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A5599B">
      <w:pPr>
        <w:pStyle w:val="ZT"/>
      </w:pPr>
    </w:p>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6E0CAE77" w:rsidR="005C5AC0" w:rsidRPr="009F2D55" w:rsidRDefault="005C5AC0" w:rsidP="0093472E">
            <w:pPr>
              <w:pStyle w:val="Header"/>
              <w:ind w:right="-568"/>
              <w:jc w:val="center"/>
            </w:pPr>
            <w:proofErr w:type="spellStart"/>
            <w:r w:rsidRPr="009F2D55">
              <w:t>ToR</w:t>
            </w:r>
            <w:proofErr w:type="spellEnd"/>
            <w:r w:rsidRPr="009F2D55">
              <w:t xml:space="preserve"> </w:t>
            </w:r>
            <w:r w:rsidR="0093472E">
              <w:t>T</w:t>
            </w:r>
            <w:r w:rsidRPr="009F2D55">
              <w:t xml:space="preserve">TF </w:t>
            </w:r>
            <w:r w:rsidR="005225C7">
              <w:t>T029</w:t>
            </w:r>
            <w:r w:rsidR="005225C7" w:rsidRPr="009F2D55">
              <w:t xml:space="preserve"> </w:t>
            </w:r>
            <w:r w:rsidRPr="009F2D55">
              <w:t>(</w:t>
            </w:r>
            <w:r w:rsidR="0093472E">
              <w:t xml:space="preserve">Ref. </w:t>
            </w:r>
            <w:r w:rsidR="0093472E" w:rsidRPr="003E19AC">
              <w:t xml:space="preserve">Body </w:t>
            </w:r>
            <w:r w:rsidR="00C117F0" w:rsidRPr="003E19AC">
              <w:t xml:space="preserve">ISG </w:t>
            </w:r>
            <w:proofErr w:type="spellStart"/>
            <w:r w:rsidR="00C117F0" w:rsidRPr="003E19AC">
              <w:t>mWT</w:t>
            </w:r>
            <w:proofErr w:type="spellEnd"/>
            <w:r w:rsidR="0093472E">
              <w:t>)</w:t>
            </w:r>
          </w:p>
        </w:tc>
      </w:tr>
      <w:tr w:rsidR="005C5AC0" w:rsidRPr="00094E3E" w14:paraId="6840FB42" w14:textId="77777777" w:rsidTr="0093472E">
        <w:trPr>
          <w:trHeight w:val="217"/>
          <w:jc w:val="right"/>
        </w:trPr>
        <w:tc>
          <w:tcPr>
            <w:tcW w:w="6237" w:type="dxa"/>
            <w:vAlign w:val="center"/>
          </w:tcPr>
          <w:p w14:paraId="1522847A" w14:textId="3FBE8722" w:rsidR="005C5AC0" w:rsidRPr="009F2D55" w:rsidRDefault="005C5AC0" w:rsidP="005C5AC0">
            <w:pPr>
              <w:jc w:val="right"/>
            </w:pPr>
            <w:r w:rsidRPr="009F2D55">
              <w:t>Version: 0.</w:t>
            </w:r>
            <w:r w:rsidR="00D03068">
              <w:t>5</w:t>
            </w:r>
          </w:p>
        </w:tc>
      </w:tr>
      <w:tr w:rsidR="005C5AC0" w:rsidRPr="00CE6C5A" w14:paraId="6F23B951" w14:textId="77777777" w:rsidTr="0093472E">
        <w:trPr>
          <w:trHeight w:val="231"/>
          <w:jc w:val="right"/>
        </w:trPr>
        <w:tc>
          <w:tcPr>
            <w:tcW w:w="6237" w:type="dxa"/>
            <w:vAlign w:val="center"/>
          </w:tcPr>
          <w:p w14:paraId="1FF402FF" w14:textId="4BF944A5" w:rsidR="005C5AC0" w:rsidRPr="009F2D55" w:rsidRDefault="005C5AC0" w:rsidP="005C5AC0">
            <w:pPr>
              <w:jc w:val="right"/>
            </w:pPr>
            <w:r w:rsidRPr="009F2D55">
              <w:t xml:space="preserve">Author: </w:t>
            </w:r>
            <w:r w:rsidR="00C117F0">
              <w:t xml:space="preserve">Leonida </w:t>
            </w:r>
            <w:proofErr w:type="spellStart"/>
            <w:r w:rsidR="00C117F0">
              <w:t>Macciotta</w:t>
            </w:r>
            <w:proofErr w:type="spellEnd"/>
            <w:r w:rsidRPr="009F2D55">
              <w:t xml:space="preserve"> – Date:</w:t>
            </w:r>
            <w:r w:rsidR="005035BA">
              <w:t xml:space="preserve"> 20</w:t>
            </w:r>
            <w:r w:rsidR="00C117F0">
              <w:t>22</w:t>
            </w:r>
            <w:r w:rsidR="005035BA">
              <w:t>-</w:t>
            </w:r>
            <w:r w:rsidR="00C117F0">
              <w:t>05</w:t>
            </w:r>
            <w:r w:rsidR="005035BA">
              <w:t>-</w:t>
            </w:r>
            <w:r w:rsidR="00C117F0">
              <w:t>23</w:t>
            </w:r>
          </w:p>
        </w:tc>
      </w:tr>
      <w:tr w:rsidR="005C5AC0" w14:paraId="5373DFC6" w14:textId="77777777" w:rsidTr="0093472E">
        <w:trPr>
          <w:trHeight w:val="231"/>
          <w:jc w:val="right"/>
        </w:trPr>
        <w:tc>
          <w:tcPr>
            <w:tcW w:w="6237" w:type="dxa"/>
            <w:vAlign w:val="center"/>
          </w:tcPr>
          <w:p w14:paraId="4889399C" w14:textId="48557F9A" w:rsidR="005C5AC0" w:rsidRPr="009F2D55" w:rsidRDefault="005C5AC0" w:rsidP="005C5AC0">
            <w:pPr>
              <w:jc w:val="right"/>
            </w:pPr>
            <w:r w:rsidRPr="009F2D55">
              <w:t xml:space="preserve">Last updated by: </w:t>
            </w:r>
            <w:r w:rsidR="005225C7">
              <w:t>ETSI Secretariat</w:t>
            </w:r>
            <w:r w:rsidRPr="009F2D55">
              <w:t xml:space="preserve"> – Date:</w:t>
            </w:r>
            <w:r w:rsidR="005035BA">
              <w:t xml:space="preserve"> </w:t>
            </w:r>
            <w:r w:rsidR="005225C7">
              <w:t>2023</w:t>
            </w:r>
            <w:r w:rsidR="005035BA">
              <w:t>-</w:t>
            </w:r>
            <w:r w:rsidR="00D03068">
              <w:t>10</w:t>
            </w:r>
            <w:r w:rsidR="005035BA">
              <w:t>-</w:t>
            </w:r>
            <w:r w:rsidR="00D63435">
              <w:t>1</w:t>
            </w:r>
            <w:r w:rsidR="00D03068">
              <w:t>8</w:t>
            </w:r>
          </w:p>
        </w:tc>
      </w:tr>
      <w:tr w:rsidR="005C5AC0" w:rsidRPr="00CE6C5A" w14:paraId="3FA974B1" w14:textId="77777777" w:rsidTr="0093472E">
        <w:trPr>
          <w:trHeight w:val="217"/>
          <w:jc w:val="right"/>
        </w:trPr>
        <w:tc>
          <w:tcPr>
            <w:tcW w:w="6237" w:type="dxa"/>
            <w:vAlign w:val="center"/>
          </w:tcPr>
          <w:p w14:paraId="1F5CA16C" w14:textId="4BF92517"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D63435">
              <w:rPr>
                <w:noProof/>
              </w:rPr>
              <w:t>10</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4E3BCD73" w:rsidR="005C5AC0" w:rsidRPr="00A5599B" w:rsidRDefault="00846054" w:rsidP="005C5AC0">
      <w:pPr>
        <w:pStyle w:val="ZT"/>
      </w:pPr>
      <w:r>
        <w:t>TTF</w:t>
      </w:r>
      <w:r w:rsidR="005C5AC0" w:rsidRPr="00A5599B">
        <w:t xml:space="preserve"> </w:t>
      </w:r>
      <w:r w:rsidR="005225C7">
        <w:t>T029</w:t>
      </w:r>
      <w:r w:rsidR="005225C7" w:rsidRPr="00A5599B">
        <w:t xml:space="preserve"> </w:t>
      </w:r>
      <w:r w:rsidR="005C5AC0" w:rsidRPr="00A5599B">
        <w:t>(</w:t>
      </w:r>
      <w:r w:rsidR="0093472E" w:rsidRPr="0093472E">
        <w:t xml:space="preserve">Ref. Body </w:t>
      </w:r>
      <w:r w:rsidR="00C117F0" w:rsidRPr="003E19AC">
        <w:t xml:space="preserve">ISG </w:t>
      </w:r>
      <w:proofErr w:type="spellStart"/>
      <w:r w:rsidR="00C117F0" w:rsidRPr="003E19AC">
        <w:t>mWT</w:t>
      </w:r>
      <w:proofErr w:type="spellEnd"/>
      <w:r w:rsidR="0093472E" w:rsidRPr="003E19AC">
        <w:t>)</w:t>
      </w:r>
    </w:p>
    <w:p w14:paraId="597F2D7B" w14:textId="7716421B" w:rsidR="005C5AC0" w:rsidRDefault="003E19AC" w:rsidP="005C5AC0">
      <w:pPr>
        <w:pStyle w:val="ZT"/>
      </w:pPr>
      <w:r>
        <w:t xml:space="preserve">Conformance testing of </w:t>
      </w:r>
      <w:r w:rsidRPr="003E19AC">
        <w:t>Wireless Transport Profile for Standard SDN Northbound Interfaces</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11E1DB69" w:rsidR="00FA42AE" w:rsidRDefault="00FA42AE" w:rsidP="00447584">
            <w:pPr>
              <w:jc w:val="left"/>
            </w:pPr>
            <w:r>
              <w:t xml:space="preserve">Approved by Ref. Body (doc ref: </w:t>
            </w:r>
            <w:proofErr w:type="spellStart"/>
            <w:r w:rsidR="005225C7" w:rsidRPr="005225C7">
              <w:t>mWT</w:t>
            </w:r>
            <w:proofErr w:type="spellEnd"/>
            <w:r w:rsidR="005225C7" w:rsidRPr="005225C7">
              <w:t>(22)023015r1</w:t>
            </w:r>
            <w:r>
              <w:t>)</w:t>
            </w:r>
          </w:p>
        </w:tc>
        <w:tc>
          <w:tcPr>
            <w:tcW w:w="1261" w:type="dxa"/>
            <w:vAlign w:val="center"/>
          </w:tcPr>
          <w:p w14:paraId="7AFF5E69" w14:textId="5CE55530" w:rsidR="00FA42AE" w:rsidRPr="00471C0C" w:rsidRDefault="00FA42AE" w:rsidP="00FA42AE">
            <w:pPr>
              <w:jc w:val="center"/>
              <w:rPr>
                <w:b/>
              </w:rPr>
            </w:pPr>
            <w:r w:rsidRPr="00471C0C">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473F632E" w:rsidR="00DD231E" w:rsidRDefault="0093472E" w:rsidP="00DD231E">
            <w:r>
              <w:t>Ref. Body</w:t>
            </w:r>
            <w:r w:rsidR="00DD231E">
              <w:t xml:space="preserve"> </w:t>
            </w:r>
            <w:r w:rsidR="00C117F0" w:rsidRPr="003E19AC">
              <w:t xml:space="preserve">ETSI ISG ‘millimetre Wave Transmission’ (ISG </w:t>
            </w:r>
            <w:proofErr w:type="spellStart"/>
            <w:r w:rsidR="00C117F0" w:rsidRPr="003E19AC">
              <w:t>mWT</w:t>
            </w:r>
            <w:proofErr w:type="spellEnd"/>
            <w:r w:rsidR="00C117F0" w:rsidRPr="003E19AC">
              <w:t>)</w:t>
            </w:r>
          </w:p>
        </w:tc>
      </w:tr>
      <w:tr w:rsidR="00DD231E" w:rsidRPr="005F7339"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767E99D2"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4657C5">
              <w:rPr>
                <w:b/>
                <w:lang w:val="fr-FR"/>
              </w:rPr>
              <w:t>60 000</w:t>
            </w:r>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71E0034C"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4657C5">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shd w:val="clear" w:color="auto" w:fill="auto"/>
          </w:tcPr>
          <w:p w14:paraId="6BD12C16" w14:textId="7631248A" w:rsidR="00DD231E" w:rsidRPr="004657C5" w:rsidRDefault="00DD231E" w:rsidP="00DD231E">
            <w:r w:rsidRPr="004657C5">
              <w:t>20</w:t>
            </w:r>
            <w:r w:rsidR="00C117F0" w:rsidRPr="004657C5">
              <w:t>23</w:t>
            </w:r>
            <w:r w:rsidRPr="004657C5">
              <w:t>-</w:t>
            </w:r>
            <w:r w:rsidR="00D03068">
              <w:t>10</w:t>
            </w:r>
            <w:r w:rsidRPr="004657C5">
              <w:t>-</w:t>
            </w:r>
            <w:r w:rsidR="00D03068">
              <w:t>30</w:t>
            </w:r>
          </w:p>
        </w:tc>
      </w:tr>
      <w:tr w:rsidR="00DD231E" w14:paraId="60389CC7" w14:textId="77777777" w:rsidTr="004657C5">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shd w:val="clear" w:color="auto" w:fill="auto"/>
          </w:tcPr>
          <w:p w14:paraId="1683FAC9" w14:textId="631FF3EC" w:rsidR="00DD231E" w:rsidRPr="004657C5" w:rsidDel="005D0FB6" w:rsidRDefault="00DA32E1" w:rsidP="00DD231E">
            <w:r w:rsidRPr="004657C5">
              <w:t>202</w:t>
            </w:r>
            <w:r>
              <w:t>4</w:t>
            </w:r>
            <w:r w:rsidR="00DD231E" w:rsidRPr="004657C5">
              <w:t>-</w:t>
            </w:r>
            <w:r w:rsidR="00D03068">
              <w:t>12</w:t>
            </w:r>
            <w:r w:rsidR="00DD231E" w:rsidRPr="004657C5">
              <w:t>-</w:t>
            </w:r>
            <w:r w:rsidRPr="004657C5">
              <w:t>3</w:t>
            </w:r>
            <w:r w:rsidR="00D03068">
              <w:t>1</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305CD34F" w14:textId="77777777" w:rsidR="00DD231E" w:rsidRPr="00610BB3" w:rsidRDefault="00610BB3" w:rsidP="00610BB3">
            <w:pPr>
              <w:pStyle w:val="ListParagraph"/>
              <w:numPr>
                <w:ilvl w:val="0"/>
                <w:numId w:val="23"/>
              </w:numPr>
              <w:rPr>
                <w:rFonts w:ascii="Arial" w:hAnsi="Arial" w:cs="Arial"/>
                <w:sz w:val="20"/>
              </w:rPr>
            </w:pPr>
            <w:r w:rsidRPr="00610BB3">
              <w:rPr>
                <w:rFonts w:ascii="Arial" w:hAnsi="Arial" w:cs="Arial"/>
                <w:iCs/>
                <w:sz w:val="20"/>
              </w:rPr>
              <w:t xml:space="preserve">D1: </w:t>
            </w:r>
            <w:r w:rsidRPr="00610BB3">
              <w:rPr>
                <w:rFonts w:ascii="Arial" w:hAnsi="Arial" w:cs="Arial"/>
                <w:sz w:val="20"/>
              </w:rPr>
              <w:t>Conformance Test Specification for Wireless Transport Profile for Standard SDN Northbound Interfaces; Part 1 Implementation Conformance Statement (ICS)</w:t>
            </w:r>
          </w:p>
          <w:p w14:paraId="5CB86B59" w14:textId="77777777" w:rsidR="00610BB3" w:rsidRPr="00610BB3" w:rsidRDefault="00610BB3" w:rsidP="00610BB3">
            <w:pPr>
              <w:pStyle w:val="ListParagraph"/>
              <w:numPr>
                <w:ilvl w:val="0"/>
                <w:numId w:val="23"/>
              </w:numPr>
              <w:rPr>
                <w:rFonts w:ascii="Arial" w:hAnsi="Arial" w:cs="Arial"/>
                <w:sz w:val="20"/>
              </w:rPr>
            </w:pPr>
            <w:r w:rsidRPr="00610BB3">
              <w:rPr>
                <w:rFonts w:ascii="Arial" w:hAnsi="Arial" w:cs="Arial"/>
                <w:sz w:val="20"/>
              </w:rPr>
              <w:t>D2: Conformance Test Specification for Wireless Transport Profile for Standard SDN Northbound Interfaces; Part 2: Test Suite Structure (TSS) and Test Purposes (TP)</w:t>
            </w:r>
          </w:p>
          <w:p w14:paraId="0B2BDCDB" w14:textId="53C2F618" w:rsidR="00610BB3" w:rsidRPr="00610BB3" w:rsidRDefault="00610BB3" w:rsidP="00610BB3">
            <w:pPr>
              <w:pStyle w:val="ListParagraph"/>
              <w:numPr>
                <w:ilvl w:val="0"/>
                <w:numId w:val="23"/>
              </w:numPr>
              <w:rPr>
                <w:rFonts w:cs="Arial"/>
                <w:i/>
              </w:rPr>
            </w:pPr>
            <w:r w:rsidRPr="00610BB3">
              <w:rPr>
                <w:rFonts w:ascii="Arial" w:hAnsi="Arial" w:cs="Arial"/>
                <w:sz w:val="20"/>
              </w:rPr>
              <w:t xml:space="preserve">D3: Conformance Test Specification for Wireless Transport Profile for Standard SDN Northbound Interfaces; Part 3: Abstract Test Suite (ATS) and partial Implementation </w:t>
            </w:r>
            <w:proofErr w:type="spellStart"/>
            <w:r w:rsidRPr="00610BB3">
              <w:rPr>
                <w:rFonts w:ascii="Arial" w:hAnsi="Arial" w:cs="Arial"/>
                <w:sz w:val="20"/>
              </w:rPr>
              <w:t>eXtra</w:t>
            </w:r>
            <w:proofErr w:type="spellEnd"/>
            <w:r w:rsidRPr="00610BB3">
              <w:rPr>
                <w:rFonts w:ascii="Arial" w:hAnsi="Arial" w:cs="Arial"/>
                <w:sz w:val="20"/>
              </w:rPr>
              <w:t xml:space="preserve"> Information for Testing (IXIT)</w:t>
            </w: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64A48F5F" w:rsidR="00DD231E" w:rsidRDefault="005225C7" w:rsidP="00DD231E">
            <w:pPr>
              <w:jc w:val="left"/>
              <w:rPr>
                <w:rFonts w:cs="Arial"/>
              </w:rPr>
            </w:pPr>
            <w:r>
              <w:rPr>
                <w:rFonts w:cs="Arial"/>
              </w:rPr>
              <w:t xml:space="preserve">TTF Roadmap </w:t>
            </w:r>
            <w:r w:rsidR="006636A6">
              <w:rPr>
                <w:rFonts w:cs="Arial"/>
              </w:rPr>
              <w:t>2023</w:t>
            </w: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55FA9243" w14:textId="49023225" w:rsidR="00750FA1" w:rsidRDefault="002E68CE" w:rsidP="003F7DE2">
      <w:pPr>
        <w:pStyle w:val="Guideline"/>
        <w:rPr>
          <w:i w:val="0"/>
        </w:rPr>
      </w:pPr>
      <w:r>
        <w:rPr>
          <w:i w:val="0"/>
        </w:rPr>
        <w:t>Automation is one of the key components of current and future networks, providing the means to effectively exploit all the advantages and innovations stemming from the new generation networks, including the rollout and operation of 5G.</w:t>
      </w:r>
    </w:p>
    <w:p w14:paraId="1BC1E8A1" w14:textId="790628EC" w:rsidR="002E68CE" w:rsidRDefault="002E68CE" w:rsidP="003F7DE2">
      <w:pPr>
        <w:pStyle w:val="Guideline"/>
        <w:rPr>
          <w:i w:val="0"/>
        </w:rPr>
      </w:pPr>
    </w:p>
    <w:p w14:paraId="7C5CEE07" w14:textId="039094A1" w:rsidR="002E68CE" w:rsidRDefault="002E68CE" w:rsidP="003F7DE2">
      <w:pPr>
        <w:pStyle w:val="Guideline"/>
        <w:rPr>
          <w:i w:val="0"/>
        </w:rPr>
      </w:pPr>
      <w:r w:rsidRPr="002E68CE">
        <w:rPr>
          <w:i w:val="0"/>
        </w:rPr>
        <w:t xml:space="preserve">ETSI GS </w:t>
      </w:r>
      <w:proofErr w:type="spellStart"/>
      <w:r w:rsidRPr="002E68CE">
        <w:rPr>
          <w:i w:val="0"/>
        </w:rPr>
        <w:t>mWT</w:t>
      </w:r>
      <w:proofErr w:type="spellEnd"/>
      <w:r w:rsidRPr="002E68CE">
        <w:rPr>
          <w:i w:val="0"/>
        </w:rPr>
        <w:t xml:space="preserve"> 024</w:t>
      </w:r>
      <w:r>
        <w:rPr>
          <w:i w:val="0"/>
        </w:rPr>
        <w:t xml:space="preserve"> “</w:t>
      </w:r>
      <w:r w:rsidRPr="001C47D0">
        <w:rPr>
          <w:bCs/>
        </w:rPr>
        <w:t>Definition of a Wireless Transport Profile for Standard SDN Northbound Interfaces</w:t>
      </w:r>
      <w:r>
        <w:rPr>
          <w:i w:val="0"/>
        </w:rPr>
        <w:t xml:space="preserve">” provides the necessary guidelines </w:t>
      </w:r>
      <w:r w:rsidR="00D56EA7">
        <w:rPr>
          <w:i w:val="0"/>
        </w:rPr>
        <w:t>about</w:t>
      </w:r>
      <w:r>
        <w:rPr>
          <w:i w:val="0"/>
        </w:rPr>
        <w:t xml:space="preserve"> how to implement the Northbound Interface (NBI) of an SDN controller managing millimetre wave and microwave networks.</w:t>
      </w:r>
    </w:p>
    <w:p w14:paraId="63E6930D" w14:textId="1FA446D2" w:rsidR="002E68CE" w:rsidRDefault="002E68CE" w:rsidP="003F7DE2">
      <w:pPr>
        <w:pStyle w:val="Guideline"/>
        <w:rPr>
          <w:i w:val="0"/>
        </w:rPr>
      </w:pPr>
    </w:p>
    <w:p w14:paraId="7C3DABBF" w14:textId="7B5FE63D" w:rsidR="002E68CE" w:rsidRDefault="002E68CE" w:rsidP="003F7DE2">
      <w:pPr>
        <w:pStyle w:val="Guideline"/>
        <w:rPr>
          <w:i w:val="0"/>
        </w:rPr>
      </w:pPr>
      <w:r>
        <w:rPr>
          <w:i w:val="0"/>
        </w:rPr>
        <w:t xml:space="preserve">The existence of many </w:t>
      </w:r>
      <w:r w:rsidR="002141CE">
        <w:rPr>
          <w:i w:val="0"/>
        </w:rPr>
        <w:t xml:space="preserve">related </w:t>
      </w:r>
      <w:r>
        <w:rPr>
          <w:i w:val="0"/>
        </w:rPr>
        <w:t>standards from different SDOs (</w:t>
      </w:r>
      <w:r w:rsidR="00D56EA7">
        <w:rPr>
          <w:i w:val="0"/>
        </w:rPr>
        <w:t xml:space="preserve">e.g. </w:t>
      </w:r>
      <w:r>
        <w:rPr>
          <w:i w:val="0"/>
        </w:rPr>
        <w:t xml:space="preserve">IETF, IEEE etc.), each of which can be implemented to various degrees of completeness by different equipment </w:t>
      </w:r>
      <w:r w:rsidR="002141CE">
        <w:rPr>
          <w:i w:val="0"/>
        </w:rPr>
        <w:t>M</w:t>
      </w:r>
      <w:r>
        <w:rPr>
          <w:i w:val="0"/>
        </w:rPr>
        <w:t xml:space="preserve">anufacturers, potentially </w:t>
      </w:r>
      <w:r w:rsidR="002141CE">
        <w:rPr>
          <w:i w:val="0"/>
        </w:rPr>
        <w:t>present a very challenging interoperability scenario</w:t>
      </w:r>
      <w:r w:rsidR="00D56EA7">
        <w:rPr>
          <w:i w:val="0"/>
        </w:rPr>
        <w:t>, hence the high need for such a GS.</w:t>
      </w:r>
    </w:p>
    <w:p w14:paraId="2856103F" w14:textId="08BA0D3E" w:rsidR="002141CE" w:rsidRDefault="002141CE" w:rsidP="003F7DE2">
      <w:pPr>
        <w:pStyle w:val="Guideline"/>
        <w:rPr>
          <w:i w:val="0"/>
        </w:rPr>
      </w:pPr>
    </w:p>
    <w:p w14:paraId="649ABA85" w14:textId="237A7255" w:rsidR="002141CE" w:rsidRDefault="002141CE" w:rsidP="003F7DE2">
      <w:pPr>
        <w:pStyle w:val="Guideline"/>
        <w:rPr>
          <w:i w:val="0"/>
        </w:rPr>
      </w:pPr>
      <w:r>
        <w:rPr>
          <w:i w:val="0"/>
        </w:rPr>
        <w:t xml:space="preserve">A TTF will complement the GS providing </w:t>
      </w:r>
      <w:r w:rsidR="00D56EA7">
        <w:rPr>
          <w:i w:val="0"/>
        </w:rPr>
        <w:t>both Manufacturers and Operators</w:t>
      </w:r>
      <w:r>
        <w:rPr>
          <w:i w:val="0"/>
        </w:rPr>
        <w:t xml:space="preserve"> </w:t>
      </w:r>
      <w:r w:rsidR="00D56EA7">
        <w:rPr>
          <w:i w:val="0"/>
        </w:rPr>
        <w:t xml:space="preserve">with </w:t>
      </w:r>
      <w:r>
        <w:rPr>
          <w:i w:val="0"/>
        </w:rPr>
        <w:t>an authoritative and very effective tool to test for compliance</w:t>
      </w:r>
      <w:r w:rsidR="00D56EA7">
        <w:rPr>
          <w:i w:val="0"/>
        </w:rPr>
        <w:t xml:space="preserve">, and easily </w:t>
      </w:r>
      <w:r>
        <w:rPr>
          <w:i w:val="0"/>
        </w:rPr>
        <w:t xml:space="preserve">identify any </w:t>
      </w:r>
      <w:r w:rsidR="00D56EA7">
        <w:rPr>
          <w:i w:val="0"/>
        </w:rPr>
        <w:t xml:space="preserve">residual </w:t>
      </w:r>
      <w:r>
        <w:rPr>
          <w:i w:val="0"/>
        </w:rPr>
        <w:t>non-compliance</w:t>
      </w:r>
      <w:r w:rsidR="00D56EA7">
        <w:rPr>
          <w:i w:val="0"/>
        </w:rPr>
        <w:t>.</w:t>
      </w:r>
    </w:p>
    <w:p w14:paraId="0441B494" w14:textId="67B94B9C" w:rsidR="002141CE" w:rsidRDefault="002141CE" w:rsidP="003F7DE2">
      <w:pPr>
        <w:pStyle w:val="Guideline"/>
        <w:rPr>
          <w:i w:val="0"/>
        </w:rPr>
      </w:pPr>
    </w:p>
    <w:p w14:paraId="091B426D" w14:textId="69E15A92" w:rsidR="002F183F" w:rsidRDefault="00FC2EE2" w:rsidP="00132601">
      <w:pPr>
        <w:pStyle w:val="Heading2"/>
      </w:pPr>
      <w:r w:rsidRPr="00132601">
        <w:t>Rational</w:t>
      </w:r>
      <w:r w:rsidRPr="00471C0C">
        <w:t xml:space="preserve">e </w:t>
      </w:r>
    </w:p>
    <w:p w14:paraId="7EA34208" w14:textId="2BCAE72E" w:rsidR="00D56EA7" w:rsidRPr="00D56EA7" w:rsidRDefault="00D56EA7" w:rsidP="003F7DE2">
      <w:pPr>
        <w:pStyle w:val="Guideline"/>
        <w:rPr>
          <w:i w:val="0"/>
        </w:rPr>
      </w:pPr>
      <w:r>
        <w:rPr>
          <w:i w:val="0"/>
        </w:rPr>
        <w:t xml:space="preserve">The proposed activity encompasses the analysis of the specifications in the GS, creation of the test cases, and creation of the </w:t>
      </w:r>
      <w:r w:rsidR="003131F9">
        <w:rPr>
          <w:i w:val="0"/>
        </w:rPr>
        <w:t>T</w:t>
      </w:r>
      <w:r>
        <w:rPr>
          <w:i w:val="0"/>
        </w:rPr>
        <w:t xml:space="preserve">est </w:t>
      </w:r>
      <w:r w:rsidR="003131F9">
        <w:rPr>
          <w:i w:val="0"/>
        </w:rPr>
        <w:t>S</w:t>
      </w:r>
      <w:r>
        <w:rPr>
          <w:i w:val="0"/>
        </w:rPr>
        <w:t>uite providing the compliance test tool for both Manufacturers and Operators.</w:t>
      </w:r>
    </w:p>
    <w:p w14:paraId="4C791C28" w14:textId="77777777" w:rsidR="003F7DE2" w:rsidRPr="00471C0C" w:rsidRDefault="003F7DE2" w:rsidP="00471C0C"/>
    <w:p w14:paraId="261016CF" w14:textId="4A3BD9CD" w:rsidR="003F7DE2" w:rsidRDefault="00FC2EE2" w:rsidP="00132601">
      <w:pPr>
        <w:pStyle w:val="Heading2"/>
      </w:pPr>
      <w:r w:rsidRPr="00132601">
        <w:t>Objectives</w:t>
      </w:r>
      <w:r w:rsidRPr="00471C0C">
        <w:t xml:space="preserve"> </w:t>
      </w:r>
      <w:r w:rsidR="002F183F" w:rsidRPr="00471C0C">
        <w:t>of the work to be executed</w:t>
      </w:r>
    </w:p>
    <w:p w14:paraId="62FB57F0" w14:textId="0A79ED80" w:rsidR="00D56EA7" w:rsidRDefault="00D56EA7" w:rsidP="00D56EA7">
      <w:pPr>
        <w:pStyle w:val="Guideline"/>
        <w:numPr>
          <w:ilvl w:val="0"/>
          <w:numId w:val="22"/>
        </w:numPr>
        <w:rPr>
          <w:i w:val="0"/>
        </w:rPr>
      </w:pPr>
      <w:r>
        <w:rPr>
          <w:i w:val="0"/>
        </w:rPr>
        <w:t xml:space="preserve">Analysis of </w:t>
      </w:r>
      <w:r w:rsidRPr="002E68CE">
        <w:rPr>
          <w:i w:val="0"/>
        </w:rPr>
        <w:t xml:space="preserve">ETSI GS </w:t>
      </w:r>
      <w:proofErr w:type="spellStart"/>
      <w:r w:rsidRPr="002E68CE">
        <w:rPr>
          <w:i w:val="0"/>
        </w:rPr>
        <w:t>mWT</w:t>
      </w:r>
      <w:proofErr w:type="spellEnd"/>
      <w:r w:rsidRPr="002E68CE">
        <w:rPr>
          <w:i w:val="0"/>
        </w:rPr>
        <w:t xml:space="preserve"> 024</w:t>
      </w:r>
      <w:r>
        <w:rPr>
          <w:i w:val="0"/>
        </w:rPr>
        <w:t xml:space="preserve"> specifications</w:t>
      </w:r>
    </w:p>
    <w:p w14:paraId="0298FD9A" w14:textId="09BDC2EC" w:rsidR="006636A6" w:rsidRDefault="006636A6" w:rsidP="00D56EA7">
      <w:pPr>
        <w:pStyle w:val="Guideline"/>
        <w:numPr>
          <w:ilvl w:val="0"/>
          <w:numId w:val="22"/>
        </w:numPr>
        <w:rPr>
          <w:i w:val="0"/>
        </w:rPr>
      </w:pPr>
      <w:r>
        <w:rPr>
          <w:i w:val="0"/>
        </w:rPr>
        <w:t>Development of ICS document</w:t>
      </w:r>
    </w:p>
    <w:p w14:paraId="79FAE396" w14:textId="3FFBB0EA" w:rsidR="00D56EA7" w:rsidRDefault="006636A6" w:rsidP="00D56EA7">
      <w:pPr>
        <w:pStyle w:val="Guideline"/>
        <w:numPr>
          <w:ilvl w:val="0"/>
          <w:numId w:val="22"/>
        </w:numPr>
        <w:rPr>
          <w:i w:val="0"/>
        </w:rPr>
      </w:pPr>
      <w:r>
        <w:rPr>
          <w:i w:val="0"/>
        </w:rPr>
        <w:t>Identification and writing</w:t>
      </w:r>
      <w:r w:rsidR="00D56EA7">
        <w:rPr>
          <w:i w:val="0"/>
        </w:rPr>
        <w:t xml:space="preserve"> of the test </w:t>
      </w:r>
      <w:r>
        <w:rPr>
          <w:i w:val="0"/>
        </w:rPr>
        <w:t>purposes</w:t>
      </w:r>
      <w:r w:rsidR="0039561B">
        <w:rPr>
          <w:i w:val="0"/>
        </w:rPr>
        <w:t xml:space="preserve"> and Test Suite Structure</w:t>
      </w:r>
    </w:p>
    <w:p w14:paraId="0BCD22C3" w14:textId="35BEE8B6" w:rsidR="00D56EA7" w:rsidRDefault="00D56EA7" w:rsidP="00D56EA7">
      <w:pPr>
        <w:pStyle w:val="Guideline"/>
        <w:numPr>
          <w:ilvl w:val="0"/>
          <w:numId w:val="22"/>
        </w:numPr>
        <w:rPr>
          <w:i w:val="0"/>
        </w:rPr>
      </w:pPr>
      <w:r>
        <w:rPr>
          <w:i w:val="0"/>
        </w:rPr>
        <w:t>Creation of the Test Suite covering the identified Test Cases</w:t>
      </w:r>
    </w:p>
    <w:p w14:paraId="77F25093" w14:textId="5F6079CA" w:rsidR="0039561B" w:rsidRDefault="0039561B" w:rsidP="00D56EA7">
      <w:pPr>
        <w:pStyle w:val="Guideline"/>
        <w:numPr>
          <w:ilvl w:val="0"/>
          <w:numId w:val="22"/>
        </w:numPr>
        <w:rPr>
          <w:i w:val="0"/>
        </w:rPr>
      </w:pPr>
      <w:r>
        <w:rPr>
          <w:i w:val="0"/>
        </w:rPr>
        <w:t>Development of IXIT document</w:t>
      </w:r>
    </w:p>
    <w:p w14:paraId="6AC10289" w14:textId="098B3A68" w:rsidR="00D56EA7" w:rsidRDefault="00D56EA7" w:rsidP="00D56EA7">
      <w:pPr>
        <w:pStyle w:val="Guideline"/>
        <w:rPr>
          <w:i w:val="0"/>
        </w:rPr>
      </w:pPr>
    </w:p>
    <w:p w14:paraId="3D4C6C31" w14:textId="5851B1EE" w:rsidR="00D56EA7" w:rsidRPr="00D56EA7" w:rsidRDefault="00D56EA7" w:rsidP="00D56EA7">
      <w:pPr>
        <w:pStyle w:val="Guideline"/>
        <w:rPr>
          <w:i w:val="0"/>
        </w:rPr>
      </w:pPr>
      <w:r>
        <w:rPr>
          <w:i w:val="0"/>
        </w:rPr>
        <w:t>Activity time-frame is estimated in February – June 2023</w:t>
      </w:r>
    </w:p>
    <w:p w14:paraId="75D00F82" w14:textId="77A30734" w:rsidR="002F183F" w:rsidRDefault="002F183F" w:rsidP="00471C0C">
      <w:pPr>
        <w:pStyle w:val="Heading2"/>
        <w:numPr>
          <w:ilvl w:val="0"/>
          <w:numId w:val="0"/>
        </w:numPr>
      </w:pPr>
    </w:p>
    <w:p w14:paraId="411BD79C" w14:textId="5FB6A605" w:rsidR="00D56EA7" w:rsidRDefault="00132601" w:rsidP="00903472">
      <w:pPr>
        <w:pStyle w:val="Heading2"/>
      </w:pPr>
      <w:r>
        <w:t>P</w:t>
      </w:r>
      <w:r w:rsidRPr="009C296A">
        <w:t>revious funded activities</w:t>
      </w:r>
      <w:r>
        <w:t xml:space="preserve"> in the same domain</w:t>
      </w:r>
    </w:p>
    <w:p w14:paraId="6ADE9264" w14:textId="639F0E62" w:rsidR="00D56EA7" w:rsidRPr="00D56EA7" w:rsidRDefault="003131F9" w:rsidP="00903472">
      <w:pPr>
        <w:pStyle w:val="Guideline"/>
        <w:rPr>
          <w:i w:val="0"/>
        </w:rPr>
      </w:pPr>
      <w:r>
        <w:rPr>
          <w:i w:val="0"/>
        </w:rPr>
        <w:t>Void.</w:t>
      </w:r>
    </w:p>
    <w:p w14:paraId="35DE255D" w14:textId="77777777" w:rsidR="003F7DE2" w:rsidRDefault="003F7DE2" w:rsidP="00471C0C">
      <w:pPr>
        <w:pStyle w:val="Heading2"/>
        <w:numPr>
          <w:ilvl w:val="0"/>
          <w:numId w:val="0"/>
        </w:numPr>
      </w:pPr>
      <w:bookmarkStart w:id="0" w:name="_Toc229392234"/>
      <w:bookmarkStart w:id="1" w:name="_Ref325990203"/>
    </w:p>
    <w:p w14:paraId="6CFFFA63" w14:textId="4FB38ABC" w:rsidR="001A577A" w:rsidRDefault="001A577A" w:rsidP="001A577A">
      <w:pPr>
        <w:pStyle w:val="Heading2"/>
      </w:pPr>
      <w:r>
        <w:t>Consequences if not agreed</w:t>
      </w:r>
    </w:p>
    <w:p w14:paraId="6C445AE2" w14:textId="524ED01A" w:rsidR="003131F9" w:rsidRDefault="003131F9" w:rsidP="001A577A">
      <w:pPr>
        <w:pStyle w:val="Guideline"/>
        <w:rPr>
          <w:i w:val="0"/>
        </w:rPr>
      </w:pPr>
      <w:r>
        <w:rPr>
          <w:i w:val="0"/>
        </w:rPr>
        <w:t>Implementation and deployment of automation solutions has reached a critical level of market pressure and urgency for both Operators and Manufacturers, with each Manufacturer</w:t>
      </w:r>
      <w:r w:rsidR="00D67D90">
        <w:rPr>
          <w:i w:val="0"/>
        </w:rPr>
        <w:t xml:space="preserve"> now</w:t>
      </w:r>
      <w:r>
        <w:rPr>
          <w:i w:val="0"/>
        </w:rPr>
        <w:t xml:space="preserve"> providing mostly proprietary SDN implementations, and compliance testing being specified and arranged case by case by each Operator with its several suppliers.</w:t>
      </w:r>
      <w:r w:rsidR="00D67D90">
        <w:rPr>
          <w:i w:val="0"/>
        </w:rPr>
        <w:t xml:space="preserve"> This is happening right now.</w:t>
      </w:r>
    </w:p>
    <w:p w14:paraId="0E2CF535" w14:textId="6DC7B743" w:rsidR="003131F9" w:rsidRDefault="003131F9" w:rsidP="001A577A">
      <w:pPr>
        <w:pStyle w:val="Guideline"/>
        <w:rPr>
          <w:i w:val="0"/>
        </w:rPr>
      </w:pPr>
    </w:p>
    <w:p w14:paraId="2B6B8E5A" w14:textId="364C9291" w:rsidR="003131F9" w:rsidRDefault="003131F9" w:rsidP="001A577A">
      <w:pPr>
        <w:pStyle w:val="Guideline"/>
        <w:rPr>
          <w:i w:val="0"/>
        </w:rPr>
      </w:pPr>
      <w:r>
        <w:rPr>
          <w:i w:val="0"/>
        </w:rPr>
        <w:t>Moreover, there are several S</w:t>
      </w:r>
      <w:r w:rsidR="00D67D90">
        <w:rPr>
          <w:i w:val="0"/>
        </w:rPr>
        <w:t>D</w:t>
      </w:r>
      <w:r>
        <w:rPr>
          <w:i w:val="0"/>
        </w:rPr>
        <w:t xml:space="preserve">Os (including IETF, IEEE, ONF, MEF etc.) working in a fundamentally uncoordinated way on automation of </w:t>
      </w:r>
      <w:r w:rsidR="00D67D90">
        <w:rPr>
          <w:i w:val="0"/>
        </w:rPr>
        <w:t>the many different aspects</w:t>
      </w:r>
      <w:r w:rsidR="004A1025">
        <w:rPr>
          <w:i w:val="0"/>
        </w:rPr>
        <w:t xml:space="preserve"> of </w:t>
      </w:r>
      <w:proofErr w:type="spellStart"/>
      <w:r>
        <w:rPr>
          <w:i w:val="0"/>
        </w:rPr>
        <w:t>mmW</w:t>
      </w:r>
      <w:proofErr w:type="spellEnd"/>
      <w:r>
        <w:rPr>
          <w:i w:val="0"/>
        </w:rPr>
        <w:t>/MW networks right now.</w:t>
      </w:r>
    </w:p>
    <w:p w14:paraId="4B7A6F91" w14:textId="77777777" w:rsidR="003131F9" w:rsidRDefault="003131F9" w:rsidP="001A577A">
      <w:pPr>
        <w:pStyle w:val="Guideline"/>
        <w:rPr>
          <w:i w:val="0"/>
        </w:rPr>
      </w:pPr>
    </w:p>
    <w:p w14:paraId="21CE6A58" w14:textId="58D64E38" w:rsidR="003131F9" w:rsidRDefault="003131F9" w:rsidP="001A577A">
      <w:pPr>
        <w:pStyle w:val="Guideline"/>
        <w:rPr>
          <w:i w:val="0"/>
        </w:rPr>
      </w:pPr>
      <w:r>
        <w:rPr>
          <w:i w:val="0"/>
        </w:rPr>
        <w:t>The GS fills a critical need</w:t>
      </w:r>
      <w:r w:rsidR="00D67D90">
        <w:rPr>
          <w:i w:val="0"/>
        </w:rPr>
        <w:t xml:space="preserve">, </w:t>
      </w:r>
      <w:r>
        <w:rPr>
          <w:i w:val="0"/>
        </w:rPr>
        <w:t xml:space="preserve">as testified by the overwhelming participation of the </w:t>
      </w:r>
      <w:proofErr w:type="spellStart"/>
      <w:r>
        <w:rPr>
          <w:i w:val="0"/>
        </w:rPr>
        <w:t>mmW</w:t>
      </w:r>
      <w:proofErr w:type="spellEnd"/>
      <w:r>
        <w:rPr>
          <w:i w:val="0"/>
        </w:rPr>
        <w:t xml:space="preserve">/MW worldwide manufacturers and Tier 1 Global Operators to the creation of </w:t>
      </w:r>
      <w:r w:rsidRPr="002E68CE">
        <w:rPr>
          <w:i w:val="0"/>
        </w:rPr>
        <w:t xml:space="preserve">ETSI GS </w:t>
      </w:r>
      <w:proofErr w:type="spellStart"/>
      <w:r w:rsidRPr="002E68CE">
        <w:rPr>
          <w:i w:val="0"/>
        </w:rPr>
        <w:t>mWT</w:t>
      </w:r>
      <w:proofErr w:type="spellEnd"/>
      <w:r w:rsidRPr="002E68CE">
        <w:rPr>
          <w:i w:val="0"/>
        </w:rPr>
        <w:t xml:space="preserve"> 024</w:t>
      </w:r>
      <w:r>
        <w:rPr>
          <w:i w:val="0"/>
        </w:rPr>
        <w:t>.</w:t>
      </w:r>
    </w:p>
    <w:p w14:paraId="7ABFEF05" w14:textId="304185AF" w:rsidR="003131F9" w:rsidRDefault="003131F9" w:rsidP="001A577A">
      <w:pPr>
        <w:pStyle w:val="Guideline"/>
        <w:rPr>
          <w:i w:val="0"/>
        </w:rPr>
      </w:pPr>
    </w:p>
    <w:p w14:paraId="5CB24F95" w14:textId="65E4312C" w:rsidR="003131F9" w:rsidRDefault="003131F9" w:rsidP="001A577A">
      <w:pPr>
        <w:pStyle w:val="Guideline"/>
        <w:rPr>
          <w:i w:val="0"/>
        </w:rPr>
      </w:pPr>
      <w:r>
        <w:rPr>
          <w:i w:val="0"/>
        </w:rPr>
        <w:t>Providing a trustworthy, publicly available, unique Test Suite for the GS is critically needed to ensure that the Industry can effectively remedy the current fragmentation in</w:t>
      </w:r>
      <w:r w:rsidR="00D67D90">
        <w:rPr>
          <w:i w:val="0"/>
        </w:rPr>
        <w:t xml:space="preserve"> many</w:t>
      </w:r>
      <w:r>
        <w:rPr>
          <w:i w:val="0"/>
        </w:rPr>
        <w:t xml:space="preserve"> 1:1 ad-hoc testing arrangements between Operators and Manufacturers</w:t>
      </w:r>
      <w:r w:rsidR="00D67D90">
        <w:rPr>
          <w:i w:val="0"/>
        </w:rPr>
        <w:t>, which vastly complicate the task of achieving true automation in real-world multi-vendor networks.</w:t>
      </w:r>
    </w:p>
    <w:p w14:paraId="7E3F4929" w14:textId="5CE6A47A" w:rsidR="00D67D90" w:rsidRDefault="00D67D90" w:rsidP="001A577A">
      <w:pPr>
        <w:pStyle w:val="Guideline"/>
        <w:rPr>
          <w:i w:val="0"/>
        </w:rPr>
      </w:pPr>
    </w:p>
    <w:p w14:paraId="1740BC75" w14:textId="00E61287" w:rsidR="00D67D90" w:rsidRDefault="00D67D90" w:rsidP="001A577A">
      <w:pPr>
        <w:pStyle w:val="Guideline"/>
        <w:rPr>
          <w:i w:val="0"/>
        </w:rPr>
      </w:pPr>
      <w:r>
        <w:rPr>
          <w:i w:val="0"/>
        </w:rPr>
        <w:lastRenderedPageBreak/>
        <w:t xml:space="preserve">Such a Test Suite will allow full exploitation of the positive outcomes of publishing </w:t>
      </w:r>
      <w:r w:rsidRPr="002E68CE">
        <w:rPr>
          <w:i w:val="0"/>
        </w:rPr>
        <w:t xml:space="preserve">ETSI GS </w:t>
      </w:r>
      <w:proofErr w:type="spellStart"/>
      <w:r w:rsidRPr="002E68CE">
        <w:rPr>
          <w:i w:val="0"/>
        </w:rPr>
        <w:t>mWT</w:t>
      </w:r>
      <w:proofErr w:type="spellEnd"/>
      <w:r w:rsidRPr="002E68CE">
        <w:rPr>
          <w:i w:val="0"/>
        </w:rPr>
        <w:t xml:space="preserve"> 024</w:t>
      </w:r>
      <w:r>
        <w:rPr>
          <w:i w:val="0"/>
        </w:rPr>
        <w:t>.</w:t>
      </w:r>
    </w:p>
    <w:p w14:paraId="78922FD3" w14:textId="77777777" w:rsidR="007E467E" w:rsidRDefault="007E467E" w:rsidP="00071C49"/>
    <w:bookmarkEnd w:id="0"/>
    <w:bookmarkEnd w:id="1"/>
    <w:p w14:paraId="746DEFBF" w14:textId="77777777" w:rsidR="007E467E" w:rsidRDefault="007E467E" w:rsidP="00A526B3"/>
    <w:p w14:paraId="65AC2A2F" w14:textId="7B444B7B" w:rsidR="007D5EAB" w:rsidRDefault="00FC2EE2" w:rsidP="00A526B3">
      <w:pPr>
        <w:pStyle w:val="Heading1"/>
      </w:pPr>
      <w:bookmarkStart w:id="2" w:name="_Toc229392237"/>
      <w:r>
        <w:t>ETSI Members Support</w:t>
      </w:r>
      <w:bookmarkStart w:id="3" w:name="_Toc229392238"/>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B7194C" w14:paraId="17651674" w14:textId="77777777" w:rsidTr="00471C0C">
        <w:tc>
          <w:tcPr>
            <w:tcW w:w="421" w:type="dxa"/>
          </w:tcPr>
          <w:p w14:paraId="58DDE8D5" w14:textId="17A33264" w:rsidR="00B7194C" w:rsidRDefault="00B7194C" w:rsidP="007E467E">
            <w:r>
              <w:t>1</w:t>
            </w:r>
          </w:p>
        </w:tc>
        <w:tc>
          <w:tcPr>
            <w:tcW w:w="4110" w:type="dxa"/>
          </w:tcPr>
          <w:p w14:paraId="479715D6" w14:textId="761B6A9A" w:rsidR="00B7194C" w:rsidRDefault="00D67D90" w:rsidP="007E467E">
            <w:r w:rsidRPr="0065707B">
              <w:t>Huawei Tech.(UK) Co., Ltd</w:t>
            </w:r>
          </w:p>
        </w:tc>
        <w:tc>
          <w:tcPr>
            <w:tcW w:w="4536" w:type="dxa"/>
          </w:tcPr>
          <w:p w14:paraId="0A2D84A4" w14:textId="51FDDA93" w:rsidR="00B7194C" w:rsidRDefault="00D67D90" w:rsidP="007E467E">
            <w:r>
              <w:t xml:space="preserve">Leonida </w:t>
            </w:r>
            <w:proofErr w:type="spellStart"/>
            <w:r>
              <w:t>Macciotta</w:t>
            </w:r>
            <w:proofErr w:type="spellEnd"/>
          </w:p>
        </w:tc>
      </w:tr>
      <w:tr w:rsidR="00B7194C" w14:paraId="7B50426C" w14:textId="77777777" w:rsidTr="00471C0C">
        <w:tc>
          <w:tcPr>
            <w:tcW w:w="421" w:type="dxa"/>
          </w:tcPr>
          <w:p w14:paraId="535BE088" w14:textId="6AD0DDFF" w:rsidR="00B7194C" w:rsidRDefault="00B7194C" w:rsidP="007E467E">
            <w:r>
              <w:t>2</w:t>
            </w:r>
          </w:p>
        </w:tc>
        <w:tc>
          <w:tcPr>
            <w:tcW w:w="4110" w:type="dxa"/>
          </w:tcPr>
          <w:p w14:paraId="1C1B2D05" w14:textId="4AA6A524" w:rsidR="00B7194C" w:rsidRDefault="00D67D90" w:rsidP="007E467E">
            <w:r w:rsidRPr="0065707B">
              <w:t>NEC Europe Ltd</w:t>
            </w:r>
          </w:p>
        </w:tc>
        <w:tc>
          <w:tcPr>
            <w:tcW w:w="4536" w:type="dxa"/>
          </w:tcPr>
          <w:p w14:paraId="599ADA3A" w14:textId="42863216" w:rsidR="00B7194C" w:rsidRDefault="00D67D90" w:rsidP="007E467E">
            <w:r>
              <w:t>Nader Zein</w:t>
            </w:r>
          </w:p>
        </w:tc>
      </w:tr>
      <w:tr w:rsidR="00B7194C" w14:paraId="62855C14" w14:textId="77777777" w:rsidTr="00471C0C">
        <w:tc>
          <w:tcPr>
            <w:tcW w:w="421" w:type="dxa"/>
          </w:tcPr>
          <w:p w14:paraId="4C2E5467" w14:textId="69E17E43" w:rsidR="00B7194C" w:rsidRDefault="00B7194C" w:rsidP="00A526B3">
            <w:r>
              <w:t>3</w:t>
            </w:r>
          </w:p>
        </w:tc>
        <w:tc>
          <w:tcPr>
            <w:tcW w:w="4110" w:type="dxa"/>
          </w:tcPr>
          <w:p w14:paraId="511116C7" w14:textId="4C9CD122" w:rsidR="00B7194C" w:rsidRDefault="0065707B" w:rsidP="00A526B3">
            <w:r w:rsidRPr="0065707B">
              <w:t>Vodafone GmbH</w:t>
            </w:r>
          </w:p>
        </w:tc>
        <w:tc>
          <w:tcPr>
            <w:tcW w:w="4536" w:type="dxa"/>
          </w:tcPr>
          <w:p w14:paraId="17A3BFB7" w14:textId="6171D6F1" w:rsidR="00B7194C" w:rsidRDefault="00192F6D" w:rsidP="00A526B3">
            <w:r>
              <w:t>Gabriele Ferrari</w:t>
            </w:r>
          </w:p>
        </w:tc>
      </w:tr>
      <w:tr w:rsidR="00B7194C" w14:paraId="6B58C240" w14:textId="77777777" w:rsidTr="00471C0C">
        <w:tc>
          <w:tcPr>
            <w:tcW w:w="421" w:type="dxa"/>
          </w:tcPr>
          <w:p w14:paraId="599C975E" w14:textId="0AB5CFA6" w:rsidR="00B7194C" w:rsidRDefault="00B7194C" w:rsidP="00A526B3">
            <w:r>
              <w:t>4</w:t>
            </w:r>
          </w:p>
        </w:tc>
        <w:tc>
          <w:tcPr>
            <w:tcW w:w="4110" w:type="dxa"/>
          </w:tcPr>
          <w:p w14:paraId="312A58BD" w14:textId="380098B6" w:rsidR="00B7194C" w:rsidRDefault="0065707B" w:rsidP="00A526B3">
            <w:r w:rsidRPr="0065707B">
              <w:t>Deutsche Telekom AG</w:t>
            </w:r>
          </w:p>
        </w:tc>
        <w:tc>
          <w:tcPr>
            <w:tcW w:w="4536" w:type="dxa"/>
          </w:tcPr>
          <w:p w14:paraId="409B0C99" w14:textId="13AA69B2" w:rsidR="00B7194C" w:rsidRDefault="0065707B" w:rsidP="00A526B3">
            <w:r>
              <w:t xml:space="preserve">Dimitris </w:t>
            </w:r>
            <w:proofErr w:type="spellStart"/>
            <w:r>
              <w:t>Siomos</w:t>
            </w:r>
            <w:proofErr w:type="spellEnd"/>
          </w:p>
        </w:tc>
      </w:tr>
      <w:tr w:rsidR="0065707B" w14:paraId="61B11EBF" w14:textId="77777777" w:rsidTr="00471C0C">
        <w:tc>
          <w:tcPr>
            <w:tcW w:w="421" w:type="dxa"/>
          </w:tcPr>
          <w:p w14:paraId="7A04E853" w14:textId="62F5642B" w:rsidR="0065707B" w:rsidRDefault="0065707B" w:rsidP="00A526B3">
            <w:r>
              <w:t>5</w:t>
            </w:r>
          </w:p>
        </w:tc>
        <w:tc>
          <w:tcPr>
            <w:tcW w:w="4110" w:type="dxa"/>
          </w:tcPr>
          <w:p w14:paraId="2951A579" w14:textId="334DE70F" w:rsidR="0065707B" w:rsidRPr="0065707B" w:rsidRDefault="0065707B" w:rsidP="00A526B3">
            <w:r w:rsidRPr="0065707B">
              <w:t xml:space="preserve">SIAE </w:t>
            </w:r>
            <w:proofErr w:type="spellStart"/>
            <w:r w:rsidRPr="0065707B">
              <w:t>Microelettronica</w:t>
            </w:r>
            <w:proofErr w:type="spellEnd"/>
            <w:r w:rsidRPr="0065707B">
              <w:t xml:space="preserve"> </w:t>
            </w:r>
            <w:proofErr w:type="spellStart"/>
            <w:r w:rsidRPr="0065707B">
              <w:t>SpA</w:t>
            </w:r>
            <w:proofErr w:type="spellEnd"/>
          </w:p>
        </w:tc>
        <w:tc>
          <w:tcPr>
            <w:tcW w:w="4536" w:type="dxa"/>
          </w:tcPr>
          <w:p w14:paraId="3C45ED65" w14:textId="5B0265A8" w:rsidR="0065707B" w:rsidRDefault="0065707B" w:rsidP="00A526B3">
            <w:r>
              <w:t xml:space="preserve">Roberto </w:t>
            </w:r>
            <w:proofErr w:type="spellStart"/>
            <w:r>
              <w:t>Servadio</w:t>
            </w:r>
            <w:proofErr w:type="spellEnd"/>
          </w:p>
        </w:tc>
      </w:tr>
      <w:tr w:rsidR="0065707B" w14:paraId="05DAE663" w14:textId="77777777" w:rsidTr="00471C0C">
        <w:tc>
          <w:tcPr>
            <w:tcW w:w="421" w:type="dxa"/>
          </w:tcPr>
          <w:p w14:paraId="06DC923E" w14:textId="6463EC31" w:rsidR="0065707B" w:rsidRDefault="0065707B" w:rsidP="00A526B3">
            <w:r>
              <w:t>6</w:t>
            </w:r>
          </w:p>
        </w:tc>
        <w:tc>
          <w:tcPr>
            <w:tcW w:w="4110" w:type="dxa"/>
          </w:tcPr>
          <w:p w14:paraId="56E2F7E3" w14:textId="777DE367" w:rsidR="0065707B" w:rsidRPr="0065707B" w:rsidRDefault="0065707B" w:rsidP="00A526B3">
            <w:r w:rsidRPr="0065707B">
              <w:t>Nokia France</w:t>
            </w:r>
          </w:p>
        </w:tc>
        <w:tc>
          <w:tcPr>
            <w:tcW w:w="4536" w:type="dxa"/>
          </w:tcPr>
          <w:p w14:paraId="5C4CB57A" w14:textId="0B16CA79" w:rsidR="0065707B" w:rsidRDefault="0065707B" w:rsidP="00A526B3">
            <w:r>
              <w:t>Paolo Di Prisco</w:t>
            </w:r>
          </w:p>
        </w:tc>
      </w:tr>
    </w:tbl>
    <w:p w14:paraId="4721016B" w14:textId="77777777" w:rsidR="007D5EAB" w:rsidRDefault="007D5EAB"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C35B8E" w:rsidRPr="006F232F" w14:paraId="1C4DF3BD" w14:textId="77777777" w:rsidTr="00471C0C">
        <w:trPr>
          <w:trHeight w:val="231"/>
        </w:trPr>
        <w:tc>
          <w:tcPr>
            <w:tcW w:w="2986" w:type="dxa"/>
            <w:vAlign w:val="center"/>
          </w:tcPr>
          <w:p w14:paraId="1B4C3291" w14:textId="25947D28" w:rsidR="00C35B8E" w:rsidRPr="009F2D55" w:rsidRDefault="00C35B8E" w:rsidP="00C35B8E">
            <w:pPr>
              <w:keepNext/>
              <w:keepLines/>
              <w:rPr>
                <w:lang w:val="fr-FR"/>
              </w:rPr>
            </w:pPr>
            <w:r w:rsidRPr="009F2D55">
              <w:rPr>
                <w:lang w:val="fr-FR"/>
              </w:rPr>
              <w:t xml:space="preserve">ETSI </w:t>
            </w:r>
            <w:r w:rsidR="004A1025">
              <w:rPr>
                <w:lang w:val="fr-FR"/>
              </w:rPr>
              <w:t xml:space="preserve">GS </w:t>
            </w:r>
            <w:proofErr w:type="spellStart"/>
            <w:r w:rsidR="004A1025">
              <w:rPr>
                <w:lang w:val="fr-FR"/>
              </w:rPr>
              <w:t>mWT</w:t>
            </w:r>
            <w:proofErr w:type="spellEnd"/>
            <w:r w:rsidR="004A1025">
              <w:rPr>
                <w:lang w:val="fr-FR"/>
              </w:rPr>
              <w:t xml:space="preserve"> 024</w:t>
            </w:r>
          </w:p>
        </w:tc>
        <w:tc>
          <w:tcPr>
            <w:tcW w:w="4509" w:type="dxa"/>
            <w:vAlign w:val="center"/>
          </w:tcPr>
          <w:p w14:paraId="553CB286" w14:textId="06054F27" w:rsidR="00C35B8E" w:rsidRPr="00447584" w:rsidRDefault="004A1025" w:rsidP="00C35B8E">
            <w:pPr>
              <w:keepNext/>
              <w:keepLines/>
            </w:pPr>
            <w:r w:rsidRPr="00447584">
              <w:t>millimetre Wave Transmission (</w:t>
            </w:r>
            <w:proofErr w:type="spellStart"/>
            <w:r w:rsidRPr="00447584">
              <w:t>mWT</w:t>
            </w:r>
            <w:proofErr w:type="spellEnd"/>
            <w:r w:rsidRPr="00447584">
              <w:t>);</w:t>
            </w:r>
            <w:r w:rsidRPr="00447584">
              <w:br/>
              <w:t>Definition of a Wireless Transport Profile for Standard SDN Northbound Interfaces</w:t>
            </w:r>
          </w:p>
        </w:tc>
        <w:tc>
          <w:tcPr>
            <w:tcW w:w="1573" w:type="dxa"/>
            <w:tcMar>
              <w:left w:w="0" w:type="dxa"/>
              <w:right w:w="0" w:type="dxa"/>
            </w:tcMar>
            <w:vAlign w:val="center"/>
          </w:tcPr>
          <w:p w14:paraId="1499B452" w14:textId="2F7A4CB4" w:rsidR="00C35B8E" w:rsidRPr="004A1025" w:rsidRDefault="004A1025" w:rsidP="00C35B8E">
            <w:pPr>
              <w:keepNext/>
              <w:keepLines/>
              <w:jc w:val="center"/>
            </w:pPr>
            <w:r>
              <w:t>Published</w:t>
            </w:r>
          </w:p>
        </w:tc>
      </w:tr>
      <w:tr w:rsidR="00C35B8E" w:rsidRPr="006F232F" w14:paraId="245F2992" w14:textId="77777777" w:rsidTr="00471C0C">
        <w:trPr>
          <w:trHeight w:val="231"/>
        </w:trPr>
        <w:tc>
          <w:tcPr>
            <w:tcW w:w="2986" w:type="dxa"/>
            <w:vAlign w:val="center"/>
          </w:tcPr>
          <w:p w14:paraId="758C596C" w14:textId="539962BB" w:rsidR="00C35B8E" w:rsidRPr="009F2D55" w:rsidRDefault="00437907" w:rsidP="00C35B8E">
            <w:pPr>
              <w:keepNext/>
              <w:keepLines/>
              <w:rPr>
                <w:lang w:val="fr-FR"/>
              </w:rPr>
            </w:pPr>
            <w:r>
              <w:rPr>
                <w:lang w:val="fr-FR"/>
              </w:rPr>
              <w:t>IETF RFC 8040</w:t>
            </w:r>
          </w:p>
        </w:tc>
        <w:tc>
          <w:tcPr>
            <w:tcW w:w="4509" w:type="dxa"/>
            <w:vAlign w:val="center"/>
          </w:tcPr>
          <w:p w14:paraId="244F742E" w14:textId="13589EDC" w:rsidR="00C35B8E" w:rsidRPr="009F2D55" w:rsidRDefault="00437907" w:rsidP="00C35B8E">
            <w:pPr>
              <w:keepNext/>
              <w:keepLines/>
              <w:rPr>
                <w:lang w:val="fr-FR"/>
              </w:rPr>
            </w:pPr>
            <w:r>
              <w:rPr>
                <w:lang w:val="fr-FR"/>
              </w:rPr>
              <w:t>RESTCONF Protocol</w:t>
            </w:r>
          </w:p>
        </w:tc>
        <w:tc>
          <w:tcPr>
            <w:tcW w:w="1573" w:type="dxa"/>
            <w:tcMar>
              <w:left w:w="0" w:type="dxa"/>
              <w:right w:w="0" w:type="dxa"/>
            </w:tcMar>
            <w:vAlign w:val="center"/>
          </w:tcPr>
          <w:p w14:paraId="1728CA93" w14:textId="637C98C0" w:rsidR="00C35B8E" w:rsidRPr="009F2D55" w:rsidRDefault="00437907" w:rsidP="00C35B8E">
            <w:pPr>
              <w:keepNext/>
              <w:keepLines/>
              <w:jc w:val="center"/>
              <w:rPr>
                <w:lang w:val="fr-FR"/>
              </w:rPr>
            </w:pPr>
            <w:proofErr w:type="spellStart"/>
            <w:r>
              <w:rPr>
                <w:lang w:val="fr-FR"/>
              </w:rPr>
              <w:t>Available</w:t>
            </w:r>
            <w:proofErr w:type="spellEnd"/>
          </w:p>
        </w:tc>
      </w:tr>
      <w:tr w:rsidR="00437907" w:rsidRPr="006F232F" w14:paraId="79F92DE1" w14:textId="77777777" w:rsidTr="00471C0C">
        <w:trPr>
          <w:trHeight w:val="231"/>
        </w:trPr>
        <w:tc>
          <w:tcPr>
            <w:tcW w:w="2986" w:type="dxa"/>
            <w:vAlign w:val="center"/>
          </w:tcPr>
          <w:p w14:paraId="7DFF318B" w14:textId="084C399F" w:rsidR="00437907" w:rsidRDefault="00437907" w:rsidP="00C35B8E">
            <w:pPr>
              <w:keepNext/>
              <w:keepLines/>
              <w:rPr>
                <w:lang w:val="fr-FR"/>
              </w:rPr>
            </w:pPr>
            <w:r w:rsidRPr="00437907">
              <w:rPr>
                <w:lang w:val="fr-FR"/>
              </w:rPr>
              <w:t>IETF RFC 7951</w:t>
            </w:r>
          </w:p>
        </w:tc>
        <w:tc>
          <w:tcPr>
            <w:tcW w:w="4509" w:type="dxa"/>
            <w:vAlign w:val="center"/>
          </w:tcPr>
          <w:p w14:paraId="421C8CA5" w14:textId="50D2CEF2" w:rsidR="00437907" w:rsidRPr="00437907" w:rsidRDefault="00437907" w:rsidP="00C35B8E">
            <w:pPr>
              <w:keepNext/>
              <w:keepLines/>
            </w:pPr>
            <w:r w:rsidRPr="00437907">
              <w:t xml:space="preserve">JSON Encoding of Data </w:t>
            </w:r>
            <w:proofErr w:type="spellStart"/>
            <w:r w:rsidRPr="00437907">
              <w:t>Modeled</w:t>
            </w:r>
            <w:proofErr w:type="spellEnd"/>
            <w:r w:rsidRPr="00437907">
              <w:t xml:space="preserve"> with YANG</w:t>
            </w:r>
          </w:p>
        </w:tc>
        <w:tc>
          <w:tcPr>
            <w:tcW w:w="1573" w:type="dxa"/>
            <w:tcMar>
              <w:left w:w="0" w:type="dxa"/>
              <w:right w:w="0" w:type="dxa"/>
            </w:tcMar>
            <w:vAlign w:val="center"/>
          </w:tcPr>
          <w:p w14:paraId="5C4C6630" w14:textId="540F5C20" w:rsidR="00437907" w:rsidRPr="00437907" w:rsidRDefault="00437907" w:rsidP="00C35B8E">
            <w:pPr>
              <w:keepNext/>
              <w:keepLines/>
              <w:jc w:val="center"/>
            </w:pPr>
            <w:proofErr w:type="spellStart"/>
            <w:r>
              <w:rPr>
                <w:lang w:val="fr-FR"/>
              </w:rPr>
              <w:t>Available</w:t>
            </w:r>
            <w:proofErr w:type="spellEnd"/>
          </w:p>
        </w:tc>
      </w:tr>
      <w:tr w:rsidR="00437907" w:rsidRPr="006F232F" w14:paraId="384912F7" w14:textId="77777777" w:rsidTr="00471C0C">
        <w:trPr>
          <w:trHeight w:val="231"/>
        </w:trPr>
        <w:tc>
          <w:tcPr>
            <w:tcW w:w="2986" w:type="dxa"/>
            <w:vAlign w:val="center"/>
          </w:tcPr>
          <w:p w14:paraId="26EEEDBC" w14:textId="5D8CDA94" w:rsidR="00437907" w:rsidRPr="00437907" w:rsidRDefault="00437907" w:rsidP="00C35B8E">
            <w:pPr>
              <w:keepNext/>
              <w:keepLines/>
              <w:rPr>
                <w:lang w:val="fr-FR"/>
              </w:rPr>
            </w:pPr>
            <w:r w:rsidRPr="00437907">
              <w:rPr>
                <w:lang w:val="fr-FR"/>
              </w:rPr>
              <w:t>IETF RFC 8527</w:t>
            </w:r>
          </w:p>
        </w:tc>
        <w:tc>
          <w:tcPr>
            <w:tcW w:w="4509" w:type="dxa"/>
            <w:vAlign w:val="center"/>
          </w:tcPr>
          <w:p w14:paraId="37230091" w14:textId="6A3D77EF" w:rsidR="00437907" w:rsidRPr="00437907" w:rsidRDefault="00437907" w:rsidP="00C35B8E">
            <w:pPr>
              <w:keepNext/>
              <w:keepLines/>
            </w:pPr>
            <w:r w:rsidRPr="00437907">
              <w:t>RESTCONF Extensions to Support the Network Management Datastore Architecture</w:t>
            </w:r>
          </w:p>
        </w:tc>
        <w:tc>
          <w:tcPr>
            <w:tcW w:w="1573" w:type="dxa"/>
            <w:tcMar>
              <w:left w:w="0" w:type="dxa"/>
              <w:right w:w="0" w:type="dxa"/>
            </w:tcMar>
            <w:vAlign w:val="center"/>
          </w:tcPr>
          <w:p w14:paraId="54D98827" w14:textId="7256B3E1" w:rsidR="00437907" w:rsidRPr="00437907" w:rsidRDefault="00437907" w:rsidP="00C35B8E">
            <w:pPr>
              <w:keepNext/>
              <w:keepLines/>
              <w:jc w:val="center"/>
            </w:pPr>
            <w:proofErr w:type="spellStart"/>
            <w:r>
              <w:rPr>
                <w:lang w:val="fr-FR"/>
              </w:rPr>
              <w:t>Available</w:t>
            </w:r>
            <w:proofErr w:type="spellEnd"/>
          </w:p>
        </w:tc>
      </w:tr>
      <w:tr w:rsidR="00C35B8E" w:rsidRPr="006F232F" w14:paraId="54629F79" w14:textId="77777777" w:rsidTr="00471C0C">
        <w:trPr>
          <w:trHeight w:val="215"/>
        </w:trPr>
        <w:tc>
          <w:tcPr>
            <w:tcW w:w="2986" w:type="dxa"/>
            <w:vAlign w:val="center"/>
          </w:tcPr>
          <w:p w14:paraId="71CA8F77" w14:textId="320F3531" w:rsidR="00C35B8E" w:rsidRPr="00437907" w:rsidRDefault="00437907" w:rsidP="00C35B8E">
            <w:pPr>
              <w:keepNext/>
              <w:keepLines/>
            </w:pPr>
            <w:r w:rsidRPr="00437907">
              <w:t>IETF draft-ietf-ccamp-mw-topo-yang-02</w:t>
            </w:r>
          </w:p>
        </w:tc>
        <w:tc>
          <w:tcPr>
            <w:tcW w:w="4509" w:type="dxa"/>
            <w:vAlign w:val="center"/>
          </w:tcPr>
          <w:p w14:paraId="02EEC8BD" w14:textId="71449312" w:rsidR="00C35B8E" w:rsidRPr="00437907" w:rsidRDefault="00437907" w:rsidP="00C35B8E">
            <w:pPr>
              <w:keepNext/>
              <w:keepLines/>
            </w:pPr>
            <w:r w:rsidRPr="00437907">
              <w:t>A YANG Data Model for Microwave Topology</w:t>
            </w:r>
          </w:p>
        </w:tc>
        <w:tc>
          <w:tcPr>
            <w:tcW w:w="1573" w:type="dxa"/>
            <w:tcMar>
              <w:left w:w="0" w:type="dxa"/>
              <w:right w:w="0" w:type="dxa"/>
            </w:tcMar>
            <w:vAlign w:val="center"/>
          </w:tcPr>
          <w:p w14:paraId="1D979B8E" w14:textId="54FA338B" w:rsidR="00C35B8E" w:rsidRPr="00437907" w:rsidRDefault="00437907" w:rsidP="00C35B8E">
            <w:pPr>
              <w:keepNext/>
              <w:keepLines/>
              <w:jc w:val="center"/>
            </w:pPr>
            <w:r>
              <w:t>Available</w:t>
            </w:r>
          </w:p>
        </w:tc>
      </w:tr>
      <w:tr w:rsidR="002E2E6C" w:rsidRPr="006F232F" w14:paraId="562AA493" w14:textId="77777777" w:rsidTr="00471C0C">
        <w:trPr>
          <w:trHeight w:val="215"/>
        </w:trPr>
        <w:tc>
          <w:tcPr>
            <w:tcW w:w="2986" w:type="dxa"/>
            <w:vAlign w:val="center"/>
          </w:tcPr>
          <w:p w14:paraId="248897E4" w14:textId="03F9340E" w:rsidR="002E2E6C" w:rsidRPr="00437907" w:rsidRDefault="002E2E6C" w:rsidP="00C35B8E">
            <w:pPr>
              <w:keepNext/>
              <w:keepLines/>
            </w:pPr>
            <w:r w:rsidRPr="002E2E6C">
              <w:t>IETF draft-ietf-ccamp-eth-client-te-topo-yang-01</w:t>
            </w:r>
          </w:p>
        </w:tc>
        <w:tc>
          <w:tcPr>
            <w:tcW w:w="4509" w:type="dxa"/>
            <w:vAlign w:val="center"/>
          </w:tcPr>
          <w:p w14:paraId="2737C345" w14:textId="36F22EC6" w:rsidR="002E2E6C" w:rsidRPr="00437907" w:rsidRDefault="002E2E6C" w:rsidP="00C35B8E">
            <w:pPr>
              <w:keepNext/>
              <w:keepLines/>
            </w:pPr>
            <w:r w:rsidRPr="002E2E6C">
              <w:t>A YANG Data Model for Ethernet TE Topology</w:t>
            </w:r>
          </w:p>
        </w:tc>
        <w:tc>
          <w:tcPr>
            <w:tcW w:w="1573" w:type="dxa"/>
            <w:tcMar>
              <w:left w:w="0" w:type="dxa"/>
              <w:right w:w="0" w:type="dxa"/>
            </w:tcMar>
            <w:vAlign w:val="center"/>
          </w:tcPr>
          <w:p w14:paraId="214B05CF" w14:textId="67EE76DD" w:rsidR="002E2E6C" w:rsidRDefault="002E2E6C" w:rsidP="00C35B8E">
            <w:pPr>
              <w:keepNext/>
              <w:keepLines/>
              <w:jc w:val="center"/>
            </w:pPr>
            <w:r>
              <w:t>Available</w:t>
            </w:r>
          </w:p>
        </w:tc>
      </w:tr>
      <w:tr w:rsidR="002E2E6C" w:rsidRPr="006F232F" w14:paraId="53054C7C" w14:textId="77777777" w:rsidTr="00471C0C">
        <w:trPr>
          <w:trHeight w:val="215"/>
        </w:trPr>
        <w:tc>
          <w:tcPr>
            <w:tcW w:w="2986" w:type="dxa"/>
            <w:vAlign w:val="center"/>
          </w:tcPr>
          <w:p w14:paraId="4E43B686" w14:textId="643D1083" w:rsidR="002E2E6C" w:rsidRPr="002E2E6C" w:rsidRDefault="002E2E6C" w:rsidP="00C35B8E">
            <w:pPr>
              <w:keepNext/>
              <w:keepLines/>
            </w:pPr>
            <w:r w:rsidRPr="002E2E6C">
              <w:t>IETF draft-ietf-ccamp-client-signal-yang-06</w:t>
            </w:r>
          </w:p>
        </w:tc>
        <w:tc>
          <w:tcPr>
            <w:tcW w:w="4509" w:type="dxa"/>
            <w:vAlign w:val="center"/>
          </w:tcPr>
          <w:p w14:paraId="16BE0B06" w14:textId="3B290038" w:rsidR="002E2E6C" w:rsidRPr="002E2E6C" w:rsidRDefault="002E2E6C" w:rsidP="00C35B8E">
            <w:pPr>
              <w:keepNext/>
              <w:keepLines/>
            </w:pPr>
            <w:r w:rsidRPr="002E2E6C">
              <w:t>A YANG Data Model for Transport Network Client Signals</w:t>
            </w:r>
          </w:p>
        </w:tc>
        <w:tc>
          <w:tcPr>
            <w:tcW w:w="1573" w:type="dxa"/>
            <w:tcMar>
              <w:left w:w="0" w:type="dxa"/>
              <w:right w:w="0" w:type="dxa"/>
            </w:tcMar>
            <w:vAlign w:val="center"/>
          </w:tcPr>
          <w:p w14:paraId="13B99E94" w14:textId="4252FB83" w:rsidR="002E2E6C" w:rsidRDefault="002E2E6C" w:rsidP="00C35B8E">
            <w:pPr>
              <w:keepNext/>
              <w:keepLines/>
              <w:jc w:val="center"/>
            </w:pPr>
            <w:r>
              <w:t>Available</w:t>
            </w:r>
          </w:p>
        </w:tc>
      </w:tr>
    </w:tbl>
    <w:p w14:paraId="668CC04B" w14:textId="77777777" w:rsidR="002F183F" w:rsidRPr="00437907" w:rsidRDefault="002F183F" w:rsidP="002F183F"/>
    <w:p w14:paraId="40B9E732" w14:textId="77777777" w:rsidR="002F183F" w:rsidRPr="00437907" w:rsidRDefault="002F183F" w:rsidP="002F183F"/>
    <w:p w14:paraId="36E73CDC" w14:textId="7F969BDB" w:rsidR="002F183F" w:rsidRDefault="002F183F" w:rsidP="00471C0C">
      <w:pPr>
        <w:pStyle w:val="Heading2"/>
      </w:pPr>
      <w:r>
        <w:t xml:space="preserve">New </w:t>
      </w:r>
      <w:r w:rsidRPr="00471C0C">
        <w:t>deliverables</w:t>
      </w:r>
    </w:p>
    <w:p w14:paraId="4FE61D8A" w14:textId="1E3DB189" w:rsidR="006C0941" w:rsidRPr="006C0941" w:rsidRDefault="006C0941" w:rsidP="006C0941">
      <w:pPr>
        <w:rPr>
          <w:i/>
        </w:rPr>
      </w:pPr>
      <w:r w:rsidRPr="006C0941">
        <w:rPr>
          <w:i/>
        </w:rPr>
        <w:t>Working titles sufficient for part I</w:t>
      </w:r>
      <w:r>
        <w:rPr>
          <w:i/>
        </w:rPr>
        <w:t xml:space="preserve">. Complete with full WI reference when final </w:t>
      </w:r>
      <w:proofErr w:type="spellStart"/>
      <w:r>
        <w:rPr>
          <w:i/>
        </w:rPr>
        <w:t>ToR</w:t>
      </w:r>
      <w:proofErr w:type="spellEnd"/>
      <w:r>
        <w:rPr>
          <w:i/>
        </w:rPr>
        <w:t xml:space="preserve"> are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bookmarkStart w:id="4" w:name="_Hlk109716897"/>
            <w:r w:rsidRPr="000037AD">
              <w:rPr>
                <w:b/>
              </w:rPr>
              <w:t>Deliv</w:t>
            </w:r>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153EA269" w:rsidR="00FC2EE2" w:rsidRPr="000037AD" w:rsidRDefault="00FC2EE2" w:rsidP="005C5AC0">
            <w:pPr>
              <w:keepNext/>
              <w:keepLines/>
              <w:rPr>
                <w:b/>
              </w:rPr>
            </w:pPr>
          </w:p>
        </w:tc>
        <w:tc>
          <w:tcPr>
            <w:tcW w:w="1378"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bookmarkEnd w:id="4"/>
      <w:tr w:rsidR="00FC2EE2" w14:paraId="1F784BD8" w14:textId="77777777" w:rsidTr="00471C0C">
        <w:tc>
          <w:tcPr>
            <w:tcW w:w="750" w:type="dxa"/>
          </w:tcPr>
          <w:p w14:paraId="573D36BE" w14:textId="77777777" w:rsidR="00FC2EE2" w:rsidRDefault="00FC2EE2" w:rsidP="005C5AC0">
            <w:pPr>
              <w:keepNext/>
              <w:keepLines/>
            </w:pPr>
            <w:r>
              <w:t>D1</w:t>
            </w:r>
          </w:p>
        </w:tc>
        <w:tc>
          <w:tcPr>
            <w:tcW w:w="1732" w:type="dxa"/>
          </w:tcPr>
          <w:p w14:paraId="1694B116" w14:textId="6CBE5006" w:rsidR="00FC2EE2" w:rsidRPr="00EE03FC" w:rsidRDefault="00DA18EE" w:rsidP="005C5AC0">
            <w:pPr>
              <w:keepNext/>
              <w:keepLines/>
              <w:rPr>
                <w:lang w:val="fr-FR"/>
              </w:rPr>
            </w:pPr>
            <w:r w:rsidRPr="00DA18EE">
              <w:rPr>
                <w:lang w:val="fr-FR"/>
              </w:rPr>
              <w:t>DGS/mWT-0029-</w:t>
            </w:r>
            <w:r>
              <w:rPr>
                <w:lang w:val="fr-FR"/>
              </w:rPr>
              <w:t>1</w:t>
            </w:r>
          </w:p>
        </w:tc>
        <w:tc>
          <w:tcPr>
            <w:tcW w:w="5201" w:type="dxa"/>
          </w:tcPr>
          <w:p w14:paraId="63DA9F3C" w14:textId="7652160B" w:rsidR="00FC2EE2" w:rsidRDefault="00FC2EE2" w:rsidP="005C5AC0">
            <w:pPr>
              <w:keepNext/>
              <w:keepLines/>
            </w:pPr>
            <w:r>
              <w:t xml:space="preserve">Working title: </w:t>
            </w:r>
            <w:r w:rsidR="002E2E6C">
              <w:t xml:space="preserve">Conformance Test Specification for </w:t>
            </w:r>
            <w:r w:rsidR="002E2E6C" w:rsidRPr="002E2E6C">
              <w:t>Wireless Transport Profile for Standard SDN Northbound Interfaces</w:t>
            </w:r>
            <w:r w:rsidR="002E2E6C">
              <w:t>; Part 1 Implementation Conformance Statement (ICS)</w:t>
            </w:r>
          </w:p>
        </w:tc>
        <w:tc>
          <w:tcPr>
            <w:tcW w:w="1378" w:type="dxa"/>
          </w:tcPr>
          <w:p w14:paraId="551B9D8F" w14:textId="5BDD7D4C" w:rsidR="00FC2EE2" w:rsidRDefault="00D03068" w:rsidP="005C5AC0">
            <w:pPr>
              <w:keepNext/>
              <w:keepLines/>
            </w:pPr>
            <w:r>
              <w:t>31 December</w:t>
            </w:r>
            <w:r w:rsidR="00DA32E1">
              <w:t xml:space="preserve"> 2024</w:t>
            </w:r>
          </w:p>
        </w:tc>
      </w:tr>
      <w:tr w:rsidR="00FC2EE2" w14:paraId="74B28F0C" w14:textId="77777777" w:rsidTr="00471C0C">
        <w:tc>
          <w:tcPr>
            <w:tcW w:w="750" w:type="dxa"/>
          </w:tcPr>
          <w:p w14:paraId="65026F97" w14:textId="77777777" w:rsidR="00FC2EE2" w:rsidRDefault="00FC2EE2" w:rsidP="005C5AC0">
            <w:pPr>
              <w:keepNext/>
              <w:keepLines/>
            </w:pPr>
            <w:r>
              <w:t>D2</w:t>
            </w:r>
          </w:p>
        </w:tc>
        <w:tc>
          <w:tcPr>
            <w:tcW w:w="1732" w:type="dxa"/>
          </w:tcPr>
          <w:p w14:paraId="2775F22A" w14:textId="211E2E2E" w:rsidR="00FC2EE2" w:rsidRPr="00EE03FC" w:rsidRDefault="00DA18EE" w:rsidP="002E2E6C">
            <w:pPr>
              <w:keepNext/>
              <w:keepLines/>
              <w:rPr>
                <w:lang w:val="fr-FR"/>
              </w:rPr>
            </w:pPr>
            <w:r w:rsidRPr="00DA18EE">
              <w:rPr>
                <w:lang w:val="fr-FR"/>
              </w:rPr>
              <w:t>DGS/mWT-0029-2</w:t>
            </w:r>
          </w:p>
        </w:tc>
        <w:tc>
          <w:tcPr>
            <w:tcW w:w="5201" w:type="dxa"/>
          </w:tcPr>
          <w:p w14:paraId="6401D82F" w14:textId="1579D6C5" w:rsidR="00FC2EE2" w:rsidRDefault="002E2E6C" w:rsidP="005C5AC0">
            <w:pPr>
              <w:keepNext/>
              <w:keepLines/>
            </w:pPr>
            <w:r>
              <w:t xml:space="preserve">Working title: Conformance Test Specification for </w:t>
            </w:r>
            <w:r w:rsidRPr="002E2E6C">
              <w:t>Wireless Transport Profile for Standard SDN Northbound Interfaces</w:t>
            </w:r>
            <w:r>
              <w:t>; Part 2: Test Suite Structure (TSS) and Test Purposes (TP)</w:t>
            </w:r>
          </w:p>
        </w:tc>
        <w:tc>
          <w:tcPr>
            <w:tcW w:w="1378" w:type="dxa"/>
          </w:tcPr>
          <w:p w14:paraId="35CF81C7" w14:textId="5B1CC145" w:rsidR="00FC2EE2" w:rsidRDefault="00D03068" w:rsidP="005C5AC0">
            <w:pPr>
              <w:keepNext/>
              <w:keepLines/>
            </w:pPr>
            <w:r>
              <w:t>31 December 2024</w:t>
            </w:r>
          </w:p>
        </w:tc>
      </w:tr>
      <w:tr w:rsidR="00FC2EE2" w14:paraId="3708A382" w14:textId="77777777" w:rsidTr="00471C0C">
        <w:tc>
          <w:tcPr>
            <w:tcW w:w="750" w:type="dxa"/>
          </w:tcPr>
          <w:p w14:paraId="0126C4D0" w14:textId="77777777" w:rsidR="00FC2EE2" w:rsidRDefault="00FC2EE2" w:rsidP="005C5AC0">
            <w:pPr>
              <w:keepNext/>
              <w:keepLines/>
            </w:pPr>
            <w:r>
              <w:t>D3</w:t>
            </w:r>
          </w:p>
        </w:tc>
        <w:tc>
          <w:tcPr>
            <w:tcW w:w="1732" w:type="dxa"/>
          </w:tcPr>
          <w:p w14:paraId="47590002" w14:textId="3BE109C0" w:rsidR="00FC2EE2" w:rsidRDefault="00DA18EE" w:rsidP="005C5AC0">
            <w:pPr>
              <w:keepNext/>
              <w:keepLines/>
            </w:pPr>
            <w:r w:rsidRPr="00DA18EE">
              <w:rPr>
                <w:lang w:val="fr-FR"/>
              </w:rPr>
              <w:t>DGS/mWT-0029-</w:t>
            </w:r>
            <w:r>
              <w:rPr>
                <w:lang w:val="fr-FR"/>
              </w:rPr>
              <w:t>3</w:t>
            </w:r>
          </w:p>
        </w:tc>
        <w:tc>
          <w:tcPr>
            <w:tcW w:w="5201" w:type="dxa"/>
          </w:tcPr>
          <w:p w14:paraId="3C621928" w14:textId="72D76C44" w:rsidR="002E2E6C" w:rsidRPr="002E2E6C" w:rsidRDefault="002E2E6C" w:rsidP="002E2E6C">
            <w:pPr>
              <w:keepNext/>
              <w:keepLines/>
            </w:pPr>
            <w:r>
              <w:t xml:space="preserve">Working title: Conformance Test Specification for </w:t>
            </w:r>
            <w:r w:rsidRPr="002E2E6C">
              <w:t>Wireless Transport Profile for Standard SDN Northbound Interfaces</w:t>
            </w:r>
            <w:r>
              <w:t>; Part 3: Abstract Test Suite</w:t>
            </w:r>
            <w:r w:rsidR="00C27DF5">
              <w:t xml:space="preserve"> (ATS)</w:t>
            </w:r>
            <w:r>
              <w:t xml:space="preserve"> and partial Implementation </w:t>
            </w:r>
            <w:proofErr w:type="spellStart"/>
            <w:r w:rsidR="00C27DF5">
              <w:t>eXtra</w:t>
            </w:r>
            <w:proofErr w:type="spellEnd"/>
            <w:r w:rsidR="00C27DF5">
              <w:t xml:space="preserve"> Information for Testing (IXIT)</w:t>
            </w:r>
          </w:p>
        </w:tc>
        <w:tc>
          <w:tcPr>
            <w:tcW w:w="1378" w:type="dxa"/>
          </w:tcPr>
          <w:p w14:paraId="1A6BDCF7" w14:textId="792F6D26" w:rsidR="00FC2EE2" w:rsidRDefault="00D03068" w:rsidP="005C5AC0">
            <w:pPr>
              <w:keepNext/>
              <w:keepLines/>
            </w:pPr>
            <w:r>
              <w:t>31 December 2024</w:t>
            </w:r>
          </w:p>
        </w:tc>
      </w:tr>
    </w:tbl>
    <w:p w14:paraId="0322090B" w14:textId="1E08F0BE" w:rsidR="00F27814" w:rsidRDefault="00F27814" w:rsidP="00A526B3"/>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p w14:paraId="25075240" w14:textId="77777777" w:rsidR="006616AF" w:rsidRPr="00471C0C"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Default="00356B16" w:rsidP="00192F6D">
            <w:pPr>
              <w:keepNext/>
              <w:keepLines/>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26E73D32" w14:textId="294736F7" w:rsidR="00356B16" w:rsidRDefault="00553764" w:rsidP="00192F6D">
            <w:pPr>
              <w:pStyle w:val="StyleBoldBefore6ptAfter6ptCentered"/>
              <w:keepNext/>
              <w:keepLines/>
              <w:spacing w:before="0" w:after="0"/>
            </w:pPr>
            <w:r>
              <w:t>Budget</w:t>
            </w:r>
            <w:r w:rsidR="00356B16">
              <w:t xml:space="preserve"> (EUR)</w:t>
            </w:r>
          </w:p>
        </w:tc>
      </w:tr>
      <w:tr w:rsidR="00356B16"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Default="00356B16" w:rsidP="00192F6D">
            <w:pPr>
              <w:keepNext/>
              <w:keepLines/>
              <w:rPr>
                <w:b/>
                <w:bCs/>
              </w:rPr>
            </w:pPr>
          </w:p>
        </w:tc>
        <w:tc>
          <w:tcPr>
            <w:tcW w:w="1842" w:type="dxa"/>
            <w:vMerge/>
            <w:tcBorders>
              <w:bottom w:val="single" w:sz="4" w:space="0" w:color="auto"/>
            </w:tcBorders>
            <w:shd w:val="clear" w:color="auto" w:fill="DEEAF6"/>
          </w:tcPr>
          <w:p w14:paraId="07AF5762" w14:textId="77777777" w:rsidR="00356B16" w:rsidRDefault="00356B16" w:rsidP="00192F6D">
            <w:pPr>
              <w:pStyle w:val="StyleBoldBefore6ptAfter6ptCentered"/>
              <w:keepNext/>
              <w:keepLines/>
              <w:spacing w:before="0" w:after="0"/>
            </w:pPr>
          </w:p>
        </w:tc>
      </w:tr>
      <w:tr w:rsidR="00356B16" w14:paraId="25B00C33" w14:textId="77777777" w:rsidTr="00471C0C">
        <w:trPr>
          <w:jc w:val="center"/>
        </w:trPr>
        <w:tc>
          <w:tcPr>
            <w:tcW w:w="4649" w:type="dxa"/>
            <w:shd w:val="clear" w:color="auto" w:fill="auto"/>
            <w:vAlign w:val="center"/>
          </w:tcPr>
          <w:p w14:paraId="58CF15B0" w14:textId="644BA116" w:rsidR="00356B16" w:rsidRDefault="00C27DF5" w:rsidP="00192F6D">
            <w:pPr>
              <w:keepNext/>
              <w:keepLines/>
              <w:jc w:val="left"/>
            </w:pPr>
            <w:r>
              <w:t>Project Management &amp; reporting</w:t>
            </w:r>
          </w:p>
        </w:tc>
        <w:tc>
          <w:tcPr>
            <w:tcW w:w="1842" w:type="dxa"/>
            <w:shd w:val="clear" w:color="auto" w:fill="auto"/>
          </w:tcPr>
          <w:p w14:paraId="27B35426" w14:textId="60BC5842" w:rsidR="00356B16" w:rsidRDefault="00C27DF5" w:rsidP="00192F6D">
            <w:pPr>
              <w:keepNext/>
              <w:keepLines/>
              <w:tabs>
                <w:tab w:val="clear" w:pos="1418"/>
                <w:tab w:val="clear" w:pos="4678"/>
                <w:tab w:val="clear" w:pos="5954"/>
                <w:tab w:val="clear" w:pos="7088"/>
              </w:tabs>
              <w:jc w:val="center"/>
            </w:pPr>
            <w:r>
              <w:t>4 000</w:t>
            </w:r>
          </w:p>
        </w:tc>
      </w:tr>
      <w:tr w:rsidR="00356B16" w14:paraId="574BD259" w14:textId="77777777" w:rsidTr="00471C0C">
        <w:trPr>
          <w:jc w:val="center"/>
        </w:trPr>
        <w:tc>
          <w:tcPr>
            <w:tcW w:w="4649" w:type="dxa"/>
            <w:shd w:val="clear" w:color="auto" w:fill="auto"/>
            <w:vAlign w:val="center"/>
          </w:tcPr>
          <w:p w14:paraId="7D119F73" w14:textId="74DECBCA" w:rsidR="00356B16" w:rsidRDefault="00C27DF5" w:rsidP="00192F6D">
            <w:pPr>
              <w:keepNext/>
              <w:keepLines/>
              <w:jc w:val="left"/>
            </w:pPr>
            <w:r>
              <w:t>Requirements identification and ICS development</w:t>
            </w:r>
          </w:p>
        </w:tc>
        <w:tc>
          <w:tcPr>
            <w:tcW w:w="1842" w:type="dxa"/>
            <w:shd w:val="clear" w:color="auto" w:fill="auto"/>
          </w:tcPr>
          <w:p w14:paraId="7FE6E0D2" w14:textId="644856A0" w:rsidR="00356B16" w:rsidRDefault="00C27DF5" w:rsidP="00192F6D">
            <w:pPr>
              <w:keepNext/>
              <w:keepLines/>
              <w:tabs>
                <w:tab w:val="clear" w:pos="1418"/>
                <w:tab w:val="clear" w:pos="4678"/>
                <w:tab w:val="clear" w:pos="5954"/>
                <w:tab w:val="clear" w:pos="7088"/>
              </w:tabs>
              <w:jc w:val="center"/>
            </w:pPr>
            <w:r>
              <w:t>6 000</w:t>
            </w:r>
          </w:p>
        </w:tc>
      </w:tr>
      <w:tr w:rsidR="00356B16" w14:paraId="0F5842DF" w14:textId="77777777" w:rsidTr="00471C0C">
        <w:trPr>
          <w:jc w:val="center"/>
        </w:trPr>
        <w:tc>
          <w:tcPr>
            <w:tcW w:w="4649" w:type="dxa"/>
            <w:shd w:val="clear" w:color="auto" w:fill="auto"/>
            <w:vAlign w:val="center"/>
          </w:tcPr>
          <w:p w14:paraId="08AD82A5" w14:textId="01AC646F" w:rsidR="00356B16" w:rsidRDefault="00C27DF5" w:rsidP="00192F6D">
            <w:pPr>
              <w:keepNext/>
              <w:keepLines/>
              <w:jc w:val="left"/>
            </w:pPr>
            <w:r>
              <w:t>Test Purpose</w:t>
            </w:r>
            <w:r w:rsidR="00BA2210">
              <w:t>s</w:t>
            </w:r>
            <w:r>
              <w:t xml:space="preserve"> Development</w:t>
            </w:r>
          </w:p>
        </w:tc>
        <w:tc>
          <w:tcPr>
            <w:tcW w:w="1842" w:type="dxa"/>
            <w:shd w:val="clear" w:color="auto" w:fill="auto"/>
          </w:tcPr>
          <w:p w14:paraId="5B1352B1" w14:textId="0A0B93F3" w:rsidR="00356B16" w:rsidRDefault="00C27DF5" w:rsidP="00192F6D">
            <w:pPr>
              <w:keepNext/>
              <w:keepLines/>
              <w:tabs>
                <w:tab w:val="clear" w:pos="1418"/>
                <w:tab w:val="clear" w:pos="4678"/>
                <w:tab w:val="clear" w:pos="5954"/>
                <w:tab w:val="clear" w:pos="7088"/>
              </w:tabs>
              <w:jc w:val="center"/>
            </w:pPr>
            <w:r>
              <w:t>18 000</w:t>
            </w:r>
          </w:p>
        </w:tc>
      </w:tr>
      <w:tr w:rsidR="00356B16" w14:paraId="0B2018BC" w14:textId="77777777" w:rsidTr="00471C0C">
        <w:trPr>
          <w:jc w:val="center"/>
        </w:trPr>
        <w:tc>
          <w:tcPr>
            <w:tcW w:w="4649" w:type="dxa"/>
            <w:shd w:val="clear" w:color="auto" w:fill="auto"/>
            <w:vAlign w:val="center"/>
          </w:tcPr>
          <w:p w14:paraId="44CAB70F" w14:textId="213B3926" w:rsidR="00356B16" w:rsidRDefault="001C0683" w:rsidP="00192F6D">
            <w:pPr>
              <w:keepNext/>
              <w:keepLines/>
              <w:jc w:val="left"/>
            </w:pPr>
            <w:r>
              <w:t>Abstract Test Suite development</w:t>
            </w:r>
          </w:p>
        </w:tc>
        <w:tc>
          <w:tcPr>
            <w:tcW w:w="1842" w:type="dxa"/>
            <w:shd w:val="clear" w:color="auto" w:fill="auto"/>
          </w:tcPr>
          <w:p w14:paraId="6D37A775" w14:textId="04B7BE0E" w:rsidR="00356B16" w:rsidRDefault="001C0683" w:rsidP="00192F6D">
            <w:pPr>
              <w:keepNext/>
              <w:keepLines/>
              <w:tabs>
                <w:tab w:val="clear" w:pos="1418"/>
                <w:tab w:val="clear" w:pos="4678"/>
                <w:tab w:val="clear" w:pos="5954"/>
                <w:tab w:val="clear" w:pos="7088"/>
              </w:tabs>
              <w:jc w:val="center"/>
            </w:pPr>
            <w:r>
              <w:t>20 000</w:t>
            </w:r>
          </w:p>
        </w:tc>
      </w:tr>
      <w:tr w:rsidR="00356B16" w14:paraId="383C3039" w14:textId="77777777" w:rsidTr="00471C0C">
        <w:trPr>
          <w:jc w:val="center"/>
        </w:trPr>
        <w:tc>
          <w:tcPr>
            <w:tcW w:w="4649" w:type="dxa"/>
            <w:shd w:val="clear" w:color="auto" w:fill="auto"/>
            <w:vAlign w:val="center"/>
          </w:tcPr>
          <w:p w14:paraId="6252BE38" w14:textId="5E63B93B" w:rsidR="00356B16" w:rsidRDefault="001C0683" w:rsidP="00192F6D">
            <w:pPr>
              <w:keepNext/>
              <w:keepLines/>
              <w:jc w:val="left"/>
            </w:pPr>
            <w:r>
              <w:t>Validation</w:t>
            </w:r>
          </w:p>
        </w:tc>
        <w:tc>
          <w:tcPr>
            <w:tcW w:w="1842" w:type="dxa"/>
            <w:shd w:val="clear" w:color="auto" w:fill="auto"/>
          </w:tcPr>
          <w:p w14:paraId="20FD80A0" w14:textId="6082F5EE" w:rsidR="00356B16" w:rsidRDefault="001C0683" w:rsidP="00192F6D">
            <w:pPr>
              <w:keepNext/>
              <w:keepLines/>
              <w:tabs>
                <w:tab w:val="clear" w:pos="1418"/>
                <w:tab w:val="clear" w:pos="4678"/>
                <w:tab w:val="clear" w:pos="5954"/>
                <w:tab w:val="clear" w:pos="7088"/>
              </w:tabs>
              <w:jc w:val="center"/>
            </w:pPr>
            <w:r>
              <w:t>10 000</w:t>
            </w:r>
          </w:p>
        </w:tc>
      </w:tr>
      <w:tr w:rsidR="00356B16" w14:paraId="4B98E1B1" w14:textId="77777777" w:rsidTr="00471C0C">
        <w:trPr>
          <w:jc w:val="center"/>
        </w:trPr>
        <w:tc>
          <w:tcPr>
            <w:tcW w:w="4649" w:type="dxa"/>
            <w:shd w:val="clear" w:color="auto" w:fill="auto"/>
            <w:vAlign w:val="center"/>
          </w:tcPr>
          <w:p w14:paraId="064586F7" w14:textId="77777777" w:rsidR="00356B16" w:rsidRDefault="00356B16" w:rsidP="00192F6D">
            <w:pPr>
              <w:keepNext/>
              <w:keepLines/>
              <w:jc w:val="left"/>
            </w:pPr>
          </w:p>
        </w:tc>
        <w:tc>
          <w:tcPr>
            <w:tcW w:w="1842" w:type="dxa"/>
            <w:shd w:val="clear" w:color="auto" w:fill="auto"/>
          </w:tcPr>
          <w:p w14:paraId="1D366A4E" w14:textId="77777777" w:rsidR="00356B16" w:rsidRDefault="00356B16" w:rsidP="00192F6D">
            <w:pPr>
              <w:keepNext/>
              <w:keepLines/>
              <w:tabs>
                <w:tab w:val="clear" w:pos="1418"/>
                <w:tab w:val="clear" w:pos="4678"/>
                <w:tab w:val="clear" w:pos="5954"/>
                <w:tab w:val="clear" w:pos="7088"/>
              </w:tabs>
              <w:jc w:val="center"/>
            </w:pPr>
          </w:p>
        </w:tc>
      </w:tr>
      <w:tr w:rsidR="00356B16" w14:paraId="540810B2" w14:textId="77777777" w:rsidTr="00471C0C">
        <w:trPr>
          <w:jc w:val="center"/>
        </w:trPr>
        <w:tc>
          <w:tcPr>
            <w:tcW w:w="4649" w:type="dxa"/>
            <w:shd w:val="clear" w:color="auto" w:fill="E7E6E6" w:themeFill="background2"/>
            <w:vAlign w:val="center"/>
          </w:tcPr>
          <w:p w14:paraId="38BEFD83" w14:textId="2802CB6D" w:rsidR="00356B16" w:rsidRPr="00471C0C" w:rsidRDefault="00B7194C" w:rsidP="00192F6D">
            <w:pPr>
              <w:keepNext/>
              <w:keepLines/>
              <w:jc w:val="left"/>
              <w:rPr>
                <w:b/>
                <w:sz w:val="22"/>
              </w:rPr>
            </w:pPr>
            <w:r w:rsidRPr="00471C0C">
              <w:rPr>
                <w:b/>
                <w:sz w:val="22"/>
              </w:rPr>
              <w:t>TOTAL</w:t>
            </w:r>
          </w:p>
        </w:tc>
        <w:tc>
          <w:tcPr>
            <w:tcW w:w="1842" w:type="dxa"/>
            <w:shd w:val="clear" w:color="auto" w:fill="E7E6E6" w:themeFill="background2"/>
          </w:tcPr>
          <w:p w14:paraId="7C15310F" w14:textId="3553765B" w:rsidR="00356B16" w:rsidRPr="00471C0C" w:rsidRDefault="001C0683" w:rsidP="00192F6D">
            <w:pPr>
              <w:keepNext/>
              <w:keepLines/>
              <w:tabs>
                <w:tab w:val="clear" w:pos="1418"/>
                <w:tab w:val="clear" w:pos="4678"/>
                <w:tab w:val="clear" w:pos="5954"/>
                <w:tab w:val="clear" w:pos="7088"/>
              </w:tabs>
              <w:jc w:val="center"/>
              <w:rPr>
                <w:sz w:val="22"/>
              </w:rPr>
            </w:pPr>
            <w:r>
              <w:rPr>
                <w:sz w:val="22"/>
              </w:rPr>
              <w:t>58</w:t>
            </w:r>
            <w:r w:rsidR="00C27DF5">
              <w:rPr>
                <w:sz w:val="22"/>
              </w:rPr>
              <w:t xml:space="preserve"> 000</w:t>
            </w:r>
          </w:p>
        </w:tc>
      </w:tr>
    </w:tbl>
    <w:p w14:paraId="1274AC37" w14:textId="77777777" w:rsidR="00356B16" w:rsidRPr="00471C0C" w:rsidRDefault="00356B16" w:rsidP="00471C0C"/>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p w14:paraId="10A7889D" w14:textId="2F9F869A" w:rsidR="002F183F" w:rsidRPr="001C0683" w:rsidRDefault="001C0683" w:rsidP="002F183F">
      <w:pPr>
        <w:pStyle w:val="GuidelineB0"/>
        <w:rPr>
          <w:i w:val="0"/>
          <w:iCs w:val="0"/>
        </w:rPr>
      </w:pPr>
      <w:r>
        <w:rPr>
          <w:i w:val="0"/>
          <w:iCs w:val="0"/>
        </w:rPr>
        <w:t xml:space="preserve">Travel of TTF leader to two </w:t>
      </w:r>
      <w:proofErr w:type="spellStart"/>
      <w:r>
        <w:rPr>
          <w:i w:val="0"/>
          <w:iCs w:val="0"/>
        </w:rPr>
        <w:t>mWT</w:t>
      </w:r>
      <w:proofErr w:type="spellEnd"/>
      <w:r>
        <w:rPr>
          <w:i w:val="0"/>
          <w:iCs w:val="0"/>
        </w:rPr>
        <w:t xml:space="preserve"> meetings: 2 000 EUR</w:t>
      </w:r>
    </w:p>
    <w:p w14:paraId="6A839735" w14:textId="77777777" w:rsidR="002F183F" w:rsidRDefault="002F183F" w:rsidP="002F183F"/>
    <w:p w14:paraId="554CBCF2" w14:textId="77777777" w:rsidR="002F183F" w:rsidRPr="00A526B3" w:rsidRDefault="002F183F" w:rsidP="002F183F"/>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5622C810" w14:textId="45EB46D0" w:rsidR="002F183F" w:rsidRPr="001C0683" w:rsidRDefault="001C0683" w:rsidP="002F183F">
      <w:pPr>
        <w:pStyle w:val="Guideline"/>
        <w:rPr>
          <w:i w:val="0"/>
          <w:iCs/>
        </w:rPr>
      </w:pPr>
      <w:r w:rsidRPr="001C0683">
        <w:rPr>
          <w:i w:val="0"/>
          <w:iCs/>
        </w:rPr>
        <w:t>None</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4A621615"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4590A274" w14:textId="60CA9B7B"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5AFBD6F6" w14:textId="77777777" w:rsidR="00133C8A" w:rsidRDefault="00133C8A" w:rsidP="00133C8A">
      <w:bookmarkStart w:id="5" w:name="_Toc64817083"/>
    </w:p>
    <w:p w14:paraId="73E858FE" w14:textId="77777777" w:rsidR="00B92934" w:rsidRPr="004044D7" w:rsidRDefault="00B92934" w:rsidP="00B92934">
      <w:pPr>
        <w:pStyle w:val="Heading2"/>
      </w:pPr>
      <w:r>
        <w:t xml:space="preserve">Organization of the work </w:t>
      </w:r>
    </w:p>
    <w:p w14:paraId="6B63EF83" w14:textId="13D13C48" w:rsidR="00B92934" w:rsidRDefault="001C0683" w:rsidP="004B68DB">
      <w:pPr>
        <w:pStyle w:val="GuidelineB0"/>
        <w:rPr>
          <w:i w:val="0"/>
          <w:iCs w:val="0"/>
        </w:rPr>
      </w:pPr>
      <w:r>
        <w:rPr>
          <w:i w:val="0"/>
          <w:iCs w:val="0"/>
        </w:rPr>
        <w:t xml:space="preserve">IST </w:t>
      </w:r>
      <w:proofErr w:type="spellStart"/>
      <w:r>
        <w:rPr>
          <w:i w:val="0"/>
          <w:iCs w:val="0"/>
        </w:rPr>
        <w:t>mWT</w:t>
      </w:r>
      <w:proofErr w:type="spellEnd"/>
      <w:r>
        <w:rPr>
          <w:i w:val="0"/>
          <w:iCs w:val="0"/>
        </w:rPr>
        <w:t xml:space="preserve"> will manage the TTF directly. </w:t>
      </w:r>
      <w:r w:rsidR="004B68DB">
        <w:rPr>
          <w:i w:val="0"/>
          <w:iCs w:val="0"/>
        </w:rPr>
        <w:t xml:space="preserve">ISG </w:t>
      </w:r>
      <w:proofErr w:type="spellStart"/>
      <w:r w:rsidR="004B68DB">
        <w:rPr>
          <w:i w:val="0"/>
          <w:iCs w:val="0"/>
        </w:rPr>
        <w:t>mWT</w:t>
      </w:r>
      <w:proofErr w:type="spellEnd"/>
      <w:r w:rsidR="004B68DB">
        <w:rPr>
          <w:i w:val="0"/>
          <w:iCs w:val="0"/>
        </w:rPr>
        <w:t xml:space="preserve"> may choose to establish a steering committee, although it may more likely assign individual experts to oversee the TTF and provide technical expertise to the team.</w:t>
      </w:r>
    </w:p>
    <w:p w14:paraId="5D0262F5" w14:textId="735880FE" w:rsidR="004B68DB" w:rsidRDefault="004B68DB" w:rsidP="004B68DB">
      <w:pPr>
        <w:pStyle w:val="GuidelineB0"/>
        <w:rPr>
          <w:i w:val="0"/>
          <w:iCs w:val="0"/>
        </w:rPr>
      </w:pPr>
      <w:r>
        <w:rPr>
          <w:i w:val="0"/>
          <w:iCs w:val="0"/>
        </w:rPr>
        <w:t xml:space="preserve">The TTF will report directly to the ISG </w:t>
      </w:r>
      <w:proofErr w:type="spellStart"/>
      <w:r>
        <w:rPr>
          <w:i w:val="0"/>
          <w:iCs w:val="0"/>
        </w:rPr>
        <w:t>mWT</w:t>
      </w:r>
      <w:proofErr w:type="spellEnd"/>
      <w:r>
        <w:rPr>
          <w:i w:val="0"/>
          <w:iCs w:val="0"/>
        </w:rPr>
        <w:t>.</w:t>
      </w:r>
    </w:p>
    <w:p w14:paraId="25597AC0" w14:textId="77777777" w:rsidR="004B68DB" w:rsidRDefault="004B68DB" w:rsidP="004B68DB">
      <w:pPr>
        <w:pStyle w:val="GuidelineB0"/>
      </w:pPr>
    </w:p>
    <w:p w14:paraId="53F350FD" w14:textId="77777777" w:rsidR="00AB2879" w:rsidRDefault="00AB2879" w:rsidP="00F32120">
      <w:pPr>
        <w:pStyle w:val="Heading2"/>
      </w:pPr>
      <w:r>
        <w:t>Other interested ETSI Technical Bodies</w:t>
      </w:r>
    </w:p>
    <w:p w14:paraId="433B8C30" w14:textId="313D771D" w:rsidR="00133C8A" w:rsidRPr="001C0683" w:rsidRDefault="001C0683" w:rsidP="00211930">
      <w:pPr>
        <w:pStyle w:val="Guideline"/>
        <w:rPr>
          <w:i w:val="0"/>
          <w:iCs/>
        </w:rPr>
      </w:pPr>
      <w:r w:rsidRPr="001C0683">
        <w:rPr>
          <w:i w:val="0"/>
          <w:iCs/>
        </w:rPr>
        <w:t>None</w:t>
      </w:r>
    </w:p>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73B1D78F" w14:textId="4F67F22E" w:rsidR="00AB2879" w:rsidRDefault="004B68DB" w:rsidP="00AB2879">
      <w:r>
        <w:t xml:space="preserve">IETF </w:t>
      </w:r>
      <w:r w:rsidR="002D64EB" w:rsidRPr="002D64EB">
        <w:t>Common Control and Measurement Plane (</w:t>
      </w:r>
      <w:proofErr w:type="spellStart"/>
      <w:r w:rsidR="002D64EB" w:rsidRPr="002D64EB">
        <w:t>ccamp</w:t>
      </w:r>
      <w:proofErr w:type="spellEnd"/>
      <w:r w:rsidR="002D64EB" w:rsidRPr="002D64EB">
        <w:t>) Working Group</w:t>
      </w:r>
      <w:r w:rsidR="002D64EB">
        <w:t xml:space="preserve"> may have an interest in the outcome of the TTF, although they have no direct involvement in the project or its execution. Any liaison with IETF will be handled directly by the ISG </w:t>
      </w:r>
      <w:proofErr w:type="spellStart"/>
      <w:r w:rsidR="002D64EB">
        <w:t>mWT</w:t>
      </w:r>
      <w:proofErr w:type="spellEnd"/>
      <w:r w:rsidR="002D64EB">
        <w:t>.</w:t>
      </w:r>
    </w:p>
    <w:p w14:paraId="3AC28EBA" w14:textId="77777777" w:rsidR="00B92934" w:rsidRDefault="00B92934" w:rsidP="00AB2879"/>
    <w:p w14:paraId="08A78BC7" w14:textId="77777777" w:rsidR="00CC2455" w:rsidRDefault="00CC2455" w:rsidP="00AB2879"/>
    <w:bookmarkEnd w:id="3"/>
    <w:bookmarkEnd w:id="5"/>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5B2C1AEB" w14:textId="77777777" w:rsidR="001E70D8" w:rsidRDefault="001E70D8" w:rsidP="003C3959"/>
    <w:p w14:paraId="461184A2" w14:textId="77777777" w:rsidR="00CC2455" w:rsidRDefault="00C66329" w:rsidP="00CC2455">
      <w:pPr>
        <w:pStyle w:val="Heading1"/>
      </w:pPr>
      <w:r>
        <w:t>Work plan, time scale and resources</w:t>
      </w:r>
    </w:p>
    <w:p w14:paraId="5C390D38" w14:textId="77777777" w:rsidR="001E70D8" w:rsidRDefault="001E70D8" w:rsidP="00CC2455"/>
    <w:p w14:paraId="046FE894" w14:textId="2AB8E703" w:rsidR="004F3503" w:rsidRPr="00BA2210" w:rsidRDefault="00007B38" w:rsidP="001E70D8">
      <w:pPr>
        <w:pStyle w:val="Heading2"/>
      </w:pPr>
      <w:r>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00471C0C">
        <w:trPr>
          <w:trHeight w:val="687"/>
        </w:trPr>
        <w:tc>
          <w:tcPr>
            <w:tcW w:w="1389" w:type="dxa"/>
            <w:shd w:val="clear" w:color="auto" w:fill="EDEDED" w:themeFill="accent3" w:themeFillTint="33"/>
          </w:tcPr>
          <w:p w14:paraId="40F07817" w14:textId="2857C5B3" w:rsidR="00F958FE" w:rsidRPr="00471C0C" w:rsidRDefault="00F958FE" w:rsidP="00F958FE">
            <w:pPr>
              <w:pStyle w:val="GuidelineB0"/>
              <w:rPr>
                <w:b/>
                <w:i w:val="0"/>
                <w:sz w:val="22"/>
              </w:rPr>
            </w:pPr>
            <w:r w:rsidRPr="00471C0C">
              <w:rPr>
                <w:b/>
                <w:i w:val="0"/>
                <w:sz w:val="22"/>
              </w:rPr>
              <w:t xml:space="preserve">Task </w:t>
            </w:r>
            <w:r w:rsidR="00C82E2C">
              <w:rPr>
                <w:b/>
                <w:i w:val="0"/>
                <w:sz w:val="22"/>
              </w:rPr>
              <w:t>0</w:t>
            </w:r>
          </w:p>
        </w:tc>
        <w:tc>
          <w:tcPr>
            <w:tcW w:w="8109" w:type="dxa"/>
            <w:shd w:val="clear" w:color="auto" w:fill="EDEDED" w:themeFill="accent3" w:themeFillTint="33"/>
          </w:tcPr>
          <w:p w14:paraId="643BE4CB" w14:textId="430CAB58" w:rsidR="00F958FE" w:rsidRPr="002D64EB" w:rsidRDefault="002D64EB" w:rsidP="00F958FE">
            <w:pPr>
              <w:pStyle w:val="GuidelineB0"/>
              <w:rPr>
                <w:b/>
                <w:i w:val="0"/>
                <w:iCs w:val="0"/>
                <w:sz w:val="22"/>
              </w:rPr>
            </w:pPr>
            <w:r w:rsidRPr="002D64EB">
              <w:rPr>
                <w:b/>
                <w:i w:val="0"/>
                <w:iCs w:val="0"/>
                <w:sz w:val="22"/>
              </w:rPr>
              <w:t>Project Management</w:t>
            </w:r>
            <w:r>
              <w:rPr>
                <w:b/>
                <w:i w:val="0"/>
                <w:iCs w:val="0"/>
                <w:sz w:val="22"/>
              </w:rPr>
              <w:t xml:space="preserve"> &amp; Reporting</w:t>
            </w:r>
          </w:p>
        </w:tc>
      </w:tr>
      <w:tr w:rsidR="00F958FE" w14:paraId="3391068C" w14:textId="77777777" w:rsidTr="00471C0C">
        <w:trPr>
          <w:trHeight w:val="687"/>
        </w:trPr>
        <w:tc>
          <w:tcPr>
            <w:tcW w:w="1389" w:type="dxa"/>
            <w:shd w:val="clear" w:color="auto" w:fill="auto"/>
          </w:tcPr>
          <w:p w14:paraId="6DD4F141" w14:textId="77777777" w:rsidR="00F958FE" w:rsidRPr="006A58EA" w:rsidRDefault="00F958FE" w:rsidP="00F958FE">
            <w:pPr>
              <w:pStyle w:val="GuidelineB0"/>
              <w:rPr>
                <w:b/>
                <w:i w:val="0"/>
              </w:rPr>
            </w:pPr>
            <w:r w:rsidRPr="006A58EA">
              <w:rPr>
                <w:b/>
                <w:i w:val="0"/>
              </w:rPr>
              <w:t>Objectives</w:t>
            </w:r>
          </w:p>
        </w:tc>
        <w:tc>
          <w:tcPr>
            <w:tcW w:w="8109" w:type="dxa"/>
            <w:shd w:val="clear" w:color="auto" w:fill="auto"/>
          </w:tcPr>
          <w:p w14:paraId="1D384234" w14:textId="2C1CE43B" w:rsidR="00F958FE" w:rsidRPr="002D64EB" w:rsidRDefault="002D64EB" w:rsidP="00F958FE">
            <w:pPr>
              <w:pStyle w:val="GuidelineIndent"/>
              <w:ind w:left="0"/>
              <w:rPr>
                <w:i w:val="0"/>
                <w:iCs w:val="0"/>
              </w:rPr>
            </w:pPr>
            <w:r>
              <w:rPr>
                <w:i w:val="0"/>
                <w:iCs w:val="0"/>
              </w:rPr>
              <w:t xml:space="preserve">Manage the TTF and ensure sufficient reporting to ISG </w:t>
            </w:r>
            <w:proofErr w:type="spellStart"/>
            <w:r>
              <w:rPr>
                <w:i w:val="0"/>
                <w:iCs w:val="0"/>
              </w:rPr>
              <w:t>mWT</w:t>
            </w:r>
            <w:proofErr w:type="spellEnd"/>
          </w:p>
          <w:p w14:paraId="12507479" w14:textId="77777777" w:rsidR="00F958FE" w:rsidRPr="002D64EB" w:rsidRDefault="00F958FE" w:rsidP="00F958FE">
            <w:pPr>
              <w:pStyle w:val="GuidelineB0"/>
              <w:rPr>
                <w:i w:val="0"/>
                <w:iCs w:val="0"/>
              </w:rPr>
            </w:pPr>
          </w:p>
        </w:tc>
      </w:tr>
      <w:tr w:rsidR="00F958FE" w14:paraId="635ED4E5" w14:textId="77777777" w:rsidTr="00471C0C">
        <w:trPr>
          <w:trHeight w:val="1282"/>
        </w:trPr>
        <w:tc>
          <w:tcPr>
            <w:tcW w:w="1389" w:type="dxa"/>
            <w:shd w:val="clear" w:color="auto" w:fill="auto"/>
          </w:tcPr>
          <w:p w14:paraId="5DB4F25D" w14:textId="77777777" w:rsidR="00F958FE" w:rsidRPr="006A58EA" w:rsidRDefault="00F958FE" w:rsidP="00F958FE">
            <w:pPr>
              <w:pStyle w:val="GuidelineB0"/>
              <w:rPr>
                <w:b/>
                <w:i w:val="0"/>
              </w:rPr>
            </w:pPr>
            <w:r w:rsidRPr="006A58EA">
              <w:rPr>
                <w:b/>
                <w:i w:val="0"/>
              </w:rPr>
              <w:t>Input</w:t>
            </w:r>
          </w:p>
        </w:tc>
        <w:tc>
          <w:tcPr>
            <w:tcW w:w="8109" w:type="dxa"/>
            <w:shd w:val="clear" w:color="auto" w:fill="auto"/>
          </w:tcPr>
          <w:p w14:paraId="01C2BAE5" w14:textId="002FBC43" w:rsidR="00F958FE" w:rsidRPr="002D64EB" w:rsidRDefault="002D64EB" w:rsidP="00F958FE">
            <w:pPr>
              <w:pStyle w:val="GuidelineIndent"/>
              <w:ind w:left="0"/>
              <w:rPr>
                <w:i w:val="0"/>
                <w:iCs w:val="0"/>
              </w:rPr>
            </w:pPr>
            <w:r>
              <w:rPr>
                <w:i w:val="0"/>
                <w:iCs w:val="0"/>
              </w:rPr>
              <w:t>None</w:t>
            </w:r>
          </w:p>
          <w:p w14:paraId="2688A641" w14:textId="77777777" w:rsidR="00F958FE" w:rsidRPr="002D64EB" w:rsidRDefault="00F958FE" w:rsidP="00F958FE">
            <w:pPr>
              <w:pStyle w:val="GuidelineB0"/>
              <w:rPr>
                <w:i w:val="0"/>
                <w:iCs w:val="0"/>
              </w:rPr>
            </w:pPr>
          </w:p>
        </w:tc>
      </w:tr>
      <w:tr w:rsidR="00F958FE" w14:paraId="73499019" w14:textId="77777777" w:rsidTr="00471C0C">
        <w:trPr>
          <w:trHeight w:val="892"/>
        </w:trPr>
        <w:tc>
          <w:tcPr>
            <w:tcW w:w="1389" w:type="dxa"/>
            <w:shd w:val="clear" w:color="auto" w:fill="auto"/>
          </w:tcPr>
          <w:p w14:paraId="481A3865" w14:textId="77777777" w:rsidR="00F958FE" w:rsidRPr="006A58EA" w:rsidRDefault="00F958FE" w:rsidP="00F958FE">
            <w:pPr>
              <w:pStyle w:val="GuidelineB0"/>
              <w:rPr>
                <w:b/>
                <w:i w:val="0"/>
              </w:rPr>
            </w:pPr>
            <w:r w:rsidRPr="006A58EA">
              <w:rPr>
                <w:b/>
                <w:i w:val="0"/>
              </w:rPr>
              <w:t>Output</w:t>
            </w:r>
          </w:p>
        </w:tc>
        <w:tc>
          <w:tcPr>
            <w:tcW w:w="8109" w:type="dxa"/>
            <w:shd w:val="clear" w:color="auto" w:fill="auto"/>
          </w:tcPr>
          <w:p w14:paraId="30F2676A" w14:textId="68146C8F" w:rsidR="00F958FE" w:rsidRPr="002D64EB" w:rsidRDefault="002D64EB" w:rsidP="00F958FE">
            <w:pPr>
              <w:pStyle w:val="GuidelineIndent"/>
              <w:ind w:left="0"/>
              <w:rPr>
                <w:i w:val="0"/>
                <w:iCs w:val="0"/>
              </w:rPr>
            </w:pPr>
            <w:r>
              <w:rPr>
                <w:i w:val="0"/>
                <w:iCs w:val="0"/>
              </w:rPr>
              <w:t>Periodic reports as required by the Terms of Reference</w:t>
            </w:r>
          </w:p>
          <w:p w14:paraId="5E76167D" w14:textId="77777777" w:rsidR="00F958FE" w:rsidRPr="002D64EB" w:rsidRDefault="00F958FE" w:rsidP="00F958FE">
            <w:pPr>
              <w:pStyle w:val="GuidelineB0"/>
              <w:rPr>
                <w:i w:val="0"/>
                <w:iCs w:val="0"/>
              </w:rPr>
            </w:pPr>
          </w:p>
        </w:tc>
      </w:tr>
      <w:tr w:rsidR="002D64EB" w14:paraId="4B40F073" w14:textId="77777777" w:rsidTr="00471C0C">
        <w:trPr>
          <w:trHeight w:val="882"/>
        </w:trPr>
        <w:tc>
          <w:tcPr>
            <w:tcW w:w="1389" w:type="dxa"/>
            <w:shd w:val="clear" w:color="auto" w:fill="auto"/>
          </w:tcPr>
          <w:p w14:paraId="682A155A" w14:textId="77777777" w:rsidR="002D64EB" w:rsidRPr="006A58EA" w:rsidRDefault="002D64EB" w:rsidP="002D64EB">
            <w:pPr>
              <w:pStyle w:val="GuidelineB0"/>
              <w:rPr>
                <w:b/>
                <w:i w:val="0"/>
              </w:rPr>
            </w:pPr>
            <w:r w:rsidRPr="006A58EA">
              <w:rPr>
                <w:b/>
                <w:i w:val="0"/>
              </w:rPr>
              <w:t>Interactions</w:t>
            </w:r>
          </w:p>
        </w:tc>
        <w:tc>
          <w:tcPr>
            <w:tcW w:w="8109" w:type="dxa"/>
            <w:shd w:val="clear" w:color="auto" w:fill="auto"/>
          </w:tcPr>
          <w:p w14:paraId="64E1F355" w14:textId="1701D5D3" w:rsidR="002D64EB" w:rsidRPr="002D64EB" w:rsidRDefault="002D64EB" w:rsidP="002D64EB">
            <w:pPr>
              <w:pStyle w:val="GuidelineIndent"/>
              <w:ind w:left="0"/>
              <w:rPr>
                <w:i w:val="0"/>
                <w:iCs w:val="0"/>
              </w:rPr>
            </w:pPr>
            <w:r>
              <w:rPr>
                <w:i w:val="0"/>
                <w:iCs w:val="0"/>
              </w:rPr>
              <w:t>Periodic reports as described below</w:t>
            </w:r>
          </w:p>
        </w:tc>
      </w:tr>
      <w:tr w:rsidR="002D64EB" w14:paraId="7590AC2A" w14:textId="77777777" w:rsidTr="00471C0C">
        <w:trPr>
          <w:trHeight w:val="779"/>
        </w:trPr>
        <w:tc>
          <w:tcPr>
            <w:tcW w:w="1389" w:type="dxa"/>
            <w:shd w:val="clear" w:color="auto" w:fill="auto"/>
          </w:tcPr>
          <w:p w14:paraId="15554D30" w14:textId="77777777" w:rsidR="002D64EB" w:rsidRPr="006A58EA" w:rsidRDefault="002D64EB" w:rsidP="002D64EB">
            <w:pPr>
              <w:pStyle w:val="GuidelineB0"/>
              <w:rPr>
                <w:b/>
                <w:i w:val="0"/>
              </w:rPr>
            </w:pPr>
            <w:r w:rsidRPr="006A58EA">
              <w:rPr>
                <w:b/>
                <w:i w:val="0"/>
              </w:rPr>
              <w:t>Resources required</w:t>
            </w:r>
          </w:p>
        </w:tc>
        <w:tc>
          <w:tcPr>
            <w:tcW w:w="8109" w:type="dxa"/>
            <w:shd w:val="clear" w:color="auto" w:fill="auto"/>
          </w:tcPr>
          <w:p w14:paraId="24C9F642" w14:textId="77777777" w:rsidR="002D64EB" w:rsidRDefault="002D64EB" w:rsidP="002D64EB">
            <w:pPr>
              <w:pStyle w:val="GuidelineIndent"/>
              <w:ind w:left="0"/>
              <w:rPr>
                <w:i w:val="0"/>
                <w:iCs w:val="0"/>
              </w:rPr>
            </w:pPr>
            <w:r>
              <w:rPr>
                <w:i w:val="0"/>
                <w:iCs w:val="0"/>
              </w:rPr>
              <w:t xml:space="preserve">1 expert to take additional role of TTF Leader. </w:t>
            </w:r>
          </w:p>
          <w:p w14:paraId="12D7A2E3" w14:textId="25D8BF50" w:rsidR="002D64EB" w:rsidRPr="002D64EB" w:rsidRDefault="002D64EB" w:rsidP="002D64EB">
            <w:pPr>
              <w:pStyle w:val="GuidelineIndent"/>
              <w:ind w:left="0"/>
              <w:rPr>
                <w:i w:val="0"/>
                <w:iCs w:val="0"/>
              </w:rPr>
            </w:pPr>
            <w:r>
              <w:rPr>
                <w:i w:val="0"/>
                <w:iCs w:val="0"/>
              </w:rPr>
              <w:t>4 000 EUR</w:t>
            </w:r>
          </w:p>
        </w:tc>
      </w:tr>
    </w:tbl>
    <w:p w14:paraId="4A29AEF5" w14:textId="77777777" w:rsidR="00F958FE" w:rsidRDefault="00F958FE" w:rsidP="001E70D8">
      <w:pPr>
        <w:pStyle w:val="GuidelineB0"/>
      </w:pPr>
    </w:p>
    <w:p w14:paraId="2BFD0447" w14:textId="77777777" w:rsidR="00C45E35" w:rsidRDefault="00C45E35"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D64EB" w:rsidRPr="00F958FE" w14:paraId="19EBEC4A" w14:textId="77777777" w:rsidTr="00192F6D">
        <w:trPr>
          <w:trHeight w:val="687"/>
        </w:trPr>
        <w:tc>
          <w:tcPr>
            <w:tcW w:w="1389" w:type="dxa"/>
            <w:shd w:val="clear" w:color="auto" w:fill="EDEDED" w:themeFill="accent3" w:themeFillTint="33"/>
          </w:tcPr>
          <w:p w14:paraId="62F0E6FA" w14:textId="4B613A09" w:rsidR="002D64EB" w:rsidRPr="00471C0C" w:rsidRDefault="002D64EB" w:rsidP="00192F6D">
            <w:pPr>
              <w:pStyle w:val="GuidelineB0"/>
              <w:rPr>
                <w:b/>
                <w:i w:val="0"/>
                <w:sz w:val="22"/>
              </w:rPr>
            </w:pPr>
            <w:r w:rsidRPr="00471C0C">
              <w:rPr>
                <w:b/>
                <w:i w:val="0"/>
                <w:sz w:val="22"/>
              </w:rPr>
              <w:t xml:space="preserve">Task </w:t>
            </w:r>
            <w:r w:rsidR="00C82E2C">
              <w:rPr>
                <w:b/>
                <w:i w:val="0"/>
                <w:sz w:val="22"/>
              </w:rPr>
              <w:t>1</w:t>
            </w:r>
          </w:p>
        </w:tc>
        <w:tc>
          <w:tcPr>
            <w:tcW w:w="8109" w:type="dxa"/>
            <w:shd w:val="clear" w:color="auto" w:fill="EDEDED" w:themeFill="accent3" w:themeFillTint="33"/>
          </w:tcPr>
          <w:p w14:paraId="4ED9F07E" w14:textId="3C300E44" w:rsidR="002D64EB" w:rsidRPr="00BA2210" w:rsidRDefault="00BA2210" w:rsidP="00192F6D">
            <w:pPr>
              <w:pStyle w:val="GuidelineB0"/>
              <w:rPr>
                <w:b/>
                <w:i w:val="0"/>
                <w:sz w:val="22"/>
              </w:rPr>
            </w:pPr>
            <w:r w:rsidRPr="00BA2210">
              <w:rPr>
                <w:b/>
                <w:i w:val="0"/>
                <w:sz w:val="22"/>
              </w:rPr>
              <w:t>Requirements identification and ICS development</w:t>
            </w:r>
          </w:p>
        </w:tc>
      </w:tr>
      <w:tr w:rsidR="002D64EB" w:rsidRPr="00BA2210" w14:paraId="6B836731" w14:textId="77777777" w:rsidTr="00192F6D">
        <w:trPr>
          <w:trHeight w:val="687"/>
        </w:trPr>
        <w:tc>
          <w:tcPr>
            <w:tcW w:w="1389" w:type="dxa"/>
            <w:shd w:val="clear" w:color="auto" w:fill="auto"/>
          </w:tcPr>
          <w:p w14:paraId="0AD4968C" w14:textId="77777777" w:rsidR="002D64EB" w:rsidRPr="006A58EA" w:rsidRDefault="002D64EB" w:rsidP="00192F6D">
            <w:pPr>
              <w:pStyle w:val="GuidelineB0"/>
              <w:rPr>
                <w:b/>
                <w:i w:val="0"/>
              </w:rPr>
            </w:pPr>
            <w:r w:rsidRPr="006A58EA">
              <w:rPr>
                <w:b/>
                <w:i w:val="0"/>
              </w:rPr>
              <w:t>Objectives</w:t>
            </w:r>
          </w:p>
        </w:tc>
        <w:tc>
          <w:tcPr>
            <w:tcW w:w="8109" w:type="dxa"/>
            <w:shd w:val="clear" w:color="auto" w:fill="auto"/>
          </w:tcPr>
          <w:p w14:paraId="18A02D29" w14:textId="1989AE98" w:rsidR="002D64EB" w:rsidRPr="00BA2210" w:rsidRDefault="00BA2210" w:rsidP="00192F6D">
            <w:pPr>
              <w:pStyle w:val="GuidelineIndent"/>
              <w:ind w:left="0"/>
              <w:rPr>
                <w:i w:val="0"/>
                <w:iCs w:val="0"/>
              </w:rPr>
            </w:pPr>
            <w:r w:rsidRPr="00BA2210">
              <w:rPr>
                <w:i w:val="0"/>
                <w:iCs w:val="0"/>
              </w:rPr>
              <w:t xml:space="preserve">Identify requirements to be </w:t>
            </w:r>
            <w:r>
              <w:rPr>
                <w:i w:val="0"/>
                <w:iCs w:val="0"/>
              </w:rPr>
              <w:t>tested.</w:t>
            </w:r>
            <w:r w:rsidRPr="00BA2210">
              <w:rPr>
                <w:i w:val="0"/>
                <w:iCs w:val="0"/>
              </w:rPr>
              <w:t xml:space="preserve"> </w:t>
            </w:r>
            <w:proofErr w:type="spellStart"/>
            <w:r w:rsidRPr="00BA2210">
              <w:rPr>
                <w:i w:val="0"/>
                <w:iCs w:val="0"/>
                <w:lang w:val="fr-FR"/>
              </w:rPr>
              <w:t>Develop</w:t>
            </w:r>
            <w:proofErr w:type="spellEnd"/>
            <w:r w:rsidRPr="00BA2210">
              <w:rPr>
                <w:i w:val="0"/>
                <w:iCs w:val="0"/>
                <w:lang w:val="fr-FR"/>
              </w:rPr>
              <w:t xml:space="preserve"> ICS document (D1).</w:t>
            </w:r>
          </w:p>
          <w:p w14:paraId="53F14F7E" w14:textId="77777777" w:rsidR="002D64EB" w:rsidRPr="00BA2210" w:rsidRDefault="002D64EB" w:rsidP="00192F6D">
            <w:pPr>
              <w:pStyle w:val="GuidelineB0"/>
              <w:rPr>
                <w:i w:val="0"/>
                <w:iCs w:val="0"/>
              </w:rPr>
            </w:pPr>
          </w:p>
        </w:tc>
      </w:tr>
      <w:tr w:rsidR="002D64EB" w14:paraId="0055E83D" w14:textId="77777777" w:rsidTr="00192F6D">
        <w:trPr>
          <w:trHeight w:val="1282"/>
        </w:trPr>
        <w:tc>
          <w:tcPr>
            <w:tcW w:w="1389" w:type="dxa"/>
            <w:shd w:val="clear" w:color="auto" w:fill="auto"/>
          </w:tcPr>
          <w:p w14:paraId="2B1ABB83" w14:textId="77777777" w:rsidR="002D64EB" w:rsidRPr="006A58EA" w:rsidRDefault="002D64EB" w:rsidP="00192F6D">
            <w:pPr>
              <w:pStyle w:val="GuidelineB0"/>
              <w:rPr>
                <w:b/>
                <w:i w:val="0"/>
              </w:rPr>
            </w:pPr>
            <w:r w:rsidRPr="006A58EA">
              <w:rPr>
                <w:b/>
                <w:i w:val="0"/>
              </w:rPr>
              <w:t>Input</w:t>
            </w:r>
          </w:p>
        </w:tc>
        <w:tc>
          <w:tcPr>
            <w:tcW w:w="8109" w:type="dxa"/>
            <w:shd w:val="clear" w:color="auto" w:fill="auto"/>
          </w:tcPr>
          <w:p w14:paraId="3B985C0B" w14:textId="2896A94F" w:rsidR="002D64EB" w:rsidRPr="002D64EB" w:rsidRDefault="00BA2210" w:rsidP="00192F6D">
            <w:pPr>
              <w:pStyle w:val="GuidelineIndent"/>
              <w:ind w:left="0"/>
              <w:rPr>
                <w:i w:val="0"/>
                <w:iCs w:val="0"/>
              </w:rPr>
            </w:pPr>
            <w:r>
              <w:rPr>
                <w:i w:val="0"/>
                <w:iCs w:val="0"/>
              </w:rPr>
              <w:t xml:space="preserve">All base specifications, in particular GS </w:t>
            </w:r>
            <w:proofErr w:type="spellStart"/>
            <w:r>
              <w:rPr>
                <w:i w:val="0"/>
                <w:iCs w:val="0"/>
              </w:rPr>
              <w:t>mWT</w:t>
            </w:r>
            <w:proofErr w:type="spellEnd"/>
            <w:r>
              <w:rPr>
                <w:i w:val="0"/>
                <w:iCs w:val="0"/>
              </w:rPr>
              <w:t xml:space="preserve"> 024 and documents referenced by it.</w:t>
            </w:r>
          </w:p>
          <w:p w14:paraId="5F0FE876" w14:textId="77777777" w:rsidR="002D64EB" w:rsidRPr="002D64EB" w:rsidRDefault="002D64EB" w:rsidP="00192F6D">
            <w:pPr>
              <w:pStyle w:val="GuidelineB0"/>
              <w:rPr>
                <w:i w:val="0"/>
                <w:iCs w:val="0"/>
              </w:rPr>
            </w:pPr>
          </w:p>
        </w:tc>
      </w:tr>
      <w:tr w:rsidR="002D64EB" w14:paraId="79EF7672" w14:textId="77777777" w:rsidTr="00192F6D">
        <w:trPr>
          <w:trHeight w:val="892"/>
        </w:trPr>
        <w:tc>
          <w:tcPr>
            <w:tcW w:w="1389" w:type="dxa"/>
            <w:shd w:val="clear" w:color="auto" w:fill="auto"/>
          </w:tcPr>
          <w:p w14:paraId="7ABB18D0" w14:textId="77777777" w:rsidR="002D64EB" w:rsidRPr="006A58EA" w:rsidRDefault="002D64EB" w:rsidP="00192F6D">
            <w:pPr>
              <w:pStyle w:val="GuidelineB0"/>
              <w:rPr>
                <w:b/>
                <w:i w:val="0"/>
              </w:rPr>
            </w:pPr>
            <w:r w:rsidRPr="006A58EA">
              <w:rPr>
                <w:b/>
                <w:i w:val="0"/>
              </w:rPr>
              <w:t>Output</w:t>
            </w:r>
          </w:p>
        </w:tc>
        <w:tc>
          <w:tcPr>
            <w:tcW w:w="8109" w:type="dxa"/>
            <w:shd w:val="clear" w:color="auto" w:fill="auto"/>
          </w:tcPr>
          <w:p w14:paraId="76B3EDA7" w14:textId="4C0F926D" w:rsidR="002D64EB" w:rsidRPr="002D64EB" w:rsidRDefault="00BA2210" w:rsidP="00192F6D">
            <w:pPr>
              <w:pStyle w:val="GuidelineIndent"/>
              <w:ind w:left="0"/>
              <w:rPr>
                <w:i w:val="0"/>
                <w:iCs w:val="0"/>
              </w:rPr>
            </w:pPr>
            <w:r>
              <w:rPr>
                <w:i w:val="0"/>
                <w:iCs w:val="0"/>
              </w:rPr>
              <w:t>Deliverable D1</w:t>
            </w:r>
          </w:p>
          <w:p w14:paraId="6FB12543" w14:textId="77777777" w:rsidR="002D64EB" w:rsidRPr="002D64EB" w:rsidRDefault="002D64EB" w:rsidP="00192F6D">
            <w:pPr>
              <w:pStyle w:val="GuidelineB0"/>
              <w:rPr>
                <w:i w:val="0"/>
                <w:iCs w:val="0"/>
              </w:rPr>
            </w:pPr>
          </w:p>
        </w:tc>
      </w:tr>
      <w:tr w:rsidR="002D64EB" w14:paraId="35F4395D" w14:textId="77777777" w:rsidTr="00192F6D">
        <w:trPr>
          <w:trHeight w:val="882"/>
        </w:trPr>
        <w:tc>
          <w:tcPr>
            <w:tcW w:w="1389" w:type="dxa"/>
            <w:shd w:val="clear" w:color="auto" w:fill="auto"/>
          </w:tcPr>
          <w:p w14:paraId="729FDE09" w14:textId="77777777" w:rsidR="002D64EB" w:rsidRPr="006A58EA" w:rsidRDefault="002D64EB" w:rsidP="00192F6D">
            <w:pPr>
              <w:pStyle w:val="GuidelineB0"/>
              <w:rPr>
                <w:b/>
                <w:i w:val="0"/>
              </w:rPr>
            </w:pPr>
            <w:r w:rsidRPr="006A58EA">
              <w:rPr>
                <w:b/>
                <w:i w:val="0"/>
              </w:rPr>
              <w:t>Interactions</w:t>
            </w:r>
          </w:p>
        </w:tc>
        <w:tc>
          <w:tcPr>
            <w:tcW w:w="8109" w:type="dxa"/>
            <w:shd w:val="clear" w:color="auto" w:fill="auto"/>
          </w:tcPr>
          <w:p w14:paraId="7A15EB63" w14:textId="432145BA" w:rsidR="002D64EB" w:rsidRPr="002D64EB" w:rsidRDefault="00BA2210" w:rsidP="00192F6D">
            <w:pPr>
              <w:pStyle w:val="GuidelineIndent"/>
              <w:ind w:left="0"/>
              <w:rPr>
                <w:i w:val="0"/>
                <w:iCs w:val="0"/>
              </w:rPr>
            </w:pPr>
            <w:r>
              <w:rPr>
                <w:i w:val="0"/>
                <w:iCs w:val="0"/>
              </w:rPr>
              <w:t xml:space="preserve">Regular exchange with ISG </w:t>
            </w:r>
            <w:proofErr w:type="spellStart"/>
            <w:r>
              <w:rPr>
                <w:i w:val="0"/>
                <w:iCs w:val="0"/>
              </w:rPr>
              <w:t>mWT</w:t>
            </w:r>
            <w:proofErr w:type="spellEnd"/>
            <w:r>
              <w:rPr>
                <w:i w:val="0"/>
                <w:iCs w:val="0"/>
              </w:rPr>
              <w:t xml:space="preserve"> appointed expects to ensure correct understanding of base specifications.</w:t>
            </w:r>
          </w:p>
        </w:tc>
      </w:tr>
      <w:tr w:rsidR="002D64EB" w14:paraId="2779306A" w14:textId="77777777" w:rsidTr="00192F6D">
        <w:trPr>
          <w:trHeight w:val="779"/>
        </w:trPr>
        <w:tc>
          <w:tcPr>
            <w:tcW w:w="1389" w:type="dxa"/>
            <w:shd w:val="clear" w:color="auto" w:fill="auto"/>
          </w:tcPr>
          <w:p w14:paraId="75497D1F" w14:textId="77777777" w:rsidR="002D64EB" w:rsidRPr="006A58EA" w:rsidRDefault="002D64EB" w:rsidP="00192F6D">
            <w:pPr>
              <w:pStyle w:val="GuidelineB0"/>
              <w:rPr>
                <w:b/>
                <w:i w:val="0"/>
              </w:rPr>
            </w:pPr>
            <w:r w:rsidRPr="006A58EA">
              <w:rPr>
                <w:b/>
                <w:i w:val="0"/>
              </w:rPr>
              <w:t>Resources required</w:t>
            </w:r>
          </w:p>
        </w:tc>
        <w:tc>
          <w:tcPr>
            <w:tcW w:w="8109" w:type="dxa"/>
            <w:shd w:val="clear" w:color="auto" w:fill="auto"/>
          </w:tcPr>
          <w:p w14:paraId="2AE4D2D6" w14:textId="5108D0FA" w:rsidR="002D64EB" w:rsidRPr="002D64EB" w:rsidRDefault="00BA2210" w:rsidP="00192F6D">
            <w:pPr>
              <w:pStyle w:val="GuidelineIndent"/>
              <w:ind w:left="0"/>
              <w:rPr>
                <w:i w:val="0"/>
                <w:iCs w:val="0"/>
              </w:rPr>
            </w:pPr>
            <w:r>
              <w:rPr>
                <w:i w:val="0"/>
                <w:iCs w:val="0"/>
              </w:rPr>
              <w:t>6 000 EUR</w:t>
            </w:r>
          </w:p>
        </w:tc>
      </w:tr>
    </w:tbl>
    <w:p w14:paraId="6586AFA5" w14:textId="6F430FB9" w:rsidR="0094632F" w:rsidRDefault="0094632F"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D64EB" w:rsidRPr="00F958FE" w14:paraId="28A4D346" w14:textId="77777777" w:rsidTr="00192F6D">
        <w:trPr>
          <w:trHeight w:val="687"/>
        </w:trPr>
        <w:tc>
          <w:tcPr>
            <w:tcW w:w="1389" w:type="dxa"/>
            <w:shd w:val="clear" w:color="auto" w:fill="EDEDED" w:themeFill="accent3" w:themeFillTint="33"/>
          </w:tcPr>
          <w:p w14:paraId="0FA51186" w14:textId="468FA4E1" w:rsidR="002D64EB" w:rsidRPr="00471C0C" w:rsidRDefault="002D64EB" w:rsidP="00192F6D">
            <w:pPr>
              <w:pStyle w:val="GuidelineB0"/>
              <w:rPr>
                <w:b/>
                <w:i w:val="0"/>
                <w:sz w:val="22"/>
              </w:rPr>
            </w:pPr>
            <w:r w:rsidRPr="00471C0C">
              <w:rPr>
                <w:b/>
                <w:i w:val="0"/>
                <w:sz w:val="22"/>
              </w:rPr>
              <w:lastRenderedPageBreak/>
              <w:t xml:space="preserve">Task </w:t>
            </w:r>
            <w:r w:rsidR="00C82E2C">
              <w:rPr>
                <w:b/>
                <w:i w:val="0"/>
                <w:sz w:val="22"/>
              </w:rPr>
              <w:t>2</w:t>
            </w:r>
          </w:p>
        </w:tc>
        <w:tc>
          <w:tcPr>
            <w:tcW w:w="8109" w:type="dxa"/>
            <w:shd w:val="clear" w:color="auto" w:fill="EDEDED" w:themeFill="accent3" w:themeFillTint="33"/>
          </w:tcPr>
          <w:p w14:paraId="4A9DF3F5" w14:textId="7B18CE39" w:rsidR="002D64EB" w:rsidRPr="002D64EB" w:rsidRDefault="00BA2210" w:rsidP="00192F6D">
            <w:pPr>
              <w:pStyle w:val="GuidelineB0"/>
              <w:rPr>
                <w:b/>
                <w:i w:val="0"/>
                <w:iCs w:val="0"/>
                <w:sz w:val="22"/>
              </w:rPr>
            </w:pPr>
            <w:r>
              <w:rPr>
                <w:b/>
                <w:i w:val="0"/>
                <w:iCs w:val="0"/>
                <w:sz w:val="22"/>
              </w:rPr>
              <w:t>Test Purposes Development</w:t>
            </w:r>
          </w:p>
        </w:tc>
      </w:tr>
      <w:tr w:rsidR="002D64EB" w14:paraId="346D1C9C" w14:textId="77777777" w:rsidTr="00192F6D">
        <w:trPr>
          <w:trHeight w:val="687"/>
        </w:trPr>
        <w:tc>
          <w:tcPr>
            <w:tcW w:w="1389" w:type="dxa"/>
            <w:shd w:val="clear" w:color="auto" w:fill="auto"/>
          </w:tcPr>
          <w:p w14:paraId="5649F307" w14:textId="77777777" w:rsidR="002D64EB" w:rsidRPr="006A58EA" w:rsidRDefault="002D64EB" w:rsidP="00192F6D">
            <w:pPr>
              <w:pStyle w:val="GuidelineB0"/>
              <w:rPr>
                <w:b/>
                <w:i w:val="0"/>
              </w:rPr>
            </w:pPr>
            <w:r w:rsidRPr="006A58EA">
              <w:rPr>
                <w:b/>
                <w:i w:val="0"/>
              </w:rPr>
              <w:t>Objectives</w:t>
            </w:r>
          </w:p>
        </w:tc>
        <w:tc>
          <w:tcPr>
            <w:tcW w:w="8109" w:type="dxa"/>
            <w:shd w:val="clear" w:color="auto" w:fill="auto"/>
          </w:tcPr>
          <w:p w14:paraId="6DFD4222" w14:textId="232AC7A3" w:rsidR="002D64EB" w:rsidRPr="002D64EB" w:rsidRDefault="00BA2210" w:rsidP="00192F6D">
            <w:pPr>
              <w:pStyle w:val="GuidelineIndent"/>
              <w:ind w:left="0"/>
              <w:rPr>
                <w:i w:val="0"/>
                <w:iCs w:val="0"/>
              </w:rPr>
            </w:pPr>
            <w:r>
              <w:rPr>
                <w:i w:val="0"/>
                <w:iCs w:val="0"/>
              </w:rPr>
              <w:t>Develop the deliverable D2, Test Suite Structure and Test Purposes</w:t>
            </w:r>
            <w:r w:rsidR="00C82E2C">
              <w:rPr>
                <w:i w:val="0"/>
                <w:iCs w:val="0"/>
              </w:rPr>
              <w:t xml:space="preserve">. </w:t>
            </w:r>
            <w:r w:rsidR="00885857">
              <w:rPr>
                <w:i w:val="0"/>
                <w:iCs w:val="0"/>
              </w:rPr>
              <w:t>TDL notation may be used if appropriate</w:t>
            </w:r>
          </w:p>
          <w:p w14:paraId="27DF1674" w14:textId="77777777" w:rsidR="002D64EB" w:rsidRPr="002D64EB" w:rsidRDefault="002D64EB" w:rsidP="00192F6D">
            <w:pPr>
              <w:pStyle w:val="GuidelineB0"/>
              <w:rPr>
                <w:i w:val="0"/>
                <w:iCs w:val="0"/>
              </w:rPr>
            </w:pPr>
          </w:p>
        </w:tc>
      </w:tr>
      <w:tr w:rsidR="002D64EB" w14:paraId="7E6AD8F7" w14:textId="77777777" w:rsidTr="00192F6D">
        <w:trPr>
          <w:trHeight w:val="1282"/>
        </w:trPr>
        <w:tc>
          <w:tcPr>
            <w:tcW w:w="1389" w:type="dxa"/>
            <w:shd w:val="clear" w:color="auto" w:fill="auto"/>
          </w:tcPr>
          <w:p w14:paraId="58EF568D" w14:textId="77777777" w:rsidR="002D64EB" w:rsidRPr="006A58EA" w:rsidRDefault="002D64EB" w:rsidP="00192F6D">
            <w:pPr>
              <w:pStyle w:val="GuidelineB0"/>
              <w:rPr>
                <w:b/>
                <w:i w:val="0"/>
              </w:rPr>
            </w:pPr>
            <w:r w:rsidRPr="006A58EA">
              <w:rPr>
                <w:b/>
                <w:i w:val="0"/>
              </w:rPr>
              <w:t>Input</w:t>
            </w:r>
          </w:p>
        </w:tc>
        <w:tc>
          <w:tcPr>
            <w:tcW w:w="8109" w:type="dxa"/>
            <w:shd w:val="clear" w:color="auto" w:fill="auto"/>
          </w:tcPr>
          <w:p w14:paraId="70D83CCE" w14:textId="353B5BBF" w:rsidR="002D64EB" w:rsidRPr="002D64EB" w:rsidRDefault="00BA2210" w:rsidP="00192F6D">
            <w:pPr>
              <w:pStyle w:val="GuidelineIndent"/>
              <w:ind w:left="0"/>
              <w:rPr>
                <w:i w:val="0"/>
                <w:iCs w:val="0"/>
              </w:rPr>
            </w:pPr>
            <w:r>
              <w:rPr>
                <w:i w:val="0"/>
                <w:iCs w:val="0"/>
              </w:rPr>
              <w:t xml:space="preserve">D1 and identified requirements from Task </w:t>
            </w:r>
            <w:r w:rsidR="00C82E2C">
              <w:rPr>
                <w:i w:val="0"/>
                <w:iCs w:val="0"/>
              </w:rPr>
              <w:t>1</w:t>
            </w:r>
            <w:r>
              <w:rPr>
                <w:i w:val="0"/>
                <w:iCs w:val="0"/>
              </w:rPr>
              <w:t xml:space="preserve">; all base specifications, in particular GS </w:t>
            </w:r>
            <w:proofErr w:type="spellStart"/>
            <w:r>
              <w:rPr>
                <w:i w:val="0"/>
                <w:iCs w:val="0"/>
              </w:rPr>
              <w:t>mWT</w:t>
            </w:r>
            <w:proofErr w:type="spellEnd"/>
            <w:r>
              <w:rPr>
                <w:i w:val="0"/>
                <w:iCs w:val="0"/>
              </w:rPr>
              <w:t xml:space="preserve"> 024 and documents referenced by it.</w:t>
            </w:r>
          </w:p>
          <w:p w14:paraId="32A1A605" w14:textId="77777777" w:rsidR="002D64EB" w:rsidRPr="002D64EB" w:rsidRDefault="002D64EB" w:rsidP="00192F6D">
            <w:pPr>
              <w:pStyle w:val="GuidelineB0"/>
              <w:rPr>
                <w:i w:val="0"/>
                <w:iCs w:val="0"/>
              </w:rPr>
            </w:pPr>
          </w:p>
        </w:tc>
      </w:tr>
      <w:tr w:rsidR="002D64EB" w14:paraId="2B37F650" w14:textId="77777777" w:rsidTr="00192F6D">
        <w:trPr>
          <w:trHeight w:val="892"/>
        </w:trPr>
        <w:tc>
          <w:tcPr>
            <w:tcW w:w="1389" w:type="dxa"/>
            <w:shd w:val="clear" w:color="auto" w:fill="auto"/>
          </w:tcPr>
          <w:p w14:paraId="6412830D" w14:textId="77777777" w:rsidR="002D64EB" w:rsidRPr="006A58EA" w:rsidRDefault="002D64EB" w:rsidP="00192F6D">
            <w:pPr>
              <w:pStyle w:val="GuidelineB0"/>
              <w:rPr>
                <w:b/>
                <w:i w:val="0"/>
              </w:rPr>
            </w:pPr>
            <w:r w:rsidRPr="006A58EA">
              <w:rPr>
                <w:b/>
                <w:i w:val="0"/>
              </w:rPr>
              <w:t>Output</w:t>
            </w:r>
          </w:p>
        </w:tc>
        <w:tc>
          <w:tcPr>
            <w:tcW w:w="8109" w:type="dxa"/>
            <w:shd w:val="clear" w:color="auto" w:fill="auto"/>
          </w:tcPr>
          <w:p w14:paraId="353A655C" w14:textId="18123872" w:rsidR="002D64EB" w:rsidRPr="002D64EB" w:rsidRDefault="00BA2210" w:rsidP="00192F6D">
            <w:pPr>
              <w:pStyle w:val="GuidelineIndent"/>
              <w:ind w:left="0"/>
              <w:rPr>
                <w:i w:val="0"/>
                <w:iCs w:val="0"/>
              </w:rPr>
            </w:pPr>
            <w:r>
              <w:rPr>
                <w:i w:val="0"/>
                <w:iCs w:val="0"/>
              </w:rPr>
              <w:t>Deliverable D2</w:t>
            </w:r>
          </w:p>
          <w:p w14:paraId="1C4F59E2" w14:textId="77777777" w:rsidR="002D64EB" w:rsidRPr="002D64EB" w:rsidRDefault="002D64EB" w:rsidP="00192F6D">
            <w:pPr>
              <w:pStyle w:val="GuidelineB0"/>
              <w:rPr>
                <w:i w:val="0"/>
                <w:iCs w:val="0"/>
              </w:rPr>
            </w:pPr>
          </w:p>
        </w:tc>
      </w:tr>
      <w:tr w:rsidR="00BA2210" w14:paraId="0AFE2713" w14:textId="77777777" w:rsidTr="00192F6D">
        <w:trPr>
          <w:trHeight w:val="882"/>
        </w:trPr>
        <w:tc>
          <w:tcPr>
            <w:tcW w:w="1389" w:type="dxa"/>
            <w:shd w:val="clear" w:color="auto" w:fill="auto"/>
          </w:tcPr>
          <w:p w14:paraId="1CF13248" w14:textId="77777777" w:rsidR="00BA2210" w:rsidRPr="006A58EA" w:rsidRDefault="00BA2210" w:rsidP="00BA2210">
            <w:pPr>
              <w:pStyle w:val="GuidelineB0"/>
              <w:rPr>
                <w:b/>
                <w:i w:val="0"/>
              </w:rPr>
            </w:pPr>
            <w:r w:rsidRPr="006A58EA">
              <w:rPr>
                <w:b/>
                <w:i w:val="0"/>
              </w:rPr>
              <w:t>Interactions</w:t>
            </w:r>
          </w:p>
        </w:tc>
        <w:tc>
          <w:tcPr>
            <w:tcW w:w="8109" w:type="dxa"/>
            <w:shd w:val="clear" w:color="auto" w:fill="auto"/>
          </w:tcPr>
          <w:p w14:paraId="6C22B81D" w14:textId="53B47A29" w:rsidR="00BA2210" w:rsidRPr="002D64EB" w:rsidRDefault="00BA2210" w:rsidP="00BA2210">
            <w:pPr>
              <w:pStyle w:val="GuidelineIndent"/>
              <w:ind w:left="0"/>
              <w:rPr>
                <w:i w:val="0"/>
                <w:iCs w:val="0"/>
              </w:rPr>
            </w:pPr>
            <w:r>
              <w:rPr>
                <w:i w:val="0"/>
                <w:iCs w:val="0"/>
              </w:rPr>
              <w:t xml:space="preserve">Regular exchange with ISG </w:t>
            </w:r>
            <w:proofErr w:type="spellStart"/>
            <w:r>
              <w:rPr>
                <w:i w:val="0"/>
                <w:iCs w:val="0"/>
              </w:rPr>
              <w:t>mWT</w:t>
            </w:r>
            <w:proofErr w:type="spellEnd"/>
            <w:r>
              <w:rPr>
                <w:i w:val="0"/>
                <w:iCs w:val="0"/>
              </w:rPr>
              <w:t xml:space="preserve"> appointed expects to ensure correct understanding of base specifications.</w:t>
            </w:r>
          </w:p>
        </w:tc>
      </w:tr>
      <w:tr w:rsidR="00BA2210" w14:paraId="3D223DCE" w14:textId="77777777" w:rsidTr="00192F6D">
        <w:trPr>
          <w:trHeight w:val="779"/>
        </w:trPr>
        <w:tc>
          <w:tcPr>
            <w:tcW w:w="1389" w:type="dxa"/>
            <w:shd w:val="clear" w:color="auto" w:fill="auto"/>
          </w:tcPr>
          <w:p w14:paraId="532DC52A" w14:textId="77777777" w:rsidR="00BA2210" w:rsidRPr="006A58EA" w:rsidRDefault="00BA2210" w:rsidP="00BA2210">
            <w:pPr>
              <w:pStyle w:val="GuidelineB0"/>
              <w:rPr>
                <w:b/>
                <w:i w:val="0"/>
              </w:rPr>
            </w:pPr>
            <w:r w:rsidRPr="006A58EA">
              <w:rPr>
                <w:b/>
                <w:i w:val="0"/>
              </w:rPr>
              <w:t>Resources required</w:t>
            </w:r>
          </w:p>
        </w:tc>
        <w:tc>
          <w:tcPr>
            <w:tcW w:w="8109" w:type="dxa"/>
            <w:shd w:val="clear" w:color="auto" w:fill="auto"/>
          </w:tcPr>
          <w:p w14:paraId="5E1740EA" w14:textId="30B43D93" w:rsidR="00BA2210" w:rsidRPr="002D64EB" w:rsidRDefault="00BA2210" w:rsidP="00BA2210">
            <w:pPr>
              <w:pStyle w:val="GuidelineIndent"/>
              <w:ind w:left="0"/>
              <w:rPr>
                <w:i w:val="0"/>
                <w:iCs w:val="0"/>
              </w:rPr>
            </w:pPr>
            <w:r>
              <w:rPr>
                <w:i w:val="0"/>
                <w:iCs w:val="0"/>
              </w:rPr>
              <w:t>18 000 EUR</w:t>
            </w:r>
          </w:p>
        </w:tc>
      </w:tr>
    </w:tbl>
    <w:p w14:paraId="7ABF1567" w14:textId="65A9D7C8" w:rsidR="002D64EB" w:rsidRDefault="002D64EB"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D64EB" w:rsidRPr="00F958FE" w14:paraId="53031B3A" w14:textId="77777777" w:rsidTr="00192F6D">
        <w:trPr>
          <w:trHeight w:val="687"/>
        </w:trPr>
        <w:tc>
          <w:tcPr>
            <w:tcW w:w="1389" w:type="dxa"/>
            <w:shd w:val="clear" w:color="auto" w:fill="EDEDED" w:themeFill="accent3" w:themeFillTint="33"/>
          </w:tcPr>
          <w:p w14:paraId="7897DD23" w14:textId="22C0B7EF" w:rsidR="002D64EB" w:rsidRPr="00471C0C" w:rsidRDefault="002D64EB" w:rsidP="00192F6D">
            <w:pPr>
              <w:pStyle w:val="GuidelineB0"/>
              <w:rPr>
                <w:b/>
                <w:i w:val="0"/>
                <w:sz w:val="22"/>
              </w:rPr>
            </w:pPr>
            <w:r w:rsidRPr="00471C0C">
              <w:rPr>
                <w:b/>
                <w:i w:val="0"/>
                <w:sz w:val="22"/>
              </w:rPr>
              <w:t xml:space="preserve">Task </w:t>
            </w:r>
            <w:r w:rsidR="00C82E2C">
              <w:rPr>
                <w:b/>
                <w:i w:val="0"/>
                <w:sz w:val="22"/>
              </w:rPr>
              <w:t>3</w:t>
            </w:r>
          </w:p>
        </w:tc>
        <w:tc>
          <w:tcPr>
            <w:tcW w:w="8109" w:type="dxa"/>
            <w:shd w:val="clear" w:color="auto" w:fill="EDEDED" w:themeFill="accent3" w:themeFillTint="33"/>
          </w:tcPr>
          <w:p w14:paraId="750B7136" w14:textId="38482343" w:rsidR="002D64EB" w:rsidRPr="002D64EB" w:rsidRDefault="00C82E2C" w:rsidP="00192F6D">
            <w:pPr>
              <w:pStyle w:val="GuidelineB0"/>
              <w:rPr>
                <w:b/>
                <w:i w:val="0"/>
                <w:iCs w:val="0"/>
                <w:sz w:val="22"/>
              </w:rPr>
            </w:pPr>
            <w:r>
              <w:rPr>
                <w:b/>
                <w:i w:val="0"/>
                <w:iCs w:val="0"/>
                <w:sz w:val="22"/>
              </w:rPr>
              <w:t>Abstract Test Suite development</w:t>
            </w:r>
          </w:p>
        </w:tc>
      </w:tr>
      <w:tr w:rsidR="002D64EB" w14:paraId="0FD67D1E" w14:textId="77777777" w:rsidTr="00192F6D">
        <w:trPr>
          <w:trHeight w:val="687"/>
        </w:trPr>
        <w:tc>
          <w:tcPr>
            <w:tcW w:w="1389" w:type="dxa"/>
            <w:shd w:val="clear" w:color="auto" w:fill="auto"/>
          </w:tcPr>
          <w:p w14:paraId="39386E97" w14:textId="77777777" w:rsidR="002D64EB" w:rsidRPr="006A58EA" w:rsidRDefault="002D64EB" w:rsidP="00192F6D">
            <w:pPr>
              <w:pStyle w:val="GuidelineB0"/>
              <w:rPr>
                <w:b/>
                <w:i w:val="0"/>
              </w:rPr>
            </w:pPr>
            <w:r w:rsidRPr="006A58EA">
              <w:rPr>
                <w:b/>
                <w:i w:val="0"/>
              </w:rPr>
              <w:t>Objectives</w:t>
            </w:r>
          </w:p>
        </w:tc>
        <w:tc>
          <w:tcPr>
            <w:tcW w:w="8109" w:type="dxa"/>
            <w:shd w:val="clear" w:color="auto" w:fill="auto"/>
          </w:tcPr>
          <w:p w14:paraId="633553A3" w14:textId="26A316CA" w:rsidR="002D64EB" w:rsidRPr="002D64EB" w:rsidRDefault="00C82E2C" w:rsidP="00885857">
            <w:pPr>
              <w:pStyle w:val="GuidelineIndent"/>
              <w:ind w:left="0"/>
              <w:rPr>
                <w:i w:val="0"/>
                <w:iCs w:val="0"/>
              </w:rPr>
            </w:pPr>
            <w:r>
              <w:rPr>
                <w:i w:val="0"/>
                <w:iCs w:val="0"/>
              </w:rPr>
              <w:t>Develop the Abstract Test Suite, deliverable D3</w:t>
            </w:r>
            <w:r w:rsidR="00885857">
              <w:rPr>
                <w:i w:val="0"/>
                <w:iCs w:val="0"/>
              </w:rPr>
              <w:t>.</w:t>
            </w:r>
          </w:p>
        </w:tc>
      </w:tr>
      <w:tr w:rsidR="002D64EB" w14:paraId="21B4E34C" w14:textId="77777777" w:rsidTr="00192F6D">
        <w:trPr>
          <w:trHeight w:val="1282"/>
        </w:trPr>
        <w:tc>
          <w:tcPr>
            <w:tcW w:w="1389" w:type="dxa"/>
            <w:shd w:val="clear" w:color="auto" w:fill="auto"/>
          </w:tcPr>
          <w:p w14:paraId="328AA6C4" w14:textId="77777777" w:rsidR="002D64EB" w:rsidRPr="006A58EA" w:rsidRDefault="002D64EB" w:rsidP="00192F6D">
            <w:pPr>
              <w:pStyle w:val="GuidelineB0"/>
              <w:rPr>
                <w:b/>
                <w:i w:val="0"/>
              </w:rPr>
            </w:pPr>
            <w:r w:rsidRPr="006A58EA">
              <w:rPr>
                <w:b/>
                <w:i w:val="0"/>
              </w:rPr>
              <w:t>Input</w:t>
            </w:r>
          </w:p>
        </w:tc>
        <w:tc>
          <w:tcPr>
            <w:tcW w:w="8109" w:type="dxa"/>
            <w:shd w:val="clear" w:color="auto" w:fill="auto"/>
          </w:tcPr>
          <w:p w14:paraId="0C2C6FE5" w14:textId="2002A613" w:rsidR="002D64EB" w:rsidRPr="002D64EB" w:rsidRDefault="00C82E2C" w:rsidP="00192F6D">
            <w:pPr>
              <w:pStyle w:val="GuidelineIndent"/>
              <w:ind w:left="0"/>
              <w:rPr>
                <w:i w:val="0"/>
                <w:iCs w:val="0"/>
              </w:rPr>
            </w:pPr>
            <w:r>
              <w:rPr>
                <w:i w:val="0"/>
                <w:iCs w:val="0"/>
              </w:rPr>
              <w:t>Deliverable D2</w:t>
            </w:r>
            <w:r w:rsidR="00885857">
              <w:rPr>
                <w:i w:val="0"/>
                <w:iCs w:val="0"/>
              </w:rPr>
              <w:t>: Test Purposes</w:t>
            </w:r>
          </w:p>
          <w:p w14:paraId="1FCD4AA2" w14:textId="77777777" w:rsidR="002D64EB" w:rsidRPr="002D64EB" w:rsidRDefault="002D64EB" w:rsidP="00192F6D">
            <w:pPr>
              <w:pStyle w:val="GuidelineB0"/>
              <w:rPr>
                <w:i w:val="0"/>
                <w:iCs w:val="0"/>
              </w:rPr>
            </w:pPr>
          </w:p>
        </w:tc>
      </w:tr>
      <w:tr w:rsidR="002D64EB" w14:paraId="66903897" w14:textId="77777777" w:rsidTr="00192F6D">
        <w:trPr>
          <w:trHeight w:val="892"/>
        </w:trPr>
        <w:tc>
          <w:tcPr>
            <w:tcW w:w="1389" w:type="dxa"/>
            <w:shd w:val="clear" w:color="auto" w:fill="auto"/>
          </w:tcPr>
          <w:p w14:paraId="3380A829" w14:textId="77777777" w:rsidR="002D64EB" w:rsidRPr="006A58EA" w:rsidRDefault="002D64EB" w:rsidP="00192F6D">
            <w:pPr>
              <w:pStyle w:val="GuidelineB0"/>
              <w:rPr>
                <w:b/>
                <w:i w:val="0"/>
              </w:rPr>
            </w:pPr>
            <w:r w:rsidRPr="006A58EA">
              <w:rPr>
                <w:b/>
                <w:i w:val="0"/>
              </w:rPr>
              <w:t>Output</w:t>
            </w:r>
          </w:p>
        </w:tc>
        <w:tc>
          <w:tcPr>
            <w:tcW w:w="8109" w:type="dxa"/>
            <w:shd w:val="clear" w:color="auto" w:fill="auto"/>
          </w:tcPr>
          <w:p w14:paraId="69C006A8" w14:textId="02EA2B85" w:rsidR="002D64EB" w:rsidRPr="002D64EB" w:rsidRDefault="00320544" w:rsidP="00192F6D">
            <w:pPr>
              <w:pStyle w:val="GuidelineIndent"/>
              <w:ind w:left="0"/>
              <w:rPr>
                <w:i w:val="0"/>
                <w:iCs w:val="0"/>
              </w:rPr>
            </w:pPr>
            <w:r>
              <w:rPr>
                <w:i w:val="0"/>
                <w:iCs w:val="0"/>
              </w:rPr>
              <w:t xml:space="preserve">Draft </w:t>
            </w:r>
            <w:r w:rsidR="00C82E2C">
              <w:rPr>
                <w:i w:val="0"/>
                <w:iCs w:val="0"/>
              </w:rPr>
              <w:t>Deliverable D3</w:t>
            </w:r>
            <w:r w:rsidR="00885857">
              <w:rPr>
                <w:i w:val="0"/>
                <w:iCs w:val="0"/>
              </w:rPr>
              <w:t>, Abstract Test Suite and partial IXIT</w:t>
            </w:r>
          </w:p>
          <w:p w14:paraId="06CC4C1A" w14:textId="77777777" w:rsidR="002D64EB" w:rsidRPr="002D64EB" w:rsidRDefault="002D64EB" w:rsidP="00192F6D">
            <w:pPr>
              <w:pStyle w:val="GuidelineB0"/>
              <w:rPr>
                <w:i w:val="0"/>
                <w:iCs w:val="0"/>
              </w:rPr>
            </w:pPr>
          </w:p>
        </w:tc>
      </w:tr>
      <w:tr w:rsidR="002D64EB" w14:paraId="5075FE25" w14:textId="77777777" w:rsidTr="00192F6D">
        <w:trPr>
          <w:trHeight w:val="882"/>
        </w:trPr>
        <w:tc>
          <w:tcPr>
            <w:tcW w:w="1389" w:type="dxa"/>
            <w:shd w:val="clear" w:color="auto" w:fill="auto"/>
          </w:tcPr>
          <w:p w14:paraId="45D7ED12" w14:textId="77777777" w:rsidR="002D64EB" w:rsidRPr="006A58EA" w:rsidRDefault="002D64EB" w:rsidP="00192F6D">
            <w:pPr>
              <w:pStyle w:val="GuidelineB0"/>
              <w:rPr>
                <w:b/>
                <w:i w:val="0"/>
              </w:rPr>
            </w:pPr>
            <w:r w:rsidRPr="006A58EA">
              <w:rPr>
                <w:b/>
                <w:i w:val="0"/>
              </w:rPr>
              <w:t>Interactions</w:t>
            </w:r>
          </w:p>
        </w:tc>
        <w:tc>
          <w:tcPr>
            <w:tcW w:w="8109" w:type="dxa"/>
            <w:shd w:val="clear" w:color="auto" w:fill="auto"/>
          </w:tcPr>
          <w:p w14:paraId="56AFD5B1" w14:textId="77777777" w:rsidR="00885857" w:rsidRDefault="00885857" w:rsidP="00885857">
            <w:pPr>
              <w:pStyle w:val="GuidelineIndent"/>
              <w:ind w:left="0"/>
              <w:rPr>
                <w:i w:val="0"/>
                <w:iCs w:val="0"/>
              </w:rPr>
            </w:pPr>
            <w:r>
              <w:rPr>
                <w:i w:val="0"/>
                <w:iCs w:val="0"/>
              </w:rPr>
              <w:t xml:space="preserve">Regular exchange with ISG </w:t>
            </w:r>
            <w:proofErr w:type="spellStart"/>
            <w:r>
              <w:rPr>
                <w:i w:val="0"/>
                <w:iCs w:val="0"/>
              </w:rPr>
              <w:t>mWT</w:t>
            </w:r>
            <w:proofErr w:type="spellEnd"/>
            <w:r>
              <w:rPr>
                <w:i w:val="0"/>
                <w:iCs w:val="0"/>
              </w:rPr>
              <w:t xml:space="preserve"> appointed expects to ensure correct understanding of base specifications.</w:t>
            </w:r>
          </w:p>
          <w:p w14:paraId="3C568540" w14:textId="2A6AC47A" w:rsidR="00885857" w:rsidRPr="002D64EB" w:rsidRDefault="00885857" w:rsidP="00885857">
            <w:pPr>
              <w:pStyle w:val="GuidelineIndent"/>
              <w:ind w:left="0"/>
              <w:rPr>
                <w:i w:val="0"/>
                <w:iCs w:val="0"/>
              </w:rPr>
            </w:pPr>
            <w:r>
              <w:rPr>
                <w:i w:val="0"/>
                <w:iCs w:val="0"/>
              </w:rPr>
              <w:t xml:space="preserve">The ATS technology will need to be chosen, in coordination with ISG </w:t>
            </w:r>
            <w:proofErr w:type="spellStart"/>
            <w:r>
              <w:rPr>
                <w:i w:val="0"/>
                <w:iCs w:val="0"/>
              </w:rPr>
              <w:t>mWT</w:t>
            </w:r>
            <w:proofErr w:type="spellEnd"/>
            <w:r>
              <w:rPr>
                <w:i w:val="0"/>
                <w:iCs w:val="0"/>
              </w:rPr>
              <w:t>. Choices include TTCN-3, Robot Framework or perhaps Postman scripts, already used in the interoperability tests for this interface.</w:t>
            </w:r>
          </w:p>
          <w:p w14:paraId="07AE9AD1" w14:textId="6BD3EDCB" w:rsidR="002D64EB" w:rsidRPr="002D64EB" w:rsidRDefault="002D64EB" w:rsidP="00192F6D">
            <w:pPr>
              <w:pStyle w:val="GuidelineIndent"/>
              <w:ind w:left="0"/>
              <w:rPr>
                <w:i w:val="0"/>
                <w:iCs w:val="0"/>
              </w:rPr>
            </w:pPr>
          </w:p>
        </w:tc>
      </w:tr>
      <w:tr w:rsidR="002D64EB" w14:paraId="64197225" w14:textId="77777777" w:rsidTr="00192F6D">
        <w:trPr>
          <w:trHeight w:val="779"/>
        </w:trPr>
        <w:tc>
          <w:tcPr>
            <w:tcW w:w="1389" w:type="dxa"/>
            <w:shd w:val="clear" w:color="auto" w:fill="auto"/>
          </w:tcPr>
          <w:p w14:paraId="59A3B073" w14:textId="77777777" w:rsidR="002D64EB" w:rsidRPr="006A58EA" w:rsidRDefault="002D64EB" w:rsidP="00192F6D">
            <w:pPr>
              <w:pStyle w:val="GuidelineB0"/>
              <w:rPr>
                <w:b/>
                <w:i w:val="0"/>
              </w:rPr>
            </w:pPr>
            <w:r w:rsidRPr="006A58EA">
              <w:rPr>
                <w:b/>
                <w:i w:val="0"/>
              </w:rPr>
              <w:t>Resources required</w:t>
            </w:r>
          </w:p>
        </w:tc>
        <w:tc>
          <w:tcPr>
            <w:tcW w:w="8109" w:type="dxa"/>
            <w:shd w:val="clear" w:color="auto" w:fill="auto"/>
          </w:tcPr>
          <w:p w14:paraId="787CBADC" w14:textId="01CB59ED" w:rsidR="002D64EB" w:rsidRPr="002D64EB" w:rsidRDefault="00885857" w:rsidP="00192F6D">
            <w:pPr>
              <w:pStyle w:val="GuidelineIndent"/>
              <w:ind w:left="0"/>
              <w:rPr>
                <w:i w:val="0"/>
                <w:iCs w:val="0"/>
              </w:rPr>
            </w:pPr>
            <w:r>
              <w:rPr>
                <w:i w:val="0"/>
                <w:iCs w:val="0"/>
              </w:rPr>
              <w:t>20</w:t>
            </w:r>
            <w:r w:rsidR="002D64EB">
              <w:rPr>
                <w:i w:val="0"/>
                <w:iCs w:val="0"/>
              </w:rPr>
              <w:t> 000 EUR</w:t>
            </w:r>
          </w:p>
        </w:tc>
      </w:tr>
    </w:tbl>
    <w:p w14:paraId="3FC80C97" w14:textId="3F3CE8C2" w:rsidR="002D64EB" w:rsidRDefault="002D64EB"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D64EB" w:rsidRPr="00F958FE" w14:paraId="52FD89F0" w14:textId="77777777" w:rsidTr="00192F6D">
        <w:trPr>
          <w:trHeight w:val="687"/>
        </w:trPr>
        <w:tc>
          <w:tcPr>
            <w:tcW w:w="1389" w:type="dxa"/>
            <w:shd w:val="clear" w:color="auto" w:fill="EDEDED" w:themeFill="accent3" w:themeFillTint="33"/>
          </w:tcPr>
          <w:p w14:paraId="65D8173B" w14:textId="0E035180" w:rsidR="002D64EB" w:rsidRPr="00471C0C" w:rsidRDefault="002D64EB" w:rsidP="00192F6D">
            <w:pPr>
              <w:pStyle w:val="GuidelineB0"/>
              <w:rPr>
                <w:b/>
                <w:i w:val="0"/>
                <w:sz w:val="22"/>
              </w:rPr>
            </w:pPr>
            <w:r w:rsidRPr="00471C0C">
              <w:rPr>
                <w:b/>
                <w:i w:val="0"/>
                <w:sz w:val="22"/>
              </w:rPr>
              <w:lastRenderedPageBreak/>
              <w:t xml:space="preserve">Task </w:t>
            </w:r>
            <w:r w:rsidR="00885857">
              <w:rPr>
                <w:b/>
                <w:i w:val="0"/>
                <w:sz w:val="22"/>
              </w:rPr>
              <w:t>4</w:t>
            </w:r>
          </w:p>
        </w:tc>
        <w:tc>
          <w:tcPr>
            <w:tcW w:w="8109" w:type="dxa"/>
            <w:shd w:val="clear" w:color="auto" w:fill="EDEDED" w:themeFill="accent3" w:themeFillTint="33"/>
          </w:tcPr>
          <w:p w14:paraId="2E000CF3" w14:textId="0528C95C" w:rsidR="002D64EB" w:rsidRPr="002D64EB" w:rsidRDefault="00885857" w:rsidP="00192F6D">
            <w:pPr>
              <w:pStyle w:val="GuidelineB0"/>
              <w:rPr>
                <w:b/>
                <w:i w:val="0"/>
                <w:iCs w:val="0"/>
                <w:sz w:val="22"/>
              </w:rPr>
            </w:pPr>
            <w:r>
              <w:rPr>
                <w:b/>
                <w:i w:val="0"/>
                <w:iCs w:val="0"/>
                <w:sz w:val="22"/>
              </w:rPr>
              <w:t>Validation</w:t>
            </w:r>
          </w:p>
        </w:tc>
      </w:tr>
      <w:tr w:rsidR="002D64EB" w14:paraId="259713F8" w14:textId="77777777" w:rsidTr="00192F6D">
        <w:trPr>
          <w:trHeight w:val="687"/>
        </w:trPr>
        <w:tc>
          <w:tcPr>
            <w:tcW w:w="1389" w:type="dxa"/>
            <w:shd w:val="clear" w:color="auto" w:fill="auto"/>
          </w:tcPr>
          <w:p w14:paraId="63A196D9" w14:textId="77777777" w:rsidR="002D64EB" w:rsidRPr="006A58EA" w:rsidRDefault="002D64EB" w:rsidP="00192F6D">
            <w:pPr>
              <w:pStyle w:val="GuidelineB0"/>
              <w:rPr>
                <w:b/>
                <w:i w:val="0"/>
              </w:rPr>
            </w:pPr>
            <w:r w:rsidRPr="006A58EA">
              <w:rPr>
                <w:b/>
                <w:i w:val="0"/>
              </w:rPr>
              <w:t>Objectives</w:t>
            </w:r>
          </w:p>
        </w:tc>
        <w:tc>
          <w:tcPr>
            <w:tcW w:w="8109" w:type="dxa"/>
            <w:shd w:val="clear" w:color="auto" w:fill="auto"/>
          </w:tcPr>
          <w:p w14:paraId="4924FACB" w14:textId="2E7BA4AF" w:rsidR="002D64EB" w:rsidRPr="002D64EB" w:rsidRDefault="00885857" w:rsidP="00192F6D">
            <w:pPr>
              <w:pStyle w:val="GuidelineIndent"/>
              <w:ind w:left="0"/>
              <w:rPr>
                <w:i w:val="0"/>
                <w:iCs w:val="0"/>
              </w:rPr>
            </w:pPr>
            <w:r>
              <w:rPr>
                <w:i w:val="0"/>
                <w:iCs w:val="0"/>
              </w:rPr>
              <w:t>Validate the Test Suite using a selection of implementations, in cooperation with equipment vendors.</w:t>
            </w:r>
          </w:p>
          <w:p w14:paraId="2AB6102B" w14:textId="77777777" w:rsidR="002D64EB" w:rsidRPr="002D64EB" w:rsidRDefault="002D64EB" w:rsidP="00192F6D">
            <w:pPr>
              <w:pStyle w:val="GuidelineB0"/>
              <w:rPr>
                <w:i w:val="0"/>
                <w:iCs w:val="0"/>
              </w:rPr>
            </w:pPr>
          </w:p>
        </w:tc>
      </w:tr>
      <w:tr w:rsidR="002D64EB" w14:paraId="3FAA1322" w14:textId="77777777" w:rsidTr="00192F6D">
        <w:trPr>
          <w:trHeight w:val="1282"/>
        </w:trPr>
        <w:tc>
          <w:tcPr>
            <w:tcW w:w="1389" w:type="dxa"/>
            <w:shd w:val="clear" w:color="auto" w:fill="auto"/>
          </w:tcPr>
          <w:p w14:paraId="2FE5DC79" w14:textId="77777777" w:rsidR="002D64EB" w:rsidRPr="006A58EA" w:rsidRDefault="002D64EB" w:rsidP="00192F6D">
            <w:pPr>
              <w:pStyle w:val="GuidelineB0"/>
              <w:rPr>
                <w:b/>
                <w:i w:val="0"/>
              </w:rPr>
            </w:pPr>
            <w:r w:rsidRPr="006A58EA">
              <w:rPr>
                <w:b/>
                <w:i w:val="0"/>
              </w:rPr>
              <w:t>Input</w:t>
            </w:r>
          </w:p>
        </w:tc>
        <w:tc>
          <w:tcPr>
            <w:tcW w:w="8109" w:type="dxa"/>
            <w:shd w:val="clear" w:color="auto" w:fill="auto"/>
          </w:tcPr>
          <w:p w14:paraId="726A7A9B" w14:textId="77777777" w:rsidR="00885857" w:rsidRDefault="00885857" w:rsidP="00192F6D">
            <w:pPr>
              <w:pStyle w:val="GuidelineIndent"/>
              <w:ind w:left="0"/>
              <w:rPr>
                <w:i w:val="0"/>
                <w:iCs w:val="0"/>
              </w:rPr>
            </w:pPr>
            <w:r>
              <w:rPr>
                <w:i w:val="0"/>
                <w:iCs w:val="0"/>
              </w:rPr>
              <w:t>ICS document, deliverable D1;</w:t>
            </w:r>
          </w:p>
          <w:p w14:paraId="2047DD75" w14:textId="1EEF5D04" w:rsidR="002D64EB" w:rsidRPr="002D64EB" w:rsidRDefault="00885857" w:rsidP="00192F6D">
            <w:pPr>
              <w:pStyle w:val="GuidelineIndent"/>
              <w:ind w:left="0"/>
              <w:rPr>
                <w:i w:val="0"/>
                <w:iCs w:val="0"/>
              </w:rPr>
            </w:pPr>
            <w:r>
              <w:rPr>
                <w:i w:val="0"/>
                <w:iCs w:val="0"/>
              </w:rPr>
              <w:t>Abstract Test Suite, draft deliverable D3</w:t>
            </w:r>
          </w:p>
          <w:p w14:paraId="0007A0A2" w14:textId="77777777" w:rsidR="002D64EB" w:rsidRPr="002D64EB" w:rsidRDefault="002D64EB" w:rsidP="00192F6D">
            <w:pPr>
              <w:pStyle w:val="GuidelineB0"/>
              <w:rPr>
                <w:i w:val="0"/>
                <w:iCs w:val="0"/>
              </w:rPr>
            </w:pPr>
          </w:p>
        </w:tc>
      </w:tr>
      <w:tr w:rsidR="002D64EB" w14:paraId="490CFDD3" w14:textId="77777777" w:rsidTr="00192F6D">
        <w:trPr>
          <w:trHeight w:val="892"/>
        </w:trPr>
        <w:tc>
          <w:tcPr>
            <w:tcW w:w="1389" w:type="dxa"/>
            <w:shd w:val="clear" w:color="auto" w:fill="auto"/>
          </w:tcPr>
          <w:p w14:paraId="7AACE69A" w14:textId="77777777" w:rsidR="002D64EB" w:rsidRPr="006A58EA" w:rsidRDefault="002D64EB" w:rsidP="00192F6D">
            <w:pPr>
              <w:pStyle w:val="GuidelineB0"/>
              <w:rPr>
                <w:b/>
                <w:i w:val="0"/>
              </w:rPr>
            </w:pPr>
            <w:r w:rsidRPr="006A58EA">
              <w:rPr>
                <w:b/>
                <w:i w:val="0"/>
              </w:rPr>
              <w:t>Output</w:t>
            </w:r>
          </w:p>
        </w:tc>
        <w:tc>
          <w:tcPr>
            <w:tcW w:w="8109" w:type="dxa"/>
            <w:shd w:val="clear" w:color="auto" w:fill="auto"/>
          </w:tcPr>
          <w:p w14:paraId="561794F6" w14:textId="6834F697" w:rsidR="002D64EB" w:rsidRPr="002D64EB" w:rsidRDefault="00885857" w:rsidP="00192F6D">
            <w:pPr>
              <w:pStyle w:val="GuidelineIndent"/>
              <w:ind w:left="0"/>
              <w:rPr>
                <w:i w:val="0"/>
                <w:iCs w:val="0"/>
              </w:rPr>
            </w:pPr>
            <w:r>
              <w:rPr>
                <w:i w:val="0"/>
                <w:iCs w:val="0"/>
              </w:rPr>
              <w:t>Valida</w:t>
            </w:r>
            <w:r w:rsidR="00320544">
              <w:rPr>
                <w:i w:val="0"/>
                <w:iCs w:val="0"/>
              </w:rPr>
              <w:t>ted and corrected abstract test suite, deliverable D3</w:t>
            </w:r>
          </w:p>
          <w:p w14:paraId="61BA7450" w14:textId="77777777" w:rsidR="002D64EB" w:rsidRPr="002D64EB" w:rsidRDefault="002D64EB" w:rsidP="00192F6D">
            <w:pPr>
              <w:pStyle w:val="GuidelineB0"/>
              <w:rPr>
                <w:i w:val="0"/>
                <w:iCs w:val="0"/>
              </w:rPr>
            </w:pPr>
          </w:p>
        </w:tc>
      </w:tr>
      <w:tr w:rsidR="002D64EB" w14:paraId="0877D206" w14:textId="77777777" w:rsidTr="00192F6D">
        <w:trPr>
          <w:trHeight w:val="882"/>
        </w:trPr>
        <w:tc>
          <w:tcPr>
            <w:tcW w:w="1389" w:type="dxa"/>
            <w:shd w:val="clear" w:color="auto" w:fill="auto"/>
          </w:tcPr>
          <w:p w14:paraId="12725C8D" w14:textId="77777777" w:rsidR="002D64EB" w:rsidRPr="006A58EA" w:rsidRDefault="002D64EB" w:rsidP="00192F6D">
            <w:pPr>
              <w:pStyle w:val="GuidelineB0"/>
              <w:rPr>
                <w:b/>
                <w:i w:val="0"/>
              </w:rPr>
            </w:pPr>
            <w:r w:rsidRPr="006A58EA">
              <w:rPr>
                <w:b/>
                <w:i w:val="0"/>
              </w:rPr>
              <w:t>Interactions</w:t>
            </w:r>
          </w:p>
        </w:tc>
        <w:tc>
          <w:tcPr>
            <w:tcW w:w="8109" w:type="dxa"/>
            <w:shd w:val="clear" w:color="auto" w:fill="auto"/>
          </w:tcPr>
          <w:p w14:paraId="485538FB" w14:textId="15B159A3" w:rsidR="002D64EB" w:rsidRPr="002D64EB" w:rsidRDefault="00320544" w:rsidP="00192F6D">
            <w:pPr>
              <w:pStyle w:val="GuidelineIndent"/>
              <w:ind w:left="0"/>
              <w:rPr>
                <w:i w:val="0"/>
                <w:iCs w:val="0"/>
              </w:rPr>
            </w:pPr>
            <w:r>
              <w:rPr>
                <w:i w:val="0"/>
                <w:iCs w:val="0"/>
              </w:rPr>
              <w:t>Validation will be done using a selection of implementations, in cooperation with equipment vendors.</w:t>
            </w:r>
          </w:p>
        </w:tc>
      </w:tr>
      <w:tr w:rsidR="002D64EB" w14:paraId="3B54433A" w14:textId="77777777" w:rsidTr="00192F6D">
        <w:trPr>
          <w:trHeight w:val="779"/>
        </w:trPr>
        <w:tc>
          <w:tcPr>
            <w:tcW w:w="1389" w:type="dxa"/>
            <w:shd w:val="clear" w:color="auto" w:fill="auto"/>
          </w:tcPr>
          <w:p w14:paraId="77C0E5AD" w14:textId="77777777" w:rsidR="002D64EB" w:rsidRPr="006A58EA" w:rsidRDefault="002D64EB" w:rsidP="00192F6D">
            <w:pPr>
              <w:pStyle w:val="GuidelineB0"/>
              <w:rPr>
                <w:b/>
                <w:i w:val="0"/>
              </w:rPr>
            </w:pPr>
            <w:r w:rsidRPr="006A58EA">
              <w:rPr>
                <w:b/>
                <w:i w:val="0"/>
              </w:rPr>
              <w:t>Resources required</w:t>
            </w:r>
          </w:p>
        </w:tc>
        <w:tc>
          <w:tcPr>
            <w:tcW w:w="8109" w:type="dxa"/>
            <w:shd w:val="clear" w:color="auto" w:fill="auto"/>
          </w:tcPr>
          <w:p w14:paraId="081F7EE8" w14:textId="11FDC845" w:rsidR="002D64EB" w:rsidRPr="002D64EB" w:rsidRDefault="00320544" w:rsidP="00192F6D">
            <w:pPr>
              <w:pStyle w:val="GuidelineIndent"/>
              <w:ind w:left="0"/>
              <w:rPr>
                <w:i w:val="0"/>
                <w:iCs w:val="0"/>
              </w:rPr>
            </w:pPr>
            <w:r>
              <w:rPr>
                <w:i w:val="0"/>
                <w:iCs w:val="0"/>
              </w:rPr>
              <w:t>10</w:t>
            </w:r>
            <w:r w:rsidR="002D64EB">
              <w:rPr>
                <w:i w:val="0"/>
                <w:iCs w:val="0"/>
              </w:rPr>
              <w:t> 000 EUR</w:t>
            </w:r>
          </w:p>
        </w:tc>
      </w:tr>
    </w:tbl>
    <w:p w14:paraId="1EBA22DC" w14:textId="77777777" w:rsidR="002D64EB" w:rsidRDefault="002D64EB" w:rsidP="00C45E35"/>
    <w:p w14:paraId="122DCEF3" w14:textId="77777777" w:rsidR="00DE70C3" w:rsidRDefault="00DE70C3" w:rsidP="00BC7275"/>
    <w:p w14:paraId="0268FF25" w14:textId="77777777" w:rsidR="00DE70C3" w:rsidRDefault="00DE70C3" w:rsidP="00DE70C3">
      <w:pPr>
        <w:pStyle w:val="Heading2"/>
      </w:pPr>
      <w:r>
        <w:t>Milestones</w:t>
      </w:r>
    </w:p>
    <w:p w14:paraId="1110F121" w14:textId="5211D3F9" w:rsidR="00403DC4" w:rsidRPr="006D7A6A" w:rsidRDefault="00403DC4" w:rsidP="006D7A6A">
      <w:pPr>
        <w:pStyle w:val="B0Bold"/>
        <w:rPr>
          <w:u w:val="single"/>
        </w:rPr>
      </w:pPr>
      <w:r w:rsidRPr="006D7A6A">
        <w:rPr>
          <w:u w:val="single"/>
        </w:rPr>
        <w:t xml:space="preserve">Milestone </w:t>
      </w:r>
      <w:r w:rsidR="003F0E01">
        <w:rPr>
          <w:u w:val="single"/>
        </w:rPr>
        <w:t>A</w:t>
      </w:r>
      <w:r w:rsidRPr="00F471C3">
        <w:t xml:space="preserve"> – </w:t>
      </w:r>
      <w:r w:rsidR="008F4774" w:rsidRPr="00F471C3">
        <w:t>Stable draft D1</w:t>
      </w:r>
      <w:r w:rsidR="00F471C3" w:rsidRPr="00F471C3">
        <w:t xml:space="preserve"> accepted</w:t>
      </w:r>
      <w:r w:rsidR="008F4774" w:rsidRPr="00F471C3">
        <w:t>, early draft D2</w:t>
      </w:r>
      <w:r w:rsidR="00F471C3">
        <w:t xml:space="preserve"> available</w:t>
      </w:r>
      <w:r w:rsidR="008F4774" w:rsidRPr="00F471C3">
        <w:t xml:space="preserve">, Progress Report approved by ISG </w:t>
      </w:r>
      <w:proofErr w:type="spellStart"/>
      <w:r w:rsidR="008F4774" w:rsidRPr="00F471C3">
        <w:t>mWT</w:t>
      </w:r>
      <w:proofErr w:type="spellEnd"/>
      <w:r w:rsidR="008F4774" w:rsidRPr="00F471C3">
        <w:t xml:space="preserve"> </w:t>
      </w:r>
    </w:p>
    <w:p w14:paraId="7763E556" w14:textId="77777777" w:rsidR="00404200" w:rsidRDefault="00404200" w:rsidP="00404200">
      <w:pPr>
        <w:pStyle w:val="GuidelineB1"/>
        <w:numPr>
          <w:ilvl w:val="0"/>
          <w:numId w:val="0"/>
        </w:numPr>
        <w:ind w:left="56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A58EA" w:rsidRPr="006A58EA" w14:paraId="5386C998" w14:textId="77777777" w:rsidTr="00471C0C">
        <w:tc>
          <w:tcPr>
            <w:tcW w:w="1377" w:type="dxa"/>
            <w:shd w:val="clear" w:color="auto" w:fill="auto"/>
          </w:tcPr>
          <w:p w14:paraId="263AEBD2" w14:textId="499256A9" w:rsidR="0094632F" w:rsidRPr="006A58EA" w:rsidRDefault="0094632F" w:rsidP="006A58EA">
            <w:pPr>
              <w:pStyle w:val="GuidelineB0"/>
              <w:jc w:val="center"/>
              <w:rPr>
                <w:b/>
                <w:i w:val="0"/>
              </w:rPr>
            </w:pPr>
            <w:r w:rsidRPr="006A58EA">
              <w:rPr>
                <w:b/>
                <w:i w:val="0"/>
              </w:rPr>
              <w:t>Milestone</w:t>
            </w:r>
          </w:p>
        </w:tc>
        <w:tc>
          <w:tcPr>
            <w:tcW w:w="6131" w:type="dxa"/>
            <w:shd w:val="clear" w:color="auto" w:fill="auto"/>
          </w:tcPr>
          <w:p w14:paraId="3D75ADD5" w14:textId="77777777" w:rsidR="0094632F" w:rsidRPr="006A58EA" w:rsidRDefault="0094632F" w:rsidP="006A58EA">
            <w:pPr>
              <w:pStyle w:val="GuidelineB0"/>
              <w:jc w:val="center"/>
              <w:rPr>
                <w:b/>
                <w:i w:val="0"/>
              </w:rPr>
            </w:pPr>
            <w:r w:rsidRPr="006A58EA">
              <w:rPr>
                <w:b/>
                <w:i w:val="0"/>
              </w:rPr>
              <w:t>Description</w:t>
            </w:r>
          </w:p>
        </w:tc>
        <w:tc>
          <w:tcPr>
            <w:tcW w:w="1553" w:type="dxa"/>
            <w:shd w:val="clear" w:color="auto" w:fill="auto"/>
          </w:tcPr>
          <w:p w14:paraId="669A9659" w14:textId="77777777" w:rsidR="0094632F" w:rsidRPr="006A58EA" w:rsidRDefault="0094632F" w:rsidP="006A58EA">
            <w:pPr>
              <w:pStyle w:val="GuidelineB0"/>
              <w:jc w:val="center"/>
              <w:rPr>
                <w:b/>
                <w:i w:val="0"/>
              </w:rPr>
            </w:pPr>
            <w:r w:rsidRPr="006A58EA">
              <w:rPr>
                <w:b/>
                <w:i w:val="0"/>
              </w:rPr>
              <w:t>Cut-Off Date</w:t>
            </w:r>
          </w:p>
        </w:tc>
      </w:tr>
      <w:tr w:rsidR="003F0E01" w:rsidRPr="006A58EA" w14:paraId="4FCD8B6A" w14:textId="77777777" w:rsidTr="00471C0C">
        <w:tc>
          <w:tcPr>
            <w:tcW w:w="1377" w:type="dxa"/>
            <w:shd w:val="clear" w:color="auto" w:fill="auto"/>
          </w:tcPr>
          <w:p w14:paraId="7CCA38F0" w14:textId="0E137281" w:rsidR="003F0E01" w:rsidRPr="006A58EA" w:rsidRDefault="003F0E01" w:rsidP="006A58EA">
            <w:pPr>
              <w:pStyle w:val="GuidelineB0"/>
              <w:jc w:val="center"/>
              <w:rPr>
                <w:b/>
                <w:i w:val="0"/>
              </w:rPr>
            </w:pPr>
            <w:r>
              <w:rPr>
                <w:b/>
                <w:i w:val="0"/>
              </w:rPr>
              <w:t>A</w:t>
            </w:r>
          </w:p>
        </w:tc>
        <w:tc>
          <w:tcPr>
            <w:tcW w:w="6131" w:type="dxa"/>
            <w:shd w:val="clear" w:color="auto" w:fill="auto"/>
          </w:tcPr>
          <w:p w14:paraId="74F74D5D" w14:textId="4F70FEE8" w:rsidR="003F0E01" w:rsidRPr="00471C0C" w:rsidRDefault="00F471C3" w:rsidP="00471C0C">
            <w:pPr>
              <w:pStyle w:val="GuidelineB0"/>
              <w:jc w:val="left"/>
            </w:pPr>
            <w:r w:rsidRPr="00F471C3">
              <w:t>Stable draft D1</w:t>
            </w:r>
            <w:r>
              <w:t xml:space="preserve"> accepted</w:t>
            </w:r>
            <w:r w:rsidRPr="00F471C3">
              <w:t xml:space="preserve">, early draft D2 </w:t>
            </w:r>
            <w:r>
              <w:t>available</w:t>
            </w:r>
            <w:r w:rsidRPr="00F471C3">
              <w:t xml:space="preserve">, Progress Report approved by ISG </w:t>
            </w:r>
            <w:proofErr w:type="spellStart"/>
            <w:r w:rsidRPr="00F471C3">
              <w:t>mWT</w:t>
            </w:r>
            <w:proofErr w:type="spellEnd"/>
            <w:r w:rsidRPr="00F471C3">
              <w:t xml:space="preserve"> </w:t>
            </w:r>
          </w:p>
        </w:tc>
        <w:tc>
          <w:tcPr>
            <w:tcW w:w="1553" w:type="dxa"/>
            <w:vMerge w:val="restart"/>
            <w:shd w:val="clear" w:color="auto" w:fill="auto"/>
            <w:vAlign w:val="center"/>
          </w:tcPr>
          <w:p w14:paraId="4E5FE47E" w14:textId="4DB3FBAE" w:rsidR="003F0E01" w:rsidRPr="006A58EA" w:rsidRDefault="00120928">
            <w:pPr>
              <w:pStyle w:val="GuidelineB0"/>
              <w:jc w:val="center"/>
              <w:rPr>
                <w:b/>
                <w:i w:val="0"/>
              </w:rPr>
            </w:pPr>
            <w:r>
              <w:t>202</w:t>
            </w:r>
            <w:r>
              <w:t>4</w:t>
            </w:r>
            <w:r w:rsidR="00F471C3">
              <w:t>-</w:t>
            </w:r>
            <w:r>
              <w:t>0</w:t>
            </w:r>
            <w:r>
              <w:t>2</w:t>
            </w:r>
            <w:r w:rsidR="00F471C3">
              <w:t>-</w:t>
            </w:r>
            <w:r>
              <w:t>29</w:t>
            </w:r>
          </w:p>
        </w:tc>
      </w:tr>
      <w:tr w:rsidR="003F0E01" w14:paraId="76D2FD8A" w14:textId="77777777" w:rsidTr="00471C0C">
        <w:tc>
          <w:tcPr>
            <w:tcW w:w="1377" w:type="dxa"/>
            <w:shd w:val="clear" w:color="auto" w:fill="auto"/>
          </w:tcPr>
          <w:p w14:paraId="74F0B052" w14:textId="77777777" w:rsidR="003F0E01" w:rsidRDefault="003F0E01" w:rsidP="0094632F">
            <w:pPr>
              <w:pStyle w:val="GuidelineB0"/>
            </w:pPr>
            <w:r>
              <w:t>Reference Body Deliverable</w:t>
            </w:r>
          </w:p>
        </w:tc>
        <w:tc>
          <w:tcPr>
            <w:tcW w:w="6131" w:type="dxa"/>
            <w:shd w:val="clear" w:color="auto" w:fill="auto"/>
          </w:tcPr>
          <w:p w14:paraId="713CDA3B" w14:textId="432751A3" w:rsidR="00F471C3" w:rsidRDefault="00F471C3" w:rsidP="0094632F">
            <w:pPr>
              <w:pStyle w:val="GuidelineB0"/>
            </w:pPr>
            <w:r w:rsidRPr="00F471C3">
              <w:t>Stable draft</w:t>
            </w:r>
            <w:r>
              <w:t xml:space="preserve"> of deliverable</w:t>
            </w:r>
            <w:r w:rsidRPr="00F471C3">
              <w:t xml:space="preserve"> D1</w:t>
            </w:r>
            <w:r>
              <w:t xml:space="preserve"> accepted by ISG mWT#24</w:t>
            </w:r>
          </w:p>
          <w:p w14:paraId="50A92D67" w14:textId="2695CEB9" w:rsidR="003F0E01" w:rsidRDefault="00F471C3" w:rsidP="0094632F">
            <w:pPr>
              <w:pStyle w:val="GuidelineB0"/>
            </w:pPr>
            <w:r>
              <w:t>E</w:t>
            </w:r>
            <w:r w:rsidRPr="00F471C3">
              <w:t xml:space="preserve">arly draft </w:t>
            </w:r>
            <w:r>
              <w:t xml:space="preserve">of deliverable </w:t>
            </w:r>
            <w:r w:rsidRPr="00F471C3">
              <w:t xml:space="preserve">D2 </w:t>
            </w:r>
            <w:r>
              <w:t>available</w:t>
            </w:r>
          </w:p>
        </w:tc>
        <w:tc>
          <w:tcPr>
            <w:tcW w:w="1553" w:type="dxa"/>
            <w:vMerge/>
            <w:shd w:val="clear" w:color="auto" w:fill="auto"/>
            <w:vAlign w:val="center"/>
          </w:tcPr>
          <w:p w14:paraId="053FACC0" w14:textId="479F75CD" w:rsidR="003F0E01" w:rsidRDefault="003F0E01" w:rsidP="006A58EA">
            <w:pPr>
              <w:pStyle w:val="GuidelineB0"/>
              <w:jc w:val="center"/>
            </w:pPr>
          </w:p>
        </w:tc>
      </w:tr>
      <w:tr w:rsidR="003F0E01" w14:paraId="057CA4E7" w14:textId="77777777" w:rsidTr="00471C0C">
        <w:tc>
          <w:tcPr>
            <w:tcW w:w="1377" w:type="dxa"/>
            <w:shd w:val="clear" w:color="auto" w:fill="auto"/>
          </w:tcPr>
          <w:p w14:paraId="17559564" w14:textId="77777777" w:rsidR="003F0E01" w:rsidRDefault="003F0E01" w:rsidP="0094632F">
            <w:pPr>
              <w:pStyle w:val="GuidelineB0"/>
            </w:pPr>
            <w:r>
              <w:t>ETSI Deliverable</w:t>
            </w:r>
          </w:p>
        </w:tc>
        <w:tc>
          <w:tcPr>
            <w:tcW w:w="6131" w:type="dxa"/>
            <w:shd w:val="clear" w:color="auto" w:fill="auto"/>
          </w:tcPr>
          <w:p w14:paraId="4950D35A" w14:textId="49EEE2B5" w:rsidR="003F0E01" w:rsidRDefault="003F0E01" w:rsidP="0094632F">
            <w:pPr>
              <w:pStyle w:val="GuidelineB0"/>
            </w:pPr>
            <w:r>
              <w:t xml:space="preserve">Progress Report approved by </w:t>
            </w:r>
            <w:r w:rsidR="00F471C3">
              <w:t>ISG mWT#24</w:t>
            </w:r>
          </w:p>
        </w:tc>
        <w:tc>
          <w:tcPr>
            <w:tcW w:w="1553" w:type="dxa"/>
            <w:vMerge/>
            <w:shd w:val="clear" w:color="auto" w:fill="auto"/>
          </w:tcPr>
          <w:p w14:paraId="3CC8FC1C" w14:textId="77777777" w:rsidR="003F0E01" w:rsidRDefault="003F0E01" w:rsidP="0094632F">
            <w:pPr>
              <w:pStyle w:val="GuidelineB0"/>
            </w:pPr>
          </w:p>
        </w:tc>
      </w:tr>
    </w:tbl>
    <w:p w14:paraId="72AA6077" w14:textId="77777777" w:rsidR="00F471C3" w:rsidRDefault="00F471C3" w:rsidP="00F471C3">
      <w:pPr>
        <w:pStyle w:val="B0Bold"/>
        <w:rPr>
          <w:u w:val="single"/>
        </w:rPr>
      </w:pPr>
    </w:p>
    <w:p w14:paraId="77A8AB1C" w14:textId="77777777" w:rsidR="00F471C3" w:rsidRDefault="00F471C3" w:rsidP="00F471C3">
      <w:pPr>
        <w:pStyle w:val="B0Bold"/>
        <w:rPr>
          <w:u w:val="single"/>
        </w:rPr>
      </w:pPr>
    </w:p>
    <w:p w14:paraId="219EACCF" w14:textId="26E978EF" w:rsidR="00F471C3" w:rsidRPr="006D7A6A" w:rsidRDefault="00F471C3" w:rsidP="00F471C3">
      <w:pPr>
        <w:pStyle w:val="B0Bold"/>
        <w:rPr>
          <w:u w:val="single"/>
        </w:rPr>
      </w:pPr>
      <w:r w:rsidRPr="006D7A6A">
        <w:rPr>
          <w:u w:val="single"/>
        </w:rPr>
        <w:t xml:space="preserve">Milestone </w:t>
      </w:r>
      <w:r>
        <w:rPr>
          <w:u w:val="single"/>
        </w:rPr>
        <w:t>B</w:t>
      </w:r>
      <w:r w:rsidRPr="00F471C3">
        <w:t xml:space="preserve"> – Stable draft </w:t>
      </w:r>
      <w:r>
        <w:t>D2</w:t>
      </w:r>
      <w:r w:rsidRPr="00F471C3">
        <w:t xml:space="preserve"> accepted, early draft D</w:t>
      </w:r>
      <w:r>
        <w:t>3 available</w:t>
      </w:r>
      <w:r w:rsidRPr="00F471C3">
        <w:t xml:space="preserve">, Progress Report approved by ISG </w:t>
      </w:r>
      <w:proofErr w:type="spellStart"/>
      <w:r w:rsidRPr="00F471C3">
        <w:t>mWT</w:t>
      </w:r>
      <w:proofErr w:type="spellEnd"/>
      <w:r w:rsidRPr="00F471C3">
        <w:t xml:space="preserve"> </w:t>
      </w:r>
    </w:p>
    <w:p w14:paraId="5F584B74" w14:textId="77777777" w:rsidR="00F471C3" w:rsidRDefault="00F471C3" w:rsidP="00F471C3">
      <w:pPr>
        <w:pStyle w:val="GuidelineB1"/>
        <w:numPr>
          <w:ilvl w:val="0"/>
          <w:numId w:val="0"/>
        </w:numPr>
        <w:ind w:left="56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F471C3" w:rsidRPr="006A58EA" w14:paraId="71D629B2" w14:textId="77777777" w:rsidTr="00192F6D">
        <w:tc>
          <w:tcPr>
            <w:tcW w:w="1377" w:type="dxa"/>
            <w:shd w:val="clear" w:color="auto" w:fill="auto"/>
          </w:tcPr>
          <w:p w14:paraId="7FE58F42" w14:textId="77777777" w:rsidR="00F471C3" w:rsidRPr="006A58EA" w:rsidRDefault="00F471C3" w:rsidP="00192F6D">
            <w:pPr>
              <w:pStyle w:val="GuidelineB0"/>
              <w:jc w:val="center"/>
              <w:rPr>
                <w:b/>
                <w:i w:val="0"/>
              </w:rPr>
            </w:pPr>
            <w:r w:rsidRPr="006A58EA">
              <w:rPr>
                <w:b/>
                <w:i w:val="0"/>
              </w:rPr>
              <w:t>Milestone</w:t>
            </w:r>
          </w:p>
        </w:tc>
        <w:tc>
          <w:tcPr>
            <w:tcW w:w="6131" w:type="dxa"/>
            <w:shd w:val="clear" w:color="auto" w:fill="auto"/>
          </w:tcPr>
          <w:p w14:paraId="24B5C6D9" w14:textId="77777777" w:rsidR="00F471C3" w:rsidRPr="006A58EA" w:rsidRDefault="00F471C3" w:rsidP="00192F6D">
            <w:pPr>
              <w:pStyle w:val="GuidelineB0"/>
              <w:jc w:val="center"/>
              <w:rPr>
                <w:b/>
                <w:i w:val="0"/>
              </w:rPr>
            </w:pPr>
            <w:r w:rsidRPr="006A58EA">
              <w:rPr>
                <w:b/>
                <w:i w:val="0"/>
              </w:rPr>
              <w:t>Description</w:t>
            </w:r>
          </w:p>
        </w:tc>
        <w:tc>
          <w:tcPr>
            <w:tcW w:w="1553" w:type="dxa"/>
            <w:shd w:val="clear" w:color="auto" w:fill="auto"/>
          </w:tcPr>
          <w:p w14:paraId="6C9A2DA6" w14:textId="77777777" w:rsidR="00F471C3" w:rsidRPr="006A58EA" w:rsidRDefault="00F471C3" w:rsidP="00192F6D">
            <w:pPr>
              <w:pStyle w:val="GuidelineB0"/>
              <w:jc w:val="center"/>
              <w:rPr>
                <w:b/>
                <w:i w:val="0"/>
              </w:rPr>
            </w:pPr>
            <w:r w:rsidRPr="006A58EA">
              <w:rPr>
                <w:b/>
                <w:i w:val="0"/>
              </w:rPr>
              <w:t>Cut-Off Date</w:t>
            </w:r>
          </w:p>
        </w:tc>
      </w:tr>
      <w:tr w:rsidR="00F471C3" w:rsidRPr="006A58EA" w14:paraId="5A517703" w14:textId="77777777" w:rsidTr="00192F6D">
        <w:tc>
          <w:tcPr>
            <w:tcW w:w="1377" w:type="dxa"/>
            <w:shd w:val="clear" w:color="auto" w:fill="auto"/>
          </w:tcPr>
          <w:p w14:paraId="400A7D30" w14:textId="6DCE025D" w:rsidR="00F471C3" w:rsidRPr="006A58EA" w:rsidRDefault="00F471C3" w:rsidP="00192F6D">
            <w:pPr>
              <w:pStyle w:val="GuidelineB0"/>
              <w:jc w:val="center"/>
              <w:rPr>
                <w:b/>
                <w:i w:val="0"/>
              </w:rPr>
            </w:pPr>
            <w:r>
              <w:rPr>
                <w:b/>
                <w:i w:val="0"/>
              </w:rPr>
              <w:t>B</w:t>
            </w:r>
          </w:p>
        </w:tc>
        <w:tc>
          <w:tcPr>
            <w:tcW w:w="6131" w:type="dxa"/>
            <w:shd w:val="clear" w:color="auto" w:fill="auto"/>
          </w:tcPr>
          <w:p w14:paraId="6D716716" w14:textId="4BFBA207" w:rsidR="00F471C3" w:rsidRPr="00471C0C" w:rsidRDefault="00F471C3" w:rsidP="00192F6D">
            <w:pPr>
              <w:pStyle w:val="GuidelineB0"/>
              <w:jc w:val="left"/>
            </w:pPr>
            <w:r w:rsidRPr="00F471C3">
              <w:t>Stable draft D</w:t>
            </w:r>
            <w:r>
              <w:t>2 accepted</w:t>
            </w:r>
            <w:r w:rsidRPr="00F471C3">
              <w:t>, early draft D</w:t>
            </w:r>
            <w:r w:rsidR="00FB0127">
              <w:t>3</w:t>
            </w:r>
            <w:r w:rsidRPr="00F471C3">
              <w:t xml:space="preserve"> </w:t>
            </w:r>
            <w:r>
              <w:t>available</w:t>
            </w:r>
            <w:r w:rsidRPr="00F471C3">
              <w:t xml:space="preserve">, Progress Report approved by ISG </w:t>
            </w:r>
            <w:proofErr w:type="spellStart"/>
            <w:r w:rsidRPr="00F471C3">
              <w:t>mWT</w:t>
            </w:r>
            <w:proofErr w:type="spellEnd"/>
            <w:r w:rsidRPr="00F471C3">
              <w:t xml:space="preserve"> </w:t>
            </w:r>
          </w:p>
        </w:tc>
        <w:tc>
          <w:tcPr>
            <w:tcW w:w="1553" w:type="dxa"/>
            <w:vMerge w:val="restart"/>
            <w:shd w:val="clear" w:color="auto" w:fill="auto"/>
            <w:vAlign w:val="center"/>
          </w:tcPr>
          <w:p w14:paraId="328CB03A" w14:textId="1388DE21" w:rsidR="00F471C3" w:rsidRPr="006A58EA" w:rsidRDefault="00120928" w:rsidP="00192F6D">
            <w:pPr>
              <w:pStyle w:val="GuidelineB0"/>
              <w:jc w:val="center"/>
              <w:rPr>
                <w:b/>
                <w:i w:val="0"/>
              </w:rPr>
            </w:pPr>
            <w:r>
              <w:t>202</w:t>
            </w:r>
            <w:r>
              <w:t>4</w:t>
            </w:r>
            <w:r w:rsidR="00F471C3">
              <w:t>-</w:t>
            </w:r>
            <w:r>
              <w:t>06</w:t>
            </w:r>
            <w:r w:rsidR="00F471C3">
              <w:t>-</w:t>
            </w:r>
            <w:r>
              <w:t>30</w:t>
            </w:r>
          </w:p>
        </w:tc>
      </w:tr>
      <w:tr w:rsidR="00F471C3" w14:paraId="5318BBDF" w14:textId="77777777" w:rsidTr="00192F6D">
        <w:tc>
          <w:tcPr>
            <w:tcW w:w="1377" w:type="dxa"/>
            <w:shd w:val="clear" w:color="auto" w:fill="auto"/>
          </w:tcPr>
          <w:p w14:paraId="024F950C" w14:textId="77777777" w:rsidR="00F471C3" w:rsidRDefault="00F471C3" w:rsidP="00192F6D">
            <w:pPr>
              <w:pStyle w:val="GuidelineB0"/>
            </w:pPr>
            <w:r>
              <w:t>Reference Body Deliverable</w:t>
            </w:r>
          </w:p>
        </w:tc>
        <w:tc>
          <w:tcPr>
            <w:tcW w:w="6131" w:type="dxa"/>
            <w:shd w:val="clear" w:color="auto" w:fill="auto"/>
          </w:tcPr>
          <w:p w14:paraId="42159080" w14:textId="0221022A" w:rsidR="00F471C3" w:rsidRDefault="00F471C3" w:rsidP="00192F6D">
            <w:pPr>
              <w:pStyle w:val="GuidelineB0"/>
            </w:pPr>
            <w:r w:rsidRPr="00F471C3">
              <w:t>Stable draft</w:t>
            </w:r>
            <w:r>
              <w:t xml:space="preserve"> of deliverable</w:t>
            </w:r>
            <w:r w:rsidRPr="00F471C3">
              <w:t xml:space="preserve"> D</w:t>
            </w:r>
            <w:r w:rsidR="00FB0127">
              <w:t>2</w:t>
            </w:r>
            <w:r>
              <w:t xml:space="preserve"> accepted by ISG mWT#2</w:t>
            </w:r>
            <w:r w:rsidR="00FB0127">
              <w:t>5</w:t>
            </w:r>
          </w:p>
          <w:p w14:paraId="50555F9C" w14:textId="49DA64F9" w:rsidR="00F471C3" w:rsidRDefault="00F471C3" w:rsidP="00192F6D">
            <w:pPr>
              <w:pStyle w:val="GuidelineB0"/>
            </w:pPr>
            <w:r>
              <w:t>E</w:t>
            </w:r>
            <w:r w:rsidRPr="00F471C3">
              <w:t xml:space="preserve">arly draft </w:t>
            </w:r>
            <w:r>
              <w:t xml:space="preserve">of deliverable </w:t>
            </w:r>
            <w:r w:rsidRPr="00F471C3">
              <w:t>D</w:t>
            </w:r>
            <w:r w:rsidR="00FB0127">
              <w:t>3</w:t>
            </w:r>
            <w:r w:rsidRPr="00F471C3">
              <w:t xml:space="preserve"> </w:t>
            </w:r>
            <w:r>
              <w:t>available</w:t>
            </w:r>
          </w:p>
        </w:tc>
        <w:tc>
          <w:tcPr>
            <w:tcW w:w="1553" w:type="dxa"/>
            <w:vMerge/>
            <w:shd w:val="clear" w:color="auto" w:fill="auto"/>
            <w:vAlign w:val="center"/>
          </w:tcPr>
          <w:p w14:paraId="7641BDBC" w14:textId="77777777" w:rsidR="00F471C3" w:rsidRDefault="00F471C3" w:rsidP="00192F6D">
            <w:pPr>
              <w:pStyle w:val="GuidelineB0"/>
              <w:jc w:val="center"/>
            </w:pPr>
          </w:p>
        </w:tc>
      </w:tr>
      <w:tr w:rsidR="00F471C3" w14:paraId="0DEDB435" w14:textId="77777777" w:rsidTr="00192F6D">
        <w:tc>
          <w:tcPr>
            <w:tcW w:w="1377" w:type="dxa"/>
            <w:shd w:val="clear" w:color="auto" w:fill="auto"/>
          </w:tcPr>
          <w:p w14:paraId="76EC4D79" w14:textId="77777777" w:rsidR="00F471C3" w:rsidRDefault="00F471C3" w:rsidP="00192F6D">
            <w:pPr>
              <w:pStyle w:val="GuidelineB0"/>
            </w:pPr>
            <w:r>
              <w:t>ETSI Deliverable</w:t>
            </w:r>
          </w:p>
        </w:tc>
        <w:tc>
          <w:tcPr>
            <w:tcW w:w="6131" w:type="dxa"/>
            <w:shd w:val="clear" w:color="auto" w:fill="auto"/>
          </w:tcPr>
          <w:p w14:paraId="626517A3" w14:textId="315EC097" w:rsidR="00F471C3" w:rsidRDefault="00F471C3" w:rsidP="00192F6D">
            <w:pPr>
              <w:pStyle w:val="GuidelineB0"/>
            </w:pPr>
            <w:r>
              <w:t>Progress Report approved by ISG mWT#2</w:t>
            </w:r>
            <w:r w:rsidR="00FB0127">
              <w:t>5</w:t>
            </w:r>
          </w:p>
        </w:tc>
        <w:tc>
          <w:tcPr>
            <w:tcW w:w="1553" w:type="dxa"/>
            <w:vMerge/>
            <w:shd w:val="clear" w:color="auto" w:fill="auto"/>
          </w:tcPr>
          <w:p w14:paraId="5B48ABA5" w14:textId="77777777" w:rsidR="00F471C3" w:rsidRDefault="00F471C3" w:rsidP="00192F6D">
            <w:pPr>
              <w:pStyle w:val="GuidelineB0"/>
            </w:pPr>
          </w:p>
        </w:tc>
      </w:tr>
    </w:tbl>
    <w:p w14:paraId="19630B31" w14:textId="77777777" w:rsidR="00B446F0" w:rsidRPr="00616732" w:rsidRDefault="00B446F0" w:rsidP="00616732"/>
    <w:p w14:paraId="0A09EAD4" w14:textId="27E0C743" w:rsidR="00FB0127" w:rsidRPr="00FB0127" w:rsidRDefault="00FB0127" w:rsidP="00FB0127">
      <w:pPr>
        <w:pStyle w:val="B0Bold"/>
      </w:pPr>
      <w:r w:rsidRPr="006D7A6A">
        <w:rPr>
          <w:u w:val="single"/>
        </w:rPr>
        <w:lastRenderedPageBreak/>
        <w:t xml:space="preserve">Milestone </w:t>
      </w:r>
      <w:r>
        <w:rPr>
          <w:u w:val="single"/>
        </w:rPr>
        <w:t>C</w:t>
      </w:r>
      <w:r w:rsidRPr="00F471C3">
        <w:t xml:space="preserve"> – </w:t>
      </w:r>
      <w:r>
        <w:t>Final</w:t>
      </w:r>
      <w:r w:rsidRPr="00F471C3">
        <w:t xml:space="preserve"> draft </w:t>
      </w:r>
      <w:r>
        <w:t xml:space="preserve">of D1, D2, D3 approved by ISG </w:t>
      </w:r>
      <w:proofErr w:type="spellStart"/>
      <w:r>
        <w:t>mWT</w:t>
      </w:r>
      <w:proofErr w:type="spellEnd"/>
      <w:r w:rsidRPr="00F471C3">
        <w:t xml:space="preserve">, </w:t>
      </w:r>
      <w:r>
        <w:t xml:space="preserve">Final </w:t>
      </w:r>
      <w:r w:rsidRPr="00F471C3">
        <w:t xml:space="preserve">Report approved by ISG </w:t>
      </w:r>
      <w:proofErr w:type="spellStart"/>
      <w:r w:rsidRPr="00F471C3">
        <w:t>mWT</w:t>
      </w:r>
      <w:proofErr w:type="spellEnd"/>
      <w:r w:rsidRPr="00F471C3">
        <w:t xml:space="preserve"> </w:t>
      </w:r>
    </w:p>
    <w:p w14:paraId="39828941" w14:textId="77777777" w:rsidR="00FB0127" w:rsidRDefault="00FB0127" w:rsidP="00FB0127">
      <w:pPr>
        <w:pStyle w:val="GuidelineB1"/>
        <w:numPr>
          <w:ilvl w:val="0"/>
          <w:numId w:val="0"/>
        </w:numPr>
        <w:ind w:left="56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FB0127" w:rsidRPr="006A58EA" w14:paraId="0BA8BD43" w14:textId="77777777" w:rsidTr="00192F6D">
        <w:tc>
          <w:tcPr>
            <w:tcW w:w="1377" w:type="dxa"/>
            <w:shd w:val="clear" w:color="auto" w:fill="auto"/>
          </w:tcPr>
          <w:p w14:paraId="5FD84BF7" w14:textId="77777777" w:rsidR="00FB0127" w:rsidRPr="006A58EA" w:rsidRDefault="00FB0127" w:rsidP="00192F6D">
            <w:pPr>
              <w:pStyle w:val="GuidelineB0"/>
              <w:jc w:val="center"/>
              <w:rPr>
                <w:b/>
                <w:i w:val="0"/>
              </w:rPr>
            </w:pPr>
            <w:r w:rsidRPr="006A58EA">
              <w:rPr>
                <w:b/>
                <w:i w:val="0"/>
              </w:rPr>
              <w:t>Milestone</w:t>
            </w:r>
          </w:p>
        </w:tc>
        <w:tc>
          <w:tcPr>
            <w:tcW w:w="6131" w:type="dxa"/>
            <w:shd w:val="clear" w:color="auto" w:fill="auto"/>
          </w:tcPr>
          <w:p w14:paraId="07E73C45" w14:textId="77777777" w:rsidR="00FB0127" w:rsidRPr="006A58EA" w:rsidRDefault="00FB0127" w:rsidP="00192F6D">
            <w:pPr>
              <w:pStyle w:val="GuidelineB0"/>
              <w:jc w:val="center"/>
              <w:rPr>
                <w:b/>
                <w:i w:val="0"/>
              </w:rPr>
            </w:pPr>
            <w:r w:rsidRPr="006A58EA">
              <w:rPr>
                <w:b/>
                <w:i w:val="0"/>
              </w:rPr>
              <w:t>Description</w:t>
            </w:r>
          </w:p>
        </w:tc>
        <w:tc>
          <w:tcPr>
            <w:tcW w:w="1553" w:type="dxa"/>
            <w:shd w:val="clear" w:color="auto" w:fill="auto"/>
          </w:tcPr>
          <w:p w14:paraId="4CFFC801" w14:textId="77777777" w:rsidR="00FB0127" w:rsidRPr="006A58EA" w:rsidRDefault="00FB0127" w:rsidP="00192F6D">
            <w:pPr>
              <w:pStyle w:val="GuidelineB0"/>
              <w:jc w:val="center"/>
              <w:rPr>
                <w:b/>
                <w:i w:val="0"/>
              </w:rPr>
            </w:pPr>
            <w:r w:rsidRPr="006A58EA">
              <w:rPr>
                <w:b/>
                <w:i w:val="0"/>
              </w:rPr>
              <w:t>Cut-Off Date</w:t>
            </w:r>
          </w:p>
        </w:tc>
      </w:tr>
      <w:tr w:rsidR="00FB0127" w:rsidRPr="006A58EA" w14:paraId="47BEF3D7" w14:textId="77777777" w:rsidTr="00192F6D">
        <w:tc>
          <w:tcPr>
            <w:tcW w:w="1377" w:type="dxa"/>
            <w:shd w:val="clear" w:color="auto" w:fill="auto"/>
          </w:tcPr>
          <w:p w14:paraId="63716038" w14:textId="5DC2F78C" w:rsidR="00FB0127" w:rsidRPr="006A58EA" w:rsidRDefault="00FB0127" w:rsidP="00192F6D">
            <w:pPr>
              <w:pStyle w:val="GuidelineB0"/>
              <w:jc w:val="center"/>
              <w:rPr>
                <w:b/>
                <w:i w:val="0"/>
              </w:rPr>
            </w:pPr>
            <w:r>
              <w:rPr>
                <w:b/>
                <w:i w:val="0"/>
              </w:rPr>
              <w:t>C</w:t>
            </w:r>
          </w:p>
        </w:tc>
        <w:tc>
          <w:tcPr>
            <w:tcW w:w="6131" w:type="dxa"/>
            <w:shd w:val="clear" w:color="auto" w:fill="auto"/>
          </w:tcPr>
          <w:p w14:paraId="0F853CFB" w14:textId="1F2B242D" w:rsidR="00FB0127" w:rsidRPr="00471C0C" w:rsidRDefault="00FB0127" w:rsidP="00192F6D">
            <w:pPr>
              <w:pStyle w:val="GuidelineB0"/>
              <w:jc w:val="left"/>
            </w:pPr>
            <w:r>
              <w:t>Final</w:t>
            </w:r>
            <w:r w:rsidRPr="00F471C3">
              <w:t xml:space="preserve"> draft </w:t>
            </w:r>
            <w:r>
              <w:t xml:space="preserve">of D1, D2, D3 approved by ISG </w:t>
            </w:r>
            <w:proofErr w:type="spellStart"/>
            <w:r>
              <w:t>mWT</w:t>
            </w:r>
            <w:proofErr w:type="spellEnd"/>
            <w:r w:rsidRPr="00F471C3">
              <w:t xml:space="preserve">, </w:t>
            </w:r>
            <w:r>
              <w:t xml:space="preserve">Final </w:t>
            </w:r>
            <w:r w:rsidRPr="00F471C3">
              <w:t xml:space="preserve">Report approved by ISG </w:t>
            </w:r>
            <w:proofErr w:type="spellStart"/>
            <w:r w:rsidRPr="00F471C3">
              <w:t>mWT</w:t>
            </w:r>
            <w:proofErr w:type="spellEnd"/>
          </w:p>
        </w:tc>
        <w:tc>
          <w:tcPr>
            <w:tcW w:w="1553" w:type="dxa"/>
            <w:vMerge w:val="restart"/>
            <w:shd w:val="clear" w:color="auto" w:fill="auto"/>
            <w:vAlign w:val="center"/>
          </w:tcPr>
          <w:p w14:paraId="05812D99" w14:textId="15504FA9" w:rsidR="00FB0127" w:rsidRPr="006A58EA" w:rsidRDefault="00DA32E1" w:rsidP="00192F6D">
            <w:pPr>
              <w:pStyle w:val="GuidelineB0"/>
              <w:jc w:val="center"/>
              <w:rPr>
                <w:b/>
                <w:i w:val="0"/>
              </w:rPr>
            </w:pPr>
            <w:r>
              <w:t>2024</w:t>
            </w:r>
            <w:r w:rsidR="00FB0127">
              <w:t>-</w:t>
            </w:r>
            <w:r w:rsidR="00120928">
              <w:t>11</w:t>
            </w:r>
            <w:r w:rsidR="00FB0127">
              <w:t>-</w:t>
            </w:r>
            <w:r w:rsidR="00120928">
              <w:t>30</w:t>
            </w:r>
          </w:p>
        </w:tc>
      </w:tr>
      <w:tr w:rsidR="00FB0127" w14:paraId="54D6C7A8" w14:textId="77777777" w:rsidTr="00192F6D">
        <w:tc>
          <w:tcPr>
            <w:tcW w:w="1377" w:type="dxa"/>
            <w:shd w:val="clear" w:color="auto" w:fill="auto"/>
          </w:tcPr>
          <w:p w14:paraId="039D4DDC" w14:textId="77777777" w:rsidR="00FB0127" w:rsidRDefault="00FB0127" w:rsidP="00192F6D">
            <w:pPr>
              <w:pStyle w:val="GuidelineB0"/>
            </w:pPr>
            <w:r>
              <w:t>Reference Body Deliverable</w:t>
            </w:r>
          </w:p>
        </w:tc>
        <w:tc>
          <w:tcPr>
            <w:tcW w:w="6131" w:type="dxa"/>
            <w:shd w:val="clear" w:color="auto" w:fill="auto"/>
          </w:tcPr>
          <w:p w14:paraId="2CE2D511" w14:textId="2D677F66" w:rsidR="00FB0127" w:rsidRDefault="00FB0127" w:rsidP="00192F6D">
            <w:pPr>
              <w:pStyle w:val="GuidelineB0"/>
            </w:pPr>
            <w:r>
              <w:t>Final Drafts of deliverables D1, D2 and D3 approved for publication by ISG mWT#26</w:t>
            </w:r>
          </w:p>
        </w:tc>
        <w:tc>
          <w:tcPr>
            <w:tcW w:w="1553" w:type="dxa"/>
            <w:vMerge/>
            <w:shd w:val="clear" w:color="auto" w:fill="auto"/>
            <w:vAlign w:val="center"/>
          </w:tcPr>
          <w:p w14:paraId="1514AA52" w14:textId="77777777" w:rsidR="00FB0127" w:rsidRDefault="00FB0127" w:rsidP="00192F6D">
            <w:pPr>
              <w:pStyle w:val="GuidelineB0"/>
              <w:jc w:val="center"/>
            </w:pPr>
          </w:p>
        </w:tc>
      </w:tr>
      <w:tr w:rsidR="00FB0127" w14:paraId="1B790A8B" w14:textId="77777777" w:rsidTr="00192F6D">
        <w:tc>
          <w:tcPr>
            <w:tcW w:w="1377" w:type="dxa"/>
            <w:shd w:val="clear" w:color="auto" w:fill="auto"/>
          </w:tcPr>
          <w:p w14:paraId="4EB656E4" w14:textId="77777777" w:rsidR="00FB0127" w:rsidRDefault="00FB0127" w:rsidP="00192F6D">
            <w:pPr>
              <w:pStyle w:val="GuidelineB0"/>
            </w:pPr>
            <w:r>
              <w:t>ETSI Deliverable</w:t>
            </w:r>
          </w:p>
        </w:tc>
        <w:tc>
          <w:tcPr>
            <w:tcW w:w="6131" w:type="dxa"/>
            <w:shd w:val="clear" w:color="auto" w:fill="auto"/>
          </w:tcPr>
          <w:p w14:paraId="44304105" w14:textId="29D1A656" w:rsidR="00FB0127" w:rsidRDefault="00FB0127" w:rsidP="00192F6D">
            <w:pPr>
              <w:pStyle w:val="GuidelineB0"/>
            </w:pPr>
            <w:r>
              <w:t>Final Report approved by ISG mWT#26</w:t>
            </w:r>
          </w:p>
        </w:tc>
        <w:tc>
          <w:tcPr>
            <w:tcW w:w="1553" w:type="dxa"/>
            <w:vMerge/>
            <w:shd w:val="clear" w:color="auto" w:fill="auto"/>
          </w:tcPr>
          <w:p w14:paraId="0A3B2EA4" w14:textId="77777777" w:rsidR="00FB0127" w:rsidRDefault="00FB0127" w:rsidP="00192F6D">
            <w:pPr>
              <w:pStyle w:val="GuidelineB0"/>
            </w:pPr>
          </w:p>
        </w:tc>
      </w:tr>
    </w:tbl>
    <w:p w14:paraId="4672CB3E" w14:textId="4A0EEEF0" w:rsidR="00403DC4" w:rsidRDefault="00403DC4" w:rsidP="00DE70C3"/>
    <w:p w14:paraId="54483B44" w14:textId="30B7F7DA" w:rsidR="00FB0127" w:rsidRPr="00FB0127" w:rsidRDefault="00FB0127" w:rsidP="00FB0127">
      <w:pPr>
        <w:pStyle w:val="B0Bold"/>
      </w:pPr>
      <w:r w:rsidRPr="006D7A6A">
        <w:rPr>
          <w:u w:val="single"/>
        </w:rPr>
        <w:t xml:space="preserve">Milestone </w:t>
      </w:r>
      <w:r>
        <w:rPr>
          <w:u w:val="single"/>
        </w:rPr>
        <w:t>D</w:t>
      </w:r>
      <w:r w:rsidRPr="00F471C3">
        <w:t xml:space="preserve"> – </w:t>
      </w:r>
      <w:r>
        <w:t>Deliverables published, TTF closed</w:t>
      </w:r>
      <w:r w:rsidRPr="00F471C3">
        <w:t xml:space="preserve"> </w:t>
      </w:r>
    </w:p>
    <w:p w14:paraId="721670D9" w14:textId="77777777" w:rsidR="00FB0127" w:rsidRDefault="00FB0127" w:rsidP="00FB0127">
      <w:pPr>
        <w:pStyle w:val="GuidelineB1"/>
        <w:numPr>
          <w:ilvl w:val="0"/>
          <w:numId w:val="0"/>
        </w:numPr>
        <w:ind w:left="56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FB0127" w:rsidRPr="006A58EA" w14:paraId="2A1FB34F" w14:textId="77777777" w:rsidTr="00192F6D">
        <w:tc>
          <w:tcPr>
            <w:tcW w:w="1377" w:type="dxa"/>
            <w:shd w:val="clear" w:color="auto" w:fill="auto"/>
          </w:tcPr>
          <w:p w14:paraId="61F42A2B" w14:textId="77777777" w:rsidR="00FB0127" w:rsidRPr="006A58EA" w:rsidRDefault="00FB0127" w:rsidP="00192F6D">
            <w:pPr>
              <w:pStyle w:val="GuidelineB0"/>
              <w:jc w:val="center"/>
              <w:rPr>
                <w:b/>
                <w:i w:val="0"/>
              </w:rPr>
            </w:pPr>
            <w:r w:rsidRPr="006A58EA">
              <w:rPr>
                <w:b/>
                <w:i w:val="0"/>
              </w:rPr>
              <w:t>Milestone</w:t>
            </w:r>
          </w:p>
        </w:tc>
        <w:tc>
          <w:tcPr>
            <w:tcW w:w="6131" w:type="dxa"/>
            <w:shd w:val="clear" w:color="auto" w:fill="auto"/>
          </w:tcPr>
          <w:p w14:paraId="6F029ED7" w14:textId="77777777" w:rsidR="00FB0127" w:rsidRPr="006A58EA" w:rsidRDefault="00FB0127" w:rsidP="00192F6D">
            <w:pPr>
              <w:pStyle w:val="GuidelineB0"/>
              <w:jc w:val="center"/>
              <w:rPr>
                <w:b/>
                <w:i w:val="0"/>
              </w:rPr>
            </w:pPr>
            <w:r w:rsidRPr="006A58EA">
              <w:rPr>
                <w:b/>
                <w:i w:val="0"/>
              </w:rPr>
              <w:t>Description</w:t>
            </w:r>
          </w:p>
        </w:tc>
        <w:tc>
          <w:tcPr>
            <w:tcW w:w="1553" w:type="dxa"/>
            <w:shd w:val="clear" w:color="auto" w:fill="auto"/>
          </w:tcPr>
          <w:p w14:paraId="52949B89" w14:textId="77777777" w:rsidR="00FB0127" w:rsidRPr="006A58EA" w:rsidRDefault="00FB0127" w:rsidP="00192F6D">
            <w:pPr>
              <w:pStyle w:val="GuidelineB0"/>
              <w:jc w:val="center"/>
              <w:rPr>
                <w:b/>
                <w:i w:val="0"/>
              </w:rPr>
            </w:pPr>
            <w:r w:rsidRPr="006A58EA">
              <w:rPr>
                <w:b/>
                <w:i w:val="0"/>
              </w:rPr>
              <w:t>Cut-Off Date</w:t>
            </w:r>
          </w:p>
        </w:tc>
      </w:tr>
      <w:tr w:rsidR="00FB0127" w:rsidRPr="006A58EA" w14:paraId="34608B58" w14:textId="77777777" w:rsidTr="00192F6D">
        <w:tc>
          <w:tcPr>
            <w:tcW w:w="1377" w:type="dxa"/>
            <w:shd w:val="clear" w:color="auto" w:fill="auto"/>
          </w:tcPr>
          <w:p w14:paraId="1D2E9DB1" w14:textId="77777777" w:rsidR="00FB0127" w:rsidRPr="006A58EA" w:rsidRDefault="00FB0127" w:rsidP="00192F6D">
            <w:pPr>
              <w:pStyle w:val="GuidelineB0"/>
              <w:jc w:val="center"/>
              <w:rPr>
                <w:b/>
                <w:i w:val="0"/>
              </w:rPr>
            </w:pPr>
            <w:r>
              <w:rPr>
                <w:b/>
                <w:i w:val="0"/>
              </w:rPr>
              <w:t>C</w:t>
            </w:r>
          </w:p>
        </w:tc>
        <w:tc>
          <w:tcPr>
            <w:tcW w:w="6131" w:type="dxa"/>
            <w:shd w:val="clear" w:color="auto" w:fill="auto"/>
          </w:tcPr>
          <w:p w14:paraId="2064476D" w14:textId="66B9F434" w:rsidR="00FB0127" w:rsidRPr="00471C0C" w:rsidRDefault="00FB0127" w:rsidP="00192F6D">
            <w:pPr>
              <w:pStyle w:val="GuidelineB0"/>
              <w:jc w:val="left"/>
            </w:pPr>
            <w:r>
              <w:t>Deliverables published, TTF closed</w:t>
            </w:r>
          </w:p>
        </w:tc>
        <w:tc>
          <w:tcPr>
            <w:tcW w:w="1553" w:type="dxa"/>
            <w:vMerge w:val="restart"/>
            <w:shd w:val="clear" w:color="auto" w:fill="auto"/>
            <w:vAlign w:val="center"/>
          </w:tcPr>
          <w:p w14:paraId="4214D5F2" w14:textId="17348FCE" w:rsidR="00FB0127" w:rsidRPr="006A58EA" w:rsidRDefault="00D63435" w:rsidP="00192F6D">
            <w:pPr>
              <w:pStyle w:val="GuidelineB0"/>
              <w:jc w:val="center"/>
              <w:rPr>
                <w:b/>
                <w:i w:val="0"/>
              </w:rPr>
            </w:pPr>
            <w:r>
              <w:t>2024</w:t>
            </w:r>
            <w:r w:rsidR="00FB0127">
              <w:t>-</w:t>
            </w:r>
            <w:r w:rsidR="00120928">
              <w:t>12</w:t>
            </w:r>
            <w:r w:rsidR="00FB0127">
              <w:t>-3</w:t>
            </w:r>
            <w:r w:rsidR="00120928">
              <w:t>1</w:t>
            </w:r>
          </w:p>
        </w:tc>
      </w:tr>
      <w:tr w:rsidR="00FB0127" w14:paraId="604BA720" w14:textId="77777777" w:rsidTr="00192F6D">
        <w:tc>
          <w:tcPr>
            <w:tcW w:w="1377" w:type="dxa"/>
            <w:shd w:val="clear" w:color="auto" w:fill="auto"/>
          </w:tcPr>
          <w:p w14:paraId="76CE6E0E" w14:textId="77777777" w:rsidR="00FB0127" w:rsidRDefault="00FB0127" w:rsidP="00192F6D">
            <w:pPr>
              <w:pStyle w:val="GuidelineB0"/>
            </w:pPr>
            <w:r>
              <w:t>Reference Body Deliverable</w:t>
            </w:r>
          </w:p>
        </w:tc>
        <w:tc>
          <w:tcPr>
            <w:tcW w:w="6131" w:type="dxa"/>
            <w:shd w:val="clear" w:color="auto" w:fill="auto"/>
          </w:tcPr>
          <w:p w14:paraId="68610D0A" w14:textId="59E7DE91" w:rsidR="00FB0127" w:rsidRDefault="00FB0127" w:rsidP="00192F6D">
            <w:pPr>
              <w:pStyle w:val="GuidelineB0"/>
            </w:pPr>
            <w:r>
              <w:t>Deliverables D1, D2 and D3 published by ETSI</w:t>
            </w:r>
          </w:p>
        </w:tc>
        <w:tc>
          <w:tcPr>
            <w:tcW w:w="1553" w:type="dxa"/>
            <w:vMerge/>
            <w:shd w:val="clear" w:color="auto" w:fill="auto"/>
            <w:vAlign w:val="center"/>
          </w:tcPr>
          <w:p w14:paraId="6E3E1F82" w14:textId="77777777" w:rsidR="00FB0127" w:rsidRDefault="00FB0127" w:rsidP="00192F6D">
            <w:pPr>
              <w:pStyle w:val="GuidelineB0"/>
              <w:jc w:val="center"/>
            </w:pPr>
          </w:p>
        </w:tc>
      </w:tr>
      <w:tr w:rsidR="00FB0127" w14:paraId="7F2364BE" w14:textId="77777777" w:rsidTr="00192F6D">
        <w:tc>
          <w:tcPr>
            <w:tcW w:w="1377" w:type="dxa"/>
            <w:shd w:val="clear" w:color="auto" w:fill="auto"/>
          </w:tcPr>
          <w:p w14:paraId="51575BDA" w14:textId="77777777" w:rsidR="00FB0127" w:rsidRDefault="00FB0127" w:rsidP="00192F6D">
            <w:pPr>
              <w:pStyle w:val="GuidelineB0"/>
            </w:pPr>
            <w:r>
              <w:t>ETSI Deliverable</w:t>
            </w:r>
          </w:p>
        </w:tc>
        <w:tc>
          <w:tcPr>
            <w:tcW w:w="6131" w:type="dxa"/>
            <w:shd w:val="clear" w:color="auto" w:fill="auto"/>
          </w:tcPr>
          <w:p w14:paraId="1F6BA33F" w14:textId="61794662" w:rsidR="00FB0127" w:rsidRDefault="00FB0127" w:rsidP="00192F6D">
            <w:pPr>
              <w:pStyle w:val="GuidelineB0"/>
            </w:pPr>
            <w:r>
              <w:t>None</w:t>
            </w:r>
          </w:p>
        </w:tc>
        <w:tc>
          <w:tcPr>
            <w:tcW w:w="1553" w:type="dxa"/>
            <w:vMerge/>
            <w:shd w:val="clear" w:color="auto" w:fill="auto"/>
          </w:tcPr>
          <w:p w14:paraId="7F6274AF" w14:textId="77777777" w:rsidR="00FB0127" w:rsidRDefault="00FB0127" w:rsidP="00192F6D">
            <w:pPr>
              <w:pStyle w:val="GuidelineB0"/>
            </w:pPr>
          </w:p>
        </w:tc>
      </w:tr>
    </w:tbl>
    <w:p w14:paraId="2EE29107" w14:textId="77777777" w:rsidR="00FB0127" w:rsidRDefault="00FB0127" w:rsidP="00DE70C3"/>
    <w:p w14:paraId="715631DF" w14:textId="77777777" w:rsidR="00FB0127" w:rsidRPr="00DE70C3" w:rsidRDefault="00FB0127" w:rsidP="00DE70C3"/>
    <w:p w14:paraId="3CEBE84F" w14:textId="77777777" w:rsidR="00403DC4" w:rsidRDefault="002074F3" w:rsidP="00737527">
      <w:pPr>
        <w:pStyle w:val="Heading2"/>
      </w:pPr>
      <w:bookmarkStart w:id="6"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4441FF" w14:paraId="004485DB" w14:textId="77777777" w:rsidTr="00471C0C">
        <w:trPr>
          <w:jc w:val="center"/>
        </w:trPr>
        <w:tc>
          <w:tcPr>
            <w:tcW w:w="1129"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4649"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042"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842"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471C0C">
        <w:trPr>
          <w:jc w:val="center"/>
        </w:trPr>
        <w:tc>
          <w:tcPr>
            <w:tcW w:w="1129" w:type="dxa"/>
            <w:vMerge/>
            <w:tcBorders>
              <w:bottom w:val="single" w:sz="4" w:space="0" w:color="auto"/>
            </w:tcBorders>
            <w:shd w:val="clear" w:color="auto" w:fill="DEEAF6"/>
            <w:vAlign w:val="center"/>
          </w:tcPr>
          <w:p w14:paraId="5FCFC8C5" w14:textId="77777777" w:rsidR="004441FF" w:rsidRDefault="004441FF" w:rsidP="00F958FE">
            <w:pPr>
              <w:keepNext/>
              <w:keepLines/>
              <w:rPr>
                <w:b/>
                <w:bCs/>
              </w:rPr>
            </w:pPr>
          </w:p>
        </w:tc>
        <w:tc>
          <w:tcPr>
            <w:tcW w:w="4649"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471C0C">
        <w:trPr>
          <w:jc w:val="center"/>
        </w:trPr>
        <w:tc>
          <w:tcPr>
            <w:tcW w:w="1129" w:type="dxa"/>
            <w:shd w:val="clear" w:color="auto" w:fill="FFF2CC" w:themeFill="accent4" w:themeFillTint="33"/>
            <w:vAlign w:val="center"/>
          </w:tcPr>
          <w:p w14:paraId="22FBEAA3" w14:textId="77777777" w:rsidR="004441FF" w:rsidRPr="00320544" w:rsidRDefault="004441FF" w:rsidP="00F958FE">
            <w:pPr>
              <w:keepNext/>
              <w:keepLines/>
              <w:jc w:val="center"/>
              <w:rPr>
                <w:sz w:val="16"/>
                <w:szCs w:val="16"/>
              </w:rPr>
            </w:pPr>
          </w:p>
        </w:tc>
        <w:tc>
          <w:tcPr>
            <w:tcW w:w="4649" w:type="dxa"/>
            <w:shd w:val="clear" w:color="auto" w:fill="FFF2CC" w:themeFill="accent4" w:themeFillTint="33"/>
            <w:vAlign w:val="center"/>
          </w:tcPr>
          <w:p w14:paraId="356521CB" w14:textId="77777777" w:rsidR="004441FF" w:rsidRPr="00320544" w:rsidRDefault="004441FF" w:rsidP="00F958FE">
            <w:pPr>
              <w:keepNext/>
              <w:keepLines/>
              <w:jc w:val="left"/>
              <w:rPr>
                <w:sz w:val="16"/>
                <w:szCs w:val="16"/>
              </w:rPr>
            </w:pPr>
            <w:r w:rsidRPr="00320544">
              <w:rPr>
                <w:sz w:val="16"/>
                <w:szCs w:val="16"/>
              </w:rPr>
              <w:t>Start of work</w:t>
            </w:r>
          </w:p>
        </w:tc>
        <w:tc>
          <w:tcPr>
            <w:tcW w:w="1021" w:type="dxa"/>
            <w:shd w:val="clear" w:color="auto" w:fill="FFF2CC" w:themeFill="accent4" w:themeFillTint="33"/>
          </w:tcPr>
          <w:p w14:paraId="03CE3387" w14:textId="2FDE45F1" w:rsidR="004441FF" w:rsidRPr="00320544" w:rsidRDefault="00120928" w:rsidP="00F958FE">
            <w:pPr>
              <w:keepNext/>
              <w:keepLines/>
              <w:tabs>
                <w:tab w:val="clear" w:pos="1418"/>
                <w:tab w:val="clear" w:pos="4678"/>
                <w:tab w:val="clear" w:pos="5954"/>
                <w:tab w:val="clear" w:pos="7088"/>
              </w:tabs>
              <w:jc w:val="center"/>
              <w:rPr>
                <w:sz w:val="16"/>
                <w:szCs w:val="16"/>
              </w:rPr>
            </w:pPr>
            <w:r>
              <w:rPr>
                <w:sz w:val="16"/>
                <w:szCs w:val="16"/>
              </w:rPr>
              <w:t>30/10</w:t>
            </w:r>
            <w:r w:rsidR="00320544" w:rsidRPr="00320544">
              <w:rPr>
                <w:sz w:val="16"/>
                <w:szCs w:val="16"/>
              </w:rPr>
              <w:t>/2023</w:t>
            </w:r>
          </w:p>
        </w:tc>
        <w:tc>
          <w:tcPr>
            <w:tcW w:w="1021" w:type="dxa"/>
            <w:shd w:val="clear" w:color="auto" w:fill="FFF2CC" w:themeFill="accent4" w:themeFillTint="33"/>
          </w:tcPr>
          <w:p w14:paraId="189B8029" w14:textId="77777777" w:rsidR="004441FF" w:rsidRPr="00320544" w:rsidRDefault="004441FF" w:rsidP="00F958FE">
            <w:pPr>
              <w:keepNext/>
              <w:keepLines/>
              <w:tabs>
                <w:tab w:val="clear" w:pos="1418"/>
                <w:tab w:val="clear" w:pos="4678"/>
                <w:tab w:val="clear" w:pos="5954"/>
                <w:tab w:val="clear" w:pos="7088"/>
              </w:tabs>
              <w:jc w:val="center"/>
              <w:rPr>
                <w:sz w:val="16"/>
                <w:szCs w:val="16"/>
              </w:rPr>
            </w:pPr>
          </w:p>
        </w:tc>
        <w:tc>
          <w:tcPr>
            <w:tcW w:w="1842" w:type="dxa"/>
            <w:shd w:val="clear" w:color="auto" w:fill="FFF2CC" w:themeFill="accent4" w:themeFillTint="33"/>
          </w:tcPr>
          <w:p w14:paraId="20906EA0" w14:textId="77777777" w:rsidR="004441FF" w:rsidRPr="00320544" w:rsidRDefault="004441FF" w:rsidP="00F958FE">
            <w:pPr>
              <w:keepNext/>
              <w:keepLines/>
              <w:tabs>
                <w:tab w:val="clear" w:pos="1418"/>
                <w:tab w:val="clear" w:pos="4678"/>
                <w:tab w:val="clear" w:pos="5954"/>
                <w:tab w:val="clear" w:pos="7088"/>
              </w:tabs>
              <w:jc w:val="center"/>
              <w:rPr>
                <w:sz w:val="16"/>
                <w:szCs w:val="16"/>
              </w:rPr>
            </w:pPr>
          </w:p>
        </w:tc>
      </w:tr>
      <w:tr w:rsidR="004441FF" w14:paraId="0CBC5C5D" w14:textId="77777777" w:rsidTr="00471C0C">
        <w:trPr>
          <w:jc w:val="center"/>
        </w:trPr>
        <w:tc>
          <w:tcPr>
            <w:tcW w:w="1129" w:type="dxa"/>
            <w:vAlign w:val="center"/>
          </w:tcPr>
          <w:p w14:paraId="31F9EBFE" w14:textId="5D335207" w:rsidR="004441FF" w:rsidRPr="00320544" w:rsidRDefault="004441FF" w:rsidP="00F958FE">
            <w:pPr>
              <w:keepNext/>
              <w:keepLines/>
              <w:jc w:val="center"/>
              <w:rPr>
                <w:sz w:val="16"/>
                <w:szCs w:val="16"/>
              </w:rPr>
            </w:pPr>
            <w:r w:rsidRPr="00320544">
              <w:rPr>
                <w:sz w:val="16"/>
                <w:szCs w:val="16"/>
              </w:rPr>
              <w:t>T</w:t>
            </w:r>
            <w:r w:rsidR="00320544">
              <w:rPr>
                <w:sz w:val="16"/>
                <w:szCs w:val="16"/>
              </w:rPr>
              <w:t>0</w:t>
            </w:r>
          </w:p>
        </w:tc>
        <w:tc>
          <w:tcPr>
            <w:tcW w:w="4649" w:type="dxa"/>
            <w:vAlign w:val="center"/>
          </w:tcPr>
          <w:p w14:paraId="5BDF39AD" w14:textId="7FF4A610" w:rsidR="004441FF" w:rsidRPr="00320544" w:rsidRDefault="00320544" w:rsidP="00F958FE">
            <w:pPr>
              <w:keepNext/>
              <w:keepLines/>
              <w:jc w:val="left"/>
              <w:rPr>
                <w:sz w:val="16"/>
                <w:szCs w:val="16"/>
              </w:rPr>
            </w:pPr>
            <w:r w:rsidRPr="00320544">
              <w:rPr>
                <w:sz w:val="16"/>
                <w:szCs w:val="16"/>
              </w:rPr>
              <w:t>Project Management &amp; reporting</w:t>
            </w:r>
          </w:p>
        </w:tc>
        <w:tc>
          <w:tcPr>
            <w:tcW w:w="1021" w:type="dxa"/>
          </w:tcPr>
          <w:p w14:paraId="1DB489DA" w14:textId="317F82DD" w:rsidR="004441FF" w:rsidRPr="00320544" w:rsidRDefault="00120928" w:rsidP="00F958FE">
            <w:pPr>
              <w:keepNext/>
              <w:keepLines/>
              <w:tabs>
                <w:tab w:val="clear" w:pos="1418"/>
                <w:tab w:val="clear" w:pos="4678"/>
                <w:tab w:val="clear" w:pos="5954"/>
                <w:tab w:val="clear" w:pos="7088"/>
              </w:tabs>
              <w:jc w:val="center"/>
              <w:rPr>
                <w:sz w:val="16"/>
                <w:szCs w:val="16"/>
              </w:rPr>
            </w:pPr>
            <w:r>
              <w:rPr>
                <w:sz w:val="16"/>
                <w:szCs w:val="16"/>
              </w:rPr>
              <w:t>30/10</w:t>
            </w:r>
            <w:r w:rsidRPr="00320544">
              <w:rPr>
                <w:sz w:val="16"/>
                <w:szCs w:val="16"/>
              </w:rPr>
              <w:t>/2023</w:t>
            </w:r>
          </w:p>
        </w:tc>
        <w:tc>
          <w:tcPr>
            <w:tcW w:w="1021" w:type="dxa"/>
          </w:tcPr>
          <w:p w14:paraId="3219282B" w14:textId="155E2459" w:rsidR="004441FF" w:rsidRPr="00320544" w:rsidRDefault="00120928" w:rsidP="00F958FE">
            <w:pPr>
              <w:keepNext/>
              <w:keepLines/>
              <w:tabs>
                <w:tab w:val="clear" w:pos="1418"/>
                <w:tab w:val="clear" w:pos="4678"/>
                <w:tab w:val="clear" w:pos="5954"/>
                <w:tab w:val="clear" w:pos="7088"/>
              </w:tabs>
              <w:jc w:val="center"/>
              <w:rPr>
                <w:sz w:val="16"/>
                <w:szCs w:val="16"/>
              </w:rPr>
            </w:pPr>
            <w:r>
              <w:rPr>
                <w:sz w:val="16"/>
                <w:szCs w:val="16"/>
              </w:rPr>
              <w:t>31/12/</w:t>
            </w:r>
            <w:r w:rsidR="00320544">
              <w:rPr>
                <w:sz w:val="16"/>
                <w:szCs w:val="16"/>
              </w:rPr>
              <w:t>202</w:t>
            </w:r>
            <w:r w:rsidR="00194641">
              <w:rPr>
                <w:sz w:val="16"/>
                <w:szCs w:val="16"/>
              </w:rPr>
              <w:t>4</w:t>
            </w:r>
          </w:p>
        </w:tc>
        <w:tc>
          <w:tcPr>
            <w:tcW w:w="1842" w:type="dxa"/>
          </w:tcPr>
          <w:p w14:paraId="0A26C766" w14:textId="4BD362A8" w:rsidR="004441FF" w:rsidRPr="00320544" w:rsidRDefault="00320544" w:rsidP="00F958FE">
            <w:pPr>
              <w:keepNext/>
              <w:keepLines/>
              <w:tabs>
                <w:tab w:val="clear" w:pos="1418"/>
                <w:tab w:val="clear" w:pos="4678"/>
                <w:tab w:val="clear" w:pos="5954"/>
                <w:tab w:val="clear" w:pos="7088"/>
              </w:tabs>
              <w:jc w:val="center"/>
              <w:rPr>
                <w:sz w:val="16"/>
                <w:szCs w:val="16"/>
              </w:rPr>
            </w:pPr>
            <w:r>
              <w:rPr>
                <w:sz w:val="16"/>
                <w:szCs w:val="16"/>
              </w:rPr>
              <w:t>4000</w:t>
            </w:r>
          </w:p>
        </w:tc>
      </w:tr>
      <w:tr w:rsidR="004441FF" w14:paraId="16852F78" w14:textId="77777777" w:rsidTr="00471C0C">
        <w:trPr>
          <w:jc w:val="center"/>
        </w:trPr>
        <w:tc>
          <w:tcPr>
            <w:tcW w:w="1129" w:type="dxa"/>
            <w:vAlign w:val="center"/>
          </w:tcPr>
          <w:p w14:paraId="31301A20" w14:textId="414524F8" w:rsidR="004441FF" w:rsidRPr="00320544" w:rsidRDefault="004441FF" w:rsidP="00F958FE">
            <w:pPr>
              <w:keepNext/>
              <w:keepLines/>
              <w:jc w:val="center"/>
              <w:rPr>
                <w:sz w:val="16"/>
                <w:szCs w:val="16"/>
              </w:rPr>
            </w:pPr>
            <w:r w:rsidRPr="00320544">
              <w:rPr>
                <w:sz w:val="16"/>
                <w:szCs w:val="16"/>
              </w:rPr>
              <w:t>T</w:t>
            </w:r>
            <w:r w:rsidR="00320544">
              <w:rPr>
                <w:sz w:val="16"/>
                <w:szCs w:val="16"/>
              </w:rPr>
              <w:t>1</w:t>
            </w:r>
          </w:p>
        </w:tc>
        <w:tc>
          <w:tcPr>
            <w:tcW w:w="4649" w:type="dxa"/>
            <w:vAlign w:val="center"/>
          </w:tcPr>
          <w:p w14:paraId="1D671C43" w14:textId="2D8D9050" w:rsidR="004441FF" w:rsidRPr="00320544" w:rsidRDefault="00320544" w:rsidP="00F958FE">
            <w:pPr>
              <w:keepNext/>
              <w:keepLines/>
              <w:jc w:val="left"/>
              <w:rPr>
                <w:sz w:val="16"/>
                <w:szCs w:val="16"/>
              </w:rPr>
            </w:pPr>
            <w:r w:rsidRPr="00320544">
              <w:rPr>
                <w:sz w:val="16"/>
                <w:szCs w:val="16"/>
              </w:rPr>
              <w:t>Requirements identification and ICS development</w:t>
            </w:r>
          </w:p>
        </w:tc>
        <w:tc>
          <w:tcPr>
            <w:tcW w:w="1021" w:type="dxa"/>
          </w:tcPr>
          <w:p w14:paraId="17B3F9A1" w14:textId="3C17FF06" w:rsidR="004441FF" w:rsidRPr="00320544" w:rsidRDefault="00120928" w:rsidP="00F958FE">
            <w:pPr>
              <w:keepNext/>
              <w:keepLines/>
              <w:tabs>
                <w:tab w:val="clear" w:pos="1418"/>
                <w:tab w:val="clear" w:pos="4678"/>
                <w:tab w:val="clear" w:pos="5954"/>
                <w:tab w:val="clear" w:pos="7088"/>
              </w:tabs>
              <w:jc w:val="center"/>
              <w:rPr>
                <w:sz w:val="16"/>
                <w:szCs w:val="16"/>
              </w:rPr>
            </w:pPr>
            <w:r>
              <w:rPr>
                <w:sz w:val="16"/>
                <w:szCs w:val="16"/>
              </w:rPr>
              <w:t>30/10</w:t>
            </w:r>
            <w:r w:rsidRPr="00320544">
              <w:rPr>
                <w:sz w:val="16"/>
                <w:szCs w:val="16"/>
              </w:rPr>
              <w:t>/2023</w:t>
            </w:r>
          </w:p>
        </w:tc>
        <w:tc>
          <w:tcPr>
            <w:tcW w:w="1021" w:type="dxa"/>
          </w:tcPr>
          <w:p w14:paraId="6E7C4D4F" w14:textId="548E852B" w:rsidR="004441FF" w:rsidRPr="00320544" w:rsidRDefault="00D03068" w:rsidP="00F958FE">
            <w:pPr>
              <w:keepNext/>
              <w:keepLines/>
              <w:tabs>
                <w:tab w:val="clear" w:pos="1418"/>
                <w:tab w:val="clear" w:pos="4678"/>
                <w:tab w:val="clear" w:pos="5954"/>
                <w:tab w:val="clear" w:pos="7088"/>
              </w:tabs>
              <w:jc w:val="center"/>
              <w:rPr>
                <w:sz w:val="16"/>
                <w:szCs w:val="16"/>
              </w:rPr>
            </w:pPr>
            <w:r>
              <w:rPr>
                <w:sz w:val="16"/>
                <w:szCs w:val="16"/>
              </w:rPr>
              <w:t>30/11/2023</w:t>
            </w:r>
          </w:p>
        </w:tc>
        <w:tc>
          <w:tcPr>
            <w:tcW w:w="1842" w:type="dxa"/>
          </w:tcPr>
          <w:p w14:paraId="31AEB5E7" w14:textId="4AB5CB11" w:rsidR="004441FF" w:rsidRPr="00320544" w:rsidRDefault="00320544" w:rsidP="00F958FE">
            <w:pPr>
              <w:keepNext/>
              <w:keepLines/>
              <w:tabs>
                <w:tab w:val="clear" w:pos="1418"/>
                <w:tab w:val="clear" w:pos="4678"/>
                <w:tab w:val="clear" w:pos="5954"/>
                <w:tab w:val="clear" w:pos="7088"/>
              </w:tabs>
              <w:jc w:val="center"/>
              <w:rPr>
                <w:sz w:val="16"/>
                <w:szCs w:val="16"/>
              </w:rPr>
            </w:pPr>
            <w:r>
              <w:rPr>
                <w:sz w:val="16"/>
                <w:szCs w:val="16"/>
              </w:rPr>
              <w:t>6000</w:t>
            </w:r>
          </w:p>
        </w:tc>
      </w:tr>
      <w:tr w:rsidR="004040A2" w14:paraId="7C1539C9" w14:textId="77777777" w:rsidTr="00471C0C">
        <w:trPr>
          <w:jc w:val="center"/>
        </w:trPr>
        <w:tc>
          <w:tcPr>
            <w:tcW w:w="1129" w:type="dxa"/>
            <w:vAlign w:val="center"/>
          </w:tcPr>
          <w:p w14:paraId="5385B401" w14:textId="00B64DD6" w:rsidR="004040A2" w:rsidRPr="00320544" w:rsidRDefault="004040A2" w:rsidP="004040A2">
            <w:pPr>
              <w:keepNext/>
              <w:keepLines/>
              <w:jc w:val="center"/>
              <w:rPr>
                <w:sz w:val="16"/>
                <w:szCs w:val="16"/>
              </w:rPr>
            </w:pPr>
            <w:r>
              <w:rPr>
                <w:sz w:val="16"/>
                <w:szCs w:val="16"/>
              </w:rPr>
              <w:t>T2</w:t>
            </w:r>
          </w:p>
        </w:tc>
        <w:tc>
          <w:tcPr>
            <w:tcW w:w="4649" w:type="dxa"/>
            <w:vAlign w:val="center"/>
          </w:tcPr>
          <w:p w14:paraId="4B575A9C" w14:textId="4D1A5541" w:rsidR="004040A2" w:rsidRPr="00320544" w:rsidRDefault="004040A2" w:rsidP="004040A2">
            <w:pPr>
              <w:keepNext/>
              <w:keepLines/>
              <w:jc w:val="left"/>
              <w:rPr>
                <w:sz w:val="16"/>
                <w:szCs w:val="16"/>
              </w:rPr>
            </w:pPr>
            <w:r w:rsidRPr="004040A2">
              <w:rPr>
                <w:sz w:val="16"/>
                <w:szCs w:val="16"/>
              </w:rPr>
              <w:t>Test Purposes Development</w:t>
            </w:r>
          </w:p>
        </w:tc>
        <w:tc>
          <w:tcPr>
            <w:tcW w:w="1021" w:type="dxa"/>
          </w:tcPr>
          <w:p w14:paraId="713C011D" w14:textId="6050C4DB" w:rsidR="004040A2" w:rsidRDefault="00120928" w:rsidP="004040A2">
            <w:pPr>
              <w:keepNext/>
              <w:keepLines/>
              <w:tabs>
                <w:tab w:val="clear" w:pos="1418"/>
                <w:tab w:val="clear" w:pos="4678"/>
                <w:tab w:val="clear" w:pos="5954"/>
                <w:tab w:val="clear" w:pos="7088"/>
              </w:tabs>
              <w:jc w:val="center"/>
              <w:rPr>
                <w:sz w:val="16"/>
                <w:szCs w:val="16"/>
              </w:rPr>
            </w:pPr>
            <w:r>
              <w:rPr>
                <w:sz w:val="16"/>
                <w:szCs w:val="16"/>
              </w:rPr>
              <w:t>01/11</w:t>
            </w:r>
            <w:r w:rsidR="004040A2">
              <w:rPr>
                <w:sz w:val="16"/>
                <w:szCs w:val="16"/>
              </w:rPr>
              <w:t>/2023</w:t>
            </w:r>
          </w:p>
        </w:tc>
        <w:tc>
          <w:tcPr>
            <w:tcW w:w="1021" w:type="dxa"/>
          </w:tcPr>
          <w:p w14:paraId="2603ABB3" w14:textId="4F81D188" w:rsidR="004040A2" w:rsidRDefault="00D03068" w:rsidP="004040A2">
            <w:pPr>
              <w:keepNext/>
              <w:keepLines/>
              <w:tabs>
                <w:tab w:val="clear" w:pos="1418"/>
                <w:tab w:val="clear" w:pos="4678"/>
                <w:tab w:val="clear" w:pos="5954"/>
                <w:tab w:val="clear" w:pos="7088"/>
              </w:tabs>
              <w:jc w:val="center"/>
              <w:rPr>
                <w:sz w:val="16"/>
                <w:szCs w:val="16"/>
              </w:rPr>
            </w:pPr>
            <w:r>
              <w:rPr>
                <w:sz w:val="16"/>
                <w:szCs w:val="16"/>
              </w:rPr>
              <w:t>29/02</w:t>
            </w:r>
            <w:r w:rsidR="004040A2">
              <w:rPr>
                <w:sz w:val="16"/>
                <w:szCs w:val="16"/>
              </w:rPr>
              <w:t>/202</w:t>
            </w:r>
            <w:r w:rsidR="00120928">
              <w:rPr>
                <w:sz w:val="16"/>
                <w:szCs w:val="16"/>
              </w:rPr>
              <w:t>4</w:t>
            </w:r>
          </w:p>
        </w:tc>
        <w:tc>
          <w:tcPr>
            <w:tcW w:w="1842" w:type="dxa"/>
          </w:tcPr>
          <w:p w14:paraId="75DEB6BC" w14:textId="0AB78C54" w:rsidR="004040A2" w:rsidRDefault="004040A2" w:rsidP="004040A2">
            <w:pPr>
              <w:keepNext/>
              <w:keepLines/>
              <w:tabs>
                <w:tab w:val="clear" w:pos="1418"/>
                <w:tab w:val="clear" w:pos="4678"/>
                <w:tab w:val="clear" w:pos="5954"/>
                <w:tab w:val="clear" w:pos="7088"/>
              </w:tabs>
              <w:jc w:val="center"/>
              <w:rPr>
                <w:sz w:val="16"/>
                <w:szCs w:val="16"/>
              </w:rPr>
            </w:pPr>
            <w:r>
              <w:rPr>
                <w:sz w:val="16"/>
                <w:szCs w:val="16"/>
              </w:rPr>
              <w:t>18000</w:t>
            </w:r>
          </w:p>
        </w:tc>
      </w:tr>
      <w:tr w:rsidR="004040A2" w14:paraId="13B0200B" w14:textId="77777777" w:rsidTr="00471C0C">
        <w:trPr>
          <w:jc w:val="center"/>
        </w:trPr>
        <w:tc>
          <w:tcPr>
            <w:tcW w:w="1129" w:type="dxa"/>
            <w:shd w:val="clear" w:color="auto" w:fill="FFF2CC" w:themeFill="accent4" w:themeFillTint="33"/>
            <w:vAlign w:val="center"/>
          </w:tcPr>
          <w:p w14:paraId="0E7ACC30" w14:textId="77777777" w:rsidR="004040A2" w:rsidRPr="00320544" w:rsidRDefault="004040A2" w:rsidP="004040A2">
            <w:pPr>
              <w:keepNext/>
              <w:keepLines/>
              <w:jc w:val="center"/>
              <w:rPr>
                <w:sz w:val="16"/>
                <w:szCs w:val="16"/>
              </w:rPr>
            </w:pPr>
            <w:r w:rsidRPr="00320544">
              <w:rPr>
                <w:sz w:val="16"/>
                <w:szCs w:val="16"/>
              </w:rPr>
              <w:t>Milestone A</w:t>
            </w:r>
          </w:p>
        </w:tc>
        <w:tc>
          <w:tcPr>
            <w:tcW w:w="4649" w:type="dxa"/>
            <w:shd w:val="clear" w:color="auto" w:fill="FFF2CC" w:themeFill="accent4" w:themeFillTint="33"/>
            <w:vAlign w:val="center"/>
          </w:tcPr>
          <w:p w14:paraId="17F80CC1" w14:textId="4AC24E92" w:rsidR="004040A2" w:rsidRPr="00320544" w:rsidRDefault="004040A2" w:rsidP="004040A2">
            <w:pPr>
              <w:keepNext/>
              <w:keepLines/>
              <w:jc w:val="left"/>
              <w:rPr>
                <w:sz w:val="16"/>
                <w:szCs w:val="16"/>
              </w:rPr>
            </w:pPr>
            <w:r>
              <w:rPr>
                <w:sz w:val="16"/>
                <w:szCs w:val="16"/>
              </w:rPr>
              <w:t>Stable draft D1</w:t>
            </w:r>
            <w:r w:rsidR="00F471C3">
              <w:rPr>
                <w:sz w:val="16"/>
                <w:szCs w:val="16"/>
              </w:rPr>
              <w:t xml:space="preserve"> accepted</w:t>
            </w:r>
            <w:r>
              <w:rPr>
                <w:sz w:val="16"/>
                <w:szCs w:val="16"/>
              </w:rPr>
              <w:t>, early draft D2</w:t>
            </w:r>
            <w:r w:rsidR="005C1F9C">
              <w:rPr>
                <w:sz w:val="16"/>
                <w:szCs w:val="16"/>
              </w:rPr>
              <w:t xml:space="preserve"> </w:t>
            </w:r>
            <w:r w:rsidR="00F471C3">
              <w:rPr>
                <w:sz w:val="16"/>
                <w:szCs w:val="16"/>
              </w:rPr>
              <w:t>available</w:t>
            </w:r>
            <w:r>
              <w:rPr>
                <w:sz w:val="16"/>
                <w:szCs w:val="16"/>
              </w:rPr>
              <w:t>, Progress Report</w:t>
            </w:r>
            <w:r w:rsidR="00DA32E1">
              <w:rPr>
                <w:sz w:val="16"/>
                <w:szCs w:val="16"/>
              </w:rPr>
              <w:t>#1</w:t>
            </w:r>
            <w:r>
              <w:rPr>
                <w:sz w:val="16"/>
                <w:szCs w:val="16"/>
              </w:rPr>
              <w:t xml:space="preserve"> approved by ISG </w:t>
            </w:r>
            <w:proofErr w:type="spellStart"/>
            <w:r>
              <w:rPr>
                <w:sz w:val="16"/>
                <w:szCs w:val="16"/>
              </w:rPr>
              <w:t>mWT</w:t>
            </w:r>
            <w:proofErr w:type="spellEnd"/>
          </w:p>
        </w:tc>
        <w:tc>
          <w:tcPr>
            <w:tcW w:w="1021" w:type="dxa"/>
            <w:shd w:val="clear" w:color="auto" w:fill="FFF2CC" w:themeFill="accent4" w:themeFillTint="33"/>
          </w:tcPr>
          <w:p w14:paraId="220E0E40" w14:textId="77777777" w:rsidR="004040A2" w:rsidRPr="00320544" w:rsidRDefault="004040A2" w:rsidP="004040A2">
            <w:pPr>
              <w:keepNext/>
              <w:keepLines/>
              <w:tabs>
                <w:tab w:val="clear" w:pos="1418"/>
                <w:tab w:val="clear" w:pos="4678"/>
                <w:tab w:val="clear" w:pos="5954"/>
                <w:tab w:val="clear" w:pos="7088"/>
              </w:tabs>
              <w:jc w:val="center"/>
              <w:rPr>
                <w:sz w:val="16"/>
                <w:szCs w:val="16"/>
              </w:rPr>
            </w:pPr>
          </w:p>
        </w:tc>
        <w:tc>
          <w:tcPr>
            <w:tcW w:w="1021" w:type="dxa"/>
            <w:shd w:val="clear" w:color="auto" w:fill="FFF2CC" w:themeFill="accent4" w:themeFillTint="33"/>
          </w:tcPr>
          <w:p w14:paraId="10456154" w14:textId="22471051" w:rsidR="004040A2" w:rsidRPr="00320544" w:rsidRDefault="00120928" w:rsidP="004040A2">
            <w:pPr>
              <w:keepNext/>
              <w:keepLines/>
              <w:tabs>
                <w:tab w:val="clear" w:pos="1418"/>
                <w:tab w:val="clear" w:pos="4678"/>
                <w:tab w:val="clear" w:pos="5954"/>
                <w:tab w:val="clear" w:pos="7088"/>
              </w:tabs>
              <w:jc w:val="center"/>
              <w:rPr>
                <w:sz w:val="16"/>
                <w:szCs w:val="16"/>
              </w:rPr>
            </w:pPr>
            <w:r>
              <w:rPr>
                <w:sz w:val="16"/>
                <w:szCs w:val="16"/>
              </w:rPr>
              <w:t>29/02/2024</w:t>
            </w:r>
          </w:p>
        </w:tc>
        <w:tc>
          <w:tcPr>
            <w:tcW w:w="1842" w:type="dxa"/>
            <w:shd w:val="clear" w:color="auto" w:fill="FFF2CC" w:themeFill="accent4" w:themeFillTint="33"/>
          </w:tcPr>
          <w:p w14:paraId="50B39035" w14:textId="0FC133CF" w:rsidR="004040A2" w:rsidRPr="00320544" w:rsidRDefault="004040A2" w:rsidP="004040A2">
            <w:pPr>
              <w:keepNext/>
              <w:keepLines/>
              <w:tabs>
                <w:tab w:val="clear" w:pos="1418"/>
                <w:tab w:val="clear" w:pos="4678"/>
                <w:tab w:val="clear" w:pos="5954"/>
                <w:tab w:val="clear" w:pos="7088"/>
              </w:tabs>
              <w:jc w:val="center"/>
              <w:rPr>
                <w:sz w:val="16"/>
                <w:szCs w:val="16"/>
              </w:rPr>
            </w:pPr>
            <w:r>
              <w:rPr>
                <w:sz w:val="16"/>
                <w:szCs w:val="16"/>
              </w:rPr>
              <w:t>mWT#</w:t>
            </w:r>
            <w:r w:rsidR="00194641">
              <w:rPr>
                <w:sz w:val="16"/>
                <w:szCs w:val="16"/>
              </w:rPr>
              <w:t>25</w:t>
            </w:r>
          </w:p>
        </w:tc>
      </w:tr>
      <w:tr w:rsidR="004040A2" w14:paraId="79678BB6" w14:textId="77777777" w:rsidTr="00471C0C">
        <w:trPr>
          <w:jc w:val="center"/>
        </w:trPr>
        <w:tc>
          <w:tcPr>
            <w:tcW w:w="1129" w:type="dxa"/>
            <w:vAlign w:val="center"/>
          </w:tcPr>
          <w:p w14:paraId="66C9F0DA" w14:textId="77777777" w:rsidR="004040A2" w:rsidRPr="00320544" w:rsidRDefault="004040A2" w:rsidP="004040A2">
            <w:pPr>
              <w:keepNext/>
              <w:keepLines/>
              <w:jc w:val="center"/>
              <w:rPr>
                <w:sz w:val="16"/>
                <w:szCs w:val="16"/>
              </w:rPr>
            </w:pPr>
            <w:r w:rsidRPr="00320544">
              <w:rPr>
                <w:sz w:val="16"/>
                <w:szCs w:val="16"/>
              </w:rPr>
              <w:t>T3</w:t>
            </w:r>
          </w:p>
        </w:tc>
        <w:tc>
          <w:tcPr>
            <w:tcW w:w="4649" w:type="dxa"/>
            <w:vAlign w:val="center"/>
          </w:tcPr>
          <w:p w14:paraId="6C29D780" w14:textId="78F77B2C" w:rsidR="004040A2" w:rsidRPr="00320544" w:rsidRDefault="005C1F9C" w:rsidP="004040A2">
            <w:pPr>
              <w:keepNext/>
              <w:keepLines/>
              <w:jc w:val="left"/>
              <w:rPr>
                <w:sz w:val="16"/>
                <w:szCs w:val="16"/>
              </w:rPr>
            </w:pPr>
            <w:r>
              <w:rPr>
                <w:sz w:val="16"/>
                <w:szCs w:val="16"/>
              </w:rPr>
              <w:t>Abstract Test Suite development</w:t>
            </w:r>
          </w:p>
        </w:tc>
        <w:tc>
          <w:tcPr>
            <w:tcW w:w="1021" w:type="dxa"/>
          </w:tcPr>
          <w:p w14:paraId="1C3D3074" w14:textId="76D937F4" w:rsidR="004040A2" w:rsidRPr="00320544" w:rsidRDefault="007B1EAE" w:rsidP="004040A2">
            <w:pPr>
              <w:keepNext/>
              <w:keepLines/>
              <w:tabs>
                <w:tab w:val="clear" w:pos="1418"/>
                <w:tab w:val="clear" w:pos="4678"/>
                <w:tab w:val="clear" w:pos="5954"/>
                <w:tab w:val="clear" w:pos="7088"/>
              </w:tabs>
              <w:jc w:val="center"/>
              <w:rPr>
                <w:sz w:val="16"/>
                <w:szCs w:val="16"/>
              </w:rPr>
            </w:pPr>
            <w:r>
              <w:rPr>
                <w:sz w:val="16"/>
                <w:szCs w:val="16"/>
              </w:rPr>
              <w:t>1</w:t>
            </w:r>
            <w:r w:rsidR="005C1F9C">
              <w:rPr>
                <w:sz w:val="16"/>
                <w:szCs w:val="16"/>
              </w:rPr>
              <w:t>/</w:t>
            </w:r>
            <w:r w:rsidR="00120928">
              <w:rPr>
                <w:sz w:val="16"/>
                <w:szCs w:val="16"/>
              </w:rPr>
              <w:t>0</w:t>
            </w:r>
            <w:r w:rsidR="00D03068">
              <w:rPr>
                <w:sz w:val="16"/>
                <w:szCs w:val="16"/>
              </w:rPr>
              <w:t>2</w:t>
            </w:r>
            <w:r w:rsidR="005C1F9C">
              <w:rPr>
                <w:sz w:val="16"/>
                <w:szCs w:val="16"/>
              </w:rPr>
              <w:t>/</w:t>
            </w:r>
            <w:r w:rsidR="00120928">
              <w:rPr>
                <w:sz w:val="16"/>
                <w:szCs w:val="16"/>
              </w:rPr>
              <w:t>202</w:t>
            </w:r>
            <w:r w:rsidR="00120928">
              <w:rPr>
                <w:sz w:val="16"/>
                <w:szCs w:val="16"/>
              </w:rPr>
              <w:t>4</w:t>
            </w:r>
          </w:p>
        </w:tc>
        <w:tc>
          <w:tcPr>
            <w:tcW w:w="1021" w:type="dxa"/>
          </w:tcPr>
          <w:p w14:paraId="72789BCB" w14:textId="1B5D2AA3" w:rsidR="004040A2" w:rsidRPr="00320544" w:rsidRDefault="00194641" w:rsidP="004040A2">
            <w:pPr>
              <w:keepNext/>
              <w:keepLines/>
              <w:tabs>
                <w:tab w:val="clear" w:pos="1418"/>
                <w:tab w:val="clear" w:pos="4678"/>
                <w:tab w:val="clear" w:pos="5954"/>
                <w:tab w:val="clear" w:pos="7088"/>
              </w:tabs>
              <w:jc w:val="center"/>
              <w:rPr>
                <w:sz w:val="16"/>
                <w:szCs w:val="16"/>
              </w:rPr>
            </w:pPr>
            <w:r>
              <w:rPr>
                <w:sz w:val="16"/>
                <w:szCs w:val="16"/>
              </w:rPr>
              <w:t>31</w:t>
            </w:r>
            <w:r w:rsidR="00120928">
              <w:rPr>
                <w:sz w:val="16"/>
                <w:szCs w:val="16"/>
              </w:rPr>
              <w:t>/05/</w:t>
            </w:r>
            <w:r w:rsidR="005C1F9C">
              <w:rPr>
                <w:sz w:val="16"/>
                <w:szCs w:val="16"/>
              </w:rPr>
              <w:t>202</w:t>
            </w:r>
            <w:r w:rsidR="00120928">
              <w:rPr>
                <w:sz w:val="16"/>
                <w:szCs w:val="16"/>
              </w:rPr>
              <w:t>4</w:t>
            </w:r>
          </w:p>
        </w:tc>
        <w:tc>
          <w:tcPr>
            <w:tcW w:w="1842" w:type="dxa"/>
          </w:tcPr>
          <w:p w14:paraId="17FDA9CB" w14:textId="2CBBB578" w:rsidR="004040A2" w:rsidRPr="00320544" w:rsidRDefault="005C1F9C" w:rsidP="004040A2">
            <w:pPr>
              <w:keepNext/>
              <w:keepLines/>
              <w:tabs>
                <w:tab w:val="clear" w:pos="1418"/>
                <w:tab w:val="clear" w:pos="4678"/>
                <w:tab w:val="clear" w:pos="5954"/>
                <w:tab w:val="clear" w:pos="7088"/>
              </w:tabs>
              <w:jc w:val="center"/>
              <w:rPr>
                <w:sz w:val="16"/>
                <w:szCs w:val="16"/>
              </w:rPr>
            </w:pPr>
            <w:r>
              <w:rPr>
                <w:sz w:val="16"/>
                <w:szCs w:val="16"/>
              </w:rPr>
              <w:t>20000</w:t>
            </w:r>
          </w:p>
        </w:tc>
      </w:tr>
      <w:tr w:rsidR="005C1F9C" w14:paraId="50213929" w14:textId="77777777" w:rsidTr="005C1F9C">
        <w:trPr>
          <w:jc w:val="center"/>
        </w:trPr>
        <w:tc>
          <w:tcPr>
            <w:tcW w:w="112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7C5AA4" w14:textId="3B10836B" w:rsidR="005C1F9C" w:rsidRPr="00320544" w:rsidRDefault="005C1F9C" w:rsidP="00192F6D">
            <w:pPr>
              <w:keepNext/>
              <w:keepLines/>
              <w:jc w:val="center"/>
              <w:rPr>
                <w:sz w:val="16"/>
                <w:szCs w:val="16"/>
              </w:rPr>
            </w:pPr>
            <w:r w:rsidRPr="00320544">
              <w:rPr>
                <w:sz w:val="16"/>
                <w:szCs w:val="16"/>
              </w:rPr>
              <w:t xml:space="preserve">Milestone </w:t>
            </w:r>
            <w:r>
              <w:rPr>
                <w:sz w:val="16"/>
                <w:szCs w:val="16"/>
              </w:rPr>
              <w:t>B</w:t>
            </w:r>
          </w:p>
        </w:tc>
        <w:tc>
          <w:tcPr>
            <w:tcW w:w="464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0ADFD53" w14:textId="63649091" w:rsidR="005C1F9C" w:rsidRPr="00320544" w:rsidRDefault="005C1F9C" w:rsidP="00192F6D">
            <w:pPr>
              <w:keepNext/>
              <w:keepLines/>
              <w:jc w:val="left"/>
              <w:rPr>
                <w:sz w:val="16"/>
                <w:szCs w:val="16"/>
              </w:rPr>
            </w:pPr>
            <w:r>
              <w:rPr>
                <w:sz w:val="16"/>
                <w:szCs w:val="16"/>
              </w:rPr>
              <w:t>Stable draft D2</w:t>
            </w:r>
            <w:r w:rsidR="00F471C3">
              <w:rPr>
                <w:sz w:val="16"/>
                <w:szCs w:val="16"/>
              </w:rPr>
              <w:t xml:space="preserve"> accepted</w:t>
            </w:r>
            <w:r>
              <w:rPr>
                <w:sz w:val="16"/>
                <w:szCs w:val="16"/>
              </w:rPr>
              <w:t xml:space="preserve">, early draft D3 </w:t>
            </w:r>
            <w:r w:rsidR="00F471C3">
              <w:rPr>
                <w:sz w:val="16"/>
                <w:szCs w:val="16"/>
              </w:rPr>
              <w:t>available</w:t>
            </w:r>
            <w:r>
              <w:rPr>
                <w:sz w:val="16"/>
                <w:szCs w:val="16"/>
              </w:rPr>
              <w:t>, Progress Report</w:t>
            </w:r>
            <w:r w:rsidR="00DA32E1">
              <w:rPr>
                <w:sz w:val="16"/>
                <w:szCs w:val="16"/>
              </w:rPr>
              <w:t>#2</w:t>
            </w:r>
            <w:r>
              <w:rPr>
                <w:sz w:val="16"/>
                <w:szCs w:val="16"/>
              </w:rPr>
              <w:t xml:space="preserve"> approved by ISG </w:t>
            </w:r>
            <w:proofErr w:type="spellStart"/>
            <w:r>
              <w:rPr>
                <w:sz w:val="16"/>
                <w:szCs w:val="16"/>
              </w:rPr>
              <w:t>mWT</w:t>
            </w:r>
            <w:proofErr w:type="spellEnd"/>
            <w:r>
              <w:rPr>
                <w:sz w:val="16"/>
                <w:szCs w:val="16"/>
              </w:rPr>
              <w:t xml:space="preserve"> </w:t>
            </w:r>
          </w:p>
        </w:tc>
        <w:tc>
          <w:tcPr>
            <w:tcW w:w="10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DDC3863" w14:textId="77777777" w:rsidR="005C1F9C" w:rsidRPr="00320544" w:rsidRDefault="005C1F9C" w:rsidP="00192F6D">
            <w:pPr>
              <w:keepNext/>
              <w:keepLines/>
              <w:tabs>
                <w:tab w:val="clear" w:pos="1418"/>
                <w:tab w:val="clear" w:pos="4678"/>
                <w:tab w:val="clear" w:pos="5954"/>
                <w:tab w:val="clear" w:pos="7088"/>
              </w:tabs>
              <w:jc w:val="center"/>
              <w:rPr>
                <w:sz w:val="16"/>
                <w:szCs w:val="16"/>
              </w:rPr>
            </w:pPr>
          </w:p>
        </w:tc>
        <w:tc>
          <w:tcPr>
            <w:tcW w:w="10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46C02A3" w14:textId="473469D0" w:rsidR="005C1F9C" w:rsidRPr="00320544" w:rsidRDefault="00120928" w:rsidP="00192F6D">
            <w:pPr>
              <w:keepNext/>
              <w:keepLines/>
              <w:tabs>
                <w:tab w:val="clear" w:pos="1418"/>
                <w:tab w:val="clear" w:pos="4678"/>
                <w:tab w:val="clear" w:pos="5954"/>
                <w:tab w:val="clear" w:pos="7088"/>
              </w:tabs>
              <w:jc w:val="center"/>
              <w:rPr>
                <w:sz w:val="16"/>
                <w:szCs w:val="16"/>
              </w:rPr>
            </w:pPr>
            <w:r>
              <w:rPr>
                <w:sz w:val="16"/>
                <w:szCs w:val="16"/>
              </w:rPr>
              <w:t>30/06/2024</w:t>
            </w: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EADE46E" w14:textId="3ACA3365" w:rsidR="005C1F9C" w:rsidRPr="00320544" w:rsidRDefault="005C1F9C" w:rsidP="00192F6D">
            <w:pPr>
              <w:keepNext/>
              <w:keepLines/>
              <w:tabs>
                <w:tab w:val="clear" w:pos="1418"/>
                <w:tab w:val="clear" w:pos="4678"/>
                <w:tab w:val="clear" w:pos="5954"/>
                <w:tab w:val="clear" w:pos="7088"/>
              </w:tabs>
              <w:jc w:val="center"/>
              <w:rPr>
                <w:sz w:val="16"/>
                <w:szCs w:val="16"/>
              </w:rPr>
            </w:pPr>
            <w:r>
              <w:rPr>
                <w:sz w:val="16"/>
                <w:szCs w:val="16"/>
              </w:rPr>
              <w:t>mWT#</w:t>
            </w:r>
            <w:r w:rsidR="00194641">
              <w:rPr>
                <w:sz w:val="16"/>
                <w:szCs w:val="16"/>
              </w:rPr>
              <w:t>26</w:t>
            </w:r>
          </w:p>
        </w:tc>
      </w:tr>
      <w:tr w:rsidR="004040A2" w14:paraId="3DE3D3C7" w14:textId="77777777" w:rsidTr="00471C0C">
        <w:trPr>
          <w:jc w:val="center"/>
        </w:trPr>
        <w:tc>
          <w:tcPr>
            <w:tcW w:w="1129" w:type="dxa"/>
            <w:vAlign w:val="center"/>
          </w:tcPr>
          <w:p w14:paraId="1467C373" w14:textId="77777777" w:rsidR="004040A2" w:rsidRPr="00320544" w:rsidRDefault="004040A2" w:rsidP="004040A2">
            <w:pPr>
              <w:keepNext/>
              <w:keepLines/>
              <w:jc w:val="center"/>
              <w:rPr>
                <w:sz w:val="16"/>
                <w:szCs w:val="16"/>
              </w:rPr>
            </w:pPr>
            <w:r w:rsidRPr="00320544">
              <w:rPr>
                <w:sz w:val="16"/>
                <w:szCs w:val="16"/>
              </w:rPr>
              <w:t>T4</w:t>
            </w:r>
          </w:p>
        </w:tc>
        <w:tc>
          <w:tcPr>
            <w:tcW w:w="4649" w:type="dxa"/>
            <w:vAlign w:val="center"/>
          </w:tcPr>
          <w:p w14:paraId="6BC1CFD7" w14:textId="15C4A584" w:rsidR="004040A2" w:rsidRPr="00320544" w:rsidRDefault="005C1F9C" w:rsidP="004040A2">
            <w:pPr>
              <w:keepNext/>
              <w:keepLines/>
              <w:jc w:val="left"/>
              <w:rPr>
                <w:sz w:val="16"/>
                <w:szCs w:val="16"/>
              </w:rPr>
            </w:pPr>
            <w:r>
              <w:rPr>
                <w:sz w:val="16"/>
                <w:szCs w:val="16"/>
              </w:rPr>
              <w:t>Validation</w:t>
            </w:r>
          </w:p>
        </w:tc>
        <w:tc>
          <w:tcPr>
            <w:tcW w:w="1021" w:type="dxa"/>
          </w:tcPr>
          <w:p w14:paraId="054F6CBC" w14:textId="4657D575" w:rsidR="004040A2" w:rsidRPr="00320544" w:rsidRDefault="00120928" w:rsidP="004040A2">
            <w:pPr>
              <w:keepNext/>
              <w:keepLines/>
              <w:tabs>
                <w:tab w:val="clear" w:pos="1418"/>
                <w:tab w:val="clear" w:pos="4678"/>
                <w:tab w:val="clear" w:pos="5954"/>
                <w:tab w:val="clear" w:pos="7088"/>
              </w:tabs>
              <w:jc w:val="center"/>
              <w:rPr>
                <w:sz w:val="16"/>
                <w:szCs w:val="16"/>
              </w:rPr>
            </w:pPr>
            <w:r>
              <w:rPr>
                <w:sz w:val="16"/>
                <w:szCs w:val="16"/>
              </w:rPr>
              <w:t>01/0</w:t>
            </w:r>
            <w:r w:rsidR="00D03068">
              <w:rPr>
                <w:sz w:val="16"/>
                <w:szCs w:val="16"/>
              </w:rPr>
              <w:t>6</w:t>
            </w:r>
            <w:r>
              <w:rPr>
                <w:sz w:val="16"/>
                <w:szCs w:val="16"/>
              </w:rPr>
              <w:t>/</w:t>
            </w:r>
            <w:r w:rsidR="005C1F9C">
              <w:rPr>
                <w:sz w:val="16"/>
                <w:szCs w:val="16"/>
              </w:rPr>
              <w:t>202</w:t>
            </w:r>
            <w:r>
              <w:rPr>
                <w:sz w:val="16"/>
                <w:szCs w:val="16"/>
              </w:rPr>
              <w:t>4</w:t>
            </w:r>
          </w:p>
        </w:tc>
        <w:tc>
          <w:tcPr>
            <w:tcW w:w="1021" w:type="dxa"/>
          </w:tcPr>
          <w:p w14:paraId="530B2510" w14:textId="6389FB1A" w:rsidR="004040A2" w:rsidRPr="00320544" w:rsidRDefault="00120928" w:rsidP="004040A2">
            <w:pPr>
              <w:keepNext/>
              <w:keepLines/>
              <w:tabs>
                <w:tab w:val="clear" w:pos="1418"/>
                <w:tab w:val="clear" w:pos="4678"/>
                <w:tab w:val="clear" w:pos="5954"/>
                <w:tab w:val="clear" w:pos="7088"/>
              </w:tabs>
              <w:jc w:val="center"/>
              <w:rPr>
                <w:sz w:val="16"/>
                <w:szCs w:val="16"/>
              </w:rPr>
            </w:pPr>
            <w:r>
              <w:rPr>
                <w:sz w:val="16"/>
                <w:szCs w:val="16"/>
              </w:rPr>
              <w:t>30/</w:t>
            </w:r>
            <w:r w:rsidR="00D03068">
              <w:rPr>
                <w:sz w:val="16"/>
                <w:szCs w:val="16"/>
              </w:rPr>
              <w:t>10</w:t>
            </w:r>
            <w:r w:rsidR="005C1F9C">
              <w:rPr>
                <w:sz w:val="16"/>
                <w:szCs w:val="16"/>
              </w:rPr>
              <w:t>/</w:t>
            </w:r>
            <w:r w:rsidR="00194641">
              <w:rPr>
                <w:sz w:val="16"/>
                <w:szCs w:val="16"/>
              </w:rPr>
              <w:t>2024</w:t>
            </w:r>
          </w:p>
        </w:tc>
        <w:tc>
          <w:tcPr>
            <w:tcW w:w="1842" w:type="dxa"/>
          </w:tcPr>
          <w:p w14:paraId="6D99BC90" w14:textId="0EE3CC79" w:rsidR="004040A2" w:rsidRPr="00320544" w:rsidRDefault="005C1F9C" w:rsidP="004040A2">
            <w:pPr>
              <w:keepNext/>
              <w:keepLines/>
              <w:tabs>
                <w:tab w:val="clear" w:pos="1418"/>
                <w:tab w:val="clear" w:pos="4678"/>
                <w:tab w:val="clear" w:pos="5954"/>
                <w:tab w:val="clear" w:pos="7088"/>
              </w:tabs>
              <w:jc w:val="center"/>
              <w:rPr>
                <w:sz w:val="16"/>
                <w:szCs w:val="16"/>
              </w:rPr>
            </w:pPr>
            <w:r>
              <w:rPr>
                <w:sz w:val="16"/>
                <w:szCs w:val="16"/>
              </w:rPr>
              <w:t>10000</w:t>
            </w:r>
          </w:p>
        </w:tc>
      </w:tr>
      <w:tr w:rsidR="005C1F9C" w14:paraId="5DD3564C" w14:textId="77777777" w:rsidTr="00192F6D">
        <w:trPr>
          <w:jc w:val="center"/>
        </w:trPr>
        <w:tc>
          <w:tcPr>
            <w:tcW w:w="112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12C8239" w14:textId="6B82CD1D" w:rsidR="005C1F9C" w:rsidRPr="00320544" w:rsidRDefault="005C1F9C" w:rsidP="00192F6D">
            <w:pPr>
              <w:keepNext/>
              <w:keepLines/>
              <w:jc w:val="center"/>
              <w:rPr>
                <w:sz w:val="16"/>
                <w:szCs w:val="16"/>
              </w:rPr>
            </w:pPr>
            <w:r w:rsidRPr="00320544">
              <w:rPr>
                <w:sz w:val="16"/>
                <w:szCs w:val="16"/>
              </w:rPr>
              <w:t xml:space="preserve">Milestone </w:t>
            </w:r>
            <w:r>
              <w:rPr>
                <w:sz w:val="16"/>
                <w:szCs w:val="16"/>
              </w:rPr>
              <w:t>C</w:t>
            </w:r>
          </w:p>
        </w:tc>
        <w:tc>
          <w:tcPr>
            <w:tcW w:w="464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38C70C3" w14:textId="0D91CD7F" w:rsidR="005C1F9C" w:rsidRPr="00320544" w:rsidRDefault="005C1F9C" w:rsidP="00192F6D">
            <w:pPr>
              <w:keepNext/>
              <w:keepLines/>
              <w:jc w:val="left"/>
              <w:rPr>
                <w:sz w:val="16"/>
                <w:szCs w:val="16"/>
              </w:rPr>
            </w:pPr>
            <w:r>
              <w:rPr>
                <w:sz w:val="16"/>
                <w:szCs w:val="16"/>
              </w:rPr>
              <w:t xml:space="preserve">Final draft of D1, D2, D3 approved by ISG </w:t>
            </w:r>
            <w:proofErr w:type="spellStart"/>
            <w:r>
              <w:rPr>
                <w:sz w:val="16"/>
                <w:szCs w:val="16"/>
              </w:rPr>
              <w:t>mWT</w:t>
            </w:r>
            <w:proofErr w:type="spellEnd"/>
            <w:r>
              <w:rPr>
                <w:sz w:val="16"/>
                <w:szCs w:val="16"/>
              </w:rPr>
              <w:t xml:space="preserve">. Final Report approved by ISG </w:t>
            </w:r>
            <w:proofErr w:type="spellStart"/>
            <w:r>
              <w:rPr>
                <w:sz w:val="16"/>
                <w:szCs w:val="16"/>
              </w:rPr>
              <w:t>mWT</w:t>
            </w:r>
            <w:proofErr w:type="spellEnd"/>
            <w:r>
              <w:rPr>
                <w:sz w:val="16"/>
                <w:szCs w:val="16"/>
              </w:rPr>
              <w:t xml:space="preserve"> </w:t>
            </w:r>
          </w:p>
        </w:tc>
        <w:tc>
          <w:tcPr>
            <w:tcW w:w="10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CEE18C" w14:textId="77777777" w:rsidR="005C1F9C" w:rsidRPr="00320544" w:rsidRDefault="005C1F9C" w:rsidP="00192F6D">
            <w:pPr>
              <w:keepNext/>
              <w:keepLines/>
              <w:tabs>
                <w:tab w:val="clear" w:pos="1418"/>
                <w:tab w:val="clear" w:pos="4678"/>
                <w:tab w:val="clear" w:pos="5954"/>
                <w:tab w:val="clear" w:pos="7088"/>
              </w:tabs>
              <w:jc w:val="center"/>
              <w:rPr>
                <w:sz w:val="16"/>
                <w:szCs w:val="16"/>
              </w:rPr>
            </w:pPr>
          </w:p>
        </w:tc>
        <w:tc>
          <w:tcPr>
            <w:tcW w:w="10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4AFA9AD" w14:textId="1F320FE7" w:rsidR="005C1F9C" w:rsidRPr="00320544" w:rsidRDefault="00120928" w:rsidP="00192F6D">
            <w:pPr>
              <w:keepNext/>
              <w:keepLines/>
              <w:tabs>
                <w:tab w:val="clear" w:pos="1418"/>
                <w:tab w:val="clear" w:pos="4678"/>
                <w:tab w:val="clear" w:pos="5954"/>
                <w:tab w:val="clear" w:pos="7088"/>
              </w:tabs>
              <w:jc w:val="center"/>
              <w:rPr>
                <w:sz w:val="16"/>
                <w:szCs w:val="16"/>
              </w:rPr>
            </w:pPr>
            <w:r>
              <w:rPr>
                <w:sz w:val="16"/>
                <w:szCs w:val="16"/>
              </w:rPr>
              <w:t>30/11/2024</w:t>
            </w: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20D2864" w14:textId="56FBF561" w:rsidR="005C1F9C" w:rsidRPr="00320544" w:rsidRDefault="005C1F9C" w:rsidP="00192F6D">
            <w:pPr>
              <w:keepNext/>
              <w:keepLines/>
              <w:tabs>
                <w:tab w:val="clear" w:pos="1418"/>
                <w:tab w:val="clear" w:pos="4678"/>
                <w:tab w:val="clear" w:pos="5954"/>
                <w:tab w:val="clear" w:pos="7088"/>
              </w:tabs>
              <w:jc w:val="center"/>
              <w:rPr>
                <w:sz w:val="16"/>
                <w:szCs w:val="16"/>
              </w:rPr>
            </w:pPr>
            <w:proofErr w:type="spellStart"/>
            <w:r>
              <w:rPr>
                <w:sz w:val="16"/>
                <w:szCs w:val="16"/>
              </w:rPr>
              <w:t>mWT#</w:t>
            </w:r>
            <w:r w:rsidR="00DA32E1">
              <w:rPr>
                <w:sz w:val="16"/>
                <w:szCs w:val="16"/>
              </w:rPr>
              <w:t>xx</w:t>
            </w:r>
            <w:proofErr w:type="spellEnd"/>
          </w:p>
        </w:tc>
      </w:tr>
      <w:tr w:rsidR="004040A2" w14:paraId="48963F76" w14:textId="77777777" w:rsidTr="00471C0C">
        <w:trPr>
          <w:jc w:val="center"/>
        </w:trPr>
        <w:tc>
          <w:tcPr>
            <w:tcW w:w="1129" w:type="dxa"/>
            <w:shd w:val="clear" w:color="auto" w:fill="FFF2CC" w:themeFill="accent4" w:themeFillTint="33"/>
            <w:vAlign w:val="center"/>
          </w:tcPr>
          <w:p w14:paraId="68404FAF" w14:textId="77777777" w:rsidR="004040A2" w:rsidRPr="00320544" w:rsidRDefault="004040A2" w:rsidP="004040A2">
            <w:pPr>
              <w:keepNext/>
              <w:keepLines/>
              <w:jc w:val="center"/>
              <w:rPr>
                <w:sz w:val="16"/>
                <w:szCs w:val="16"/>
              </w:rPr>
            </w:pPr>
            <w:r w:rsidRPr="00320544">
              <w:rPr>
                <w:sz w:val="16"/>
                <w:szCs w:val="16"/>
              </w:rPr>
              <w:t>Milestone</w:t>
            </w:r>
          </w:p>
          <w:p w14:paraId="063DD6FA" w14:textId="70E641C0" w:rsidR="004040A2" w:rsidRPr="005C1F9C" w:rsidRDefault="005C1F9C" w:rsidP="004040A2">
            <w:pPr>
              <w:keepNext/>
              <w:keepLines/>
              <w:jc w:val="center"/>
              <w:rPr>
                <w:iCs/>
                <w:sz w:val="16"/>
                <w:szCs w:val="16"/>
              </w:rPr>
            </w:pPr>
            <w:r w:rsidRPr="005C1F9C">
              <w:rPr>
                <w:iCs/>
                <w:sz w:val="16"/>
                <w:szCs w:val="16"/>
              </w:rPr>
              <w:t>D</w:t>
            </w:r>
          </w:p>
        </w:tc>
        <w:tc>
          <w:tcPr>
            <w:tcW w:w="4649" w:type="dxa"/>
            <w:shd w:val="clear" w:color="auto" w:fill="FFF2CC" w:themeFill="accent4" w:themeFillTint="33"/>
            <w:vAlign w:val="center"/>
          </w:tcPr>
          <w:p w14:paraId="0D6CE59A" w14:textId="62C0AFA2" w:rsidR="004040A2" w:rsidRPr="00320544" w:rsidRDefault="004040A2" w:rsidP="004040A2">
            <w:pPr>
              <w:keepNext/>
              <w:keepLines/>
              <w:jc w:val="left"/>
              <w:rPr>
                <w:sz w:val="16"/>
                <w:szCs w:val="16"/>
              </w:rPr>
            </w:pPr>
            <w:r w:rsidRPr="00320544">
              <w:rPr>
                <w:sz w:val="16"/>
                <w:szCs w:val="16"/>
              </w:rPr>
              <w:t>Deliverables published, TTF closed</w:t>
            </w:r>
          </w:p>
        </w:tc>
        <w:tc>
          <w:tcPr>
            <w:tcW w:w="1021" w:type="dxa"/>
            <w:shd w:val="clear" w:color="auto" w:fill="FFF2CC" w:themeFill="accent4" w:themeFillTint="33"/>
          </w:tcPr>
          <w:p w14:paraId="25B101F0" w14:textId="77777777" w:rsidR="004040A2" w:rsidRPr="00320544" w:rsidRDefault="004040A2" w:rsidP="004040A2">
            <w:pPr>
              <w:keepNext/>
              <w:keepLines/>
              <w:tabs>
                <w:tab w:val="clear" w:pos="1418"/>
                <w:tab w:val="clear" w:pos="4678"/>
                <w:tab w:val="clear" w:pos="5954"/>
                <w:tab w:val="clear" w:pos="7088"/>
              </w:tabs>
              <w:jc w:val="center"/>
              <w:rPr>
                <w:sz w:val="16"/>
                <w:szCs w:val="16"/>
              </w:rPr>
            </w:pPr>
          </w:p>
        </w:tc>
        <w:tc>
          <w:tcPr>
            <w:tcW w:w="1021" w:type="dxa"/>
            <w:shd w:val="clear" w:color="auto" w:fill="FFF2CC" w:themeFill="accent4" w:themeFillTint="33"/>
          </w:tcPr>
          <w:p w14:paraId="12A4287C" w14:textId="0F6CE074" w:rsidR="004040A2" w:rsidRPr="00320544" w:rsidRDefault="00120928" w:rsidP="004040A2">
            <w:pPr>
              <w:keepNext/>
              <w:keepLines/>
              <w:tabs>
                <w:tab w:val="clear" w:pos="1418"/>
                <w:tab w:val="clear" w:pos="4678"/>
                <w:tab w:val="clear" w:pos="5954"/>
                <w:tab w:val="clear" w:pos="7088"/>
              </w:tabs>
              <w:jc w:val="center"/>
              <w:rPr>
                <w:sz w:val="16"/>
                <w:szCs w:val="16"/>
              </w:rPr>
            </w:pPr>
            <w:r>
              <w:rPr>
                <w:sz w:val="16"/>
                <w:szCs w:val="16"/>
              </w:rPr>
              <w:t>31/12/2024</w:t>
            </w:r>
          </w:p>
        </w:tc>
        <w:tc>
          <w:tcPr>
            <w:tcW w:w="1842" w:type="dxa"/>
            <w:shd w:val="clear" w:color="auto" w:fill="FFF2CC" w:themeFill="accent4" w:themeFillTint="33"/>
          </w:tcPr>
          <w:p w14:paraId="3EB1DDC9" w14:textId="77777777" w:rsidR="004040A2" w:rsidRPr="00320544" w:rsidRDefault="004040A2" w:rsidP="004040A2">
            <w:pPr>
              <w:keepNext/>
              <w:keepLines/>
              <w:tabs>
                <w:tab w:val="clear" w:pos="1418"/>
                <w:tab w:val="clear" w:pos="4678"/>
                <w:tab w:val="clear" w:pos="5954"/>
                <w:tab w:val="clear" w:pos="7088"/>
              </w:tabs>
              <w:jc w:val="center"/>
              <w:rPr>
                <w:sz w:val="16"/>
                <w:szCs w:val="16"/>
              </w:rPr>
            </w:pPr>
          </w:p>
        </w:tc>
      </w:tr>
      <w:tr w:rsidR="004040A2" w14:paraId="535A5E68" w14:textId="77777777" w:rsidTr="00471C0C">
        <w:trPr>
          <w:jc w:val="center"/>
        </w:trPr>
        <w:tc>
          <w:tcPr>
            <w:tcW w:w="7820" w:type="dxa"/>
            <w:gridSpan w:val="4"/>
            <w:shd w:val="clear" w:color="auto" w:fill="EDEDED" w:themeFill="accent3" w:themeFillTint="33"/>
            <w:vAlign w:val="center"/>
          </w:tcPr>
          <w:p w14:paraId="470D6ABB" w14:textId="77777777" w:rsidR="004040A2" w:rsidRDefault="004040A2" w:rsidP="004040A2">
            <w:pPr>
              <w:keepNext/>
              <w:keepLines/>
              <w:tabs>
                <w:tab w:val="clear" w:pos="1418"/>
                <w:tab w:val="clear" w:pos="4678"/>
                <w:tab w:val="clear" w:pos="5954"/>
                <w:tab w:val="clear" w:pos="7088"/>
              </w:tabs>
              <w:jc w:val="center"/>
            </w:pPr>
          </w:p>
        </w:tc>
        <w:tc>
          <w:tcPr>
            <w:tcW w:w="1842" w:type="dxa"/>
            <w:shd w:val="clear" w:color="auto" w:fill="EDEDED" w:themeFill="accent3" w:themeFillTint="33"/>
          </w:tcPr>
          <w:p w14:paraId="68C4721B" w14:textId="3BB0E83F" w:rsidR="004040A2" w:rsidRPr="00471C0C" w:rsidRDefault="00DA32E1" w:rsidP="004040A2">
            <w:pPr>
              <w:keepNext/>
              <w:keepLines/>
              <w:tabs>
                <w:tab w:val="clear" w:pos="1418"/>
                <w:tab w:val="clear" w:pos="4678"/>
                <w:tab w:val="clear" w:pos="5954"/>
                <w:tab w:val="clear" w:pos="7088"/>
              </w:tabs>
              <w:jc w:val="center"/>
              <w:rPr>
                <w:b/>
              </w:rPr>
            </w:pPr>
            <w:r>
              <w:rPr>
                <w:b/>
                <w:sz w:val="24"/>
              </w:rPr>
              <w:t>5800</w:t>
            </w:r>
            <w:r w:rsidR="004040A2" w:rsidRPr="00471C0C">
              <w:rPr>
                <w:b/>
                <w:sz w:val="24"/>
              </w:rPr>
              <w:fldChar w:fldCharType="begin"/>
            </w:r>
            <w:r w:rsidR="004040A2" w:rsidRPr="00471C0C">
              <w:rPr>
                <w:b/>
                <w:sz w:val="24"/>
              </w:rPr>
              <w:instrText xml:space="preserve"> =SUM(ABOVE) </w:instrText>
            </w:r>
            <w:r w:rsidR="004040A2" w:rsidRPr="00471C0C">
              <w:rPr>
                <w:b/>
                <w:sz w:val="24"/>
              </w:rPr>
              <w:fldChar w:fldCharType="separate"/>
            </w:r>
            <w:r w:rsidR="004040A2" w:rsidRPr="00471C0C">
              <w:rPr>
                <w:b/>
                <w:noProof/>
                <w:sz w:val="24"/>
              </w:rPr>
              <w:t>0</w:t>
            </w:r>
            <w:r w:rsidR="004040A2" w:rsidRPr="00471C0C">
              <w:rPr>
                <w:b/>
                <w:sz w:val="24"/>
              </w:rPr>
              <w:fldChar w:fldCharType="end"/>
            </w:r>
          </w:p>
        </w:tc>
      </w:tr>
    </w:tbl>
    <w:p w14:paraId="4CE4AB80" w14:textId="566F7ECF" w:rsidR="004441FF" w:rsidRDefault="004441FF" w:rsidP="00606DD1"/>
    <w:tbl>
      <w:tblPr>
        <w:tblW w:w="82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457"/>
        <w:gridCol w:w="446"/>
        <w:gridCol w:w="451"/>
        <w:gridCol w:w="436"/>
        <w:gridCol w:w="417"/>
        <w:gridCol w:w="427"/>
        <w:gridCol w:w="467"/>
        <w:gridCol w:w="447"/>
        <w:gridCol w:w="467"/>
        <w:gridCol w:w="417"/>
        <w:gridCol w:w="417"/>
        <w:gridCol w:w="447"/>
        <w:gridCol w:w="437"/>
        <w:gridCol w:w="457"/>
        <w:gridCol w:w="515"/>
        <w:gridCol w:w="447"/>
        <w:gridCol w:w="6"/>
      </w:tblGrid>
      <w:tr w:rsidR="00120928" w:rsidRPr="00CC7CC2" w14:paraId="2F562955" w14:textId="77777777" w:rsidTr="001141E3">
        <w:trPr>
          <w:trHeight w:val="492"/>
        </w:trPr>
        <w:tc>
          <w:tcPr>
            <w:tcW w:w="1125" w:type="dxa"/>
            <w:shd w:val="clear" w:color="auto" w:fill="DEEAF6"/>
            <w:tcMar>
              <w:left w:w="0" w:type="dxa"/>
              <w:right w:w="0" w:type="dxa"/>
            </w:tcMar>
            <w:vAlign w:val="center"/>
          </w:tcPr>
          <w:p w14:paraId="251B0B01" w14:textId="77777777" w:rsidR="00120928" w:rsidRPr="00CC7CC2" w:rsidRDefault="00120928" w:rsidP="001141E3">
            <w:pPr>
              <w:keepNext/>
              <w:keepLines/>
              <w:jc w:val="center"/>
              <w:rPr>
                <w:b/>
                <w:sz w:val="18"/>
              </w:rPr>
            </w:pPr>
            <w:bookmarkStart w:id="7" w:name="_Hlk148538133"/>
            <w:r w:rsidRPr="00CC7CC2">
              <w:rPr>
                <w:b/>
                <w:sz w:val="18"/>
              </w:rPr>
              <w:t>Year</w:t>
            </w:r>
          </w:p>
        </w:tc>
        <w:tc>
          <w:tcPr>
            <w:tcW w:w="1354" w:type="dxa"/>
            <w:gridSpan w:val="3"/>
            <w:shd w:val="clear" w:color="auto" w:fill="DEEAF6"/>
            <w:tcMar>
              <w:left w:w="0" w:type="dxa"/>
              <w:right w:w="0" w:type="dxa"/>
            </w:tcMar>
            <w:vAlign w:val="center"/>
          </w:tcPr>
          <w:p w14:paraId="1981DC5D" w14:textId="77777777" w:rsidR="00120928" w:rsidRPr="00CC7CC2" w:rsidRDefault="00120928" w:rsidP="001141E3">
            <w:pPr>
              <w:keepNext/>
              <w:keepLines/>
              <w:jc w:val="center"/>
              <w:rPr>
                <w:b/>
                <w:sz w:val="18"/>
              </w:rPr>
            </w:pPr>
            <w:r w:rsidRPr="00CC7CC2">
              <w:rPr>
                <w:b/>
                <w:sz w:val="18"/>
              </w:rPr>
              <w:t>2023</w:t>
            </w:r>
          </w:p>
        </w:tc>
        <w:tc>
          <w:tcPr>
            <w:tcW w:w="436" w:type="dxa"/>
            <w:shd w:val="clear" w:color="auto" w:fill="A6A6A6" w:themeFill="background1" w:themeFillShade="A6"/>
          </w:tcPr>
          <w:p w14:paraId="25EF9BB3" w14:textId="77777777" w:rsidR="00120928" w:rsidRPr="00CC7CC2" w:rsidRDefault="00120928" w:rsidP="001141E3">
            <w:pPr>
              <w:keepNext/>
              <w:keepLines/>
              <w:jc w:val="center"/>
              <w:rPr>
                <w:b/>
                <w:sz w:val="18"/>
              </w:rPr>
            </w:pPr>
          </w:p>
        </w:tc>
        <w:tc>
          <w:tcPr>
            <w:tcW w:w="5368" w:type="dxa"/>
            <w:gridSpan w:val="13"/>
            <w:shd w:val="clear" w:color="auto" w:fill="DEEAF6"/>
            <w:vAlign w:val="center"/>
          </w:tcPr>
          <w:p w14:paraId="7434F98A" w14:textId="77777777" w:rsidR="00120928" w:rsidRPr="00CC7CC2" w:rsidRDefault="00120928" w:rsidP="001141E3">
            <w:pPr>
              <w:keepNext/>
              <w:keepLines/>
              <w:jc w:val="center"/>
              <w:rPr>
                <w:b/>
                <w:sz w:val="18"/>
              </w:rPr>
            </w:pPr>
            <w:r w:rsidRPr="00CC7CC2">
              <w:rPr>
                <w:b/>
                <w:sz w:val="18"/>
              </w:rPr>
              <w:t>2024</w:t>
            </w:r>
          </w:p>
        </w:tc>
      </w:tr>
      <w:tr w:rsidR="00120928" w:rsidRPr="00CC7CC2" w14:paraId="57BE40E0" w14:textId="77777777" w:rsidTr="001141E3">
        <w:trPr>
          <w:gridAfter w:val="1"/>
          <w:wAfter w:w="6" w:type="dxa"/>
          <w:trHeight w:val="492"/>
        </w:trPr>
        <w:tc>
          <w:tcPr>
            <w:tcW w:w="1125" w:type="dxa"/>
            <w:shd w:val="clear" w:color="auto" w:fill="DEEAF6"/>
            <w:tcMar>
              <w:left w:w="0" w:type="dxa"/>
              <w:right w:w="0" w:type="dxa"/>
            </w:tcMar>
            <w:vAlign w:val="center"/>
          </w:tcPr>
          <w:p w14:paraId="177C61A5" w14:textId="77777777" w:rsidR="00120928" w:rsidRPr="00CC7CC2" w:rsidRDefault="00120928" w:rsidP="001141E3">
            <w:pPr>
              <w:keepNext/>
              <w:keepLines/>
              <w:jc w:val="center"/>
              <w:rPr>
                <w:b/>
                <w:sz w:val="18"/>
              </w:rPr>
            </w:pPr>
            <w:r w:rsidRPr="00CC7CC2">
              <w:rPr>
                <w:b/>
                <w:sz w:val="18"/>
              </w:rPr>
              <w:t>Task/ Mil.</w:t>
            </w:r>
          </w:p>
        </w:tc>
        <w:tc>
          <w:tcPr>
            <w:tcW w:w="457" w:type="dxa"/>
            <w:shd w:val="clear" w:color="auto" w:fill="DEEAF6"/>
            <w:tcMar>
              <w:left w:w="0" w:type="dxa"/>
              <w:right w:w="0" w:type="dxa"/>
            </w:tcMar>
            <w:vAlign w:val="center"/>
          </w:tcPr>
          <w:p w14:paraId="19BAC086" w14:textId="77777777" w:rsidR="00120928" w:rsidRPr="00CC7CC2" w:rsidRDefault="00120928" w:rsidP="001141E3">
            <w:pPr>
              <w:keepNext/>
              <w:keepLines/>
              <w:jc w:val="center"/>
              <w:rPr>
                <w:b/>
                <w:sz w:val="18"/>
              </w:rPr>
            </w:pPr>
            <w:r w:rsidRPr="00CC7CC2">
              <w:rPr>
                <w:b/>
                <w:sz w:val="18"/>
              </w:rPr>
              <w:t>O</w:t>
            </w:r>
          </w:p>
        </w:tc>
        <w:tc>
          <w:tcPr>
            <w:tcW w:w="446" w:type="dxa"/>
            <w:shd w:val="clear" w:color="auto" w:fill="DEEAF6"/>
            <w:tcMar>
              <w:left w:w="0" w:type="dxa"/>
              <w:right w:w="0" w:type="dxa"/>
            </w:tcMar>
            <w:vAlign w:val="center"/>
          </w:tcPr>
          <w:p w14:paraId="2C789665" w14:textId="77777777" w:rsidR="00120928" w:rsidRPr="00CC7CC2" w:rsidRDefault="00120928" w:rsidP="001141E3">
            <w:pPr>
              <w:keepNext/>
              <w:keepLines/>
              <w:jc w:val="center"/>
              <w:rPr>
                <w:b/>
                <w:sz w:val="18"/>
              </w:rPr>
            </w:pPr>
            <w:r w:rsidRPr="00CC7CC2">
              <w:rPr>
                <w:b/>
                <w:sz w:val="18"/>
              </w:rPr>
              <w:t>N</w:t>
            </w:r>
          </w:p>
        </w:tc>
        <w:tc>
          <w:tcPr>
            <w:tcW w:w="451" w:type="dxa"/>
            <w:shd w:val="clear" w:color="auto" w:fill="DEEAF6"/>
            <w:vAlign w:val="center"/>
          </w:tcPr>
          <w:p w14:paraId="292E5FA2" w14:textId="77777777" w:rsidR="00120928" w:rsidRPr="00CC7CC2" w:rsidRDefault="00120928" w:rsidP="001141E3">
            <w:pPr>
              <w:keepNext/>
              <w:keepLines/>
              <w:jc w:val="center"/>
              <w:rPr>
                <w:b/>
                <w:sz w:val="18"/>
              </w:rPr>
            </w:pPr>
            <w:r w:rsidRPr="00CC7CC2">
              <w:rPr>
                <w:b/>
                <w:sz w:val="18"/>
              </w:rPr>
              <w:t>D</w:t>
            </w:r>
          </w:p>
        </w:tc>
        <w:tc>
          <w:tcPr>
            <w:tcW w:w="436" w:type="dxa"/>
            <w:shd w:val="clear" w:color="auto" w:fill="A6A6A6" w:themeFill="background1" w:themeFillShade="A6"/>
          </w:tcPr>
          <w:p w14:paraId="73179381" w14:textId="77777777" w:rsidR="00120928" w:rsidRPr="00CC7CC2" w:rsidRDefault="00120928" w:rsidP="001141E3">
            <w:pPr>
              <w:keepNext/>
              <w:keepLines/>
              <w:jc w:val="center"/>
              <w:rPr>
                <w:b/>
                <w:sz w:val="18"/>
              </w:rPr>
            </w:pPr>
          </w:p>
        </w:tc>
        <w:tc>
          <w:tcPr>
            <w:tcW w:w="417" w:type="dxa"/>
            <w:shd w:val="clear" w:color="auto" w:fill="DEEAF6"/>
            <w:vAlign w:val="center"/>
          </w:tcPr>
          <w:p w14:paraId="6A82AAE8" w14:textId="77777777" w:rsidR="00120928" w:rsidRPr="00CC7CC2" w:rsidRDefault="00120928" w:rsidP="001141E3">
            <w:pPr>
              <w:keepNext/>
              <w:keepLines/>
              <w:jc w:val="center"/>
              <w:rPr>
                <w:b/>
                <w:sz w:val="18"/>
              </w:rPr>
            </w:pPr>
            <w:r w:rsidRPr="00CC7CC2">
              <w:rPr>
                <w:b/>
                <w:sz w:val="18"/>
              </w:rPr>
              <w:t>J</w:t>
            </w:r>
          </w:p>
        </w:tc>
        <w:tc>
          <w:tcPr>
            <w:tcW w:w="427" w:type="dxa"/>
            <w:shd w:val="clear" w:color="auto" w:fill="DEEAF6"/>
            <w:vAlign w:val="center"/>
          </w:tcPr>
          <w:p w14:paraId="31E3679D" w14:textId="77777777" w:rsidR="00120928" w:rsidRPr="00CC7CC2" w:rsidRDefault="00120928" w:rsidP="001141E3">
            <w:pPr>
              <w:keepNext/>
              <w:keepLines/>
              <w:jc w:val="center"/>
              <w:rPr>
                <w:b/>
                <w:sz w:val="18"/>
              </w:rPr>
            </w:pPr>
            <w:r w:rsidRPr="00CC7CC2">
              <w:rPr>
                <w:b/>
                <w:sz w:val="18"/>
              </w:rPr>
              <w:t>F</w:t>
            </w:r>
          </w:p>
        </w:tc>
        <w:tc>
          <w:tcPr>
            <w:tcW w:w="467" w:type="dxa"/>
            <w:shd w:val="clear" w:color="auto" w:fill="DEEAF6"/>
            <w:vAlign w:val="center"/>
          </w:tcPr>
          <w:p w14:paraId="7C0AC9FF" w14:textId="77777777" w:rsidR="00120928" w:rsidRPr="00CC7CC2" w:rsidRDefault="00120928" w:rsidP="001141E3">
            <w:pPr>
              <w:keepNext/>
              <w:keepLines/>
              <w:jc w:val="center"/>
              <w:rPr>
                <w:b/>
                <w:sz w:val="18"/>
              </w:rPr>
            </w:pPr>
            <w:r w:rsidRPr="00CC7CC2">
              <w:rPr>
                <w:b/>
                <w:sz w:val="18"/>
              </w:rPr>
              <w:t>M</w:t>
            </w:r>
          </w:p>
        </w:tc>
        <w:tc>
          <w:tcPr>
            <w:tcW w:w="447" w:type="dxa"/>
            <w:shd w:val="clear" w:color="auto" w:fill="DEEAF6"/>
            <w:vAlign w:val="center"/>
          </w:tcPr>
          <w:p w14:paraId="44F44548" w14:textId="77777777" w:rsidR="00120928" w:rsidRPr="00CC7CC2" w:rsidRDefault="00120928" w:rsidP="001141E3">
            <w:pPr>
              <w:keepNext/>
              <w:keepLines/>
              <w:jc w:val="center"/>
              <w:rPr>
                <w:b/>
                <w:sz w:val="18"/>
              </w:rPr>
            </w:pPr>
            <w:r w:rsidRPr="00CC7CC2">
              <w:rPr>
                <w:b/>
                <w:sz w:val="18"/>
              </w:rPr>
              <w:t>A</w:t>
            </w:r>
          </w:p>
        </w:tc>
        <w:tc>
          <w:tcPr>
            <w:tcW w:w="467" w:type="dxa"/>
            <w:shd w:val="clear" w:color="auto" w:fill="DEEAF6"/>
            <w:vAlign w:val="center"/>
          </w:tcPr>
          <w:p w14:paraId="6A12A88E" w14:textId="77777777" w:rsidR="00120928" w:rsidRPr="00CC7CC2" w:rsidRDefault="00120928" w:rsidP="001141E3">
            <w:pPr>
              <w:keepNext/>
              <w:keepLines/>
              <w:jc w:val="center"/>
              <w:rPr>
                <w:b/>
                <w:sz w:val="18"/>
              </w:rPr>
            </w:pPr>
            <w:r w:rsidRPr="00CC7CC2">
              <w:rPr>
                <w:b/>
                <w:sz w:val="18"/>
              </w:rPr>
              <w:t>M</w:t>
            </w:r>
          </w:p>
        </w:tc>
        <w:tc>
          <w:tcPr>
            <w:tcW w:w="417" w:type="dxa"/>
            <w:shd w:val="clear" w:color="auto" w:fill="DEEAF6"/>
            <w:vAlign w:val="center"/>
          </w:tcPr>
          <w:p w14:paraId="68D941C6" w14:textId="77777777" w:rsidR="00120928" w:rsidRPr="00CC7CC2" w:rsidRDefault="00120928" w:rsidP="001141E3">
            <w:pPr>
              <w:keepNext/>
              <w:keepLines/>
              <w:jc w:val="center"/>
              <w:rPr>
                <w:b/>
                <w:sz w:val="18"/>
              </w:rPr>
            </w:pPr>
            <w:r w:rsidRPr="00CC7CC2">
              <w:rPr>
                <w:b/>
                <w:sz w:val="18"/>
              </w:rPr>
              <w:t>J</w:t>
            </w:r>
          </w:p>
        </w:tc>
        <w:tc>
          <w:tcPr>
            <w:tcW w:w="417" w:type="dxa"/>
            <w:shd w:val="clear" w:color="auto" w:fill="DEEAF6"/>
            <w:vAlign w:val="center"/>
          </w:tcPr>
          <w:p w14:paraId="71BD423C" w14:textId="77777777" w:rsidR="00120928" w:rsidRPr="00CC7CC2" w:rsidRDefault="00120928" w:rsidP="001141E3">
            <w:pPr>
              <w:keepNext/>
              <w:keepLines/>
              <w:jc w:val="center"/>
              <w:rPr>
                <w:b/>
                <w:sz w:val="18"/>
              </w:rPr>
            </w:pPr>
            <w:r w:rsidRPr="00CC7CC2">
              <w:rPr>
                <w:b/>
                <w:sz w:val="18"/>
              </w:rPr>
              <w:t>J</w:t>
            </w:r>
          </w:p>
        </w:tc>
        <w:tc>
          <w:tcPr>
            <w:tcW w:w="447" w:type="dxa"/>
            <w:shd w:val="clear" w:color="auto" w:fill="DEEAF6"/>
            <w:vAlign w:val="center"/>
          </w:tcPr>
          <w:p w14:paraId="04A2FAED" w14:textId="77777777" w:rsidR="00120928" w:rsidRPr="00CC7CC2" w:rsidRDefault="00120928" w:rsidP="001141E3">
            <w:pPr>
              <w:keepNext/>
              <w:keepLines/>
              <w:jc w:val="center"/>
              <w:rPr>
                <w:b/>
                <w:sz w:val="18"/>
              </w:rPr>
            </w:pPr>
            <w:r w:rsidRPr="00CC7CC2">
              <w:rPr>
                <w:b/>
                <w:sz w:val="18"/>
              </w:rPr>
              <w:t>A</w:t>
            </w:r>
          </w:p>
        </w:tc>
        <w:tc>
          <w:tcPr>
            <w:tcW w:w="437" w:type="dxa"/>
            <w:shd w:val="clear" w:color="auto" w:fill="DEEAF6"/>
            <w:vAlign w:val="center"/>
          </w:tcPr>
          <w:p w14:paraId="7B8104C6" w14:textId="77777777" w:rsidR="00120928" w:rsidRPr="00CC7CC2" w:rsidRDefault="00120928" w:rsidP="001141E3">
            <w:pPr>
              <w:keepNext/>
              <w:keepLines/>
              <w:jc w:val="center"/>
              <w:rPr>
                <w:b/>
                <w:sz w:val="18"/>
              </w:rPr>
            </w:pPr>
            <w:r w:rsidRPr="00CC7CC2">
              <w:rPr>
                <w:b/>
                <w:sz w:val="18"/>
              </w:rPr>
              <w:t>S</w:t>
            </w:r>
          </w:p>
        </w:tc>
        <w:tc>
          <w:tcPr>
            <w:tcW w:w="457" w:type="dxa"/>
            <w:shd w:val="clear" w:color="auto" w:fill="DEEAF6"/>
            <w:vAlign w:val="center"/>
          </w:tcPr>
          <w:p w14:paraId="1FA1265A" w14:textId="77777777" w:rsidR="00120928" w:rsidRPr="00CC7CC2" w:rsidRDefault="00120928" w:rsidP="001141E3">
            <w:pPr>
              <w:keepNext/>
              <w:keepLines/>
              <w:jc w:val="center"/>
              <w:rPr>
                <w:b/>
                <w:sz w:val="18"/>
              </w:rPr>
            </w:pPr>
            <w:r w:rsidRPr="00CC7CC2">
              <w:rPr>
                <w:b/>
                <w:sz w:val="18"/>
              </w:rPr>
              <w:t>O</w:t>
            </w:r>
          </w:p>
        </w:tc>
        <w:tc>
          <w:tcPr>
            <w:tcW w:w="515" w:type="dxa"/>
            <w:shd w:val="clear" w:color="auto" w:fill="DEEAF6"/>
            <w:vAlign w:val="center"/>
          </w:tcPr>
          <w:p w14:paraId="04491F71" w14:textId="77777777" w:rsidR="00120928" w:rsidRPr="00CC7CC2" w:rsidRDefault="00120928" w:rsidP="001141E3">
            <w:pPr>
              <w:keepNext/>
              <w:keepLines/>
              <w:jc w:val="center"/>
              <w:rPr>
                <w:b/>
                <w:sz w:val="18"/>
              </w:rPr>
            </w:pPr>
            <w:r w:rsidRPr="00CC7CC2">
              <w:rPr>
                <w:b/>
                <w:sz w:val="18"/>
              </w:rPr>
              <w:t>N</w:t>
            </w:r>
          </w:p>
        </w:tc>
        <w:tc>
          <w:tcPr>
            <w:tcW w:w="447" w:type="dxa"/>
            <w:shd w:val="clear" w:color="auto" w:fill="DEEAF6"/>
            <w:vAlign w:val="center"/>
          </w:tcPr>
          <w:p w14:paraId="0447F63D" w14:textId="77777777" w:rsidR="00120928" w:rsidRPr="00CC7CC2" w:rsidRDefault="00120928" w:rsidP="001141E3">
            <w:pPr>
              <w:keepNext/>
              <w:keepLines/>
              <w:jc w:val="center"/>
              <w:rPr>
                <w:b/>
                <w:sz w:val="18"/>
              </w:rPr>
            </w:pPr>
            <w:r w:rsidRPr="00CC7CC2">
              <w:rPr>
                <w:b/>
                <w:sz w:val="18"/>
              </w:rPr>
              <w:t>D</w:t>
            </w:r>
          </w:p>
        </w:tc>
      </w:tr>
      <w:tr w:rsidR="00120928" w:rsidRPr="00CC7CC2" w14:paraId="32A9F813" w14:textId="77777777" w:rsidTr="001141E3">
        <w:trPr>
          <w:gridAfter w:val="1"/>
          <w:wAfter w:w="6" w:type="dxa"/>
          <w:trHeight w:val="244"/>
        </w:trPr>
        <w:tc>
          <w:tcPr>
            <w:tcW w:w="1125" w:type="dxa"/>
            <w:shd w:val="clear" w:color="auto" w:fill="auto"/>
            <w:tcMar>
              <w:left w:w="0" w:type="dxa"/>
              <w:right w:w="0" w:type="dxa"/>
            </w:tcMar>
            <w:vAlign w:val="center"/>
          </w:tcPr>
          <w:p w14:paraId="38CBAC7D" w14:textId="77777777" w:rsidR="00120928" w:rsidRPr="00CC7CC2" w:rsidRDefault="00120928" w:rsidP="001141E3">
            <w:pPr>
              <w:keepNext/>
              <w:keepLines/>
              <w:jc w:val="center"/>
              <w:rPr>
                <w:sz w:val="18"/>
              </w:rPr>
            </w:pPr>
            <w:r w:rsidRPr="00CC7CC2">
              <w:rPr>
                <w:sz w:val="18"/>
              </w:rPr>
              <w:t>T0</w:t>
            </w:r>
          </w:p>
        </w:tc>
        <w:tc>
          <w:tcPr>
            <w:tcW w:w="457" w:type="dxa"/>
            <w:shd w:val="clear" w:color="auto" w:fill="92D050"/>
            <w:tcMar>
              <w:left w:w="0" w:type="dxa"/>
              <w:right w:w="0" w:type="dxa"/>
            </w:tcMar>
            <w:vAlign w:val="center"/>
          </w:tcPr>
          <w:p w14:paraId="78A50C73" w14:textId="77777777" w:rsidR="00120928" w:rsidRPr="00CC7CC2" w:rsidRDefault="00120928" w:rsidP="001141E3">
            <w:pPr>
              <w:keepNext/>
              <w:keepLines/>
              <w:jc w:val="center"/>
              <w:rPr>
                <w:sz w:val="18"/>
              </w:rPr>
            </w:pPr>
          </w:p>
        </w:tc>
        <w:tc>
          <w:tcPr>
            <w:tcW w:w="446" w:type="dxa"/>
            <w:shd w:val="clear" w:color="auto" w:fill="92D050"/>
            <w:tcMar>
              <w:left w:w="0" w:type="dxa"/>
              <w:right w:w="0" w:type="dxa"/>
            </w:tcMar>
            <w:vAlign w:val="center"/>
          </w:tcPr>
          <w:p w14:paraId="6EDB9E32" w14:textId="77777777" w:rsidR="00120928" w:rsidRPr="00CC7CC2" w:rsidRDefault="00120928" w:rsidP="001141E3">
            <w:pPr>
              <w:keepNext/>
              <w:keepLines/>
              <w:jc w:val="center"/>
              <w:rPr>
                <w:sz w:val="18"/>
              </w:rPr>
            </w:pPr>
          </w:p>
        </w:tc>
        <w:tc>
          <w:tcPr>
            <w:tcW w:w="451" w:type="dxa"/>
            <w:shd w:val="clear" w:color="auto" w:fill="92D050"/>
            <w:vAlign w:val="center"/>
          </w:tcPr>
          <w:p w14:paraId="7A50DF45" w14:textId="77777777" w:rsidR="00120928" w:rsidRPr="00CC7CC2" w:rsidRDefault="00120928" w:rsidP="001141E3">
            <w:pPr>
              <w:keepNext/>
              <w:keepLines/>
              <w:jc w:val="center"/>
              <w:rPr>
                <w:sz w:val="18"/>
              </w:rPr>
            </w:pPr>
          </w:p>
        </w:tc>
        <w:tc>
          <w:tcPr>
            <w:tcW w:w="436" w:type="dxa"/>
            <w:shd w:val="clear" w:color="auto" w:fill="A6A6A6" w:themeFill="background1" w:themeFillShade="A6"/>
          </w:tcPr>
          <w:p w14:paraId="0B9244B1" w14:textId="77777777" w:rsidR="00120928" w:rsidRPr="00CC7CC2" w:rsidRDefault="00120928" w:rsidP="001141E3">
            <w:pPr>
              <w:keepNext/>
              <w:keepLines/>
              <w:jc w:val="center"/>
              <w:rPr>
                <w:sz w:val="18"/>
              </w:rPr>
            </w:pPr>
          </w:p>
        </w:tc>
        <w:tc>
          <w:tcPr>
            <w:tcW w:w="417" w:type="dxa"/>
            <w:shd w:val="clear" w:color="auto" w:fill="92D050"/>
            <w:vAlign w:val="center"/>
          </w:tcPr>
          <w:p w14:paraId="05620010" w14:textId="77777777" w:rsidR="00120928" w:rsidRPr="00CC7CC2" w:rsidRDefault="00120928" w:rsidP="001141E3">
            <w:pPr>
              <w:keepNext/>
              <w:keepLines/>
              <w:jc w:val="center"/>
              <w:rPr>
                <w:sz w:val="18"/>
              </w:rPr>
            </w:pPr>
          </w:p>
        </w:tc>
        <w:tc>
          <w:tcPr>
            <w:tcW w:w="427" w:type="dxa"/>
            <w:shd w:val="clear" w:color="auto" w:fill="92D050"/>
            <w:vAlign w:val="center"/>
          </w:tcPr>
          <w:p w14:paraId="1BA91D69" w14:textId="77777777" w:rsidR="00120928" w:rsidRPr="00CC7CC2" w:rsidRDefault="00120928" w:rsidP="001141E3">
            <w:pPr>
              <w:keepNext/>
              <w:keepLines/>
              <w:jc w:val="center"/>
              <w:rPr>
                <w:sz w:val="18"/>
              </w:rPr>
            </w:pPr>
          </w:p>
        </w:tc>
        <w:tc>
          <w:tcPr>
            <w:tcW w:w="467" w:type="dxa"/>
            <w:shd w:val="clear" w:color="auto" w:fill="92D050"/>
            <w:vAlign w:val="center"/>
          </w:tcPr>
          <w:p w14:paraId="41DA1671" w14:textId="77777777" w:rsidR="00120928" w:rsidRPr="00CC7CC2" w:rsidRDefault="00120928" w:rsidP="001141E3">
            <w:pPr>
              <w:keepNext/>
              <w:keepLines/>
              <w:jc w:val="center"/>
              <w:rPr>
                <w:sz w:val="18"/>
              </w:rPr>
            </w:pPr>
          </w:p>
        </w:tc>
        <w:tc>
          <w:tcPr>
            <w:tcW w:w="447" w:type="dxa"/>
            <w:shd w:val="clear" w:color="auto" w:fill="92D050"/>
          </w:tcPr>
          <w:p w14:paraId="669BC9F6" w14:textId="77777777" w:rsidR="00120928" w:rsidRPr="00CC7CC2" w:rsidRDefault="00120928" w:rsidP="001141E3">
            <w:pPr>
              <w:keepNext/>
              <w:keepLines/>
              <w:jc w:val="center"/>
              <w:rPr>
                <w:sz w:val="18"/>
              </w:rPr>
            </w:pPr>
          </w:p>
        </w:tc>
        <w:tc>
          <w:tcPr>
            <w:tcW w:w="467" w:type="dxa"/>
            <w:shd w:val="clear" w:color="auto" w:fill="92D050"/>
          </w:tcPr>
          <w:p w14:paraId="019FC534" w14:textId="77777777" w:rsidR="00120928" w:rsidRPr="00CC7CC2" w:rsidRDefault="00120928" w:rsidP="001141E3">
            <w:pPr>
              <w:keepNext/>
              <w:keepLines/>
              <w:jc w:val="center"/>
              <w:rPr>
                <w:sz w:val="18"/>
              </w:rPr>
            </w:pPr>
          </w:p>
        </w:tc>
        <w:tc>
          <w:tcPr>
            <w:tcW w:w="417" w:type="dxa"/>
            <w:shd w:val="clear" w:color="auto" w:fill="92D050"/>
          </w:tcPr>
          <w:p w14:paraId="695CFF68" w14:textId="77777777" w:rsidR="00120928" w:rsidRPr="00CC7CC2" w:rsidRDefault="00120928" w:rsidP="001141E3">
            <w:pPr>
              <w:keepNext/>
              <w:keepLines/>
              <w:jc w:val="center"/>
              <w:rPr>
                <w:sz w:val="18"/>
              </w:rPr>
            </w:pPr>
          </w:p>
        </w:tc>
        <w:tc>
          <w:tcPr>
            <w:tcW w:w="417" w:type="dxa"/>
            <w:shd w:val="clear" w:color="auto" w:fill="92D050"/>
          </w:tcPr>
          <w:p w14:paraId="2FBF165F" w14:textId="77777777" w:rsidR="00120928" w:rsidRPr="00CC7CC2" w:rsidRDefault="00120928" w:rsidP="001141E3">
            <w:pPr>
              <w:keepNext/>
              <w:keepLines/>
              <w:jc w:val="center"/>
              <w:rPr>
                <w:sz w:val="18"/>
              </w:rPr>
            </w:pPr>
          </w:p>
        </w:tc>
        <w:tc>
          <w:tcPr>
            <w:tcW w:w="447" w:type="dxa"/>
            <w:shd w:val="clear" w:color="auto" w:fill="92D050"/>
          </w:tcPr>
          <w:p w14:paraId="50C9F46E" w14:textId="77777777" w:rsidR="00120928" w:rsidRPr="00CC7CC2" w:rsidRDefault="00120928" w:rsidP="001141E3">
            <w:pPr>
              <w:keepNext/>
              <w:keepLines/>
              <w:jc w:val="center"/>
              <w:rPr>
                <w:sz w:val="18"/>
              </w:rPr>
            </w:pPr>
          </w:p>
        </w:tc>
        <w:tc>
          <w:tcPr>
            <w:tcW w:w="437" w:type="dxa"/>
            <w:shd w:val="clear" w:color="auto" w:fill="92D050"/>
          </w:tcPr>
          <w:p w14:paraId="6EB30975" w14:textId="77777777" w:rsidR="00120928" w:rsidRPr="00CC7CC2" w:rsidRDefault="00120928" w:rsidP="001141E3">
            <w:pPr>
              <w:keepNext/>
              <w:keepLines/>
              <w:jc w:val="center"/>
              <w:rPr>
                <w:sz w:val="18"/>
              </w:rPr>
            </w:pPr>
          </w:p>
        </w:tc>
        <w:tc>
          <w:tcPr>
            <w:tcW w:w="457" w:type="dxa"/>
            <w:shd w:val="clear" w:color="auto" w:fill="92D050"/>
          </w:tcPr>
          <w:p w14:paraId="657EC41D" w14:textId="77777777" w:rsidR="00120928" w:rsidRPr="00CC7CC2" w:rsidRDefault="00120928" w:rsidP="001141E3">
            <w:pPr>
              <w:keepNext/>
              <w:keepLines/>
              <w:jc w:val="center"/>
              <w:rPr>
                <w:sz w:val="18"/>
              </w:rPr>
            </w:pPr>
          </w:p>
        </w:tc>
        <w:tc>
          <w:tcPr>
            <w:tcW w:w="515" w:type="dxa"/>
            <w:shd w:val="clear" w:color="auto" w:fill="92D050"/>
          </w:tcPr>
          <w:p w14:paraId="4B367B0E" w14:textId="77777777" w:rsidR="00120928" w:rsidRPr="00CC7CC2" w:rsidRDefault="00120928" w:rsidP="001141E3">
            <w:pPr>
              <w:keepNext/>
              <w:keepLines/>
              <w:jc w:val="center"/>
              <w:rPr>
                <w:sz w:val="18"/>
              </w:rPr>
            </w:pPr>
          </w:p>
        </w:tc>
        <w:tc>
          <w:tcPr>
            <w:tcW w:w="447" w:type="dxa"/>
            <w:shd w:val="clear" w:color="auto" w:fill="92D050"/>
          </w:tcPr>
          <w:p w14:paraId="041B9EDB" w14:textId="77777777" w:rsidR="00120928" w:rsidRPr="00CC7CC2" w:rsidRDefault="00120928" w:rsidP="001141E3">
            <w:pPr>
              <w:keepNext/>
              <w:keepLines/>
              <w:jc w:val="center"/>
              <w:rPr>
                <w:sz w:val="18"/>
              </w:rPr>
            </w:pPr>
          </w:p>
        </w:tc>
      </w:tr>
      <w:tr w:rsidR="00120928" w:rsidRPr="00CC7CC2" w14:paraId="75F176E7" w14:textId="77777777" w:rsidTr="001141E3">
        <w:trPr>
          <w:gridAfter w:val="1"/>
          <w:wAfter w:w="6" w:type="dxa"/>
          <w:trHeight w:val="244"/>
        </w:trPr>
        <w:tc>
          <w:tcPr>
            <w:tcW w:w="1125" w:type="dxa"/>
            <w:shd w:val="clear" w:color="auto" w:fill="auto"/>
            <w:tcMar>
              <w:left w:w="0" w:type="dxa"/>
              <w:right w:w="0" w:type="dxa"/>
            </w:tcMar>
            <w:vAlign w:val="center"/>
          </w:tcPr>
          <w:p w14:paraId="3D9EB370" w14:textId="77777777" w:rsidR="00120928" w:rsidRPr="00CC7CC2" w:rsidRDefault="00120928" w:rsidP="001141E3">
            <w:pPr>
              <w:keepNext/>
              <w:keepLines/>
              <w:jc w:val="center"/>
              <w:rPr>
                <w:sz w:val="18"/>
              </w:rPr>
            </w:pPr>
            <w:r w:rsidRPr="00CC7CC2">
              <w:rPr>
                <w:sz w:val="18"/>
              </w:rPr>
              <w:t>T1</w:t>
            </w:r>
          </w:p>
        </w:tc>
        <w:tc>
          <w:tcPr>
            <w:tcW w:w="457" w:type="dxa"/>
            <w:shd w:val="clear" w:color="auto" w:fill="92D050"/>
            <w:tcMar>
              <w:left w:w="0" w:type="dxa"/>
              <w:right w:w="0" w:type="dxa"/>
            </w:tcMar>
            <w:vAlign w:val="center"/>
          </w:tcPr>
          <w:p w14:paraId="0C56B4EB" w14:textId="77777777" w:rsidR="00120928" w:rsidRPr="00CC7CC2" w:rsidRDefault="00120928" w:rsidP="001141E3">
            <w:pPr>
              <w:keepNext/>
              <w:keepLines/>
              <w:jc w:val="center"/>
              <w:rPr>
                <w:sz w:val="18"/>
              </w:rPr>
            </w:pPr>
          </w:p>
        </w:tc>
        <w:tc>
          <w:tcPr>
            <w:tcW w:w="446" w:type="dxa"/>
            <w:shd w:val="clear" w:color="auto" w:fill="92D050"/>
            <w:tcMar>
              <w:left w:w="0" w:type="dxa"/>
              <w:right w:w="0" w:type="dxa"/>
            </w:tcMar>
            <w:vAlign w:val="center"/>
          </w:tcPr>
          <w:p w14:paraId="75675E0E" w14:textId="77777777" w:rsidR="00120928" w:rsidRPr="00CC7CC2" w:rsidRDefault="00120928" w:rsidP="001141E3">
            <w:pPr>
              <w:keepNext/>
              <w:keepLines/>
              <w:jc w:val="center"/>
              <w:rPr>
                <w:sz w:val="18"/>
              </w:rPr>
            </w:pPr>
          </w:p>
        </w:tc>
        <w:tc>
          <w:tcPr>
            <w:tcW w:w="451" w:type="dxa"/>
            <w:shd w:val="clear" w:color="auto" w:fill="auto"/>
            <w:vAlign w:val="center"/>
          </w:tcPr>
          <w:p w14:paraId="19903241" w14:textId="77777777" w:rsidR="00120928" w:rsidRPr="00CC7CC2" w:rsidRDefault="00120928" w:rsidP="001141E3">
            <w:pPr>
              <w:keepNext/>
              <w:keepLines/>
              <w:jc w:val="center"/>
              <w:rPr>
                <w:sz w:val="18"/>
              </w:rPr>
            </w:pPr>
          </w:p>
        </w:tc>
        <w:tc>
          <w:tcPr>
            <w:tcW w:w="436" w:type="dxa"/>
            <w:shd w:val="clear" w:color="auto" w:fill="A6A6A6" w:themeFill="background1" w:themeFillShade="A6"/>
          </w:tcPr>
          <w:p w14:paraId="4BE4A222" w14:textId="77777777" w:rsidR="00120928" w:rsidRPr="00CC7CC2" w:rsidRDefault="00120928" w:rsidP="001141E3">
            <w:pPr>
              <w:keepNext/>
              <w:keepLines/>
              <w:jc w:val="center"/>
              <w:rPr>
                <w:sz w:val="18"/>
              </w:rPr>
            </w:pPr>
          </w:p>
        </w:tc>
        <w:tc>
          <w:tcPr>
            <w:tcW w:w="417" w:type="dxa"/>
            <w:shd w:val="clear" w:color="auto" w:fill="auto"/>
            <w:vAlign w:val="center"/>
          </w:tcPr>
          <w:p w14:paraId="1D2CC6E0" w14:textId="77777777" w:rsidR="00120928" w:rsidRPr="00CC7CC2" w:rsidRDefault="00120928" w:rsidP="001141E3">
            <w:pPr>
              <w:keepNext/>
              <w:keepLines/>
              <w:jc w:val="center"/>
              <w:rPr>
                <w:sz w:val="18"/>
              </w:rPr>
            </w:pPr>
          </w:p>
        </w:tc>
        <w:tc>
          <w:tcPr>
            <w:tcW w:w="427" w:type="dxa"/>
            <w:shd w:val="clear" w:color="auto" w:fill="auto"/>
            <w:vAlign w:val="center"/>
          </w:tcPr>
          <w:p w14:paraId="59D62EA7" w14:textId="77777777" w:rsidR="00120928" w:rsidRPr="00CC7CC2" w:rsidRDefault="00120928" w:rsidP="001141E3">
            <w:pPr>
              <w:keepNext/>
              <w:keepLines/>
              <w:jc w:val="center"/>
              <w:rPr>
                <w:sz w:val="18"/>
              </w:rPr>
            </w:pPr>
          </w:p>
        </w:tc>
        <w:tc>
          <w:tcPr>
            <w:tcW w:w="467" w:type="dxa"/>
            <w:shd w:val="clear" w:color="auto" w:fill="auto"/>
            <w:vAlign w:val="center"/>
          </w:tcPr>
          <w:p w14:paraId="08C8AE1D" w14:textId="77777777" w:rsidR="00120928" w:rsidRPr="00CC7CC2" w:rsidRDefault="00120928" w:rsidP="001141E3">
            <w:pPr>
              <w:keepNext/>
              <w:keepLines/>
              <w:jc w:val="center"/>
              <w:rPr>
                <w:sz w:val="18"/>
              </w:rPr>
            </w:pPr>
          </w:p>
        </w:tc>
        <w:tc>
          <w:tcPr>
            <w:tcW w:w="447" w:type="dxa"/>
          </w:tcPr>
          <w:p w14:paraId="15CC422A" w14:textId="77777777" w:rsidR="00120928" w:rsidRPr="00CC7CC2" w:rsidRDefault="00120928" w:rsidP="001141E3">
            <w:pPr>
              <w:keepNext/>
              <w:keepLines/>
              <w:jc w:val="center"/>
              <w:rPr>
                <w:sz w:val="18"/>
              </w:rPr>
            </w:pPr>
          </w:p>
        </w:tc>
        <w:tc>
          <w:tcPr>
            <w:tcW w:w="467" w:type="dxa"/>
          </w:tcPr>
          <w:p w14:paraId="5812FE80" w14:textId="77777777" w:rsidR="00120928" w:rsidRPr="00CC7CC2" w:rsidRDefault="00120928" w:rsidP="001141E3">
            <w:pPr>
              <w:keepNext/>
              <w:keepLines/>
              <w:jc w:val="center"/>
              <w:rPr>
                <w:sz w:val="18"/>
              </w:rPr>
            </w:pPr>
          </w:p>
        </w:tc>
        <w:tc>
          <w:tcPr>
            <w:tcW w:w="417" w:type="dxa"/>
          </w:tcPr>
          <w:p w14:paraId="6BBA6C02" w14:textId="77777777" w:rsidR="00120928" w:rsidRPr="00CC7CC2" w:rsidRDefault="00120928" w:rsidP="001141E3">
            <w:pPr>
              <w:keepNext/>
              <w:keepLines/>
              <w:jc w:val="center"/>
              <w:rPr>
                <w:sz w:val="18"/>
              </w:rPr>
            </w:pPr>
          </w:p>
        </w:tc>
        <w:tc>
          <w:tcPr>
            <w:tcW w:w="417" w:type="dxa"/>
          </w:tcPr>
          <w:p w14:paraId="69CE7E10" w14:textId="77777777" w:rsidR="00120928" w:rsidRPr="00CC7CC2" w:rsidRDefault="00120928" w:rsidP="001141E3">
            <w:pPr>
              <w:keepNext/>
              <w:keepLines/>
              <w:jc w:val="center"/>
              <w:rPr>
                <w:sz w:val="18"/>
              </w:rPr>
            </w:pPr>
          </w:p>
        </w:tc>
        <w:tc>
          <w:tcPr>
            <w:tcW w:w="447" w:type="dxa"/>
          </w:tcPr>
          <w:p w14:paraId="31C71709" w14:textId="77777777" w:rsidR="00120928" w:rsidRPr="00CC7CC2" w:rsidRDefault="00120928" w:rsidP="001141E3">
            <w:pPr>
              <w:keepNext/>
              <w:keepLines/>
              <w:jc w:val="center"/>
              <w:rPr>
                <w:sz w:val="18"/>
              </w:rPr>
            </w:pPr>
          </w:p>
        </w:tc>
        <w:tc>
          <w:tcPr>
            <w:tcW w:w="437" w:type="dxa"/>
          </w:tcPr>
          <w:p w14:paraId="3DCB8B56" w14:textId="77777777" w:rsidR="00120928" w:rsidRPr="00CC7CC2" w:rsidRDefault="00120928" w:rsidP="001141E3">
            <w:pPr>
              <w:keepNext/>
              <w:keepLines/>
              <w:jc w:val="center"/>
              <w:rPr>
                <w:sz w:val="18"/>
              </w:rPr>
            </w:pPr>
          </w:p>
        </w:tc>
        <w:tc>
          <w:tcPr>
            <w:tcW w:w="457" w:type="dxa"/>
          </w:tcPr>
          <w:p w14:paraId="44AD3EA1" w14:textId="77777777" w:rsidR="00120928" w:rsidRPr="00CC7CC2" w:rsidRDefault="00120928" w:rsidP="001141E3">
            <w:pPr>
              <w:keepNext/>
              <w:keepLines/>
              <w:jc w:val="center"/>
              <w:rPr>
                <w:sz w:val="18"/>
              </w:rPr>
            </w:pPr>
          </w:p>
        </w:tc>
        <w:tc>
          <w:tcPr>
            <w:tcW w:w="515" w:type="dxa"/>
          </w:tcPr>
          <w:p w14:paraId="45487EE7" w14:textId="77777777" w:rsidR="00120928" w:rsidRPr="00CC7CC2" w:rsidRDefault="00120928" w:rsidP="001141E3">
            <w:pPr>
              <w:keepNext/>
              <w:keepLines/>
              <w:jc w:val="center"/>
              <w:rPr>
                <w:sz w:val="18"/>
              </w:rPr>
            </w:pPr>
          </w:p>
        </w:tc>
        <w:tc>
          <w:tcPr>
            <w:tcW w:w="447" w:type="dxa"/>
          </w:tcPr>
          <w:p w14:paraId="09394AA6" w14:textId="77777777" w:rsidR="00120928" w:rsidRPr="00CC7CC2" w:rsidRDefault="00120928" w:rsidP="001141E3">
            <w:pPr>
              <w:keepNext/>
              <w:keepLines/>
              <w:jc w:val="center"/>
              <w:rPr>
                <w:sz w:val="18"/>
              </w:rPr>
            </w:pPr>
          </w:p>
        </w:tc>
      </w:tr>
      <w:tr w:rsidR="00120928" w:rsidRPr="00CC7CC2" w14:paraId="2DEE2E77" w14:textId="77777777" w:rsidTr="001141E3">
        <w:trPr>
          <w:gridAfter w:val="1"/>
          <w:wAfter w:w="6" w:type="dxa"/>
          <w:trHeight w:val="244"/>
        </w:trPr>
        <w:tc>
          <w:tcPr>
            <w:tcW w:w="11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B6B6963" w14:textId="77777777" w:rsidR="00120928" w:rsidRPr="00CC7CC2" w:rsidRDefault="00120928" w:rsidP="001141E3">
            <w:pPr>
              <w:keepNext/>
              <w:keepLines/>
              <w:jc w:val="center"/>
              <w:rPr>
                <w:sz w:val="18"/>
              </w:rPr>
            </w:pPr>
            <w:r w:rsidRPr="00CC7CC2">
              <w:rPr>
                <w:sz w:val="18"/>
              </w:rPr>
              <w:t>T2</w:t>
            </w:r>
          </w:p>
        </w:tc>
        <w:tc>
          <w:tcPr>
            <w:tcW w:w="45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2B6E356" w14:textId="77777777" w:rsidR="00120928" w:rsidRPr="00CC7CC2" w:rsidRDefault="00120928" w:rsidP="001141E3">
            <w:pPr>
              <w:keepNext/>
              <w:keepLines/>
              <w:jc w:val="center"/>
              <w:rPr>
                <w:sz w:val="18"/>
              </w:rPr>
            </w:pPr>
          </w:p>
        </w:tc>
        <w:tc>
          <w:tcPr>
            <w:tcW w:w="446" w:type="dxa"/>
            <w:tcBorders>
              <w:top w:val="single" w:sz="4" w:space="0" w:color="auto"/>
              <w:left w:val="single" w:sz="4" w:space="0" w:color="auto"/>
              <w:bottom w:val="single" w:sz="4" w:space="0" w:color="auto"/>
              <w:right w:val="single" w:sz="4" w:space="0" w:color="auto"/>
            </w:tcBorders>
            <w:shd w:val="clear" w:color="auto" w:fill="92D050"/>
            <w:tcMar>
              <w:left w:w="0" w:type="dxa"/>
              <w:right w:w="0" w:type="dxa"/>
            </w:tcMar>
            <w:vAlign w:val="center"/>
          </w:tcPr>
          <w:p w14:paraId="6D3C5B6B" w14:textId="77777777" w:rsidR="00120928" w:rsidRPr="00CC7CC2" w:rsidRDefault="00120928" w:rsidP="001141E3">
            <w:pPr>
              <w:keepNext/>
              <w:keepLines/>
              <w:jc w:val="center"/>
              <w:rPr>
                <w:sz w:val="18"/>
              </w:rPr>
            </w:pPr>
          </w:p>
        </w:tc>
        <w:tc>
          <w:tcPr>
            <w:tcW w:w="451" w:type="dxa"/>
            <w:tcBorders>
              <w:top w:val="single" w:sz="4" w:space="0" w:color="auto"/>
              <w:left w:val="single" w:sz="4" w:space="0" w:color="auto"/>
              <w:bottom w:val="single" w:sz="4" w:space="0" w:color="auto"/>
              <w:right w:val="single" w:sz="4" w:space="0" w:color="auto"/>
            </w:tcBorders>
            <w:shd w:val="clear" w:color="auto" w:fill="92D050"/>
            <w:vAlign w:val="center"/>
          </w:tcPr>
          <w:p w14:paraId="3F8BF768" w14:textId="77777777" w:rsidR="00120928" w:rsidRPr="00CC7CC2" w:rsidRDefault="00120928" w:rsidP="001141E3">
            <w:pPr>
              <w:keepNext/>
              <w:keepLines/>
              <w:jc w:val="center"/>
              <w:rPr>
                <w:sz w:val="18"/>
              </w:rPr>
            </w:pPr>
          </w:p>
        </w:tc>
        <w:tc>
          <w:tcPr>
            <w:tcW w:w="43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9F1B08" w14:textId="77777777" w:rsidR="00120928" w:rsidRPr="00CC7CC2" w:rsidRDefault="00120928" w:rsidP="001141E3">
            <w:pPr>
              <w:keepNext/>
              <w:keepLines/>
              <w:jc w:val="center"/>
              <w:rPr>
                <w:sz w:val="18"/>
              </w:rPr>
            </w:pPr>
          </w:p>
        </w:tc>
        <w:tc>
          <w:tcPr>
            <w:tcW w:w="417" w:type="dxa"/>
            <w:tcBorders>
              <w:top w:val="single" w:sz="4" w:space="0" w:color="auto"/>
              <w:left w:val="single" w:sz="4" w:space="0" w:color="auto"/>
              <w:bottom w:val="single" w:sz="4" w:space="0" w:color="auto"/>
              <w:right w:val="single" w:sz="4" w:space="0" w:color="auto"/>
            </w:tcBorders>
            <w:shd w:val="clear" w:color="auto" w:fill="92D050"/>
            <w:vAlign w:val="center"/>
          </w:tcPr>
          <w:p w14:paraId="2DDD0256" w14:textId="77777777" w:rsidR="00120928" w:rsidRPr="00CC7CC2" w:rsidRDefault="00120928" w:rsidP="001141E3">
            <w:pPr>
              <w:keepNext/>
              <w:keepLines/>
              <w:jc w:val="center"/>
              <w:rPr>
                <w:sz w:val="18"/>
              </w:rPr>
            </w:pPr>
          </w:p>
        </w:tc>
        <w:tc>
          <w:tcPr>
            <w:tcW w:w="427" w:type="dxa"/>
            <w:tcBorders>
              <w:top w:val="single" w:sz="4" w:space="0" w:color="auto"/>
              <w:left w:val="single" w:sz="4" w:space="0" w:color="auto"/>
              <w:bottom w:val="single" w:sz="4" w:space="0" w:color="auto"/>
              <w:right w:val="single" w:sz="4" w:space="0" w:color="auto"/>
            </w:tcBorders>
            <w:shd w:val="clear" w:color="auto" w:fill="92D050"/>
            <w:vAlign w:val="center"/>
          </w:tcPr>
          <w:p w14:paraId="12AF5D9C" w14:textId="77777777" w:rsidR="00120928" w:rsidRPr="00CC7CC2" w:rsidRDefault="00120928" w:rsidP="001141E3">
            <w:pPr>
              <w:keepNext/>
              <w:keepLines/>
              <w:jc w:val="center"/>
              <w:rPr>
                <w:sz w:val="18"/>
              </w:rP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6CA6DE45" w14:textId="77777777" w:rsidR="00120928" w:rsidRPr="00CC7CC2" w:rsidRDefault="00120928" w:rsidP="001141E3">
            <w:pPr>
              <w:keepNext/>
              <w:keepLines/>
              <w:jc w:val="center"/>
              <w:rPr>
                <w:sz w:val="18"/>
              </w:rPr>
            </w:pPr>
          </w:p>
        </w:tc>
        <w:tc>
          <w:tcPr>
            <w:tcW w:w="447" w:type="dxa"/>
            <w:tcBorders>
              <w:top w:val="single" w:sz="4" w:space="0" w:color="auto"/>
              <w:left w:val="single" w:sz="4" w:space="0" w:color="auto"/>
              <w:bottom w:val="single" w:sz="4" w:space="0" w:color="auto"/>
              <w:right w:val="single" w:sz="4" w:space="0" w:color="auto"/>
            </w:tcBorders>
          </w:tcPr>
          <w:p w14:paraId="58A9EA89" w14:textId="77777777" w:rsidR="00120928" w:rsidRPr="00CC7CC2" w:rsidRDefault="00120928" w:rsidP="001141E3">
            <w:pPr>
              <w:keepNext/>
              <w:keepLines/>
              <w:jc w:val="center"/>
              <w:rPr>
                <w:sz w:val="18"/>
              </w:rPr>
            </w:pPr>
          </w:p>
        </w:tc>
        <w:tc>
          <w:tcPr>
            <w:tcW w:w="467" w:type="dxa"/>
            <w:tcBorders>
              <w:top w:val="single" w:sz="4" w:space="0" w:color="auto"/>
              <w:left w:val="single" w:sz="4" w:space="0" w:color="auto"/>
              <w:bottom w:val="single" w:sz="4" w:space="0" w:color="auto"/>
              <w:right w:val="single" w:sz="4" w:space="0" w:color="auto"/>
            </w:tcBorders>
          </w:tcPr>
          <w:p w14:paraId="09977226" w14:textId="77777777" w:rsidR="00120928" w:rsidRPr="00CC7CC2" w:rsidRDefault="00120928" w:rsidP="001141E3">
            <w:pPr>
              <w:keepNext/>
              <w:keepLines/>
              <w:jc w:val="center"/>
              <w:rPr>
                <w:sz w:val="18"/>
              </w:rPr>
            </w:pPr>
          </w:p>
        </w:tc>
        <w:tc>
          <w:tcPr>
            <w:tcW w:w="417" w:type="dxa"/>
            <w:tcBorders>
              <w:top w:val="single" w:sz="4" w:space="0" w:color="auto"/>
              <w:left w:val="single" w:sz="4" w:space="0" w:color="auto"/>
              <w:bottom w:val="single" w:sz="4" w:space="0" w:color="auto"/>
              <w:right w:val="single" w:sz="4" w:space="0" w:color="auto"/>
            </w:tcBorders>
          </w:tcPr>
          <w:p w14:paraId="1202D042" w14:textId="77777777" w:rsidR="00120928" w:rsidRPr="00CC7CC2" w:rsidRDefault="00120928" w:rsidP="001141E3">
            <w:pPr>
              <w:keepNext/>
              <w:keepLines/>
              <w:jc w:val="center"/>
              <w:rPr>
                <w:sz w:val="18"/>
              </w:rPr>
            </w:pPr>
          </w:p>
        </w:tc>
        <w:tc>
          <w:tcPr>
            <w:tcW w:w="417" w:type="dxa"/>
            <w:tcBorders>
              <w:top w:val="single" w:sz="4" w:space="0" w:color="auto"/>
              <w:left w:val="single" w:sz="4" w:space="0" w:color="auto"/>
              <w:bottom w:val="single" w:sz="4" w:space="0" w:color="auto"/>
              <w:right w:val="single" w:sz="4" w:space="0" w:color="auto"/>
            </w:tcBorders>
          </w:tcPr>
          <w:p w14:paraId="10FC2D26" w14:textId="77777777" w:rsidR="00120928" w:rsidRPr="00CC7CC2" w:rsidRDefault="00120928" w:rsidP="001141E3">
            <w:pPr>
              <w:keepNext/>
              <w:keepLines/>
              <w:jc w:val="center"/>
              <w:rPr>
                <w:sz w:val="18"/>
              </w:rPr>
            </w:pPr>
          </w:p>
        </w:tc>
        <w:tc>
          <w:tcPr>
            <w:tcW w:w="447" w:type="dxa"/>
            <w:tcBorders>
              <w:top w:val="single" w:sz="4" w:space="0" w:color="auto"/>
              <w:left w:val="single" w:sz="4" w:space="0" w:color="auto"/>
              <w:bottom w:val="single" w:sz="4" w:space="0" w:color="auto"/>
              <w:right w:val="single" w:sz="4" w:space="0" w:color="auto"/>
            </w:tcBorders>
          </w:tcPr>
          <w:p w14:paraId="355CD4FC" w14:textId="77777777" w:rsidR="00120928" w:rsidRPr="00CC7CC2" w:rsidRDefault="00120928" w:rsidP="001141E3">
            <w:pPr>
              <w:keepNext/>
              <w:keepLines/>
              <w:jc w:val="center"/>
              <w:rPr>
                <w:sz w:val="18"/>
              </w:rPr>
            </w:pPr>
          </w:p>
        </w:tc>
        <w:tc>
          <w:tcPr>
            <w:tcW w:w="437" w:type="dxa"/>
            <w:tcBorders>
              <w:top w:val="single" w:sz="4" w:space="0" w:color="auto"/>
              <w:left w:val="single" w:sz="4" w:space="0" w:color="auto"/>
              <w:bottom w:val="single" w:sz="4" w:space="0" w:color="auto"/>
              <w:right w:val="single" w:sz="4" w:space="0" w:color="auto"/>
            </w:tcBorders>
          </w:tcPr>
          <w:p w14:paraId="45639AA4" w14:textId="77777777" w:rsidR="00120928" w:rsidRPr="00CC7CC2" w:rsidRDefault="00120928" w:rsidP="001141E3">
            <w:pPr>
              <w:keepNext/>
              <w:keepLines/>
              <w:jc w:val="center"/>
              <w:rPr>
                <w:sz w:val="18"/>
              </w:rPr>
            </w:pPr>
          </w:p>
        </w:tc>
        <w:tc>
          <w:tcPr>
            <w:tcW w:w="457" w:type="dxa"/>
            <w:tcBorders>
              <w:top w:val="single" w:sz="4" w:space="0" w:color="auto"/>
              <w:left w:val="single" w:sz="4" w:space="0" w:color="auto"/>
              <w:bottom w:val="single" w:sz="4" w:space="0" w:color="auto"/>
              <w:right w:val="single" w:sz="4" w:space="0" w:color="auto"/>
            </w:tcBorders>
          </w:tcPr>
          <w:p w14:paraId="19307047" w14:textId="77777777" w:rsidR="00120928" w:rsidRPr="00CC7CC2" w:rsidRDefault="00120928" w:rsidP="001141E3">
            <w:pPr>
              <w:keepNext/>
              <w:keepLines/>
              <w:jc w:val="center"/>
              <w:rPr>
                <w:sz w:val="18"/>
              </w:rPr>
            </w:pPr>
          </w:p>
        </w:tc>
        <w:tc>
          <w:tcPr>
            <w:tcW w:w="515" w:type="dxa"/>
            <w:tcBorders>
              <w:top w:val="single" w:sz="4" w:space="0" w:color="auto"/>
              <w:left w:val="single" w:sz="4" w:space="0" w:color="auto"/>
              <w:bottom w:val="single" w:sz="4" w:space="0" w:color="auto"/>
              <w:right w:val="single" w:sz="4" w:space="0" w:color="auto"/>
            </w:tcBorders>
          </w:tcPr>
          <w:p w14:paraId="72502071" w14:textId="77777777" w:rsidR="00120928" w:rsidRPr="00CC7CC2" w:rsidRDefault="00120928" w:rsidP="001141E3">
            <w:pPr>
              <w:keepNext/>
              <w:keepLines/>
              <w:jc w:val="center"/>
              <w:rPr>
                <w:sz w:val="18"/>
              </w:rPr>
            </w:pPr>
          </w:p>
        </w:tc>
        <w:tc>
          <w:tcPr>
            <w:tcW w:w="447" w:type="dxa"/>
            <w:tcBorders>
              <w:top w:val="single" w:sz="4" w:space="0" w:color="auto"/>
              <w:left w:val="single" w:sz="4" w:space="0" w:color="auto"/>
              <w:bottom w:val="single" w:sz="4" w:space="0" w:color="auto"/>
              <w:right w:val="single" w:sz="4" w:space="0" w:color="auto"/>
            </w:tcBorders>
          </w:tcPr>
          <w:p w14:paraId="06F9884A" w14:textId="77777777" w:rsidR="00120928" w:rsidRPr="00CC7CC2" w:rsidRDefault="00120928" w:rsidP="001141E3">
            <w:pPr>
              <w:keepNext/>
              <w:keepLines/>
              <w:jc w:val="center"/>
              <w:rPr>
                <w:sz w:val="18"/>
              </w:rPr>
            </w:pPr>
          </w:p>
        </w:tc>
      </w:tr>
      <w:tr w:rsidR="00120928" w:rsidRPr="00CC7CC2" w14:paraId="4800DB5D" w14:textId="77777777" w:rsidTr="001141E3">
        <w:trPr>
          <w:gridAfter w:val="1"/>
          <w:wAfter w:w="6" w:type="dxa"/>
          <w:trHeight w:val="244"/>
        </w:trPr>
        <w:tc>
          <w:tcPr>
            <w:tcW w:w="11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5794BD2" w14:textId="77777777" w:rsidR="00120928" w:rsidRPr="00CC7CC2" w:rsidRDefault="00120928" w:rsidP="001141E3">
            <w:pPr>
              <w:keepNext/>
              <w:keepLines/>
              <w:jc w:val="center"/>
              <w:rPr>
                <w:sz w:val="18"/>
              </w:rPr>
            </w:pPr>
            <w:r w:rsidRPr="00CC7CC2">
              <w:rPr>
                <w:sz w:val="18"/>
              </w:rPr>
              <w:t>MA</w:t>
            </w:r>
          </w:p>
        </w:tc>
        <w:tc>
          <w:tcPr>
            <w:tcW w:w="45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95E80CB" w14:textId="77777777" w:rsidR="00120928" w:rsidRPr="00CC7CC2" w:rsidRDefault="00120928" w:rsidP="001141E3">
            <w:pPr>
              <w:keepNext/>
              <w:keepLines/>
              <w:jc w:val="center"/>
              <w:rPr>
                <w:sz w:val="18"/>
              </w:rPr>
            </w:pPr>
          </w:p>
        </w:tc>
        <w:tc>
          <w:tcPr>
            <w:tcW w:w="44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97FCCDA" w14:textId="77777777" w:rsidR="00120928" w:rsidRPr="00CC7CC2" w:rsidRDefault="00120928" w:rsidP="001141E3">
            <w:pPr>
              <w:keepNext/>
              <w:keepLines/>
              <w:jc w:val="center"/>
              <w:rPr>
                <w:sz w:val="18"/>
              </w:rPr>
            </w:pP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36E2B09F" w14:textId="77777777" w:rsidR="00120928" w:rsidRPr="00CC7CC2" w:rsidRDefault="00120928" w:rsidP="001141E3">
            <w:pPr>
              <w:keepNext/>
              <w:keepLines/>
              <w:jc w:val="center"/>
              <w:rPr>
                <w:sz w:val="18"/>
              </w:rPr>
            </w:pPr>
          </w:p>
        </w:tc>
        <w:tc>
          <w:tcPr>
            <w:tcW w:w="43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9E8D1E" w14:textId="77777777" w:rsidR="00120928" w:rsidRPr="00CC7CC2" w:rsidRDefault="00120928" w:rsidP="001141E3">
            <w:pPr>
              <w:keepNext/>
              <w:keepLines/>
              <w:jc w:val="center"/>
              <w:rPr>
                <w:sz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14:paraId="2A988B12" w14:textId="77777777" w:rsidR="00120928" w:rsidRPr="00CC7CC2" w:rsidRDefault="00120928" w:rsidP="001141E3">
            <w:pPr>
              <w:keepNext/>
              <w:keepLines/>
              <w:jc w:val="center"/>
              <w:rPr>
                <w:sz w:val="18"/>
              </w:rPr>
            </w:pPr>
          </w:p>
        </w:tc>
        <w:tc>
          <w:tcPr>
            <w:tcW w:w="427" w:type="dxa"/>
            <w:tcBorders>
              <w:top w:val="single" w:sz="4" w:space="0" w:color="auto"/>
              <w:left w:val="single" w:sz="4" w:space="0" w:color="auto"/>
              <w:bottom w:val="single" w:sz="4" w:space="0" w:color="auto"/>
              <w:right w:val="single" w:sz="4" w:space="0" w:color="auto"/>
            </w:tcBorders>
            <w:shd w:val="clear" w:color="auto" w:fill="FFFF00"/>
            <w:vAlign w:val="center"/>
          </w:tcPr>
          <w:p w14:paraId="391BFCD8" w14:textId="77777777" w:rsidR="00120928" w:rsidRPr="00CC7CC2" w:rsidRDefault="00120928" w:rsidP="001141E3">
            <w:pPr>
              <w:keepNext/>
              <w:keepLines/>
              <w:jc w:val="center"/>
              <w:rPr>
                <w:sz w:val="18"/>
              </w:rP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1BFB301" w14:textId="77777777" w:rsidR="00120928" w:rsidRPr="00CC7CC2" w:rsidRDefault="00120928" w:rsidP="001141E3">
            <w:pPr>
              <w:keepNext/>
              <w:keepLines/>
              <w:jc w:val="center"/>
              <w:rPr>
                <w:sz w:val="18"/>
              </w:rPr>
            </w:pPr>
          </w:p>
        </w:tc>
        <w:tc>
          <w:tcPr>
            <w:tcW w:w="447" w:type="dxa"/>
            <w:tcBorders>
              <w:top w:val="single" w:sz="4" w:space="0" w:color="auto"/>
              <w:left w:val="single" w:sz="4" w:space="0" w:color="auto"/>
              <w:bottom w:val="single" w:sz="4" w:space="0" w:color="auto"/>
              <w:right w:val="single" w:sz="4" w:space="0" w:color="auto"/>
            </w:tcBorders>
          </w:tcPr>
          <w:p w14:paraId="3242DA3F" w14:textId="77777777" w:rsidR="00120928" w:rsidRPr="00CC7CC2" w:rsidRDefault="00120928" w:rsidP="001141E3">
            <w:pPr>
              <w:keepNext/>
              <w:keepLines/>
              <w:jc w:val="center"/>
              <w:rPr>
                <w:sz w:val="18"/>
              </w:rPr>
            </w:pPr>
          </w:p>
        </w:tc>
        <w:tc>
          <w:tcPr>
            <w:tcW w:w="467" w:type="dxa"/>
            <w:tcBorders>
              <w:top w:val="single" w:sz="4" w:space="0" w:color="auto"/>
              <w:left w:val="single" w:sz="4" w:space="0" w:color="auto"/>
              <w:bottom w:val="single" w:sz="4" w:space="0" w:color="auto"/>
              <w:right w:val="single" w:sz="4" w:space="0" w:color="auto"/>
            </w:tcBorders>
          </w:tcPr>
          <w:p w14:paraId="49BB7529" w14:textId="77777777" w:rsidR="00120928" w:rsidRPr="00CC7CC2" w:rsidRDefault="00120928" w:rsidP="001141E3">
            <w:pPr>
              <w:keepNext/>
              <w:keepLines/>
              <w:jc w:val="center"/>
              <w:rPr>
                <w:sz w:val="18"/>
              </w:rPr>
            </w:pPr>
          </w:p>
        </w:tc>
        <w:tc>
          <w:tcPr>
            <w:tcW w:w="417" w:type="dxa"/>
            <w:tcBorders>
              <w:top w:val="single" w:sz="4" w:space="0" w:color="auto"/>
              <w:left w:val="single" w:sz="4" w:space="0" w:color="auto"/>
              <w:bottom w:val="single" w:sz="4" w:space="0" w:color="auto"/>
              <w:right w:val="single" w:sz="4" w:space="0" w:color="auto"/>
            </w:tcBorders>
          </w:tcPr>
          <w:p w14:paraId="378A814F" w14:textId="77777777" w:rsidR="00120928" w:rsidRPr="00CC7CC2" w:rsidRDefault="00120928" w:rsidP="001141E3">
            <w:pPr>
              <w:keepNext/>
              <w:keepLines/>
              <w:jc w:val="center"/>
              <w:rPr>
                <w:sz w:val="18"/>
              </w:rPr>
            </w:pPr>
          </w:p>
        </w:tc>
        <w:tc>
          <w:tcPr>
            <w:tcW w:w="417" w:type="dxa"/>
            <w:tcBorders>
              <w:top w:val="single" w:sz="4" w:space="0" w:color="auto"/>
              <w:left w:val="single" w:sz="4" w:space="0" w:color="auto"/>
              <w:bottom w:val="single" w:sz="4" w:space="0" w:color="auto"/>
              <w:right w:val="single" w:sz="4" w:space="0" w:color="auto"/>
            </w:tcBorders>
          </w:tcPr>
          <w:p w14:paraId="578F7E40" w14:textId="77777777" w:rsidR="00120928" w:rsidRPr="00CC7CC2" w:rsidRDefault="00120928" w:rsidP="001141E3">
            <w:pPr>
              <w:keepNext/>
              <w:keepLines/>
              <w:jc w:val="center"/>
              <w:rPr>
                <w:sz w:val="18"/>
              </w:rPr>
            </w:pPr>
          </w:p>
        </w:tc>
        <w:tc>
          <w:tcPr>
            <w:tcW w:w="447" w:type="dxa"/>
            <w:tcBorders>
              <w:top w:val="single" w:sz="4" w:space="0" w:color="auto"/>
              <w:left w:val="single" w:sz="4" w:space="0" w:color="auto"/>
              <w:bottom w:val="single" w:sz="4" w:space="0" w:color="auto"/>
              <w:right w:val="single" w:sz="4" w:space="0" w:color="auto"/>
            </w:tcBorders>
          </w:tcPr>
          <w:p w14:paraId="36EB5330" w14:textId="77777777" w:rsidR="00120928" w:rsidRPr="00CC7CC2" w:rsidRDefault="00120928" w:rsidP="001141E3">
            <w:pPr>
              <w:keepNext/>
              <w:keepLines/>
              <w:jc w:val="center"/>
              <w:rPr>
                <w:sz w:val="18"/>
              </w:rPr>
            </w:pPr>
          </w:p>
        </w:tc>
        <w:tc>
          <w:tcPr>
            <w:tcW w:w="437" w:type="dxa"/>
            <w:tcBorders>
              <w:top w:val="single" w:sz="4" w:space="0" w:color="auto"/>
              <w:left w:val="single" w:sz="4" w:space="0" w:color="auto"/>
              <w:bottom w:val="single" w:sz="4" w:space="0" w:color="auto"/>
              <w:right w:val="single" w:sz="4" w:space="0" w:color="auto"/>
            </w:tcBorders>
          </w:tcPr>
          <w:p w14:paraId="7CE32E87" w14:textId="77777777" w:rsidR="00120928" w:rsidRPr="00CC7CC2" w:rsidRDefault="00120928" w:rsidP="001141E3">
            <w:pPr>
              <w:keepNext/>
              <w:keepLines/>
              <w:jc w:val="center"/>
              <w:rPr>
                <w:sz w:val="18"/>
              </w:rPr>
            </w:pPr>
          </w:p>
        </w:tc>
        <w:tc>
          <w:tcPr>
            <w:tcW w:w="457" w:type="dxa"/>
            <w:tcBorders>
              <w:top w:val="single" w:sz="4" w:space="0" w:color="auto"/>
              <w:left w:val="single" w:sz="4" w:space="0" w:color="auto"/>
              <w:bottom w:val="single" w:sz="4" w:space="0" w:color="auto"/>
              <w:right w:val="single" w:sz="4" w:space="0" w:color="auto"/>
            </w:tcBorders>
          </w:tcPr>
          <w:p w14:paraId="327CE5EF" w14:textId="77777777" w:rsidR="00120928" w:rsidRPr="00CC7CC2" w:rsidRDefault="00120928" w:rsidP="001141E3">
            <w:pPr>
              <w:keepNext/>
              <w:keepLines/>
              <w:jc w:val="center"/>
              <w:rPr>
                <w:sz w:val="18"/>
              </w:rPr>
            </w:pPr>
          </w:p>
        </w:tc>
        <w:tc>
          <w:tcPr>
            <w:tcW w:w="515" w:type="dxa"/>
            <w:tcBorders>
              <w:top w:val="single" w:sz="4" w:space="0" w:color="auto"/>
              <w:left w:val="single" w:sz="4" w:space="0" w:color="auto"/>
              <w:bottom w:val="single" w:sz="4" w:space="0" w:color="auto"/>
              <w:right w:val="single" w:sz="4" w:space="0" w:color="auto"/>
            </w:tcBorders>
          </w:tcPr>
          <w:p w14:paraId="7C8DC315" w14:textId="77777777" w:rsidR="00120928" w:rsidRPr="00CC7CC2" w:rsidRDefault="00120928" w:rsidP="001141E3">
            <w:pPr>
              <w:keepNext/>
              <w:keepLines/>
              <w:jc w:val="center"/>
              <w:rPr>
                <w:sz w:val="18"/>
              </w:rPr>
            </w:pPr>
          </w:p>
        </w:tc>
        <w:tc>
          <w:tcPr>
            <w:tcW w:w="447" w:type="dxa"/>
            <w:tcBorders>
              <w:top w:val="single" w:sz="4" w:space="0" w:color="auto"/>
              <w:left w:val="single" w:sz="4" w:space="0" w:color="auto"/>
              <w:bottom w:val="single" w:sz="4" w:space="0" w:color="auto"/>
              <w:right w:val="single" w:sz="4" w:space="0" w:color="auto"/>
            </w:tcBorders>
          </w:tcPr>
          <w:p w14:paraId="658204D9" w14:textId="77777777" w:rsidR="00120928" w:rsidRPr="00CC7CC2" w:rsidRDefault="00120928" w:rsidP="001141E3">
            <w:pPr>
              <w:keepNext/>
              <w:keepLines/>
              <w:jc w:val="center"/>
              <w:rPr>
                <w:sz w:val="18"/>
              </w:rPr>
            </w:pPr>
          </w:p>
        </w:tc>
      </w:tr>
      <w:tr w:rsidR="00120928" w:rsidRPr="00CC7CC2" w14:paraId="1DE89B81" w14:textId="77777777" w:rsidTr="001141E3">
        <w:trPr>
          <w:gridAfter w:val="1"/>
          <w:wAfter w:w="6" w:type="dxa"/>
          <w:trHeight w:val="244"/>
        </w:trPr>
        <w:tc>
          <w:tcPr>
            <w:tcW w:w="1125" w:type="dxa"/>
            <w:shd w:val="clear" w:color="auto" w:fill="auto"/>
            <w:tcMar>
              <w:left w:w="0" w:type="dxa"/>
              <w:right w:w="0" w:type="dxa"/>
            </w:tcMar>
            <w:vAlign w:val="center"/>
          </w:tcPr>
          <w:p w14:paraId="63EC5327" w14:textId="77777777" w:rsidR="00120928" w:rsidRPr="00CC7CC2" w:rsidRDefault="00120928" w:rsidP="001141E3">
            <w:pPr>
              <w:keepNext/>
              <w:keepLines/>
              <w:jc w:val="center"/>
              <w:rPr>
                <w:sz w:val="18"/>
              </w:rPr>
            </w:pPr>
            <w:r w:rsidRPr="00CC7CC2">
              <w:rPr>
                <w:sz w:val="18"/>
              </w:rPr>
              <w:t>T3</w:t>
            </w:r>
          </w:p>
        </w:tc>
        <w:tc>
          <w:tcPr>
            <w:tcW w:w="457" w:type="dxa"/>
            <w:shd w:val="clear" w:color="auto" w:fill="auto"/>
            <w:tcMar>
              <w:left w:w="0" w:type="dxa"/>
              <w:right w:w="0" w:type="dxa"/>
            </w:tcMar>
            <w:vAlign w:val="center"/>
          </w:tcPr>
          <w:p w14:paraId="7C3EED3C" w14:textId="77777777" w:rsidR="00120928" w:rsidRPr="00CC7CC2" w:rsidRDefault="00120928" w:rsidP="001141E3">
            <w:pPr>
              <w:keepNext/>
              <w:keepLines/>
              <w:jc w:val="center"/>
              <w:rPr>
                <w:sz w:val="18"/>
              </w:rPr>
            </w:pPr>
          </w:p>
        </w:tc>
        <w:tc>
          <w:tcPr>
            <w:tcW w:w="446" w:type="dxa"/>
            <w:shd w:val="clear" w:color="auto" w:fill="auto"/>
            <w:tcMar>
              <w:left w:w="0" w:type="dxa"/>
              <w:right w:w="0" w:type="dxa"/>
            </w:tcMar>
            <w:vAlign w:val="center"/>
          </w:tcPr>
          <w:p w14:paraId="1520107C" w14:textId="77777777" w:rsidR="00120928" w:rsidRPr="00CC7CC2" w:rsidRDefault="00120928" w:rsidP="001141E3">
            <w:pPr>
              <w:keepNext/>
              <w:keepLines/>
              <w:jc w:val="center"/>
              <w:rPr>
                <w:sz w:val="18"/>
              </w:rPr>
            </w:pPr>
          </w:p>
        </w:tc>
        <w:tc>
          <w:tcPr>
            <w:tcW w:w="451" w:type="dxa"/>
            <w:shd w:val="clear" w:color="auto" w:fill="auto"/>
            <w:vAlign w:val="center"/>
          </w:tcPr>
          <w:p w14:paraId="0A2517ED" w14:textId="77777777" w:rsidR="00120928" w:rsidRPr="00CC7CC2" w:rsidRDefault="00120928" w:rsidP="001141E3">
            <w:pPr>
              <w:keepNext/>
              <w:keepLines/>
              <w:jc w:val="center"/>
              <w:rPr>
                <w:sz w:val="18"/>
              </w:rPr>
            </w:pPr>
          </w:p>
        </w:tc>
        <w:tc>
          <w:tcPr>
            <w:tcW w:w="436" w:type="dxa"/>
            <w:shd w:val="clear" w:color="auto" w:fill="A6A6A6" w:themeFill="background1" w:themeFillShade="A6"/>
          </w:tcPr>
          <w:p w14:paraId="4C139F63" w14:textId="77777777" w:rsidR="00120928" w:rsidRPr="00CC7CC2" w:rsidRDefault="00120928" w:rsidP="001141E3">
            <w:pPr>
              <w:keepNext/>
              <w:keepLines/>
              <w:jc w:val="center"/>
              <w:rPr>
                <w:sz w:val="18"/>
              </w:rPr>
            </w:pPr>
          </w:p>
        </w:tc>
        <w:tc>
          <w:tcPr>
            <w:tcW w:w="417" w:type="dxa"/>
            <w:shd w:val="clear" w:color="auto" w:fill="auto"/>
            <w:vAlign w:val="center"/>
          </w:tcPr>
          <w:p w14:paraId="27D66CF6" w14:textId="77777777" w:rsidR="00120928" w:rsidRPr="00CC7CC2" w:rsidRDefault="00120928" w:rsidP="001141E3">
            <w:pPr>
              <w:keepNext/>
              <w:keepLines/>
              <w:jc w:val="center"/>
              <w:rPr>
                <w:sz w:val="18"/>
              </w:rPr>
            </w:pPr>
          </w:p>
        </w:tc>
        <w:tc>
          <w:tcPr>
            <w:tcW w:w="427" w:type="dxa"/>
            <w:shd w:val="clear" w:color="auto" w:fill="92D050"/>
            <w:vAlign w:val="center"/>
          </w:tcPr>
          <w:p w14:paraId="681EE498" w14:textId="77777777" w:rsidR="00120928" w:rsidRPr="00CC7CC2" w:rsidRDefault="00120928" w:rsidP="001141E3">
            <w:pPr>
              <w:keepNext/>
              <w:keepLines/>
              <w:jc w:val="center"/>
              <w:rPr>
                <w:sz w:val="18"/>
              </w:rPr>
            </w:pPr>
          </w:p>
        </w:tc>
        <w:tc>
          <w:tcPr>
            <w:tcW w:w="467" w:type="dxa"/>
            <w:shd w:val="clear" w:color="auto" w:fill="92D050"/>
            <w:vAlign w:val="center"/>
          </w:tcPr>
          <w:p w14:paraId="04348326" w14:textId="77777777" w:rsidR="00120928" w:rsidRPr="00CC7CC2" w:rsidRDefault="00120928" w:rsidP="001141E3">
            <w:pPr>
              <w:keepNext/>
              <w:keepLines/>
              <w:jc w:val="center"/>
              <w:rPr>
                <w:sz w:val="18"/>
              </w:rPr>
            </w:pPr>
          </w:p>
        </w:tc>
        <w:tc>
          <w:tcPr>
            <w:tcW w:w="447" w:type="dxa"/>
            <w:shd w:val="clear" w:color="auto" w:fill="92D050"/>
          </w:tcPr>
          <w:p w14:paraId="6D97F9CE" w14:textId="77777777" w:rsidR="00120928" w:rsidRPr="00CC7CC2" w:rsidRDefault="00120928" w:rsidP="001141E3">
            <w:pPr>
              <w:keepNext/>
              <w:keepLines/>
              <w:jc w:val="center"/>
              <w:rPr>
                <w:sz w:val="18"/>
              </w:rPr>
            </w:pPr>
          </w:p>
        </w:tc>
        <w:tc>
          <w:tcPr>
            <w:tcW w:w="467" w:type="dxa"/>
            <w:shd w:val="clear" w:color="auto" w:fill="92D050"/>
          </w:tcPr>
          <w:p w14:paraId="7A574C18" w14:textId="77777777" w:rsidR="00120928" w:rsidRPr="00CC7CC2" w:rsidRDefault="00120928" w:rsidP="001141E3">
            <w:pPr>
              <w:keepNext/>
              <w:keepLines/>
              <w:jc w:val="center"/>
              <w:rPr>
                <w:sz w:val="18"/>
              </w:rPr>
            </w:pPr>
          </w:p>
        </w:tc>
        <w:tc>
          <w:tcPr>
            <w:tcW w:w="417" w:type="dxa"/>
          </w:tcPr>
          <w:p w14:paraId="020F2318" w14:textId="77777777" w:rsidR="00120928" w:rsidRPr="00CC7CC2" w:rsidRDefault="00120928" w:rsidP="001141E3">
            <w:pPr>
              <w:keepNext/>
              <w:keepLines/>
              <w:jc w:val="center"/>
              <w:rPr>
                <w:sz w:val="18"/>
              </w:rPr>
            </w:pPr>
          </w:p>
        </w:tc>
        <w:tc>
          <w:tcPr>
            <w:tcW w:w="417" w:type="dxa"/>
          </w:tcPr>
          <w:p w14:paraId="19C1F243" w14:textId="77777777" w:rsidR="00120928" w:rsidRPr="00CC7CC2" w:rsidRDefault="00120928" w:rsidP="001141E3">
            <w:pPr>
              <w:keepNext/>
              <w:keepLines/>
              <w:jc w:val="center"/>
              <w:rPr>
                <w:sz w:val="18"/>
              </w:rPr>
            </w:pPr>
          </w:p>
        </w:tc>
        <w:tc>
          <w:tcPr>
            <w:tcW w:w="447" w:type="dxa"/>
          </w:tcPr>
          <w:p w14:paraId="4077C411" w14:textId="77777777" w:rsidR="00120928" w:rsidRPr="00CC7CC2" w:rsidRDefault="00120928" w:rsidP="001141E3">
            <w:pPr>
              <w:keepNext/>
              <w:keepLines/>
              <w:jc w:val="center"/>
              <w:rPr>
                <w:sz w:val="18"/>
              </w:rPr>
            </w:pPr>
          </w:p>
        </w:tc>
        <w:tc>
          <w:tcPr>
            <w:tcW w:w="437" w:type="dxa"/>
          </w:tcPr>
          <w:p w14:paraId="4DA994D8" w14:textId="77777777" w:rsidR="00120928" w:rsidRPr="00CC7CC2" w:rsidRDefault="00120928" w:rsidP="001141E3">
            <w:pPr>
              <w:keepNext/>
              <w:keepLines/>
              <w:jc w:val="center"/>
              <w:rPr>
                <w:sz w:val="18"/>
              </w:rPr>
            </w:pPr>
          </w:p>
        </w:tc>
        <w:tc>
          <w:tcPr>
            <w:tcW w:w="457" w:type="dxa"/>
          </w:tcPr>
          <w:p w14:paraId="7DC0060C" w14:textId="77777777" w:rsidR="00120928" w:rsidRPr="00CC7CC2" w:rsidRDefault="00120928" w:rsidP="001141E3">
            <w:pPr>
              <w:keepNext/>
              <w:keepLines/>
              <w:jc w:val="center"/>
              <w:rPr>
                <w:sz w:val="18"/>
              </w:rPr>
            </w:pPr>
          </w:p>
        </w:tc>
        <w:tc>
          <w:tcPr>
            <w:tcW w:w="515" w:type="dxa"/>
          </w:tcPr>
          <w:p w14:paraId="4AB4E38F" w14:textId="77777777" w:rsidR="00120928" w:rsidRPr="00CC7CC2" w:rsidRDefault="00120928" w:rsidP="001141E3">
            <w:pPr>
              <w:keepNext/>
              <w:keepLines/>
              <w:jc w:val="center"/>
              <w:rPr>
                <w:sz w:val="18"/>
              </w:rPr>
            </w:pPr>
          </w:p>
        </w:tc>
        <w:tc>
          <w:tcPr>
            <w:tcW w:w="447" w:type="dxa"/>
          </w:tcPr>
          <w:p w14:paraId="188ABFB1" w14:textId="77777777" w:rsidR="00120928" w:rsidRPr="00CC7CC2" w:rsidRDefault="00120928" w:rsidP="001141E3">
            <w:pPr>
              <w:keepNext/>
              <w:keepLines/>
              <w:jc w:val="center"/>
              <w:rPr>
                <w:sz w:val="18"/>
              </w:rPr>
            </w:pPr>
          </w:p>
        </w:tc>
      </w:tr>
      <w:tr w:rsidR="00120928" w:rsidRPr="00CC7CC2" w14:paraId="6A5A5002" w14:textId="77777777" w:rsidTr="001141E3">
        <w:trPr>
          <w:gridAfter w:val="1"/>
          <w:wAfter w:w="6" w:type="dxa"/>
          <w:trHeight w:val="244"/>
        </w:trPr>
        <w:tc>
          <w:tcPr>
            <w:tcW w:w="1125" w:type="dxa"/>
            <w:shd w:val="clear" w:color="auto" w:fill="auto"/>
            <w:tcMar>
              <w:left w:w="0" w:type="dxa"/>
              <w:right w:w="0" w:type="dxa"/>
            </w:tcMar>
            <w:vAlign w:val="center"/>
          </w:tcPr>
          <w:p w14:paraId="7FA27229" w14:textId="77777777" w:rsidR="00120928" w:rsidRPr="00CC7CC2" w:rsidRDefault="00120928" w:rsidP="001141E3">
            <w:pPr>
              <w:keepNext/>
              <w:keepLines/>
              <w:jc w:val="center"/>
              <w:rPr>
                <w:sz w:val="18"/>
              </w:rPr>
            </w:pPr>
            <w:r w:rsidRPr="00CC7CC2">
              <w:rPr>
                <w:sz w:val="18"/>
              </w:rPr>
              <w:t>MB</w:t>
            </w:r>
          </w:p>
        </w:tc>
        <w:tc>
          <w:tcPr>
            <w:tcW w:w="457" w:type="dxa"/>
            <w:shd w:val="clear" w:color="auto" w:fill="auto"/>
            <w:tcMar>
              <w:left w:w="0" w:type="dxa"/>
              <w:right w:w="0" w:type="dxa"/>
            </w:tcMar>
            <w:vAlign w:val="center"/>
          </w:tcPr>
          <w:p w14:paraId="160287FB" w14:textId="77777777" w:rsidR="00120928" w:rsidRPr="00CC7CC2" w:rsidRDefault="00120928" w:rsidP="001141E3">
            <w:pPr>
              <w:keepNext/>
              <w:keepLines/>
              <w:jc w:val="center"/>
              <w:rPr>
                <w:sz w:val="18"/>
              </w:rPr>
            </w:pPr>
          </w:p>
        </w:tc>
        <w:tc>
          <w:tcPr>
            <w:tcW w:w="446" w:type="dxa"/>
            <w:shd w:val="clear" w:color="auto" w:fill="auto"/>
            <w:tcMar>
              <w:left w:w="0" w:type="dxa"/>
              <w:right w:w="0" w:type="dxa"/>
            </w:tcMar>
            <w:vAlign w:val="center"/>
          </w:tcPr>
          <w:p w14:paraId="7A277009" w14:textId="77777777" w:rsidR="00120928" w:rsidRPr="00CC7CC2" w:rsidRDefault="00120928" w:rsidP="001141E3">
            <w:pPr>
              <w:keepNext/>
              <w:keepLines/>
              <w:jc w:val="center"/>
              <w:rPr>
                <w:sz w:val="18"/>
              </w:rPr>
            </w:pPr>
          </w:p>
        </w:tc>
        <w:tc>
          <w:tcPr>
            <w:tcW w:w="451" w:type="dxa"/>
            <w:shd w:val="clear" w:color="auto" w:fill="auto"/>
            <w:vAlign w:val="center"/>
          </w:tcPr>
          <w:p w14:paraId="560210E4" w14:textId="77777777" w:rsidR="00120928" w:rsidRPr="00CC7CC2" w:rsidRDefault="00120928" w:rsidP="001141E3">
            <w:pPr>
              <w:keepNext/>
              <w:keepLines/>
              <w:jc w:val="center"/>
              <w:rPr>
                <w:sz w:val="18"/>
              </w:rPr>
            </w:pPr>
          </w:p>
        </w:tc>
        <w:tc>
          <w:tcPr>
            <w:tcW w:w="436" w:type="dxa"/>
            <w:shd w:val="clear" w:color="auto" w:fill="A6A6A6" w:themeFill="background1" w:themeFillShade="A6"/>
          </w:tcPr>
          <w:p w14:paraId="284ECBFA" w14:textId="77777777" w:rsidR="00120928" w:rsidRPr="00CC7CC2" w:rsidRDefault="00120928" w:rsidP="001141E3">
            <w:pPr>
              <w:keepNext/>
              <w:keepLines/>
              <w:jc w:val="center"/>
              <w:rPr>
                <w:sz w:val="18"/>
              </w:rPr>
            </w:pPr>
          </w:p>
        </w:tc>
        <w:tc>
          <w:tcPr>
            <w:tcW w:w="417" w:type="dxa"/>
            <w:shd w:val="clear" w:color="auto" w:fill="auto"/>
            <w:vAlign w:val="center"/>
          </w:tcPr>
          <w:p w14:paraId="71F404CB" w14:textId="77777777" w:rsidR="00120928" w:rsidRPr="00CC7CC2" w:rsidRDefault="00120928" w:rsidP="001141E3">
            <w:pPr>
              <w:keepNext/>
              <w:keepLines/>
              <w:jc w:val="center"/>
              <w:rPr>
                <w:sz w:val="18"/>
              </w:rPr>
            </w:pPr>
          </w:p>
        </w:tc>
        <w:tc>
          <w:tcPr>
            <w:tcW w:w="427" w:type="dxa"/>
            <w:shd w:val="clear" w:color="auto" w:fill="auto"/>
            <w:vAlign w:val="center"/>
          </w:tcPr>
          <w:p w14:paraId="3968CAD2" w14:textId="77777777" w:rsidR="00120928" w:rsidRPr="00CC7CC2" w:rsidRDefault="00120928" w:rsidP="001141E3">
            <w:pPr>
              <w:keepNext/>
              <w:keepLines/>
              <w:jc w:val="center"/>
              <w:rPr>
                <w:sz w:val="18"/>
              </w:rPr>
            </w:pPr>
          </w:p>
        </w:tc>
        <w:tc>
          <w:tcPr>
            <w:tcW w:w="467" w:type="dxa"/>
            <w:shd w:val="clear" w:color="auto" w:fill="auto"/>
            <w:vAlign w:val="center"/>
          </w:tcPr>
          <w:p w14:paraId="0439A37F" w14:textId="77777777" w:rsidR="00120928" w:rsidRPr="00CC7CC2" w:rsidRDefault="00120928" w:rsidP="001141E3">
            <w:pPr>
              <w:keepNext/>
              <w:keepLines/>
              <w:jc w:val="center"/>
              <w:rPr>
                <w:sz w:val="18"/>
              </w:rPr>
            </w:pPr>
          </w:p>
        </w:tc>
        <w:tc>
          <w:tcPr>
            <w:tcW w:w="447" w:type="dxa"/>
          </w:tcPr>
          <w:p w14:paraId="3242045F" w14:textId="77777777" w:rsidR="00120928" w:rsidRPr="00CC7CC2" w:rsidRDefault="00120928" w:rsidP="001141E3">
            <w:pPr>
              <w:keepNext/>
              <w:keepLines/>
              <w:jc w:val="center"/>
              <w:rPr>
                <w:sz w:val="18"/>
              </w:rPr>
            </w:pPr>
          </w:p>
        </w:tc>
        <w:tc>
          <w:tcPr>
            <w:tcW w:w="467" w:type="dxa"/>
            <w:shd w:val="clear" w:color="auto" w:fill="auto"/>
          </w:tcPr>
          <w:p w14:paraId="29AE840F" w14:textId="77777777" w:rsidR="00120928" w:rsidRPr="00CC7CC2" w:rsidRDefault="00120928" w:rsidP="001141E3">
            <w:pPr>
              <w:keepNext/>
              <w:keepLines/>
              <w:jc w:val="center"/>
              <w:rPr>
                <w:sz w:val="18"/>
              </w:rPr>
            </w:pPr>
          </w:p>
        </w:tc>
        <w:tc>
          <w:tcPr>
            <w:tcW w:w="417" w:type="dxa"/>
            <w:shd w:val="clear" w:color="auto" w:fill="FFFF00"/>
          </w:tcPr>
          <w:p w14:paraId="270CFB3B" w14:textId="77777777" w:rsidR="00120928" w:rsidRPr="00CC7CC2" w:rsidRDefault="00120928" w:rsidP="001141E3">
            <w:pPr>
              <w:keepNext/>
              <w:keepLines/>
              <w:jc w:val="center"/>
              <w:rPr>
                <w:sz w:val="18"/>
              </w:rPr>
            </w:pPr>
          </w:p>
        </w:tc>
        <w:tc>
          <w:tcPr>
            <w:tcW w:w="417" w:type="dxa"/>
          </w:tcPr>
          <w:p w14:paraId="380EE0B9" w14:textId="77777777" w:rsidR="00120928" w:rsidRPr="00CC7CC2" w:rsidRDefault="00120928" w:rsidP="001141E3">
            <w:pPr>
              <w:keepNext/>
              <w:keepLines/>
              <w:jc w:val="center"/>
              <w:rPr>
                <w:sz w:val="18"/>
              </w:rPr>
            </w:pPr>
          </w:p>
        </w:tc>
        <w:tc>
          <w:tcPr>
            <w:tcW w:w="447" w:type="dxa"/>
          </w:tcPr>
          <w:p w14:paraId="2DCFEE54" w14:textId="77777777" w:rsidR="00120928" w:rsidRPr="00CC7CC2" w:rsidRDefault="00120928" w:rsidP="001141E3">
            <w:pPr>
              <w:keepNext/>
              <w:keepLines/>
              <w:jc w:val="center"/>
              <w:rPr>
                <w:sz w:val="18"/>
              </w:rPr>
            </w:pPr>
          </w:p>
        </w:tc>
        <w:tc>
          <w:tcPr>
            <w:tcW w:w="437" w:type="dxa"/>
          </w:tcPr>
          <w:p w14:paraId="1CF6CD2E" w14:textId="77777777" w:rsidR="00120928" w:rsidRPr="00CC7CC2" w:rsidRDefault="00120928" w:rsidP="001141E3">
            <w:pPr>
              <w:keepNext/>
              <w:keepLines/>
              <w:jc w:val="center"/>
              <w:rPr>
                <w:sz w:val="18"/>
              </w:rPr>
            </w:pPr>
          </w:p>
        </w:tc>
        <w:tc>
          <w:tcPr>
            <w:tcW w:w="457" w:type="dxa"/>
          </w:tcPr>
          <w:p w14:paraId="432A2E2F" w14:textId="77777777" w:rsidR="00120928" w:rsidRPr="00CC7CC2" w:rsidRDefault="00120928" w:rsidP="001141E3">
            <w:pPr>
              <w:keepNext/>
              <w:keepLines/>
              <w:jc w:val="center"/>
              <w:rPr>
                <w:sz w:val="18"/>
              </w:rPr>
            </w:pPr>
          </w:p>
        </w:tc>
        <w:tc>
          <w:tcPr>
            <w:tcW w:w="515" w:type="dxa"/>
          </w:tcPr>
          <w:p w14:paraId="443A9E0F" w14:textId="77777777" w:rsidR="00120928" w:rsidRPr="00CC7CC2" w:rsidRDefault="00120928" w:rsidP="001141E3">
            <w:pPr>
              <w:keepNext/>
              <w:keepLines/>
              <w:jc w:val="center"/>
              <w:rPr>
                <w:sz w:val="18"/>
              </w:rPr>
            </w:pPr>
          </w:p>
        </w:tc>
        <w:tc>
          <w:tcPr>
            <w:tcW w:w="447" w:type="dxa"/>
          </w:tcPr>
          <w:p w14:paraId="17CE8F40" w14:textId="77777777" w:rsidR="00120928" w:rsidRPr="00CC7CC2" w:rsidRDefault="00120928" w:rsidP="001141E3">
            <w:pPr>
              <w:keepNext/>
              <w:keepLines/>
              <w:jc w:val="center"/>
              <w:rPr>
                <w:sz w:val="18"/>
              </w:rPr>
            </w:pPr>
          </w:p>
        </w:tc>
      </w:tr>
      <w:tr w:rsidR="00120928" w:rsidRPr="00CC7CC2" w14:paraId="2E381185" w14:textId="77777777" w:rsidTr="001141E3">
        <w:trPr>
          <w:gridAfter w:val="1"/>
          <w:wAfter w:w="6" w:type="dxa"/>
          <w:trHeight w:val="244"/>
        </w:trPr>
        <w:tc>
          <w:tcPr>
            <w:tcW w:w="1125" w:type="dxa"/>
            <w:shd w:val="clear" w:color="auto" w:fill="auto"/>
            <w:tcMar>
              <w:left w:w="0" w:type="dxa"/>
              <w:right w:w="0" w:type="dxa"/>
            </w:tcMar>
            <w:vAlign w:val="center"/>
          </w:tcPr>
          <w:p w14:paraId="25BC3AB0" w14:textId="77777777" w:rsidR="00120928" w:rsidRPr="00CC7CC2" w:rsidRDefault="00120928" w:rsidP="001141E3">
            <w:pPr>
              <w:keepNext/>
              <w:keepLines/>
              <w:jc w:val="center"/>
              <w:rPr>
                <w:sz w:val="18"/>
              </w:rPr>
            </w:pPr>
            <w:r w:rsidRPr="00CC7CC2">
              <w:rPr>
                <w:sz w:val="18"/>
              </w:rPr>
              <w:t>T4</w:t>
            </w:r>
          </w:p>
        </w:tc>
        <w:tc>
          <w:tcPr>
            <w:tcW w:w="457" w:type="dxa"/>
            <w:shd w:val="clear" w:color="auto" w:fill="auto"/>
            <w:tcMar>
              <w:left w:w="0" w:type="dxa"/>
              <w:right w:w="0" w:type="dxa"/>
            </w:tcMar>
            <w:vAlign w:val="center"/>
          </w:tcPr>
          <w:p w14:paraId="4124433C" w14:textId="77777777" w:rsidR="00120928" w:rsidRPr="00CC7CC2" w:rsidRDefault="00120928" w:rsidP="001141E3">
            <w:pPr>
              <w:keepNext/>
              <w:keepLines/>
              <w:jc w:val="center"/>
              <w:rPr>
                <w:sz w:val="18"/>
              </w:rPr>
            </w:pPr>
          </w:p>
        </w:tc>
        <w:tc>
          <w:tcPr>
            <w:tcW w:w="446" w:type="dxa"/>
            <w:shd w:val="clear" w:color="auto" w:fill="auto"/>
            <w:tcMar>
              <w:left w:w="0" w:type="dxa"/>
              <w:right w:w="0" w:type="dxa"/>
            </w:tcMar>
            <w:vAlign w:val="center"/>
          </w:tcPr>
          <w:p w14:paraId="273431B6" w14:textId="77777777" w:rsidR="00120928" w:rsidRPr="00CC7CC2" w:rsidRDefault="00120928" w:rsidP="001141E3">
            <w:pPr>
              <w:keepNext/>
              <w:keepLines/>
              <w:jc w:val="center"/>
              <w:rPr>
                <w:sz w:val="18"/>
              </w:rPr>
            </w:pPr>
          </w:p>
        </w:tc>
        <w:tc>
          <w:tcPr>
            <w:tcW w:w="451" w:type="dxa"/>
            <w:shd w:val="clear" w:color="auto" w:fill="auto"/>
            <w:vAlign w:val="center"/>
          </w:tcPr>
          <w:p w14:paraId="1863CF96" w14:textId="77777777" w:rsidR="00120928" w:rsidRPr="00CC7CC2" w:rsidRDefault="00120928" w:rsidP="001141E3">
            <w:pPr>
              <w:keepNext/>
              <w:keepLines/>
              <w:jc w:val="center"/>
              <w:rPr>
                <w:sz w:val="18"/>
              </w:rPr>
            </w:pPr>
          </w:p>
        </w:tc>
        <w:tc>
          <w:tcPr>
            <w:tcW w:w="436" w:type="dxa"/>
            <w:shd w:val="clear" w:color="auto" w:fill="A6A6A6" w:themeFill="background1" w:themeFillShade="A6"/>
          </w:tcPr>
          <w:p w14:paraId="481F775F" w14:textId="77777777" w:rsidR="00120928" w:rsidRPr="00CC7CC2" w:rsidRDefault="00120928" w:rsidP="001141E3">
            <w:pPr>
              <w:keepNext/>
              <w:keepLines/>
              <w:jc w:val="center"/>
              <w:rPr>
                <w:sz w:val="18"/>
              </w:rPr>
            </w:pPr>
          </w:p>
        </w:tc>
        <w:tc>
          <w:tcPr>
            <w:tcW w:w="417" w:type="dxa"/>
            <w:shd w:val="clear" w:color="auto" w:fill="auto"/>
            <w:vAlign w:val="center"/>
          </w:tcPr>
          <w:p w14:paraId="7A335518" w14:textId="77777777" w:rsidR="00120928" w:rsidRPr="00CC7CC2" w:rsidRDefault="00120928" w:rsidP="001141E3">
            <w:pPr>
              <w:keepNext/>
              <w:keepLines/>
              <w:jc w:val="center"/>
              <w:rPr>
                <w:sz w:val="18"/>
              </w:rPr>
            </w:pPr>
          </w:p>
        </w:tc>
        <w:tc>
          <w:tcPr>
            <w:tcW w:w="427" w:type="dxa"/>
            <w:shd w:val="clear" w:color="auto" w:fill="auto"/>
            <w:vAlign w:val="center"/>
          </w:tcPr>
          <w:p w14:paraId="1E5474E7" w14:textId="77777777" w:rsidR="00120928" w:rsidRPr="00CC7CC2" w:rsidRDefault="00120928" w:rsidP="001141E3">
            <w:pPr>
              <w:keepNext/>
              <w:keepLines/>
              <w:jc w:val="center"/>
              <w:rPr>
                <w:sz w:val="18"/>
              </w:rPr>
            </w:pPr>
          </w:p>
        </w:tc>
        <w:tc>
          <w:tcPr>
            <w:tcW w:w="467" w:type="dxa"/>
            <w:shd w:val="clear" w:color="auto" w:fill="auto"/>
            <w:vAlign w:val="center"/>
          </w:tcPr>
          <w:p w14:paraId="29158D13" w14:textId="77777777" w:rsidR="00120928" w:rsidRPr="00CC7CC2" w:rsidRDefault="00120928" w:rsidP="001141E3">
            <w:pPr>
              <w:keepNext/>
              <w:keepLines/>
              <w:jc w:val="center"/>
              <w:rPr>
                <w:sz w:val="18"/>
              </w:rPr>
            </w:pPr>
          </w:p>
        </w:tc>
        <w:tc>
          <w:tcPr>
            <w:tcW w:w="447" w:type="dxa"/>
          </w:tcPr>
          <w:p w14:paraId="3AD1CC7F" w14:textId="77777777" w:rsidR="00120928" w:rsidRPr="00CC7CC2" w:rsidRDefault="00120928" w:rsidP="001141E3">
            <w:pPr>
              <w:keepNext/>
              <w:keepLines/>
              <w:jc w:val="center"/>
              <w:rPr>
                <w:sz w:val="18"/>
              </w:rPr>
            </w:pPr>
          </w:p>
        </w:tc>
        <w:tc>
          <w:tcPr>
            <w:tcW w:w="467" w:type="dxa"/>
            <w:shd w:val="clear" w:color="auto" w:fill="auto"/>
          </w:tcPr>
          <w:p w14:paraId="1D9EFFA0" w14:textId="77777777" w:rsidR="00120928" w:rsidRPr="00CC7CC2" w:rsidRDefault="00120928" w:rsidP="001141E3">
            <w:pPr>
              <w:keepNext/>
              <w:keepLines/>
              <w:jc w:val="center"/>
              <w:rPr>
                <w:sz w:val="18"/>
              </w:rPr>
            </w:pPr>
          </w:p>
        </w:tc>
        <w:tc>
          <w:tcPr>
            <w:tcW w:w="417" w:type="dxa"/>
            <w:shd w:val="clear" w:color="auto" w:fill="92D050"/>
          </w:tcPr>
          <w:p w14:paraId="77C16EA5" w14:textId="77777777" w:rsidR="00120928" w:rsidRPr="00CC7CC2" w:rsidRDefault="00120928" w:rsidP="001141E3">
            <w:pPr>
              <w:keepNext/>
              <w:keepLines/>
              <w:jc w:val="center"/>
              <w:rPr>
                <w:sz w:val="18"/>
              </w:rPr>
            </w:pPr>
          </w:p>
        </w:tc>
        <w:tc>
          <w:tcPr>
            <w:tcW w:w="417" w:type="dxa"/>
            <w:shd w:val="clear" w:color="auto" w:fill="92D050"/>
          </w:tcPr>
          <w:p w14:paraId="52BEA1C2" w14:textId="77777777" w:rsidR="00120928" w:rsidRPr="00CC7CC2" w:rsidRDefault="00120928" w:rsidP="001141E3">
            <w:pPr>
              <w:keepNext/>
              <w:keepLines/>
              <w:jc w:val="center"/>
              <w:rPr>
                <w:sz w:val="18"/>
              </w:rPr>
            </w:pPr>
          </w:p>
        </w:tc>
        <w:tc>
          <w:tcPr>
            <w:tcW w:w="447" w:type="dxa"/>
            <w:shd w:val="clear" w:color="auto" w:fill="92D050"/>
          </w:tcPr>
          <w:p w14:paraId="76506604" w14:textId="77777777" w:rsidR="00120928" w:rsidRPr="00CC7CC2" w:rsidRDefault="00120928" w:rsidP="001141E3">
            <w:pPr>
              <w:keepNext/>
              <w:keepLines/>
              <w:jc w:val="center"/>
              <w:rPr>
                <w:sz w:val="18"/>
              </w:rPr>
            </w:pPr>
          </w:p>
        </w:tc>
        <w:tc>
          <w:tcPr>
            <w:tcW w:w="437" w:type="dxa"/>
            <w:shd w:val="clear" w:color="auto" w:fill="92D050"/>
          </w:tcPr>
          <w:p w14:paraId="05669FCB" w14:textId="77777777" w:rsidR="00120928" w:rsidRPr="00CC7CC2" w:rsidRDefault="00120928" w:rsidP="001141E3">
            <w:pPr>
              <w:keepNext/>
              <w:keepLines/>
              <w:jc w:val="center"/>
              <w:rPr>
                <w:sz w:val="18"/>
              </w:rPr>
            </w:pPr>
          </w:p>
        </w:tc>
        <w:tc>
          <w:tcPr>
            <w:tcW w:w="457" w:type="dxa"/>
            <w:shd w:val="clear" w:color="auto" w:fill="92D050"/>
          </w:tcPr>
          <w:p w14:paraId="4D0CD76F" w14:textId="77777777" w:rsidR="00120928" w:rsidRPr="00CC7CC2" w:rsidRDefault="00120928" w:rsidP="001141E3">
            <w:pPr>
              <w:keepNext/>
              <w:keepLines/>
              <w:jc w:val="center"/>
              <w:rPr>
                <w:sz w:val="18"/>
              </w:rPr>
            </w:pPr>
          </w:p>
        </w:tc>
        <w:tc>
          <w:tcPr>
            <w:tcW w:w="515" w:type="dxa"/>
          </w:tcPr>
          <w:p w14:paraId="00B18902" w14:textId="77777777" w:rsidR="00120928" w:rsidRPr="00CC7CC2" w:rsidRDefault="00120928" w:rsidP="001141E3">
            <w:pPr>
              <w:keepNext/>
              <w:keepLines/>
              <w:jc w:val="center"/>
              <w:rPr>
                <w:sz w:val="18"/>
              </w:rPr>
            </w:pPr>
          </w:p>
        </w:tc>
        <w:tc>
          <w:tcPr>
            <w:tcW w:w="447" w:type="dxa"/>
          </w:tcPr>
          <w:p w14:paraId="35E1B060" w14:textId="77777777" w:rsidR="00120928" w:rsidRPr="00CC7CC2" w:rsidRDefault="00120928" w:rsidP="001141E3">
            <w:pPr>
              <w:keepNext/>
              <w:keepLines/>
              <w:jc w:val="center"/>
              <w:rPr>
                <w:sz w:val="18"/>
              </w:rPr>
            </w:pPr>
          </w:p>
        </w:tc>
      </w:tr>
      <w:tr w:rsidR="00120928" w:rsidRPr="00CC7CC2" w14:paraId="7D57A335" w14:textId="77777777" w:rsidTr="001141E3">
        <w:trPr>
          <w:gridAfter w:val="1"/>
          <w:wAfter w:w="6" w:type="dxa"/>
          <w:trHeight w:val="244"/>
        </w:trPr>
        <w:tc>
          <w:tcPr>
            <w:tcW w:w="1125" w:type="dxa"/>
            <w:shd w:val="clear" w:color="auto" w:fill="auto"/>
            <w:tcMar>
              <w:left w:w="0" w:type="dxa"/>
              <w:right w:w="0" w:type="dxa"/>
            </w:tcMar>
            <w:vAlign w:val="center"/>
          </w:tcPr>
          <w:p w14:paraId="3804D490" w14:textId="77777777" w:rsidR="00120928" w:rsidRPr="00CC7CC2" w:rsidRDefault="00120928" w:rsidP="001141E3">
            <w:pPr>
              <w:keepNext/>
              <w:keepLines/>
              <w:jc w:val="center"/>
              <w:rPr>
                <w:sz w:val="18"/>
              </w:rPr>
            </w:pPr>
            <w:r w:rsidRPr="00CC7CC2">
              <w:rPr>
                <w:sz w:val="18"/>
              </w:rPr>
              <w:t>MC</w:t>
            </w:r>
          </w:p>
        </w:tc>
        <w:tc>
          <w:tcPr>
            <w:tcW w:w="457" w:type="dxa"/>
            <w:shd w:val="clear" w:color="auto" w:fill="auto"/>
            <w:tcMar>
              <w:left w:w="0" w:type="dxa"/>
              <w:right w:w="0" w:type="dxa"/>
            </w:tcMar>
            <w:vAlign w:val="center"/>
          </w:tcPr>
          <w:p w14:paraId="2C5B6976" w14:textId="77777777" w:rsidR="00120928" w:rsidRPr="00CC7CC2" w:rsidRDefault="00120928" w:rsidP="001141E3">
            <w:pPr>
              <w:keepNext/>
              <w:keepLines/>
              <w:jc w:val="center"/>
              <w:rPr>
                <w:sz w:val="18"/>
              </w:rPr>
            </w:pPr>
          </w:p>
        </w:tc>
        <w:tc>
          <w:tcPr>
            <w:tcW w:w="446" w:type="dxa"/>
            <w:shd w:val="clear" w:color="auto" w:fill="auto"/>
            <w:tcMar>
              <w:left w:w="0" w:type="dxa"/>
              <w:right w:w="0" w:type="dxa"/>
            </w:tcMar>
            <w:vAlign w:val="center"/>
          </w:tcPr>
          <w:p w14:paraId="49E9A2D7" w14:textId="77777777" w:rsidR="00120928" w:rsidRPr="00CC7CC2" w:rsidRDefault="00120928" w:rsidP="001141E3">
            <w:pPr>
              <w:keepNext/>
              <w:keepLines/>
              <w:jc w:val="center"/>
              <w:rPr>
                <w:sz w:val="18"/>
              </w:rPr>
            </w:pPr>
          </w:p>
        </w:tc>
        <w:tc>
          <w:tcPr>
            <w:tcW w:w="451" w:type="dxa"/>
            <w:shd w:val="clear" w:color="auto" w:fill="auto"/>
            <w:vAlign w:val="center"/>
          </w:tcPr>
          <w:p w14:paraId="2318FD2E" w14:textId="77777777" w:rsidR="00120928" w:rsidRPr="00CC7CC2" w:rsidRDefault="00120928" w:rsidP="001141E3">
            <w:pPr>
              <w:keepNext/>
              <w:keepLines/>
              <w:jc w:val="center"/>
              <w:rPr>
                <w:sz w:val="18"/>
              </w:rPr>
            </w:pPr>
          </w:p>
        </w:tc>
        <w:tc>
          <w:tcPr>
            <w:tcW w:w="436" w:type="dxa"/>
            <w:shd w:val="clear" w:color="auto" w:fill="A6A6A6" w:themeFill="background1" w:themeFillShade="A6"/>
          </w:tcPr>
          <w:p w14:paraId="10B596D8" w14:textId="77777777" w:rsidR="00120928" w:rsidRPr="00CC7CC2" w:rsidRDefault="00120928" w:rsidP="001141E3">
            <w:pPr>
              <w:keepNext/>
              <w:keepLines/>
              <w:jc w:val="center"/>
              <w:rPr>
                <w:sz w:val="18"/>
              </w:rPr>
            </w:pPr>
          </w:p>
        </w:tc>
        <w:tc>
          <w:tcPr>
            <w:tcW w:w="417" w:type="dxa"/>
            <w:shd w:val="clear" w:color="auto" w:fill="auto"/>
            <w:vAlign w:val="center"/>
          </w:tcPr>
          <w:p w14:paraId="21689ABD" w14:textId="77777777" w:rsidR="00120928" w:rsidRPr="00CC7CC2" w:rsidRDefault="00120928" w:rsidP="001141E3">
            <w:pPr>
              <w:keepNext/>
              <w:keepLines/>
              <w:jc w:val="center"/>
              <w:rPr>
                <w:sz w:val="18"/>
              </w:rPr>
            </w:pPr>
          </w:p>
        </w:tc>
        <w:tc>
          <w:tcPr>
            <w:tcW w:w="427" w:type="dxa"/>
            <w:shd w:val="clear" w:color="auto" w:fill="auto"/>
            <w:vAlign w:val="center"/>
          </w:tcPr>
          <w:p w14:paraId="4504F5F7" w14:textId="77777777" w:rsidR="00120928" w:rsidRPr="00CC7CC2" w:rsidRDefault="00120928" w:rsidP="001141E3">
            <w:pPr>
              <w:keepNext/>
              <w:keepLines/>
              <w:jc w:val="center"/>
              <w:rPr>
                <w:sz w:val="18"/>
              </w:rPr>
            </w:pPr>
          </w:p>
        </w:tc>
        <w:tc>
          <w:tcPr>
            <w:tcW w:w="467" w:type="dxa"/>
            <w:shd w:val="clear" w:color="auto" w:fill="auto"/>
            <w:vAlign w:val="center"/>
          </w:tcPr>
          <w:p w14:paraId="6A5CCC23" w14:textId="77777777" w:rsidR="00120928" w:rsidRPr="00CC7CC2" w:rsidRDefault="00120928" w:rsidP="001141E3">
            <w:pPr>
              <w:keepNext/>
              <w:keepLines/>
              <w:jc w:val="center"/>
              <w:rPr>
                <w:sz w:val="18"/>
              </w:rPr>
            </w:pPr>
          </w:p>
        </w:tc>
        <w:tc>
          <w:tcPr>
            <w:tcW w:w="447" w:type="dxa"/>
          </w:tcPr>
          <w:p w14:paraId="05103887" w14:textId="77777777" w:rsidR="00120928" w:rsidRPr="00CC7CC2" w:rsidRDefault="00120928" w:rsidP="001141E3">
            <w:pPr>
              <w:keepNext/>
              <w:keepLines/>
              <w:jc w:val="center"/>
              <w:rPr>
                <w:sz w:val="18"/>
              </w:rPr>
            </w:pPr>
          </w:p>
        </w:tc>
        <w:tc>
          <w:tcPr>
            <w:tcW w:w="467" w:type="dxa"/>
          </w:tcPr>
          <w:p w14:paraId="5A555667" w14:textId="77777777" w:rsidR="00120928" w:rsidRPr="00CC7CC2" w:rsidRDefault="00120928" w:rsidP="001141E3">
            <w:pPr>
              <w:keepNext/>
              <w:keepLines/>
              <w:jc w:val="center"/>
              <w:rPr>
                <w:sz w:val="18"/>
              </w:rPr>
            </w:pPr>
          </w:p>
        </w:tc>
        <w:tc>
          <w:tcPr>
            <w:tcW w:w="417" w:type="dxa"/>
          </w:tcPr>
          <w:p w14:paraId="16E09293" w14:textId="77777777" w:rsidR="00120928" w:rsidRPr="00CC7CC2" w:rsidRDefault="00120928" w:rsidP="001141E3">
            <w:pPr>
              <w:keepNext/>
              <w:keepLines/>
              <w:jc w:val="center"/>
              <w:rPr>
                <w:sz w:val="18"/>
              </w:rPr>
            </w:pPr>
          </w:p>
        </w:tc>
        <w:tc>
          <w:tcPr>
            <w:tcW w:w="417" w:type="dxa"/>
          </w:tcPr>
          <w:p w14:paraId="4063CD1F" w14:textId="77777777" w:rsidR="00120928" w:rsidRPr="00CC7CC2" w:rsidRDefault="00120928" w:rsidP="001141E3">
            <w:pPr>
              <w:keepNext/>
              <w:keepLines/>
              <w:jc w:val="center"/>
              <w:rPr>
                <w:sz w:val="18"/>
              </w:rPr>
            </w:pPr>
          </w:p>
        </w:tc>
        <w:tc>
          <w:tcPr>
            <w:tcW w:w="447" w:type="dxa"/>
          </w:tcPr>
          <w:p w14:paraId="4FC0EF2F" w14:textId="77777777" w:rsidR="00120928" w:rsidRPr="00CC7CC2" w:rsidRDefault="00120928" w:rsidP="001141E3">
            <w:pPr>
              <w:keepNext/>
              <w:keepLines/>
              <w:jc w:val="center"/>
              <w:rPr>
                <w:sz w:val="18"/>
              </w:rPr>
            </w:pPr>
          </w:p>
        </w:tc>
        <w:tc>
          <w:tcPr>
            <w:tcW w:w="437" w:type="dxa"/>
          </w:tcPr>
          <w:p w14:paraId="37A4BE82" w14:textId="77777777" w:rsidR="00120928" w:rsidRPr="00CC7CC2" w:rsidRDefault="00120928" w:rsidP="001141E3">
            <w:pPr>
              <w:keepNext/>
              <w:keepLines/>
              <w:jc w:val="center"/>
              <w:rPr>
                <w:sz w:val="18"/>
              </w:rPr>
            </w:pPr>
          </w:p>
        </w:tc>
        <w:tc>
          <w:tcPr>
            <w:tcW w:w="457" w:type="dxa"/>
            <w:shd w:val="clear" w:color="auto" w:fill="auto"/>
          </w:tcPr>
          <w:p w14:paraId="462D524D" w14:textId="77777777" w:rsidR="00120928" w:rsidRPr="00CC7CC2" w:rsidRDefault="00120928" w:rsidP="001141E3">
            <w:pPr>
              <w:keepNext/>
              <w:keepLines/>
              <w:jc w:val="center"/>
              <w:rPr>
                <w:sz w:val="18"/>
              </w:rPr>
            </w:pPr>
          </w:p>
        </w:tc>
        <w:tc>
          <w:tcPr>
            <w:tcW w:w="515" w:type="dxa"/>
            <w:shd w:val="clear" w:color="auto" w:fill="FFFF00"/>
          </w:tcPr>
          <w:p w14:paraId="53BB1BFA" w14:textId="77777777" w:rsidR="00120928" w:rsidRPr="00CC7CC2" w:rsidRDefault="00120928" w:rsidP="001141E3">
            <w:pPr>
              <w:keepNext/>
              <w:keepLines/>
              <w:jc w:val="center"/>
              <w:rPr>
                <w:sz w:val="18"/>
              </w:rPr>
            </w:pPr>
          </w:p>
        </w:tc>
        <w:tc>
          <w:tcPr>
            <w:tcW w:w="447" w:type="dxa"/>
          </w:tcPr>
          <w:p w14:paraId="4C2D3503" w14:textId="77777777" w:rsidR="00120928" w:rsidRPr="00CC7CC2" w:rsidRDefault="00120928" w:rsidP="001141E3">
            <w:pPr>
              <w:keepNext/>
              <w:keepLines/>
              <w:jc w:val="center"/>
              <w:rPr>
                <w:sz w:val="18"/>
              </w:rPr>
            </w:pPr>
          </w:p>
        </w:tc>
      </w:tr>
      <w:tr w:rsidR="00120928" w:rsidRPr="00CC7CC2" w14:paraId="0B86D268" w14:textId="77777777" w:rsidTr="001141E3">
        <w:trPr>
          <w:gridAfter w:val="1"/>
          <w:wAfter w:w="6" w:type="dxa"/>
          <w:trHeight w:val="244"/>
        </w:trPr>
        <w:tc>
          <w:tcPr>
            <w:tcW w:w="1125" w:type="dxa"/>
            <w:shd w:val="clear" w:color="auto" w:fill="auto"/>
            <w:tcMar>
              <w:left w:w="0" w:type="dxa"/>
              <w:right w:w="0" w:type="dxa"/>
            </w:tcMar>
            <w:vAlign w:val="center"/>
          </w:tcPr>
          <w:p w14:paraId="261D1068" w14:textId="77777777" w:rsidR="00120928" w:rsidRPr="00CC7CC2" w:rsidRDefault="00120928" w:rsidP="001141E3">
            <w:pPr>
              <w:keepNext/>
              <w:keepLines/>
              <w:jc w:val="center"/>
              <w:rPr>
                <w:sz w:val="18"/>
              </w:rPr>
            </w:pPr>
            <w:r w:rsidRPr="00CC7CC2">
              <w:rPr>
                <w:sz w:val="18"/>
              </w:rPr>
              <w:t>MD</w:t>
            </w:r>
          </w:p>
        </w:tc>
        <w:tc>
          <w:tcPr>
            <w:tcW w:w="457" w:type="dxa"/>
            <w:shd w:val="clear" w:color="auto" w:fill="auto"/>
            <w:tcMar>
              <w:left w:w="0" w:type="dxa"/>
              <w:right w:w="0" w:type="dxa"/>
            </w:tcMar>
            <w:vAlign w:val="center"/>
          </w:tcPr>
          <w:p w14:paraId="440B2BD7" w14:textId="77777777" w:rsidR="00120928" w:rsidRPr="00CC7CC2" w:rsidRDefault="00120928" w:rsidP="001141E3">
            <w:pPr>
              <w:keepNext/>
              <w:keepLines/>
              <w:jc w:val="center"/>
              <w:rPr>
                <w:sz w:val="18"/>
              </w:rPr>
            </w:pPr>
          </w:p>
        </w:tc>
        <w:tc>
          <w:tcPr>
            <w:tcW w:w="446" w:type="dxa"/>
            <w:shd w:val="clear" w:color="auto" w:fill="auto"/>
            <w:tcMar>
              <w:left w:w="0" w:type="dxa"/>
              <w:right w:w="0" w:type="dxa"/>
            </w:tcMar>
            <w:vAlign w:val="center"/>
          </w:tcPr>
          <w:p w14:paraId="7B9DAA93" w14:textId="77777777" w:rsidR="00120928" w:rsidRPr="00CC7CC2" w:rsidRDefault="00120928" w:rsidP="001141E3">
            <w:pPr>
              <w:keepNext/>
              <w:keepLines/>
              <w:jc w:val="center"/>
              <w:rPr>
                <w:sz w:val="18"/>
              </w:rPr>
            </w:pPr>
          </w:p>
        </w:tc>
        <w:tc>
          <w:tcPr>
            <w:tcW w:w="451" w:type="dxa"/>
            <w:shd w:val="clear" w:color="auto" w:fill="auto"/>
            <w:vAlign w:val="center"/>
          </w:tcPr>
          <w:p w14:paraId="6AA5B094" w14:textId="77777777" w:rsidR="00120928" w:rsidRPr="00CC7CC2" w:rsidRDefault="00120928" w:rsidP="001141E3">
            <w:pPr>
              <w:keepNext/>
              <w:keepLines/>
              <w:jc w:val="center"/>
              <w:rPr>
                <w:sz w:val="18"/>
              </w:rPr>
            </w:pPr>
          </w:p>
        </w:tc>
        <w:tc>
          <w:tcPr>
            <w:tcW w:w="436" w:type="dxa"/>
            <w:shd w:val="clear" w:color="auto" w:fill="A6A6A6" w:themeFill="background1" w:themeFillShade="A6"/>
          </w:tcPr>
          <w:p w14:paraId="7173FC3F" w14:textId="77777777" w:rsidR="00120928" w:rsidRPr="00CC7CC2" w:rsidRDefault="00120928" w:rsidP="001141E3">
            <w:pPr>
              <w:keepNext/>
              <w:keepLines/>
              <w:jc w:val="center"/>
              <w:rPr>
                <w:sz w:val="18"/>
              </w:rPr>
            </w:pPr>
          </w:p>
        </w:tc>
        <w:tc>
          <w:tcPr>
            <w:tcW w:w="417" w:type="dxa"/>
            <w:shd w:val="clear" w:color="auto" w:fill="auto"/>
            <w:vAlign w:val="center"/>
          </w:tcPr>
          <w:p w14:paraId="09A0FEF7" w14:textId="77777777" w:rsidR="00120928" w:rsidRPr="00CC7CC2" w:rsidRDefault="00120928" w:rsidP="001141E3">
            <w:pPr>
              <w:keepNext/>
              <w:keepLines/>
              <w:jc w:val="center"/>
              <w:rPr>
                <w:sz w:val="18"/>
              </w:rPr>
            </w:pPr>
          </w:p>
        </w:tc>
        <w:tc>
          <w:tcPr>
            <w:tcW w:w="427" w:type="dxa"/>
            <w:shd w:val="clear" w:color="auto" w:fill="auto"/>
            <w:vAlign w:val="center"/>
          </w:tcPr>
          <w:p w14:paraId="006209CC" w14:textId="77777777" w:rsidR="00120928" w:rsidRPr="00CC7CC2" w:rsidRDefault="00120928" w:rsidP="001141E3">
            <w:pPr>
              <w:keepNext/>
              <w:keepLines/>
              <w:jc w:val="center"/>
              <w:rPr>
                <w:sz w:val="18"/>
              </w:rPr>
            </w:pPr>
          </w:p>
        </w:tc>
        <w:tc>
          <w:tcPr>
            <w:tcW w:w="467" w:type="dxa"/>
            <w:shd w:val="clear" w:color="auto" w:fill="auto"/>
            <w:vAlign w:val="center"/>
          </w:tcPr>
          <w:p w14:paraId="4C1E9633" w14:textId="77777777" w:rsidR="00120928" w:rsidRPr="00CC7CC2" w:rsidRDefault="00120928" w:rsidP="001141E3">
            <w:pPr>
              <w:keepNext/>
              <w:keepLines/>
              <w:jc w:val="center"/>
              <w:rPr>
                <w:sz w:val="18"/>
              </w:rPr>
            </w:pPr>
          </w:p>
        </w:tc>
        <w:tc>
          <w:tcPr>
            <w:tcW w:w="447" w:type="dxa"/>
            <w:shd w:val="clear" w:color="auto" w:fill="auto"/>
          </w:tcPr>
          <w:p w14:paraId="4C74FA1F" w14:textId="77777777" w:rsidR="00120928" w:rsidRPr="00CC7CC2" w:rsidRDefault="00120928" w:rsidP="001141E3">
            <w:pPr>
              <w:keepNext/>
              <w:keepLines/>
              <w:jc w:val="center"/>
              <w:rPr>
                <w:sz w:val="18"/>
              </w:rPr>
            </w:pPr>
          </w:p>
        </w:tc>
        <w:tc>
          <w:tcPr>
            <w:tcW w:w="467" w:type="dxa"/>
            <w:shd w:val="clear" w:color="auto" w:fill="auto"/>
          </w:tcPr>
          <w:p w14:paraId="3EAC4616" w14:textId="77777777" w:rsidR="00120928" w:rsidRPr="00CC7CC2" w:rsidRDefault="00120928" w:rsidP="001141E3">
            <w:pPr>
              <w:keepNext/>
              <w:keepLines/>
              <w:jc w:val="center"/>
              <w:rPr>
                <w:sz w:val="18"/>
              </w:rPr>
            </w:pPr>
          </w:p>
        </w:tc>
        <w:tc>
          <w:tcPr>
            <w:tcW w:w="417" w:type="dxa"/>
            <w:shd w:val="clear" w:color="auto" w:fill="auto"/>
          </w:tcPr>
          <w:p w14:paraId="72099720" w14:textId="77777777" w:rsidR="00120928" w:rsidRPr="00CC7CC2" w:rsidRDefault="00120928" w:rsidP="001141E3">
            <w:pPr>
              <w:keepNext/>
              <w:keepLines/>
              <w:jc w:val="center"/>
              <w:rPr>
                <w:sz w:val="18"/>
              </w:rPr>
            </w:pPr>
          </w:p>
        </w:tc>
        <w:tc>
          <w:tcPr>
            <w:tcW w:w="417" w:type="dxa"/>
            <w:shd w:val="clear" w:color="auto" w:fill="auto"/>
          </w:tcPr>
          <w:p w14:paraId="74F79E5C" w14:textId="77777777" w:rsidR="00120928" w:rsidRPr="00CC7CC2" w:rsidRDefault="00120928" w:rsidP="001141E3">
            <w:pPr>
              <w:keepNext/>
              <w:keepLines/>
              <w:jc w:val="center"/>
              <w:rPr>
                <w:sz w:val="18"/>
              </w:rPr>
            </w:pPr>
          </w:p>
        </w:tc>
        <w:tc>
          <w:tcPr>
            <w:tcW w:w="447" w:type="dxa"/>
            <w:shd w:val="clear" w:color="auto" w:fill="auto"/>
          </w:tcPr>
          <w:p w14:paraId="5A831373" w14:textId="77777777" w:rsidR="00120928" w:rsidRPr="00CC7CC2" w:rsidRDefault="00120928" w:rsidP="001141E3">
            <w:pPr>
              <w:keepNext/>
              <w:keepLines/>
              <w:jc w:val="center"/>
              <w:rPr>
                <w:sz w:val="18"/>
              </w:rPr>
            </w:pPr>
          </w:p>
        </w:tc>
        <w:tc>
          <w:tcPr>
            <w:tcW w:w="437" w:type="dxa"/>
            <w:shd w:val="clear" w:color="auto" w:fill="auto"/>
          </w:tcPr>
          <w:p w14:paraId="718E0F7F" w14:textId="77777777" w:rsidR="00120928" w:rsidRPr="00CC7CC2" w:rsidRDefault="00120928" w:rsidP="001141E3">
            <w:pPr>
              <w:keepNext/>
              <w:keepLines/>
              <w:jc w:val="center"/>
              <w:rPr>
                <w:sz w:val="18"/>
              </w:rPr>
            </w:pPr>
          </w:p>
        </w:tc>
        <w:tc>
          <w:tcPr>
            <w:tcW w:w="457" w:type="dxa"/>
            <w:shd w:val="clear" w:color="auto" w:fill="auto"/>
          </w:tcPr>
          <w:p w14:paraId="71F56A7A" w14:textId="77777777" w:rsidR="00120928" w:rsidRPr="00CC7CC2" w:rsidRDefault="00120928" w:rsidP="001141E3">
            <w:pPr>
              <w:keepNext/>
              <w:keepLines/>
              <w:jc w:val="center"/>
              <w:rPr>
                <w:sz w:val="18"/>
              </w:rPr>
            </w:pPr>
          </w:p>
        </w:tc>
        <w:tc>
          <w:tcPr>
            <w:tcW w:w="515" w:type="dxa"/>
            <w:shd w:val="clear" w:color="auto" w:fill="auto"/>
          </w:tcPr>
          <w:p w14:paraId="6F02C786" w14:textId="77777777" w:rsidR="00120928" w:rsidRPr="00CC7CC2" w:rsidRDefault="00120928" w:rsidP="001141E3">
            <w:pPr>
              <w:keepNext/>
              <w:keepLines/>
              <w:jc w:val="left"/>
              <w:rPr>
                <w:sz w:val="18"/>
              </w:rPr>
            </w:pPr>
          </w:p>
        </w:tc>
        <w:tc>
          <w:tcPr>
            <w:tcW w:w="447" w:type="dxa"/>
            <w:shd w:val="clear" w:color="auto" w:fill="FFFF00"/>
          </w:tcPr>
          <w:p w14:paraId="58AD4D99" w14:textId="77777777" w:rsidR="00120928" w:rsidRPr="00CC7CC2" w:rsidRDefault="00120928" w:rsidP="001141E3">
            <w:pPr>
              <w:keepNext/>
              <w:keepLines/>
              <w:jc w:val="center"/>
              <w:rPr>
                <w:sz w:val="18"/>
              </w:rPr>
            </w:pPr>
          </w:p>
        </w:tc>
      </w:tr>
      <w:bookmarkEnd w:id="7"/>
    </w:tbl>
    <w:p w14:paraId="29FA160D" w14:textId="17D0DAFA" w:rsidR="00B27F1B" w:rsidRDefault="00B27F1B">
      <w:pPr>
        <w:tabs>
          <w:tab w:val="clear" w:pos="1418"/>
          <w:tab w:val="clear" w:pos="4678"/>
          <w:tab w:val="clear" w:pos="5954"/>
          <w:tab w:val="clear" w:pos="7088"/>
        </w:tabs>
        <w:overflowPunct/>
        <w:autoSpaceDE/>
        <w:autoSpaceDN/>
        <w:adjustRightInd/>
        <w:jc w:val="left"/>
        <w:textAlignment w:val="auto"/>
      </w:pPr>
    </w:p>
    <w:p w14:paraId="483429EB" w14:textId="77777777" w:rsidR="00120928" w:rsidRDefault="00120928">
      <w:pPr>
        <w:tabs>
          <w:tab w:val="clear" w:pos="1418"/>
          <w:tab w:val="clear" w:pos="4678"/>
          <w:tab w:val="clear" w:pos="5954"/>
          <w:tab w:val="clear" w:pos="7088"/>
        </w:tabs>
        <w:overflowPunct/>
        <w:autoSpaceDE/>
        <w:autoSpaceDN/>
        <w:adjustRightInd/>
        <w:jc w:val="left"/>
        <w:textAlignment w:val="auto"/>
      </w:pPr>
    </w:p>
    <w:p w14:paraId="339866A6" w14:textId="77777777" w:rsidR="003619E6" w:rsidRPr="00A526B3" w:rsidRDefault="003619E6" w:rsidP="003619E6">
      <w:pPr>
        <w:pStyle w:val="Heading1"/>
      </w:pPr>
      <w:r>
        <w:t>E</w:t>
      </w:r>
      <w:r w:rsidRPr="00A526B3">
        <w:t>xpertise</w:t>
      </w:r>
      <w:r>
        <w:t xml:space="preserve"> required</w:t>
      </w:r>
    </w:p>
    <w:p w14:paraId="78A6B34F" w14:textId="77777777" w:rsidR="003619E6" w:rsidRDefault="003619E6" w:rsidP="003619E6">
      <w:pPr>
        <w:pStyle w:val="Heading2"/>
      </w:pPr>
      <w:r>
        <w:t>Team structure</w:t>
      </w:r>
    </w:p>
    <w:p w14:paraId="1B6BF3F5" w14:textId="60285F3F" w:rsidR="003619E6" w:rsidRPr="00A526B3" w:rsidRDefault="007B1EAE" w:rsidP="003619E6">
      <w:pPr>
        <w:pStyle w:val="B0"/>
      </w:pPr>
      <w:r>
        <w:t xml:space="preserve">2, maximum 3 </w:t>
      </w:r>
      <w:r w:rsidR="00B16261">
        <w:t>participants</w:t>
      </w:r>
      <w:r w:rsidR="003619E6" w:rsidRPr="00A526B3">
        <w:t xml:space="preserve"> </w:t>
      </w:r>
      <w:r w:rsidR="003619E6">
        <w:t xml:space="preserve">to ensure </w:t>
      </w:r>
      <w:r w:rsidR="003619E6" w:rsidRPr="00A526B3">
        <w:t xml:space="preserve">the following </w:t>
      </w:r>
      <w:r w:rsidR="003619E6">
        <w:t xml:space="preserve">mix </w:t>
      </w:r>
      <w:r w:rsidR="003619E6" w:rsidRPr="00A526B3">
        <w:t xml:space="preserve">of </w:t>
      </w:r>
      <w:r w:rsidR="003619E6">
        <w:t>competences</w:t>
      </w:r>
      <w:r w:rsidR="003619E6" w:rsidRPr="00A526B3">
        <w:t>:</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313676B0" w:rsidR="00F958FE" w:rsidRDefault="00F958FE" w:rsidP="00F958FE">
            <w:pPr>
              <w:pStyle w:val="B1"/>
              <w:numPr>
                <w:ilvl w:val="0"/>
                <w:numId w:val="0"/>
              </w:numPr>
            </w:pPr>
            <w:r>
              <w:t>High</w:t>
            </w:r>
          </w:p>
        </w:tc>
        <w:tc>
          <w:tcPr>
            <w:tcW w:w="7365" w:type="dxa"/>
          </w:tcPr>
          <w:p w14:paraId="300AFEA3" w14:textId="24BB30C4" w:rsidR="004657C5" w:rsidRDefault="007B1EAE" w:rsidP="00F958FE">
            <w:pPr>
              <w:pStyle w:val="B1"/>
              <w:numPr>
                <w:ilvl w:val="0"/>
                <w:numId w:val="0"/>
              </w:numPr>
            </w:pPr>
            <w:r>
              <w:t>Expertise in REST API testing</w:t>
            </w:r>
          </w:p>
        </w:tc>
      </w:tr>
      <w:tr w:rsidR="004657C5" w14:paraId="56EF8567" w14:textId="77777777" w:rsidTr="00192F6D">
        <w:tc>
          <w:tcPr>
            <w:tcW w:w="1129" w:type="dxa"/>
          </w:tcPr>
          <w:p w14:paraId="09495882" w14:textId="77777777" w:rsidR="004657C5" w:rsidRDefault="004657C5" w:rsidP="00192F6D">
            <w:pPr>
              <w:pStyle w:val="B1"/>
              <w:numPr>
                <w:ilvl w:val="0"/>
                <w:numId w:val="0"/>
              </w:numPr>
            </w:pPr>
            <w:r>
              <w:t>High</w:t>
            </w:r>
          </w:p>
        </w:tc>
        <w:tc>
          <w:tcPr>
            <w:tcW w:w="7365" w:type="dxa"/>
          </w:tcPr>
          <w:p w14:paraId="5DD53217" w14:textId="77777777" w:rsidR="004657C5" w:rsidRDefault="004657C5" w:rsidP="00192F6D">
            <w:pPr>
              <w:pStyle w:val="B1"/>
              <w:numPr>
                <w:ilvl w:val="0"/>
                <w:numId w:val="0"/>
              </w:numPr>
            </w:pPr>
            <w:r>
              <w:t>Expertise in test specification development</w:t>
            </w:r>
          </w:p>
        </w:tc>
      </w:tr>
      <w:tr w:rsidR="004657C5" w14:paraId="24EF0740" w14:textId="77777777" w:rsidTr="00192F6D">
        <w:tc>
          <w:tcPr>
            <w:tcW w:w="1129" w:type="dxa"/>
          </w:tcPr>
          <w:p w14:paraId="7DEB33BC" w14:textId="5FA764A7" w:rsidR="004657C5" w:rsidRDefault="004657C5" w:rsidP="00192F6D">
            <w:pPr>
              <w:pStyle w:val="B1"/>
              <w:numPr>
                <w:ilvl w:val="0"/>
                <w:numId w:val="0"/>
              </w:numPr>
            </w:pPr>
            <w:r>
              <w:t>High</w:t>
            </w:r>
          </w:p>
        </w:tc>
        <w:tc>
          <w:tcPr>
            <w:tcW w:w="7365" w:type="dxa"/>
          </w:tcPr>
          <w:p w14:paraId="432CB380" w14:textId="398D26C5" w:rsidR="004657C5" w:rsidRDefault="004657C5" w:rsidP="00192F6D">
            <w:pPr>
              <w:pStyle w:val="B1"/>
              <w:numPr>
                <w:ilvl w:val="0"/>
                <w:numId w:val="0"/>
              </w:numPr>
            </w:pPr>
            <w:r>
              <w:t>Expertise in one of: TTCN-3, Robot Framework, Postman scripting</w:t>
            </w:r>
          </w:p>
        </w:tc>
      </w:tr>
      <w:tr w:rsidR="00390858" w14:paraId="6DBEFA9B" w14:textId="77777777" w:rsidTr="00471C0C">
        <w:tc>
          <w:tcPr>
            <w:tcW w:w="1129" w:type="dxa"/>
          </w:tcPr>
          <w:p w14:paraId="5665599D" w14:textId="48361423" w:rsidR="00390858" w:rsidRDefault="004657C5" w:rsidP="00390858">
            <w:pPr>
              <w:pStyle w:val="B1"/>
              <w:numPr>
                <w:ilvl w:val="0"/>
                <w:numId w:val="0"/>
              </w:numPr>
            </w:pPr>
            <w:r>
              <w:t>Medium</w:t>
            </w:r>
          </w:p>
        </w:tc>
        <w:tc>
          <w:tcPr>
            <w:tcW w:w="7365" w:type="dxa"/>
          </w:tcPr>
          <w:p w14:paraId="092BBB59" w14:textId="00D5CA36" w:rsidR="00390858" w:rsidRDefault="004657C5" w:rsidP="00390858">
            <w:pPr>
              <w:pStyle w:val="B1"/>
              <w:numPr>
                <w:ilvl w:val="0"/>
                <w:numId w:val="0"/>
              </w:numPr>
            </w:pPr>
            <w:r>
              <w:t>Expertise in RESTCONF protocol</w:t>
            </w:r>
          </w:p>
        </w:tc>
      </w:tr>
    </w:tbl>
    <w:p w14:paraId="71B3213B" w14:textId="77777777" w:rsidR="00F958FE" w:rsidRDefault="00F958FE" w:rsidP="00F958FE">
      <w:pPr>
        <w:pStyle w:val="B1"/>
        <w:numPr>
          <w:ilvl w:val="0"/>
          <w:numId w:val="0"/>
        </w:numPr>
        <w:ind w:left="567"/>
      </w:pPr>
    </w:p>
    <w:p w14:paraId="000ECD13" w14:textId="77777777" w:rsidR="00F958FE" w:rsidRDefault="00F958FE" w:rsidP="00471C0C">
      <w:pPr>
        <w:pStyle w:val="B1"/>
        <w:numPr>
          <w:ilvl w:val="0"/>
          <w:numId w:val="0"/>
        </w:numPr>
        <w:ind w:left="567"/>
      </w:pPr>
    </w:p>
    <w:bookmarkEnd w:id="6"/>
    <w:p w14:paraId="2717F132" w14:textId="38A7B37C" w:rsidR="005225C7" w:rsidRDefault="005225C7">
      <w:pPr>
        <w:tabs>
          <w:tab w:val="clear" w:pos="1418"/>
          <w:tab w:val="clear" w:pos="4678"/>
          <w:tab w:val="clear" w:pos="5954"/>
          <w:tab w:val="clear" w:pos="7088"/>
        </w:tabs>
        <w:overflowPunct/>
        <w:autoSpaceDE/>
        <w:autoSpaceDN/>
        <w:adjustRightInd/>
        <w:jc w:val="left"/>
        <w:textAlignment w:val="auto"/>
      </w:pPr>
    </w:p>
    <w:p w14:paraId="5C8CD724" w14:textId="22989762"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E2126CF" w14:textId="18DA95AA" w:rsidR="00846054" w:rsidRDefault="00846054" w:rsidP="00615997">
      <w:pPr>
        <w:pStyle w:val="Guideline"/>
      </w:pP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6686A531" w14:textId="77777777" w:rsidTr="00471C0C">
        <w:trPr>
          <w:trHeight w:val="156"/>
        </w:trPr>
        <w:tc>
          <w:tcPr>
            <w:tcW w:w="9493" w:type="dxa"/>
            <w:gridSpan w:val="2"/>
          </w:tcPr>
          <w:p w14:paraId="626C0EF5" w14:textId="6549D719" w:rsidR="00846054" w:rsidRDefault="00846054" w:rsidP="00471C0C">
            <w:pPr>
              <w:pStyle w:val="B0Bold"/>
              <w:spacing w:after="0"/>
            </w:pPr>
            <w:r w:rsidRPr="004C0611">
              <w:t>Contribution from ETSI Members</w:t>
            </w:r>
            <w:r>
              <w:t xml:space="preserve"> to </w:t>
            </w:r>
            <w:r w:rsidR="0093472E">
              <w:t>TTF</w:t>
            </w:r>
            <w:r>
              <w:t xml:space="preserve">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77777777" w:rsidR="00846054" w:rsidRDefault="00846054" w:rsidP="00846054">
            <w:pPr>
              <w:pStyle w:val="Guideline"/>
            </w:pPr>
          </w:p>
        </w:tc>
      </w:tr>
      <w:tr w:rsidR="00846054" w14:paraId="2D8523E0" w14:textId="77777777" w:rsidTr="00471C0C">
        <w:tc>
          <w:tcPr>
            <w:tcW w:w="7366" w:type="dxa"/>
          </w:tcPr>
          <w:p w14:paraId="7690EB12" w14:textId="5B9E8958" w:rsidR="00846054" w:rsidRDefault="00846054" w:rsidP="00846054">
            <w:pPr>
              <w:pStyle w:val="Guideline"/>
            </w:pPr>
            <w:r w:rsidRPr="004E3F10">
              <w:t xml:space="preserve">Support to the </w:t>
            </w:r>
            <w:r w:rsidR="0093472E">
              <w:t>TTF</w:t>
            </w:r>
            <w:r w:rsidRPr="004E3F10">
              <w:t xml:space="preserve"> work (e.g., provision of test–beds, organization of workshops, events)</w:t>
            </w:r>
          </w:p>
        </w:tc>
        <w:tc>
          <w:tcPr>
            <w:tcW w:w="2127" w:type="dxa"/>
          </w:tcPr>
          <w:p w14:paraId="30970AC6" w14:textId="00F4D20C" w:rsidR="00846054" w:rsidRDefault="004657C5" w:rsidP="004657C5">
            <w:pPr>
              <w:pStyle w:val="Guideline"/>
              <w:jc w:val="center"/>
            </w:pPr>
            <w:r>
              <w:t>X</w:t>
            </w: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77777777" w:rsidR="00846054" w:rsidRDefault="00846054" w:rsidP="004657C5">
            <w:pPr>
              <w:pStyle w:val="Guideline"/>
              <w:jc w:val="center"/>
            </w:pP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4B2ABA8D" w:rsidR="00846054" w:rsidRDefault="004657C5" w:rsidP="004657C5">
            <w:pPr>
              <w:pStyle w:val="Guideline"/>
              <w:jc w:val="center"/>
            </w:pPr>
            <w:r>
              <w:t>X</w:t>
            </w:r>
          </w:p>
        </w:tc>
      </w:tr>
      <w:tr w:rsidR="00846054" w14:paraId="4D1F0A21" w14:textId="77777777" w:rsidTr="00471C0C">
        <w:tc>
          <w:tcPr>
            <w:tcW w:w="7366" w:type="dxa"/>
          </w:tcPr>
          <w:p w14:paraId="7CAA29D8" w14:textId="07693E5B" w:rsidR="00846054" w:rsidRDefault="00846054" w:rsidP="00846054">
            <w:pPr>
              <w:pStyle w:val="Guideline"/>
            </w:pPr>
            <w:r w:rsidRPr="004E3F10">
              <w:t xml:space="preserve">Contributions/comments received from the </w:t>
            </w:r>
            <w:r w:rsidR="000734C4">
              <w:t>Reference Bodie</w:t>
            </w:r>
            <w:r w:rsidRPr="004E3F10">
              <w:t>s</w:t>
            </w:r>
          </w:p>
        </w:tc>
        <w:tc>
          <w:tcPr>
            <w:tcW w:w="2127" w:type="dxa"/>
          </w:tcPr>
          <w:p w14:paraId="27143416" w14:textId="77777777" w:rsidR="00846054" w:rsidRDefault="00846054" w:rsidP="004657C5">
            <w:pPr>
              <w:pStyle w:val="Guideline"/>
              <w:jc w:val="center"/>
            </w:pPr>
          </w:p>
        </w:tc>
      </w:tr>
      <w:tr w:rsidR="00846054" w14:paraId="3B371592" w14:textId="77777777" w:rsidTr="00471C0C">
        <w:tc>
          <w:tcPr>
            <w:tcW w:w="7366" w:type="dxa"/>
          </w:tcPr>
          <w:p w14:paraId="3AD48189" w14:textId="04658094" w:rsidR="00846054" w:rsidRDefault="00846054" w:rsidP="00846054">
            <w:pPr>
              <w:pStyle w:val="Guideline"/>
            </w:pPr>
            <w:r w:rsidRPr="004E3F10">
              <w:t xml:space="preserve">Contributions/comments received from other </w:t>
            </w:r>
            <w:r w:rsidR="000734C4">
              <w:t>Reference Bodies</w:t>
            </w:r>
          </w:p>
        </w:tc>
        <w:tc>
          <w:tcPr>
            <w:tcW w:w="2127" w:type="dxa"/>
          </w:tcPr>
          <w:p w14:paraId="057A2DAE" w14:textId="77777777" w:rsidR="00846054" w:rsidRDefault="00846054" w:rsidP="004657C5">
            <w:pPr>
              <w:pStyle w:val="Guideline"/>
              <w:jc w:val="center"/>
            </w:pP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0361C3B1"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7505428E" w14:textId="77777777" w:rsidTr="00471C0C">
        <w:tc>
          <w:tcPr>
            <w:tcW w:w="7366" w:type="dxa"/>
          </w:tcPr>
          <w:p w14:paraId="27029AD0" w14:textId="1F634A5E" w:rsidR="00EF771B" w:rsidRPr="004E3F10" w:rsidRDefault="00EF771B" w:rsidP="00EF771B">
            <w:pPr>
              <w:pStyle w:val="Guideline"/>
            </w:pPr>
            <w:r w:rsidRPr="00500352">
              <w:t xml:space="preserve">Contributions to </w:t>
            </w:r>
            <w:r w:rsidR="00192C34">
              <w:t>Reference Body</w:t>
            </w:r>
            <w:r w:rsidRPr="00500352">
              <w:t xml:space="preserve"> meetings (number of documents / meetings / participants)</w:t>
            </w:r>
          </w:p>
        </w:tc>
        <w:tc>
          <w:tcPr>
            <w:tcW w:w="2127" w:type="dxa"/>
          </w:tcPr>
          <w:p w14:paraId="29F9F3A8" w14:textId="32AFEDD1" w:rsidR="00EF771B" w:rsidRDefault="004657C5" w:rsidP="004657C5">
            <w:pPr>
              <w:pStyle w:val="Guideline"/>
              <w:jc w:val="center"/>
            </w:pPr>
            <w:r>
              <w:t>X</w:t>
            </w:r>
          </w:p>
        </w:tc>
      </w:tr>
      <w:tr w:rsidR="00EF771B" w14:paraId="0ED6504A" w14:textId="77777777" w:rsidTr="00471C0C">
        <w:tc>
          <w:tcPr>
            <w:tcW w:w="7366" w:type="dxa"/>
          </w:tcPr>
          <w:p w14:paraId="4E1569EA" w14:textId="3ACB4F84" w:rsidR="00EF771B" w:rsidRPr="004E3F10" w:rsidRDefault="00EF771B" w:rsidP="00EF771B">
            <w:pPr>
              <w:pStyle w:val="Guideline"/>
            </w:pPr>
            <w:r w:rsidRPr="00500352">
              <w:t xml:space="preserve">Contributions to other </w:t>
            </w:r>
            <w:r w:rsidR="000734C4">
              <w:t>Reference Bodie</w:t>
            </w:r>
            <w:r w:rsidRPr="00500352">
              <w:t>s</w:t>
            </w:r>
          </w:p>
        </w:tc>
        <w:tc>
          <w:tcPr>
            <w:tcW w:w="2127" w:type="dxa"/>
          </w:tcPr>
          <w:p w14:paraId="268D1E76" w14:textId="77777777" w:rsidR="00EF771B" w:rsidRDefault="00EF771B" w:rsidP="004657C5">
            <w:pPr>
              <w:pStyle w:val="Guideline"/>
              <w:jc w:val="center"/>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77777777" w:rsidR="00EF771B" w:rsidRDefault="00EF771B" w:rsidP="00EF771B">
            <w:pPr>
              <w:pStyle w:val="Guideline"/>
            </w:pP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77777777" w:rsidR="00EF771B" w:rsidRDefault="00EF771B" w:rsidP="00EF771B">
            <w:pPr>
              <w:pStyle w:val="Guideline"/>
            </w:pP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77777777" w:rsidR="00EF771B" w:rsidRDefault="00EF771B" w:rsidP="00EF771B">
            <w:pPr>
              <w:pStyle w:val="Guideline"/>
            </w:pP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7777777" w:rsidR="00EF771B" w:rsidRDefault="00EF771B" w:rsidP="00EF771B">
            <w:pPr>
              <w:pStyle w:val="Guideline"/>
            </w:pP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77777777" w:rsidR="00EF771B" w:rsidRDefault="00EF771B" w:rsidP="00EF771B">
            <w:pPr>
              <w:pStyle w:val="Guideline"/>
            </w:pP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(e.g. on WEB site, mailing lists, etc.)</w:t>
            </w:r>
          </w:p>
        </w:tc>
        <w:tc>
          <w:tcPr>
            <w:tcW w:w="2127" w:type="dxa"/>
          </w:tcPr>
          <w:p w14:paraId="6F432F4E" w14:textId="77777777" w:rsidR="00EF771B" w:rsidRDefault="00EF771B" w:rsidP="00EF771B">
            <w:pPr>
              <w:pStyle w:val="Guideline"/>
            </w:pP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lastRenderedPageBreak/>
              <w:t>Approval of deliverables according to schedule</w:t>
            </w:r>
          </w:p>
        </w:tc>
        <w:tc>
          <w:tcPr>
            <w:tcW w:w="2127" w:type="dxa"/>
          </w:tcPr>
          <w:p w14:paraId="1D26A822" w14:textId="22432E24" w:rsidR="00EF771B" w:rsidRDefault="004657C5" w:rsidP="004657C5">
            <w:pPr>
              <w:pStyle w:val="Guideline"/>
              <w:jc w:val="center"/>
            </w:pPr>
            <w:r>
              <w:t>X</w:t>
            </w: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DB165C5" w14:textId="064DD770" w:rsidR="00EF771B" w:rsidRDefault="004657C5" w:rsidP="004657C5">
            <w:pPr>
              <w:pStyle w:val="Guideline"/>
              <w:jc w:val="center"/>
            </w:pPr>
            <w:r>
              <w:t>X</w:t>
            </w:r>
          </w:p>
        </w:tc>
      </w:tr>
      <w:tr w:rsidR="00EF771B" w14:paraId="27811943" w14:textId="77777777" w:rsidTr="00471C0C">
        <w:tc>
          <w:tcPr>
            <w:tcW w:w="7366" w:type="dxa"/>
          </w:tcPr>
          <w:p w14:paraId="3D0827A8" w14:textId="7F41FF8C" w:rsidR="00EF771B" w:rsidRPr="004E3F10" w:rsidRDefault="00EF771B" w:rsidP="00EF771B">
            <w:pPr>
              <w:pStyle w:val="Guideline"/>
            </w:pPr>
            <w:r w:rsidRPr="00500352">
              <w:t xml:space="preserve">Comments from Quality review by </w:t>
            </w:r>
            <w:r w:rsidR="000734C4">
              <w:t>Reference Body</w:t>
            </w:r>
          </w:p>
        </w:tc>
        <w:tc>
          <w:tcPr>
            <w:tcW w:w="2127" w:type="dxa"/>
          </w:tcPr>
          <w:p w14:paraId="7CE63B62" w14:textId="734E8FEE" w:rsidR="00EF771B" w:rsidRDefault="004657C5" w:rsidP="004657C5">
            <w:pPr>
              <w:pStyle w:val="Guideline"/>
              <w:jc w:val="center"/>
            </w:pPr>
            <w:r>
              <w:t>X</w:t>
            </w: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27F49469" w:rsidR="00EF771B" w:rsidRDefault="004657C5" w:rsidP="004657C5">
            <w:pPr>
              <w:pStyle w:val="Guideline"/>
              <w:jc w:val="center"/>
            </w:pPr>
            <w:r>
              <w:t>X</w:t>
            </w: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516"/>
        <w:gridCol w:w="1701"/>
        <w:gridCol w:w="992"/>
        <w:gridCol w:w="4365"/>
      </w:tblGrid>
      <w:tr w:rsidR="0007181A" w14:paraId="6EBD077D" w14:textId="77777777" w:rsidTr="0066745C">
        <w:tc>
          <w:tcPr>
            <w:tcW w:w="606" w:type="dxa"/>
            <w:vAlign w:val="center"/>
          </w:tcPr>
          <w:p w14:paraId="57BCAE79" w14:textId="77777777" w:rsidR="0007181A" w:rsidRDefault="0007181A" w:rsidP="00B95033">
            <w:pPr>
              <w:keepNext/>
              <w:rPr>
                <w:b/>
                <w:bCs/>
                <w:lang w:val="fr-FR"/>
              </w:rPr>
            </w:pPr>
          </w:p>
        </w:tc>
        <w:tc>
          <w:tcPr>
            <w:tcW w:w="1516" w:type="dxa"/>
            <w:vAlign w:val="center"/>
          </w:tcPr>
          <w:p w14:paraId="7C7E4AD2" w14:textId="77777777" w:rsidR="0007181A" w:rsidRDefault="0007181A" w:rsidP="00B95033">
            <w:pPr>
              <w:keepNext/>
              <w:keepLines/>
              <w:jc w:val="center"/>
              <w:rPr>
                <w:b/>
                <w:bCs/>
              </w:rPr>
            </w:pPr>
            <w:r>
              <w:rPr>
                <w:b/>
                <w:bCs/>
              </w:rPr>
              <w:t>Date</w:t>
            </w:r>
          </w:p>
        </w:tc>
        <w:tc>
          <w:tcPr>
            <w:tcW w:w="1701" w:type="dxa"/>
            <w:vAlign w:val="center"/>
          </w:tcPr>
          <w:p w14:paraId="14094597" w14:textId="77777777" w:rsidR="0007181A" w:rsidRDefault="0007181A" w:rsidP="00B95033">
            <w:pPr>
              <w:keepNext/>
              <w:keepLines/>
              <w:jc w:val="center"/>
              <w:rPr>
                <w:b/>
                <w:bCs/>
              </w:rPr>
            </w:pPr>
            <w:r>
              <w:rPr>
                <w:b/>
                <w:bCs/>
              </w:rPr>
              <w:t>Author</w:t>
            </w:r>
          </w:p>
        </w:tc>
        <w:tc>
          <w:tcPr>
            <w:tcW w:w="992" w:type="dxa"/>
            <w:vAlign w:val="center"/>
          </w:tcPr>
          <w:p w14:paraId="42BF6987" w14:textId="77777777" w:rsidR="0007181A" w:rsidRDefault="0007181A" w:rsidP="00B95033">
            <w:pPr>
              <w:keepNext/>
              <w:keepLines/>
              <w:jc w:val="center"/>
              <w:rPr>
                <w:b/>
                <w:bCs/>
              </w:rPr>
            </w:pPr>
            <w:r>
              <w:rPr>
                <w:b/>
                <w:bCs/>
              </w:rPr>
              <w:t>Status</w:t>
            </w:r>
          </w:p>
        </w:tc>
        <w:tc>
          <w:tcPr>
            <w:tcW w:w="4365" w:type="dxa"/>
          </w:tcPr>
          <w:p w14:paraId="4440384F" w14:textId="77777777" w:rsidR="0007181A" w:rsidRDefault="0007181A" w:rsidP="00B95033">
            <w:pPr>
              <w:keepNext/>
              <w:keepLines/>
              <w:rPr>
                <w:b/>
                <w:bCs/>
              </w:rPr>
            </w:pPr>
            <w:r>
              <w:rPr>
                <w:b/>
                <w:bCs/>
              </w:rPr>
              <w:t>Comments</w:t>
            </w:r>
          </w:p>
        </w:tc>
      </w:tr>
      <w:tr w:rsidR="004657C5" w14:paraId="060CC30A" w14:textId="77777777" w:rsidTr="0066745C">
        <w:tc>
          <w:tcPr>
            <w:tcW w:w="606" w:type="dxa"/>
            <w:vAlign w:val="center"/>
          </w:tcPr>
          <w:p w14:paraId="1D5311D6" w14:textId="0CD4D18A" w:rsidR="004657C5" w:rsidRPr="004657C5" w:rsidRDefault="004657C5" w:rsidP="004657C5">
            <w:pPr>
              <w:jc w:val="center"/>
            </w:pPr>
            <w:r w:rsidRPr="004657C5">
              <w:t>0.1</w:t>
            </w:r>
          </w:p>
        </w:tc>
        <w:tc>
          <w:tcPr>
            <w:tcW w:w="1516" w:type="dxa"/>
            <w:vAlign w:val="center"/>
          </w:tcPr>
          <w:p w14:paraId="16DFF0B9" w14:textId="22E28FB3" w:rsidR="004657C5" w:rsidRPr="004657C5" w:rsidRDefault="004657C5" w:rsidP="004657C5">
            <w:pPr>
              <w:jc w:val="center"/>
            </w:pPr>
            <w:r>
              <w:t>2022-05-23</w:t>
            </w:r>
          </w:p>
        </w:tc>
        <w:tc>
          <w:tcPr>
            <w:tcW w:w="1701" w:type="dxa"/>
            <w:vAlign w:val="center"/>
          </w:tcPr>
          <w:p w14:paraId="2822A29B" w14:textId="0FFF2A43" w:rsidR="004657C5" w:rsidRPr="004657C5" w:rsidRDefault="004657C5" w:rsidP="004657C5">
            <w:pPr>
              <w:jc w:val="center"/>
            </w:pPr>
            <w:r>
              <w:t xml:space="preserve">L. </w:t>
            </w:r>
            <w:proofErr w:type="spellStart"/>
            <w:r>
              <w:t>Macciotta</w:t>
            </w:r>
            <w:proofErr w:type="spellEnd"/>
          </w:p>
        </w:tc>
        <w:tc>
          <w:tcPr>
            <w:tcW w:w="992" w:type="dxa"/>
            <w:vAlign w:val="center"/>
          </w:tcPr>
          <w:p w14:paraId="53C4CD07" w14:textId="5573D13A" w:rsidR="004657C5" w:rsidRPr="004657C5" w:rsidRDefault="004657C5" w:rsidP="004657C5">
            <w:pPr>
              <w:jc w:val="center"/>
            </w:pPr>
            <w:r>
              <w:t>Draft</w:t>
            </w:r>
          </w:p>
        </w:tc>
        <w:tc>
          <w:tcPr>
            <w:tcW w:w="4365" w:type="dxa"/>
          </w:tcPr>
          <w:p w14:paraId="3FFA72A4" w14:textId="347CE53B" w:rsidR="004657C5" w:rsidRPr="004657C5" w:rsidRDefault="004657C5" w:rsidP="004657C5">
            <w:pPr>
              <w:jc w:val="left"/>
            </w:pPr>
            <w:r>
              <w:t>Initial draft</w:t>
            </w:r>
          </w:p>
        </w:tc>
      </w:tr>
      <w:tr w:rsidR="000C5B6B" w14:paraId="3FC8928F" w14:textId="77777777" w:rsidTr="0066745C">
        <w:tc>
          <w:tcPr>
            <w:tcW w:w="606" w:type="dxa"/>
          </w:tcPr>
          <w:p w14:paraId="64D5299D" w14:textId="2E1814FC" w:rsidR="000C5B6B" w:rsidRPr="00DE6347" w:rsidRDefault="000C5B6B" w:rsidP="00211930">
            <w:pPr>
              <w:jc w:val="center"/>
            </w:pPr>
            <w:r w:rsidRPr="00DE6347">
              <w:t>0.</w:t>
            </w:r>
            <w:r w:rsidR="004657C5">
              <w:t>2</w:t>
            </w:r>
          </w:p>
        </w:tc>
        <w:tc>
          <w:tcPr>
            <w:tcW w:w="1516" w:type="dxa"/>
          </w:tcPr>
          <w:p w14:paraId="60AA58C1" w14:textId="782E46B4" w:rsidR="000C5B6B" w:rsidRPr="00DE6347" w:rsidRDefault="003F7DE2" w:rsidP="00211930">
            <w:pPr>
              <w:jc w:val="center"/>
            </w:pPr>
            <w:r>
              <w:t>20</w:t>
            </w:r>
            <w:r w:rsidR="004657C5">
              <w:t>22</w:t>
            </w:r>
            <w:r>
              <w:t>-</w:t>
            </w:r>
            <w:r w:rsidR="004657C5">
              <w:t>07</w:t>
            </w:r>
            <w:r>
              <w:t>-</w:t>
            </w:r>
            <w:r w:rsidR="004657C5">
              <w:t>22</w:t>
            </w:r>
          </w:p>
        </w:tc>
        <w:tc>
          <w:tcPr>
            <w:tcW w:w="1701" w:type="dxa"/>
          </w:tcPr>
          <w:p w14:paraId="021BD376" w14:textId="1F95E885" w:rsidR="000C5B6B" w:rsidRDefault="004657C5" w:rsidP="0032165A">
            <w:pPr>
              <w:keepNext/>
              <w:keepLines/>
              <w:jc w:val="center"/>
            </w:pPr>
            <w:r>
              <w:t>UJM</w:t>
            </w:r>
          </w:p>
        </w:tc>
        <w:tc>
          <w:tcPr>
            <w:tcW w:w="992" w:type="dxa"/>
          </w:tcPr>
          <w:p w14:paraId="008C0633" w14:textId="077BF01B" w:rsidR="000C5B6B" w:rsidRDefault="004657C5" w:rsidP="0032165A">
            <w:pPr>
              <w:keepNext/>
              <w:keepLines/>
              <w:jc w:val="center"/>
            </w:pPr>
            <w:r>
              <w:t>Draft</w:t>
            </w:r>
          </w:p>
        </w:tc>
        <w:tc>
          <w:tcPr>
            <w:tcW w:w="4365" w:type="dxa"/>
          </w:tcPr>
          <w:p w14:paraId="16D68C14" w14:textId="0AD95358" w:rsidR="000C5B6B" w:rsidRDefault="004657C5" w:rsidP="000C5B6B">
            <w:pPr>
              <w:keepNext/>
              <w:keepLines/>
            </w:pPr>
            <w:r>
              <w:t>1</w:t>
            </w:r>
            <w:r w:rsidRPr="004657C5">
              <w:rPr>
                <w:vertAlign w:val="superscript"/>
              </w:rPr>
              <w:t>st</w:t>
            </w:r>
            <w:r>
              <w:t xml:space="preserve"> full draft of TTF </w:t>
            </w:r>
            <w:proofErr w:type="spellStart"/>
            <w:r>
              <w:t>ToR</w:t>
            </w:r>
            <w:proofErr w:type="spellEnd"/>
          </w:p>
        </w:tc>
      </w:tr>
      <w:tr w:rsidR="005225C7" w14:paraId="4A5BF9A9" w14:textId="77777777" w:rsidTr="0066745C">
        <w:tc>
          <w:tcPr>
            <w:tcW w:w="606" w:type="dxa"/>
          </w:tcPr>
          <w:p w14:paraId="0ADB6B8B" w14:textId="6B22387A" w:rsidR="005225C7" w:rsidRPr="00DE6347" w:rsidRDefault="005225C7" w:rsidP="00211930">
            <w:pPr>
              <w:jc w:val="center"/>
            </w:pPr>
            <w:r>
              <w:t>0.3</w:t>
            </w:r>
          </w:p>
        </w:tc>
        <w:tc>
          <w:tcPr>
            <w:tcW w:w="1516" w:type="dxa"/>
          </w:tcPr>
          <w:p w14:paraId="1EB97A9B" w14:textId="610188D6" w:rsidR="005225C7" w:rsidRDefault="005225C7" w:rsidP="00211930">
            <w:pPr>
              <w:jc w:val="center"/>
            </w:pPr>
            <w:r>
              <w:t>2023-01-03</w:t>
            </w:r>
          </w:p>
        </w:tc>
        <w:tc>
          <w:tcPr>
            <w:tcW w:w="1701" w:type="dxa"/>
          </w:tcPr>
          <w:p w14:paraId="4CA14E3F" w14:textId="7BCD22DB" w:rsidR="005225C7" w:rsidRDefault="005225C7" w:rsidP="0032165A">
            <w:pPr>
              <w:keepNext/>
              <w:keepLines/>
              <w:jc w:val="center"/>
            </w:pPr>
            <w:r>
              <w:t>ETSI Secretariat</w:t>
            </w:r>
          </w:p>
        </w:tc>
        <w:tc>
          <w:tcPr>
            <w:tcW w:w="992" w:type="dxa"/>
          </w:tcPr>
          <w:p w14:paraId="63439ABB" w14:textId="29A427A6" w:rsidR="005225C7" w:rsidRDefault="005225C7" w:rsidP="0032165A">
            <w:pPr>
              <w:keepNext/>
              <w:keepLines/>
              <w:jc w:val="center"/>
            </w:pPr>
            <w:r>
              <w:t>Final Draft</w:t>
            </w:r>
          </w:p>
        </w:tc>
        <w:tc>
          <w:tcPr>
            <w:tcW w:w="4365" w:type="dxa"/>
          </w:tcPr>
          <w:p w14:paraId="3393DB97" w14:textId="3A97FAE6" w:rsidR="005225C7" w:rsidRDefault="005225C7" w:rsidP="000C5B6B">
            <w:pPr>
              <w:keepNext/>
              <w:keepLines/>
            </w:pPr>
            <w:r>
              <w:t>Update before IKOM</w:t>
            </w:r>
          </w:p>
        </w:tc>
      </w:tr>
      <w:tr w:rsidR="00D63435" w14:paraId="0D1EEE50" w14:textId="77777777" w:rsidTr="0066745C">
        <w:tc>
          <w:tcPr>
            <w:tcW w:w="606" w:type="dxa"/>
          </w:tcPr>
          <w:p w14:paraId="3A3FC183" w14:textId="4BF3CBA9" w:rsidR="00D63435" w:rsidRDefault="00D63435" w:rsidP="00211930">
            <w:pPr>
              <w:jc w:val="center"/>
            </w:pPr>
            <w:r>
              <w:t>0.4</w:t>
            </w:r>
          </w:p>
        </w:tc>
        <w:tc>
          <w:tcPr>
            <w:tcW w:w="1516" w:type="dxa"/>
          </w:tcPr>
          <w:p w14:paraId="3AEF9AD4" w14:textId="67069729" w:rsidR="00D63435" w:rsidRDefault="00D63435" w:rsidP="00211930">
            <w:pPr>
              <w:jc w:val="center"/>
            </w:pPr>
            <w:r>
              <w:t>2023-01-13</w:t>
            </w:r>
          </w:p>
        </w:tc>
        <w:tc>
          <w:tcPr>
            <w:tcW w:w="1701" w:type="dxa"/>
          </w:tcPr>
          <w:p w14:paraId="1513817F" w14:textId="18C135F2" w:rsidR="00D63435" w:rsidRDefault="00D63435" w:rsidP="0032165A">
            <w:pPr>
              <w:keepNext/>
              <w:keepLines/>
              <w:jc w:val="center"/>
            </w:pPr>
            <w:r>
              <w:t>ETSI Secretariat</w:t>
            </w:r>
          </w:p>
        </w:tc>
        <w:tc>
          <w:tcPr>
            <w:tcW w:w="992" w:type="dxa"/>
          </w:tcPr>
          <w:p w14:paraId="285BADBE" w14:textId="76453DA7" w:rsidR="00D63435" w:rsidRDefault="00D63435" w:rsidP="0032165A">
            <w:pPr>
              <w:keepNext/>
              <w:keepLines/>
              <w:jc w:val="center"/>
            </w:pPr>
            <w:r>
              <w:t>Final</w:t>
            </w:r>
          </w:p>
        </w:tc>
        <w:tc>
          <w:tcPr>
            <w:tcW w:w="4365" w:type="dxa"/>
          </w:tcPr>
          <w:p w14:paraId="60252C3C" w14:textId="0670145E" w:rsidR="00D03068" w:rsidRDefault="00D63435" w:rsidP="000C5B6B">
            <w:pPr>
              <w:keepNext/>
              <w:keepLines/>
            </w:pPr>
            <w:r>
              <w:t>Updates before CL publication</w:t>
            </w:r>
          </w:p>
        </w:tc>
      </w:tr>
      <w:tr w:rsidR="00D03068" w14:paraId="04AF70E7" w14:textId="77777777" w:rsidTr="0066745C">
        <w:tc>
          <w:tcPr>
            <w:tcW w:w="606" w:type="dxa"/>
          </w:tcPr>
          <w:p w14:paraId="7588A07C" w14:textId="16F577EF" w:rsidR="00D03068" w:rsidRDefault="00D03068" w:rsidP="00211930">
            <w:pPr>
              <w:jc w:val="center"/>
            </w:pPr>
            <w:r>
              <w:t>0.5</w:t>
            </w:r>
          </w:p>
        </w:tc>
        <w:tc>
          <w:tcPr>
            <w:tcW w:w="1516" w:type="dxa"/>
          </w:tcPr>
          <w:p w14:paraId="1581A7D7" w14:textId="02BCA519" w:rsidR="00D03068" w:rsidRDefault="00D03068" w:rsidP="00211930">
            <w:pPr>
              <w:jc w:val="center"/>
            </w:pPr>
            <w:r>
              <w:t>2023-10-18</w:t>
            </w:r>
          </w:p>
        </w:tc>
        <w:tc>
          <w:tcPr>
            <w:tcW w:w="1701" w:type="dxa"/>
          </w:tcPr>
          <w:p w14:paraId="2A10A113" w14:textId="695E36FE" w:rsidR="00D03068" w:rsidRDefault="00D03068" w:rsidP="0032165A">
            <w:pPr>
              <w:keepNext/>
              <w:keepLines/>
              <w:jc w:val="center"/>
            </w:pPr>
            <w:r>
              <w:t>ETSI Secretariat</w:t>
            </w:r>
          </w:p>
        </w:tc>
        <w:tc>
          <w:tcPr>
            <w:tcW w:w="992" w:type="dxa"/>
          </w:tcPr>
          <w:p w14:paraId="5B0011B2" w14:textId="2A3D8228" w:rsidR="00D03068" w:rsidRDefault="00D03068" w:rsidP="0032165A">
            <w:pPr>
              <w:keepNext/>
              <w:keepLines/>
              <w:jc w:val="center"/>
            </w:pPr>
            <w:r>
              <w:t xml:space="preserve">Final </w:t>
            </w:r>
          </w:p>
        </w:tc>
        <w:tc>
          <w:tcPr>
            <w:tcW w:w="4365" w:type="dxa"/>
          </w:tcPr>
          <w:p w14:paraId="2CB3B18E" w14:textId="2A17D248" w:rsidR="00D03068" w:rsidRDefault="00D03068" w:rsidP="000C5B6B">
            <w:pPr>
              <w:keepNext/>
              <w:keepLines/>
            </w:pPr>
            <w:r>
              <w:t>Updates after PM</w:t>
            </w:r>
          </w:p>
        </w:tc>
      </w:tr>
    </w:tbl>
    <w:p w14:paraId="0CAB409D" w14:textId="438CE356" w:rsidR="00645150" w:rsidRDefault="00645150" w:rsidP="00A65393"/>
    <w:p w14:paraId="0EFA3223" w14:textId="2F621EAA" w:rsidR="0088038B" w:rsidRDefault="0088038B" w:rsidP="00A65393"/>
    <w:p w14:paraId="30C6DA96" w14:textId="77777777" w:rsidR="0088038B" w:rsidRDefault="0088038B" w:rsidP="0088038B"/>
    <w:p w14:paraId="57BC7399" w14:textId="77777777" w:rsidR="0088038B" w:rsidRDefault="0088038B" w:rsidP="0088038B"/>
    <w:p w14:paraId="73AB9CE1" w14:textId="77777777" w:rsidR="0088038B" w:rsidRPr="003C13FC" w:rsidRDefault="0088038B" w:rsidP="0088038B"/>
    <w:p w14:paraId="623F3134" w14:textId="25EB58E3" w:rsidR="0088038B" w:rsidRPr="0007181A" w:rsidRDefault="0088038B" w:rsidP="00A65393"/>
    <w:sectPr w:rsidR="0088038B" w:rsidRPr="0007181A" w:rsidSect="00C501C8">
      <w:headerReference w:type="default" r:id="rId12"/>
      <w:headerReference w:type="first" r:id="rId13"/>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2DAA" w14:textId="77777777" w:rsidR="00BA3B93" w:rsidRDefault="00BA3B93">
      <w:r>
        <w:separator/>
      </w:r>
    </w:p>
  </w:endnote>
  <w:endnote w:type="continuationSeparator" w:id="0">
    <w:p w14:paraId="3A6EB19D" w14:textId="77777777" w:rsidR="00BA3B93" w:rsidRDefault="00BA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0880" w14:textId="77777777" w:rsidR="00BA3B93" w:rsidRDefault="00BA3B93">
      <w:r>
        <w:separator/>
      </w:r>
    </w:p>
  </w:footnote>
  <w:footnote w:type="continuationSeparator" w:id="0">
    <w:p w14:paraId="76E958ED" w14:textId="77777777" w:rsidR="00BA3B93" w:rsidRDefault="00BA3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192F6D" w14:paraId="01A29D6A" w14:textId="77777777">
      <w:trPr>
        <w:jc w:val="right"/>
      </w:trPr>
      <w:tc>
        <w:tcPr>
          <w:tcW w:w="5039" w:type="dxa"/>
        </w:tcPr>
        <w:p w14:paraId="46E606E0" w14:textId="0192503A" w:rsidR="00192F6D" w:rsidRDefault="00192F6D" w:rsidP="00094E3E">
          <w:pPr>
            <w:pStyle w:val="Header"/>
          </w:pPr>
          <w:proofErr w:type="spellStart"/>
          <w:r>
            <w:t>ToR</w:t>
          </w:r>
          <w:proofErr w:type="spellEnd"/>
          <w:r>
            <w:t xml:space="preserve"> TTF </w:t>
          </w:r>
          <w:r w:rsidR="005225C7">
            <w:t>T029</w:t>
          </w:r>
        </w:p>
      </w:tc>
    </w:tr>
    <w:tr w:rsidR="00192F6D" w14:paraId="2C0C9DF0" w14:textId="77777777">
      <w:trPr>
        <w:jc w:val="right"/>
      </w:trPr>
      <w:tc>
        <w:tcPr>
          <w:tcW w:w="5039" w:type="dxa"/>
        </w:tcPr>
        <w:p w14:paraId="567D9D69" w14:textId="77777777" w:rsidR="00192F6D" w:rsidRPr="001B5122" w:rsidRDefault="00192F6D"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192F6D" w:rsidRPr="001B5122" w:rsidRDefault="00192F6D"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192F6D" w:rsidRPr="009F2D55" w:rsidRDefault="00192F6D" w:rsidP="006F232F">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8" w:name="_Hlk10042329"/>
  </w:p>
  <w:bookmarkEnd w:id="8"/>
  <w:p w14:paraId="759D4311" w14:textId="77777777" w:rsidR="00192F6D" w:rsidRDefault="00192F6D"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2.05pt;height:32.05pt" o:bullet="t">
        <v:imagedata r:id="rId1" o:title="art23"/>
      </v:shape>
    </w:pict>
  </w:numPicBullet>
  <w:abstractNum w:abstractNumId="0" w15:restartNumberingAfterBreak="0">
    <w:nsid w:val="051E6EE1"/>
    <w:multiLevelType w:val="hybridMultilevel"/>
    <w:tmpl w:val="12BE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401C2E"/>
    <w:multiLevelType w:val="hybridMultilevel"/>
    <w:tmpl w:val="21587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869337">
    <w:abstractNumId w:val="5"/>
  </w:num>
  <w:num w:numId="2" w16cid:durableId="1457144614">
    <w:abstractNumId w:val="2"/>
  </w:num>
  <w:num w:numId="3" w16cid:durableId="1889342541">
    <w:abstractNumId w:val="16"/>
  </w:num>
  <w:num w:numId="4" w16cid:durableId="1795950180">
    <w:abstractNumId w:val="1"/>
    <w:lvlOverride w:ilvl="0">
      <w:startOverride w:val="1"/>
    </w:lvlOverride>
  </w:num>
  <w:num w:numId="5" w16cid:durableId="81462041">
    <w:abstractNumId w:val="8"/>
  </w:num>
  <w:num w:numId="6" w16cid:durableId="483662326">
    <w:abstractNumId w:val="7"/>
  </w:num>
  <w:num w:numId="7" w16cid:durableId="1520698711">
    <w:abstractNumId w:val="10"/>
  </w:num>
  <w:num w:numId="8" w16cid:durableId="177548074">
    <w:abstractNumId w:val="18"/>
  </w:num>
  <w:num w:numId="9" w16cid:durableId="863247078">
    <w:abstractNumId w:val="9"/>
  </w:num>
  <w:num w:numId="10" w16cid:durableId="2010020213">
    <w:abstractNumId w:val="2"/>
  </w:num>
  <w:num w:numId="11" w16cid:durableId="907957822">
    <w:abstractNumId w:val="2"/>
  </w:num>
  <w:num w:numId="12" w16cid:durableId="1249385185">
    <w:abstractNumId w:val="1"/>
  </w:num>
  <w:num w:numId="13" w16cid:durableId="599721200">
    <w:abstractNumId w:val="4"/>
  </w:num>
  <w:num w:numId="14" w16cid:durableId="643588795">
    <w:abstractNumId w:val="17"/>
  </w:num>
  <w:num w:numId="15" w16cid:durableId="814372679">
    <w:abstractNumId w:val="5"/>
  </w:num>
  <w:num w:numId="16" w16cid:durableId="9916555">
    <w:abstractNumId w:val="16"/>
  </w:num>
  <w:num w:numId="17" w16cid:durableId="408160698">
    <w:abstractNumId w:val="12"/>
  </w:num>
  <w:num w:numId="18" w16cid:durableId="1626539384">
    <w:abstractNumId w:val="13"/>
  </w:num>
  <w:num w:numId="19" w16cid:durableId="2033022136">
    <w:abstractNumId w:val="16"/>
  </w:num>
  <w:num w:numId="20" w16cid:durableId="1050423830">
    <w:abstractNumId w:val="16"/>
  </w:num>
  <w:num w:numId="21" w16cid:durableId="292443210">
    <w:abstractNumId w:val="16"/>
  </w:num>
  <w:num w:numId="22" w16cid:durableId="1944528887">
    <w:abstractNumId w:val="15"/>
  </w:num>
  <w:num w:numId="23" w16cid:durableId="1289973483">
    <w:abstractNumId w:val="0"/>
  </w:num>
  <w:num w:numId="24" w16cid:durableId="1455099274">
    <w:abstractNumId w:val="3"/>
  </w:num>
  <w:num w:numId="25" w16cid:durableId="552733468">
    <w:abstractNumId w:val="6"/>
  </w:num>
  <w:num w:numId="26" w16cid:durableId="1908371432">
    <w:abstractNumId w:val="14"/>
  </w:num>
  <w:num w:numId="27" w16cid:durableId="197448006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MrAwM7UwNQCyzJV0lIJTi4sz8/NACkxqAUqaIEYsAAAA"/>
  </w:docVars>
  <w:rsids>
    <w:rsidRoot w:val="00AE0BDF"/>
    <w:rsid w:val="0000378B"/>
    <w:rsid w:val="000037AD"/>
    <w:rsid w:val="0000653B"/>
    <w:rsid w:val="00007B38"/>
    <w:rsid w:val="0001165D"/>
    <w:rsid w:val="00037530"/>
    <w:rsid w:val="000454EE"/>
    <w:rsid w:val="0004591F"/>
    <w:rsid w:val="00050CD7"/>
    <w:rsid w:val="000557E3"/>
    <w:rsid w:val="00056F5A"/>
    <w:rsid w:val="00061EB1"/>
    <w:rsid w:val="000633C1"/>
    <w:rsid w:val="0006411F"/>
    <w:rsid w:val="00064399"/>
    <w:rsid w:val="00064D0E"/>
    <w:rsid w:val="00067A31"/>
    <w:rsid w:val="0007181A"/>
    <w:rsid w:val="00071C49"/>
    <w:rsid w:val="000734C4"/>
    <w:rsid w:val="000830DC"/>
    <w:rsid w:val="00083911"/>
    <w:rsid w:val="00094E3E"/>
    <w:rsid w:val="000A1222"/>
    <w:rsid w:val="000A5E70"/>
    <w:rsid w:val="000B331A"/>
    <w:rsid w:val="000C5B6B"/>
    <w:rsid w:val="000C6889"/>
    <w:rsid w:val="000D0026"/>
    <w:rsid w:val="000D3C43"/>
    <w:rsid w:val="000D4549"/>
    <w:rsid w:val="000D6CA9"/>
    <w:rsid w:val="000D709D"/>
    <w:rsid w:val="000E1F4E"/>
    <w:rsid w:val="000E78C8"/>
    <w:rsid w:val="000F2D9E"/>
    <w:rsid w:val="00101434"/>
    <w:rsid w:val="00104A3F"/>
    <w:rsid w:val="00120928"/>
    <w:rsid w:val="00132601"/>
    <w:rsid w:val="00133C8A"/>
    <w:rsid w:val="001350FA"/>
    <w:rsid w:val="0014707A"/>
    <w:rsid w:val="00151113"/>
    <w:rsid w:val="00154FD9"/>
    <w:rsid w:val="00165767"/>
    <w:rsid w:val="00166269"/>
    <w:rsid w:val="001711F0"/>
    <w:rsid w:val="0017159C"/>
    <w:rsid w:val="001812F1"/>
    <w:rsid w:val="00181E48"/>
    <w:rsid w:val="0018698A"/>
    <w:rsid w:val="00190FCC"/>
    <w:rsid w:val="00191B16"/>
    <w:rsid w:val="00192C34"/>
    <w:rsid w:val="00192F6D"/>
    <w:rsid w:val="00194641"/>
    <w:rsid w:val="001961FA"/>
    <w:rsid w:val="001968B1"/>
    <w:rsid w:val="001A0490"/>
    <w:rsid w:val="001A3BE6"/>
    <w:rsid w:val="001A577A"/>
    <w:rsid w:val="001B5122"/>
    <w:rsid w:val="001C0683"/>
    <w:rsid w:val="001C0CBC"/>
    <w:rsid w:val="001C797F"/>
    <w:rsid w:val="001D044E"/>
    <w:rsid w:val="001D38CB"/>
    <w:rsid w:val="001D531B"/>
    <w:rsid w:val="001D7882"/>
    <w:rsid w:val="001E70D8"/>
    <w:rsid w:val="001E77F2"/>
    <w:rsid w:val="001F363B"/>
    <w:rsid w:val="001F6978"/>
    <w:rsid w:val="00203E1D"/>
    <w:rsid w:val="002062A8"/>
    <w:rsid w:val="002067E4"/>
    <w:rsid w:val="002071AD"/>
    <w:rsid w:val="002074F3"/>
    <w:rsid w:val="00207D29"/>
    <w:rsid w:val="0021101A"/>
    <w:rsid w:val="00211930"/>
    <w:rsid w:val="00213878"/>
    <w:rsid w:val="002141CE"/>
    <w:rsid w:val="002146B2"/>
    <w:rsid w:val="002214FF"/>
    <w:rsid w:val="00225FBC"/>
    <w:rsid w:val="00226C19"/>
    <w:rsid w:val="00230372"/>
    <w:rsid w:val="002309AA"/>
    <w:rsid w:val="00231372"/>
    <w:rsid w:val="00232234"/>
    <w:rsid w:val="00235703"/>
    <w:rsid w:val="00240D44"/>
    <w:rsid w:val="00240DFC"/>
    <w:rsid w:val="00245DEF"/>
    <w:rsid w:val="002465C1"/>
    <w:rsid w:val="00255D75"/>
    <w:rsid w:val="00260BF9"/>
    <w:rsid w:val="002706C4"/>
    <w:rsid w:val="002940C9"/>
    <w:rsid w:val="002967EE"/>
    <w:rsid w:val="002A3509"/>
    <w:rsid w:val="002A5ADD"/>
    <w:rsid w:val="002B3C3B"/>
    <w:rsid w:val="002B53F4"/>
    <w:rsid w:val="002C0D22"/>
    <w:rsid w:val="002C520E"/>
    <w:rsid w:val="002C617C"/>
    <w:rsid w:val="002D0E5E"/>
    <w:rsid w:val="002D18FB"/>
    <w:rsid w:val="002D64EB"/>
    <w:rsid w:val="002D7F7F"/>
    <w:rsid w:val="002E0501"/>
    <w:rsid w:val="002E2C46"/>
    <w:rsid w:val="002E2E6C"/>
    <w:rsid w:val="002E313B"/>
    <w:rsid w:val="002E68CE"/>
    <w:rsid w:val="002F183F"/>
    <w:rsid w:val="002F2159"/>
    <w:rsid w:val="00301EAE"/>
    <w:rsid w:val="003036F7"/>
    <w:rsid w:val="003042B6"/>
    <w:rsid w:val="00307450"/>
    <w:rsid w:val="003131F9"/>
    <w:rsid w:val="00317D80"/>
    <w:rsid w:val="00320544"/>
    <w:rsid w:val="0032165A"/>
    <w:rsid w:val="00326B5F"/>
    <w:rsid w:val="00334B5B"/>
    <w:rsid w:val="00342C1C"/>
    <w:rsid w:val="00346D37"/>
    <w:rsid w:val="00353577"/>
    <w:rsid w:val="003559B9"/>
    <w:rsid w:val="00356B16"/>
    <w:rsid w:val="003619E6"/>
    <w:rsid w:val="00362313"/>
    <w:rsid w:val="0036682D"/>
    <w:rsid w:val="003712C2"/>
    <w:rsid w:val="00390858"/>
    <w:rsid w:val="003930E3"/>
    <w:rsid w:val="00394791"/>
    <w:rsid w:val="0039561B"/>
    <w:rsid w:val="003A1AC2"/>
    <w:rsid w:val="003A1BBA"/>
    <w:rsid w:val="003A361E"/>
    <w:rsid w:val="003A7099"/>
    <w:rsid w:val="003C10D0"/>
    <w:rsid w:val="003C3959"/>
    <w:rsid w:val="003D00B7"/>
    <w:rsid w:val="003D0A69"/>
    <w:rsid w:val="003E19AC"/>
    <w:rsid w:val="003E364C"/>
    <w:rsid w:val="003F0E01"/>
    <w:rsid w:val="003F17C4"/>
    <w:rsid w:val="003F600F"/>
    <w:rsid w:val="003F7DE2"/>
    <w:rsid w:val="004004CA"/>
    <w:rsid w:val="00403DC4"/>
    <w:rsid w:val="004040A2"/>
    <w:rsid w:val="00404200"/>
    <w:rsid w:val="004044D7"/>
    <w:rsid w:val="00405DEE"/>
    <w:rsid w:val="004126CE"/>
    <w:rsid w:val="00413CCE"/>
    <w:rsid w:val="0041473D"/>
    <w:rsid w:val="004176AE"/>
    <w:rsid w:val="0042612C"/>
    <w:rsid w:val="00431490"/>
    <w:rsid w:val="00431BF6"/>
    <w:rsid w:val="00437907"/>
    <w:rsid w:val="004424CA"/>
    <w:rsid w:val="004424FD"/>
    <w:rsid w:val="004441FF"/>
    <w:rsid w:val="00445B21"/>
    <w:rsid w:val="00447584"/>
    <w:rsid w:val="0045603E"/>
    <w:rsid w:val="004657C5"/>
    <w:rsid w:val="00466814"/>
    <w:rsid w:val="00471C0C"/>
    <w:rsid w:val="0047464C"/>
    <w:rsid w:val="0048227B"/>
    <w:rsid w:val="0048429F"/>
    <w:rsid w:val="004A1025"/>
    <w:rsid w:val="004A45D0"/>
    <w:rsid w:val="004A4C54"/>
    <w:rsid w:val="004B0855"/>
    <w:rsid w:val="004B68DB"/>
    <w:rsid w:val="004E31EA"/>
    <w:rsid w:val="004E546F"/>
    <w:rsid w:val="004E59A2"/>
    <w:rsid w:val="004F0134"/>
    <w:rsid w:val="004F33E5"/>
    <w:rsid w:val="004F3503"/>
    <w:rsid w:val="0050099A"/>
    <w:rsid w:val="005035BA"/>
    <w:rsid w:val="005203E7"/>
    <w:rsid w:val="00520A7D"/>
    <w:rsid w:val="005225C7"/>
    <w:rsid w:val="005225F6"/>
    <w:rsid w:val="0052429C"/>
    <w:rsid w:val="00533A6B"/>
    <w:rsid w:val="0053799E"/>
    <w:rsid w:val="005510D7"/>
    <w:rsid w:val="00553764"/>
    <w:rsid w:val="00571192"/>
    <w:rsid w:val="00575C53"/>
    <w:rsid w:val="00576932"/>
    <w:rsid w:val="00581AE7"/>
    <w:rsid w:val="00583470"/>
    <w:rsid w:val="00583F1C"/>
    <w:rsid w:val="00590D14"/>
    <w:rsid w:val="005A0607"/>
    <w:rsid w:val="005B2629"/>
    <w:rsid w:val="005B58E9"/>
    <w:rsid w:val="005C1F9C"/>
    <w:rsid w:val="005C5AC0"/>
    <w:rsid w:val="005D07FE"/>
    <w:rsid w:val="005D0FB6"/>
    <w:rsid w:val="005D33AE"/>
    <w:rsid w:val="005E0C03"/>
    <w:rsid w:val="005E47D0"/>
    <w:rsid w:val="005E567D"/>
    <w:rsid w:val="005F1768"/>
    <w:rsid w:val="005F7339"/>
    <w:rsid w:val="005F7BFB"/>
    <w:rsid w:val="00606DD1"/>
    <w:rsid w:val="00610BB3"/>
    <w:rsid w:val="00615997"/>
    <w:rsid w:val="00616732"/>
    <w:rsid w:val="00626E24"/>
    <w:rsid w:val="0062724E"/>
    <w:rsid w:val="00631CBF"/>
    <w:rsid w:val="0063448F"/>
    <w:rsid w:val="00640DB1"/>
    <w:rsid w:val="00645150"/>
    <w:rsid w:val="00652D4E"/>
    <w:rsid w:val="0065707B"/>
    <w:rsid w:val="006616AF"/>
    <w:rsid w:val="006636A6"/>
    <w:rsid w:val="0066745C"/>
    <w:rsid w:val="006718C2"/>
    <w:rsid w:val="006739A1"/>
    <w:rsid w:val="006846BF"/>
    <w:rsid w:val="00691BA1"/>
    <w:rsid w:val="0069647B"/>
    <w:rsid w:val="006A58EA"/>
    <w:rsid w:val="006C01A7"/>
    <w:rsid w:val="006C0941"/>
    <w:rsid w:val="006C2B23"/>
    <w:rsid w:val="006D7A6A"/>
    <w:rsid w:val="006E13A0"/>
    <w:rsid w:val="006E28E9"/>
    <w:rsid w:val="006F0340"/>
    <w:rsid w:val="006F04F5"/>
    <w:rsid w:val="006F232F"/>
    <w:rsid w:val="006F582B"/>
    <w:rsid w:val="00705310"/>
    <w:rsid w:val="00707D3E"/>
    <w:rsid w:val="007109FA"/>
    <w:rsid w:val="0071112F"/>
    <w:rsid w:val="00712FB8"/>
    <w:rsid w:val="00723850"/>
    <w:rsid w:val="00731126"/>
    <w:rsid w:val="00736DFB"/>
    <w:rsid w:val="00737527"/>
    <w:rsid w:val="00741AEF"/>
    <w:rsid w:val="00750FA1"/>
    <w:rsid w:val="00757985"/>
    <w:rsid w:val="00766AD0"/>
    <w:rsid w:val="00767A4B"/>
    <w:rsid w:val="00771071"/>
    <w:rsid w:val="00771F98"/>
    <w:rsid w:val="00773364"/>
    <w:rsid w:val="00773BE4"/>
    <w:rsid w:val="00774C83"/>
    <w:rsid w:val="00780BF7"/>
    <w:rsid w:val="007837E0"/>
    <w:rsid w:val="00786693"/>
    <w:rsid w:val="00792472"/>
    <w:rsid w:val="0079329C"/>
    <w:rsid w:val="007A31AC"/>
    <w:rsid w:val="007A7100"/>
    <w:rsid w:val="007B0BBD"/>
    <w:rsid w:val="007B1EAE"/>
    <w:rsid w:val="007B563E"/>
    <w:rsid w:val="007D0E61"/>
    <w:rsid w:val="007D5EA6"/>
    <w:rsid w:val="007D5EAB"/>
    <w:rsid w:val="007E2B68"/>
    <w:rsid w:val="007E467E"/>
    <w:rsid w:val="007F3679"/>
    <w:rsid w:val="007F6E95"/>
    <w:rsid w:val="00822DC3"/>
    <w:rsid w:val="00841C06"/>
    <w:rsid w:val="00846054"/>
    <w:rsid w:val="00847B2F"/>
    <w:rsid w:val="00873FA3"/>
    <w:rsid w:val="00876F48"/>
    <w:rsid w:val="0088038B"/>
    <w:rsid w:val="00883E7C"/>
    <w:rsid w:val="00885857"/>
    <w:rsid w:val="00894284"/>
    <w:rsid w:val="00897CF4"/>
    <w:rsid w:val="008C1309"/>
    <w:rsid w:val="008D5CDB"/>
    <w:rsid w:val="008E1416"/>
    <w:rsid w:val="008E26DA"/>
    <w:rsid w:val="008F4774"/>
    <w:rsid w:val="00903472"/>
    <w:rsid w:val="00913632"/>
    <w:rsid w:val="00915AB2"/>
    <w:rsid w:val="00920014"/>
    <w:rsid w:val="00923E9E"/>
    <w:rsid w:val="0093472E"/>
    <w:rsid w:val="00934D81"/>
    <w:rsid w:val="00936838"/>
    <w:rsid w:val="009374BF"/>
    <w:rsid w:val="00942022"/>
    <w:rsid w:val="009422D6"/>
    <w:rsid w:val="0094632F"/>
    <w:rsid w:val="009463C0"/>
    <w:rsid w:val="009606D9"/>
    <w:rsid w:val="0097355E"/>
    <w:rsid w:val="009774C5"/>
    <w:rsid w:val="00981281"/>
    <w:rsid w:val="0098361C"/>
    <w:rsid w:val="00985720"/>
    <w:rsid w:val="0099221D"/>
    <w:rsid w:val="009A201A"/>
    <w:rsid w:val="009A5114"/>
    <w:rsid w:val="009B67B6"/>
    <w:rsid w:val="009C11F9"/>
    <w:rsid w:val="009C1A3D"/>
    <w:rsid w:val="009C2823"/>
    <w:rsid w:val="009C28E6"/>
    <w:rsid w:val="009C296A"/>
    <w:rsid w:val="009C6A84"/>
    <w:rsid w:val="009D5DCE"/>
    <w:rsid w:val="009D77B7"/>
    <w:rsid w:val="009E7A23"/>
    <w:rsid w:val="009F2C86"/>
    <w:rsid w:val="009F2D55"/>
    <w:rsid w:val="00A31CA2"/>
    <w:rsid w:val="00A36459"/>
    <w:rsid w:val="00A36BA1"/>
    <w:rsid w:val="00A373A4"/>
    <w:rsid w:val="00A4262E"/>
    <w:rsid w:val="00A512CA"/>
    <w:rsid w:val="00A526B3"/>
    <w:rsid w:val="00A52D5D"/>
    <w:rsid w:val="00A54C52"/>
    <w:rsid w:val="00A5599B"/>
    <w:rsid w:val="00A63AE0"/>
    <w:rsid w:val="00A65393"/>
    <w:rsid w:val="00A672C6"/>
    <w:rsid w:val="00A83798"/>
    <w:rsid w:val="00A83FE4"/>
    <w:rsid w:val="00A86BF7"/>
    <w:rsid w:val="00A906B1"/>
    <w:rsid w:val="00AA6E5A"/>
    <w:rsid w:val="00AA70DC"/>
    <w:rsid w:val="00AB0CC7"/>
    <w:rsid w:val="00AB2879"/>
    <w:rsid w:val="00AC34E8"/>
    <w:rsid w:val="00AE0BDF"/>
    <w:rsid w:val="00AE23BD"/>
    <w:rsid w:val="00AE3A88"/>
    <w:rsid w:val="00AE4172"/>
    <w:rsid w:val="00AE7BDC"/>
    <w:rsid w:val="00AF1CF3"/>
    <w:rsid w:val="00AF2ACE"/>
    <w:rsid w:val="00B0264B"/>
    <w:rsid w:val="00B02BE6"/>
    <w:rsid w:val="00B076D5"/>
    <w:rsid w:val="00B14C4B"/>
    <w:rsid w:val="00B16261"/>
    <w:rsid w:val="00B27F1B"/>
    <w:rsid w:val="00B32E6E"/>
    <w:rsid w:val="00B37FA6"/>
    <w:rsid w:val="00B43CB4"/>
    <w:rsid w:val="00B446F0"/>
    <w:rsid w:val="00B7194C"/>
    <w:rsid w:val="00B75AB1"/>
    <w:rsid w:val="00B81DF9"/>
    <w:rsid w:val="00B92934"/>
    <w:rsid w:val="00B95033"/>
    <w:rsid w:val="00B96703"/>
    <w:rsid w:val="00BA0F61"/>
    <w:rsid w:val="00BA2210"/>
    <w:rsid w:val="00BA3B93"/>
    <w:rsid w:val="00BC2BA6"/>
    <w:rsid w:val="00BC7275"/>
    <w:rsid w:val="00BD5E6F"/>
    <w:rsid w:val="00BE4F97"/>
    <w:rsid w:val="00BE5671"/>
    <w:rsid w:val="00BE7956"/>
    <w:rsid w:val="00BE7F16"/>
    <w:rsid w:val="00C117F0"/>
    <w:rsid w:val="00C123DB"/>
    <w:rsid w:val="00C21866"/>
    <w:rsid w:val="00C27DF5"/>
    <w:rsid w:val="00C309ED"/>
    <w:rsid w:val="00C31D6C"/>
    <w:rsid w:val="00C34E96"/>
    <w:rsid w:val="00C35B8E"/>
    <w:rsid w:val="00C36FBE"/>
    <w:rsid w:val="00C374FE"/>
    <w:rsid w:val="00C435B8"/>
    <w:rsid w:val="00C43A8E"/>
    <w:rsid w:val="00C45E35"/>
    <w:rsid w:val="00C501C8"/>
    <w:rsid w:val="00C66329"/>
    <w:rsid w:val="00C72DEB"/>
    <w:rsid w:val="00C72E73"/>
    <w:rsid w:val="00C802E6"/>
    <w:rsid w:val="00C82E2C"/>
    <w:rsid w:val="00C83CC4"/>
    <w:rsid w:val="00C93DDE"/>
    <w:rsid w:val="00CA1D99"/>
    <w:rsid w:val="00CC2455"/>
    <w:rsid w:val="00CC7898"/>
    <w:rsid w:val="00CD582A"/>
    <w:rsid w:val="00CD6DAD"/>
    <w:rsid w:val="00CD7F46"/>
    <w:rsid w:val="00CE22ED"/>
    <w:rsid w:val="00CE45A9"/>
    <w:rsid w:val="00D03068"/>
    <w:rsid w:val="00D13D86"/>
    <w:rsid w:val="00D258B4"/>
    <w:rsid w:val="00D31AB8"/>
    <w:rsid w:val="00D371D7"/>
    <w:rsid w:val="00D3731A"/>
    <w:rsid w:val="00D43029"/>
    <w:rsid w:val="00D50FFB"/>
    <w:rsid w:val="00D517C9"/>
    <w:rsid w:val="00D56EA7"/>
    <w:rsid w:val="00D63435"/>
    <w:rsid w:val="00D67D90"/>
    <w:rsid w:val="00D72800"/>
    <w:rsid w:val="00D73124"/>
    <w:rsid w:val="00D737A8"/>
    <w:rsid w:val="00D83A13"/>
    <w:rsid w:val="00D8666A"/>
    <w:rsid w:val="00DA05C5"/>
    <w:rsid w:val="00DA156A"/>
    <w:rsid w:val="00DA18EE"/>
    <w:rsid w:val="00DA32E1"/>
    <w:rsid w:val="00DB0074"/>
    <w:rsid w:val="00DB05B5"/>
    <w:rsid w:val="00DB7A01"/>
    <w:rsid w:val="00DC098B"/>
    <w:rsid w:val="00DC227C"/>
    <w:rsid w:val="00DC38FD"/>
    <w:rsid w:val="00DD231E"/>
    <w:rsid w:val="00DD2743"/>
    <w:rsid w:val="00DD41B6"/>
    <w:rsid w:val="00DD532F"/>
    <w:rsid w:val="00DD580B"/>
    <w:rsid w:val="00DE6347"/>
    <w:rsid w:val="00DE70C3"/>
    <w:rsid w:val="00DE7CB2"/>
    <w:rsid w:val="00DF3DD4"/>
    <w:rsid w:val="00E0398A"/>
    <w:rsid w:val="00E06897"/>
    <w:rsid w:val="00E13026"/>
    <w:rsid w:val="00E1712D"/>
    <w:rsid w:val="00E21C68"/>
    <w:rsid w:val="00E21FF3"/>
    <w:rsid w:val="00E240A4"/>
    <w:rsid w:val="00E33BB4"/>
    <w:rsid w:val="00E41D46"/>
    <w:rsid w:val="00E45EBC"/>
    <w:rsid w:val="00E63973"/>
    <w:rsid w:val="00E643BE"/>
    <w:rsid w:val="00E64D4E"/>
    <w:rsid w:val="00E73F1D"/>
    <w:rsid w:val="00E74DD0"/>
    <w:rsid w:val="00E753B7"/>
    <w:rsid w:val="00E94D2F"/>
    <w:rsid w:val="00EB731F"/>
    <w:rsid w:val="00EB737E"/>
    <w:rsid w:val="00EC1FBF"/>
    <w:rsid w:val="00EC3AB4"/>
    <w:rsid w:val="00ED1965"/>
    <w:rsid w:val="00ED1D60"/>
    <w:rsid w:val="00EE03FC"/>
    <w:rsid w:val="00EE696D"/>
    <w:rsid w:val="00EF771B"/>
    <w:rsid w:val="00F002AE"/>
    <w:rsid w:val="00F12F49"/>
    <w:rsid w:val="00F14966"/>
    <w:rsid w:val="00F1596D"/>
    <w:rsid w:val="00F20B43"/>
    <w:rsid w:val="00F27814"/>
    <w:rsid w:val="00F2785A"/>
    <w:rsid w:val="00F32120"/>
    <w:rsid w:val="00F4050E"/>
    <w:rsid w:val="00F413B9"/>
    <w:rsid w:val="00F41BD4"/>
    <w:rsid w:val="00F41C52"/>
    <w:rsid w:val="00F42756"/>
    <w:rsid w:val="00F44B4E"/>
    <w:rsid w:val="00F471C3"/>
    <w:rsid w:val="00F544FA"/>
    <w:rsid w:val="00F57DCA"/>
    <w:rsid w:val="00F720A5"/>
    <w:rsid w:val="00F728BA"/>
    <w:rsid w:val="00F72B63"/>
    <w:rsid w:val="00F74754"/>
    <w:rsid w:val="00F800F9"/>
    <w:rsid w:val="00F82665"/>
    <w:rsid w:val="00F830B6"/>
    <w:rsid w:val="00F8740E"/>
    <w:rsid w:val="00F91E41"/>
    <w:rsid w:val="00F958FE"/>
    <w:rsid w:val="00FA42AE"/>
    <w:rsid w:val="00FB0127"/>
    <w:rsid w:val="00FB152C"/>
    <w:rsid w:val="00FC2EA9"/>
    <w:rsid w:val="00FC2EE2"/>
    <w:rsid w:val="00FC754E"/>
    <w:rsid w:val="00FD578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 w:type="paragraph" w:customStyle="1" w:styleId="Annex">
    <w:name w:val="Annex"/>
    <w:basedOn w:val="Normal"/>
    <w:next w:val="Normal"/>
    <w:qFormat/>
    <w:rsid w:val="0088038B"/>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ception xmlns="cc2060c4-1d5f-4078-8d04-2211c109c2d8">2023-01-02T23:00:00+00:00</Reception>
    <akpw xmlns="cc2060c4-1d5f-4078-8d04-2211c109c2d8">60000</akpw>
    <FundingSource xmlns="cc2060c4-1d5f-4078-8d04-2211c109c2d8">TTF 2023 Roadmap</FundingSource>
    <ProjectNo xmlns="cc2060c4-1d5f-4078-8d04-2211c109c2d8">T029</ProjectNo>
    <GA_x002f_BOARDNumber xmlns="cc2060c4-1d5f-4078-8d04-2211c109c2d8" xsi:nil="true"/>
    <ProposalStatus xmlns="cc2060c4-1d5f-4078-8d04-2211c109c2d8">Accepted</ProposalStatus>
    <b2a3 xmlns="cc2060c4-1d5f-4078-8d04-2211c109c2d8">ISG mWT</b2a3>
    <Comment xmlns="cc2060c4-1d5f-4078-8d04-2211c109c2d8" xsi:nil="true"/>
    <Sent_x0020_by xmlns="cc2060c4-1d5f-4078-8d04-2211c109c2d8">
      <UserInfo>
        <DisplayName>Ultan Mulligan</DisplayName>
        <AccountId>70</AccountId>
        <AccountType/>
      </UserInfo>
    </Sent_x0020_by>
    <Year xmlns="cc2060c4-1d5f-4078-8d04-2211c109c2d8">2023</Year>
    <Document_x0020_Status xmlns="cc2060c4-1d5f-4078-8d04-2211c109c2d8">Final</Document_x0020_Status>
    <_dlc_DocId xmlns="9069a6be-6d50-495c-b8b5-a075e1fb0980">ETSIFA-2016766168-997</_dlc_DocId>
    <_dlc_DocIdUrl xmlns="9069a6be-6d50-495c-b8b5-a075e1fb0980">
      <Url>https://etsihq.sharepoint.com/teams/FA/_layouts/15/DocIdRedir.aspx?ID=ETSIFA-2016766168-997</Url>
      <Description>ETSIFA-2016766168-997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5.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9DE905-5437-42F2-9A6D-EBF7E75B7EFF}">
  <ds:schemaRefs>
    <ds:schemaRef ds:uri="http://schemas.openxmlformats.org/officeDocument/2006/bibliography"/>
  </ds:schemaRefs>
</ds:datastoreItem>
</file>

<file path=customXml/itemProps2.xml><?xml version="1.0" encoding="utf-8"?>
<ds:datastoreItem xmlns:ds="http://schemas.openxmlformats.org/officeDocument/2006/customXml" ds:itemID="{AAF80277-A44D-4938-8DD5-0E243CC19538}">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3.xml><?xml version="1.0" encoding="utf-8"?>
<ds:datastoreItem xmlns:ds="http://schemas.openxmlformats.org/officeDocument/2006/customXml" ds:itemID="{FAB0DC4A-ADFF-4BF9-88C9-20D85C6276DD}">
  <ds:schemaRefs>
    <ds:schemaRef ds:uri="http://schemas.microsoft.com/sharepoint/events"/>
  </ds:schemaRefs>
</ds:datastoreItem>
</file>

<file path=customXml/itemProps4.xml><?xml version="1.0" encoding="utf-8"?>
<ds:datastoreItem xmlns:ds="http://schemas.openxmlformats.org/officeDocument/2006/customXml" ds:itemID="{E1CAD584-99BD-468B-BC24-14C006AC3893}">
  <ds:schemaRefs>
    <ds:schemaRef ds:uri="http://schemas.microsoft.com/sharepoint/v3/contenttype/forms"/>
  </ds:schemaRefs>
</ds:datastoreItem>
</file>

<file path=customXml/itemProps5.xml><?xml version="1.0" encoding="utf-8"?>
<ds:datastoreItem xmlns:ds="http://schemas.openxmlformats.org/officeDocument/2006/customXml" ds:itemID="{FADCE0E9-A75B-455C-B961-B3C89ED36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ToR_ETSI.dot</Template>
  <TotalTime>1</TotalTime>
  <Pages>11</Pages>
  <Words>2022</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14020</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Lea Belloulou</cp:lastModifiedBy>
  <cp:revision>4</cp:revision>
  <cp:lastPrinted>2012-05-11T08:51:00Z</cp:lastPrinted>
  <dcterms:created xsi:type="dcterms:W3CDTF">2023-10-18T14:24:00Z</dcterms:created>
  <dcterms:modified xsi:type="dcterms:W3CDTF">2023-10-18T14:25:00Z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3aced557-f2af-47b1-86ea-b3068453b07a</vt:lpwstr>
  </property>
</Properties>
</file>