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5F84" w14:textId="77777777" w:rsidR="0007181A" w:rsidRDefault="0007181A" w:rsidP="00A5599B">
      <w:pPr>
        <w:pStyle w:val="ZT"/>
      </w:pPr>
    </w:p>
    <w:p w14:paraId="5FEF10DC" w14:textId="77777777" w:rsidR="007D5EA6" w:rsidRDefault="007D5EA6"/>
    <w:p w14:paraId="4379217F" w14:textId="75E0B182"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637226C0" w:rsidR="005C5AC0" w:rsidRPr="009F2D55" w:rsidRDefault="005C5AC0" w:rsidP="00A23CB4">
            <w:pPr>
              <w:pStyle w:val="Header"/>
              <w:ind w:right="-568"/>
              <w:jc w:val="center"/>
            </w:pPr>
            <w:proofErr w:type="spellStart"/>
            <w:r w:rsidRPr="009F2D55">
              <w:t>ToR</w:t>
            </w:r>
            <w:proofErr w:type="spellEnd"/>
            <w:r w:rsidRPr="009F2D55">
              <w:t xml:space="preserve"> </w:t>
            </w:r>
            <w:r w:rsidR="0093472E">
              <w:t>T</w:t>
            </w:r>
            <w:r w:rsidRPr="009F2D55">
              <w:t xml:space="preserve">TF </w:t>
            </w:r>
            <w:r w:rsidR="003B3202">
              <w:t>T017</w:t>
            </w:r>
            <w:r w:rsidRPr="009F2D55">
              <w:t xml:space="preserve"> (</w:t>
            </w:r>
            <w:r w:rsidR="0093472E">
              <w:t xml:space="preserve">Ref. Body </w:t>
            </w:r>
            <w:r w:rsidR="00A23CB4">
              <w:t>MSG</w:t>
            </w:r>
            <w:r w:rsidR="0093472E">
              <w:t>)</w:t>
            </w:r>
          </w:p>
        </w:tc>
      </w:tr>
      <w:tr w:rsidR="005C5AC0" w:rsidRPr="00094E3E" w14:paraId="6840FB42" w14:textId="77777777" w:rsidTr="0093472E">
        <w:trPr>
          <w:trHeight w:val="217"/>
          <w:jc w:val="right"/>
        </w:trPr>
        <w:tc>
          <w:tcPr>
            <w:tcW w:w="6237" w:type="dxa"/>
            <w:vAlign w:val="center"/>
          </w:tcPr>
          <w:p w14:paraId="1522847A" w14:textId="70B6C033" w:rsidR="005C5AC0" w:rsidRPr="009F2D55" w:rsidRDefault="005C5AC0" w:rsidP="005C5AC0">
            <w:pPr>
              <w:jc w:val="right"/>
            </w:pPr>
            <w:r w:rsidRPr="009F2D55">
              <w:t>Version: 0.</w:t>
            </w:r>
            <w:r w:rsidR="00870B3E">
              <w:t>3</w:t>
            </w:r>
          </w:p>
        </w:tc>
      </w:tr>
      <w:tr w:rsidR="005C5AC0" w:rsidRPr="00CE6C5A" w14:paraId="6F23B951" w14:textId="77777777" w:rsidTr="0093472E">
        <w:trPr>
          <w:trHeight w:val="231"/>
          <w:jc w:val="right"/>
        </w:trPr>
        <w:tc>
          <w:tcPr>
            <w:tcW w:w="6237" w:type="dxa"/>
            <w:vAlign w:val="center"/>
          </w:tcPr>
          <w:p w14:paraId="1FF402FF" w14:textId="2DF8481C" w:rsidR="005C5AC0" w:rsidRPr="009F2D55" w:rsidRDefault="005C5AC0" w:rsidP="00A23CB4">
            <w:pPr>
              <w:jc w:val="right"/>
            </w:pPr>
            <w:r w:rsidRPr="009F2D55">
              <w:t xml:space="preserve">Author: </w:t>
            </w:r>
            <w:r w:rsidR="00870B3E">
              <w:t xml:space="preserve"> Bostjan Pintar</w:t>
            </w:r>
            <w:r w:rsidRPr="009F2D55">
              <w:t>– Date:</w:t>
            </w:r>
            <w:r w:rsidR="005035BA">
              <w:t xml:space="preserve"> 20</w:t>
            </w:r>
            <w:r w:rsidR="00A23CB4">
              <w:t>21</w:t>
            </w:r>
            <w:r w:rsidR="005035BA">
              <w:t>-</w:t>
            </w:r>
            <w:r w:rsidR="00A23CB4">
              <w:t>06</w:t>
            </w:r>
            <w:r w:rsidR="005035BA">
              <w:t>-</w:t>
            </w:r>
            <w:r w:rsidR="00A23CB4">
              <w:t>03</w:t>
            </w:r>
          </w:p>
        </w:tc>
      </w:tr>
      <w:tr w:rsidR="005C5AC0" w14:paraId="5373DFC6" w14:textId="77777777" w:rsidTr="0093472E">
        <w:trPr>
          <w:trHeight w:val="231"/>
          <w:jc w:val="right"/>
        </w:trPr>
        <w:tc>
          <w:tcPr>
            <w:tcW w:w="6237" w:type="dxa"/>
            <w:vAlign w:val="center"/>
          </w:tcPr>
          <w:p w14:paraId="4889399C" w14:textId="174107B0" w:rsidR="005C5AC0" w:rsidRPr="009F2D55" w:rsidRDefault="005C5AC0" w:rsidP="00A23CB4">
            <w:pPr>
              <w:jc w:val="right"/>
            </w:pPr>
            <w:r w:rsidRPr="009F2D55">
              <w:t xml:space="preserve">Last updated by: </w:t>
            </w:r>
            <w:r w:rsidR="007A42A1">
              <w:t>ETSI Secretariat</w:t>
            </w:r>
            <w:r w:rsidRPr="009F2D55">
              <w:t xml:space="preserve"> – Date:</w:t>
            </w:r>
            <w:r w:rsidR="005035BA">
              <w:t xml:space="preserve"> </w:t>
            </w:r>
            <w:r w:rsidR="00A23CB4">
              <w:t>2021</w:t>
            </w:r>
            <w:r w:rsidR="005035BA">
              <w:t>-</w:t>
            </w:r>
            <w:r w:rsidR="007A42A1">
              <w:t>11</w:t>
            </w:r>
            <w:r w:rsidR="005035BA">
              <w:t>-</w:t>
            </w:r>
            <w:r w:rsidR="00A23CB4">
              <w:t>0</w:t>
            </w:r>
            <w:r w:rsidR="007A42A1">
              <w:t>9</w:t>
            </w:r>
          </w:p>
        </w:tc>
      </w:tr>
      <w:tr w:rsidR="005C5AC0" w:rsidRPr="00CE6C5A" w14:paraId="3FA974B1" w14:textId="77777777" w:rsidTr="0093472E">
        <w:trPr>
          <w:trHeight w:val="217"/>
          <w:jc w:val="right"/>
        </w:trPr>
        <w:tc>
          <w:tcPr>
            <w:tcW w:w="6237" w:type="dxa"/>
            <w:vAlign w:val="center"/>
          </w:tcPr>
          <w:p w14:paraId="1F5CA16C" w14:textId="34D0B99D"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870B3E">
              <w:rPr>
                <w:noProof/>
              </w:rPr>
              <w:t>12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6F861F45" w:rsidR="005C5AC0" w:rsidRPr="00A5599B" w:rsidRDefault="00846054" w:rsidP="005C5AC0">
      <w:pPr>
        <w:pStyle w:val="ZT"/>
      </w:pPr>
      <w:r>
        <w:t>TTF</w:t>
      </w:r>
      <w:r w:rsidR="005C5AC0" w:rsidRPr="00A5599B">
        <w:t xml:space="preserve"> </w:t>
      </w:r>
      <w:r w:rsidR="003B3202">
        <w:t>T017</w:t>
      </w:r>
      <w:r w:rsidR="005C5AC0" w:rsidRPr="00A5599B">
        <w:t xml:space="preserve"> (</w:t>
      </w:r>
      <w:r w:rsidR="0093472E" w:rsidRPr="0093472E">
        <w:t xml:space="preserve">Ref. Body </w:t>
      </w:r>
      <w:r w:rsidR="00A23CB4">
        <w:t>MSG</w:t>
      </w:r>
      <w:r w:rsidR="0093472E" w:rsidRPr="0093472E">
        <w:t>)</w:t>
      </w:r>
    </w:p>
    <w:p w14:paraId="5FE25D9E" w14:textId="20D03822" w:rsidR="00A23CB4" w:rsidRPr="00A5599B" w:rsidRDefault="00A23CB4" w:rsidP="00A23CB4">
      <w:pPr>
        <w:pStyle w:val="ZT"/>
      </w:pPr>
      <w:r>
        <w:t xml:space="preserve">Enhancement of NG </w:t>
      </w:r>
      <w:proofErr w:type="spellStart"/>
      <w:r>
        <w:t>eCall</w:t>
      </w:r>
      <w:proofErr w:type="spellEnd"/>
      <w:r>
        <w:t xml:space="preserve"> – Interoperability Tests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37F7BD46" w:rsidR="00FA42AE" w:rsidRDefault="00FA42AE" w:rsidP="0093472E">
            <w:pPr>
              <w:jc w:val="center"/>
            </w:pPr>
            <w:r>
              <w:t xml:space="preserve">Approved by Ref. Body (doc ref: </w:t>
            </w:r>
            <w:proofErr w:type="gramStart"/>
            <w:r w:rsidR="00691877" w:rsidRPr="00691877">
              <w:t>MSG(</w:t>
            </w:r>
            <w:proofErr w:type="gramEnd"/>
            <w:r w:rsidR="00691877" w:rsidRPr="00691877">
              <w:t>21)063013r1</w:t>
            </w:r>
            <w:r>
              <w:t>)</w:t>
            </w:r>
          </w:p>
        </w:tc>
        <w:tc>
          <w:tcPr>
            <w:tcW w:w="1261" w:type="dxa"/>
            <w:vAlign w:val="center"/>
          </w:tcPr>
          <w:p w14:paraId="7AFF5E69" w14:textId="1456881A"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96F1507" w:rsidR="00DD231E" w:rsidRDefault="0093472E" w:rsidP="00DD231E">
            <w:r>
              <w:t>Ref. Body</w:t>
            </w:r>
            <w:r w:rsidR="00DD231E">
              <w:t xml:space="preserve"> </w:t>
            </w:r>
            <w:r w:rsidR="00A23CB4">
              <w:t>MSG</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5866D50"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984BE8">
              <w:rPr>
                <w:b/>
                <w:lang w:val="fr-FR"/>
              </w:rPr>
              <w:t>20 500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111C3948" w:rsidR="00DD231E" w:rsidRPr="00471C0C" w:rsidRDefault="00DD231E" w:rsidP="00A23CB4">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E3C7F4D" w:rsidR="00DD231E" w:rsidRDefault="00DD231E" w:rsidP="00A23CB4">
            <w:r>
              <w:t>20</w:t>
            </w:r>
            <w:r w:rsidR="00A23CB4">
              <w:t>22</w:t>
            </w:r>
            <w:r>
              <w:t>-</w:t>
            </w:r>
            <w:r w:rsidR="00A23CB4">
              <w:t>02</w:t>
            </w:r>
            <w:r>
              <w:t>-</w:t>
            </w:r>
            <w:r w:rsidR="00A23CB4">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69E271A3" w:rsidR="00DD231E" w:rsidDel="005D0FB6" w:rsidRDefault="00A23CB4" w:rsidP="00A23CB4">
            <w:r>
              <w:t>2023</w:t>
            </w:r>
            <w:r w:rsidR="00DD231E">
              <w:t>-</w:t>
            </w:r>
            <w:r>
              <w:t>03</w:t>
            </w:r>
            <w:r w:rsidR="00DD231E">
              <w:t>-</w:t>
            </w:r>
            <w:r>
              <w:t>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4C58162C" w:rsidR="00DD231E" w:rsidRPr="0093472E" w:rsidRDefault="00207BDA" w:rsidP="00DD231E">
            <w:pPr>
              <w:jc w:val="left"/>
              <w:rPr>
                <w:rFonts w:cs="Arial"/>
                <w:i/>
              </w:rPr>
            </w:pPr>
            <w:r w:rsidRPr="00207BDA">
              <w:t xml:space="preserve">Next generation </w:t>
            </w:r>
            <w:proofErr w:type="spellStart"/>
            <w:r w:rsidRPr="00207BDA">
              <w:t>eCall</w:t>
            </w:r>
            <w:proofErr w:type="spellEnd"/>
            <w:r w:rsidRPr="00207BDA">
              <w:t xml:space="preserve"> High Level Application Protocol (HLAP) Interoperability Testing</w:t>
            </w:r>
            <w:r w:rsidRPr="00207BDA" w:rsidDel="00207BDA">
              <w:rPr>
                <w:highlight w:val="yellow"/>
              </w:rPr>
              <w:t xml:space="preserve"> </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7FD738BC" w:rsidR="00DD231E" w:rsidRDefault="003B3202" w:rsidP="00DD231E">
            <w:pPr>
              <w:jc w:val="left"/>
              <w:rPr>
                <w:rFonts w:cs="Arial"/>
              </w:rPr>
            </w:pPr>
            <w:r>
              <w:rPr>
                <w:rFonts w:cs="Arial"/>
              </w:rPr>
              <w:t>TTF 2022 Ro</w:t>
            </w:r>
            <w:r w:rsidR="00B911CC">
              <w:rPr>
                <w:rFonts w:cs="Arial"/>
              </w:rPr>
              <w:t>a</w:t>
            </w:r>
            <w:r>
              <w:rPr>
                <w:rFonts w:cs="Arial"/>
              </w:rPr>
              <w:t>dmap</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2EEF2D81" w14:textId="77777777" w:rsidR="00984BE8" w:rsidRDefault="00207BDA" w:rsidP="00207BDA">
      <w:r>
        <w:t xml:space="preserve">ETSI has organized the first NG </w:t>
      </w:r>
      <w:proofErr w:type="spellStart"/>
      <w:r>
        <w:t>eCall</w:t>
      </w:r>
      <w:proofErr w:type="spellEnd"/>
      <w:r>
        <w:t xml:space="preserve"> interoperability event. This remote event was hosted by SINTESIO, from 2 to 6 November 2020 in Kranj, Slovenia (see </w:t>
      </w:r>
      <w:hyperlink r:id="rId12" w:history="1">
        <w:r w:rsidRPr="00CB27C4">
          <w:rPr>
            <w:rStyle w:val="Hyperlink"/>
          </w:rPr>
          <w:t>https://www.etsi.org/events/1645-ng-ecall-plugtests-2020</w:t>
        </w:r>
      </w:hyperlink>
      <w:r>
        <w:t xml:space="preserve"> ). More than 20 vendors were present during the </w:t>
      </w:r>
      <w:proofErr w:type="spellStart"/>
      <w:r>
        <w:t>plugtest</w:t>
      </w:r>
      <w:proofErr w:type="spellEnd"/>
      <w:r>
        <w:t xml:space="preserve"> preparation phase but </w:t>
      </w:r>
      <w:proofErr w:type="gramStart"/>
      <w:r>
        <w:t>later on</w:t>
      </w:r>
      <w:proofErr w:type="gramEnd"/>
      <w:r>
        <w:t xml:space="preserve"> 6 vendors attended remote interoperability event. </w:t>
      </w:r>
    </w:p>
    <w:p w14:paraId="5850AB18" w14:textId="2C65E51E" w:rsidR="00984BE8" w:rsidRDefault="00984BE8" w:rsidP="00207BDA"/>
    <w:p w14:paraId="5C137C2D" w14:textId="681429C1" w:rsidR="00984BE8" w:rsidRDefault="00984BE8" w:rsidP="00207BDA">
      <w:r>
        <w:t xml:space="preserve">The aim of the event was to trial independently and jointly IVS and PSAP devices based on Next Generation </w:t>
      </w:r>
      <w:proofErr w:type="spellStart"/>
      <w:r>
        <w:t>eCall</w:t>
      </w:r>
      <w:proofErr w:type="spellEnd"/>
      <w:r>
        <w:t xml:space="preserve"> over MNO network. Due to the pandemic situation simplified network without LTE was used to </w:t>
      </w:r>
      <w:r w:rsidR="006A4A46">
        <w:t xml:space="preserve">check </w:t>
      </w:r>
      <w:proofErr w:type="spellStart"/>
      <w:r w:rsidR="006A4A46">
        <w:t>interoperoperability</w:t>
      </w:r>
      <w:proofErr w:type="spellEnd"/>
      <w:r w:rsidR="006A4A46">
        <w:t xml:space="preserve"> between IVSs and PSAPs.</w:t>
      </w:r>
    </w:p>
    <w:p w14:paraId="6892C759" w14:textId="03D3277C" w:rsidR="006A4A46" w:rsidRDefault="006A4A46" w:rsidP="00207BDA"/>
    <w:p w14:paraId="157E5A18" w14:textId="5894C11F" w:rsidR="00984BE8" w:rsidRDefault="006A4A46" w:rsidP="006A4A46">
      <w:r>
        <w:t xml:space="preserve">Due to the lessons learned and mainly because of the new release of the ETSI, 3GPP and CEN standards the existing interoperability test specification need to be enhanced. This document therefore proposes the creation of a new TTF </w:t>
      </w:r>
      <w:proofErr w:type="gramStart"/>
      <w:r>
        <w:t>in order to</w:t>
      </w:r>
      <w:proofErr w:type="gramEnd"/>
      <w:r>
        <w:t xml:space="preserve"> adapt and provide the necessary interoperability test specification.</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29ED881C" w14:textId="2691030B" w:rsidR="00207BDA" w:rsidRDefault="00207BDA" w:rsidP="00207BDA">
      <w:r>
        <w:t xml:space="preserve">The objective of this project is the enhancement of interoperability tests under ETSI TS 103 683 to cover latest ETSI/3GPP </w:t>
      </w:r>
      <w:r w:rsidR="00A546B5">
        <w:t xml:space="preserve">base </w:t>
      </w:r>
      <w:r>
        <w:t>specifications ETSI TS 123 167</w:t>
      </w:r>
      <w:r w:rsidRPr="00716972">
        <w:t>, E</w:t>
      </w:r>
      <w:r>
        <w:t>TSI TS 124 229</w:t>
      </w:r>
      <w:r w:rsidR="00C54C28">
        <w:t>.</w:t>
      </w:r>
      <w:r>
        <w:t xml:space="preserve"> Specification ETSI TS 103 479 </w:t>
      </w:r>
      <w:r>
        <w:rPr>
          <w:lang w:val="en-US"/>
        </w:rPr>
        <w:t>“Core elements for network independent access to emergency services”</w:t>
      </w:r>
      <w:r w:rsidR="00C54C28">
        <w:rPr>
          <w:lang w:val="en-US"/>
        </w:rPr>
        <w:t xml:space="preserve"> need to be checked and configurations related to 4G/5G should be presented in test specification</w:t>
      </w:r>
      <w:r>
        <w:t>.</w:t>
      </w:r>
      <w:r w:rsidR="00C54C28">
        <w:t xml:space="preserve"> </w:t>
      </w:r>
      <w:proofErr w:type="gramStart"/>
      <w:r w:rsidR="00C54C28">
        <w:t>Furthermore</w:t>
      </w:r>
      <w:proofErr w:type="gramEnd"/>
      <w:r w:rsidR="00C54C28">
        <w:t xml:space="preserve"> set of CEN TS 17249-1 to -6 related to</w:t>
      </w:r>
      <w:r w:rsidR="00A546B5">
        <w:t xml:space="preserve"> different vehicle types of</w:t>
      </w:r>
      <w:r w:rsidR="00C54C28">
        <w:t xml:space="preserve"> NG </w:t>
      </w:r>
      <w:proofErr w:type="spellStart"/>
      <w:r w:rsidR="00C54C28">
        <w:t>eCall</w:t>
      </w:r>
      <w:proofErr w:type="spellEnd"/>
      <w:r w:rsidR="00C54C28">
        <w:t xml:space="preserve"> </w:t>
      </w:r>
      <w:r w:rsidR="00A546B5">
        <w:t>should be taken in consideration during the enhancement of interoperability test specification.</w:t>
      </w:r>
      <w:r w:rsidR="00C54C28">
        <w:t xml:space="preserve"> </w:t>
      </w:r>
      <w:r w:rsidR="0059786F" w:rsidRPr="00536E53">
        <w:rPr>
          <w:rFonts w:ascii="Calibri" w:hAnsi="Calibri" w:cs="Calibri"/>
          <w:iCs/>
          <w:sz w:val="22"/>
          <w:szCs w:val="22"/>
        </w:rPr>
        <w:t>The planned revision of CEN/TS 17184:2018 and CEN/TS 17240 should be considered as well as CEN EN 15722:2020 (which contains a new MSD version number).</w:t>
      </w:r>
    </w:p>
    <w:p w14:paraId="75D00F82" w14:textId="4750B3D2" w:rsidR="002F183F" w:rsidRDefault="002F183F" w:rsidP="00471C0C">
      <w:pPr>
        <w:pStyle w:val="Heading2"/>
        <w:numPr>
          <w:ilvl w:val="0"/>
          <w:numId w:val="0"/>
        </w:numPr>
      </w:pPr>
      <w:r w:rsidRPr="00471C0C">
        <w:t xml:space="preserve"> </w:t>
      </w:r>
    </w:p>
    <w:p w14:paraId="6B228A97" w14:textId="5B30E326" w:rsidR="00132601" w:rsidRDefault="00132601" w:rsidP="00132601">
      <w:pPr>
        <w:pStyle w:val="Heading2"/>
      </w:pPr>
      <w:r>
        <w:t>P</w:t>
      </w:r>
      <w:r w:rsidRPr="009C296A">
        <w:t>revious funded activities</w:t>
      </w:r>
      <w:r>
        <w:t xml:space="preserve"> in the same domain</w:t>
      </w:r>
    </w:p>
    <w:p w14:paraId="0102CDC3" w14:textId="1767FCF5" w:rsidR="00E127B1" w:rsidRPr="002E09AC" w:rsidRDefault="00E127B1" w:rsidP="002E09AC">
      <w:pPr>
        <w:pStyle w:val="Guideline"/>
      </w:pPr>
      <w:r w:rsidRPr="00E127B1">
        <w:rPr>
          <w:i w:val="0"/>
        </w:rPr>
        <w:t>STF568</w:t>
      </w:r>
    </w:p>
    <w:p w14:paraId="639C65B0" w14:textId="13164795" w:rsidR="00E127B1" w:rsidRPr="00B9368F" w:rsidRDefault="00E127B1" w:rsidP="00E127B1">
      <w:pPr>
        <w:rPr>
          <w:rFonts w:eastAsia="Arial" w:cs="Arial"/>
        </w:rPr>
      </w:pPr>
      <w:r>
        <w:t xml:space="preserve">Production </w:t>
      </w:r>
      <w:r w:rsidRPr="00B9368F">
        <w:t xml:space="preserve">of </w:t>
      </w:r>
      <w:r>
        <w:t xml:space="preserve">TS </w:t>
      </w:r>
      <w:r w:rsidRPr="00E127B1">
        <w:t>103</w:t>
      </w:r>
      <w:r>
        <w:t xml:space="preserve"> </w:t>
      </w:r>
      <w:r w:rsidRPr="00E127B1">
        <w:t>683</w:t>
      </w:r>
      <w:r w:rsidRPr="00B9368F">
        <w:t xml:space="preserve"> for </w:t>
      </w:r>
      <w:r>
        <w:t xml:space="preserve">NG </w:t>
      </w:r>
      <w:proofErr w:type="spellStart"/>
      <w:r>
        <w:t>eCall</w:t>
      </w:r>
      <w:proofErr w:type="spellEnd"/>
      <w:r>
        <w:t xml:space="preserve"> Interoperability test specification</w:t>
      </w:r>
    </w:p>
    <w:p w14:paraId="54E94CA4" w14:textId="07090F8D" w:rsidR="00E127B1" w:rsidRPr="002E09AC" w:rsidRDefault="00E127B1" w:rsidP="002E09AC">
      <w:pPr>
        <w:rPr>
          <w:rFonts w:eastAsia="Arial" w:cs="Arial"/>
        </w:rPr>
      </w:pPr>
      <w:r w:rsidRPr="00B9368F">
        <w:t xml:space="preserve">Resource: </w:t>
      </w:r>
      <w:r>
        <w:t>35 5</w:t>
      </w:r>
      <w:r w:rsidRPr="00B9368F">
        <w:t>00€</w:t>
      </w:r>
    </w:p>
    <w:p w14:paraId="7D871A51" w14:textId="77777777" w:rsidR="00903472" w:rsidRPr="00471C0C" w:rsidRDefault="00903472" w:rsidP="00471C0C"/>
    <w:p w14:paraId="35DE255D" w14:textId="77777777" w:rsidR="003F7DE2" w:rsidRDefault="003F7DE2" w:rsidP="00471C0C">
      <w:pPr>
        <w:pStyle w:val="Heading2"/>
        <w:numPr>
          <w:ilvl w:val="0"/>
          <w:numId w:val="0"/>
        </w:numPr>
      </w:pPr>
      <w:bookmarkStart w:id="0" w:name="_Toc229392234"/>
      <w:bookmarkStart w:id="1" w:name="_Ref325990203"/>
    </w:p>
    <w:p w14:paraId="6CFFFA63" w14:textId="4FB38ABC" w:rsidR="001A577A" w:rsidRDefault="001A577A" w:rsidP="001A577A">
      <w:pPr>
        <w:pStyle w:val="Heading2"/>
      </w:pPr>
      <w:r>
        <w:t>Consequences if not agreed</w:t>
      </w:r>
    </w:p>
    <w:p w14:paraId="54B8A13F" w14:textId="1FF943D3" w:rsidR="00E127B1" w:rsidRDefault="00E127B1" w:rsidP="00E127B1">
      <w:r>
        <w:t xml:space="preserve">The enhancement of test specifications as described in the present document is key to the testing and potential certification activities that should assure the interoperability of NG </w:t>
      </w:r>
      <w:proofErr w:type="spellStart"/>
      <w:r>
        <w:t>eCall</w:t>
      </w:r>
      <w:proofErr w:type="spellEnd"/>
      <w:r>
        <w:t xml:space="preserve"> equipment. Such devices are required to have high levels of interoperability if safety on road is to be kept at the highest level. The non-availability of such standards may cause problems of interoperability.</w:t>
      </w:r>
    </w:p>
    <w:p w14:paraId="5CF11FD5" w14:textId="77777777" w:rsidR="001A577A" w:rsidRDefault="001A577A" w:rsidP="001A577A">
      <w:pPr>
        <w:pStyle w:val="Guideline"/>
      </w:pPr>
    </w:p>
    <w:p w14:paraId="78922FD3" w14:textId="77777777" w:rsidR="007E467E" w:rsidRDefault="007E467E" w:rsidP="00071C49"/>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1"/>
        <w:gridCol w:w="4527"/>
      </w:tblGrid>
      <w:tr w:rsidR="00B7194C" w:rsidRPr="00C36FBE" w14:paraId="47B360D8" w14:textId="77777777" w:rsidTr="00E127B1">
        <w:tc>
          <w:tcPr>
            <w:tcW w:w="439" w:type="dxa"/>
            <w:shd w:val="clear" w:color="auto" w:fill="B8CCE4"/>
          </w:tcPr>
          <w:p w14:paraId="49E8DD1E" w14:textId="6767E403" w:rsidR="00B7194C" w:rsidRPr="00C36FBE" w:rsidRDefault="00B7194C" w:rsidP="00C36FBE">
            <w:pPr>
              <w:spacing w:before="120" w:after="120"/>
              <w:rPr>
                <w:b/>
              </w:rPr>
            </w:pPr>
            <w:r>
              <w:rPr>
                <w:b/>
              </w:rPr>
              <w:t>#</w:t>
            </w:r>
          </w:p>
        </w:tc>
        <w:tc>
          <w:tcPr>
            <w:tcW w:w="4101"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27"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E127B1" w14:paraId="17651674" w14:textId="77777777" w:rsidTr="00E127B1">
        <w:tc>
          <w:tcPr>
            <w:tcW w:w="439" w:type="dxa"/>
          </w:tcPr>
          <w:p w14:paraId="58DDE8D5" w14:textId="17A33264" w:rsidR="00E127B1" w:rsidRDefault="00E127B1" w:rsidP="00E127B1">
            <w:r>
              <w:t>1</w:t>
            </w:r>
          </w:p>
        </w:tc>
        <w:tc>
          <w:tcPr>
            <w:tcW w:w="4101" w:type="dxa"/>
          </w:tcPr>
          <w:p w14:paraId="479715D6" w14:textId="5D1B244A" w:rsidR="00E127B1" w:rsidRDefault="00E127B1" w:rsidP="00E127B1">
            <w:r>
              <w:t>Anritsu</w:t>
            </w:r>
          </w:p>
        </w:tc>
        <w:tc>
          <w:tcPr>
            <w:tcW w:w="4527" w:type="dxa"/>
          </w:tcPr>
          <w:p w14:paraId="0A2D84A4" w14:textId="10382602" w:rsidR="00E127B1" w:rsidRDefault="00E127B1" w:rsidP="00E127B1">
            <w:r w:rsidRPr="005B3B23">
              <w:t>Francois</w:t>
            </w:r>
            <w:r>
              <w:t xml:space="preserve"> </w:t>
            </w:r>
            <w:r w:rsidRPr="005B3B23">
              <w:t>Ortolan</w:t>
            </w:r>
          </w:p>
        </w:tc>
      </w:tr>
      <w:tr w:rsidR="00E127B1" w14:paraId="7B50426C" w14:textId="77777777" w:rsidTr="00E127B1">
        <w:tc>
          <w:tcPr>
            <w:tcW w:w="439" w:type="dxa"/>
          </w:tcPr>
          <w:p w14:paraId="535BE088" w14:textId="6AD0DDFF" w:rsidR="00E127B1" w:rsidRDefault="00E127B1" w:rsidP="00E127B1">
            <w:r>
              <w:t>2</w:t>
            </w:r>
          </w:p>
        </w:tc>
        <w:tc>
          <w:tcPr>
            <w:tcW w:w="4101" w:type="dxa"/>
          </w:tcPr>
          <w:p w14:paraId="1C1B2D05" w14:textId="754C0C10" w:rsidR="00E127B1" w:rsidRDefault="00E127B1" w:rsidP="00E127B1">
            <w:r>
              <w:t>Catapult</w:t>
            </w:r>
          </w:p>
        </w:tc>
        <w:tc>
          <w:tcPr>
            <w:tcW w:w="4527" w:type="dxa"/>
          </w:tcPr>
          <w:p w14:paraId="599ADA3A" w14:textId="5516E4AE" w:rsidR="00E127B1" w:rsidRDefault="00E127B1" w:rsidP="00E127B1">
            <w:proofErr w:type="spellStart"/>
            <w:r w:rsidRPr="004034DE">
              <w:t>Ashweeni</w:t>
            </w:r>
            <w:proofErr w:type="spellEnd"/>
            <w:r w:rsidRPr="004034DE">
              <w:t xml:space="preserve"> </w:t>
            </w:r>
            <w:proofErr w:type="spellStart"/>
            <w:r w:rsidRPr="004034DE">
              <w:t>Beeharee</w:t>
            </w:r>
            <w:proofErr w:type="spellEnd"/>
          </w:p>
        </w:tc>
      </w:tr>
      <w:tr w:rsidR="00E127B1" w14:paraId="62855C14" w14:textId="77777777" w:rsidTr="00E127B1">
        <w:tc>
          <w:tcPr>
            <w:tcW w:w="439" w:type="dxa"/>
          </w:tcPr>
          <w:p w14:paraId="4C2E5467" w14:textId="69E17E43" w:rsidR="00E127B1" w:rsidRDefault="00E127B1" w:rsidP="00E127B1">
            <w:r>
              <w:t>3</w:t>
            </w:r>
          </w:p>
        </w:tc>
        <w:tc>
          <w:tcPr>
            <w:tcW w:w="4101" w:type="dxa"/>
          </w:tcPr>
          <w:p w14:paraId="511116C7" w14:textId="0177B236" w:rsidR="00E127B1" w:rsidRDefault="00E127B1" w:rsidP="00E127B1">
            <w:proofErr w:type="spellStart"/>
            <w:r>
              <w:t>C</w:t>
            </w:r>
            <w:r w:rsidRPr="00887B81">
              <w:t>etecom</w:t>
            </w:r>
            <w:proofErr w:type="spellEnd"/>
          </w:p>
        </w:tc>
        <w:tc>
          <w:tcPr>
            <w:tcW w:w="4527" w:type="dxa"/>
          </w:tcPr>
          <w:p w14:paraId="17A3BFB7" w14:textId="6A4FCBC3" w:rsidR="00E127B1" w:rsidRDefault="00E127B1" w:rsidP="00E127B1">
            <w:r>
              <w:t xml:space="preserve">Thomas </w:t>
            </w:r>
            <w:proofErr w:type="spellStart"/>
            <w:r>
              <w:t>Reschka</w:t>
            </w:r>
            <w:proofErr w:type="spellEnd"/>
          </w:p>
        </w:tc>
      </w:tr>
      <w:tr w:rsidR="00E127B1" w14:paraId="6B58C240" w14:textId="77777777" w:rsidTr="00E127B1">
        <w:tc>
          <w:tcPr>
            <w:tcW w:w="439" w:type="dxa"/>
          </w:tcPr>
          <w:p w14:paraId="599C975E" w14:textId="0AB5CFA6" w:rsidR="00E127B1" w:rsidRDefault="00E127B1" w:rsidP="00E127B1">
            <w:r>
              <w:lastRenderedPageBreak/>
              <w:t>4</w:t>
            </w:r>
          </w:p>
        </w:tc>
        <w:tc>
          <w:tcPr>
            <w:tcW w:w="4101" w:type="dxa"/>
          </w:tcPr>
          <w:p w14:paraId="312A58BD" w14:textId="67FC6069" w:rsidR="00E127B1" w:rsidRDefault="00E127B1" w:rsidP="00E127B1">
            <w:proofErr w:type="spellStart"/>
            <w:r w:rsidRPr="00F24E78">
              <w:t>Dekra</w:t>
            </w:r>
            <w:proofErr w:type="spellEnd"/>
          </w:p>
        </w:tc>
        <w:tc>
          <w:tcPr>
            <w:tcW w:w="4527" w:type="dxa"/>
          </w:tcPr>
          <w:p w14:paraId="409B0C99" w14:textId="1248EEE7" w:rsidR="00E127B1" w:rsidRDefault="00E127B1" w:rsidP="00E127B1">
            <w:r w:rsidRPr="00F24E78">
              <w:t xml:space="preserve">Fernando </w:t>
            </w:r>
            <w:proofErr w:type="spellStart"/>
            <w:r w:rsidRPr="00F24E78">
              <w:t>Cerván</w:t>
            </w:r>
            <w:proofErr w:type="spellEnd"/>
          </w:p>
        </w:tc>
      </w:tr>
      <w:tr w:rsidR="00E127B1" w14:paraId="7FD21933" w14:textId="77777777" w:rsidTr="00E127B1">
        <w:tc>
          <w:tcPr>
            <w:tcW w:w="439" w:type="dxa"/>
          </w:tcPr>
          <w:p w14:paraId="21B60F4A" w14:textId="134BE7BF" w:rsidR="00E127B1" w:rsidRDefault="00E127B1" w:rsidP="00E127B1">
            <w:r>
              <w:t>5</w:t>
            </w:r>
          </w:p>
        </w:tc>
        <w:tc>
          <w:tcPr>
            <w:tcW w:w="4101" w:type="dxa"/>
          </w:tcPr>
          <w:p w14:paraId="60755D80" w14:textId="580B8F16" w:rsidR="00E127B1" w:rsidRDefault="00E127B1" w:rsidP="00E127B1">
            <w:proofErr w:type="spellStart"/>
            <w:r>
              <w:t>Fscom</w:t>
            </w:r>
            <w:proofErr w:type="spellEnd"/>
          </w:p>
        </w:tc>
        <w:tc>
          <w:tcPr>
            <w:tcW w:w="4527" w:type="dxa"/>
          </w:tcPr>
          <w:p w14:paraId="1190EC9E" w14:textId="1301DF73" w:rsidR="00E127B1" w:rsidRDefault="00E127B1" w:rsidP="00E127B1">
            <w:r>
              <w:t>Francois Fischer</w:t>
            </w:r>
          </w:p>
        </w:tc>
      </w:tr>
      <w:tr w:rsidR="00E127B1" w14:paraId="137A04FB" w14:textId="77777777" w:rsidTr="00E127B1">
        <w:tc>
          <w:tcPr>
            <w:tcW w:w="439" w:type="dxa"/>
          </w:tcPr>
          <w:p w14:paraId="46722CCB" w14:textId="5A800FB0" w:rsidR="00E127B1" w:rsidRDefault="00E127B1" w:rsidP="00E127B1">
            <w:r>
              <w:t>6</w:t>
            </w:r>
          </w:p>
        </w:tc>
        <w:tc>
          <w:tcPr>
            <w:tcW w:w="4101" w:type="dxa"/>
          </w:tcPr>
          <w:p w14:paraId="252D4628" w14:textId="4E7D165C" w:rsidR="00E127B1" w:rsidRDefault="00E127B1" w:rsidP="00E127B1">
            <w:proofErr w:type="spellStart"/>
            <w:r>
              <w:t>Iskratel</w:t>
            </w:r>
            <w:proofErr w:type="spellEnd"/>
          </w:p>
        </w:tc>
        <w:tc>
          <w:tcPr>
            <w:tcW w:w="4527" w:type="dxa"/>
          </w:tcPr>
          <w:p w14:paraId="54E94146" w14:textId="49E5F5D9" w:rsidR="00E127B1" w:rsidRDefault="00E127B1" w:rsidP="00E127B1">
            <w:r>
              <w:t xml:space="preserve">Ana </w:t>
            </w:r>
            <w:proofErr w:type="spellStart"/>
            <w:r w:rsidRPr="005B3B23">
              <w:t>Robnik</w:t>
            </w:r>
            <w:proofErr w:type="spellEnd"/>
          </w:p>
        </w:tc>
      </w:tr>
      <w:tr w:rsidR="00E127B1" w14:paraId="5FA5FE4D" w14:textId="77777777" w:rsidTr="00E127B1">
        <w:tc>
          <w:tcPr>
            <w:tcW w:w="439" w:type="dxa"/>
          </w:tcPr>
          <w:p w14:paraId="5433319F" w14:textId="6AF5E19E" w:rsidR="00E127B1" w:rsidRDefault="00E127B1" w:rsidP="00E127B1">
            <w:r>
              <w:t>7</w:t>
            </w:r>
          </w:p>
        </w:tc>
        <w:tc>
          <w:tcPr>
            <w:tcW w:w="4101" w:type="dxa"/>
          </w:tcPr>
          <w:p w14:paraId="4B0378E1" w14:textId="2FCF9952" w:rsidR="00E127B1" w:rsidRDefault="00E127B1" w:rsidP="00E127B1">
            <w:r>
              <w:t>Keysight</w:t>
            </w:r>
          </w:p>
        </w:tc>
        <w:tc>
          <w:tcPr>
            <w:tcW w:w="4527" w:type="dxa"/>
          </w:tcPr>
          <w:p w14:paraId="5F411A97" w14:textId="16157315" w:rsidR="00E127B1" w:rsidRDefault="00E127B1" w:rsidP="00E127B1">
            <w:r w:rsidRPr="003C6B57">
              <w:t>Bill McKinley</w:t>
            </w:r>
          </w:p>
        </w:tc>
      </w:tr>
      <w:tr w:rsidR="00E127B1" w14:paraId="1044209A" w14:textId="77777777" w:rsidTr="00E127B1">
        <w:tc>
          <w:tcPr>
            <w:tcW w:w="439" w:type="dxa"/>
          </w:tcPr>
          <w:p w14:paraId="1A7334F7" w14:textId="44D794B3" w:rsidR="00E127B1" w:rsidRDefault="00E127B1" w:rsidP="00E127B1">
            <w:r>
              <w:t>8</w:t>
            </w:r>
          </w:p>
        </w:tc>
        <w:tc>
          <w:tcPr>
            <w:tcW w:w="4101" w:type="dxa"/>
          </w:tcPr>
          <w:p w14:paraId="50C39B21" w14:textId="4A39A6B8" w:rsidR="00E127B1" w:rsidRDefault="00E127B1" w:rsidP="00E127B1">
            <w:r>
              <w:t xml:space="preserve">LGAI </w:t>
            </w:r>
            <w:r w:rsidRPr="00294E65">
              <w:t xml:space="preserve">Technological </w:t>
            </w:r>
            <w:proofErr w:type="spellStart"/>
            <w:r w:rsidRPr="00294E65">
              <w:t>Center</w:t>
            </w:r>
            <w:proofErr w:type="spellEnd"/>
            <w:r w:rsidRPr="00294E65">
              <w:t xml:space="preserve"> SA</w:t>
            </w:r>
          </w:p>
        </w:tc>
        <w:tc>
          <w:tcPr>
            <w:tcW w:w="4527" w:type="dxa"/>
          </w:tcPr>
          <w:p w14:paraId="7B23320D" w14:textId="4FEC99A9" w:rsidR="00E127B1" w:rsidRDefault="00E127B1" w:rsidP="00E127B1">
            <w:r w:rsidRPr="00294E65">
              <w:t xml:space="preserve">Davide </w:t>
            </w:r>
            <w:proofErr w:type="spellStart"/>
            <w:r w:rsidRPr="00294E65">
              <w:t>Brandano</w:t>
            </w:r>
            <w:proofErr w:type="spellEnd"/>
          </w:p>
        </w:tc>
      </w:tr>
      <w:tr w:rsidR="00E127B1" w14:paraId="4EF43504" w14:textId="77777777" w:rsidTr="00E127B1">
        <w:tc>
          <w:tcPr>
            <w:tcW w:w="439" w:type="dxa"/>
          </w:tcPr>
          <w:p w14:paraId="33B9BDA5" w14:textId="331814B3" w:rsidR="00E127B1" w:rsidRDefault="00E127B1" w:rsidP="00E127B1">
            <w:r>
              <w:t>9</w:t>
            </w:r>
          </w:p>
        </w:tc>
        <w:tc>
          <w:tcPr>
            <w:tcW w:w="4101" w:type="dxa"/>
          </w:tcPr>
          <w:p w14:paraId="77AD2B9E" w14:textId="20BDC912" w:rsidR="00E127B1" w:rsidRDefault="00E127B1" w:rsidP="00E127B1">
            <w:r>
              <w:t>Rohde-S</w:t>
            </w:r>
            <w:r w:rsidRPr="00271EFE">
              <w:t>chwarz</w:t>
            </w:r>
          </w:p>
        </w:tc>
        <w:tc>
          <w:tcPr>
            <w:tcW w:w="4527" w:type="dxa"/>
          </w:tcPr>
          <w:p w14:paraId="496F53F2" w14:textId="42CFC89A" w:rsidR="00E127B1" w:rsidRDefault="00E127B1" w:rsidP="00E127B1">
            <w:r>
              <w:t xml:space="preserve">Peter </w:t>
            </w:r>
            <w:proofErr w:type="spellStart"/>
            <w:r w:rsidRPr="00271EFE">
              <w:t>Sterly</w:t>
            </w:r>
            <w:proofErr w:type="spellEnd"/>
          </w:p>
        </w:tc>
      </w:tr>
      <w:tr w:rsidR="00E127B1" w14:paraId="266D875C" w14:textId="77777777" w:rsidTr="00E127B1">
        <w:tc>
          <w:tcPr>
            <w:tcW w:w="439" w:type="dxa"/>
          </w:tcPr>
          <w:p w14:paraId="2B83A5D5" w14:textId="23595015" w:rsidR="00E127B1" w:rsidRDefault="00E127B1" w:rsidP="00E127B1">
            <w:r>
              <w:t>10</w:t>
            </w:r>
          </w:p>
        </w:tc>
        <w:tc>
          <w:tcPr>
            <w:tcW w:w="4101" w:type="dxa"/>
          </w:tcPr>
          <w:p w14:paraId="747DA009" w14:textId="2BD7846B" w:rsidR="00E127B1" w:rsidRDefault="00E127B1" w:rsidP="00E127B1">
            <w:proofErr w:type="spellStart"/>
            <w:r>
              <w:t>Sintesio</w:t>
            </w:r>
            <w:proofErr w:type="spellEnd"/>
          </w:p>
        </w:tc>
        <w:tc>
          <w:tcPr>
            <w:tcW w:w="4527" w:type="dxa"/>
          </w:tcPr>
          <w:p w14:paraId="12717A4D" w14:textId="384F9E7A" w:rsidR="00E127B1" w:rsidRDefault="00E127B1" w:rsidP="00E127B1">
            <w:r>
              <w:t>Roman Kuznar</w:t>
            </w:r>
          </w:p>
        </w:tc>
      </w:tr>
      <w:tr w:rsidR="00E127B1" w14:paraId="31AC90D2" w14:textId="77777777" w:rsidTr="00E127B1">
        <w:tc>
          <w:tcPr>
            <w:tcW w:w="439" w:type="dxa"/>
          </w:tcPr>
          <w:p w14:paraId="62E65F36" w14:textId="461EB84B" w:rsidR="00E127B1" w:rsidRDefault="00E127B1" w:rsidP="00E127B1">
            <w:r>
              <w:t>11</w:t>
            </w:r>
          </w:p>
        </w:tc>
        <w:tc>
          <w:tcPr>
            <w:tcW w:w="4101" w:type="dxa"/>
          </w:tcPr>
          <w:p w14:paraId="3ADF98B9" w14:textId="05FFBE4A" w:rsidR="00E127B1" w:rsidRDefault="00E127B1" w:rsidP="00E127B1">
            <w:r>
              <w:t>S</w:t>
            </w:r>
            <w:r w:rsidRPr="00F17658">
              <w:t>pirent</w:t>
            </w:r>
          </w:p>
        </w:tc>
        <w:tc>
          <w:tcPr>
            <w:tcW w:w="4527" w:type="dxa"/>
          </w:tcPr>
          <w:p w14:paraId="2EF2BF95" w14:textId="617F82B0" w:rsidR="00E127B1" w:rsidRDefault="00E127B1" w:rsidP="00E127B1">
            <w:r>
              <w:t>Alain Vouffo</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E127B1" w:rsidRPr="006F232F" w14:paraId="1C4DF3BD" w14:textId="77777777" w:rsidTr="00471C0C">
        <w:trPr>
          <w:trHeight w:val="231"/>
        </w:trPr>
        <w:tc>
          <w:tcPr>
            <w:tcW w:w="2986" w:type="dxa"/>
            <w:vAlign w:val="center"/>
          </w:tcPr>
          <w:p w14:paraId="1B4C3291" w14:textId="34C63CDE" w:rsidR="00E127B1" w:rsidRPr="00E127B1" w:rsidRDefault="00E127B1" w:rsidP="00E127B1">
            <w:pPr>
              <w:keepNext/>
              <w:keepLines/>
              <w:rPr>
                <w:lang w:val="fr-FR"/>
              </w:rPr>
            </w:pPr>
            <w:r w:rsidRPr="002E09AC">
              <w:rPr>
                <w:rFonts w:eastAsia="Arial" w:cs="Arial"/>
              </w:rPr>
              <w:t>RFC8147</w:t>
            </w:r>
          </w:p>
        </w:tc>
        <w:tc>
          <w:tcPr>
            <w:tcW w:w="4509" w:type="dxa"/>
            <w:vAlign w:val="center"/>
          </w:tcPr>
          <w:p w14:paraId="553CB286" w14:textId="4F20D3D8" w:rsidR="00E127B1" w:rsidRPr="00691877" w:rsidRDefault="00E127B1" w:rsidP="00E127B1">
            <w:pPr>
              <w:keepNext/>
              <w:keepLines/>
            </w:pPr>
            <w:r w:rsidRPr="002E09AC">
              <w:rPr>
                <w:rFonts w:eastAsia="Arial" w:cs="Arial"/>
              </w:rPr>
              <w:t xml:space="preserve">Next-Generation Pan-European </w:t>
            </w:r>
            <w:proofErr w:type="spellStart"/>
            <w:r w:rsidRPr="002E09AC">
              <w:rPr>
                <w:rFonts w:eastAsia="Arial" w:cs="Arial"/>
              </w:rPr>
              <w:t>eCall</w:t>
            </w:r>
            <w:proofErr w:type="spellEnd"/>
          </w:p>
        </w:tc>
        <w:tc>
          <w:tcPr>
            <w:tcW w:w="1573" w:type="dxa"/>
            <w:tcMar>
              <w:left w:w="0" w:type="dxa"/>
              <w:right w:w="0" w:type="dxa"/>
            </w:tcMar>
            <w:vAlign w:val="center"/>
          </w:tcPr>
          <w:p w14:paraId="1499B452" w14:textId="396BE3F4" w:rsidR="00E127B1" w:rsidRPr="004C2D38" w:rsidRDefault="00E127B1" w:rsidP="00E127B1">
            <w:pPr>
              <w:keepNext/>
              <w:keepLines/>
              <w:jc w:val="center"/>
              <w:rPr>
                <w:lang w:val="fr-FR"/>
              </w:rPr>
            </w:pPr>
            <w:r w:rsidRPr="004C2D38">
              <w:t>Published</w:t>
            </w:r>
          </w:p>
        </w:tc>
      </w:tr>
      <w:tr w:rsidR="00E127B1" w:rsidRPr="006F232F" w14:paraId="245F2992" w14:textId="77777777" w:rsidTr="00471C0C">
        <w:trPr>
          <w:trHeight w:val="231"/>
        </w:trPr>
        <w:tc>
          <w:tcPr>
            <w:tcW w:w="2986" w:type="dxa"/>
            <w:vAlign w:val="center"/>
          </w:tcPr>
          <w:p w14:paraId="7B14E359" w14:textId="77777777" w:rsidR="00E127B1" w:rsidRPr="00E127B1" w:rsidRDefault="00E127B1" w:rsidP="00E127B1">
            <w:pPr>
              <w:keepNext/>
              <w:keepLines/>
            </w:pPr>
            <w:r w:rsidRPr="00E127B1">
              <w:t>ETSI TS 123 167</w:t>
            </w:r>
          </w:p>
          <w:p w14:paraId="758C596C" w14:textId="6B62DA1F" w:rsidR="00E127B1" w:rsidRPr="00E127B1" w:rsidRDefault="00E127B1" w:rsidP="00E127B1">
            <w:pPr>
              <w:keepNext/>
              <w:keepLines/>
              <w:rPr>
                <w:lang w:val="fr-FR"/>
              </w:rPr>
            </w:pPr>
            <w:r w:rsidRPr="002E09AC">
              <w:rPr>
                <w:rFonts w:eastAsia="Arial" w:cs="Arial"/>
              </w:rPr>
              <w:t>V15.7.0 (2020-07)</w:t>
            </w:r>
            <w:r w:rsidRPr="00E127B1">
              <w:t xml:space="preserve"> </w:t>
            </w:r>
          </w:p>
        </w:tc>
        <w:tc>
          <w:tcPr>
            <w:tcW w:w="4509" w:type="dxa"/>
            <w:vAlign w:val="center"/>
          </w:tcPr>
          <w:p w14:paraId="244F742E" w14:textId="4A56BCCA" w:rsidR="00E127B1" w:rsidRPr="00691877" w:rsidRDefault="00E127B1" w:rsidP="00E127B1">
            <w:pPr>
              <w:keepNext/>
              <w:keepLines/>
            </w:pPr>
            <w:r w:rsidRPr="002E09AC">
              <w:rPr>
                <w:rFonts w:eastAsia="Arial" w:cs="Arial"/>
              </w:rPr>
              <w:t>IP Multimedia Subsystem (IMS) emergency sessions</w:t>
            </w:r>
          </w:p>
        </w:tc>
        <w:tc>
          <w:tcPr>
            <w:tcW w:w="1573" w:type="dxa"/>
            <w:tcMar>
              <w:left w:w="0" w:type="dxa"/>
              <w:right w:w="0" w:type="dxa"/>
            </w:tcMar>
            <w:vAlign w:val="center"/>
          </w:tcPr>
          <w:p w14:paraId="1728CA93" w14:textId="7C957004" w:rsidR="00E127B1" w:rsidRPr="004C2D38" w:rsidRDefault="00E127B1" w:rsidP="00E127B1">
            <w:pPr>
              <w:keepNext/>
              <w:keepLines/>
              <w:jc w:val="center"/>
              <w:rPr>
                <w:lang w:val="fr-FR"/>
              </w:rPr>
            </w:pPr>
            <w:r w:rsidRPr="004C2D38">
              <w:t>Published</w:t>
            </w:r>
          </w:p>
        </w:tc>
      </w:tr>
      <w:tr w:rsidR="00E127B1" w:rsidRPr="006F232F" w14:paraId="54629F79" w14:textId="77777777" w:rsidTr="00471C0C">
        <w:trPr>
          <w:trHeight w:val="215"/>
        </w:trPr>
        <w:tc>
          <w:tcPr>
            <w:tcW w:w="2986" w:type="dxa"/>
            <w:vAlign w:val="center"/>
          </w:tcPr>
          <w:p w14:paraId="0BF7331B" w14:textId="77777777" w:rsidR="00E127B1" w:rsidRPr="00E127B1" w:rsidRDefault="00E127B1" w:rsidP="00E127B1">
            <w:r w:rsidRPr="002E09AC">
              <w:rPr>
                <w:rFonts w:eastAsia="Arial" w:cs="Arial"/>
              </w:rPr>
              <w:t>ETSI TS 124 229</w:t>
            </w:r>
          </w:p>
          <w:p w14:paraId="25704AC8" w14:textId="77777777" w:rsidR="00E127B1" w:rsidRPr="00E127B1" w:rsidRDefault="00E127B1" w:rsidP="00E127B1">
            <w:r w:rsidRPr="002E09AC">
              <w:rPr>
                <w:rFonts w:eastAsia="Arial" w:cs="Arial"/>
              </w:rPr>
              <w:t>V15.13.0 (2021-04)</w:t>
            </w:r>
          </w:p>
          <w:p w14:paraId="71CA8F77" w14:textId="77777777" w:rsidR="00E127B1" w:rsidRPr="004C2D38" w:rsidRDefault="00E127B1" w:rsidP="00E127B1">
            <w:pPr>
              <w:keepNext/>
              <w:keepLines/>
              <w:rPr>
                <w:lang w:val="fr-FR"/>
              </w:rPr>
            </w:pPr>
          </w:p>
        </w:tc>
        <w:tc>
          <w:tcPr>
            <w:tcW w:w="4509" w:type="dxa"/>
            <w:vAlign w:val="center"/>
          </w:tcPr>
          <w:p w14:paraId="5FF1A86E" w14:textId="77777777" w:rsidR="00E127B1" w:rsidRPr="00E127B1" w:rsidRDefault="00E127B1" w:rsidP="00E127B1">
            <w:r w:rsidRPr="002E09AC">
              <w:rPr>
                <w:rFonts w:eastAsia="Arial" w:cs="Arial"/>
              </w:rPr>
              <w:t>IP Multimedia Subsystem (IMS) emergency sessions</w:t>
            </w:r>
          </w:p>
          <w:p w14:paraId="02EEC8BD" w14:textId="54D772A1" w:rsidR="00E127B1" w:rsidRPr="00691877" w:rsidRDefault="00E127B1" w:rsidP="00E127B1">
            <w:pPr>
              <w:keepNext/>
              <w:keepLines/>
            </w:pPr>
            <w:r w:rsidRPr="002E09AC">
              <w:rPr>
                <w:rFonts w:eastAsia="Arial" w:cs="Arial"/>
              </w:rPr>
              <w:t>IP multimedia call control protocol based on Session Initiation Protocol (SIP) and Session Description Protocol (SDP); Stage 3</w:t>
            </w:r>
          </w:p>
        </w:tc>
        <w:tc>
          <w:tcPr>
            <w:tcW w:w="1573" w:type="dxa"/>
            <w:tcMar>
              <w:left w:w="0" w:type="dxa"/>
              <w:right w:w="0" w:type="dxa"/>
            </w:tcMar>
            <w:vAlign w:val="center"/>
          </w:tcPr>
          <w:p w14:paraId="1D979B8E" w14:textId="68556F31" w:rsidR="00E127B1" w:rsidRPr="004C2D38" w:rsidRDefault="00E127B1" w:rsidP="00E127B1">
            <w:pPr>
              <w:keepNext/>
              <w:keepLines/>
              <w:jc w:val="center"/>
              <w:rPr>
                <w:lang w:val="fr-FR"/>
              </w:rPr>
            </w:pPr>
            <w:r w:rsidRPr="004C2D38">
              <w:t>Published</w:t>
            </w:r>
          </w:p>
        </w:tc>
      </w:tr>
      <w:tr w:rsidR="00E127B1" w:rsidRPr="006F232F" w14:paraId="3560F251" w14:textId="77777777" w:rsidTr="00471C0C">
        <w:trPr>
          <w:trHeight w:val="215"/>
        </w:trPr>
        <w:tc>
          <w:tcPr>
            <w:tcW w:w="2986" w:type="dxa"/>
            <w:vAlign w:val="center"/>
          </w:tcPr>
          <w:p w14:paraId="30978970" w14:textId="77777777" w:rsidR="00E127B1" w:rsidRPr="002E09AC" w:rsidRDefault="00E127B1" w:rsidP="00E127B1">
            <w:pPr>
              <w:rPr>
                <w:rFonts w:eastAsia="Arial" w:cs="Arial"/>
              </w:rPr>
            </w:pPr>
            <w:r w:rsidRPr="002E09AC">
              <w:rPr>
                <w:rFonts w:eastAsia="Arial" w:cs="Arial"/>
              </w:rPr>
              <w:t>ETSI TS 103 479</w:t>
            </w:r>
          </w:p>
          <w:p w14:paraId="551CD42D" w14:textId="408050F9" w:rsidR="00E127B1" w:rsidRPr="00E127B1" w:rsidRDefault="00E127B1" w:rsidP="00E127B1">
            <w:pPr>
              <w:keepNext/>
              <w:keepLines/>
              <w:rPr>
                <w:lang w:val="fr-FR"/>
              </w:rPr>
            </w:pPr>
            <w:r w:rsidRPr="002E09AC">
              <w:rPr>
                <w:rFonts w:eastAsia="Arial" w:cs="Arial"/>
              </w:rPr>
              <w:t>V1.1.1 (2019-12)</w:t>
            </w:r>
          </w:p>
        </w:tc>
        <w:tc>
          <w:tcPr>
            <w:tcW w:w="4509" w:type="dxa"/>
            <w:vAlign w:val="center"/>
          </w:tcPr>
          <w:p w14:paraId="4E04A494" w14:textId="15AF3EA5" w:rsidR="00E127B1" w:rsidRPr="00691877" w:rsidRDefault="00E127B1" w:rsidP="00E127B1">
            <w:pPr>
              <w:keepNext/>
              <w:keepLines/>
            </w:pPr>
            <w:r w:rsidRPr="002E09AC">
              <w:t>Emergency Communications (EMTEL); Core elements for network independent access to emergency services</w:t>
            </w:r>
          </w:p>
        </w:tc>
        <w:tc>
          <w:tcPr>
            <w:tcW w:w="1573" w:type="dxa"/>
            <w:tcMar>
              <w:left w:w="0" w:type="dxa"/>
              <w:right w:w="0" w:type="dxa"/>
            </w:tcMar>
            <w:vAlign w:val="center"/>
          </w:tcPr>
          <w:p w14:paraId="232AA0A0" w14:textId="7F02FFC7" w:rsidR="00E127B1" w:rsidRPr="004C2D38" w:rsidRDefault="00E127B1" w:rsidP="00E127B1">
            <w:pPr>
              <w:keepNext/>
              <w:keepLines/>
              <w:jc w:val="center"/>
              <w:rPr>
                <w:lang w:val="fr-FR"/>
              </w:rPr>
            </w:pPr>
            <w:r w:rsidRPr="004C2D38">
              <w:t>Published</w:t>
            </w:r>
          </w:p>
        </w:tc>
      </w:tr>
      <w:tr w:rsidR="00E127B1" w:rsidRPr="006F232F" w14:paraId="51324E26" w14:textId="77777777" w:rsidTr="00471C0C">
        <w:trPr>
          <w:trHeight w:val="215"/>
        </w:trPr>
        <w:tc>
          <w:tcPr>
            <w:tcW w:w="2986" w:type="dxa"/>
            <w:vAlign w:val="center"/>
          </w:tcPr>
          <w:p w14:paraId="0125395C" w14:textId="72797638" w:rsidR="00E127B1" w:rsidRPr="00984BE8" w:rsidRDefault="00E127B1" w:rsidP="00E127B1">
            <w:pPr>
              <w:keepNext/>
              <w:keepLines/>
              <w:rPr>
                <w:lang w:val="fr-FR"/>
              </w:rPr>
            </w:pPr>
            <w:r w:rsidRPr="00984BE8">
              <w:lastRenderedPageBreak/>
              <w:t>CEN EN 16062:2021</w:t>
            </w:r>
          </w:p>
        </w:tc>
        <w:tc>
          <w:tcPr>
            <w:tcW w:w="4509" w:type="dxa"/>
            <w:vAlign w:val="center"/>
          </w:tcPr>
          <w:p w14:paraId="47B5D7E3" w14:textId="77777777" w:rsidR="00E127B1" w:rsidRDefault="00E127B1" w:rsidP="00E127B1">
            <w:pPr>
              <w:keepNext/>
              <w:keepLines/>
              <w:rPr>
                <w:rFonts w:eastAsia="Arial" w:cs="Arial"/>
              </w:rPr>
            </w:pPr>
            <w:r w:rsidRPr="002E09AC">
              <w:rPr>
                <w:rFonts w:eastAsia="Arial" w:cs="Arial"/>
              </w:rPr>
              <w:t xml:space="preserve">Intelligent transport systems - </w:t>
            </w:r>
            <w:proofErr w:type="spellStart"/>
            <w:r w:rsidRPr="002E09AC">
              <w:rPr>
                <w:rFonts w:eastAsia="Arial" w:cs="Arial"/>
              </w:rPr>
              <w:t>ESafety</w:t>
            </w:r>
            <w:proofErr w:type="spellEnd"/>
            <w:r w:rsidRPr="002E09AC">
              <w:rPr>
                <w:rFonts w:eastAsia="Arial" w:cs="Arial"/>
              </w:rPr>
              <w:t xml:space="preserve"> - </w:t>
            </w:r>
            <w:proofErr w:type="spellStart"/>
            <w:r w:rsidRPr="002E09AC">
              <w:rPr>
                <w:rFonts w:eastAsia="Arial" w:cs="Arial"/>
              </w:rPr>
              <w:t>eCall</w:t>
            </w:r>
            <w:proofErr w:type="spellEnd"/>
            <w:r w:rsidRPr="002E09AC">
              <w:rPr>
                <w:rFonts w:eastAsia="Arial" w:cs="Arial"/>
              </w:rPr>
              <w:t xml:space="preserve"> high level application requirements (HLAP) using GSM/UMTS circuit switched networks</w:t>
            </w:r>
          </w:p>
          <w:p w14:paraId="59D7690B" w14:textId="77777777" w:rsidR="0059786F" w:rsidRDefault="0059786F" w:rsidP="00E127B1">
            <w:pPr>
              <w:keepNext/>
              <w:keepLines/>
              <w:rPr>
                <w:rFonts w:eastAsia="Arial" w:cs="Arial"/>
              </w:rPr>
            </w:pPr>
          </w:p>
          <w:p w14:paraId="0C163067" w14:textId="6E723266" w:rsidR="0059786F" w:rsidRPr="00691877" w:rsidRDefault="00536E53" w:rsidP="00536E53">
            <w:pPr>
              <w:keepNext/>
              <w:keepLines/>
            </w:pPr>
            <w:r>
              <w:t>NOTE: (CEN EN</w:t>
            </w:r>
            <w:r w:rsidR="0059786F">
              <w:t xml:space="preserve"> 1</w:t>
            </w:r>
            <w:r>
              <w:t>6062:2015</w:t>
            </w:r>
            <w:r w:rsidR="0059786F">
              <w:t xml:space="preserve"> published</w:t>
            </w:r>
            <w:r>
              <w:t xml:space="preserve"> in 2015</w:t>
            </w:r>
            <w:r w:rsidR="0059786F">
              <w:t>)</w:t>
            </w:r>
          </w:p>
        </w:tc>
        <w:tc>
          <w:tcPr>
            <w:tcW w:w="1573" w:type="dxa"/>
            <w:tcMar>
              <w:left w:w="0" w:type="dxa"/>
              <w:right w:w="0" w:type="dxa"/>
            </w:tcMar>
            <w:vAlign w:val="center"/>
          </w:tcPr>
          <w:p w14:paraId="4A4B98D0" w14:textId="242E9497" w:rsidR="00E127B1" w:rsidRPr="004C2D38" w:rsidRDefault="0059786F" w:rsidP="00E127B1">
            <w:pPr>
              <w:keepNext/>
              <w:keepLines/>
              <w:jc w:val="center"/>
              <w:rPr>
                <w:lang w:val="fr-FR"/>
              </w:rPr>
            </w:pPr>
            <w:r>
              <w:t>New release in preparation</w:t>
            </w:r>
          </w:p>
        </w:tc>
      </w:tr>
      <w:tr w:rsidR="00E127B1" w:rsidRPr="006F232F" w14:paraId="221330F1" w14:textId="77777777" w:rsidTr="00471C0C">
        <w:trPr>
          <w:trHeight w:val="215"/>
        </w:trPr>
        <w:tc>
          <w:tcPr>
            <w:tcW w:w="2986" w:type="dxa"/>
            <w:vAlign w:val="center"/>
          </w:tcPr>
          <w:p w14:paraId="2C1EAB6E" w14:textId="42E51573" w:rsidR="00E127B1" w:rsidRPr="00984BE8" w:rsidRDefault="00E127B1" w:rsidP="00E127B1">
            <w:pPr>
              <w:keepNext/>
              <w:keepLines/>
              <w:rPr>
                <w:lang w:val="fr-FR"/>
              </w:rPr>
            </w:pPr>
            <w:r w:rsidRPr="00984BE8">
              <w:t>CEN EN 16072:2021</w:t>
            </w:r>
          </w:p>
        </w:tc>
        <w:tc>
          <w:tcPr>
            <w:tcW w:w="4509" w:type="dxa"/>
            <w:vAlign w:val="center"/>
          </w:tcPr>
          <w:p w14:paraId="1BE26426" w14:textId="77777777" w:rsidR="00E127B1" w:rsidRDefault="00E127B1" w:rsidP="00E127B1">
            <w:pPr>
              <w:keepNext/>
              <w:keepLines/>
              <w:rPr>
                <w:rFonts w:eastAsia="Arial" w:cs="Arial"/>
              </w:rPr>
            </w:pPr>
            <w:r w:rsidRPr="002E09AC">
              <w:rPr>
                <w:rFonts w:eastAsia="Arial" w:cs="Arial"/>
              </w:rPr>
              <w:t xml:space="preserve">Intelligent transport systems - </w:t>
            </w:r>
            <w:proofErr w:type="spellStart"/>
            <w:r w:rsidRPr="002E09AC">
              <w:rPr>
                <w:rFonts w:eastAsia="Arial" w:cs="Arial"/>
              </w:rPr>
              <w:t>ESafety</w:t>
            </w:r>
            <w:proofErr w:type="spellEnd"/>
            <w:r w:rsidRPr="002E09AC">
              <w:rPr>
                <w:rFonts w:eastAsia="Arial" w:cs="Arial"/>
              </w:rPr>
              <w:t xml:space="preserve"> - Pan-European </w:t>
            </w:r>
            <w:proofErr w:type="spellStart"/>
            <w:r w:rsidRPr="002E09AC">
              <w:rPr>
                <w:rFonts w:eastAsia="Arial" w:cs="Arial"/>
              </w:rPr>
              <w:t>eCall</w:t>
            </w:r>
            <w:proofErr w:type="spellEnd"/>
            <w:r w:rsidRPr="002E09AC">
              <w:rPr>
                <w:rFonts w:eastAsia="Arial" w:cs="Arial"/>
              </w:rPr>
              <w:t xml:space="preserve"> operating requirements</w:t>
            </w:r>
          </w:p>
          <w:p w14:paraId="4251F374" w14:textId="77777777" w:rsidR="00536E53" w:rsidRDefault="00536E53" w:rsidP="00E127B1">
            <w:pPr>
              <w:keepNext/>
              <w:keepLines/>
              <w:rPr>
                <w:rFonts w:eastAsia="Arial" w:cs="Arial"/>
              </w:rPr>
            </w:pPr>
          </w:p>
          <w:p w14:paraId="2FA374BA" w14:textId="542B564D" w:rsidR="00536E53" w:rsidRPr="00691877" w:rsidRDefault="00536E53" w:rsidP="00536E53">
            <w:pPr>
              <w:keepNext/>
              <w:keepLines/>
            </w:pPr>
            <w:r>
              <w:t>NOTE: (CEN EN 16072:2015 published in 2015)</w:t>
            </w:r>
          </w:p>
        </w:tc>
        <w:tc>
          <w:tcPr>
            <w:tcW w:w="1573" w:type="dxa"/>
            <w:tcMar>
              <w:left w:w="0" w:type="dxa"/>
              <w:right w:w="0" w:type="dxa"/>
            </w:tcMar>
            <w:vAlign w:val="center"/>
          </w:tcPr>
          <w:p w14:paraId="2CC1CE46" w14:textId="2A07254C" w:rsidR="00E127B1" w:rsidRPr="004C2D38" w:rsidRDefault="0059786F" w:rsidP="00E127B1">
            <w:pPr>
              <w:keepNext/>
              <w:keepLines/>
              <w:jc w:val="center"/>
              <w:rPr>
                <w:lang w:val="fr-FR"/>
              </w:rPr>
            </w:pPr>
            <w:r>
              <w:t>New release in preparation</w:t>
            </w:r>
          </w:p>
        </w:tc>
      </w:tr>
      <w:tr w:rsidR="00E127B1" w:rsidRPr="006F232F" w14:paraId="1FB0AEC7" w14:textId="77777777" w:rsidTr="00471C0C">
        <w:trPr>
          <w:trHeight w:val="215"/>
        </w:trPr>
        <w:tc>
          <w:tcPr>
            <w:tcW w:w="2986" w:type="dxa"/>
            <w:vAlign w:val="center"/>
          </w:tcPr>
          <w:p w14:paraId="152E59BD" w14:textId="766AE6D7" w:rsidR="00E127B1" w:rsidRPr="004C2D38" w:rsidRDefault="00E127B1" w:rsidP="00E127B1">
            <w:pPr>
              <w:keepNext/>
              <w:keepLines/>
              <w:rPr>
                <w:lang w:val="fr-FR"/>
              </w:rPr>
            </w:pPr>
            <w:r w:rsidRPr="00E127B1">
              <w:rPr>
                <w:lang w:val="en-US"/>
              </w:rPr>
              <w:t xml:space="preserve">CEN TS </w:t>
            </w:r>
            <w:r w:rsidRPr="00E127B1">
              <w:t>17249-1</w:t>
            </w:r>
            <w:r w:rsidR="000C5B0B">
              <w:t>:2019</w:t>
            </w:r>
          </w:p>
        </w:tc>
        <w:tc>
          <w:tcPr>
            <w:tcW w:w="4509" w:type="dxa"/>
            <w:vAlign w:val="center"/>
          </w:tcPr>
          <w:p w14:paraId="2E357643" w14:textId="66FF8208" w:rsidR="00E127B1" w:rsidRPr="00691877" w:rsidRDefault="00A546B5" w:rsidP="00A546B5">
            <w:pPr>
              <w:keepNext/>
              <w:keepLines/>
            </w:pPr>
            <w:r w:rsidRPr="00691877">
              <w:t xml:space="preserve">Intelligent transport systems – </w:t>
            </w:r>
            <w:proofErr w:type="spellStart"/>
            <w:r w:rsidRPr="00691877">
              <w:t>eSafety</w:t>
            </w:r>
            <w:proofErr w:type="spellEnd"/>
            <w:r w:rsidRPr="00691877">
              <w:t xml:space="preserve"> – Part1: Extending </w:t>
            </w:r>
            <w:proofErr w:type="spellStart"/>
            <w:r w:rsidRPr="00691877">
              <w:t>eCall</w:t>
            </w:r>
            <w:proofErr w:type="spellEnd"/>
            <w:r w:rsidRPr="00691877">
              <w:t xml:space="preserve"> to other categories of vehicle</w:t>
            </w:r>
          </w:p>
        </w:tc>
        <w:tc>
          <w:tcPr>
            <w:tcW w:w="1573" w:type="dxa"/>
            <w:tcMar>
              <w:left w:w="0" w:type="dxa"/>
              <w:right w:w="0" w:type="dxa"/>
            </w:tcMar>
            <w:vAlign w:val="center"/>
          </w:tcPr>
          <w:p w14:paraId="5406B092" w14:textId="09E5C2FA" w:rsidR="00E127B1" w:rsidRPr="00B70D15" w:rsidRDefault="000C5B0B" w:rsidP="00E127B1">
            <w:pPr>
              <w:keepNext/>
              <w:keepLines/>
              <w:jc w:val="center"/>
              <w:rPr>
                <w:lang w:val="fr-FR"/>
              </w:rPr>
            </w:pPr>
            <w:r w:rsidRPr="004C2D38">
              <w:t>Published</w:t>
            </w:r>
          </w:p>
        </w:tc>
      </w:tr>
      <w:tr w:rsidR="00E127B1" w:rsidRPr="006F232F" w14:paraId="68ADE79C" w14:textId="77777777" w:rsidTr="00471C0C">
        <w:trPr>
          <w:trHeight w:val="215"/>
        </w:trPr>
        <w:tc>
          <w:tcPr>
            <w:tcW w:w="2986" w:type="dxa"/>
            <w:vAlign w:val="center"/>
          </w:tcPr>
          <w:p w14:paraId="21288AA8" w14:textId="7EAE91A6" w:rsidR="00E127B1" w:rsidRPr="004C2D38" w:rsidRDefault="00E127B1" w:rsidP="00E127B1">
            <w:pPr>
              <w:keepNext/>
              <w:keepLines/>
              <w:rPr>
                <w:lang w:val="fr-FR"/>
              </w:rPr>
            </w:pPr>
            <w:r w:rsidRPr="00E127B1">
              <w:rPr>
                <w:lang w:val="en-US"/>
              </w:rPr>
              <w:t xml:space="preserve">CEN TS </w:t>
            </w:r>
            <w:r w:rsidRPr="00E127B1">
              <w:t>17249-</w:t>
            </w:r>
            <w:r w:rsidRPr="004C2D38">
              <w:t>2</w:t>
            </w:r>
            <w:r w:rsidR="000C5B0B">
              <w:t>:2019</w:t>
            </w:r>
          </w:p>
        </w:tc>
        <w:tc>
          <w:tcPr>
            <w:tcW w:w="4509" w:type="dxa"/>
            <w:vAlign w:val="center"/>
          </w:tcPr>
          <w:p w14:paraId="2B5C153E" w14:textId="298F4688" w:rsidR="00E127B1" w:rsidRPr="00691877" w:rsidRDefault="00A546B5" w:rsidP="000C5B0B">
            <w:pPr>
              <w:keepNext/>
              <w:keepLines/>
            </w:pPr>
            <w:r w:rsidRPr="00691877">
              <w:t>Intelligent transpo</w:t>
            </w:r>
            <w:r w:rsidR="000C5B0B" w:rsidRPr="00691877">
              <w:t xml:space="preserve">rt systems – </w:t>
            </w:r>
            <w:proofErr w:type="spellStart"/>
            <w:r w:rsidR="000C5B0B" w:rsidRPr="00691877">
              <w:t>eSafety</w:t>
            </w:r>
            <w:proofErr w:type="spellEnd"/>
            <w:r w:rsidR="000C5B0B" w:rsidRPr="00691877">
              <w:t xml:space="preserve"> – Part2: </w:t>
            </w:r>
            <w:proofErr w:type="spellStart"/>
            <w:r w:rsidR="000C5B0B" w:rsidRPr="00691877">
              <w:t>eCall</w:t>
            </w:r>
            <w:proofErr w:type="spellEnd"/>
            <w:r w:rsidR="000C5B0B" w:rsidRPr="00691877">
              <w:t xml:space="preserve"> for HGVs and other commercial vehicles</w:t>
            </w:r>
          </w:p>
        </w:tc>
        <w:tc>
          <w:tcPr>
            <w:tcW w:w="1573" w:type="dxa"/>
            <w:tcMar>
              <w:left w:w="0" w:type="dxa"/>
              <w:right w:w="0" w:type="dxa"/>
            </w:tcMar>
            <w:vAlign w:val="center"/>
          </w:tcPr>
          <w:p w14:paraId="06A7A692" w14:textId="73701E04" w:rsidR="00E127B1" w:rsidRPr="00B70D15" w:rsidRDefault="000C5B0B" w:rsidP="00E127B1">
            <w:pPr>
              <w:keepNext/>
              <w:keepLines/>
              <w:jc w:val="center"/>
              <w:rPr>
                <w:lang w:val="fr-FR"/>
              </w:rPr>
            </w:pPr>
            <w:r w:rsidRPr="004C2D38">
              <w:t>Published</w:t>
            </w:r>
          </w:p>
        </w:tc>
      </w:tr>
      <w:tr w:rsidR="000C5B0B" w:rsidRPr="006F232F" w14:paraId="3CD9BAE7" w14:textId="77777777" w:rsidTr="00471C0C">
        <w:trPr>
          <w:trHeight w:val="215"/>
        </w:trPr>
        <w:tc>
          <w:tcPr>
            <w:tcW w:w="2986" w:type="dxa"/>
            <w:vAlign w:val="center"/>
          </w:tcPr>
          <w:p w14:paraId="7772C72E" w14:textId="42DBA9F7" w:rsidR="000C5B0B" w:rsidRPr="004C2D38" w:rsidRDefault="000C5B0B" w:rsidP="000C5B0B">
            <w:pPr>
              <w:keepNext/>
              <w:keepLines/>
              <w:rPr>
                <w:lang w:val="fr-FR"/>
              </w:rPr>
            </w:pPr>
            <w:r w:rsidRPr="00E127B1">
              <w:rPr>
                <w:lang w:val="en-US"/>
              </w:rPr>
              <w:t xml:space="preserve">CEN TS </w:t>
            </w:r>
            <w:r w:rsidRPr="00E127B1">
              <w:t>17249-</w:t>
            </w:r>
            <w:r w:rsidRPr="004C2D38">
              <w:t>3</w:t>
            </w:r>
            <w:r>
              <w:t>:2019</w:t>
            </w:r>
          </w:p>
        </w:tc>
        <w:tc>
          <w:tcPr>
            <w:tcW w:w="4509" w:type="dxa"/>
            <w:vAlign w:val="center"/>
          </w:tcPr>
          <w:p w14:paraId="0950213B" w14:textId="1FCE0360" w:rsidR="000C5B0B" w:rsidRPr="00691877" w:rsidRDefault="000C5B0B" w:rsidP="000C5B0B">
            <w:pPr>
              <w:keepNext/>
              <w:keepLines/>
            </w:pPr>
            <w:r w:rsidRPr="00691877">
              <w:t xml:space="preserve">Intelligent transport systems – </w:t>
            </w:r>
            <w:proofErr w:type="spellStart"/>
            <w:r w:rsidRPr="00691877">
              <w:t>eSafety</w:t>
            </w:r>
            <w:proofErr w:type="spellEnd"/>
            <w:r w:rsidRPr="00691877">
              <w:t xml:space="preserve"> – Part3: </w:t>
            </w:r>
            <w:proofErr w:type="spellStart"/>
            <w:r w:rsidRPr="00691877">
              <w:t>eCall</w:t>
            </w:r>
            <w:proofErr w:type="spellEnd"/>
            <w:r w:rsidRPr="00691877">
              <w:t xml:space="preserve"> for Coaches and busses</w:t>
            </w:r>
          </w:p>
        </w:tc>
        <w:tc>
          <w:tcPr>
            <w:tcW w:w="1573" w:type="dxa"/>
            <w:tcMar>
              <w:left w:w="0" w:type="dxa"/>
              <w:right w:w="0" w:type="dxa"/>
            </w:tcMar>
            <w:vAlign w:val="center"/>
          </w:tcPr>
          <w:p w14:paraId="62178F1A" w14:textId="5923D88F" w:rsidR="000C5B0B" w:rsidRPr="00B70D15" w:rsidRDefault="000C5B0B" w:rsidP="000C5B0B">
            <w:pPr>
              <w:keepNext/>
              <w:keepLines/>
              <w:jc w:val="center"/>
              <w:rPr>
                <w:lang w:val="fr-FR"/>
              </w:rPr>
            </w:pPr>
            <w:r w:rsidRPr="004C2D38">
              <w:t>Published</w:t>
            </w:r>
          </w:p>
        </w:tc>
      </w:tr>
      <w:tr w:rsidR="000C5B0B" w:rsidRPr="006F232F" w14:paraId="410A1D5B" w14:textId="77777777" w:rsidTr="00471C0C">
        <w:trPr>
          <w:trHeight w:val="215"/>
        </w:trPr>
        <w:tc>
          <w:tcPr>
            <w:tcW w:w="2986" w:type="dxa"/>
            <w:vAlign w:val="center"/>
          </w:tcPr>
          <w:p w14:paraId="0410FF3F" w14:textId="2CC7A4AE" w:rsidR="000C5B0B" w:rsidRPr="004C2D38" w:rsidRDefault="000C5B0B" w:rsidP="000C5B0B">
            <w:pPr>
              <w:keepNext/>
              <w:keepLines/>
              <w:rPr>
                <w:lang w:val="fr-FR"/>
              </w:rPr>
            </w:pPr>
            <w:r w:rsidRPr="00E127B1">
              <w:rPr>
                <w:lang w:val="en-US"/>
              </w:rPr>
              <w:t xml:space="preserve">CEN TS </w:t>
            </w:r>
            <w:r w:rsidRPr="00E127B1">
              <w:t>17249-</w:t>
            </w:r>
            <w:r w:rsidRPr="004C2D38">
              <w:t>4</w:t>
            </w:r>
            <w:r>
              <w:t>:2019</w:t>
            </w:r>
          </w:p>
        </w:tc>
        <w:tc>
          <w:tcPr>
            <w:tcW w:w="4509" w:type="dxa"/>
            <w:vAlign w:val="center"/>
          </w:tcPr>
          <w:p w14:paraId="1B1CBA07" w14:textId="26A29F41" w:rsidR="000C5B0B" w:rsidRPr="00691877" w:rsidRDefault="000C5B0B" w:rsidP="000C5B0B">
            <w:pPr>
              <w:keepNext/>
              <w:keepLines/>
            </w:pPr>
            <w:r w:rsidRPr="00691877">
              <w:t xml:space="preserve">Intelligent transport systems – </w:t>
            </w:r>
            <w:proofErr w:type="spellStart"/>
            <w:r w:rsidRPr="00691877">
              <w:t>eSafety</w:t>
            </w:r>
            <w:proofErr w:type="spellEnd"/>
            <w:r w:rsidRPr="00691877">
              <w:t xml:space="preserve"> – Part4: </w:t>
            </w:r>
            <w:proofErr w:type="spellStart"/>
            <w:r w:rsidRPr="00691877">
              <w:t>eCall</w:t>
            </w:r>
            <w:proofErr w:type="spellEnd"/>
            <w:r w:rsidRPr="00691877">
              <w:t xml:space="preserve"> for UNECE Category T, R, S agricultural/forestry vehicles</w:t>
            </w:r>
          </w:p>
        </w:tc>
        <w:tc>
          <w:tcPr>
            <w:tcW w:w="1573" w:type="dxa"/>
            <w:tcMar>
              <w:left w:w="0" w:type="dxa"/>
              <w:right w:w="0" w:type="dxa"/>
            </w:tcMar>
            <w:vAlign w:val="center"/>
          </w:tcPr>
          <w:p w14:paraId="3819637A" w14:textId="0E786613" w:rsidR="000C5B0B" w:rsidRPr="00B70D15" w:rsidRDefault="000C5B0B" w:rsidP="000C5B0B">
            <w:pPr>
              <w:keepNext/>
              <w:keepLines/>
              <w:jc w:val="center"/>
              <w:rPr>
                <w:lang w:val="fr-FR"/>
              </w:rPr>
            </w:pPr>
            <w:r w:rsidRPr="004C2D38">
              <w:t>Published</w:t>
            </w:r>
          </w:p>
        </w:tc>
      </w:tr>
      <w:tr w:rsidR="000C5B0B" w:rsidRPr="006F232F" w14:paraId="41504EA7" w14:textId="77777777" w:rsidTr="00471C0C">
        <w:trPr>
          <w:trHeight w:val="215"/>
        </w:trPr>
        <w:tc>
          <w:tcPr>
            <w:tcW w:w="2986" w:type="dxa"/>
            <w:vAlign w:val="center"/>
          </w:tcPr>
          <w:p w14:paraId="6665640B" w14:textId="4AC20044" w:rsidR="000C5B0B" w:rsidRPr="004C2D38" w:rsidRDefault="000C5B0B" w:rsidP="000C5B0B">
            <w:pPr>
              <w:keepNext/>
              <w:keepLines/>
              <w:rPr>
                <w:lang w:val="fr-FR"/>
              </w:rPr>
            </w:pPr>
            <w:r w:rsidRPr="00E127B1">
              <w:rPr>
                <w:lang w:val="en-US"/>
              </w:rPr>
              <w:t xml:space="preserve">CEN TS </w:t>
            </w:r>
            <w:r w:rsidRPr="00E127B1">
              <w:t>17249-</w:t>
            </w:r>
            <w:r w:rsidRPr="004C2D38">
              <w:t>5</w:t>
            </w:r>
            <w:r>
              <w:t>:2019</w:t>
            </w:r>
          </w:p>
        </w:tc>
        <w:tc>
          <w:tcPr>
            <w:tcW w:w="4509" w:type="dxa"/>
            <w:vAlign w:val="center"/>
          </w:tcPr>
          <w:p w14:paraId="5ABBF853" w14:textId="4BCDDD84" w:rsidR="000C5B0B" w:rsidRPr="00691877" w:rsidRDefault="000C5B0B" w:rsidP="000C5B0B">
            <w:pPr>
              <w:keepNext/>
              <w:keepLines/>
            </w:pPr>
            <w:r w:rsidRPr="00691877">
              <w:t xml:space="preserve">Intelligent transport systems – </w:t>
            </w:r>
            <w:proofErr w:type="spellStart"/>
            <w:r w:rsidRPr="00691877">
              <w:t>eSafety</w:t>
            </w:r>
            <w:proofErr w:type="spellEnd"/>
            <w:r w:rsidRPr="00691877">
              <w:t xml:space="preserve"> – Part5: </w:t>
            </w:r>
            <w:proofErr w:type="spellStart"/>
            <w:r w:rsidRPr="00691877">
              <w:t>eCall</w:t>
            </w:r>
            <w:proofErr w:type="spellEnd"/>
            <w:r w:rsidRPr="00691877">
              <w:t xml:space="preserve"> for UNECE Category L1 and L3 powered two-wheeled vehicles</w:t>
            </w:r>
          </w:p>
        </w:tc>
        <w:tc>
          <w:tcPr>
            <w:tcW w:w="1573" w:type="dxa"/>
            <w:tcMar>
              <w:left w:w="0" w:type="dxa"/>
              <w:right w:w="0" w:type="dxa"/>
            </w:tcMar>
            <w:vAlign w:val="center"/>
          </w:tcPr>
          <w:p w14:paraId="78326B6E" w14:textId="7DA23231" w:rsidR="000C5B0B" w:rsidRPr="00B70D15" w:rsidRDefault="000C5B0B" w:rsidP="000C5B0B">
            <w:pPr>
              <w:keepNext/>
              <w:keepLines/>
              <w:jc w:val="center"/>
              <w:rPr>
                <w:lang w:val="fr-FR"/>
              </w:rPr>
            </w:pPr>
            <w:r w:rsidRPr="004C2D38">
              <w:t>Published</w:t>
            </w:r>
          </w:p>
        </w:tc>
      </w:tr>
      <w:tr w:rsidR="000C5B0B" w:rsidRPr="006F232F" w14:paraId="63A85BAF" w14:textId="77777777" w:rsidTr="00471C0C">
        <w:trPr>
          <w:trHeight w:val="215"/>
        </w:trPr>
        <w:tc>
          <w:tcPr>
            <w:tcW w:w="2986" w:type="dxa"/>
            <w:vAlign w:val="center"/>
          </w:tcPr>
          <w:p w14:paraId="4E56B0C8" w14:textId="7A78FEA4" w:rsidR="000C5B0B" w:rsidRPr="004C2D38" w:rsidRDefault="000C5B0B" w:rsidP="000C5B0B">
            <w:pPr>
              <w:keepNext/>
              <w:keepLines/>
              <w:rPr>
                <w:lang w:val="fr-FR"/>
              </w:rPr>
            </w:pPr>
            <w:r w:rsidRPr="00E127B1">
              <w:rPr>
                <w:lang w:val="en-US"/>
              </w:rPr>
              <w:t xml:space="preserve">CEN TS </w:t>
            </w:r>
            <w:r w:rsidRPr="00E127B1">
              <w:t>17249-</w:t>
            </w:r>
            <w:r w:rsidRPr="004C2D38">
              <w:t>6</w:t>
            </w:r>
            <w:r>
              <w:t>:2019</w:t>
            </w:r>
          </w:p>
        </w:tc>
        <w:tc>
          <w:tcPr>
            <w:tcW w:w="4509" w:type="dxa"/>
            <w:vAlign w:val="center"/>
          </w:tcPr>
          <w:p w14:paraId="6EC8C68A" w14:textId="2B668D6D" w:rsidR="000C5B0B" w:rsidRPr="00691877" w:rsidRDefault="000C5B0B" w:rsidP="000C5B0B">
            <w:pPr>
              <w:keepNext/>
              <w:keepLines/>
            </w:pPr>
            <w:r w:rsidRPr="00691877">
              <w:t xml:space="preserve">Intelligent transport systems – </w:t>
            </w:r>
            <w:proofErr w:type="spellStart"/>
            <w:r w:rsidRPr="00691877">
              <w:t>eSafety</w:t>
            </w:r>
            <w:proofErr w:type="spellEnd"/>
            <w:r w:rsidRPr="00691877">
              <w:t xml:space="preserve"> – Part6: </w:t>
            </w:r>
            <w:proofErr w:type="spellStart"/>
            <w:r w:rsidRPr="00691877">
              <w:t>eCall</w:t>
            </w:r>
            <w:proofErr w:type="spellEnd"/>
            <w:r w:rsidRPr="00691877">
              <w:t xml:space="preserve"> for UNECE Category L2, L4, L5, L6 and L7 tricycles and quadricycles</w:t>
            </w:r>
          </w:p>
        </w:tc>
        <w:tc>
          <w:tcPr>
            <w:tcW w:w="1573" w:type="dxa"/>
            <w:tcMar>
              <w:left w:w="0" w:type="dxa"/>
              <w:right w:w="0" w:type="dxa"/>
            </w:tcMar>
            <w:vAlign w:val="center"/>
          </w:tcPr>
          <w:p w14:paraId="27758CD4" w14:textId="1ADBFAD2" w:rsidR="000C5B0B" w:rsidRPr="00B70D15" w:rsidRDefault="000C5B0B" w:rsidP="000C5B0B">
            <w:pPr>
              <w:keepNext/>
              <w:keepLines/>
              <w:jc w:val="center"/>
              <w:rPr>
                <w:lang w:val="fr-FR"/>
              </w:rPr>
            </w:pPr>
            <w:r w:rsidRPr="004C2D38">
              <w:t>Published</w:t>
            </w:r>
          </w:p>
        </w:tc>
      </w:tr>
      <w:tr w:rsidR="0059786F" w:rsidRPr="006F232F" w14:paraId="2F548491" w14:textId="77777777" w:rsidTr="00471C0C">
        <w:trPr>
          <w:trHeight w:val="215"/>
        </w:trPr>
        <w:tc>
          <w:tcPr>
            <w:tcW w:w="2986" w:type="dxa"/>
            <w:vAlign w:val="center"/>
          </w:tcPr>
          <w:p w14:paraId="312A6C32" w14:textId="5BACDB67" w:rsidR="0059786F" w:rsidRPr="00E127B1" w:rsidRDefault="00536E53" w:rsidP="00536E53">
            <w:pPr>
              <w:keepNext/>
              <w:keepLines/>
              <w:rPr>
                <w:lang w:val="en-US"/>
              </w:rPr>
            </w:pPr>
            <w:r w:rsidRPr="00536E53">
              <w:rPr>
                <w:lang w:val="en-US"/>
              </w:rPr>
              <w:t>CEN TS 17184:2021</w:t>
            </w:r>
            <w:r w:rsidR="0059786F" w:rsidRPr="00536E53">
              <w:rPr>
                <w:lang w:val="en-US"/>
              </w:rPr>
              <w:t xml:space="preserve"> </w:t>
            </w:r>
          </w:p>
        </w:tc>
        <w:tc>
          <w:tcPr>
            <w:tcW w:w="4509" w:type="dxa"/>
            <w:vAlign w:val="center"/>
          </w:tcPr>
          <w:p w14:paraId="4F6B371B" w14:textId="601C08B9" w:rsidR="0059786F" w:rsidRDefault="0059786F" w:rsidP="000C5B0B">
            <w:pPr>
              <w:keepNext/>
              <w:keepLines/>
            </w:pPr>
            <w:r>
              <w:t xml:space="preserve">Intelligent transport systems - </w:t>
            </w:r>
            <w:proofErr w:type="spellStart"/>
            <w:r>
              <w:t>eSafety</w:t>
            </w:r>
            <w:proofErr w:type="spellEnd"/>
            <w:r>
              <w:t xml:space="preserve"> - </w:t>
            </w:r>
            <w:proofErr w:type="spellStart"/>
            <w:r>
              <w:t>eCall</w:t>
            </w:r>
            <w:proofErr w:type="spellEnd"/>
            <w:r>
              <w:t xml:space="preserve"> High level application Protocols (HLAP) using IMS packet switched networks</w:t>
            </w:r>
          </w:p>
          <w:p w14:paraId="2E87889D" w14:textId="77777777" w:rsidR="0059786F" w:rsidRDefault="0059786F" w:rsidP="000C5B0B">
            <w:pPr>
              <w:keepNext/>
              <w:keepLines/>
            </w:pPr>
          </w:p>
          <w:p w14:paraId="438578A8" w14:textId="159E77FC" w:rsidR="0059786F" w:rsidRPr="00691877" w:rsidRDefault="0059786F" w:rsidP="00536E53">
            <w:pPr>
              <w:keepNext/>
              <w:keepLines/>
            </w:pPr>
            <w:r>
              <w:t>NOTE: (CEN TS 17184:2018 published</w:t>
            </w:r>
            <w:r w:rsidR="00536E53">
              <w:t xml:space="preserve"> in 2018</w:t>
            </w:r>
            <w:r>
              <w:t>)</w:t>
            </w:r>
          </w:p>
        </w:tc>
        <w:tc>
          <w:tcPr>
            <w:tcW w:w="1573" w:type="dxa"/>
            <w:tcMar>
              <w:left w:w="0" w:type="dxa"/>
              <w:right w:w="0" w:type="dxa"/>
            </w:tcMar>
            <w:vAlign w:val="center"/>
          </w:tcPr>
          <w:p w14:paraId="72728B3C" w14:textId="5B76CAF1" w:rsidR="0059786F" w:rsidRPr="004C2D38" w:rsidRDefault="0059786F" w:rsidP="00536E53">
            <w:pPr>
              <w:keepNext/>
              <w:keepLines/>
              <w:jc w:val="center"/>
            </w:pPr>
            <w:r>
              <w:t>New release in preparation</w:t>
            </w:r>
          </w:p>
        </w:tc>
      </w:tr>
      <w:tr w:rsidR="0059786F" w:rsidRPr="006F232F" w14:paraId="5E7E9BBF" w14:textId="77777777" w:rsidTr="00471C0C">
        <w:trPr>
          <w:trHeight w:val="215"/>
        </w:trPr>
        <w:tc>
          <w:tcPr>
            <w:tcW w:w="2986" w:type="dxa"/>
            <w:vAlign w:val="center"/>
          </w:tcPr>
          <w:p w14:paraId="59CE2646" w14:textId="29668726" w:rsidR="0059786F" w:rsidRPr="00E127B1" w:rsidRDefault="0059786F" w:rsidP="00536E53">
            <w:pPr>
              <w:keepNext/>
              <w:keepLines/>
              <w:rPr>
                <w:lang w:val="en-US"/>
              </w:rPr>
            </w:pPr>
            <w:r>
              <w:rPr>
                <w:lang w:val="en-US"/>
              </w:rPr>
              <w:t xml:space="preserve">CEN </w:t>
            </w:r>
            <w:r w:rsidRPr="00B50ED4">
              <w:rPr>
                <w:lang w:val="en-US"/>
              </w:rPr>
              <w:t>TS 17240:202</w:t>
            </w:r>
            <w:r w:rsidR="00536E53">
              <w:rPr>
                <w:lang w:val="en-US"/>
              </w:rPr>
              <w:t>1</w:t>
            </w:r>
          </w:p>
        </w:tc>
        <w:tc>
          <w:tcPr>
            <w:tcW w:w="4509" w:type="dxa"/>
            <w:vAlign w:val="center"/>
          </w:tcPr>
          <w:p w14:paraId="3EEB3DF8" w14:textId="77777777" w:rsidR="0059786F" w:rsidRDefault="0059786F" w:rsidP="000C5B0B">
            <w:pPr>
              <w:keepNext/>
              <w:keepLines/>
            </w:pPr>
            <w:r>
              <w:t xml:space="preserve">Intelligent transport systems - </w:t>
            </w:r>
            <w:proofErr w:type="spellStart"/>
            <w:r>
              <w:t>ESafety</w:t>
            </w:r>
            <w:proofErr w:type="spellEnd"/>
            <w:r>
              <w:t xml:space="preserve"> - </w:t>
            </w:r>
            <w:proofErr w:type="spellStart"/>
            <w:r>
              <w:t>ECall</w:t>
            </w:r>
            <w:proofErr w:type="spellEnd"/>
            <w:r>
              <w:t xml:space="preserve"> end to end conformance testing for IMS packet switched based systems</w:t>
            </w:r>
          </w:p>
          <w:p w14:paraId="680F392A" w14:textId="77777777" w:rsidR="0059786F" w:rsidRDefault="0059786F" w:rsidP="0059786F">
            <w:pPr>
              <w:keepNext/>
              <w:keepLines/>
            </w:pPr>
          </w:p>
          <w:p w14:paraId="549F3959" w14:textId="2C2FBD2F" w:rsidR="0059786F" w:rsidRPr="00691877" w:rsidRDefault="0059786F" w:rsidP="00536E53">
            <w:pPr>
              <w:keepNext/>
              <w:keepLines/>
            </w:pPr>
            <w:r>
              <w:t>NOTE: (CEN TS 17240:2018 published</w:t>
            </w:r>
            <w:r w:rsidR="00536E53">
              <w:t xml:space="preserve"> in 2018</w:t>
            </w:r>
            <w:r>
              <w:t>)</w:t>
            </w:r>
          </w:p>
        </w:tc>
        <w:tc>
          <w:tcPr>
            <w:tcW w:w="1573" w:type="dxa"/>
            <w:tcMar>
              <w:left w:w="0" w:type="dxa"/>
              <w:right w:w="0" w:type="dxa"/>
            </w:tcMar>
            <w:vAlign w:val="center"/>
          </w:tcPr>
          <w:p w14:paraId="7B67F713" w14:textId="4D7B050C" w:rsidR="0059786F" w:rsidRPr="004C2D38" w:rsidRDefault="0059786F" w:rsidP="000C5B0B">
            <w:pPr>
              <w:keepNext/>
              <w:keepLines/>
              <w:jc w:val="center"/>
            </w:pPr>
            <w:r>
              <w:t>New release in preparation</w:t>
            </w:r>
          </w:p>
        </w:tc>
      </w:tr>
      <w:tr w:rsidR="0059786F" w:rsidRPr="006F232F" w14:paraId="572F337F" w14:textId="77777777" w:rsidTr="00471C0C">
        <w:trPr>
          <w:trHeight w:val="215"/>
        </w:trPr>
        <w:tc>
          <w:tcPr>
            <w:tcW w:w="2986" w:type="dxa"/>
            <w:vAlign w:val="center"/>
          </w:tcPr>
          <w:p w14:paraId="4F61E556" w14:textId="51FF3F4E" w:rsidR="0059786F" w:rsidRPr="00E127B1" w:rsidRDefault="0059786F" w:rsidP="000C5B0B">
            <w:pPr>
              <w:keepNext/>
              <w:keepLines/>
              <w:rPr>
                <w:lang w:val="en-US"/>
              </w:rPr>
            </w:pPr>
            <w:r w:rsidRPr="00B50ED4">
              <w:rPr>
                <w:lang w:val="en-US"/>
              </w:rPr>
              <w:t>CEN EN 15722:2020</w:t>
            </w:r>
          </w:p>
        </w:tc>
        <w:tc>
          <w:tcPr>
            <w:tcW w:w="4509" w:type="dxa"/>
            <w:vAlign w:val="center"/>
          </w:tcPr>
          <w:p w14:paraId="79A804DC" w14:textId="730D1762" w:rsidR="0059786F" w:rsidRPr="00536E53" w:rsidRDefault="0059786F" w:rsidP="00536E53">
            <w:pPr>
              <w:pStyle w:val="Heading2"/>
              <w:numPr>
                <w:ilvl w:val="0"/>
                <w:numId w:val="0"/>
              </w:numPr>
              <w:rPr>
                <w:rFonts w:ascii="Times New Roman" w:hAnsi="Times New Roman"/>
                <w:b w:val="0"/>
                <w:lang w:eastAsia="sl-SI"/>
              </w:rPr>
            </w:pPr>
            <w:r w:rsidRPr="00536E53">
              <w:rPr>
                <w:b w:val="0"/>
              </w:rPr>
              <w:t xml:space="preserve">Intelligent transport systems - </w:t>
            </w:r>
            <w:proofErr w:type="spellStart"/>
            <w:r w:rsidRPr="00536E53">
              <w:rPr>
                <w:b w:val="0"/>
              </w:rPr>
              <w:t>ESafety</w:t>
            </w:r>
            <w:proofErr w:type="spellEnd"/>
            <w:r w:rsidRPr="00536E53">
              <w:rPr>
                <w:b w:val="0"/>
              </w:rPr>
              <w:t xml:space="preserve"> - </w:t>
            </w:r>
            <w:proofErr w:type="spellStart"/>
            <w:r w:rsidRPr="00536E53">
              <w:rPr>
                <w:b w:val="0"/>
              </w:rPr>
              <w:t>ECall</w:t>
            </w:r>
            <w:proofErr w:type="spellEnd"/>
            <w:r w:rsidRPr="00536E53">
              <w:rPr>
                <w:b w:val="0"/>
              </w:rPr>
              <w:t xml:space="preserve"> minimum set of data</w:t>
            </w:r>
          </w:p>
        </w:tc>
        <w:tc>
          <w:tcPr>
            <w:tcW w:w="1573" w:type="dxa"/>
            <w:tcMar>
              <w:left w:w="0" w:type="dxa"/>
              <w:right w:w="0" w:type="dxa"/>
            </w:tcMar>
            <w:vAlign w:val="center"/>
          </w:tcPr>
          <w:p w14:paraId="3DCF5CFD" w14:textId="22DBAAFA" w:rsidR="0059786F" w:rsidRPr="004C2D38" w:rsidRDefault="0059786F" w:rsidP="000C5B0B">
            <w:pPr>
              <w:keepNext/>
              <w:keepLines/>
              <w:jc w:val="center"/>
            </w:pPr>
            <w:r>
              <w:t>Published</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7F969BDB" w:rsidR="002F183F" w:rsidRDefault="002F183F" w:rsidP="00471C0C">
      <w:pPr>
        <w:pStyle w:val="Heading2"/>
      </w:pPr>
      <w:r>
        <w:t xml:space="preserve">New </w:t>
      </w:r>
      <w:r w:rsidRPr="00471C0C">
        <w:t>deliverables</w:t>
      </w:r>
    </w:p>
    <w:p w14:paraId="4FE61D8A" w14:textId="60AA5610" w:rsidR="006C0941" w:rsidRPr="006C0941" w:rsidRDefault="006C0941" w:rsidP="006C094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77079BD2" w:rsidR="00FC2EE2" w:rsidRPr="00EE03FC" w:rsidRDefault="004C2D38" w:rsidP="005C5AC0">
            <w:pPr>
              <w:keepNext/>
              <w:keepLines/>
              <w:rPr>
                <w:lang w:val="fr-FR"/>
              </w:rPr>
            </w:pPr>
            <w:r>
              <w:rPr>
                <w:lang w:val="fr-FR"/>
              </w:rPr>
              <w:t>ETSI TS 103 683 V2.1.1</w:t>
            </w:r>
          </w:p>
        </w:tc>
        <w:tc>
          <w:tcPr>
            <w:tcW w:w="5201" w:type="dxa"/>
          </w:tcPr>
          <w:p w14:paraId="63DA9F3C" w14:textId="4CE31279" w:rsidR="00FC2EE2" w:rsidRDefault="004C2D38" w:rsidP="005C5AC0">
            <w:pPr>
              <w:keepNext/>
              <w:keepLines/>
            </w:pPr>
            <w:r w:rsidRPr="00207BDA">
              <w:t xml:space="preserve">Next generation </w:t>
            </w:r>
            <w:proofErr w:type="spellStart"/>
            <w:r w:rsidRPr="00207BDA">
              <w:t>eCall</w:t>
            </w:r>
            <w:proofErr w:type="spellEnd"/>
            <w:r w:rsidRPr="00207BDA">
              <w:t xml:space="preserve"> High Level Application Protocol (HLAP) Interoperability Testing</w:t>
            </w:r>
            <w:r w:rsidRPr="00207BDA" w:rsidDel="00207BDA">
              <w:rPr>
                <w:highlight w:val="yellow"/>
              </w:rPr>
              <w:t xml:space="preserve"> </w:t>
            </w:r>
          </w:p>
        </w:tc>
        <w:tc>
          <w:tcPr>
            <w:tcW w:w="1378" w:type="dxa"/>
          </w:tcPr>
          <w:p w14:paraId="551B9D8F" w14:textId="14EE7D95" w:rsidR="00FC2EE2" w:rsidRDefault="004C2D38" w:rsidP="005C5AC0">
            <w:pPr>
              <w:keepNext/>
              <w:keepLines/>
            </w:pPr>
            <w:r>
              <w:t>03-2023</w:t>
            </w:r>
          </w:p>
        </w:tc>
      </w:tr>
      <w:tr w:rsidR="00FC2EE2" w14:paraId="74B28F0C" w14:textId="77777777" w:rsidTr="00471C0C">
        <w:tc>
          <w:tcPr>
            <w:tcW w:w="750" w:type="dxa"/>
          </w:tcPr>
          <w:p w14:paraId="65026F97" w14:textId="3E487E01" w:rsidR="00FC2EE2" w:rsidRDefault="00FC2EE2" w:rsidP="005C5AC0">
            <w:pPr>
              <w:keepNext/>
              <w:keepLines/>
            </w:pPr>
          </w:p>
        </w:tc>
        <w:tc>
          <w:tcPr>
            <w:tcW w:w="1732" w:type="dxa"/>
          </w:tcPr>
          <w:p w14:paraId="2775F22A" w14:textId="4A26316B" w:rsidR="00FC2EE2" w:rsidRPr="00EE03FC" w:rsidRDefault="00FC2EE2" w:rsidP="005C5AC0">
            <w:pPr>
              <w:keepNext/>
              <w:keepLines/>
              <w:rPr>
                <w:lang w:val="fr-FR"/>
              </w:rPr>
            </w:pPr>
          </w:p>
        </w:tc>
        <w:tc>
          <w:tcPr>
            <w:tcW w:w="5201" w:type="dxa"/>
          </w:tcPr>
          <w:p w14:paraId="6401D82F" w14:textId="1502B806" w:rsidR="00FC2EE2" w:rsidRDefault="00FC2EE2" w:rsidP="005C5AC0">
            <w:pPr>
              <w:keepNext/>
              <w:keepLines/>
            </w:pPr>
          </w:p>
        </w:tc>
        <w:tc>
          <w:tcPr>
            <w:tcW w:w="1378" w:type="dxa"/>
          </w:tcPr>
          <w:p w14:paraId="35CF81C7" w14:textId="77777777" w:rsidR="00FC2EE2" w:rsidRDefault="00FC2EE2" w:rsidP="005C5AC0">
            <w:pPr>
              <w:keepNext/>
              <w:keepLines/>
            </w:pPr>
          </w:p>
        </w:tc>
      </w:tr>
      <w:tr w:rsidR="00FC2EE2" w14:paraId="3708A382" w14:textId="77777777" w:rsidTr="00471C0C">
        <w:tc>
          <w:tcPr>
            <w:tcW w:w="750" w:type="dxa"/>
          </w:tcPr>
          <w:p w14:paraId="0126C4D0" w14:textId="3589FFBE" w:rsidR="00FC2EE2" w:rsidRDefault="00FC2EE2" w:rsidP="005C5AC0">
            <w:pPr>
              <w:keepNext/>
              <w:keepLines/>
            </w:pPr>
          </w:p>
        </w:tc>
        <w:tc>
          <w:tcPr>
            <w:tcW w:w="1732" w:type="dxa"/>
          </w:tcPr>
          <w:p w14:paraId="47590002" w14:textId="77777777" w:rsidR="00FC2EE2" w:rsidRDefault="00FC2EE2" w:rsidP="005C5AC0">
            <w:pPr>
              <w:keepNext/>
              <w:keepLines/>
            </w:pPr>
          </w:p>
        </w:tc>
        <w:tc>
          <w:tcPr>
            <w:tcW w:w="5201" w:type="dxa"/>
          </w:tcPr>
          <w:p w14:paraId="3C621928" w14:textId="77777777" w:rsidR="00FC2EE2" w:rsidRDefault="00FC2EE2" w:rsidP="005C5AC0">
            <w:pPr>
              <w:keepNext/>
              <w:keepLines/>
            </w:pPr>
          </w:p>
        </w:tc>
        <w:tc>
          <w:tcPr>
            <w:tcW w:w="1378" w:type="dxa"/>
          </w:tcPr>
          <w:p w14:paraId="1A6BDCF7" w14:textId="77777777" w:rsidR="00FC2EE2" w:rsidRDefault="00FC2EE2" w:rsidP="005C5AC0">
            <w:pPr>
              <w:keepNext/>
              <w:keepLines/>
            </w:pP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6E049F1A" w14:textId="5D7D313B" w:rsidR="006616AF" w:rsidRDefault="006616AF" w:rsidP="006616AF">
      <w:pPr>
        <w:pStyle w:val="GuidelineB0"/>
      </w:pPr>
      <w:r>
        <w:t xml:space="preserve">Provide the budget </w:t>
      </w:r>
      <w:r w:rsidR="00767A4B">
        <w:t xml:space="preserve">per task </w:t>
      </w:r>
      <w:r>
        <w:t xml:space="preserve">that should be allocated for this </w:t>
      </w:r>
      <w:r w:rsidR="00767A4B">
        <w:t>TTF</w:t>
      </w:r>
      <w:r>
        <w:t xml:space="preserve"> considering the provision of the expertise for the qualification required</w:t>
      </w:r>
    </w:p>
    <w:p w14:paraId="42589DEF" w14:textId="77777777" w:rsidR="006616AF" w:rsidRPr="00A526B3" w:rsidRDefault="006616AF" w:rsidP="006616AF">
      <w:pPr>
        <w:pStyle w:val="GuidelineB0"/>
      </w:pPr>
      <w:r>
        <w:t xml:space="preserve">The estimate of the manpower must include the cost for travels which are necessary to attend the working session. </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E127B1">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E127B1">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E127B1">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E127B1">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005F4EC5" w:rsidR="00356B16" w:rsidRPr="000C5B0B" w:rsidRDefault="000C5B0B" w:rsidP="00E127B1">
            <w:pPr>
              <w:keepNext/>
              <w:keepLines/>
              <w:jc w:val="left"/>
            </w:pPr>
            <w:r w:rsidRPr="002E09AC">
              <w:t>Project Management</w:t>
            </w:r>
          </w:p>
        </w:tc>
        <w:tc>
          <w:tcPr>
            <w:tcW w:w="1842" w:type="dxa"/>
            <w:shd w:val="clear" w:color="auto" w:fill="auto"/>
          </w:tcPr>
          <w:p w14:paraId="27B35426" w14:textId="03398603" w:rsidR="00356B16" w:rsidRDefault="000C5B0B" w:rsidP="00E127B1">
            <w:pPr>
              <w:keepNext/>
              <w:keepLines/>
              <w:tabs>
                <w:tab w:val="clear" w:pos="1418"/>
                <w:tab w:val="clear" w:pos="4678"/>
                <w:tab w:val="clear" w:pos="5954"/>
                <w:tab w:val="clear" w:pos="7088"/>
              </w:tabs>
              <w:jc w:val="center"/>
            </w:pPr>
            <w:r>
              <w:t>3000</w:t>
            </w:r>
          </w:p>
        </w:tc>
      </w:tr>
      <w:tr w:rsidR="00356B16" w14:paraId="574BD259" w14:textId="77777777" w:rsidTr="00471C0C">
        <w:trPr>
          <w:jc w:val="center"/>
        </w:trPr>
        <w:tc>
          <w:tcPr>
            <w:tcW w:w="4649" w:type="dxa"/>
            <w:shd w:val="clear" w:color="auto" w:fill="auto"/>
            <w:vAlign w:val="center"/>
          </w:tcPr>
          <w:p w14:paraId="7D119F73" w14:textId="224FD601" w:rsidR="00356B16" w:rsidRPr="000C5B0B" w:rsidRDefault="000C5B0B" w:rsidP="00E127B1">
            <w:pPr>
              <w:keepNext/>
              <w:keepLines/>
              <w:jc w:val="left"/>
            </w:pPr>
            <w:r w:rsidRPr="002E09AC">
              <w:t>TD Enhancement</w:t>
            </w:r>
          </w:p>
        </w:tc>
        <w:tc>
          <w:tcPr>
            <w:tcW w:w="1842" w:type="dxa"/>
            <w:shd w:val="clear" w:color="auto" w:fill="auto"/>
          </w:tcPr>
          <w:p w14:paraId="7FE6E0D2" w14:textId="0DACA1C2" w:rsidR="00356B16" w:rsidRDefault="000C5B0B" w:rsidP="00E127B1">
            <w:pPr>
              <w:keepNext/>
              <w:keepLines/>
              <w:tabs>
                <w:tab w:val="clear" w:pos="1418"/>
                <w:tab w:val="clear" w:pos="4678"/>
                <w:tab w:val="clear" w:pos="5954"/>
                <w:tab w:val="clear" w:pos="7088"/>
              </w:tabs>
              <w:jc w:val="center"/>
            </w:pPr>
            <w:r>
              <w:t>12000</w:t>
            </w:r>
          </w:p>
        </w:tc>
      </w:tr>
      <w:tr w:rsidR="00356B16" w14:paraId="0F5842DF" w14:textId="77777777" w:rsidTr="00471C0C">
        <w:trPr>
          <w:jc w:val="center"/>
        </w:trPr>
        <w:tc>
          <w:tcPr>
            <w:tcW w:w="4649" w:type="dxa"/>
            <w:shd w:val="clear" w:color="auto" w:fill="auto"/>
            <w:vAlign w:val="center"/>
          </w:tcPr>
          <w:p w14:paraId="08AD82A5" w14:textId="4198460D" w:rsidR="00356B16" w:rsidRDefault="000C5B0B" w:rsidP="00E127B1">
            <w:pPr>
              <w:keepNext/>
              <w:keepLines/>
              <w:jc w:val="left"/>
            </w:pPr>
            <w:r>
              <w:t>Validation</w:t>
            </w:r>
          </w:p>
        </w:tc>
        <w:tc>
          <w:tcPr>
            <w:tcW w:w="1842" w:type="dxa"/>
            <w:shd w:val="clear" w:color="auto" w:fill="auto"/>
          </w:tcPr>
          <w:p w14:paraId="5B1352B1" w14:textId="74E87B73" w:rsidR="00356B16" w:rsidRDefault="000C5B0B" w:rsidP="00E127B1">
            <w:pPr>
              <w:keepNext/>
              <w:keepLines/>
              <w:tabs>
                <w:tab w:val="clear" w:pos="1418"/>
                <w:tab w:val="clear" w:pos="4678"/>
                <w:tab w:val="clear" w:pos="5954"/>
                <w:tab w:val="clear" w:pos="7088"/>
              </w:tabs>
              <w:jc w:val="center"/>
            </w:pPr>
            <w:r>
              <w:t>3000</w:t>
            </w:r>
          </w:p>
        </w:tc>
      </w:tr>
      <w:tr w:rsidR="00356B16" w14:paraId="0B2018BC" w14:textId="77777777" w:rsidTr="00471C0C">
        <w:trPr>
          <w:jc w:val="center"/>
        </w:trPr>
        <w:tc>
          <w:tcPr>
            <w:tcW w:w="4649" w:type="dxa"/>
            <w:shd w:val="clear" w:color="auto" w:fill="auto"/>
            <w:vAlign w:val="center"/>
          </w:tcPr>
          <w:p w14:paraId="44CAB70F" w14:textId="77777777" w:rsidR="00356B16" w:rsidRDefault="00356B16" w:rsidP="00E127B1">
            <w:pPr>
              <w:keepNext/>
              <w:keepLines/>
              <w:jc w:val="left"/>
            </w:pPr>
          </w:p>
        </w:tc>
        <w:tc>
          <w:tcPr>
            <w:tcW w:w="1842" w:type="dxa"/>
            <w:shd w:val="clear" w:color="auto" w:fill="auto"/>
          </w:tcPr>
          <w:p w14:paraId="6D37A775" w14:textId="77777777" w:rsidR="00356B16" w:rsidRDefault="00356B16" w:rsidP="00E127B1">
            <w:pPr>
              <w:keepNext/>
              <w:keepLines/>
              <w:tabs>
                <w:tab w:val="clear" w:pos="1418"/>
                <w:tab w:val="clear" w:pos="4678"/>
                <w:tab w:val="clear" w:pos="5954"/>
                <w:tab w:val="clear" w:pos="7088"/>
              </w:tabs>
              <w:jc w:val="center"/>
            </w:pP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E127B1">
            <w:pPr>
              <w:keepNext/>
              <w:keepLines/>
              <w:jc w:val="left"/>
              <w:rPr>
                <w:b/>
                <w:sz w:val="22"/>
              </w:rPr>
            </w:pPr>
            <w:r w:rsidRPr="00471C0C">
              <w:rPr>
                <w:b/>
                <w:sz w:val="22"/>
              </w:rPr>
              <w:t>TOTAL</w:t>
            </w:r>
          </w:p>
        </w:tc>
        <w:tc>
          <w:tcPr>
            <w:tcW w:w="1842" w:type="dxa"/>
            <w:shd w:val="clear" w:color="auto" w:fill="E7E6E6" w:themeFill="background2"/>
          </w:tcPr>
          <w:p w14:paraId="7C15310F" w14:textId="2D6F337E" w:rsidR="00356B16" w:rsidRPr="00471C0C" w:rsidRDefault="000C5B0B" w:rsidP="00E127B1">
            <w:pPr>
              <w:keepNext/>
              <w:keepLines/>
              <w:tabs>
                <w:tab w:val="clear" w:pos="1418"/>
                <w:tab w:val="clear" w:pos="4678"/>
                <w:tab w:val="clear" w:pos="5954"/>
                <w:tab w:val="clear" w:pos="7088"/>
              </w:tabs>
              <w:jc w:val="center"/>
              <w:rPr>
                <w:sz w:val="22"/>
              </w:rPr>
            </w:pPr>
            <w:r>
              <w:rPr>
                <w:sz w:val="22"/>
              </w:rPr>
              <w:t>18000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06C7A77B" w14:textId="58E62914" w:rsidR="004C2D38" w:rsidRPr="001533C6" w:rsidRDefault="003372C9" w:rsidP="004C2D38">
      <w:r>
        <w:t>Travel of the T</w:t>
      </w:r>
      <w:r w:rsidR="004C2D38" w:rsidRPr="001533C6">
        <w:t>TF</w:t>
      </w:r>
      <w:r>
        <w:t xml:space="preserve"> Leader is required to present T</w:t>
      </w:r>
      <w:r w:rsidR="004C2D38" w:rsidRPr="001533C6">
        <w:t>TF work at TC MSG meetings. The planned budget is 2 500 EUR.</w:t>
      </w:r>
    </w:p>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5622C810" w14:textId="76638AEC" w:rsidR="002F183F" w:rsidRDefault="003372C9" w:rsidP="002F183F">
      <w:pPr>
        <w:pStyle w:val="Guideline"/>
      </w:pPr>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77777777" w:rsidR="00B92934" w:rsidRPr="004044D7" w:rsidRDefault="00B92934" w:rsidP="00B92934">
      <w:pPr>
        <w:pStyle w:val="Heading2"/>
      </w:pPr>
      <w:r>
        <w:t xml:space="preserve">Organization of the work </w:t>
      </w:r>
    </w:p>
    <w:p w14:paraId="45986ED3" w14:textId="77777777" w:rsidR="00B70D15" w:rsidRDefault="00B70D15" w:rsidP="00B70D15">
      <w:r>
        <w:t>ETSI CTI will p</w:t>
      </w:r>
      <w:r w:rsidRPr="008F2126">
        <w:t xml:space="preserve">lan the work of the </w:t>
      </w:r>
      <w:r>
        <w:t>TTF</w:t>
      </w:r>
      <w:r w:rsidRPr="008F2126">
        <w:t xml:space="preserve"> members, ensuring that the timescales of the </w:t>
      </w:r>
      <w:r>
        <w:t>TTF</w:t>
      </w:r>
      <w:r w:rsidRPr="008F2126">
        <w:t xml:space="preserve"> deliverables are met</w:t>
      </w:r>
      <w:r>
        <w:t>.</w:t>
      </w:r>
    </w:p>
    <w:p w14:paraId="03E080B4" w14:textId="77777777" w:rsidR="00B70D15" w:rsidRPr="008F2126" w:rsidRDefault="00B70D15" w:rsidP="00B70D15"/>
    <w:p w14:paraId="56B62A05" w14:textId="77777777" w:rsidR="00B70D15" w:rsidRDefault="00B70D15" w:rsidP="00B70D15">
      <w:r w:rsidRPr="008F2126">
        <w:t>Organis</w:t>
      </w:r>
      <w:r>
        <w:t>ing</w:t>
      </w:r>
      <w:r w:rsidRPr="008F2126">
        <w:t xml:space="preserve"> </w:t>
      </w:r>
      <w:r>
        <w:t>TTF</w:t>
      </w:r>
      <w:r w:rsidRPr="008F2126">
        <w:t xml:space="preserve"> meetings to discuss the drafts, recording any major issues and resolutions of the </w:t>
      </w:r>
      <w:r>
        <w:t>TTF</w:t>
      </w:r>
      <w:r w:rsidRPr="008F2126">
        <w:t xml:space="preserve">, </w:t>
      </w:r>
      <w:proofErr w:type="gramStart"/>
      <w:r w:rsidRPr="008F2126">
        <w:t>identifying</w:t>
      </w:r>
      <w:proofErr w:type="gramEnd"/>
      <w:r w:rsidRPr="008F2126">
        <w:t xml:space="preserve"> and progressing the actions of </w:t>
      </w:r>
      <w:r>
        <w:t>TTF</w:t>
      </w:r>
      <w:r w:rsidRPr="008F2126">
        <w:t xml:space="preserve"> members</w:t>
      </w:r>
    </w:p>
    <w:p w14:paraId="2576D73D" w14:textId="77777777" w:rsidR="00B70D15" w:rsidRPr="008F2126" w:rsidRDefault="00B70D15" w:rsidP="00B70D15"/>
    <w:p w14:paraId="5B2BF555" w14:textId="772649C6" w:rsidR="00B70D15" w:rsidRDefault="00B70D15" w:rsidP="00B70D15">
      <w:r>
        <w:t>Report to TC MSG</w:t>
      </w:r>
      <w:r w:rsidRPr="008F2126">
        <w:t xml:space="preserve"> Working Groups as appropriate on the work of the </w:t>
      </w:r>
      <w:r>
        <w:t>TTF.</w:t>
      </w:r>
    </w:p>
    <w:p w14:paraId="406FA43B" w14:textId="77777777" w:rsidR="00B70D15" w:rsidRPr="008F2126" w:rsidRDefault="00B70D15" w:rsidP="00B70D15"/>
    <w:p w14:paraId="15FC49EC" w14:textId="77777777" w:rsidR="00B70D15" w:rsidRPr="008F2126" w:rsidRDefault="00B70D15" w:rsidP="00B70D15">
      <w:r w:rsidRPr="008F2126">
        <w:t xml:space="preserve">Represent, or arrange for other </w:t>
      </w:r>
      <w:r>
        <w:t>TTF</w:t>
      </w:r>
      <w:r w:rsidRPr="008F2126">
        <w:t xml:space="preserve"> members to represent the </w:t>
      </w:r>
      <w:r>
        <w:t>TTF</w:t>
      </w:r>
      <w:r w:rsidRPr="008F2126">
        <w:t xml:space="preserve"> at other external meetings as appropriate.</w:t>
      </w:r>
    </w:p>
    <w:p w14:paraId="34B1C036" w14:textId="213E98CA" w:rsidR="00B92934" w:rsidRDefault="00B92934" w:rsidP="00B92934">
      <w:pPr>
        <w:pStyle w:val="GuidelineB0"/>
      </w:pPr>
      <w:r>
        <w:t>.</w:t>
      </w: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593A8EDE" w14:textId="77777777" w:rsidR="004C2D38" w:rsidRPr="001533C6" w:rsidRDefault="004C2D38" w:rsidP="004C2D38">
      <w:r w:rsidRPr="001533C6">
        <w:t>N/A</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47D4076B" w14:textId="77777777" w:rsidR="004C2D38" w:rsidRPr="001533C6" w:rsidRDefault="004C2D38" w:rsidP="004C2D38">
      <w:r w:rsidRPr="001533C6">
        <w:t>N/A</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5B2C1AEB" w14:textId="41D1D737" w:rsidR="001E70D8" w:rsidRDefault="00A512CA" w:rsidP="00BD085D">
      <w:pPr>
        <w:pStyle w:val="Part"/>
      </w:pPr>
      <w:r>
        <w:lastRenderedPageBreak/>
        <w:t>Part III: Execution of Work</w:t>
      </w:r>
    </w:p>
    <w:p w14:paraId="5C390D38" w14:textId="2A3A20FD" w:rsidR="001E70D8" w:rsidRDefault="00C66329" w:rsidP="00BD085D">
      <w:pPr>
        <w:pStyle w:val="Heading1"/>
      </w:pPr>
      <w:r>
        <w:t>Work plan, time scale and resources</w:t>
      </w:r>
    </w:p>
    <w:p w14:paraId="13BCFB88" w14:textId="77777777" w:rsidR="00235703" w:rsidRDefault="00007B38" w:rsidP="00F32120">
      <w:pPr>
        <w:pStyle w:val="Heading2"/>
      </w:pPr>
      <w:r>
        <w:t>Task description</w:t>
      </w:r>
    </w:p>
    <w:p w14:paraId="046FE894" w14:textId="32CDC5A7" w:rsidR="004F3503" w:rsidRPr="00404200" w:rsidRDefault="004F3503" w:rsidP="001E70D8">
      <w:pPr>
        <w:pStyle w:val="GuidelineB0"/>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70D15" w:rsidRPr="00F958FE" w14:paraId="68C522CD" w14:textId="77777777" w:rsidTr="00471C0C">
        <w:trPr>
          <w:trHeight w:val="687"/>
        </w:trPr>
        <w:tc>
          <w:tcPr>
            <w:tcW w:w="1389" w:type="dxa"/>
            <w:shd w:val="clear" w:color="auto" w:fill="EDEDED" w:themeFill="accent3" w:themeFillTint="33"/>
          </w:tcPr>
          <w:p w14:paraId="40F07817" w14:textId="5C383E09" w:rsidR="00B70D15" w:rsidRPr="00471C0C" w:rsidRDefault="00B70D15" w:rsidP="00B70D15">
            <w:pPr>
              <w:pStyle w:val="GuidelineB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643BE4CB" w14:textId="74B0C266" w:rsidR="00B70D15" w:rsidRPr="00471C0C" w:rsidRDefault="00B70D15" w:rsidP="00B70D15">
            <w:pPr>
              <w:pStyle w:val="GuidelineB0"/>
              <w:rPr>
                <w:b/>
                <w:sz w:val="22"/>
              </w:rPr>
            </w:pPr>
            <w:r w:rsidRPr="00071179">
              <w:rPr>
                <w:b/>
                <w:i w:val="0"/>
              </w:rPr>
              <w:t>Project Management</w:t>
            </w:r>
          </w:p>
        </w:tc>
      </w:tr>
      <w:tr w:rsidR="00B70D15" w14:paraId="3391068C" w14:textId="77777777" w:rsidTr="00471C0C">
        <w:trPr>
          <w:trHeight w:val="687"/>
        </w:trPr>
        <w:tc>
          <w:tcPr>
            <w:tcW w:w="1389" w:type="dxa"/>
            <w:shd w:val="clear" w:color="auto" w:fill="auto"/>
          </w:tcPr>
          <w:p w14:paraId="6DD4F141" w14:textId="77777777" w:rsidR="00B70D15" w:rsidRPr="006A58EA" w:rsidRDefault="00B70D15" w:rsidP="00B70D15">
            <w:pPr>
              <w:pStyle w:val="GuidelineB0"/>
              <w:rPr>
                <w:b/>
                <w:i w:val="0"/>
              </w:rPr>
            </w:pPr>
            <w:r w:rsidRPr="006A58EA">
              <w:rPr>
                <w:b/>
                <w:i w:val="0"/>
              </w:rPr>
              <w:t>Objectives</w:t>
            </w:r>
          </w:p>
        </w:tc>
        <w:tc>
          <w:tcPr>
            <w:tcW w:w="8109" w:type="dxa"/>
            <w:shd w:val="clear" w:color="auto" w:fill="auto"/>
          </w:tcPr>
          <w:p w14:paraId="1BF67518" w14:textId="77777777" w:rsidR="00B70D15" w:rsidRPr="00071179" w:rsidRDefault="00B70D15" w:rsidP="00B70D15">
            <w:pPr>
              <w:pStyle w:val="GuidelineIndent"/>
              <w:ind w:left="0"/>
              <w:rPr>
                <w:i w:val="0"/>
                <w:iCs w:val="0"/>
              </w:rPr>
            </w:pPr>
            <w:r w:rsidRPr="00071179">
              <w:rPr>
                <w:i w:val="0"/>
                <w:iCs w:val="0"/>
              </w:rPr>
              <w:t xml:space="preserve">Plan the work of the </w:t>
            </w:r>
            <w:r>
              <w:rPr>
                <w:i w:val="0"/>
                <w:iCs w:val="0"/>
              </w:rPr>
              <w:t>TTF</w:t>
            </w:r>
            <w:r w:rsidRPr="00071179">
              <w:rPr>
                <w:i w:val="0"/>
                <w:iCs w:val="0"/>
              </w:rPr>
              <w:t xml:space="preserve"> members, ensuring that the timescales of the </w:t>
            </w:r>
            <w:r>
              <w:rPr>
                <w:i w:val="0"/>
                <w:iCs w:val="0"/>
              </w:rPr>
              <w:t>TTF</w:t>
            </w:r>
            <w:r w:rsidRPr="00071179">
              <w:rPr>
                <w:i w:val="0"/>
                <w:iCs w:val="0"/>
              </w:rPr>
              <w:t xml:space="preserve"> deliverables are met</w:t>
            </w:r>
          </w:p>
          <w:p w14:paraId="12507479" w14:textId="77777777" w:rsidR="00B70D15" w:rsidRDefault="00B70D15" w:rsidP="00B70D15">
            <w:pPr>
              <w:pStyle w:val="GuidelineB0"/>
            </w:pPr>
          </w:p>
        </w:tc>
      </w:tr>
      <w:tr w:rsidR="00B70D15" w14:paraId="635ED4E5" w14:textId="77777777" w:rsidTr="00471C0C">
        <w:trPr>
          <w:trHeight w:val="1282"/>
        </w:trPr>
        <w:tc>
          <w:tcPr>
            <w:tcW w:w="1389" w:type="dxa"/>
            <w:shd w:val="clear" w:color="auto" w:fill="auto"/>
          </w:tcPr>
          <w:p w14:paraId="5DB4F25D" w14:textId="77777777" w:rsidR="00B70D15" w:rsidRPr="006A58EA" w:rsidRDefault="00B70D15" w:rsidP="00B70D15">
            <w:pPr>
              <w:pStyle w:val="GuidelineB0"/>
              <w:rPr>
                <w:b/>
                <w:i w:val="0"/>
              </w:rPr>
            </w:pPr>
            <w:r w:rsidRPr="006A58EA">
              <w:rPr>
                <w:b/>
                <w:i w:val="0"/>
              </w:rPr>
              <w:t>Input</w:t>
            </w:r>
          </w:p>
        </w:tc>
        <w:tc>
          <w:tcPr>
            <w:tcW w:w="8109" w:type="dxa"/>
            <w:shd w:val="clear" w:color="auto" w:fill="auto"/>
          </w:tcPr>
          <w:p w14:paraId="6CCD18D9" w14:textId="34A1CBDE" w:rsidR="00B70D15" w:rsidRPr="00071179" w:rsidRDefault="00D04742" w:rsidP="00B70D15">
            <w:pPr>
              <w:pStyle w:val="GuidelineIndent"/>
              <w:ind w:left="0"/>
              <w:rPr>
                <w:i w:val="0"/>
                <w:iCs w:val="0"/>
              </w:rPr>
            </w:pPr>
            <w:r>
              <w:rPr>
                <w:i w:val="0"/>
                <w:iCs w:val="0"/>
              </w:rPr>
              <w:t>N/A</w:t>
            </w:r>
          </w:p>
          <w:p w14:paraId="2688A641" w14:textId="77777777" w:rsidR="00B70D15" w:rsidRDefault="00B70D15" w:rsidP="00B70D15">
            <w:pPr>
              <w:pStyle w:val="GuidelineB0"/>
            </w:pPr>
          </w:p>
        </w:tc>
      </w:tr>
      <w:tr w:rsidR="00B70D15" w14:paraId="73499019" w14:textId="77777777" w:rsidTr="00471C0C">
        <w:trPr>
          <w:trHeight w:val="892"/>
        </w:trPr>
        <w:tc>
          <w:tcPr>
            <w:tcW w:w="1389" w:type="dxa"/>
            <w:shd w:val="clear" w:color="auto" w:fill="auto"/>
          </w:tcPr>
          <w:p w14:paraId="481A3865" w14:textId="77777777" w:rsidR="00B70D15" w:rsidRPr="006A58EA" w:rsidRDefault="00B70D15" w:rsidP="00B70D15">
            <w:pPr>
              <w:pStyle w:val="GuidelineB0"/>
              <w:rPr>
                <w:b/>
                <w:i w:val="0"/>
              </w:rPr>
            </w:pPr>
            <w:r w:rsidRPr="006A58EA">
              <w:rPr>
                <w:b/>
                <w:i w:val="0"/>
              </w:rPr>
              <w:t>Output</w:t>
            </w:r>
          </w:p>
        </w:tc>
        <w:tc>
          <w:tcPr>
            <w:tcW w:w="8109" w:type="dxa"/>
            <w:shd w:val="clear" w:color="auto" w:fill="auto"/>
          </w:tcPr>
          <w:p w14:paraId="7A15AB08" w14:textId="125FEAD3" w:rsidR="00B70D15" w:rsidRPr="00951BD9" w:rsidRDefault="00B70D15" w:rsidP="00B70D15">
            <w:pPr>
              <w:pStyle w:val="GuidelineIndent"/>
              <w:ind w:left="0"/>
              <w:rPr>
                <w:i w:val="0"/>
                <w:iCs w:val="0"/>
              </w:rPr>
            </w:pPr>
            <w:r w:rsidRPr="00951BD9">
              <w:rPr>
                <w:i w:val="0"/>
                <w:iCs w:val="0"/>
              </w:rPr>
              <w:t>Report</w:t>
            </w:r>
            <w:r w:rsidR="00D04742">
              <w:rPr>
                <w:i w:val="0"/>
                <w:iCs w:val="0"/>
              </w:rPr>
              <w:t>s</w:t>
            </w:r>
            <w:r w:rsidRPr="00951BD9">
              <w:rPr>
                <w:i w:val="0"/>
                <w:iCs w:val="0"/>
              </w:rPr>
              <w:t xml:space="preserve"> to TC </w:t>
            </w:r>
            <w:r w:rsidR="00D04742">
              <w:rPr>
                <w:i w:val="0"/>
                <w:iCs w:val="0"/>
              </w:rPr>
              <w:t>MSG Working Group</w:t>
            </w:r>
            <w:r w:rsidRPr="00951BD9">
              <w:rPr>
                <w:i w:val="0"/>
                <w:iCs w:val="0"/>
              </w:rPr>
              <w:t xml:space="preserve"> as appropriate on the work of the </w:t>
            </w:r>
            <w:r>
              <w:rPr>
                <w:i w:val="0"/>
                <w:iCs w:val="0"/>
              </w:rPr>
              <w:t>TTF</w:t>
            </w:r>
          </w:p>
          <w:p w14:paraId="5E76167D" w14:textId="77777777" w:rsidR="00B70D15" w:rsidRDefault="00B70D15" w:rsidP="00B70D15">
            <w:pPr>
              <w:pStyle w:val="GuidelineB0"/>
            </w:pPr>
          </w:p>
        </w:tc>
      </w:tr>
      <w:tr w:rsidR="00B70D15" w14:paraId="4B40F073" w14:textId="77777777" w:rsidTr="00471C0C">
        <w:trPr>
          <w:trHeight w:val="882"/>
        </w:trPr>
        <w:tc>
          <w:tcPr>
            <w:tcW w:w="1389" w:type="dxa"/>
            <w:shd w:val="clear" w:color="auto" w:fill="auto"/>
          </w:tcPr>
          <w:p w14:paraId="682A155A" w14:textId="77777777" w:rsidR="00B70D15" w:rsidRPr="006A58EA" w:rsidRDefault="00B70D15" w:rsidP="00B70D15">
            <w:pPr>
              <w:pStyle w:val="GuidelineB0"/>
              <w:rPr>
                <w:b/>
                <w:i w:val="0"/>
              </w:rPr>
            </w:pPr>
            <w:r w:rsidRPr="006A58EA">
              <w:rPr>
                <w:b/>
                <w:i w:val="0"/>
              </w:rPr>
              <w:t>Interactions</w:t>
            </w:r>
          </w:p>
        </w:tc>
        <w:tc>
          <w:tcPr>
            <w:tcW w:w="8109" w:type="dxa"/>
            <w:shd w:val="clear" w:color="auto" w:fill="auto"/>
          </w:tcPr>
          <w:p w14:paraId="68E788B9" w14:textId="77777777" w:rsidR="00D04742" w:rsidRDefault="00D04742" w:rsidP="00D04742">
            <w:pPr>
              <w:numPr>
                <w:ilvl w:val="0"/>
                <w:numId w:val="23"/>
              </w:numPr>
              <w:tabs>
                <w:tab w:val="clear" w:pos="1418"/>
                <w:tab w:val="left" w:pos="567"/>
              </w:tabs>
            </w:pPr>
            <w:r>
              <w:t>Discussion with TTF members</w:t>
            </w:r>
          </w:p>
          <w:p w14:paraId="15751247" w14:textId="77777777" w:rsidR="00D04742" w:rsidRPr="00AE3F6B" w:rsidRDefault="00D04742" w:rsidP="00D04742">
            <w:pPr>
              <w:numPr>
                <w:ilvl w:val="0"/>
                <w:numId w:val="23"/>
              </w:numPr>
              <w:tabs>
                <w:tab w:val="clear" w:pos="1418"/>
                <w:tab w:val="left" w:pos="567"/>
              </w:tabs>
            </w:pPr>
            <w:r>
              <w:t>Discussion with industry stakeholders</w:t>
            </w:r>
          </w:p>
          <w:p w14:paraId="64E1F355" w14:textId="77777777" w:rsidR="00B70D15" w:rsidRDefault="00B70D15" w:rsidP="00B70D15">
            <w:pPr>
              <w:pStyle w:val="GuidelineB0"/>
            </w:pPr>
          </w:p>
        </w:tc>
      </w:tr>
      <w:tr w:rsidR="00B70D15" w14:paraId="7590AC2A" w14:textId="77777777" w:rsidTr="00471C0C">
        <w:trPr>
          <w:trHeight w:val="779"/>
        </w:trPr>
        <w:tc>
          <w:tcPr>
            <w:tcW w:w="1389" w:type="dxa"/>
            <w:shd w:val="clear" w:color="auto" w:fill="auto"/>
          </w:tcPr>
          <w:p w14:paraId="15554D30" w14:textId="77777777" w:rsidR="00B70D15" w:rsidRPr="006A58EA" w:rsidRDefault="00B70D15" w:rsidP="00B70D15">
            <w:pPr>
              <w:pStyle w:val="GuidelineB0"/>
              <w:rPr>
                <w:b/>
                <w:i w:val="0"/>
              </w:rPr>
            </w:pPr>
            <w:r w:rsidRPr="006A58EA">
              <w:rPr>
                <w:b/>
                <w:i w:val="0"/>
              </w:rPr>
              <w:t>Resources required</w:t>
            </w:r>
          </w:p>
        </w:tc>
        <w:tc>
          <w:tcPr>
            <w:tcW w:w="8109" w:type="dxa"/>
            <w:shd w:val="clear" w:color="auto" w:fill="auto"/>
          </w:tcPr>
          <w:p w14:paraId="12D7A2E3" w14:textId="20E84209" w:rsidR="00B70D15" w:rsidRDefault="00814F78" w:rsidP="00B70D15">
            <w:pPr>
              <w:pStyle w:val="GuidelineIndent"/>
              <w:ind w:left="0"/>
            </w:pPr>
            <w:r w:rsidRPr="002E09AC">
              <w:rPr>
                <w:i w:val="0"/>
                <w:iCs w:val="0"/>
              </w:rPr>
              <w:t>See Budget Development of Test Descriptions Table 4.1)</w:t>
            </w:r>
          </w:p>
        </w:tc>
      </w:tr>
    </w:tbl>
    <w:p w14:paraId="4A29AEF5" w14:textId="77777777"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70D15" w:rsidRPr="00F958FE" w14:paraId="108D1B33" w14:textId="77777777" w:rsidTr="00D04742">
        <w:trPr>
          <w:trHeight w:val="687"/>
        </w:trPr>
        <w:tc>
          <w:tcPr>
            <w:tcW w:w="1389" w:type="dxa"/>
            <w:shd w:val="clear" w:color="auto" w:fill="EDEDED" w:themeFill="accent3" w:themeFillTint="33"/>
          </w:tcPr>
          <w:p w14:paraId="7EFBBF33" w14:textId="3C6EFE47" w:rsidR="00B70D15" w:rsidRPr="00471C0C" w:rsidRDefault="00B70D15" w:rsidP="00B70D15">
            <w:pPr>
              <w:pStyle w:val="GuidelineB0"/>
              <w:rPr>
                <w:b/>
                <w:i w:val="0"/>
                <w:sz w:val="22"/>
              </w:rPr>
            </w:pPr>
            <w:r w:rsidRPr="00471C0C">
              <w:rPr>
                <w:b/>
                <w:i w:val="0"/>
                <w:sz w:val="22"/>
              </w:rPr>
              <w:lastRenderedPageBreak/>
              <w:t xml:space="preserve">Task </w:t>
            </w:r>
            <w:r>
              <w:rPr>
                <w:b/>
                <w:i w:val="0"/>
                <w:sz w:val="22"/>
              </w:rPr>
              <w:t>2</w:t>
            </w:r>
          </w:p>
        </w:tc>
        <w:tc>
          <w:tcPr>
            <w:tcW w:w="8109" w:type="dxa"/>
            <w:shd w:val="clear" w:color="auto" w:fill="EDEDED" w:themeFill="accent3" w:themeFillTint="33"/>
          </w:tcPr>
          <w:p w14:paraId="1AE2F992" w14:textId="1DB9C20C" w:rsidR="00B70D15" w:rsidRPr="00471C0C" w:rsidRDefault="00B70D15" w:rsidP="00B70D15">
            <w:pPr>
              <w:pStyle w:val="GuidelineB0"/>
              <w:rPr>
                <w:b/>
                <w:sz w:val="22"/>
              </w:rPr>
            </w:pPr>
            <w:r>
              <w:rPr>
                <w:b/>
                <w:i w:val="0"/>
              </w:rPr>
              <w:t>TD Enhancement</w:t>
            </w:r>
          </w:p>
        </w:tc>
      </w:tr>
      <w:tr w:rsidR="00D97DAD" w14:paraId="5113BA8C" w14:textId="77777777" w:rsidTr="00D04742">
        <w:trPr>
          <w:trHeight w:val="687"/>
        </w:trPr>
        <w:tc>
          <w:tcPr>
            <w:tcW w:w="1389" w:type="dxa"/>
            <w:shd w:val="clear" w:color="auto" w:fill="auto"/>
          </w:tcPr>
          <w:p w14:paraId="1059401B" w14:textId="3D5A2F9C" w:rsidR="00D97DAD" w:rsidRPr="006A58EA" w:rsidRDefault="00D97DAD" w:rsidP="00D97DAD">
            <w:pPr>
              <w:pStyle w:val="GuidelineB0"/>
              <w:rPr>
                <w:b/>
                <w:i w:val="0"/>
              </w:rPr>
            </w:pPr>
            <w:r w:rsidRPr="006A58EA">
              <w:rPr>
                <w:b/>
                <w:i w:val="0"/>
              </w:rPr>
              <w:t>Objectives</w:t>
            </w:r>
          </w:p>
        </w:tc>
        <w:tc>
          <w:tcPr>
            <w:tcW w:w="8109" w:type="dxa"/>
            <w:shd w:val="clear" w:color="auto" w:fill="auto"/>
          </w:tcPr>
          <w:p w14:paraId="7E9DE815" w14:textId="244A3DDA" w:rsidR="00D97DAD" w:rsidRDefault="00D97DAD" w:rsidP="00D97DAD">
            <w:pPr>
              <w:numPr>
                <w:ilvl w:val="0"/>
                <w:numId w:val="22"/>
              </w:numPr>
              <w:tabs>
                <w:tab w:val="clear" w:pos="1418"/>
                <w:tab w:val="left" w:pos="567"/>
              </w:tabs>
            </w:pPr>
            <w:r>
              <w:t xml:space="preserve">Enhancement of existing NG </w:t>
            </w:r>
            <w:proofErr w:type="spellStart"/>
            <w:r>
              <w:t>eCall</w:t>
            </w:r>
            <w:proofErr w:type="spellEnd"/>
            <w:r>
              <w:t xml:space="preserve"> interoperability test specification with:</w:t>
            </w:r>
          </w:p>
          <w:p w14:paraId="0ADD5DF3" w14:textId="1144F1FC" w:rsidR="00D97DAD" w:rsidRPr="00866FC2" w:rsidRDefault="00D97DAD" w:rsidP="00D97DAD">
            <w:pPr>
              <w:rPr>
                <w:rFonts w:eastAsia="Arial" w:cs="Arial"/>
              </w:rPr>
            </w:pPr>
          </w:p>
          <w:p w14:paraId="6969F18A" w14:textId="7DFC0ECD" w:rsidR="00D97DAD" w:rsidRDefault="00D97DAD" w:rsidP="00D97DAD">
            <w:pPr>
              <w:numPr>
                <w:ilvl w:val="1"/>
                <w:numId w:val="22"/>
              </w:numPr>
              <w:tabs>
                <w:tab w:val="clear" w:pos="1418"/>
                <w:tab w:val="clear" w:pos="4678"/>
                <w:tab w:val="left" w:pos="567"/>
                <w:tab w:val="left" w:pos="1276"/>
              </w:tabs>
            </w:pPr>
            <w:r>
              <w:t xml:space="preserve">New configuration due to </w:t>
            </w:r>
            <w:r w:rsidRPr="00866FC2">
              <w:rPr>
                <w:rFonts w:eastAsia="Arial" w:cs="Arial"/>
              </w:rPr>
              <w:t>ETSI TS 103 479</w:t>
            </w:r>
            <w:r>
              <w:t xml:space="preserve"> (a list of all required equipment for testing and possibly also including a (reference to) an illustration of a test architecture or test configuration)</w:t>
            </w:r>
          </w:p>
          <w:p w14:paraId="2064392A" w14:textId="3F23E3A0" w:rsidR="00D97DAD" w:rsidRDefault="00D97DAD" w:rsidP="00D97DAD">
            <w:pPr>
              <w:numPr>
                <w:ilvl w:val="1"/>
                <w:numId w:val="22"/>
              </w:numPr>
              <w:tabs>
                <w:tab w:val="clear" w:pos="1418"/>
                <w:tab w:val="clear" w:pos="4678"/>
                <w:tab w:val="left" w:pos="567"/>
                <w:tab w:val="left" w:pos="1276"/>
              </w:tabs>
            </w:pPr>
            <w:r>
              <w:t xml:space="preserve">New Pre-Test Conditions will be added (a list of test specific pre-conditions that need to be met by the SUT including information about equipment configuration, </w:t>
            </w:r>
            <w:proofErr w:type="gramStart"/>
            <w:r>
              <w:t>i.e.</w:t>
            </w:r>
            <w:proofErr w:type="gramEnd"/>
            <w:r>
              <w:t xml:space="preserve"> precise description of the initial state of the SUT required to start executing the test sequence)</w:t>
            </w:r>
          </w:p>
          <w:p w14:paraId="3FF1C7AA" w14:textId="2FBB3C65" w:rsidR="00D97DAD" w:rsidRPr="00D04742" w:rsidRDefault="00D97DAD" w:rsidP="00D97DAD">
            <w:pPr>
              <w:numPr>
                <w:ilvl w:val="1"/>
                <w:numId w:val="22"/>
              </w:numPr>
              <w:tabs>
                <w:tab w:val="clear" w:pos="1418"/>
                <w:tab w:val="clear" w:pos="4678"/>
                <w:tab w:val="left" w:pos="567"/>
                <w:tab w:val="left" w:pos="1276"/>
              </w:tabs>
            </w:pPr>
            <w:r>
              <w:t>Test Sequence</w:t>
            </w:r>
            <w:r w:rsidR="00D04742">
              <w:t xml:space="preserve"> will be added for newly defined test descriptions</w:t>
            </w:r>
            <w:r>
              <w:t xml:space="preserve"> (an ordered list of equipment operation and observations. In case of a conformance test description the test sequence contains also </w:t>
            </w:r>
            <w:r w:rsidRPr="00D97DAD">
              <w:t>the conformance checks as part of the observations)</w:t>
            </w:r>
          </w:p>
          <w:p w14:paraId="6A837B07" w14:textId="1F139980" w:rsidR="00D97DAD" w:rsidRDefault="00D97DAD" w:rsidP="00D97DAD">
            <w:pPr>
              <w:pStyle w:val="GuidelineB0"/>
            </w:pPr>
            <w:r w:rsidRPr="002E09AC">
              <w:rPr>
                <w:i w:val="0"/>
              </w:rPr>
              <w:t>The test descriptions shall be developed according to new requirements due to input base specifications.</w:t>
            </w:r>
          </w:p>
        </w:tc>
      </w:tr>
      <w:tr w:rsidR="00D97DAD" w14:paraId="174FD8AD" w14:textId="77777777" w:rsidTr="00D04742">
        <w:trPr>
          <w:trHeight w:val="1282"/>
        </w:trPr>
        <w:tc>
          <w:tcPr>
            <w:tcW w:w="1389" w:type="dxa"/>
            <w:shd w:val="clear" w:color="auto" w:fill="auto"/>
          </w:tcPr>
          <w:p w14:paraId="7CE86220" w14:textId="28E0F3B0" w:rsidR="00D97DAD" w:rsidRPr="006A58EA" w:rsidRDefault="00D97DAD" w:rsidP="00D97DAD">
            <w:pPr>
              <w:pStyle w:val="GuidelineB0"/>
              <w:rPr>
                <w:b/>
                <w:i w:val="0"/>
              </w:rPr>
            </w:pPr>
            <w:r w:rsidRPr="006A58EA">
              <w:rPr>
                <w:b/>
                <w:i w:val="0"/>
              </w:rPr>
              <w:t>Input</w:t>
            </w:r>
          </w:p>
        </w:tc>
        <w:tc>
          <w:tcPr>
            <w:tcW w:w="8109" w:type="dxa"/>
            <w:shd w:val="clear" w:color="auto" w:fill="auto"/>
          </w:tcPr>
          <w:p w14:paraId="60B1FEB0" w14:textId="77777777" w:rsidR="00D97DAD" w:rsidRPr="002E09AC" w:rsidRDefault="00D97DAD" w:rsidP="00D97DAD">
            <w:pPr>
              <w:numPr>
                <w:ilvl w:val="0"/>
                <w:numId w:val="23"/>
              </w:numPr>
              <w:tabs>
                <w:tab w:val="clear" w:pos="1418"/>
                <w:tab w:val="left" w:pos="567"/>
              </w:tabs>
            </w:pPr>
            <w:r w:rsidRPr="002E09AC">
              <w:t xml:space="preserve">ETSI TS 123 167 </w:t>
            </w:r>
          </w:p>
          <w:p w14:paraId="5B5BF294" w14:textId="4D4053AA" w:rsidR="00D97DAD" w:rsidRPr="002E09AC" w:rsidRDefault="00D97DAD" w:rsidP="00814F78">
            <w:pPr>
              <w:numPr>
                <w:ilvl w:val="0"/>
                <w:numId w:val="23"/>
              </w:numPr>
              <w:tabs>
                <w:tab w:val="clear" w:pos="1418"/>
                <w:tab w:val="left" w:pos="567"/>
              </w:tabs>
            </w:pPr>
            <w:r w:rsidRPr="002E09AC">
              <w:t xml:space="preserve">ETSI TS 124 229 </w:t>
            </w:r>
          </w:p>
          <w:p w14:paraId="54BC3D6B" w14:textId="77777777" w:rsidR="00D97DAD" w:rsidRPr="00814F78" w:rsidRDefault="00814F78" w:rsidP="002E09AC">
            <w:pPr>
              <w:numPr>
                <w:ilvl w:val="0"/>
                <w:numId w:val="23"/>
              </w:numPr>
              <w:tabs>
                <w:tab w:val="clear" w:pos="1418"/>
                <w:tab w:val="left" w:pos="567"/>
              </w:tabs>
            </w:pPr>
            <w:r w:rsidRPr="002E09AC">
              <w:t>ETSI TS 103 479</w:t>
            </w:r>
          </w:p>
          <w:p w14:paraId="3F555198" w14:textId="77777777" w:rsidR="00814F78" w:rsidRDefault="00814F78" w:rsidP="00814F78">
            <w:pPr>
              <w:numPr>
                <w:ilvl w:val="0"/>
                <w:numId w:val="23"/>
              </w:numPr>
              <w:tabs>
                <w:tab w:val="clear" w:pos="1418"/>
                <w:tab w:val="left" w:pos="567"/>
              </w:tabs>
            </w:pPr>
            <w:r>
              <w:t>CEN TS 17249-1:2019</w:t>
            </w:r>
          </w:p>
          <w:p w14:paraId="47281D6B" w14:textId="77777777" w:rsidR="00814F78" w:rsidRDefault="00814F78" w:rsidP="00814F78">
            <w:pPr>
              <w:numPr>
                <w:ilvl w:val="0"/>
                <w:numId w:val="23"/>
              </w:numPr>
              <w:tabs>
                <w:tab w:val="clear" w:pos="1418"/>
                <w:tab w:val="left" w:pos="567"/>
              </w:tabs>
            </w:pPr>
            <w:r>
              <w:t>CEN TS 17249-2:2019</w:t>
            </w:r>
          </w:p>
          <w:p w14:paraId="68FD6C9B" w14:textId="77777777" w:rsidR="00814F78" w:rsidRDefault="00814F78" w:rsidP="00814F78">
            <w:pPr>
              <w:numPr>
                <w:ilvl w:val="0"/>
                <w:numId w:val="23"/>
              </w:numPr>
              <w:tabs>
                <w:tab w:val="clear" w:pos="1418"/>
                <w:tab w:val="left" w:pos="567"/>
              </w:tabs>
            </w:pPr>
            <w:r>
              <w:t>CEN TS 17249-3:2019</w:t>
            </w:r>
          </w:p>
          <w:p w14:paraId="5D3C753C" w14:textId="77777777" w:rsidR="00814F78" w:rsidRDefault="00814F78" w:rsidP="00814F78">
            <w:pPr>
              <w:numPr>
                <w:ilvl w:val="0"/>
                <w:numId w:val="23"/>
              </w:numPr>
              <w:tabs>
                <w:tab w:val="clear" w:pos="1418"/>
                <w:tab w:val="left" w:pos="567"/>
              </w:tabs>
            </w:pPr>
            <w:r>
              <w:t>CEN TS 17249-4:2019</w:t>
            </w:r>
          </w:p>
          <w:p w14:paraId="736A7375" w14:textId="77777777" w:rsidR="00814F78" w:rsidRDefault="00814F78" w:rsidP="00814F78">
            <w:pPr>
              <w:numPr>
                <w:ilvl w:val="0"/>
                <w:numId w:val="23"/>
              </w:numPr>
              <w:tabs>
                <w:tab w:val="clear" w:pos="1418"/>
                <w:tab w:val="left" w:pos="567"/>
              </w:tabs>
            </w:pPr>
            <w:r>
              <w:t>CEN TS 17249-5:2019</w:t>
            </w:r>
          </w:p>
          <w:p w14:paraId="53E51B29" w14:textId="55DC4896" w:rsidR="00814F78" w:rsidRDefault="00814F78" w:rsidP="002E09AC">
            <w:pPr>
              <w:numPr>
                <w:ilvl w:val="0"/>
                <w:numId w:val="23"/>
              </w:numPr>
              <w:tabs>
                <w:tab w:val="clear" w:pos="1418"/>
                <w:tab w:val="left" w:pos="567"/>
              </w:tabs>
            </w:pPr>
            <w:r>
              <w:t>CEN TS 17249-6:2019</w:t>
            </w:r>
          </w:p>
        </w:tc>
      </w:tr>
      <w:tr w:rsidR="00D97DAD" w14:paraId="417F9CED" w14:textId="77777777" w:rsidTr="00D04742">
        <w:trPr>
          <w:trHeight w:val="892"/>
        </w:trPr>
        <w:tc>
          <w:tcPr>
            <w:tcW w:w="1389" w:type="dxa"/>
            <w:shd w:val="clear" w:color="auto" w:fill="auto"/>
          </w:tcPr>
          <w:p w14:paraId="6D382416" w14:textId="21C2DA6A" w:rsidR="00D97DAD" w:rsidRPr="006A58EA" w:rsidRDefault="00D97DAD" w:rsidP="00D97DAD">
            <w:pPr>
              <w:pStyle w:val="GuidelineB0"/>
              <w:rPr>
                <w:b/>
                <w:i w:val="0"/>
              </w:rPr>
            </w:pPr>
            <w:r w:rsidRPr="006A58EA">
              <w:rPr>
                <w:b/>
                <w:i w:val="0"/>
              </w:rPr>
              <w:t>Output</w:t>
            </w:r>
          </w:p>
        </w:tc>
        <w:tc>
          <w:tcPr>
            <w:tcW w:w="8109" w:type="dxa"/>
            <w:shd w:val="clear" w:color="auto" w:fill="auto"/>
          </w:tcPr>
          <w:p w14:paraId="66F0DDF3" w14:textId="1EFB049D" w:rsidR="00D97DAD" w:rsidRDefault="00D97DAD" w:rsidP="00D97DAD">
            <w:pPr>
              <w:pStyle w:val="GuidelineB0"/>
            </w:pPr>
            <w:r w:rsidRPr="00866FC2">
              <w:rPr>
                <w:i w:val="0"/>
              </w:rPr>
              <w:t xml:space="preserve">Stable draft </w:t>
            </w:r>
            <w:r w:rsidRPr="00691877">
              <w:rPr>
                <w:i w:val="0"/>
              </w:rPr>
              <w:t xml:space="preserve">ETSI TS 103 683 V2.1.1 </w:t>
            </w:r>
            <w:r w:rsidRPr="00866FC2">
              <w:rPr>
                <w:i w:val="0"/>
              </w:rPr>
              <w:t>containing test descriptions and configurations</w:t>
            </w:r>
          </w:p>
        </w:tc>
      </w:tr>
      <w:tr w:rsidR="00D97DAD" w14:paraId="338A87F9" w14:textId="77777777" w:rsidTr="00D04742">
        <w:trPr>
          <w:trHeight w:val="882"/>
        </w:trPr>
        <w:tc>
          <w:tcPr>
            <w:tcW w:w="1389" w:type="dxa"/>
            <w:shd w:val="clear" w:color="auto" w:fill="auto"/>
          </w:tcPr>
          <w:p w14:paraId="57B40E48" w14:textId="1A0FAAE7" w:rsidR="00D97DAD" w:rsidRPr="006A58EA" w:rsidRDefault="00D97DAD" w:rsidP="00D97DAD">
            <w:pPr>
              <w:pStyle w:val="GuidelineB0"/>
              <w:rPr>
                <w:b/>
                <w:i w:val="0"/>
              </w:rPr>
            </w:pPr>
            <w:r w:rsidRPr="006A58EA">
              <w:rPr>
                <w:b/>
                <w:i w:val="0"/>
              </w:rPr>
              <w:t>Interactions</w:t>
            </w:r>
          </w:p>
        </w:tc>
        <w:tc>
          <w:tcPr>
            <w:tcW w:w="8109" w:type="dxa"/>
            <w:shd w:val="clear" w:color="auto" w:fill="auto"/>
          </w:tcPr>
          <w:p w14:paraId="3194C65C" w14:textId="0EC01427" w:rsidR="00D97DAD" w:rsidRPr="002E09AC" w:rsidRDefault="00814F78" w:rsidP="00814F78">
            <w:pPr>
              <w:pStyle w:val="GuidelineB0"/>
              <w:rPr>
                <w:i w:val="0"/>
              </w:rPr>
            </w:pPr>
            <w:r w:rsidRPr="002E09AC">
              <w:rPr>
                <w:i w:val="0"/>
              </w:rPr>
              <w:t xml:space="preserve">Regular interaction between the experts and the TC </w:t>
            </w:r>
            <w:r>
              <w:rPr>
                <w:i w:val="0"/>
              </w:rPr>
              <w:t>MSG</w:t>
            </w:r>
          </w:p>
        </w:tc>
      </w:tr>
      <w:tr w:rsidR="00B70D15" w14:paraId="04533BA3" w14:textId="77777777" w:rsidTr="00D04742">
        <w:trPr>
          <w:trHeight w:val="779"/>
        </w:trPr>
        <w:tc>
          <w:tcPr>
            <w:tcW w:w="1389" w:type="dxa"/>
            <w:shd w:val="clear" w:color="auto" w:fill="auto"/>
          </w:tcPr>
          <w:p w14:paraId="648F190C" w14:textId="46B6C689" w:rsidR="00B70D15" w:rsidRPr="006A58EA" w:rsidRDefault="00B70D15" w:rsidP="00B70D15">
            <w:pPr>
              <w:pStyle w:val="GuidelineB0"/>
              <w:rPr>
                <w:b/>
                <w:i w:val="0"/>
              </w:rPr>
            </w:pPr>
            <w:r w:rsidRPr="006A58EA">
              <w:rPr>
                <w:b/>
                <w:i w:val="0"/>
              </w:rPr>
              <w:t>Resources required</w:t>
            </w:r>
          </w:p>
        </w:tc>
        <w:tc>
          <w:tcPr>
            <w:tcW w:w="8109" w:type="dxa"/>
            <w:shd w:val="clear" w:color="auto" w:fill="auto"/>
          </w:tcPr>
          <w:p w14:paraId="50DE89A4" w14:textId="057FE12D" w:rsidR="00B70D15" w:rsidRDefault="00814F78" w:rsidP="002E09AC">
            <w:pPr>
              <w:tabs>
                <w:tab w:val="clear" w:pos="1418"/>
                <w:tab w:val="left" w:pos="567"/>
              </w:tabs>
            </w:pPr>
            <w:r>
              <w:t>See Budget Development of Test Descriptions Table 4.1)</w:t>
            </w:r>
          </w:p>
        </w:tc>
      </w:tr>
    </w:tbl>
    <w:p w14:paraId="2BFD0447" w14:textId="77777777" w:rsidR="00C45E35" w:rsidRDefault="00C45E35" w:rsidP="00C45E35"/>
    <w:p w14:paraId="6586AFA5" w14:textId="2957C9C9"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E41D6" w:rsidRPr="00F958FE" w14:paraId="0C901306" w14:textId="77777777" w:rsidTr="00D04742">
        <w:trPr>
          <w:trHeight w:val="687"/>
        </w:trPr>
        <w:tc>
          <w:tcPr>
            <w:tcW w:w="1389" w:type="dxa"/>
            <w:shd w:val="clear" w:color="auto" w:fill="EDEDED" w:themeFill="accent3" w:themeFillTint="33"/>
          </w:tcPr>
          <w:p w14:paraId="3B9BEC0A" w14:textId="4AEA580A" w:rsidR="00CE41D6" w:rsidRPr="00471C0C" w:rsidRDefault="00CE41D6" w:rsidP="00D04742">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67BB03DD" w14:textId="66E125A3" w:rsidR="00CE41D6" w:rsidRPr="00471C0C" w:rsidRDefault="00CE41D6" w:rsidP="00D04742">
            <w:pPr>
              <w:pStyle w:val="GuidelineB0"/>
              <w:rPr>
                <w:b/>
                <w:sz w:val="22"/>
              </w:rPr>
            </w:pPr>
            <w:r>
              <w:rPr>
                <w:b/>
                <w:i w:val="0"/>
              </w:rPr>
              <w:t>Validation</w:t>
            </w:r>
          </w:p>
        </w:tc>
      </w:tr>
      <w:tr w:rsidR="00CE41D6" w14:paraId="43AED1C5" w14:textId="77777777" w:rsidTr="00D04742">
        <w:trPr>
          <w:trHeight w:val="687"/>
        </w:trPr>
        <w:tc>
          <w:tcPr>
            <w:tcW w:w="1389" w:type="dxa"/>
            <w:shd w:val="clear" w:color="auto" w:fill="auto"/>
          </w:tcPr>
          <w:p w14:paraId="0E368993" w14:textId="77777777" w:rsidR="00CE41D6" w:rsidRPr="006A58EA" w:rsidRDefault="00CE41D6" w:rsidP="00D04742">
            <w:pPr>
              <w:pStyle w:val="GuidelineB0"/>
              <w:rPr>
                <w:b/>
                <w:i w:val="0"/>
              </w:rPr>
            </w:pPr>
            <w:r w:rsidRPr="006A58EA">
              <w:rPr>
                <w:b/>
                <w:i w:val="0"/>
              </w:rPr>
              <w:t>Objectives</w:t>
            </w:r>
          </w:p>
        </w:tc>
        <w:tc>
          <w:tcPr>
            <w:tcW w:w="8109" w:type="dxa"/>
            <w:shd w:val="clear" w:color="auto" w:fill="auto"/>
          </w:tcPr>
          <w:p w14:paraId="5D488F50" w14:textId="13363EDA" w:rsidR="00CE41D6" w:rsidRPr="002E09AC" w:rsidRDefault="00CE41D6" w:rsidP="00D04742">
            <w:pPr>
              <w:pStyle w:val="GuidelineB0"/>
              <w:rPr>
                <w:i w:val="0"/>
              </w:rPr>
            </w:pPr>
            <w:r w:rsidRPr="002E09AC">
              <w:rPr>
                <w:i w:val="0"/>
              </w:rPr>
              <w:t xml:space="preserve">Implement comments received during the preparation conf calls and from </w:t>
            </w:r>
            <w:proofErr w:type="gramStart"/>
            <w:r w:rsidRPr="002E09AC">
              <w:rPr>
                <w:i w:val="0"/>
              </w:rPr>
              <w:t xml:space="preserve">the  </w:t>
            </w:r>
            <w:proofErr w:type="spellStart"/>
            <w:r w:rsidRPr="002E09AC">
              <w:rPr>
                <w:i w:val="0"/>
              </w:rPr>
              <w:t>eCall</w:t>
            </w:r>
            <w:proofErr w:type="spellEnd"/>
            <w:proofErr w:type="gramEnd"/>
            <w:r w:rsidRPr="002E09AC">
              <w:rPr>
                <w:i w:val="0"/>
              </w:rPr>
              <w:t xml:space="preserve"> interoperability event</w:t>
            </w:r>
          </w:p>
        </w:tc>
      </w:tr>
      <w:tr w:rsidR="00CE41D6" w14:paraId="4E058A67" w14:textId="77777777" w:rsidTr="00D04742">
        <w:trPr>
          <w:trHeight w:val="1282"/>
        </w:trPr>
        <w:tc>
          <w:tcPr>
            <w:tcW w:w="1389" w:type="dxa"/>
            <w:shd w:val="clear" w:color="auto" w:fill="auto"/>
          </w:tcPr>
          <w:p w14:paraId="24B24703" w14:textId="77777777" w:rsidR="00CE41D6" w:rsidRPr="006A58EA" w:rsidRDefault="00CE41D6" w:rsidP="00D04742">
            <w:pPr>
              <w:pStyle w:val="GuidelineB0"/>
              <w:rPr>
                <w:b/>
                <w:i w:val="0"/>
              </w:rPr>
            </w:pPr>
            <w:r w:rsidRPr="006A58EA">
              <w:rPr>
                <w:b/>
                <w:i w:val="0"/>
              </w:rPr>
              <w:t>Input</w:t>
            </w:r>
          </w:p>
        </w:tc>
        <w:tc>
          <w:tcPr>
            <w:tcW w:w="8109" w:type="dxa"/>
            <w:shd w:val="clear" w:color="auto" w:fill="auto"/>
          </w:tcPr>
          <w:p w14:paraId="665B0CC3" w14:textId="013B544D" w:rsidR="00CE41D6" w:rsidRPr="002E09AC" w:rsidRDefault="00CE41D6" w:rsidP="00D04742">
            <w:pPr>
              <w:pStyle w:val="GuidelineB0"/>
              <w:rPr>
                <w:i w:val="0"/>
              </w:rPr>
            </w:pPr>
            <w:r w:rsidRPr="002E09AC">
              <w:rPr>
                <w:i w:val="0"/>
              </w:rPr>
              <w:t xml:space="preserve">Document containing comments raised during the preparation conf calls and from </w:t>
            </w:r>
            <w:proofErr w:type="gramStart"/>
            <w:r w:rsidRPr="002E09AC">
              <w:rPr>
                <w:i w:val="0"/>
              </w:rPr>
              <w:t xml:space="preserve">the  </w:t>
            </w:r>
            <w:r>
              <w:rPr>
                <w:i w:val="0"/>
              </w:rPr>
              <w:t>NG</w:t>
            </w:r>
            <w:proofErr w:type="gramEnd"/>
            <w:r>
              <w:rPr>
                <w:i w:val="0"/>
              </w:rPr>
              <w:t xml:space="preserve"> </w:t>
            </w:r>
            <w:proofErr w:type="spellStart"/>
            <w:r w:rsidRPr="002E09AC">
              <w:rPr>
                <w:i w:val="0"/>
              </w:rPr>
              <w:t>eCall</w:t>
            </w:r>
            <w:proofErr w:type="spellEnd"/>
            <w:r w:rsidRPr="002E09AC">
              <w:rPr>
                <w:i w:val="0"/>
              </w:rPr>
              <w:t xml:space="preserve"> interoperability event</w:t>
            </w:r>
          </w:p>
        </w:tc>
      </w:tr>
      <w:tr w:rsidR="00CE41D6" w:rsidRPr="001A6731" w14:paraId="40764006" w14:textId="77777777" w:rsidTr="00D04742">
        <w:trPr>
          <w:trHeight w:val="892"/>
        </w:trPr>
        <w:tc>
          <w:tcPr>
            <w:tcW w:w="1389" w:type="dxa"/>
            <w:shd w:val="clear" w:color="auto" w:fill="auto"/>
          </w:tcPr>
          <w:p w14:paraId="459B6B08" w14:textId="77777777" w:rsidR="00CE41D6" w:rsidRPr="006A58EA" w:rsidRDefault="00CE41D6" w:rsidP="00D04742">
            <w:pPr>
              <w:pStyle w:val="GuidelineB0"/>
              <w:rPr>
                <w:b/>
                <w:i w:val="0"/>
              </w:rPr>
            </w:pPr>
            <w:r w:rsidRPr="006A58EA">
              <w:rPr>
                <w:b/>
                <w:i w:val="0"/>
              </w:rPr>
              <w:t>Output</w:t>
            </w:r>
          </w:p>
        </w:tc>
        <w:tc>
          <w:tcPr>
            <w:tcW w:w="8109" w:type="dxa"/>
            <w:shd w:val="clear" w:color="auto" w:fill="auto"/>
          </w:tcPr>
          <w:p w14:paraId="7665F509" w14:textId="45192AE5" w:rsidR="00CE41D6" w:rsidRPr="00691877" w:rsidRDefault="00CE41D6" w:rsidP="00D04742">
            <w:pPr>
              <w:pStyle w:val="GuidelineB0"/>
              <w:rPr>
                <w:i w:val="0"/>
                <w:lang w:val="fr-FR"/>
              </w:rPr>
            </w:pPr>
            <w:r w:rsidRPr="00691877">
              <w:rPr>
                <w:i w:val="0"/>
                <w:lang w:val="fr-FR"/>
              </w:rPr>
              <w:t xml:space="preserve">Stable draft </w:t>
            </w:r>
            <w:r w:rsidRPr="002E09AC">
              <w:rPr>
                <w:i w:val="0"/>
                <w:lang w:val="fr-FR"/>
              </w:rPr>
              <w:t>ETSI TS 103 683 V2.1.1</w:t>
            </w:r>
            <w:r>
              <w:rPr>
                <w:i w:val="0"/>
                <w:lang w:val="fr-FR"/>
              </w:rPr>
              <w:t xml:space="preserve"> </w:t>
            </w:r>
          </w:p>
        </w:tc>
      </w:tr>
      <w:tr w:rsidR="00CE41D6" w14:paraId="1D38C42C" w14:textId="77777777" w:rsidTr="00D04742">
        <w:trPr>
          <w:trHeight w:val="882"/>
        </w:trPr>
        <w:tc>
          <w:tcPr>
            <w:tcW w:w="1389" w:type="dxa"/>
            <w:shd w:val="clear" w:color="auto" w:fill="auto"/>
          </w:tcPr>
          <w:p w14:paraId="1382F36F" w14:textId="77777777" w:rsidR="00CE41D6" w:rsidRPr="006A58EA" w:rsidRDefault="00CE41D6" w:rsidP="00D04742">
            <w:pPr>
              <w:pStyle w:val="GuidelineB0"/>
              <w:rPr>
                <w:b/>
                <w:i w:val="0"/>
              </w:rPr>
            </w:pPr>
            <w:r w:rsidRPr="006A58EA">
              <w:rPr>
                <w:b/>
                <w:i w:val="0"/>
              </w:rPr>
              <w:t>Interactions</w:t>
            </w:r>
          </w:p>
        </w:tc>
        <w:tc>
          <w:tcPr>
            <w:tcW w:w="8109" w:type="dxa"/>
            <w:shd w:val="clear" w:color="auto" w:fill="auto"/>
          </w:tcPr>
          <w:p w14:paraId="21C1A738" w14:textId="3310A774" w:rsidR="00CE41D6" w:rsidRPr="002E09AC" w:rsidRDefault="00CE41D6" w:rsidP="00D04742">
            <w:pPr>
              <w:pStyle w:val="GuidelineB0"/>
              <w:rPr>
                <w:i w:val="0"/>
              </w:rPr>
            </w:pPr>
            <w:r w:rsidRPr="002E09AC">
              <w:rPr>
                <w:i w:val="0"/>
              </w:rPr>
              <w:t>Bug fixing of stable draft according to the input document.</w:t>
            </w:r>
          </w:p>
        </w:tc>
      </w:tr>
      <w:tr w:rsidR="00CE41D6" w14:paraId="5B383188" w14:textId="77777777" w:rsidTr="00D04742">
        <w:trPr>
          <w:trHeight w:val="779"/>
        </w:trPr>
        <w:tc>
          <w:tcPr>
            <w:tcW w:w="1389" w:type="dxa"/>
            <w:shd w:val="clear" w:color="auto" w:fill="auto"/>
          </w:tcPr>
          <w:p w14:paraId="25CA81A3" w14:textId="77777777" w:rsidR="00CE41D6" w:rsidRPr="006A58EA" w:rsidRDefault="00CE41D6" w:rsidP="00D04742">
            <w:pPr>
              <w:pStyle w:val="GuidelineB0"/>
              <w:rPr>
                <w:b/>
                <w:i w:val="0"/>
              </w:rPr>
            </w:pPr>
            <w:r w:rsidRPr="006A58EA">
              <w:rPr>
                <w:b/>
                <w:i w:val="0"/>
              </w:rPr>
              <w:t>Resources required</w:t>
            </w:r>
          </w:p>
        </w:tc>
        <w:tc>
          <w:tcPr>
            <w:tcW w:w="8109" w:type="dxa"/>
            <w:shd w:val="clear" w:color="auto" w:fill="auto"/>
          </w:tcPr>
          <w:p w14:paraId="6DE73DBB" w14:textId="78F8EBF2" w:rsidR="00CE41D6" w:rsidRPr="002E09AC" w:rsidRDefault="00814F78" w:rsidP="00D04742">
            <w:pPr>
              <w:pStyle w:val="GuidelineIndent"/>
              <w:ind w:left="0"/>
              <w:rPr>
                <w:i w:val="0"/>
              </w:rPr>
            </w:pPr>
            <w:r w:rsidRPr="002E09AC">
              <w:rPr>
                <w:i w:val="0"/>
              </w:rPr>
              <w:t>See Budget Development of Test Descriptions Table 4.1)</w:t>
            </w:r>
          </w:p>
        </w:tc>
      </w:tr>
    </w:tbl>
    <w:p w14:paraId="27E4F026" w14:textId="77777777" w:rsidR="00CE41D6" w:rsidRDefault="00CE41D6" w:rsidP="00C45E35"/>
    <w:p w14:paraId="122DCEF3" w14:textId="77777777" w:rsidR="00DE70C3" w:rsidRDefault="00DE70C3" w:rsidP="00BC7275"/>
    <w:p w14:paraId="0268FF25" w14:textId="77777777" w:rsidR="00DE70C3" w:rsidRDefault="00DE70C3" w:rsidP="00DE70C3">
      <w:pPr>
        <w:pStyle w:val="Heading2"/>
      </w:pPr>
      <w:r>
        <w:t>Milestones</w:t>
      </w:r>
    </w:p>
    <w:p w14:paraId="40E06722" w14:textId="27BFE421" w:rsidR="0060763B" w:rsidRDefault="0060763B" w:rsidP="0060763B">
      <w:pPr>
        <w:keepNext/>
        <w:keepLines/>
        <w:pBdr>
          <w:top w:val="nil"/>
          <w:left w:val="nil"/>
          <w:bottom w:val="nil"/>
          <w:right w:val="nil"/>
          <w:between w:val="nil"/>
        </w:pBdr>
        <w:jc w:val="left"/>
        <w:rPr>
          <w:i/>
          <w:color w:val="FF0000"/>
        </w:rPr>
      </w:pPr>
      <w:r w:rsidRPr="7BBE89A7">
        <w:rPr>
          <w:b/>
          <w:bCs/>
          <w:color w:val="000000" w:themeColor="text1"/>
          <w:u w:val="single"/>
        </w:rPr>
        <w:t>Milestone A – Early draft of test descriptions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60763B" w:rsidRPr="009F55EE" w14:paraId="4219D25A" w14:textId="77777777" w:rsidTr="00224AE3">
        <w:tc>
          <w:tcPr>
            <w:tcW w:w="1377" w:type="dxa"/>
            <w:shd w:val="clear" w:color="auto" w:fill="auto"/>
          </w:tcPr>
          <w:p w14:paraId="7BE167D4" w14:textId="77777777" w:rsidR="0060763B" w:rsidRPr="00CF5224" w:rsidRDefault="0060763B" w:rsidP="00224AE3">
            <w:pPr>
              <w:rPr>
                <w:b/>
                <w:bCs/>
              </w:rPr>
            </w:pPr>
            <w:r w:rsidRPr="00CF5224">
              <w:rPr>
                <w:b/>
                <w:bCs/>
              </w:rPr>
              <w:t>Milestone</w:t>
            </w:r>
          </w:p>
        </w:tc>
        <w:tc>
          <w:tcPr>
            <w:tcW w:w="6131" w:type="dxa"/>
            <w:shd w:val="clear" w:color="auto" w:fill="auto"/>
          </w:tcPr>
          <w:p w14:paraId="1159201D" w14:textId="77777777" w:rsidR="0060763B" w:rsidRPr="009F55EE" w:rsidRDefault="0060763B" w:rsidP="00224AE3">
            <w:pPr>
              <w:keepNext/>
              <w:keepLines/>
              <w:pBdr>
                <w:top w:val="nil"/>
                <w:left w:val="nil"/>
                <w:bottom w:val="nil"/>
                <w:right w:val="nil"/>
                <w:between w:val="nil"/>
              </w:pBdr>
              <w:tabs>
                <w:tab w:val="left" w:pos="2268"/>
              </w:tabs>
              <w:spacing w:after="120"/>
              <w:jc w:val="center"/>
              <w:rPr>
                <w:b/>
                <w:color w:val="000000"/>
              </w:rPr>
            </w:pPr>
            <w:r w:rsidRPr="009F55EE">
              <w:rPr>
                <w:b/>
                <w:color w:val="000000"/>
              </w:rPr>
              <w:t>Description</w:t>
            </w:r>
          </w:p>
        </w:tc>
        <w:tc>
          <w:tcPr>
            <w:tcW w:w="1553" w:type="dxa"/>
            <w:shd w:val="clear" w:color="auto" w:fill="auto"/>
          </w:tcPr>
          <w:p w14:paraId="2331A1D3" w14:textId="77777777" w:rsidR="0060763B" w:rsidRPr="009F55EE" w:rsidRDefault="0060763B" w:rsidP="00224AE3">
            <w:pPr>
              <w:keepNext/>
              <w:keepLines/>
              <w:pBdr>
                <w:top w:val="nil"/>
                <w:left w:val="nil"/>
                <w:bottom w:val="nil"/>
                <w:right w:val="nil"/>
                <w:between w:val="nil"/>
              </w:pBdr>
              <w:tabs>
                <w:tab w:val="left" w:pos="2268"/>
              </w:tabs>
              <w:spacing w:after="120"/>
              <w:jc w:val="center"/>
              <w:rPr>
                <w:b/>
                <w:color w:val="000000"/>
              </w:rPr>
            </w:pPr>
            <w:r w:rsidRPr="009F55EE">
              <w:rPr>
                <w:b/>
                <w:color w:val="000000"/>
              </w:rPr>
              <w:t>Cut-Off Date</w:t>
            </w:r>
          </w:p>
        </w:tc>
      </w:tr>
      <w:tr w:rsidR="0060763B" w:rsidRPr="009F55EE" w14:paraId="55FB0F67" w14:textId="77777777" w:rsidTr="00224AE3">
        <w:tc>
          <w:tcPr>
            <w:tcW w:w="1377" w:type="dxa"/>
            <w:shd w:val="clear" w:color="auto" w:fill="auto"/>
          </w:tcPr>
          <w:p w14:paraId="73A79119" w14:textId="77777777" w:rsidR="0060763B" w:rsidRPr="009F55EE" w:rsidRDefault="0060763B" w:rsidP="00224AE3"/>
        </w:tc>
        <w:tc>
          <w:tcPr>
            <w:tcW w:w="6131" w:type="dxa"/>
            <w:shd w:val="clear" w:color="auto" w:fill="auto"/>
          </w:tcPr>
          <w:p w14:paraId="1C8487F7" w14:textId="16F22EEF" w:rsidR="0060763B" w:rsidRPr="00CF5224" w:rsidRDefault="0060763B" w:rsidP="00224AE3">
            <w:pPr>
              <w:keepNext/>
              <w:keepLines/>
              <w:pBdr>
                <w:top w:val="nil"/>
                <w:left w:val="nil"/>
                <w:bottom w:val="nil"/>
                <w:right w:val="nil"/>
                <w:between w:val="nil"/>
              </w:pBdr>
              <w:tabs>
                <w:tab w:val="left" w:pos="2268"/>
              </w:tabs>
              <w:spacing w:after="120"/>
              <w:jc w:val="left"/>
            </w:pPr>
            <w:r w:rsidRPr="009F55EE">
              <w:t>Early draft of test descriptions available. Progress report</w:t>
            </w:r>
            <w:r w:rsidR="00870B3E">
              <w:t>#1</w:t>
            </w:r>
            <w:r w:rsidRPr="009F55EE">
              <w:t xml:space="preserve"> approved (</w:t>
            </w:r>
            <w:r>
              <w:t>T</w:t>
            </w:r>
            <w:r w:rsidRPr="009F55EE">
              <w:t xml:space="preserve">C </w:t>
            </w:r>
            <w:r>
              <w:t>MSG</w:t>
            </w:r>
            <w:r w:rsidRPr="009F55EE">
              <w:t>)</w:t>
            </w:r>
          </w:p>
        </w:tc>
        <w:tc>
          <w:tcPr>
            <w:tcW w:w="1553" w:type="dxa"/>
            <w:vMerge w:val="restart"/>
            <w:shd w:val="clear" w:color="auto" w:fill="auto"/>
            <w:vAlign w:val="center"/>
          </w:tcPr>
          <w:p w14:paraId="2360DC95" w14:textId="1096DD47" w:rsidR="0060763B" w:rsidRPr="009F55EE" w:rsidRDefault="0060763B" w:rsidP="00224AE3">
            <w:pPr>
              <w:keepNext/>
              <w:keepLines/>
              <w:pBdr>
                <w:top w:val="nil"/>
                <w:left w:val="nil"/>
                <w:bottom w:val="nil"/>
                <w:right w:val="nil"/>
                <w:between w:val="nil"/>
              </w:pBdr>
              <w:tabs>
                <w:tab w:val="left" w:pos="2268"/>
              </w:tabs>
              <w:spacing w:after="120"/>
              <w:jc w:val="center"/>
              <w:rPr>
                <w:b/>
                <w:color w:val="000000"/>
              </w:rPr>
            </w:pPr>
            <w:r>
              <w:rPr>
                <w:color w:val="000000" w:themeColor="text1"/>
              </w:rPr>
              <w:t>2022-0</w:t>
            </w:r>
            <w:r w:rsidR="007A42A1">
              <w:rPr>
                <w:color w:val="000000" w:themeColor="text1"/>
              </w:rPr>
              <w:t>6-17</w:t>
            </w:r>
          </w:p>
        </w:tc>
      </w:tr>
      <w:tr w:rsidR="0060763B" w:rsidRPr="001B4EC9" w14:paraId="1C2245CB" w14:textId="77777777" w:rsidTr="00224AE3">
        <w:tc>
          <w:tcPr>
            <w:tcW w:w="1377" w:type="dxa"/>
            <w:shd w:val="clear" w:color="auto" w:fill="auto"/>
          </w:tcPr>
          <w:p w14:paraId="1B8AC301" w14:textId="77777777" w:rsidR="0060763B" w:rsidRPr="007717C7" w:rsidRDefault="0060763B" w:rsidP="00224AE3">
            <w:r w:rsidRPr="00BC2BEC">
              <w:rPr>
                <w:i/>
              </w:rPr>
              <w:t>Reference Body Deliverable</w:t>
            </w:r>
          </w:p>
        </w:tc>
        <w:tc>
          <w:tcPr>
            <w:tcW w:w="6131" w:type="dxa"/>
            <w:shd w:val="clear" w:color="auto" w:fill="auto"/>
          </w:tcPr>
          <w:p w14:paraId="66BE50DA" w14:textId="5243547B" w:rsidR="0060763B" w:rsidRPr="002E09AC" w:rsidRDefault="0060763B" w:rsidP="00224AE3">
            <w:pPr>
              <w:keepNext/>
              <w:keepLines/>
              <w:tabs>
                <w:tab w:val="left" w:pos="2268"/>
              </w:tabs>
              <w:spacing w:after="120"/>
            </w:pPr>
            <w:r w:rsidRPr="007717C7">
              <w:t xml:space="preserve">Early Draft </w:t>
            </w:r>
            <w:r w:rsidR="00691877" w:rsidRPr="006B668C">
              <w:t xml:space="preserve">ETSI TS 103 683 V2.1.1 </w:t>
            </w:r>
            <w:r>
              <w:t>accepted</w:t>
            </w:r>
            <w:r w:rsidRPr="007717C7">
              <w:t xml:space="preserve"> by Reference Body</w:t>
            </w:r>
          </w:p>
        </w:tc>
        <w:tc>
          <w:tcPr>
            <w:tcW w:w="1553" w:type="dxa"/>
            <w:vMerge/>
            <w:vAlign w:val="center"/>
          </w:tcPr>
          <w:p w14:paraId="2E30AB24" w14:textId="77777777" w:rsidR="0060763B" w:rsidRPr="001B4EC9" w:rsidRDefault="0060763B" w:rsidP="00224AE3">
            <w:pPr>
              <w:widowControl w:val="0"/>
              <w:pBdr>
                <w:top w:val="nil"/>
                <w:left w:val="nil"/>
                <w:bottom w:val="nil"/>
                <w:right w:val="nil"/>
                <w:between w:val="nil"/>
              </w:pBdr>
              <w:spacing w:line="276" w:lineRule="auto"/>
              <w:jc w:val="left"/>
              <w:rPr>
                <w:color w:val="000000"/>
                <w:lang w:val="en-US"/>
              </w:rPr>
            </w:pPr>
          </w:p>
        </w:tc>
      </w:tr>
      <w:tr w:rsidR="0060763B" w:rsidRPr="009F55EE" w14:paraId="50BDA3BC" w14:textId="77777777" w:rsidTr="00224AE3">
        <w:tc>
          <w:tcPr>
            <w:tcW w:w="1377" w:type="dxa"/>
            <w:shd w:val="clear" w:color="auto" w:fill="auto"/>
          </w:tcPr>
          <w:p w14:paraId="69DC3BAF" w14:textId="77777777" w:rsidR="0060763B" w:rsidRPr="007717C7" w:rsidRDefault="0060763B" w:rsidP="00224AE3">
            <w:r w:rsidRPr="00BC2BEC">
              <w:rPr>
                <w:i/>
              </w:rPr>
              <w:t>ETSI Deliverable</w:t>
            </w:r>
          </w:p>
        </w:tc>
        <w:tc>
          <w:tcPr>
            <w:tcW w:w="6131" w:type="dxa"/>
            <w:shd w:val="clear" w:color="auto" w:fill="auto"/>
          </w:tcPr>
          <w:p w14:paraId="40EA9898" w14:textId="4F838293" w:rsidR="0060763B" w:rsidRPr="002E09AC" w:rsidRDefault="0060763B" w:rsidP="0060763B">
            <w:pPr>
              <w:keepNext/>
              <w:keepLines/>
              <w:pBdr>
                <w:top w:val="nil"/>
                <w:left w:val="nil"/>
                <w:bottom w:val="nil"/>
                <w:right w:val="nil"/>
                <w:between w:val="nil"/>
              </w:pBdr>
              <w:tabs>
                <w:tab w:val="left" w:pos="2268"/>
              </w:tabs>
              <w:spacing w:after="120"/>
            </w:pPr>
            <w:r>
              <w:t>Prog</w:t>
            </w:r>
            <w:r w:rsidR="00980333">
              <w:t>ress report reporting on Task</w:t>
            </w:r>
            <w:r>
              <w:t>2 approved by TC MSG</w:t>
            </w:r>
          </w:p>
        </w:tc>
        <w:tc>
          <w:tcPr>
            <w:tcW w:w="1553" w:type="dxa"/>
            <w:vMerge/>
            <w:vAlign w:val="center"/>
          </w:tcPr>
          <w:p w14:paraId="02ECC7E7" w14:textId="77777777" w:rsidR="0060763B" w:rsidRPr="007717C7" w:rsidRDefault="0060763B" w:rsidP="00224AE3">
            <w:pPr>
              <w:widowControl w:val="0"/>
              <w:pBdr>
                <w:top w:val="nil"/>
                <w:left w:val="nil"/>
                <w:bottom w:val="nil"/>
                <w:right w:val="nil"/>
                <w:between w:val="nil"/>
              </w:pBdr>
              <w:spacing w:line="276" w:lineRule="auto"/>
              <w:jc w:val="left"/>
              <w:rPr>
                <w:color w:val="000000"/>
              </w:rPr>
            </w:pPr>
          </w:p>
        </w:tc>
      </w:tr>
    </w:tbl>
    <w:p w14:paraId="19630B31" w14:textId="77777777" w:rsidR="00B446F0" w:rsidRPr="00616732" w:rsidRDefault="00B446F0" w:rsidP="00616732"/>
    <w:p w14:paraId="3FA5B216" w14:textId="7A91E499" w:rsidR="0060763B" w:rsidRDefault="0060763B" w:rsidP="0060763B">
      <w:pPr>
        <w:keepNext/>
        <w:keepLines/>
        <w:pBdr>
          <w:top w:val="nil"/>
          <w:left w:val="nil"/>
          <w:bottom w:val="nil"/>
          <w:right w:val="nil"/>
          <w:between w:val="nil"/>
        </w:pBdr>
        <w:jc w:val="left"/>
        <w:rPr>
          <w:i/>
          <w:color w:val="FF0000"/>
        </w:rPr>
      </w:pPr>
      <w:r>
        <w:rPr>
          <w:b/>
          <w:bCs/>
          <w:color w:val="000000" w:themeColor="text1"/>
          <w:u w:val="single"/>
        </w:rPr>
        <w:t>Milestone B</w:t>
      </w:r>
      <w:r w:rsidRPr="7BBE89A7">
        <w:rPr>
          <w:b/>
          <w:bCs/>
          <w:color w:val="000000" w:themeColor="text1"/>
          <w:u w:val="single"/>
        </w:rPr>
        <w:t xml:space="preserve"> – </w:t>
      </w:r>
      <w:r>
        <w:rPr>
          <w:b/>
          <w:bCs/>
          <w:color w:val="000000" w:themeColor="text1"/>
          <w:u w:val="single"/>
        </w:rPr>
        <w:t>Stable</w:t>
      </w:r>
      <w:r w:rsidRPr="7BBE89A7">
        <w:rPr>
          <w:b/>
          <w:bCs/>
          <w:color w:val="000000" w:themeColor="text1"/>
          <w:u w:val="single"/>
        </w:rPr>
        <w:t xml:space="preserve"> draft of test descriptions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60763B" w:rsidRPr="009F55EE" w14:paraId="7CC5FAD0" w14:textId="77777777" w:rsidTr="00224AE3">
        <w:tc>
          <w:tcPr>
            <w:tcW w:w="1377" w:type="dxa"/>
            <w:shd w:val="clear" w:color="auto" w:fill="auto"/>
          </w:tcPr>
          <w:p w14:paraId="52ADC112" w14:textId="77777777" w:rsidR="0060763B" w:rsidRPr="00CF5224" w:rsidRDefault="0060763B" w:rsidP="00224AE3">
            <w:pPr>
              <w:rPr>
                <w:b/>
                <w:bCs/>
              </w:rPr>
            </w:pPr>
            <w:r w:rsidRPr="00CF5224">
              <w:rPr>
                <w:b/>
                <w:bCs/>
              </w:rPr>
              <w:t>Milestone</w:t>
            </w:r>
          </w:p>
        </w:tc>
        <w:tc>
          <w:tcPr>
            <w:tcW w:w="6131" w:type="dxa"/>
            <w:shd w:val="clear" w:color="auto" w:fill="auto"/>
          </w:tcPr>
          <w:p w14:paraId="6ED4A987" w14:textId="77777777" w:rsidR="0060763B" w:rsidRPr="009F55EE" w:rsidRDefault="0060763B" w:rsidP="00224AE3">
            <w:pPr>
              <w:keepNext/>
              <w:keepLines/>
              <w:pBdr>
                <w:top w:val="nil"/>
                <w:left w:val="nil"/>
                <w:bottom w:val="nil"/>
                <w:right w:val="nil"/>
                <w:between w:val="nil"/>
              </w:pBdr>
              <w:tabs>
                <w:tab w:val="left" w:pos="2268"/>
              </w:tabs>
              <w:spacing w:after="120"/>
              <w:jc w:val="center"/>
              <w:rPr>
                <w:b/>
                <w:color w:val="000000"/>
              </w:rPr>
            </w:pPr>
            <w:r w:rsidRPr="009F55EE">
              <w:rPr>
                <w:b/>
                <w:color w:val="000000"/>
              </w:rPr>
              <w:t>Description</w:t>
            </w:r>
          </w:p>
        </w:tc>
        <w:tc>
          <w:tcPr>
            <w:tcW w:w="1553" w:type="dxa"/>
            <w:shd w:val="clear" w:color="auto" w:fill="auto"/>
          </w:tcPr>
          <w:p w14:paraId="6F787FA6" w14:textId="77777777" w:rsidR="0060763B" w:rsidRPr="009F55EE" w:rsidRDefault="0060763B" w:rsidP="00224AE3">
            <w:pPr>
              <w:keepNext/>
              <w:keepLines/>
              <w:pBdr>
                <w:top w:val="nil"/>
                <w:left w:val="nil"/>
                <w:bottom w:val="nil"/>
                <w:right w:val="nil"/>
                <w:between w:val="nil"/>
              </w:pBdr>
              <w:tabs>
                <w:tab w:val="left" w:pos="2268"/>
              </w:tabs>
              <w:spacing w:after="120"/>
              <w:jc w:val="center"/>
              <w:rPr>
                <w:b/>
                <w:color w:val="000000"/>
              </w:rPr>
            </w:pPr>
            <w:r w:rsidRPr="009F55EE">
              <w:rPr>
                <w:b/>
                <w:color w:val="000000"/>
              </w:rPr>
              <w:t>Cut-Off Date</w:t>
            </w:r>
          </w:p>
        </w:tc>
      </w:tr>
      <w:tr w:rsidR="0060763B" w:rsidRPr="009F55EE" w14:paraId="7B579D1E" w14:textId="77777777" w:rsidTr="00224AE3">
        <w:tc>
          <w:tcPr>
            <w:tcW w:w="1377" w:type="dxa"/>
            <w:shd w:val="clear" w:color="auto" w:fill="auto"/>
          </w:tcPr>
          <w:p w14:paraId="5233F2F9" w14:textId="77777777" w:rsidR="0060763B" w:rsidRPr="009F55EE" w:rsidRDefault="0060763B" w:rsidP="00224AE3"/>
        </w:tc>
        <w:tc>
          <w:tcPr>
            <w:tcW w:w="6131" w:type="dxa"/>
            <w:shd w:val="clear" w:color="auto" w:fill="auto"/>
          </w:tcPr>
          <w:p w14:paraId="2DFD2C93" w14:textId="5177ED20" w:rsidR="0060763B" w:rsidRPr="00CF5224" w:rsidRDefault="0060763B" w:rsidP="00224AE3">
            <w:pPr>
              <w:keepNext/>
              <w:keepLines/>
              <w:pBdr>
                <w:top w:val="nil"/>
                <w:left w:val="nil"/>
                <w:bottom w:val="nil"/>
                <w:right w:val="nil"/>
                <w:between w:val="nil"/>
              </w:pBdr>
              <w:tabs>
                <w:tab w:val="left" w:pos="2268"/>
              </w:tabs>
              <w:spacing w:after="120"/>
              <w:jc w:val="left"/>
            </w:pPr>
            <w:r>
              <w:t>Stable</w:t>
            </w:r>
            <w:r w:rsidRPr="009F55EE">
              <w:t xml:space="preserve"> draft of test descriptions available. Progress report</w:t>
            </w:r>
            <w:r w:rsidR="00870B3E">
              <w:t>#2</w:t>
            </w:r>
            <w:r w:rsidRPr="009F55EE">
              <w:t xml:space="preserve"> approved (</w:t>
            </w:r>
            <w:r>
              <w:t>T</w:t>
            </w:r>
            <w:r w:rsidRPr="009F55EE">
              <w:t xml:space="preserve">C </w:t>
            </w:r>
            <w:r>
              <w:t>MSG</w:t>
            </w:r>
            <w:r w:rsidRPr="009F55EE">
              <w:t>)</w:t>
            </w:r>
          </w:p>
        </w:tc>
        <w:tc>
          <w:tcPr>
            <w:tcW w:w="1553" w:type="dxa"/>
            <w:vMerge w:val="restart"/>
            <w:shd w:val="clear" w:color="auto" w:fill="auto"/>
            <w:vAlign w:val="center"/>
          </w:tcPr>
          <w:p w14:paraId="64A3CF61" w14:textId="06B3AC43" w:rsidR="0060763B" w:rsidRPr="009F55EE" w:rsidRDefault="00984BE8" w:rsidP="00984BE8">
            <w:pPr>
              <w:keepNext/>
              <w:keepLines/>
              <w:pBdr>
                <w:top w:val="nil"/>
                <w:left w:val="nil"/>
                <w:bottom w:val="nil"/>
                <w:right w:val="nil"/>
                <w:between w:val="nil"/>
              </w:pBdr>
              <w:tabs>
                <w:tab w:val="left" w:pos="2268"/>
              </w:tabs>
              <w:spacing w:after="120"/>
              <w:jc w:val="center"/>
              <w:rPr>
                <w:b/>
                <w:color w:val="000000"/>
              </w:rPr>
            </w:pPr>
            <w:r>
              <w:rPr>
                <w:color w:val="000000" w:themeColor="text1"/>
              </w:rPr>
              <w:t>2022-</w:t>
            </w:r>
            <w:r w:rsidR="007A42A1">
              <w:rPr>
                <w:color w:val="000000" w:themeColor="text1"/>
              </w:rPr>
              <w:t>10</w:t>
            </w:r>
            <w:r w:rsidR="0060763B" w:rsidRPr="7BBE89A7">
              <w:rPr>
                <w:color w:val="000000" w:themeColor="text1"/>
              </w:rPr>
              <w:t>-</w:t>
            </w:r>
            <w:r>
              <w:rPr>
                <w:color w:val="000000" w:themeColor="text1"/>
              </w:rPr>
              <w:t>10</w:t>
            </w:r>
          </w:p>
        </w:tc>
      </w:tr>
      <w:tr w:rsidR="0060763B" w:rsidRPr="001B4EC9" w14:paraId="7913909D" w14:textId="77777777" w:rsidTr="00224AE3">
        <w:tc>
          <w:tcPr>
            <w:tcW w:w="1377" w:type="dxa"/>
            <w:shd w:val="clear" w:color="auto" w:fill="auto"/>
          </w:tcPr>
          <w:p w14:paraId="6B3382C7" w14:textId="77777777" w:rsidR="0060763B" w:rsidRPr="007717C7" w:rsidRDefault="0060763B" w:rsidP="00224AE3">
            <w:r w:rsidRPr="00BC2BEC">
              <w:rPr>
                <w:i/>
              </w:rPr>
              <w:t>Reference Body Deliverable</w:t>
            </w:r>
          </w:p>
        </w:tc>
        <w:tc>
          <w:tcPr>
            <w:tcW w:w="6131" w:type="dxa"/>
            <w:shd w:val="clear" w:color="auto" w:fill="auto"/>
          </w:tcPr>
          <w:p w14:paraId="04A43D21" w14:textId="47C5F028" w:rsidR="0060763B" w:rsidRPr="002E09AC" w:rsidRDefault="0060763B" w:rsidP="00224AE3">
            <w:pPr>
              <w:keepNext/>
              <w:keepLines/>
              <w:tabs>
                <w:tab w:val="left" w:pos="2268"/>
              </w:tabs>
              <w:spacing w:after="120"/>
            </w:pPr>
            <w:r>
              <w:t>Stable</w:t>
            </w:r>
            <w:r w:rsidRPr="007717C7">
              <w:t xml:space="preserve"> Draft </w:t>
            </w:r>
            <w:r w:rsidR="00691877" w:rsidRPr="006B668C">
              <w:t xml:space="preserve">ETSI TS 103 683 V2.1.1 </w:t>
            </w:r>
            <w:r>
              <w:t>a</w:t>
            </w:r>
            <w:r w:rsidR="00980333">
              <w:t>pproved by Reference Body</w:t>
            </w:r>
          </w:p>
        </w:tc>
        <w:tc>
          <w:tcPr>
            <w:tcW w:w="1553" w:type="dxa"/>
            <w:vMerge/>
            <w:vAlign w:val="center"/>
          </w:tcPr>
          <w:p w14:paraId="2BC9D595" w14:textId="77777777" w:rsidR="0060763B" w:rsidRPr="001B4EC9" w:rsidRDefault="0060763B" w:rsidP="00224AE3">
            <w:pPr>
              <w:widowControl w:val="0"/>
              <w:pBdr>
                <w:top w:val="nil"/>
                <w:left w:val="nil"/>
                <w:bottom w:val="nil"/>
                <w:right w:val="nil"/>
                <w:between w:val="nil"/>
              </w:pBdr>
              <w:spacing w:line="276" w:lineRule="auto"/>
              <w:jc w:val="left"/>
              <w:rPr>
                <w:color w:val="000000"/>
                <w:lang w:val="en-US"/>
              </w:rPr>
            </w:pPr>
          </w:p>
        </w:tc>
      </w:tr>
      <w:tr w:rsidR="0060763B" w:rsidRPr="009F55EE" w14:paraId="04A73129" w14:textId="77777777" w:rsidTr="00224AE3">
        <w:tc>
          <w:tcPr>
            <w:tcW w:w="1377" w:type="dxa"/>
            <w:shd w:val="clear" w:color="auto" w:fill="auto"/>
          </w:tcPr>
          <w:p w14:paraId="7E9FCEEB" w14:textId="77777777" w:rsidR="0060763B" w:rsidRPr="007717C7" w:rsidRDefault="0060763B" w:rsidP="00224AE3">
            <w:r w:rsidRPr="00BC2BEC">
              <w:rPr>
                <w:i/>
              </w:rPr>
              <w:t>ETSI Deliverable</w:t>
            </w:r>
          </w:p>
        </w:tc>
        <w:tc>
          <w:tcPr>
            <w:tcW w:w="6131" w:type="dxa"/>
            <w:shd w:val="clear" w:color="auto" w:fill="auto"/>
          </w:tcPr>
          <w:p w14:paraId="53D1FF30" w14:textId="4E7FBBD4" w:rsidR="0060763B" w:rsidRPr="007717C7" w:rsidRDefault="00980333" w:rsidP="00224AE3">
            <w:pPr>
              <w:keepNext/>
              <w:keepLines/>
              <w:pBdr>
                <w:top w:val="nil"/>
                <w:left w:val="nil"/>
                <w:bottom w:val="nil"/>
                <w:right w:val="nil"/>
                <w:between w:val="nil"/>
              </w:pBdr>
              <w:tabs>
                <w:tab w:val="left" w:pos="2268"/>
              </w:tabs>
              <w:spacing w:after="120"/>
              <w:rPr>
                <w:color w:val="000000"/>
              </w:rPr>
            </w:pPr>
            <w:r>
              <w:t>Progress report reporting on Task2 approved by TC MSG</w:t>
            </w:r>
          </w:p>
        </w:tc>
        <w:tc>
          <w:tcPr>
            <w:tcW w:w="1553" w:type="dxa"/>
            <w:vMerge/>
            <w:vAlign w:val="center"/>
          </w:tcPr>
          <w:p w14:paraId="3A37AAFB" w14:textId="77777777" w:rsidR="0060763B" w:rsidRPr="007717C7" w:rsidRDefault="0060763B" w:rsidP="00224AE3">
            <w:pPr>
              <w:widowControl w:val="0"/>
              <w:pBdr>
                <w:top w:val="nil"/>
                <w:left w:val="nil"/>
                <w:bottom w:val="nil"/>
                <w:right w:val="nil"/>
                <w:between w:val="nil"/>
              </w:pBdr>
              <w:spacing w:line="276" w:lineRule="auto"/>
              <w:jc w:val="left"/>
              <w:rPr>
                <w:color w:val="000000"/>
              </w:rPr>
            </w:pPr>
          </w:p>
        </w:tc>
      </w:tr>
    </w:tbl>
    <w:p w14:paraId="4672CB3E" w14:textId="03640FAC" w:rsidR="00403DC4" w:rsidRDefault="00403DC4" w:rsidP="00DE70C3"/>
    <w:p w14:paraId="5598CD8F" w14:textId="49D35340" w:rsidR="0060763B" w:rsidRDefault="0060763B" w:rsidP="0060763B">
      <w:pPr>
        <w:keepNext/>
        <w:keepLines/>
        <w:pBdr>
          <w:top w:val="nil"/>
          <w:left w:val="nil"/>
          <w:bottom w:val="nil"/>
          <w:right w:val="nil"/>
          <w:between w:val="nil"/>
        </w:pBdr>
        <w:jc w:val="left"/>
        <w:rPr>
          <w:i/>
          <w:color w:val="FF0000"/>
        </w:rPr>
      </w:pPr>
      <w:r>
        <w:rPr>
          <w:b/>
          <w:bCs/>
          <w:color w:val="000000" w:themeColor="text1"/>
          <w:u w:val="single"/>
        </w:rPr>
        <w:t>Milestone C</w:t>
      </w:r>
      <w:r w:rsidRPr="7BBE89A7">
        <w:rPr>
          <w:b/>
          <w:bCs/>
          <w:color w:val="000000" w:themeColor="text1"/>
          <w:u w:val="single"/>
        </w:rPr>
        <w:t xml:space="preserve"> – </w:t>
      </w:r>
      <w:r>
        <w:rPr>
          <w:b/>
          <w:bCs/>
          <w:color w:val="000000" w:themeColor="text1"/>
          <w:u w:val="single"/>
        </w:rPr>
        <w:t>Final</w:t>
      </w:r>
      <w:r w:rsidRPr="7BBE89A7">
        <w:rPr>
          <w:b/>
          <w:bCs/>
          <w:color w:val="000000" w:themeColor="text1"/>
          <w:u w:val="single"/>
        </w:rPr>
        <w:t xml:space="preserve"> draft of test descriptions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60763B" w:rsidRPr="009F55EE" w14:paraId="440FEE67" w14:textId="77777777" w:rsidTr="00224AE3">
        <w:tc>
          <w:tcPr>
            <w:tcW w:w="1377" w:type="dxa"/>
            <w:shd w:val="clear" w:color="auto" w:fill="auto"/>
          </w:tcPr>
          <w:p w14:paraId="6212D804" w14:textId="77777777" w:rsidR="0060763B" w:rsidRPr="00CF5224" w:rsidRDefault="0060763B" w:rsidP="00224AE3">
            <w:pPr>
              <w:rPr>
                <w:b/>
                <w:bCs/>
              </w:rPr>
            </w:pPr>
            <w:r w:rsidRPr="00CF5224">
              <w:rPr>
                <w:b/>
                <w:bCs/>
              </w:rPr>
              <w:t>Milestone</w:t>
            </w:r>
          </w:p>
        </w:tc>
        <w:tc>
          <w:tcPr>
            <w:tcW w:w="6131" w:type="dxa"/>
            <w:shd w:val="clear" w:color="auto" w:fill="auto"/>
          </w:tcPr>
          <w:p w14:paraId="07F5EEF8" w14:textId="77777777" w:rsidR="0060763B" w:rsidRPr="009F55EE" w:rsidRDefault="0060763B" w:rsidP="00224AE3">
            <w:pPr>
              <w:keepNext/>
              <w:keepLines/>
              <w:pBdr>
                <w:top w:val="nil"/>
                <w:left w:val="nil"/>
                <w:bottom w:val="nil"/>
                <w:right w:val="nil"/>
                <w:between w:val="nil"/>
              </w:pBdr>
              <w:tabs>
                <w:tab w:val="left" w:pos="2268"/>
              </w:tabs>
              <w:spacing w:after="120"/>
              <w:jc w:val="center"/>
              <w:rPr>
                <w:b/>
                <w:color w:val="000000"/>
              </w:rPr>
            </w:pPr>
            <w:r w:rsidRPr="009F55EE">
              <w:rPr>
                <w:b/>
                <w:color w:val="000000"/>
              </w:rPr>
              <w:t>Description</w:t>
            </w:r>
          </w:p>
        </w:tc>
        <w:tc>
          <w:tcPr>
            <w:tcW w:w="1553" w:type="dxa"/>
            <w:shd w:val="clear" w:color="auto" w:fill="auto"/>
          </w:tcPr>
          <w:p w14:paraId="00DD4796" w14:textId="77777777" w:rsidR="0060763B" w:rsidRPr="009F55EE" w:rsidRDefault="0060763B" w:rsidP="00224AE3">
            <w:pPr>
              <w:keepNext/>
              <w:keepLines/>
              <w:pBdr>
                <w:top w:val="nil"/>
                <w:left w:val="nil"/>
                <w:bottom w:val="nil"/>
                <w:right w:val="nil"/>
                <w:between w:val="nil"/>
              </w:pBdr>
              <w:tabs>
                <w:tab w:val="left" w:pos="2268"/>
              </w:tabs>
              <w:spacing w:after="120"/>
              <w:jc w:val="center"/>
              <w:rPr>
                <w:b/>
                <w:color w:val="000000"/>
              </w:rPr>
            </w:pPr>
            <w:r w:rsidRPr="009F55EE">
              <w:rPr>
                <w:b/>
                <w:color w:val="000000"/>
              </w:rPr>
              <w:t>Cut-Off Date</w:t>
            </w:r>
          </w:p>
        </w:tc>
      </w:tr>
      <w:tr w:rsidR="0060763B" w:rsidRPr="009F55EE" w14:paraId="3B090369" w14:textId="77777777" w:rsidTr="00224AE3">
        <w:tc>
          <w:tcPr>
            <w:tcW w:w="1377" w:type="dxa"/>
            <w:shd w:val="clear" w:color="auto" w:fill="auto"/>
          </w:tcPr>
          <w:p w14:paraId="3239C601" w14:textId="77777777" w:rsidR="0060763B" w:rsidRPr="009F55EE" w:rsidRDefault="0060763B" w:rsidP="00224AE3"/>
        </w:tc>
        <w:tc>
          <w:tcPr>
            <w:tcW w:w="6131" w:type="dxa"/>
            <w:shd w:val="clear" w:color="auto" w:fill="auto"/>
          </w:tcPr>
          <w:p w14:paraId="6D6DD878" w14:textId="5DA4F56C" w:rsidR="0060763B" w:rsidRPr="00CF5224" w:rsidRDefault="008B40E1" w:rsidP="008B40E1">
            <w:pPr>
              <w:keepNext/>
              <w:keepLines/>
              <w:pBdr>
                <w:top w:val="nil"/>
                <w:left w:val="nil"/>
                <w:bottom w:val="nil"/>
                <w:right w:val="nil"/>
                <w:between w:val="nil"/>
              </w:pBdr>
              <w:tabs>
                <w:tab w:val="left" w:pos="2268"/>
              </w:tabs>
              <w:spacing w:after="120"/>
              <w:jc w:val="left"/>
            </w:pPr>
            <w:r>
              <w:t>Final</w:t>
            </w:r>
            <w:r w:rsidR="0060763B" w:rsidRPr="009F55EE">
              <w:t xml:space="preserve"> draft of test descriptions available. </w:t>
            </w:r>
            <w:r>
              <w:t>Final</w:t>
            </w:r>
            <w:r w:rsidR="0060763B" w:rsidRPr="009F55EE">
              <w:t xml:space="preserve"> report approved (</w:t>
            </w:r>
            <w:r w:rsidR="0060763B">
              <w:t>T</w:t>
            </w:r>
            <w:r w:rsidR="0060763B" w:rsidRPr="009F55EE">
              <w:t xml:space="preserve">C </w:t>
            </w:r>
            <w:r w:rsidR="0060763B">
              <w:t>MSG</w:t>
            </w:r>
            <w:r w:rsidR="0060763B" w:rsidRPr="009F55EE">
              <w:t>)</w:t>
            </w:r>
          </w:p>
        </w:tc>
        <w:tc>
          <w:tcPr>
            <w:tcW w:w="1553" w:type="dxa"/>
            <w:vMerge w:val="restart"/>
            <w:shd w:val="clear" w:color="auto" w:fill="auto"/>
            <w:vAlign w:val="center"/>
          </w:tcPr>
          <w:p w14:paraId="2A167812" w14:textId="31766564" w:rsidR="0060763B" w:rsidRPr="009F55EE" w:rsidRDefault="008B40E1" w:rsidP="00224AE3">
            <w:pPr>
              <w:keepNext/>
              <w:keepLines/>
              <w:pBdr>
                <w:top w:val="nil"/>
                <w:left w:val="nil"/>
                <w:bottom w:val="nil"/>
                <w:right w:val="nil"/>
                <w:between w:val="nil"/>
              </w:pBdr>
              <w:tabs>
                <w:tab w:val="left" w:pos="2268"/>
              </w:tabs>
              <w:spacing w:after="120"/>
              <w:jc w:val="center"/>
              <w:rPr>
                <w:b/>
                <w:color w:val="000000"/>
              </w:rPr>
            </w:pPr>
            <w:r>
              <w:rPr>
                <w:color w:val="000000" w:themeColor="text1"/>
              </w:rPr>
              <w:t>2023-</w:t>
            </w:r>
            <w:r w:rsidR="00514B76">
              <w:rPr>
                <w:color w:val="000000" w:themeColor="text1"/>
              </w:rPr>
              <w:t>02</w:t>
            </w:r>
            <w:r w:rsidR="0060763B" w:rsidRPr="7BBE89A7">
              <w:rPr>
                <w:color w:val="000000" w:themeColor="text1"/>
              </w:rPr>
              <w:t>-</w:t>
            </w:r>
            <w:r w:rsidR="00514B76">
              <w:rPr>
                <w:color w:val="000000" w:themeColor="text1"/>
              </w:rPr>
              <w:t>28</w:t>
            </w:r>
          </w:p>
        </w:tc>
      </w:tr>
      <w:tr w:rsidR="0060763B" w:rsidRPr="001B4EC9" w14:paraId="26B4E00C" w14:textId="77777777" w:rsidTr="00224AE3">
        <w:tc>
          <w:tcPr>
            <w:tcW w:w="1377" w:type="dxa"/>
            <w:shd w:val="clear" w:color="auto" w:fill="auto"/>
          </w:tcPr>
          <w:p w14:paraId="63D4A7D0" w14:textId="77777777" w:rsidR="0060763B" w:rsidRPr="007717C7" w:rsidRDefault="0060763B" w:rsidP="00224AE3">
            <w:r w:rsidRPr="00BC2BEC">
              <w:rPr>
                <w:i/>
              </w:rPr>
              <w:t>Reference Body Deliverable</w:t>
            </w:r>
          </w:p>
        </w:tc>
        <w:tc>
          <w:tcPr>
            <w:tcW w:w="6131" w:type="dxa"/>
            <w:shd w:val="clear" w:color="auto" w:fill="auto"/>
          </w:tcPr>
          <w:p w14:paraId="7E8FE046" w14:textId="4B18651D" w:rsidR="0060763B" w:rsidRPr="002E09AC" w:rsidRDefault="00980333" w:rsidP="00980333">
            <w:pPr>
              <w:keepNext/>
              <w:keepLines/>
              <w:tabs>
                <w:tab w:val="left" w:pos="2268"/>
              </w:tabs>
              <w:spacing w:after="120"/>
            </w:pPr>
            <w:r>
              <w:t>Final</w:t>
            </w:r>
            <w:r w:rsidR="0060763B" w:rsidRPr="007717C7">
              <w:t xml:space="preserve"> Draft </w:t>
            </w:r>
            <w:r w:rsidR="00691877" w:rsidRPr="006B668C">
              <w:t xml:space="preserve">ETSI TS 103 683 V2.1.1 </w:t>
            </w:r>
            <w:r>
              <w:t>approved</w:t>
            </w:r>
            <w:r w:rsidR="0060763B" w:rsidRPr="007717C7">
              <w:t xml:space="preserve"> by Reference Bod</w:t>
            </w:r>
            <w:r>
              <w:t>y</w:t>
            </w:r>
          </w:p>
        </w:tc>
        <w:tc>
          <w:tcPr>
            <w:tcW w:w="1553" w:type="dxa"/>
            <w:vMerge/>
            <w:vAlign w:val="center"/>
          </w:tcPr>
          <w:p w14:paraId="709BDE87" w14:textId="77777777" w:rsidR="0060763B" w:rsidRPr="001B4EC9" w:rsidRDefault="0060763B" w:rsidP="00224AE3">
            <w:pPr>
              <w:widowControl w:val="0"/>
              <w:pBdr>
                <w:top w:val="nil"/>
                <w:left w:val="nil"/>
                <w:bottom w:val="nil"/>
                <w:right w:val="nil"/>
                <w:between w:val="nil"/>
              </w:pBdr>
              <w:spacing w:line="276" w:lineRule="auto"/>
              <w:jc w:val="left"/>
              <w:rPr>
                <w:color w:val="000000"/>
                <w:lang w:val="en-US"/>
              </w:rPr>
            </w:pPr>
          </w:p>
        </w:tc>
      </w:tr>
      <w:tr w:rsidR="0060763B" w:rsidRPr="009F55EE" w14:paraId="493F666E" w14:textId="77777777" w:rsidTr="00224AE3">
        <w:tc>
          <w:tcPr>
            <w:tcW w:w="1377" w:type="dxa"/>
            <w:shd w:val="clear" w:color="auto" w:fill="auto"/>
          </w:tcPr>
          <w:p w14:paraId="040401B5" w14:textId="77777777" w:rsidR="0060763B" w:rsidRPr="007717C7" w:rsidRDefault="0060763B" w:rsidP="00224AE3">
            <w:r w:rsidRPr="00BC2BEC">
              <w:rPr>
                <w:i/>
              </w:rPr>
              <w:t>ETSI Deliverable</w:t>
            </w:r>
          </w:p>
        </w:tc>
        <w:tc>
          <w:tcPr>
            <w:tcW w:w="6131" w:type="dxa"/>
            <w:shd w:val="clear" w:color="auto" w:fill="auto"/>
          </w:tcPr>
          <w:p w14:paraId="28C22BF6" w14:textId="7772FA68" w:rsidR="0060763B" w:rsidRPr="007717C7" w:rsidRDefault="00980333" w:rsidP="00224AE3">
            <w:pPr>
              <w:keepNext/>
              <w:keepLines/>
              <w:pBdr>
                <w:top w:val="nil"/>
                <w:left w:val="nil"/>
                <w:bottom w:val="nil"/>
                <w:right w:val="nil"/>
                <w:between w:val="nil"/>
              </w:pBdr>
              <w:tabs>
                <w:tab w:val="left" w:pos="2268"/>
              </w:tabs>
              <w:spacing w:after="120"/>
              <w:rPr>
                <w:color w:val="000000"/>
              </w:rPr>
            </w:pPr>
            <w:r>
              <w:t>Final</w:t>
            </w:r>
            <w:r w:rsidR="008B40E1">
              <w:t xml:space="preserve"> draft and final report reporting on </w:t>
            </w:r>
            <w:r>
              <w:t>Task3 approved by TC MSG</w:t>
            </w:r>
          </w:p>
        </w:tc>
        <w:tc>
          <w:tcPr>
            <w:tcW w:w="1553" w:type="dxa"/>
            <w:vMerge/>
            <w:vAlign w:val="center"/>
          </w:tcPr>
          <w:p w14:paraId="3C1D407A" w14:textId="77777777" w:rsidR="0060763B" w:rsidRPr="007717C7" w:rsidRDefault="0060763B" w:rsidP="00224AE3">
            <w:pPr>
              <w:widowControl w:val="0"/>
              <w:pBdr>
                <w:top w:val="nil"/>
                <w:left w:val="nil"/>
                <w:bottom w:val="nil"/>
                <w:right w:val="nil"/>
                <w:between w:val="nil"/>
              </w:pBdr>
              <w:spacing w:line="276" w:lineRule="auto"/>
              <w:jc w:val="left"/>
              <w:rPr>
                <w:color w:val="000000"/>
              </w:rPr>
            </w:pPr>
          </w:p>
        </w:tc>
      </w:tr>
    </w:tbl>
    <w:p w14:paraId="30B9EF5C" w14:textId="66354E00" w:rsidR="0060763B" w:rsidRDefault="0060763B" w:rsidP="00DE70C3"/>
    <w:p w14:paraId="25B7432C" w14:textId="22325088" w:rsidR="00514B76" w:rsidRDefault="00514B76" w:rsidP="00514B76">
      <w:pPr>
        <w:keepNext/>
        <w:keepLines/>
        <w:pBdr>
          <w:top w:val="nil"/>
          <w:left w:val="nil"/>
          <w:bottom w:val="nil"/>
          <w:right w:val="nil"/>
          <w:between w:val="nil"/>
        </w:pBdr>
        <w:jc w:val="left"/>
        <w:rPr>
          <w:i/>
          <w:color w:val="FF0000"/>
        </w:rPr>
      </w:pPr>
      <w:r>
        <w:rPr>
          <w:b/>
          <w:bCs/>
          <w:color w:val="000000" w:themeColor="text1"/>
          <w:u w:val="single"/>
        </w:rPr>
        <w:lastRenderedPageBreak/>
        <w:t>Milestone D</w:t>
      </w:r>
      <w:r w:rsidRPr="7BBE89A7">
        <w:rPr>
          <w:b/>
          <w:bCs/>
          <w:color w:val="000000" w:themeColor="text1"/>
          <w:u w:val="single"/>
        </w:rPr>
        <w:t xml:space="preserve"> – </w:t>
      </w:r>
      <w:r>
        <w:rPr>
          <w:b/>
          <w:bCs/>
          <w:color w:val="000000" w:themeColor="text1"/>
          <w:u w:val="single"/>
        </w:rPr>
        <w:t>Deliverable publication, TTF Closed</w:t>
      </w:r>
    </w:p>
    <w:p w14:paraId="25FE3EAD" w14:textId="77777777" w:rsidR="00514B76" w:rsidRDefault="00514B76" w:rsidP="00DE70C3"/>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514B76" w:rsidRPr="009F55EE" w14:paraId="3F18222D" w14:textId="77777777" w:rsidTr="0016294A">
        <w:tc>
          <w:tcPr>
            <w:tcW w:w="1377" w:type="dxa"/>
            <w:shd w:val="clear" w:color="auto" w:fill="auto"/>
          </w:tcPr>
          <w:p w14:paraId="558E5F8B" w14:textId="77777777" w:rsidR="00514B76" w:rsidRPr="00CF5224" w:rsidRDefault="00514B76" w:rsidP="0016294A">
            <w:pPr>
              <w:rPr>
                <w:b/>
                <w:bCs/>
              </w:rPr>
            </w:pPr>
            <w:r w:rsidRPr="00CF5224">
              <w:rPr>
                <w:b/>
                <w:bCs/>
              </w:rPr>
              <w:t>Milestone</w:t>
            </w:r>
          </w:p>
        </w:tc>
        <w:tc>
          <w:tcPr>
            <w:tcW w:w="6131" w:type="dxa"/>
            <w:shd w:val="clear" w:color="auto" w:fill="auto"/>
          </w:tcPr>
          <w:p w14:paraId="51F42CB0" w14:textId="77777777" w:rsidR="00514B76" w:rsidRPr="009F55EE" w:rsidRDefault="00514B76" w:rsidP="0016294A">
            <w:pPr>
              <w:keepNext/>
              <w:keepLines/>
              <w:pBdr>
                <w:top w:val="nil"/>
                <w:left w:val="nil"/>
                <w:bottom w:val="nil"/>
                <w:right w:val="nil"/>
                <w:between w:val="nil"/>
              </w:pBdr>
              <w:tabs>
                <w:tab w:val="left" w:pos="2268"/>
              </w:tabs>
              <w:spacing w:after="120"/>
              <w:jc w:val="center"/>
              <w:rPr>
                <w:b/>
                <w:color w:val="000000"/>
              </w:rPr>
            </w:pPr>
            <w:r w:rsidRPr="009F55EE">
              <w:rPr>
                <w:b/>
                <w:color w:val="000000"/>
              </w:rPr>
              <w:t>Description</w:t>
            </w:r>
          </w:p>
        </w:tc>
        <w:tc>
          <w:tcPr>
            <w:tcW w:w="1553" w:type="dxa"/>
            <w:shd w:val="clear" w:color="auto" w:fill="auto"/>
          </w:tcPr>
          <w:p w14:paraId="1F6349EF" w14:textId="77777777" w:rsidR="00514B76" w:rsidRPr="009F55EE" w:rsidRDefault="00514B76" w:rsidP="0016294A">
            <w:pPr>
              <w:keepNext/>
              <w:keepLines/>
              <w:pBdr>
                <w:top w:val="nil"/>
                <w:left w:val="nil"/>
                <w:bottom w:val="nil"/>
                <w:right w:val="nil"/>
                <w:between w:val="nil"/>
              </w:pBdr>
              <w:tabs>
                <w:tab w:val="left" w:pos="2268"/>
              </w:tabs>
              <w:spacing w:after="120"/>
              <w:jc w:val="center"/>
              <w:rPr>
                <w:b/>
                <w:color w:val="000000"/>
              </w:rPr>
            </w:pPr>
            <w:r w:rsidRPr="009F55EE">
              <w:rPr>
                <w:b/>
                <w:color w:val="000000"/>
              </w:rPr>
              <w:t>Cut-Off Date</w:t>
            </w:r>
          </w:p>
        </w:tc>
      </w:tr>
      <w:tr w:rsidR="00514B76" w:rsidRPr="009F55EE" w14:paraId="6F693011" w14:textId="77777777" w:rsidTr="0016294A">
        <w:tc>
          <w:tcPr>
            <w:tcW w:w="1377" w:type="dxa"/>
            <w:shd w:val="clear" w:color="auto" w:fill="auto"/>
          </w:tcPr>
          <w:p w14:paraId="1BE3F5B6" w14:textId="77777777" w:rsidR="00514B76" w:rsidRPr="009F55EE" w:rsidRDefault="00514B76" w:rsidP="0016294A"/>
        </w:tc>
        <w:tc>
          <w:tcPr>
            <w:tcW w:w="6131" w:type="dxa"/>
            <w:shd w:val="clear" w:color="auto" w:fill="auto"/>
          </w:tcPr>
          <w:p w14:paraId="13560709" w14:textId="541C43B9" w:rsidR="00514B76" w:rsidRPr="00CF5224" w:rsidRDefault="00514B76" w:rsidP="0016294A">
            <w:pPr>
              <w:keepNext/>
              <w:keepLines/>
              <w:pBdr>
                <w:top w:val="nil"/>
                <w:left w:val="nil"/>
                <w:bottom w:val="nil"/>
                <w:right w:val="nil"/>
                <w:between w:val="nil"/>
              </w:pBdr>
              <w:tabs>
                <w:tab w:val="left" w:pos="2268"/>
              </w:tabs>
              <w:spacing w:after="120"/>
              <w:jc w:val="left"/>
            </w:pPr>
            <w:r>
              <w:t>Publication of ETSI TS 103 683 V2.1.1</w:t>
            </w:r>
          </w:p>
        </w:tc>
        <w:tc>
          <w:tcPr>
            <w:tcW w:w="1553" w:type="dxa"/>
            <w:vMerge w:val="restart"/>
            <w:shd w:val="clear" w:color="auto" w:fill="auto"/>
            <w:vAlign w:val="center"/>
          </w:tcPr>
          <w:p w14:paraId="6658956C" w14:textId="7F468B64" w:rsidR="00514B76" w:rsidRPr="009F55EE" w:rsidRDefault="00514B76" w:rsidP="0016294A">
            <w:pPr>
              <w:keepNext/>
              <w:keepLines/>
              <w:pBdr>
                <w:top w:val="nil"/>
                <w:left w:val="nil"/>
                <w:bottom w:val="nil"/>
                <w:right w:val="nil"/>
                <w:between w:val="nil"/>
              </w:pBdr>
              <w:tabs>
                <w:tab w:val="left" w:pos="2268"/>
              </w:tabs>
              <w:spacing w:after="120"/>
              <w:jc w:val="center"/>
              <w:rPr>
                <w:b/>
                <w:color w:val="000000"/>
              </w:rPr>
            </w:pPr>
            <w:r>
              <w:rPr>
                <w:color w:val="000000" w:themeColor="text1"/>
              </w:rPr>
              <w:t>2023-03</w:t>
            </w:r>
            <w:r w:rsidRPr="7BBE89A7">
              <w:rPr>
                <w:color w:val="000000" w:themeColor="text1"/>
              </w:rPr>
              <w:t>-3</w:t>
            </w:r>
            <w:r w:rsidR="00870B3E">
              <w:rPr>
                <w:color w:val="000000" w:themeColor="text1"/>
              </w:rPr>
              <w:t>1</w:t>
            </w:r>
          </w:p>
        </w:tc>
      </w:tr>
      <w:tr w:rsidR="00514B76" w:rsidRPr="001B4EC9" w14:paraId="67CD6E82" w14:textId="77777777" w:rsidTr="0016294A">
        <w:tc>
          <w:tcPr>
            <w:tcW w:w="1377" w:type="dxa"/>
            <w:shd w:val="clear" w:color="auto" w:fill="auto"/>
          </w:tcPr>
          <w:p w14:paraId="3165E23B" w14:textId="77777777" w:rsidR="00514B76" w:rsidRPr="007717C7" w:rsidRDefault="00514B76" w:rsidP="0016294A">
            <w:r w:rsidRPr="00BC2BEC">
              <w:rPr>
                <w:i/>
              </w:rPr>
              <w:t>Reference Body Deliverable</w:t>
            </w:r>
          </w:p>
        </w:tc>
        <w:tc>
          <w:tcPr>
            <w:tcW w:w="6131" w:type="dxa"/>
            <w:shd w:val="clear" w:color="auto" w:fill="auto"/>
          </w:tcPr>
          <w:p w14:paraId="2CA4B432" w14:textId="651C7258" w:rsidR="00514B76" w:rsidRPr="002E09AC" w:rsidRDefault="00514B76" w:rsidP="0016294A">
            <w:pPr>
              <w:keepNext/>
              <w:keepLines/>
              <w:tabs>
                <w:tab w:val="left" w:pos="2268"/>
              </w:tabs>
              <w:spacing w:after="120"/>
            </w:pPr>
          </w:p>
        </w:tc>
        <w:tc>
          <w:tcPr>
            <w:tcW w:w="1553" w:type="dxa"/>
            <w:vMerge/>
            <w:vAlign w:val="center"/>
          </w:tcPr>
          <w:p w14:paraId="45A1B5EF" w14:textId="77777777" w:rsidR="00514B76" w:rsidRPr="001B4EC9" w:rsidRDefault="00514B76" w:rsidP="0016294A">
            <w:pPr>
              <w:widowControl w:val="0"/>
              <w:pBdr>
                <w:top w:val="nil"/>
                <w:left w:val="nil"/>
                <w:bottom w:val="nil"/>
                <w:right w:val="nil"/>
                <w:between w:val="nil"/>
              </w:pBdr>
              <w:spacing w:line="276" w:lineRule="auto"/>
              <w:jc w:val="left"/>
              <w:rPr>
                <w:color w:val="000000"/>
                <w:lang w:val="en-US"/>
              </w:rPr>
            </w:pPr>
          </w:p>
        </w:tc>
      </w:tr>
      <w:tr w:rsidR="00514B76" w:rsidRPr="009F55EE" w14:paraId="3B7A9283" w14:textId="77777777" w:rsidTr="0016294A">
        <w:tc>
          <w:tcPr>
            <w:tcW w:w="1377" w:type="dxa"/>
            <w:shd w:val="clear" w:color="auto" w:fill="auto"/>
          </w:tcPr>
          <w:p w14:paraId="4F156584" w14:textId="77777777" w:rsidR="00514B76" w:rsidRPr="007717C7" w:rsidRDefault="00514B76" w:rsidP="0016294A">
            <w:r w:rsidRPr="00BC2BEC">
              <w:rPr>
                <w:i/>
              </w:rPr>
              <w:t>ETSI Deliverable</w:t>
            </w:r>
          </w:p>
        </w:tc>
        <w:tc>
          <w:tcPr>
            <w:tcW w:w="6131" w:type="dxa"/>
            <w:shd w:val="clear" w:color="auto" w:fill="auto"/>
          </w:tcPr>
          <w:p w14:paraId="1696FB64" w14:textId="77777777" w:rsidR="00514B76" w:rsidRDefault="00514B76" w:rsidP="0016294A">
            <w:pPr>
              <w:keepNext/>
              <w:keepLines/>
              <w:pBdr>
                <w:top w:val="nil"/>
                <w:left w:val="nil"/>
                <w:bottom w:val="nil"/>
                <w:right w:val="nil"/>
                <w:between w:val="nil"/>
              </w:pBdr>
              <w:tabs>
                <w:tab w:val="left" w:pos="2268"/>
              </w:tabs>
              <w:spacing w:after="120"/>
              <w:rPr>
                <w:color w:val="000000"/>
              </w:rPr>
            </w:pPr>
            <w:r>
              <w:rPr>
                <w:color w:val="000000"/>
              </w:rPr>
              <w:t>Deliverable published,</w:t>
            </w:r>
          </w:p>
          <w:p w14:paraId="02E44F33" w14:textId="526392EB" w:rsidR="00514B76" w:rsidRPr="007717C7" w:rsidRDefault="00514B76" w:rsidP="0016294A">
            <w:pPr>
              <w:keepNext/>
              <w:keepLines/>
              <w:pBdr>
                <w:top w:val="nil"/>
                <w:left w:val="nil"/>
                <w:bottom w:val="nil"/>
                <w:right w:val="nil"/>
                <w:between w:val="nil"/>
              </w:pBdr>
              <w:tabs>
                <w:tab w:val="left" w:pos="2268"/>
              </w:tabs>
              <w:spacing w:after="120"/>
              <w:rPr>
                <w:color w:val="000000"/>
              </w:rPr>
            </w:pPr>
            <w:r>
              <w:rPr>
                <w:color w:val="000000"/>
              </w:rPr>
              <w:t>TTF Closed.</w:t>
            </w:r>
          </w:p>
        </w:tc>
        <w:tc>
          <w:tcPr>
            <w:tcW w:w="1553" w:type="dxa"/>
            <w:vMerge/>
            <w:vAlign w:val="center"/>
          </w:tcPr>
          <w:p w14:paraId="0BBF0DA1" w14:textId="77777777" w:rsidR="00514B76" w:rsidRPr="007717C7" w:rsidRDefault="00514B76" w:rsidP="0016294A">
            <w:pPr>
              <w:widowControl w:val="0"/>
              <w:pBdr>
                <w:top w:val="nil"/>
                <w:left w:val="nil"/>
                <w:bottom w:val="nil"/>
                <w:right w:val="nil"/>
                <w:between w:val="nil"/>
              </w:pBdr>
              <w:spacing w:line="276" w:lineRule="auto"/>
              <w:jc w:val="left"/>
              <w:rPr>
                <w:color w:val="000000"/>
              </w:rPr>
            </w:pPr>
          </w:p>
        </w:tc>
      </w:tr>
    </w:tbl>
    <w:p w14:paraId="6A4B55AD" w14:textId="2A8D9C9B" w:rsidR="0060763B" w:rsidRDefault="0060763B" w:rsidP="00DE70C3"/>
    <w:p w14:paraId="15BDB390" w14:textId="77777777" w:rsidR="0060763B" w:rsidRPr="00DE70C3" w:rsidRDefault="0060763B" w:rsidP="00DE70C3"/>
    <w:p w14:paraId="3CEBE84F" w14:textId="77777777" w:rsidR="00403DC4" w:rsidRDefault="002074F3" w:rsidP="00737527">
      <w:pPr>
        <w:pStyle w:val="Heading2"/>
      </w:pPr>
      <w:bookmarkStart w:id="5"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276"/>
        <w:gridCol w:w="1587"/>
      </w:tblGrid>
      <w:tr w:rsidR="004441FF" w14:paraId="004485DB" w14:textId="77777777" w:rsidTr="001A6731">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297"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587"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1A6731">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276"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587"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1A6731">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1A6731">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24F1E888" w:rsidR="004441FF" w:rsidRPr="00980333" w:rsidRDefault="00980333" w:rsidP="00F958FE">
            <w:pPr>
              <w:keepNext/>
              <w:keepLines/>
              <w:jc w:val="left"/>
            </w:pPr>
            <w:r w:rsidRPr="002E09AC">
              <w:t>Project Management</w:t>
            </w:r>
          </w:p>
        </w:tc>
        <w:tc>
          <w:tcPr>
            <w:tcW w:w="1021" w:type="dxa"/>
          </w:tcPr>
          <w:p w14:paraId="1DB489DA" w14:textId="7268B051" w:rsidR="004441FF" w:rsidRDefault="00980333" w:rsidP="00F958FE">
            <w:pPr>
              <w:keepNext/>
              <w:keepLines/>
              <w:tabs>
                <w:tab w:val="clear" w:pos="1418"/>
                <w:tab w:val="clear" w:pos="4678"/>
                <w:tab w:val="clear" w:pos="5954"/>
                <w:tab w:val="clear" w:pos="7088"/>
              </w:tabs>
              <w:jc w:val="center"/>
            </w:pPr>
            <w:r>
              <w:t>2022-02</w:t>
            </w:r>
          </w:p>
        </w:tc>
        <w:tc>
          <w:tcPr>
            <w:tcW w:w="1276" w:type="dxa"/>
          </w:tcPr>
          <w:p w14:paraId="3219282B" w14:textId="5D47EE83" w:rsidR="004441FF" w:rsidRDefault="00980333" w:rsidP="00F958FE">
            <w:pPr>
              <w:keepNext/>
              <w:keepLines/>
              <w:tabs>
                <w:tab w:val="clear" w:pos="1418"/>
                <w:tab w:val="clear" w:pos="4678"/>
                <w:tab w:val="clear" w:pos="5954"/>
                <w:tab w:val="clear" w:pos="7088"/>
              </w:tabs>
              <w:jc w:val="center"/>
            </w:pPr>
            <w:r>
              <w:t>2023-03</w:t>
            </w:r>
          </w:p>
        </w:tc>
        <w:tc>
          <w:tcPr>
            <w:tcW w:w="1587" w:type="dxa"/>
          </w:tcPr>
          <w:p w14:paraId="0A26C766" w14:textId="3E1ADD81" w:rsidR="004441FF" w:rsidRDefault="00980333" w:rsidP="00F958FE">
            <w:pPr>
              <w:keepNext/>
              <w:keepLines/>
              <w:tabs>
                <w:tab w:val="clear" w:pos="1418"/>
                <w:tab w:val="clear" w:pos="4678"/>
                <w:tab w:val="clear" w:pos="5954"/>
                <w:tab w:val="clear" w:pos="7088"/>
              </w:tabs>
              <w:jc w:val="center"/>
            </w:pPr>
            <w:r>
              <w:t>3000</w:t>
            </w:r>
          </w:p>
        </w:tc>
      </w:tr>
      <w:tr w:rsidR="004441FF" w14:paraId="16852F78" w14:textId="77777777" w:rsidTr="001A6731">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10A29AA1" w:rsidR="004441FF" w:rsidRPr="00980333" w:rsidRDefault="00980333" w:rsidP="00F958FE">
            <w:pPr>
              <w:keepNext/>
              <w:keepLines/>
              <w:jc w:val="left"/>
            </w:pPr>
            <w:r w:rsidRPr="002E09AC">
              <w:t>TD Enhancement</w:t>
            </w:r>
          </w:p>
        </w:tc>
        <w:tc>
          <w:tcPr>
            <w:tcW w:w="1021" w:type="dxa"/>
          </w:tcPr>
          <w:p w14:paraId="17B3F9A1" w14:textId="57953381" w:rsidR="004441FF" w:rsidRDefault="00980333" w:rsidP="00F958FE">
            <w:pPr>
              <w:keepNext/>
              <w:keepLines/>
              <w:tabs>
                <w:tab w:val="clear" w:pos="1418"/>
                <w:tab w:val="clear" w:pos="4678"/>
                <w:tab w:val="clear" w:pos="5954"/>
                <w:tab w:val="clear" w:pos="7088"/>
              </w:tabs>
              <w:jc w:val="center"/>
            </w:pPr>
            <w:r>
              <w:t>2022-02</w:t>
            </w:r>
          </w:p>
        </w:tc>
        <w:tc>
          <w:tcPr>
            <w:tcW w:w="1276" w:type="dxa"/>
          </w:tcPr>
          <w:p w14:paraId="6E7C4D4F" w14:textId="66E71478" w:rsidR="004441FF" w:rsidRDefault="00980333" w:rsidP="00F958FE">
            <w:pPr>
              <w:keepNext/>
              <w:keepLines/>
              <w:tabs>
                <w:tab w:val="clear" w:pos="1418"/>
                <w:tab w:val="clear" w:pos="4678"/>
                <w:tab w:val="clear" w:pos="5954"/>
                <w:tab w:val="clear" w:pos="7088"/>
              </w:tabs>
              <w:jc w:val="center"/>
            </w:pPr>
            <w:r>
              <w:t>2023-03</w:t>
            </w:r>
          </w:p>
        </w:tc>
        <w:tc>
          <w:tcPr>
            <w:tcW w:w="1587" w:type="dxa"/>
          </w:tcPr>
          <w:p w14:paraId="31AEB5E7" w14:textId="254BE72C" w:rsidR="004441FF" w:rsidRDefault="00980333" w:rsidP="00F958FE">
            <w:pPr>
              <w:keepNext/>
              <w:keepLines/>
              <w:tabs>
                <w:tab w:val="clear" w:pos="1418"/>
                <w:tab w:val="clear" w:pos="4678"/>
                <w:tab w:val="clear" w:pos="5954"/>
                <w:tab w:val="clear" w:pos="7088"/>
              </w:tabs>
              <w:jc w:val="center"/>
            </w:pPr>
            <w:r>
              <w:t>12000</w:t>
            </w:r>
          </w:p>
        </w:tc>
      </w:tr>
      <w:tr w:rsidR="004441FF" w14:paraId="13B0200B" w14:textId="77777777" w:rsidTr="001A6731">
        <w:trPr>
          <w:jc w:val="center"/>
        </w:trPr>
        <w:tc>
          <w:tcPr>
            <w:tcW w:w="1129" w:type="dxa"/>
            <w:shd w:val="clear" w:color="auto" w:fill="FFF2CC" w:themeFill="accent4" w:themeFillTint="33"/>
            <w:vAlign w:val="center"/>
          </w:tcPr>
          <w:p w14:paraId="0E7ACC30" w14:textId="5CCF8971" w:rsidR="004441FF" w:rsidRDefault="004441FF" w:rsidP="008B40E1">
            <w:pPr>
              <w:keepNext/>
              <w:keepLines/>
              <w:jc w:val="center"/>
            </w:pPr>
            <w:r>
              <w:t>M A</w:t>
            </w:r>
          </w:p>
        </w:tc>
        <w:tc>
          <w:tcPr>
            <w:tcW w:w="4649" w:type="dxa"/>
            <w:shd w:val="clear" w:color="auto" w:fill="FFF2CC" w:themeFill="accent4" w:themeFillTint="33"/>
            <w:vAlign w:val="center"/>
          </w:tcPr>
          <w:p w14:paraId="17F80CC1" w14:textId="261C8512" w:rsidR="004441FF" w:rsidRPr="008B40E1" w:rsidRDefault="008B40E1" w:rsidP="00F958FE">
            <w:pPr>
              <w:keepNext/>
              <w:keepLines/>
              <w:jc w:val="left"/>
            </w:pPr>
            <w:r w:rsidRPr="002E09AC">
              <w:rPr>
                <w:bCs/>
                <w:color w:val="000000" w:themeColor="text1"/>
                <w:u w:val="single"/>
              </w:rPr>
              <w:t xml:space="preserve">Early draft </w:t>
            </w:r>
            <w:r w:rsidR="00870B3E" w:rsidRPr="0016294A">
              <w:t>ETSI TS 103 683 V2.1.1</w:t>
            </w:r>
            <w:r w:rsidR="00870B3E" w:rsidRPr="0016294A">
              <w:rPr>
                <w:bCs/>
                <w:color w:val="000000" w:themeColor="text1"/>
                <w:u w:val="single"/>
              </w:rPr>
              <w:t xml:space="preserve"> and</w:t>
            </w:r>
            <w:r w:rsidR="00870B3E">
              <w:rPr>
                <w:bCs/>
                <w:color w:val="000000" w:themeColor="text1"/>
                <w:u w:val="single"/>
              </w:rPr>
              <w:t xml:space="preserve"> Progress Report#1 </w:t>
            </w:r>
            <w:r w:rsidR="00870B3E">
              <w:t>approved</w:t>
            </w:r>
            <w:r w:rsidR="00870B3E" w:rsidRPr="007717C7">
              <w:t xml:space="preserve"> by Reference Bod</w:t>
            </w:r>
            <w:r w:rsidR="00870B3E">
              <w:t>y</w:t>
            </w:r>
            <w:r w:rsidR="00870B3E" w:rsidDel="00870B3E">
              <w:rPr>
                <w:bCs/>
                <w:color w:val="000000" w:themeColor="text1"/>
                <w:u w:val="single"/>
              </w:rPr>
              <w:t xml:space="preserve"> </w:t>
            </w:r>
            <w:r w:rsidR="00870B3E">
              <w:rPr>
                <w:bCs/>
                <w:color w:val="000000" w:themeColor="text1"/>
                <w:u w:val="single"/>
              </w:rPr>
              <w:t>MSG</w:t>
            </w: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0456154" w14:textId="2F29D1EA" w:rsidR="004441FF" w:rsidRDefault="008B40E1" w:rsidP="00F958FE">
            <w:pPr>
              <w:keepNext/>
              <w:keepLines/>
              <w:tabs>
                <w:tab w:val="clear" w:pos="1418"/>
                <w:tab w:val="clear" w:pos="4678"/>
                <w:tab w:val="clear" w:pos="5954"/>
                <w:tab w:val="clear" w:pos="7088"/>
              </w:tabs>
              <w:jc w:val="center"/>
            </w:pPr>
            <w:r>
              <w:t>2022-</w:t>
            </w:r>
            <w:r w:rsidR="00870B3E">
              <w:t>06-17</w:t>
            </w:r>
          </w:p>
        </w:tc>
        <w:tc>
          <w:tcPr>
            <w:tcW w:w="1587"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980333" w14:paraId="79678BB6" w14:textId="77777777" w:rsidTr="001A6731">
        <w:trPr>
          <w:jc w:val="center"/>
        </w:trPr>
        <w:tc>
          <w:tcPr>
            <w:tcW w:w="1129" w:type="dxa"/>
            <w:vAlign w:val="center"/>
          </w:tcPr>
          <w:p w14:paraId="66C9F0DA" w14:textId="77777777" w:rsidR="00980333" w:rsidRDefault="00980333" w:rsidP="00980333">
            <w:pPr>
              <w:keepNext/>
              <w:keepLines/>
              <w:jc w:val="center"/>
            </w:pPr>
            <w:r>
              <w:t>T3</w:t>
            </w:r>
          </w:p>
        </w:tc>
        <w:tc>
          <w:tcPr>
            <w:tcW w:w="4649" w:type="dxa"/>
            <w:vAlign w:val="center"/>
          </w:tcPr>
          <w:p w14:paraId="6C29D780" w14:textId="45C933D4" w:rsidR="00980333" w:rsidRPr="00980333" w:rsidRDefault="00980333" w:rsidP="00980333">
            <w:pPr>
              <w:keepNext/>
              <w:keepLines/>
              <w:jc w:val="left"/>
            </w:pPr>
            <w:r w:rsidRPr="002E09AC">
              <w:t>Validation</w:t>
            </w:r>
          </w:p>
        </w:tc>
        <w:tc>
          <w:tcPr>
            <w:tcW w:w="1021" w:type="dxa"/>
          </w:tcPr>
          <w:p w14:paraId="1C3D3074" w14:textId="6E6DB1C3" w:rsidR="00980333" w:rsidRDefault="00980333" w:rsidP="00980333">
            <w:pPr>
              <w:keepNext/>
              <w:keepLines/>
              <w:tabs>
                <w:tab w:val="clear" w:pos="1418"/>
                <w:tab w:val="clear" w:pos="4678"/>
                <w:tab w:val="clear" w:pos="5954"/>
                <w:tab w:val="clear" w:pos="7088"/>
              </w:tabs>
              <w:jc w:val="center"/>
            </w:pPr>
            <w:r>
              <w:t>2022-</w:t>
            </w:r>
            <w:r w:rsidR="00870B3E">
              <w:t>10</w:t>
            </w:r>
          </w:p>
        </w:tc>
        <w:tc>
          <w:tcPr>
            <w:tcW w:w="1276" w:type="dxa"/>
          </w:tcPr>
          <w:p w14:paraId="72789BCB" w14:textId="6C9D097F" w:rsidR="00980333" w:rsidRDefault="00980333" w:rsidP="00980333">
            <w:pPr>
              <w:keepNext/>
              <w:keepLines/>
              <w:tabs>
                <w:tab w:val="clear" w:pos="1418"/>
                <w:tab w:val="clear" w:pos="4678"/>
                <w:tab w:val="clear" w:pos="5954"/>
                <w:tab w:val="clear" w:pos="7088"/>
              </w:tabs>
              <w:jc w:val="center"/>
            </w:pPr>
            <w:r>
              <w:t>2023-03</w:t>
            </w:r>
          </w:p>
        </w:tc>
        <w:tc>
          <w:tcPr>
            <w:tcW w:w="1587" w:type="dxa"/>
          </w:tcPr>
          <w:p w14:paraId="17FDA9CB" w14:textId="0DB5682D" w:rsidR="00980333" w:rsidRDefault="008B40E1" w:rsidP="00980333">
            <w:pPr>
              <w:keepNext/>
              <w:keepLines/>
              <w:tabs>
                <w:tab w:val="clear" w:pos="1418"/>
                <w:tab w:val="clear" w:pos="4678"/>
                <w:tab w:val="clear" w:pos="5954"/>
                <w:tab w:val="clear" w:pos="7088"/>
              </w:tabs>
              <w:jc w:val="center"/>
            </w:pPr>
            <w:r>
              <w:t>3000</w:t>
            </w:r>
          </w:p>
        </w:tc>
      </w:tr>
      <w:tr w:rsidR="00980333" w14:paraId="48963F76" w14:textId="77777777" w:rsidTr="001A6731">
        <w:trPr>
          <w:jc w:val="center"/>
        </w:trPr>
        <w:tc>
          <w:tcPr>
            <w:tcW w:w="1129" w:type="dxa"/>
            <w:shd w:val="clear" w:color="auto" w:fill="FFF2CC" w:themeFill="accent4" w:themeFillTint="33"/>
            <w:vAlign w:val="center"/>
          </w:tcPr>
          <w:p w14:paraId="063DD6FA" w14:textId="66A51597" w:rsidR="00980333" w:rsidRPr="00471C0C" w:rsidRDefault="00980333" w:rsidP="008B40E1">
            <w:pPr>
              <w:keepNext/>
              <w:keepLines/>
              <w:jc w:val="center"/>
              <w:rPr>
                <w:i/>
              </w:rPr>
            </w:pPr>
            <w:r>
              <w:t>M</w:t>
            </w:r>
            <w:r w:rsidR="008B40E1">
              <w:t xml:space="preserve"> B</w:t>
            </w:r>
          </w:p>
        </w:tc>
        <w:tc>
          <w:tcPr>
            <w:tcW w:w="4649" w:type="dxa"/>
            <w:shd w:val="clear" w:color="auto" w:fill="FFF2CC" w:themeFill="accent4" w:themeFillTint="33"/>
            <w:vAlign w:val="center"/>
          </w:tcPr>
          <w:p w14:paraId="0D6CE59A" w14:textId="0149677A" w:rsidR="00980333" w:rsidRPr="00870B3E" w:rsidRDefault="008B40E1" w:rsidP="00980333">
            <w:pPr>
              <w:keepNext/>
              <w:keepLines/>
              <w:jc w:val="left"/>
            </w:pPr>
            <w:r w:rsidRPr="00870B3E">
              <w:rPr>
                <w:bCs/>
                <w:color w:val="000000" w:themeColor="text1"/>
                <w:u w:val="single"/>
              </w:rPr>
              <w:t xml:space="preserve">Stable draft </w:t>
            </w:r>
            <w:r w:rsidR="00870B3E" w:rsidRPr="00870B3E">
              <w:t>ETSI TS 103 683 V2.1.1</w:t>
            </w:r>
            <w:r w:rsidR="00870B3E" w:rsidRPr="001A6731">
              <w:rPr>
                <w:bCs/>
                <w:color w:val="000000" w:themeColor="text1"/>
                <w:u w:val="single"/>
              </w:rPr>
              <w:t xml:space="preserve"> and</w:t>
            </w:r>
            <w:r w:rsidR="00870B3E">
              <w:rPr>
                <w:bCs/>
                <w:color w:val="000000" w:themeColor="text1"/>
                <w:u w:val="single"/>
              </w:rPr>
              <w:t xml:space="preserve"> Progress Report#2 </w:t>
            </w:r>
            <w:r w:rsidR="00870B3E">
              <w:t>approved</w:t>
            </w:r>
            <w:r w:rsidR="00870B3E" w:rsidRPr="007717C7">
              <w:t xml:space="preserve"> by Reference Bod</w:t>
            </w:r>
            <w:r w:rsidR="00870B3E">
              <w:t>y</w:t>
            </w:r>
            <w:r w:rsidR="00870B3E" w:rsidDel="00870B3E">
              <w:rPr>
                <w:bCs/>
                <w:color w:val="000000" w:themeColor="text1"/>
                <w:u w:val="single"/>
              </w:rPr>
              <w:t xml:space="preserve"> </w:t>
            </w:r>
            <w:r w:rsidR="00870B3E">
              <w:rPr>
                <w:bCs/>
                <w:color w:val="000000" w:themeColor="text1"/>
                <w:u w:val="single"/>
              </w:rPr>
              <w:t>MSG</w:t>
            </w:r>
          </w:p>
        </w:tc>
        <w:tc>
          <w:tcPr>
            <w:tcW w:w="1021" w:type="dxa"/>
            <w:shd w:val="clear" w:color="auto" w:fill="FFF2CC" w:themeFill="accent4" w:themeFillTint="33"/>
          </w:tcPr>
          <w:p w14:paraId="25B101F0" w14:textId="77777777" w:rsidR="00980333" w:rsidRPr="00870B3E" w:rsidRDefault="00980333" w:rsidP="00980333">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2A4287C" w14:textId="78135A81" w:rsidR="00980333" w:rsidRDefault="008B40E1" w:rsidP="00980333">
            <w:pPr>
              <w:keepNext/>
              <w:keepLines/>
              <w:tabs>
                <w:tab w:val="clear" w:pos="1418"/>
                <w:tab w:val="clear" w:pos="4678"/>
                <w:tab w:val="clear" w:pos="5954"/>
                <w:tab w:val="clear" w:pos="7088"/>
              </w:tabs>
              <w:jc w:val="center"/>
            </w:pPr>
            <w:r>
              <w:t>2022-</w:t>
            </w:r>
            <w:r w:rsidR="00870B3E">
              <w:t>10-10</w:t>
            </w:r>
          </w:p>
        </w:tc>
        <w:tc>
          <w:tcPr>
            <w:tcW w:w="1587" w:type="dxa"/>
            <w:shd w:val="clear" w:color="auto" w:fill="FFF2CC" w:themeFill="accent4" w:themeFillTint="33"/>
          </w:tcPr>
          <w:p w14:paraId="3EB1DDC9" w14:textId="77777777" w:rsidR="00980333" w:rsidRDefault="00980333" w:rsidP="00980333">
            <w:pPr>
              <w:keepNext/>
              <w:keepLines/>
              <w:tabs>
                <w:tab w:val="clear" w:pos="1418"/>
                <w:tab w:val="clear" w:pos="4678"/>
                <w:tab w:val="clear" w:pos="5954"/>
                <w:tab w:val="clear" w:pos="7088"/>
              </w:tabs>
              <w:jc w:val="center"/>
            </w:pPr>
          </w:p>
        </w:tc>
      </w:tr>
      <w:tr w:rsidR="008B40E1" w14:paraId="34E864C1" w14:textId="77777777" w:rsidTr="001A6731">
        <w:trPr>
          <w:jc w:val="center"/>
        </w:trPr>
        <w:tc>
          <w:tcPr>
            <w:tcW w:w="1129" w:type="dxa"/>
            <w:shd w:val="clear" w:color="auto" w:fill="FFF2CC" w:themeFill="accent4" w:themeFillTint="33"/>
            <w:vAlign w:val="center"/>
          </w:tcPr>
          <w:p w14:paraId="413C6684" w14:textId="469B8853" w:rsidR="008B40E1" w:rsidRDefault="008B40E1" w:rsidP="008B40E1">
            <w:pPr>
              <w:keepNext/>
              <w:keepLines/>
              <w:jc w:val="center"/>
            </w:pPr>
            <w:r>
              <w:t>M C</w:t>
            </w:r>
          </w:p>
        </w:tc>
        <w:tc>
          <w:tcPr>
            <w:tcW w:w="4649" w:type="dxa"/>
            <w:shd w:val="clear" w:color="auto" w:fill="FFF2CC" w:themeFill="accent4" w:themeFillTint="33"/>
            <w:vAlign w:val="center"/>
          </w:tcPr>
          <w:p w14:paraId="4535BE7A" w14:textId="790D1483" w:rsidR="00870B3E" w:rsidRDefault="00870B3E" w:rsidP="008B40E1">
            <w:pPr>
              <w:keepNext/>
              <w:keepLines/>
              <w:jc w:val="left"/>
            </w:pPr>
            <w:r>
              <w:t>Final</w:t>
            </w:r>
            <w:r w:rsidRPr="007717C7">
              <w:t xml:space="preserve"> Draft </w:t>
            </w:r>
            <w:r w:rsidRPr="006B668C">
              <w:t>ETSI TS 103 683 V2.1.1</w:t>
            </w:r>
            <w:r>
              <w:t xml:space="preserve"> and Final Report</w:t>
            </w:r>
            <w:r w:rsidRPr="006B668C">
              <w:t xml:space="preserve"> </w:t>
            </w:r>
            <w:r>
              <w:t>approved</w:t>
            </w:r>
            <w:r w:rsidRPr="007717C7">
              <w:t xml:space="preserve"> by Reference Bod</w:t>
            </w:r>
            <w:r>
              <w:t>y</w:t>
            </w:r>
            <w:r w:rsidDel="00870B3E">
              <w:rPr>
                <w:bCs/>
                <w:color w:val="000000" w:themeColor="text1"/>
                <w:u w:val="single"/>
              </w:rPr>
              <w:t xml:space="preserve"> </w:t>
            </w:r>
            <w:r>
              <w:rPr>
                <w:bCs/>
                <w:color w:val="000000" w:themeColor="text1"/>
                <w:u w:val="single"/>
              </w:rPr>
              <w:t xml:space="preserve">MSG </w:t>
            </w:r>
          </w:p>
        </w:tc>
        <w:tc>
          <w:tcPr>
            <w:tcW w:w="1021" w:type="dxa"/>
            <w:shd w:val="clear" w:color="auto" w:fill="FFF2CC" w:themeFill="accent4" w:themeFillTint="33"/>
          </w:tcPr>
          <w:p w14:paraId="39D93712" w14:textId="77777777" w:rsidR="008B40E1" w:rsidRDefault="008B40E1" w:rsidP="008B40E1">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5D2284D4" w14:textId="05D8E86B" w:rsidR="008B40E1" w:rsidRDefault="008B40E1" w:rsidP="008B40E1">
            <w:pPr>
              <w:keepNext/>
              <w:keepLines/>
              <w:tabs>
                <w:tab w:val="clear" w:pos="1418"/>
                <w:tab w:val="clear" w:pos="4678"/>
                <w:tab w:val="clear" w:pos="5954"/>
                <w:tab w:val="clear" w:pos="7088"/>
              </w:tabs>
              <w:jc w:val="center"/>
            </w:pPr>
            <w:r>
              <w:t>2023-</w:t>
            </w:r>
            <w:r w:rsidR="00870B3E">
              <w:t>02-28</w:t>
            </w:r>
          </w:p>
        </w:tc>
        <w:tc>
          <w:tcPr>
            <w:tcW w:w="1587" w:type="dxa"/>
            <w:shd w:val="clear" w:color="auto" w:fill="FFF2CC" w:themeFill="accent4" w:themeFillTint="33"/>
          </w:tcPr>
          <w:p w14:paraId="104EAA4F" w14:textId="77777777" w:rsidR="008B40E1" w:rsidRDefault="008B40E1" w:rsidP="008B40E1">
            <w:pPr>
              <w:keepNext/>
              <w:keepLines/>
              <w:tabs>
                <w:tab w:val="clear" w:pos="1418"/>
                <w:tab w:val="clear" w:pos="4678"/>
                <w:tab w:val="clear" w:pos="5954"/>
                <w:tab w:val="clear" w:pos="7088"/>
              </w:tabs>
              <w:jc w:val="center"/>
            </w:pPr>
          </w:p>
        </w:tc>
      </w:tr>
      <w:tr w:rsidR="00870B3E" w14:paraId="273B0DBA" w14:textId="77777777" w:rsidTr="001A6731">
        <w:trPr>
          <w:jc w:val="center"/>
        </w:trPr>
        <w:tc>
          <w:tcPr>
            <w:tcW w:w="1129" w:type="dxa"/>
            <w:shd w:val="clear" w:color="auto" w:fill="FFF2CC" w:themeFill="accent4" w:themeFillTint="33"/>
            <w:vAlign w:val="center"/>
          </w:tcPr>
          <w:p w14:paraId="12EC9636" w14:textId="05137E4B" w:rsidR="00870B3E" w:rsidRDefault="00870B3E" w:rsidP="008B40E1">
            <w:pPr>
              <w:keepNext/>
              <w:keepLines/>
              <w:jc w:val="center"/>
            </w:pPr>
            <w:r>
              <w:t>M D</w:t>
            </w:r>
          </w:p>
        </w:tc>
        <w:tc>
          <w:tcPr>
            <w:tcW w:w="4649" w:type="dxa"/>
            <w:shd w:val="clear" w:color="auto" w:fill="FFF2CC" w:themeFill="accent4" w:themeFillTint="33"/>
            <w:vAlign w:val="center"/>
          </w:tcPr>
          <w:p w14:paraId="194B5802" w14:textId="14312B05" w:rsidR="00870B3E" w:rsidRDefault="00870B3E" w:rsidP="008B40E1">
            <w:pPr>
              <w:keepNext/>
              <w:keepLines/>
              <w:jc w:val="left"/>
              <w:rPr>
                <w:bCs/>
                <w:color w:val="000000" w:themeColor="text1"/>
                <w:u w:val="single"/>
              </w:rPr>
            </w:pPr>
            <w:r>
              <w:rPr>
                <w:bCs/>
                <w:color w:val="000000" w:themeColor="text1"/>
                <w:u w:val="single"/>
              </w:rPr>
              <w:t>Deliverable published, TTF Closed</w:t>
            </w:r>
          </w:p>
        </w:tc>
        <w:tc>
          <w:tcPr>
            <w:tcW w:w="1021" w:type="dxa"/>
            <w:shd w:val="clear" w:color="auto" w:fill="FFF2CC" w:themeFill="accent4" w:themeFillTint="33"/>
          </w:tcPr>
          <w:p w14:paraId="7A7BF5A7" w14:textId="77777777" w:rsidR="00870B3E" w:rsidRDefault="00870B3E" w:rsidP="008B40E1">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008BF8F7" w14:textId="443E5405" w:rsidR="00870B3E" w:rsidRDefault="00870B3E" w:rsidP="008B40E1">
            <w:pPr>
              <w:keepNext/>
              <w:keepLines/>
              <w:tabs>
                <w:tab w:val="clear" w:pos="1418"/>
                <w:tab w:val="clear" w:pos="4678"/>
                <w:tab w:val="clear" w:pos="5954"/>
                <w:tab w:val="clear" w:pos="7088"/>
              </w:tabs>
              <w:jc w:val="center"/>
            </w:pPr>
            <w:r>
              <w:t>2023-03-31</w:t>
            </w:r>
          </w:p>
        </w:tc>
        <w:tc>
          <w:tcPr>
            <w:tcW w:w="1587" w:type="dxa"/>
            <w:shd w:val="clear" w:color="auto" w:fill="FFF2CC" w:themeFill="accent4" w:themeFillTint="33"/>
          </w:tcPr>
          <w:p w14:paraId="14DAC16C" w14:textId="77777777" w:rsidR="00870B3E" w:rsidRDefault="00870B3E" w:rsidP="008B40E1">
            <w:pPr>
              <w:keepNext/>
              <w:keepLines/>
              <w:tabs>
                <w:tab w:val="clear" w:pos="1418"/>
                <w:tab w:val="clear" w:pos="4678"/>
                <w:tab w:val="clear" w:pos="5954"/>
                <w:tab w:val="clear" w:pos="7088"/>
              </w:tabs>
              <w:jc w:val="center"/>
            </w:pPr>
          </w:p>
        </w:tc>
      </w:tr>
      <w:tr w:rsidR="008B40E1" w14:paraId="535A5E68" w14:textId="77777777" w:rsidTr="001A6731">
        <w:trPr>
          <w:jc w:val="center"/>
        </w:trPr>
        <w:tc>
          <w:tcPr>
            <w:tcW w:w="8075" w:type="dxa"/>
            <w:gridSpan w:val="4"/>
            <w:shd w:val="clear" w:color="auto" w:fill="EDEDED" w:themeFill="accent3" w:themeFillTint="33"/>
            <w:vAlign w:val="center"/>
          </w:tcPr>
          <w:p w14:paraId="470D6ABB" w14:textId="77777777" w:rsidR="008B40E1" w:rsidRDefault="008B40E1" w:rsidP="008B40E1">
            <w:pPr>
              <w:keepNext/>
              <w:keepLines/>
              <w:tabs>
                <w:tab w:val="clear" w:pos="1418"/>
                <w:tab w:val="clear" w:pos="4678"/>
                <w:tab w:val="clear" w:pos="5954"/>
                <w:tab w:val="clear" w:pos="7088"/>
              </w:tabs>
              <w:jc w:val="center"/>
            </w:pPr>
          </w:p>
        </w:tc>
        <w:tc>
          <w:tcPr>
            <w:tcW w:w="1587" w:type="dxa"/>
            <w:shd w:val="clear" w:color="auto" w:fill="EDEDED" w:themeFill="accent3" w:themeFillTint="33"/>
          </w:tcPr>
          <w:p w14:paraId="68C4721B" w14:textId="618407F6" w:rsidR="008B40E1" w:rsidRPr="00471C0C" w:rsidRDefault="008B40E1" w:rsidP="008B40E1">
            <w:pPr>
              <w:keepNext/>
              <w:keepLines/>
              <w:tabs>
                <w:tab w:val="clear" w:pos="1418"/>
                <w:tab w:val="clear" w:pos="4678"/>
                <w:tab w:val="clear" w:pos="5954"/>
                <w:tab w:val="clear" w:pos="7088"/>
              </w:tabs>
              <w:jc w:val="center"/>
              <w:rPr>
                <w:b/>
              </w:rPr>
            </w:pPr>
            <w:r>
              <w:rPr>
                <w:b/>
                <w:sz w:val="24"/>
              </w:rPr>
              <w:t>18000</w:t>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F0671F" w:rsidRPr="00F82665" w14:paraId="6A73008A" w14:textId="77777777" w:rsidTr="00F0671F">
        <w:trPr>
          <w:trHeight w:val="479"/>
        </w:trPr>
        <w:tc>
          <w:tcPr>
            <w:tcW w:w="568" w:type="dxa"/>
            <w:shd w:val="clear" w:color="auto" w:fill="DEEAF6"/>
            <w:tcMar>
              <w:left w:w="0" w:type="dxa"/>
              <w:right w:w="0" w:type="dxa"/>
            </w:tcMar>
            <w:vAlign w:val="center"/>
          </w:tcPr>
          <w:p w14:paraId="59FDF633" w14:textId="4E021079" w:rsidR="00F0671F" w:rsidRPr="00471C0C" w:rsidRDefault="00F0671F" w:rsidP="00F958FE">
            <w:pPr>
              <w:keepNext/>
              <w:keepLines/>
              <w:jc w:val="center"/>
              <w:rPr>
                <w:b/>
                <w:sz w:val="18"/>
              </w:rPr>
            </w:pPr>
            <w:r>
              <w:rPr>
                <w:b/>
                <w:sz w:val="18"/>
              </w:rPr>
              <w:t>Year</w:t>
            </w:r>
          </w:p>
        </w:tc>
        <w:tc>
          <w:tcPr>
            <w:tcW w:w="4394" w:type="dxa"/>
            <w:gridSpan w:val="12"/>
            <w:shd w:val="clear" w:color="auto" w:fill="DEEAF6"/>
            <w:tcMar>
              <w:left w:w="0" w:type="dxa"/>
              <w:right w:w="0" w:type="dxa"/>
            </w:tcMar>
            <w:vAlign w:val="center"/>
          </w:tcPr>
          <w:p w14:paraId="1C02F56A" w14:textId="2B386BDE" w:rsidR="00F0671F" w:rsidRPr="00F82665" w:rsidRDefault="00F0671F" w:rsidP="00F0671F">
            <w:pPr>
              <w:keepNext/>
              <w:keepLines/>
              <w:jc w:val="center"/>
              <w:rPr>
                <w:b/>
              </w:rPr>
            </w:pPr>
            <w:r>
              <w:rPr>
                <w:b/>
              </w:rPr>
              <w:t>2022</w:t>
            </w:r>
          </w:p>
        </w:tc>
        <w:tc>
          <w:tcPr>
            <w:tcW w:w="282" w:type="dxa"/>
            <w:shd w:val="clear" w:color="auto" w:fill="A6A6A6" w:themeFill="background1" w:themeFillShade="A6"/>
          </w:tcPr>
          <w:p w14:paraId="388DB182" w14:textId="77777777" w:rsidR="00F0671F" w:rsidRPr="00F82665" w:rsidRDefault="00F0671F" w:rsidP="00F958FE">
            <w:pPr>
              <w:keepNext/>
              <w:keepLines/>
              <w:jc w:val="center"/>
              <w:rPr>
                <w:b/>
              </w:rPr>
            </w:pPr>
          </w:p>
        </w:tc>
        <w:tc>
          <w:tcPr>
            <w:tcW w:w="4496" w:type="dxa"/>
            <w:gridSpan w:val="12"/>
            <w:shd w:val="clear" w:color="auto" w:fill="DEEAF6"/>
            <w:vAlign w:val="center"/>
          </w:tcPr>
          <w:p w14:paraId="75DE4110" w14:textId="4F1E00EA" w:rsidR="00F0671F" w:rsidRPr="00F82665" w:rsidRDefault="00F0671F" w:rsidP="00F958FE">
            <w:pPr>
              <w:keepNext/>
              <w:keepLines/>
              <w:jc w:val="center"/>
              <w:rPr>
                <w:b/>
              </w:rPr>
            </w:pPr>
            <w:r>
              <w:rPr>
                <w:b/>
              </w:rPr>
              <w:t>2023</w:t>
            </w:r>
          </w:p>
        </w:tc>
      </w:tr>
      <w:tr w:rsidR="00F0671F" w:rsidRPr="00F82665" w14:paraId="3BB49037" w14:textId="77777777" w:rsidTr="00390858">
        <w:trPr>
          <w:trHeight w:val="479"/>
        </w:trPr>
        <w:tc>
          <w:tcPr>
            <w:tcW w:w="568" w:type="dxa"/>
            <w:shd w:val="clear" w:color="auto" w:fill="DEEAF6"/>
            <w:tcMar>
              <w:left w:w="0" w:type="dxa"/>
              <w:right w:w="0" w:type="dxa"/>
            </w:tcMar>
            <w:vAlign w:val="center"/>
          </w:tcPr>
          <w:p w14:paraId="77DC5533" w14:textId="678EE62F" w:rsidR="00F0671F" w:rsidRPr="00471C0C" w:rsidRDefault="00F0671F" w:rsidP="00F0671F">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5ABD8175" w14:textId="702183EB" w:rsidR="00F0671F" w:rsidRPr="00F82665" w:rsidRDefault="00F0671F" w:rsidP="00F0671F">
            <w:pPr>
              <w:keepNext/>
              <w:keepLines/>
              <w:jc w:val="center"/>
              <w:rPr>
                <w:b/>
              </w:rPr>
            </w:pPr>
            <w:r w:rsidRPr="00F82665">
              <w:rPr>
                <w:b/>
              </w:rPr>
              <w:t>J</w:t>
            </w:r>
          </w:p>
        </w:tc>
        <w:tc>
          <w:tcPr>
            <w:tcW w:w="371" w:type="dxa"/>
            <w:shd w:val="clear" w:color="auto" w:fill="DEEAF6"/>
            <w:tcMar>
              <w:left w:w="0" w:type="dxa"/>
              <w:right w:w="0" w:type="dxa"/>
            </w:tcMar>
            <w:vAlign w:val="center"/>
          </w:tcPr>
          <w:p w14:paraId="331C5021" w14:textId="50CECF52" w:rsidR="00F0671F" w:rsidRPr="00F82665" w:rsidRDefault="00F0671F" w:rsidP="00F0671F">
            <w:pPr>
              <w:keepNext/>
              <w:keepLines/>
              <w:jc w:val="center"/>
              <w:rPr>
                <w:b/>
              </w:rPr>
            </w:pPr>
            <w:r w:rsidRPr="00F82665">
              <w:rPr>
                <w:b/>
              </w:rPr>
              <w:t>F</w:t>
            </w:r>
          </w:p>
        </w:tc>
        <w:tc>
          <w:tcPr>
            <w:tcW w:w="371" w:type="dxa"/>
            <w:shd w:val="clear" w:color="auto" w:fill="DEEAF6"/>
            <w:tcMar>
              <w:left w:w="0" w:type="dxa"/>
              <w:right w:w="0" w:type="dxa"/>
            </w:tcMar>
            <w:vAlign w:val="center"/>
          </w:tcPr>
          <w:p w14:paraId="603AC7AC" w14:textId="28F46DDC" w:rsidR="00F0671F" w:rsidRPr="00F82665" w:rsidRDefault="00F0671F" w:rsidP="00F0671F">
            <w:pPr>
              <w:keepNext/>
              <w:keepLines/>
              <w:jc w:val="center"/>
              <w:rPr>
                <w:b/>
              </w:rPr>
            </w:pPr>
            <w:r w:rsidRPr="00F82665">
              <w:rPr>
                <w:b/>
              </w:rPr>
              <w:t>M</w:t>
            </w:r>
          </w:p>
        </w:tc>
        <w:tc>
          <w:tcPr>
            <w:tcW w:w="371" w:type="dxa"/>
            <w:shd w:val="clear" w:color="auto" w:fill="DEEAF6"/>
            <w:tcMar>
              <w:left w:w="0" w:type="dxa"/>
              <w:right w:w="0" w:type="dxa"/>
            </w:tcMar>
            <w:vAlign w:val="center"/>
          </w:tcPr>
          <w:p w14:paraId="4A0AE87A" w14:textId="44274812" w:rsidR="00F0671F" w:rsidRPr="00F82665" w:rsidRDefault="00F0671F" w:rsidP="00F0671F">
            <w:pPr>
              <w:keepNext/>
              <w:keepLines/>
              <w:jc w:val="center"/>
              <w:rPr>
                <w:b/>
              </w:rPr>
            </w:pPr>
            <w:r w:rsidRPr="00F82665">
              <w:rPr>
                <w:b/>
              </w:rPr>
              <w:t>A</w:t>
            </w:r>
          </w:p>
        </w:tc>
        <w:tc>
          <w:tcPr>
            <w:tcW w:w="371" w:type="dxa"/>
            <w:shd w:val="clear" w:color="auto" w:fill="DEEAF6"/>
            <w:tcMar>
              <w:left w:w="0" w:type="dxa"/>
              <w:right w:w="0" w:type="dxa"/>
            </w:tcMar>
            <w:vAlign w:val="center"/>
          </w:tcPr>
          <w:p w14:paraId="1F8565BE" w14:textId="3204A864" w:rsidR="00F0671F" w:rsidRPr="00F82665" w:rsidRDefault="00F0671F" w:rsidP="00F0671F">
            <w:pPr>
              <w:keepNext/>
              <w:keepLines/>
              <w:jc w:val="center"/>
              <w:rPr>
                <w:b/>
              </w:rPr>
            </w:pPr>
            <w:r w:rsidRPr="00F82665">
              <w:rPr>
                <w:b/>
              </w:rPr>
              <w:t>M</w:t>
            </w:r>
          </w:p>
        </w:tc>
        <w:tc>
          <w:tcPr>
            <w:tcW w:w="371" w:type="dxa"/>
            <w:shd w:val="clear" w:color="auto" w:fill="DEEAF6"/>
            <w:tcMar>
              <w:left w:w="0" w:type="dxa"/>
              <w:right w:w="0" w:type="dxa"/>
            </w:tcMar>
            <w:vAlign w:val="center"/>
          </w:tcPr>
          <w:p w14:paraId="5B9CE032" w14:textId="77BCD399" w:rsidR="00F0671F" w:rsidRPr="00F82665" w:rsidRDefault="00F0671F" w:rsidP="00F0671F">
            <w:pPr>
              <w:keepNext/>
              <w:keepLines/>
              <w:jc w:val="center"/>
              <w:rPr>
                <w:b/>
              </w:rPr>
            </w:pPr>
            <w:r w:rsidRPr="00F82665">
              <w:rPr>
                <w:b/>
              </w:rPr>
              <w:t>J</w:t>
            </w:r>
          </w:p>
        </w:tc>
        <w:tc>
          <w:tcPr>
            <w:tcW w:w="371" w:type="dxa"/>
            <w:shd w:val="clear" w:color="auto" w:fill="DEEAF6"/>
            <w:tcMar>
              <w:left w:w="0" w:type="dxa"/>
              <w:right w:w="0" w:type="dxa"/>
            </w:tcMar>
            <w:vAlign w:val="center"/>
          </w:tcPr>
          <w:p w14:paraId="2C51C485" w14:textId="220E9B88" w:rsidR="00F0671F" w:rsidRPr="00F82665" w:rsidRDefault="00F0671F" w:rsidP="00F0671F">
            <w:pPr>
              <w:keepNext/>
              <w:keepLines/>
              <w:jc w:val="center"/>
              <w:rPr>
                <w:b/>
              </w:rPr>
            </w:pPr>
            <w:r w:rsidRPr="00F82665">
              <w:rPr>
                <w:b/>
              </w:rPr>
              <w:t>J</w:t>
            </w:r>
          </w:p>
        </w:tc>
        <w:tc>
          <w:tcPr>
            <w:tcW w:w="371" w:type="dxa"/>
            <w:shd w:val="clear" w:color="auto" w:fill="DEEAF6"/>
            <w:tcMar>
              <w:left w:w="0" w:type="dxa"/>
              <w:right w:w="0" w:type="dxa"/>
            </w:tcMar>
            <w:vAlign w:val="center"/>
          </w:tcPr>
          <w:p w14:paraId="57ECDA70" w14:textId="25716921" w:rsidR="00F0671F" w:rsidRPr="00F82665" w:rsidRDefault="00F0671F" w:rsidP="00F0671F">
            <w:pPr>
              <w:keepNext/>
              <w:keepLines/>
              <w:jc w:val="center"/>
              <w:rPr>
                <w:b/>
              </w:rPr>
            </w:pPr>
            <w:r w:rsidRPr="00F82665">
              <w:rPr>
                <w:b/>
              </w:rPr>
              <w:t>A</w:t>
            </w:r>
          </w:p>
        </w:tc>
        <w:tc>
          <w:tcPr>
            <w:tcW w:w="371" w:type="dxa"/>
            <w:shd w:val="clear" w:color="auto" w:fill="DEEAF6"/>
            <w:tcMar>
              <w:left w:w="0" w:type="dxa"/>
              <w:right w:w="0" w:type="dxa"/>
            </w:tcMar>
            <w:vAlign w:val="center"/>
          </w:tcPr>
          <w:p w14:paraId="3484D667" w14:textId="0ADADDB9" w:rsidR="00F0671F" w:rsidRPr="00F82665" w:rsidRDefault="00F0671F" w:rsidP="00F0671F">
            <w:pPr>
              <w:keepNext/>
              <w:keepLines/>
              <w:jc w:val="center"/>
              <w:rPr>
                <w:b/>
              </w:rPr>
            </w:pPr>
            <w:r w:rsidRPr="00F82665">
              <w:rPr>
                <w:b/>
              </w:rPr>
              <w:t>S</w:t>
            </w:r>
          </w:p>
        </w:tc>
        <w:tc>
          <w:tcPr>
            <w:tcW w:w="371" w:type="dxa"/>
            <w:shd w:val="clear" w:color="auto" w:fill="DEEAF6"/>
            <w:tcMar>
              <w:left w:w="0" w:type="dxa"/>
              <w:right w:w="0" w:type="dxa"/>
            </w:tcMar>
            <w:vAlign w:val="center"/>
          </w:tcPr>
          <w:p w14:paraId="6721ED7B" w14:textId="0978C7AB" w:rsidR="00F0671F" w:rsidRPr="00F82665" w:rsidRDefault="00F0671F" w:rsidP="00F0671F">
            <w:pPr>
              <w:keepNext/>
              <w:keepLines/>
              <w:jc w:val="center"/>
              <w:rPr>
                <w:b/>
              </w:rPr>
            </w:pPr>
            <w:r w:rsidRPr="00F82665">
              <w:rPr>
                <w:b/>
              </w:rPr>
              <w:t>O</w:t>
            </w:r>
          </w:p>
        </w:tc>
        <w:tc>
          <w:tcPr>
            <w:tcW w:w="371" w:type="dxa"/>
            <w:shd w:val="clear" w:color="auto" w:fill="DEEAF6"/>
            <w:tcMar>
              <w:left w:w="0" w:type="dxa"/>
              <w:right w:w="0" w:type="dxa"/>
            </w:tcMar>
            <w:vAlign w:val="center"/>
          </w:tcPr>
          <w:p w14:paraId="1BA06D24" w14:textId="7990AD34" w:rsidR="00F0671F" w:rsidRPr="00F82665" w:rsidRDefault="00F0671F" w:rsidP="00F0671F">
            <w:pPr>
              <w:keepNext/>
              <w:keepLines/>
              <w:jc w:val="center"/>
              <w:rPr>
                <w:b/>
              </w:rPr>
            </w:pPr>
            <w:r w:rsidRPr="00F82665">
              <w:rPr>
                <w:b/>
              </w:rPr>
              <w:t>N</w:t>
            </w:r>
          </w:p>
        </w:tc>
        <w:tc>
          <w:tcPr>
            <w:tcW w:w="371" w:type="dxa"/>
            <w:shd w:val="clear" w:color="auto" w:fill="DEEAF6"/>
            <w:vAlign w:val="center"/>
          </w:tcPr>
          <w:p w14:paraId="7487AF4E" w14:textId="3E51AC09" w:rsidR="00F0671F" w:rsidRPr="00F82665" w:rsidRDefault="00F0671F" w:rsidP="00F0671F">
            <w:pPr>
              <w:keepNext/>
              <w:keepLines/>
              <w:jc w:val="center"/>
              <w:rPr>
                <w:b/>
              </w:rPr>
            </w:pPr>
            <w:r w:rsidRPr="00F82665">
              <w:rPr>
                <w:b/>
              </w:rPr>
              <w:t>D</w:t>
            </w:r>
          </w:p>
        </w:tc>
        <w:tc>
          <w:tcPr>
            <w:tcW w:w="282" w:type="dxa"/>
            <w:shd w:val="clear" w:color="auto" w:fill="A6A6A6" w:themeFill="background1" w:themeFillShade="A6"/>
          </w:tcPr>
          <w:p w14:paraId="145D2A24" w14:textId="77777777" w:rsidR="00F0671F" w:rsidRPr="00F82665" w:rsidRDefault="00F0671F" w:rsidP="00F0671F">
            <w:pPr>
              <w:keepNext/>
              <w:keepLines/>
              <w:jc w:val="center"/>
              <w:rPr>
                <w:b/>
              </w:rPr>
            </w:pPr>
          </w:p>
        </w:tc>
        <w:tc>
          <w:tcPr>
            <w:tcW w:w="375" w:type="dxa"/>
            <w:shd w:val="clear" w:color="auto" w:fill="DEEAF6"/>
            <w:vAlign w:val="center"/>
          </w:tcPr>
          <w:p w14:paraId="552662A5" w14:textId="5E41B0C1" w:rsidR="00F0671F" w:rsidRPr="00F82665" w:rsidRDefault="00F0671F" w:rsidP="00F0671F">
            <w:pPr>
              <w:keepNext/>
              <w:keepLines/>
              <w:jc w:val="center"/>
              <w:rPr>
                <w:b/>
              </w:rPr>
            </w:pPr>
            <w:r w:rsidRPr="00F82665">
              <w:rPr>
                <w:b/>
              </w:rPr>
              <w:t>J</w:t>
            </w:r>
          </w:p>
        </w:tc>
        <w:tc>
          <w:tcPr>
            <w:tcW w:w="374" w:type="dxa"/>
            <w:shd w:val="clear" w:color="auto" w:fill="DEEAF6"/>
            <w:vAlign w:val="center"/>
          </w:tcPr>
          <w:p w14:paraId="3CA33D4B" w14:textId="1926D400" w:rsidR="00F0671F" w:rsidRPr="00F82665" w:rsidRDefault="00F0671F" w:rsidP="00F0671F">
            <w:pPr>
              <w:keepNext/>
              <w:keepLines/>
              <w:jc w:val="center"/>
              <w:rPr>
                <w:b/>
              </w:rPr>
            </w:pPr>
            <w:r w:rsidRPr="00F82665">
              <w:rPr>
                <w:b/>
              </w:rPr>
              <w:t>F</w:t>
            </w:r>
          </w:p>
        </w:tc>
        <w:tc>
          <w:tcPr>
            <w:tcW w:w="375" w:type="dxa"/>
            <w:shd w:val="clear" w:color="auto" w:fill="DEEAF6"/>
            <w:vAlign w:val="center"/>
          </w:tcPr>
          <w:p w14:paraId="5D73288E" w14:textId="019FCF75" w:rsidR="00F0671F" w:rsidRPr="00F82665" w:rsidRDefault="00F0671F" w:rsidP="00F0671F">
            <w:pPr>
              <w:keepNext/>
              <w:keepLines/>
              <w:jc w:val="center"/>
              <w:rPr>
                <w:b/>
              </w:rPr>
            </w:pPr>
            <w:r w:rsidRPr="00F82665">
              <w:rPr>
                <w:b/>
              </w:rPr>
              <w:t>M</w:t>
            </w:r>
          </w:p>
        </w:tc>
        <w:tc>
          <w:tcPr>
            <w:tcW w:w="375" w:type="dxa"/>
            <w:shd w:val="clear" w:color="auto" w:fill="DEEAF6"/>
            <w:vAlign w:val="center"/>
          </w:tcPr>
          <w:p w14:paraId="25E7C646" w14:textId="6AE66B9B" w:rsidR="00F0671F" w:rsidRPr="00F82665" w:rsidRDefault="00F0671F" w:rsidP="00F0671F">
            <w:pPr>
              <w:keepNext/>
              <w:keepLines/>
              <w:jc w:val="center"/>
              <w:rPr>
                <w:b/>
              </w:rPr>
            </w:pPr>
            <w:r w:rsidRPr="00F82665">
              <w:rPr>
                <w:b/>
              </w:rPr>
              <w:t>A</w:t>
            </w:r>
          </w:p>
        </w:tc>
        <w:tc>
          <w:tcPr>
            <w:tcW w:w="374" w:type="dxa"/>
            <w:shd w:val="clear" w:color="auto" w:fill="DEEAF6"/>
            <w:vAlign w:val="center"/>
          </w:tcPr>
          <w:p w14:paraId="47AE3A7B" w14:textId="24BB0AAE" w:rsidR="00F0671F" w:rsidRPr="00F82665" w:rsidRDefault="00F0671F" w:rsidP="00F0671F">
            <w:pPr>
              <w:keepNext/>
              <w:keepLines/>
              <w:jc w:val="center"/>
              <w:rPr>
                <w:b/>
              </w:rPr>
            </w:pPr>
            <w:r w:rsidRPr="00F82665">
              <w:rPr>
                <w:b/>
              </w:rPr>
              <w:t>M</w:t>
            </w:r>
          </w:p>
        </w:tc>
        <w:tc>
          <w:tcPr>
            <w:tcW w:w="375" w:type="dxa"/>
            <w:shd w:val="clear" w:color="auto" w:fill="DEEAF6"/>
            <w:vAlign w:val="center"/>
          </w:tcPr>
          <w:p w14:paraId="02064C5E" w14:textId="36956D7C" w:rsidR="00F0671F" w:rsidRPr="00F82665" w:rsidRDefault="00F0671F" w:rsidP="00F0671F">
            <w:pPr>
              <w:keepNext/>
              <w:keepLines/>
              <w:jc w:val="center"/>
              <w:rPr>
                <w:b/>
              </w:rPr>
            </w:pPr>
            <w:r w:rsidRPr="00F82665">
              <w:rPr>
                <w:b/>
              </w:rPr>
              <w:t>J</w:t>
            </w:r>
          </w:p>
        </w:tc>
        <w:tc>
          <w:tcPr>
            <w:tcW w:w="374" w:type="dxa"/>
            <w:shd w:val="clear" w:color="auto" w:fill="DEEAF6"/>
            <w:vAlign w:val="center"/>
          </w:tcPr>
          <w:p w14:paraId="46AC50CB" w14:textId="1D95F156" w:rsidR="00F0671F" w:rsidRPr="00F82665" w:rsidRDefault="00F0671F" w:rsidP="00F0671F">
            <w:pPr>
              <w:keepNext/>
              <w:keepLines/>
              <w:jc w:val="center"/>
              <w:rPr>
                <w:b/>
              </w:rPr>
            </w:pPr>
            <w:r w:rsidRPr="00F82665">
              <w:rPr>
                <w:b/>
              </w:rPr>
              <w:t>J</w:t>
            </w:r>
          </w:p>
        </w:tc>
        <w:tc>
          <w:tcPr>
            <w:tcW w:w="375" w:type="dxa"/>
            <w:shd w:val="clear" w:color="auto" w:fill="DEEAF6"/>
            <w:vAlign w:val="center"/>
          </w:tcPr>
          <w:p w14:paraId="5BA460C0" w14:textId="1C582811" w:rsidR="00F0671F" w:rsidRPr="00F82665" w:rsidRDefault="00F0671F" w:rsidP="00F0671F">
            <w:pPr>
              <w:keepNext/>
              <w:keepLines/>
              <w:jc w:val="center"/>
              <w:rPr>
                <w:b/>
              </w:rPr>
            </w:pPr>
            <w:r w:rsidRPr="00F82665">
              <w:rPr>
                <w:b/>
              </w:rPr>
              <w:t>A</w:t>
            </w:r>
          </w:p>
        </w:tc>
        <w:tc>
          <w:tcPr>
            <w:tcW w:w="375" w:type="dxa"/>
            <w:shd w:val="clear" w:color="auto" w:fill="DEEAF6"/>
            <w:vAlign w:val="center"/>
          </w:tcPr>
          <w:p w14:paraId="4C2090E6" w14:textId="7D05D403" w:rsidR="00F0671F" w:rsidRPr="00F82665" w:rsidRDefault="00F0671F" w:rsidP="00F0671F">
            <w:pPr>
              <w:keepNext/>
              <w:keepLines/>
              <w:jc w:val="center"/>
              <w:rPr>
                <w:b/>
              </w:rPr>
            </w:pPr>
            <w:r w:rsidRPr="00F82665">
              <w:rPr>
                <w:b/>
              </w:rPr>
              <w:t>S</w:t>
            </w:r>
          </w:p>
        </w:tc>
        <w:tc>
          <w:tcPr>
            <w:tcW w:w="374" w:type="dxa"/>
            <w:shd w:val="clear" w:color="auto" w:fill="DEEAF6"/>
            <w:vAlign w:val="center"/>
          </w:tcPr>
          <w:p w14:paraId="186397A8" w14:textId="63A36E00" w:rsidR="00F0671F" w:rsidRPr="00F82665" w:rsidRDefault="00F0671F" w:rsidP="00F0671F">
            <w:pPr>
              <w:keepNext/>
              <w:keepLines/>
              <w:jc w:val="center"/>
              <w:rPr>
                <w:b/>
              </w:rPr>
            </w:pPr>
            <w:r w:rsidRPr="00F82665">
              <w:rPr>
                <w:b/>
              </w:rPr>
              <w:t>O</w:t>
            </w:r>
          </w:p>
        </w:tc>
        <w:tc>
          <w:tcPr>
            <w:tcW w:w="375" w:type="dxa"/>
            <w:shd w:val="clear" w:color="auto" w:fill="DEEAF6"/>
            <w:vAlign w:val="center"/>
          </w:tcPr>
          <w:p w14:paraId="3FBDC22D" w14:textId="0FBFDA08" w:rsidR="00F0671F" w:rsidRPr="00F82665" w:rsidRDefault="00F0671F" w:rsidP="00F0671F">
            <w:pPr>
              <w:keepNext/>
              <w:keepLines/>
              <w:jc w:val="center"/>
              <w:rPr>
                <w:b/>
              </w:rPr>
            </w:pPr>
            <w:r w:rsidRPr="00F82665">
              <w:rPr>
                <w:b/>
              </w:rPr>
              <w:t>N</w:t>
            </w:r>
          </w:p>
        </w:tc>
        <w:tc>
          <w:tcPr>
            <w:tcW w:w="375" w:type="dxa"/>
            <w:shd w:val="clear" w:color="auto" w:fill="DEEAF6"/>
            <w:vAlign w:val="center"/>
          </w:tcPr>
          <w:p w14:paraId="6DCF1063" w14:textId="4E1C2B30" w:rsidR="00F0671F" w:rsidRPr="00F82665" w:rsidRDefault="00F0671F" w:rsidP="00F0671F">
            <w:pPr>
              <w:keepNext/>
              <w:keepLines/>
              <w:jc w:val="center"/>
              <w:rPr>
                <w:b/>
              </w:rPr>
            </w:pPr>
            <w:r w:rsidRPr="00F82665">
              <w:rPr>
                <w:b/>
              </w:rPr>
              <w:t>D</w:t>
            </w:r>
          </w:p>
        </w:tc>
      </w:tr>
      <w:tr w:rsidR="00F0671F" w14:paraId="40CEF8FC" w14:textId="77777777" w:rsidTr="002E09AC">
        <w:trPr>
          <w:trHeight w:val="238"/>
        </w:trPr>
        <w:tc>
          <w:tcPr>
            <w:tcW w:w="568" w:type="dxa"/>
            <w:shd w:val="clear" w:color="auto" w:fill="auto"/>
            <w:tcMar>
              <w:left w:w="0" w:type="dxa"/>
              <w:right w:w="0" w:type="dxa"/>
            </w:tcMar>
            <w:vAlign w:val="center"/>
          </w:tcPr>
          <w:p w14:paraId="58E8A68B" w14:textId="77777777" w:rsidR="00F0671F" w:rsidRDefault="00F0671F" w:rsidP="00F0671F">
            <w:pPr>
              <w:keepNext/>
              <w:keepLines/>
              <w:jc w:val="center"/>
            </w:pPr>
            <w:r>
              <w:t>T1</w:t>
            </w:r>
          </w:p>
        </w:tc>
        <w:tc>
          <w:tcPr>
            <w:tcW w:w="313" w:type="dxa"/>
            <w:shd w:val="clear" w:color="auto" w:fill="auto"/>
            <w:tcMar>
              <w:left w:w="0" w:type="dxa"/>
              <w:right w:w="0" w:type="dxa"/>
            </w:tcMar>
            <w:vAlign w:val="center"/>
          </w:tcPr>
          <w:p w14:paraId="7049F85C"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60C9E7C4"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3CCD3E44"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28DA9E68"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65FBBE3E"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05BE2ECA"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6C159BD3"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1407E072"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0D3A3362"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0CD1F266"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6D4CE494" w14:textId="77777777" w:rsidR="00F0671F" w:rsidRDefault="00F0671F" w:rsidP="00F0671F">
            <w:pPr>
              <w:keepNext/>
              <w:keepLines/>
              <w:jc w:val="center"/>
            </w:pPr>
          </w:p>
        </w:tc>
        <w:tc>
          <w:tcPr>
            <w:tcW w:w="371" w:type="dxa"/>
            <w:shd w:val="clear" w:color="auto" w:fill="00B050"/>
            <w:vAlign w:val="center"/>
          </w:tcPr>
          <w:p w14:paraId="39EA0471" w14:textId="77777777" w:rsidR="00F0671F" w:rsidRDefault="00F0671F" w:rsidP="00F0671F">
            <w:pPr>
              <w:keepNext/>
              <w:keepLines/>
              <w:jc w:val="center"/>
            </w:pPr>
          </w:p>
        </w:tc>
        <w:tc>
          <w:tcPr>
            <w:tcW w:w="282" w:type="dxa"/>
            <w:shd w:val="clear" w:color="auto" w:fill="A6A6A6" w:themeFill="background1" w:themeFillShade="A6"/>
          </w:tcPr>
          <w:p w14:paraId="61B9347F" w14:textId="77777777" w:rsidR="00F0671F" w:rsidRDefault="00F0671F" w:rsidP="00F0671F">
            <w:pPr>
              <w:keepNext/>
              <w:keepLines/>
              <w:jc w:val="center"/>
            </w:pPr>
          </w:p>
        </w:tc>
        <w:tc>
          <w:tcPr>
            <w:tcW w:w="375" w:type="dxa"/>
            <w:shd w:val="clear" w:color="auto" w:fill="00B050"/>
            <w:vAlign w:val="center"/>
          </w:tcPr>
          <w:p w14:paraId="191FD6FD" w14:textId="77777777" w:rsidR="00F0671F" w:rsidRDefault="00F0671F" w:rsidP="00F0671F">
            <w:pPr>
              <w:keepNext/>
              <w:keepLines/>
              <w:jc w:val="center"/>
            </w:pPr>
          </w:p>
        </w:tc>
        <w:tc>
          <w:tcPr>
            <w:tcW w:w="374" w:type="dxa"/>
            <w:shd w:val="clear" w:color="auto" w:fill="00B050"/>
            <w:vAlign w:val="center"/>
          </w:tcPr>
          <w:p w14:paraId="75875C22" w14:textId="77777777" w:rsidR="00F0671F" w:rsidRDefault="00F0671F" w:rsidP="00F0671F">
            <w:pPr>
              <w:keepNext/>
              <w:keepLines/>
              <w:jc w:val="center"/>
            </w:pPr>
          </w:p>
        </w:tc>
        <w:tc>
          <w:tcPr>
            <w:tcW w:w="375" w:type="dxa"/>
            <w:shd w:val="clear" w:color="auto" w:fill="00B050"/>
            <w:vAlign w:val="center"/>
          </w:tcPr>
          <w:p w14:paraId="64E67557" w14:textId="77777777" w:rsidR="00F0671F" w:rsidRDefault="00F0671F" w:rsidP="00F0671F">
            <w:pPr>
              <w:keepNext/>
              <w:keepLines/>
              <w:jc w:val="center"/>
            </w:pPr>
          </w:p>
        </w:tc>
        <w:tc>
          <w:tcPr>
            <w:tcW w:w="375" w:type="dxa"/>
          </w:tcPr>
          <w:p w14:paraId="78308782" w14:textId="77777777" w:rsidR="00F0671F" w:rsidRDefault="00F0671F" w:rsidP="00F0671F">
            <w:pPr>
              <w:keepNext/>
              <w:keepLines/>
              <w:jc w:val="center"/>
            </w:pPr>
          </w:p>
        </w:tc>
        <w:tc>
          <w:tcPr>
            <w:tcW w:w="374" w:type="dxa"/>
          </w:tcPr>
          <w:p w14:paraId="78CB7E8F" w14:textId="77777777" w:rsidR="00F0671F" w:rsidRDefault="00F0671F" w:rsidP="00F0671F">
            <w:pPr>
              <w:keepNext/>
              <w:keepLines/>
              <w:jc w:val="center"/>
            </w:pPr>
          </w:p>
        </w:tc>
        <w:tc>
          <w:tcPr>
            <w:tcW w:w="375" w:type="dxa"/>
          </w:tcPr>
          <w:p w14:paraId="31C3295D" w14:textId="77777777" w:rsidR="00F0671F" w:rsidRDefault="00F0671F" w:rsidP="00F0671F">
            <w:pPr>
              <w:keepNext/>
              <w:keepLines/>
              <w:jc w:val="center"/>
            </w:pPr>
          </w:p>
        </w:tc>
        <w:tc>
          <w:tcPr>
            <w:tcW w:w="374" w:type="dxa"/>
          </w:tcPr>
          <w:p w14:paraId="2716A08A" w14:textId="77777777" w:rsidR="00F0671F" w:rsidRDefault="00F0671F" w:rsidP="00F0671F">
            <w:pPr>
              <w:keepNext/>
              <w:keepLines/>
              <w:jc w:val="center"/>
            </w:pPr>
          </w:p>
        </w:tc>
        <w:tc>
          <w:tcPr>
            <w:tcW w:w="375" w:type="dxa"/>
          </w:tcPr>
          <w:p w14:paraId="2A199A1D" w14:textId="77777777" w:rsidR="00F0671F" w:rsidRDefault="00F0671F" w:rsidP="00F0671F">
            <w:pPr>
              <w:keepNext/>
              <w:keepLines/>
              <w:jc w:val="center"/>
            </w:pPr>
          </w:p>
        </w:tc>
        <w:tc>
          <w:tcPr>
            <w:tcW w:w="375" w:type="dxa"/>
          </w:tcPr>
          <w:p w14:paraId="333A050E" w14:textId="77777777" w:rsidR="00F0671F" w:rsidRDefault="00F0671F" w:rsidP="00F0671F">
            <w:pPr>
              <w:keepNext/>
              <w:keepLines/>
              <w:jc w:val="center"/>
            </w:pPr>
          </w:p>
        </w:tc>
        <w:tc>
          <w:tcPr>
            <w:tcW w:w="374" w:type="dxa"/>
          </w:tcPr>
          <w:p w14:paraId="53E0BE9B" w14:textId="77777777" w:rsidR="00F0671F" w:rsidRDefault="00F0671F" w:rsidP="00F0671F">
            <w:pPr>
              <w:keepNext/>
              <w:keepLines/>
              <w:jc w:val="center"/>
            </w:pPr>
          </w:p>
        </w:tc>
        <w:tc>
          <w:tcPr>
            <w:tcW w:w="375" w:type="dxa"/>
          </w:tcPr>
          <w:p w14:paraId="6FFD15F3" w14:textId="77777777" w:rsidR="00F0671F" w:rsidRDefault="00F0671F" w:rsidP="00F0671F">
            <w:pPr>
              <w:keepNext/>
              <w:keepLines/>
              <w:jc w:val="center"/>
            </w:pPr>
          </w:p>
        </w:tc>
        <w:tc>
          <w:tcPr>
            <w:tcW w:w="375" w:type="dxa"/>
          </w:tcPr>
          <w:p w14:paraId="5B3FFCB8" w14:textId="77777777" w:rsidR="00F0671F" w:rsidRDefault="00F0671F" w:rsidP="00F0671F">
            <w:pPr>
              <w:keepNext/>
              <w:keepLines/>
              <w:jc w:val="center"/>
            </w:pPr>
          </w:p>
        </w:tc>
      </w:tr>
      <w:tr w:rsidR="00F0671F" w14:paraId="1454D22F" w14:textId="77777777" w:rsidTr="002E09AC">
        <w:trPr>
          <w:trHeight w:val="238"/>
        </w:trPr>
        <w:tc>
          <w:tcPr>
            <w:tcW w:w="568" w:type="dxa"/>
            <w:shd w:val="clear" w:color="auto" w:fill="auto"/>
            <w:tcMar>
              <w:left w:w="0" w:type="dxa"/>
              <w:right w:w="0" w:type="dxa"/>
            </w:tcMar>
            <w:vAlign w:val="center"/>
          </w:tcPr>
          <w:p w14:paraId="5F32A2BA" w14:textId="77777777" w:rsidR="00F0671F" w:rsidRDefault="00F0671F" w:rsidP="00F0671F">
            <w:pPr>
              <w:keepNext/>
              <w:keepLines/>
              <w:jc w:val="center"/>
            </w:pPr>
            <w:r>
              <w:t>T2</w:t>
            </w:r>
          </w:p>
        </w:tc>
        <w:tc>
          <w:tcPr>
            <w:tcW w:w="313" w:type="dxa"/>
            <w:shd w:val="clear" w:color="auto" w:fill="auto"/>
            <w:tcMar>
              <w:left w:w="0" w:type="dxa"/>
              <w:right w:w="0" w:type="dxa"/>
            </w:tcMar>
            <w:vAlign w:val="center"/>
          </w:tcPr>
          <w:p w14:paraId="3499A8D7"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05EF0FD5"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3F3F1C0C"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7323BEA4"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3D5581F4"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14674888"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5956498B"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5E5045EA"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48971BD7"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6813EE48"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5FA91E90" w14:textId="77777777" w:rsidR="00F0671F" w:rsidRDefault="00F0671F" w:rsidP="00F0671F">
            <w:pPr>
              <w:keepNext/>
              <w:keepLines/>
              <w:jc w:val="center"/>
            </w:pPr>
          </w:p>
        </w:tc>
        <w:tc>
          <w:tcPr>
            <w:tcW w:w="371" w:type="dxa"/>
            <w:shd w:val="clear" w:color="auto" w:fill="00B050"/>
            <w:vAlign w:val="center"/>
          </w:tcPr>
          <w:p w14:paraId="7606756B" w14:textId="77777777" w:rsidR="00F0671F" w:rsidRDefault="00F0671F" w:rsidP="00F0671F">
            <w:pPr>
              <w:keepNext/>
              <w:keepLines/>
              <w:jc w:val="center"/>
            </w:pPr>
          </w:p>
        </w:tc>
        <w:tc>
          <w:tcPr>
            <w:tcW w:w="282" w:type="dxa"/>
            <w:shd w:val="clear" w:color="auto" w:fill="A6A6A6" w:themeFill="background1" w:themeFillShade="A6"/>
          </w:tcPr>
          <w:p w14:paraId="70D3746B" w14:textId="77777777" w:rsidR="00F0671F" w:rsidRDefault="00F0671F" w:rsidP="00F0671F">
            <w:pPr>
              <w:keepNext/>
              <w:keepLines/>
              <w:jc w:val="center"/>
            </w:pPr>
          </w:p>
        </w:tc>
        <w:tc>
          <w:tcPr>
            <w:tcW w:w="375" w:type="dxa"/>
            <w:shd w:val="clear" w:color="auto" w:fill="00B050"/>
            <w:vAlign w:val="center"/>
          </w:tcPr>
          <w:p w14:paraId="7B261219" w14:textId="77777777" w:rsidR="00F0671F" w:rsidRDefault="00F0671F" w:rsidP="00F0671F">
            <w:pPr>
              <w:keepNext/>
              <w:keepLines/>
              <w:jc w:val="center"/>
            </w:pPr>
          </w:p>
        </w:tc>
        <w:tc>
          <w:tcPr>
            <w:tcW w:w="374" w:type="dxa"/>
            <w:shd w:val="clear" w:color="auto" w:fill="00B050"/>
            <w:vAlign w:val="center"/>
          </w:tcPr>
          <w:p w14:paraId="7E913234" w14:textId="77777777" w:rsidR="00F0671F" w:rsidRDefault="00F0671F" w:rsidP="00F0671F">
            <w:pPr>
              <w:keepNext/>
              <w:keepLines/>
              <w:jc w:val="center"/>
            </w:pPr>
          </w:p>
        </w:tc>
        <w:tc>
          <w:tcPr>
            <w:tcW w:w="375" w:type="dxa"/>
            <w:shd w:val="clear" w:color="auto" w:fill="00B050"/>
            <w:vAlign w:val="center"/>
          </w:tcPr>
          <w:p w14:paraId="233FEF1A" w14:textId="77777777" w:rsidR="00F0671F" w:rsidRDefault="00F0671F" w:rsidP="00F0671F">
            <w:pPr>
              <w:keepNext/>
              <w:keepLines/>
              <w:jc w:val="center"/>
            </w:pPr>
          </w:p>
        </w:tc>
        <w:tc>
          <w:tcPr>
            <w:tcW w:w="375" w:type="dxa"/>
          </w:tcPr>
          <w:p w14:paraId="66C475CF" w14:textId="77777777" w:rsidR="00F0671F" w:rsidRDefault="00F0671F" w:rsidP="00F0671F">
            <w:pPr>
              <w:keepNext/>
              <w:keepLines/>
              <w:jc w:val="center"/>
            </w:pPr>
          </w:p>
        </w:tc>
        <w:tc>
          <w:tcPr>
            <w:tcW w:w="374" w:type="dxa"/>
          </w:tcPr>
          <w:p w14:paraId="19E87D56" w14:textId="77777777" w:rsidR="00F0671F" w:rsidRDefault="00F0671F" w:rsidP="00F0671F">
            <w:pPr>
              <w:keepNext/>
              <w:keepLines/>
              <w:jc w:val="center"/>
            </w:pPr>
          </w:p>
        </w:tc>
        <w:tc>
          <w:tcPr>
            <w:tcW w:w="375" w:type="dxa"/>
          </w:tcPr>
          <w:p w14:paraId="071D1EBE" w14:textId="77777777" w:rsidR="00F0671F" w:rsidRDefault="00F0671F" w:rsidP="00F0671F">
            <w:pPr>
              <w:keepNext/>
              <w:keepLines/>
              <w:jc w:val="center"/>
            </w:pPr>
          </w:p>
        </w:tc>
        <w:tc>
          <w:tcPr>
            <w:tcW w:w="374" w:type="dxa"/>
          </w:tcPr>
          <w:p w14:paraId="033111FB" w14:textId="77777777" w:rsidR="00F0671F" w:rsidRDefault="00F0671F" w:rsidP="00F0671F">
            <w:pPr>
              <w:keepNext/>
              <w:keepLines/>
              <w:jc w:val="center"/>
            </w:pPr>
          </w:p>
        </w:tc>
        <w:tc>
          <w:tcPr>
            <w:tcW w:w="375" w:type="dxa"/>
          </w:tcPr>
          <w:p w14:paraId="0C8B6B15" w14:textId="77777777" w:rsidR="00F0671F" w:rsidRDefault="00F0671F" w:rsidP="00F0671F">
            <w:pPr>
              <w:keepNext/>
              <w:keepLines/>
              <w:jc w:val="center"/>
            </w:pPr>
          </w:p>
        </w:tc>
        <w:tc>
          <w:tcPr>
            <w:tcW w:w="375" w:type="dxa"/>
          </w:tcPr>
          <w:p w14:paraId="5B97AE24" w14:textId="77777777" w:rsidR="00F0671F" w:rsidRDefault="00F0671F" w:rsidP="00F0671F">
            <w:pPr>
              <w:keepNext/>
              <w:keepLines/>
              <w:jc w:val="center"/>
            </w:pPr>
          </w:p>
        </w:tc>
        <w:tc>
          <w:tcPr>
            <w:tcW w:w="374" w:type="dxa"/>
          </w:tcPr>
          <w:p w14:paraId="65007DAC" w14:textId="77777777" w:rsidR="00F0671F" w:rsidRDefault="00F0671F" w:rsidP="00F0671F">
            <w:pPr>
              <w:keepNext/>
              <w:keepLines/>
              <w:jc w:val="center"/>
            </w:pPr>
          </w:p>
        </w:tc>
        <w:tc>
          <w:tcPr>
            <w:tcW w:w="375" w:type="dxa"/>
          </w:tcPr>
          <w:p w14:paraId="5EE221E6" w14:textId="77777777" w:rsidR="00F0671F" w:rsidRDefault="00F0671F" w:rsidP="00F0671F">
            <w:pPr>
              <w:keepNext/>
              <w:keepLines/>
              <w:jc w:val="center"/>
            </w:pPr>
          </w:p>
        </w:tc>
        <w:tc>
          <w:tcPr>
            <w:tcW w:w="375" w:type="dxa"/>
          </w:tcPr>
          <w:p w14:paraId="243B5C68" w14:textId="77777777" w:rsidR="00F0671F" w:rsidRDefault="00F0671F" w:rsidP="00F0671F">
            <w:pPr>
              <w:keepNext/>
              <w:keepLines/>
              <w:jc w:val="center"/>
            </w:pPr>
          </w:p>
        </w:tc>
      </w:tr>
      <w:tr w:rsidR="00F0671F" w14:paraId="6E86889F" w14:textId="77777777" w:rsidTr="002E09AC">
        <w:trPr>
          <w:trHeight w:val="238"/>
        </w:trPr>
        <w:tc>
          <w:tcPr>
            <w:tcW w:w="568" w:type="dxa"/>
            <w:shd w:val="clear" w:color="auto" w:fill="auto"/>
            <w:tcMar>
              <w:left w:w="0" w:type="dxa"/>
              <w:right w:w="0" w:type="dxa"/>
            </w:tcMar>
            <w:vAlign w:val="center"/>
          </w:tcPr>
          <w:p w14:paraId="151004BB" w14:textId="79E65B8D" w:rsidR="00F0671F" w:rsidRDefault="00F0671F" w:rsidP="00F0671F">
            <w:pPr>
              <w:keepNext/>
              <w:keepLines/>
              <w:jc w:val="center"/>
            </w:pPr>
            <w:r>
              <w:t>MA</w:t>
            </w:r>
          </w:p>
        </w:tc>
        <w:tc>
          <w:tcPr>
            <w:tcW w:w="313" w:type="dxa"/>
            <w:shd w:val="clear" w:color="auto" w:fill="auto"/>
            <w:tcMar>
              <w:left w:w="0" w:type="dxa"/>
              <w:right w:w="0" w:type="dxa"/>
            </w:tcMar>
            <w:vAlign w:val="center"/>
          </w:tcPr>
          <w:p w14:paraId="2292417E"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FE74428"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462E9403" w14:textId="634DB136" w:rsidR="00F0671F" w:rsidRDefault="00F0671F" w:rsidP="00F0671F">
            <w:pPr>
              <w:keepNext/>
              <w:keepLines/>
              <w:jc w:val="center"/>
            </w:pPr>
            <w:r>
              <w:t>X</w:t>
            </w:r>
          </w:p>
        </w:tc>
        <w:tc>
          <w:tcPr>
            <w:tcW w:w="371" w:type="dxa"/>
            <w:shd w:val="clear" w:color="auto" w:fill="auto"/>
            <w:tcMar>
              <w:left w:w="0" w:type="dxa"/>
              <w:right w:w="0" w:type="dxa"/>
            </w:tcMar>
            <w:vAlign w:val="center"/>
          </w:tcPr>
          <w:p w14:paraId="03F11CFF"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3F2174F"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9752624"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E44F0E4"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5DA5569"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40B7D4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47D1E85B"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ACBC38C" w14:textId="77777777" w:rsidR="00F0671F" w:rsidRDefault="00F0671F" w:rsidP="00F0671F">
            <w:pPr>
              <w:keepNext/>
              <w:keepLines/>
              <w:jc w:val="center"/>
            </w:pPr>
          </w:p>
        </w:tc>
        <w:tc>
          <w:tcPr>
            <w:tcW w:w="371" w:type="dxa"/>
            <w:shd w:val="clear" w:color="auto" w:fill="auto"/>
            <w:vAlign w:val="center"/>
          </w:tcPr>
          <w:p w14:paraId="5619BF8E" w14:textId="77777777" w:rsidR="00F0671F" w:rsidRDefault="00F0671F" w:rsidP="00F0671F">
            <w:pPr>
              <w:keepNext/>
              <w:keepLines/>
              <w:jc w:val="center"/>
            </w:pPr>
          </w:p>
        </w:tc>
        <w:tc>
          <w:tcPr>
            <w:tcW w:w="282" w:type="dxa"/>
            <w:shd w:val="clear" w:color="auto" w:fill="A6A6A6" w:themeFill="background1" w:themeFillShade="A6"/>
          </w:tcPr>
          <w:p w14:paraId="34D6816E" w14:textId="77777777" w:rsidR="00F0671F" w:rsidRDefault="00F0671F" w:rsidP="00F0671F">
            <w:pPr>
              <w:keepNext/>
              <w:keepLines/>
              <w:jc w:val="center"/>
            </w:pPr>
          </w:p>
        </w:tc>
        <w:tc>
          <w:tcPr>
            <w:tcW w:w="375" w:type="dxa"/>
            <w:shd w:val="clear" w:color="auto" w:fill="auto"/>
            <w:vAlign w:val="center"/>
          </w:tcPr>
          <w:p w14:paraId="24302072" w14:textId="77777777" w:rsidR="00F0671F" w:rsidRDefault="00F0671F" w:rsidP="00F0671F">
            <w:pPr>
              <w:keepNext/>
              <w:keepLines/>
              <w:jc w:val="center"/>
            </w:pPr>
          </w:p>
        </w:tc>
        <w:tc>
          <w:tcPr>
            <w:tcW w:w="374" w:type="dxa"/>
            <w:shd w:val="clear" w:color="auto" w:fill="auto"/>
            <w:vAlign w:val="center"/>
          </w:tcPr>
          <w:p w14:paraId="655973D4" w14:textId="77777777" w:rsidR="00F0671F" w:rsidRDefault="00F0671F" w:rsidP="00F0671F">
            <w:pPr>
              <w:keepNext/>
              <w:keepLines/>
              <w:jc w:val="center"/>
            </w:pPr>
          </w:p>
        </w:tc>
        <w:tc>
          <w:tcPr>
            <w:tcW w:w="375" w:type="dxa"/>
            <w:shd w:val="clear" w:color="auto" w:fill="auto"/>
            <w:vAlign w:val="center"/>
          </w:tcPr>
          <w:p w14:paraId="33BD719F" w14:textId="77777777" w:rsidR="00F0671F" w:rsidRDefault="00F0671F" w:rsidP="00F0671F">
            <w:pPr>
              <w:keepNext/>
              <w:keepLines/>
              <w:jc w:val="center"/>
            </w:pPr>
          </w:p>
        </w:tc>
        <w:tc>
          <w:tcPr>
            <w:tcW w:w="375" w:type="dxa"/>
          </w:tcPr>
          <w:p w14:paraId="05BC9FEE" w14:textId="77777777" w:rsidR="00F0671F" w:rsidRDefault="00F0671F" w:rsidP="00F0671F">
            <w:pPr>
              <w:keepNext/>
              <w:keepLines/>
              <w:jc w:val="center"/>
            </w:pPr>
          </w:p>
        </w:tc>
        <w:tc>
          <w:tcPr>
            <w:tcW w:w="374" w:type="dxa"/>
          </w:tcPr>
          <w:p w14:paraId="305025A9" w14:textId="77777777" w:rsidR="00F0671F" w:rsidRDefault="00F0671F" w:rsidP="00F0671F">
            <w:pPr>
              <w:keepNext/>
              <w:keepLines/>
              <w:jc w:val="center"/>
            </w:pPr>
          </w:p>
        </w:tc>
        <w:tc>
          <w:tcPr>
            <w:tcW w:w="375" w:type="dxa"/>
          </w:tcPr>
          <w:p w14:paraId="0DC180B7" w14:textId="77777777" w:rsidR="00F0671F" w:rsidRDefault="00F0671F" w:rsidP="00F0671F">
            <w:pPr>
              <w:keepNext/>
              <w:keepLines/>
              <w:jc w:val="center"/>
            </w:pPr>
          </w:p>
        </w:tc>
        <w:tc>
          <w:tcPr>
            <w:tcW w:w="374" w:type="dxa"/>
          </w:tcPr>
          <w:p w14:paraId="5373A86C" w14:textId="77777777" w:rsidR="00F0671F" w:rsidRDefault="00F0671F" w:rsidP="00F0671F">
            <w:pPr>
              <w:keepNext/>
              <w:keepLines/>
              <w:jc w:val="center"/>
            </w:pPr>
          </w:p>
        </w:tc>
        <w:tc>
          <w:tcPr>
            <w:tcW w:w="375" w:type="dxa"/>
          </w:tcPr>
          <w:p w14:paraId="17111D11" w14:textId="77777777" w:rsidR="00F0671F" w:rsidRDefault="00F0671F" w:rsidP="00F0671F">
            <w:pPr>
              <w:keepNext/>
              <w:keepLines/>
              <w:jc w:val="center"/>
            </w:pPr>
          </w:p>
        </w:tc>
        <w:tc>
          <w:tcPr>
            <w:tcW w:w="375" w:type="dxa"/>
          </w:tcPr>
          <w:p w14:paraId="0694C2E3" w14:textId="77777777" w:rsidR="00F0671F" w:rsidRDefault="00F0671F" w:rsidP="00F0671F">
            <w:pPr>
              <w:keepNext/>
              <w:keepLines/>
              <w:jc w:val="center"/>
            </w:pPr>
          </w:p>
        </w:tc>
        <w:tc>
          <w:tcPr>
            <w:tcW w:w="374" w:type="dxa"/>
          </w:tcPr>
          <w:p w14:paraId="14052A4D" w14:textId="77777777" w:rsidR="00F0671F" w:rsidRDefault="00F0671F" w:rsidP="00F0671F">
            <w:pPr>
              <w:keepNext/>
              <w:keepLines/>
              <w:jc w:val="center"/>
            </w:pPr>
          </w:p>
        </w:tc>
        <w:tc>
          <w:tcPr>
            <w:tcW w:w="375" w:type="dxa"/>
          </w:tcPr>
          <w:p w14:paraId="2534896A" w14:textId="77777777" w:rsidR="00F0671F" w:rsidRDefault="00F0671F" w:rsidP="00F0671F">
            <w:pPr>
              <w:keepNext/>
              <w:keepLines/>
              <w:jc w:val="center"/>
            </w:pPr>
          </w:p>
        </w:tc>
        <w:tc>
          <w:tcPr>
            <w:tcW w:w="375" w:type="dxa"/>
          </w:tcPr>
          <w:p w14:paraId="6B887F3F" w14:textId="77777777" w:rsidR="00F0671F" w:rsidRDefault="00F0671F" w:rsidP="00F0671F">
            <w:pPr>
              <w:keepNext/>
              <w:keepLines/>
              <w:jc w:val="center"/>
            </w:pPr>
          </w:p>
        </w:tc>
      </w:tr>
      <w:tr w:rsidR="00F0671F" w14:paraId="23782F8B" w14:textId="77777777" w:rsidTr="002E09AC">
        <w:trPr>
          <w:trHeight w:val="238"/>
        </w:trPr>
        <w:tc>
          <w:tcPr>
            <w:tcW w:w="568" w:type="dxa"/>
            <w:shd w:val="clear" w:color="auto" w:fill="auto"/>
            <w:tcMar>
              <w:left w:w="0" w:type="dxa"/>
              <w:right w:w="0" w:type="dxa"/>
            </w:tcMar>
            <w:vAlign w:val="center"/>
          </w:tcPr>
          <w:p w14:paraId="3A343BF7" w14:textId="77777777" w:rsidR="00F0671F" w:rsidRDefault="00F0671F" w:rsidP="00F0671F">
            <w:pPr>
              <w:keepNext/>
              <w:keepLines/>
              <w:jc w:val="center"/>
            </w:pPr>
            <w:r>
              <w:t>T3</w:t>
            </w:r>
          </w:p>
        </w:tc>
        <w:tc>
          <w:tcPr>
            <w:tcW w:w="313" w:type="dxa"/>
            <w:shd w:val="clear" w:color="auto" w:fill="auto"/>
            <w:tcMar>
              <w:left w:w="0" w:type="dxa"/>
              <w:right w:w="0" w:type="dxa"/>
            </w:tcMar>
            <w:vAlign w:val="center"/>
          </w:tcPr>
          <w:p w14:paraId="00ED447B"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968DCAE"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36E6C951"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4EC6000E"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1CFCF02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E95E48E"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476DF400"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0368ABA"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2774DC89"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493D3AE0"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4D088BAD" w14:textId="77777777" w:rsidR="00F0671F" w:rsidRDefault="00F0671F" w:rsidP="00F0671F">
            <w:pPr>
              <w:keepNext/>
              <w:keepLines/>
              <w:jc w:val="center"/>
            </w:pPr>
          </w:p>
        </w:tc>
        <w:tc>
          <w:tcPr>
            <w:tcW w:w="371" w:type="dxa"/>
            <w:shd w:val="clear" w:color="auto" w:fill="00B050"/>
            <w:vAlign w:val="center"/>
          </w:tcPr>
          <w:p w14:paraId="5BE33FB1" w14:textId="77777777" w:rsidR="00F0671F" w:rsidRDefault="00F0671F" w:rsidP="00F0671F">
            <w:pPr>
              <w:keepNext/>
              <w:keepLines/>
              <w:jc w:val="center"/>
            </w:pPr>
          </w:p>
        </w:tc>
        <w:tc>
          <w:tcPr>
            <w:tcW w:w="282" w:type="dxa"/>
            <w:shd w:val="clear" w:color="auto" w:fill="A6A6A6" w:themeFill="background1" w:themeFillShade="A6"/>
          </w:tcPr>
          <w:p w14:paraId="380F4CF5" w14:textId="77777777" w:rsidR="00F0671F" w:rsidRDefault="00F0671F" w:rsidP="00F0671F">
            <w:pPr>
              <w:keepNext/>
              <w:keepLines/>
              <w:jc w:val="center"/>
            </w:pPr>
          </w:p>
        </w:tc>
        <w:tc>
          <w:tcPr>
            <w:tcW w:w="375" w:type="dxa"/>
            <w:shd w:val="clear" w:color="auto" w:fill="00B050"/>
            <w:vAlign w:val="center"/>
          </w:tcPr>
          <w:p w14:paraId="3E081CCF" w14:textId="77777777" w:rsidR="00F0671F" w:rsidRDefault="00F0671F" w:rsidP="00F0671F">
            <w:pPr>
              <w:keepNext/>
              <w:keepLines/>
              <w:jc w:val="center"/>
            </w:pPr>
          </w:p>
        </w:tc>
        <w:tc>
          <w:tcPr>
            <w:tcW w:w="374" w:type="dxa"/>
            <w:shd w:val="clear" w:color="auto" w:fill="00B050"/>
            <w:vAlign w:val="center"/>
          </w:tcPr>
          <w:p w14:paraId="584607D1" w14:textId="77777777" w:rsidR="00F0671F" w:rsidRDefault="00F0671F" w:rsidP="00F0671F">
            <w:pPr>
              <w:keepNext/>
              <w:keepLines/>
              <w:jc w:val="center"/>
            </w:pPr>
          </w:p>
        </w:tc>
        <w:tc>
          <w:tcPr>
            <w:tcW w:w="375" w:type="dxa"/>
            <w:shd w:val="clear" w:color="auto" w:fill="00B050"/>
            <w:vAlign w:val="center"/>
          </w:tcPr>
          <w:p w14:paraId="11A6B5DE" w14:textId="77777777" w:rsidR="00F0671F" w:rsidRDefault="00F0671F" w:rsidP="00F0671F">
            <w:pPr>
              <w:keepNext/>
              <w:keepLines/>
              <w:jc w:val="center"/>
            </w:pPr>
          </w:p>
        </w:tc>
        <w:tc>
          <w:tcPr>
            <w:tcW w:w="375" w:type="dxa"/>
          </w:tcPr>
          <w:p w14:paraId="439BD06D" w14:textId="77777777" w:rsidR="00F0671F" w:rsidRDefault="00F0671F" w:rsidP="00F0671F">
            <w:pPr>
              <w:keepNext/>
              <w:keepLines/>
              <w:jc w:val="center"/>
            </w:pPr>
          </w:p>
        </w:tc>
        <w:tc>
          <w:tcPr>
            <w:tcW w:w="374" w:type="dxa"/>
          </w:tcPr>
          <w:p w14:paraId="4B97CA13" w14:textId="77777777" w:rsidR="00F0671F" w:rsidRDefault="00F0671F" w:rsidP="00F0671F">
            <w:pPr>
              <w:keepNext/>
              <w:keepLines/>
              <w:jc w:val="center"/>
            </w:pPr>
          </w:p>
        </w:tc>
        <w:tc>
          <w:tcPr>
            <w:tcW w:w="375" w:type="dxa"/>
          </w:tcPr>
          <w:p w14:paraId="19302AFF" w14:textId="77777777" w:rsidR="00F0671F" w:rsidRDefault="00F0671F" w:rsidP="00F0671F">
            <w:pPr>
              <w:keepNext/>
              <w:keepLines/>
              <w:jc w:val="center"/>
            </w:pPr>
          </w:p>
        </w:tc>
        <w:tc>
          <w:tcPr>
            <w:tcW w:w="374" w:type="dxa"/>
          </w:tcPr>
          <w:p w14:paraId="67EE4849" w14:textId="77777777" w:rsidR="00F0671F" w:rsidRDefault="00F0671F" w:rsidP="00F0671F">
            <w:pPr>
              <w:keepNext/>
              <w:keepLines/>
              <w:jc w:val="center"/>
            </w:pPr>
          </w:p>
        </w:tc>
        <w:tc>
          <w:tcPr>
            <w:tcW w:w="375" w:type="dxa"/>
          </w:tcPr>
          <w:p w14:paraId="3B57F595" w14:textId="77777777" w:rsidR="00F0671F" w:rsidRDefault="00F0671F" w:rsidP="00F0671F">
            <w:pPr>
              <w:keepNext/>
              <w:keepLines/>
              <w:jc w:val="center"/>
            </w:pPr>
          </w:p>
        </w:tc>
        <w:tc>
          <w:tcPr>
            <w:tcW w:w="375" w:type="dxa"/>
          </w:tcPr>
          <w:p w14:paraId="38751F89" w14:textId="77777777" w:rsidR="00F0671F" w:rsidRDefault="00F0671F" w:rsidP="00F0671F">
            <w:pPr>
              <w:keepNext/>
              <w:keepLines/>
              <w:jc w:val="center"/>
            </w:pPr>
          </w:p>
        </w:tc>
        <w:tc>
          <w:tcPr>
            <w:tcW w:w="374" w:type="dxa"/>
          </w:tcPr>
          <w:p w14:paraId="00478C69" w14:textId="77777777" w:rsidR="00F0671F" w:rsidRDefault="00F0671F" w:rsidP="00F0671F">
            <w:pPr>
              <w:keepNext/>
              <w:keepLines/>
              <w:jc w:val="center"/>
            </w:pPr>
          </w:p>
        </w:tc>
        <w:tc>
          <w:tcPr>
            <w:tcW w:w="375" w:type="dxa"/>
          </w:tcPr>
          <w:p w14:paraId="53E2501D" w14:textId="77777777" w:rsidR="00F0671F" w:rsidRDefault="00F0671F" w:rsidP="00F0671F">
            <w:pPr>
              <w:keepNext/>
              <w:keepLines/>
              <w:jc w:val="center"/>
            </w:pPr>
          </w:p>
        </w:tc>
        <w:tc>
          <w:tcPr>
            <w:tcW w:w="375" w:type="dxa"/>
          </w:tcPr>
          <w:p w14:paraId="2C285CAD" w14:textId="77777777" w:rsidR="00F0671F" w:rsidRDefault="00F0671F" w:rsidP="00F0671F">
            <w:pPr>
              <w:keepNext/>
              <w:keepLines/>
              <w:jc w:val="center"/>
            </w:pPr>
          </w:p>
        </w:tc>
      </w:tr>
      <w:tr w:rsidR="00F0671F" w14:paraId="01646D9F" w14:textId="77777777" w:rsidTr="002E09AC">
        <w:trPr>
          <w:trHeight w:val="238"/>
        </w:trPr>
        <w:tc>
          <w:tcPr>
            <w:tcW w:w="568" w:type="dxa"/>
            <w:shd w:val="clear" w:color="auto" w:fill="auto"/>
            <w:tcMar>
              <w:left w:w="0" w:type="dxa"/>
              <w:right w:w="0" w:type="dxa"/>
            </w:tcMar>
            <w:vAlign w:val="center"/>
          </w:tcPr>
          <w:p w14:paraId="54C4A10A" w14:textId="21324009" w:rsidR="00F0671F" w:rsidRDefault="00F0671F" w:rsidP="00F0671F">
            <w:pPr>
              <w:keepNext/>
              <w:keepLines/>
              <w:jc w:val="center"/>
            </w:pPr>
            <w:r>
              <w:t>MB</w:t>
            </w:r>
          </w:p>
        </w:tc>
        <w:tc>
          <w:tcPr>
            <w:tcW w:w="313" w:type="dxa"/>
            <w:shd w:val="clear" w:color="auto" w:fill="auto"/>
            <w:tcMar>
              <w:left w:w="0" w:type="dxa"/>
              <w:right w:w="0" w:type="dxa"/>
            </w:tcMar>
            <w:vAlign w:val="center"/>
          </w:tcPr>
          <w:p w14:paraId="1662E9A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BAA9085"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9772AE4"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3BB527F2"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FCA54D1"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024B0F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1AA5C1CF"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408E004" w14:textId="77777777" w:rsidR="00F0671F" w:rsidRDefault="00F0671F" w:rsidP="00F0671F">
            <w:pPr>
              <w:keepNext/>
              <w:keepLines/>
              <w:jc w:val="center"/>
            </w:pPr>
          </w:p>
        </w:tc>
        <w:tc>
          <w:tcPr>
            <w:tcW w:w="371" w:type="dxa"/>
            <w:shd w:val="clear" w:color="auto" w:fill="00B050"/>
            <w:tcMar>
              <w:left w:w="0" w:type="dxa"/>
              <w:right w:w="0" w:type="dxa"/>
            </w:tcMar>
            <w:vAlign w:val="center"/>
          </w:tcPr>
          <w:p w14:paraId="4386DC0A" w14:textId="5AF7951D" w:rsidR="00F0671F" w:rsidRDefault="00F0671F" w:rsidP="00F0671F">
            <w:pPr>
              <w:keepNext/>
              <w:keepLines/>
              <w:jc w:val="center"/>
            </w:pPr>
            <w:r>
              <w:t>X</w:t>
            </w:r>
          </w:p>
        </w:tc>
        <w:tc>
          <w:tcPr>
            <w:tcW w:w="371" w:type="dxa"/>
            <w:shd w:val="clear" w:color="auto" w:fill="auto"/>
            <w:tcMar>
              <w:left w:w="0" w:type="dxa"/>
              <w:right w:w="0" w:type="dxa"/>
            </w:tcMar>
            <w:vAlign w:val="center"/>
          </w:tcPr>
          <w:p w14:paraId="27B44ED7"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4B415476" w14:textId="77777777" w:rsidR="00F0671F" w:rsidRDefault="00F0671F" w:rsidP="00F0671F">
            <w:pPr>
              <w:keepNext/>
              <w:keepLines/>
              <w:jc w:val="center"/>
            </w:pPr>
          </w:p>
        </w:tc>
        <w:tc>
          <w:tcPr>
            <w:tcW w:w="371" w:type="dxa"/>
            <w:shd w:val="clear" w:color="auto" w:fill="auto"/>
            <w:vAlign w:val="center"/>
          </w:tcPr>
          <w:p w14:paraId="24522236" w14:textId="77777777" w:rsidR="00F0671F" w:rsidRDefault="00F0671F" w:rsidP="00F0671F">
            <w:pPr>
              <w:keepNext/>
              <w:keepLines/>
              <w:jc w:val="center"/>
            </w:pPr>
          </w:p>
        </w:tc>
        <w:tc>
          <w:tcPr>
            <w:tcW w:w="282" w:type="dxa"/>
            <w:shd w:val="clear" w:color="auto" w:fill="A6A6A6" w:themeFill="background1" w:themeFillShade="A6"/>
          </w:tcPr>
          <w:p w14:paraId="7DF7484E" w14:textId="77777777" w:rsidR="00F0671F" w:rsidRDefault="00F0671F" w:rsidP="00F0671F">
            <w:pPr>
              <w:keepNext/>
              <w:keepLines/>
              <w:jc w:val="center"/>
            </w:pPr>
          </w:p>
        </w:tc>
        <w:tc>
          <w:tcPr>
            <w:tcW w:w="375" w:type="dxa"/>
            <w:shd w:val="clear" w:color="auto" w:fill="auto"/>
            <w:vAlign w:val="center"/>
          </w:tcPr>
          <w:p w14:paraId="129DDE9C" w14:textId="77777777" w:rsidR="00F0671F" w:rsidRDefault="00F0671F" w:rsidP="00F0671F">
            <w:pPr>
              <w:keepNext/>
              <w:keepLines/>
              <w:jc w:val="center"/>
            </w:pPr>
          </w:p>
        </w:tc>
        <w:tc>
          <w:tcPr>
            <w:tcW w:w="374" w:type="dxa"/>
            <w:shd w:val="clear" w:color="auto" w:fill="auto"/>
            <w:vAlign w:val="center"/>
          </w:tcPr>
          <w:p w14:paraId="4D71CD54" w14:textId="77777777" w:rsidR="00F0671F" w:rsidRDefault="00F0671F" w:rsidP="00F0671F">
            <w:pPr>
              <w:keepNext/>
              <w:keepLines/>
              <w:jc w:val="center"/>
            </w:pPr>
          </w:p>
        </w:tc>
        <w:tc>
          <w:tcPr>
            <w:tcW w:w="375" w:type="dxa"/>
            <w:shd w:val="clear" w:color="auto" w:fill="auto"/>
            <w:vAlign w:val="center"/>
          </w:tcPr>
          <w:p w14:paraId="21DEF45F" w14:textId="77777777" w:rsidR="00F0671F" w:rsidRDefault="00F0671F" w:rsidP="00F0671F">
            <w:pPr>
              <w:keepNext/>
              <w:keepLines/>
              <w:jc w:val="center"/>
            </w:pPr>
          </w:p>
        </w:tc>
        <w:tc>
          <w:tcPr>
            <w:tcW w:w="375" w:type="dxa"/>
          </w:tcPr>
          <w:p w14:paraId="0151A6B9" w14:textId="77777777" w:rsidR="00F0671F" w:rsidRDefault="00F0671F" w:rsidP="00F0671F">
            <w:pPr>
              <w:keepNext/>
              <w:keepLines/>
              <w:jc w:val="center"/>
            </w:pPr>
          </w:p>
        </w:tc>
        <w:tc>
          <w:tcPr>
            <w:tcW w:w="374" w:type="dxa"/>
          </w:tcPr>
          <w:p w14:paraId="3475C240" w14:textId="77777777" w:rsidR="00F0671F" w:rsidRDefault="00F0671F" w:rsidP="00F0671F">
            <w:pPr>
              <w:keepNext/>
              <w:keepLines/>
              <w:jc w:val="center"/>
            </w:pPr>
          </w:p>
        </w:tc>
        <w:tc>
          <w:tcPr>
            <w:tcW w:w="375" w:type="dxa"/>
          </w:tcPr>
          <w:p w14:paraId="24A9F030" w14:textId="77777777" w:rsidR="00F0671F" w:rsidRDefault="00F0671F" w:rsidP="00F0671F">
            <w:pPr>
              <w:keepNext/>
              <w:keepLines/>
              <w:jc w:val="center"/>
            </w:pPr>
          </w:p>
        </w:tc>
        <w:tc>
          <w:tcPr>
            <w:tcW w:w="374" w:type="dxa"/>
          </w:tcPr>
          <w:p w14:paraId="267025BD" w14:textId="77777777" w:rsidR="00F0671F" w:rsidRDefault="00F0671F" w:rsidP="00F0671F">
            <w:pPr>
              <w:keepNext/>
              <w:keepLines/>
              <w:jc w:val="center"/>
            </w:pPr>
          </w:p>
        </w:tc>
        <w:tc>
          <w:tcPr>
            <w:tcW w:w="375" w:type="dxa"/>
          </w:tcPr>
          <w:p w14:paraId="376479A6" w14:textId="77777777" w:rsidR="00F0671F" w:rsidRDefault="00F0671F" w:rsidP="00F0671F">
            <w:pPr>
              <w:keepNext/>
              <w:keepLines/>
              <w:jc w:val="center"/>
            </w:pPr>
          </w:p>
        </w:tc>
        <w:tc>
          <w:tcPr>
            <w:tcW w:w="375" w:type="dxa"/>
          </w:tcPr>
          <w:p w14:paraId="249B970E" w14:textId="77777777" w:rsidR="00F0671F" w:rsidRDefault="00F0671F" w:rsidP="00F0671F">
            <w:pPr>
              <w:keepNext/>
              <w:keepLines/>
              <w:jc w:val="center"/>
            </w:pPr>
          </w:p>
        </w:tc>
        <w:tc>
          <w:tcPr>
            <w:tcW w:w="374" w:type="dxa"/>
          </w:tcPr>
          <w:p w14:paraId="7FFEC9A7" w14:textId="77777777" w:rsidR="00F0671F" w:rsidRDefault="00F0671F" w:rsidP="00F0671F">
            <w:pPr>
              <w:keepNext/>
              <w:keepLines/>
              <w:jc w:val="center"/>
            </w:pPr>
          </w:p>
        </w:tc>
        <w:tc>
          <w:tcPr>
            <w:tcW w:w="375" w:type="dxa"/>
          </w:tcPr>
          <w:p w14:paraId="6C8AF624" w14:textId="77777777" w:rsidR="00F0671F" w:rsidRDefault="00F0671F" w:rsidP="00F0671F">
            <w:pPr>
              <w:keepNext/>
              <w:keepLines/>
              <w:jc w:val="center"/>
            </w:pPr>
          </w:p>
        </w:tc>
        <w:tc>
          <w:tcPr>
            <w:tcW w:w="375" w:type="dxa"/>
          </w:tcPr>
          <w:p w14:paraId="2A11A144" w14:textId="77777777" w:rsidR="00F0671F" w:rsidRDefault="00F0671F" w:rsidP="00F0671F">
            <w:pPr>
              <w:keepNext/>
              <w:keepLines/>
              <w:jc w:val="center"/>
            </w:pPr>
          </w:p>
        </w:tc>
      </w:tr>
      <w:tr w:rsidR="00F0671F" w14:paraId="31584D52" w14:textId="77777777" w:rsidTr="001A6731">
        <w:trPr>
          <w:trHeight w:val="238"/>
        </w:trPr>
        <w:tc>
          <w:tcPr>
            <w:tcW w:w="568" w:type="dxa"/>
            <w:shd w:val="clear" w:color="auto" w:fill="auto"/>
            <w:tcMar>
              <w:left w:w="0" w:type="dxa"/>
              <w:right w:w="0" w:type="dxa"/>
            </w:tcMar>
            <w:vAlign w:val="center"/>
          </w:tcPr>
          <w:p w14:paraId="04CE1DEB" w14:textId="1FCF60AE" w:rsidR="00F0671F" w:rsidRDefault="00F0671F" w:rsidP="00F0671F">
            <w:pPr>
              <w:keepNext/>
              <w:keepLines/>
              <w:jc w:val="center"/>
            </w:pPr>
            <w:r>
              <w:t>MC</w:t>
            </w:r>
          </w:p>
        </w:tc>
        <w:tc>
          <w:tcPr>
            <w:tcW w:w="313" w:type="dxa"/>
            <w:shd w:val="clear" w:color="auto" w:fill="auto"/>
            <w:tcMar>
              <w:left w:w="0" w:type="dxa"/>
              <w:right w:w="0" w:type="dxa"/>
            </w:tcMar>
            <w:vAlign w:val="center"/>
          </w:tcPr>
          <w:p w14:paraId="725E79D7"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D751EA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125DCB1"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490149F"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4673D295"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46273A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FFBEE2A"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EEC9DF1"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6741AD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F368059"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8E6B2CB" w14:textId="77777777" w:rsidR="00F0671F" w:rsidRDefault="00F0671F" w:rsidP="00F0671F">
            <w:pPr>
              <w:keepNext/>
              <w:keepLines/>
              <w:jc w:val="center"/>
            </w:pPr>
          </w:p>
        </w:tc>
        <w:tc>
          <w:tcPr>
            <w:tcW w:w="371" w:type="dxa"/>
            <w:shd w:val="clear" w:color="auto" w:fill="auto"/>
            <w:vAlign w:val="center"/>
          </w:tcPr>
          <w:p w14:paraId="2565F522" w14:textId="77777777" w:rsidR="00F0671F" w:rsidRDefault="00F0671F" w:rsidP="00F0671F">
            <w:pPr>
              <w:keepNext/>
              <w:keepLines/>
              <w:jc w:val="center"/>
            </w:pPr>
          </w:p>
        </w:tc>
        <w:tc>
          <w:tcPr>
            <w:tcW w:w="282" w:type="dxa"/>
            <w:shd w:val="clear" w:color="auto" w:fill="A6A6A6" w:themeFill="background1" w:themeFillShade="A6"/>
          </w:tcPr>
          <w:p w14:paraId="5379D598" w14:textId="77777777" w:rsidR="00F0671F" w:rsidRDefault="00F0671F" w:rsidP="00F0671F">
            <w:pPr>
              <w:keepNext/>
              <w:keepLines/>
              <w:jc w:val="center"/>
            </w:pPr>
          </w:p>
        </w:tc>
        <w:tc>
          <w:tcPr>
            <w:tcW w:w="375" w:type="dxa"/>
            <w:shd w:val="clear" w:color="auto" w:fill="auto"/>
            <w:vAlign w:val="center"/>
          </w:tcPr>
          <w:p w14:paraId="0404038F" w14:textId="77777777" w:rsidR="00F0671F" w:rsidRDefault="00F0671F" w:rsidP="00F0671F">
            <w:pPr>
              <w:keepNext/>
              <w:keepLines/>
              <w:jc w:val="center"/>
            </w:pPr>
          </w:p>
        </w:tc>
        <w:tc>
          <w:tcPr>
            <w:tcW w:w="374" w:type="dxa"/>
            <w:shd w:val="clear" w:color="auto" w:fill="00B050"/>
            <w:vAlign w:val="center"/>
          </w:tcPr>
          <w:p w14:paraId="29094889" w14:textId="1397F39B" w:rsidR="00F0671F" w:rsidRDefault="00870B3E" w:rsidP="00F0671F">
            <w:pPr>
              <w:keepNext/>
              <w:keepLines/>
              <w:jc w:val="center"/>
            </w:pPr>
            <w:r>
              <w:t>X</w:t>
            </w:r>
          </w:p>
        </w:tc>
        <w:tc>
          <w:tcPr>
            <w:tcW w:w="375" w:type="dxa"/>
            <w:shd w:val="clear" w:color="auto" w:fill="auto"/>
            <w:vAlign w:val="center"/>
          </w:tcPr>
          <w:p w14:paraId="64308376" w14:textId="6D590A0A" w:rsidR="00F0671F" w:rsidRDefault="00F0671F" w:rsidP="00F0671F">
            <w:pPr>
              <w:keepNext/>
              <w:keepLines/>
              <w:jc w:val="center"/>
            </w:pPr>
          </w:p>
        </w:tc>
        <w:tc>
          <w:tcPr>
            <w:tcW w:w="375" w:type="dxa"/>
          </w:tcPr>
          <w:p w14:paraId="343041F3" w14:textId="77777777" w:rsidR="00F0671F" w:rsidRDefault="00F0671F" w:rsidP="00F0671F">
            <w:pPr>
              <w:keepNext/>
              <w:keepLines/>
              <w:jc w:val="center"/>
            </w:pPr>
          </w:p>
        </w:tc>
        <w:tc>
          <w:tcPr>
            <w:tcW w:w="374" w:type="dxa"/>
          </w:tcPr>
          <w:p w14:paraId="3A5ED953" w14:textId="77777777" w:rsidR="00F0671F" w:rsidRDefault="00F0671F" w:rsidP="00F0671F">
            <w:pPr>
              <w:keepNext/>
              <w:keepLines/>
              <w:jc w:val="center"/>
            </w:pPr>
          </w:p>
        </w:tc>
        <w:tc>
          <w:tcPr>
            <w:tcW w:w="375" w:type="dxa"/>
          </w:tcPr>
          <w:p w14:paraId="63C41B05" w14:textId="77777777" w:rsidR="00F0671F" w:rsidRDefault="00F0671F" w:rsidP="00F0671F">
            <w:pPr>
              <w:keepNext/>
              <w:keepLines/>
              <w:jc w:val="center"/>
            </w:pPr>
          </w:p>
        </w:tc>
        <w:tc>
          <w:tcPr>
            <w:tcW w:w="374" w:type="dxa"/>
          </w:tcPr>
          <w:p w14:paraId="754D6ECC" w14:textId="77777777" w:rsidR="00F0671F" w:rsidRDefault="00F0671F" w:rsidP="00F0671F">
            <w:pPr>
              <w:keepNext/>
              <w:keepLines/>
              <w:jc w:val="center"/>
            </w:pPr>
          </w:p>
        </w:tc>
        <w:tc>
          <w:tcPr>
            <w:tcW w:w="375" w:type="dxa"/>
          </w:tcPr>
          <w:p w14:paraId="36A07C19" w14:textId="77777777" w:rsidR="00F0671F" w:rsidRDefault="00F0671F" w:rsidP="00F0671F">
            <w:pPr>
              <w:keepNext/>
              <w:keepLines/>
              <w:jc w:val="center"/>
            </w:pPr>
          </w:p>
        </w:tc>
        <w:tc>
          <w:tcPr>
            <w:tcW w:w="375" w:type="dxa"/>
          </w:tcPr>
          <w:p w14:paraId="45C5ABD0" w14:textId="77777777" w:rsidR="00F0671F" w:rsidRDefault="00F0671F" w:rsidP="00F0671F">
            <w:pPr>
              <w:keepNext/>
              <w:keepLines/>
              <w:jc w:val="center"/>
            </w:pPr>
          </w:p>
        </w:tc>
        <w:tc>
          <w:tcPr>
            <w:tcW w:w="374" w:type="dxa"/>
          </w:tcPr>
          <w:p w14:paraId="4B5D3782" w14:textId="77777777" w:rsidR="00F0671F" w:rsidRDefault="00F0671F" w:rsidP="00F0671F">
            <w:pPr>
              <w:keepNext/>
              <w:keepLines/>
              <w:jc w:val="center"/>
            </w:pPr>
          </w:p>
        </w:tc>
        <w:tc>
          <w:tcPr>
            <w:tcW w:w="375" w:type="dxa"/>
          </w:tcPr>
          <w:p w14:paraId="5227541C" w14:textId="77777777" w:rsidR="00F0671F" w:rsidRDefault="00F0671F" w:rsidP="00F0671F">
            <w:pPr>
              <w:keepNext/>
              <w:keepLines/>
              <w:jc w:val="center"/>
            </w:pPr>
          </w:p>
        </w:tc>
        <w:tc>
          <w:tcPr>
            <w:tcW w:w="375" w:type="dxa"/>
          </w:tcPr>
          <w:p w14:paraId="49D2A6DD" w14:textId="77777777" w:rsidR="00F0671F" w:rsidRDefault="00F0671F" w:rsidP="00F0671F">
            <w:pPr>
              <w:keepNext/>
              <w:keepLines/>
              <w:jc w:val="center"/>
            </w:pPr>
          </w:p>
        </w:tc>
      </w:tr>
      <w:tr w:rsidR="00F0671F" w14:paraId="6DE7B938" w14:textId="77777777" w:rsidTr="001A6731">
        <w:trPr>
          <w:trHeight w:val="238"/>
        </w:trPr>
        <w:tc>
          <w:tcPr>
            <w:tcW w:w="568" w:type="dxa"/>
            <w:shd w:val="clear" w:color="auto" w:fill="auto"/>
            <w:tcMar>
              <w:left w:w="0" w:type="dxa"/>
              <w:right w:w="0" w:type="dxa"/>
            </w:tcMar>
            <w:vAlign w:val="center"/>
          </w:tcPr>
          <w:p w14:paraId="2C854FC4" w14:textId="7EC15609" w:rsidR="00F0671F" w:rsidRDefault="00870B3E" w:rsidP="00F0671F">
            <w:pPr>
              <w:keepNext/>
              <w:keepLines/>
              <w:jc w:val="center"/>
            </w:pPr>
            <w:r>
              <w:t>MD</w:t>
            </w:r>
          </w:p>
        </w:tc>
        <w:tc>
          <w:tcPr>
            <w:tcW w:w="313" w:type="dxa"/>
            <w:shd w:val="clear" w:color="auto" w:fill="auto"/>
            <w:tcMar>
              <w:left w:w="0" w:type="dxa"/>
              <w:right w:w="0" w:type="dxa"/>
            </w:tcMar>
            <w:vAlign w:val="center"/>
          </w:tcPr>
          <w:p w14:paraId="1151CF93"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A94E4D1"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D1AD210"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8F962C3"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724EC075"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23A3EBD"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1F85CAC7"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AC10045"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093437F4"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335339CC"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1ADD1CC1" w14:textId="77777777" w:rsidR="00F0671F" w:rsidRDefault="00F0671F" w:rsidP="00F0671F">
            <w:pPr>
              <w:keepNext/>
              <w:keepLines/>
              <w:jc w:val="center"/>
            </w:pPr>
          </w:p>
        </w:tc>
        <w:tc>
          <w:tcPr>
            <w:tcW w:w="371" w:type="dxa"/>
            <w:shd w:val="clear" w:color="auto" w:fill="auto"/>
            <w:vAlign w:val="center"/>
          </w:tcPr>
          <w:p w14:paraId="2FA4E331" w14:textId="77777777" w:rsidR="00F0671F" w:rsidRDefault="00F0671F" w:rsidP="00F0671F">
            <w:pPr>
              <w:keepNext/>
              <w:keepLines/>
              <w:jc w:val="center"/>
            </w:pPr>
          </w:p>
        </w:tc>
        <w:tc>
          <w:tcPr>
            <w:tcW w:w="282" w:type="dxa"/>
            <w:shd w:val="clear" w:color="auto" w:fill="A6A6A6" w:themeFill="background1" w:themeFillShade="A6"/>
          </w:tcPr>
          <w:p w14:paraId="63ACA8CA" w14:textId="77777777" w:rsidR="00F0671F" w:rsidRDefault="00F0671F" w:rsidP="00F0671F">
            <w:pPr>
              <w:keepNext/>
              <w:keepLines/>
              <w:jc w:val="center"/>
            </w:pPr>
          </w:p>
        </w:tc>
        <w:tc>
          <w:tcPr>
            <w:tcW w:w="375" w:type="dxa"/>
            <w:shd w:val="clear" w:color="auto" w:fill="auto"/>
            <w:vAlign w:val="center"/>
          </w:tcPr>
          <w:p w14:paraId="71D42CFD" w14:textId="77777777" w:rsidR="00F0671F" w:rsidRDefault="00F0671F" w:rsidP="00F0671F">
            <w:pPr>
              <w:keepNext/>
              <w:keepLines/>
              <w:jc w:val="center"/>
            </w:pPr>
          </w:p>
        </w:tc>
        <w:tc>
          <w:tcPr>
            <w:tcW w:w="374" w:type="dxa"/>
            <w:shd w:val="clear" w:color="auto" w:fill="auto"/>
            <w:vAlign w:val="center"/>
          </w:tcPr>
          <w:p w14:paraId="73CEDD6B" w14:textId="77777777" w:rsidR="00F0671F" w:rsidRDefault="00F0671F" w:rsidP="00F0671F">
            <w:pPr>
              <w:keepNext/>
              <w:keepLines/>
              <w:jc w:val="center"/>
            </w:pPr>
          </w:p>
        </w:tc>
        <w:tc>
          <w:tcPr>
            <w:tcW w:w="375" w:type="dxa"/>
            <w:shd w:val="clear" w:color="auto" w:fill="00B050"/>
            <w:vAlign w:val="center"/>
          </w:tcPr>
          <w:p w14:paraId="62114748" w14:textId="6639BA30" w:rsidR="00F0671F" w:rsidRDefault="00870B3E" w:rsidP="00F0671F">
            <w:pPr>
              <w:keepNext/>
              <w:keepLines/>
              <w:jc w:val="center"/>
            </w:pPr>
            <w:r>
              <w:t>X</w:t>
            </w:r>
          </w:p>
        </w:tc>
        <w:tc>
          <w:tcPr>
            <w:tcW w:w="375" w:type="dxa"/>
          </w:tcPr>
          <w:p w14:paraId="4BE88746" w14:textId="77777777" w:rsidR="00F0671F" w:rsidRDefault="00F0671F" w:rsidP="00F0671F">
            <w:pPr>
              <w:keepNext/>
              <w:keepLines/>
              <w:jc w:val="center"/>
            </w:pPr>
          </w:p>
        </w:tc>
        <w:tc>
          <w:tcPr>
            <w:tcW w:w="374" w:type="dxa"/>
          </w:tcPr>
          <w:p w14:paraId="329A5468" w14:textId="77777777" w:rsidR="00F0671F" w:rsidRDefault="00F0671F" w:rsidP="00F0671F">
            <w:pPr>
              <w:keepNext/>
              <w:keepLines/>
              <w:jc w:val="center"/>
            </w:pPr>
          </w:p>
        </w:tc>
        <w:tc>
          <w:tcPr>
            <w:tcW w:w="375" w:type="dxa"/>
          </w:tcPr>
          <w:p w14:paraId="65A4FAA9" w14:textId="77777777" w:rsidR="00F0671F" w:rsidRDefault="00F0671F" w:rsidP="00F0671F">
            <w:pPr>
              <w:keepNext/>
              <w:keepLines/>
              <w:jc w:val="center"/>
            </w:pPr>
          </w:p>
        </w:tc>
        <w:tc>
          <w:tcPr>
            <w:tcW w:w="374" w:type="dxa"/>
          </w:tcPr>
          <w:p w14:paraId="05312048" w14:textId="77777777" w:rsidR="00F0671F" w:rsidRDefault="00F0671F" w:rsidP="00F0671F">
            <w:pPr>
              <w:keepNext/>
              <w:keepLines/>
              <w:jc w:val="center"/>
            </w:pPr>
          </w:p>
        </w:tc>
        <w:tc>
          <w:tcPr>
            <w:tcW w:w="375" w:type="dxa"/>
          </w:tcPr>
          <w:p w14:paraId="48B01970" w14:textId="77777777" w:rsidR="00F0671F" w:rsidRDefault="00F0671F" w:rsidP="00F0671F">
            <w:pPr>
              <w:keepNext/>
              <w:keepLines/>
              <w:jc w:val="center"/>
            </w:pPr>
          </w:p>
        </w:tc>
        <w:tc>
          <w:tcPr>
            <w:tcW w:w="375" w:type="dxa"/>
          </w:tcPr>
          <w:p w14:paraId="26CCA8C4" w14:textId="77777777" w:rsidR="00F0671F" w:rsidRDefault="00F0671F" w:rsidP="00F0671F">
            <w:pPr>
              <w:keepNext/>
              <w:keepLines/>
              <w:jc w:val="center"/>
            </w:pPr>
          </w:p>
        </w:tc>
        <w:tc>
          <w:tcPr>
            <w:tcW w:w="374" w:type="dxa"/>
          </w:tcPr>
          <w:p w14:paraId="14734132" w14:textId="77777777" w:rsidR="00F0671F" w:rsidRDefault="00F0671F" w:rsidP="00F0671F">
            <w:pPr>
              <w:keepNext/>
              <w:keepLines/>
              <w:jc w:val="center"/>
            </w:pPr>
          </w:p>
        </w:tc>
        <w:tc>
          <w:tcPr>
            <w:tcW w:w="375" w:type="dxa"/>
          </w:tcPr>
          <w:p w14:paraId="2498D469" w14:textId="77777777" w:rsidR="00F0671F" w:rsidRDefault="00F0671F" w:rsidP="00F0671F">
            <w:pPr>
              <w:keepNext/>
              <w:keepLines/>
              <w:jc w:val="center"/>
            </w:pPr>
          </w:p>
        </w:tc>
        <w:tc>
          <w:tcPr>
            <w:tcW w:w="375" w:type="dxa"/>
          </w:tcPr>
          <w:p w14:paraId="1619914B" w14:textId="77777777" w:rsidR="00F0671F" w:rsidRDefault="00F0671F" w:rsidP="00F0671F">
            <w:pPr>
              <w:keepNext/>
              <w:keepLines/>
              <w:jc w:val="center"/>
            </w:pPr>
          </w:p>
        </w:tc>
      </w:tr>
      <w:tr w:rsidR="00F0671F" w14:paraId="3C60C376" w14:textId="77777777" w:rsidTr="00471C0C">
        <w:trPr>
          <w:trHeight w:val="238"/>
        </w:trPr>
        <w:tc>
          <w:tcPr>
            <w:tcW w:w="568" w:type="dxa"/>
            <w:shd w:val="clear" w:color="auto" w:fill="auto"/>
            <w:tcMar>
              <w:left w:w="0" w:type="dxa"/>
              <w:right w:w="0" w:type="dxa"/>
            </w:tcMar>
            <w:vAlign w:val="center"/>
          </w:tcPr>
          <w:p w14:paraId="6DB9846A" w14:textId="77777777" w:rsidR="00F0671F" w:rsidRDefault="00F0671F" w:rsidP="00F0671F">
            <w:pPr>
              <w:keepNext/>
              <w:keepLines/>
              <w:jc w:val="center"/>
            </w:pPr>
          </w:p>
        </w:tc>
        <w:tc>
          <w:tcPr>
            <w:tcW w:w="313" w:type="dxa"/>
            <w:shd w:val="clear" w:color="auto" w:fill="auto"/>
            <w:tcMar>
              <w:left w:w="0" w:type="dxa"/>
              <w:right w:w="0" w:type="dxa"/>
            </w:tcMar>
            <w:vAlign w:val="center"/>
          </w:tcPr>
          <w:p w14:paraId="0119C615"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4D0B293"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55F8BEA"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1D87857F"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73192BC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27B17EE9"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5F5E6FCF"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44F436C2"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7E59328"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6D4B47D6" w14:textId="77777777" w:rsidR="00F0671F" w:rsidRDefault="00F0671F" w:rsidP="00F0671F">
            <w:pPr>
              <w:keepNext/>
              <w:keepLines/>
              <w:jc w:val="center"/>
            </w:pPr>
          </w:p>
        </w:tc>
        <w:tc>
          <w:tcPr>
            <w:tcW w:w="371" w:type="dxa"/>
            <w:shd w:val="clear" w:color="auto" w:fill="auto"/>
            <w:tcMar>
              <w:left w:w="0" w:type="dxa"/>
              <w:right w:w="0" w:type="dxa"/>
            </w:tcMar>
            <w:vAlign w:val="center"/>
          </w:tcPr>
          <w:p w14:paraId="7C0FC291" w14:textId="77777777" w:rsidR="00F0671F" w:rsidRDefault="00F0671F" w:rsidP="00F0671F">
            <w:pPr>
              <w:keepNext/>
              <w:keepLines/>
              <w:jc w:val="center"/>
            </w:pPr>
          </w:p>
        </w:tc>
        <w:tc>
          <w:tcPr>
            <w:tcW w:w="371" w:type="dxa"/>
            <w:shd w:val="clear" w:color="auto" w:fill="auto"/>
            <w:vAlign w:val="center"/>
          </w:tcPr>
          <w:p w14:paraId="03A82F30" w14:textId="77777777" w:rsidR="00F0671F" w:rsidRDefault="00F0671F" w:rsidP="00F0671F">
            <w:pPr>
              <w:keepNext/>
              <w:keepLines/>
              <w:jc w:val="center"/>
            </w:pPr>
          </w:p>
        </w:tc>
        <w:tc>
          <w:tcPr>
            <w:tcW w:w="282" w:type="dxa"/>
            <w:shd w:val="clear" w:color="auto" w:fill="A6A6A6" w:themeFill="background1" w:themeFillShade="A6"/>
          </w:tcPr>
          <w:p w14:paraId="6626F750" w14:textId="77777777" w:rsidR="00F0671F" w:rsidRDefault="00F0671F" w:rsidP="00F0671F">
            <w:pPr>
              <w:keepNext/>
              <w:keepLines/>
              <w:jc w:val="center"/>
            </w:pPr>
          </w:p>
        </w:tc>
        <w:tc>
          <w:tcPr>
            <w:tcW w:w="375" w:type="dxa"/>
            <w:shd w:val="clear" w:color="auto" w:fill="auto"/>
            <w:vAlign w:val="center"/>
          </w:tcPr>
          <w:p w14:paraId="7FEA9EB6" w14:textId="77777777" w:rsidR="00F0671F" w:rsidRDefault="00F0671F" w:rsidP="00F0671F">
            <w:pPr>
              <w:keepNext/>
              <w:keepLines/>
              <w:jc w:val="center"/>
            </w:pPr>
          </w:p>
        </w:tc>
        <w:tc>
          <w:tcPr>
            <w:tcW w:w="374" w:type="dxa"/>
            <w:shd w:val="clear" w:color="auto" w:fill="auto"/>
            <w:vAlign w:val="center"/>
          </w:tcPr>
          <w:p w14:paraId="66D7A679" w14:textId="77777777" w:rsidR="00F0671F" w:rsidRDefault="00F0671F" w:rsidP="00F0671F">
            <w:pPr>
              <w:keepNext/>
              <w:keepLines/>
              <w:jc w:val="center"/>
            </w:pPr>
          </w:p>
        </w:tc>
        <w:tc>
          <w:tcPr>
            <w:tcW w:w="375" w:type="dxa"/>
            <w:shd w:val="clear" w:color="auto" w:fill="auto"/>
            <w:vAlign w:val="center"/>
          </w:tcPr>
          <w:p w14:paraId="7A1A619F" w14:textId="77777777" w:rsidR="00F0671F" w:rsidRDefault="00F0671F" w:rsidP="00F0671F">
            <w:pPr>
              <w:keepNext/>
              <w:keepLines/>
              <w:jc w:val="center"/>
            </w:pPr>
          </w:p>
        </w:tc>
        <w:tc>
          <w:tcPr>
            <w:tcW w:w="375" w:type="dxa"/>
          </w:tcPr>
          <w:p w14:paraId="611FFFA7" w14:textId="77777777" w:rsidR="00F0671F" w:rsidRDefault="00F0671F" w:rsidP="00F0671F">
            <w:pPr>
              <w:keepNext/>
              <w:keepLines/>
              <w:jc w:val="center"/>
            </w:pPr>
          </w:p>
        </w:tc>
        <w:tc>
          <w:tcPr>
            <w:tcW w:w="374" w:type="dxa"/>
          </w:tcPr>
          <w:p w14:paraId="239FA347" w14:textId="77777777" w:rsidR="00F0671F" w:rsidRDefault="00F0671F" w:rsidP="00F0671F">
            <w:pPr>
              <w:keepNext/>
              <w:keepLines/>
              <w:jc w:val="center"/>
            </w:pPr>
          </w:p>
        </w:tc>
        <w:tc>
          <w:tcPr>
            <w:tcW w:w="375" w:type="dxa"/>
          </w:tcPr>
          <w:p w14:paraId="3E47AD11" w14:textId="77777777" w:rsidR="00F0671F" w:rsidRDefault="00F0671F" w:rsidP="00F0671F">
            <w:pPr>
              <w:keepNext/>
              <w:keepLines/>
              <w:jc w:val="center"/>
            </w:pPr>
          </w:p>
        </w:tc>
        <w:tc>
          <w:tcPr>
            <w:tcW w:w="374" w:type="dxa"/>
          </w:tcPr>
          <w:p w14:paraId="5EC72995" w14:textId="77777777" w:rsidR="00F0671F" w:rsidRDefault="00F0671F" w:rsidP="00F0671F">
            <w:pPr>
              <w:keepNext/>
              <w:keepLines/>
              <w:jc w:val="center"/>
            </w:pPr>
          </w:p>
        </w:tc>
        <w:tc>
          <w:tcPr>
            <w:tcW w:w="375" w:type="dxa"/>
          </w:tcPr>
          <w:p w14:paraId="1993331D" w14:textId="77777777" w:rsidR="00F0671F" w:rsidRDefault="00F0671F" w:rsidP="00F0671F">
            <w:pPr>
              <w:keepNext/>
              <w:keepLines/>
              <w:jc w:val="center"/>
            </w:pPr>
          </w:p>
        </w:tc>
        <w:tc>
          <w:tcPr>
            <w:tcW w:w="375" w:type="dxa"/>
          </w:tcPr>
          <w:p w14:paraId="3F1CAE49" w14:textId="77777777" w:rsidR="00F0671F" w:rsidRDefault="00F0671F" w:rsidP="00F0671F">
            <w:pPr>
              <w:keepNext/>
              <w:keepLines/>
              <w:jc w:val="center"/>
            </w:pPr>
          </w:p>
        </w:tc>
        <w:tc>
          <w:tcPr>
            <w:tcW w:w="374" w:type="dxa"/>
          </w:tcPr>
          <w:p w14:paraId="4A56FCB0" w14:textId="77777777" w:rsidR="00F0671F" w:rsidRDefault="00F0671F" w:rsidP="00F0671F">
            <w:pPr>
              <w:keepNext/>
              <w:keepLines/>
              <w:jc w:val="center"/>
            </w:pPr>
          </w:p>
        </w:tc>
        <w:tc>
          <w:tcPr>
            <w:tcW w:w="375" w:type="dxa"/>
          </w:tcPr>
          <w:p w14:paraId="0628C16F" w14:textId="77777777" w:rsidR="00F0671F" w:rsidRDefault="00F0671F" w:rsidP="00F0671F">
            <w:pPr>
              <w:keepNext/>
              <w:keepLines/>
              <w:jc w:val="center"/>
            </w:pPr>
          </w:p>
        </w:tc>
        <w:tc>
          <w:tcPr>
            <w:tcW w:w="375" w:type="dxa"/>
          </w:tcPr>
          <w:p w14:paraId="64917C77" w14:textId="77777777" w:rsidR="00F0671F" w:rsidRDefault="00F0671F" w:rsidP="00F0671F">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6ACE5DB8" w14:textId="755E7505" w:rsidR="00604929" w:rsidRDefault="00604929" w:rsidP="00604929">
      <w:pPr>
        <w:rPr>
          <w:lang w:val="en-US"/>
        </w:rPr>
      </w:pPr>
      <w:r w:rsidRPr="00BC2BEC">
        <w:rPr>
          <w:lang w:val="en-US"/>
        </w:rPr>
        <w:t>Two participants to ensure the following mix of competences:</w:t>
      </w:r>
    </w:p>
    <w:p w14:paraId="1B6BF3F5" w14:textId="25771315" w:rsidR="003619E6" w:rsidRPr="00A526B3" w:rsidRDefault="003619E6" w:rsidP="003619E6">
      <w:pPr>
        <w:pStyle w:val="B0"/>
      </w:pP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6423CCB1" w:rsidR="00F958FE" w:rsidRDefault="00F958FE" w:rsidP="00604929">
            <w:pPr>
              <w:pStyle w:val="B1"/>
              <w:numPr>
                <w:ilvl w:val="0"/>
                <w:numId w:val="0"/>
              </w:numPr>
            </w:pPr>
            <w:r>
              <w:t>High</w:t>
            </w:r>
          </w:p>
        </w:tc>
        <w:tc>
          <w:tcPr>
            <w:tcW w:w="7365" w:type="dxa"/>
          </w:tcPr>
          <w:p w14:paraId="300AFEA3" w14:textId="590FC285" w:rsidR="00F958FE" w:rsidRDefault="00604929" w:rsidP="002E09AC">
            <w:pPr>
              <w:keepNext/>
              <w:keepLines/>
              <w:tabs>
                <w:tab w:val="clear" w:pos="1418"/>
                <w:tab w:val="clear" w:pos="4678"/>
                <w:tab w:val="clear" w:pos="5954"/>
                <w:tab w:val="clear" w:pos="7088"/>
              </w:tabs>
              <w:ind w:left="568" w:hanging="284"/>
              <w:jc w:val="left"/>
            </w:pPr>
            <w:r w:rsidRPr="001533C6">
              <w:t>expert knowledge of doc</w:t>
            </w:r>
            <w:r>
              <w:t>umentation listed under clause 3</w:t>
            </w:r>
            <w:r w:rsidRPr="001533C6">
              <w:t>.1</w:t>
            </w:r>
          </w:p>
        </w:tc>
      </w:tr>
      <w:tr w:rsidR="00390858" w14:paraId="6DBEFA9B" w14:textId="77777777" w:rsidTr="00471C0C">
        <w:tc>
          <w:tcPr>
            <w:tcW w:w="1129" w:type="dxa"/>
          </w:tcPr>
          <w:p w14:paraId="5665599D" w14:textId="4C7087C1" w:rsidR="00390858" w:rsidRDefault="00390858" w:rsidP="00604929">
            <w:pPr>
              <w:pStyle w:val="B1"/>
              <w:numPr>
                <w:ilvl w:val="0"/>
                <w:numId w:val="0"/>
              </w:numPr>
            </w:pPr>
            <w:r>
              <w:t>High</w:t>
            </w:r>
          </w:p>
        </w:tc>
        <w:tc>
          <w:tcPr>
            <w:tcW w:w="7365" w:type="dxa"/>
          </w:tcPr>
          <w:p w14:paraId="092BBB59" w14:textId="394EBE51" w:rsidR="00390858" w:rsidRDefault="00604929" w:rsidP="002E09AC">
            <w:pPr>
              <w:keepNext/>
              <w:keepLines/>
              <w:tabs>
                <w:tab w:val="clear" w:pos="1418"/>
                <w:tab w:val="clear" w:pos="4678"/>
                <w:tab w:val="clear" w:pos="5954"/>
                <w:tab w:val="clear" w:pos="7088"/>
              </w:tabs>
              <w:ind w:left="568" w:hanging="284"/>
              <w:jc w:val="left"/>
            </w:pPr>
            <w:r w:rsidRPr="001533C6">
              <w:t>expert knowledge of SIP protocols</w:t>
            </w:r>
          </w:p>
        </w:tc>
      </w:tr>
      <w:tr w:rsidR="00390858" w14:paraId="43141440" w14:textId="77777777" w:rsidTr="00471C0C">
        <w:tc>
          <w:tcPr>
            <w:tcW w:w="1129" w:type="dxa"/>
          </w:tcPr>
          <w:p w14:paraId="52A0EBC4" w14:textId="1414CEB5" w:rsidR="00390858" w:rsidRDefault="00390858" w:rsidP="00604929">
            <w:pPr>
              <w:pStyle w:val="B1"/>
              <w:numPr>
                <w:ilvl w:val="0"/>
                <w:numId w:val="0"/>
              </w:numPr>
            </w:pPr>
            <w:r>
              <w:t>High</w:t>
            </w:r>
          </w:p>
        </w:tc>
        <w:tc>
          <w:tcPr>
            <w:tcW w:w="7365" w:type="dxa"/>
          </w:tcPr>
          <w:p w14:paraId="0281A7EE" w14:textId="6B46CCBF" w:rsidR="00390858" w:rsidRDefault="00604929" w:rsidP="002E09AC">
            <w:pPr>
              <w:keepNext/>
              <w:keepLines/>
              <w:tabs>
                <w:tab w:val="clear" w:pos="1418"/>
                <w:tab w:val="clear" w:pos="4678"/>
                <w:tab w:val="clear" w:pos="5954"/>
                <w:tab w:val="clear" w:pos="7088"/>
              </w:tabs>
              <w:ind w:left="568" w:hanging="284"/>
              <w:jc w:val="left"/>
            </w:pPr>
            <w:r w:rsidRPr="001533C6">
              <w:t>expert knowledge of analysing of protocols and writing of test descriptions</w:t>
            </w:r>
          </w:p>
        </w:tc>
      </w:tr>
      <w:tr w:rsidR="00390858" w14:paraId="5FD2AF47" w14:textId="77777777" w:rsidTr="00471C0C">
        <w:tc>
          <w:tcPr>
            <w:tcW w:w="1129" w:type="dxa"/>
          </w:tcPr>
          <w:p w14:paraId="7459BD55" w14:textId="7D4AB630" w:rsidR="00390858" w:rsidRDefault="00390858" w:rsidP="00604929">
            <w:pPr>
              <w:pStyle w:val="B1"/>
              <w:numPr>
                <w:ilvl w:val="0"/>
                <w:numId w:val="0"/>
              </w:numPr>
            </w:pPr>
            <w:r>
              <w:t>High</w:t>
            </w:r>
          </w:p>
        </w:tc>
        <w:tc>
          <w:tcPr>
            <w:tcW w:w="7365" w:type="dxa"/>
          </w:tcPr>
          <w:p w14:paraId="31C14DCE" w14:textId="57DA7C35" w:rsidR="00390858" w:rsidRDefault="00604929" w:rsidP="002E09AC">
            <w:pPr>
              <w:keepNext/>
              <w:keepLines/>
              <w:tabs>
                <w:tab w:val="clear" w:pos="1418"/>
                <w:tab w:val="clear" w:pos="4678"/>
                <w:tab w:val="clear" w:pos="5954"/>
                <w:tab w:val="clear" w:pos="7088"/>
              </w:tabs>
              <w:ind w:left="568" w:hanging="284"/>
              <w:jc w:val="left"/>
            </w:pPr>
            <w:r w:rsidRPr="001533C6">
              <w:t>expert knowledge in interoperability testing</w:t>
            </w:r>
          </w:p>
        </w:tc>
      </w:tr>
      <w:tr w:rsidR="00390858" w14:paraId="7426D57D" w14:textId="77777777" w:rsidTr="00471C0C">
        <w:tc>
          <w:tcPr>
            <w:tcW w:w="1129" w:type="dxa"/>
          </w:tcPr>
          <w:p w14:paraId="309B0FA9" w14:textId="363C57BC" w:rsidR="00390858" w:rsidRDefault="00390858" w:rsidP="00390858">
            <w:pPr>
              <w:pStyle w:val="B1"/>
              <w:numPr>
                <w:ilvl w:val="0"/>
                <w:numId w:val="0"/>
              </w:numPr>
            </w:pPr>
            <w:r>
              <w:t>High</w:t>
            </w:r>
          </w:p>
        </w:tc>
        <w:tc>
          <w:tcPr>
            <w:tcW w:w="7365" w:type="dxa"/>
          </w:tcPr>
          <w:p w14:paraId="47B48A34" w14:textId="4A9DCF95" w:rsidR="00390858" w:rsidRDefault="00604929" w:rsidP="002E09AC">
            <w:pPr>
              <w:keepNext/>
              <w:keepLines/>
              <w:tabs>
                <w:tab w:val="clear" w:pos="1418"/>
                <w:tab w:val="clear" w:pos="4678"/>
                <w:tab w:val="clear" w:pos="5954"/>
                <w:tab w:val="clear" w:pos="7088"/>
              </w:tabs>
              <w:ind w:left="568" w:hanging="284"/>
              <w:jc w:val="left"/>
            </w:pPr>
            <w:r w:rsidRPr="001533C6">
              <w:t xml:space="preserve">expert knowledge of NG </w:t>
            </w:r>
            <w:proofErr w:type="spellStart"/>
            <w:r w:rsidRPr="001533C6">
              <w:t>eCall</w:t>
            </w:r>
            <w:proofErr w:type="spellEnd"/>
            <w:r w:rsidRPr="001533C6">
              <w:t xml:space="preserve"> technologies and implementations.</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5"/>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405201E2" w14:textId="77777777" w:rsidR="00604929" w:rsidRPr="00BC2BEC" w:rsidRDefault="00604929" w:rsidP="00604929">
      <w:pPr>
        <w:jc w:val="left"/>
        <w:rPr>
          <w:b/>
          <w:lang w:val="en-US"/>
        </w:rPr>
      </w:pPr>
      <w:r w:rsidRPr="00BC2BEC">
        <w:rPr>
          <w:b/>
          <w:lang w:val="en-US"/>
        </w:rPr>
        <w:t>Contribution from ETSI Members to TTF work</w:t>
      </w:r>
    </w:p>
    <w:p w14:paraId="251F0210" w14:textId="2243D53F" w:rsidR="00604929" w:rsidRPr="00BC2BEC" w:rsidRDefault="00604929" w:rsidP="00604929">
      <w:pPr>
        <w:numPr>
          <w:ilvl w:val="0"/>
          <w:numId w:val="27"/>
        </w:numPr>
        <w:overflowPunct/>
        <w:autoSpaceDE/>
        <w:autoSpaceDN/>
        <w:adjustRightInd/>
        <w:jc w:val="left"/>
        <w:textAlignment w:val="auto"/>
        <w:rPr>
          <w:i/>
          <w:lang w:val="en-US"/>
        </w:rPr>
      </w:pPr>
      <w:r w:rsidRPr="00BC2BEC">
        <w:rPr>
          <w:i/>
          <w:lang w:val="en-US"/>
        </w:rPr>
        <w:t xml:space="preserve">Contributions/comments received from the </w:t>
      </w:r>
      <w:r>
        <w:rPr>
          <w:i/>
          <w:lang w:val="en-US"/>
        </w:rPr>
        <w:t>T</w:t>
      </w:r>
      <w:r w:rsidRPr="00BC2BEC">
        <w:rPr>
          <w:i/>
          <w:lang w:val="en-US"/>
        </w:rPr>
        <w:t xml:space="preserve">C </w:t>
      </w:r>
      <w:r>
        <w:rPr>
          <w:i/>
          <w:lang w:val="en-US"/>
        </w:rPr>
        <w:t>MSG</w:t>
      </w:r>
    </w:p>
    <w:p w14:paraId="319ED3D0" w14:textId="77777777" w:rsidR="00604929" w:rsidRPr="00BC2BEC" w:rsidRDefault="00604929" w:rsidP="00604929">
      <w:pPr>
        <w:jc w:val="left"/>
        <w:rPr>
          <w:i/>
          <w:lang w:val="en-US"/>
        </w:rPr>
      </w:pPr>
    </w:p>
    <w:p w14:paraId="3530AEA6" w14:textId="77777777" w:rsidR="00604929" w:rsidRPr="00BC2BEC" w:rsidRDefault="00604929" w:rsidP="00604929">
      <w:pPr>
        <w:jc w:val="left"/>
        <w:rPr>
          <w:b/>
          <w:lang w:val="en-US"/>
        </w:rPr>
      </w:pPr>
    </w:p>
    <w:p w14:paraId="27A8F936" w14:textId="77777777" w:rsidR="00604929" w:rsidRPr="00BC2BEC" w:rsidRDefault="00604929" w:rsidP="00604929">
      <w:pPr>
        <w:jc w:val="left"/>
        <w:rPr>
          <w:b/>
          <w:lang w:val="en-US"/>
        </w:rPr>
      </w:pPr>
      <w:r w:rsidRPr="00BC2BEC">
        <w:rPr>
          <w:b/>
          <w:lang w:val="en-US"/>
        </w:rPr>
        <w:t>Contribution from the TTF to ETSI work</w:t>
      </w:r>
    </w:p>
    <w:p w14:paraId="186D5D78" w14:textId="77777777" w:rsidR="00604929" w:rsidRPr="00BC2BEC" w:rsidRDefault="00604929" w:rsidP="00604929">
      <w:pPr>
        <w:numPr>
          <w:ilvl w:val="0"/>
          <w:numId w:val="28"/>
        </w:numPr>
        <w:overflowPunct/>
        <w:autoSpaceDE/>
        <w:autoSpaceDN/>
        <w:adjustRightInd/>
        <w:jc w:val="left"/>
        <w:textAlignment w:val="auto"/>
        <w:rPr>
          <w:i/>
          <w:lang w:val="en-US"/>
        </w:rPr>
      </w:pPr>
      <w:r w:rsidRPr="00BC2BEC">
        <w:rPr>
          <w:i/>
          <w:lang w:val="en-US"/>
        </w:rPr>
        <w:t>Usage of deliverable in the Plugtests™ events.</w:t>
      </w:r>
    </w:p>
    <w:p w14:paraId="36A777B2" w14:textId="77777777" w:rsidR="00604929" w:rsidRPr="00BC2BEC" w:rsidRDefault="00604929" w:rsidP="00604929">
      <w:pPr>
        <w:jc w:val="left"/>
        <w:rPr>
          <w:i/>
          <w:lang w:val="en-US"/>
        </w:rPr>
      </w:pPr>
    </w:p>
    <w:p w14:paraId="51A7BCDB" w14:textId="77777777" w:rsidR="00604929" w:rsidRPr="00BC2BEC" w:rsidRDefault="00604929" w:rsidP="00604929">
      <w:pPr>
        <w:jc w:val="left"/>
        <w:rPr>
          <w:i/>
          <w:lang w:val="en-US"/>
        </w:rPr>
      </w:pPr>
    </w:p>
    <w:p w14:paraId="2B050B8E" w14:textId="77777777" w:rsidR="00604929" w:rsidRDefault="00604929" w:rsidP="00604929">
      <w:pPr>
        <w:jc w:val="left"/>
        <w:rPr>
          <w:b/>
        </w:rPr>
      </w:pPr>
      <w:r>
        <w:rPr>
          <w:b/>
        </w:rPr>
        <w:t>Quality of deliverables</w:t>
      </w:r>
    </w:p>
    <w:p w14:paraId="7B9912EF" w14:textId="77777777" w:rsidR="00604929" w:rsidRPr="00BC2BEC" w:rsidRDefault="00604929" w:rsidP="00604929">
      <w:pPr>
        <w:numPr>
          <w:ilvl w:val="0"/>
          <w:numId w:val="29"/>
        </w:numPr>
        <w:overflowPunct/>
        <w:autoSpaceDE/>
        <w:autoSpaceDN/>
        <w:adjustRightInd/>
        <w:jc w:val="left"/>
        <w:textAlignment w:val="auto"/>
        <w:rPr>
          <w:i/>
          <w:lang w:val="en-US"/>
        </w:rPr>
      </w:pPr>
      <w:r w:rsidRPr="00BC2BEC">
        <w:rPr>
          <w:i/>
          <w:lang w:val="en-US"/>
        </w:rPr>
        <w:t>Approval of deliverables according to schedule.</w:t>
      </w:r>
    </w:p>
    <w:p w14:paraId="3A785E8D" w14:textId="77777777" w:rsidR="00604929" w:rsidRPr="00BC2BEC" w:rsidRDefault="00604929" w:rsidP="00604929">
      <w:pPr>
        <w:numPr>
          <w:ilvl w:val="0"/>
          <w:numId w:val="29"/>
        </w:numPr>
        <w:overflowPunct/>
        <w:autoSpaceDE/>
        <w:autoSpaceDN/>
        <w:adjustRightInd/>
        <w:jc w:val="left"/>
        <w:textAlignment w:val="auto"/>
        <w:rPr>
          <w:i/>
          <w:lang w:val="en-US"/>
        </w:rPr>
      </w:pPr>
      <w:r w:rsidRPr="00BC2BEC">
        <w:rPr>
          <w:i/>
          <w:lang w:val="en-US"/>
        </w:rPr>
        <w:t xml:space="preserve">Respect of time scale, with reference to start/end dates in the approved </w:t>
      </w:r>
      <w:proofErr w:type="spellStart"/>
      <w:r w:rsidRPr="00BC2BEC">
        <w:rPr>
          <w:i/>
          <w:lang w:val="en-US"/>
        </w:rPr>
        <w:t>ToR</w:t>
      </w:r>
      <w:proofErr w:type="spellEnd"/>
      <w:r w:rsidRPr="00BC2BEC">
        <w:rPr>
          <w:i/>
          <w:lang w:val="en-US"/>
        </w:rPr>
        <w:t>.</w:t>
      </w:r>
    </w:p>
    <w:p w14:paraId="36D0074A" w14:textId="065C10E2" w:rsidR="00604929" w:rsidRPr="00BC2BEC" w:rsidRDefault="00604929" w:rsidP="00604929">
      <w:pPr>
        <w:numPr>
          <w:ilvl w:val="0"/>
          <w:numId w:val="29"/>
        </w:numPr>
        <w:overflowPunct/>
        <w:autoSpaceDE/>
        <w:autoSpaceDN/>
        <w:adjustRightInd/>
        <w:jc w:val="left"/>
        <w:textAlignment w:val="auto"/>
        <w:rPr>
          <w:i/>
          <w:lang w:val="en-US"/>
        </w:rPr>
      </w:pPr>
      <w:r w:rsidRPr="00BC2BEC">
        <w:rPr>
          <w:i/>
          <w:lang w:val="en-US"/>
        </w:rPr>
        <w:t xml:space="preserve">Comments from Quality review by </w:t>
      </w:r>
      <w:r>
        <w:rPr>
          <w:i/>
          <w:lang w:val="en-US"/>
        </w:rPr>
        <w:t>T</w:t>
      </w:r>
      <w:r w:rsidRPr="00BC2BEC">
        <w:rPr>
          <w:i/>
          <w:lang w:val="en-US"/>
        </w:rPr>
        <w:t xml:space="preserve">C </w:t>
      </w:r>
      <w:r>
        <w:rPr>
          <w:i/>
          <w:lang w:val="en-US"/>
        </w:rPr>
        <w:t>MSG</w:t>
      </w:r>
      <w:r w:rsidRPr="00BC2BEC">
        <w:rPr>
          <w:i/>
          <w:lang w:val="en-US"/>
        </w:rPr>
        <w:t>.</w:t>
      </w:r>
    </w:p>
    <w:p w14:paraId="65B460F8" w14:textId="77777777" w:rsidR="00604929" w:rsidRPr="00BC2BEC" w:rsidRDefault="00604929" w:rsidP="00604929">
      <w:pPr>
        <w:numPr>
          <w:ilvl w:val="0"/>
          <w:numId w:val="29"/>
        </w:numPr>
        <w:overflowPunct/>
        <w:autoSpaceDE/>
        <w:autoSpaceDN/>
        <w:adjustRightInd/>
        <w:jc w:val="left"/>
        <w:textAlignment w:val="auto"/>
        <w:rPr>
          <w:i/>
          <w:lang w:val="en-US"/>
        </w:rPr>
      </w:pPr>
      <w:r w:rsidRPr="00BC2BEC">
        <w:rPr>
          <w:i/>
          <w:lang w:val="en-US"/>
        </w:rPr>
        <w:t>Comments from Quality review by ETSI Secretariat.</w:t>
      </w:r>
    </w:p>
    <w:p w14:paraId="53F9080C" w14:textId="77777777" w:rsidR="00604929" w:rsidRPr="00BC2BEC" w:rsidRDefault="00604929" w:rsidP="00604929">
      <w:pPr>
        <w:jc w:val="left"/>
        <w:rPr>
          <w:i/>
          <w:lang w:val="en-US"/>
        </w:rPr>
      </w:pPr>
    </w:p>
    <w:p w14:paraId="13B69B2A" w14:textId="77777777" w:rsidR="00604929" w:rsidRPr="00BC2BEC" w:rsidRDefault="00604929" w:rsidP="00604929">
      <w:pPr>
        <w:pBdr>
          <w:top w:val="nil"/>
          <w:left w:val="nil"/>
          <w:bottom w:val="nil"/>
          <w:right w:val="nil"/>
          <w:between w:val="nil"/>
        </w:pBdr>
        <w:rPr>
          <w:i/>
          <w:color w:val="000000"/>
          <w:lang w:val="en-US"/>
        </w:rPr>
      </w:pPr>
    </w:p>
    <w:tbl>
      <w:tblPr>
        <w:tblW w:w="94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366"/>
        <w:gridCol w:w="2127"/>
      </w:tblGrid>
      <w:tr w:rsidR="00604929" w:rsidRPr="00F75D2B" w14:paraId="33C86901" w14:textId="77777777" w:rsidTr="00224AE3">
        <w:tc>
          <w:tcPr>
            <w:tcW w:w="9493" w:type="dxa"/>
            <w:gridSpan w:val="2"/>
          </w:tcPr>
          <w:p w14:paraId="5F6B55D3" w14:textId="77777777" w:rsidR="00604929" w:rsidRPr="00BC2BEC" w:rsidRDefault="00604929" w:rsidP="00224AE3">
            <w:pPr>
              <w:pBdr>
                <w:top w:val="nil"/>
                <w:left w:val="nil"/>
                <w:bottom w:val="nil"/>
                <w:right w:val="nil"/>
                <w:between w:val="nil"/>
              </w:pBdr>
              <w:jc w:val="right"/>
              <w:rPr>
                <w:b/>
                <w:i/>
                <w:color w:val="000000"/>
                <w:sz w:val="22"/>
                <w:szCs w:val="22"/>
                <w:lang w:val="en-US"/>
              </w:rPr>
            </w:pPr>
            <w:r w:rsidRPr="00BC2BEC">
              <w:rPr>
                <w:b/>
                <w:i/>
                <w:color w:val="000000"/>
                <w:sz w:val="22"/>
                <w:szCs w:val="22"/>
                <w:lang w:val="en-US"/>
              </w:rPr>
              <w:t xml:space="preserve">Select relevant Performance indicators applicable for these </w:t>
            </w:r>
            <w:proofErr w:type="spellStart"/>
            <w:r w:rsidRPr="00BC2BEC">
              <w:rPr>
                <w:b/>
                <w:i/>
                <w:color w:val="000000"/>
                <w:sz w:val="22"/>
                <w:szCs w:val="22"/>
                <w:lang w:val="en-US"/>
              </w:rPr>
              <w:t>ToR</w:t>
            </w:r>
            <w:proofErr w:type="spellEnd"/>
            <w:r w:rsidRPr="00BC2BEC">
              <w:rPr>
                <w:b/>
                <w:i/>
                <w:color w:val="000000"/>
                <w:sz w:val="22"/>
                <w:szCs w:val="22"/>
                <w:lang w:val="en-US"/>
              </w:rPr>
              <w:t xml:space="preserve"> (X)</w:t>
            </w:r>
          </w:p>
        </w:tc>
      </w:tr>
      <w:tr w:rsidR="00604929" w:rsidRPr="00F75D2B" w14:paraId="4E26762C" w14:textId="77777777" w:rsidTr="00224AE3">
        <w:trPr>
          <w:trHeight w:val="156"/>
        </w:trPr>
        <w:tc>
          <w:tcPr>
            <w:tcW w:w="9493" w:type="dxa"/>
            <w:gridSpan w:val="2"/>
          </w:tcPr>
          <w:p w14:paraId="2A710DAD" w14:textId="77777777" w:rsidR="00604929" w:rsidRPr="00BC2BEC" w:rsidRDefault="00604929" w:rsidP="00224AE3">
            <w:pPr>
              <w:keepNext/>
              <w:keepLines/>
              <w:pBdr>
                <w:top w:val="nil"/>
                <w:left w:val="nil"/>
                <w:bottom w:val="nil"/>
                <w:right w:val="nil"/>
                <w:between w:val="nil"/>
              </w:pBdr>
              <w:tabs>
                <w:tab w:val="left" w:pos="2268"/>
              </w:tabs>
              <w:rPr>
                <w:b/>
                <w:color w:val="000000"/>
                <w:lang w:val="en-US"/>
              </w:rPr>
            </w:pPr>
            <w:r w:rsidRPr="00BC2BEC">
              <w:rPr>
                <w:b/>
                <w:color w:val="000000"/>
                <w:lang w:val="en-US"/>
              </w:rPr>
              <w:t>Contribution from ETSI Members to TTF work</w:t>
            </w:r>
          </w:p>
        </w:tc>
      </w:tr>
      <w:tr w:rsidR="00604929" w:rsidRPr="00F75D2B" w14:paraId="4BE37049" w14:textId="77777777" w:rsidTr="00224AE3">
        <w:tc>
          <w:tcPr>
            <w:tcW w:w="7366" w:type="dxa"/>
          </w:tcPr>
          <w:p w14:paraId="34904509" w14:textId="77777777" w:rsidR="00604929" w:rsidRPr="00BC2BEC" w:rsidRDefault="00604929" w:rsidP="00224AE3">
            <w:pPr>
              <w:pBdr>
                <w:top w:val="nil"/>
                <w:left w:val="nil"/>
                <w:bottom w:val="nil"/>
                <w:right w:val="nil"/>
                <w:between w:val="nil"/>
              </w:pBdr>
              <w:rPr>
                <w:i/>
                <w:color w:val="000000"/>
                <w:lang w:val="en-US"/>
              </w:rPr>
            </w:pPr>
            <w:r w:rsidRPr="00BC2BEC">
              <w:rPr>
                <w:i/>
                <w:color w:val="000000"/>
                <w:lang w:val="en-US"/>
              </w:rPr>
              <w:t>Direct financial contribution (co-funding)</w:t>
            </w:r>
          </w:p>
        </w:tc>
        <w:tc>
          <w:tcPr>
            <w:tcW w:w="2127" w:type="dxa"/>
          </w:tcPr>
          <w:p w14:paraId="1DB535F3" w14:textId="77777777" w:rsidR="00604929" w:rsidRPr="00BC2BEC" w:rsidRDefault="00604929" w:rsidP="00224AE3">
            <w:pPr>
              <w:pBdr>
                <w:top w:val="nil"/>
                <w:left w:val="nil"/>
                <w:bottom w:val="nil"/>
                <w:right w:val="nil"/>
                <w:between w:val="nil"/>
              </w:pBdr>
              <w:rPr>
                <w:i/>
                <w:color w:val="000000"/>
                <w:lang w:val="en-US"/>
              </w:rPr>
            </w:pPr>
          </w:p>
        </w:tc>
      </w:tr>
      <w:tr w:rsidR="00604929" w14:paraId="1C792CE5" w14:textId="77777777" w:rsidTr="00224AE3">
        <w:tc>
          <w:tcPr>
            <w:tcW w:w="7366" w:type="dxa"/>
          </w:tcPr>
          <w:p w14:paraId="6F578585" w14:textId="77777777" w:rsidR="00604929" w:rsidRDefault="00604929" w:rsidP="00224AE3">
            <w:pPr>
              <w:pBdr>
                <w:top w:val="nil"/>
                <w:left w:val="nil"/>
                <w:bottom w:val="nil"/>
                <w:right w:val="nil"/>
                <w:between w:val="nil"/>
              </w:pBdr>
              <w:rPr>
                <w:i/>
                <w:color w:val="000000"/>
              </w:rPr>
            </w:pPr>
            <w:r>
              <w:rPr>
                <w:i/>
                <w:color w:val="000000"/>
              </w:rPr>
              <w:t xml:space="preserve">Support to the TTF work (e.g., provision of </w:t>
            </w:r>
            <w:proofErr w:type="gramStart"/>
            <w:r>
              <w:rPr>
                <w:i/>
                <w:color w:val="000000"/>
              </w:rPr>
              <w:t>test–beds</w:t>
            </w:r>
            <w:proofErr w:type="gramEnd"/>
            <w:r>
              <w:rPr>
                <w:i/>
                <w:color w:val="000000"/>
              </w:rPr>
              <w:t>, organization of workshops, events)</w:t>
            </w:r>
          </w:p>
        </w:tc>
        <w:tc>
          <w:tcPr>
            <w:tcW w:w="2127" w:type="dxa"/>
          </w:tcPr>
          <w:p w14:paraId="0BAA39D4" w14:textId="77777777" w:rsidR="00604929" w:rsidRDefault="00604929" w:rsidP="00224AE3">
            <w:pPr>
              <w:pBdr>
                <w:top w:val="nil"/>
                <w:left w:val="nil"/>
                <w:bottom w:val="nil"/>
                <w:right w:val="nil"/>
                <w:between w:val="nil"/>
              </w:pBdr>
              <w:rPr>
                <w:i/>
                <w:color w:val="000000"/>
              </w:rPr>
            </w:pPr>
          </w:p>
        </w:tc>
      </w:tr>
      <w:tr w:rsidR="00604929" w:rsidRPr="00F75D2B" w14:paraId="5C8D0D83" w14:textId="77777777" w:rsidTr="00224AE3">
        <w:tc>
          <w:tcPr>
            <w:tcW w:w="7366" w:type="dxa"/>
          </w:tcPr>
          <w:p w14:paraId="6FBC0D7A" w14:textId="77777777" w:rsidR="00604929" w:rsidRPr="00BC2BEC" w:rsidRDefault="00604929" w:rsidP="00224AE3">
            <w:pPr>
              <w:pBdr>
                <w:top w:val="nil"/>
                <w:left w:val="nil"/>
                <w:bottom w:val="nil"/>
                <w:right w:val="nil"/>
                <w:between w:val="nil"/>
              </w:pBdr>
              <w:rPr>
                <w:i/>
                <w:color w:val="000000"/>
                <w:lang w:val="en-US"/>
              </w:rPr>
            </w:pPr>
            <w:r w:rsidRPr="00BC2BEC">
              <w:rPr>
                <w:i/>
                <w:color w:val="000000"/>
                <w:lang w:val="en-US"/>
              </w:rPr>
              <w:t>Steering Group meetings (number of meetings / participants / duration)</w:t>
            </w:r>
          </w:p>
        </w:tc>
        <w:tc>
          <w:tcPr>
            <w:tcW w:w="2127" w:type="dxa"/>
          </w:tcPr>
          <w:p w14:paraId="1C5DFBAE" w14:textId="77777777" w:rsidR="00604929" w:rsidRPr="00BC2BEC" w:rsidRDefault="00604929" w:rsidP="00224AE3">
            <w:pPr>
              <w:pBdr>
                <w:top w:val="nil"/>
                <w:left w:val="nil"/>
                <w:bottom w:val="nil"/>
                <w:right w:val="nil"/>
                <w:between w:val="nil"/>
              </w:pBdr>
              <w:rPr>
                <w:i/>
                <w:color w:val="000000"/>
                <w:lang w:val="en-US"/>
              </w:rPr>
            </w:pPr>
          </w:p>
        </w:tc>
      </w:tr>
      <w:tr w:rsidR="00604929" w:rsidRPr="00F75D2B" w14:paraId="1DBB2885" w14:textId="77777777" w:rsidTr="00224AE3">
        <w:tc>
          <w:tcPr>
            <w:tcW w:w="7366" w:type="dxa"/>
          </w:tcPr>
          <w:p w14:paraId="2A4C497C" w14:textId="77777777" w:rsidR="00604929" w:rsidRPr="00BC2BEC" w:rsidRDefault="00604929" w:rsidP="00224AE3">
            <w:pPr>
              <w:pBdr>
                <w:top w:val="nil"/>
                <w:left w:val="nil"/>
                <w:bottom w:val="nil"/>
                <w:right w:val="nil"/>
                <w:between w:val="nil"/>
              </w:pBdr>
              <w:rPr>
                <w:i/>
                <w:color w:val="000000"/>
                <w:lang w:val="en-US"/>
              </w:rPr>
            </w:pPr>
            <w:r w:rsidRPr="00BC2BEC">
              <w:rPr>
                <w:i/>
                <w:color w:val="000000"/>
                <w:lang w:val="en-US"/>
              </w:rPr>
              <w:t>Number of delegates directly involved in the review of the deliverables</w:t>
            </w:r>
          </w:p>
        </w:tc>
        <w:tc>
          <w:tcPr>
            <w:tcW w:w="2127" w:type="dxa"/>
          </w:tcPr>
          <w:p w14:paraId="4BABED4B" w14:textId="77777777" w:rsidR="00604929" w:rsidRPr="00BC2BEC" w:rsidRDefault="00604929" w:rsidP="00224AE3">
            <w:pPr>
              <w:pBdr>
                <w:top w:val="nil"/>
                <w:left w:val="nil"/>
                <w:bottom w:val="nil"/>
                <w:right w:val="nil"/>
                <w:between w:val="nil"/>
              </w:pBdr>
              <w:rPr>
                <w:i/>
                <w:color w:val="000000"/>
                <w:lang w:val="en-US"/>
              </w:rPr>
            </w:pPr>
          </w:p>
        </w:tc>
      </w:tr>
      <w:tr w:rsidR="00604929" w:rsidRPr="00F75D2B" w14:paraId="056CB78E" w14:textId="77777777" w:rsidTr="00224AE3">
        <w:tc>
          <w:tcPr>
            <w:tcW w:w="7366" w:type="dxa"/>
          </w:tcPr>
          <w:p w14:paraId="300E3ABA" w14:textId="77777777" w:rsidR="00604929" w:rsidRPr="00BC2BEC" w:rsidRDefault="00604929" w:rsidP="00224AE3">
            <w:pPr>
              <w:pBdr>
                <w:top w:val="nil"/>
                <w:left w:val="nil"/>
                <w:bottom w:val="nil"/>
                <w:right w:val="nil"/>
                <w:between w:val="nil"/>
              </w:pBdr>
              <w:rPr>
                <w:i/>
                <w:color w:val="000000"/>
                <w:lang w:val="en-US"/>
              </w:rPr>
            </w:pPr>
            <w:r w:rsidRPr="00BC2BEC">
              <w:rPr>
                <w:i/>
                <w:color w:val="000000"/>
                <w:lang w:val="en-US"/>
              </w:rPr>
              <w:t>Contributions/comments received from the Reference Bodies</w:t>
            </w:r>
          </w:p>
        </w:tc>
        <w:tc>
          <w:tcPr>
            <w:tcW w:w="2127" w:type="dxa"/>
          </w:tcPr>
          <w:p w14:paraId="2CEFC531" w14:textId="77777777" w:rsidR="00604929" w:rsidRPr="00BC2BEC" w:rsidRDefault="00604929" w:rsidP="00224AE3">
            <w:pPr>
              <w:pBdr>
                <w:top w:val="nil"/>
                <w:left w:val="nil"/>
                <w:bottom w:val="nil"/>
                <w:right w:val="nil"/>
                <w:between w:val="nil"/>
              </w:pBdr>
              <w:rPr>
                <w:i/>
                <w:color w:val="000000"/>
                <w:lang w:val="en-US"/>
              </w:rPr>
            </w:pPr>
          </w:p>
        </w:tc>
      </w:tr>
      <w:tr w:rsidR="00604929" w:rsidRPr="00F75D2B" w14:paraId="1E6ACACC" w14:textId="77777777" w:rsidTr="00224AE3">
        <w:tc>
          <w:tcPr>
            <w:tcW w:w="7366" w:type="dxa"/>
          </w:tcPr>
          <w:p w14:paraId="36CA7264" w14:textId="77777777" w:rsidR="00604929" w:rsidRPr="00BC2BEC" w:rsidRDefault="00604929" w:rsidP="00224AE3">
            <w:pPr>
              <w:pBdr>
                <w:top w:val="nil"/>
                <w:left w:val="nil"/>
                <w:bottom w:val="nil"/>
                <w:right w:val="nil"/>
                <w:between w:val="nil"/>
              </w:pBdr>
              <w:rPr>
                <w:i/>
                <w:color w:val="000000"/>
                <w:lang w:val="en-US"/>
              </w:rPr>
            </w:pPr>
            <w:r w:rsidRPr="00BC2BEC">
              <w:rPr>
                <w:i/>
                <w:color w:val="000000"/>
                <w:lang w:val="en-US"/>
              </w:rPr>
              <w:t>Contributions/comments received from other Reference Bodies</w:t>
            </w:r>
          </w:p>
        </w:tc>
        <w:tc>
          <w:tcPr>
            <w:tcW w:w="2127" w:type="dxa"/>
          </w:tcPr>
          <w:p w14:paraId="0F933BD3" w14:textId="77777777" w:rsidR="00604929" w:rsidRPr="00BC2BEC" w:rsidRDefault="00604929" w:rsidP="00224AE3">
            <w:pPr>
              <w:pBdr>
                <w:top w:val="nil"/>
                <w:left w:val="nil"/>
                <w:bottom w:val="nil"/>
                <w:right w:val="nil"/>
                <w:between w:val="nil"/>
              </w:pBdr>
              <w:rPr>
                <w:i/>
                <w:color w:val="000000"/>
                <w:lang w:val="en-US"/>
              </w:rPr>
            </w:pPr>
          </w:p>
        </w:tc>
      </w:tr>
      <w:tr w:rsidR="00604929" w:rsidRPr="00F75D2B" w14:paraId="38CC3368" w14:textId="77777777" w:rsidTr="00224AE3">
        <w:tc>
          <w:tcPr>
            <w:tcW w:w="7366" w:type="dxa"/>
          </w:tcPr>
          <w:p w14:paraId="01F2AFFB" w14:textId="77777777" w:rsidR="00604929" w:rsidRPr="00BC2BEC" w:rsidRDefault="00604929" w:rsidP="00224AE3">
            <w:pPr>
              <w:pBdr>
                <w:top w:val="nil"/>
                <w:left w:val="nil"/>
                <w:bottom w:val="nil"/>
                <w:right w:val="nil"/>
                <w:between w:val="nil"/>
              </w:pBdr>
              <w:rPr>
                <w:i/>
                <w:color w:val="000000"/>
                <w:lang w:val="en-US"/>
              </w:rPr>
            </w:pPr>
          </w:p>
        </w:tc>
        <w:tc>
          <w:tcPr>
            <w:tcW w:w="2127" w:type="dxa"/>
          </w:tcPr>
          <w:p w14:paraId="5655E8AE" w14:textId="77777777" w:rsidR="00604929" w:rsidRPr="00BC2BEC" w:rsidRDefault="00604929" w:rsidP="00224AE3">
            <w:pPr>
              <w:pBdr>
                <w:top w:val="nil"/>
                <w:left w:val="nil"/>
                <w:bottom w:val="nil"/>
                <w:right w:val="nil"/>
                <w:between w:val="nil"/>
              </w:pBdr>
              <w:rPr>
                <w:i/>
                <w:color w:val="000000"/>
                <w:lang w:val="en-US"/>
              </w:rPr>
            </w:pPr>
          </w:p>
        </w:tc>
      </w:tr>
      <w:tr w:rsidR="00604929" w:rsidRPr="00F75D2B" w14:paraId="106D2BC9" w14:textId="77777777" w:rsidTr="00224AE3">
        <w:tc>
          <w:tcPr>
            <w:tcW w:w="9493" w:type="dxa"/>
            <w:gridSpan w:val="2"/>
          </w:tcPr>
          <w:p w14:paraId="0CDCDF3F" w14:textId="77777777" w:rsidR="00604929" w:rsidRPr="00BC2BEC" w:rsidRDefault="00604929" w:rsidP="00224AE3">
            <w:pPr>
              <w:pBdr>
                <w:top w:val="nil"/>
                <w:left w:val="nil"/>
                <w:bottom w:val="nil"/>
                <w:right w:val="nil"/>
                <w:between w:val="nil"/>
              </w:pBdr>
              <w:rPr>
                <w:b/>
                <w:color w:val="000000"/>
                <w:lang w:val="en-US"/>
              </w:rPr>
            </w:pPr>
            <w:r w:rsidRPr="00BC2BEC">
              <w:rPr>
                <w:b/>
                <w:color w:val="000000"/>
                <w:lang w:val="en-US"/>
              </w:rPr>
              <w:t>Contribution from the TTF to ETSI work</w:t>
            </w:r>
          </w:p>
        </w:tc>
      </w:tr>
      <w:tr w:rsidR="00604929" w:rsidRPr="00F75D2B" w14:paraId="7F4D2460" w14:textId="77777777" w:rsidTr="00224AE3">
        <w:tc>
          <w:tcPr>
            <w:tcW w:w="7366" w:type="dxa"/>
          </w:tcPr>
          <w:p w14:paraId="473584D4" w14:textId="77777777" w:rsidR="00604929" w:rsidRPr="00BC2BEC" w:rsidRDefault="00604929" w:rsidP="00224AE3">
            <w:pPr>
              <w:pBdr>
                <w:top w:val="nil"/>
                <w:left w:val="nil"/>
                <w:bottom w:val="nil"/>
                <w:right w:val="nil"/>
                <w:between w:val="nil"/>
              </w:pBdr>
              <w:rPr>
                <w:i/>
                <w:color w:val="000000"/>
                <w:lang w:val="en-US"/>
              </w:rPr>
            </w:pPr>
            <w:r w:rsidRPr="00BC2BEC">
              <w:rPr>
                <w:i/>
                <w:color w:val="000000"/>
                <w:lang w:val="en-US"/>
              </w:rPr>
              <w:t>Contributions to Reference Body meetings (number of documents / meetings / participants)</w:t>
            </w:r>
          </w:p>
        </w:tc>
        <w:tc>
          <w:tcPr>
            <w:tcW w:w="2127" w:type="dxa"/>
          </w:tcPr>
          <w:p w14:paraId="6B358571" w14:textId="77777777" w:rsidR="00604929" w:rsidRPr="00BC2BEC" w:rsidRDefault="00604929" w:rsidP="00224AE3">
            <w:pPr>
              <w:pBdr>
                <w:top w:val="nil"/>
                <w:left w:val="nil"/>
                <w:bottom w:val="nil"/>
                <w:right w:val="nil"/>
                <w:between w:val="nil"/>
              </w:pBdr>
              <w:rPr>
                <w:i/>
                <w:color w:val="000000"/>
                <w:lang w:val="en-US"/>
              </w:rPr>
            </w:pPr>
          </w:p>
        </w:tc>
      </w:tr>
      <w:tr w:rsidR="00604929" w14:paraId="51DA0333" w14:textId="77777777" w:rsidTr="00224AE3">
        <w:tc>
          <w:tcPr>
            <w:tcW w:w="7366" w:type="dxa"/>
          </w:tcPr>
          <w:p w14:paraId="4D797F78" w14:textId="77777777" w:rsidR="00604929" w:rsidRDefault="00604929" w:rsidP="00224AE3">
            <w:pPr>
              <w:pBdr>
                <w:top w:val="nil"/>
                <w:left w:val="nil"/>
                <w:bottom w:val="nil"/>
                <w:right w:val="nil"/>
                <w:between w:val="nil"/>
              </w:pBdr>
              <w:rPr>
                <w:i/>
                <w:color w:val="000000"/>
              </w:rPr>
            </w:pPr>
            <w:r>
              <w:rPr>
                <w:i/>
                <w:color w:val="000000"/>
              </w:rPr>
              <w:t>Contributions to other Reference Bodies</w:t>
            </w:r>
          </w:p>
        </w:tc>
        <w:tc>
          <w:tcPr>
            <w:tcW w:w="2127" w:type="dxa"/>
          </w:tcPr>
          <w:p w14:paraId="491BFD87" w14:textId="77777777" w:rsidR="00604929" w:rsidRDefault="00604929" w:rsidP="00224AE3">
            <w:pPr>
              <w:pBdr>
                <w:top w:val="nil"/>
                <w:left w:val="nil"/>
                <w:bottom w:val="nil"/>
                <w:right w:val="nil"/>
                <w:between w:val="nil"/>
              </w:pBdr>
              <w:rPr>
                <w:i/>
                <w:color w:val="000000"/>
              </w:rPr>
            </w:pPr>
          </w:p>
        </w:tc>
      </w:tr>
      <w:tr w:rsidR="00604929" w14:paraId="0137FF6A" w14:textId="77777777" w:rsidTr="00224AE3">
        <w:tc>
          <w:tcPr>
            <w:tcW w:w="7366" w:type="dxa"/>
          </w:tcPr>
          <w:p w14:paraId="33B9AF98" w14:textId="77777777" w:rsidR="00604929" w:rsidRDefault="00604929" w:rsidP="00224AE3">
            <w:pPr>
              <w:pBdr>
                <w:top w:val="nil"/>
                <w:left w:val="nil"/>
                <w:bottom w:val="nil"/>
                <w:right w:val="nil"/>
                <w:between w:val="nil"/>
              </w:pBdr>
              <w:rPr>
                <w:i/>
                <w:color w:val="000000"/>
              </w:rPr>
            </w:pPr>
            <w:r>
              <w:rPr>
                <w:i/>
                <w:color w:val="000000"/>
              </w:rPr>
              <w:t>Presentations in workshops, conferences, stakeholder meetings</w:t>
            </w:r>
          </w:p>
        </w:tc>
        <w:tc>
          <w:tcPr>
            <w:tcW w:w="2127" w:type="dxa"/>
          </w:tcPr>
          <w:p w14:paraId="75921B8E" w14:textId="77777777" w:rsidR="00604929" w:rsidRDefault="00604929" w:rsidP="00224AE3">
            <w:pPr>
              <w:pBdr>
                <w:top w:val="nil"/>
                <w:left w:val="nil"/>
                <w:bottom w:val="nil"/>
                <w:right w:val="nil"/>
                <w:between w:val="nil"/>
              </w:pBdr>
              <w:rPr>
                <w:i/>
                <w:color w:val="000000"/>
              </w:rPr>
            </w:pPr>
          </w:p>
        </w:tc>
      </w:tr>
      <w:tr w:rsidR="00604929" w14:paraId="57D633A3" w14:textId="77777777" w:rsidTr="00224AE3">
        <w:tc>
          <w:tcPr>
            <w:tcW w:w="7366" w:type="dxa"/>
          </w:tcPr>
          <w:p w14:paraId="5C4E3D7A" w14:textId="77777777" w:rsidR="00604929" w:rsidRDefault="00604929" w:rsidP="00224AE3">
            <w:pPr>
              <w:pBdr>
                <w:top w:val="nil"/>
                <w:left w:val="nil"/>
                <w:bottom w:val="nil"/>
                <w:right w:val="nil"/>
                <w:between w:val="nil"/>
              </w:pBdr>
              <w:rPr>
                <w:i/>
                <w:color w:val="000000"/>
              </w:rPr>
            </w:pPr>
          </w:p>
        </w:tc>
        <w:tc>
          <w:tcPr>
            <w:tcW w:w="2127" w:type="dxa"/>
          </w:tcPr>
          <w:p w14:paraId="40996576" w14:textId="77777777" w:rsidR="00604929" w:rsidRDefault="00604929" w:rsidP="00224AE3">
            <w:pPr>
              <w:pBdr>
                <w:top w:val="nil"/>
                <w:left w:val="nil"/>
                <w:bottom w:val="nil"/>
                <w:right w:val="nil"/>
                <w:between w:val="nil"/>
              </w:pBdr>
              <w:rPr>
                <w:i/>
                <w:color w:val="000000"/>
              </w:rPr>
            </w:pPr>
          </w:p>
        </w:tc>
      </w:tr>
      <w:tr w:rsidR="00604929" w14:paraId="2865FBD8" w14:textId="77777777" w:rsidTr="00224AE3">
        <w:tc>
          <w:tcPr>
            <w:tcW w:w="9493" w:type="dxa"/>
            <w:gridSpan w:val="2"/>
          </w:tcPr>
          <w:p w14:paraId="4F87D0E7" w14:textId="77777777" w:rsidR="00604929" w:rsidRDefault="00604929" w:rsidP="00224AE3">
            <w:pPr>
              <w:pBdr>
                <w:top w:val="nil"/>
                <w:left w:val="nil"/>
                <w:bottom w:val="nil"/>
                <w:right w:val="nil"/>
                <w:between w:val="nil"/>
              </w:pBdr>
              <w:rPr>
                <w:b/>
                <w:color w:val="000000"/>
              </w:rPr>
            </w:pPr>
            <w:r>
              <w:rPr>
                <w:b/>
                <w:color w:val="000000"/>
              </w:rPr>
              <w:t>Liaison with other stakeholders</w:t>
            </w:r>
          </w:p>
        </w:tc>
      </w:tr>
      <w:tr w:rsidR="00604929" w14:paraId="46BB224D" w14:textId="77777777" w:rsidTr="00224AE3">
        <w:tc>
          <w:tcPr>
            <w:tcW w:w="7366" w:type="dxa"/>
          </w:tcPr>
          <w:p w14:paraId="6B7B63B5" w14:textId="77777777" w:rsidR="00604929" w:rsidRDefault="00604929" w:rsidP="00224AE3">
            <w:pPr>
              <w:pBdr>
                <w:top w:val="nil"/>
                <w:left w:val="nil"/>
                <w:bottom w:val="nil"/>
                <w:right w:val="nil"/>
                <w:between w:val="nil"/>
              </w:pBdr>
              <w:rPr>
                <w:i/>
                <w:color w:val="000000"/>
              </w:rPr>
            </w:pPr>
            <w:r>
              <w:rPr>
                <w:i/>
                <w:color w:val="000000"/>
              </w:rPr>
              <w:t>Stakeholder participation in the project (category, business area)</w:t>
            </w:r>
          </w:p>
        </w:tc>
        <w:tc>
          <w:tcPr>
            <w:tcW w:w="2127" w:type="dxa"/>
          </w:tcPr>
          <w:p w14:paraId="77AD1993" w14:textId="77777777" w:rsidR="00604929" w:rsidRDefault="00604929" w:rsidP="00224AE3">
            <w:pPr>
              <w:pBdr>
                <w:top w:val="nil"/>
                <w:left w:val="nil"/>
                <w:bottom w:val="nil"/>
                <w:right w:val="nil"/>
                <w:between w:val="nil"/>
              </w:pBdr>
              <w:rPr>
                <w:i/>
                <w:color w:val="000000"/>
              </w:rPr>
            </w:pPr>
          </w:p>
        </w:tc>
      </w:tr>
      <w:tr w:rsidR="00604929" w14:paraId="26DD1BEE" w14:textId="77777777" w:rsidTr="00224AE3">
        <w:tc>
          <w:tcPr>
            <w:tcW w:w="7366" w:type="dxa"/>
          </w:tcPr>
          <w:p w14:paraId="141FAE3B" w14:textId="77777777" w:rsidR="00604929" w:rsidRDefault="00604929" w:rsidP="00224AE3">
            <w:pPr>
              <w:pBdr>
                <w:top w:val="nil"/>
                <w:left w:val="nil"/>
                <w:bottom w:val="nil"/>
                <w:right w:val="nil"/>
                <w:between w:val="nil"/>
              </w:pBdr>
              <w:rPr>
                <w:i/>
                <w:color w:val="000000"/>
              </w:rPr>
            </w:pPr>
            <w:r>
              <w:rPr>
                <w:i/>
                <w:color w:val="000000"/>
              </w:rPr>
              <w:t>Cooperation with other standardization bodies</w:t>
            </w:r>
          </w:p>
        </w:tc>
        <w:tc>
          <w:tcPr>
            <w:tcW w:w="2127" w:type="dxa"/>
          </w:tcPr>
          <w:p w14:paraId="1E6BC123" w14:textId="77777777" w:rsidR="00604929" w:rsidRDefault="00604929" w:rsidP="00224AE3">
            <w:pPr>
              <w:pBdr>
                <w:top w:val="nil"/>
                <w:left w:val="nil"/>
                <w:bottom w:val="nil"/>
                <w:right w:val="nil"/>
                <w:between w:val="nil"/>
              </w:pBdr>
              <w:rPr>
                <w:i/>
                <w:color w:val="000000"/>
              </w:rPr>
            </w:pPr>
          </w:p>
        </w:tc>
      </w:tr>
      <w:tr w:rsidR="00604929" w14:paraId="4E6D1207" w14:textId="77777777" w:rsidTr="00224AE3">
        <w:tc>
          <w:tcPr>
            <w:tcW w:w="7366" w:type="dxa"/>
          </w:tcPr>
          <w:p w14:paraId="0B85467E" w14:textId="77777777" w:rsidR="00604929" w:rsidRDefault="00604929" w:rsidP="00224AE3">
            <w:pPr>
              <w:pBdr>
                <w:top w:val="nil"/>
                <w:left w:val="nil"/>
                <w:bottom w:val="nil"/>
                <w:right w:val="nil"/>
                <w:between w:val="nil"/>
              </w:pBdr>
              <w:rPr>
                <w:i/>
                <w:color w:val="000000"/>
              </w:rPr>
            </w:pPr>
            <w:r>
              <w:rPr>
                <w:i/>
                <w:color w:val="000000"/>
              </w:rPr>
              <w:t>Potential interest of new members to join ETSI</w:t>
            </w:r>
          </w:p>
        </w:tc>
        <w:tc>
          <w:tcPr>
            <w:tcW w:w="2127" w:type="dxa"/>
          </w:tcPr>
          <w:p w14:paraId="12EDF8C3" w14:textId="77777777" w:rsidR="00604929" w:rsidRDefault="00604929" w:rsidP="00224AE3">
            <w:pPr>
              <w:pBdr>
                <w:top w:val="nil"/>
                <w:left w:val="nil"/>
                <w:bottom w:val="nil"/>
                <w:right w:val="nil"/>
                <w:between w:val="nil"/>
              </w:pBdr>
              <w:rPr>
                <w:i/>
                <w:color w:val="000000"/>
              </w:rPr>
            </w:pPr>
          </w:p>
        </w:tc>
      </w:tr>
      <w:tr w:rsidR="00604929" w14:paraId="3FFDEE4A" w14:textId="77777777" w:rsidTr="00224AE3">
        <w:tc>
          <w:tcPr>
            <w:tcW w:w="7366" w:type="dxa"/>
          </w:tcPr>
          <w:p w14:paraId="4959716E" w14:textId="77777777" w:rsidR="00604929" w:rsidRDefault="00604929" w:rsidP="00224AE3">
            <w:pPr>
              <w:pBdr>
                <w:top w:val="nil"/>
                <w:left w:val="nil"/>
                <w:bottom w:val="nil"/>
                <w:right w:val="nil"/>
                <w:between w:val="nil"/>
              </w:pBdr>
              <w:rPr>
                <w:i/>
                <w:color w:val="000000"/>
              </w:rPr>
            </w:pPr>
            <w:r>
              <w:rPr>
                <w:i/>
                <w:color w:val="000000"/>
              </w:rPr>
              <w:t xml:space="preserve">Liaison to identify requirements and raise awareness on ETSI deliverables </w:t>
            </w:r>
          </w:p>
        </w:tc>
        <w:tc>
          <w:tcPr>
            <w:tcW w:w="2127" w:type="dxa"/>
          </w:tcPr>
          <w:p w14:paraId="07616F77" w14:textId="77777777" w:rsidR="00604929" w:rsidRDefault="00604929" w:rsidP="00224AE3">
            <w:pPr>
              <w:pBdr>
                <w:top w:val="nil"/>
                <w:left w:val="nil"/>
                <w:bottom w:val="nil"/>
                <w:right w:val="nil"/>
                <w:between w:val="nil"/>
              </w:pBdr>
              <w:rPr>
                <w:i/>
                <w:color w:val="000000"/>
              </w:rPr>
            </w:pPr>
          </w:p>
        </w:tc>
      </w:tr>
      <w:tr w:rsidR="00604929" w14:paraId="2DE4A06C" w14:textId="77777777" w:rsidTr="00224AE3">
        <w:tc>
          <w:tcPr>
            <w:tcW w:w="7366" w:type="dxa"/>
          </w:tcPr>
          <w:p w14:paraId="0BAB605B" w14:textId="77777777" w:rsidR="00604929" w:rsidRDefault="00604929" w:rsidP="00224AE3">
            <w:pPr>
              <w:pBdr>
                <w:top w:val="nil"/>
                <w:left w:val="nil"/>
                <w:bottom w:val="nil"/>
                <w:right w:val="nil"/>
                <w:between w:val="nil"/>
              </w:pBdr>
              <w:rPr>
                <w:i/>
                <w:color w:val="000000"/>
              </w:rPr>
            </w:pPr>
            <w:r>
              <w:rPr>
                <w:i/>
                <w:color w:val="000000"/>
              </w:rPr>
              <w:t>Comments received on drafts (</w:t>
            </w:r>
            <w:proofErr w:type="gramStart"/>
            <w:r>
              <w:rPr>
                <w:i/>
                <w:color w:val="000000"/>
              </w:rPr>
              <w:t>e.g.</w:t>
            </w:r>
            <w:proofErr w:type="gramEnd"/>
            <w:r>
              <w:rPr>
                <w:i/>
                <w:color w:val="000000"/>
              </w:rPr>
              <w:t xml:space="preserve"> on WEB site, mailing lists, etc.)</w:t>
            </w:r>
          </w:p>
        </w:tc>
        <w:tc>
          <w:tcPr>
            <w:tcW w:w="2127" w:type="dxa"/>
          </w:tcPr>
          <w:p w14:paraId="489C43DF" w14:textId="77777777" w:rsidR="00604929" w:rsidRDefault="00604929" w:rsidP="00224AE3">
            <w:pPr>
              <w:pBdr>
                <w:top w:val="nil"/>
                <w:left w:val="nil"/>
                <w:bottom w:val="nil"/>
                <w:right w:val="nil"/>
                <w:between w:val="nil"/>
              </w:pBdr>
              <w:rPr>
                <w:i/>
                <w:color w:val="000000"/>
              </w:rPr>
            </w:pPr>
          </w:p>
        </w:tc>
      </w:tr>
      <w:tr w:rsidR="00604929" w14:paraId="4B43B33A" w14:textId="77777777" w:rsidTr="00224AE3">
        <w:tc>
          <w:tcPr>
            <w:tcW w:w="7366" w:type="dxa"/>
          </w:tcPr>
          <w:p w14:paraId="36EB23FB" w14:textId="77777777" w:rsidR="00604929" w:rsidRDefault="00604929" w:rsidP="00224AE3">
            <w:pPr>
              <w:pBdr>
                <w:top w:val="nil"/>
                <w:left w:val="nil"/>
                <w:bottom w:val="nil"/>
                <w:right w:val="nil"/>
                <w:between w:val="nil"/>
              </w:pBdr>
              <w:rPr>
                <w:i/>
                <w:color w:val="000000"/>
              </w:rPr>
            </w:pPr>
          </w:p>
        </w:tc>
        <w:tc>
          <w:tcPr>
            <w:tcW w:w="2127" w:type="dxa"/>
          </w:tcPr>
          <w:p w14:paraId="75D0185E" w14:textId="77777777" w:rsidR="00604929" w:rsidRDefault="00604929" w:rsidP="00224AE3">
            <w:pPr>
              <w:pBdr>
                <w:top w:val="nil"/>
                <w:left w:val="nil"/>
                <w:bottom w:val="nil"/>
                <w:right w:val="nil"/>
                <w:between w:val="nil"/>
              </w:pBdr>
              <w:rPr>
                <w:i/>
                <w:color w:val="000000"/>
              </w:rPr>
            </w:pPr>
          </w:p>
        </w:tc>
      </w:tr>
      <w:tr w:rsidR="00604929" w14:paraId="450126FD" w14:textId="77777777" w:rsidTr="00224AE3">
        <w:tc>
          <w:tcPr>
            <w:tcW w:w="9493" w:type="dxa"/>
            <w:gridSpan w:val="2"/>
          </w:tcPr>
          <w:p w14:paraId="7F3F9341" w14:textId="77777777" w:rsidR="00604929" w:rsidRDefault="00604929" w:rsidP="00224AE3">
            <w:pPr>
              <w:pBdr>
                <w:top w:val="nil"/>
                <w:left w:val="nil"/>
                <w:bottom w:val="nil"/>
                <w:right w:val="nil"/>
                <w:between w:val="nil"/>
              </w:pBdr>
              <w:rPr>
                <w:b/>
                <w:color w:val="000000"/>
              </w:rPr>
            </w:pPr>
            <w:r>
              <w:rPr>
                <w:b/>
                <w:color w:val="000000"/>
              </w:rPr>
              <w:t>Quality of deliverables</w:t>
            </w:r>
          </w:p>
        </w:tc>
      </w:tr>
      <w:tr w:rsidR="00604929" w14:paraId="17DE5191" w14:textId="77777777" w:rsidTr="00224AE3">
        <w:tc>
          <w:tcPr>
            <w:tcW w:w="7366" w:type="dxa"/>
          </w:tcPr>
          <w:p w14:paraId="584193D9" w14:textId="77777777" w:rsidR="00604929" w:rsidRDefault="00604929" w:rsidP="00224AE3">
            <w:pPr>
              <w:pBdr>
                <w:top w:val="nil"/>
                <w:left w:val="nil"/>
                <w:bottom w:val="nil"/>
                <w:right w:val="nil"/>
                <w:between w:val="nil"/>
              </w:pBdr>
              <w:rPr>
                <w:i/>
                <w:color w:val="000000"/>
              </w:rPr>
            </w:pPr>
            <w:r>
              <w:rPr>
                <w:i/>
                <w:color w:val="000000"/>
              </w:rPr>
              <w:lastRenderedPageBreak/>
              <w:t>Approval of deliverables according to schedule</w:t>
            </w:r>
          </w:p>
        </w:tc>
        <w:tc>
          <w:tcPr>
            <w:tcW w:w="2127" w:type="dxa"/>
          </w:tcPr>
          <w:p w14:paraId="66D1C0CC" w14:textId="77777777" w:rsidR="00604929" w:rsidRDefault="00604929" w:rsidP="00224AE3">
            <w:pPr>
              <w:pBdr>
                <w:top w:val="nil"/>
                <w:left w:val="nil"/>
                <w:bottom w:val="nil"/>
                <w:right w:val="nil"/>
                <w:between w:val="nil"/>
              </w:pBdr>
              <w:rPr>
                <w:i/>
                <w:color w:val="000000"/>
              </w:rPr>
            </w:pPr>
          </w:p>
        </w:tc>
      </w:tr>
      <w:tr w:rsidR="00604929" w14:paraId="74C83522" w14:textId="77777777" w:rsidTr="00224AE3">
        <w:tc>
          <w:tcPr>
            <w:tcW w:w="7366" w:type="dxa"/>
          </w:tcPr>
          <w:p w14:paraId="46EBDA07" w14:textId="77777777" w:rsidR="00604929" w:rsidRDefault="00604929" w:rsidP="00224AE3">
            <w:pPr>
              <w:pBdr>
                <w:top w:val="nil"/>
                <w:left w:val="nil"/>
                <w:bottom w:val="nil"/>
                <w:right w:val="nil"/>
                <w:between w:val="nil"/>
              </w:pBdr>
              <w:rPr>
                <w:i/>
                <w:color w:val="000000"/>
              </w:rPr>
            </w:pPr>
            <w:r>
              <w:rPr>
                <w:i/>
                <w:color w:val="000000"/>
              </w:rPr>
              <w:t xml:space="preserve">Respect of time scale, with reference to start/end dates in the approved </w:t>
            </w:r>
            <w:proofErr w:type="spellStart"/>
            <w:r>
              <w:rPr>
                <w:i/>
                <w:color w:val="000000"/>
              </w:rPr>
              <w:t>ToR</w:t>
            </w:r>
            <w:proofErr w:type="spellEnd"/>
          </w:p>
        </w:tc>
        <w:tc>
          <w:tcPr>
            <w:tcW w:w="2127" w:type="dxa"/>
          </w:tcPr>
          <w:p w14:paraId="61181AC7" w14:textId="77777777" w:rsidR="00604929" w:rsidRDefault="00604929" w:rsidP="00224AE3">
            <w:pPr>
              <w:pBdr>
                <w:top w:val="nil"/>
                <w:left w:val="nil"/>
                <w:bottom w:val="nil"/>
                <w:right w:val="nil"/>
                <w:between w:val="nil"/>
              </w:pBdr>
              <w:rPr>
                <w:i/>
                <w:color w:val="000000"/>
              </w:rPr>
            </w:pPr>
          </w:p>
        </w:tc>
      </w:tr>
      <w:tr w:rsidR="00604929" w14:paraId="582D7062" w14:textId="77777777" w:rsidTr="00224AE3">
        <w:tc>
          <w:tcPr>
            <w:tcW w:w="7366" w:type="dxa"/>
          </w:tcPr>
          <w:p w14:paraId="3FAB4852" w14:textId="77777777" w:rsidR="00604929" w:rsidRDefault="00604929" w:rsidP="00224AE3">
            <w:pPr>
              <w:pBdr>
                <w:top w:val="nil"/>
                <w:left w:val="nil"/>
                <w:bottom w:val="nil"/>
                <w:right w:val="nil"/>
                <w:between w:val="nil"/>
              </w:pBdr>
              <w:rPr>
                <w:i/>
                <w:color w:val="000000"/>
              </w:rPr>
            </w:pPr>
            <w:r>
              <w:rPr>
                <w:i/>
                <w:color w:val="000000"/>
              </w:rPr>
              <w:t>Comments from Quality review by Reference Body</w:t>
            </w:r>
          </w:p>
        </w:tc>
        <w:tc>
          <w:tcPr>
            <w:tcW w:w="2127" w:type="dxa"/>
          </w:tcPr>
          <w:p w14:paraId="29024C14" w14:textId="77777777" w:rsidR="00604929" w:rsidRDefault="00604929" w:rsidP="00224AE3">
            <w:pPr>
              <w:pBdr>
                <w:top w:val="nil"/>
                <w:left w:val="nil"/>
                <w:bottom w:val="nil"/>
                <w:right w:val="nil"/>
                <w:between w:val="nil"/>
              </w:pBdr>
              <w:rPr>
                <w:i/>
                <w:color w:val="000000"/>
              </w:rPr>
            </w:pPr>
          </w:p>
        </w:tc>
      </w:tr>
      <w:tr w:rsidR="00604929" w14:paraId="0C06E05B" w14:textId="77777777" w:rsidTr="00224AE3">
        <w:tc>
          <w:tcPr>
            <w:tcW w:w="7366" w:type="dxa"/>
          </w:tcPr>
          <w:p w14:paraId="623D46A0" w14:textId="77777777" w:rsidR="00604929" w:rsidRDefault="00604929" w:rsidP="00224AE3">
            <w:pPr>
              <w:pBdr>
                <w:top w:val="nil"/>
                <w:left w:val="nil"/>
                <w:bottom w:val="nil"/>
                <w:right w:val="nil"/>
                <w:between w:val="nil"/>
              </w:pBdr>
              <w:rPr>
                <w:i/>
                <w:color w:val="000000"/>
              </w:rPr>
            </w:pPr>
            <w:r>
              <w:rPr>
                <w:i/>
                <w:color w:val="000000"/>
              </w:rPr>
              <w:t>Comments from Quality review by ETSI Secretariat</w:t>
            </w:r>
          </w:p>
        </w:tc>
        <w:tc>
          <w:tcPr>
            <w:tcW w:w="2127" w:type="dxa"/>
          </w:tcPr>
          <w:p w14:paraId="63CB5EF6" w14:textId="77777777" w:rsidR="00604929" w:rsidRDefault="00604929" w:rsidP="00224AE3">
            <w:pPr>
              <w:pBdr>
                <w:top w:val="nil"/>
                <w:left w:val="nil"/>
                <w:bottom w:val="nil"/>
                <w:right w:val="nil"/>
                <w:between w:val="nil"/>
              </w:pBdr>
              <w:rPr>
                <w:i/>
                <w:color w:val="000000"/>
              </w:rPr>
            </w:pPr>
          </w:p>
        </w:tc>
      </w:tr>
      <w:tr w:rsidR="00604929" w14:paraId="48551E3A" w14:textId="77777777" w:rsidTr="00224AE3">
        <w:tc>
          <w:tcPr>
            <w:tcW w:w="7366" w:type="dxa"/>
          </w:tcPr>
          <w:p w14:paraId="7ED9C67E" w14:textId="77777777" w:rsidR="00604929" w:rsidRDefault="00604929" w:rsidP="00224AE3">
            <w:pPr>
              <w:pBdr>
                <w:top w:val="nil"/>
                <w:left w:val="nil"/>
                <w:bottom w:val="nil"/>
                <w:right w:val="nil"/>
                <w:between w:val="nil"/>
              </w:pBdr>
              <w:rPr>
                <w:i/>
                <w:color w:val="000000"/>
              </w:rPr>
            </w:pPr>
          </w:p>
        </w:tc>
        <w:tc>
          <w:tcPr>
            <w:tcW w:w="2127" w:type="dxa"/>
          </w:tcPr>
          <w:p w14:paraId="03A0BBE6" w14:textId="77777777" w:rsidR="00604929" w:rsidRDefault="00604929" w:rsidP="00224AE3">
            <w:pPr>
              <w:pBdr>
                <w:top w:val="nil"/>
                <w:left w:val="nil"/>
                <w:bottom w:val="nil"/>
                <w:right w:val="nil"/>
                <w:between w:val="nil"/>
              </w:pBdr>
              <w:rPr>
                <w:i/>
                <w:color w:val="000000"/>
              </w:rPr>
            </w:pPr>
          </w:p>
        </w:tc>
      </w:tr>
    </w:tbl>
    <w:p w14:paraId="04756F57" w14:textId="77777777" w:rsidR="00604929" w:rsidRDefault="00604929" w:rsidP="00604929">
      <w:pPr>
        <w:pBdr>
          <w:top w:val="nil"/>
          <w:left w:val="nil"/>
          <w:bottom w:val="nil"/>
          <w:right w:val="nil"/>
          <w:between w:val="nil"/>
        </w:pBdr>
        <w:rPr>
          <w:i/>
          <w:color w:val="000000"/>
        </w:rPr>
      </w:pPr>
    </w:p>
    <w:p w14:paraId="283D0F09" w14:textId="77777777" w:rsidR="00604929" w:rsidRDefault="00604929" w:rsidP="00604929"/>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1276"/>
        <w:gridCol w:w="4365"/>
      </w:tblGrid>
      <w:tr w:rsidR="0007181A" w14:paraId="6EBD077D" w14:textId="77777777" w:rsidTr="001A6731">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1276" w:type="dxa"/>
            <w:vAlign w:val="center"/>
          </w:tcPr>
          <w:p w14:paraId="42BF6987" w14:textId="77777777" w:rsidR="0007181A" w:rsidRDefault="0007181A" w:rsidP="00B95033">
            <w:pPr>
              <w:keepNext/>
              <w:keepLines/>
              <w:jc w:val="center"/>
              <w:rPr>
                <w:b/>
                <w:bCs/>
              </w:rPr>
            </w:pPr>
            <w:r>
              <w:rPr>
                <w:b/>
                <w:bCs/>
              </w:rPr>
              <w:t>Status</w:t>
            </w:r>
          </w:p>
        </w:tc>
        <w:tc>
          <w:tcPr>
            <w:tcW w:w="4365" w:type="dxa"/>
          </w:tcPr>
          <w:p w14:paraId="4440384F" w14:textId="77777777" w:rsidR="0007181A" w:rsidRDefault="0007181A" w:rsidP="00B95033">
            <w:pPr>
              <w:keepNext/>
              <w:keepLines/>
              <w:rPr>
                <w:b/>
                <w:bCs/>
              </w:rPr>
            </w:pPr>
            <w:r>
              <w:rPr>
                <w:b/>
                <w:bCs/>
              </w:rPr>
              <w:t>Comments</w:t>
            </w:r>
          </w:p>
        </w:tc>
      </w:tr>
      <w:tr w:rsidR="000C5B6B" w14:paraId="3FC8928F" w14:textId="77777777" w:rsidTr="001A6731">
        <w:tc>
          <w:tcPr>
            <w:tcW w:w="606" w:type="dxa"/>
          </w:tcPr>
          <w:p w14:paraId="64D5299D" w14:textId="3F486096" w:rsidR="000C5B6B" w:rsidRPr="00DE6347" w:rsidRDefault="000C5B6B" w:rsidP="00211930">
            <w:pPr>
              <w:jc w:val="center"/>
            </w:pPr>
            <w:r w:rsidRPr="00DE6347">
              <w:t>0.</w:t>
            </w:r>
            <w:r w:rsidR="00536E53">
              <w:t>1</w:t>
            </w:r>
          </w:p>
        </w:tc>
        <w:tc>
          <w:tcPr>
            <w:tcW w:w="1629" w:type="dxa"/>
          </w:tcPr>
          <w:p w14:paraId="60AA58C1" w14:textId="7E600C84" w:rsidR="000C5B6B" w:rsidRPr="00DE6347" w:rsidRDefault="003F7DE2" w:rsidP="002E09AC">
            <w:pPr>
              <w:jc w:val="center"/>
            </w:pPr>
            <w:r>
              <w:t>20</w:t>
            </w:r>
            <w:r w:rsidR="002E09AC" w:rsidRPr="002E09AC">
              <w:t>21</w:t>
            </w:r>
            <w:r w:rsidRPr="002E09AC">
              <w:t>-</w:t>
            </w:r>
            <w:r w:rsidR="002E09AC" w:rsidRPr="002E09AC">
              <w:t>06</w:t>
            </w:r>
            <w:r w:rsidRPr="002E09AC">
              <w:t>-</w:t>
            </w:r>
            <w:r w:rsidR="002E09AC" w:rsidRPr="002E09AC">
              <w:t>15</w:t>
            </w:r>
          </w:p>
        </w:tc>
        <w:tc>
          <w:tcPr>
            <w:tcW w:w="1304" w:type="dxa"/>
          </w:tcPr>
          <w:p w14:paraId="021BD376" w14:textId="1C407CE3" w:rsidR="000C5B6B" w:rsidRDefault="00514B76" w:rsidP="0032165A">
            <w:pPr>
              <w:keepNext/>
              <w:keepLines/>
              <w:jc w:val="center"/>
            </w:pPr>
            <w:r>
              <w:t>Bostjan Pintar</w:t>
            </w:r>
          </w:p>
        </w:tc>
        <w:tc>
          <w:tcPr>
            <w:tcW w:w="1276" w:type="dxa"/>
          </w:tcPr>
          <w:p w14:paraId="008C0633" w14:textId="77777777" w:rsidR="000C5B6B" w:rsidRDefault="000C5B6B" w:rsidP="0032165A">
            <w:pPr>
              <w:keepNext/>
              <w:keepLines/>
              <w:jc w:val="center"/>
            </w:pPr>
          </w:p>
        </w:tc>
        <w:tc>
          <w:tcPr>
            <w:tcW w:w="4365" w:type="dxa"/>
          </w:tcPr>
          <w:p w14:paraId="16D68C14" w14:textId="4C2BCFC0" w:rsidR="000C5B6B" w:rsidRDefault="00536E53" w:rsidP="000C5B6B">
            <w:pPr>
              <w:keepNext/>
              <w:keepLines/>
            </w:pPr>
            <w:r>
              <w:t>First draft</w:t>
            </w:r>
          </w:p>
        </w:tc>
      </w:tr>
      <w:tr w:rsidR="00536E53" w14:paraId="6E5AB98A" w14:textId="77777777" w:rsidTr="001A6731">
        <w:tc>
          <w:tcPr>
            <w:tcW w:w="606" w:type="dxa"/>
          </w:tcPr>
          <w:p w14:paraId="614C2776" w14:textId="5548AFA6" w:rsidR="00536E53" w:rsidRPr="00DE6347" w:rsidRDefault="00536E53" w:rsidP="00211930">
            <w:pPr>
              <w:jc w:val="center"/>
            </w:pPr>
            <w:r>
              <w:t>0.2</w:t>
            </w:r>
          </w:p>
        </w:tc>
        <w:tc>
          <w:tcPr>
            <w:tcW w:w="1629" w:type="dxa"/>
          </w:tcPr>
          <w:p w14:paraId="4192D1FA" w14:textId="2B6A4E1F" w:rsidR="00536E53" w:rsidRDefault="00536E53" w:rsidP="002E09AC">
            <w:pPr>
              <w:jc w:val="center"/>
            </w:pPr>
            <w:r>
              <w:t>2021-08-16</w:t>
            </w:r>
          </w:p>
        </w:tc>
        <w:tc>
          <w:tcPr>
            <w:tcW w:w="1304" w:type="dxa"/>
          </w:tcPr>
          <w:p w14:paraId="388E442E" w14:textId="7103CA15" w:rsidR="00536E53" w:rsidRDefault="00536E53" w:rsidP="0032165A">
            <w:pPr>
              <w:keepNext/>
              <w:keepLines/>
              <w:jc w:val="center"/>
            </w:pPr>
          </w:p>
        </w:tc>
        <w:tc>
          <w:tcPr>
            <w:tcW w:w="1276" w:type="dxa"/>
          </w:tcPr>
          <w:p w14:paraId="44DA62D1" w14:textId="148AC0A9" w:rsidR="00536E53" w:rsidRDefault="00536E53" w:rsidP="0032165A">
            <w:pPr>
              <w:keepNext/>
              <w:keepLines/>
              <w:jc w:val="center"/>
            </w:pPr>
          </w:p>
        </w:tc>
        <w:tc>
          <w:tcPr>
            <w:tcW w:w="4365" w:type="dxa"/>
          </w:tcPr>
          <w:p w14:paraId="090DB80E" w14:textId="27F1DD6D" w:rsidR="00536E53" w:rsidRDefault="00536E53" w:rsidP="000C5B6B">
            <w:pPr>
              <w:keepNext/>
              <w:keepLines/>
            </w:pPr>
            <w:r>
              <w:t>Updates due to ETSI MSG RC approval</w:t>
            </w:r>
          </w:p>
        </w:tc>
      </w:tr>
      <w:tr w:rsidR="00514B76" w14:paraId="358BEF1C" w14:textId="77777777" w:rsidTr="001A6731">
        <w:tc>
          <w:tcPr>
            <w:tcW w:w="606" w:type="dxa"/>
          </w:tcPr>
          <w:p w14:paraId="4C628476" w14:textId="6DBC0AAC" w:rsidR="00514B76" w:rsidRDefault="00514B76" w:rsidP="00211930">
            <w:pPr>
              <w:jc w:val="center"/>
            </w:pPr>
            <w:r>
              <w:t>0.3</w:t>
            </w:r>
          </w:p>
        </w:tc>
        <w:tc>
          <w:tcPr>
            <w:tcW w:w="1629" w:type="dxa"/>
          </w:tcPr>
          <w:p w14:paraId="7A807FA1" w14:textId="403C78CC" w:rsidR="00514B76" w:rsidRDefault="00514B76" w:rsidP="002E09AC">
            <w:pPr>
              <w:jc w:val="center"/>
            </w:pPr>
            <w:r>
              <w:t>2021-11-09</w:t>
            </w:r>
          </w:p>
        </w:tc>
        <w:tc>
          <w:tcPr>
            <w:tcW w:w="1304" w:type="dxa"/>
          </w:tcPr>
          <w:p w14:paraId="2EAD2F63" w14:textId="7B37B6BA" w:rsidR="00514B76" w:rsidRDefault="00514B76" w:rsidP="0032165A">
            <w:pPr>
              <w:keepNext/>
              <w:keepLines/>
              <w:jc w:val="center"/>
            </w:pPr>
            <w:r>
              <w:t>ETSI Secretariat</w:t>
            </w:r>
          </w:p>
        </w:tc>
        <w:tc>
          <w:tcPr>
            <w:tcW w:w="1276" w:type="dxa"/>
          </w:tcPr>
          <w:p w14:paraId="44FFB205" w14:textId="760F8E7B" w:rsidR="00514B76" w:rsidRDefault="00514B76" w:rsidP="0032165A">
            <w:pPr>
              <w:keepNext/>
              <w:keepLines/>
              <w:jc w:val="center"/>
            </w:pPr>
            <w:r>
              <w:t>Board#134 approved</w:t>
            </w:r>
          </w:p>
        </w:tc>
        <w:tc>
          <w:tcPr>
            <w:tcW w:w="4365" w:type="dxa"/>
          </w:tcPr>
          <w:p w14:paraId="205D477B" w14:textId="58E3B523" w:rsidR="00514B76" w:rsidRDefault="00514B76" w:rsidP="000C5B6B">
            <w:pPr>
              <w:keepNext/>
              <w:keepLines/>
            </w:pPr>
            <w:r>
              <w:t>Updates before CL publication</w:t>
            </w:r>
          </w:p>
        </w:tc>
      </w:tr>
    </w:tbl>
    <w:p w14:paraId="0CAB409D" w14:textId="31419C88" w:rsidR="00645150" w:rsidRPr="0007181A" w:rsidRDefault="00645150" w:rsidP="00A65393"/>
    <w:sectPr w:rsidR="00645150" w:rsidRPr="0007181A" w:rsidSect="00C501C8">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E017" w14:textId="77777777" w:rsidR="00E7686B" w:rsidRDefault="00E7686B">
      <w:r>
        <w:separator/>
      </w:r>
    </w:p>
  </w:endnote>
  <w:endnote w:type="continuationSeparator" w:id="0">
    <w:p w14:paraId="7803537B" w14:textId="77777777" w:rsidR="00E7686B" w:rsidRDefault="00E7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D9420" w14:textId="77777777" w:rsidR="00E7686B" w:rsidRDefault="00E7686B">
      <w:r>
        <w:separator/>
      </w:r>
    </w:p>
  </w:footnote>
  <w:footnote w:type="continuationSeparator" w:id="0">
    <w:p w14:paraId="68BA8DB6" w14:textId="77777777" w:rsidR="00E7686B" w:rsidRDefault="00E7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7A42A1" w14:paraId="01A29D6A" w14:textId="77777777">
      <w:trPr>
        <w:jc w:val="right"/>
      </w:trPr>
      <w:tc>
        <w:tcPr>
          <w:tcW w:w="5039" w:type="dxa"/>
        </w:tcPr>
        <w:p w14:paraId="46E606E0" w14:textId="5CE83EFA" w:rsidR="007A42A1" w:rsidRDefault="007A42A1" w:rsidP="00094E3E">
          <w:pPr>
            <w:pStyle w:val="Header"/>
          </w:pPr>
          <w:proofErr w:type="spellStart"/>
          <w:r>
            <w:t>ToR</w:t>
          </w:r>
          <w:proofErr w:type="spellEnd"/>
          <w:r>
            <w:t xml:space="preserve"> TTF T017</w:t>
          </w:r>
        </w:p>
      </w:tc>
    </w:tr>
    <w:tr w:rsidR="007A42A1" w14:paraId="2C0C9DF0" w14:textId="77777777">
      <w:trPr>
        <w:jc w:val="right"/>
      </w:trPr>
      <w:tc>
        <w:tcPr>
          <w:tcW w:w="5039" w:type="dxa"/>
        </w:tcPr>
        <w:p w14:paraId="567D9D69" w14:textId="049A920F" w:rsidR="007A42A1" w:rsidRPr="001B5122" w:rsidRDefault="007A42A1"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12</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12</w:t>
          </w:r>
          <w:r>
            <w:rPr>
              <w:noProof/>
            </w:rPr>
            <w:fldChar w:fldCharType="end"/>
          </w:r>
        </w:p>
      </w:tc>
    </w:tr>
  </w:tbl>
  <w:p w14:paraId="7B13C87D" w14:textId="77777777" w:rsidR="007A42A1" w:rsidRPr="001B5122" w:rsidRDefault="007A42A1"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0F8DE33" w:rsidR="007A42A1" w:rsidRPr="009F2D55" w:rsidRDefault="007A42A1" w:rsidP="006F232F">
    <w:pPr>
      <w:pStyle w:val="Header"/>
      <w:ind w:right="-568"/>
    </w:pPr>
    <w:r>
      <w:rPr>
        <w:noProof/>
        <w:lang w:val="sl-SI" w:eastAsia="sl-SI"/>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6" w:name="_Hlk10042329"/>
  </w:p>
  <w:bookmarkEnd w:id="6"/>
  <w:p w14:paraId="759D4311" w14:textId="77777777" w:rsidR="007A42A1" w:rsidRDefault="007A42A1"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2.45pt;height:32.45pt" o:bullet="t">
        <v:imagedata r:id="rId1" o:title="art23"/>
      </v:shape>
    </w:pict>
  </w:numPicBullet>
  <w:abstractNum w:abstractNumId="0" w15:restartNumberingAfterBreak="0">
    <w:nsid w:val="0D3852BE"/>
    <w:multiLevelType w:val="hybridMultilevel"/>
    <w:tmpl w:val="9904A66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75017D"/>
    <w:multiLevelType w:val="hybridMultilevel"/>
    <w:tmpl w:val="97AE8E3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3146"/>
    <w:multiLevelType w:val="multilevel"/>
    <w:tmpl w:val="2F924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BB47758"/>
    <w:multiLevelType w:val="multilevel"/>
    <w:tmpl w:val="7EF63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24DAC"/>
    <w:multiLevelType w:val="hybridMultilevel"/>
    <w:tmpl w:val="0C8A5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B502A"/>
    <w:multiLevelType w:val="multilevel"/>
    <w:tmpl w:val="461E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872A5E"/>
    <w:multiLevelType w:val="hybridMultilevel"/>
    <w:tmpl w:val="4BDCA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1"/>
    <w:lvlOverride w:ilvl="0">
      <w:startOverride w:val="1"/>
    </w:lvlOverride>
  </w:num>
  <w:num w:numId="5">
    <w:abstractNumId w:val="10"/>
  </w:num>
  <w:num w:numId="6">
    <w:abstractNumId w:val="8"/>
  </w:num>
  <w:num w:numId="7">
    <w:abstractNumId w:val="12"/>
  </w:num>
  <w:num w:numId="8">
    <w:abstractNumId w:val="18"/>
  </w:num>
  <w:num w:numId="9">
    <w:abstractNumId w:val="11"/>
  </w:num>
  <w:num w:numId="10">
    <w:abstractNumId w:val="4"/>
  </w:num>
  <w:num w:numId="11">
    <w:abstractNumId w:val="4"/>
  </w:num>
  <w:num w:numId="12">
    <w:abstractNumId w:val="1"/>
  </w:num>
  <w:num w:numId="13">
    <w:abstractNumId w:val="5"/>
  </w:num>
  <w:num w:numId="14">
    <w:abstractNumId w:val="17"/>
  </w:num>
  <w:num w:numId="15">
    <w:abstractNumId w:val="7"/>
  </w:num>
  <w:num w:numId="16">
    <w:abstractNumId w:val="16"/>
  </w:num>
  <w:num w:numId="17">
    <w:abstractNumId w:val="13"/>
  </w:num>
  <w:num w:numId="18">
    <w:abstractNumId w:val="14"/>
  </w:num>
  <w:num w:numId="19">
    <w:abstractNumId w:val="16"/>
  </w:num>
  <w:num w:numId="20">
    <w:abstractNumId w:val="16"/>
  </w:num>
  <w:num w:numId="21">
    <w:abstractNumId w:val="16"/>
  </w:num>
  <w:num w:numId="22">
    <w:abstractNumId w:val="0"/>
  </w:num>
  <w:num w:numId="23">
    <w:abstractNumId w:val="2"/>
  </w:num>
  <w:num w:numId="24">
    <w:abstractNumId w:val="15"/>
  </w:num>
  <w:num w:numId="25">
    <w:abstractNumId w:val="6"/>
  </w:num>
  <w:num w:numId="26">
    <w:abstractNumId w:val="20"/>
  </w:num>
  <w:num w:numId="27">
    <w:abstractNumId w:val="19"/>
  </w:num>
  <w:num w:numId="28">
    <w:abstractNumId w:val="3"/>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jW3MDEwMzMxNjFV0lEKTi0uzszPAykwrgUAIwk9RSwAAAA="/>
  </w:docVars>
  <w:rsids>
    <w:rsidRoot w:val="00AE0BDF"/>
    <w:rsid w:val="0000378B"/>
    <w:rsid w:val="000037AD"/>
    <w:rsid w:val="0000653B"/>
    <w:rsid w:val="00007B38"/>
    <w:rsid w:val="0001165D"/>
    <w:rsid w:val="00037530"/>
    <w:rsid w:val="000454EE"/>
    <w:rsid w:val="0004591F"/>
    <w:rsid w:val="00050CD7"/>
    <w:rsid w:val="00056F5A"/>
    <w:rsid w:val="00061EB1"/>
    <w:rsid w:val="000633C1"/>
    <w:rsid w:val="0006411F"/>
    <w:rsid w:val="00064399"/>
    <w:rsid w:val="00064D0E"/>
    <w:rsid w:val="00067A31"/>
    <w:rsid w:val="0007181A"/>
    <w:rsid w:val="00071C49"/>
    <w:rsid w:val="000734C4"/>
    <w:rsid w:val="000830DC"/>
    <w:rsid w:val="00083911"/>
    <w:rsid w:val="00094E3E"/>
    <w:rsid w:val="000A1222"/>
    <w:rsid w:val="000A5E70"/>
    <w:rsid w:val="000B331A"/>
    <w:rsid w:val="000C5B0B"/>
    <w:rsid w:val="000C5B6B"/>
    <w:rsid w:val="000C6889"/>
    <w:rsid w:val="000D0026"/>
    <w:rsid w:val="000D3C43"/>
    <w:rsid w:val="000D4549"/>
    <w:rsid w:val="000D6CA9"/>
    <w:rsid w:val="000D709D"/>
    <w:rsid w:val="000E1F4E"/>
    <w:rsid w:val="000E78C8"/>
    <w:rsid w:val="000F2D9E"/>
    <w:rsid w:val="00101434"/>
    <w:rsid w:val="00104A3F"/>
    <w:rsid w:val="00132601"/>
    <w:rsid w:val="00133C8A"/>
    <w:rsid w:val="001350FA"/>
    <w:rsid w:val="0014707A"/>
    <w:rsid w:val="00151113"/>
    <w:rsid w:val="00154FD9"/>
    <w:rsid w:val="001569C1"/>
    <w:rsid w:val="0016030B"/>
    <w:rsid w:val="00165767"/>
    <w:rsid w:val="00166269"/>
    <w:rsid w:val="001711F0"/>
    <w:rsid w:val="0017159C"/>
    <w:rsid w:val="001812F1"/>
    <w:rsid w:val="00181E48"/>
    <w:rsid w:val="0018698A"/>
    <w:rsid w:val="0019007C"/>
    <w:rsid w:val="00190FCC"/>
    <w:rsid w:val="00191B16"/>
    <w:rsid w:val="00192C34"/>
    <w:rsid w:val="001961FA"/>
    <w:rsid w:val="001968B1"/>
    <w:rsid w:val="001A0490"/>
    <w:rsid w:val="001A3BE6"/>
    <w:rsid w:val="001A577A"/>
    <w:rsid w:val="001A6731"/>
    <w:rsid w:val="001B5122"/>
    <w:rsid w:val="001C0CBC"/>
    <w:rsid w:val="001C797F"/>
    <w:rsid w:val="001D044E"/>
    <w:rsid w:val="001D531B"/>
    <w:rsid w:val="001D7882"/>
    <w:rsid w:val="001E70D8"/>
    <w:rsid w:val="001F363B"/>
    <w:rsid w:val="001F6978"/>
    <w:rsid w:val="00203E1D"/>
    <w:rsid w:val="002062A8"/>
    <w:rsid w:val="002067E4"/>
    <w:rsid w:val="002074F3"/>
    <w:rsid w:val="00207BDA"/>
    <w:rsid w:val="00207D29"/>
    <w:rsid w:val="0021101A"/>
    <w:rsid w:val="00211930"/>
    <w:rsid w:val="00213878"/>
    <w:rsid w:val="002146B2"/>
    <w:rsid w:val="002214FF"/>
    <w:rsid w:val="00224AE3"/>
    <w:rsid w:val="00225FBC"/>
    <w:rsid w:val="00226C19"/>
    <w:rsid w:val="00230372"/>
    <w:rsid w:val="002309AA"/>
    <w:rsid w:val="00231372"/>
    <w:rsid w:val="00232234"/>
    <w:rsid w:val="00235703"/>
    <w:rsid w:val="00240D44"/>
    <w:rsid w:val="00240DFC"/>
    <w:rsid w:val="00245DEF"/>
    <w:rsid w:val="002465C1"/>
    <w:rsid w:val="00255D75"/>
    <w:rsid w:val="00260BF9"/>
    <w:rsid w:val="002706C4"/>
    <w:rsid w:val="002940C9"/>
    <w:rsid w:val="002967EE"/>
    <w:rsid w:val="002A3509"/>
    <w:rsid w:val="002A5ADD"/>
    <w:rsid w:val="002B3C3B"/>
    <w:rsid w:val="002B53F4"/>
    <w:rsid w:val="002C0D22"/>
    <w:rsid w:val="002C520E"/>
    <w:rsid w:val="002C617C"/>
    <w:rsid w:val="002D0E5E"/>
    <w:rsid w:val="002D7F7F"/>
    <w:rsid w:val="002E0501"/>
    <w:rsid w:val="002E09AC"/>
    <w:rsid w:val="002E2C46"/>
    <w:rsid w:val="002E313B"/>
    <w:rsid w:val="002F183F"/>
    <w:rsid w:val="002F2159"/>
    <w:rsid w:val="00301EAE"/>
    <w:rsid w:val="003036F7"/>
    <w:rsid w:val="00307450"/>
    <w:rsid w:val="00317D80"/>
    <w:rsid w:val="0032165A"/>
    <w:rsid w:val="00326B5F"/>
    <w:rsid w:val="00334B5B"/>
    <w:rsid w:val="003372C9"/>
    <w:rsid w:val="00342C1C"/>
    <w:rsid w:val="00346D37"/>
    <w:rsid w:val="00353577"/>
    <w:rsid w:val="003559B9"/>
    <w:rsid w:val="00356B16"/>
    <w:rsid w:val="003619E6"/>
    <w:rsid w:val="00362313"/>
    <w:rsid w:val="0036682D"/>
    <w:rsid w:val="003712C2"/>
    <w:rsid w:val="00390858"/>
    <w:rsid w:val="003930E3"/>
    <w:rsid w:val="00394791"/>
    <w:rsid w:val="003A1AC2"/>
    <w:rsid w:val="003A1BBA"/>
    <w:rsid w:val="003A361E"/>
    <w:rsid w:val="003A7099"/>
    <w:rsid w:val="003B3202"/>
    <w:rsid w:val="003C10D0"/>
    <w:rsid w:val="003C3959"/>
    <w:rsid w:val="003D00B7"/>
    <w:rsid w:val="003D0A69"/>
    <w:rsid w:val="003E364C"/>
    <w:rsid w:val="003F074B"/>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424CA"/>
    <w:rsid w:val="004424FD"/>
    <w:rsid w:val="004441FF"/>
    <w:rsid w:val="00445B21"/>
    <w:rsid w:val="0045603E"/>
    <w:rsid w:val="00466814"/>
    <w:rsid w:val="00471C0C"/>
    <w:rsid w:val="0047464C"/>
    <w:rsid w:val="0048227B"/>
    <w:rsid w:val="0048429F"/>
    <w:rsid w:val="004A45D0"/>
    <w:rsid w:val="004A4C54"/>
    <w:rsid w:val="004B0855"/>
    <w:rsid w:val="004C2D38"/>
    <w:rsid w:val="004E31EA"/>
    <w:rsid w:val="004E546F"/>
    <w:rsid w:val="004E59A2"/>
    <w:rsid w:val="004F0134"/>
    <w:rsid w:val="004F33E5"/>
    <w:rsid w:val="004F3503"/>
    <w:rsid w:val="0050099A"/>
    <w:rsid w:val="005035BA"/>
    <w:rsid w:val="00514B76"/>
    <w:rsid w:val="005203E7"/>
    <w:rsid w:val="00520A7D"/>
    <w:rsid w:val="005225F6"/>
    <w:rsid w:val="0052429C"/>
    <w:rsid w:val="00525776"/>
    <w:rsid w:val="00527598"/>
    <w:rsid w:val="00533A6B"/>
    <w:rsid w:val="00536E53"/>
    <w:rsid w:val="0053799E"/>
    <w:rsid w:val="005510D7"/>
    <w:rsid w:val="00553764"/>
    <w:rsid w:val="00571192"/>
    <w:rsid w:val="00575C53"/>
    <w:rsid w:val="00576932"/>
    <w:rsid w:val="00581AE7"/>
    <w:rsid w:val="00583470"/>
    <w:rsid w:val="00583F1C"/>
    <w:rsid w:val="00590D14"/>
    <w:rsid w:val="0059786F"/>
    <w:rsid w:val="005A0607"/>
    <w:rsid w:val="005B2629"/>
    <w:rsid w:val="005B58E9"/>
    <w:rsid w:val="005C5AC0"/>
    <w:rsid w:val="005D07FE"/>
    <w:rsid w:val="005D0FB6"/>
    <w:rsid w:val="005D33AE"/>
    <w:rsid w:val="005E0C03"/>
    <w:rsid w:val="005E47D0"/>
    <w:rsid w:val="005E567D"/>
    <w:rsid w:val="005F1768"/>
    <w:rsid w:val="005F7BFB"/>
    <w:rsid w:val="00604929"/>
    <w:rsid w:val="00606DD1"/>
    <w:rsid w:val="0060763B"/>
    <w:rsid w:val="00615997"/>
    <w:rsid w:val="00616732"/>
    <w:rsid w:val="00626E24"/>
    <w:rsid w:val="0062724E"/>
    <w:rsid w:val="00631CBF"/>
    <w:rsid w:val="0063448F"/>
    <w:rsid w:val="00640DB1"/>
    <w:rsid w:val="00645150"/>
    <w:rsid w:val="00652D4E"/>
    <w:rsid w:val="006616AF"/>
    <w:rsid w:val="006718C2"/>
    <w:rsid w:val="006739A1"/>
    <w:rsid w:val="006846BF"/>
    <w:rsid w:val="00691877"/>
    <w:rsid w:val="00691BA1"/>
    <w:rsid w:val="006A4A46"/>
    <w:rsid w:val="006A58EA"/>
    <w:rsid w:val="006C0941"/>
    <w:rsid w:val="006C2B23"/>
    <w:rsid w:val="006D7A6A"/>
    <w:rsid w:val="006E13A0"/>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A42A1"/>
    <w:rsid w:val="007A7100"/>
    <w:rsid w:val="007B0BBD"/>
    <w:rsid w:val="007B563E"/>
    <w:rsid w:val="007D0E61"/>
    <w:rsid w:val="007D5EA6"/>
    <w:rsid w:val="007D5EAB"/>
    <w:rsid w:val="007E2854"/>
    <w:rsid w:val="007E2B68"/>
    <w:rsid w:val="007E467E"/>
    <w:rsid w:val="007F3679"/>
    <w:rsid w:val="007F6E95"/>
    <w:rsid w:val="00814F78"/>
    <w:rsid w:val="00822DC3"/>
    <w:rsid w:val="00841C06"/>
    <w:rsid w:val="00846054"/>
    <w:rsid w:val="00847B2F"/>
    <w:rsid w:val="00854B0B"/>
    <w:rsid w:val="00870B3E"/>
    <w:rsid w:val="00873FA3"/>
    <w:rsid w:val="00876F48"/>
    <w:rsid w:val="00883E7C"/>
    <w:rsid w:val="00894284"/>
    <w:rsid w:val="00897CF4"/>
    <w:rsid w:val="008B40E1"/>
    <w:rsid w:val="008C1309"/>
    <w:rsid w:val="008D5CDB"/>
    <w:rsid w:val="008E26DA"/>
    <w:rsid w:val="00903472"/>
    <w:rsid w:val="00913632"/>
    <w:rsid w:val="00915AB2"/>
    <w:rsid w:val="00920014"/>
    <w:rsid w:val="00923E9E"/>
    <w:rsid w:val="0093472E"/>
    <w:rsid w:val="00934D81"/>
    <w:rsid w:val="00936838"/>
    <w:rsid w:val="009374BF"/>
    <w:rsid w:val="00942022"/>
    <w:rsid w:val="009422D6"/>
    <w:rsid w:val="0094632F"/>
    <w:rsid w:val="009463C0"/>
    <w:rsid w:val="009606D9"/>
    <w:rsid w:val="0097355E"/>
    <w:rsid w:val="009774C5"/>
    <w:rsid w:val="00980333"/>
    <w:rsid w:val="00981281"/>
    <w:rsid w:val="0098361C"/>
    <w:rsid w:val="00984BE8"/>
    <w:rsid w:val="00985720"/>
    <w:rsid w:val="00992B67"/>
    <w:rsid w:val="009A201A"/>
    <w:rsid w:val="009A5114"/>
    <w:rsid w:val="009B67B6"/>
    <w:rsid w:val="009C11F9"/>
    <w:rsid w:val="009C1A3D"/>
    <w:rsid w:val="009C28E6"/>
    <w:rsid w:val="009C296A"/>
    <w:rsid w:val="009C6A84"/>
    <w:rsid w:val="009D5DCE"/>
    <w:rsid w:val="009D77B7"/>
    <w:rsid w:val="009E7A23"/>
    <w:rsid w:val="009F2C86"/>
    <w:rsid w:val="009F2D55"/>
    <w:rsid w:val="00A23CB4"/>
    <w:rsid w:val="00A31CA2"/>
    <w:rsid w:val="00A36459"/>
    <w:rsid w:val="00A36BA1"/>
    <w:rsid w:val="00A373A4"/>
    <w:rsid w:val="00A4262E"/>
    <w:rsid w:val="00A512CA"/>
    <w:rsid w:val="00A526B3"/>
    <w:rsid w:val="00A52D5D"/>
    <w:rsid w:val="00A546B5"/>
    <w:rsid w:val="00A54C52"/>
    <w:rsid w:val="00A5599B"/>
    <w:rsid w:val="00A63AE0"/>
    <w:rsid w:val="00A65393"/>
    <w:rsid w:val="00A672C6"/>
    <w:rsid w:val="00A83798"/>
    <w:rsid w:val="00A83FE4"/>
    <w:rsid w:val="00A86BF7"/>
    <w:rsid w:val="00A906B1"/>
    <w:rsid w:val="00AA70DC"/>
    <w:rsid w:val="00AB0CC7"/>
    <w:rsid w:val="00AB2879"/>
    <w:rsid w:val="00AC34E8"/>
    <w:rsid w:val="00AE0BDF"/>
    <w:rsid w:val="00AE23BD"/>
    <w:rsid w:val="00AE3A88"/>
    <w:rsid w:val="00AE4172"/>
    <w:rsid w:val="00AE7BDC"/>
    <w:rsid w:val="00AF1CF3"/>
    <w:rsid w:val="00AF2ACE"/>
    <w:rsid w:val="00B0264B"/>
    <w:rsid w:val="00B02BE6"/>
    <w:rsid w:val="00B05E02"/>
    <w:rsid w:val="00B076D5"/>
    <w:rsid w:val="00B14C4B"/>
    <w:rsid w:val="00B16261"/>
    <w:rsid w:val="00B27F1B"/>
    <w:rsid w:val="00B32E6E"/>
    <w:rsid w:val="00B37FA6"/>
    <w:rsid w:val="00B446F0"/>
    <w:rsid w:val="00B70D15"/>
    <w:rsid w:val="00B7194C"/>
    <w:rsid w:val="00B75AB1"/>
    <w:rsid w:val="00B81DF9"/>
    <w:rsid w:val="00B911CC"/>
    <w:rsid w:val="00B92934"/>
    <w:rsid w:val="00B95033"/>
    <w:rsid w:val="00B96703"/>
    <w:rsid w:val="00BA0F61"/>
    <w:rsid w:val="00BC2BA6"/>
    <w:rsid w:val="00BC7275"/>
    <w:rsid w:val="00BD085D"/>
    <w:rsid w:val="00BD1657"/>
    <w:rsid w:val="00BD5E6F"/>
    <w:rsid w:val="00BE4F97"/>
    <w:rsid w:val="00BE5671"/>
    <w:rsid w:val="00BE7956"/>
    <w:rsid w:val="00BE7F16"/>
    <w:rsid w:val="00C123DB"/>
    <w:rsid w:val="00C21866"/>
    <w:rsid w:val="00C309ED"/>
    <w:rsid w:val="00C31D6C"/>
    <w:rsid w:val="00C34E96"/>
    <w:rsid w:val="00C35B8E"/>
    <w:rsid w:val="00C36FBE"/>
    <w:rsid w:val="00C374FE"/>
    <w:rsid w:val="00C435B8"/>
    <w:rsid w:val="00C43A8E"/>
    <w:rsid w:val="00C45E35"/>
    <w:rsid w:val="00C501C8"/>
    <w:rsid w:val="00C54C28"/>
    <w:rsid w:val="00C66329"/>
    <w:rsid w:val="00C72DEB"/>
    <w:rsid w:val="00C72E73"/>
    <w:rsid w:val="00C83CC4"/>
    <w:rsid w:val="00C93DDE"/>
    <w:rsid w:val="00CA1D99"/>
    <w:rsid w:val="00CB1DF1"/>
    <w:rsid w:val="00CC2455"/>
    <w:rsid w:val="00CC7898"/>
    <w:rsid w:val="00CD6DAD"/>
    <w:rsid w:val="00CD7F46"/>
    <w:rsid w:val="00CE22ED"/>
    <w:rsid w:val="00CE41D6"/>
    <w:rsid w:val="00CE45A9"/>
    <w:rsid w:val="00D04742"/>
    <w:rsid w:val="00D13D86"/>
    <w:rsid w:val="00D258B4"/>
    <w:rsid w:val="00D371D7"/>
    <w:rsid w:val="00D3731A"/>
    <w:rsid w:val="00D43029"/>
    <w:rsid w:val="00D50FFB"/>
    <w:rsid w:val="00D517C9"/>
    <w:rsid w:val="00D72800"/>
    <w:rsid w:val="00D73124"/>
    <w:rsid w:val="00D737A8"/>
    <w:rsid w:val="00D83A13"/>
    <w:rsid w:val="00D8666A"/>
    <w:rsid w:val="00D97DAD"/>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398A"/>
    <w:rsid w:val="00E06897"/>
    <w:rsid w:val="00E127B1"/>
    <w:rsid w:val="00E13026"/>
    <w:rsid w:val="00E21FF3"/>
    <w:rsid w:val="00E240A4"/>
    <w:rsid w:val="00E33BB4"/>
    <w:rsid w:val="00E41D46"/>
    <w:rsid w:val="00E45EBC"/>
    <w:rsid w:val="00E63973"/>
    <w:rsid w:val="00E643BE"/>
    <w:rsid w:val="00E64D4E"/>
    <w:rsid w:val="00E73F1D"/>
    <w:rsid w:val="00E74DD0"/>
    <w:rsid w:val="00E753B7"/>
    <w:rsid w:val="00E7686B"/>
    <w:rsid w:val="00E94D2F"/>
    <w:rsid w:val="00EB731F"/>
    <w:rsid w:val="00EB737E"/>
    <w:rsid w:val="00EC1FBF"/>
    <w:rsid w:val="00EC3AB4"/>
    <w:rsid w:val="00EC50D7"/>
    <w:rsid w:val="00ED1965"/>
    <w:rsid w:val="00ED1D60"/>
    <w:rsid w:val="00EE03FC"/>
    <w:rsid w:val="00EE696D"/>
    <w:rsid w:val="00EF771B"/>
    <w:rsid w:val="00F002AE"/>
    <w:rsid w:val="00F0671F"/>
    <w:rsid w:val="00F12F49"/>
    <w:rsid w:val="00F14966"/>
    <w:rsid w:val="00F1596D"/>
    <w:rsid w:val="00F20B43"/>
    <w:rsid w:val="00F27814"/>
    <w:rsid w:val="00F2785A"/>
    <w:rsid w:val="00F32120"/>
    <w:rsid w:val="00F4050E"/>
    <w:rsid w:val="00F40EBB"/>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58FE"/>
    <w:rsid w:val="00FA42AE"/>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F6A3651D-D502-40C8-82ED-A4202828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86F"/>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785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tsi.org/events/1645-ng-ecall-plugtests-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afb5fb99d115e691b1fe321d859b391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dcee85194356c159c1064d7324b637b"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2021-10-10T22:00:00+00:00</Reception>
    <akpw xmlns="cc2060c4-1d5f-4078-8d04-2211c109c2d8">20500</akpw>
    <FundingSource xmlns="cc2060c4-1d5f-4078-8d04-2211c109c2d8">TTF 2022 Roadmap</FundingSource>
    <ProjectNo xmlns="cc2060c4-1d5f-4078-8d04-2211c109c2d8">T017</ProjectNo>
    <GA_x002f_BOARDNumber xmlns="cc2060c4-1d5f-4078-8d04-2211c109c2d8">Board#134</GA_x002f_BOARDNumber>
    <ProposalStatus xmlns="cc2060c4-1d5f-4078-8d04-2211c109c2d8">Accepted</ProposalStatus>
    <b2a3 xmlns="cc2060c4-1d5f-4078-8d04-2211c109c2d8">MSG</b2a3>
    <Comment xmlns="cc2060c4-1d5f-4078-8d04-2211c109c2d8" xsi:nil="true"/>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ETSIFA-2016766168-575</_dlc_DocId>
    <_dlc_DocIdUrl xmlns="9069a6be-6d50-495c-b8b5-a075e1fb0980">
      <Url>https://etsihq.sharepoint.com/teams/FA/_layouts/15/DocIdRedir.aspx?ID=ETSIFA-2016766168-575</Url>
      <Description>ETSIFA-2016766168-575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62F7-33CD-4477-91C9-85F5EA00117F}">
  <ds:schemaRefs>
    <ds:schemaRef ds:uri="http://schemas.microsoft.com/sharepoint/events"/>
  </ds:schemaRefs>
</ds:datastoreItem>
</file>

<file path=customXml/itemProps2.xml><?xml version="1.0" encoding="utf-8"?>
<ds:datastoreItem xmlns:ds="http://schemas.openxmlformats.org/officeDocument/2006/customXml" ds:itemID="{4FFF675C-9133-44C0-8538-10BA41AEC959}">
  <ds:schemaRefs>
    <ds:schemaRef ds:uri="http://schemas.microsoft.com/sharepoint/v3/contenttype/forms"/>
  </ds:schemaRefs>
</ds:datastoreItem>
</file>

<file path=customXml/itemProps3.xml><?xml version="1.0" encoding="utf-8"?>
<ds:datastoreItem xmlns:ds="http://schemas.openxmlformats.org/officeDocument/2006/customXml" ds:itemID="{506D7ED5-CB90-4683-BAD8-DB6B36EDB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FFB53-D0A4-474F-9F75-1377443B7340}">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7CDB3243-7040-4050-8C22-CB70807D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2064</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14184</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4</cp:revision>
  <cp:lastPrinted>2012-05-11T08:51:00Z</cp:lastPrinted>
  <dcterms:created xsi:type="dcterms:W3CDTF">2021-11-09T13:45:00Z</dcterms:created>
  <dcterms:modified xsi:type="dcterms:W3CDTF">2021-11-09T15:46:00Z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64813af6-b0bc-4872-84e0-4707934bf10f</vt:lpwstr>
  </property>
</Properties>
</file>