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A5F84" w14:textId="77777777" w:rsidR="0007181A" w:rsidRDefault="0007181A" w:rsidP="00A5599B">
      <w:pPr>
        <w:pStyle w:val="ZT"/>
      </w:pPr>
    </w:p>
    <w:p w14:paraId="5FEF10DC" w14:textId="77777777" w:rsidR="007D5EA6" w:rsidRDefault="007D5EA6"/>
    <w:p w14:paraId="4379217F" w14:textId="4B8102A4" w:rsidR="005C5AC0" w:rsidRDefault="005C5AC0">
      <w:pPr>
        <w:tabs>
          <w:tab w:val="clear" w:pos="1418"/>
          <w:tab w:val="clear" w:pos="4678"/>
          <w:tab w:val="clear" w:pos="5954"/>
          <w:tab w:val="clear" w:pos="7088"/>
        </w:tabs>
        <w:overflowPunct/>
        <w:autoSpaceDE/>
        <w:autoSpaceDN/>
        <w:adjustRightInd/>
        <w:jc w:val="left"/>
        <w:textAlignment w:val="auto"/>
      </w:pPr>
    </w:p>
    <w:p w14:paraId="1906E426" w14:textId="77777777" w:rsidR="00D83A13" w:rsidRDefault="00D83A13" w:rsidP="00B95033"/>
    <w:tbl>
      <w:tblPr>
        <w:tblW w:w="558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85"/>
      </w:tblGrid>
      <w:tr w:rsidR="005C5AC0" w:rsidRPr="00CE6C5A" w14:paraId="0658BB9F" w14:textId="77777777" w:rsidTr="005C5AC0">
        <w:trPr>
          <w:jc w:val="right"/>
        </w:trPr>
        <w:tc>
          <w:tcPr>
            <w:tcW w:w="5585" w:type="dxa"/>
            <w:vAlign w:val="center"/>
          </w:tcPr>
          <w:p w14:paraId="386B4592" w14:textId="34CA8734" w:rsidR="005C5AC0" w:rsidRPr="009F2D55" w:rsidRDefault="005C5AC0" w:rsidP="005C5AC0">
            <w:pPr>
              <w:pStyle w:val="Header"/>
            </w:pPr>
            <w:proofErr w:type="spellStart"/>
            <w:r w:rsidRPr="009F2D55">
              <w:t>ToR</w:t>
            </w:r>
            <w:proofErr w:type="spellEnd"/>
            <w:r w:rsidRPr="009F2D55">
              <w:t xml:space="preserve"> STF </w:t>
            </w:r>
            <w:r w:rsidR="005A166A">
              <w:t>692</w:t>
            </w:r>
            <w:r w:rsidRPr="009F2D55">
              <w:t xml:space="preserve"> (</w:t>
            </w:r>
            <w:r w:rsidR="005A166A">
              <w:t>TC ITS</w:t>
            </w:r>
            <w:r w:rsidR="005035BA">
              <w:t>)</w:t>
            </w:r>
          </w:p>
        </w:tc>
      </w:tr>
      <w:tr w:rsidR="005C5AC0" w:rsidRPr="00094E3E" w14:paraId="6840FB42" w14:textId="77777777" w:rsidTr="005C5AC0">
        <w:trPr>
          <w:jc w:val="right"/>
        </w:trPr>
        <w:tc>
          <w:tcPr>
            <w:tcW w:w="5585" w:type="dxa"/>
            <w:vAlign w:val="center"/>
          </w:tcPr>
          <w:p w14:paraId="1522847A" w14:textId="36B66BB8" w:rsidR="005C5AC0" w:rsidRPr="009F2D55" w:rsidRDefault="005C5AC0" w:rsidP="005C5AC0">
            <w:pPr>
              <w:jc w:val="right"/>
            </w:pPr>
            <w:r w:rsidRPr="009F2D55">
              <w:t>Version: 0.</w:t>
            </w:r>
            <w:r w:rsidR="00530A95">
              <w:t>4</w:t>
            </w:r>
          </w:p>
        </w:tc>
      </w:tr>
      <w:tr w:rsidR="00946B14" w:rsidRPr="00CE6C5A" w14:paraId="6F23B951" w14:textId="77777777" w:rsidTr="005C5AC0">
        <w:trPr>
          <w:jc w:val="right"/>
        </w:trPr>
        <w:tc>
          <w:tcPr>
            <w:tcW w:w="5585" w:type="dxa"/>
            <w:vAlign w:val="center"/>
          </w:tcPr>
          <w:p w14:paraId="1FF402FF" w14:textId="7B695FEA" w:rsidR="00946B14" w:rsidRPr="009F2D55" w:rsidRDefault="00946B14" w:rsidP="00946B14">
            <w:pPr>
              <w:jc w:val="right"/>
            </w:pPr>
            <w:r w:rsidRPr="009F2D55">
              <w:t xml:space="preserve">Author: </w:t>
            </w:r>
            <w:r>
              <w:t>Paul Spaanderman</w:t>
            </w:r>
            <w:r w:rsidRPr="009F2D55">
              <w:t xml:space="preserve"> – </w:t>
            </w:r>
            <w:r w:rsidRPr="00C46911">
              <w:t>Date: 2024-0</w:t>
            </w:r>
            <w:r>
              <w:t>7</w:t>
            </w:r>
            <w:r w:rsidRPr="00C46911">
              <w:t>-</w:t>
            </w:r>
            <w:r>
              <w:t>31</w:t>
            </w:r>
          </w:p>
        </w:tc>
      </w:tr>
      <w:tr w:rsidR="00946B14" w14:paraId="5373DFC6" w14:textId="77777777" w:rsidTr="005C5AC0">
        <w:trPr>
          <w:jc w:val="right"/>
        </w:trPr>
        <w:tc>
          <w:tcPr>
            <w:tcW w:w="5585" w:type="dxa"/>
            <w:vAlign w:val="center"/>
          </w:tcPr>
          <w:p w14:paraId="4889399C" w14:textId="3622950D" w:rsidR="00946B14" w:rsidRPr="009F2D55" w:rsidRDefault="00946B14" w:rsidP="00946B14">
            <w:pPr>
              <w:jc w:val="right"/>
            </w:pPr>
            <w:r w:rsidRPr="009F2D55">
              <w:t xml:space="preserve">Last updated by: </w:t>
            </w:r>
            <w:r w:rsidR="00530A95">
              <w:t>ETSI Secretariat</w:t>
            </w:r>
            <w:r w:rsidRPr="009F2D55">
              <w:t xml:space="preserve"> – Date:</w:t>
            </w:r>
            <w:r>
              <w:t xml:space="preserve"> 2024-</w:t>
            </w:r>
            <w:r w:rsidR="00530A95">
              <w:t>10</w:t>
            </w:r>
            <w:r>
              <w:t>-</w:t>
            </w:r>
            <w:r w:rsidR="003E676B">
              <w:t>25</w:t>
            </w:r>
          </w:p>
        </w:tc>
      </w:tr>
      <w:tr w:rsidR="005C5AC0" w:rsidRPr="00CE6C5A" w14:paraId="3FA974B1" w14:textId="77777777" w:rsidTr="005C5AC0">
        <w:trPr>
          <w:jc w:val="right"/>
        </w:trPr>
        <w:tc>
          <w:tcPr>
            <w:tcW w:w="5585" w:type="dxa"/>
            <w:vAlign w:val="center"/>
          </w:tcPr>
          <w:p w14:paraId="1F5CA16C" w14:textId="599D6280" w:rsidR="005C5AC0" w:rsidRPr="009F2D55" w:rsidRDefault="005C5AC0" w:rsidP="005C5AC0">
            <w:pPr>
              <w:jc w:val="right"/>
            </w:pPr>
            <w:r w:rsidRPr="009F2D55">
              <w:t xml:space="preserve">page </w:t>
            </w:r>
            <w:r w:rsidRPr="009F2D55">
              <w:fldChar w:fldCharType="begin"/>
            </w:r>
            <w:r w:rsidRPr="009F2D55">
              <w:instrText xml:space="preserve"> PAGE   \* MERGEFORMAT </w:instrText>
            </w:r>
            <w:r w:rsidRPr="009F2D55">
              <w:fldChar w:fldCharType="separate"/>
            </w:r>
            <w:r w:rsidR="00020F18">
              <w:rPr>
                <w:noProof/>
              </w:rPr>
              <w:t>1</w:t>
            </w:r>
            <w:r w:rsidRPr="009F2D55">
              <w:fldChar w:fldCharType="end"/>
            </w:r>
            <w:r w:rsidRPr="009F2D55">
              <w:t xml:space="preserve"> of </w:t>
            </w:r>
            <w:r>
              <w:rPr>
                <w:noProof/>
              </w:rPr>
              <w:fldChar w:fldCharType="begin"/>
            </w:r>
            <w:r>
              <w:rPr>
                <w:noProof/>
              </w:rPr>
              <w:instrText xml:space="preserve"> NUMPAGES   \* MERGEFORMAT </w:instrText>
            </w:r>
            <w:r>
              <w:rPr>
                <w:noProof/>
              </w:rPr>
              <w:fldChar w:fldCharType="separate"/>
            </w:r>
            <w:r w:rsidR="00020F18">
              <w:rPr>
                <w:noProof/>
              </w:rPr>
              <w:t>13</w:t>
            </w:r>
            <w:r>
              <w:rPr>
                <w:noProof/>
              </w:rPr>
              <w:fldChar w:fldCharType="end"/>
            </w:r>
          </w:p>
        </w:tc>
      </w:tr>
    </w:tbl>
    <w:p w14:paraId="60C93B9A" w14:textId="77777777" w:rsidR="005C5AC0" w:rsidRDefault="005C5AC0" w:rsidP="001F2AF8">
      <w:pPr>
        <w:pStyle w:val="ZT"/>
        <w:jc w:val="both"/>
      </w:pPr>
    </w:p>
    <w:p w14:paraId="23006661" w14:textId="77777777" w:rsidR="005C5AC0" w:rsidRDefault="005C5AC0" w:rsidP="005C5AC0">
      <w:pPr>
        <w:pStyle w:val="ZT"/>
      </w:pPr>
    </w:p>
    <w:p w14:paraId="61644C23" w14:textId="55317837" w:rsidR="005C5AC0" w:rsidRPr="00A5599B" w:rsidRDefault="005C5AC0" w:rsidP="005C5AC0">
      <w:pPr>
        <w:pStyle w:val="ZT"/>
      </w:pPr>
      <w:r w:rsidRPr="00A5599B">
        <w:t xml:space="preserve">Terms of Reference </w:t>
      </w:r>
      <w:r w:rsidR="00846054">
        <w:t>–</w:t>
      </w:r>
      <w:r w:rsidR="000114DD">
        <w:t xml:space="preserve"> </w:t>
      </w:r>
      <w:r w:rsidR="00426E27">
        <w:t>Specialist</w:t>
      </w:r>
      <w:r w:rsidRPr="00A5599B">
        <w:t xml:space="preserve"> Task Force</w:t>
      </w:r>
      <w:r>
        <w:t xml:space="preserve"> Proposal</w:t>
      </w:r>
    </w:p>
    <w:p w14:paraId="5FC9BDB2" w14:textId="67C60167" w:rsidR="005C5AC0" w:rsidRPr="00A5599B" w:rsidRDefault="005C5AC0" w:rsidP="005C5AC0">
      <w:pPr>
        <w:pStyle w:val="ZT"/>
      </w:pPr>
      <w:r w:rsidRPr="00A5599B">
        <w:t xml:space="preserve">STF </w:t>
      </w:r>
      <w:r w:rsidR="005A166A">
        <w:t>692</w:t>
      </w:r>
      <w:r w:rsidRPr="00A5599B">
        <w:t xml:space="preserve"> (</w:t>
      </w:r>
      <w:r w:rsidR="005A166A">
        <w:t>TC ITS</w:t>
      </w:r>
      <w:r w:rsidRPr="00A5599B">
        <w:t>)</w:t>
      </w:r>
    </w:p>
    <w:p w14:paraId="597F2D7B" w14:textId="18749730" w:rsidR="005C5AC0" w:rsidRDefault="00335067" w:rsidP="005C5AC0">
      <w:pPr>
        <w:pStyle w:val="ZT"/>
      </w:pPr>
      <w:r>
        <w:t>ITS Radio Resource Management</w:t>
      </w:r>
    </w:p>
    <w:p w14:paraId="7F009D06" w14:textId="77777777" w:rsidR="005C5AC0" w:rsidRDefault="005C5AC0" w:rsidP="005C5AC0"/>
    <w:p w14:paraId="72F606CA" w14:textId="77777777" w:rsidR="005C5AC0" w:rsidRDefault="005C5AC0" w:rsidP="005C5AC0"/>
    <w:p w14:paraId="636F70BC" w14:textId="77777777" w:rsidR="005C5AC0" w:rsidRPr="006718C2" w:rsidRDefault="005C5AC0" w:rsidP="005C5AC0"/>
    <w:p w14:paraId="4544D827" w14:textId="77777777" w:rsidR="005C5AC0" w:rsidRDefault="005C5AC0" w:rsidP="005C5AC0">
      <w:pPr>
        <w:pStyle w:val="B0Bold"/>
      </w:pPr>
      <w:r>
        <w:t>Summary information</w:t>
      </w:r>
    </w:p>
    <w:tbl>
      <w:tblPr>
        <w:tblW w:w="9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47"/>
        <w:gridCol w:w="850"/>
        <w:gridCol w:w="4962"/>
        <w:gridCol w:w="1261"/>
      </w:tblGrid>
      <w:tr w:rsidR="00DD231E" w:rsidRPr="00094E3E" w14:paraId="31D5E7AB" w14:textId="77777777" w:rsidTr="00471C0C">
        <w:trPr>
          <w:trHeight w:val="264"/>
        </w:trPr>
        <w:tc>
          <w:tcPr>
            <w:tcW w:w="2547" w:type="dxa"/>
            <w:vMerge w:val="restart"/>
            <w:tcMar>
              <w:top w:w="28" w:type="dxa"/>
              <w:bottom w:w="28" w:type="dxa"/>
            </w:tcMar>
          </w:tcPr>
          <w:p w14:paraId="7D2533AB" w14:textId="77777777" w:rsidR="00DD231E" w:rsidRDefault="00DD231E" w:rsidP="005C5AC0">
            <w:pPr>
              <w:jc w:val="left"/>
            </w:pPr>
            <w:r>
              <w:t>Approval status</w:t>
            </w:r>
          </w:p>
        </w:tc>
        <w:tc>
          <w:tcPr>
            <w:tcW w:w="5812" w:type="dxa"/>
            <w:gridSpan w:val="2"/>
            <w:tcMar>
              <w:top w:w="28" w:type="dxa"/>
              <w:bottom w:w="28" w:type="dxa"/>
            </w:tcMar>
          </w:tcPr>
          <w:p w14:paraId="3B17978C" w14:textId="1022B37B" w:rsidR="00DD231E" w:rsidRDefault="00DD231E" w:rsidP="005C5AC0">
            <w:r>
              <w:t xml:space="preserve">Approved by </w:t>
            </w:r>
            <w:r w:rsidR="005A166A">
              <w:t>TC ITS</w:t>
            </w:r>
            <w:r>
              <w:t xml:space="preserve"> (doc ref:</w:t>
            </w:r>
            <w:r w:rsidR="0070268B">
              <w:t xml:space="preserve"> </w:t>
            </w:r>
            <w:proofErr w:type="gramStart"/>
            <w:r w:rsidR="0070268B" w:rsidRPr="0070268B">
              <w:t>ITS(</w:t>
            </w:r>
            <w:proofErr w:type="gramEnd"/>
            <w:r w:rsidR="0070268B" w:rsidRPr="0070268B">
              <w:t>24)000071</w:t>
            </w:r>
            <w:r w:rsidR="0070268B">
              <w:t>r1</w:t>
            </w:r>
            <w:r>
              <w:t xml:space="preserve">) </w:t>
            </w:r>
          </w:p>
        </w:tc>
        <w:tc>
          <w:tcPr>
            <w:tcW w:w="1261" w:type="dxa"/>
          </w:tcPr>
          <w:p w14:paraId="7AFF5E69" w14:textId="7021864F" w:rsidR="00DD231E" w:rsidRPr="00471C0C" w:rsidRDefault="00DD231E" w:rsidP="005C5AC0">
            <w:pPr>
              <w:rPr>
                <w:b/>
              </w:rPr>
            </w:pPr>
            <w:r w:rsidRPr="00471C0C">
              <w:rPr>
                <w:b/>
              </w:rPr>
              <w:t>YES</w:t>
            </w:r>
          </w:p>
        </w:tc>
      </w:tr>
      <w:tr w:rsidR="00DD231E" w:rsidRPr="00094E3E" w14:paraId="7BEA11B6" w14:textId="77777777" w:rsidTr="00471C0C">
        <w:trPr>
          <w:trHeight w:val="264"/>
        </w:trPr>
        <w:tc>
          <w:tcPr>
            <w:tcW w:w="2547" w:type="dxa"/>
            <w:vMerge/>
            <w:tcMar>
              <w:top w:w="28" w:type="dxa"/>
              <w:bottom w:w="28" w:type="dxa"/>
            </w:tcMar>
          </w:tcPr>
          <w:p w14:paraId="07F7E918" w14:textId="77777777" w:rsidR="00DD231E" w:rsidRDefault="00DD231E" w:rsidP="00DD231E">
            <w:pPr>
              <w:jc w:val="left"/>
            </w:pPr>
          </w:p>
        </w:tc>
        <w:tc>
          <w:tcPr>
            <w:tcW w:w="5812" w:type="dxa"/>
            <w:gridSpan w:val="2"/>
            <w:tcMar>
              <w:top w:w="28" w:type="dxa"/>
              <w:bottom w:w="28" w:type="dxa"/>
            </w:tcMar>
          </w:tcPr>
          <w:p w14:paraId="42627AE1" w14:textId="57D00219" w:rsidR="00DD231E" w:rsidRDefault="00DD231E" w:rsidP="00DD231E">
            <w:r>
              <w:t>Approved by Board#</w:t>
            </w:r>
            <w:r w:rsidR="00C20ACE">
              <w:t>149</w:t>
            </w:r>
            <w:r>
              <w:t xml:space="preserve"> (</w:t>
            </w:r>
            <w:r w:rsidR="0026326F">
              <w:t>24-26 September 2024</w:t>
            </w:r>
            <w:r>
              <w:t>)</w:t>
            </w:r>
          </w:p>
        </w:tc>
        <w:tc>
          <w:tcPr>
            <w:tcW w:w="1261" w:type="dxa"/>
          </w:tcPr>
          <w:p w14:paraId="4CB5F7A3" w14:textId="67BCEEE9" w:rsidR="00DD231E" w:rsidRPr="00471C0C" w:rsidRDefault="00DD231E" w:rsidP="00DD231E">
            <w:pPr>
              <w:rPr>
                <w:b/>
              </w:rPr>
            </w:pPr>
            <w:r w:rsidRPr="00471C0C">
              <w:rPr>
                <w:b/>
              </w:rPr>
              <w:t>YES</w:t>
            </w:r>
          </w:p>
        </w:tc>
      </w:tr>
      <w:tr w:rsidR="00DD231E" w:rsidRPr="00094E3E" w14:paraId="62F0A134" w14:textId="77777777" w:rsidTr="005C5AC0">
        <w:tc>
          <w:tcPr>
            <w:tcW w:w="2547" w:type="dxa"/>
            <w:tcMar>
              <w:top w:w="28" w:type="dxa"/>
              <w:bottom w:w="28" w:type="dxa"/>
            </w:tcMar>
          </w:tcPr>
          <w:p w14:paraId="3C8A59C7" w14:textId="617ED2A9" w:rsidR="00DD231E" w:rsidRDefault="00DD231E" w:rsidP="00DD231E">
            <w:pPr>
              <w:jc w:val="left"/>
            </w:pPr>
            <w:r>
              <w:t>Reference Body</w:t>
            </w:r>
          </w:p>
        </w:tc>
        <w:tc>
          <w:tcPr>
            <w:tcW w:w="7073" w:type="dxa"/>
            <w:gridSpan w:val="3"/>
            <w:tcMar>
              <w:top w:w="28" w:type="dxa"/>
              <w:bottom w:w="28" w:type="dxa"/>
            </w:tcMar>
          </w:tcPr>
          <w:p w14:paraId="22A30482" w14:textId="37E7457D" w:rsidR="00DD231E" w:rsidRDefault="00026F5B" w:rsidP="00DD231E">
            <w:r>
              <w:t>TC ITS</w:t>
            </w:r>
          </w:p>
        </w:tc>
      </w:tr>
      <w:tr w:rsidR="00DD231E" w:rsidRPr="000114DD" w14:paraId="6A4241AA"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762558F8" w14:textId="77777777" w:rsidR="00DD231E" w:rsidRPr="003F17C4" w:rsidRDefault="00DD231E" w:rsidP="00DD231E">
            <w:pPr>
              <w:jc w:val="left"/>
            </w:pPr>
            <w:r>
              <w:t xml:space="preserve">ETSI </w:t>
            </w:r>
            <w:r w:rsidRPr="003F17C4">
              <w:t>Funding</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11D317BC" w14:textId="51385CDE" w:rsidR="00DD231E" w:rsidRPr="00D44A8D" w:rsidRDefault="00DD231E" w:rsidP="00DD231E">
            <w:pPr>
              <w:tabs>
                <w:tab w:val="clear" w:pos="1418"/>
                <w:tab w:val="clear" w:pos="4678"/>
                <w:tab w:val="clear" w:pos="5954"/>
                <w:tab w:val="clear" w:pos="7088"/>
                <w:tab w:val="left" w:pos="3435"/>
                <w:tab w:val="left" w:pos="4995"/>
              </w:tabs>
              <w:jc w:val="left"/>
              <w:rPr>
                <w:rFonts w:cs="Arial"/>
                <w:lang w:val="fr-FR"/>
              </w:rPr>
            </w:pPr>
            <w:r w:rsidRPr="00D44A8D">
              <w:rPr>
                <w:b/>
                <w:lang w:val="fr-FR"/>
              </w:rPr>
              <w:t xml:space="preserve">Maximum budget : </w:t>
            </w:r>
            <w:r w:rsidR="00335067">
              <w:rPr>
                <w:b/>
                <w:lang w:val="fr-FR"/>
              </w:rPr>
              <w:t>1</w:t>
            </w:r>
            <w:r w:rsidR="00946B14">
              <w:rPr>
                <w:b/>
                <w:lang w:val="fr-FR"/>
              </w:rPr>
              <w:t>6</w:t>
            </w:r>
            <w:r w:rsidR="00335067">
              <w:rPr>
                <w:b/>
                <w:lang w:val="fr-FR"/>
              </w:rPr>
              <w:t>0 000</w:t>
            </w:r>
            <w:r w:rsidRPr="00D44A8D">
              <w:rPr>
                <w:b/>
                <w:lang w:val="fr-FR"/>
              </w:rPr>
              <w:t> EUR</w:t>
            </w:r>
          </w:p>
        </w:tc>
      </w:tr>
      <w:tr w:rsidR="00DD231E" w:rsidRPr="005D0FB6" w14:paraId="1001E420"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0ADE03B5" w14:textId="4465E078" w:rsidR="00DD231E" w:rsidRDefault="00DD231E" w:rsidP="00DD231E">
            <w:pPr>
              <w:jc w:val="left"/>
            </w:pPr>
            <w:r>
              <w:t>Minimum of 4 ETSI Members Support</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0240EE48" w14:textId="5D6FBEC2" w:rsidR="00DD231E" w:rsidRPr="00471C0C" w:rsidRDefault="00DD231E" w:rsidP="00DD231E">
            <w:pPr>
              <w:tabs>
                <w:tab w:val="clear" w:pos="1418"/>
                <w:tab w:val="clear" w:pos="4678"/>
                <w:tab w:val="clear" w:pos="5954"/>
                <w:tab w:val="clear" w:pos="7088"/>
                <w:tab w:val="left" w:pos="3435"/>
                <w:tab w:val="left" w:pos="4995"/>
              </w:tabs>
              <w:jc w:val="left"/>
              <w:rPr>
                <w:b/>
              </w:rPr>
            </w:pPr>
            <w:r>
              <w:rPr>
                <w:b/>
              </w:rPr>
              <w:t>YES</w:t>
            </w:r>
          </w:p>
        </w:tc>
      </w:tr>
      <w:tr w:rsidR="00DD231E" w14:paraId="52953B02" w14:textId="77777777" w:rsidTr="005C5AC0">
        <w:tc>
          <w:tcPr>
            <w:tcW w:w="2547" w:type="dxa"/>
            <w:vMerge w:val="restart"/>
            <w:tcBorders>
              <w:top w:val="single" w:sz="4" w:space="0" w:color="auto"/>
              <w:left w:val="single" w:sz="4" w:space="0" w:color="auto"/>
              <w:right w:val="single" w:sz="4" w:space="0" w:color="auto"/>
            </w:tcBorders>
            <w:tcMar>
              <w:top w:w="28" w:type="dxa"/>
              <w:bottom w:w="28" w:type="dxa"/>
            </w:tcMar>
            <w:vAlign w:val="center"/>
          </w:tcPr>
          <w:p w14:paraId="33995A4C" w14:textId="77777777" w:rsidR="00DD231E" w:rsidRPr="003F17C4" w:rsidRDefault="00DD231E" w:rsidP="00DD231E">
            <w:pPr>
              <w:jc w:val="left"/>
            </w:pPr>
            <w:r w:rsidRPr="003F17C4">
              <w:t>Time scale</w:t>
            </w:r>
          </w:p>
        </w:tc>
        <w:tc>
          <w:tcPr>
            <w:tcW w:w="850" w:type="dxa"/>
            <w:tcBorders>
              <w:top w:val="single" w:sz="4" w:space="0" w:color="auto"/>
              <w:left w:val="single" w:sz="4" w:space="0" w:color="auto"/>
              <w:bottom w:val="single" w:sz="4" w:space="0" w:color="auto"/>
              <w:right w:val="single" w:sz="4" w:space="0" w:color="auto"/>
            </w:tcBorders>
            <w:tcMar>
              <w:top w:w="28" w:type="dxa"/>
              <w:bottom w:w="28" w:type="dxa"/>
            </w:tcMar>
          </w:tcPr>
          <w:p w14:paraId="1D29E8B5" w14:textId="77777777" w:rsidR="00DD231E" w:rsidRPr="00D44A8D" w:rsidRDefault="00DD231E" w:rsidP="00DD231E">
            <w:pPr>
              <w:rPr>
                <w:b/>
              </w:rPr>
            </w:pPr>
            <w:r w:rsidRPr="00D44A8D">
              <w:rPr>
                <w:b/>
              </w:rPr>
              <w:t>From</w:t>
            </w:r>
          </w:p>
        </w:tc>
        <w:tc>
          <w:tcPr>
            <w:tcW w:w="6223" w:type="dxa"/>
            <w:gridSpan w:val="2"/>
            <w:tcBorders>
              <w:top w:val="single" w:sz="4" w:space="0" w:color="auto"/>
              <w:left w:val="single" w:sz="4" w:space="0" w:color="auto"/>
              <w:bottom w:val="single" w:sz="4" w:space="0" w:color="auto"/>
              <w:right w:val="single" w:sz="4" w:space="0" w:color="auto"/>
            </w:tcBorders>
          </w:tcPr>
          <w:p w14:paraId="6BD12C16" w14:textId="3B4C6D6A" w:rsidR="00DD231E" w:rsidRDefault="00DD231E" w:rsidP="00DD231E">
            <w:r>
              <w:t>20</w:t>
            </w:r>
            <w:r w:rsidR="00026F5B">
              <w:t>2</w:t>
            </w:r>
            <w:r w:rsidR="00946B14">
              <w:t>5</w:t>
            </w:r>
            <w:r>
              <w:t>-</w:t>
            </w:r>
            <w:r w:rsidR="00026F5B">
              <w:t>0</w:t>
            </w:r>
            <w:r w:rsidR="0055613A">
              <w:t>4</w:t>
            </w:r>
            <w:r>
              <w:t>-</w:t>
            </w:r>
            <w:r w:rsidR="00026F5B">
              <w:t>01</w:t>
            </w:r>
          </w:p>
        </w:tc>
      </w:tr>
      <w:tr w:rsidR="00DD231E" w14:paraId="60389CC7" w14:textId="77777777" w:rsidTr="005C5AC0">
        <w:tc>
          <w:tcPr>
            <w:tcW w:w="2547" w:type="dxa"/>
            <w:vMerge/>
            <w:tcBorders>
              <w:left w:val="single" w:sz="4" w:space="0" w:color="auto"/>
              <w:bottom w:val="single" w:sz="4" w:space="0" w:color="auto"/>
              <w:right w:val="single" w:sz="4" w:space="0" w:color="auto"/>
            </w:tcBorders>
            <w:tcMar>
              <w:top w:w="28" w:type="dxa"/>
              <w:bottom w:w="28" w:type="dxa"/>
            </w:tcMar>
          </w:tcPr>
          <w:p w14:paraId="42058EAC" w14:textId="77777777" w:rsidR="00DD231E" w:rsidRPr="003F17C4" w:rsidRDefault="00DD231E" w:rsidP="00DD231E">
            <w:pPr>
              <w:jc w:val="left"/>
            </w:pPr>
          </w:p>
        </w:tc>
        <w:tc>
          <w:tcPr>
            <w:tcW w:w="850" w:type="dxa"/>
            <w:tcBorders>
              <w:top w:val="single" w:sz="4" w:space="0" w:color="auto"/>
              <w:left w:val="single" w:sz="4" w:space="0" w:color="auto"/>
              <w:bottom w:val="single" w:sz="4" w:space="0" w:color="auto"/>
              <w:right w:val="single" w:sz="4" w:space="0" w:color="auto"/>
            </w:tcBorders>
            <w:tcMar>
              <w:top w:w="28" w:type="dxa"/>
              <w:bottom w:w="28" w:type="dxa"/>
            </w:tcMar>
          </w:tcPr>
          <w:p w14:paraId="6A3F393E" w14:textId="77777777" w:rsidR="00DD231E" w:rsidRPr="00D44A8D" w:rsidRDefault="00DD231E" w:rsidP="00DD231E">
            <w:pPr>
              <w:rPr>
                <w:b/>
              </w:rPr>
            </w:pPr>
            <w:r w:rsidRPr="00D44A8D">
              <w:rPr>
                <w:b/>
              </w:rPr>
              <w:t>To</w:t>
            </w:r>
          </w:p>
        </w:tc>
        <w:tc>
          <w:tcPr>
            <w:tcW w:w="6223" w:type="dxa"/>
            <w:gridSpan w:val="2"/>
            <w:tcBorders>
              <w:top w:val="single" w:sz="4" w:space="0" w:color="auto"/>
              <w:left w:val="single" w:sz="4" w:space="0" w:color="auto"/>
              <w:bottom w:val="single" w:sz="4" w:space="0" w:color="auto"/>
              <w:right w:val="single" w:sz="4" w:space="0" w:color="auto"/>
            </w:tcBorders>
          </w:tcPr>
          <w:p w14:paraId="1683FAC9" w14:textId="3F840310" w:rsidR="00DD231E" w:rsidDel="005D0FB6" w:rsidRDefault="00DD231E" w:rsidP="00DD231E">
            <w:r>
              <w:t>20</w:t>
            </w:r>
            <w:r w:rsidR="00026F5B">
              <w:t>2</w:t>
            </w:r>
            <w:r w:rsidR="00946B14">
              <w:t>6</w:t>
            </w:r>
            <w:r>
              <w:t>-</w:t>
            </w:r>
            <w:r w:rsidR="00142128">
              <w:t>10</w:t>
            </w:r>
            <w:r>
              <w:t>-</w:t>
            </w:r>
            <w:r w:rsidR="00142128">
              <w:t>15</w:t>
            </w:r>
          </w:p>
        </w:tc>
      </w:tr>
      <w:tr w:rsidR="00DD231E" w14:paraId="2CC46559"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76E35B20" w14:textId="77777777" w:rsidR="00DD231E" w:rsidRPr="00255D75" w:rsidRDefault="00DD231E" w:rsidP="00DD231E">
            <w:pPr>
              <w:jc w:val="left"/>
            </w:pPr>
            <w:r w:rsidRPr="002C520E">
              <w:t xml:space="preserve">Work Items </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26463E41" w14:textId="2B02EEAE" w:rsidR="00DD231E" w:rsidRPr="001F2AF8" w:rsidRDefault="00733112" w:rsidP="001F2AF8">
            <w:pPr>
              <w:pStyle w:val="ListParagraph"/>
              <w:numPr>
                <w:ilvl w:val="0"/>
                <w:numId w:val="33"/>
              </w:numPr>
              <w:ind w:left="318"/>
              <w:rPr>
                <w:rFonts w:ascii="Arial" w:hAnsi="Arial" w:cs="Arial"/>
                <w:iCs/>
                <w:sz w:val="20"/>
              </w:rPr>
            </w:pPr>
            <w:r w:rsidRPr="001F2AF8">
              <w:rPr>
                <w:rFonts w:ascii="Arial" w:hAnsi="Arial" w:cs="Arial"/>
                <w:iCs/>
                <w:sz w:val="20"/>
              </w:rPr>
              <w:t xml:space="preserve">Update of the </w:t>
            </w:r>
            <w:r w:rsidR="00026F5B" w:rsidRPr="001F2AF8">
              <w:rPr>
                <w:rFonts w:ascii="Arial" w:hAnsi="Arial" w:cs="Arial"/>
                <w:iCs/>
                <w:sz w:val="20"/>
              </w:rPr>
              <w:t>TR 10</w:t>
            </w:r>
            <w:r w:rsidR="00335067" w:rsidRPr="001F2AF8">
              <w:rPr>
                <w:rFonts w:ascii="Arial" w:hAnsi="Arial" w:cs="Arial"/>
                <w:iCs/>
                <w:sz w:val="20"/>
              </w:rPr>
              <w:t>4</w:t>
            </w:r>
            <w:r w:rsidR="00026F5B" w:rsidRPr="001F2AF8">
              <w:rPr>
                <w:rFonts w:ascii="Arial" w:hAnsi="Arial" w:cs="Arial"/>
                <w:iCs/>
                <w:sz w:val="20"/>
              </w:rPr>
              <w:t xml:space="preserve"> </w:t>
            </w:r>
            <w:r w:rsidR="00335067" w:rsidRPr="001F2AF8">
              <w:rPr>
                <w:rFonts w:ascii="Arial" w:hAnsi="Arial" w:cs="Arial"/>
                <w:iCs/>
                <w:sz w:val="20"/>
              </w:rPr>
              <w:t>073</w:t>
            </w:r>
            <w:r w:rsidR="00026F5B" w:rsidRPr="001F2AF8">
              <w:rPr>
                <w:rFonts w:ascii="Arial" w:hAnsi="Arial" w:cs="Arial"/>
                <w:iCs/>
                <w:sz w:val="20"/>
              </w:rPr>
              <w:t xml:space="preserve">: “Intelligent Transportation systems; </w:t>
            </w:r>
            <w:r w:rsidR="00335067" w:rsidRPr="001F2AF8">
              <w:rPr>
                <w:rFonts w:ascii="Arial" w:hAnsi="Arial" w:cs="Arial"/>
                <w:iCs/>
                <w:sz w:val="20"/>
              </w:rPr>
              <w:t>Radio Resource Management S</w:t>
            </w:r>
            <w:r w:rsidR="00026F5B" w:rsidRPr="001F2AF8">
              <w:rPr>
                <w:rFonts w:ascii="Arial" w:hAnsi="Arial" w:cs="Arial"/>
                <w:iCs/>
                <w:sz w:val="20"/>
              </w:rPr>
              <w:t>tudy; Release 2</w:t>
            </w:r>
            <w:proofErr w:type="gramStart"/>
            <w:r w:rsidR="00026F5B" w:rsidRPr="001F2AF8">
              <w:rPr>
                <w:rFonts w:ascii="Arial" w:hAnsi="Arial" w:cs="Arial"/>
                <w:iCs/>
                <w:sz w:val="20"/>
              </w:rPr>
              <w:t>”</w:t>
            </w:r>
            <w:r w:rsidR="001F2AF8" w:rsidRPr="001F2AF8">
              <w:rPr>
                <w:rFonts w:ascii="Arial" w:hAnsi="Arial" w:cs="Arial"/>
                <w:iCs/>
                <w:sz w:val="20"/>
              </w:rPr>
              <w:t>;</w:t>
            </w:r>
            <w:proofErr w:type="gramEnd"/>
          </w:p>
          <w:p w14:paraId="33B91498" w14:textId="77777777" w:rsidR="001F2AF8" w:rsidRPr="001F2AF8" w:rsidRDefault="00733112" w:rsidP="001F2AF8">
            <w:pPr>
              <w:pStyle w:val="ListParagraph"/>
              <w:numPr>
                <w:ilvl w:val="0"/>
                <w:numId w:val="33"/>
              </w:numPr>
              <w:ind w:left="318"/>
              <w:rPr>
                <w:rFonts w:ascii="Arial" w:hAnsi="Arial" w:cs="Arial"/>
                <w:sz w:val="20"/>
              </w:rPr>
            </w:pPr>
            <w:r w:rsidRPr="001F2AF8">
              <w:rPr>
                <w:rFonts w:ascii="Arial" w:hAnsi="Arial" w:cs="Arial"/>
                <w:iCs/>
                <w:sz w:val="20"/>
              </w:rPr>
              <w:t xml:space="preserve">Update of the </w:t>
            </w:r>
            <w:r w:rsidRPr="001F2AF8">
              <w:rPr>
                <w:rFonts w:ascii="Arial" w:hAnsi="Arial" w:cs="Arial"/>
                <w:sz w:val="20"/>
              </w:rPr>
              <w:t>ETSI TS 103 697</w:t>
            </w:r>
            <w:r w:rsidR="001F2AF8" w:rsidRPr="001F2AF8">
              <w:rPr>
                <w:rFonts w:ascii="Arial" w:hAnsi="Arial" w:cs="Arial"/>
                <w:sz w:val="20"/>
              </w:rPr>
              <w:t xml:space="preserve">: “Intelligent Transport System (ITS); Architecture Multi-Channel Operation (MCO) for Cooperative ITS (C-ITS); Release 2” </w:t>
            </w:r>
          </w:p>
          <w:p w14:paraId="2FA4DC0A" w14:textId="77777777" w:rsidR="001F2AF8" w:rsidRPr="001F2AF8" w:rsidRDefault="001F2AF8" w:rsidP="001F2AF8">
            <w:pPr>
              <w:pStyle w:val="ListParagraph"/>
              <w:numPr>
                <w:ilvl w:val="0"/>
                <w:numId w:val="33"/>
              </w:numPr>
              <w:ind w:left="318"/>
              <w:rPr>
                <w:rFonts w:ascii="Arial" w:hAnsi="Arial" w:cs="Arial"/>
                <w:sz w:val="20"/>
              </w:rPr>
            </w:pPr>
            <w:r w:rsidRPr="001F2AF8">
              <w:rPr>
                <w:rFonts w:ascii="Arial" w:hAnsi="Arial" w:cs="Arial"/>
                <w:iCs/>
                <w:sz w:val="20"/>
              </w:rPr>
              <w:t xml:space="preserve">Update of the </w:t>
            </w:r>
            <w:r w:rsidR="00733112" w:rsidRPr="001F2AF8">
              <w:rPr>
                <w:rFonts w:ascii="Arial" w:hAnsi="Arial" w:cs="Arial"/>
                <w:sz w:val="20"/>
              </w:rPr>
              <w:t>ETSI TS 103 141</w:t>
            </w:r>
            <w:r w:rsidRPr="001F2AF8">
              <w:rPr>
                <w:rFonts w:ascii="Arial" w:hAnsi="Arial" w:cs="Arial"/>
                <w:sz w:val="20"/>
              </w:rPr>
              <w:t>: “Intelligent Transportation Systems (ITS); Facilities layer function; Multi-Channel Operation (MCO) for Cooperative ITS (C-ITS); Release 2”</w:t>
            </w:r>
          </w:p>
          <w:p w14:paraId="7A3AF3C1" w14:textId="2190BE17" w:rsidR="001F2AF8" w:rsidRPr="001F2AF8" w:rsidRDefault="001F2AF8" w:rsidP="001F2AF8">
            <w:pPr>
              <w:pStyle w:val="ListParagraph"/>
              <w:numPr>
                <w:ilvl w:val="0"/>
                <w:numId w:val="33"/>
              </w:numPr>
              <w:ind w:left="318"/>
              <w:rPr>
                <w:rFonts w:ascii="Arial" w:hAnsi="Arial" w:cs="Arial"/>
                <w:sz w:val="20"/>
              </w:rPr>
            </w:pPr>
            <w:r w:rsidRPr="001F2AF8">
              <w:rPr>
                <w:rFonts w:ascii="Arial" w:hAnsi="Arial" w:cs="Arial"/>
                <w:iCs/>
                <w:sz w:val="20"/>
              </w:rPr>
              <w:t xml:space="preserve">Update of the </w:t>
            </w:r>
            <w:r w:rsidR="00733112" w:rsidRPr="001F2AF8">
              <w:rPr>
                <w:rFonts w:ascii="Arial" w:hAnsi="Arial" w:cs="Arial"/>
                <w:sz w:val="20"/>
              </w:rPr>
              <w:t>ETSI TS 10</w:t>
            </w:r>
            <w:r w:rsidR="00F709D5">
              <w:rPr>
                <w:rFonts w:ascii="Arial" w:hAnsi="Arial" w:cs="Arial"/>
                <w:sz w:val="20"/>
              </w:rPr>
              <w:t>3</w:t>
            </w:r>
            <w:r w:rsidR="00733112" w:rsidRPr="001F2AF8">
              <w:rPr>
                <w:rFonts w:ascii="Arial" w:hAnsi="Arial" w:cs="Arial"/>
                <w:sz w:val="20"/>
              </w:rPr>
              <w:t xml:space="preserve"> </w:t>
            </w:r>
            <w:r w:rsidR="00F709D5">
              <w:rPr>
                <w:rFonts w:ascii="Arial" w:hAnsi="Arial" w:cs="Arial"/>
                <w:sz w:val="20"/>
              </w:rPr>
              <w:t>8</w:t>
            </w:r>
            <w:r w:rsidR="00733112" w:rsidRPr="001F2AF8">
              <w:rPr>
                <w:rFonts w:ascii="Arial" w:hAnsi="Arial" w:cs="Arial"/>
                <w:sz w:val="20"/>
              </w:rPr>
              <w:t>36-</w:t>
            </w:r>
            <w:r w:rsidR="00F709D5">
              <w:rPr>
                <w:rFonts w:ascii="Arial" w:hAnsi="Arial" w:cs="Arial"/>
                <w:sz w:val="20"/>
              </w:rPr>
              <w:t>4</w:t>
            </w:r>
            <w:r w:rsidR="00733112" w:rsidRPr="001F2AF8">
              <w:rPr>
                <w:rFonts w:ascii="Arial" w:hAnsi="Arial" w:cs="Arial"/>
                <w:sz w:val="20"/>
              </w:rPr>
              <w:t>-1</w:t>
            </w:r>
            <w:r w:rsidRPr="001F2AF8">
              <w:rPr>
                <w:rFonts w:ascii="Arial" w:hAnsi="Arial" w:cs="Arial"/>
                <w:sz w:val="20"/>
              </w:rPr>
              <w:t xml:space="preserve">: “Intelligent Transport Systems (ITS); Vehicular Communications; </w:t>
            </w:r>
            <w:proofErr w:type="spellStart"/>
            <w:r w:rsidRPr="001F2AF8">
              <w:rPr>
                <w:rFonts w:ascii="Arial" w:hAnsi="Arial" w:cs="Arial"/>
                <w:sz w:val="20"/>
              </w:rPr>
              <w:t>GeoNetworking</w:t>
            </w:r>
            <w:proofErr w:type="spellEnd"/>
            <w:r w:rsidRPr="001F2AF8">
              <w:rPr>
                <w:rFonts w:ascii="Arial" w:hAnsi="Arial" w:cs="Arial"/>
                <w:sz w:val="20"/>
              </w:rPr>
              <w:t>; Part 4: Geographical addressing and forwarding for point-to-point and point-to-multipoint communications; Sub-</w:t>
            </w:r>
            <w:proofErr w:type="spellStart"/>
            <w:r w:rsidRPr="001F2AF8">
              <w:rPr>
                <w:rFonts w:ascii="Arial" w:hAnsi="Arial" w:cs="Arial"/>
                <w:sz w:val="20"/>
              </w:rPr>
              <w:t>part</w:t>
            </w:r>
            <w:proofErr w:type="spellEnd"/>
            <w:r w:rsidRPr="001F2AF8">
              <w:rPr>
                <w:rFonts w:ascii="Arial" w:hAnsi="Arial" w:cs="Arial"/>
                <w:sz w:val="20"/>
              </w:rPr>
              <w:t xml:space="preserve"> 1: Media-Independent Functionality; Release </w:t>
            </w:r>
            <w:proofErr w:type="gramStart"/>
            <w:r w:rsidRPr="001F2AF8">
              <w:rPr>
                <w:rFonts w:ascii="Arial" w:hAnsi="Arial" w:cs="Arial"/>
                <w:sz w:val="20"/>
              </w:rPr>
              <w:t>2</w:t>
            </w:r>
            <w:r w:rsidR="00FB68DA">
              <w:rPr>
                <w:rFonts w:ascii="Arial" w:hAnsi="Arial" w:cs="Arial"/>
                <w:sz w:val="20"/>
              </w:rPr>
              <w:t>”</w:t>
            </w:r>
            <w:proofErr w:type="gramEnd"/>
          </w:p>
          <w:p w14:paraId="0B2BDCDB" w14:textId="0A1F5F84" w:rsidR="008D3F83" w:rsidRPr="001F2AF8" w:rsidRDefault="001F2AF8" w:rsidP="004D45EE">
            <w:pPr>
              <w:pStyle w:val="ListParagraph"/>
              <w:numPr>
                <w:ilvl w:val="0"/>
                <w:numId w:val="33"/>
              </w:numPr>
              <w:ind w:left="318"/>
              <w:rPr>
                <w:rFonts w:ascii="Arial" w:hAnsi="Arial" w:cs="Arial"/>
                <w:sz w:val="20"/>
              </w:rPr>
            </w:pPr>
            <w:r w:rsidRPr="001F2AF8">
              <w:rPr>
                <w:rFonts w:ascii="Arial" w:hAnsi="Arial" w:cs="Arial"/>
                <w:iCs/>
                <w:sz w:val="20"/>
              </w:rPr>
              <w:t xml:space="preserve">Update of the </w:t>
            </w:r>
            <w:r w:rsidR="00733112" w:rsidRPr="001F2AF8">
              <w:rPr>
                <w:rFonts w:ascii="Arial" w:hAnsi="Arial" w:cs="Arial"/>
                <w:sz w:val="20"/>
              </w:rPr>
              <w:t>TS 103 695</w:t>
            </w:r>
            <w:r w:rsidRPr="001F2AF8">
              <w:rPr>
                <w:rFonts w:ascii="Arial" w:hAnsi="Arial" w:cs="Arial"/>
                <w:sz w:val="20"/>
              </w:rPr>
              <w:t>: “Intelligent Transport System (ITS); Access layer specification in the 5GHz frequency band; Multi-Channel Operation (MCO) for Cooperative ITS (C-ITS); Release 2</w:t>
            </w:r>
            <w:r w:rsidR="00FB68DA">
              <w:rPr>
                <w:rFonts w:ascii="Arial" w:hAnsi="Arial" w:cs="Arial"/>
                <w:sz w:val="20"/>
              </w:rPr>
              <w:t>”</w:t>
            </w:r>
          </w:p>
        </w:tc>
      </w:tr>
      <w:tr w:rsidR="00DD231E" w14:paraId="423C9925" w14:textId="77777777" w:rsidTr="00FB68DA">
        <w:trPr>
          <w:trHeight w:val="2368"/>
        </w:trPr>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0570CC1F" w14:textId="42CD7DAE" w:rsidR="00DD231E" w:rsidRDefault="00DD231E" w:rsidP="00DD231E">
            <w:pPr>
              <w:jc w:val="left"/>
            </w:pPr>
            <w:r>
              <w:t>Board priority</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77ADA0F5" w14:textId="77777777" w:rsidR="00DD231E" w:rsidRDefault="005F4796" w:rsidP="00DD231E">
            <w:pPr>
              <w:jc w:val="left"/>
              <w:rPr>
                <w:rStyle w:val="Hyperlink"/>
                <w:rFonts w:cs="Arial"/>
              </w:rPr>
            </w:pPr>
            <w:hyperlink r:id="rId12" w:history="1">
              <w:r w:rsidR="00DD231E" w:rsidRPr="0071112F">
                <w:rPr>
                  <w:rStyle w:val="Hyperlink"/>
                  <w:rFonts w:cs="Arial"/>
                </w:rPr>
                <w:t>ETSI STF funding criteria</w:t>
              </w:r>
            </w:hyperlink>
          </w:p>
          <w:p w14:paraId="62B58A1A" w14:textId="77777777" w:rsidR="00DD231E" w:rsidRDefault="00DD231E" w:rsidP="00DD231E">
            <w:pPr>
              <w:jc w:val="left"/>
              <w:rPr>
                <w:rFonts w:cs="Arial"/>
              </w:rPr>
            </w:pPr>
          </w:p>
          <w:tbl>
            <w:tblPr>
              <w:tblW w:w="0" w:type="auto"/>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7"/>
              <w:gridCol w:w="991"/>
            </w:tblGrid>
            <w:tr w:rsidR="00DD231E" w:rsidRPr="006A58EA" w14:paraId="3FE24159" w14:textId="77777777" w:rsidTr="001F2AF8">
              <w:trPr>
                <w:trHeight w:val="449"/>
              </w:trPr>
              <w:tc>
                <w:tcPr>
                  <w:tcW w:w="4537" w:type="dxa"/>
                  <w:shd w:val="clear" w:color="auto" w:fill="auto"/>
                </w:tcPr>
                <w:p w14:paraId="050FF954" w14:textId="77777777" w:rsidR="00DD231E" w:rsidRPr="006A58EA" w:rsidRDefault="00DD231E" w:rsidP="00DD231E">
                  <w:pPr>
                    <w:pStyle w:val="GuidelineB1"/>
                    <w:numPr>
                      <w:ilvl w:val="0"/>
                      <w:numId w:val="0"/>
                    </w:numPr>
                    <w:ind w:left="568" w:hanging="284"/>
                    <w:jc w:val="center"/>
                    <w:rPr>
                      <w:b/>
                      <w:i w:val="0"/>
                    </w:rPr>
                  </w:pPr>
                  <w:r w:rsidRPr="006A58EA">
                    <w:rPr>
                      <w:b/>
                      <w:i w:val="0"/>
                    </w:rPr>
                    <w:t>Priority Criteria</w:t>
                  </w:r>
                </w:p>
                <w:p w14:paraId="50DCB76C" w14:textId="77777777" w:rsidR="00DD231E" w:rsidRPr="006A58EA" w:rsidRDefault="00DD231E" w:rsidP="00DD231E">
                  <w:pPr>
                    <w:pStyle w:val="GuidelineB1"/>
                    <w:numPr>
                      <w:ilvl w:val="0"/>
                      <w:numId w:val="0"/>
                    </w:numPr>
                    <w:jc w:val="center"/>
                    <w:rPr>
                      <w:b/>
                      <w:i w:val="0"/>
                    </w:rPr>
                  </w:pPr>
                </w:p>
              </w:tc>
              <w:tc>
                <w:tcPr>
                  <w:tcW w:w="991" w:type="dxa"/>
                  <w:shd w:val="clear" w:color="auto" w:fill="auto"/>
                </w:tcPr>
                <w:p w14:paraId="3E759502" w14:textId="7A363E42" w:rsidR="00DD231E" w:rsidRPr="006A58EA" w:rsidRDefault="00DD231E" w:rsidP="00DD231E">
                  <w:pPr>
                    <w:pStyle w:val="GuidelineB1"/>
                    <w:numPr>
                      <w:ilvl w:val="0"/>
                      <w:numId w:val="0"/>
                    </w:numPr>
                    <w:jc w:val="center"/>
                    <w:rPr>
                      <w:b/>
                      <w:i w:val="0"/>
                    </w:rPr>
                  </w:pPr>
                  <w:r>
                    <w:rPr>
                      <w:b/>
                      <w:i w:val="0"/>
                    </w:rPr>
                    <w:t>X</w:t>
                  </w:r>
                </w:p>
              </w:tc>
            </w:tr>
            <w:tr w:rsidR="00DD231E" w14:paraId="1446E89B" w14:textId="77777777" w:rsidTr="001F2AF8">
              <w:trPr>
                <w:trHeight w:val="224"/>
              </w:trPr>
              <w:tc>
                <w:tcPr>
                  <w:tcW w:w="4537" w:type="dxa"/>
                  <w:shd w:val="clear" w:color="auto" w:fill="auto"/>
                </w:tcPr>
                <w:p w14:paraId="65F1C214" w14:textId="77777777" w:rsidR="00DD231E" w:rsidRPr="006A58EA" w:rsidRDefault="00DD231E" w:rsidP="00DD231E">
                  <w:pPr>
                    <w:pStyle w:val="GuidelineB1"/>
                    <w:numPr>
                      <w:ilvl w:val="0"/>
                      <w:numId w:val="0"/>
                    </w:numPr>
                    <w:rPr>
                      <w:i w:val="0"/>
                    </w:rPr>
                  </w:pPr>
                  <w:r w:rsidRPr="006A58EA">
                    <w:rPr>
                      <w:i w:val="0"/>
                    </w:rPr>
                    <w:t>Maintenance of standards in mature domains</w:t>
                  </w:r>
                </w:p>
              </w:tc>
              <w:tc>
                <w:tcPr>
                  <w:tcW w:w="991" w:type="dxa"/>
                  <w:shd w:val="clear" w:color="auto" w:fill="auto"/>
                </w:tcPr>
                <w:p w14:paraId="06AF75CD" w14:textId="40E4A9D8" w:rsidR="00DD231E" w:rsidRPr="006A58EA" w:rsidRDefault="00D62C82" w:rsidP="00DD231E">
                  <w:pPr>
                    <w:pStyle w:val="GuidelineB1"/>
                    <w:numPr>
                      <w:ilvl w:val="0"/>
                      <w:numId w:val="0"/>
                    </w:numPr>
                    <w:rPr>
                      <w:i w:val="0"/>
                    </w:rPr>
                  </w:pPr>
                  <w:r>
                    <w:rPr>
                      <w:i w:val="0"/>
                    </w:rPr>
                    <w:t>X</w:t>
                  </w:r>
                </w:p>
              </w:tc>
            </w:tr>
            <w:tr w:rsidR="00DD231E" w14:paraId="15AC88AA" w14:textId="77777777" w:rsidTr="001F2AF8">
              <w:trPr>
                <w:trHeight w:val="224"/>
              </w:trPr>
              <w:tc>
                <w:tcPr>
                  <w:tcW w:w="4537" w:type="dxa"/>
                  <w:shd w:val="clear" w:color="auto" w:fill="auto"/>
                </w:tcPr>
                <w:p w14:paraId="7F563F72" w14:textId="77777777" w:rsidR="00DD231E" w:rsidRPr="006A58EA" w:rsidRDefault="00DD231E" w:rsidP="00DD231E">
                  <w:pPr>
                    <w:pStyle w:val="GuidelineB1"/>
                    <w:numPr>
                      <w:ilvl w:val="0"/>
                      <w:numId w:val="0"/>
                    </w:numPr>
                    <w:rPr>
                      <w:i w:val="0"/>
                    </w:rPr>
                  </w:pPr>
                  <w:r w:rsidRPr="006A58EA">
                    <w:rPr>
                      <w:i w:val="0"/>
                    </w:rPr>
                    <w:t>Innovation in mature domains</w:t>
                  </w:r>
                </w:p>
              </w:tc>
              <w:tc>
                <w:tcPr>
                  <w:tcW w:w="991" w:type="dxa"/>
                  <w:shd w:val="clear" w:color="auto" w:fill="auto"/>
                </w:tcPr>
                <w:p w14:paraId="2ACD0103" w14:textId="21E3E7CB" w:rsidR="00DD231E" w:rsidRPr="006A58EA" w:rsidRDefault="00335067" w:rsidP="00DD231E">
                  <w:pPr>
                    <w:pStyle w:val="GuidelineB1"/>
                    <w:numPr>
                      <w:ilvl w:val="0"/>
                      <w:numId w:val="0"/>
                    </w:numPr>
                    <w:rPr>
                      <w:i w:val="0"/>
                    </w:rPr>
                  </w:pPr>
                  <w:r>
                    <w:rPr>
                      <w:i w:val="0"/>
                    </w:rPr>
                    <w:t>X</w:t>
                  </w:r>
                </w:p>
              </w:tc>
            </w:tr>
            <w:tr w:rsidR="00DD231E" w14:paraId="261D6339" w14:textId="77777777" w:rsidTr="001F2AF8">
              <w:trPr>
                <w:trHeight w:val="224"/>
              </w:trPr>
              <w:tc>
                <w:tcPr>
                  <w:tcW w:w="4537" w:type="dxa"/>
                  <w:shd w:val="clear" w:color="auto" w:fill="auto"/>
                </w:tcPr>
                <w:p w14:paraId="17039A8E" w14:textId="77777777" w:rsidR="00DD231E" w:rsidRPr="006A58EA" w:rsidRDefault="00DD231E" w:rsidP="00DD231E">
                  <w:pPr>
                    <w:pStyle w:val="GuidelineB1"/>
                    <w:numPr>
                      <w:ilvl w:val="0"/>
                      <w:numId w:val="0"/>
                    </w:numPr>
                    <w:rPr>
                      <w:i w:val="0"/>
                    </w:rPr>
                  </w:pPr>
                  <w:r w:rsidRPr="006A58EA">
                    <w:rPr>
                      <w:i w:val="0"/>
                    </w:rPr>
                    <w:t>Emerging domains for ETSI</w:t>
                  </w:r>
                </w:p>
              </w:tc>
              <w:tc>
                <w:tcPr>
                  <w:tcW w:w="991" w:type="dxa"/>
                  <w:shd w:val="clear" w:color="auto" w:fill="auto"/>
                </w:tcPr>
                <w:p w14:paraId="004D074A" w14:textId="4C20EFFE" w:rsidR="00DD231E" w:rsidRPr="006A58EA" w:rsidRDefault="00D62C82" w:rsidP="00DD231E">
                  <w:pPr>
                    <w:pStyle w:val="GuidelineB1"/>
                    <w:numPr>
                      <w:ilvl w:val="0"/>
                      <w:numId w:val="0"/>
                    </w:numPr>
                    <w:rPr>
                      <w:i w:val="0"/>
                    </w:rPr>
                  </w:pPr>
                  <w:r>
                    <w:rPr>
                      <w:i w:val="0"/>
                    </w:rPr>
                    <w:t>X</w:t>
                  </w:r>
                </w:p>
              </w:tc>
            </w:tr>
            <w:tr w:rsidR="00DD231E" w14:paraId="0E91A315" w14:textId="77777777" w:rsidTr="001F2AF8">
              <w:trPr>
                <w:trHeight w:val="224"/>
              </w:trPr>
              <w:tc>
                <w:tcPr>
                  <w:tcW w:w="4537" w:type="dxa"/>
                  <w:shd w:val="clear" w:color="auto" w:fill="auto"/>
                </w:tcPr>
                <w:p w14:paraId="5074442B" w14:textId="77777777" w:rsidR="00DD231E" w:rsidRPr="006A58EA" w:rsidRDefault="00DD231E" w:rsidP="00DD231E">
                  <w:pPr>
                    <w:pStyle w:val="GuidelineB1"/>
                    <w:numPr>
                      <w:ilvl w:val="0"/>
                      <w:numId w:val="0"/>
                    </w:numPr>
                    <w:rPr>
                      <w:i w:val="0"/>
                    </w:rPr>
                  </w:pPr>
                  <w:r w:rsidRPr="006A58EA">
                    <w:rPr>
                      <w:i w:val="0"/>
                    </w:rPr>
                    <w:t>Horizontal activities (quality, security, etc.)</w:t>
                  </w:r>
                </w:p>
              </w:tc>
              <w:tc>
                <w:tcPr>
                  <w:tcW w:w="991" w:type="dxa"/>
                  <w:shd w:val="clear" w:color="auto" w:fill="auto"/>
                </w:tcPr>
                <w:p w14:paraId="17681245" w14:textId="14D6B329" w:rsidR="00DD231E" w:rsidRPr="006A58EA" w:rsidRDefault="00DD231E" w:rsidP="00DD231E">
                  <w:pPr>
                    <w:pStyle w:val="GuidelineB1"/>
                    <w:numPr>
                      <w:ilvl w:val="0"/>
                      <w:numId w:val="0"/>
                    </w:numPr>
                    <w:rPr>
                      <w:i w:val="0"/>
                    </w:rPr>
                  </w:pPr>
                </w:p>
              </w:tc>
            </w:tr>
            <w:tr w:rsidR="00DD231E" w14:paraId="4D7781A7" w14:textId="77777777" w:rsidTr="001F2AF8">
              <w:trPr>
                <w:trHeight w:val="224"/>
              </w:trPr>
              <w:tc>
                <w:tcPr>
                  <w:tcW w:w="4537" w:type="dxa"/>
                  <w:shd w:val="clear" w:color="auto" w:fill="auto"/>
                </w:tcPr>
                <w:p w14:paraId="042A1115" w14:textId="77777777" w:rsidR="00DD231E" w:rsidRPr="006A58EA" w:rsidRDefault="00DD231E" w:rsidP="00DD231E">
                  <w:pPr>
                    <w:pStyle w:val="GuidelineB1"/>
                    <w:numPr>
                      <w:ilvl w:val="0"/>
                      <w:numId w:val="0"/>
                    </w:numPr>
                    <w:rPr>
                      <w:i w:val="0"/>
                    </w:rPr>
                  </w:pPr>
                  <w:r w:rsidRPr="006A58EA">
                    <w:rPr>
                      <w:i w:val="0"/>
                    </w:rPr>
                    <w:t>Societal good / environmental</w:t>
                  </w:r>
                </w:p>
              </w:tc>
              <w:tc>
                <w:tcPr>
                  <w:tcW w:w="991" w:type="dxa"/>
                  <w:shd w:val="clear" w:color="auto" w:fill="auto"/>
                </w:tcPr>
                <w:p w14:paraId="5CDE0BCC" w14:textId="6E2FD39D" w:rsidR="00DD231E" w:rsidRPr="006A58EA" w:rsidRDefault="00D62C82" w:rsidP="00DD231E">
                  <w:pPr>
                    <w:pStyle w:val="GuidelineB1"/>
                    <w:numPr>
                      <w:ilvl w:val="0"/>
                      <w:numId w:val="0"/>
                    </w:numPr>
                    <w:rPr>
                      <w:i w:val="0"/>
                    </w:rPr>
                  </w:pPr>
                  <w:r>
                    <w:rPr>
                      <w:i w:val="0"/>
                    </w:rPr>
                    <w:t>X</w:t>
                  </w:r>
                </w:p>
              </w:tc>
            </w:tr>
          </w:tbl>
          <w:p w14:paraId="53536AFF" w14:textId="28BE1D4C" w:rsidR="00DD231E" w:rsidRDefault="00DD231E" w:rsidP="00DD231E">
            <w:pPr>
              <w:jc w:val="left"/>
              <w:rPr>
                <w:rFonts w:cs="Arial"/>
              </w:rPr>
            </w:pPr>
          </w:p>
        </w:tc>
      </w:tr>
    </w:tbl>
    <w:p w14:paraId="29CBF87C" w14:textId="77777777" w:rsidR="005C5AC0" w:rsidRDefault="005C5AC0" w:rsidP="005C5AC0"/>
    <w:p w14:paraId="110870EF" w14:textId="299F724E" w:rsidR="00D737A8" w:rsidRDefault="00466814" w:rsidP="00A526B3">
      <w:pPr>
        <w:pStyle w:val="Part"/>
      </w:pPr>
      <w:r>
        <w:br w:type="page"/>
      </w:r>
      <w:r w:rsidR="00D737A8">
        <w:lastRenderedPageBreak/>
        <w:t>Part I –</w:t>
      </w:r>
      <w:r w:rsidR="00A83FE4">
        <w:t xml:space="preserve"> </w:t>
      </w:r>
      <w:r w:rsidR="00D737A8">
        <w:t>STF</w:t>
      </w:r>
      <w:r w:rsidR="00A52D5D">
        <w:t xml:space="preserve"> </w:t>
      </w:r>
      <w:r w:rsidR="002309AA">
        <w:t>Technical Proposal</w:t>
      </w:r>
      <w:r w:rsidR="00A52D5D">
        <w:t xml:space="preserve"> </w:t>
      </w:r>
    </w:p>
    <w:p w14:paraId="0BE14A08" w14:textId="77777777" w:rsidR="00FC2EE2" w:rsidRDefault="00FC2EE2" w:rsidP="00FC2EE2"/>
    <w:p w14:paraId="44158850" w14:textId="20A2F02F" w:rsidR="002F183F" w:rsidRPr="00695C4B" w:rsidRDefault="0017159C" w:rsidP="00211930">
      <w:pPr>
        <w:pStyle w:val="Heading1"/>
        <w:ind w:left="567" w:hanging="567"/>
      </w:pPr>
      <w:r>
        <w:t>Rationale &amp; Objectives</w:t>
      </w:r>
    </w:p>
    <w:p w14:paraId="6287FC1E" w14:textId="26E5D27C" w:rsidR="00E7777D" w:rsidRPr="00E7777D" w:rsidRDefault="00E7777D" w:rsidP="00E7777D"/>
    <w:p w14:paraId="47BE52E7" w14:textId="77777777" w:rsidR="00335067" w:rsidRDefault="00335067" w:rsidP="00335067">
      <w:pPr>
        <w:pStyle w:val="Heading2"/>
      </w:pPr>
      <w:r w:rsidRPr="00132601">
        <w:t>Rational</w:t>
      </w:r>
      <w:r w:rsidRPr="00471C0C">
        <w:t xml:space="preserve">e </w:t>
      </w:r>
    </w:p>
    <w:p w14:paraId="05EBCE59" w14:textId="00E9FB0B" w:rsidR="00E7777D" w:rsidRDefault="00E7777D" w:rsidP="00E7777D">
      <w:pPr>
        <w:pStyle w:val="Guideline"/>
        <w:rPr>
          <w:i w:val="0"/>
          <w:iCs/>
        </w:rPr>
      </w:pPr>
      <w:r w:rsidRPr="0065274A">
        <w:rPr>
          <w:i w:val="0"/>
          <w:iCs/>
        </w:rPr>
        <w:t>Today</w:t>
      </w:r>
      <w:r w:rsidR="0093260D">
        <w:rPr>
          <w:i w:val="0"/>
          <w:iCs/>
        </w:rPr>
        <w:t>,</w:t>
      </w:r>
      <w:r w:rsidRPr="0065274A">
        <w:rPr>
          <w:i w:val="0"/>
          <w:iCs/>
        </w:rPr>
        <w:t xml:space="preserve"> Europe</w:t>
      </w:r>
      <w:r w:rsidR="0093260D">
        <w:rPr>
          <w:i w:val="0"/>
          <w:iCs/>
        </w:rPr>
        <w:t>an</w:t>
      </w:r>
      <w:r w:rsidRPr="0065274A">
        <w:rPr>
          <w:i w:val="0"/>
          <w:iCs/>
        </w:rPr>
        <w:t xml:space="preserve"> C-ITS Day 1 services </w:t>
      </w:r>
      <w:r>
        <w:rPr>
          <w:i w:val="0"/>
          <w:iCs/>
        </w:rPr>
        <w:t>have</w:t>
      </w:r>
      <w:r w:rsidRPr="0065274A">
        <w:rPr>
          <w:i w:val="0"/>
          <w:iCs/>
        </w:rPr>
        <w:t xml:space="preserve"> be</w:t>
      </w:r>
      <w:r>
        <w:rPr>
          <w:i w:val="0"/>
          <w:iCs/>
        </w:rPr>
        <w:t>en</w:t>
      </w:r>
      <w:r w:rsidRPr="0065274A">
        <w:rPr>
          <w:i w:val="0"/>
          <w:iCs/>
        </w:rPr>
        <w:t xml:space="preserve"> deployed by both European Authorities and Market stakeholders. The</w:t>
      </w:r>
      <w:r>
        <w:rPr>
          <w:i w:val="0"/>
          <w:iCs/>
        </w:rPr>
        <w:t>se</w:t>
      </w:r>
      <w:r w:rsidRPr="0065274A">
        <w:rPr>
          <w:i w:val="0"/>
          <w:iCs/>
        </w:rPr>
        <w:t xml:space="preserve"> C-ITS Day 1 </w:t>
      </w:r>
      <w:r>
        <w:rPr>
          <w:i w:val="0"/>
          <w:iCs/>
        </w:rPr>
        <w:t xml:space="preserve">services are mainly realised based on ETSI ITS Release 1 standards. Currently, </w:t>
      </w:r>
      <w:r w:rsidR="002E0F11">
        <w:rPr>
          <w:i w:val="0"/>
          <w:iCs/>
        </w:rPr>
        <w:t>ETSI TC ITS develops C-</w:t>
      </w:r>
      <w:r>
        <w:rPr>
          <w:i w:val="0"/>
          <w:iCs/>
        </w:rPr>
        <w:t>ITS Release 2 standards</w:t>
      </w:r>
      <w:r w:rsidR="00A34E73">
        <w:rPr>
          <w:i w:val="0"/>
          <w:iCs/>
        </w:rPr>
        <w:t>.</w:t>
      </w:r>
    </w:p>
    <w:p w14:paraId="4257D9E3" w14:textId="77777777" w:rsidR="00E7777D" w:rsidRDefault="00E7777D" w:rsidP="00E7777D">
      <w:pPr>
        <w:pStyle w:val="Guideline"/>
        <w:rPr>
          <w:i w:val="0"/>
          <w:iCs/>
        </w:rPr>
      </w:pPr>
    </w:p>
    <w:p w14:paraId="3F4EC417" w14:textId="3518F8B6" w:rsidR="00E7777D" w:rsidRDefault="00E7777D" w:rsidP="00E7777D">
      <w:pPr>
        <w:pStyle w:val="Guideline"/>
        <w:rPr>
          <w:i w:val="0"/>
          <w:iCs/>
        </w:rPr>
      </w:pPr>
      <w:r>
        <w:rPr>
          <w:i w:val="0"/>
          <w:iCs/>
        </w:rPr>
        <w:t xml:space="preserve">Day 1 C-ITS services </w:t>
      </w:r>
      <w:r w:rsidR="00FD3523">
        <w:rPr>
          <w:i w:val="0"/>
          <w:iCs/>
        </w:rPr>
        <w:t xml:space="preserve">have relaxed needs for wireless </w:t>
      </w:r>
      <w:r>
        <w:rPr>
          <w:i w:val="0"/>
          <w:iCs/>
        </w:rPr>
        <w:t>spectrum bandwidth</w:t>
      </w:r>
      <w:r w:rsidR="00FD3523">
        <w:rPr>
          <w:i w:val="0"/>
          <w:iCs/>
        </w:rPr>
        <w:t>: The dissemination of the release 1 message types (</w:t>
      </w:r>
      <w:r w:rsidRPr="0065274A">
        <w:rPr>
          <w:i w:val="0"/>
          <w:iCs/>
        </w:rPr>
        <w:t>CAM, DENM, SPATEM, MAPEM and IVIM</w:t>
      </w:r>
      <w:r w:rsidR="00FD3523">
        <w:rPr>
          <w:i w:val="0"/>
          <w:iCs/>
        </w:rPr>
        <w:t>)</w:t>
      </w:r>
      <w:r>
        <w:rPr>
          <w:i w:val="0"/>
          <w:iCs/>
        </w:rPr>
        <w:t xml:space="preserve"> </w:t>
      </w:r>
      <w:r w:rsidR="00FD3523">
        <w:rPr>
          <w:i w:val="0"/>
          <w:iCs/>
        </w:rPr>
        <w:t xml:space="preserve">is </w:t>
      </w:r>
      <w:r>
        <w:rPr>
          <w:i w:val="0"/>
          <w:iCs/>
        </w:rPr>
        <w:t xml:space="preserve">realized in a single 10 MHz channel, </w:t>
      </w:r>
      <w:r w:rsidR="00FD3523">
        <w:rPr>
          <w:i w:val="0"/>
          <w:iCs/>
        </w:rPr>
        <w:t xml:space="preserve">which is regarded to be sufficient for </w:t>
      </w:r>
      <w:r w:rsidR="00DC447D">
        <w:rPr>
          <w:i w:val="0"/>
          <w:iCs/>
        </w:rPr>
        <w:t>Release 1</w:t>
      </w:r>
      <w:r w:rsidR="00FD3523">
        <w:rPr>
          <w:i w:val="0"/>
          <w:iCs/>
        </w:rPr>
        <w:t xml:space="preserve"> road traffic scenarios. This </w:t>
      </w:r>
      <w:r w:rsidR="00DC447D">
        <w:rPr>
          <w:i w:val="0"/>
          <w:iCs/>
        </w:rPr>
        <w:t xml:space="preserve">10 MHz </w:t>
      </w:r>
      <w:r w:rsidR="00FD3523">
        <w:rPr>
          <w:i w:val="0"/>
          <w:iCs/>
        </w:rPr>
        <w:t xml:space="preserve">channel is </w:t>
      </w:r>
      <w:r>
        <w:rPr>
          <w:i w:val="0"/>
          <w:iCs/>
        </w:rPr>
        <w:t xml:space="preserve">one of the seven 10 MHz channels </w:t>
      </w:r>
      <w:r w:rsidR="00DC447D">
        <w:rPr>
          <w:i w:val="0"/>
          <w:iCs/>
        </w:rPr>
        <w:t>currently designated for ITS</w:t>
      </w:r>
      <w:r>
        <w:rPr>
          <w:i w:val="0"/>
          <w:iCs/>
        </w:rPr>
        <w:t xml:space="preserve"> in the 5.9 GHz band </w:t>
      </w:r>
      <w:r w:rsidR="00744353">
        <w:rPr>
          <w:i w:val="0"/>
          <w:iCs/>
        </w:rPr>
        <w:t xml:space="preserve">with an overall bandwidth of </w:t>
      </w:r>
      <w:r>
        <w:rPr>
          <w:i w:val="0"/>
          <w:iCs/>
        </w:rPr>
        <w:t>70</w:t>
      </w:r>
      <w:r w:rsidR="00744353">
        <w:rPr>
          <w:i w:val="0"/>
          <w:iCs/>
        </w:rPr>
        <w:t> </w:t>
      </w:r>
      <w:proofErr w:type="spellStart"/>
      <w:r>
        <w:rPr>
          <w:i w:val="0"/>
          <w:iCs/>
        </w:rPr>
        <w:t>MHz.</w:t>
      </w:r>
      <w:proofErr w:type="spellEnd"/>
      <w:r w:rsidR="004462F0">
        <w:rPr>
          <w:i w:val="0"/>
          <w:iCs/>
        </w:rPr>
        <w:t xml:space="preserve"> </w:t>
      </w:r>
      <w:r>
        <w:rPr>
          <w:i w:val="0"/>
          <w:iCs/>
        </w:rPr>
        <w:t>Current</w:t>
      </w:r>
      <w:r w:rsidR="00744353">
        <w:rPr>
          <w:i w:val="0"/>
          <w:iCs/>
        </w:rPr>
        <w:t>ly,</w:t>
      </w:r>
      <w:r>
        <w:rPr>
          <w:i w:val="0"/>
          <w:iCs/>
        </w:rPr>
        <w:t xml:space="preserve"> </w:t>
      </w:r>
      <w:r w:rsidR="00744353">
        <w:rPr>
          <w:i w:val="0"/>
          <w:iCs/>
        </w:rPr>
        <w:t>C-</w:t>
      </w:r>
      <w:r>
        <w:rPr>
          <w:i w:val="0"/>
          <w:iCs/>
        </w:rPr>
        <w:t>ITS Release 2 standardisation</w:t>
      </w:r>
      <w:r w:rsidR="00896234">
        <w:rPr>
          <w:i w:val="0"/>
          <w:iCs/>
        </w:rPr>
        <w:t xml:space="preserve"> is on the way </w:t>
      </w:r>
      <w:r>
        <w:rPr>
          <w:i w:val="0"/>
          <w:iCs/>
        </w:rPr>
        <w:t xml:space="preserve">supporting the dissemination of additional </w:t>
      </w:r>
      <w:r w:rsidR="00744353">
        <w:rPr>
          <w:i w:val="0"/>
          <w:iCs/>
        </w:rPr>
        <w:t>a</w:t>
      </w:r>
      <w:r>
        <w:rPr>
          <w:i w:val="0"/>
          <w:iCs/>
        </w:rPr>
        <w:t xml:space="preserve">dvanced </w:t>
      </w:r>
      <w:r w:rsidR="00DC447D">
        <w:rPr>
          <w:i w:val="0"/>
          <w:iCs/>
        </w:rPr>
        <w:t xml:space="preserve">message </w:t>
      </w:r>
      <w:r>
        <w:rPr>
          <w:i w:val="0"/>
          <w:iCs/>
        </w:rPr>
        <w:t>services</w:t>
      </w:r>
      <w:r w:rsidR="00744353">
        <w:rPr>
          <w:i w:val="0"/>
          <w:iCs/>
        </w:rPr>
        <w:t xml:space="preserve">, </w:t>
      </w:r>
      <w:r w:rsidR="00896234">
        <w:rPr>
          <w:i w:val="0"/>
          <w:iCs/>
        </w:rPr>
        <w:t>including</w:t>
      </w:r>
      <w:r w:rsidR="00744353">
        <w:rPr>
          <w:i w:val="0"/>
          <w:iCs/>
        </w:rPr>
        <w:t xml:space="preserve"> </w:t>
      </w:r>
      <w:r w:rsidR="00896234" w:rsidRPr="00896234">
        <w:rPr>
          <w:i w:val="0"/>
          <w:iCs/>
        </w:rPr>
        <w:t xml:space="preserve">Collective Perception (CP), Parking Availability (PA), Vulnerable Road User (VRU) </w:t>
      </w:r>
      <w:r w:rsidR="00744353">
        <w:rPr>
          <w:i w:val="0"/>
          <w:iCs/>
        </w:rPr>
        <w:t xml:space="preserve">protection including </w:t>
      </w:r>
      <w:proofErr w:type="spellStart"/>
      <w:r w:rsidR="00744353">
        <w:rPr>
          <w:i w:val="0"/>
          <w:iCs/>
        </w:rPr>
        <w:t>eBikes</w:t>
      </w:r>
      <w:proofErr w:type="spellEnd"/>
      <w:r w:rsidR="00744353">
        <w:rPr>
          <w:i w:val="0"/>
          <w:iCs/>
        </w:rPr>
        <w:t xml:space="preserve">, </w:t>
      </w:r>
      <w:r w:rsidR="00896234" w:rsidRPr="00896234">
        <w:rPr>
          <w:i w:val="0"/>
          <w:iCs/>
        </w:rPr>
        <w:t xml:space="preserve">Diagnosis, Logging and Status (DLS), Automated </w:t>
      </w:r>
      <w:r w:rsidR="009742FE">
        <w:rPr>
          <w:i w:val="0"/>
          <w:iCs/>
        </w:rPr>
        <w:t>Vehicle</w:t>
      </w:r>
      <w:r w:rsidR="009742FE" w:rsidRPr="00896234">
        <w:rPr>
          <w:i w:val="0"/>
          <w:iCs/>
        </w:rPr>
        <w:t xml:space="preserve"> </w:t>
      </w:r>
      <w:r w:rsidR="002D1A13">
        <w:rPr>
          <w:i w:val="0"/>
          <w:iCs/>
        </w:rPr>
        <w:t>Marshalling</w:t>
      </w:r>
      <w:r w:rsidR="002D1A13" w:rsidRPr="00896234">
        <w:rPr>
          <w:i w:val="0"/>
          <w:iCs/>
        </w:rPr>
        <w:t xml:space="preserve"> </w:t>
      </w:r>
      <w:r w:rsidR="00896234" w:rsidRPr="00896234">
        <w:rPr>
          <w:i w:val="0"/>
          <w:iCs/>
        </w:rPr>
        <w:t>(AVM)</w:t>
      </w:r>
      <w:r w:rsidR="00896234">
        <w:rPr>
          <w:i w:val="0"/>
          <w:iCs/>
        </w:rPr>
        <w:t xml:space="preserve"> </w:t>
      </w:r>
      <w:r w:rsidR="00896234" w:rsidRPr="00896234">
        <w:rPr>
          <w:i w:val="0"/>
          <w:iCs/>
        </w:rPr>
        <w:t>among others</w:t>
      </w:r>
      <w:r>
        <w:rPr>
          <w:i w:val="0"/>
          <w:iCs/>
        </w:rPr>
        <w:t xml:space="preserve">. </w:t>
      </w:r>
      <w:r w:rsidR="00744353">
        <w:rPr>
          <w:i w:val="0"/>
          <w:iCs/>
        </w:rPr>
        <w:t>A</w:t>
      </w:r>
      <w:r>
        <w:rPr>
          <w:i w:val="0"/>
          <w:iCs/>
        </w:rPr>
        <w:t>ccording to C2C-CC</w:t>
      </w:r>
      <w:r>
        <w:rPr>
          <w:rStyle w:val="FootnoteReference"/>
          <w:i w:val="0"/>
          <w:iCs/>
        </w:rPr>
        <w:footnoteReference w:id="1"/>
      </w:r>
      <w:r>
        <w:rPr>
          <w:i w:val="0"/>
          <w:iCs/>
        </w:rPr>
        <w:t xml:space="preserve"> and 5GAA</w:t>
      </w:r>
      <w:r>
        <w:rPr>
          <w:rStyle w:val="FootnoteReference"/>
          <w:i w:val="0"/>
          <w:iCs/>
        </w:rPr>
        <w:footnoteReference w:id="2"/>
      </w:r>
      <w:r>
        <w:rPr>
          <w:i w:val="0"/>
          <w:iCs/>
        </w:rPr>
        <w:t xml:space="preserve"> reports</w:t>
      </w:r>
      <w:r w:rsidR="00744353">
        <w:rPr>
          <w:i w:val="0"/>
          <w:iCs/>
        </w:rPr>
        <w:t>, these service</w:t>
      </w:r>
      <w:r w:rsidR="00DC447D">
        <w:rPr>
          <w:i w:val="0"/>
          <w:iCs/>
        </w:rPr>
        <w:t>s</w:t>
      </w:r>
      <w:r w:rsidR="00744353">
        <w:rPr>
          <w:i w:val="0"/>
          <w:iCs/>
        </w:rPr>
        <w:t xml:space="preserve"> do not only come on top of the existing C-ITS service, but some of them are expected to generate more data due to larger message rate with </w:t>
      </w:r>
      <w:r w:rsidR="00DC447D">
        <w:rPr>
          <w:i w:val="0"/>
          <w:iCs/>
        </w:rPr>
        <w:t>larger</w:t>
      </w:r>
      <w:r w:rsidR="00744353">
        <w:rPr>
          <w:i w:val="0"/>
          <w:iCs/>
        </w:rPr>
        <w:t xml:space="preserve"> messages. Therefore, it is required that </w:t>
      </w:r>
      <w:r w:rsidR="009F5DCD">
        <w:rPr>
          <w:i w:val="0"/>
          <w:iCs/>
        </w:rPr>
        <w:t xml:space="preserve">Release </w:t>
      </w:r>
      <w:r w:rsidR="00744353">
        <w:rPr>
          <w:i w:val="0"/>
          <w:iCs/>
        </w:rPr>
        <w:t>2 services use the full spectrum and utilize this spectrum efficiently.</w:t>
      </w:r>
    </w:p>
    <w:p w14:paraId="4B63C742" w14:textId="77777777" w:rsidR="00E7777D" w:rsidRDefault="00E7777D" w:rsidP="00695C4B">
      <w:pPr>
        <w:pStyle w:val="Guideline"/>
        <w:rPr>
          <w:i w:val="0"/>
          <w:iCs/>
        </w:rPr>
      </w:pPr>
    </w:p>
    <w:p w14:paraId="0278B40B" w14:textId="34CBF350" w:rsidR="00E7777D" w:rsidRDefault="00E7777D" w:rsidP="00695C4B">
      <w:pPr>
        <w:pStyle w:val="Guideline"/>
        <w:rPr>
          <w:i w:val="0"/>
          <w:iCs/>
        </w:rPr>
      </w:pPr>
      <w:r w:rsidRPr="00E7777D">
        <w:rPr>
          <w:i w:val="0"/>
          <w:iCs/>
        </w:rPr>
        <w:t xml:space="preserve">Within the </w:t>
      </w:r>
      <w:r w:rsidR="00744353">
        <w:rPr>
          <w:i w:val="0"/>
          <w:iCs/>
        </w:rPr>
        <w:t xml:space="preserve">highly dynamic </w:t>
      </w:r>
      <w:r w:rsidRPr="00E7777D">
        <w:rPr>
          <w:i w:val="0"/>
          <w:iCs/>
        </w:rPr>
        <w:t>C-ITS safety environment,</w:t>
      </w:r>
      <w:r w:rsidR="009F5DCD">
        <w:rPr>
          <w:i w:val="0"/>
          <w:iCs/>
        </w:rPr>
        <w:t xml:space="preserve"> each</w:t>
      </w:r>
      <w:r w:rsidRPr="00E7777D">
        <w:rPr>
          <w:i w:val="0"/>
          <w:iCs/>
        </w:rPr>
        <w:t xml:space="preserve"> ITS-S exchanges information with a specific set of other ITS-Ss at one given moment, while at the next moment it will exchange information with a different set of ITS-Ss. </w:t>
      </w:r>
      <w:r w:rsidR="001452FB" w:rsidRPr="001452FB">
        <w:rPr>
          <w:i w:val="0"/>
          <w:iCs/>
        </w:rPr>
        <w:t xml:space="preserve">Furthermore, from a service perspective, safety-related situations manifest and </w:t>
      </w:r>
      <w:r w:rsidR="00DC447D" w:rsidRPr="001452FB">
        <w:rPr>
          <w:i w:val="0"/>
          <w:iCs/>
        </w:rPr>
        <w:t>diss</w:t>
      </w:r>
      <w:r w:rsidR="00DC447D">
        <w:rPr>
          <w:i w:val="0"/>
          <w:iCs/>
        </w:rPr>
        <w:t xml:space="preserve">olve </w:t>
      </w:r>
      <w:r w:rsidR="001452FB" w:rsidRPr="001452FB">
        <w:rPr>
          <w:i w:val="0"/>
          <w:iCs/>
        </w:rPr>
        <w:t>sporadically.</w:t>
      </w:r>
      <w:r w:rsidRPr="00E7777D">
        <w:rPr>
          <w:i w:val="0"/>
          <w:iCs/>
        </w:rPr>
        <w:t xml:space="preserve"> </w:t>
      </w:r>
      <w:r w:rsidR="001452FB" w:rsidRPr="001452FB">
        <w:rPr>
          <w:i w:val="0"/>
          <w:iCs/>
        </w:rPr>
        <w:t xml:space="preserve">The </w:t>
      </w:r>
      <w:r w:rsidR="009F5DCD">
        <w:rPr>
          <w:i w:val="0"/>
          <w:iCs/>
        </w:rPr>
        <w:t>high variability</w:t>
      </w:r>
      <w:r w:rsidR="009F5DCD" w:rsidRPr="001452FB">
        <w:rPr>
          <w:i w:val="0"/>
          <w:iCs/>
        </w:rPr>
        <w:t xml:space="preserve"> </w:t>
      </w:r>
      <w:r w:rsidR="001452FB" w:rsidRPr="001452FB">
        <w:rPr>
          <w:i w:val="0"/>
          <w:iCs/>
        </w:rPr>
        <w:t>of the information exchange has been identified as non-deterministic.</w:t>
      </w:r>
    </w:p>
    <w:p w14:paraId="565374A0" w14:textId="77777777" w:rsidR="00E7777D" w:rsidRDefault="00E7777D" w:rsidP="00695C4B">
      <w:pPr>
        <w:pStyle w:val="Guideline"/>
        <w:rPr>
          <w:i w:val="0"/>
          <w:iCs/>
        </w:rPr>
      </w:pPr>
    </w:p>
    <w:p w14:paraId="3948DEC3" w14:textId="0F422459" w:rsidR="001452FB" w:rsidRDefault="00E7777D" w:rsidP="00695C4B">
      <w:pPr>
        <w:pStyle w:val="Guideline"/>
        <w:rPr>
          <w:i w:val="0"/>
          <w:iCs/>
        </w:rPr>
      </w:pPr>
      <w:r w:rsidRPr="00E7777D">
        <w:rPr>
          <w:i w:val="0"/>
          <w:iCs/>
        </w:rPr>
        <w:t xml:space="preserve">To realize </w:t>
      </w:r>
      <w:r w:rsidR="001452FB">
        <w:rPr>
          <w:i w:val="0"/>
          <w:iCs/>
        </w:rPr>
        <w:t>C-</w:t>
      </w:r>
      <w:r w:rsidRPr="00E7777D">
        <w:rPr>
          <w:i w:val="0"/>
          <w:iCs/>
        </w:rPr>
        <w:t xml:space="preserve">ITS Release 1 systems, ETSI developed a set of ITS Release 1 specifications. </w:t>
      </w:r>
      <w:r w:rsidR="001452FB" w:rsidRPr="001452FB">
        <w:rPr>
          <w:i w:val="0"/>
          <w:iCs/>
        </w:rPr>
        <w:t>This set incorporates conservative limits pertaining to radio spectrum usage.</w:t>
      </w:r>
      <w:r w:rsidRPr="00E7777D">
        <w:rPr>
          <w:i w:val="0"/>
          <w:iCs/>
        </w:rPr>
        <w:t xml:space="preserve"> To enable advanced C-ITS services beyond Release 1, </w:t>
      </w:r>
      <w:r w:rsidR="001452FB" w:rsidRPr="001452FB">
        <w:rPr>
          <w:i w:val="0"/>
          <w:iCs/>
        </w:rPr>
        <w:t>enhancements to the current C-ITS system are necessary, including updates to certain limitations to improve spectrum efficiency.</w:t>
      </w:r>
    </w:p>
    <w:p w14:paraId="3A7DC6E1" w14:textId="77777777" w:rsidR="00E7777D" w:rsidRDefault="00E7777D" w:rsidP="00695C4B">
      <w:pPr>
        <w:pStyle w:val="Guideline"/>
        <w:rPr>
          <w:i w:val="0"/>
          <w:iCs/>
        </w:rPr>
      </w:pPr>
    </w:p>
    <w:p w14:paraId="0ED60BDC" w14:textId="7233D0D5" w:rsidR="005D7470" w:rsidRDefault="001452FB" w:rsidP="005D7470">
      <w:pPr>
        <w:pStyle w:val="Guideline"/>
        <w:rPr>
          <w:i w:val="0"/>
          <w:iCs/>
        </w:rPr>
      </w:pPr>
      <w:r w:rsidRPr="001452FB">
        <w:rPr>
          <w:i w:val="0"/>
          <w:iCs/>
        </w:rPr>
        <w:t xml:space="preserve">In Release 1 </w:t>
      </w:r>
      <w:r w:rsidR="008D3F83">
        <w:rPr>
          <w:i w:val="0"/>
          <w:iCs/>
        </w:rPr>
        <w:t>ITS-Stations (</w:t>
      </w:r>
      <w:r w:rsidRPr="001452FB">
        <w:rPr>
          <w:i w:val="0"/>
          <w:iCs/>
        </w:rPr>
        <w:t>ITS-S</w:t>
      </w:r>
      <w:r w:rsidR="008D3F83">
        <w:rPr>
          <w:i w:val="0"/>
          <w:iCs/>
        </w:rPr>
        <w:t>s)</w:t>
      </w:r>
      <w:r w:rsidRPr="001452FB">
        <w:rPr>
          <w:i w:val="0"/>
          <w:iCs/>
        </w:rPr>
        <w:t xml:space="preserve">, the internal management of message dissemination is handled </w:t>
      </w:r>
      <w:r w:rsidR="00DC447D">
        <w:rPr>
          <w:i w:val="0"/>
          <w:iCs/>
        </w:rPr>
        <w:t xml:space="preserve">at the functional level (Application or Facilities layer) </w:t>
      </w:r>
      <w:r w:rsidRPr="001452FB">
        <w:rPr>
          <w:i w:val="0"/>
          <w:iCs/>
        </w:rPr>
        <w:t>independently by each application</w:t>
      </w:r>
      <w:r w:rsidR="008D3F83">
        <w:rPr>
          <w:i w:val="0"/>
          <w:iCs/>
        </w:rPr>
        <w:t xml:space="preserve"> or Facilities Layer service</w:t>
      </w:r>
      <w:r w:rsidRPr="001452FB">
        <w:rPr>
          <w:i w:val="0"/>
          <w:iCs/>
        </w:rPr>
        <w:t>.</w:t>
      </w:r>
      <w:r w:rsidR="001346D3">
        <w:rPr>
          <w:i w:val="0"/>
          <w:iCs/>
        </w:rPr>
        <w:t xml:space="preserve"> </w:t>
      </w:r>
      <w:r w:rsidR="008D3F83">
        <w:rPr>
          <w:i w:val="0"/>
          <w:iCs/>
        </w:rPr>
        <w:t>Re</w:t>
      </w:r>
      <w:r w:rsidR="001346D3" w:rsidRPr="001346D3">
        <w:rPr>
          <w:i w:val="0"/>
          <w:iCs/>
        </w:rPr>
        <w:t xml:space="preserve">lease 1 applications </w:t>
      </w:r>
      <w:r w:rsidR="008D3F83">
        <w:rPr>
          <w:i w:val="0"/>
          <w:iCs/>
        </w:rPr>
        <w:t xml:space="preserve">however </w:t>
      </w:r>
      <w:r w:rsidR="001346D3" w:rsidRPr="001346D3">
        <w:rPr>
          <w:i w:val="0"/>
          <w:iCs/>
        </w:rPr>
        <w:t>lack awareness of the actual transmission opportunities available at any given time.</w:t>
      </w:r>
      <w:r w:rsidR="001346D3">
        <w:rPr>
          <w:i w:val="0"/>
          <w:iCs/>
        </w:rPr>
        <w:t xml:space="preserve"> </w:t>
      </w:r>
      <w:r w:rsidR="001346D3" w:rsidRPr="001346D3">
        <w:rPr>
          <w:i w:val="0"/>
          <w:iCs/>
        </w:rPr>
        <w:t>Hence, these applications are unable to respond to fluctuations in channel occupancy from a functional perspective, which is essential for ensuring safety</w:t>
      </w:r>
      <w:r w:rsidR="00DC447D">
        <w:rPr>
          <w:i w:val="0"/>
          <w:iCs/>
        </w:rPr>
        <w:t>.</w:t>
      </w:r>
      <w:r w:rsidR="005D7470">
        <w:rPr>
          <w:i w:val="0"/>
          <w:iCs/>
        </w:rPr>
        <w:t xml:space="preserve"> </w:t>
      </w:r>
      <w:r w:rsidR="005D7470" w:rsidRPr="00E7777D">
        <w:rPr>
          <w:i w:val="0"/>
          <w:iCs/>
        </w:rPr>
        <w:t>Further</w:t>
      </w:r>
      <w:r w:rsidR="005D7470">
        <w:rPr>
          <w:i w:val="0"/>
          <w:iCs/>
        </w:rPr>
        <w:t>more,</w:t>
      </w:r>
      <w:r w:rsidR="005D7470" w:rsidRPr="00E7777D">
        <w:rPr>
          <w:i w:val="0"/>
          <w:iCs/>
        </w:rPr>
        <w:t xml:space="preserve"> as multiple Release 1 safety applications can be active in an ITS-S, they also do not know the dissemination requirements from other applications active in the same ITS-S. </w:t>
      </w:r>
      <w:r w:rsidR="005D7470">
        <w:rPr>
          <w:i w:val="0"/>
          <w:iCs/>
        </w:rPr>
        <w:t xml:space="preserve">This aspect becomes </w:t>
      </w:r>
      <w:r w:rsidR="005D7470" w:rsidRPr="00E7777D">
        <w:rPr>
          <w:i w:val="0"/>
          <w:iCs/>
        </w:rPr>
        <w:t xml:space="preserve">more </w:t>
      </w:r>
      <w:r w:rsidR="005D7470">
        <w:rPr>
          <w:i w:val="0"/>
          <w:iCs/>
        </w:rPr>
        <w:t xml:space="preserve">critical, </w:t>
      </w:r>
      <w:r w:rsidR="005D7470" w:rsidRPr="00E7777D">
        <w:rPr>
          <w:i w:val="0"/>
          <w:iCs/>
        </w:rPr>
        <w:t xml:space="preserve">when Release 2 applications </w:t>
      </w:r>
      <w:r w:rsidR="005D7470">
        <w:rPr>
          <w:i w:val="0"/>
          <w:iCs/>
        </w:rPr>
        <w:t>get</w:t>
      </w:r>
      <w:r w:rsidR="005D7470" w:rsidRPr="00E7777D">
        <w:rPr>
          <w:i w:val="0"/>
          <w:iCs/>
        </w:rPr>
        <w:t xml:space="preserve"> included</w:t>
      </w:r>
      <w:r w:rsidR="008D3F83">
        <w:rPr>
          <w:i w:val="0"/>
          <w:iCs/>
        </w:rPr>
        <w:t xml:space="preserve"> and more and more applications become active.</w:t>
      </w:r>
    </w:p>
    <w:p w14:paraId="2ADB0A02" w14:textId="77777777" w:rsidR="00E7777D" w:rsidRDefault="00E7777D" w:rsidP="00695C4B">
      <w:pPr>
        <w:pStyle w:val="Guideline"/>
        <w:rPr>
          <w:i w:val="0"/>
          <w:iCs/>
        </w:rPr>
      </w:pPr>
    </w:p>
    <w:p w14:paraId="794E77D3" w14:textId="43586E24" w:rsidR="00896234" w:rsidRDefault="008D3F83" w:rsidP="00695C4B">
      <w:pPr>
        <w:pStyle w:val="Guideline"/>
        <w:rPr>
          <w:i w:val="0"/>
          <w:iCs/>
          <w:lang w:val="en-US"/>
        </w:rPr>
      </w:pPr>
      <w:r>
        <w:rPr>
          <w:i w:val="0"/>
          <w:iCs/>
        </w:rPr>
        <w:t>T</w:t>
      </w:r>
      <w:r w:rsidR="003C4F49" w:rsidRPr="003C4F49">
        <w:rPr>
          <w:i w:val="0"/>
          <w:iCs/>
        </w:rPr>
        <w:t xml:space="preserve">o facilitate the robust </w:t>
      </w:r>
      <w:r w:rsidR="003C4F49">
        <w:rPr>
          <w:i w:val="0"/>
          <w:iCs/>
        </w:rPr>
        <w:t>realization</w:t>
      </w:r>
      <w:r w:rsidR="003C4F49" w:rsidRPr="003C4F49">
        <w:rPr>
          <w:i w:val="0"/>
          <w:iCs/>
        </w:rPr>
        <w:t xml:space="preserve"> of Release</w:t>
      </w:r>
      <w:r>
        <w:rPr>
          <w:i w:val="0"/>
          <w:iCs/>
        </w:rPr>
        <w:t xml:space="preserve"> 1 and Release </w:t>
      </w:r>
      <w:r w:rsidR="003C4F49" w:rsidRPr="003C4F49">
        <w:rPr>
          <w:i w:val="0"/>
          <w:iCs/>
        </w:rPr>
        <w:t xml:space="preserve">2 safety-related </w:t>
      </w:r>
      <w:r w:rsidR="003C4F49">
        <w:rPr>
          <w:i w:val="0"/>
          <w:iCs/>
        </w:rPr>
        <w:t>C-</w:t>
      </w:r>
      <w:r w:rsidR="003C4F49" w:rsidRPr="003C4F49">
        <w:rPr>
          <w:i w:val="0"/>
          <w:iCs/>
        </w:rPr>
        <w:t xml:space="preserve">ITS services, a radio resource management mechanism is </w:t>
      </w:r>
      <w:r>
        <w:rPr>
          <w:i w:val="0"/>
          <w:iCs/>
        </w:rPr>
        <w:t xml:space="preserve">getting a </w:t>
      </w:r>
      <w:r w:rsidR="009742FE">
        <w:rPr>
          <w:i w:val="0"/>
          <w:iCs/>
        </w:rPr>
        <w:t>necess</w:t>
      </w:r>
      <w:r>
        <w:rPr>
          <w:i w:val="0"/>
          <w:iCs/>
        </w:rPr>
        <w:t>ity</w:t>
      </w:r>
      <w:r w:rsidR="003C4F49" w:rsidRPr="003C4F49">
        <w:rPr>
          <w:i w:val="0"/>
          <w:iCs/>
        </w:rPr>
        <w:t xml:space="preserve">. </w:t>
      </w:r>
      <w:r>
        <w:rPr>
          <w:i w:val="0"/>
          <w:iCs/>
        </w:rPr>
        <w:t>Such</w:t>
      </w:r>
      <w:r w:rsidR="003C4F49" w:rsidRPr="003C4F49">
        <w:rPr>
          <w:i w:val="0"/>
          <w:iCs/>
        </w:rPr>
        <w:t xml:space="preserve"> mechanism </w:t>
      </w:r>
      <w:r>
        <w:rPr>
          <w:i w:val="0"/>
          <w:iCs/>
        </w:rPr>
        <w:t xml:space="preserve">should </w:t>
      </w:r>
      <w:r w:rsidR="003C4F49" w:rsidRPr="003C4F49">
        <w:rPr>
          <w:i w:val="0"/>
          <w:iCs/>
        </w:rPr>
        <w:t>ensure that applications are appropriately constrained when necessary and are provided with accurate information regarding the underlying transmission capabilities</w:t>
      </w:r>
      <w:r>
        <w:rPr>
          <w:i w:val="0"/>
          <w:iCs/>
        </w:rPr>
        <w:t xml:space="preserve"> so they can fulfil their task robustly and predictably</w:t>
      </w:r>
      <w:r w:rsidR="003C4F49" w:rsidRPr="003C4F49">
        <w:rPr>
          <w:i w:val="0"/>
          <w:iCs/>
        </w:rPr>
        <w:t>.</w:t>
      </w:r>
      <w:r w:rsidR="003C4F49">
        <w:rPr>
          <w:i w:val="0"/>
          <w:iCs/>
          <w:lang w:val="en-US"/>
        </w:rPr>
        <w:t xml:space="preserve"> </w:t>
      </w:r>
      <w:r w:rsidR="00896234" w:rsidRPr="00896234">
        <w:rPr>
          <w:i w:val="0"/>
          <w:iCs/>
          <w:lang w:val="en-US"/>
        </w:rPr>
        <w:t>As this issue must be handled by each ITS-S independent</w:t>
      </w:r>
      <w:r w:rsidR="003C4F49">
        <w:rPr>
          <w:i w:val="0"/>
          <w:iCs/>
          <w:lang w:val="en-US"/>
        </w:rPr>
        <w:t>ly</w:t>
      </w:r>
      <w:r w:rsidR="00896234" w:rsidRPr="00896234">
        <w:rPr>
          <w:i w:val="0"/>
          <w:iCs/>
          <w:lang w:val="en-US"/>
        </w:rPr>
        <w:t xml:space="preserve"> of the others</w:t>
      </w:r>
      <w:r>
        <w:rPr>
          <w:i w:val="0"/>
          <w:iCs/>
          <w:lang w:val="en-US"/>
        </w:rPr>
        <w:t xml:space="preserve">, </w:t>
      </w:r>
      <w:proofErr w:type="gramStart"/>
      <w:r w:rsidRPr="00896234">
        <w:rPr>
          <w:i w:val="0"/>
          <w:iCs/>
          <w:lang w:val="en-US"/>
        </w:rPr>
        <w:t>a</w:t>
      </w:r>
      <w:proofErr w:type="gramEnd"/>
      <w:r w:rsidR="00896234" w:rsidRPr="00896234">
        <w:rPr>
          <w:i w:val="0"/>
          <w:iCs/>
          <w:lang w:val="en-US"/>
        </w:rPr>
        <w:t xml:space="preserve"> ITS-S internal functionality </w:t>
      </w:r>
      <w:r>
        <w:rPr>
          <w:i w:val="0"/>
          <w:iCs/>
          <w:lang w:val="en-US"/>
        </w:rPr>
        <w:t>should</w:t>
      </w:r>
      <w:r w:rsidR="00896234" w:rsidRPr="00896234">
        <w:rPr>
          <w:i w:val="0"/>
          <w:iCs/>
          <w:lang w:val="en-US"/>
        </w:rPr>
        <w:t xml:space="preserve"> provide</w:t>
      </w:r>
      <w:r>
        <w:rPr>
          <w:i w:val="0"/>
          <w:iCs/>
          <w:lang w:val="en-US"/>
        </w:rPr>
        <w:t xml:space="preserve"> </w:t>
      </w:r>
      <w:r w:rsidR="00896234" w:rsidRPr="00896234">
        <w:rPr>
          <w:i w:val="0"/>
          <w:iCs/>
          <w:lang w:val="en-US"/>
        </w:rPr>
        <w:t>information about the available transmission capabilities to each application</w:t>
      </w:r>
      <w:r w:rsidR="00896234">
        <w:rPr>
          <w:i w:val="0"/>
          <w:iCs/>
          <w:lang w:val="en-US"/>
        </w:rPr>
        <w:t>.</w:t>
      </w:r>
    </w:p>
    <w:p w14:paraId="20814347" w14:textId="77777777" w:rsidR="00896234" w:rsidRDefault="00896234" w:rsidP="00695C4B">
      <w:pPr>
        <w:pStyle w:val="Guideline"/>
        <w:rPr>
          <w:i w:val="0"/>
          <w:iCs/>
          <w:lang w:val="en-US"/>
        </w:rPr>
      </w:pPr>
    </w:p>
    <w:p w14:paraId="5A02228D" w14:textId="698FEFA3" w:rsidR="003C4F49" w:rsidRDefault="00355AF9" w:rsidP="00695C4B">
      <w:pPr>
        <w:pStyle w:val="Guideline"/>
        <w:rPr>
          <w:i w:val="0"/>
          <w:iCs/>
          <w:lang w:val="en-US"/>
        </w:rPr>
      </w:pPr>
      <w:r>
        <w:rPr>
          <w:i w:val="0"/>
          <w:iCs/>
          <w:lang w:val="en-US"/>
        </w:rPr>
        <w:t>Since</w:t>
      </w:r>
      <w:r w:rsidR="003C4F49" w:rsidRPr="003C4F49">
        <w:rPr>
          <w:i w:val="0"/>
          <w:iCs/>
          <w:lang w:val="en-US"/>
        </w:rPr>
        <w:t xml:space="preserve"> </w:t>
      </w:r>
      <w:r w:rsidR="008D3F83">
        <w:rPr>
          <w:i w:val="0"/>
          <w:iCs/>
          <w:lang w:val="en-US"/>
        </w:rPr>
        <w:t>such</w:t>
      </w:r>
      <w:r w:rsidR="003C4F49" w:rsidRPr="003C4F49">
        <w:rPr>
          <w:i w:val="0"/>
          <w:iCs/>
          <w:lang w:val="en-US"/>
        </w:rPr>
        <w:t xml:space="preserve"> functionality affects the transmission behavior of an ITS-S, it significantly influences the operation of the entire ITS system, wherein numerous ITS-Ss may be active. Achieving interoperability at the ITS system level necessitates the establishment of consistent resource management </w:t>
      </w:r>
      <w:r w:rsidR="009F5DCD" w:rsidRPr="003C4F49">
        <w:rPr>
          <w:i w:val="0"/>
          <w:iCs/>
          <w:lang w:val="en-US"/>
        </w:rPr>
        <w:t>functionalit</w:t>
      </w:r>
      <w:r w:rsidR="009F5DCD">
        <w:rPr>
          <w:i w:val="0"/>
          <w:iCs/>
          <w:lang w:val="en-US"/>
        </w:rPr>
        <w:t xml:space="preserve">ies </w:t>
      </w:r>
      <w:r w:rsidR="003C4F49" w:rsidRPr="003C4F49">
        <w:rPr>
          <w:i w:val="0"/>
          <w:iCs/>
          <w:lang w:val="en-US"/>
        </w:rPr>
        <w:t>across all ITS-Ss. This entails defining a standardized set of ITS-S internal interface principles and parameters.</w:t>
      </w:r>
    </w:p>
    <w:p w14:paraId="14BBEAC2" w14:textId="77777777" w:rsidR="00896234" w:rsidRDefault="00896234" w:rsidP="00695C4B">
      <w:pPr>
        <w:pStyle w:val="Guideline"/>
        <w:rPr>
          <w:i w:val="0"/>
          <w:iCs/>
          <w:lang w:val="en-US"/>
        </w:rPr>
      </w:pPr>
    </w:p>
    <w:p w14:paraId="342686F7" w14:textId="0707B7BB" w:rsidR="00896234" w:rsidRDefault="00597ABE" w:rsidP="00695C4B">
      <w:pPr>
        <w:pStyle w:val="Guideline"/>
        <w:rPr>
          <w:i w:val="0"/>
          <w:iCs/>
          <w:lang w:val="en-US"/>
        </w:rPr>
      </w:pPr>
      <w:r w:rsidRPr="00597ABE">
        <w:rPr>
          <w:i w:val="0"/>
          <w:iCs/>
          <w:lang w:val="en-US"/>
        </w:rPr>
        <w:t xml:space="preserve">The message dissemination possibilities are contingent upon the transmission capabilities within the radio channel(s), which are defined by both static properties and dynamic states within the channel(s). It is essential to communicate these capabilities to the higher layers </w:t>
      </w:r>
      <w:r>
        <w:rPr>
          <w:i w:val="0"/>
          <w:iCs/>
          <w:lang w:val="en-US"/>
        </w:rPr>
        <w:t xml:space="preserve">in an ITS-S </w:t>
      </w:r>
      <w:r w:rsidRPr="00597ABE">
        <w:rPr>
          <w:i w:val="0"/>
          <w:iCs/>
          <w:lang w:val="en-US"/>
        </w:rPr>
        <w:t>so that applications can make informed dissemination decisions.</w:t>
      </w:r>
    </w:p>
    <w:p w14:paraId="1B702CA9" w14:textId="77777777" w:rsidR="00597ABE" w:rsidRPr="00597ABE" w:rsidRDefault="00597ABE" w:rsidP="00597ABE">
      <w:pPr>
        <w:pStyle w:val="Guideline"/>
        <w:rPr>
          <w:i w:val="0"/>
          <w:iCs/>
          <w:lang w:val="en-US"/>
        </w:rPr>
      </w:pPr>
    </w:p>
    <w:p w14:paraId="7B86235B" w14:textId="77777777" w:rsidR="004E0CC1" w:rsidRDefault="00CB2CB5" w:rsidP="00695C4B">
      <w:pPr>
        <w:pStyle w:val="Guideline"/>
        <w:rPr>
          <w:i w:val="0"/>
          <w:iCs/>
          <w:lang w:val="en-US"/>
        </w:rPr>
      </w:pPr>
      <w:r>
        <w:rPr>
          <w:i w:val="0"/>
          <w:iCs/>
          <w:lang w:val="en-US"/>
        </w:rPr>
        <w:t xml:space="preserve">In STF 688 </w:t>
      </w:r>
      <w:r w:rsidR="004E0CC1">
        <w:rPr>
          <w:i w:val="0"/>
          <w:iCs/>
          <w:lang w:val="en-US"/>
        </w:rPr>
        <w:t xml:space="preserve">the </w:t>
      </w:r>
      <w:r>
        <w:rPr>
          <w:i w:val="0"/>
          <w:iCs/>
          <w:lang w:val="en-US"/>
        </w:rPr>
        <w:t xml:space="preserve">essential basic studies, Service Analyses, Congestion Control Optimization and Adjacent Channel Interference management </w:t>
      </w:r>
      <w:r w:rsidR="004E0CC1">
        <w:rPr>
          <w:i w:val="0"/>
          <w:iCs/>
          <w:lang w:val="en-US"/>
        </w:rPr>
        <w:t>are</w:t>
      </w:r>
      <w:r>
        <w:rPr>
          <w:i w:val="0"/>
          <w:iCs/>
          <w:lang w:val="en-US"/>
        </w:rPr>
        <w:t xml:space="preserve"> be</w:t>
      </w:r>
      <w:r w:rsidR="004E0CC1">
        <w:rPr>
          <w:i w:val="0"/>
          <w:iCs/>
          <w:lang w:val="en-US"/>
        </w:rPr>
        <w:t>ing</w:t>
      </w:r>
      <w:r>
        <w:rPr>
          <w:i w:val="0"/>
          <w:iCs/>
          <w:lang w:val="en-US"/>
        </w:rPr>
        <w:t xml:space="preserve"> realized. </w:t>
      </w:r>
      <w:r w:rsidR="004E0CC1">
        <w:rPr>
          <w:i w:val="0"/>
          <w:iCs/>
          <w:lang w:val="en-US"/>
        </w:rPr>
        <w:t xml:space="preserve">However, as the work in STF 688 has been limited, in this STF 688 these studies should be complemented with a study on CBR processes and related higher layer load management possibilities and the definition of a uniform resource management mechanism. </w:t>
      </w:r>
    </w:p>
    <w:p w14:paraId="48A8D509" w14:textId="261F1776" w:rsidR="00695C4B" w:rsidRDefault="004E0CC1" w:rsidP="00695C4B">
      <w:pPr>
        <w:pStyle w:val="Guideline"/>
        <w:rPr>
          <w:i w:val="0"/>
          <w:iCs/>
        </w:rPr>
      </w:pPr>
      <w:r>
        <w:rPr>
          <w:i w:val="0"/>
          <w:iCs/>
          <w:lang w:val="en-US"/>
        </w:rPr>
        <w:t xml:space="preserve">Additionally, this STF will realize the resource management extensions of the existing </w:t>
      </w:r>
      <w:r w:rsidR="00597ABE">
        <w:rPr>
          <w:i w:val="0"/>
          <w:iCs/>
          <w:lang w:val="en-US"/>
        </w:rPr>
        <w:t>multi-channel operation</w:t>
      </w:r>
      <w:r w:rsidR="00597ABE" w:rsidRPr="00597ABE">
        <w:rPr>
          <w:i w:val="0"/>
          <w:iCs/>
          <w:lang w:val="en-US"/>
        </w:rPr>
        <w:t xml:space="preserve"> </w:t>
      </w:r>
      <w:r w:rsidR="00597ABE">
        <w:rPr>
          <w:i w:val="0"/>
          <w:iCs/>
          <w:lang w:val="en-US"/>
        </w:rPr>
        <w:t>(</w:t>
      </w:r>
      <w:r w:rsidR="00597ABE" w:rsidRPr="00597ABE">
        <w:rPr>
          <w:i w:val="0"/>
          <w:iCs/>
          <w:lang w:val="en-US"/>
        </w:rPr>
        <w:t>MCO)</w:t>
      </w:r>
      <w:r w:rsidR="00CB2CB5">
        <w:rPr>
          <w:i w:val="0"/>
          <w:iCs/>
          <w:lang w:val="en-US"/>
        </w:rPr>
        <w:t xml:space="preserve"> </w:t>
      </w:r>
      <w:r>
        <w:rPr>
          <w:i w:val="0"/>
          <w:iCs/>
          <w:lang w:val="en-US"/>
        </w:rPr>
        <w:t>specifications accordantly</w:t>
      </w:r>
      <w:r w:rsidR="00597ABE" w:rsidRPr="00597ABE">
        <w:rPr>
          <w:i w:val="0"/>
          <w:iCs/>
          <w:lang w:val="en-US"/>
        </w:rPr>
        <w:t>.</w:t>
      </w:r>
    </w:p>
    <w:p w14:paraId="4C791C28" w14:textId="77777777" w:rsidR="003F7DE2" w:rsidRPr="00471C0C" w:rsidRDefault="003F7DE2" w:rsidP="00471C0C"/>
    <w:p w14:paraId="261016CF" w14:textId="680D7AC6" w:rsidR="003F7DE2" w:rsidRDefault="00FC2EE2" w:rsidP="00132601">
      <w:pPr>
        <w:pStyle w:val="Heading2"/>
      </w:pPr>
      <w:r w:rsidRPr="00132601">
        <w:t>Objectives</w:t>
      </w:r>
      <w:r w:rsidRPr="00471C0C">
        <w:t xml:space="preserve"> </w:t>
      </w:r>
      <w:r w:rsidR="002F183F" w:rsidRPr="00471C0C">
        <w:t xml:space="preserve">of the work to be </w:t>
      </w:r>
      <w:proofErr w:type="gramStart"/>
      <w:r w:rsidR="00FA15AC" w:rsidRPr="00471C0C">
        <w:t>executed</w:t>
      </w:r>
      <w:proofErr w:type="gramEnd"/>
    </w:p>
    <w:p w14:paraId="66CF9053" w14:textId="77AF0436" w:rsidR="00225723" w:rsidRDefault="00355AF9" w:rsidP="00772C4D">
      <w:pPr>
        <w:pStyle w:val="Guideline"/>
        <w:rPr>
          <w:i w:val="0"/>
          <w:iCs/>
          <w:lang w:val="en-US"/>
        </w:rPr>
      </w:pPr>
      <w:r>
        <w:rPr>
          <w:i w:val="0"/>
          <w:iCs/>
          <w:lang w:val="en-US"/>
        </w:rPr>
        <w:t>This</w:t>
      </w:r>
      <w:r w:rsidR="00896234" w:rsidRPr="00896234">
        <w:rPr>
          <w:i w:val="0"/>
          <w:iCs/>
          <w:lang w:val="en-US"/>
        </w:rPr>
        <w:t xml:space="preserve"> project </w:t>
      </w:r>
      <w:r>
        <w:rPr>
          <w:i w:val="0"/>
          <w:iCs/>
          <w:lang w:val="en-US"/>
        </w:rPr>
        <w:t>intends to</w:t>
      </w:r>
      <w:r w:rsidR="00896234" w:rsidRPr="00896234">
        <w:rPr>
          <w:i w:val="0"/>
          <w:iCs/>
          <w:lang w:val="en-US"/>
        </w:rPr>
        <w:t xml:space="preserve">: </w:t>
      </w:r>
    </w:p>
    <w:p w14:paraId="4E8534F6" w14:textId="52DFFB1E" w:rsidR="007E1583" w:rsidRPr="007E1583" w:rsidRDefault="007E1583" w:rsidP="007E1583">
      <w:pPr>
        <w:pStyle w:val="Guideline"/>
        <w:numPr>
          <w:ilvl w:val="0"/>
          <w:numId w:val="28"/>
        </w:numPr>
        <w:rPr>
          <w:i w:val="0"/>
        </w:rPr>
      </w:pPr>
      <w:r w:rsidRPr="007E1583">
        <w:rPr>
          <w:i w:val="0"/>
          <w:lang w:val="en-US"/>
        </w:rPr>
        <w:t>It ex</w:t>
      </w:r>
      <w:r>
        <w:rPr>
          <w:i w:val="0"/>
          <w:lang w:val="en-US"/>
        </w:rPr>
        <w:t>t</w:t>
      </w:r>
      <w:r w:rsidRPr="007E1583">
        <w:rPr>
          <w:i w:val="0"/>
          <w:lang w:val="en-US"/>
        </w:rPr>
        <w:t>ends the research results from STF 688 with additional analyses to complete all the required analyses to enable the definition of the resource management.</w:t>
      </w:r>
    </w:p>
    <w:p w14:paraId="3EF89E84" w14:textId="0F5E02F4" w:rsidR="00772C4D" w:rsidRDefault="00AF1DB6" w:rsidP="00225723">
      <w:pPr>
        <w:pStyle w:val="Guideline"/>
        <w:numPr>
          <w:ilvl w:val="0"/>
          <w:numId w:val="28"/>
        </w:numPr>
        <w:rPr>
          <w:i w:val="0"/>
          <w:iCs/>
        </w:rPr>
      </w:pPr>
      <w:r>
        <w:rPr>
          <w:i w:val="0"/>
          <w:iCs/>
          <w:lang w:val="en-US"/>
        </w:rPr>
        <w:t xml:space="preserve">It </w:t>
      </w:r>
      <w:r w:rsidR="007E1583" w:rsidRPr="00896234">
        <w:rPr>
          <w:i w:val="0"/>
          <w:iCs/>
          <w:lang w:val="en-US"/>
        </w:rPr>
        <w:t>determines</w:t>
      </w:r>
      <w:r w:rsidR="00896234" w:rsidRPr="00896234">
        <w:rPr>
          <w:i w:val="0"/>
          <w:iCs/>
          <w:lang w:val="en-US"/>
        </w:rPr>
        <w:t xml:space="preserve"> how the</w:t>
      </w:r>
      <w:r w:rsidR="00CB2CB5">
        <w:rPr>
          <w:i w:val="0"/>
          <w:iCs/>
          <w:lang w:val="en-US"/>
        </w:rPr>
        <w:t xml:space="preserve"> results of STF688 should lead to ITS interoperable resource management mechanism, its </w:t>
      </w:r>
      <w:proofErr w:type="gramStart"/>
      <w:r w:rsidR="00CB2CB5">
        <w:rPr>
          <w:i w:val="0"/>
          <w:iCs/>
          <w:lang w:val="en-US"/>
        </w:rPr>
        <w:t>pri</w:t>
      </w:r>
      <w:r w:rsidR="00CB2CB5" w:rsidRPr="00597ABE">
        <w:rPr>
          <w:i w:val="0"/>
          <w:iCs/>
          <w:lang w:val="en-US"/>
        </w:rPr>
        <w:t>nciples</w:t>
      </w:r>
      <w:proofErr w:type="gramEnd"/>
      <w:r w:rsidR="00CB2CB5" w:rsidRPr="00597ABE">
        <w:rPr>
          <w:i w:val="0"/>
          <w:iCs/>
          <w:lang w:val="en-US"/>
        </w:rPr>
        <w:t xml:space="preserve"> and </w:t>
      </w:r>
      <w:r w:rsidR="00CB2CB5">
        <w:rPr>
          <w:i w:val="0"/>
          <w:iCs/>
          <w:lang w:val="en-US"/>
        </w:rPr>
        <w:t xml:space="preserve">its </w:t>
      </w:r>
      <w:r w:rsidR="00CB2CB5" w:rsidRPr="00597ABE">
        <w:rPr>
          <w:i w:val="0"/>
          <w:iCs/>
          <w:lang w:val="en-US"/>
        </w:rPr>
        <w:t>parameters</w:t>
      </w:r>
      <w:r w:rsidR="00CB2CB5">
        <w:rPr>
          <w:i w:val="0"/>
          <w:iCs/>
          <w:lang w:val="en-US"/>
        </w:rPr>
        <w:t>,</w:t>
      </w:r>
      <w:r w:rsidR="00CB2CB5" w:rsidRPr="00597ABE">
        <w:rPr>
          <w:i w:val="0"/>
          <w:iCs/>
          <w:lang w:val="en-US"/>
        </w:rPr>
        <w:t xml:space="preserve"> ex</w:t>
      </w:r>
      <w:r w:rsidR="00CB2CB5">
        <w:rPr>
          <w:i w:val="0"/>
          <w:iCs/>
          <w:lang w:val="en-US"/>
        </w:rPr>
        <w:t>te</w:t>
      </w:r>
      <w:r w:rsidR="00CB2CB5" w:rsidRPr="00597ABE">
        <w:rPr>
          <w:i w:val="0"/>
          <w:iCs/>
          <w:lang w:val="en-US"/>
        </w:rPr>
        <w:t>nd</w:t>
      </w:r>
      <w:r w:rsidR="00CB2CB5">
        <w:rPr>
          <w:i w:val="0"/>
          <w:iCs/>
          <w:lang w:val="en-US"/>
        </w:rPr>
        <w:t>ing</w:t>
      </w:r>
      <w:r w:rsidR="00CB2CB5" w:rsidRPr="00597ABE">
        <w:rPr>
          <w:i w:val="0"/>
          <w:iCs/>
          <w:lang w:val="en-US"/>
        </w:rPr>
        <w:t xml:space="preserve"> </w:t>
      </w:r>
      <w:r w:rsidR="00CB2CB5">
        <w:rPr>
          <w:i w:val="0"/>
          <w:iCs/>
          <w:lang w:val="en-US"/>
        </w:rPr>
        <w:t>the multi-channel operation</w:t>
      </w:r>
      <w:r w:rsidR="00CB2CB5" w:rsidRPr="00597ABE">
        <w:rPr>
          <w:i w:val="0"/>
          <w:iCs/>
          <w:lang w:val="en-US"/>
        </w:rPr>
        <w:t xml:space="preserve"> </w:t>
      </w:r>
      <w:r w:rsidR="00CB2CB5">
        <w:rPr>
          <w:i w:val="0"/>
          <w:iCs/>
          <w:lang w:val="en-US"/>
        </w:rPr>
        <w:t>(</w:t>
      </w:r>
      <w:r w:rsidR="00CB2CB5" w:rsidRPr="00597ABE">
        <w:rPr>
          <w:i w:val="0"/>
          <w:iCs/>
          <w:lang w:val="en-US"/>
        </w:rPr>
        <w:t>MCO)</w:t>
      </w:r>
      <w:r w:rsidR="00CB2CB5">
        <w:rPr>
          <w:i w:val="0"/>
          <w:iCs/>
          <w:lang w:val="en-US"/>
        </w:rPr>
        <w:t xml:space="preserve"> concept</w:t>
      </w:r>
      <w:r w:rsidR="00687AE4">
        <w:rPr>
          <w:i w:val="0"/>
          <w:iCs/>
        </w:rPr>
        <w:t>.</w:t>
      </w:r>
    </w:p>
    <w:p w14:paraId="6E3C7365" w14:textId="4CBC5344" w:rsidR="00CB2CB5" w:rsidRDefault="00CB2CB5" w:rsidP="00225723">
      <w:pPr>
        <w:pStyle w:val="Guideline"/>
        <w:numPr>
          <w:ilvl w:val="0"/>
          <w:numId w:val="28"/>
        </w:numPr>
        <w:rPr>
          <w:i w:val="0"/>
          <w:iCs/>
        </w:rPr>
      </w:pPr>
      <w:r>
        <w:rPr>
          <w:i w:val="0"/>
          <w:iCs/>
        </w:rPr>
        <w:t>Translate the results of the previous objective into extensions of the Multi-channel Operation Concept specifications.</w:t>
      </w:r>
    </w:p>
    <w:p w14:paraId="16177C8A" w14:textId="19A04209" w:rsidR="00CB2CB5" w:rsidRDefault="00CB2CB5" w:rsidP="00225723">
      <w:pPr>
        <w:pStyle w:val="Guideline"/>
        <w:numPr>
          <w:ilvl w:val="0"/>
          <w:numId w:val="28"/>
        </w:numPr>
        <w:rPr>
          <w:i w:val="0"/>
          <w:iCs/>
        </w:rPr>
      </w:pPr>
      <w:r>
        <w:rPr>
          <w:i w:val="0"/>
          <w:iCs/>
        </w:rPr>
        <w:t>Translate the result of the previous objectives into possible extension of other affected ITS standards. Which could be Message standards and Application standards.</w:t>
      </w:r>
    </w:p>
    <w:p w14:paraId="7987E09E" w14:textId="77777777" w:rsidR="00896234" w:rsidRDefault="00896234" w:rsidP="00772C4D">
      <w:pPr>
        <w:pStyle w:val="Guideline"/>
        <w:rPr>
          <w:i w:val="0"/>
          <w:iCs/>
        </w:rPr>
      </w:pPr>
    </w:p>
    <w:p w14:paraId="38090AB1" w14:textId="41A9F0BE" w:rsidR="00C513A1" w:rsidRDefault="00C513A1" w:rsidP="00772C4D">
      <w:pPr>
        <w:pStyle w:val="Guideline"/>
        <w:rPr>
          <w:i w:val="0"/>
          <w:iCs/>
          <w:lang w:val="en-US"/>
        </w:rPr>
      </w:pPr>
      <w:r w:rsidRPr="00C513A1">
        <w:rPr>
          <w:i w:val="0"/>
          <w:iCs/>
          <w:lang w:val="en-US"/>
        </w:rPr>
        <w:t>The project should meticulously define the Radio Resource Management method at the facilities layer, elaborating on all layer parameter requirements. This comprehensive approach aims to enable the stable and robust operation of Release 2 (advanced) applications and backward-compatible Release 1 applications and message services. Simultaneously, the method should enhance spectrum efficiency.</w:t>
      </w:r>
    </w:p>
    <w:p w14:paraId="59F820FB" w14:textId="77777777" w:rsidR="00082258" w:rsidRPr="00082258" w:rsidRDefault="00082258" w:rsidP="00082258">
      <w:pPr>
        <w:pStyle w:val="Guideline"/>
        <w:rPr>
          <w:i w:val="0"/>
          <w:iCs/>
          <w:lang w:val="en-US"/>
        </w:rPr>
      </w:pPr>
    </w:p>
    <w:p w14:paraId="0FFC3F40" w14:textId="23A7D7C9" w:rsidR="00896234" w:rsidRDefault="00082258" w:rsidP="00082258">
      <w:pPr>
        <w:pStyle w:val="Guideline"/>
        <w:rPr>
          <w:i w:val="0"/>
          <w:iCs/>
          <w:lang w:val="en-US"/>
        </w:rPr>
      </w:pPr>
      <w:r w:rsidRPr="00082258">
        <w:rPr>
          <w:i w:val="0"/>
          <w:iCs/>
          <w:lang w:val="en-US"/>
        </w:rPr>
        <w:t xml:space="preserve">While this project will </w:t>
      </w:r>
      <w:r w:rsidR="00CB2CB5">
        <w:rPr>
          <w:i w:val="0"/>
          <w:iCs/>
          <w:lang w:val="en-US"/>
        </w:rPr>
        <w:t xml:space="preserve">come to a </w:t>
      </w:r>
      <w:r w:rsidRPr="00082258">
        <w:rPr>
          <w:i w:val="0"/>
          <w:iCs/>
          <w:lang w:val="en-US"/>
        </w:rPr>
        <w:t xml:space="preserve">Release 2 </w:t>
      </w:r>
      <w:r w:rsidR="00CB2CB5">
        <w:rPr>
          <w:i w:val="0"/>
          <w:iCs/>
          <w:lang w:val="en-US"/>
        </w:rPr>
        <w:t xml:space="preserve">resource management proposed solution, </w:t>
      </w:r>
      <w:r w:rsidRPr="00082258">
        <w:rPr>
          <w:i w:val="0"/>
          <w:iCs/>
          <w:lang w:val="en-US"/>
        </w:rPr>
        <w:t xml:space="preserve">it's important to note that </w:t>
      </w:r>
      <w:r w:rsidR="00CB2CB5">
        <w:rPr>
          <w:i w:val="0"/>
          <w:iCs/>
          <w:lang w:val="en-US"/>
        </w:rPr>
        <w:t>it depends on the outcome of STF 688, from which the outcome is not known yet</w:t>
      </w:r>
      <w:r w:rsidRPr="00082258">
        <w:rPr>
          <w:i w:val="0"/>
          <w:iCs/>
          <w:lang w:val="en-US"/>
        </w:rPr>
        <w:t xml:space="preserve">. </w:t>
      </w:r>
      <w:r w:rsidR="00351A5E">
        <w:rPr>
          <w:i w:val="0"/>
          <w:iCs/>
          <w:lang w:val="en-US"/>
        </w:rPr>
        <w:t>This STF will extend the Study</w:t>
      </w:r>
      <w:r w:rsidR="00FB68DA">
        <w:rPr>
          <w:i w:val="0"/>
          <w:iCs/>
          <w:lang w:val="en-US"/>
        </w:rPr>
        <w:t>. At present it is already</w:t>
      </w:r>
      <w:r w:rsidR="00CB2CB5">
        <w:rPr>
          <w:i w:val="0"/>
          <w:iCs/>
          <w:lang w:val="en-US"/>
        </w:rPr>
        <w:t xml:space="preserve"> clear that the </w:t>
      </w:r>
      <w:r w:rsidR="00FB68DA">
        <w:rPr>
          <w:i w:val="0"/>
          <w:iCs/>
          <w:lang w:val="en-US"/>
        </w:rPr>
        <w:t xml:space="preserve">Release 2 </w:t>
      </w:r>
      <w:r w:rsidR="00CB2CB5">
        <w:rPr>
          <w:i w:val="0"/>
          <w:iCs/>
          <w:lang w:val="en-US"/>
        </w:rPr>
        <w:t xml:space="preserve">MCO specifications </w:t>
      </w:r>
      <w:r w:rsidR="00FB68DA">
        <w:rPr>
          <w:i w:val="0"/>
          <w:iCs/>
          <w:lang w:val="en-US"/>
        </w:rPr>
        <w:t>should</w:t>
      </w:r>
      <w:r w:rsidR="00CB2CB5">
        <w:rPr>
          <w:i w:val="0"/>
          <w:iCs/>
          <w:lang w:val="en-US"/>
        </w:rPr>
        <w:t xml:space="preserve"> be updated (work part of this STF), it is not </w:t>
      </w:r>
      <w:proofErr w:type="gramStart"/>
      <w:r w:rsidR="00CB2CB5">
        <w:rPr>
          <w:i w:val="0"/>
          <w:iCs/>
          <w:lang w:val="en-US"/>
        </w:rPr>
        <w:t>really clear</w:t>
      </w:r>
      <w:proofErr w:type="gramEnd"/>
      <w:r w:rsidR="00CB2CB5">
        <w:rPr>
          <w:i w:val="0"/>
          <w:iCs/>
          <w:lang w:val="en-US"/>
        </w:rPr>
        <w:t xml:space="preserve"> at present how much the impact </w:t>
      </w:r>
      <w:r w:rsidR="00FB68DA">
        <w:rPr>
          <w:i w:val="0"/>
          <w:iCs/>
          <w:lang w:val="en-US"/>
        </w:rPr>
        <w:t>may</w:t>
      </w:r>
      <w:r w:rsidR="00CB2CB5">
        <w:rPr>
          <w:i w:val="0"/>
          <w:iCs/>
          <w:lang w:val="en-US"/>
        </w:rPr>
        <w:t xml:space="preserve"> be on other standards such as the Message standards. </w:t>
      </w:r>
      <w:r w:rsidR="004E0CC1">
        <w:rPr>
          <w:i w:val="0"/>
          <w:iCs/>
          <w:lang w:val="en-US"/>
        </w:rPr>
        <w:t>As far as possible, t</w:t>
      </w:r>
      <w:r w:rsidR="00CB2CB5">
        <w:rPr>
          <w:i w:val="0"/>
          <w:iCs/>
          <w:lang w:val="en-US"/>
        </w:rPr>
        <w:t>hese changes will be identified as part of this project but will have to be realized outside of the work of this STF.</w:t>
      </w:r>
      <w:r w:rsidR="00B005C1">
        <w:rPr>
          <w:i w:val="0"/>
          <w:iCs/>
          <w:lang w:val="en-US"/>
        </w:rPr>
        <w:t xml:space="preserve"> It is expected that those can be realized on a voluntary basis by ETSI TC ITS experts.</w:t>
      </w:r>
    </w:p>
    <w:p w14:paraId="28BD02F2" w14:textId="77777777" w:rsidR="00896234" w:rsidRDefault="00896234" w:rsidP="00772C4D">
      <w:pPr>
        <w:pStyle w:val="Guideline"/>
        <w:rPr>
          <w:i w:val="0"/>
          <w:iCs/>
          <w:lang w:val="en-US"/>
        </w:rPr>
      </w:pPr>
    </w:p>
    <w:p w14:paraId="17752773" w14:textId="66ED9D03" w:rsidR="00082258" w:rsidRDefault="00082258" w:rsidP="00772C4D">
      <w:pPr>
        <w:pStyle w:val="Guideline"/>
        <w:rPr>
          <w:i w:val="0"/>
          <w:iCs/>
        </w:rPr>
      </w:pPr>
      <w:r w:rsidRPr="00082258">
        <w:rPr>
          <w:i w:val="0"/>
          <w:iCs/>
        </w:rPr>
        <w:t>To realize the objectives of the project effectively</w:t>
      </w:r>
      <w:r w:rsidR="00CB2CB5">
        <w:rPr>
          <w:i w:val="0"/>
          <w:iCs/>
        </w:rPr>
        <w:t xml:space="preserve"> the following</w:t>
      </w:r>
      <w:r w:rsidRPr="00082258">
        <w:rPr>
          <w:i w:val="0"/>
          <w:iCs/>
        </w:rPr>
        <w:t xml:space="preserve"> </w:t>
      </w:r>
      <w:r w:rsidR="00CB2CB5">
        <w:rPr>
          <w:i w:val="0"/>
          <w:iCs/>
        </w:rPr>
        <w:t>aspects</w:t>
      </w:r>
      <w:r w:rsidRPr="00082258">
        <w:rPr>
          <w:i w:val="0"/>
          <w:iCs/>
        </w:rPr>
        <w:t xml:space="preserve"> </w:t>
      </w:r>
      <w:r w:rsidR="00CB2CB5">
        <w:rPr>
          <w:i w:val="0"/>
          <w:iCs/>
        </w:rPr>
        <w:t>are</w:t>
      </w:r>
      <w:r w:rsidRPr="00082258">
        <w:rPr>
          <w:i w:val="0"/>
          <w:iCs/>
        </w:rPr>
        <w:t xml:space="preserve"> include</w:t>
      </w:r>
      <w:r w:rsidR="00CB2CB5">
        <w:rPr>
          <w:i w:val="0"/>
          <w:iCs/>
        </w:rPr>
        <w:t>d</w:t>
      </w:r>
      <w:r w:rsidRPr="00082258">
        <w:rPr>
          <w:i w:val="0"/>
          <w:iCs/>
        </w:rPr>
        <w:t>:</w:t>
      </w:r>
    </w:p>
    <w:p w14:paraId="4A96121A" w14:textId="42F628C6" w:rsidR="00E90F7E" w:rsidRPr="00E90F7E" w:rsidRDefault="00082258" w:rsidP="003167FB">
      <w:pPr>
        <w:pStyle w:val="Guideline"/>
        <w:numPr>
          <w:ilvl w:val="0"/>
          <w:numId w:val="26"/>
        </w:numPr>
        <w:ind w:left="360"/>
        <w:rPr>
          <w:i w:val="0"/>
          <w:color w:val="000000" w:themeColor="text1"/>
          <w:lang w:val="en-US"/>
        </w:rPr>
      </w:pPr>
      <w:r w:rsidRPr="00E90F7E">
        <w:rPr>
          <w:i w:val="0"/>
          <w:color w:val="000000" w:themeColor="text1"/>
          <w:lang w:val="en-US"/>
        </w:rPr>
        <w:t>CBR Management Method Selection:</w:t>
      </w:r>
    </w:p>
    <w:p w14:paraId="0233FA85" w14:textId="61DF43A7" w:rsidR="00E90F7E" w:rsidRPr="00E90F7E" w:rsidRDefault="00E90F7E" w:rsidP="00CB2CB5">
      <w:pPr>
        <w:pStyle w:val="Guideline"/>
        <w:numPr>
          <w:ilvl w:val="1"/>
          <w:numId w:val="26"/>
        </w:numPr>
        <w:ind w:left="1134"/>
        <w:rPr>
          <w:i w:val="0"/>
          <w:color w:val="000000" w:themeColor="text1"/>
          <w:lang w:val="en-US"/>
        </w:rPr>
      </w:pPr>
      <w:r w:rsidRPr="00E90F7E">
        <w:rPr>
          <w:i w:val="0"/>
          <w:color w:val="000000" w:themeColor="text1"/>
          <w:lang w:val="en-US"/>
        </w:rPr>
        <w:t xml:space="preserve">Identify Channel Busy Ratio (CBR) management processes that allow identifying at the higher layers the level of load of the </w:t>
      </w:r>
      <w:r w:rsidR="00CB2CB5" w:rsidRPr="00E90F7E">
        <w:rPr>
          <w:i w:val="0"/>
          <w:color w:val="000000" w:themeColor="text1"/>
          <w:lang w:val="en-US"/>
        </w:rPr>
        <w:t>channels.</w:t>
      </w:r>
    </w:p>
    <w:p w14:paraId="54CD4393" w14:textId="68FE1EAC" w:rsidR="00082258" w:rsidRPr="00E90F7E" w:rsidRDefault="00E90F7E" w:rsidP="00CB2CB5">
      <w:pPr>
        <w:pStyle w:val="Guideline"/>
        <w:numPr>
          <w:ilvl w:val="1"/>
          <w:numId w:val="26"/>
        </w:numPr>
        <w:ind w:left="1134"/>
        <w:rPr>
          <w:i w:val="0"/>
          <w:color w:val="000000" w:themeColor="text1"/>
          <w:lang w:val="en-US"/>
        </w:rPr>
      </w:pPr>
      <w:r w:rsidRPr="00E90F7E">
        <w:rPr>
          <w:i w:val="0"/>
          <w:color w:val="000000" w:themeColor="text1"/>
          <w:lang w:val="en-US"/>
        </w:rPr>
        <w:t>Determine the control parameters to be exchanged and the modality of the exchange between the lower and the higher layers to ensure an effective channel load management</w:t>
      </w:r>
      <w:r w:rsidR="00082258" w:rsidRPr="00E90F7E">
        <w:rPr>
          <w:i w:val="0"/>
          <w:color w:val="000000" w:themeColor="text1"/>
          <w:lang w:val="en-US"/>
        </w:rPr>
        <w:t>.</w:t>
      </w:r>
    </w:p>
    <w:p w14:paraId="61A631CC" w14:textId="77777777" w:rsidR="00082258" w:rsidRPr="00E90F7E" w:rsidRDefault="00082258" w:rsidP="003167FB">
      <w:pPr>
        <w:pStyle w:val="Guideline"/>
        <w:numPr>
          <w:ilvl w:val="0"/>
          <w:numId w:val="26"/>
        </w:numPr>
        <w:ind w:left="360"/>
        <w:rPr>
          <w:i w:val="0"/>
          <w:color w:val="000000" w:themeColor="text1"/>
          <w:lang w:val="en-US"/>
        </w:rPr>
      </w:pPr>
      <w:r w:rsidRPr="00E90F7E">
        <w:rPr>
          <w:i w:val="0"/>
          <w:color w:val="000000" w:themeColor="text1"/>
          <w:lang w:val="en-US"/>
        </w:rPr>
        <w:t>CC Approach and Resource Management Process Selection:</w:t>
      </w:r>
    </w:p>
    <w:p w14:paraId="3FD13F51" w14:textId="4E46B39E" w:rsidR="00082258" w:rsidRPr="00082258" w:rsidRDefault="00E90F7E" w:rsidP="00CB2CB5">
      <w:pPr>
        <w:pStyle w:val="Guideline"/>
        <w:numPr>
          <w:ilvl w:val="1"/>
          <w:numId w:val="26"/>
        </w:numPr>
        <w:ind w:left="1134"/>
        <w:rPr>
          <w:i w:val="0"/>
          <w:lang w:val="en-US"/>
        </w:rPr>
      </w:pPr>
      <w:r w:rsidRPr="00E90F7E">
        <w:rPr>
          <w:i w:val="0"/>
          <w:color w:val="000000" w:themeColor="text1"/>
          <w:lang w:val="en-US"/>
        </w:rPr>
        <w:t>Identify</w:t>
      </w:r>
      <w:r w:rsidR="00082258" w:rsidRPr="00E90F7E">
        <w:rPr>
          <w:i w:val="0"/>
          <w:color w:val="000000" w:themeColor="text1"/>
          <w:lang w:val="en-US"/>
        </w:rPr>
        <w:t xml:space="preserve"> Congestion Control (CC) approach and resource management process aligned with the </w:t>
      </w:r>
      <w:r w:rsidR="00082258" w:rsidRPr="00E90F7E">
        <w:rPr>
          <w:i w:val="0"/>
          <w:lang w:val="en-US"/>
        </w:rPr>
        <w:t>requirements</w:t>
      </w:r>
      <w:r w:rsidR="00082258" w:rsidRPr="00082258">
        <w:rPr>
          <w:i w:val="0"/>
          <w:lang w:val="en-US"/>
        </w:rPr>
        <w:t xml:space="preserve"> of Release 2 applications and ITS-S message services.</w:t>
      </w:r>
    </w:p>
    <w:p w14:paraId="6E94165F" w14:textId="77777777" w:rsidR="00CB2CB5" w:rsidRPr="00E90F7E" w:rsidRDefault="00082258" w:rsidP="00CB2CB5">
      <w:pPr>
        <w:pStyle w:val="Guideline"/>
        <w:numPr>
          <w:ilvl w:val="1"/>
          <w:numId w:val="26"/>
        </w:numPr>
        <w:ind w:left="1134"/>
        <w:rPr>
          <w:i w:val="0"/>
          <w:color w:val="000000" w:themeColor="text1"/>
          <w:lang w:val="en-US"/>
        </w:rPr>
      </w:pPr>
      <w:r w:rsidRPr="00082258">
        <w:rPr>
          <w:i w:val="0"/>
          <w:lang w:val="en-US"/>
        </w:rPr>
        <w:t>Identify</w:t>
      </w:r>
      <w:r w:rsidR="00355AF9">
        <w:rPr>
          <w:i w:val="0"/>
          <w:lang w:val="en-US"/>
        </w:rPr>
        <w:t xml:space="preserve"> as required</w:t>
      </w:r>
      <w:r w:rsidRPr="00082258">
        <w:rPr>
          <w:i w:val="0"/>
          <w:lang w:val="en-US"/>
        </w:rPr>
        <w:t xml:space="preserve"> control parameters necessary for the operation of the chosen process.</w:t>
      </w:r>
    </w:p>
    <w:p w14:paraId="677B89D1" w14:textId="77777777" w:rsidR="00CB2CB5" w:rsidRPr="00E90F7E" w:rsidRDefault="00CB2CB5" w:rsidP="00CB2CB5">
      <w:pPr>
        <w:pStyle w:val="Guideline"/>
        <w:numPr>
          <w:ilvl w:val="0"/>
          <w:numId w:val="26"/>
        </w:numPr>
        <w:ind w:left="360"/>
        <w:rPr>
          <w:i w:val="0"/>
          <w:color w:val="000000" w:themeColor="text1"/>
          <w:lang w:val="en-US"/>
        </w:rPr>
      </w:pPr>
      <w:r>
        <w:rPr>
          <w:i w:val="0"/>
          <w:color w:val="000000" w:themeColor="text1"/>
          <w:lang w:val="en-US"/>
        </w:rPr>
        <w:t xml:space="preserve">Identification of the impact of </w:t>
      </w:r>
      <w:r w:rsidRPr="00E90F7E">
        <w:rPr>
          <w:i w:val="0"/>
          <w:color w:val="000000" w:themeColor="text1"/>
          <w:lang w:val="en-US"/>
        </w:rPr>
        <w:t>Resource Management Process</w:t>
      </w:r>
      <w:r>
        <w:rPr>
          <w:i w:val="0"/>
          <w:color w:val="000000" w:themeColor="text1"/>
          <w:lang w:val="en-US"/>
        </w:rPr>
        <w:t xml:space="preserve"> solution on the ITS standards: </w:t>
      </w:r>
    </w:p>
    <w:p w14:paraId="1E72CABB" w14:textId="695C4CE7" w:rsidR="00CB2CB5" w:rsidRDefault="00CB2CB5" w:rsidP="00CB2CB5">
      <w:pPr>
        <w:pStyle w:val="Guideline"/>
        <w:numPr>
          <w:ilvl w:val="1"/>
          <w:numId w:val="26"/>
        </w:numPr>
        <w:ind w:left="1134"/>
        <w:rPr>
          <w:i w:val="0"/>
          <w:color w:val="000000" w:themeColor="text1"/>
          <w:lang w:val="en-US"/>
        </w:rPr>
      </w:pPr>
      <w:r>
        <w:rPr>
          <w:i w:val="0"/>
          <w:color w:val="000000" w:themeColor="text1"/>
          <w:lang w:val="en-US"/>
        </w:rPr>
        <w:t>On the Release 2 MCO specifications.</w:t>
      </w:r>
    </w:p>
    <w:p w14:paraId="584ABD0A" w14:textId="5D34331D" w:rsidR="00CB2CB5" w:rsidRPr="00CB2CB5" w:rsidRDefault="00CB2CB5" w:rsidP="00CB2CB5">
      <w:pPr>
        <w:pStyle w:val="Guideline"/>
        <w:numPr>
          <w:ilvl w:val="1"/>
          <w:numId w:val="26"/>
        </w:numPr>
        <w:ind w:left="1134"/>
        <w:rPr>
          <w:i w:val="0"/>
          <w:color w:val="000000" w:themeColor="text1"/>
          <w:lang w:val="en-US"/>
        </w:rPr>
      </w:pPr>
      <w:r w:rsidRPr="00CB2CB5">
        <w:rPr>
          <w:i w:val="0"/>
          <w:color w:val="000000" w:themeColor="text1"/>
          <w:lang w:val="en-US"/>
        </w:rPr>
        <w:t xml:space="preserve">On other </w:t>
      </w:r>
      <w:r>
        <w:rPr>
          <w:i w:val="0"/>
          <w:color w:val="000000" w:themeColor="text1"/>
          <w:lang w:val="en-US"/>
        </w:rPr>
        <w:t xml:space="preserve">Release 1 and Release 2 </w:t>
      </w:r>
      <w:r w:rsidRPr="00CB2CB5">
        <w:rPr>
          <w:i w:val="0"/>
          <w:color w:val="000000" w:themeColor="text1"/>
          <w:lang w:val="en-US"/>
        </w:rPr>
        <w:t>ITS standards</w:t>
      </w:r>
    </w:p>
    <w:p w14:paraId="2D0B1ACC" w14:textId="52755E18" w:rsidR="00CB2CB5" w:rsidRDefault="00CB2CB5" w:rsidP="00CB2CB5">
      <w:pPr>
        <w:pStyle w:val="Guideline"/>
        <w:numPr>
          <w:ilvl w:val="0"/>
          <w:numId w:val="26"/>
        </w:numPr>
        <w:ind w:left="360"/>
        <w:rPr>
          <w:i w:val="0"/>
          <w:color w:val="000000" w:themeColor="text1"/>
          <w:lang w:val="en-US"/>
        </w:rPr>
      </w:pPr>
      <w:proofErr w:type="spellStart"/>
      <w:r>
        <w:rPr>
          <w:i w:val="0"/>
          <w:color w:val="000000" w:themeColor="text1"/>
          <w:lang w:val="en-US"/>
        </w:rPr>
        <w:t>Realisation</w:t>
      </w:r>
      <w:proofErr w:type="spellEnd"/>
      <w:r>
        <w:rPr>
          <w:i w:val="0"/>
          <w:color w:val="000000" w:themeColor="text1"/>
          <w:lang w:val="en-US"/>
        </w:rPr>
        <w:t xml:space="preserve"> of the changes in the MCO specifications as identified in previous aspect.</w:t>
      </w:r>
    </w:p>
    <w:p w14:paraId="54C2FBE9" w14:textId="19F386A2" w:rsidR="00CB2CB5" w:rsidRDefault="00CB2CB5" w:rsidP="00CB2CB5">
      <w:pPr>
        <w:pStyle w:val="Guideline"/>
        <w:numPr>
          <w:ilvl w:val="1"/>
          <w:numId w:val="26"/>
        </w:numPr>
        <w:ind w:left="1134"/>
        <w:rPr>
          <w:i w:val="0"/>
          <w:color w:val="000000" w:themeColor="text1"/>
          <w:lang w:val="en-US"/>
        </w:rPr>
      </w:pPr>
      <w:r>
        <w:rPr>
          <w:i w:val="0"/>
          <w:color w:val="000000" w:themeColor="text1"/>
          <w:lang w:val="en-US"/>
        </w:rPr>
        <w:t>Updating TS 103 69</w:t>
      </w:r>
      <w:r w:rsidR="00351A5E">
        <w:rPr>
          <w:i w:val="0"/>
          <w:color w:val="000000" w:themeColor="text1"/>
          <w:lang w:val="en-US"/>
        </w:rPr>
        <w:t>7</w:t>
      </w:r>
      <w:r>
        <w:rPr>
          <w:i w:val="0"/>
          <w:color w:val="000000" w:themeColor="text1"/>
          <w:lang w:val="en-US"/>
        </w:rPr>
        <w:t xml:space="preserve">, the MCO architecture </w:t>
      </w:r>
    </w:p>
    <w:p w14:paraId="63F921C9" w14:textId="6D3EABD0" w:rsidR="00CB2CB5" w:rsidRDefault="00CB2CB5" w:rsidP="00CB2CB5">
      <w:pPr>
        <w:pStyle w:val="Guideline"/>
        <w:numPr>
          <w:ilvl w:val="1"/>
          <w:numId w:val="26"/>
        </w:numPr>
        <w:ind w:left="1134"/>
        <w:rPr>
          <w:i w:val="0"/>
          <w:color w:val="000000" w:themeColor="text1"/>
          <w:lang w:val="en-US"/>
        </w:rPr>
      </w:pPr>
      <w:r>
        <w:rPr>
          <w:i w:val="0"/>
          <w:color w:val="000000" w:themeColor="text1"/>
          <w:lang w:val="en-US"/>
        </w:rPr>
        <w:t>Updating TS 103 141, the facilities layer MCO functionality</w:t>
      </w:r>
    </w:p>
    <w:p w14:paraId="5B2CD0BC" w14:textId="0CEF07B2" w:rsidR="00CB2CB5" w:rsidRDefault="00CB2CB5" w:rsidP="00CB2CB5">
      <w:pPr>
        <w:pStyle w:val="Guideline"/>
        <w:numPr>
          <w:ilvl w:val="1"/>
          <w:numId w:val="26"/>
        </w:numPr>
        <w:ind w:left="1134"/>
        <w:rPr>
          <w:i w:val="0"/>
          <w:color w:val="000000" w:themeColor="text1"/>
          <w:lang w:val="en-US"/>
        </w:rPr>
      </w:pPr>
      <w:r>
        <w:rPr>
          <w:i w:val="0"/>
          <w:color w:val="000000" w:themeColor="text1"/>
          <w:lang w:val="en-US"/>
        </w:rPr>
        <w:t>Updating TS 10</w:t>
      </w:r>
      <w:r w:rsidR="009F0404">
        <w:rPr>
          <w:i w:val="0"/>
          <w:color w:val="000000" w:themeColor="text1"/>
          <w:lang w:val="en-US"/>
        </w:rPr>
        <w:t>3</w:t>
      </w:r>
      <w:r>
        <w:rPr>
          <w:i w:val="0"/>
          <w:color w:val="000000" w:themeColor="text1"/>
          <w:lang w:val="en-US"/>
        </w:rPr>
        <w:t xml:space="preserve"> 836-4-1, the networking &amp; routing layer MCO functionality</w:t>
      </w:r>
    </w:p>
    <w:p w14:paraId="5AC8D741" w14:textId="2F436A85" w:rsidR="00CB2CB5" w:rsidRDefault="00CB2CB5" w:rsidP="00CB2CB5">
      <w:pPr>
        <w:pStyle w:val="Guideline"/>
        <w:numPr>
          <w:ilvl w:val="1"/>
          <w:numId w:val="26"/>
        </w:numPr>
        <w:ind w:left="1134"/>
        <w:rPr>
          <w:i w:val="0"/>
          <w:color w:val="000000" w:themeColor="text1"/>
          <w:lang w:val="en-US"/>
        </w:rPr>
      </w:pPr>
      <w:r>
        <w:rPr>
          <w:i w:val="0"/>
          <w:color w:val="000000" w:themeColor="text1"/>
          <w:lang w:val="en-US"/>
        </w:rPr>
        <w:t>Updating TS 103 695, the access layer MCO functionality</w:t>
      </w:r>
    </w:p>
    <w:p w14:paraId="4C926F16" w14:textId="77777777" w:rsidR="00CB2CB5" w:rsidRPr="00CB2CB5" w:rsidRDefault="00CB2CB5" w:rsidP="00CB2CB5">
      <w:pPr>
        <w:pStyle w:val="Guideline"/>
        <w:rPr>
          <w:i w:val="0"/>
          <w:color w:val="000000" w:themeColor="text1"/>
          <w:lang w:val="en-US"/>
        </w:rPr>
      </w:pPr>
    </w:p>
    <w:p w14:paraId="26961007" w14:textId="210D467E" w:rsidR="0046309C" w:rsidRPr="00896234" w:rsidRDefault="00082258" w:rsidP="006D6C4F">
      <w:pPr>
        <w:pStyle w:val="Guideline"/>
        <w:rPr>
          <w:i w:val="0"/>
        </w:rPr>
      </w:pPr>
      <w:r w:rsidRPr="00082258">
        <w:rPr>
          <w:i w:val="0"/>
          <w:lang w:val="en-US"/>
        </w:rPr>
        <w:lastRenderedPageBreak/>
        <w:t>By conducting these activities</w:t>
      </w:r>
      <w:r w:rsidR="00CB2CB5">
        <w:rPr>
          <w:i w:val="0"/>
          <w:lang w:val="en-US"/>
        </w:rPr>
        <w:t xml:space="preserve"> and making use of the results of the work realized by STF688</w:t>
      </w:r>
      <w:r w:rsidRPr="00082258">
        <w:rPr>
          <w:i w:val="0"/>
          <w:lang w:val="en-US"/>
        </w:rPr>
        <w:t>, the project can effectively analyze, optimize, and select appropriate methods and parameters to manage channel dynamics, congestion control, and CBR management for Release 2 ITS-S services, thereby contributing to the realization of stable and robust ITS systems.</w:t>
      </w:r>
      <w:r w:rsidR="006D6C4F">
        <w:rPr>
          <w:i w:val="0"/>
          <w:lang w:val="en-US"/>
        </w:rPr>
        <w:t xml:space="preserve"> </w:t>
      </w:r>
      <w:r w:rsidR="0046309C">
        <w:rPr>
          <w:i w:val="0"/>
          <w:lang w:val="en-US"/>
        </w:rPr>
        <w:t xml:space="preserve">As </w:t>
      </w:r>
      <w:r w:rsidR="006D6C4F">
        <w:rPr>
          <w:i w:val="0"/>
          <w:lang w:val="en-US"/>
        </w:rPr>
        <w:t xml:space="preserve">a </w:t>
      </w:r>
      <w:r w:rsidR="0046309C">
        <w:rPr>
          <w:i w:val="0"/>
          <w:lang w:val="en-US"/>
        </w:rPr>
        <w:t>result</w:t>
      </w:r>
      <w:r w:rsidR="006D6C4F">
        <w:rPr>
          <w:i w:val="0"/>
          <w:lang w:val="en-US"/>
        </w:rPr>
        <w:t xml:space="preserve">, it </w:t>
      </w:r>
      <w:r w:rsidR="0046309C">
        <w:rPr>
          <w:i w:val="0"/>
          <w:lang w:val="en-US"/>
        </w:rPr>
        <w:t>provide</w:t>
      </w:r>
      <w:r w:rsidR="006D6C4F">
        <w:rPr>
          <w:i w:val="0"/>
          <w:lang w:val="en-US"/>
        </w:rPr>
        <w:t>s</w:t>
      </w:r>
      <w:r w:rsidR="0046309C">
        <w:rPr>
          <w:i w:val="0"/>
          <w:lang w:val="en-US"/>
        </w:rPr>
        <w:t xml:space="preserve"> detailed specifications which should lead to backward compatible updates of existing Release 1 and Release 2 specifications in following actions.</w:t>
      </w:r>
    </w:p>
    <w:p w14:paraId="12A03F3E" w14:textId="25AAE7D2" w:rsidR="00772C4D" w:rsidRPr="00FA15AC" w:rsidRDefault="00772C4D" w:rsidP="00772C4D">
      <w:pPr>
        <w:pStyle w:val="Guideline"/>
        <w:rPr>
          <w:i w:val="0"/>
          <w:iCs/>
        </w:rPr>
      </w:pPr>
    </w:p>
    <w:p w14:paraId="6B228A97" w14:textId="5B30E326" w:rsidR="00132601" w:rsidRDefault="00132601" w:rsidP="00132601">
      <w:pPr>
        <w:pStyle w:val="Heading2"/>
      </w:pPr>
      <w:r>
        <w:t>P</w:t>
      </w:r>
      <w:r w:rsidRPr="009C296A">
        <w:t>revious funded activities</w:t>
      </w:r>
      <w:r>
        <w:t xml:space="preserve"> in the same domain</w:t>
      </w:r>
    </w:p>
    <w:p w14:paraId="6B1E7833" w14:textId="2C5774A5" w:rsidR="00355AF9" w:rsidRDefault="0046309C" w:rsidP="0046309C">
      <w:r w:rsidRPr="0046309C">
        <w:t xml:space="preserve">The Technical Committee for ITS has benefitted from STF support financed by the EU commission during the period from March 2020 till June 2022 for STF585. </w:t>
      </w:r>
      <w:r w:rsidR="003167FB">
        <w:t>An</w:t>
      </w:r>
      <w:r w:rsidRPr="0046309C">
        <w:t xml:space="preserve"> effort of 1</w:t>
      </w:r>
      <w:r w:rsidR="002A3F86">
        <w:t>,</w:t>
      </w:r>
      <w:r w:rsidRPr="0046309C">
        <w:t>065 resource-units</w:t>
      </w:r>
      <w:r w:rsidR="003167FB">
        <w:t xml:space="preserve"> realized</w:t>
      </w:r>
      <w:r w:rsidRPr="0046309C">
        <w:t xml:space="preserve"> </w:t>
      </w:r>
      <w:r w:rsidR="003167FB">
        <w:t>t</w:t>
      </w:r>
      <w:r w:rsidRPr="0046309C">
        <w:t>he following documents: ETSI TR 103 439; ETSI TS 103 696; ETSI TS 103 697; ETSI TS 103 141; ETSI TS 10</w:t>
      </w:r>
      <w:r w:rsidR="00F709D5">
        <w:t>3</w:t>
      </w:r>
      <w:r w:rsidRPr="0046309C">
        <w:t xml:space="preserve"> </w:t>
      </w:r>
      <w:r w:rsidR="00F709D5">
        <w:t>8</w:t>
      </w:r>
      <w:r w:rsidRPr="0046309C">
        <w:t>36-8-1 and TS 103</w:t>
      </w:r>
      <w:r w:rsidR="00355AF9">
        <w:t> </w:t>
      </w:r>
      <w:r w:rsidRPr="0046309C">
        <w:t>695</w:t>
      </w:r>
      <w:r w:rsidR="00CB2CB5">
        <w:t xml:space="preserve"> and in the period of August 2024 and July 2025 for the STF 688 an effort of 157 </w:t>
      </w:r>
      <w:r w:rsidR="00CB2CB5" w:rsidRPr="0046309C">
        <w:t>resource-units</w:t>
      </w:r>
      <w:r w:rsidR="00CB2CB5">
        <w:t xml:space="preserve"> realized</w:t>
      </w:r>
      <w:r w:rsidR="00CB2CB5" w:rsidRPr="0046309C">
        <w:t xml:space="preserve"> </w:t>
      </w:r>
      <w:r w:rsidR="00CB2CB5">
        <w:t>t</w:t>
      </w:r>
      <w:r w:rsidR="00CB2CB5" w:rsidRPr="0046309C">
        <w:t>he</w:t>
      </w:r>
      <w:r w:rsidR="00CB2CB5">
        <w:t xml:space="preserve"> TR 104 073.</w:t>
      </w:r>
    </w:p>
    <w:p w14:paraId="3498462D" w14:textId="77777777" w:rsidR="00355AF9" w:rsidRDefault="00355AF9" w:rsidP="0046309C"/>
    <w:p w14:paraId="3BA34AB2" w14:textId="77777777" w:rsidR="006D6C4F" w:rsidRPr="0046309C" w:rsidRDefault="006D6C4F" w:rsidP="0046309C"/>
    <w:p w14:paraId="4151C227" w14:textId="3871AC85" w:rsidR="00E643BE" w:rsidRDefault="00FC2EE2" w:rsidP="00471C0C">
      <w:pPr>
        <w:pStyle w:val="Heading2"/>
      </w:pPr>
      <w:r w:rsidRPr="00471C0C">
        <w:t>Market impact</w:t>
      </w:r>
      <w:r w:rsidR="001A577A">
        <w:t xml:space="preserve"> </w:t>
      </w:r>
      <w:bookmarkStart w:id="0" w:name="_Toc229392234"/>
      <w:bookmarkStart w:id="1" w:name="_Ref325990203"/>
    </w:p>
    <w:p w14:paraId="35DE255D" w14:textId="69014B5F" w:rsidR="003F7DE2" w:rsidRDefault="00CF1C58" w:rsidP="00CF1C58">
      <w:pPr>
        <w:pStyle w:val="Heading2"/>
        <w:numPr>
          <w:ilvl w:val="0"/>
          <w:numId w:val="0"/>
        </w:numPr>
        <w:jc w:val="both"/>
        <w:rPr>
          <w:b w:val="0"/>
          <w:bCs/>
        </w:rPr>
      </w:pPr>
      <w:r w:rsidRPr="00CF1C58">
        <w:rPr>
          <w:b w:val="0"/>
          <w:bCs/>
        </w:rPr>
        <w:t xml:space="preserve">The ETSI ITS Release 1 specifications support the initial deployment of Day-1 services, </w:t>
      </w:r>
      <w:r w:rsidR="00F24004" w:rsidRPr="00CF1C58">
        <w:rPr>
          <w:b w:val="0"/>
          <w:bCs/>
        </w:rPr>
        <w:t>which primarily</w:t>
      </w:r>
      <w:r w:rsidR="008E6A6E">
        <w:rPr>
          <w:b w:val="0"/>
          <w:bCs/>
        </w:rPr>
        <w:t xml:space="preserve"> </w:t>
      </w:r>
      <w:r w:rsidRPr="00CF1C58">
        <w:rPr>
          <w:b w:val="0"/>
          <w:bCs/>
        </w:rPr>
        <w:t>include CAM and DENM. Currently</w:t>
      </w:r>
      <w:r w:rsidR="008E6A6E">
        <w:rPr>
          <w:b w:val="0"/>
          <w:bCs/>
        </w:rPr>
        <w:t>,</w:t>
      </w:r>
      <w:r w:rsidRPr="00CF1C58">
        <w:rPr>
          <w:b w:val="0"/>
          <w:bCs/>
        </w:rPr>
        <w:t xml:space="preserve"> ETSI ITS Release 2 service standards are being developed and a concept </w:t>
      </w:r>
      <w:r w:rsidR="008E6A6E">
        <w:rPr>
          <w:b w:val="0"/>
          <w:bCs/>
        </w:rPr>
        <w:t xml:space="preserve">for </w:t>
      </w:r>
      <w:r w:rsidR="008E6A6E" w:rsidRPr="00CF1C58">
        <w:rPr>
          <w:b w:val="0"/>
          <w:bCs/>
        </w:rPr>
        <w:t xml:space="preserve">Multi-Channel </w:t>
      </w:r>
      <w:r w:rsidR="008E6A6E">
        <w:rPr>
          <w:b w:val="0"/>
          <w:bCs/>
        </w:rPr>
        <w:t xml:space="preserve">Operation </w:t>
      </w:r>
      <w:r w:rsidRPr="00CF1C58">
        <w:rPr>
          <w:b w:val="0"/>
          <w:bCs/>
        </w:rPr>
        <w:t xml:space="preserve">has been defined. However, </w:t>
      </w:r>
      <w:r w:rsidR="0026569A">
        <w:rPr>
          <w:b w:val="0"/>
          <w:bCs/>
        </w:rPr>
        <w:t xml:space="preserve">so </w:t>
      </w:r>
      <w:r w:rsidR="00B85777">
        <w:rPr>
          <w:b w:val="0"/>
          <w:bCs/>
        </w:rPr>
        <w:t>far,</w:t>
      </w:r>
      <w:r w:rsidR="0026569A">
        <w:rPr>
          <w:b w:val="0"/>
          <w:bCs/>
        </w:rPr>
        <w:t xml:space="preserve"> </w:t>
      </w:r>
      <w:r w:rsidRPr="00CF1C58">
        <w:rPr>
          <w:b w:val="0"/>
          <w:bCs/>
        </w:rPr>
        <w:t>the standards do not detail how to manage the dissemination in the currently used channel or in multiple channels of multiple services that include</w:t>
      </w:r>
      <w:r w:rsidR="00C94BC9">
        <w:rPr>
          <w:b w:val="0"/>
          <w:bCs/>
        </w:rPr>
        <w:t xml:space="preserve"> Release 2 services such as</w:t>
      </w:r>
      <w:r w:rsidRPr="00CF1C58">
        <w:rPr>
          <w:b w:val="0"/>
          <w:bCs/>
        </w:rPr>
        <w:t xml:space="preserve"> Collective Perception (CP), Parking Availability (PA), Vulnerable Road User (VRU) Diagnosis, Logging and Status (DLS), Automated </w:t>
      </w:r>
      <w:r w:rsidR="00092F62">
        <w:rPr>
          <w:b w:val="0"/>
          <w:bCs/>
        </w:rPr>
        <w:t>Vehicle</w:t>
      </w:r>
      <w:r w:rsidR="00092F62" w:rsidRPr="00CF1C58">
        <w:rPr>
          <w:b w:val="0"/>
          <w:bCs/>
        </w:rPr>
        <w:t xml:space="preserve"> </w:t>
      </w:r>
      <w:r w:rsidR="0038110C">
        <w:rPr>
          <w:b w:val="0"/>
          <w:bCs/>
        </w:rPr>
        <w:t>Marshalling</w:t>
      </w:r>
      <w:r w:rsidR="0038110C" w:rsidRPr="00CF1C58">
        <w:rPr>
          <w:b w:val="0"/>
          <w:bCs/>
        </w:rPr>
        <w:t xml:space="preserve"> </w:t>
      </w:r>
      <w:r w:rsidRPr="00CF1C58">
        <w:rPr>
          <w:b w:val="0"/>
          <w:bCs/>
        </w:rPr>
        <w:t>(AVM). This needs to</w:t>
      </w:r>
      <w:r w:rsidR="00F24004">
        <w:rPr>
          <w:b w:val="0"/>
          <w:bCs/>
        </w:rPr>
        <w:t xml:space="preserve"> </w:t>
      </w:r>
      <w:r w:rsidRPr="00CF1C58">
        <w:rPr>
          <w:b w:val="0"/>
          <w:bCs/>
        </w:rPr>
        <w:t xml:space="preserve">ensure to have a predictable and robust data transmission support. </w:t>
      </w:r>
      <w:r w:rsidR="00EF2374">
        <w:rPr>
          <w:b w:val="0"/>
          <w:bCs/>
        </w:rPr>
        <w:t xml:space="preserve">Release 2 </w:t>
      </w:r>
      <w:r w:rsidRPr="00CF1C58">
        <w:rPr>
          <w:b w:val="0"/>
          <w:bCs/>
        </w:rPr>
        <w:t>services</w:t>
      </w:r>
      <w:r w:rsidR="00EF2374">
        <w:rPr>
          <w:b w:val="0"/>
          <w:bCs/>
        </w:rPr>
        <w:t xml:space="preserve"> </w:t>
      </w:r>
      <w:r w:rsidR="00967443">
        <w:rPr>
          <w:b w:val="0"/>
          <w:bCs/>
        </w:rPr>
        <w:t xml:space="preserve">as the ones </w:t>
      </w:r>
      <w:r w:rsidR="00EF2374">
        <w:rPr>
          <w:b w:val="0"/>
          <w:bCs/>
        </w:rPr>
        <w:t>above mentioned</w:t>
      </w:r>
      <w:r w:rsidRPr="00CF1C58">
        <w:rPr>
          <w:b w:val="0"/>
          <w:bCs/>
        </w:rPr>
        <w:t xml:space="preserve"> are expected to</w:t>
      </w:r>
      <w:r w:rsidR="00EC38A1">
        <w:rPr>
          <w:b w:val="0"/>
          <w:bCs/>
        </w:rPr>
        <w:t xml:space="preserve"> be introduced into the market</w:t>
      </w:r>
      <w:r w:rsidRPr="00CF1C58">
        <w:rPr>
          <w:b w:val="0"/>
          <w:bCs/>
        </w:rPr>
        <w:t xml:space="preserve"> in the coming years</w:t>
      </w:r>
      <w:r>
        <w:rPr>
          <w:b w:val="0"/>
          <w:bCs/>
        </w:rPr>
        <w:t>.</w:t>
      </w:r>
    </w:p>
    <w:p w14:paraId="5DF3A3D3" w14:textId="15842FE2" w:rsidR="003167FB" w:rsidRPr="00CF1C58" w:rsidRDefault="00CF1C58" w:rsidP="00CF1C58">
      <w:r w:rsidRPr="00CF1C58">
        <w:t xml:space="preserve">New features will be integrated into vehicles, motorcycles, trucks, </w:t>
      </w:r>
      <w:proofErr w:type="spellStart"/>
      <w:r w:rsidRPr="00CF1C58">
        <w:t>eBikes</w:t>
      </w:r>
      <w:proofErr w:type="spellEnd"/>
      <w:r w:rsidRPr="00CF1C58">
        <w:t xml:space="preserve">, public transport, emergency vehicles, road infrastructure and VRU equipment. These features include services that will support business cases of interest. </w:t>
      </w:r>
      <w:r w:rsidR="00C320F2">
        <w:t xml:space="preserve">Currently </w:t>
      </w:r>
      <w:r w:rsidRPr="00CF1C58">
        <w:t xml:space="preserve">there are several </w:t>
      </w:r>
      <w:r w:rsidR="0026569A">
        <w:t xml:space="preserve">R&amp;D </w:t>
      </w:r>
      <w:r w:rsidRPr="00CF1C58">
        <w:t>projects</w:t>
      </w:r>
      <w:r w:rsidR="003167FB">
        <w:t xml:space="preserve"> </w:t>
      </w:r>
      <w:r w:rsidRPr="00CF1C58">
        <w:t>in Europe actively realizing interoperability for these services</w:t>
      </w:r>
      <w:r w:rsidR="00021FC8">
        <w:t xml:space="preserve"> such as </w:t>
      </w:r>
      <w:r w:rsidR="00813D77">
        <w:t xml:space="preserve">in projects such as </w:t>
      </w:r>
      <w:proofErr w:type="spellStart"/>
      <w:r w:rsidR="00B36328">
        <w:rPr>
          <w:rFonts w:ascii="Calibri" w:hAnsi="Calibri" w:cs="Calibri"/>
          <w:color w:val="000000"/>
          <w:sz w:val="22"/>
          <w:szCs w:val="22"/>
        </w:rPr>
        <w:t>TransAID</w:t>
      </w:r>
      <w:proofErr w:type="spellEnd"/>
      <w:r w:rsidR="00B36328">
        <w:rPr>
          <w:rFonts w:ascii="Calibri" w:hAnsi="Calibri" w:cs="Calibri"/>
          <w:color w:val="000000"/>
          <w:sz w:val="22"/>
          <w:szCs w:val="22"/>
        </w:rPr>
        <w:t xml:space="preserve">, MAVEN, Imagine, </w:t>
      </w:r>
      <w:r w:rsidR="00813D77">
        <w:rPr>
          <w:rFonts w:cs="Arial"/>
          <w:color w:val="000000"/>
        </w:rPr>
        <w:t xml:space="preserve">Shuttle2x, PODIUM and </w:t>
      </w:r>
      <w:proofErr w:type="spellStart"/>
      <w:r w:rsidR="00813D77">
        <w:rPr>
          <w:rFonts w:cs="Arial"/>
          <w:color w:val="000000"/>
        </w:rPr>
        <w:t>ConnRAD</w:t>
      </w:r>
      <w:proofErr w:type="spellEnd"/>
      <w:r w:rsidRPr="00CF1C58">
        <w:t xml:space="preserve">. To realize interoperability and a robust ITS safety related data exchange in a spectrum efficient way, improvement of the control of the lower layer functionalities with robust operating resource management is required. </w:t>
      </w:r>
      <w:r w:rsidR="008E66D4">
        <w:t>This should be also of benefit</w:t>
      </w:r>
      <w:r w:rsidR="003A4697">
        <w:t xml:space="preserve"> for other applications utilizing </w:t>
      </w:r>
      <w:r w:rsidR="005A4C25">
        <w:t xml:space="preserve">(partly) </w:t>
      </w:r>
      <w:r w:rsidR="003A4697">
        <w:t xml:space="preserve">the same frequency band such as </w:t>
      </w:r>
      <w:r w:rsidRPr="00CF1C58">
        <w:t>Urban Rail</w:t>
      </w:r>
      <w:r w:rsidR="00CD4183">
        <w:t xml:space="preserve"> applications</w:t>
      </w:r>
      <w:r w:rsidR="003167FB">
        <w:t>.</w:t>
      </w:r>
    </w:p>
    <w:p w14:paraId="1AB1C42E" w14:textId="3BA97735" w:rsidR="00CF1C58" w:rsidRPr="00CF1C58" w:rsidRDefault="00CF1C58" w:rsidP="00CF1C58"/>
    <w:p w14:paraId="6CFFFA63" w14:textId="4FB38ABC" w:rsidR="001A577A" w:rsidRDefault="001A577A" w:rsidP="001A577A">
      <w:pPr>
        <w:pStyle w:val="Heading2"/>
      </w:pPr>
      <w:r>
        <w:t xml:space="preserve">Consequences if not </w:t>
      </w:r>
      <w:proofErr w:type="gramStart"/>
      <w:r>
        <w:t>agreed</w:t>
      </w:r>
      <w:proofErr w:type="gramEnd"/>
    </w:p>
    <w:p w14:paraId="3335A924" w14:textId="28118C5E" w:rsidR="001A577A" w:rsidRPr="00CF1C58" w:rsidRDefault="00CF1C58" w:rsidP="001A577A">
      <w:pPr>
        <w:pStyle w:val="Guideline"/>
        <w:rPr>
          <w:i w:val="0"/>
          <w:iCs/>
        </w:rPr>
      </w:pPr>
      <w:r w:rsidRPr="00CF1C58">
        <w:rPr>
          <w:i w:val="0"/>
          <w:iCs/>
        </w:rPr>
        <w:t xml:space="preserve">Without proper standards in place </w:t>
      </w:r>
      <w:r w:rsidR="00B35CDE">
        <w:rPr>
          <w:i w:val="0"/>
          <w:iCs/>
        </w:rPr>
        <w:t xml:space="preserve">– </w:t>
      </w:r>
      <w:r w:rsidRPr="00CF1C58">
        <w:rPr>
          <w:i w:val="0"/>
          <w:iCs/>
        </w:rPr>
        <w:t xml:space="preserve">standards that need to cover communication aspects </w:t>
      </w:r>
      <w:r w:rsidR="00B35CDE">
        <w:rPr>
          <w:i w:val="0"/>
          <w:iCs/>
        </w:rPr>
        <w:t xml:space="preserve">at all layers </w:t>
      </w:r>
      <w:r w:rsidRPr="00CF1C58">
        <w:rPr>
          <w:i w:val="0"/>
          <w:iCs/>
        </w:rPr>
        <w:t>from the application to the physical layer</w:t>
      </w:r>
      <w:r w:rsidR="00B35CDE">
        <w:rPr>
          <w:i w:val="0"/>
          <w:iCs/>
        </w:rPr>
        <w:t xml:space="preserve"> –</w:t>
      </w:r>
      <w:r w:rsidRPr="00CF1C58">
        <w:rPr>
          <w:i w:val="0"/>
          <w:iCs/>
        </w:rPr>
        <w:t xml:space="preserve"> there is a </w:t>
      </w:r>
      <w:r w:rsidR="005B23F8">
        <w:rPr>
          <w:i w:val="0"/>
          <w:iCs/>
        </w:rPr>
        <w:t xml:space="preserve">conceivable </w:t>
      </w:r>
      <w:r w:rsidR="00B35CDE">
        <w:rPr>
          <w:i w:val="0"/>
          <w:iCs/>
        </w:rPr>
        <w:t>risk</w:t>
      </w:r>
      <w:r w:rsidRPr="00CF1C58">
        <w:rPr>
          <w:i w:val="0"/>
          <w:iCs/>
        </w:rPr>
        <w:t xml:space="preserve"> that a plethora of non-standardised proprietary solutions will appear on the market with obvious consequences, possibly destabilizing the ITS system operation and by that harm the realization of interoperability and conformity. This may in turn lead to increased risk of road fatalities and no improvement of traffic efficiency. In addition, there might be integration problems and consequently the risk of reinvestment in the related deployed infrastructure and market products at a later stage </w:t>
      </w:r>
      <w:proofErr w:type="gramStart"/>
      <w:r w:rsidRPr="00CF1C58">
        <w:rPr>
          <w:i w:val="0"/>
          <w:iCs/>
        </w:rPr>
        <w:t>in order to</w:t>
      </w:r>
      <w:proofErr w:type="gramEnd"/>
      <w:r w:rsidRPr="00CF1C58">
        <w:rPr>
          <w:i w:val="0"/>
          <w:iCs/>
        </w:rPr>
        <w:t xml:space="preserve"> upgrade or re-engineer the deployed solutions to the required standards with obvious consequences in terms of costs and the risk of reducing trust by the end users</w:t>
      </w:r>
      <w:r w:rsidR="001A577A" w:rsidRPr="00CF1C58">
        <w:rPr>
          <w:i w:val="0"/>
          <w:iCs/>
        </w:rPr>
        <w:t>.</w:t>
      </w:r>
    </w:p>
    <w:p w14:paraId="5CF11FD5" w14:textId="77777777" w:rsidR="001A577A" w:rsidRDefault="001A577A" w:rsidP="001A577A">
      <w:pPr>
        <w:pStyle w:val="Guideline"/>
      </w:pPr>
    </w:p>
    <w:p w14:paraId="78922FD3" w14:textId="77777777" w:rsidR="007E467E" w:rsidRDefault="007E467E" w:rsidP="00071C49"/>
    <w:p w14:paraId="1B41B3CE" w14:textId="60F97177" w:rsidR="00A526B3" w:rsidRPr="00A526B3" w:rsidRDefault="00D737A8" w:rsidP="00AB0CC7">
      <w:pPr>
        <w:pStyle w:val="Heading1"/>
      </w:pPr>
      <w:r>
        <w:lastRenderedPageBreak/>
        <w:t>Relation with ETSI strategy</w:t>
      </w:r>
      <w:bookmarkEnd w:id="0"/>
      <w:bookmarkEnd w:id="1"/>
      <w:r w:rsidR="00E21FF3">
        <w:t xml:space="preserve"> and priorities</w:t>
      </w:r>
    </w:p>
    <w:p w14:paraId="1F0E6AD3" w14:textId="787ADA73" w:rsidR="00D3731A" w:rsidRDefault="00D3731A" w:rsidP="00D3731A">
      <w:pPr>
        <w:pStyle w:val="GuidelineB1"/>
        <w:numPr>
          <w:ilvl w:val="0"/>
          <w:numId w:val="0"/>
        </w:numPr>
        <w:ind w:left="568" w:hanging="284"/>
      </w:pPr>
    </w:p>
    <w:tbl>
      <w:tblPr>
        <w:tblW w:w="0" w:type="auto"/>
        <w:tblInd w:w="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2"/>
        <w:gridCol w:w="4231"/>
      </w:tblGrid>
      <w:tr w:rsidR="00D3731A" w:rsidRPr="006A58EA" w14:paraId="7DBF4571" w14:textId="77777777" w:rsidTr="00471C0C">
        <w:tc>
          <w:tcPr>
            <w:tcW w:w="4262" w:type="dxa"/>
            <w:shd w:val="clear" w:color="auto" w:fill="auto"/>
          </w:tcPr>
          <w:p w14:paraId="0724DEEC" w14:textId="77777777" w:rsidR="00D3731A" w:rsidRPr="006A58EA" w:rsidRDefault="00D3731A" w:rsidP="006A58EA">
            <w:pPr>
              <w:pStyle w:val="GuidelineB1"/>
              <w:numPr>
                <w:ilvl w:val="0"/>
                <w:numId w:val="0"/>
              </w:numPr>
              <w:ind w:left="568" w:hanging="284"/>
              <w:jc w:val="center"/>
              <w:rPr>
                <w:b/>
                <w:i w:val="0"/>
              </w:rPr>
            </w:pPr>
            <w:r w:rsidRPr="006A58EA">
              <w:rPr>
                <w:b/>
                <w:i w:val="0"/>
              </w:rPr>
              <w:t>Priority Criteria</w:t>
            </w:r>
          </w:p>
          <w:p w14:paraId="2C88B50A" w14:textId="77777777" w:rsidR="00D3731A" w:rsidRPr="006A58EA" w:rsidRDefault="00D3731A" w:rsidP="006A58EA">
            <w:pPr>
              <w:pStyle w:val="GuidelineB1"/>
              <w:numPr>
                <w:ilvl w:val="0"/>
                <w:numId w:val="0"/>
              </w:numPr>
              <w:jc w:val="center"/>
              <w:rPr>
                <w:b/>
                <w:i w:val="0"/>
              </w:rPr>
            </w:pPr>
          </w:p>
        </w:tc>
        <w:tc>
          <w:tcPr>
            <w:tcW w:w="4231" w:type="dxa"/>
            <w:shd w:val="clear" w:color="auto" w:fill="auto"/>
          </w:tcPr>
          <w:p w14:paraId="1396080B" w14:textId="77777777" w:rsidR="00D3731A" w:rsidRPr="006A58EA" w:rsidRDefault="00D3731A" w:rsidP="006A58EA">
            <w:pPr>
              <w:pStyle w:val="GuidelineB1"/>
              <w:numPr>
                <w:ilvl w:val="0"/>
                <w:numId w:val="0"/>
              </w:numPr>
              <w:jc w:val="center"/>
              <w:rPr>
                <w:b/>
                <w:i w:val="0"/>
              </w:rPr>
            </w:pPr>
            <w:r w:rsidRPr="006A58EA">
              <w:rPr>
                <w:b/>
                <w:i w:val="0"/>
              </w:rPr>
              <w:t>Rationale</w:t>
            </w:r>
          </w:p>
        </w:tc>
      </w:tr>
      <w:tr w:rsidR="00D3731A" w14:paraId="079A8596" w14:textId="77777777" w:rsidTr="00471C0C">
        <w:tc>
          <w:tcPr>
            <w:tcW w:w="4262" w:type="dxa"/>
            <w:shd w:val="clear" w:color="auto" w:fill="auto"/>
          </w:tcPr>
          <w:p w14:paraId="2DD7E9C7" w14:textId="77777777" w:rsidR="00D3731A" w:rsidRPr="006A58EA" w:rsidRDefault="00D3731A" w:rsidP="006A58EA">
            <w:pPr>
              <w:pStyle w:val="GuidelineB1"/>
              <w:numPr>
                <w:ilvl w:val="0"/>
                <w:numId w:val="0"/>
              </w:numPr>
              <w:rPr>
                <w:i w:val="0"/>
              </w:rPr>
            </w:pPr>
            <w:r w:rsidRPr="006A58EA">
              <w:rPr>
                <w:i w:val="0"/>
              </w:rPr>
              <w:t>Maintenance of standards in mature domains</w:t>
            </w:r>
          </w:p>
        </w:tc>
        <w:tc>
          <w:tcPr>
            <w:tcW w:w="4231" w:type="dxa"/>
            <w:shd w:val="clear" w:color="auto" w:fill="auto"/>
          </w:tcPr>
          <w:p w14:paraId="4F303628" w14:textId="566CF29A" w:rsidR="00D3731A" w:rsidRPr="006A58EA" w:rsidRDefault="00CF1C58" w:rsidP="006A58EA">
            <w:pPr>
              <w:pStyle w:val="GuidelineB1"/>
              <w:numPr>
                <w:ilvl w:val="0"/>
                <w:numId w:val="0"/>
              </w:numPr>
              <w:rPr>
                <w:i w:val="0"/>
              </w:rPr>
            </w:pPr>
            <w:r w:rsidRPr="00CF1C58">
              <w:rPr>
                <w:i w:val="0"/>
              </w:rPr>
              <w:t>The work of the STF will grant backward compatibility with the channel usage made in Release 1.</w:t>
            </w:r>
          </w:p>
        </w:tc>
      </w:tr>
      <w:tr w:rsidR="00D3731A" w14:paraId="4A7C5C9E" w14:textId="77777777" w:rsidTr="00471C0C">
        <w:tc>
          <w:tcPr>
            <w:tcW w:w="4262" w:type="dxa"/>
            <w:shd w:val="clear" w:color="auto" w:fill="auto"/>
          </w:tcPr>
          <w:p w14:paraId="4E0371EE" w14:textId="77777777" w:rsidR="00D3731A" w:rsidRPr="006A58EA" w:rsidRDefault="00D3731A" w:rsidP="006A58EA">
            <w:pPr>
              <w:pStyle w:val="GuidelineB1"/>
              <w:numPr>
                <w:ilvl w:val="0"/>
                <w:numId w:val="0"/>
              </w:numPr>
              <w:rPr>
                <w:i w:val="0"/>
              </w:rPr>
            </w:pPr>
            <w:r w:rsidRPr="006A58EA">
              <w:rPr>
                <w:i w:val="0"/>
              </w:rPr>
              <w:t>Innovation in mature domains</w:t>
            </w:r>
          </w:p>
        </w:tc>
        <w:tc>
          <w:tcPr>
            <w:tcW w:w="4231" w:type="dxa"/>
            <w:shd w:val="clear" w:color="auto" w:fill="auto"/>
          </w:tcPr>
          <w:p w14:paraId="75369844" w14:textId="1E705D52" w:rsidR="00D3731A" w:rsidRPr="006A58EA" w:rsidRDefault="00CF1C58" w:rsidP="006A58EA">
            <w:pPr>
              <w:pStyle w:val="GuidelineB1"/>
              <w:numPr>
                <w:ilvl w:val="0"/>
                <w:numId w:val="0"/>
              </w:numPr>
              <w:rPr>
                <w:i w:val="0"/>
              </w:rPr>
            </w:pPr>
            <w:r w:rsidRPr="00CF1C58">
              <w:rPr>
                <w:i w:val="0"/>
              </w:rPr>
              <w:t>The work will grant efficient use of multiple channels with flexibility for future evolutions.</w:t>
            </w:r>
          </w:p>
        </w:tc>
      </w:tr>
      <w:tr w:rsidR="00D3731A" w14:paraId="252B90C5" w14:textId="77777777" w:rsidTr="00471C0C">
        <w:tc>
          <w:tcPr>
            <w:tcW w:w="4262" w:type="dxa"/>
            <w:shd w:val="clear" w:color="auto" w:fill="auto"/>
          </w:tcPr>
          <w:p w14:paraId="1FF9F33D" w14:textId="77777777" w:rsidR="00D3731A" w:rsidRPr="006A58EA" w:rsidRDefault="00D3731A" w:rsidP="006A58EA">
            <w:pPr>
              <w:pStyle w:val="GuidelineB1"/>
              <w:numPr>
                <w:ilvl w:val="0"/>
                <w:numId w:val="0"/>
              </w:numPr>
              <w:rPr>
                <w:i w:val="0"/>
              </w:rPr>
            </w:pPr>
            <w:r w:rsidRPr="006A58EA">
              <w:rPr>
                <w:i w:val="0"/>
              </w:rPr>
              <w:t>Emerging domains for ETSI</w:t>
            </w:r>
          </w:p>
        </w:tc>
        <w:tc>
          <w:tcPr>
            <w:tcW w:w="4231" w:type="dxa"/>
            <w:shd w:val="clear" w:color="auto" w:fill="auto"/>
          </w:tcPr>
          <w:p w14:paraId="52F53CD5" w14:textId="15EF68EF" w:rsidR="00D3731A" w:rsidRPr="006A58EA" w:rsidRDefault="00CF1C58" w:rsidP="00CF1C58">
            <w:pPr>
              <w:pStyle w:val="GuidelineB1"/>
              <w:numPr>
                <w:ilvl w:val="0"/>
                <w:numId w:val="0"/>
              </w:numPr>
              <w:tabs>
                <w:tab w:val="clear" w:pos="567"/>
                <w:tab w:val="left" w:pos="1006"/>
              </w:tabs>
              <w:rPr>
                <w:i w:val="0"/>
              </w:rPr>
            </w:pPr>
            <w:r w:rsidRPr="00CF1C58">
              <w:rPr>
                <w:i w:val="0"/>
              </w:rPr>
              <w:t>The activity of the STF aims at better supporting the dissemination of messages from services that are currently being defined in ETSI (e.g., collective perception services, manoeuvre coordination services).</w:t>
            </w:r>
          </w:p>
        </w:tc>
      </w:tr>
      <w:tr w:rsidR="00D3731A" w14:paraId="62AD35C9" w14:textId="77777777" w:rsidTr="00471C0C">
        <w:tc>
          <w:tcPr>
            <w:tcW w:w="4262" w:type="dxa"/>
            <w:shd w:val="clear" w:color="auto" w:fill="auto"/>
          </w:tcPr>
          <w:p w14:paraId="5B8E5934" w14:textId="77777777" w:rsidR="00D3731A" w:rsidRPr="006A58EA" w:rsidRDefault="00D3731A" w:rsidP="006A58EA">
            <w:pPr>
              <w:pStyle w:val="GuidelineB1"/>
              <w:numPr>
                <w:ilvl w:val="0"/>
                <w:numId w:val="0"/>
              </w:numPr>
              <w:rPr>
                <w:i w:val="0"/>
              </w:rPr>
            </w:pPr>
            <w:r w:rsidRPr="006A58EA">
              <w:rPr>
                <w:i w:val="0"/>
              </w:rPr>
              <w:t>Horizontal activities (quality, security, etc.)</w:t>
            </w:r>
          </w:p>
        </w:tc>
        <w:tc>
          <w:tcPr>
            <w:tcW w:w="4231" w:type="dxa"/>
            <w:shd w:val="clear" w:color="auto" w:fill="auto"/>
          </w:tcPr>
          <w:p w14:paraId="7F00F468" w14:textId="1C995452" w:rsidR="00D3731A" w:rsidRPr="006A58EA" w:rsidRDefault="00CF1C58" w:rsidP="006A58EA">
            <w:pPr>
              <w:pStyle w:val="GuidelineB1"/>
              <w:numPr>
                <w:ilvl w:val="0"/>
                <w:numId w:val="0"/>
              </w:numPr>
              <w:rPr>
                <w:i w:val="0"/>
              </w:rPr>
            </w:pPr>
            <w:r>
              <w:rPr>
                <w:i w:val="0"/>
              </w:rPr>
              <w:t>-</w:t>
            </w:r>
          </w:p>
        </w:tc>
      </w:tr>
      <w:tr w:rsidR="00D3731A" w14:paraId="69251C0E" w14:textId="77777777" w:rsidTr="00471C0C">
        <w:tc>
          <w:tcPr>
            <w:tcW w:w="4262" w:type="dxa"/>
            <w:shd w:val="clear" w:color="auto" w:fill="auto"/>
          </w:tcPr>
          <w:p w14:paraId="29F5518A" w14:textId="77777777" w:rsidR="00D3731A" w:rsidRPr="006A58EA" w:rsidRDefault="00D3731A" w:rsidP="006A58EA">
            <w:pPr>
              <w:pStyle w:val="GuidelineB1"/>
              <w:numPr>
                <w:ilvl w:val="0"/>
                <w:numId w:val="0"/>
              </w:numPr>
              <w:rPr>
                <w:i w:val="0"/>
              </w:rPr>
            </w:pPr>
            <w:r w:rsidRPr="006A58EA">
              <w:rPr>
                <w:i w:val="0"/>
              </w:rPr>
              <w:t>Societal good / environmental</w:t>
            </w:r>
          </w:p>
        </w:tc>
        <w:tc>
          <w:tcPr>
            <w:tcW w:w="4231" w:type="dxa"/>
            <w:shd w:val="clear" w:color="auto" w:fill="auto"/>
          </w:tcPr>
          <w:p w14:paraId="4345D5BA" w14:textId="520E9C96" w:rsidR="00D3731A" w:rsidRPr="006A58EA" w:rsidRDefault="00CF1C58" w:rsidP="006A58EA">
            <w:pPr>
              <w:pStyle w:val="GuidelineB1"/>
              <w:numPr>
                <w:ilvl w:val="0"/>
                <w:numId w:val="0"/>
              </w:numPr>
              <w:rPr>
                <w:i w:val="0"/>
              </w:rPr>
            </w:pPr>
            <w:r w:rsidRPr="00CF1C58">
              <w:rPr>
                <w:i w:val="0"/>
              </w:rPr>
              <w:t>The realization of mechanisms for an efficient use of multiple ITS channels is necessary to enable full effectiveness of C-ITS towards safer and more efficient traffic management.</w:t>
            </w:r>
          </w:p>
        </w:tc>
      </w:tr>
    </w:tbl>
    <w:p w14:paraId="4FB23CF8" w14:textId="77777777" w:rsidR="00D3731A" w:rsidRDefault="00D3731A" w:rsidP="00D3731A">
      <w:pPr>
        <w:pStyle w:val="GuidelineB1"/>
        <w:numPr>
          <w:ilvl w:val="0"/>
          <w:numId w:val="0"/>
        </w:numPr>
        <w:ind w:left="568" w:hanging="284"/>
      </w:pPr>
    </w:p>
    <w:p w14:paraId="03D9E7EA" w14:textId="77777777" w:rsidR="00D3731A" w:rsidRDefault="00D3731A" w:rsidP="00D3731A">
      <w:pPr>
        <w:pStyle w:val="GuidelineB1"/>
        <w:numPr>
          <w:ilvl w:val="0"/>
          <w:numId w:val="0"/>
        </w:numPr>
        <w:ind w:left="568" w:hanging="284"/>
      </w:pPr>
    </w:p>
    <w:p w14:paraId="746DEFBF" w14:textId="77777777" w:rsidR="007E467E" w:rsidRDefault="007E467E" w:rsidP="00A526B3"/>
    <w:p w14:paraId="38935777" w14:textId="1190BA6B" w:rsidR="00F32120" w:rsidRDefault="00FC2EE2" w:rsidP="00AB0CC7">
      <w:pPr>
        <w:pStyle w:val="Heading1"/>
      </w:pPr>
      <w:bookmarkStart w:id="2" w:name="_Toc229392237"/>
      <w:r>
        <w:t>ETSI Members Support</w:t>
      </w:r>
    </w:p>
    <w:p w14:paraId="65AC2A2F" w14:textId="77777777" w:rsidR="007D5EAB" w:rsidRDefault="007D5EAB" w:rsidP="00A526B3">
      <w:bookmarkStart w:id="3" w:name="_Toc229392238"/>
      <w:bookmarkEnd w:id="2"/>
    </w:p>
    <w:tbl>
      <w:tblPr>
        <w:tblW w:w="7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
        <w:gridCol w:w="4065"/>
        <w:gridCol w:w="3347"/>
      </w:tblGrid>
      <w:tr w:rsidR="00EA6643" w:rsidRPr="00C36FBE" w14:paraId="47B360D8" w14:textId="16BEB941" w:rsidTr="00EA6643">
        <w:tc>
          <w:tcPr>
            <w:tcW w:w="439" w:type="dxa"/>
            <w:shd w:val="clear" w:color="auto" w:fill="B8CCE4"/>
          </w:tcPr>
          <w:p w14:paraId="49E8DD1E" w14:textId="6767E403" w:rsidR="00EA6643" w:rsidRPr="00C36FBE" w:rsidRDefault="00EA6643" w:rsidP="00C36FBE">
            <w:pPr>
              <w:spacing w:before="120" w:after="120"/>
              <w:rPr>
                <w:b/>
              </w:rPr>
            </w:pPr>
            <w:r>
              <w:rPr>
                <w:b/>
              </w:rPr>
              <w:t>#</w:t>
            </w:r>
          </w:p>
        </w:tc>
        <w:tc>
          <w:tcPr>
            <w:tcW w:w="4065" w:type="dxa"/>
            <w:shd w:val="clear" w:color="auto" w:fill="B8CCE4"/>
          </w:tcPr>
          <w:p w14:paraId="18DB33BB" w14:textId="2F256D8F" w:rsidR="00EA6643" w:rsidRPr="00C36FBE" w:rsidRDefault="00EA6643" w:rsidP="00C36FBE">
            <w:pPr>
              <w:spacing w:before="120" w:after="120"/>
              <w:rPr>
                <w:b/>
              </w:rPr>
            </w:pPr>
            <w:r w:rsidRPr="00C36FBE">
              <w:rPr>
                <w:b/>
              </w:rPr>
              <w:t>ETSI Member</w:t>
            </w:r>
          </w:p>
        </w:tc>
        <w:tc>
          <w:tcPr>
            <w:tcW w:w="3347" w:type="dxa"/>
            <w:shd w:val="clear" w:color="auto" w:fill="B8CCE4"/>
          </w:tcPr>
          <w:p w14:paraId="2C5C3A91" w14:textId="77777777" w:rsidR="00EA6643" w:rsidRPr="00C36FBE" w:rsidRDefault="00EA6643" w:rsidP="00C36FBE">
            <w:pPr>
              <w:spacing w:before="120" w:after="120"/>
              <w:rPr>
                <w:b/>
              </w:rPr>
            </w:pPr>
            <w:r w:rsidRPr="00C36FBE">
              <w:rPr>
                <w:b/>
              </w:rPr>
              <w:t>Supporting delegate</w:t>
            </w:r>
          </w:p>
        </w:tc>
      </w:tr>
      <w:tr w:rsidR="00EA6643" w14:paraId="17651674" w14:textId="7B3CF066" w:rsidTr="00EA6643">
        <w:tc>
          <w:tcPr>
            <w:tcW w:w="439" w:type="dxa"/>
          </w:tcPr>
          <w:p w14:paraId="58DDE8D5" w14:textId="17A33264" w:rsidR="00EA6643" w:rsidRDefault="00EA6643" w:rsidP="00CF1C58">
            <w:r>
              <w:t>1</w:t>
            </w:r>
          </w:p>
        </w:tc>
        <w:tc>
          <w:tcPr>
            <w:tcW w:w="4065" w:type="dxa"/>
          </w:tcPr>
          <w:p w14:paraId="479715D6" w14:textId="00615CDE" w:rsidR="00EA6643" w:rsidRPr="00CF1C58" w:rsidRDefault="00EA6643" w:rsidP="00CF1C58">
            <w:pPr>
              <w:rPr>
                <w:rFonts w:cs="Arial"/>
                <w:color w:val="000000" w:themeColor="text1"/>
              </w:rPr>
            </w:pPr>
            <w:proofErr w:type="spellStart"/>
            <w:r w:rsidRPr="00CF1C58">
              <w:rPr>
                <w:rFonts w:cs="Arial"/>
                <w:color w:val="000000" w:themeColor="text1"/>
                <w:kern w:val="24"/>
              </w:rPr>
              <w:t>FBConsulting</w:t>
            </w:r>
            <w:proofErr w:type="spellEnd"/>
          </w:p>
        </w:tc>
        <w:tc>
          <w:tcPr>
            <w:tcW w:w="3347" w:type="dxa"/>
          </w:tcPr>
          <w:p w14:paraId="0A2D84A4" w14:textId="50F8B6DC" w:rsidR="00EA6643" w:rsidRPr="00CF1C58" w:rsidRDefault="00EA6643" w:rsidP="00CF1C58">
            <w:pPr>
              <w:rPr>
                <w:rFonts w:cs="Arial"/>
                <w:color w:val="000000" w:themeColor="text1"/>
              </w:rPr>
            </w:pPr>
            <w:r w:rsidRPr="00CF1C58">
              <w:rPr>
                <w:rFonts w:cs="Arial"/>
                <w:color w:val="000000" w:themeColor="text1"/>
                <w:kern w:val="24"/>
              </w:rPr>
              <w:t>Friedbert Berens, Paul Spaanderman</w:t>
            </w:r>
          </w:p>
        </w:tc>
      </w:tr>
      <w:tr w:rsidR="00EA6643" w14:paraId="7B50426C" w14:textId="7791E6D7" w:rsidTr="00EA6643">
        <w:tc>
          <w:tcPr>
            <w:tcW w:w="439" w:type="dxa"/>
          </w:tcPr>
          <w:p w14:paraId="535BE088" w14:textId="6AD0DDFF" w:rsidR="00EA6643" w:rsidRDefault="00EA6643" w:rsidP="00CF1C58">
            <w:r>
              <w:t>2</w:t>
            </w:r>
          </w:p>
        </w:tc>
        <w:tc>
          <w:tcPr>
            <w:tcW w:w="4065" w:type="dxa"/>
          </w:tcPr>
          <w:p w14:paraId="1C1B2D05" w14:textId="4F0699E5" w:rsidR="00EA6643" w:rsidRPr="00CF1C58" w:rsidRDefault="00EA6643" w:rsidP="00CF1C58">
            <w:pPr>
              <w:rPr>
                <w:rFonts w:cs="Arial"/>
                <w:color w:val="000000" w:themeColor="text1"/>
              </w:rPr>
            </w:pPr>
            <w:r w:rsidRPr="00CF1C58">
              <w:rPr>
                <w:rFonts w:cs="Arial"/>
                <w:color w:val="000000" w:themeColor="text1"/>
                <w:kern w:val="24"/>
              </w:rPr>
              <w:t>Fraunhofer</w:t>
            </w:r>
            <w:r>
              <w:rPr>
                <w:rFonts w:cs="Arial"/>
                <w:color w:val="000000" w:themeColor="text1"/>
                <w:kern w:val="24"/>
              </w:rPr>
              <w:t xml:space="preserve"> IVI</w:t>
            </w:r>
          </w:p>
        </w:tc>
        <w:tc>
          <w:tcPr>
            <w:tcW w:w="3347" w:type="dxa"/>
          </w:tcPr>
          <w:p w14:paraId="599ADA3A" w14:textId="708BF42E" w:rsidR="00EA6643" w:rsidRPr="00CF1C58" w:rsidRDefault="00EA6643" w:rsidP="00CF1C58">
            <w:pPr>
              <w:rPr>
                <w:rFonts w:cs="Arial"/>
                <w:color w:val="000000" w:themeColor="text1"/>
              </w:rPr>
            </w:pPr>
            <w:r w:rsidRPr="00CF1C58">
              <w:rPr>
                <w:rFonts w:cs="Arial"/>
                <w:color w:val="000000" w:themeColor="text1"/>
                <w:kern w:val="24"/>
              </w:rPr>
              <w:t>Andreas Festag</w:t>
            </w:r>
          </w:p>
        </w:tc>
      </w:tr>
      <w:tr w:rsidR="00EA6643" w14:paraId="62855C14" w14:textId="62E6D9CF" w:rsidTr="00EA6643">
        <w:tc>
          <w:tcPr>
            <w:tcW w:w="439" w:type="dxa"/>
          </w:tcPr>
          <w:p w14:paraId="4C2E5467" w14:textId="69E17E43" w:rsidR="00EA6643" w:rsidRDefault="00EA6643" w:rsidP="00CF1C58">
            <w:r>
              <w:t>3</w:t>
            </w:r>
          </w:p>
        </w:tc>
        <w:tc>
          <w:tcPr>
            <w:tcW w:w="4065" w:type="dxa"/>
          </w:tcPr>
          <w:p w14:paraId="511116C7" w14:textId="1C628EC9" w:rsidR="00EA6643" w:rsidRPr="00CF1C58" w:rsidRDefault="00EA6643" w:rsidP="00CF1C58">
            <w:pPr>
              <w:rPr>
                <w:rFonts w:cs="Arial"/>
                <w:color w:val="000000" w:themeColor="text1"/>
              </w:rPr>
            </w:pPr>
            <w:r w:rsidRPr="00CF1C58">
              <w:rPr>
                <w:rFonts w:cs="Arial"/>
                <w:color w:val="000000" w:themeColor="text1"/>
                <w:kern w:val="24"/>
              </w:rPr>
              <w:t>KAPSCH</w:t>
            </w:r>
          </w:p>
        </w:tc>
        <w:tc>
          <w:tcPr>
            <w:tcW w:w="3347" w:type="dxa"/>
          </w:tcPr>
          <w:p w14:paraId="17A3BFB7" w14:textId="442375E2" w:rsidR="00EA6643" w:rsidRPr="00CF1C58" w:rsidRDefault="00EA6643" w:rsidP="00CF1C58">
            <w:pPr>
              <w:rPr>
                <w:rFonts w:cs="Arial"/>
                <w:color w:val="000000" w:themeColor="text1"/>
              </w:rPr>
            </w:pPr>
            <w:r w:rsidRPr="00CF1C58">
              <w:rPr>
                <w:rFonts w:cs="Arial"/>
                <w:color w:val="000000" w:themeColor="text1"/>
                <w:kern w:val="24"/>
              </w:rPr>
              <w:t xml:space="preserve">Dieter </w:t>
            </w:r>
            <w:proofErr w:type="spellStart"/>
            <w:r w:rsidRPr="00CF1C58">
              <w:rPr>
                <w:rFonts w:cs="Arial"/>
                <w:color w:val="000000" w:themeColor="text1"/>
                <w:kern w:val="24"/>
              </w:rPr>
              <w:t>Smeely</w:t>
            </w:r>
            <w:proofErr w:type="spellEnd"/>
          </w:p>
        </w:tc>
      </w:tr>
      <w:tr w:rsidR="00EA6643" w14:paraId="48065D39" w14:textId="795717C2" w:rsidTr="00EA6643">
        <w:tc>
          <w:tcPr>
            <w:tcW w:w="439" w:type="dxa"/>
          </w:tcPr>
          <w:p w14:paraId="51C88D9C" w14:textId="77777777" w:rsidR="00EA6643" w:rsidRDefault="00EA6643" w:rsidP="00CF1C58">
            <w:r>
              <w:t>4</w:t>
            </w:r>
          </w:p>
        </w:tc>
        <w:tc>
          <w:tcPr>
            <w:tcW w:w="4065" w:type="dxa"/>
          </w:tcPr>
          <w:p w14:paraId="15ED886B" w14:textId="0C0C8951" w:rsidR="00EA6643" w:rsidRPr="00CF1C58" w:rsidRDefault="00EA6643" w:rsidP="00CF1C58">
            <w:pPr>
              <w:rPr>
                <w:rFonts w:cs="Arial"/>
                <w:color w:val="000000" w:themeColor="text1"/>
              </w:rPr>
            </w:pPr>
            <w:r w:rsidRPr="00CF1C58">
              <w:rPr>
                <w:rFonts w:cs="Arial"/>
                <w:color w:val="000000" w:themeColor="text1"/>
                <w:kern w:val="24"/>
              </w:rPr>
              <w:t>CNIT</w:t>
            </w:r>
          </w:p>
        </w:tc>
        <w:tc>
          <w:tcPr>
            <w:tcW w:w="3347" w:type="dxa"/>
          </w:tcPr>
          <w:p w14:paraId="5497362E" w14:textId="1F6E2B9B" w:rsidR="00EA6643" w:rsidRPr="00CF1C58" w:rsidRDefault="00EA6643" w:rsidP="00CF1C58">
            <w:pPr>
              <w:rPr>
                <w:rFonts w:cs="Arial"/>
                <w:color w:val="000000" w:themeColor="text1"/>
              </w:rPr>
            </w:pPr>
            <w:r w:rsidRPr="00CF1C58">
              <w:rPr>
                <w:rFonts w:cs="Arial"/>
                <w:color w:val="000000" w:themeColor="text1"/>
                <w:kern w:val="24"/>
              </w:rPr>
              <w:t>Alessandro Bazzi</w:t>
            </w:r>
          </w:p>
        </w:tc>
      </w:tr>
      <w:tr w:rsidR="00EA6643" w14:paraId="488A2B22" w14:textId="72A29BF1" w:rsidTr="00EA6643">
        <w:tc>
          <w:tcPr>
            <w:tcW w:w="439" w:type="dxa"/>
          </w:tcPr>
          <w:p w14:paraId="37333DBB" w14:textId="086F3687" w:rsidR="00EA6643" w:rsidRDefault="00EA6643" w:rsidP="00CF1C58">
            <w:r>
              <w:t>5</w:t>
            </w:r>
          </w:p>
        </w:tc>
        <w:tc>
          <w:tcPr>
            <w:tcW w:w="4065" w:type="dxa"/>
          </w:tcPr>
          <w:p w14:paraId="43D40999" w14:textId="57FCA92A" w:rsidR="00EA6643" w:rsidRPr="00CF1C58" w:rsidRDefault="00EA6643" w:rsidP="00CF1C58">
            <w:pPr>
              <w:rPr>
                <w:rFonts w:cs="Arial"/>
                <w:color w:val="000000" w:themeColor="text1"/>
              </w:rPr>
            </w:pPr>
            <w:r w:rsidRPr="00CF1C58">
              <w:rPr>
                <w:rFonts w:cs="Arial"/>
                <w:color w:val="000000" w:themeColor="text1"/>
                <w:kern w:val="24"/>
              </w:rPr>
              <w:t>UMH</w:t>
            </w:r>
          </w:p>
        </w:tc>
        <w:tc>
          <w:tcPr>
            <w:tcW w:w="3347" w:type="dxa"/>
          </w:tcPr>
          <w:p w14:paraId="3881042E" w14:textId="2D8B534A" w:rsidR="00EA6643" w:rsidRPr="00CF1C58" w:rsidRDefault="00EA6643" w:rsidP="00CF1C58">
            <w:pPr>
              <w:rPr>
                <w:rFonts w:cs="Arial"/>
                <w:color w:val="000000" w:themeColor="text1"/>
              </w:rPr>
            </w:pPr>
            <w:r w:rsidRPr="00CF1C58">
              <w:rPr>
                <w:rFonts w:cs="Arial"/>
                <w:color w:val="000000" w:themeColor="text1"/>
                <w:kern w:val="24"/>
              </w:rPr>
              <w:t>Miguel Sepulcre</w:t>
            </w:r>
          </w:p>
        </w:tc>
      </w:tr>
      <w:tr w:rsidR="00EA6643" w14:paraId="336B0548" w14:textId="75D5030A" w:rsidTr="00EA6643">
        <w:tc>
          <w:tcPr>
            <w:tcW w:w="439" w:type="dxa"/>
          </w:tcPr>
          <w:p w14:paraId="77A589B2" w14:textId="5DAEBB15" w:rsidR="00EA6643" w:rsidRDefault="00EA6643" w:rsidP="00CF1C58">
            <w:r>
              <w:t>6</w:t>
            </w:r>
          </w:p>
        </w:tc>
        <w:tc>
          <w:tcPr>
            <w:tcW w:w="4065" w:type="dxa"/>
          </w:tcPr>
          <w:p w14:paraId="24A06368" w14:textId="12F287B4" w:rsidR="00EA6643" w:rsidRPr="00CF1C58" w:rsidRDefault="00EA6643" w:rsidP="00CF1C58">
            <w:pPr>
              <w:rPr>
                <w:rFonts w:cs="Arial"/>
                <w:color w:val="000000" w:themeColor="text1"/>
              </w:rPr>
            </w:pPr>
            <w:proofErr w:type="spellStart"/>
            <w:r w:rsidRPr="00CF1C58">
              <w:rPr>
                <w:rFonts w:cs="Arial"/>
                <w:color w:val="000000" w:themeColor="text1"/>
                <w:kern w:val="24"/>
              </w:rPr>
              <w:t>Eurecom</w:t>
            </w:r>
            <w:proofErr w:type="spellEnd"/>
          </w:p>
        </w:tc>
        <w:tc>
          <w:tcPr>
            <w:tcW w:w="3347" w:type="dxa"/>
          </w:tcPr>
          <w:p w14:paraId="38125C48" w14:textId="55071300" w:rsidR="00EA6643" w:rsidRPr="00CF1C58" w:rsidRDefault="00EA6643" w:rsidP="00CF1C58">
            <w:pPr>
              <w:rPr>
                <w:rFonts w:cs="Arial"/>
                <w:color w:val="000000" w:themeColor="text1"/>
              </w:rPr>
            </w:pPr>
            <w:r w:rsidRPr="00CF1C58">
              <w:rPr>
                <w:rFonts w:cs="Arial"/>
                <w:color w:val="000000" w:themeColor="text1"/>
                <w:kern w:val="24"/>
              </w:rPr>
              <w:t xml:space="preserve">Jérôme </w:t>
            </w:r>
            <w:proofErr w:type="spellStart"/>
            <w:r w:rsidRPr="00CF1C58">
              <w:rPr>
                <w:rFonts w:cs="Arial"/>
                <w:color w:val="000000" w:themeColor="text1"/>
                <w:kern w:val="24"/>
              </w:rPr>
              <w:t>Härri</w:t>
            </w:r>
            <w:proofErr w:type="spellEnd"/>
          </w:p>
        </w:tc>
      </w:tr>
      <w:tr w:rsidR="00EA6643" w14:paraId="61B3A91D" w14:textId="167A32B1" w:rsidTr="00EA6643">
        <w:tc>
          <w:tcPr>
            <w:tcW w:w="439" w:type="dxa"/>
          </w:tcPr>
          <w:p w14:paraId="2BB66DCE" w14:textId="6464139E" w:rsidR="00EA6643" w:rsidRDefault="00EA6643" w:rsidP="00CF1C58">
            <w:r>
              <w:t>7</w:t>
            </w:r>
          </w:p>
        </w:tc>
        <w:tc>
          <w:tcPr>
            <w:tcW w:w="4065" w:type="dxa"/>
          </w:tcPr>
          <w:p w14:paraId="109F38BA" w14:textId="7D4CB6E4" w:rsidR="00EA6643" w:rsidRPr="00CF1C58" w:rsidRDefault="00EA6643" w:rsidP="00CF1C58">
            <w:pPr>
              <w:rPr>
                <w:rFonts w:cs="Arial"/>
                <w:color w:val="000000" w:themeColor="text1"/>
              </w:rPr>
            </w:pPr>
            <w:r w:rsidRPr="00CF1C58">
              <w:rPr>
                <w:rFonts w:cs="Arial"/>
                <w:color w:val="000000" w:themeColor="text1"/>
                <w:kern w:val="24"/>
              </w:rPr>
              <w:t>Toyota</w:t>
            </w:r>
          </w:p>
        </w:tc>
        <w:tc>
          <w:tcPr>
            <w:tcW w:w="3347" w:type="dxa"/>
          </w:tcPr>
          <w:p w14:paraId="474FF696" w14:textId="0B70CE08" w:rsidR="00EA6643" w:rsidRPr="00CF1C58" w:rsidRDefault="00EA6643" w:rsidP="00CF1C58">
            <w:pPr>
              <w:rPr>
                <w:rFonts w:cs="Arial"/>
                <w:color w:val="000000" w:themeColor="text1"/>
              </w:rPr>
            </w:pPr>
            <w:r w:rsidRPr="00CF1C58">
              <w:rPr>
                <w:rFonts w:cs="Arial"/>
                <w:color w:val="000000" w:themeColor="text1"/>
                <w:kern w:val="24"/>
              </w:rPr>
              <w:t>John Kenney</w:t>
            </w:r>
          </w:p>
        </w:tc>
      </w:tr>
      <w:tr w:rsidR="00EA6643" w14:paraId="6EA19EC7" w14:textId="75400086" w:rsidTr="00EA6643">
        <w:tc>
          <w:tcPr>
            <w:tcW w:w="439" w:type="dxa"/>
          </w:tcPr>
          <w:p w14:paraId="446BA875" w14:textId="44F08C7B" w:rsidR="00EA6643" w:rsidRDefault="00EA6643" w:rsidP="00CF1C58">
            <w:r>
              <w:t>8</w:t>
            </w:r>
          </w:p>
        </w:tc>
        <w:tc>
          <w:tcPr>
            <w:tcW w:w="4065" w:type="dxa"/>
          </w:tcPr>
          <w:p w14:paraId="712A720F" w14:textId="03113301" w:rsidR="00EA6643" w:rsidRPr="00CF1C58" w:rsidRDefault="00EA6643" w:rsidP="00CF1C58">
            <w:pPr>
              <w:rPr>
                <w:rFonts w:cs="Arial"/>
                <w:color w:val="000000" w:themeColor="text1"/>
              </w:rPr>
            </w:pPr>
            <w:proofErr w:type="spellStart"/>
            <w:r w:rsidRPr="00CF1C58">
              <w:rPr>
                <w:rFonts w:cs="Arial"/>
                <w:color w:val="000000" w:themeColor="text1"/>
                <w:kern w:val="24"/>
              </w:rPr>
              <w:t>CommSignia</w:t>
            </w:r>
            <w:proofErr w:type="spellEnd"/>
          </w:p>
        </w:tc>
        <w:tc>
          <w:tcPr>
            <w:tcW w:w="3347" w:type="dxa"/>
          </w:tcPr>
          <w:p w14:paraId="04669653" w14:textId="019CB305" w:rsidR="00EA6643" w:rsidRPr="00CF1C58" w:rsidRDefault="00EA6643" w:rsidP="00CF1C58">
            <w:pPr>
              <w:rPr>
                <w:rFonts w:cs="Arial"/>
                <w:color w:val="000000" w:themeColor="text1"/>
              </w:rPr>
            </w:pPr>
            <w:proofErr w:type="spellStart"/>
            <w:r w:rsidRPr="00CF1C58">
              <w:rPr>
                <w:rFonts w:cs="Arial"/>
                <w:color w:val="000000" w:themeColor="text1"/>
                <w:kern w:val="24"/>
              </w:rPr>
              <w:t>András</w:t>
            </w:r>
            <w:proofErr w:type="spellEnd"/>
            <w:r w:rsidRPr="00CF1C58">
              <w:rPr>
                <w:rFonts w:cs="Arial"/>
                <w:color w:val="000000" w:themeColor="text1"/>
                <w:kern w:val="24"/>
              </w:rPr>
              <w:t xml:space="preserve"> </w:t>
            </w:r>
            <w:proofErr w:type="spellStart"/>
            <w:r w:rsidRPr="00CF1C58">
              <w:rPr>
                <w:rFonts w:cs="Arial"/>
                <w:color w:val="000000" w:themeColor="text1"/>
                <w:kern w:val="24"/>
              </w:rPr>
              <w:t>Váradi</w:t>
            </w:r>
            <w:proofErr w:type="spellEnd"/>
          </w:p>
        </w:tc>
      </w:tr>
      <w:tr w:rsidR="00EA6643" w14:paraId="1B11121F" w14:textId="2C292DC5" w:rsidTr="00EA6643">
        <w:tc>
          <w:tcPr>
            <w:tcW w:w="439" w:type="dxa"/>
          </w:tcPr>
          <w:p w14:paraId="49553413" w14:textId="43B059A6" w:rsidR="00EA6643" w:rsidRDefault="00EA6643" w:rsidP="00CF1C58">
            <w:r>
              <w:t>9</w:t>
            </w:r>
          </w:p>
        </w:tc>
        <w:tc>
          <w:tcPr>
            <w:tcW w:w="4065" w:type="dxa"/>
          </w:tcPr>
          <w:p w14:paraId="64BB9970" w14:textId="45DE6FAD" w:rsidR="00EA6643" w:rsidRPr="00CF1C58" w:rsidRDefault="00EA6643" w:rsidP="00CF1C58">
            <w:pPr>
              <w:rPr>
                <w:rFonts w:cs="Arial"/>
                <w:color w:val="000000" w:themeColor="text1"/>
              </w:rPr>
            </w:pPr>
            <w:r w:rsidRPr="00CF1C58">
              <w:rPr>
                <w:rFonts w:cs="Arial"/>
                <w:color w:val="000000" w:themeColor="text1"/>
                <w:kern w:val="24"/>
              </w:rPr>
              <w:t>Volkswagen</w:t>
            </w:r>
          </w:p>
        </w:tc>
        <w:tc>
          <w:tcPr>
            <w:tcW w:w="3347" w:type="dxa"/>
          </w:tcPr>
          <w:p w14:paraId="0BFA440B" w14:textId="738C7D70" w:rsidR="00EA6643" w:rsidRPr="00CF1C58" w:rsidRDefault="00EA6643" w:rsidP="00CF1C58">
            <w:pPr>
              <w:rPr>
                <w:rFonts w:cs="Arial"/>
                <w:color w:val="000000" w:themeColor="text1"/>
              </w:rPr>
            </w:pPr>
            <w:r w:rsidRPr="00CF1C58">
              <w:rPr>
                <w:rFonts w:cs="Arial"/>
                <w:color w:val="000000" w:themeColor="text1"/>
                <w:kern w:val="24"/>
              </w:rPr>
              <w:t>Teodor Buburuzan</w:t>
            </w:r>
          </w:p>
        </w:tc>
      </w:tr>
      <w:tr w:rsidR="00EA6643" w14:paraId="7443063A" w14:textId="66BE3B42" w:rsidTr="00EA6643">
        <w:tc>
          <w:tcPr>
            <w:tcW w:w="439" w:type="dxa"/>
          </w:tcPr>
          <w:p w14:paraId="78F0E49C" w14:textId="2942C4D8" w:rsidR="00EA6643" w:rsidRDefault="00EA6643" w:rsidP="00CF1C58">
            <w:r>
              <w:t>10</w:t>
            </w:r>
          </w:p>
        </w:tc>
        <w:tc>
          <w:tcPr>
            <w:tcW w:w="4065" w:type="dxa"/>
          </w:tcPr>
          <w:p w14:paraId="4C7F1B19" w14:textId="016F102D" w:rsidR="00EA6643" w:rsidRPr="00CF1C58" w:rsidRDefault="00EA6643" w:rsidP="00CF1C58">
            <w:pPr>
              <w:rPr>
                <w:rFonts w:cs="Arial"/>
                <w:color w:val="000000" w:themeColor="text1"/>
              </w:rPr>
            </w:pPr>
            <w:r w:rsidRPr="00CF1C58">
              <w:rPr>
                <w:rFonts w:cs="Arial"/>
                <w:color w:val="000000" w:themeColor="text1"/>
                <w:kern w:val="24"/>
              </w:rPr>
              <w:t>Huawei Technologies Sweden AB</w:t>
            </w:r>
          </w:p>
        </w:tc>
        <w:tc>
          <w:tcPr>
            <w:tcW w:w="3347" w:type="dxa"/>
          </w:tcPr>
          <w:p w14:paraId="433F739C" w14:textId="6FB51B7C" w:rsidR="00EA6643" w:rsidRPr="00CF1C58" w:rsidRDefault="00EA6643" w:rsidP="00CF1C58">
            <w:pPr>
              <w:rPr>
                <w:rFonts w:cs="Arial"/>
                <w:color w:val="000000" w:themeColor="text1"/>
              </w:rPr>
            </w:pPr>
            <w:r w:rsidRPr="00CF1C58">
              <w:rPr>
                <w:rFonts w:cs="Arial"/>
                <w:color w:val="000000" w:themeColor="text1"/>
                <w:kern w:val="24"/>
              </w:rPr>
              <w:t>Francisco da Silva</w:t>
            </w:r>
          </w:p>
        </w:tc>
      </w:tr>
      <w:tr w:rsidR="00EA6643" w14:paraId="4A5FA9C9" w14:textId="74E3BA09" w:rsidTr="00EA6643">
        <w:tc>
          <w:tcPr>
            <w:tcW w:w="439" w:type="dxa"/>
          </w:tcPr>
          <w:p w14:paraId="4A52E81D" w14:textId="4DD81BF9" w:rsidR="00EA6643" w:rsidRDefault="00EA6643" w:rsidP="00CF1C58">
            <w:r>
              <w:t>11</w:t>
            </w:r>
          </w:p>
        </w:tc>
        <w:tc>
          <w:tcPr>
            <w:tcW w:w="4065" w:type="dxa"/>
          </w:tcPr>
          <w:p w14:paraId="699F82EA" w14:textId="1CCC4E0A" w:rsidR="00EA6643" w:rsidRPr="00CF1C58" w:rsidRDefault="00EA6643" w:rsidP="00CF1C58">
            <w:pPr>
              <w:rPr>
                <w:rFonts w:cs="Arial"/>
                <w:color w:val="000000" w:themeColor="text1"/>
              </w:rPr>
            </w:pPr>
            <w:proofErr w:type="spellStart"/>
            <w:r w:rsidRPr="00CF1C58">
              <w:rPr>
                <w:rFonts w:cs="Arial"/>
                <w:color w:val="000000" w:themeColor="text1"/>
                <w:kern w:val="24"/>
              </w:rPr>
              <w:t>YunexTraffic</w:t>
            </w:r>
            <w:proofErr w:type="spellEnd"/>
          </w:p>
        </w:tc>
        <w:tc>
          <w:tcPr>
            <w:tcW w:w="3347" w:type="dxa"/>
          </w:tcPr>
          <w:p w14:paraId="276E37CE" w14:textId="11EC5BB6" w:rsidR="00EA6643" w:rsidRPr="00CF1C58" w:rsidRDefault="00EA6643" w:rsidP="00CF1C58">
            <w:pPr>
              <w:rPr>
                <w:rFonts w:cs="Arial"/>
                <w:color w:val="000000" w:themeColor="text1"/>
              </w:rPr>
            </w:pPr>
            <w:r w:rsidRPr="00CF1C58">
              <w:rPr>
                <w:rFonts w:cs="Arial"/>
                <w:color w:val="000000" w:themeColor="text1"/>
                <w:kern w:val="24"/>
              </w:rPr>
              <w:t>Thomas Ritter</w:t>
            </w:r>
          </w:p>
        </w:tc>
      </w:tr>
      <w:tr w:rsidR="00EA6643" w14:paraId="72F18D3A" w14:textId="3A09DC67" w:rsidTr="00EA6643">
        <w:tc>
          <w:tcPr>
            <w:tcW w:w="439" w:type="dxa"/>
          </w:tcPr>
          <w:p w14:paraId="53015697" w14:textId="378BC10C" w:rsidR="00EA6643" w:rsidRDefault="00EA6643" w:rsidP="00CF1C58">
            <w:r>
              <w:t>12</w:t>
            </w:r>
          </w:p>
        </w:tc>
        <w:tc>
          <w:tcPr>
            <w:tcW w:w="4065" w:type="dxa"/>
          </w:tcPr>
          <w:p w14:paraId="7563BF23" w14:textId="64DA983E" w:rsidR="00EA6643" w:rsidRPr="00CF1C58" w:rsidRDefault="00EA6643" w:rsidP="00CF1C58">
            <w:pPr>
              <w:rPr>
                <w:rFonts w:cs="Arial"/>
                <w:color w:val="000000" w:themeColor="text1"/>
              </w:rPr>
            </w:pPr>
            <w:r w:rsidRPr="00CF1C58">
              <w:rPr>
                <w:rFonts w:cs="Arial"/>
                <w:color w:val="000000" w:themeColor="text1"/>
                <w:kern w:val="24"/>
              </w:rPr>
              <w:t>FSCOM</w:t>
            </w:r>
          </w:p>
        </w:tc>
        <w:tc>
          <w:tcPr>
            <w:tcW w:w="3347" w:type="dxa"/>
          </w:tcPr>
          <w:p w14:paraId="0EA88B38" w14:textId="33870BBE" w:rsidR="00EA6643" w:rsidRPr="00CF1C58" w:rsidRDefault="00EA6643" w:rsidP="00CF1C58">
            <w:pPr>
              <w:rPr>
                <w:rFonts w:cs="Arial"/>
                <w:color w:val="000000" w:themeColor="text1"/>
              </w:rPr>
            </w:pPr>
            <w:r w:rsidRPr="00CF1C58">
              <w:rPr>
                <w:rFonts w:cs="Arial"/>
                <w:color w:val="000000" w:themeColor="text1"/>
                <w:kern w:val="24"/>
              </w:rPr>
              <w:t>Yann Garcia</w:t>
            </w:r>
          </w:p>
        </w:tc>
      </w:tr>
      <w:tr w:rsidR="00EA6643" w14:paraId="4E133EE9" w14:textId="228E2B79" w:rsidTr="00EA6643">
        <w:tc>
          <w:tcPr>
            <w:tcW w:w="439" w:type="dxa"/>
          </w:tcPr>
          <w:p w14:paraId="37C3D884" w14:textId="76B81FA6" w:rsidR="00EA6643" w:rsidRDefault="00EA6643" w:rsidP="00CF1C58">
            <w:r>
              <w:t>13</w:t>
            </w:r>
          </w:p>
        </w:tc>
        <w:tc>
          <w:tcPr>
            <w:tcW w:w="4065" w:type="dxa"/>
          </w:tcPr>
          <w:p w14:paraId="6F560FC0" w14:textId="310F7A39" w:rsidR="00EA6643" w:rsidRPr="00CF1C58" w:rsidRDefault="00EA6643" w:rsidP="00CF1C58">
            <w:pPr>
              <w:rPr>
                <w:rFonts w:cs="Arial"/>
                <w:color w:val="000000" w:themeColor="text1"/>
              </w:rPr>
            </w:pPr>
            <w:r w:rsidRPr="00CF1C58">
              <w:rPr>
                <w:rFonts w:cs="Arial"/>
                <w:color w:val="000000" w:themeColor="text1"/>
                <w:kern w:val="24"/>
              </w:rPr>
              <w:t>Cadzow</w:t>
            </w:r>
          </w:p>
        </w:tc>
        <w:tc>
          <w:tcPr>
            <w:tcW w:w="3347" w:type="dxa"/>
          </w:tcPr>
          <w:p w14:paraId="53A723BF" w14:textId="5EDA3B75" w:rsidR="00EA6643" w:rsidRPr="00CF1C58" w:rsidRDefault="00EA6643" w:rsidP="00CF1C58">
            <w:pPr>
              <w:rPr>
                <w:rFonts w:cs="Arial"/>
                <w:color w:val="000000" w:themeColor="text1"/>
              </w:rPr>
            </w:pPr>
            <w:r w:rsidRPr="00CF1C58">
              <w:rPr>
                <w:rFonts w:cs="Arial"/>
                <w:color w:val="000000" w:themeColor="text1"/>
                <w:kern w:val="24"/>
              </w:rPr>
              <w:t>Scott Cadzow</w:t>
            </w:r>
          </w:p>
        </w:tc>
      </w:tr>
      <w:tr w:rsidR="00EA6643" w14:paraId="3DCAE85F" w14:textId="36EE653F" w:rsidTr="00EA6643">
        <w:tc>
          <w:tcPr>
            <w:tcW w:w="439" w:type="dxa"/>
          </w:tcPr>
          <w:p w14:paraId="53615965" w14:textId="421F766E" w:rsidR="00EA6643" w:rsidRDefault="00EA6643" w:rsidP="00CF1C58">
            <w:r>
              <w:t>14</w:t>
            </w:r>
          </w:p>
        </w:tc>
        <w:tc>
          <w:tcPr>
            <w:tcW w:w="4065" w:type="dxa"/>
          </w:tcPr>
          <w:p w14:paraId="58AF4EFB" w14:textId="6295A98C" w:rsidR="00EA6643" w:rsidRPr="00CF1C58" w:rsidRDefault="00EA6643" w:rsidP="00CF1C58">
            <w:pPr>
              <w:rPr>
                <w:rFonts w:cs="Arial"/>
                <w:color w:val="000000" w:themeColor="text1"/>
              </w:rPr>
            </w:pPr>
            <w:r w:rsidRPr="00CF1C58">
              <w:rPr>
                <w:rFonts w:cs="Arial"/>
                <w:color w:val="000000" w:themeColor="text1"/>
                <w:kern w:val="24"/>
              </w:rPr>
              <w:t>De</w:t>
            </w:r>
            <w:r>
              <w:rPr>
                <w:rFonts w:cs="Arial"/>
                <w:color w:val="000000" w:themeColor="text1"/>
                <w:kern w:val="24"/>
              </w:rPr>
              <w:t>ns</w:t>
            </w:r>
            <w:r w:rsidRPr="00CF1C58">
              <w:rPr>
                <w:rFonts w:cs="Arial"/>
                <w:color w:val="000000" w:themeColor="text1"/>
                <w:kern w:val="24"/>
              </w:rPr>
              <w:t>o</w:t>
            </w:r>
          </w:p>
        </w:tc>
        <w:tc>
          <w:tcPr>
            <w:tcW w:w="3347" w:type="dxa"/>
          </w:tcPr>
          <w:p w14:paraId="5875E479" w14:textId="7527E39F" w:rsidR="00EA6643" w:rsidRPr="00CF1C58" w:rsidRDefault="00EA6643" w:rsidP="00CF1C58">
            <w:pPr>
              <w:rPr>
                <w:rFonts w:cs="Arial"/>
                <w:color w:val="000000" w:themeColor="text1"/>
              </w:rPr>
            </w:pPr>
            <w:r w:rsidRPr="00CF1C58">
              <w:rPr>
                <w:rFonts w:cs="Arial"/>
                <w:color w:val="000000" w:themeColor="text1"/>
                <w:kern w:val="24"/>
              </w:rPr>
              <w:t xml:space="preserve">Tim </w:t>
            </w:r>
            <w:proofErr w:type="spellStart"/>
            <w:r w:rsidRPr="00CF1C58">
              <w:rPr>
                <w:rFonts w:cs="Arial"/>
                <w:color w:val="000000" w:themeColor="text1"/>
                <w:kern w:val="24"/>
              </w:rPr>
              <w:t>Leinmueller</w:t>
            </w:r>
            <w:proofErr w:type="spellEnd"/>
          </w:p>
        </w:tc>
      </w:tr>
      <w:tr w:rsidR="00EA6643" w14:paraId="2A16F947" w14:textId="3A9AA72B" w:rsidTr="00EA6643">
        <w:tc>
          <w:tcPr>
            <w:tcW w:w="439" w:type="dxa"/>
          </w:tcPr>
          <w:p w14:paraId="2C416C5D" w14:textId="0D9AF5ED" w:rsidR="00EA6643" w:rsidRDefault="00EA6643" w:rsidP="00CF1C58">
            <w:r>
              <w:t>15</w:t>
            </w:r>
          </w:p>
        </w:tc>
        <w:tc>
          <w:tcPr>
            <w:tcW w:w="4065" w:type="dxa"/>
          </w:tcPr>
          <w:p w14:paraId="64E6FC2E" w14:textId="15150043" w:rsidR="00EA6643" w:rsidRPr="00CF1C58" w:rsidRDefault="00EA6643" w:rsidP="00CF1C58">
            <w:pPr>
              <w:rPr>
                <w:rFonts w:cs="Arial"/>
                <w:color w:val="000000" w:themeColor="text1"/>
              </w:rPr>
            </w:pPr>
            <w:r w:rsidRPr="00CF1C58">
              <w:rPr>
                <w:rFonts w:cs="Arial"/>
                <w:color w:val="000000" w:themeColor="text1"/>
                <w:kern w:val="24"/>
              </w:rPr>
              <w:t>IAV</w:t>
            </w:r>
          </w:p>
        </w:tc>
        <w:tc>
          <w:tcPr>
            <w:tcW w:w="3347" w:type="dxa"/>
          </w:tcPr>
          <w:p w14:paraId="0C656D18" w14:textId="16544F17" w:rsidR="00EA6643" w:rsidRPr="00CF1C58" w:rsidRDefault="00EA6643" w:rsidP="00CF1C58">
            <w:pPr>
              <w:rPr>
                <w:rFonts w:cs="Arial"/>
                <w:color w:val="000000" w:themeColor="text1"/>
              </w:rPr>
            </w:pPr>
            <w:r w:rsidRPr="00CF1C58">
              <w:rPr>
                <w:rFonts w:cs="Arial"/>
                <w:color w:val="000000" w:themeColor="text1"/>
                <w:kern w:val="24"/>
              </w:rPr>
              <w:t>Daniel Hermann</w:t>
            </w:r>
          </w:p>
        </w:tc>
      </w:tr>
      <w:tr w:rsidR="00EA6643" w14:paraId="12DE0169" w14:textId="19D80913" w:rsidTr="00EA6643">
        <w:tc>
          <w:tcPr>
            <w:tcW w:w="439" w:type="dxa"/>
          </w:tcPr>
          <w:p w14:paraId="4E65DE2D" w14:textId="57C48B48" w:rsidR="00EA6643" w:rsidRDefault="00EA6643" w:rsidP="00CF1C58">
            <w:r>
              <w:t>16</w:t>
            </w:r>
          </w:p>
        </w:tc>
        <w:tc>
          <w:tcPr>
            <w:tcW w:w="4065" w:type="dxa"/>
          </w:tcPr>
          <w:p w14:paraId="350945D5" w14:textId="61B7BF2A" w:rsidR="00EA6643" w:rsidRPr="00CF1C58" w:rsidRDefault="00EA6643" w:rsidP="00CF1C58">
            <w:pPr>
              <w:rPr>
                <w:rFonts w:cs="Arial"/>
                <w:color w:val="000000" w:themeColor="text1"/>
              </w:rPr>
            </w:pPr>
            <w:r w:rsidRPr="00CF1C58">
              <w:rPr>
                <w:rFonts w:cs="Arial"/>
                <w:color w:val="000000" w:themeColor="text1"/>
                <w:kern w:val="24"/>
              </w:rPr>
              <w:t>BNETZ</w:t>
            </w:r>
          </w:p>
        </w:tc>
        <w:tc>
          <w:tcPr>
            <w:tcW w:w="3347" w:type="dxa"/>
          </w:tcPr>
          <w:p w14:paraId="3FC8BBEB" w14:textId="3B6AD04A" w:rsidR="00EA6643" w:rsidRPr="00CF1C58" w:rsidRDefault="00EA6643" w:rsidP="00CF1C58">
            <w:pPr>
              <w:rPr>
                <w:rFonts w:cs="Arial"/>
                <w:color w:val="000000" w:themeColor="text1"/>
              </w:rPr>
            </w:pPr>
            <w:r w:rsidRPr="00CF1C58">
              <w:rPr>
                <w:rFonts w:cs="Arial"/>
                <w:color w:val="000000" w:themeColor="text1"/>
                <w:kern w:val="24"/>
              </w:rPr>
              <w:t xml:space="preserve">Kai </w:t>
            </w:r>
            <w:proofErr w:type="spellStart"/>
            <w:r w:rsidRPr="00CF1C58">
              <w:rPr>
                <w:rFonts w:cs="Arial"/>
                <w:color w:val="000000" w:themeColor="text1"/>
                <w:kern w:val="24"/>
              </w:rPr>
              <w:t>Achtmann</w:t>
            </w:r>
            <w:proofErr w:type="spellEnd"/>
          </w:p>
        </w:tc>
      </w:tr>
      <w:tr w:rsidR="00EA6643" w14:paraId="7575AAAF" w14:textId="3FB33D90" w:rsidTr="00EA6643">
        <w:tc>
          <w:tcPr>
            <w:tcW w:w="439" w:type="dxa"/>
          </w:tcPr>
          <w:p w14:paraId="69E8E738" w14:textId="3FFB1363" w:rsidR="00EA6643" w:rsidRDefault="00EA6643" w:rsidP="00CF1C58">
            <w:r>
              <w:t>17</w:t>
            </w:r>
          </w:p>
        </w:tc>
        <w:tc>
          <w:tcPr>
            <w:tcW w:w="4065" w:type="dxa"/>
          </w:tcPr>
          <w:p w14:paraId="26FB3386" w14:textId="612D8A45" w:rsidR="00EA6643" w:rsidRPr="00CF1C58" w:rsidRDefault="00EA6643" w:rsidP="00CF1C58">
            <w:pPr>
              <w:rPr>
                <w:rFonts w:cs="Arial"/>
                <w:color w:val="000000" w:themeColor="text1"/>
              </w:rPr>
            </w:pPr>
            <w:r w:rsidRPr="00CF1C58">
              <w:rPr>
                <w:rFonts w:cs="Arial"/>
                <w:color w:val="000000" w:themeColor="text1"/>
                <w:kern w:val="24"/>
              </w:rPr>
              <w:t>BMF</w:t>
            </w:r>
          </w:p>
        </w:tc>
        <w:tc>
          <w:tcPr>
            <w:tcW w:w="3347" w:type="dxa"/>
          </w:tcPr>
          <w:p w14:paraId="0DF46FE7" w14:textId="0BC583CC" w:rsidR="00EA6643" w:rsidRPr="00CF1C58" w:rsidRDefault="00EA6643" w:rsidP="00CF1C58">
            <w:pPr>
              <w:rPr>
                <w:rFonts w:cs="Arial"/>
                <w:color w:val="000000" w:themeColor="text1"/>
              </w:rPr>
            </w:pPr>
            <w:proofErr w:type="spellStart"/>
            <w:r w:rsidRPr="00CF1C58">
              <w:rPr>
                <w:rFonts w:cs="Arial"/>
                <w:color w:val="000000" w:themeColor="text1"/>
                <w:kern w:val="24"/>
              </w:rPr>
              <w:t>Jasja</w:t>
            </w:r>
            <w:proofErr w:type="spellEnd"/>
            <w:r w:rsidRPr="00CF1C58">
              <w:rPr>
                <w:rFonts w:cs="Arial"/>
                <w:color w:val="000000" w:themeColor="text1"/>
                <w:kern w:val="24"/>
              </w:rPr>
              <w:t xml:space="preserve"> </w:t>
            </w:r>
            <w:proofErr w:type="spellStart"/>
            <w:r w:rsidRPr="00CF1C58">
              <w:rPr>
                <w:rFonts w:cs="Arial"/>
                <w:color w:val="000000" w:themeColor="text1"/>
                <w:kern w:val="24"/>
              </w:rPr>
              <w:t>Tijink</w:t>
            </w:r>
            <w:proofErr w:type="spellEnd"/>
          </w:p>
        </w:tc>
      </w:tr>
      <w:tr w:rsidR="00EA6643" w14:paraId="3E6AD327" w14:textId="6FF12AB7" w:rsidTr="00EA6643">
        <w:tc>
          <w:tcPr>
            <w:tcW w:w="439" w:type="dxa"/>
          </w:tcPr>
          <w:p w14:paraId="3E21FD80" w14:textId="284EDC0F" w:rsidR="00EA6643" w:rsidRDefault="00EA6643" w:rsidP="009F5DCD">
            <w:r>
              <w:t>18</w:t>
            </w:r>
          </w:p>
        </w:tc>
        <w:tc>
          <w:tcPr>
            <w:tcW w:w="4065" w:type="dxa"/>
          </w:tcPr>
          <w:p w14:paraId="3906EFFE" w14:textId="2BBEEBE5" w:rsidR="00EA6643" w:rsidRDefault="00EA6643" w:rsidP="009F5DCD">
            <w:r>
              <w:rPr>
                <w:rFonts w:ascii="Calibri" w:hAnsi="Calibri" w:cs="Calibri"/>
                <w:color w:val="000000"/>
                <w:sz w:val="22"/>
                <w:szCs w:val="22"/>
              </w:rPr>
              <w:t>Volvo Technology Corporation</w:t>
            </w:r>
          </w:p>
        </w:tc>
        <w:tc>
          <w:tcPr>
            <w:tcW w:w="3347" w:type="dxa"/>
          </w:tcPr>
          <w:p w14:paraId="5A31AA9B" w14:textId="25E844DB" w:rsidR="00EA6643" w:rsidRDefault="00EA6643" w:rsidP="009F5DCD">
            <w:r>
              <w:t xml:space="preserve">Katrin </w:t>
            </w:r>
            <w:proofErr w:type="spellStart"/>
            <w:r>
              <w:t>S</w:t>
            </w:r>
            <w:r w:rsidRPr="00E816C8">
              <w:t>j</w:t>
            </w:r>
            <w:r>
              <w:t>ö</w:t>
            </w:r>
            <w:r w:rsidRPr="00E816C8">
              <w:t>ber</w:t>
            </w:r>
            <w:r>
              <w:t>g</w:t>
            </w:r>
            <w:proofErr w:type="spellEnd"/>
          </w:p>
        </w:tc>
      </w:tr>
      <w:tr w:rsidR="00EA6643" w14:paraId="48A80274" w14:textId="3B23F065" w:rsidTr="00EA6643">
        <w:tc>
          <w:tcPr>
            <w:tcW w:w="439" w:type="dxa"/>
          </w:tcPr>
          <w:p w14:paraId="3EB2255D" w14:textId="77777777" w:rsidR="00EA6643" w:rsidRDefault="00EA6643" w:rsidP="00EB4108">
            <w:r>
              <w:t>19</w:t>
            </w:r>
          </w:p>
        </w:tc>
        <w:tc>
          <w:tcPr>
            <w:tcW w:w="4065" w:type="dxa"/>
          </w:tcPr>
          <w:p w14:paraId="53503D65" w14:textId="1BF264D5" w:rsidR="00EA6643" w:rsidRDefault="00EA6643" w:rsidP="00EB4108">
            <w:proofErr w:type="spellStart"/>
            <w:r>
              <w:t>xFlow</w:t>
            </w:r>
            <w:proofErr w:type="spellEnd"/>
          </w:p>
        </w:tc>
        <w:tc>
          <w:tcPr>
            <w:tcW w:w="3347" w:type="dxa"/>
          </w:tcPr>
          <w:p w14:paraId="48503903" w14:textId="05173DC6" w:rsidR="00EA6643" w:rsidRDefault="00EA6643" w:rsidP="00EB4108">
            <w:proofErr w:type="spellStart"/>
            <w:r w:rsidRPr="001C16FB">
              <w:t>F</w:t>
            </w:r>
            <w:r w:rsidRPr="00870664">
              <w:t>mubeena</w:t>
            </w:r>
            <w:proofErr w:type="spellEnd"/>
            <w:r>
              <w:t xml:space="preserve"> I</w:t>
            </w:r>
            <w:r w:rsidRPr="00870664">
              <w:t>shaq</w:t>
            </w:r>
          </w:p>
        </w:tc>
      </w:tr>
      <w:tr w:rsidR="00EA6643" w14:paraId="6F1163C7" w14:textId="24AABD1B" w:rsidTr="00EA6643">
        <w:tc>
          <w:tcPr>
            <w:tcW w:w="439" w:type="dxa"/>
          </w:tcPr>
          <w:p w14:paraId="74BBABB4" w14:textId="77777777" w:rsidR="00EA6643" w:rsidRDefault="00EA6643" w:rsidP="00EB4108">
            <w:r>
              <w:t>20</w:t>
            </w:r>
          </w:p>
        </w:tc>
        <w:tc>
          <w:tcPr>
            <w:tcW w:w="4065" w:type="dxa"/>
          </w:tcPr>
          <w:p w14:paraId="5EB71E49" w14:textId="77777777" w:rsidR="00EA6643" w:rsidRDefault="00EA6643" w:rsidP="00EB4108">
            <w:r>
              <w:t>Anemone Technologies</w:t>
            </w:r>
          </w:p>
        </w:tc>
        <w:tc>
          <w:tcPr>
            <w:tcW w:w="3347" w:type="dxa"/>
          </w:tcPr>
          <w:p w14:paraId="3211C723" w14:textId="77777777" w:rsidR="00EA6643" w:rsidRDefault="00EA6643" w:rsidP="00EB4108">
            <w:r w:rsidRPr="001C16FB">
              <w:t>Niels Peter Skov Andersen</w:t>
            </w:r>
          </w:p>
        </w:tc>
      </w:tr>
      <w:tr w:rsidR="00EA6643" w14:paraId="50C80A19" w14:textId="4774C650" w:rsidTr="00EA6643">
        <w:tc>
          <w:tcPr>
            <w:tcW w:w="439" w:type="dxa"/>
          </w:tcPr>
          <w:p w14:paraId="11E8BB79" w14:textId="26BF4F03" w:rsidR="00EA6643" w:rsidRDefault="00EA6643" w:rsidP="009F5DCD">
            <w:r>
              <w:t>21</w:t>
            </w:r>
          </w:p>
        </w:tc>
        <w:tc>
          <w:tcPr>
            <w:tcW w:w="4065" w:type="dxa"/>
          </w:tcPr>
          <w:p w14:paraId="286CD585" w14:textId="4F25166E" w:rsidR="00EA6643" w:rsidRDefault="00EA6643" w:rsidP="009F5DCD">
            <w:r>
              <w:t>NXP</w:t>
            </w:r>
          </w:p>
        </w:tc>
        <w:tc>
          <w:tcPr>
            <w:tcW w:w="3347" w:type="dxa"/>
          </w:tcPr>
          <w:p w14:paraId="72480A82" w14:textId="79FB8154" w:rsidR="00EA6643" w:rsidRPr="001C16FB" w:rsidRDefault="00EA6643" w:rsidP="009F5DCD">
            <w:r>
              <w:t xml:space="preserve">Vincent </w:t>
            </w:r>
            <w:proofErr w:type="spellStart"/>
            <w:r>
              <w:t>Martines</w:t>
            </w:r>
            <w:proofErr w:type="spellEnd"/>
          </w:p>
        </w:tc>
      </w:tr>
      <w:tr w:rsidR="00EA6643" w14:paraId="30683E55" w14:textId="2C7DB31C" w:rsidTr="00EA6643">
        <w:tc>
          <w:tcPr>
            <w:tcW w:w="439" w:type="dxa"/>
          </w:tcPr>
          <w:p w14:paraId="0F897D6D" w14:textId="77777777" w:rsidR="00EA6643" w:rsidRDefault="00EA6643" w:rsidP="00EB4108">
            <w:r>
              <w:t>22</w:t>
            </w:r>
          </w:p>
        </w:tc>
        <w:tc>
          <w:tcPr>
            <w:tcW w:w="4065" w:type="dxa"/>
          </w:tcPr>
          <w:p w14:paraId="289D8435" w14:textId="77777777" w:rsidR="00EA6643" w:rsidRDefault="00EA6643" w:rsidP="00EB4108">
            <w:r>
              <w:rPr>
                <w:rFonts w:ascii="Calibri" w:hAnsi="Calibri" w:cs="Calibri"/>
                <w:color w:val="000000"/>
                <w:sz w:val="22"/>
                <w:szCs w:val="22"/>
              </w:rPr>
              <w:t xml:space="preserve">Ericsson GmbH, </w:t>
            </w:r>
            <w:proofErr w:type="spellStart"/>
            <w:r>
              <w:rPr>
                <w:rFonts w:ascii="Calibri" w:hAnsi="Calibri" w:cs="Calibri"/>
                <w:color w:val="000000"/>
                <w:sz w:val="22"/>
                <w:szCs w:val="22"/>
              </w:rPr>
              <w:t>Eurolab</w:t>
            </w:r>
            <w:proofErr w:type="spellEnd"/>
          </w:p>
        </w:tc>
        <w:tc>
          <w:tcPr>
            <w:tcW w:w="3347" w:type="dxa"/>
          </w:tcPr>
          <w:p w14:paraId="3DE5B547" w14:textId="77777777" w:rsidR="00EA6643" w:rsidRDefault="00EA6643" w:rsidP="00EB4108">
            <w:proofErr w:type="spellStart"/>
            <w:r>
              <w:t>Yunpeng</w:t>
            </w:r>
            <w:proofErr w:type="spellEnd"/>
            <w:r>
              <w:t xml:space="preserve"> Zang</w:t>
            </w:r>
          </w:p>
        </w:tc>
      </w:tr>
      <w:tr w:rsidR="00EA6643" w:rsidRPr="00C773E9" w14:paraId="7054C6F6" w14:textId="402CF3C8" w:rsidTr="00EA6643">
        <w:tc>
          <w:tcPr>
            <w:tcW w:w="439" w:type="dxa"/>
          </w:tcPr>
          <w:p w14:paraId="233346A7" w14:textId="7D1DC378" w:rsidR="00EA6643" w:rsidRPr="00C773E9" w:rsidRDefault="00EA6643" w:rsidP="009F5DCD">
            <w:r>
              <w:t>23</w:t>
            </w:r>
          </w:p>
        </w:tc>
        <w:tc>
          <w:tcPr>
            <w:tcW w:w="4065" w:type="dxa"/>
          </w:tcPr>
          <w:p w14:paraId="012A3316" w14:textId="568CF5F7" w:rsidR="00EA6643" w:rsidRPr="00C773E9" w:rsidRDefault="00EA6643" w:rsidP="009F5DCD">
            <w:r w:rsidRPr="00C773E9">
              <w:t>Bosch</w:t>
            </w:r>
          </w:p>
        </w:tc>
        <w:tc>
          <w:tcPr>
            <w:tcW w:w="3347" w:type="dxa"/>
          </w:tcPr>
          <w:p w14:paraId="4AF6923B" w14:textId="4F3080AF" w:rsidR="00EA6643" w:rsidRPr="00C773E9" w:rsidRDefault="00EA6643" w:rsidP="009F5DCD">
            <w:r w:rsidRPr="00C773E9">
              <w:t>Florian Schiegg</w:t>
            </w:r>
          </w:p>
        </w:tc>
      </w:tr>
      <w:tr w:rsidR="00EA6643" w:rsidRPr="00C773E9" w14:paraId="0D696A19" w14:textId="32868617" w:rsidTr="00EA6643">
        <w:tc>
          <w:tcPr>
            <w:tcW w:w="439" w:type="dxa"/>
          </w:tcPr>
          <w:p w14:paraId="2AECF3C4" w14:textId="41B305E4" w:rsidR="00EA6643" w:rsidRPr="00C773E9" w:rsidRDefault="00EA6643" w:rsidP="009F5DCD">
            <w:r w:rsidRPr="00C773E9">
              <w:t>2</w:t>
            </w:r>
            <w:r>
              <w:t>4</w:t>
            </w:r>
          </w:p>
        </w:tc>
        <w:tc>
          <w:tcPr>
            <w:tcW w:w="4065" w:type="dxa"/>
          </w:tcPr>
          <w:p w14:paraId="5F506E82" w14:textId="78C4DAF9" w:rsidR="00EA6643" w:rsidRPr="00C773E9" w:rsidRDefault="00EA6643" w:rsidP="009F5DCD">
            <w:r w:rsidRPr="00C773E9">
              <w:t>Hyundai</w:t>
            </w:r>
          </w:p>
        </w:tc>
        <w:tc>
          <w:tcPr>
            <w:tcW w:w="3347" w:type="dxa"/>
          </w:tcPr>
          <w:p w14:paraId="2BAC55EF" w14:textId="17E7F18F" w:rsidR="00EA6643" w:rsidRPr="00C773E9" w:rsidRDefault="00EA6643" w:rsidP="009F5DCD">
            <w:r w:rsidRPr="00C773E9">
              <w:t>Michele Rondinone</w:t>
            </w:r>
          </w:p>
        </w:tc>
      </w:tr>
      <w:tr w:rsidR="00EA6643" w14:paraId="6CCAE4E9" w14:textId="4DF28E95" w:rsidTr="00EA6643">
        <w:tc>
          <w:tcPr>
            <w:tcW w:w="439" w:type="dxa"/>
          </w:tcPr>
          <w:p w14:paraId="2F3A034E" w14:textId="7396B5D2" w:rsidR="00EA6643" w:rsidRPr="00C773E9" w:rsidRDefault="00EA6643" w:rsidP="009F5DCD">
            <w:r w:rsidRPr="00C773E9">
              <w:t>2</w:t>
            </w:r>
            <w:r>
              <w:t>5</w:t>
            </w:r>
          </w:p>
        </w:tc>
        <w:tc>
          <w:tcPr>
            <w:tcW w:w="4065" w:type="dxa"/>
          </w:tcPr>
          <w:p w14:paraId="5F9D86A6" w14:textId="2BF79D61" w:rsidR="00EA6643" w:rsidRPr="00C773E9" w:rsidRDefault="00EA6643" w:rsidP="00B85777">
            <w:pPr>
              <w:tabs>
                <w:tab w:val="clear" w:pos="1418"/>
                <w:tab w:val="clear" w:pos="4678"/>
                <w:tab w:val="clear" w:pos="5954"/>
                <w:tab w:val="clear" w:pos="7088"/>
                <w:tab w:val="right" w:pos="3885"/>
              </w:tabs>
            </w:pPr>
            <w:r w:rsidRPr="00C773E9">
              <w:t>LG</w:t>
            </w:r>
            <w:r>
              <w:t>E</w:t>
            </w:r>
            <w:r>
              <w:tab/>
            </w:r>
          </w:p>
        </w:tc>
        <w:tc>
          <w:tcPr>
            <w:tcW w:w="3347" w:type="dxa"/>
          </w:tcPr>
          <w:p w14:paraId="39437ACD" w14:textId="0EAD82EF" w:rsidR="00EA6643" w:rsidRDefault="00EA6643" w:rsidP="009F5DCD">
            <w:r w:rsidRPr="00C773E9">
              <w:t>Minsung Kwak</w:t>
            </w:r>
          </w:p>
        </w:tc>
      </w:tr>
    </w:tbl>
    <w:p w14:paraId="4721016B" w14:textId="77777777" w:rsidR="007D5EAB" w:rsidRDefault="007D5EAB" w:rsidP="00A526B3"/>
    <w:p w14:paraId="58403C90" w14:textId="77777777" w:rsidR="00FC2EE2" w:rsidRDefault="00FC2EE2" w:rsidP="00FC2EE2">
      <w:pPr>
        <w:pStyle w:val="Heading1"/>
      </w:pPr>
      <w:r>
        <w:lastRenderedPageBreak/>
        <w:t>Deliverables</w:t>
      </w:r>
    </w:p>
    <w:p w14:paraId="33604039" w14:textId="1BF4FE07" w:rsidR="002F183F" w:rsidRPr="00BC7275" w:rsidRDefault="009422D6">
      <w:pPr>
        <w:pStyle w:val="Heading2"/>
        <w:rPr>
          <w:lang w:val="fr-FR"/>
        </w:rPr>
      </w:pPr>
      <w:r w:rsidRPr="006616AF">
        <w:t>Base</w:t>
      </w:r>
      <w:r w:rsidR="002F183F">
        <w:rPr>
          <w:lang w:val="fr-FR"/>
        </w:rPr>
        <w:t xml:space="preserve"> documents</w:t>
      </w:r>
    </w:p>
    <w:tbl>
      <w:tblPr>
        <w:tblW w:w="9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6"/>
        <w:gridCol w:w="4509"/>
        <w:gridCol w:w="1573"/>
      </w:tblGrid>
      <w:tr w:rsidR="00C35B8E" w:rsidRPr="000037AD" w14:paraId="6E039A88" w14:textId="77777777" w:rsidTr="00471C0C">
        <w:trPr>
          <w:trHeight w:val="246"/>
        </w:trPr>
        <w:tc>
          <w:tcPr>
            <w:tcW w:w="2986" w:type="dxa"/>
            <w:shd w:val="clear" w:color="auto" w:fill="B8CCE4"/>
            <w:tcMar>
              <w:top w:w="57" w:type="dxa"/>
              <w:bottom w:w="57" w:type="dxa"/>
            </w:tcMar>
            <w:vAlign w:val="center"/>
          </w:tcPr>
          <w:p w14:paraId="0E8C915E" w14:textId="77777777" w:rsidR="00C35B8E" w:rsidRPr="000037AD" w:rsidRDefault="00C35B8E" w:rsidP="00C35B8E">
            <w:pPr>
              <w:keepNext/>
              <w:keepLines/>
              <w:rPr>
                <w:b/>
              </w:rPr>
            </w:pPr>
            <w:r w:rsidRPr="000037AD">
              <w:rPr>
                <w:b/>
              </w:rPr>
              <w:t>Document</w:t>
            </w:r>
          </w:p>
        </w:tc>
        <w:tc>
          <w:tcPr>
            <w:tcW w:w="4509" w:type="dxa"/>
            <w:shd w:val="clear" w:color="auto" w:fill="B8CCE4"/>
            <w:tcMar>
              <w:top w:w="57" w:type="dxa"/>
              <w:bottom w:w="57" w:type="dxa"/>
            </w:tcMar>
            <w:vAlign w:val="center"/>
          </w:tcPr>
          <w:p w14:paraId="41B181A4" w14:textId="77777777" w:rsidR="00C35B8E" w:rsidRPr="000037AD" w:rsidRDefault="00C35B8E" w:rsidP="00C35B8E">
            <w:pPr>
              <w:keepNext/>
              <w:keepLines/>
              <w:rPr>
                <w:b/>
              </w:rPr>
            </w:pPr>
            <w:r w:rsidRPr="000037AD">
              <w:rPr>
                <w:b/>
              </w:rPr>
              <w:t>Title</w:t>
            </w:r>
          </w:p>
        </w:tc>
        <w:tc>
          <w:tcPr>
            <w:tcW w:w="1573" w:type="dxa"/>
            <w:shd w:val="clear" w:color="auto" w:fill="B8CCE4"/>
            <w:tcMar>
              <w:top w:w="57" w:type="dxa"/>
              <w:left w:w="0" w:type="dxa"/>
              <w:bottom w:w="57" w:type="dxa"/>
              <w:right w:w="0" w:type="dxa"/>
            </w:tcMar>
            <w:vAlign w:val="center"/>
          </w:tcPr>
          <w:p w14:paraId="51C736C9" w14:textId="20C2209F" w:rsidR="00C35B8E" w:rsidRPr="000037AD" w:rsidRDefault="00C35B8E" w:rsidP="00C35B8E">
            <w:pPr>
              <w:keepNext/>
              <w:keepLines/>
              <w:jc w:val="center"/>
              <w:rPr>
                <w:b/>
              </w:rPr>
            </w:pPr>
            <w:r w:rsidRPr="000037AD">
              <w:rPr>
                <w:b/>
              </w:rPr>
              <w:t>Status</w:t>
            </w:r>
          </w:p>
        </w:tc>
      </w:tr>
      <w:tr w:rsidR="00C35B8E" w:rsidRPr="00426E27" w14:paraId="1C4DF3BD" w14:textId="77777777" w:rsidTr="00471C0C">
        <w:trPr>
          <w:trHeight w:val="231"/>
        </w:trPr>
        <w:tc>
          <w:tcPr>
            <w:tcW w:w="2986" w:type="dxa"/>
            <w:vAlign w:val="center"/>
          </w:tcPr>
          <w:p w14:paraId="1B4C3291" w14:textId="3222A426" w:rsidR="00C35B8E" w:rsidRPr="004319D7" w:rsidRDefault="00CB2CB5" w:rsidP="00C35B8E">
            <w:pPr>
              <w:keepNext/>
              <w:keepLines/>
            </w:pPr>
            <w:r w:rsidRPr="004319D7">
              <w:t>DTR/ITS-246 ETSI TR 104</w:t>
            </w:r>
            <w:r w:rsidR="0082212E" w:rsidRPr="004319D7">
              <w:t> </w:t>
            </w:r>
            <w:r w:rsidRPr="004319D7">
              <w:t>073</w:t>
            </w:r>
            <w:r w:rsidR="0082212E" w:rsidRPr="004319D7">
              <w:t xml:space="preserve"> V</w:t>
            </w:r>
            <w:r w:rsidR="0082212E">
              <w:t>2.1.1</w:t>
            </w:r>
          </w:p>
        </w:tc>
        <w:tc>
          <w:tcPr>
            <w:tcW w:w="4509" w:type="dxa"/>
            <w:vAlign w:val="center"/>
          </w:tcPr>
          <w:p w14:paraId="00F31A66" w14:textId="77777777" w:rsidR="00CB2CB5" w:rsidRDefault="00CB2CB5" w:rsidP="00CB2CB5">
            <w:pPr>
              <w:keepNext/>
              <w:keepLines/>
            </w:pPr>
            <w:r>
              <w:t xml:space="preserve">Working title: </w:t>
            </w:r>
            <w:r>
              <w:rPr>
                <w:rFonts w:cs="Arial"/>
                <w:color w:val="000000"/>
              </w:rPr>
              <w:t>Radio Resource Management Study</w:t>
            </w:r>
          </w:p>
          <w:p w14:paraId="553CB286" w14:textId="7CD54137" w:rsidR="00C35B8E" w:rsidRPr="005A166A" w:rsidRDefault="00CB2CB5" w:rsidP="00CB2CB5">
            <w:pPr>
              <w:keepNext/>
              <w:keepLines/>
            </w:pPr>
            <w:r>
              <w:t xml:space="preserve">Scope: </w:t>
            </w:r>
            <w:r>
              <w:rPr>
                <w:rFonts w:cs="Arial"/>
                <w:color w:val="000000"/>
              </w:rPr>
              <w:t>Identifying a Radio Resource Management (RRM) ITS-S solution, enabling highly dynamic data exchanging services to operate in a robust, interoperable, and backward compatible way with existing ITS Release 1 operating services in the 5.9 GHz ITS allocated band. It includes setting the relevant principles and parameters for the resource management functionalities operating at the different layers. </w:t>
            </w:r>
          </w:p>
        </w:tc>
        <w:tc>
          <w:tcPr>
            <w:tcW w:w="1573" w:type="dxa"/>
            <w:tcMar>
              <w:left w:w="0" w:type="dxa"/>
              <w:right w:w="0" w:type="dxa"/>
            </w:tcMar>
            <w:vAlign w:val="center"/>
          </w:tcPr>
          <w:p w14:paraId="1499B452" w14:textId="1CAC64FB" w:rsidR="00C35B8E" w:rsidRPr="005A166A" w:rsidRDefault="00CB2CB5" w:rsidP="00C35B8E">
            <w:pPr>
              <w:keepNext/>
              <w:keepLines/>
              <w:jc w:val="center"/>
            </w:pPr>
            <w:r>
              <w:t>Early draft, Publication expected on 2025-08-14</w:t>
            </w:r>
          </w:p>
        </w:tc>
      </w:tr>
    </w:tbl>
    <w:p w14:paraId="668CC04B" w14:textId="77777777" w:rsidR="002F183F" w:rsidRPr="005A166A" w:rsidRDefault="002F183F" w:rsidP="002F183F"/>
    <w:p w14:paraId="40B9E732" w14:textId="77777777" w:rsidR="002F183F" w:rsidRDefault="002F183F" w:rsidP="002F183F"/>
    <w:p w14:paraId="58F22427" w14:textId="77777777" w:rsidR="008D4924" w:rsidRDefault="008D4924" w:rsidP="002F183F"/>
    <w:p w14:paraId="07E1C6B9" w14:textId="77777777" w:rsidR="008D4924" w:rsidRDefault="008D4924" w:rsidP="002F183F"/>
    <w:p w14:paraId="46E333E9" w14:textId="77777777" w:rsidR="008D4924" w:rsidRDefault="008D4924" w:rsidP="002F183F"/>
    <w:p w14:paraId="05E736A6" w14:textId="77777777" w:rsidR="008D4924" w:rsidRPr="005A166A" w:rsidRDefault="008D4924" w:rsidP="002F183F"/>
    <w:p w14:paraId="36E73CDC" w14:textId="750ED525" w:rsidR="002F183F" w:rsidRPr="00471C0C" w:rsidRDefault="002F183F" w:rsidP="00471C0C">
      <w:pPr>
        <w:pStyle w:val="Heading2"/>
      </w:pPr>
      <w:r>
        <w:lastRenderedPageBreak/>
        <w:t xml:space="preserve">New </w:t>
      </w:r>
      <w:r w:rsidR="00CB2CB5">
        <w:t xml:space="preserve">and updated </w:t>
      </w:r>
      <w:r w:rsidRPr="00471C0C">
        <w:t>deliverables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0"/>
        <w:gridCol w:w="2647"/>
        <w:gridCol w:w="4286"/>
        <w:gridCol w:w="1378"/>
      </w:tblGrid>
      <w:tr w:rsidR="00FC2EE2" w:rsidRPr="000037AD" w14:paraId="2B36252F" w14:textId="77777777" w:rsidTr="004319D7">
        <w:tc>
          <w:tcPr>
            <w:tcW w:w="750" w:type="dxa"/>
            <w:shd w:val="clear" w:color="auto" w:fill="B8CCE4"/>
            <w:tcMar>
              <w:top w:w="57" w:type="dxa"/>
              <w:bottom w:w="57" w:type="dxa"/>
            </w:tcMar>
            <w:vAlign w:val="center"/>
          </w:tcPr>
          <w:p w14:paraId="4C6BA1FE" w14:textId="77777777" w:rsidR="00FC2EE2" w:rsidRPr="000037AD" w:rsidRDefault="00FC2EE2" w:rsidP="005C5AC0">
            <w:pPr>
              <w:keepNext/>
              <w:keepLines/>
              <w:rPr>
                <w:b/>
              </w:rPr>
            </w:pPr>
            <w:r w:rsidRPr="000037AD">
              <w:rPr>
                <w:b/>
              </w:rPr>
              <w:t>Deliv</w:t>
            </w:r>
            <w:r>
              <w:rPr>
                <w:b/>
              </w:rPr>
              <w:t>.</w:t>
            </w:r>
          </w:p>
        </w:tc>
        <w:tc>
          <w:tcPr>
            <w:tcW w:w="2647" w:type="dxa"/>
            <w:shd w:val="clear" w:color="auto" w:fill="B8CCE4"/>
            <w:tcMar>
              <w:top w:w="57" w:type="dxa"/>
              <w:bottom w:w="57" w:type="dxa"/>
            </w:tcMar>
            <w:vAlign w:val="center"/>
          </w:tcPr>
          <w:p w14:paraId="58326D41" w14:textId="77777777" w:rsidR="00FC2EE2" w:rsidRPr="000037AD" w:rsidRDefault="00FC2EE2" w:rsidP="005C5AC0">
            <w:pPr>
              <w:keepNext/>
              <w:keepLines/>
              <w:rPr>
                <w:b/>
              </w:rPr>
            </w:pPr>
            <w:r w:rsidRPr="000037AD">
              <w:rPr>
                <w:b/>
              </w:rPr>
              <w:t xml:space="preserve">Work Item </w:t>
            </w:r>
            <w:proofErr w:type="gramStart"/>
            <w:r w:rsidRPr="000037AD">
              <w:rPr>
                <w:b/>
              </w:rPr>
              <w:t>code</w:t>
            </w:r>
            <w:proofErr w:type="gramEnd"/>
          </w:p>
          <w:p w14:paraId="21964A9B" w14:textId="77777777" w:rsidR="00FC2EE2" w:rsidRPr="000037AD" w:rsidRDefault="00FC2EE2" w:rsidP="005C5AC0">
            <w:pPr>
              <w:keepNext/>
              <w:keepLines/>
              <w:rPr>
                <w:b/>
              </w:rPr>
            </w:pPr>
            <w:r w:rsidRPr="000037AD">
              <w:rPr>
                <w:b/>
              </w:rPr>
              <w:t>Standard number</w:t>
            </w:r>
          </w:p>
        </w:tc>
        <w:tc>
          <w:tcPr>
            <w:tcW w:w="4286" w:type="dxa"/>
            <w:shd w:val="clear" w:color="auto" w:fill="B8CCE4"/>
            <w:tcMar>
              <w:top w:w="57" w:type="dxa"/>
              <w:bottom w:w="57" w:type="dxa"/>
            </w:tcMar>
            <w:vAlign w:val="center"/>
          </w:tcPr>
          <w:p w14:paraId="1DB8D6AE" w14:textId="77777777" w:rsidR="00FC2EE2" w:rsidRPr="000037AD" w:rsidRDefault="00FC2EE2" w:rsidP="005C5AC0">
            <w:pPr>
              <w:keepNext/>
              <w:keepLines/>
              <w:rPr>
                <w:b/>
              </w:rPr>
            </w:pPr>
            <w:r w:rsidRPr="000037AD">
              <w:rPr>
                <w:b/>
              </w:rPr>
              <w:t>Working title</w:t>
            </w:r>
          </w:p>
          <w:p w14:paraId="571097CB" w14:textId="77777777" w:rsidR="00FC2EE2" w:rsidRPr="000037AD" w:rsidRDefault="00FC2EE2" w:rsidP="005C5AC0">
            <w:pPr>
              <w:keepNext/>
              <w:keepLines/>
              <w:rPr>
                <w:b/>
              </w:rPr>
            </w:pPr>
            <w:r w:rsidRPr="000037AD">
              <w:rPr>
                <w:b/>
              </w:rPr>
              <w:t>Scope</w:t>
            </w:r>
          </w:p>
        </w:tc>
        <w:tc>
          <w:tcPr>
            <w:tcW w:w="1378" w:type="dxa"/>
            <w:shd w:val="clear" w:color="auto" w:fill="B8CCE4"/>
            <w:vAlign w:val="center"/>
          </w:tcPr>
          <w:p w14:paraId="329C24A2" w14:textId="77777777" w:rsidR="00FC2EE2" w:rsidRPr="000037AD" w:rsidRDefault="00FC2EE2" w:rsidP="005C5AC0">
            <w:pPr>
              <w:keepNext/>
              <w:keepLines/>
              <w:rPr>
                <w:b/>
              </w:rPr>
            </w:pPr>
            <w:r w:rsidRPr="000037AD">
              <w:rPr>
                <w:b/>
              </w:rPr>
              <w:t xml:space="preserve">Expected date for </w:t>
            </w:r>
            <w:r>
              <w:rPr>
                <w:b/>
              </w:rPr>
              <w:t>publication</w:t>
            </w:r>
          </w:p>
        </w:tc>
      </w:tr>
      <w:tr w:rsidR="00CB2CB5" w14:paraId="373129B1" w14:textId="77777777" w:rsidTr="004319D7">
        <w:tc>
          <w:tcPr>
            <w:tcW w:w="750" w:type="dxa"/>
          </w:tcPr>
          <w:p w14:paraId="5FAD3832" w14:textId="77777777" w:rsidR="00CB2CB5" w:rsidRDefault="00CB2CB5" w:rsidP="00FD4D09">
            <w:pPr>
              <w:keepNext/>
              <w:keepLines/>
            </w:pPr>
            <w:r>
              <w:t>D1</w:t>
            </w:r>
          </w:p>
        </w:tc>
        <w:tc>
          <w:tcPr>
            <w:tcW w:w="2647" w:type="dxa"/>
          </w:tcPr>
          <w:p w14:paraId="1351B27B" w14:textId="76002735" w:rsidR="00CB2CB5" w:rsidRPr="007B3D36" w:rsidRDefault="00CB2CB5" w:rsidP="00FD4D09">
            <w:pPr>
              <w:keepNext/>
              <w:keepLines/>
              <w:rPr>
                <w:color w:val="000000" w:themeColor="text1"/>
              </w:rPr>
            </w:pPr>
            <w:r w:rsidRPr="007B3D36">
              <w:rPr>
                <w:color w:val="000000" w:themeColor="text1"/>
                <w:lang w:val="fr-FR"/>
              </w:rPr>
              <w:t>ETSI TR 104</w:t>
            </w:r>
            <w:r w:rsidR="00A157EF">
              <w:rPr>
                <w:color w:val="000000" w:themeColor="text1"/>
                <w:lang w:val="fr-FR"/>
              </w:rPr>
              <w:t> </w:t>
            </w:r>
            <w:r w:rsidRPr="007B3D36">
              <w:rPr>
                <w:color w:val="000000" w:themeColor="text1"/>
                <w:lang w:val="fr-FR"/>
              </w:rPr>
              <w:t>073</w:t>
            </w:r>
            <w:r w:rsidR="00A157EF">
              <w:rPr>
                <w:color w:val="000000" w:themeColor="text1"/>
                <w:lang w:val="fr-FR"/>
              </w:rPr>
              <w:t xml:space="preserve"> V2.2.1</w:t>
            </w:r>
          </w:p>
        </w:tc>
        <w:tc>
          <w:tcPr>
            <w:tcW w:w="4286" w:type="dxa"/>
          </w:tcPr>
          <w:p w14:paraId="4038C3C5" w14:textId="6A2CFD74" w:rsidR="00CB2CB5" w:rsidRDefault="00CB2CB5" w:rsidP="00FD4D09">
            <w:pPr>
              <w:keepNext/>
              <w:keepLines/>
            </w:pPr>
            <w:r>
              <w:t xml:space="preserve">Working title: </w:t>
            </w:r>
            <w:r>
              <w:rPr>
                <w:rFonts w:cs="Arial"/>
                <w:color w:val="000000"/>
              </w:rPr>
              <w:t xml:space="preserve">Radio Resource Management </w:t>
            </w:r>
            <w:r w:rsidR="00F709D5">
              <w:rPr>
                <w:rFonts w:cs="Arial"/>
                <w:color w:val="000000"/>
              </w:rPr>
              <w:t>Study; Release 2</w:t>
            </w:r>
          </w:p>
          <w:p w14:paraId="5CBB210D" w14:textId="5B04463F" w:rsidR="00CB2CB5" w:rsidRDefault="00CB2CB5" w:rsidP="00FD4D09">
            <w:pPr>
              <w:keepNext/>
              <w:keepLines/>
            </w:pPr>
            <w:r>
              <w:t xml:space="preserve">Scope: </w:t>
            </w:r>
            <w:r w:rsidR="00F709D5" w:rsidRPr="00F709D5">
              <w:rPr>
                <w:rFonts w:cs="Arial"/>
                <w:color w:val="000000"/>
              </w:rPr>
              <w:t>Based on the results from TR 104 073 V2.1.1, to include the relevant principles and parameters for the resource management functionalities operating at the different layers.</w:t>
            </w:r>
          </w:p>
        </w:tc>
        <w:tc>
          <w:tcPr>
            <w:tcW w:w="1378" w:type="dxa"/>
          </w:tcPr>
          <w:p w14:paraId="11EFCA50" w14:textId="1BC78C68" w:rsidR="00CB2CB5" w:rsidRDefault="00CB2CB5" w:rsidP="00FD4D09">
            <w:pPr>
              <w:keepNext/>
              <w:keepLines/>
            </w:pPr>
            <w:r>
              <w:t>2026-0</w:t>
            </w:r>
            <w:r w:rsidR="008463CC">
              <w:t>6</w:t>
            </w:r>
            <w:r>
              <w:t>-</w:t>
            </w:r>
            <w:r w:rsidR="008463CC">
              <w:t>13</w:t>
            </w:r>
          </w:p>
        </w:tc>
      </w:tr>
      <w:tr w:rsidR="00CB2CB5" w14:paraId="3C0A7360" w14:textId="77777777" w:rsidTr="004319D7">
        <w:tc>
          <w:tcPr>
            <w:tcW w:w="750" w:type="dxa"/>
          </w:tcPr>
          <w:p w14:paraId="41644081" w14:textId="77777777" w:rsidR="00CB2CB5" w:rsidRDefault="00CB2CB5" w:rsidP="00FD4D09">
            <w:pPr>
              <w:keepNext/>
              <w:keepLines/>
            </w:pPr>
            <w:r>
              <w:t>D2</w:t>
            </w:r>
          </w:p>
        </w:tc>
        <w:tc>
          <w:tcPr>
            <w:tcW w:w="2647" w:type="dxa"/>
          </w:tcPr>
          <w:p w14:paraId="3E0B66E9" w14:textId="51622688" w:rsidR="00CB2CB5" w:rsidRPr="007B3D36" w:rsidRDefault="00CB2CB5" w:rsidP="00FD4D09">
            <w:pPr>
              <w:keepNext/>
              <w:keepLines/>
              <w:rPr>
                <w:color w:val="000000" w:themeColor="text1"/>
              </w:rPr>
            </w:pPr>
            <w:r w:rsidRPr="007B3D36">
              <w:rPr>
                <w:color w:val="000000" w:themeColor="text1"/>
                <w:lang w:val="fr-FR"/>
              </w:rPr>
              <w:t>TS 103</w:t>
            </w:r>
            <w:r w:rsidR="008D4924">
              <w:rPr>
                <w:color w:val="000000" w:themeColor="text1"/>
                <w:lang w:val="fr-FR"/>
              </w:rPr>
              <w:t> </w:t>
            </w:r>
            <w:r w:rsidRPr="007B3D36">
              <w:rPr>
                <w:color w:val="000000" w:themeColor="text1"/>
                <w:lang w:val="fr-FR"/>
              </w:rPr>
              <w:t>69</w:t>
            </w:r>
            <w:r w:rsidR="007B3D36" w:rsidRPr="007B3D36">
              <w:rPr>
                <w:color w:val="000000" w:themeColor="text1"/>
                <w:lang w:val="fr-FR"/>
              </w:rPr>
              <w:t>7</w:t>
            </w:r>
            <w:r w:rsidR="008D4924">
              <w:rPr>
                <w:color w:val="000000" w:themeColor="text1"/>
                <w:lang w:val="fr-FR"/>
              </w:rPr>
              <w:t xml:space="preserve"> V2.2.1</w:t>
            </w:r>
          </w:p>
        </w:tc>
        <w:tc>
          <w:tcPr>
            <w:tcW w:w="4286" w:type="dxa"/>
          </w:tcPr>
          <w:p w14:paraId="4D3A5793" w14:textId="3D6D0473" w:rsidR="00CB2CB5" w:rsidRPr="00CB2CB5" w:rsidRDefault="00CB2CB5" w:rsidP="00FD4D09">
            <w:pPr>
              <w:keepNext/>
              <w:keepLines/>
              <w:rPr>
                <w:rFonts w:cs="Arial"/>
                <w:color w:val="000000"/>
              </w:rPr>
            </w:pPr>
            <w:r>
              <w:t xml:space="preserve">Working title: </w:t>
            </w:r>
            <w:r w:rsidR="007B3D36" w:rsidRPr="001F2AF8">
              <w:rPr>
                <w:rFonts w:cs="Arial"/>
              </w:rPr>
              <w:t xml:space="preserve">Intelligent Transport System (ITS); </w:t>
            </w:r>
            <w:proofErr w:type="spellStart"/>
            <w:proofErr w:type="gramStart"/>
            <w:r w:rsidR="007B3D36" w:rsidRPr="001F2AF8">
              <w:rPr>
                <w:rFonts w:cs="Arial"/>
              </w:rPr>
              <w:t>Architecture</w:t>
            </w:r>
            <w:r w:rsidR="00F709D5">
              <w:rPr>
                <w:rFonts w:cs="Arial"/>
              </w:rPr>
              <w:t>;</w:t>
            </w:r>
            <w:r w:rsidR="007B3D36" w:rsidRPr="001F2AF8">
              <w:rPr>
                <w:rFonts w:cs="Arial"/>
              </w:rPr>
              <w:t>Multi</w:t>
            </w:r>
            <w:proofErr w:type="gramEnd"/>
            <w:r w:rsidR="007B3D36" w:rsidRPr="001F2AF8">
              <w:rPr>
                <w:rFonts w:cs="Arial"/>
              </w:rPr>
              <w:t>-Channel</w:t>
            </w:r>
            <w:proofErr w:type="spellEnd"/>
            <w:r w:rsidR="007B3D36" w:rsidRPr="001F2AF8">
              <w:rPr>
                <w:rFonts w:cs="Arial"/>
              </w:rPr>
              <w:t xml:space="preserve"> Operation (MCO) for Cooperative ITS (C-ITS); Release 2</w:t>
            </w:r>
            <w:r>
              <w:rPr>
                <w:rFonts w:cs="Arial"/>
                <w:color w:val="000000"/>
              </w:rPr>
              <w:t>.</w:t>
            </w:r>
          </w:p>
          <w:p w14:paraId="3D8B7833" w14:textId="256560FA" w:rsidR="00F709D5" w:rsidRPr="00F709D5" w:rsidRDefault="00CB2CB5" w:rsidP="00F709D5">
            <w:pPr>
              <w:keepNext/>
              <w:keepLines/>
              <w:rPr>
                <w:rFonts w:cs="Arial"/>
              </w:rPr>
            </w:pPr>
            <w:r w:rsidRPr="00F709D5">
              <w:rPr>
                <w:rFonts w:cs="Arial"/>
              </w:rPr>
              <w:t xml:space="preserve">Scope: </w:t>
            </w:r>
            <w:r w:rsidR="00F709D5" w:rsidRPr="00F709D5">
              <w:rPr>
                <w:rFonts w:cs="Arial"/>
              </w:rPr>
              <w:t>Inclusion of the changes as recognized in TR 104 073 V2.</w:t>
            </w:r>
            <w:r w:rsidR="00E525E5">
              <w:rPr>
                <w:rFonts w:cs="Arial"/>
              </w:rPr>
              <w:t>2</w:t>
            </w:r>
            <w:r w:rsidR="00F709D5" w:rsidRPr="00F709D5">
              <w:rPr>
                <w:rFonts w:cs="Arial"/>
              </w:rPr>
              <w:t>.1 relevant for this specification and possible additional changes coming from the results of the Framework document TR 103 903.</w:t>
            </w:r>
          </w:p>
          <w:p w14:paraId="523E7007" w14:textId="1FAAD957" w:rsidR="00CB2CB5" w:rsidRDefault="00F709D5" w:rsidP="00FD4D09">
            <w:pPr>
              <w:keepNext/>
              <w:keepLines/>
            </w:pPr>
            <w:r>
              <w:t> </w:t>
            </w:r>
          </w:p>
        </w:tc>
        <w:tc>
          <w:tcPr>
            <w:tcW w:w="1378" w:type="dxa"/>
          </w:tcPr>
          <w:p w14:paraId="405C9D47" w14:textId="2C3B5C84" w:rsidR="00CB2CB5" w:rsidRDefault="00CB2CB5" w:rsidP="00FD4D09">
            <w:pPr>
              <w:keepNext/>
              <w:keepLines/>
            </w:pPr>
            <w:r>
              <w:t>2026-</w:t>
            </w:r>
            <w:r w:rsidR="00C26DCF">
              <w:t>10</w:t>
            </w:r>
            <w:r>
              <w:t>-1</w:t>
            </w:r>
            <w:r w:rsidR="00C26DCF">
              <w:t>3</w:t>
            </w:r>
          </w:p>
        </w:tc>
      </w:tr>
      <w:tr w:rsidR="00CB2CB5" w14:paraId="12E7905A" w14:textId="77777777" w:rsidTr="004319D7">
        <w:tc>
          <w:tcPr>
            <w:tcW w:w="750" w:type="dxa"/>
          </w:tcPr>
          <w:p w14:paraId="381672EC" w14:textId="77777777" w:rsidR="00CB2CB5" w:rsidRDefault="00CB2CB5" w:rsidP="00FD4D09">
            <w:pPr>
              <w:keepNext/>
              <w:keepLines/>
            </w:pPr>
            <w:r>
              <w:t>D3</w:t>
            </w:r>
          </w:p>
        </w:tc>
        <w:tc>
          <w:tcPr>
            <w:tcW w:w="2647" w:type="dxa"/>
          </w:tcPr>
          <w:p w14:paraId="50438AF2" w14:textId="7C590E63" w:rsidR="00CB2CB5" w:rsidRPr="007B3D36" w:rsidRDefault="00CB2CB5" w:rsidP="00FD4D09">
            <w:pPr>
              <w:keepNext/>
              <w:keepLines/>
              <w:rPr>
                <w:color w:val="000000" w:themeColor="text1"/>
              </w:rPr>
            </w:pPr>
            <w:r w:rsidRPr="007B3D36">
              <w:rPr>
                <w:color w:val="000000" w:themeColor="text1"/>
                <w:lang w:val="fr-FR"/>
              </w:rPr>
              <w:t>TS 103</w:t>
            </w:r>
            <w:r w:rsidR="008D4924">
              <w:rPr>
                <w:color w:val="000000" w:themeColor="text1"/>
                <w:lang w:val="fr-FR"/>
              </w:rPr>
              <w:t> </w:t>
            </w:r>
            <w:r w:rsidRPr="007B3D36">
              <w:rPr>
                <w:color w:val="000000" w:themeColor="text1"/>
                <w:lang w:val="fr-FR"/>
              </w:rPr>
              <w:t>141</w:t>
            </w:r>
            <w:r w:rsidR="008D4924">
              <w:rPr>
                <w:color w:val="000000" w:themeColor="text1"/>
                <w:lang w:val="fr-FR"/>
              </w:rPr>
              <w:t xml:space="preserve"> V2.3.1</w:t>
            </w:r>
          </w:p>
        </w:tc>
        <w:tc>
          <w:tcPr>
            <w:tcW w:w="4286" w:type="dxa"/>
          </w:tcPr>
          <w:p w14:paraId="4A363D21" w14:textId="77777777" w:rsidR="00CB2CB5" w:rsidRPr="00CB2CB5" w:rsidRDefault="00CB2CB5" w:rsidP="00FD4D09">
            <w:pPr>
              <w:keepNext/>
              <w:keepLines/>
              <w:rPr>
                <w:rFonts w:cs="Arial"/>
                <w:color w:val="000000"/>
              </w:rPr>
            </w:pPr>
            <w:r>
              <w:t xml:space="preserve">Working title: </w:t>
            </w:r>
            <w:r w:rsidRPr="00CB2CB5">
              <w:rPr>
                <w:rFonts w:cs="Arial"/>
                <w:color w:val="000000"/>
              </w:rPr>
              <w:t>Intelligent Transportation Systems (ITS</w:t>
            </w:r>
            <w:proofErr w:type="gramStart"/>
            <w:r w:rsidRPr="00CB2CB5">
              <w:rPr>
                <w:rFonts w:cs="Arial"/>
                <w:color w:val="000000"/>
              </w:rPr>
              <w:t>);</w:t>
            </w:r>
            <w:proofErr w:type="gramEnd"/>
            <w:r w:rsidRPr="00CB2CB5">
              <w:rPr>
                <w:rFonts w:cs="Arial"/>
                <w:color w:val="000000"/>
              </w:rPr>
              <w:t xml:space="preserve"> </w:t>
            </w:r>
          </w:p>
          <w:p w14:paraId="1DD40550" w14:textId="77777777" w:rsidR="00CB2CB5" w:rsidRDefault="00CB2CB5" w:rsidP="00FD4D09">
            <w:pPr>
              <w:keepNext/>
              <w:keepLines/>
              <w:rPr>
                <w:rFonts w:cs="Arial"/>
                <w:color w:val="000000"/>
              </w:rPr>
            </w:pPr>
            <w:r w:rsidRPr="00CB2CB5">
              <w:rPr>
                <w:rFonts w:cs="Arial"/>
                <w:color w:val="000000"/>
              </w:rPr>
              <w:t>Facilities layer function; Multi-Channel Operation (MCO) for Cooperative ITS (C-ITS);</w:t>
            </w:r>
            <w:r>
              <w:rPr>
                <w:rFonts w:cs="Arial"/>
                <w:color w:val="000000"/>
              </w:rPr>
              <w:t xml:space="preserve"> </w:t>
            </w:r>
            <w:r w:rsidRPr="00CB2CB5">
              <w:rPr>
                <w:rFonts w:cs="Arial"/>
                <w:color w:val="000000"/>
              </w:rPr>
              <w:t>Release 2</w:t>
            </w:r>
          </w:p>
          <w:p w14:paraId="2FB543BA" w14:textId="13CFBBC3" w:rsidR="00F709D5" w:rsidRPr="004319D7" w:rsidRDefault="00CB2CB5" w:rsidP="004319D7">
            <w:pPr>
              <w:keepNext/>
              <w:keepLines/>
              <w:rPr>
                <w:rFonts w:cs="Arial"/>
                <w:color w:val="000000"/>
              </w:rPr>
            </w:pPr>
            <w:r w:rsidRPr="004319D7">
              <w:rPr>
                <w:rFonts w:cs="Arial"/>
                <w:color w:val="000000"/>
              </w:rPr>
              <w:t xml:space="preserve">Scope: </w:t>
            </w:r>
            <w:r w:rsidR="00F709D5" w:rsidRPr="004319D7">
              <w:rPr>
                <w:rFonts w:cs="Arial"/>
                <w:color w:val="000000"/>
              </w:rPr>
              <w:t>Inclusion of the changes as recognized in TR 104 073 V2.</w:t>
            </w:r>
            <w:r w:rsidR="003C33D6">
              <w:rPr>
                <w:rFonts w:cs="Arial"/>
                <w:color w:val="000000"/>
              </w:rPr>
              <w:t>2</w:t>
            </w:r>
            <w:r w:rsidR="00F709D5" w:rsidRPr="004319D7">
              <w:rPr>
                <w:rFonts w:cs="Arial"/>
                <w:color w:val="000000"/>
              </w:rPr>
              <w:t>.1 relevant for this specification and possible additional changes coming from the results of the Framework document TR 103 903.</w:t>
            </w:r>
          </w:p>
          <w:p w14:paraId="69DC9E3C" w14:textId="6A978F89" w:rsidR="00CB2CB5" w:rsidRPr="00CB2CB5" w:rsidRDefault="00F709D5" w:rsidP="00FD4D09">
            <w:pPr>
              <w:keepNext/>
              <w:keepLines/>
              <w:rPr>
                <w:rFonts w:cs="Arial"/>
                <w:color w:val="000000"/>
              </w:rPr>
            </w:pPr>
            <w:r>
              <w:t> </w:t>
            </w:r>
          </w:p>
        </w:tc>
        <w:tc>
          <w:tcPr>
            <w:tcW w:w="1378" w:type="dxa"/>
          </w:tcPr>
          <w:p w14:paraId="4FAF4B46" w14:textId="320BAD09" w:rsidR="00CB2CB5" w:rsidRDefault="00CB2CB5" w:rsidP="00FD4D09">
            <w:pPr>
              <w:keepNext/>
              <w:keepLines/>
            </w:pPr>
            <w:r>
              <w:t>2026-</w:t>
            </w:r>
            <w:r w:rsidR="00C26DCF">
              <w:t>10</w:t>
            </w:r>
            <w:r>
              <w:t>-1</w:t>
            </w:r>
            <w:r w:rsidR="00C26DCF">
              <w:t>3</w:t>
            </w:r>
          </w:p>
        </w:tc>
      </w:tr>
      <w:tr w:rsidR="00CB2CB5" w14:paraId="4FD2A0BD" w14:textId="77777777" w:rsidTr="004319D7">
        <w:tc>
          <w:tcPr>
            <w:tcW w:w="750" w:type="dxa"/>
          </w:tcPr>
          <w:p w14:paraId="136BA3D0" w14:textId="77777777" w:rsidR="00CB2CB5" w:rsidRDefault="00CB2CB5" w:rsidP="00FD4D09">
            <w:pPr>
              <w:keepNext/>
              <w:keepLines/>
            </w:pPr>
            <w:r>
              <w:t>D4</w:t>
            </w:r>
          </w:p>
        </w:tc>
        <w:tc>
          <w:tcPr>
            <w:tcW w:w="2647" w:type="dxa"/>
          </w:tcPr>
          <w:p w14:paraId="237830B7" w14:textId="04F9EF7D" w:rsidR="00CB2CB5" w:rsidRPr="007B3D36" w:rsidRDefault="00CB2CB5" w:rsidP="00FD4D09">
            <w:pPr>
              <w:keepNext/>
              <w:keepLines/>
              <w:rPr>
                <w:color w:val="000000" w:themeColor="text1"/>
              </w:rPr>
            </w:pPr>
            <w:r w:rsidRPr="007B3D36">
              <w:rPr>
                <w:color w:val="000000" w:themeColor="text1"/>
                <w:lang w:val="fr-FR"/>
              </w:rPr>
              <w:t xml:space="preserve">TS </w:t>
            </w:r>
            <w:r w:rsidR="00530A95" w:rsidRPr="007B3D36">
              <w:rPr>
                <w:color w:val="000000" w:themeColor="text1"/>
                <w:lang w:val="fr-FR"/>
              </w:rPr>
              <w:t>10</w:t>
            </w:r>
            <w:r w:rsidR="00530A95">
              <w:rPr>
                <w:color w:val="000000" w:themeColor="text1"/>
                <w:lang w:val="fr-FR"/>
              </w:rPr>
              <w:t>3</w:t>
            </w:r>
            <w:r w:rsidR="00530A95" w:rsidRPr="007B3D36">
              <w:rPr>
                <w:color w:val="000000" w:themeColor="text1"/>
                <w:lang w:val="fr-FR"/>
              </w:rPr>
              <w:t xml:space="preserve"> </w:t>
            </w:r>
            <w:r w:rsidRPr="007B3D36">
              <w:rPr>
                <w:color w:val="000000" w:themeColor="text1"/>
                <w:lang w:val="fr-FR"/>
              </w:rPr>
              <w:t>836-4-1</w:t>
            </w:r>
            <w:r w:rsidR="008D4924">
              <w:rPr>
                <w:color w:val="000000" w:themeColor="text1"/>
                <w:lang w:val="fr-FR"/>
              </w:rPr>
              <w:t xml:space="preserve"> V2.3.1</w:t>
            </w:r>
          </w:p>
        </w:tc>
        <w:tc>
          <w:tcPr>
            <w:tcW w:w="4286" w:type="dxa"/>
          </w:tcPr>
          <w:p w14:paraId="54F1A144" w14:textId="77777777" w:rsidR="00CB2CB5" w:rsidRPr="00CB2CB5" w:rsidRDefault="00CB2CB5" w:rsidP="00FD4D09">
            <w:pPr>
              <w:keepNext/>
              <w:keepLines/>
              <w:rPr>
                <w:rFonts w:cs="Arial"/>
                <w:color w:val="000000"/>
              </w:rPr>
            </w:pPr>
            <w:r>
              <w:t xml:space="preserve">Working title: </w:t>
            </w:r>
            <w:r w:rsidRPr="00CB2CB5">
              <w:rPr>
                <w:rFonts w:cs="Arial"/>
                <w:color w:val="000000"/>
              </w:rPr>
              <w:t>Intelligent Transport Systems (ITS</w:t>
            </w:r>
            <w:proofErr w:type="gramStart"/>
            <w:r w:rsidRPr="00CB2CB5">
              <w:rPr>
                <w:rFonts w:cs="Arial"/>
                <w:color w:val="000000"/>
              </w:rPr>
              <w:t>);</w:t>
            </w:r>
            <w:proofErr w:type="gramEnd"/>
          </w:p>
          <w:p w14:paraId="54C47DCD" w14:textId="77777777" w:rsidR="00CB2CB5" w:rsidRPr="00CB2CB5" w:rsidRDefault="00CB2CB5" w:rsidP="00FD4D09">
            <w:pPr>
              <w:keepNext/>
              <w:keepLines/>
              <w:rPr>
                <w:rFonts w:cs="Arial"/>
                <w:color w:val="000000"/>
              </w:rPr>
            </w:pPr>
            <w:r w:rsidRPr="00CB2CB5">
              <w:rPr>
                <w:rFonts w:cs="Arial"/>
                <w:color w:val="000000"/>
              </w:rPr>
              <w:t>Vehicular Communications;</w:t>
            </w:r>
            <w:r>
              <w:rPr>
                <w:rFonts w:cs="Arial"/>
                <w:color w:val="000000"/>
              </w:rPr>
              <w:t xml:space="preserve"> </w:t>
            </w:r>
            <w:proofErr w:type="spellStart"/>
            <w:proofErr w:type="gramStart"/>
            <w:r w:rsidRPr="00CB2CB5">
              <w:rPr>
                <w:rFonts w:cs="Arial"/>
                <w:color w:val="000000"/>
              </w:rPr>
              <w:t>GeoNetworking</w:t>
            </w:r>
            <w:proofErr w:type="spellEnd"/>
            <w:r w:rsidRPr="00CB2CB5">
              <w:rPr>
                <w:rFonts w:cs="Arial"/>
                <w:color w:val="000000"/>
              </w:rPr>
              <w:t>;</w:t>
            </w:r>
            <w:proofErr w:type="gramEnd"/>
          </w:p>
          <w:p w14:paraId="111B01FC" w14:textId="77777777" w:rsidR="00CB2CB5" w:rsidRPr="00CB2CB5" w:rsidRDefault="00CB2CB5" w:rsidP="00FD4D09">
            <w:pPr>
              <w:keepNext/>
              <w:keepLines/>
              <w:rPr>
                <w:rFonts w:cs="Arial"/>
                <w:color w:val="000000"/>
              </w:rPr>
            </w:pPr>
            <w:r w:rsidRPr="00CB2CB5">
              <w:rPr>
                <w:rFonts w:cs="Arial"/>
                <w:color w:val="000000"/>
              </w:rPr>
              <w:t>Part 4: Geographical addressing and forwarding for</w:t>
            </w:r>
          </w:p>
          <w:p w14:paraId="5427D239" w14:textId="77777777" w:rsidR="00CB2CB5" w:rsidRPr="00CB2CB5" w:rsidRDefault="00CB2CB5" w:rsidP="00FD4D09">
            <w:pPr>
              <w:keepNext/>
              <w:keepLines/>
              <w:rPr>
                <w:rFonts w:cs="Arial"/>
                <w:color w:val="000000"/>
              </w:rPr>
            </w:pPr>
            <w:r w:rsidRPr="00CB2CB5">
              <w:rPr>
                <w:rFonts w:cs="Arial"/>
                <w:color w:val="000000"/>
              </w:rPr>
              <w:t xml:space="preserve">point-to-point and point-to-multipoint </w:t>
            </w:r>
            <w:proofErr w:type="gramStart"/>
            <w:r w:rsidRPr="00CB2CB5">
              <w:rPr>
                <w:rFonts w:cs="Arial"/>
                <w:color w:val="000000"/>
              </w:rPr>
              <w:t>communications;</w:t>
            </w:r>
            <w:proofErr w:type="gramEnd"/>
          </w:p>
          <w:p w14:paraId="16B8BEF5" w14:textId="77777777" w:rsidR="00CB2CB5" w:rsidRDefault="00CB2CB5" w:rsidP="00FD4D09">
            <w:pPr>
              <w:keepNext/>
              <w:keepLines/>
              <w:rPr>
                <w:rFonts w:cs="Arial"/>
                <w:color w:val="000000"/>
              </w:rPr>
            </w:pPr>
            <w:r w:rsidRPr="00CB2CB5">
              <w:rPr>
                <w:rFonts w:cs="Arial"/>
                <w:color w:val="000000"/>
              </w:rPr>
              <w:t>Sub-</w:t>
            </w:r>
            <w:proofErr w:type="spellStart"/>
            <w:r w:rsidRPr="00CB2CB5">
              <w:rPr>
                <w:rFonts w:cs="Arial"/>
                <w:color w:val="000000"/>
              </w:rPr>
              <w:t>part</w:t>
            </w:r>
            <w:proofErr w:type="spellEnd"/>
            <w:r w:rsidRPr="00CB2CB5">
              <w:rPr>
                <w:rFonts w:cs="Arial"/>
                <w:color w:val="000000"/>
              </w:rPr>
              <w:t xml:space="preserve"> 1: Media-Independent Functionality;</w:t>
            </w:r>
            <w:r>
              <w:rPr>
                <w:rFonts w:cs="Arial"/>
                <w:color w:val="000000"/>
              </w:rPr>
              <w:t xml:space="preserve"> </w:t>
            </w:r>
            <w:r w:rsidRPr="00CB2CB5">
              <w:rPr>
                <w:rFonts w:cs="Arial"/>
                <w:color w:val="000000"/>
              </w:rPr>
              <w:t>Release 2</w:t>
            </w:r>
          </w:p>
          <w:p w14:paraId="08327ED5" w14:textId="3510A1B4" w:rsidR="00F709D5" w:rsidRPr="004319D7" w:rsidRDefault="00CB2CB5" w:rsidP="004319D7">
            <w:pPr>
              <w:keepNext/>
              <w:keepLines/>
              <w:rPr>
                <w:rFonts w:cs="Arial"/>
                <w:color w:val="000000"/>
              </w:rPr>
            </w:pPr>
            <w:r w:rsidRPr="004319D7">
              <w:rPr>
                <w:rFonts w:cs="Arial"/>
                <w:color w:val="000000"/>
              </w:rPr>
              <w:t xml:space="preserve">Scope: </w:t>
            </w:r>
            <w:r w:rsidR="00F709D5" w:rsidRPr="004319D7">
              <w:rPr>
                <w:rFonts w:cs="Arial"/>
                <w:color w:val="000000"/>
              </w:rPr>
              <w:t>Inclusion of the changes as recognized in TR 104 073 V2.</w:t>
            </w:r>
            <w:r w:rsidR="003C33D6">
              <w:rPr>
                <w:rFonts w:cs="Arial"/>
                <w:color w:val="000000"/>
              </w:rPr>
              <w:t>2</w:t>
            </w:r>
            <w:r w:rsidR="00F709D5" w:rsidRPr="004319D7">
              <w:rPr>
                <w:rFonts w:cs="Arial"/>
                <w:color w:val="000000"/>
              </w:rPr>
              <w:t>.1 relevant for this specification and possible additional changes coming from the results of the Framework document TR 103 903.</w:t>
            </w:r>
          </w:p>
          <w:p w14:paraId="48828635" w14:textId="6559017E" w:rsidR="00CB2CB5" w:rsidRPr="00CB2CB5" w:rsidRDefault="00F709D5" w:rsidP="00FD4D09">
            <w:pPr>
              <w:keepNext/>
              <w:keepLines/>
              <w:rPr>
                <w:rFonts w:cs="Arial"/>
                <w:color w:val="000000"/>
              </w:rPr>
            </w:pPr>
            <w:r>
              <w:rPr>
                <w:highlight w:val="yellow"/>
              </w:rPr>
              <w:t> </w:t>
            </w:r>
          </w:p>
        </w:tc>
        <w:tc>
          <w:tcPr>
            <w:tcW w:w="1378" w:type="dxa"/>
          </w:tcPr>
          <w:p w14:paraId="52638ADA" w14:textId="60EAB8A0" w:rsidR="00CB2CB5" w:rsidRDefault="00CB2CB5" w:rsidP="00FD4D09">
            <w:pPr>
              <w:keepNext/>
              <w:keepLines/>
            </w:pPr>
            <w:r>
              <w:t>2026-</w:t>
            </w:r>
            <w:r w:rsidR="00C26DCF">
              <w:t>10</w:t>
            </w:r>
            <w:r>
              <w:t>-1</w:t>
            </w:r>
            <w:r w:rsidR="00C26DCF">
              <w:t>3</w:t>
            </w:r>
          </w:p>
        </w:tc>
      </w:tr>
    </w:tbl>
    <w:p w14:paraId="3A905ED2" w14:textId="77777777" w:rsidR="00D97C56" w:rsidRPr="00CB2CB5" w:rsidRDefault="00D97C56">
      <w:pPr>
        <w:tabs>
          <w:tab w:val="clear" w:pos="1418"/>
          <w:tab w:val="clear" w:pos="4678"/>
          <w:tab w:val="clear" w:pos="5954"/>
          <w:tab w:val="clear" w:pos="7088"/>
        </w:tabs>
        <w:overflowPunct/>
        <w:autoSpaceDE/>
        <w:autoSpaceDN/>
        <w:adjustRightInd/>
        <w:jc w:val="left"/>
        <w:textAlignment w:val="auto"/>
        <w:rPr>
          <w:lang w:val="en-US"/>
        </w:rPr>
      </w:pPr>
    </w:p>
    <w:p w14:paraId="09EDA6A3" w14:textId="77777777" w:rsidR="00CB2CB5" w:rsidRDefault="00CB2CB5">
      <w:pPr>
        <w:tabs>
          <w:tab w:val="clear" w:pos="1418"/>
          <w:tab w:val="clear" w:pos="4678"/>
          <w:tab w:val="clear" w:pos="5954"/>
          <w:tab w:val="clear" w:pos="7088"/>
        </w:tabs>
        <w:overflowPunct/>
        <w:autoSpaceDE/>
        <w:autoSpaceDN/>
        <w:adjustRightInd/>
        <w:jc w:val="left"/>
        <w:textAlignment w:val="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0"/>
        <w:gridCol w:w="2647"/>
        <w:gridCol w:w="4286"/>
        <w:gridCol w:w="1378"/>
      </w:tblGrid>
      <w:tr w:rsidR="0055613A" w:rsidRPr="000037AD" w14:paraId="3DD7759E" w14:textId="77777777" w:rsidTr="004319D7">
        <w:tc>
          <w:tcPr>
            <w:tcW w:w="750" w:type="dxa"/>
            <w:shd w:val="clear" w:color="auto" w:fill="B8CCE4"/>
            <w:tcMar>
              <w:top w:w="57" w:type="dxa"/>
              <w:bottom w:w="57" w:type="dxa"/>
            </w:tcMar>
            <w:vAlign w:val="center"/>
          </w:tcPr>
          <w:p w14:paraId="217ECCEB" w14:textId="77777777" w:rsidR="0055613A" w:rsidRPr="000037AD" w:rsidRDefault="0055613A" w:rsidP="00FD4D09">
            <w:pPr>
              <w:keepNext/>
              <w:keepLines/>
              <w:rPr>
                <w:b/>
              </w:rPr>
            </w:pPr>
            <w:r w:rsidRPr="000037AD">
              <w:rPr>
                <w:b/>
              </w:rPr>
              <w:lastRenderedPageBreak/>
              <w:t>Deliv</w:t>
            </w:r>
            <w:r>
              <w:rPr>
                <w:b/>
              </w:rPr>
              <w:t>.</w:t>
            </w:r>
          </w:p>
        </w:tc>
        <w:tc>
          <w:tcPr>
            <w:tcW w:w="2647" w:type="dxa"/>
            <w:shd w:val="clear" w:color="auto" w:fill="B8CCE4"/>
            <w:tcMar>
              <w:top w:w="57" w:type="dxa"/>
              <w:bottom w:w="57" w:type="dxa"/>
            </w:tcMar>
            <w:vAlign w:val="center"/>
          </w:tcPr>
          <w:p w14:paraId="18881E4D" w14:textId="77777777" w:rsidR="0055613A" w:rsidRPr="000037AD" w:rsidRDefault="0055613A" w:rsidP="00FD4D09">
            <w:pPr>
              <w:keepNext/>
              <w:keepLines/>
              <w:rPr>
                <w:b/>
              </w:rPr>
            </w:pPr>
            <w:r w:rsidRPr="000037AD">
              <w:rPr>
                <w:b/>
              </w:rPr>
              <w:t xml:space="preserve">Work Item </w:t>
            </w:r>
            <w:proofErr w:type="gramStart"/>
            <w:r w:rsidRPr="000037AD">
              <w:rPr>
                <w:b/>
              </w:rPr>
              <w:t>code</w:t>
            </w:r>
            <w:proofErr w:type="gramEnd"/>
          </w:p>
          <w:p w14:paraId="38FF3C07" w14:textId="77777777" w:rsidR="0055613A" w:rsidRPr="000037AD" w:rsidRDefault="0055613A" w:rsidP="00FD4D09">
            <w:pPr>
              <w:keepNext/>
              <w:keepLines/>
              <w:rPr>
                <w:b/>
              </w:rPr>
            </w:pPr>
            <w:r w:rsidRPr="000037AD">
              <w:rPr>
                <w:b/>
              </w:rPr>
              <w:t>Standard number</w:t>
            </w:r>
          </w:p>
        </w:tc>
        <w:tc>
          <w:tcPr>
            <w:tcW w:w="4286" w:type="dxa"/>
            <w:shd w:val="clear" w:color="auto" w:fill="B8CCE4"/>
            <w:tcMar>
              <w:top w:w="57" w:type="dxa"/>
              <w:bottom w:w="57" w:type="dxa"/>
            </w:tcMar>
            <w:vAlign w:val="center"/>
          </w:tcPr>
          <w:p w14:paraId="32AE9A08" w14:textId="77777777" w:rsidR="0055613A" w:rsidRPr="000037AD" w:rsidRDefault="0055613A" w:rsidP="00FD4D09">
            <w:pPr>
              <w:keepNext/>
              <w:keepLines/>
              <w:rPr>
                <w:b/>
              </w:rPr>
            </w:pPr>
            <w:r w:rsidRPr="000037AD">
              <w:rPr>
                <w:b/>
              </w:rPr>
              <w:t>Working title</w:t>
            </w:r>
          </w:p>
          <w:p w14:paraId="6F57F54D" w14:textId="77777777" w:rsidR="0055613A" w:rsidRPr="000037AD" w:rsidRDefault="0055613A" w:rsidP="00FD4D09">
            <w:pPr>
              <w:keepNext/>
              <w:keepLines/>
              <w:rPr>
                <w:b/>
              </w:rPr>
            </w:pPr>
            <w:r w:rsidRPr="000037AD">
              <w:rPr>
                <w:b/>
              </w:rPr>
              <w:t>Scope</w:t>
            </w:r>
          </w:p>
        </w:tc>
        <w:tc>
          <w:tcPr>
            <w:tcW w:w="1378" w:type="dxa"/>
            <w:shd w:val="clear" w:color="auto" w:fill="B8CCE4"/>
            <w:vAlign w:val="center"/>
          </w:tcPr>
          <w:p w14:paraId="1C6A875B" w14:textId="77777777" w:rsidR="0055613A" w:rsidRPr="000037AD" w:rsidRDefault="0055613A" w:rsidP="00FD4D09">
            <w:pPr>
              <w:keepNext/>
              <w:keepLines/>
              <w:rPr>
                <w:b/>
              </w:rPr>
            </w:pPr>
            <w:r w:rsidRPr="000037AD">
              <w:rPr>
                <w:b/>
              </w:rPr>
              <w:t xml:space="preserve">Expected date for </w:t>
            </w:r>
            <w:r>
              <w:rPr>
                <w:b/>
              </w:rPr>
              <w:t>publication</w:t>
            </w:r>
          </w:p>
        </w:tc>
      </w:tr>
      <w:tr w:rsidR="0055613A" w14:paraId="47C8BEDA" w14:textId="77777777" w:rsidTr="004319D7">
        <w:tc>
          <w:tcPr>
            <w:tcW w:w="750" w:type="dxa"/>
          </w:tcPr>
          <w:p w14:paraId="3DB89DBC" w14:textId="77777777" w:rsidR="0055613A" w:rsidRDefault="0055613A" w:rsidP="00FD4D09">
            <w:pPr>
              <w:keepNext/>
              <w:keepLines/>
            </w:pPr>
            <w:r>
              <w:t>D5</w:t>
            </w:r>
          </w:p>
        </w:tc>
        <w:tc>
          <w:tcPr>
            <w:tcW w:w="2647" w:type="dxa"/>
          </w:tcPr>
          <w:p w14:paraId="6E880D2F" w14:textId="27B9AAB1" w:rsidR="0055613A" w:rsidRPr="00CB2CB5" w:rsidRDefault="0055613A" w:rsidP="00FD4D09">
            <w:pPr>
              <w:keepNext/>
              <w:keepLines/>
              <w:rPr>
                <w:color w:val="FF0000"/>
              </w:rPr>
            </w:pPr>
            <w:r w:rsidRPr="007B3D36">
              <w:rPr>
                <w:color w:val="000000" w:themeColor="text1"/>
                <w:lang w:val="fr-FR"/>
              </w:rPr>
              <w:t>TS 103</w:t>
            </w:r>
            <w:r w:rsidR="008D4924">
              <w:rPr>
                <w:color w:val="000000" w:themeColor="text1"/>
                <w:lang w:val="fr-FR"/>
              </w:rPr>
              <w:t> </w:t>
            </w:r>
            <w:r w:rsidRPr="007B3D36">
              <w:rPr>
                <w:color w:val="000000" w:themeColor="text1"/>
                <w:lang w:val="fr-FR"/>
              </w:rPr>
              <w:t>695</w:t>
            </w:r>
            <w:r w:rsidR="008D4924">
              <w:rPr>
                <w:color w:val="000000" w:themeColor="text1"/>
                <w:lang w:val="fr-FR"/>
              </w:rPr>
              <w:t xml:space="preserve"> V2.2.1</w:t>
            </w:r>
          </w:p>
        </w:tc>
        <w:tc>
          <w:tcPr>
            <w:tcW w:w="4286" w:type="dxa"/>
          </w:tcPr>
          <w:p w14:paraId="746EC6BF" w14:textId="77777777" w:rsidR="0055613A" w:rsidRPr="00CB2CB5" w:rsidRDefault="0055613A" w:rsidP="00FD4D09">
            <w:pPr>
              <w:keepNext/>
              <w:keepLines/>
              <w:rPr>
                <w:rFonts w:cs="Arial"/>
                <w:color w:val="000000"/>
              </w:rPr>
            </w:pPr>
            <w:r>
              <w:t xml:space="preserve">Working title: </w:t>
            </w:r>
            <w:r w:rsidRPr="00CB2CB5">
              <w:rPr>
                <w:rFonts w:cs="Arial"/>
                <w:color w:val="000000"/>
              </w:rPr>
              <w:t>Intelligent Transport System (ITS</w:t>
            </w:r>
            <w:proofErr w:type="gramStart"/>
            <w:r w:rsidRPr="00CB2CB5">
              <w:rPr>
                <w:rFonts w:cs="Arial"/>
                <w:color w:val="000000"/>
              </w:rPr>
              <w:t>);</w:t>
            </w:r>
            <w:proofErr w:type="gramEnd"/>
          </w:p>
          <w:p w14:paraId="58CB8532" w14:textId="77777777" w:rsidR="0055613A" w:rsidRPr="00CB2CB5" w:rsidRDefault="0055613A" w:rsidP="00FD4D09">
            <w:pPr>
              <w:keepNext/>
              <w:keepLines/>
              <w:rPr>
                <w:rFonts w:cs="Arial"/>
                <w:color w:val="000000"/>
              </w:rPr>
            </w:pPr>
            <w:r w:rsidRPr="00CB2CB5">
              <w:rPr>
                <w:rFonts w:cs="Arial"/>
                <w:color w:val="000000"/>
              </w:rPr>
              <w:t xml:space="preserve">Access layer specification in the 5GHz frequency </w:t>
            </w:r>
            <w:proofErr w:type="gramStart"/>
            <w:r w:rsidRPr="00CB2CB5">
              <w:rPr>
                <w:rFonts w:cs="Arial"/>
                <w:color w:val="000000"/>
              </w:rPr>
              <w:t>band;</w:t>
            </w:r>
            <w:proofErr w:type="gramEnd"/>
          </w:p>
          <w:p w14:paraId="12C1BA17" w14:textId="77777777" w:rsidR="0055613A" w:rsidRDefault="0055613A" w:rsidP="00FD4D09">
            <w:pPr>
              <w:keepNext/>
              <w:keepLines/>
              <w:rPr>
                <w:rFonts w:cs="Arial"/>
                <w:color w:val="000000"/>
              </w:rPr>
            </w:pPr>
            <w:r w:rsidRPr="00CB2CB5">
              <w:rPr>
                <w:rFonts w:cs="Arial"/>
                <w:color w:val="000000"/>
              </w:rPr>
              <w:t>Multi-Channel Operation (MCO) for Cooperative ITS (C-ITS);</w:t>
            </w:r>
            <w:r>
              <w:rPr>
                <w:rFonts w:cs="Arial"/>
                <w:color w:val="000000"/>
              </w:rPr>
              <w:t xml:space="preserve"> </w:t>
            </w:r>
            <w:r w:rsidRPr="00CB2CB5">
              <w:rPr>
                <w:rFonts w:cs="Arial"/>
                <w:color w:val="000000"/>
              </w:rPr>
              <w:t>Release 2</w:t>
            </w:r>
          </w:p>
          <w:p w14:paraId="142D95F5" w14:textId="63B14E7E" w:rsidR="00F709D5" w:rsidRPr="004319D7" w:rsidRDefault="0055613A" w:rsidP="004319D7">
            <w:pPr>
              <w:keepNext/>
              <w:keepLines/>
              <w:rPr>
                <w:rFonts w:cs="Arial"/>
                <w:color w:val="000000"/>
              </w:rPr>
            </w:pPr>
            <w:r w:rsidRPr="004319D7">
              <w:rPr>
                <w:rFonts w:cs="Arial"/>
                <w:color w:val="000000"/>
              </w:rPr>
              <w:t xml:space="preserve">Scope: </w:t>
            </w:r>
            <w:r w:rsidR="00F709D5" w:rsidRPr="004319D7">
              <w:rPr>
                <w:rFonts w:cs="Arial"/>
                <w:color w:val="000000"/>
              </w:rPr>
              <w:t>Inclusion of the changes as recognized in TR 104 073 V2.</w:t>
            </w:r>
            <w:r w:rsidR="003C33D6">
              <w:rPr>
                <w:rFonts w:cs="Arial"/>
                <w:color w:val="000000"/>
              </w:rPr>
              <w:t>2</w:t>
            </w:r>
            <w:r w:rsidR="00F709D5" w:rsidRPr="004319D7">
              <w:rPr>
                <w:rFonts w:cs="Arial"/>
                <w:color w:val="000000"/>
              </w:rPr>
              <w:t>.1 relevant for this specification and possible additional changes coming from the results of the Framework document TR 103 903.</w:t>
            </w:r>
          </w:p>
          <w:p w14:paraId="2D0CBF8D" w14:textId="682DE4AA" w:rsidR="0055613A" w:rsidRPr="00CB2CB5" w:rsidRDefault="00F709D5" w:rsidP="00FD4D09">
            <w:pPr>
              <w:keepNext/>
              <w:keepLines/>
              <w:rPr>
                <w:rFonts w:cs="Arial"/>
                <w:color w:val="000000"/>
              </w:rPr>
            </w:pPr>
            <w:r>
              <w:t> </w:t>
            </w:r>
          </w:p>
        </w:tc>
        <w:tc>
          <w:tcPr>
            <w:tcW w:w="1378" w:type="dxa"/>
          </w:tcPr>
          <w:p w14:paraId="5D1D4ABB" w14:textId="74CBC713" w:rsidR="0055613A" w:rsidRDefault="0055613A" w:rsidP="00FD4D09">
            <w:pPr>
              <w:keepNext/>
              <w:keepLines/>
            </w:pPr>
            <w:r>
              <w:t>2026-</w:t>
            </w:r>
            <w:r w:rsidR="00C26DCF">
              <w:t>10</w:t>
            </w:r>
            <w:r>
              <w:t>-1</w:t>
            </w:r>
            <w:r w:rsidR="00C26DCF">
              <w:t>3</w:t>
            </w:r>
          </w:p>
        </w:tc>
      </w:tr>
    </w:tbl>
    <w:p w14:paraId="13EB0994" w14:textId="77777777" w:rsidR="00CB2CB5" w:rsidRDefault="00CB2CB5">
      <w:pPr>
        <w:tabs>
          <w:tab w:val="clear" w:pos="1418"/>
          <w:tab w:val="clear" w:pos="4678"/>
          <w:tab w:val="clear" w:pos="5954"/>
          <w:tab w:val="clear" w:pos="7088"/>
        </w:tabs>
        <w:overflowPunct/>
        <w:autoSpaceDE/>
        <w:autoSpaceDN/>
        <w:adjustRightInd/>
        <w:jc w:val="left"/>
        <w:textAlignment w:val="auto"/>
      </w:pPr>
    </w:p>
    <w:p w14:paraId="4BC19F72" w14:textId="1F92B1DB" w:rsidR="002F183F" w:rsidRDefault="002F183F" w:rsidP="002F183F">
      <w:pPr>
        <w:pStyle w:val="Heading1"/>
      </w:pPr>
      <w:r>
        <w:t>Maximum budget</w:t>
      </w:r>
    </w:p>
    <w:p w14:paraId="63AAE3DE" w14:textId="058FE93A" w:rsidR="00B92934" w:rsidRDefault="00B92934" w:rsidP="00B92934">
      <w:pPr>
        <w:pStyle w:val="Heading2"/>
      </w:pPr>
      <w:r>
        <w:t>Task summary</w:t>
      </w:r>
      <w:r w:rsidR="00356B16">
        <w:t>/</w:t>
      </w:r>
      <w:r w:rsidR="00B7194C">
        <w:t xml:space="preserve">Manpower </w:t>
      </w:r>
      <w:r w:rsidR="00356B16">
        <w:t>Budget</w:t>
      </w:r>
    </w:p>
    <w:p w14:paraId="25075240" w14:textId="77777777" w:rsidR="006616AF" w:rsidRPr="00471C0C" w:rsidRDefault="006616AF" w:rsidP="00471C0C"/>
    <w:tbl>
      <w:tblPr>
        <w:tblW w:w="64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9"/>
        <w:gridCol w:w="1842"/>
      </w:tblGrid>
      <w:tr w:rsidR="0055613A" w14:paraId="7C4729C8" w14:textId="77777777" w:rsidTr="00FD4D09">
        <w:trPr>
          <w:trHeight w:val="230"/>
          <w:jc w:val="center"/>
        </w:trPr>
        <w:tc>
          <w:tcPr>
            <w:tcW w:w="4649" w:type="dxa"/>
            <w:vMerge w:val="restart"/>
            <w:shd w:val="clear" w:color="auto" w:fill="EDEDED" w:themeFill="accent3" w:themeFillTint="33"/>
            <w:vAlign w:val="center"/>
          </w:tcPr>
          <w:p w14:paraId="64A73105" w14:textId="77777777" w:rsidR="0055613A" w:rsidRDefault="0055613A" w:rsidP="00FD4D09">
            <w:pPr>
              <w:keepNext/>
              <w:keepLines/>
              <w:rPr>
                <w:b/>
                <w:bCs/>
              </w:rPr>
            </w:pPr>
            <w:r>
              <w:rPr>
                <w:b/>
                <w:bCs/>
              </w:rPr>
              <w:t>Task short description</w:t>
            </w:r>
          </w:p>
        </w:tc>
        <w:tc>
          <w:tcPr>
            <w:tcW w:w="1842" w:type="dxa"/>
            <w:vMerge w:val="restart"/>
            <w:shd w:val="clear" w:color="auto" w:fill="EDEDED" w:themeFill="accent3" w:themeFillTint="33"/>
          </w:tcPr>
          <w:p w14:paraId="7D107AE2" w14:textId="77777777" w:rsidR="0055613A" w:rsidRDefault="0055613A" w:rsidP="00FD4D09">
            <w:pPr>
              <w:pStyle w:val="StyleBoldBefore6ptAfter6ptCentered"/>
              <w:keepNext/>
              <w:keepLines/>
              <w:spacing w:before="0" w:after="0"/>
            </w:pPr>
            <w:r>
              <w:t>Budget (EUR)</w:t>
            </w:r>
          </w:p>
        </w:tc>
      </w:tr>
      <w:tr w:rsidR="0055613A" w14:paraId="3AABBB5B" w14:textId="77777777" w:rsidTr="00FD4D09">
        <w:trPr>
          <w:trHeight w:val="230"/>
          <w:jc w:val="center"/>
        </w:trPr>
        <w:tc>
          <w:tcPr>
            <w:tcW w:w="4649" w:type="dxa"/>
            <w:vMerge/>
            <w:tcBorders>
              <w:bottom w:val="single" w:sz="4" w:space="0" w:color="auto"/>
            </w:tcBorders>
            <w:shd w:val="clear" w:color="auto" w:fill="DEEAF6"/>
            <w:vAlign w:val="center"/>
          </w:tcPr>
          <w:p w14:paraId="511ADD42" w14:textId="77777777" w:rsidR="0055613A" w:rsidRDefault="0055613A" w:rsidP="00FD4D09">
            <w:pPr>
              <w:keepNext/>
              <w:keepLines/>
              <w:rPr>
                <w:b/>
                <w:bCs/>
              </w:rPr>
            </w:pPr>
          </w:p>
        </w:tc>
        <w:tc>
          <w:tcPr>
            <w:tcW w:w="1842" w:type="dxa"/>
            <w:vMerge/>
            <w:tcBorders>
              <w:bottom w:val="single" w:sz="4" w:space="0" w:color="auto"/>
            </w:tcBorders>
            <w:shd w:val="clear" w:color="auto" w:fill="DEEAF6"/>
          </w:tcPr>
          <w:p w14:paraId="0EA713B5" w14:textId="77777777" w:rsidR="0055613A" w:rsidRDefault="0055613A" w:rsidP="00FD4D09">
            <w:pPr>
              <w:pStyle w:val="StyleBoldBefore6ptAfter6ptCentered"/>
              <w:keepNext/>
              <w:keepLines/>
              <w:spacing w:before="0" w:after="0"/>
            </w:pPr>
          </w:p>
        </w:tc>
      </w:tr>
      <w:tr w:rsidR="0055613A" w14:paraId="191FA9CC" w14:textId="77777777" w:rsidTr="00FD4D09">
        <w:trPr>
          <w:jc w:val="center"/>
        </w:trPr>
        <w:tc>
          <w:tcPr>
            <w:tcW w:w="4649" w:type="dxa"/>
            <w:shd w:val="clear" w:color="auto" w:fill="auto"/>
            <w:vAlign w:val="center"/>
          </w:tcPr>
          <w:p w14:paraId="693F592A" w14:textId="77777777" w:rsidR="0055613A" w:rsidRPr="004E3DEA" w:rsidRDefault="0055613A" w:rsidP="00FD4D09">
            <w:pPr>
              <w:keepNext/>
              <w:keepLines/>
              <w:jc w:val="left"/>
              <w:rPr>
                <w:rFonts w:cs="Arial"/>
                <w:color w:val="000000" w:themeColor="text1"/>
              </w:rPr>
            </w:pPr>
            <w:r w:rsidRPr="004E3DEA">
              <w:rPr>
                <w:rFonts w:cs="Arial"/>
                <w:color w:val="000000" w:themeColor="text1"/>
                <w:kern w:val="24"/>
              </w:rPr>
              <w:t>Project leadership and Study report rapporteur-ship</w:t>
            </w:r>
          </w:p>
        </w:tc>
        <w:tc>
          <w:tcPr>
            <w:tcW w:w="1842" w:type="dxa"/>
            <w:shd w:val="clear" w:color="auto" w:fill="auto"/>
          </w:tcPr>
          <w:p w14:paraId="3E4C888F" w14:textId="77777777" w:rsidR="0055613A" w:rsidRDefault="0055613A" w:rsidP="00FD4D09">
            <w:pPr>
              <w:keepNext/>
              <w:keepLines/>
              <w:tabs>
                <w:tab w:val="clear" w:pos="1418"/>
                <w:tab w:val="clear" w:pos="4678"/>
                <w:tab w:val="clear" w:pos="5954"/>
                <w:tab w:val="clear" w:pos="7088"/>
              </w:tabs>
              <w:jc w:val="center"/>
            </w:pPr>
            <w:r>
              <w:t>25k</w:t>
            </w:r>
          </w:p>
        </w:tc>
      </w:tr>
      <w:tr w:rsidR="0055613A" w14:paraId="68C66A66" w14:textId="77777777" w:rsidTr="00FD4D09">
        <w:trPr>
          <w:jc w:val="center"/>
        </w:trPr>
        <w:tc>
          <w:tcPr>
            <w:tcW w:w="4649" w:type="dxa"/>
            <w:shd w:val="clear" w:color="auto" w:fill="auto"/>
            <w:vAlign w:val="center"/>
          </w:tcPr>
          <w:p w14:paraId="6EC1B466" w14:textId="77777777" w:rsidR="0055613A" w:rsidRPr="00250515" w:rsidRDefault="0055613A" w:rsidP="00FD4D09">
            <w:pPr>
              <w:keepNext/>
              <w:keepLines/>
              <w:jc w:val="left"/>
              <w:rPr>
                <w:rFonts w:cs="Arial"/>
                <w:color w:val="000000" w:themeColor="text1"/>
              </w:rPr>
            </w:pPr>
            <w:r>
              <w:rPr>
                <w:rFonts w:cs="Arial"/>
                <w:color w:val="000000" w:themeColor="text1"/>
                <w:kern w:val="24"/>
              </w:rPr>
              <w:t>S</w:t>
            </w:r>
            <w:r w:rsidRPr="00250515">
              <w:rPr>
                <w:rFonts w:cs="Arial"/>
                <w:color w:val="000000" w:themeColor="text1"/>
                <w:kern w:val="24"/>
              </w:rPr>
              <w:t>elect CBR management method and control parameters.</w:t>
            </w:r>
          </w:p>
        </w:tc>
        <w:tc>
          <w:tcPr>
            <w:tcW w:w="1842" w:type="dxa"/>
            <w:shd w:val="clear" w:color="auto" w:fill="auto"/>
          </w:tcPr>
          <w:p w14:paraId="18329D3A" w14:textId="77777777" w:rsidR="0055613A" w:rsidRDefault="0055613A" w:rsidP="00FD4D09">
            <w:pPr>
              <w:keepNext/>
              <w:keepLines/>
              <w:tabs>
                <w:tab w:val="clear" w:pos="1418"/>
                <w:tab w:val="clear" w:pos="4678"/>
                <w:tab w:val="clear" w:pos="5954"/>
                <w:tab w:val="clear" w:pos="7088"/>
              </w:tabs>
              <w:jc w:val="center"/>
            </w:pPr>
            <w:r>
              <w:t>30k</w:t>
            </w:r>
          </w:p>
        </w:tc>
      </w:tr>
      <w:tr w:rsidR="0055613A" w14:paraId="378196D2" w14:textId="77777777" w:rsidTr="00FD4D09">
        <w:trPr>
          <w:jc w:val="center"/>
        </w:trPr>
        <w:tc>
          <w:tcPr>
            <w:tcW w:w="4649" w:type="dxa"/>
            <w:shd w:val="clear" w:color="auto" w:fill="auto"/>
            <w:vAlign w:val="center"/>
          </w:tcPr>
          <w:p w14:paraId="1EECAAF7" w14:textId="77777777" w:rsidR="0055613A" w:rsidRPr="004E3DEA" w:rsidRDefault="0055613A" w:rsidP="00FD4D09">
            <w:pPr>
              <w:keepNext/>
              <w:keepLines/>
              <w:jc w:val="left"/>
              <w:rPr>
                <w:rFonts w:cs="Arial"/>
                <w:color w:val="000000" w:themeColor="text1"/>
              </w:rPr>
            </w:pPr>
            <w:r w:rsidRPr="00250515">
              <w:rPr>
                <w:rFonts w:cs="Arial"/>
                <w:color w:val="000000" w:themeColor="text1"/>
                <w:kern w:val="24"/>
                <w:lang w:val="en-US"/>
              </w:rPr>
              <w:t xml:space="preserve">Select a CC approach and </w:t>
            </w:r>
            <w:r>
              <w:rPr>
                <w:rFonts w:cs="Arial"/>
                <w:color w:val="000000" w:themeColor="text1"/>
                <w:kern w:val="24"/>
                <w:lang w:val="en-US"/>
              </w:rPr>
              <w:t>resource</w:t>
            </w:r>
            <w:r w:rsidRPr="00250515">
              <w:rPr>
                <w:rFonts w:cs="Arial"/>
                <w:color w:val="000000" w:themeColor="text1"/>
                <w:kern w:val="24"/>
                <w:lang w:val="en-US"/>
              </w:rPr>
              <w:t xml:space="preserve"> management process </w:t>
            </w:r>
            <w:r>
              <w:rPr>
                <w:rFonts w:cs="Arial"/>
                <w:color w:val="000000" w:themeColor="text1"/>
                <w:kern w:val="24"/>
                <w:lang w:val="en-US"/>
              </w:rPr>
              <w:t xml:space="preserve">and required </w:t>
            </w:r>
            <w:r w:rsidRPr="00250515">
              <w:rPr>
                <w:rFonts w:cs="Arial"/>
                <w:color w:val="000000" w:themeColor="text1"/>
                <w:kern w:val="24"/>
                <w:lang w:val="en-US"/>
              </w:rPr>
              <w:t>control parameters</w:t>
            </w:r>
            <w:r>
              <w:rPr>
                <w:rFonts w:cs="Arial"/>
                <w:color w:val="000000" w:themeColor="text1"/>
                <w:kern w:val="24"/>
                <w:lang w:val="en-US"/>
              </w:rPr>
              <w:t>.</w:t>
            </w:r>
          </w:p>
        </w:tc>
        <w:tc>
          <w:tcPr>
            <w:tcW w:w="1842" w:type="dxa"/>
            <w:shd w:val="clear" w:color="auto" w:fill="auto"/>
          </w:tcPr>
          <w:p w14:paraId="78678C62" w14:textId="77777777" w:rsidR="0055613A" w:rsidRDefault="0055613A" w:rsidP="00FD4D09">
            <w:pPr>
              <w:keepNext/>
              <w:keepLines/>
              <w:tabs>
                <w:tab w:val="clear" w:pos="1418"/>
                <w:tab w:val="clear" w:pos="4678"/>
                <w:tab w:val="clear" w:pos="5954"/>
                <w:tab w:val="clear" w:pos="7088"/>
              </w:tabs>
              <w:jc w:val="center"/>
            </w:pPr>
            <w:r>
              <w:t>45k</w:t>
            </w:r>
          </w:p>
        </w:tc>
      </w:tr>
      <w:tr w:rsidR="0055613A" w14:paraId="6889F46E" w14:textId="77777777" w:rsidTr="00FD4D09">
        <w:trPr>
          <w:jc w:val="center"/>
        </w:trPr>
        <w:tc>
          <w:tcPr>
            <w:tcW w:w="4649" w:type="dxa"/>
            <w:shd w:val="clear" w:color="auto" w:fill="auto"/>
            <w:vAlign w:val="center"/>
          </w:tcPr>
          <w:p w14:paraId="0183BC80" w14:textId="77777777" w:rsidR="0055613A" w:rsidRPr="00250515" w:rsidRDefault="0055613A" w:rsidP="00FD4D09">
            <w:pPr>
              <w:keepNext/>
              <w:keepLines/>
              <w:jc w:val="left"/>
              <w:rPr>
                <w:rFonts w:cs="Arial"/>
                <w:color w:val="000000" w:themeColor="text1"/>
                <w:kern w:val="24"/>
                <w:lang w:val="en-US"/>
              </w:rPr>
            </w:pPr>
            <w:r w:rsidRPr="00CB2CB5">
              <w:rPr>
                <w:rFonts w:cs="Arial"/>
                <w:color w:val="000000" w:themeColor="text1"/>
                <w:kern w:val="24"/>
                <w:lang w:val="en-US"/>
              </w:rPr>
              <w:t>Identification of the impact of Resource Management Process solution on the ITS standards</w:t>
            </w:r>
          </w:p>
        </w:tc>
        <w:tc>
          <w:tcPr>
            <w:tcW w:w="1842" w:type="dxa"/>
            <w:shd w:val="clear" w:color="auto" w:fill="auto"/>
          </w:tcPr>
          <w:p w14:paraId="35E3358B" w14:textId="77777777" w:rsidR="0055613A" w:rsidRDefault="0055613A" w:rsidP="00FD4D09">
            <w:pPr>
              <w:keepNext/>
              <w:keepLines/>
              <w:tabs>
                <w:tab w:val="clear" w:pos="1418"/>
                <w:tab w:val="clear" w:pos="4678"/>
                <w:tab w:val="clear" w:pos="5954"/>
                <w:tab w:val="clear" w:pos="7088"/>
              </w:tabs>
              <w:jc w:val="center"/>
            </w:pPr>
            <w:r>
              <w:t>30k</w:t>
            </w:r>
          </w:p>
        </w:tc>
      </w:tr>
      <w:tr w:rsidR="0055613A" w14:paraId="3816AF57" w14:textId="77777777" w:rsidTr="00FD4D09">
        <w:trPr>
          <w:jc w:val="center"/>
        </w:trPr>
        <w:tc>
          <w:tcPr>
            <w:tcW w:w="4649" w:type="dxa"/>
            <w:shd w:val="clear" w:color="auto" w:fill="auto"/>
            <w:vAlign w:val="center"/>
          </w:tcPr>
          <w:p w14:paraId="0F730A96" w14:textId="77777777" w:rsidR="0055613A" w:rsidRPr="00CB2CB5" w:rsidRDefault="0055613A" w:rsidP="00FD4D09">
            <w:pPr>
              <w:keepNext/>
              <w:keepLines/>
              <w:jc w:val="left"/>
              <w:rPr>
                <w:rFonts w:cs="Arial"/>
                <w:color w:val="000000" w:themeColor="text1"/>
                <w:kern w:val="24"/>
                <w:lang w:val="en-US"/>
              </w:rPr>
            </w:pPr>
            <w:proofErr w:type="spellStart"/>
            <w:r w:rsidRPr="00CB2CB5">
              <w:rPr>
                <w:rFonts w:cs="Arial"/>
                <w:color w:val="000000" w:themeColor="text1"/>
                <w:kern w:val="24"/>
                <w:lang w:val="en-US"/>
              </w:rPr>
              <w:t>Realisation</w:t>
            </w:r>
            <w:proofErr w:type="spellEnd"/>
            <w:r w:rsidRPr="00CB2CB5">
              <w:rPr>
                <w:rFonts w:cs="Arial"/>
                <w:color w:val="000000" w:themeColor="text1"/>
                <w:kern w:val="24"/>
                <w:lang w:val="en-US"/>
              </w:rPr>
              <w:t xml:space="preserve"> of the changes in the </w:t>
            </w:r>
            <w:r>
              <w:rPr>
                <w:rFonts w:cs="Arial"/>
                <w:color w:val="000000" w:themeColor="text1"/>
                <w:kern w:val="24"/>
                <w:lang w:val="en-US"/>
              </w:rPr>
              <w:t xml:space="preserve">4 </w:t>
            </w:r>
            <w:r w:rsidRPr="00CB2CB5">
              <w:rPr>
                <w:rFonts w:cs="Arial"/>
                <w:color w:val="000000" w:themeColor="text1"/>
                <w:kern w:val="24"/>
                <w:lang w:val="en-US"/>
              </w:rPr>
              <w:t>MCO specifications</w:t>
            </w:r>
          </w:p>
        </w:tc>
        <w:tc>
          <w:tcPr>
            <w:tcW w:w="1842" w:type="dxa"/>
            <w:shd w:val="clear" w:color="auto" w:fill="auto"/>
          </w:tcPr>
          <w:p w14:paraId="4B69E22D" w14:textId="77777777" w:rsidR="0055613A" w:rsidRDefault="0055613A" w:rsidP="00FD4D09">
            <w:pPr>
              <w:keepNext/>
              <w:keepLines/>
              <w:tabs>
                <w:tab w:val="clear" w:pos="1418"/>
                <w:tab w:val="clear" w:pos="4678"/>
                <w:tab w:val="clear" w:pos="5954"/>
                <w:tab w:val="clear" w:pos="7088"/>
              </w:tabs>
              <w:jc w:val="center"/>
            </w:pPr>
            <w:r>
              <w:t>40k</w:t>
            </w:r>
          </w:p>
        </w:tc>
      </w:tr>
      <w:tr w:rsidR="00356B16" w14:paraId="540810B2" w14:textId="77777777" w:rsidTr="00471C0C">
        <w:trPr>
          <w:jc w:val="center"/>
        </w:trPr>
        <w:tc>
          <w:tcPr>
            <w:tcW w:w="4649" w:type="dxa"/>
            <w:shd w:val="clear" w:color="auto" w:fill="E7E6E6" w:themeFill="background2"/>
            <w:vAlign w:val="center"/>
          </w:tcPr>
          <w:p w14:paraId="38BEFD83" w14:textId="2802CB6D" w:rsidR="00356B16" w:rsidRPr="00471C0C" w:rsidRDefault="00B7194C" w:rsidP="009F5DCD">
            <w:pPr>
              <w:keepNext/>
              <w:keepLines/>
              <w:jc w:val="left"/>
              <w:rPr>
                <w:b/>
                <w:sz w:val="22"/>
              </w:rPr>
            </w:pPr>
            <w:r w:rsidRPr="00471C0C">
              <w:rPr>
                <w:b/>
                <w:sz w:val="22"/>
              </w:rPr>
              <w:t>TOTAL</w:t>
            </w:r>
          </w:p>
        </w:tc>
        <w:tc>
          <w:tcPr>
            <w:tcW w:w="1842" w:type="dxa"/>
            <w:shd w:val="clear" w:color="auto" w:fill="E7E6E6" w:themeFill="background2"/>
          </w:tcPr>
          <w:p w14:paraId="7C15310F" w14:textId="6FDC4ABC" w:rsidR="00356B16" w:rsidRPr="00471C0C" w:rsidRDefault="00C918B7" w:rsidP="009F5DCD">
            <w:pPr>
              <w:keepNext/>
              <w:keepLines/>
              <w:tabs>
                <w:tab w:val="clear" w:pos="1418"/>
                <w:tab w:val="clear" w:pos="4678"/>
                <w:tab w:val="clear" w:pos="5954"/>
                <w:tab w:val="clear" w:pos="7088"/>
              </w:tabs>
              <w:jc w:val="center"/>
              <w:rPr>
                <w:sz w:val="22"/>
              </w:rPr>
            </w:pPr>
            <w:r>
              <w:rPr>
                <w:sz w:val="22"/>
              </w:rPr>
              <w:t>1</w:t>
            </w:r>
            <w:r w:rsidR="00CB2CB5">
              <w:rPr>
                <w:sz w:val="22"/>
              </w:rPr>
              <w:t>6</w:t>
            </w:r>
            <w:r>
              <w:rPr>
                <w:sz w:val="22"/>
              </w:rPr>
              <w:t>0k</w:t>
            </w:r>
          </w:p>
        </w:tc>
      </w:tr>
    </w:tbl>
    <w:p w14:paraId="1274AC37" w14:textId="77777777" w:rsidR="00356B16" w:rsidRPr="00471C0C" w:rsidRDefault="00356B16" w:rsidP="00471C0C"/>
    <w:p w14:paraId="4984FFDC" w14:textId="77777777" w:rsidR="00225723" w:rsidRPr="00A526B3" w:rsidRDefault="00225723" w:rsidP="002F183F"/>
    <w:p w14:paraId="564ADA5A" w14:textId="7401CC96" w:rsidR="002F183F" w:rsidRDefault="002F183F" w:rsidP="002F183F">
      <w:pPr>
        <w:pStyle w:val="Heading2"/>
      </w:pPr>
      <w:r w:rsidRPr="005D33AE">
        <w:t xml:space="preserve">Travel </w:t>
      </w:r>
      <w:proofErr w:type="gramStart"/>
      <w:r w:rsidR="00553764">
        <w:t>budget</w:t>
      </w:r>
      <w:proofErr w:type="gramEnd"/>
    </w:p>
    <w:p w14:paraId="6A839735" w14:textId="0D83BD9A" w:rsidR="002F183F" w:rsidRDefault="004E3DEA" w:rsidP="0055613A">
      <w:pPr>
        <w:pStyle w:val="GuidelineB0"/>
      </w:pPr>
      <w:r>
        <w:t xml:space="preserve">No travel </w:t>
      </w:r>
      <w:proofErr w:type="gramStart"/>
      <w:r>
        <w:t>budget</w:t>
      </w:r>
      <w:proofErr w:type="gramEnd"/>
      <w:r>
        <w:t>.</w:t>
      </w:r>
    </w:p>
    <w:p w14:paraId="554CBCF2" w14:textId="77777777" w:rsidR="002F183F" w:rsidRPr="00A526B3" w:rsidRDefault="002F183F" w:rsidP="002F183F"/>
    <w:p w14:paraId="7BF970F1" w14:textId="2E468C33" w:rsidR="002F183F" w:rsidRPr="005D33AE" w:rsidRDefault="002F183F" w:rsidP="002F183F">
      <w:pPr>
        <w:pStyle w:val="Heading2"/>
      </w:pPr>
      <w:r>
        <w:t>Other</w:t>
      </w:r>
      <w:r w:rsidRPr="005D33AE">
        <w:t xml:space="preserve"> </w:t>
      </w:r>
      <w:r w:rsidR="00553764">
        <w:t xml:space="preserve">budget </w:t>
      </w:r>
      <w:r w:rsidR="006616AF">
        <w:t>line</w:t>
      </w:r>
    </w:p>
    <w:p w14:paraId="5622C810" w14:textId="18082F4A" w:rsidR="002F183F" w:rsidRDefault="004E3DEA" w:rsidP="002F183F">
      <w:pPr>
        <w:pStyle w:val="Guideline"/>
      </w:pPr>
      <w:r>
        <w:t>No other budget</w:t>
      </w:r>
      <w:r w:rsidR="002F183F">
        <w:t>.</w:t>
      </w:r>
    </w:p>
    <w:p w14:paraId="0F61E794" w14:textId="77777777" w:rsidR="00581AE7" w:rsidRDefault="00581AE7">
      <w:pPr>
        <w:tabs>
          <w:tab w:val="clear" w:pos="1418"/>
          <w:tab w:val="clear" w:pos="4678"/>
          <w:tab w:val="clear" w:pos="5954"/>
          <w:tab w:val="clear" w:pos="7088"/>
        </w:tabs>
        <w:overflowPunct/>
        <w:autoSpaceDE/>
        <w:autoSpaceDN/>
        <w:adjustRightInd/>
        <w:jc w:val="left"/>
        <w:textAlignment w:val="auto"/>
      </w:pPr>
    </w:p>
    <w:p w14:paraId="5F69E9A8" w14:textId="77777777" w:rsidR="00FC2EE2" w:rsidRDefault="00FC2EE2">
      <w:pPr>
        <w:tabs>
          <w:tab w:val="clear" w:pos="1418"/>
          <w:tab w:val="clear" w:pos="4678"/>
          <w:tab w:val="clear" w:pos="5954"/>
          <w:tab w:val="clear" w:pos="7088"/>
        </w:tabs>
        <w:overflowPunct/>
        <w:autoSpaceDE/>
        <w:autoSpaceDN/>
        <w:adjustRightInd/>
        <w:jc w:val="left"/>
        <w:textAlignment w:val="auto"/>
      </w:pPr>
      <w:r>
        <w:br w:type="page"/>
      </w:r>
    </w:p>
    <w:p w14:paraId="62A09568" w14:textId="280A14F8" w:rsidR="00A83FE4" w:rsidRPr="00A526B3" w:rsidRDefault="00A83FE4" w:rsidP="00A83FE4">
      <w:pPr>
        <w:pStyle w:val="Part"/>
      </w:pPr>
      <w:r w:rsidRPr="00A526B3">
        <w:lastRenderedPageBreak/>
        <w:t xml:space="preserve">Part II </w:t>
      </w:r>
      <w:r w:rsidR="00FC2EE2">
        <w:t>–</w:t>
      </w:r>
      <w:r w:rsidRPr="00A526B3">
        <w:t xml:space="preserve"> </w:t>
      </w:r>
      <w:r w:rsidR="00FC2EE2">
        <w:t xml:space="preserve">Details on STF </w:t>
      </w:r>
      <w:r w:rsidR="00F91E41">
        <w:t>Technical Proposal</w:t>
      </w:r>
      <w:r w:rsidR="00FC2EE2">
        <w:t xml:space="preserve"> </w:t>
      </w:r>
    </w:p>
    <w:p w14:paraId="4590A274" w14:textId="60CA9B7B" w:rsidR="00133C8A" w:rsidRDefault="00A512CA" w:rsidP="00AB0CC7">
      <w:pPr>
        <w:pStyle w:val="Heading1"/>
      </w:pPr>
      <w:r>
        <w:t xml:space="preserve">Tasks, </w:t>
      </w:r>
      <w:r w:rsidR="00133C8A">
        <w:t xml:space="preserve">Technical </w:t>
      </w:r>
      <w:proofErr w:type="gramStart"/>
      <w:r w:rsidR="00133C8A">
        <w:t>Bodies</w:t>
      </w:r>
      <w:proofErr w:type="gramEnd"/>
      <w:r>
        <w:t xml:space="preserve"> and </w:t>
      </w:r>
      <w:r w:rsidR="00AB2879">
        <w:t xml:space="preserve">other </w:t>
      </w:r>
      <w:r w:rsidR="00BE7F16">
        <w:t>stakeholders</w:t>
      </w:r>
    </w:p>
    <w:p w14:paraId="5AFBD6F6" w14:textId="77777777" w:rsidR="00133C8A" w:rsidRDefault="00133C8A" w:rsidP="00133C8A">
      <w:bookmarkStart w:id="4" w:name="_Toc64817083"/>
    </w:p>
    <w:p w14:paraId="73E858FE" w14:textId="77777777" w:rsidR="00B92934" w:rsidRPr="004044D7" w:rsidRDefault="00B92934" w:rsidP="00B92934">
      <w:pPr>
        <w:pStyle w:val="Heading2"/>
      </w:pPr>
      <w:r>
        <w:t xml:space="preserve">Organization of the work </w:t>
      </w:r>
    </w:p>
    <w:p w14:paraId="0AE6470E" w14:textId="6995B847" w:rsidR="0055613A" w:rsidRDefault="0055613A" w:rsidP="00B92934">
      <w:pPr>
        <w:pStyle w:val="GuidelineB0"/>
        <w:rPr>
          <w:i w:val="0"/>
          <w:iCs w:val="0"/>
        </w:rPr>
      </w:pPr>
      <w:r>
        <w:rPr>
          <w:i w:val="0"/>
          <w:iCs w:val="0"/>
        </w:rPr>
        <w:t>As this STF will be continuation of STF 688, For efficiency and expertise here required it is advised to keep the STF 688 team intact as much as possible for the work of this STF.</w:t>
      </w:r>
    </w:p>
    <w:p w14:paraId="5FEF95FD" w14:textId="59296E98" w:rsidR="0063531A" w:rsidRPr="0063531A" w:rsidRDefault="0063531A" w:rsidP="00B92934">
      <w:pPr>
        <w:pStyle w:val="GuidelineB0"/>
        <w:rPr>
          <w:i w:val="0"/>
          <w:iCs w:val="0"/>
        </w:rPr>
      </w:pPr>
      <w:r w:rsidRPr="0063531A">
        <w:rPr>
          <w:i w:val="0"/>
          <w:iCs w:val="0"/>
        </w:rPr>
        <w:t xml:space="preserve">A team led by a leader will realize the work under control of ETSI TC ITS plenary level. </w:t>
      </w:r>
    </w:p>
    <w:p w14:paraId="66195ADE" w14:textId="4B713A7F" w:rsidR="0063531A" w:rsidRDefault="0063531A" w:rsidP="00B92934">
      <w:pPr>
        <w:pStyle w:val="GuidelineB0"/>
        <w:rPr>
          <w:i w:val="0"/>
          <w:iCs w:val="0"/>
        </w:rPr>
      </w:pPr>
      <w:r>
        <w:rPr>
          <w:i w:val="0"/>
          <w:iCs w:val="0"/>
        </w:rPr>
        <w:t xml:space="preserve">The team leader will ensure the realisation of the work according to the timeline and report at each ETSI TC ITS meeting (4x year) the progress of the work and status of the document. The planning of deliverables is synchronized with the ETSI TC ITS meeting schedule. The team leader will organise at least physical meetings at ETSI synchronized with the ETSI TC ITS meeting schedule but when required will organize additional physical meetings. The team will </w:t>
      </w:r>
      <w:r w:rsidR="007B3D36">
        <w:rPr>
          <w:i w:val="0"/>
          <w:iCs w:val="0"/>
        </w:rPr>
        <w:t xml:space="preserve">at least </w:t>
      </w:r>
      <w:r>
        <w:rPr>
          <w:i w:val="0"/>
          <w:iCs w:val="0"/>
        </w:rPr>
        <w:t>meet biweekly.</w:t>
      </w:r>
    </w:p>
    <w:p w14:paraId="6B805A92" w14:textId="178D2AC5" w:rsidR="0063531A" w:rsidRDefault="007F1AFA" w:rsidP="00B92934">
      <w:pPr>
        <w:pStyle w:val="GuidelineB0"/>
        <w:rPr>
          <w:i w:val="0"/>
          <w:iCs w:val="0"/>
        </w:rPr>
      </w:pPr>
      <w:r>
        <w:rPr>
          <w:i w:val="0"/>
          <w:iCs w:val="0"/>
        </w:rPr>
        <w:t xml:space="preserve">To enable </w:t>
      </w:r>
      <w:r w:rsidR="0063531A">
        <w:rPr>
          <w:i w:val="0"/>
          <w:iCs w:val="0"/>
        </w:rPr>
        <w:t xml:space="preserve">interested ETSI members </w:t>
      </w:r>
      <w:r>
        <w:rPr>
          <w:i w:val="0"/>
          <w:iCs w:val="0"/>
        </w:rPr>
        <w:t xml:space="preserve">to comment or contribute, </w:t>
      </w:r>
      <w:r w:rsidR="0063531A">
        <w:rPr>
          <w:i w:val="0"/>
          <w:iCs w:val="0"/>
        </w:rPr>
        <w:t>drafting sessions will be organized during the phase between</w:t>
      </w:r>
      <w:r>
        <w:rPr>
          <w:i w:val="0"/>
          <w:iCs w:val="0"/>
        </w:rPr>
        <w:t xml:space="preserve"> mature draft and final draft document status. To enable ETSI external organisations to provide comments or contributions LS-outs will be arranged to collect their contributions.</w:t>
      </w:r>
    </w:p>
    <w:p w14:paraId="4C303614" w14:textId="3E0E448A" w:rsidR="007F1AFA" w:rsidRDefault="0063531A" w:rsidP="007F1AFA">
      <w:pPr>
        <w:pStyle w:val="GuidelineB0"/>
        <w:rPr>
          <w:i w:val="0"/>
          <w:iCs w:val="0"/>
        </w:rPr>
      </w:pPr>
      <w:r>
        <w:rPr>
          <w:i w:val="0"/>
          <w:iCs w:val="0"/>
        </w:rPr>
        <w:t>There will be no other</w:t>
      </w:r>
      <w:r w:rsidR="007F1AFA">
        <w:rPr>
          <w:i w:val="0"/>
          <w:iCs w:val="0"/>
        </w:rPr>
        <w:t xml:space="preserve"> ETSI internal review groups organized. It is of no relevance to align with other technical committees.</w:t>
      </w:r>
      <w:r w:rsidR="0055613A">
        <w:rPr>
          <w:i w:val="0"/>
          <w:iCs w:val="0"/>
        </w:rPr>
        <w:t xml:space="preserve"> </w:t>
      </w:r>
    </w:p>
    <w:p w14:paraId="6AB6C133" w14:textId="62CFDD00" w:rsidR="0055613A" w:rsidRDefault="0055613A" w:rsidP="007F1AFA">
      <w:pPr>
        <w:pStyle w:val="GuidelineB0"/>
        <w:rPr>
          <w:i w:val="0"/>
          <w:iCs w:val="0"/>
        </w:rPr>
      </w:pPr>
      <w:r>
        <w:rPr>
          <w:i w:val="0"/>
          <w:iCs w:val="0"/>
        </w:rPr>
        <w:t>In addition to the resources as identified for STF 688, for this STF an additional Networking &amp; Transport Layer expert will be required.</w:t>
      </w:r>
    </w:p>
    <w:p w14:paraId="480925A5" w14:textId="77777777" w:rsidR="0055613A" w:rsidRPr="007F1AFA" w:rsidRDefault="0055613A" w:rsidP="007F1AFA">
      <w:pPr>
        <w:pStyle w:val="GuidelineB0"/>
        <w:rPr>
          <w:i w:val="0"/>
          <w:iCs w:val="0"/>
        </w:rPr>
      </w:pPr>
    </w:p>
    <w:p w14:paraId="0A729355" w14:textId="02AA00E5" w:rsidR="00FC2EE2" w:rsidRPr="00F32120" w:rsidRDefault="00FC2EE2" w:rsidP="00FC2EE2">
      <w:pPr>
        <w:pStyle w:val="Heading2"/>
      </w:pPr>
      <w:r>
        <w:t>T</w:t>
      </w:r>
      <w:r w:rsidRPr="00F32120">
        <w:t xml:space="preserve">asks for which the STF support is </w:t>
      </w:r>
      <w:proofErr w:type="gramStart"/>
      <w:r w:rsidRPr="00F32120">
        <w:t>necessary</w:t>
      </w:r>
      <w:proofErr w:type="gramEnd"/>
    </w:p>
    <w:p w14:paraId="7864080B" w14:textId="4F71D482" w:rsidR="0063531A" w:rsidRPr="0063531A" w:rsidRDefault="0063531A" w:rsidP="0063531A">
      <w:pPr>
        <w:pStyle w:val="Guideline"/>
        <w:rPr>
          <w:i w:val="0"/>
        </w:rPr>
      </w:pPr>
      <w:r>
        <w:rPr>
          <w:i w:val="0"/>
        </w:rPr>
        <w:t>The following task have been identified.</w:t>
      </w:r>
    </w:p>
    <w:p w14:paraId="40B1FCCD" w14:textId="512B5D26" w:rsidR="0055613A" w:rsidRPr="00E90F7E" w:rsidRDefault="0055613A" w:rsidP="0055613A">
      <w:pPr>
        <w:pStyle w:val="Guideline"/>
        <w:numPr>
          <w:ilvl w:val="0"/>
          <w:numId w:val="31"/>
        </w:numPr>
        <w:rPr>
          <w:i w:val="0"/>
          <w:color w:val="000000" w:themeColor="text1"/>
          <w:lang w:val="en-US"/>
        </w:rPr>
      </w:pPr>
      <w:r w:rsidRPr="00E90F7E">
        <w:rPr>
          <w:i w:val="0"/>
          <w:color w:val="000000" w:themeColor="text1"/>
          <w:lang w:val="en-US"/>
        </w:rPr>
        <w:t>CBR Management Method Selection</w:t>
      </w:r>
      <w:r>
        <w:rPr>
          <w:i w:val="0"/>
          <w:color w:val="000000" w:themeColor="text1"/>
          <w:lang w:val="en-US"/>
        </w:rPr>
        <w:t>.</w:t>
      </w:r>
    </w:p>
    <w:p w14:paraId="58BB86BD" w14:textId="18EAF498" w:rsidR="0055613A" w:rsidRPr="00E90F7E" w:rsidRDefault="0055613A" w:rsidP="0055613A">
      <w:pPr>
        <w:pStyle w:val="Guideline"/>
        <w:numPr>
          <w:ilvl w:val="0"/>
          <w:numId w:val="31"/>
        </w:numPr>
        <w:rPr>
          <w:i w:val="0"/>
          <w:color w:val="000000" w:themeColor="text1"/>
          <w:lang w:val="en-US"/>
        </w:rPr>
      </w:pPr>
      <w:r w:rsidRPr="00E90F7E">
        <w:rPr>
          <w:i w:val="0"/>
          <w:color w:val="000000" w:themeColor="text1"/>
          <w:lang w:val="en-US"/>
        </w:rPr>
        <w:t>CC Approach and Resource Management Process Selection</w:t>
      </w:r>
      <w:r>
        <w:rPr>
          <w:i w:val="0"/>
          <w:color w:val="000000" w:themeColor="text1"/>
          <w:lang w:val="en-US"/>
        </w:rPr>
        <w:t>.</w:t>
      </w:r>
    </w:p>
    <w:p w14:paraId="76914790" w14:textId="48E4CF07" w:rsidR="0055613A" w:rsidRPr="0055613A" w:rsidRDefault="0055613A" w:rsidP="0055613A">
      <w:pPr>
        <w:pStyle w:val="Guideline"/>
        <w:numPr>
          <w:ilvl w:val="0"/>
          <w:numId w:val="31"/>
        </w:numPr>
        <w:rPr>
          <w:i w:val="0"/>
          <w:color w:val="000000" w:themeColor="text1"/>
          <w:lang w:val="en-US"/>
        </w:rPr>
      </w:pPr>
      <w:r>
        <w:rPr>
          <w:i w:val="0"/>
          <w:color w:val="000000" w:themeColor="text1"/>
          <w:lang w:val="en-US"/>
        </w:rPr>
        <w:t xml:space="preserve">Identification of the impact of </w:t>
      </w:r>
      <w:r w:rsidRPr="00E90F7E">
        <w:rPr>
          <w:i w:val="0"/>
          <w:color w:val="000000" w:themeColor="text1"/>
          <w:lang w:val="en-US"/>
        </w:rPr>
        <w:t>Resource Management Process</w:t>
      </w:r>
      <w:r>
        <w:rPr>
          <w:i w:val="0"/>
          <w:color w:val="000000" w:themeColor="text1"/>
          <w:lang w:val="en-US"/>
        </w:rPr>
        <w:t xml:space="preserve"> solution on the ITS standards.</w:t>
      </w:r>
      <w:r w:rsidRPr="0055613A">
        <w:rPr>
          <w:i w:val="0"/>
          <w:color w:val="000000" w:themeColor="text1"/>
          <w:lang w:val="en-US"/>
        </w:rPr>
        <w:t xml:space="preserve"> </w:t>
      </w:r>
    </w:p>
    <w:p w14:paraId="2E7C7767" w14:textId="77777777" w:rsidR="0055613A" w:rsidRDefault="0055613A" w:rsidP="0055613A">
      <w:pPr>
        <w:pStyle w:val="Guideline"/>
        <w:numPr>
          <w:ilvl w:val="0"/>
          <w:numId w:val="31"/>
        </w:numPr>
        <w:rPr>
          <w:i w:val="0"/>
          <w:color w:val="000000" w:themeColor="text1"/>
          <w:lang w:val="en-US"/>
        </w:rPr>
      </w:pPr>
      <w:proofErr w:type="spellStart"/>
      <w:r>
        <w:rPr>
          <w:i w:val="0"/>
          <w:color w:val="000000" w:themeColor="text1"/>
          <w:lang w:val="en-US"/>
        </w:rPr>
        <w:t>Realisation</w:t>
      </w:r>
      <w:proofErr w:type="spellEnd"/>
      <w:r>
        <w:rPr>
          <w:i w:val="0"/>
          <w:color w:val="000000" w:themeColor="text1"/>
          <w:lang w:val="en-US"/>
        </w:rPr>
        <w:t xml:space="preserve"> of the changes in the MCO specifications as identified in previous aspect.</w:t>
      </w:r>
    </w:p>
    <w:p w14:paraId="175A4884" w14:textId="77777777" w:rsidR="00FC2EE2" w:rsidRPr="0055613A" w:rsidRDefault="00FC2EE2" w:rsidP="00FC2EE2">
      <w:pPr>
        <w:pStyle w:val="Guideline"/>
        <w:rPr>
          <w:lang w:val="en-US"/>
        </w:rPr>
      </w:pPr>
    </w:p>
    <w:p w14:paraId="53F350FD" w14:textId="77777777" w:rsidR="00AB2879" w:rsidRDefault="00AB2879" w:rsidP="00F32120">
      <w:pPr>
        <w:pStyle w:val="Heading2"/>
      </w:pPr>
      <w:r>
        <w:t>Other interested ETSI Technical Bodies</w:t>
      </w:r>
    </w:p>
    <w:p w14:paraId="0BC96F62" w14:textId="48E0113A" w:rsidR="0063531A" w:rsidRPr="0063531A" w:rsidRDefault="0063531A" w:rsidP="00211930">
      <w:pPr>
        <w:pStyle w:val="Guideline"/>
        <w:rPr>
          <w:i w:val="0"/>
          <w:iCs/>
        </w:rPr>
      </w:pPr>
      <w:r>
        <w:rPr>
          <w:i w:val="0"/>
          <w:iCs/>
        </w:rPr>
        <w:t>There are no other Technical Committees involved in this activity.</w:t>
      </w:r>
    </w:p>
    <w:p w14:paraId="5E7DE135" w14:textId="77777777" w:rsidR="00133C8A" w:rsidRDefault="00133C8A" w:rsidP="00133C8A"/>
    <w:p w14:paraId="1E358AF1" w14:textId="77777777" w:rsidR="00AB2879" w:rsidRDefault="00AB2879" w:rsidP="00F32120">
      <w:pPr>
        <w:pStyle w:val="Heading2"/>
      </w:pPr>
      <w:r>
        <w:t xml:space="preserve">Other </w:t>
      </w:r>
      <w:r w:rsidR="003A1AC2">
        <w:t>stakeholders</w:t>
      </w:r>
    </w:p>
    <w:p w14:paraId="5911EF2B" w14:textId="4CDB4FFA" w:rsidR="007F1AFA" w:rsidRDefault="007F1AFA" w:rsidP="00AB2879">
      <w:r>
        <w:t>There is no relation with documents or standards from other SDO’s. Therefore, there is no contact required with those bodies.</w:t>
      </w:r>
    </w:p>
    <w:p w14:paraId="73B1D78F" w14:textId="744B8653" w:rsidR="00AB2879" w:rsidRDefault="007F1AFA" w:rsidP="00AB2879">
      <w:r>
        <w:t>There are at least 4 external organisations for which this work may be of relevance</w:t>
      </w:r>
      <w:r w:rsidR="00ED5478">
        <w:t>:</w:t>
      </w:r>
      <w:r>
        <w:t xml:space="preserve"> CEPT; C-Roads; 5GAA and C2C-CC.</w:t>
      </w:r>
    </w:p>
    <w:p w14:paraId="3AC28EBA" w14:textId="77777777" w:rsidR="00B92934" w:rsidRDefault="00B92934" w:rsidP="00AB2879"/>
    <w:bookmarkEnd w:id="3"/>
    <w:bookmarkEnd w:id="4"/>
    <w:p w14:paraId="6A57C362" w14:textId="46994E57" w:rsidR="0098361C" w:rsidRPr="00471C0C" w:rsidRDefault="0098361C">
      <w:pPr>
        <w:tabs>
          <w:tab w:val="clear" w:pos="1418"/>
          <w:tab w:val="clear" w:pos="4678"/>
          <w:tab w:val="clear" w:pos="5954"/>
          <w:tab w:val="clear" w:pos="7088"/>
        </w:tabs>
        <w:overflowPunct/>
        <w:autoSpaceDE/>
        <w:autoSpaceDN/>
        <w:adjustRightInd/>
        <w:jc w:val="left"/>
        <w:textAlignment w:val="auto"/>
      </w:pPr>
    </w:p>
    <w:p w14:paraId="40FB5A56" w14:textId="34726DDD" w:rsidR="007F6E95" w:rsidRDefault="0055613A" w:rsidP="00471C0C">
      <w:pPr>
        <w:pStyle w:val="Part"/>
      </w:pPr>
      <w:r>
        <w:br/>
      </w:r>
      <w:r w:rsidR="00A512CA">
        <w:t>Part III: Execution of Work</w:t>
      </w:r>
    </w:p>
    <w:p w14:paraId="461184A2" w14:textId="77777777" w:rsidR="00CC2455" w:rsidRDefault="00C66329" w:rsidP="00CC2455">
      <w:pPr>
        <w:pStyle w:val="Heading1"/>
      </w:pPr>
      <w:r>
        <w:t xml:space="preserve">Work plan, time scale and </w:t>
      </w:r>
      <w:proofErr w:type="gramStart"/>
      <w:r>
        <w:t>resources</w:t>
      </w:r>
      <w:proofErr w:type="gramEnd"/>
    </w:p>
    <w:p w14:paraId="13BCFB88" w14:textId="77777777" w:rsidR="00235703" w:rsidRDefault="00007B38" w:rsidP="00F32120">
      <w:pPr>
        <w:pStyle w:val="Heading2"/>
      </w:pPr>
      <w:r>
        <w:t>Task description</w:t>
      </w:r>
    </w:p>
    <w:p w14:paraId="55BFD284" w14:textId="3CCD19B4" w:rsidR="0055613A" w:rsidRPr="0055613A" w:rsidRDefault="0055613A" w:rsidP="0055613A">
      <w:pPr>
        <w:pStyle w:val="Guideline"/>
        <w:rPr>
          <w:i w:val="0"/>
          <w:color w:val="000000" w:themeColor="text1"/>
          <w:lang w:val="en-US"/>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F958FE" w:rsidRPr="00F958FE" w14:paraId="68C522CD" w14:textId="77777777" w:rsidTr="00137C13">
        <w:trPr>
          <w:trHeight w:val="303"/>
        </w:trPr>
        <w:tc>
          <w:tcPr>
            <w:tcW w:w="1389" w:type="dxa"/>
            <w:shd w:val="clear" w:color="auto" w:fill="EDEDED" w:themeFill="accent3" w:themeFillTint="33"/>
          </w:tcPr>
          <w:p w14:paraId="40F07817" w14:textId="29F3DA00" w:rsidR="00F958FE" w:rsidRPr="00471C0C" w:rsidRDefault="00F958FE" w:rsidP="00F958FE">
            <w:pPr>
              <w:pStyle w:val="GuidelineB0"/>
              <w:rPr>
                <w:b/>
                <w:i w:val="0"/>
                <w:sz w:val="22"/>
              </w:rPr>
            </w:pPr>
            <w:r w:rsidRPr="00471C0C">
              <w:rPr>
                <w:b/>
                <w:i w:val="0"/>
                <w:sz w:val="22"/>
              </w:rPr>
              <w:lastRenderedPageBreak/>
              <w:t xml:space="preserve">Task </w:t>
            </w:r>
            <w:r w:rsidR="003F0E01">
              <w:rPr>
                <w:b/>
                <w:i w:val="0"/>
                <w:sz w:val="22"/>
              </w:rPr>
              <w:t>#</w:t>
            </w:r>
            <w:r w:rsidR="00B43BE4">
              <w:rPr>
                <w:b/>
                <w:i w:val="0"/>
                <w:sz w:val="22"/>
              </w:rPr>
              <w:t>0</w:t>
            </w:r>
          </w:p>
        </w:tc>
        <w:tc>
          <w:tcPr>
            <w:tcW w:w="8109" w:type="dxa"/>
            <w:shd w:val="clear" w:color="auto" w:fill="EDEDED" w:themeFill="accent3" w:themeFillTint="33"/>
          </w:tcPr>
          <w:p w14:paraId="643BE4CB" w14:textId="60D7A78A" w:rsidR="00F958FE" w:rsidRPr="00623793" w:rsidRDefault="00623793" w:rsidP="00F958FE">
            <w:pPr>
              <w:pStyle w:val="GuidelineB0"/>
              <w:rPr>
                <w:b/>
                <w:i w:val="0"/>
                <w:iCs w:val="0"/>
                <w:sz w:val="22"/>
              </w:rPr>
            </w:pPr>
            <w:r w:rsidRPr="00623793">
              <w:rPr>
                <w:b/>
                <w:i w:val="0"/>
                <w:iCs w:val="0"/>
                <w:sz w:val="22"/>
              </w:rPr>
              <w:t>Project Management</w:t>
            </w:r>
          </w:p>
        </w:tc>
      </w:tr>
      <w:tr w:rsidR="00F958FE" w14:paraId="3391068C" w14:textId="77777777" w:rsidTr="00623793">
        <w:trPr>
          <w:trHeight w:val="597"/>
        </w:trPr>
        <w:tc>
          <w:tcPr>
            <w:tcW w:w="1389" w:type="dxa"/>
            <w:shd w:val="clear" w:color="auto" w:fill="auto"/>
          </w:tcPr>
          <w:p w14:paraId="6DD4F141" w14:textId="77777777" w:rsidR="00F958FE" w:rsidRPr="006A58EA" w:rsidRDefault="00F958FE" w:rsidP="00F958FE">
            <w:pPr>
              <w:pStyle w:val="GuidelineB0"/>
              <w:rPr>
                <w:b/>
                <w:i w:val="0"/>
              </w:rPr>
            </w:pPr>
            <w:r w:rsidRPr="006A58EA">
              <w:rPr>
                <w:b/>
                <w:i w:val="0"/>
              </w:rPr>
              <w:t>Objectives</w:t>
            </w:r>
          </w:p>
        </w:tc>
        <w:tc>
          <w:tcPr>
            <w:tcW w:w="8109" w:type="dxa"/>
            <w:shd w:val="clear" w:color="auto" w:fill="auto"/>
          </w:tcPr>
          <w:p w14:paraId="12507479" w14:textId="4C845C86" w:rsidR="00F958FE" w:rsidRPr="00623793" w:rsidRDefault="00623793" w:rsidP="00623793">
            <w:pPr>
              <w:pStyle w:val="GuidelineIndent"/>
              <w:ind w:left="0"/>
              <w:rPr>
                <w:i w:val="0"/>
                <w:iCs w:val="0"/>
              </w:rPr>
            </w:pPr>
            <w:r w:rsidRPr="00623793">
              <w:rPr>
                <w:i w:val="0"/>
                <w:iCs w:val="0"/>
              </w:rPr>
              <w:t xml:space="preserve">To realize the project in time with a qualitative result. Organize the communication with internal and external stakeholders as identified in </w:t>
            </w:r>
            <w:r w:rsidR="00843E57">
              <w:rPr>
                <w:i w:val="0"/>
                <w:iCs w:val="0"/>
              </w:rPr>
              <w:t xml:space="preserve">clause </w:t>
            </w:r>
            <w:r w:rsidR="007558B3">
              <w:rPr>
                <w:i w:val="0"/>
                <w:iCs w:val="0"/>
              </w:rPr>
              <w:t>6 and</w:t>
            </w:r>
            <w:r w:rsidRPr="00623793">
              <w:rPr>
                <w:i w:val="0"/>
                <w:iCs w:val="0"/>
              </w:rPr>
              <w:t xml:space="preserve"> manage the team and its meetings.</w:t>
            </w:r>
          </w:p>
        </w:tc>
      </w:tr>
      <w:tr w:rsidR="00F958FE" w14:paraId="635ED4E5" w14:textId="77777777" w:rsidTr="00623793">
        <w:trPr>
          <w:trHeight w:val="181"/>
        </w:trPr>
        <w:tc>
          <w:tcPr>
            <w:tcW w:w="1389" w:type="dxa"/>
            <w:shd w:val="clear" w:color="auto" w:fill="auto"/>
          </w:tcPr>
          <w:p w14:paraId="5DB4F25D" w14:textId="77777777" w:rsidR="00F958FE" w:rsidRPr="006A58EA" w:rsidRDefault="00F958FE" w:rsidP="00F958FE">
            <w:pPr>
              <w:pStyle w:val="GuidelineB0"/>
              <w:rPr>
                <w:b/>
                <w:i w:val="0"/>
              </w:rPr>
            </w:pPr>
            <w:r w:rsidRPr="006A58EA">
              <w:rPr>
                <w:b/>
                <w:i w:val="0"/>
              </w:rPr>
              <w:t>Input</w:t>
            </w:r>
          </w:p>
        </w:tc>
        <w:tc>
          <w:tcPr>
            <w:tcW w:w="8109" w:type="dxa"/>
            <w:shd w:val="clear" w:color="auto" w:fill="auto"/>
          </w:tcPr>
          <w:p w14:paraId="2688A641" w14:textId="078B93FD" w:rsidR="00F958FE" w:rsidRPr="00623793" w:rsidRDefault="00623793" w:rsidP="00623793">
            <w:pPr>
              <w:pStyle w:val="GuidelineIndent"/>
              <w:ind w:left="0"/>
              <w:rPr>
                <w:i w:val="0"/>
                <w:iCs w:val="0"/>
              </w:rPr>
            </w:pPr>
            <w:r w:rsidRPr="00623793">
              <w:rPr>
                <w:i w:val="0"/>
                <w:iCs w:val="0"/>
              </w:rPr>
              <w:t xml:space="preserve">The </w:t>
            </w:r>
            <w:proofErr w:type="spellStart"/>
            <w:r w:rsidRPr="00623793">
              <w:rPr>
                <w:i w:val="0"/>
                <w:iCs w:val="0"/>
              </w:rPr>
              <w:t>ToR</w:t>
            </w:r>
            <w:proofErr w:type="spellEnd"/>
            <w:r w:rsidR="00CE4968">
              <w:rPr>
                <w:i w:val="0"/>
                <w:iCs w:val="0"/>
              </w:rPr>
              <w:t>.</w:t>
            </w:r>
          </w:p>
        </w:tc>
      </w:tr>
      <w:tr w:rsidR="00F958FE" w14:paraId="73499019" w14:textId="77777777" w:rsidTr="00623793">
        <w:trPr>
          <w:trHeight w:val="244"/>
        </w:trPr>
        <w:tc>
          <w:tcPr>
            <w:tcW w:w="1389" w:type="dxa"/>
            <w:shd w:val="clear" w:color="auto" w:fill="auto"/>
          </w:tcPr>
          <w:p w14:paraId="481A3865" w14:textId="77777777" w:rsidR="00F958FE" w:rsidRPr="006A58EA" w:rsidRDefault="00F958FE" w:rsidP="00F958FE">
            <w:pPr>
              <w:pStyle w:val="GuidelineB0"/>
              <w:rPr>
                <w:b/>
                <w:i w:val="0"/>
              </w:rPr>
            </w:pPr>
            <w:r w:rsidRPr="006A58EA">
              <w:rPr>
                <w:b/>
                <w:i w:val="0"/>
              </w:rPr>
              <w:t>Output</w:t>
            </w:r>
          </w:p>
        </w:tc>
        <w:tc>
          <w:tcPr>
            <w:tcW w:w="8109" w:type="dxa"/>
            <w:shd w:val="clear" w:color="auto" w:fill="auto"/>
          </w:tcPr>
          <w:p w14:paraId="5E76167D" w14:textId="3A13C092" w:rsidR="00F958FE" w:rsidRPr="00623793" w:rsidRDefault="00623793" w:rsidP="00623793">
            <w:pPr>
              <w:pStyle w:val="GuidelineIndent"/>
              <w:ind w:left="0"/>
              <w:rPr>
                <w:i w:val="0"/>
                <w:iCs w:val="0"/>
              </w:rPr>
            </w:pPr>
            <w:r w:rsidRPr="00623793">
              <w:rPr>
                <w:i w:val="0"/>
                <w:iCs w:val="0"/>
              </w:rPr>
              <w:t xml:space="preserve">Quarterly Status Reports </w:t>
            </w:r>
            <w:r w:rsidR="007558B3">
              <w:rPr>
                <w:i w:val="0"/>
                <w:iCs w:val="0"/>
              </w:rPr>
              <w:t>t</w:t>
            </w:r>
            <w:r w:rsidRPr="00623793">
              <w:rPr>
                <w:i w:val="0"/>
                <w:iCs w:val="0"/>
              </w:rPr>
              <w:t>o ETSI TC ITS</w:t>
            </w:r>
            <w:r w:rsidR="00CE4968">
              <w:rPr>
                <w:i w:val="0"/>
                <w:iCs w:val="0"/>
              </w:rPr>
              <w:t>.</w:t>
            </w:r>
          </w:p>
        </w:tc>
      </w:tr>
      <w:tr w:rsidR="00F958FE" w14:paraId="4B40F073" w14:textId="77777777" w:rsidTr="00471C0C">
        <w:trPr>
          <w:trHeight w:val="882"/>
        </w:trPr>
        <w:tc>
          <w:tcPr>
            <w:tcW w:w="1389" w:type="dxa"/>
            <w:shd w:val="clear" w:color="auto" w:fill="auto"/>
          </w:tcPr>
          <w:p w14:paraId="682A155A" w14:textId="77777777" w:rsidR="00F958FE" w:rsidRPr="006A58EA" w:rsidRDefault="00F958FE" w:rsidP="00F958FE">
            <w:pPr>
              <w:pStyle w:val="GuidelineB0"/>
              <w:rPr>
                <w:b/>
                <w:i w:val="0"/>
              </w:rPr>
            </w:pPr>
            <w:r w:rsidRPr="006A58EA">
              <w:rPr>
                <w:b/>
                <w:i w:val="0"/>
              </w:rPr>
              <w:t>Interactions</w:t>
            </w:r>
          </w:p>
        </w:tc>
        <w:tc>
          <w:tcPr>
            <w:tcW w:w="8109" w:type="dxa"/>
            <w:shd w:val="clear" w:color="auto" w:fill="auto"/>
          </w:tcPr>
          <w:p w14:paraId="7C6470F7" w14:textId="47C6A33D" w:rsidR="00623793" w:rsidRPr="00137C13" w:rsidRDefault="00623793" w:rsidP="00F958FE">
            <w:pPr>
              <w:pStyle w:val="GuidelineIndent"/>
              <w:ind w:left="0"/>
              <w:rPr>
                <w:i w:val="0"/>
                <w:iCs w:val="0"/>
              </w:rPr>
            </w:pPr>
            <w:r w:rsidRPr="00137C13">
              <w:rPr>
                <w:i w:val="0"/>
                <w:iCs w:val="0"/>
              </w:rPr>
              <w:t>Direct interaction through the reports and document status for consulting and approval in ETSI TC ITS.</w:t>
            </w:r>
          </w:p>
          <w:p w14:paraId="0B8241BE" w14:textId="4A438044" w:rsidR="00623793" w:rsidRPr="008B4EEF" w:rsidRDefault="00623793" w:rsidP="00F958FE">
            <w:pPr>
              <w:pStyle w:val="GuidelineIndent"/>
              <w:ind w:left="0"/>
              <w:rPr>
                <w:i w:val="0"/>
                <w:iCs w:val="0"/>
              </w:rPr>
            </w:pPr>
            <w:r w:rsidRPr="008B4EEF">
              <w:rPr>
                <w:i w:val="0"/>
                <w:iCs w:val="0"/>
              </w:rPr>
              <w:t>T</w:t>
            </w:r>
            <w:r w:rsidR="008B4EEF">
              <w:rPr>
                <w:i w:val="0"/>
                <w:iCs w:val="0"/>
              </w:rPr>
              <w:t>h</w:t>
            </w:r>
            <w:r w:rsidRPr="008B4EEF">
              <w:rPr>
                <w:i w:val="0"/>
                <w:iCs w:val="0"/>
              </w:rPr>
              <w:t>rough drafting sessions and comment resolution with ETSI TC ITS members.</w:t>
            </w:r>
          </w:p>
          <w:p w14:paraId="64E1F355" w14:textId="48CB862C" w:rsidR="00F958FE" w:rsidRPr="00137C13" w:rsidRDefault="00623793" w:rsidP="00623793">
            <w:pPr>
              <w:pStyle w:val="GuidelineIndent"/>
              <w:ind w:left="0"/>
              <w:rPr>
                <w:i w:val="0"/>
                <w:iCs w:val="0"/>
              </w:rPr>
            </w:pPr>
            <w:r w:rsidRPr="008B4EEF">
              <w:rPr>
                <w:i w:val="0"/>
                <w:iCs w:val="0"/>
              </w:rPr>
              <w:t>T</w:t>
            </w:r>
            <w:r w:rsidR="008B4EEF">
              <w:rPr>
                <w:i w:val="0"/>
                <w:iCs w:val="0"/>
              </w:rPr>
              <w:t>h</w:t>
            </w:r>
            <w:r w:rsidRPr="008B4EEF">
              <w:rPr>
                <w:i w:val="0"/>
                <w:iCs w:val="0"/>
              </w:rPr>
              <w:t>rough LS</w:t>
            </w:r>
            <w:r w:rsidRPr="00137C13">
              <w:rPr>
                <w:i w:val="0"/>
                <w:iCs w:val="0"/>
              </w:rPr>
              <w:t xml:space="preserve">-out to </w:t>
            </w:r>
            <w:r w:rsidR="00597801">
              <w:rPr>
                <w:i w:val="0"/>
                <w:iCs w:val="0"/>
              </w:rPr>
              <w:t>relevant</w:t>
            </w:r>
            <w:r w:rsidRPr="00137C13">
              <w:rPr>
                <w:i w:val="0"/>
                <w:iCs w:val="0"/>
              </w:rPr>
              <w:t xml:space="preserve"> external organisation</w:t>
            </w:r>
            <w:r w:rsidR="00F958FE" w:rsidRPr="00137C13">
              <w:rPr>
                <w:i w:val="0"/>
                <w:iCs w:val="0"/>
              </w:rPr>
              <w:t>.</w:t>
            </w:r>
          </w:p>
        </w:tc>
      </w:tr>
      <w:tr w:rsidR="00F958FE" w14:paraId="7590AC2A" w14:textId="77777777" w:rsidTr="00137C13">
        <w:trPr>
          <w:trHeight w:val="280"/>
        </w:trPr>
        <w:tc>
          <w:tcPr>
            <w:tcW w:w="1389" w:type="dxa"/>
            <w:shd w:val="clear" w:color="auto" w:fill="auto"/>
          </w:tcPr>
          <w:p w14:paraId="15554D30" w14:textId="77777777" w:rsidR="00F958FE" w:rsidRPr="006A58EA" w:rsidRDefault="00F958FE" w:rsidP="00F958FE">
            <w:pPr>
              <w:pStyle w:val="GuidelineB0"/>
              <w:rPr>
                <w:b/>
                <w:i w:val="0"/>
              </w:rPr>
            </w:pPr>
            <w:r w:rsidRPr="006A58EA">
              <w:rPr>
                <w:b/>
                <w:i w:val="0"/>
              </w:rPr>
              <w:t>Resources required</w:t>
            </w:r>
          </w:p>
        </w:tc>
        <w:tc>
          <w:tcPr>
            <w:tcW w:w="8109" w:type="dxa"/>
            <w:shd w:val="clear" w:color="auto" w:fill="auto"/>
          </w:tcPr>
          <w:p w14:paraId="12D7A2E3" w14:textId="285F697D" w:rsidR="00F958FE" w:rsidRPr="00137C13" w:rsidRDefault="00137C13" w:rsidP="00137C13">
            <w:pPr>
              <w:pStyle w:val="GuidelineIndent"/>
              <w:ind w:left="0"/>
              <w:rPr>
                <w:i w:val="0"/>
                <w:iCs w:val="0"/>
              </w:rPr>
            </w:pPr>
            <w:r w:rsidRPr="00137C13">
              <w:rPr>
                <w:i w:val="0"/>
                <w:iCs w:val="0"/>
              </w:rPr>
              <w:t>A Senior project leader with standardisation experience.</w:t>
            </w:r>
          </w:p>
        </w:tc>
      </w:tr>
      <w:tr w:rsidR="00137C13" w:rsidRPr="00F958FE" w14:paraId="53F50D68"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00A9379D" w14:textId="1E1FB858" w:rsidR="00137C13" w:rsidRPr="00137C13" w:rsidRDefault="00137C13" w:rsidP="009F5DCD">
            <w:pPr>
              <w:pStyle w:val="GuidelineB0"/>
              <w:rPr>
                <w:b/>
                <w:i w:val="0"/>
              </w:rPr>
            </w:pPr>
            <w:r w:rsidRPr="00137C13">
              <w:rPr>
                <w:b/>
                <w:i w:val="0"/>
              </w:rPr>
              <w:t>Task #</w:t>
            </w:r>
            <w:r>
              <w:rPr>
                <w:b/>
                <w:i w:val="0"/>
              </w:rPr>
              <w:t>1</w:t>
            </w:r>
          </w:p>
        </w:tc>
        <w:tc>
          <w:tcPr>
            <w:tcW w:w="8109"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76C7397B" w14:textId="62B0D17D" w:rsidR="00137C13" w:rsidRPr="00137C13" w:rsidRDefault="0055613A" w:rsidP="0055613A">
            <w:pPr>
              <w:pStyle w:val="Guideline"/>
              <w:jc w:val="left"/>
              <w:rPr>
                <w:b/>
                <w:bCs/>
                <w:i w:val="0"/>
              </w:rPr>
            </w:pPr>
            <w:r w:rsidRPr="0055613A">
              <w:rPr>
                <w:b/>
                <w:bCs/>
                <w:i w:val="0"/>
                <w:lang w:val="en-US"/>
              </w:rPr>
              <w:t>CBR Management Method Selection</w:t>
            </w:r>
          </w:p>
        </w:tc>
      </w:tr>
      <w:tr w:rsidR="00137C13" w14:paraId="40C0937A"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7B103F65" w14:textId="77777777" w:rsidR="00137C13" w:rsidRPr="006A58EA" w:rsidRDefault="00137C13" w:rsidP="009F5DCD">
            <w:pPr>
              <w:pStyle w:val="GuidelineB0"/>
              <w:rPr>
                <w:b/>
                <w:i w:val="0"/>
              </w:rPr>
            </w:pPr>
            <w:r w:rsidRPr="006A58EA">
              <w:rPr>
                <w:b/>
                <w:i w:val="0"/>
              </w:rPr>
              <w:t>Objectives</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0D3DBE91" w14:textId="2E509365" w:rsidR="0055613A" w:rsidRPr="0055613A" w:rsidRDefault="0055613A" w:rsidP="0055613A">
            <w:pPr>
              <w:pStyle w:val="GuidelineIndent"/>
              <w:ind w:left="0"/>
              <w:rPr>
                <w:i w:val="0"/>
                <w:lang w:val="en-US"/>
              </w:rPr>
            </w:pPr>
            <w:r w:rsidRPr="0055613A">
              <w:rPr>
                <w:i w:val="0"/>
                <w:lang w:val="en-US"/>
              </w:rPr>
              <w:t>Identify Channel Busy Ratio (CBR) management processes that allow identifying at the higher layers the level of load of the channels.</w:t>
            </w:r>
          </w:p>
          <w:p w14:paraId="395D061F" w14:textId="308F5D1E" w:rsidR="00137C13" w:rsidRPr="00623793" w:rsidRDefault="0055613A" w:rsidP="0055613A">
            <w:pPr>
              <w:pStyle w:val="GuidelineIndent"/>
              <w:ind w:left="0"/>
              <w:rPr>
                <w:i w:val="0"/>
                <w:iCs w:val="0"/>
              </w:rPr>
            </w:pPr>
            <w:r w:rsidRPr="0055613A">
              <w:rPr>
                <w:i w:val="0"/>
                <w:lang w:val="en-US"/>
              </w:rPr>
              <w:t>Determine the control parameters to be exchanged and the modality of the exchange between the lower and the higher layers to ensure an effective channel load management</w:t>
            </w:r>
            <w:r w:rsidR="00137C13" w:rsidRPr="00137C13">
              <w:rPr>
                <w:i w:val="0"/>
                <w:lang w:val="en-US"/>
              </w:rPr>
              <w:t>.</w:t>
            </w:r>
          </w:p>
        </w:tc>
      </w:tr>
      <w:tr w:rsidR="00137C13" w14:paraId="1DA7C7C4"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36E67C59" w14:textId="77777777" w:rsidR="00137C13" w:rsidRPr="006A58EA" w:rsidRDefault="00137C13" w:rsidP="009F5DCD">
            <w:pPr>
              <w:pStyle w:val="GuidelineB0"/>
              <w:rPr>
                <w:b/>
                <w:i w:val="0"/>
              </w:rPr>
            </w:pPr>
            <w:r w:rsidRPr="006A58EA">
              <w:rPr>
                <w:b/>
                <w:i w:val="0"/>
              </w:rPr>
              <w:t>Input</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433D31AE" w14:textId="78F4B3E7" w:rsidR="00137C13" w:rsidRPr="00623793" w:rsidRDefault="0055613A" w:rsidP="009F5DCD">
            <w:pPr>
              <w:pStyle w:val="GuidelineIndent"/>
              <w:ind w:left="0"/>
              <w:rPr>
                <w:i w:val="0"/>
                <w:iCs w:val="0"/>
              </w:rPr>
            </w:pPr>
            <w:r>
              <w:rPr>
                <w:i w:val="0"/>
                <w:iCs w:val="0"/>
              </w:rPr>
              <w:t>Results from STF688, TR 104</w:t>
            </w:r>
            <w:r w:rsidR="00370B04">
              <w:rPr>
                <w:i w:val="0"/>
                <w:iCs w:val="0"/>
              </w:rPr>
              <w:t> </w:t>
            </w:r>
            <w:r>
              <w:rPr>
                <w:i w:val="0"/>
                <w:iCs w:val="0"/>
              </w:rPr>
              <w:t>073</w:t>
            </w:r>
            <w:r w:rsidR="00370B04">
              <w:rPr>
                <w:i w:val="0"/>
                <w:iCs w:val="0"/>
              </w:rPr>
              <w:t xml:space="preserve"> V2.1.1</w:t>
            </w:r>
            <w:r w:rsidR="00F93D06">
              <w:rPr>
                <w:i w:val="0"/>
                <w:iCs w:val="0"/>
              </w:rPr>
              <w:t>.</w:t>
            </w:r>
          </w:p>
        </w:tc>
      </w:tr>
      <w:tr w:rsidR="00F93D06" w14:paraId="44125AF6"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48A75EBA" w14:textId="77777777" w:rsidR="00F93D06" w:rsidRPr="006A58EA" w:rsidRDefault="00F93D06" w:rsidP="00F93D06">
            <w:pPr>
              <w:pStyle w:val="GuidelineB0"/>
              <w:rPr>
                <w:b/>
                <w:i w:val="0"/>
              </w:rPr>
            </w:pPr>
            <w:r w:rsidRPr="006A58EA">
              <w:rPr>
                <w:b/>
                <w:i w:val="0"/>
              </w:rPr>
              <w:t>Output</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57E9EC12" w14:textId="440DB149" w:rsidR="00F93D06" w:rsidRPr="00F93D06" w:rsidRDefault="0055613A">
            <w:pPr>
              <w:pStyle w:val="GuidelineIndent"/>
              <w:ind w:left="0"/>
              <w:rPr>
                <w:i w:val="0"/>
                <w:iCs w:val="0"/>
              </w:rPr>
            </w:pPr>
            <w:r>
              <w:rPr>
                <w:i w:val="0"/>
                <w:lang w:val="en-US"/>
              </w:rPr>
              <w:t>One</w:t>
            </w:r>
            <w:r w:rsidR="00F93D06">
              <w:rPr>
                <w:i w:val="0"/>
                <w:lang w:val="en-US"/>
              </w:rPr>
              <w:t xml:space="preserve"> </w:t>
            </w:r>
            <w:r w:rsidR="007B3D36">
              <w:rPr>
                <w:i w:val="0"/>
                <w:lang w:val="en-US"/>
              </w:rPr>
              <w:t xml:space="preserve">additional </w:t>
            </w:r>
            <w:r>
              <w:rPr>
                <w:i w:val="0"/>
                <w:lang w:val="en-US"/>
              </w:rPr>
              <w:t>clause</w:t>
            </w:r>
            <w:r w:rsidR="00F93D06">
              <w:rPr>
                <w:i w:val="0"/>
                <w:lang w:val="en-US"/>
              </w:rPr>
              <w:t xml:space="preserve"> in the </w:t>
            </w:r>
            <w:r w:rsidR="007B3D36">
              <w:rPr>
                <w:i w:val="0"/>
                <w:lang w:val="en-US"/>
              </w:rPr>
              <w:t xml:space="preserve">updated </w:t>
            </w:r>
            <w:r w:rsidR="00F93D06">
              <w:rPr>
                <w:i w:val="0"/>
                <w:lang w:val="en-US"/>
              </w:rPr>
              <w:t xml:space="preserve">TR 104 073, at least one for service </w:t>
            </w:r>
            <w:r w:rsidR="00CE4968">
              <w:rPr>
                <w:i w:val="0"/>
                <w:lang w:val="en-US"/>
              </w:rPr>
              <w:t xml:space="preserve">analysis </w:t>
            </w:r>
            <w:r w:rsidR="00F93D06">
              <w:rPr>
                <w:i w:val="0"/>
                <w:lang w:val="en-US"/>
              </w:rPr>
              <w:t>and one for management process</w:t>
            </w:r>
            <w:r w:rsidR="00CE4968">
              <w:rPr>
                <w:i w:val="0"/>
                <w:lang w:val="en-US"/>
              </w:rPr>
              <w:t>.</w:t>
            </w:r>
            <w:r w:rsidR="00F93D06">
              <w:rPr>
                <w:i w:val="0"/>
                <w:lang w:val="en-US"/>
              </w:rPr>
              <w:t xml:space="preserve"> </w:t>
            </w:r>
          </w:p>
        </w:tc>
      </w:tr>
      <w:tr w:rsidR="00F93D06" w14:paraId="456F0F11"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0F3862D7" w14:textId="77777777" w:rsidR="00F93D06" w:rsidRPr="006A58EA" w:rsidRDefault="00F93D06" w:rsidP="00F93D06">
            <w:pPr>
              <w:pStyle w:val="GuidelineB0"/>
              <w:rPr>
                <w:b/>
                <w:i w:val="0"/>
              </w:rPr>
            </w:pPr>
            <w:r w:rsidRPr="006A58EA">
              <w:rPr>
                <w:b/>
                <w:i w:val="0"/>
              </w:rPr>
              <w:t>Interactions</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4ED11067" w14:textId="687CCF41" w:rsidR="00F93D06" w:rsidRPr="00137C13" w:rsidRDefault="00F93D06" w:rsidP="00F93D06">
            <w:pPr>
              <w:pStyle w:val="GuidelineIndent"/>
              <w:ind w:left="0"/>
              <w:rPr>
                <w:i w:val="0"/>
                <w:iCs w:val="0"/>
              </w:rPr>
            </w:pPr>
            <w:r>
              <w:rPr>
                <w:i w:val="0"/>
                <w:iCs w:val="0"/>
              </w:rPr>
              <w:t>Additionally, to what is referenced for Task 0, contact with different universities for additional feedback</w:t>
            </w:r>
            <w:r w:rsidR="0055613A">
              <w:rPr>
                <w:i w:val="0"/>
                <w:iCs w:val="0"/>
              </w:rPr>
              <w:t xml:space="preserve"> and with technology suppliers. </w:t>
            </w:r>
          </w:p>
        </w:tc>
      </w:tr>
      <w:tr w:rsidR="00F93D06" w14:paraId="25EFAE51"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50A1DC3C" w14:textId="77777777" w:rsidR="00F93D06" w:rsidRPr="006A58EA" w:rsidRDefault="00F93D06" w:rsidP="00F93D06">
            <w:pPr>
              <w:pStyle w:val="GuidelineB0"/>
              <w:rPr>
                <w:b/>
                <w:i w:val="0"/>
              </w:rPr>
            </w:pPr>
            <w:r w:rsidRPr="006A58EA">
              <w:rPr>
                <w:b/>
                <w:i w:val="0"/>
              </w:rPr>
              <w:t>Resources required</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6C8ADA90" w14:textId="00C7204A" w:rsidR="00F93D06" w:rsidRPr="00137C13" w:rsidRDefault="00F93D06" w:rsidP="00F93D06">
            <w:pPr>
              <w:pStyle w:val="GuidelineIndent"/>
              <w:ind w:left="0"/>
              <w:rPr>
                <w:i w:val="0"/>
                <w:iCs w:val="0"/>
              </w:rPr>
            </w:pPr>
            <w:r>
              <w:rPr>
                <w:i w:val="0"/>
                <w:iCs w:val="0"/>
              </w:rPr>
              <w:t>Senior level of system engineering, information dissemination protocols</w:t>
            </w:r>
            <w:r w:rsidR="0055613A">
              <w:rPr>
                <w:i w:val="0"/>
                <w:iCs w:val="0"/>
              </w:rPr>
              <w:t xml:space="preserve">, access layer functionalities, Senior level of Radio technics and spectral behaviour in </w:t>
            </w:r>
            <w:proofErr w:type="spellStart"/>
            <w:r w:rsidR="0055613A">
              <w:rPr>
                <w:i w:val="0"/>
                <w:iCs w:val="0"/>
              </w:rPr>
              <w:t>AdHoc</w:t>
            </w:r>
            <w:proofErr w:type="spellEnd"/>
            <w:r w:rsidR="0055613A">
              <w:rPr>
                <w:i w:val="0"/>
                <w:iCs w:val="0"/>
              </w:rPr>
              <w:t xml:space="preserve"> networks and cellular networks.</w:t>
            </w:r>
          </w:p>
        </w:tc>
      </w:tr>
      <w:tr w:rsidR="00F93D06" w:rsidRPr="00F958FE" w14:paraId="248F340E"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61586B64" w14:textId="77777777" w:rsidR="00F93D06" w:rsidRPr="00137C13" w:rsidRDefault="00F93D06" w:rsidP="00F93D06">
            <w:pPr>
              <w:pStyle w:val="GuidelineB0"/>
              <w:rPr>
                <w:b/>
                <w:i w:val="0"/>
              </w:rPr>
            </w:pPr>
            <w:r w:rsidRPr="00137C13">
              <w:rPr>
                <w:b/>
                <w:i w:val="0"/>
              </w:rPr>
              <w:t>Task #</w:t>
            </w:r>
            <w:r>
              <w:rPr>
                <w:b/>
                <w:i w:val="0"/>
              </w:rPr>
              <w:t>2</w:t>
            </w:r>
          </w:p>
        </w:tc>
        <w:tc>
          <w:tcPr>
            <w:tcW w:w="8109"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181CD11E" w14:textId="3D35ABC0" w:rsidR="00F93D06" w:rsidRPr="0055613A" w:rsidRDefault="0055613A" w:rsidP="00F93D06">
            <w:pPr>
              <w:pStyle w:val="GuidelineIndent"/>
              <w:ind w:left="0"/>
              <w:rPr>
                <w:b/>
                <w:bCs/>
                <w:i w:val="0"/>
                <w:iCs w:val="0"/>
                <w:lang w:val="en-US"/>
              </w:rPr>
            </w:pPr>
            <w:r w:rsidRPr="0055613A">
              <w:rPr>
                <w:b/>
                <w:bCs/>
                <w:i w:val="0"/>
                <w:iCs w:val="0"/>
              </w:rPr>
              <w:t>CC Approach and Resource Management Process Selection</w:t>
            </w:r>
          </w:p>
        </w:tc>
      </w:tr>
      <w:tr w:rsidR="00F93D06" w14:paraId="47E25070"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24CCD3DB" w14:textId="77777777" w:rsidR="00F93D06" w:rsidRPr="006A58EA" w:rsidRDefault="00F93D06" w:rsidP="00F93D06">
            <w:pPr>
              <w:pStyle w:val="GuidelineB0"/>
              <w:rPr>
                <w:b/>
                <w:i w:val="0"/>
              </w:rPr>
            </w:pPr>
            <w:r w:rsidRPr="006A58EA">
              <w:rPr>
                <w:b/>
                <w:i w:val="0"/>
              </w:rPr>
              <w:t>Objectives</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194CA731" w14:textId="77777777" w:rsidR="0055613A" w:rsidRPr="00082258" w:rsidRDefault="0055613A" w:rsidP="0055613A">
            <w:pPr>
              <w:pStyle w:val="Guideline"/>
              <w:rPr>
                <w:i w:val="0"/>
                <w:lang w:val="en-US"/>
              </w:rPr>
            </w:pPr>
            <w:r w:rsidRPr="00E90F7E">
              <w:rPr>
                <w:i w:val="0"/>
                <w:color w:val="000000" w:themeColor="text1"/>
                <w:lang w:val="en-US"/>
              </w:rPr>
              <w:t xml:space="preserve">Identify Congestion Control (CC) approach and resource management process aligned with the </w:t>
            </w:r>
            <w:r w:rsidRPr="00E90F7E">
              <w:rPr>
                <w:i w:val="0"/>
                <w:lang w:val="en-US"/>
              </w:rPr>
              <w:t>requirements</w:t>
            </w:r>
            <w:r w:rsidRPr="00082258">
              <w:rPr>
                <w:i w:val="0"/>
                <w:lang w:val="en-US"/>
              </w:rPr>
              <w:t xml:space="preserve"> of Release 2 applications and ITS-S message services.</w:t>
            </w:r>
          </w:p>
          <w:p w14:paraId="60E83912" w14:textId="2CB6D1ED" w:rsidR="00F93D06" w:rsidRPr="007558B3" w:rsidRDefault="0055613A" w:rsidP="0055613A">
            <w:pPr>
              <w:pStyle w:val="GuidelineIndent"/>
              <w:ind w:left="0"/>
              <w:rPr>
                <w:i w:val="0"/>
                <w:iCs w:val="0"/>
              </w:rPr>
            </w:pPr>
            <w:r w:rsidRPr="00082258">
              <w:rPr>
                <w:i w:val="0"/>
                <w:lang w:val="en-US"/>
              </w:rPr>
              <w:t>Identify</w:t>
            </w:r>
            <w:r>
              <w:rPr>
                <w:i w:val="0"/>
                <w:lang w:val="en-US"/>
              </w:rPr>
              <w:t xml:space="preserve"> as required</w:t>
            </w:r>
            <w:r w:rsidRPr="00082258">
              <w:rPr>
                <w:i w:val="0"/>
                <w:lang w:val="en-US"/>
              </w:rPr>
              <w:t xml:space="preserve"> control parameters necessary for the operation of the chosen process</w:t>
            </w:r>
            <w:r w:rsidR="00D97C56" w:rsidRPr="00896234">
              <w:rPr>
                <w:i w:val="0"/>
                <w:lang w:val="en-US"/>
              </w:rPr>
              <w:t>.</w:t>
            </w:r>
          </w:p>
        </w:tc>
      </w:tr>
      <w:tr w:rsidR="00F93D06" w14:paraId="068A4341"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5034BDEA" w14:textId="77777777" w:rsidR="00F93D06" w:rsidRPr="006A58EA" w:rsidRDefault="00F93D06" w:rsidP="00F93D06">
            <w:pPr>
              <w:pStyle w:val="GuidelineB0"/>
              <w:rPr>
                <w:b/>
                <w:i w:val="0"/>
              </w:rPr>
            </w:pPr>
            <w:r w:rsidRPr="006A58EA">
              <w:rPr>
                <w:b/>
                <w:i w:val="0"/>
              </w:rPr>
              <w:t>Input</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1266A30F" w14:textId="5EA6AD10" w:rsidR="00F93D06" w:rsidRPr="00623793" w:rsidRDefault="0055613A" w:rsidP="00F93D06">
            <w:pPr>
              <w:pStyle w:val="GuidelineIndent"/>
              <w:ind w:left="0"/>
              <w:rPr>
                <w:i w:val="0"/>
                <w:iCs w:val="0"/>
              </w:rPr>
            </w:pPr>
            <w:r>
              <w:rPr>
                <w:i w:val="0"/>
                <w:iCs w:val="0"/>
              </w:rPr>
              <w:t>Results from STF688, TR 104</w:t>
            </w:r>
            <w:r w:rsidR="00370B04">
              <w:rPr>
                <w:i w:val="0"/>
                <w:iCs w:val="0"/>
              </w:rPr>
              <w:t> </w:t>
            </w:r>
            <w:r>
              <w:rPr>
                <w:i w:val="0"/>
                <w:iCs w:val="0"/>
              </w:rPr>
              <w:t>073</w:t>
            </w:r>
            <w:r w:rsidR="00370B04">
              <w:rPr>
                <w:i w:val="0"/>
                <w:iCs w:val="0"/>
              </w:rPr>
              <w:t xml:space="preserve"> V2.1.1</w:t>
            </w:r>
            <w:r>
              <w:rPr>
                <w:i w:val="0"/>
                <w:iCs w:val="0"/>
              </w:rPr>
              <w:t xml:space="preserve"> and results from Task #1</w:t>
            </w:r>
            <w:r w:rsidR="00F93D06">
              <w:rPr>
                <w:i w:val="0"/>
                <w:iCs w:val="0"/>
              </w:rPr>
              <w:t>.</w:t>
            </w:r>
          </w:p>
        </w:tc>
      </w:tr>
      <w:tr w:rsidR="00F93D06" w14:paraId="6CBA19C3"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0142CF10" w14:textId="77777777" w:rsidR="00F93D06" w:rsidRPr="006A58EA" w:rsidRDefault="00F93D06" w:rsidP="00F93D06">
            <w:pPr>
              <w:pStyle w:val="GuidelineB0"/>
              <w:rPr>
                <w:b/>
                <w:i w:val="0"/>
              </w:rPr>
            </w:pPr>
            <w:r w:rsidRPr="006A58EA">
              <w:rPr>
                <w:b/>
                <w:i w:val="0"/>
              </w:rPr>
              <w:t>Output</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7B0E3FFF" w14:textId="1A45D09B" w:rsidR="00F93D06" w:rsidRPr="00623793" w:rsidRDefault="007B3D36" w:rsidP="00F93D06">
            <w:pPr>
              <w:pStyle w:val="GuidelineIndent"/>
              <w:ind w:left="0"/>
              <w:rPr>
                <w:i w:val="0"/>
                <w:iCs w:val="0"/>
              </w:rPr>
            </w:pPr>
            <w:r>
              <w:rPr>
                <w:i w:val="0"/>
                <w:lang w:val="en-US"/>
              </w:rPr>
              <w:t>One</w:t>
            </w:r>
            <w:r w:rsidR="00F93D06">
              <w:rPr>
                <w:i w:val="0"/>
                <w:lang w:val="en-US"/>
              </w:rPr>
              <w:t xml:space="preserve"> or more </w:t>
            </w:r>
            <w:r>
              <w:rPr>
                <w:i w:val="0"/>
                <w:lang w:val="en-US"/>
              </w:rPr>
              <w:t>additional clauses in the updated TR 104 073</w:t>
            </w:r>
            <w:r w:rsidR="0055613A">
              <w:rPr>
                <w:i w:val="0"/>
                <w:lang w:val="en-US"/>
              </w:rPr>
              <w:t>.</w:t>
            </w:r>
          </w:p>
        </w:tc>
      </w:tr>
      <w:tr w:rsidR="00F93D06" w14:paraId="0F69612C"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3A7B4A72" w14:textId="77777777" w:rsidR="00F93D06" w:rsidRPr="006A58EA" w:rsidRDefault="00F93D06" w:rsidP="00F93D06">
            <w:pPr>
              <w:pStyle w:val="GuidelineB0"/>
              <w:rPr>
                <w:b/>
                <w:i w:val="0"/>
              </w:rPr>
            </w:pPr>
            <w:r w:rsidRPr="006A58EA">
              <w:rPr>
                <w:b/>
                <w:i w:val="0"/>
              </w:rPr>
              <w:t>Interactions</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7696B9F8" w14:textId="04EEB17F" w:rsidR="00F93D06" w:rsidRPr="00137C13" w:rsidRDefault="00F93D06" w:rsidP="00F93D06">
            <w:pPr>
              <w:pStyle w:val="GuidelineIndent"/>
              <w:ind w:left="0"/>
              <w:rPr>
                <w:i w:val="0"/>
                <w:iCs w:val="0"/>
              </w:rPr>
            </w:pPr>
            <w:r>
              <w:rPr>
                <w:i w:val="0"/>
                <w:iCs w:val="0"/>
              </w:rPr>
              <w:t xml:space="preserve">Additionally, to what is referenced for Task </w:t>
            </w:r>
            <w:r w:rsidR="0055613A">
              <w:rPr>
                <w:i w:val="0"/>
                <w:iCs w:val="0"/>
              </w:rPr>
              <w:t>1</w:t>
            </w:r>
            <w:r>
              <w:rPr>
                <w:i w:val="0"/>
                <w:iCs w:val="0"/>
              </w:rPr>
              <w:t xml:space="preserve">, contact </w:t>
            </w:r>
            <w:r w:rsidR="0055613A">
              <w:rPr>
                <w:i w:val="0"/>
                <w:iCs w:val="0"/>
              </w:rPr>
              <w:t xml:space="preserve">with </w:t>
            </w:r>
            <w:r w:rsidR="00D97C56">
              <w:rPr>
                <w:i w:val="0"/>
                <w:iCs w:val="0"/>
              </w:rPr>
              <w:t>profiling organisations 5GAA, C-Roads and C2C-CC.</w:t>
            </w:r>
          </w:p>
        </w:tc>
      </w:tr>
      <w:tr w:rsidR="00F93D06" w14:paraId="63C74D27"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58C1950C" w14:textId="77777777" w:rsidR="00F93D06" w:rsidRPr="006A58EA" w:rsidRDefault="00F93D06" w:rsidP="00F93D06">
            <w:pPr>
              <w:pStyle w:val="GuidelineB0"/>
              <w:rPr>
                <w:b/>
                <w:i w:val="0"/>
              </w:rPr>
            </w:pPr>
            <w:r w:rsidRPr="006A58EA">
              <w:rPr>
                <w:b/>
                <w:i w:val="0"/>
              </w:rPr>
              <w:t>Resources required</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157FD2D1" w14:textId="2CFD05EA" w:rsidR="00F93D06" w:rsidRPr="00137C13" w:rsidRDefault="0055613A" w:rsidP="00F93D06">
            <w:pPr>
              <w:pStyle w:val="GuidelineIndent"/>
              <w:ind w:left="0"/>
              <w:rPr>
                <w:i w:val="0"/>
                <w:iCs w:val="0"/>
              </w:rPr>
            </w:pPr>
            <w:r>
              <w:rPr>
                <w:i w:val="0"/>
                <w:iCs w:val="0"/>
              </w:rPr>
              <w:t>Senior level of system engineering, requirement management and experts for all layers.</w:t>
            </w:r>
          </w:p>
        </w:tc>
      </w:tr>
      <w:tr w:rsidR="00F93D06" w:rsidRPr="00F958FE" w14:paraId="0170CDAA"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76F08ED2" w14:textId="47FFC0D3" w:rsidR="00F93D06" w:rsidRPr="00137C13" w:rsidRDefault="00F93D06" w:rsidP="00F93D06">
            <w:pPr>
              <w:pStyle w:val="GuidelineB0"/>
              <w:rPr>
                <w:b/>
                <w:i w:val="0"/>
              </w:rPr>
            </w:pPr>
            <w:r w:rsidRPr="00137C13">
              <w:rPr>
                <w:b/>
                <w:i w:val="0"/>
              </w:rPr>
              <w:t>Task #</w:t>
            </w:r>
            <w:r w:rsidR="00D97C56">
              <w:rPr>
                <w:b/>
                <w:i w:val="0"/>
              </w:rPr>
              <w:t>3</w:t>
            </w:r>
          </w:p>
        </w:tc>
        <w:tc>
          <w:tcPr>
            <w:tcW w:w="8109"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05A40C19" w14:textId="2FF886BA" w:rsidR="00F93D06" w:rsidRPr="007558B3" w:rsidRDefault="0055613A" w:rsidP="00F93D06">
            <w:pPr>
              <w:pStyle w:val="GuidelineIndent"/>
              <w:ind w:left="0"/>
              <w:rPr>
                <w:b/>
                <w:bCs/>
                <w:i w:val="0"/>
                <w:iCs w:val="0"/>
              </w:rPr>
            </w:pPr>
            <w:r w:rsidRPr="0055613A">
              <w:rPr>
                <w:b/>
                <w:bCs/>
                <w:i w:val="0"/>
                <w:lang w:val="en-US"/>
              </w:rPr>
              <w:t>Identification of the impact of Resource Management Process solution on the ITS standards</w:t>
            </w:r>
          </w:p>
        </w:tc>
      </w:tr>
      <w:tr w:rsidR="00F93D06" w14:paraId="4B0A456C" w14:textId="77777777" w:rsidTr="009F5DCD">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5F8E972C" w14:textId="77777777" w:rsidR="00F93D06" w:rsidRPr="006A58EA" w:rsidRDefault="00F93D06" w:rsidP="00F93D06">
            <w:pPr>
              <w:pStyle w:val="GuidelineB0"/>
              <w:rPr>
                <w:b/>
                <w:i w:val="0"/>
              </w:rPr>
            </w:pPr>
            <w:r w:rsidRPr="006A58EA">
              <w:rPr>
                <w:b/>
                <w:i w:val="0"/>
              </w:rPr>
              <w:t>Objectives</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461CBE16" w14:textId="58F6C85E" w:rsidR="0055613A" w:rsidRPr="0055613A" w:rsidRDefault="0055613A" w:rsidP="0055613A">
            <w:pPr>
              <w:pStyle w:val="Guideline"/>
              <w:rPr>
                <w:i w:val="0"/>
                <w:lang w:val="en-US"/>
              </w:rPr>
            </w:pPr>
            <w:r w:rsidRPr="0055613A">
              <w:rPr>
                <w:i w:val="0"/>
                <w:lang w:val="en-US"/>
              </w:rPr>
              <w:t>On the Release 2 MCO specifications.</w:t>
            </w:r>
          </w:p>
          <w:p w14:paraId="7C4A5776" w14:textId="3778EFBB" w:rsidR="00F93D06" w:rsidRPr="007558B3" w:rsidRDefault="0055613A" w:rsidP="0055613A">
            <w:pPr>
              <w:pStyle w:val="Guideline"/>
              <w:rPr>
                <w:i w:val="0"/>
              </w:rPr>
            </w:pPr>
            <w:r w:rsidRPr="0055613A">
              <w:rPr>
                <w:i w:val="0"/>
                <w:lang w:val="en-US"/>
              </w:rPr>
              <w:t>On other Release 1 and Release 2 ITS standards</w:t>
            </w:r>
            <w:r w:rsidR="00F93D06" w:rsidRPr="00896234">
              <w:rPr>
                <w:i w:val="0"/>
                <w:lang w:val="en-US"/>
              </w:rPr>
              <w:t>.</w:t>
            </w:r>
          </w:p>
        </w:tc>
      </w:tr>
      <w:tr w:rsidR="005648F0" w14:paraId="5DDFBB45" w14:textId="77777777" w:rsidTr="009F5DCD">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64162E4D" w14:textId="77777777" w:rsidR="005648F0" w:rsidRPr="006A58EA" w:rsidRDefault="005648F0" w:rsidP="005648F0">
            <w:pPr>
              <w:pStyle w:val="GuidelineB0"/>
              <w:rPr>
                <w:b/>
                <w:i w:val="0"/>
              </w:rPr>
            </w:pPr>
            <w:r w:rsidRPr="006A58EA">
              <w:rPr>
                <w:b/>
                <w:i w:val="0"/>
              </w:rPr>
              <w:t>Input</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41FB39A8" w14:textId="3B4A1A4D" w:rsidR="005648F0" w:rsidRPr="00623793" w:rsidRDefault="005648F0" w:rsidP="005648F0">
            <w:pPr>
              <w:pStyle w:val="GuidelineIndent"/>
              <w:ind w:left="0"/>
              <w:rPr>
                <w:i w:val="0"/>
                <w:iCs w:val="0"/>
              </w:rPr>
            </w:pPr>
            <w:r>
              <w:rPr>
                <w:i w:val="0"/>
                <w:iCs w:val="0"/>
              </w:rPr>
              <w:t xml:space="preserve">Results </w:t>
            </w:r>
            <w:r w:rsidR="0055613A">
              <w:rPr>
                <w:i w:val="0"/>
                <w:iCs w:val="0"/>
              </w:rPr>
              <w:t>from STF 688, TR 10</w:t>
            </w:r>
            <w:r w:rsidR="008F18EA">
              <w:rPr>
                <w:i w:val="0"/>
                <w:iCs w:val="0"/>
              </w:rPr>
              <w:t>4</w:t>
            </w:r>
            <w:r w:rsidR="0055613A">
              <w:rPr>
                <w:i w:val="0"/>
                <w:iCs w:val="0"/>
              </w:rPr>
              <w:t xml:space="preserve"> 073</w:t>
            </w:r>
            <w:r w:rsidR="00370B04">
              <w:rPr>
                <w:i w:val="0"/>
                <w:iCs w:val="0"/>
              </w:rPr>
              <w:t xml:space="preserve"> V2.1.1</w:t>
            </w:r>
            <w:r w:rsidR="0055613A">
              <w:rPr>
                <w:i w:val="0"/>
                <w:iCs w:val="0"/>
              </w:rPr>
              <w:t xml:space="preserve">, </w:t>
            </w:r>
            <w:r>
              <w:rPr>
                <w:i w:val="0"/>
                <w:iCs w:val="0"/>
              </w:rPr>
              <w:t>Task #</w:t>
            </w:r>
            <w:r w:rsidR="0055613A">
              <w:rPr>
                <w:i w:val="0"/>
                <w:iCs w:val="0"/>
              </w:rPr>
              <w:t>1 and Task #2</w:t>
            </w:r>
          </w:p>
        </w:tc>
      </w:tr>
      <w:tr w:rsidR="005648F0" w14:paraId="28BC9D69" w14:textId="77777777" w:rsidTr="009F5DCD">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6B202CB7" w14:textId="77777777" w:rsidR="005648F0" w:rsidRPr="006A58EA" w:rsidRDefault="005648F0" w:rsidP="005648F0">
            <w:pPr>
              <w:pStyle w:val="GuidelineB0"/>
              <w:rPr>
                <w:b/>
                <w:i w:val="0"/>
              </w:rPr>
            </w:pPr>
            <w:r w:rsidRPr="006A58EA">
              <w:rPr>
                <w:b/>
                <w:i w:val="0"/>
              </w:rPr>
              <w:t>Output</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4C6062D7" w14:textId="1ED39223" w:rsidR="005648F0" w:rsidRPr="00623793" w:rsidRDefault="0055613A" w:rsidP="005648F0">
            <w:pPr>
              <w:pStyle w:val="GuidelineIndent"/>
              <w:ind w:left="0"/>
              <w:rPr>
                <w:i w:val="0"/>
                <w:iCs w:val="0"/>
              </w:rPr>
            </w:pPr>
            <w:r>
              <w:rPr>
                <w:i w:val="0"/>
                <w:lang w:val="en-US"/>
              </w:rPr>
              <w:t>At least one</w:t>
            </w:r>
            <w:r w:rsidR="005648F0">
              <w:rPr>
                <w:i w:val="0"/>
                <w:lang w:val="en-US"/>
              </w:rPr>
              <w:t xml:space="preserve"> </w:t>
            </w:r>
            <w:r w:rsidR="007B3D36">
              <w:rPr>
                <w:i w:val="0"/>
                <w:lang w:val="en-US"/>
              </w:rPr>
              <w:t>additional clause in the updated TR 104 073</w:t>
            </w:r>
            <w:r w:rsidR="005648F0">
              <w:rPr>
                <w:i w:val="0"/>
                <w:lang w:val="en-US"/>
              </w:rPr>
              <w:t>.</w:t>
            </w:r>
          </w:p>
        </w:tc>
      </w:tr>
      <w:tr w:rsidR="005648F0" w14:paraId="154A2832" w14:textId="77777777" w:rsidTr="009F5DCD">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66EF8DAC" w14:textId="77777777" w:rsidR="005648F0" w:rsidRPr="006A58EA" w:rsidRDefault="005648F0" w:rsidP="005648F0">
            <w:pPr>
              <w:pStyle w:val="GuidelineB0"/>
              <w:rPr>
                <w:b/>
                <w:i w:val="0"/>
              </w:rPr>
            </w:pPr>
            <w:r w:rsidRPr="006A58EA">
              <w:rPr>
                <w:b/>
                <w:i w:val="0"/>
              </w:rPr>
              <w:t>Interactions</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6CE7D7AE" w14:textId="1C6A9299" w:rsidR="005648F0" w:rsidRPr="00137C13" w:rsidRDefault="005648F0" w:rsidP="005648F0">
            <w:pPr>
              <w:pStyle w:val="GuidelineIndent"/>
              <w:ind w:left="0"/>
              <w:rPr>
                <w:i w:val="0"/>
                <w:iCs w:val="0"/>
              </w:rPr>
            </w:pPr>
            <w:r>
              <w:rPr>
                <w:i w:val="0"/>
                <w:iCs w:val="0"/>
              </w:rPr>
              <w:t>As for Task #0</w:t>
            </w:r>
            <w:r w:rsidR="0055613A">
              <w:rPr>
                <w:i w:val="0"/>
                <w:iCs w:val="0"/>
              </w:rPr>
              <w:t xml:space="preserve"> with ETSI TC ITS experts</w:t>
            </w:r>
          </w:p>
        </w:tc>
      </w:tr>
      <w:tr w:rsidR="005648F0" w14:paraId="5C82F2D7" w14:textId="77777777" w:rsidTr="009F5DCD">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58F4D4EA" w14:textId="77777777" w:rsidR="005648F0" w:rsidRPr="006A58EA" w:rsidRDefault="005648F0" w:rsidP="005648F0">
            <w:pPr>
              <w:pStyle w:val="GuidelineB0"/>
              <w:rPr>
                <w:b/>
                <w:i w:val="0"/>
              </w:rPr>
            </w:pPr>
            <w:r w:rsidRPr="006A58EA">
              <w:rPr>
                <w:b/>
                <w:i w:val="0"/>
              </w:rPr>
              <w:t>Resources required</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4398EB2D" w14:textId="476F4989" w:rsidR="005648F0" w:rsidRPr="00137C13" w:rsidRDefault="0055613A" w:rsidP="005648F0">
            <w:pPr>
              <w:pStyle w:val="GuidelineIndent"/>
              <w:ind w:left="0"/>
              <w:rPr>
                <w:i w:val="0"/>
                <w:iCs w:val="0"/>
              </w:rPr>
            </w:pPr>
            <w:r>
              <w:rPr>
                <w:i w:val="0"/>
                <w:iCs w:val="0"/>
              </w:rPr>
              <w:t>Senior level of system engineering, requirement management and experts for all layers.</w:t>
            </w:r>
          </w:p>
        </w:tc>
      </w:tr>
      <w:tr w:rsidR="005648F0" w:rsidRPr="00F958FE" w14:paraId="331F63C7" w14:textId="77777777" w:rsidTr="00137C13">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26AB059D" w14:textId="04584F72" w:rsidR="005648F0" w:rsidRPr="00137C13" w:rsidRDefault="005648F0" w:rsidP="005648F0">
            <w:pPr>
              <w:pStyle w:val="GuidelineB0"/>
              <w:rPr>
                <w:b/>
                <w:i w:val="0"/>
              </w:rPr>
            </w:pPr>
            <w:r w:rsidRPr="00137C13">
              <w:rPr>
                <w:b/>
                <w:i w:val="0"/>
              </w:rPr>
              <w:t>Task #</w:t>
            </w:r>
            <w:r w:rsidR="00D97C56">
              <w:rPr>
                <w:b/>
                <w:i w:val="0"/>
              </w:rPr>
              <w:t>4</w:t>
            </w:r>
          </w:p>
        </w:tc>
        <w:tc>
          <w:tcPr>
            <w:tcW w:w="8109"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14:paraId="0A0313E8" w14:textId="10412AA5" w:rsidR="005648F0" w:rsidRPr="007558B3" w:rsidRDefault="0055613A" w:rsidP="005648F0">
            <w:pPr>
              <w:pStyle w:val="GuidelineIndent"/>
              <w:ind w:left="0"/>
              <w:rPr>
                <w:b/>
                <w:bCs/>
                <w:i w:val="0"/>
                <w:iCs w:val="0"/>
              </w:rPr>
            </w:pPr>
            <w:proofErr w:type="spellStart"/>
            <w:r>
              <w:rPr>
                <w:b/>
                <w:bCs/>
                <w:i w:val="0"/>
                <w:lang w:val="en-US"/>
              </w:rPr>
              <w:t>Re</w:t>
            </w:r>
            <w:r w:rsidRPr="0055613A">
              <w:rPr>
                <w:b/>
                <w:bCs/>
                <w:i w:val="0"/>
                <w:lang w:val="en-US"/>
              </w:rPr>
              <w:t>alisation</w:t>
            </w:r>
            <w:proofErr w:type="spellEnd"/>
            <w:r w:rsidRPr="0055613A">
              <w:rPr>
                <w:b/>
                <w:bCs/>
                <w:i w:val="0"/>
                <w:lang w:val="en-US"/>
              </w:rPr>
              <w:t xml:space="preserve"> of the changes in the MCO specifications as identified in previous aspect</w:t>
            </w:r>
          </w:p>
        </w:tc>
      </w:tr>
      <w:tr w:rsidR="005648F0" w14:paraId="66B0A2F9" w14:textId="77777777" w:rsidTr="009F5DCD">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5643A17C" w14:textId="77777777" w:rsidR="005648F0" w:rsidRPr="006A58EA" w:rsidRDefault="005648F0" w:rsidP="005648F0">
            <w:pPr>
              <w:pStyle w:val="GuidelineB0"/>
              <w:rPr>
                <w:b/>
                <w:i w:val="0"/>
              </w:rPr>
            </w:pPr>
            <w:r w:rsidRPr="006A58EA">
              <w:rPr>
                <w:b/>
                <w:i w:val="0"/>
              </w:rPr>
              <w:t>Objectives</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7B96E3DE" w14:textId="24DFCD7F" w:rsidR="005648F0" w:rsidRPr="0055613A" w:rsidRDefault="0055613A" w:rsidP="005648F0">
            <w:pPr>
              <w:pStyle w:val="Guideline"/>
              <w:rPr>
                <w:i w:val="0"/>
                <w:color w:val="000000" w:themeColor="text1"/>
                <w:lang w:val="en-US"/>
              </w:rPr>
            </w:pPr>
            <w:r>
              <w:rPr>
                <w:i w:val="0"/>
                <w:color w:val="000000" w:themeColor="text1"/>
                <w:lang w:val="en-US"/>
              </w:rPr>
              <w:t>Updating Deliverable 2, TS 103 69</w:t>
            </w:r>
            <w:r w:rsidR="007B3D36">
              <w:rPr>
                <w:i w:val="0"/>
                <w:color w:val="000000" w:themeColor="text1"/>
                <w:lang w:val="en-US"/>
              </w:rPr>
              <w:t>7</w:t>
            </w:r>
            <w:r>
              <w:rPr>
                <w:i w:val="0"/>
                <w:color w:val="000000" w:themeColor="text1"/>
                <w:lang w:val="en-US"/>
              </w:rPr>
              <w:t>, the MCO architecture, Deliverable 3, TS 103 141, the facilities layer MCO functionality, Deliverable TS 10</w:t>
            </w:r>
            <w:r w:rsidR="00F709D5">
              <w:rPr>
                <w:i w:val="0"/>
                <w:color w:val="000000" w:themeColor="text1"/>
                <w:lang w:val="en-US"/>
              </w:rPr>
              <w:t>3</w:t>
            </w:r>
            <w:r>
              <w:rPr>
                <w:i w:val="0"/>
                <w:color w:val="000000" w:themeColor="text1"/>
                <w:lang w:val="en-US"/>
              </w:rPr>
              <w:t xml:space="preserve"> 836-4-1, the networking &amp; routing layer MCO functionality and Deliverable TS 103 695, the access layer MCO functionality.</w:t>
            </w:r>
          </w:p>
        </w:tc>
      </w:tr>
      <w:tr w:rsidR="005648F0" w14:paraId="1E5F9D6F" w14:textId="77777777" w:rsidTr="009F5DCD">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216916E1" w14:textId="77777777" w:rsidR="005648F0" w:rsidRPr="006A58EA" w:rsidRDefault="005648F0" w:rsidP="005648F0">
            <w:pPr>
              <w:pStyle w:val="GuidelineB0"/>
              <w:rPr>
                <w:b/>
                <w:i w:val="0"/>
              </w:rPr>
            </w:pPr>
            <w:r w:rsidRPr="006A58EA">
              <w:rPr>
                <w:b/>
                <w:i w:val="0"/>
              </w:rPr>
              <w:t>Input</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579F8935" w14:textId="2C8546B8" w:rsidR="005648F0" w:rsidRPr="00623793" w:rsidRDefault="005648F0" w:rsidP="005648F0">
            <w:pPr>
              <w:pStyle w:val="GuidelineIndent"/>
              <w:ind w:left="0"/>
              <w:rPr>
                <w:i w:val="0"/>
                <w:iCs w:val="0"/>
              </w:rPr>
            </w:pPr>
            <w:r>
              <w:rPr>
                <w:i w:val="0"/>
                <w:iCs w:val="0"/>
              </w:rPr>
              <w:t xml:space="preserve">Results </w:t>
            </w:r>
            <w:r w:rsidR="0055613A">
              <w:rPr>
                <w:i w:val="0"/>
                <w:iCs w:val="0"/>
              </w:rPr>
              <w:t>of</w:t>
            </w:r>
            <w:r>
              <w:rPr>
                <w:i w:val="0"/>
                <w:iCs w:val="0"/>
              </w:rPr>
              <w:t xml:space="preserve"> Task #3</w:t>
            </w:r>
          </w:p>
        </w:tc>
      </w:tr>
      <w:tr w:rsidR="005648F0" w14:paraId="45759029" w14:textId="77777777" w:rsidTr="009F5DCD">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5527635F" w14:textId="77777777" w:rsidR="005648F0" w:rsidRPr="006A58EA" w:rsidRDefault="005648F0" w:rsidP="005648F0">
            <w:pPr>
              <w:pStyle w:val="GuidelineB0"/>
              <w:rPr>
                <w:b/>
                <w:i w:val="0"/>
              </w:rPr>
            </w:pPr>
            <w:r w:rsidRPr="006A58EA">
              <w:rPr>
                <w:b/>
                <w:i w:val="0"/>
              </w:rPr>
              <w:t>Output</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631C0841" w14:textId="1E6F2C23" w:rsidR="005648F0" w:rsidRPr="00623793" w:rsidRDefault="0055613A" w:rsidP="005648F0">
            <w:pPr>
              <w:pStyle w:val="GuidelineIndent"/>
              <w:ind w:left="0"/>
              <w:rPr>
                <w:i w:val="0"/>
                <w:iCs w:val="0"/>
              </w:rPr>
            </w:pPr>
            <w:r>
              <w:rPr>
                <w:i w:val="0"/>
                <w:lang w:val="en-US"/>
              </w:rPr>
              <w:t>As identified in the Objectives of Task #4, an update of all MCO specifications.</w:t>
            </w:r>
          </w:p>
        </w:tc>
      </w:tr>
      <w:tr w:rsidR="005648F0" w14:paraId="1AA86B89" w14:textId="77777777" w:rsidTr="009F5DCD">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4A2859F9" w14:textId="77777777" w:rsidR="005648F0" w:rsidRPr="006A58EA" w:rsidRDefault="005648F0" w:rsidP="005648F0">
            <w:pPr>
              <w:pStyle w:val="GuidelineB0"/>
              <w:rPr>
                <w:b/>
                <w:i w:val="0"/>
              </w:rPr>
            </w:pPr>
            <w:r w:rsidRPr="006A58EA">
              <w:rPr>
                <w:b/>
                <w:i w:val="0"/>
              </w:rPr>
              <w:lastRenderedPageBreak/>
              <w:t>Interactions</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6A24A3AF" w14:textId="1CD5D815" w:rsidR="005648F0" w:rsidRPr="00137C13" w:rsidRDefault="0055613A" w:rsidP="005648F0">
            <w:pPr>
              <w:pStyle w:val="GuidelineIndent"/>
              <w:ind w:left="0"/>
              <w:rPr>
                <w:i w:val="0"/>
                <w:iCs w:val="0"/>
              </w:rPr>
            </w:pPr>
            <w:r>
              <w:rPr>
                <w:i w:val="0"/>
                <w:iCs w:val="0"/>
              </w:rPr>
              <w:t>With ETSI TC ITS</w:t>
            </w:r>
          </w:p>
        </w:tc>
      </w:tr>
      <w:tr w:rsidR="005648F0" w14:paraId="54B9F94B" w14:textId="77777777" w:rsidTr="009F5DCD">
        <w:trPr>
          <w:trHeight w:val="280"/>
        </w:trPr>
        <w:tc>
          <w:tcPr>
            <w:tcW w:w="1389" w:type="dxa"/>
            <w:tcBorders>
              <w:top w:val="single" w:sz="4" w:space="0" w:color="auto"/>
              <w:left w:val="single" w:sz="4" w:space="0" w:color="auto"/>
              <w:bottom w:val="single" w:sz="4" w:space="0" w:color="auto"/>
              <w:right w:val="single" w:sz="4" w:space="0" w:color="auto"/>
            </w:tcBorders>
            <w:shd w:val="clear" w:color="auto" w:fill="auto"/>
          </w:tcPr>
          <w:p w14:paraId="4A321D04" w14:textId="77777777" w:rsidR="005648F0" w:rsidRPr="006A58EA" w:rsidRDefault="005648F0" w:rsidP="005648F0">
            <w:pPr>
              <w:pStyle w:val="GuidelineB0"/>
              <w:rPr>
                <w:b/>
                <w:i w:val="0"/>
              </w:rPr>
            </w:pPr>
            <w:r w:rsidRPr="006A58EA">
              <w:rPr>
                <w:b/>
                <w:i w:val="0"/>
              </w:rPr>
              <w:t>Resources required</w:t>
            </w:r>
          </w:p>
        </w:tc>
        <w:tc>
          <w:tcPr>
            <w:tcW w:w="8109" w:type="dxa"/>
            <w:tcBorders>
              <w:top w:val="single" w:sz="4" w:space="0" w:color="auto"/>
              <w:left w:val="single" w:sz="4" w:space="0" w:color="auto"/>
              <w:bottom w:val="single" w:sz="4" w:space="0" w:color="auto"/>
              <w:right w:val="single" w:sz="4" w:space="0" w:color="auto"/>
            </w:tcBorders>
            <w:shd w:val="clear" w:color="auto" w:fill="auto"/>
          </w:tcPr>
          <w:p w14:paraId="7F900FC5" w14:textId="7F9C23CD" w:rsidR="005648F0" w:rsidRPr="00137C13" w:rsidRDefault="005648F0" w:rsidP="005648F0">
            <w:pPr>
              <w:pStyle w:val="GuidelineIndent"/>
              <w:ind w:left="0"/>
              <w:rPr>
                <w:i w:val="0"/>
                <w:iCs w:val="0"/>
              </w:rPr>
            </w:pPr>
            <w:r>
              <w:rPr>
                <w:i w:val="0"/>
                <w:iCs w:val="0"/>
              </w:rPr>
              <w:t>Senior level of system engineering, requirement management</w:t>
            </w:r>
            <w:r w:rsidR="0055613A">
              <w:rPr>
                <w:i w:val="0"/>
                <w:iCs w:val="0"/>
              </w:rPr>
              <w:t xml:space="preserve"> and experts for all layers</w:t>
            </w:r>
            <w:r>
              <w:rPr>
                <w:i w:val="0"/>
                <w:iCs w:val="0"/>
              </w:rPr>
              <w:t>.</w:t>
            </w:r>
          </w:p>
        </w:tc>
      </w:tr>
    </w:tbl>
    <w:p w14:paraId="6586AFA5" w14:textId="77777777" w:rsidR="0094632F" w:rsidRPr="00623793" w:rsidRDefault="0094632F" w:rsidP="00C45E35"/>
    <w:p w14:paraId="122DCEF3" w14:textId="77777777" w:rsidR="00DE70C3" w:rsidRDefault="00DE70C3" w:rsidP="00BC7275"/>
    <w:p w14:paraId="14DE10E5" w14:textId="011716B7" w:rsidR="00B446F0" w:rsidRDefault="00DE70C3" w:rsidP="001E70D8">
      <w:pPr>
        <w:pStyle w:val="Heading2"/>
      </w:pPr>
      <w:r>
        <w:t>Milestones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5103"/>
        <w:gridCol w:w="1553"/>
      </w:tblGrid>
      <w:tr w:rsidR="006A58EA" w:rsidRPr="006A58EA" w14:paraId="5386C998" w14:textId="77777777" w:rsidTr="004319D7">
        <w:tc>
          <w:tcPr>
            <w:tcW w:w="2405" w:type="dxa"/>
            <w:shd w:val="clear" w:color="auto" w:fill="auto"/>
          </w:tcPr>
          <w:p w14:paraId="263AEBD2" w14:textId="499256A9" w:rsidR="0094632F" w:rsidRPr="006A58EA" w:rsidRDefault="0094632F" w:rsidP="006A58EA">
            <w:pPr>
              <w:pStyle w:val="GuidelineB0"/>
              <w:jc w:val="center"/>
              <w:rPr>
                <w:b/>
                <w:i w:val="0"/>
              </w:rPr>
            </w:pPr>
            <w:r w:rsidRPr="006A58EA">
              <w:rPr>
                <w:b/>
                <w:i w:val="0"/>
              </w:rPr>
              <w:t>Milestone</w:t>
            </w:r>
          </w:p>
        </w:tc>
        <w:tc>
          <w:tcPr>
            <w:tcW w:w="5103" w:type="dxa"/>
            <w:shd w:val="clear" w:color="auto" w:fill="auto"/>
          </w:tcPr>
          <w:p w14:paraId="3D75ADD5" w14:textId="77777777" w:rsidR="0094632F" w:rsidRPr="006A58EA" w:rsidRDefault="0094632F" w:rsidP="006A58EA">
            <w:pPr>
              <w:pStyle w:val="GuidelineB0"/>
              <w:jc w:val="center"/>
              <w:rPr>
                <w:b/>
                <w:i w:val="0"/>
              </w:rPr>
            </w:pPr>
            <w:r w:rsidRPr="006A58EA">
              <w:rPr>
                <w:b/>
                <w:i w:val="0"/>
              </w:rPr>
              <w:t>Description</w:t>
            </w:r>
          </w:p>
        </w:tc>
        <w:tc>
          <w:tcPr>
            <w:tcW w:w="1553" w:type="dxa"/>
            <w:shd w:val="clear" w:color="auto" w:fill="auto"/>
          </w:tcPr>
          <w:p w14:paraId="669A9659" w14:textId="77777777" w:rsidR="0094632F" w:rsidRPr="006A58EA" w:rsidRDefault="0094632F" w:rsidP="006A58EA">
            <w:pPr>
              <w:pStyle w:val="GuidelineB0"/>
              <w:jc w:val="center"/>
              <w:rPr>
                <w:b/>
                <w:i w:val="0"/>
              </w:rPr>
            </w:pPr>
            <w:r w:rsidRPr="006A58EA">
              <w:rPr>
                <w:b/>
                <w:i w:val="0"/>
              </w:rPr>
              <w:t>Cut-Off Date</w:t>
            </w:r>
          </w:p>
        </w:tc>
      </w:tr>
      <w:tr w:rsidR="00AA4BCC" w:rsidRPr="006A58EA" w14:paraId="4FCD8B6A" w14:textId="77777777" w:rsidTr="004319D7">
        <w:tc>
          <w:tcPr>
            <w:tcW w:w="2405" w:type="dxa"/>
            <w:shd w:val="clear" w:color="auto" w:fill="auto"/>
          </w:tcPr>
          <w:p w14:paraId="7CCA38F0" w14:textId="0E137281" w:rsidR="00AA4BCC" w:rsidRPr="006A58EA" w:rsidRDefault="00AA4BCC" w:rsidP="006A58EA">
            <w:pPr>
              <w:pStyle w:val="GuidelineB0"/>
              <w:jc w:val="center"/>
              <w:rPr>
                <w:b/>
                <w:i w:val="0"/>
              </w:rPr>
            </w:pPr>
            <w:r>
              <w:rPr>
                <w:b/>
                <w:i w:val="0"/>
              </w:rPr>
              <w:t>A</w:t>
            </w:r>
          </w:p>
        </w:tc>
        <w:tc>
          <w:tcPr>
            <w:tcW w:w="5103" w:type="dxa"/>
            <w:shd w:val="clear" w:color="auto" w:fill="auto"/>
          </w:tcPr>
          <w:p w14:paraId="74F74D5D" w14:textId="1DF2B2C8" w:rsidR="00AA4BCC" w:rsidRPr="00AA4BCC" w:rsidRDefault="00AA4BCC" w:rsidP="00471C0C">
            <w:pPr>
              <w:pStyle w:val="GuidelineB0"/>
              <w:jc w:val="left"/>
              <w:rPr>
                <w:b/>
                <w:bCs/>
                <w:i w:val="0"/>
                <w:iCs w:val="0"/>
              </w:rPr>
            </w:pPr>
            <w:r w:rsidRPr="00AA4BCC">
              <w:rPr>
                <w:b/>
                <w:bCs/>
                <w:i w:val="0"/>
                <w:iCs w:val="0"/>
              </w:rPr>
              <w:t>Early Draft</w:t>
            </w:r>
            <w:r w:rsidR="00362550">
              <w:rPr>
                <w:b/>
                <w:bCs/>
                <w:i w:val="0"/>
                <w:iCs w:val="0"/>
              </w:rPr>
              <w:t xml:space="preserve"> Approved</w:t>
            </w:r>
          </w:p>
        </w:tc>
        <w:tc>
          <w:tcPr>
            <w:tcW w:w="1553" w:type="dxa"/>
            <w:vMerge w:val="restart"/>
            <w:shd w:val="clear" w:color="auto" w:fill="auto"/>
            <w:vAlign w:val="center"/>
          </w:tcPr>
          <w:p w14:paraId="4E5FE47E" w14:textId="64FD7DF3" w:rsidR="00AA4BCC" w:rsidRPr="00AA4BCC" w:rsidRDefault="00AA4BCC" w:rsidP="00AA4BCC">
            <w:pPr>
              <w:pStyle w:val="GuidelineB0"/>
              <w:jc w:val="center"/>
              <w:rPr>
                <w:i w:val="0"/>
                <w:iCs w:val="0"/>
              </w:rPr>
            </w:pPr>
            <w:r w:rsidRPr="00AA4BCC">
              <w:rPr>
                <w:i w:val="0"/>
                <w:iCs w:val="0"/>
              </w:rPr>
              <w:t>20</w:t>
            </w:r>
            <w:r w:rsidR="00B948AB">
              <w:rPr>
                <w:i w:val="0"/>
                <w:iCs w:val="0"/>
              </w:rPr>
              <w:t>2</w:t>
            </w:r>
            <w:r w:rsidR="0055613A">
              <w:rPr>
                <w:i w:val="0"/>
                <w:iCs w:val="0"/>
              </w:rPr>
              <w:t>5</w:t>
            </w:r>
            <w:r w:rsidR="00B948AB">
              <w:rPr>
                <w:i w:val="0"/>
                <w:iCs w:val="0"/>
              </w:rPr>
              <w:t>-</w:t>
            </w:r>
            <w:r w:rsidR="0055613A">
              <w:rPr>
                <w:i w:val="0"/>
                <w:iCs w:val="0"/>
              </w:rPr>
              <w:t>09</w:t>
            </w:r>
            <w:r w:rsidRPr="00AA4BCC">
              <w:rPr>
                <w:i w:val="0"/>
                <w:iCs w:val="0"/>
              </w:rPr>
              <w:t>-</w:t>
            </w:r>
            <w:r w:rsidR="00B948AB">
              <w:rPr>
                <w:i w:val="0"/>
                <w:iCs w:val="0"/>
              </w:rPr>
              <w:t>01</w:t>
            </w:r>
            <w:r w:rsidR="005F2DF9">
              <w:rPr>
                <w:i w:val="0"/>
                <w:iCs w:val="0"/>
              </w:rPr>
              <w:t>*</w:t>
            </w:r>
          </w:p>
        </w:tc>
      </w:tr>
      <w:tr w:rsidR="00AA4BCC" w14:paraId="76D2FD8A" w14:textId="77777777" w:rsidTr="004319D7">
        <w:tc>
          <w:tcPr>
            <w:tcW w:w="2405" w:type="dxa"/>
            <w:shd w:val="clear" w:color="auto" w:fill="auto"/>
          </w:tcPr>
          <w:p w14:paraId="74F0B052" w14:textId="38DB4C97" w:rsidR="00AA4BCC" w:rsidRPr="00AA4BCC" w:rsidRDefault="00AA4BCC" w:rsidP="0094632F">
            <w:pPr>
              <w:pStyle w:val="GuidelineB0"/>
              <w:rPr>
                <w:i w:val="0"/>
                <w:iCs w:val="0"/>
              </w:rPr>
            </w:pPr>
            <w:r>
              <w:rPr>
                <w:i w:val="0"/>
                <w:iCs w:val="0"/>
              </w:rPr>
              <w:t>TR 10</w:t>
            </w:r>
            <w:r w:rsidR="008F18EA">
              <w:rPr>
                <w:i w:val="0"/>
                <w:iCs w:val="0"/>
              </w:rPr>
              <w:t>4</w:t>
            </w:r>
            <w:r>
              <w:rPr>
                <w:i w:val="0"/>
                <w:iCs w:val="0"/>
              </w:rPr>
              <w:t xml:space="preserve"> 073</w:t>
            </w:r>
            <w:r w:rsidR="00894C0D">
              <w:rPr>
                <w:i w:val="0"/>
                <w:iCs w:val="0"/>
              </w:rPr>
              <w:t xml:space="preserve"> V2.2.1</w:t>
            </w:r>
          </w:p>
        </w:tc>
        <w:tc>
          <w:tcPr>
            <w:tcW w:w="5103" w:type="dxa"/>
            <w:shd w:val="clear" w:color="auto" w:fill="auto"/>
          </w:tcPr>
          <w:p w14:paraId="50A92D67" w14:textId="7B690CF3" w:rsidR="00AA4BCC" w:rsidRPr="00AA4BCC" w:rsidRDefault="00AA4BCC" w:rsidP="0094632F">
            <w:pPr>
              <w:pStyle w:val="GuidelineB0"/>
              <w:rPr>
                <w:i w:val="0"/>
                <w:iCs w:val="0"/>
              </w:rPr>
            </w:pPr>
            <w:r w:rsidRPr="00AA4BCC">
              <w:rPr>
                <w:i w:val="0"/>
                <w:iCs w:val="0"/>
              </w:rPr>
              <w:t>Early</w:t>
            </w:r>
            <w:r w:rsidR="001F114C">
              <w:rPr>
                <w:i w:val="0"/>
                <w:iCs w:val="0"/>
              </w:rPr>
              <w:t xml:space="preserve"> Draft</w:t>
            </w:r>
            <w:r w:rsidRPr="00AA4BCC">
              <w:rPr>
                <w:i w:val="0"/>
                <w:iCs w:val="0"/>
              </w:rPr>
              <w:t xml:space="preserve"> </w:t>
            </w:r>
            <w:r w:rsidR="002C4D49" w:rsidRPr="00AA4BCC">
              <w:rPr>
                <w:i w:val="0"/>
                <w:iCs w:val="0"/>
              </w:rPr>
              <w:t>approved b</w:t>
            </w:r>
            <w:r w:rsidR="002C4D49">
              <w:rPr>
                <w:i w:val="0"/>
                <w:iCs w:val="0"/>
              </w:rPr>
              <w:t>y ETSI TC ITS</w:t>
            </w:r>
            <w:r w:rsidR="005F2DF9">
              <w:rPr>
                <w:i w:val="0"/>
                <w:iCs w:val="0"/>
              </w:rPr>
              <w:t>#56</w:t>
            </w:r>
          </w:p>
        </w:tc>
        <w:tc>
          <w:tcPr>
            <w:tcW w:w="1553" w:type="dxa"/>
            <w:vMerge/>
            <w:shd w:val="clear" w:color="auto" w:fill="auto"/>
            <w:vAlign w:val="center"/>
          </w:tcPr>
          <w:p w14:paraId="053FACC0" w14:textId="479F75CD" w:rsidR="00AA4BCC" w:rsidRPr="00AA4BCC" w:rsidRDefault="00AA4BCC" w:rsidP="00AA4BCC">
            <w:pPr>
              <w:pStyle w:val="GuidelineB0"/>
              <w:jc w:val="center"/>
              <w:rPr>
                <w:i w:val="0"/>
                <w:iCs w:val="0"/>
              </w:rPr>
            </w:pPr>
          </w:p>
        </w:tc>
      </w:tr>
      <w:tr w:rsidR="00AA4BCC" w14:paraId="057CA4E7" w14:textId="77777777" w:rsidTr="004319D7">
        <w:tc>
          <w:tcPr>
            <w:tcW w:w="2405" w:type="dxa"/>
            <w:shd w:val="clear" w:color="auto" w:fill="auto"/>
          </w:tcPr>
          <w:p w14:paraId="17559564" w14:textId="77777777" w:rsidR="00AA4BCC" w:rsidRPr="00AA4BCC" w:rsidRDefault="00AA4BCC" w:rsidP="0094632F">
            <w:pPr>
              <w:pStyle w:val="GuidelineB0"/>
              <w:rPr>
                <w:i w:val="0"/>
                <w:iCs w:val="0"/>
              </w:rPr>
            </w:pPr>
            <w:r w:rsidRPr="00AA4BCC">
              <w:rPr>
                <w:i w:val="0"/>
                <w:iCs w:val="0"/>
              </w:rPr>
              <w:t>ETSI Deliverable</w:t>
            </w:r>
          </w:p>
        </w:tc>
        <w:tc>
          <w:tcPr>
            <w:tcW w:w="5103" w:type="dxa"/>
            <w:shd w:val="clear" w:color="auto" w:fill="auto"/>
          </w:tcPr>
          <w:p w14:paraId="4950D35A" w14:textId="6DA710C1" w:rsidR="00AA4BCC" w:rsidRPr="00AA4BCC" w:rsidRDefault="00AA4BCC" w:rsidP="0094632F">
            <w:pPr>
              <w:pStyle w:val="GuidelineB0"/>
              <w:rPr>
                <w:i w:val="0"/>
                <w:iCs w:val="0"/>
              </w:rPr>
            </w:pPr>
            <w:r w:rsidRPr="00AA4BCC">
              <w:rPr>
                <w:i w:val="0"/>
                <w:iCs w:val="0"/>
              </w:rPr>
              <w:t xml:space="preserve">Progress Report </w:t>
            </w:r>
            <w:r w:rsidR="002C4D49">
              <w:rPr>
                <w:i w:val="0"/>
                <w:iCs w:val="0"/>
              </w:rPr>
              <w:t xml:space="preserve">A </w:t>
            </w:r>
            <w:r w:rsidRPr="00AA4BCC">
              <w:rPr>
                <w:i w:val="0"/>
                <w:iCs w:val="0"/>
              </w:rPr>
              <w:t xml:space="preserve">approved by </w:t>
            </w:r>
            <w:r w:rsidR="002C4D49">
              <w:rPr>
                <w:i w:val="0"/>
                <w:iCs w:val="0"/>
              </w:rPr>
              <w:t>ETSI TC ITS#</w:t>
            </w:r>
            <w:r w:rsidR="005F2DF9">
              <w:rPr>
                <w:i w:val="0"/>
                <w:iCs w:val="0"/>
              </w:rPr>
              <w:t>56</w:t>
            </w:r>
          </w:p>
        </w:tc>
        <w:tc>
          <w:tcPr>
            <w:tcW w:w="1553" w:type="dxa"/>
            <w:vMerge/>
            <w:shd w:val="clear" w:color="auto" w:fill="auto"/>
          </w:tcPr>
          <w:p w14:paraId="3CC8FC1C" w14:textId="77777777" w:rsidR="00AA4BCC" w:rsidRPr="00AA4BCC" w:rsidRDefault="00AA4BCC" w:rsidP="00AA4BCC">
            <w:pPr>
              <w:pStyle w:val="GuidelineB0"/>
              <w:jc w:val="center"/>
              <w:rPr>
                <w:i w:val="0"/>
                <w:iCs w:val="0"/>
              </w:rPr>
            </w:pPr>
          </w:p>
        </w:tc>
      </w:tr>
      <w:tr w:rsidR="00AA4BCC" w:rsidRPr="00AA4BCC" w14:paraId="4D024EBF"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6919EBFC" w14:textId="20D2454C" w:rsidR="00AA4BCC" w:rsidRPr="00AA4BCC" w:rsidRDefault="00AA4BCC" w:rsidP="00AA4BCC">
            <w:pPr>
              <w:pStyle w:val="GuidelineB0"/>
              <w:jc w:val="center"/>
              <w:rPr>
                <w:b/>
                <w:bCs/>
                <w:i w:val="0"/>
                <w:iCs w:val="0"/>
              </w:rPr>
            </w:pPr>
            <w:r w:rsidRPr="00AA4BCC">
              <w:rPr>
                <w:b/>
                <w:bCs/>
                <w:i w:val="0"/>
                <w:iCs w:val="0"/>
              </w:rPr>
              <w:t>B</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227F0275" w14:textId="38906719" w:rsidR="00AA4BCC" w:rsidRPr="00AA4BCC" w:rsidRDefault="002C4D49" w:rsidP="00AA4BCC">
            <w:pPr>
              <w:pStyle w:val="GuidelineB0"/>
              <w:rPr>
                <w:b/>
                <w:bCs/>
                <w:i w:val="0"/>
                <w:iCs w:val="0"/>
              </w:rPr>
            </w:pPr>
            <w:r>
              <w:rPr>
                <w:b/>
                <w:bCs/>
                <w:i w:val="0"/>
                <w:iCs w:val="0"/>
              </w:rPr>
              <w:t>Stable</w:t>
            </w:r>
            <w:r w:rsidR="00AA4BCC" w:rsidRPr="00AA4BCC">
              <w:rPr>
                <w:b/>
                <w:bCs/>
                <w:i w:val="0"/>
                <w:iCs w:val="0"/>
              </w:rPr>
              <w:t xml:space="preserve"> Draft</w:t>
            </w:r>
            <w:r w:rsidR="00362550">
              <w:rPr>
                <w:b/>
                <w:bCs/>
                <w:i w:val="0"/>
                <w:iCs w:val="0"/>
              </w:rPr>
              <w:t xml:space="preserve"> Approved</w:t>
            </w:r>
          </w:p>
        </w:tc>
        <w:tc>
          <w:tcPr>
            <w:tcW w:w="1553" w:type="dxa"/>
            <w:vMerge w:val="restart"/>
            <w:tcBorders>
              <w:top w:val="single" w:sz="4" w:space="0" w:color="auto"/>
              <w:left w:val="single" w:sz="4" w:space="0" w:color="auto"/>
              <w:right w:val="single" w:sz="4" w:space="0" w:color="auto"/>
            </w:tcBorders>
            <w:shd w:val="clear" w:color="auto" w:fill="auto"/>
            <w:vAlign w:val="center"/>
          </w:tcPr>
          <w:p w14:paraId="7D8E0928" w14:textId="3F4CFF40" w:rsidR="00AA4BCC" w:rsidRPr="00AA4BCC" w:rsidRDefault="00AA4BCC" w:rsidP="00AA4BCC">
            <w:pPr>
              <w:pStyle w:val="GuidelineB0"/>
              <w:jc w:val="center"/>
              <w:rPr>
                <w:i w:val="0"/>
                <w:iCs w:val="0"/>
              </w:rPr>
            </w:pPr>
            <w:r w:rsidRPr="00AA4BCC">
              <w:rPr>
                <w:i w:val="0"/>
                <w:iCs w:val="0"/>
              </w:rPr>
              <w:t>20</w:t>
            </w:r>
            <w:r w:rsidR="00B948AB">
              <w:rPr>
                <w:i w:val="0"/>
                <w:iCs w:val="0"/>
              </w:rPr>
              <w:t>2</w:t>
            </w:r>
            <w:r w:rsidR="0055613A">
              <w:rPr>
                <w:i w:val="0"/>
                <w:iCs w:val="0"/>
              </w:rPr>
              <w:t>6</w:t>
            </w:r>
            <w:r w:rsidRPr="00AA4BCC">
              <w:rPr>
                <w:i w:val="0"/>
                <w:iCs w:val="0"/>
              </w:rPr>
              <w:t>-</w:t>
            </w:r>
            <w:r w:rsidR="005F2DF9">
              <w:rPr>
                <w:i w:val="0"/>
                <w:iCs w:val="0"/>
              </w:rPr>
              <w:t>0</w:t>
            </w:r>
            <w:r w:rsidR="0055613A">
              <w:rPr>
                <w:i w:val="0"/>
                <w:iCs w:val="0"/>
              </w:rPr>
              <w:t>1</w:t>
            </w:r>
            <w:r w:rsidRPr="00AA4BCC">
              <w:rPr>
                <w:i w:val="0"/>
                <w:iCs w:val="0"/>
              </w:rPr>
              <w:t>-</w:t>
            </w:r>
            <w:r w:rsidR="005F2DF9">
              <w:rPr>
                <w:i w:val="0"/>
                <w:iCs w:val="0"/>
              </w:rPr>
              <w:t>01*</w:t>
            </w:r>
          </w:p>
        </w:tc>
      </w:tr>
      <w:tr w:rsidR="00AA4BCC" w14:paraId="2C49EA6D"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6C93E1F5" w14:textId="50161352" w:rsidR="00AA4BCC" w:rsidRPr="00AA4BCC" w:rsidRDefault="00AA4BCC" w:rsidP="009F5DCD">
            <w:pPr>
              <w:pStyle w:val="GuidelineB0"/>
              <w:rPr>
                <w:i w:val="0"/>
                <w:iCs w:val="0"/>
              </w:rPr>
            </w:pPr>
            <w:r>
              <w:rPr>
                <w:i w:val="0"/>
                <w:iCs w:val="0"/>
              </w:rPr>
              <w:t>TR 10</w:t>
            </w:r>
            <w:r w:rsidR="008F18EA">
              <w:rPr>
                <w:i w:val="0"/>
                <w:iCs w:val="0"/>
              </w:rPr>
              <w:t>4</w:t>
            </w:r>
            <w:r>
              <w:rPr>
                <w:i w:val="0"/>
                <w:iCs w:val="0"/>
              </w:rPr>
              <w:t xml:space="preserve"> 073</w:t>
            </w:r>
            <w:r w:rsidR="00894C0D">
              <w:rPr>
                <w:i w:val="0"/>
                <w:iCs w:val="0"/>
              </w:rPr>
              <w:t xml:space="preserve"> V2.2.1</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0050556A" w14:textId="3793F0EF" w:rsidR="00AA4BCC" w:rsidRPr="00AA4BCC" w:rsidRDefault="00AA4BCC" w:rsidP="002C4D49">
            <w:pPr>
              <w:pStyle w:val="GuidelineB0"/>
              <w:jc w:val="left"/>
              <w:rPr>
                <w:i w:val="0"/>
                <w:iCs w:val="0"/>
              </w:rPr>
            </w:pPr>
            <w:r w:rsidRPr="00AA4BCC">
              <w:rPr>
                <w:i w:val="0"/>
                <w:iCs w:val="0"/>
              </w:rPr>
              <w:t xml:space="preserve">Stable Draft </w:t>
            </w:r>
            <w:r w:rsidR="002C4D49" w:rsidRPr="00AA4BCC">
              <w:rPr>
                <w:i w:val="0"/>
                <w:iCs w:val="0"/>
              </w:rPr>
              <w:t>approved b</w:t>
            </w:r>
            <w:r w:rsidR="002C4D49">
              <w:rPr>
                <w:i w:val="0"/>
                <w:iCs w:val="0"/>
              </w:rPr>
              <w:t>y ETSI TC ITS#</w:t>
            </w:r>
            <w:r w:rsidR="005F2DF9">
              <w:rPr>
                <w:i w:val="0"/>
                <w:iCs w:val="0"/>
              </w:rPr>
              <w:t>58</w:t>
            </w:r>
          </w:p>
        </w:tc>
        <w:tc>
          <w:tcPr>
            <w:tcW w:w="1553" w:type="dxa"/>
            <w:vMerge/>
            <w:tcBorders>
              <w:left w:val="single" w:sz="4" w:space="0" w:color="auto"/>
              <w:right w:val="single" w:sz="4" w:space="0" w:color="auto"/>
            </w:tcBorders>
            <w:shd w:val="clear" w:color="auto" w:fill="auto"/>
            <w:vAlign w:val="center"/>
          </w:tcPr>
          <w:p w14:paraId="24E97C15" w14:textId="77777777" w:rsidR="00AA4BCC" w:rsidRPr="00AA4BCC" w:rsidRDefault="00AA4BCC" w:rsidP="00AA4BCC">
            <w:pPr>
              <w:pStyle w:val="GuidelineB0"/>
              <w:jc w:val="center"/>
              <w:rPr>
                <w:i w:val="0"/>
                <w:iCs w:val="0"/>
              </w:rPr>
            </w:pPr>
          </w:p>
        </w:tc>
      </w:tr>
      <w:tr w:rsidR="002C4D49" w14:paraId="0C8E18E0"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2AB333B0" w14:textId="77777777" w:rsidR="002C4D49" w:rsidRPr="00AA4BCC" w:rsidRDefault="002C4D49" w:rsidP="002C4D49">
            <w:pPr>
              <w:pStyle w:val="GuidelineB0"/>
              <w:rPr>
                <w:i w:val="0"/>
                <w:iCs w:val="0"/>
              </w:rPr>
            </w:pPr>
            <w:r w:rsidRPr="00AA4BCC">
              <w:rPr>
                <w:i w:val="0"/>
                <w:iCs w:val="0"/>
              </w:rPr>
              <w:t>ETSI Deliverable</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6EB2D1FC" w14:textId="10C787A4" w:rsidR="002C4D49" w:rsidRDefault="002C4D49" w:rsidP="002C4D49">
            <w:pPr>
              <w:pStyle w:val="GuidelineB0"/>
              <w:rPr>
                <w:i w:val="0"/>
                <w:iCs w:val="0"/>
              </w:rPr>
            </w:pPr>
            <w:r w:rsidRPr="00AA4BCC">
              <w:rPr>
                <w:i w:val="0"/>
                <w:iCs w:val="0"/>
              </w:rPr>
              <w:t xml:space="preserve">Progress Report </w:t>
            </w:r>
            <w:r>
              <w:rPr>
                <w:i w:val="0"/>
                <w:iCs w:val="0"/>
              </w:rPr>
              <w:t xml:space="preserve">B </w:t>
            </w:r>
            <w:r w:rsidRPr="00AA4BCC">
              <w:rPr>
                <w:i w:val="0"/>
                <w:iCs w:val="0"/>
              </w:rPr>
              <w:t xml:space="preserve">approved by </w:t>
            </w:r>
            <w:r>
              <w:rPr>
                <w:i w:val="0"/>
                <w:iCs w:val="0"/>
              </w:rPr>
              <w:t>ETSI TC ITS#</w:t>
            </w:r>
            <w:r w:rsidR="005F2DF9">
              <w:rPr>
                <w:i w:val="0"/>
                <w:iCs w:val="0"/>
              </w:rPr>
              <w:t>58</w:t>
            </w:r>
          </w:p>
          <w:p w14:paraId="37D2A37B" w14:textId="40A5F15F" w:rsidR="002C4D49" w:rsidRPr="00AA4BCC" w:rsidRDefault="002C4D49" w:rsidP="002C4D49">
            <w:pPr>
              <w:pStyle w:val="GuidelineB0"/>
              <w:rPr>
                <w:i w:val="0"/>
                <w:iCs w:val="0"/>
              </w:rPr>
            </w:pPr>
            <w:r>
              <w:rPr>
                <w:i w:val="0"/>
                <w:iCs w:val="0"/>
              </w:rPr>
              <w:t>Tasks #1, #2</w:t>
            </w:r>
            <w:r w:rsidR="0055613A">
              <w:rPr>
                <w:i w:val="0"/>
                <w:iCs w:val="0"/>
              </w:rPr>
              <w:t xml:space="preserve"> more or less completed</w:t>
            </w:r>
            <w:r>
              <w:rPr>
                <w:i w:val="0"/>
                <w:iCs w:val="0"/>
              </w:rPr>
              <w:t>.</w:t>
            </w:r>
          </w:p>
        </w:tc>
        <w:tc>
          <w:tcPr>
            <w:tcW w:w="1553" w:type="dxa"/>
            <w:vMerge/>
            <w:tcBorders>
              <w:left w:val="single" w:sz="4" w:space="0" w:color="auto"/>
              <w:bottom w:val="single" w:sz="4" w:space="0" w:color="auto"/>
              <w:right w:val="single" w:sz="4" w:space="0" w:color="auto"/>
            </w:tcBorders>
            <w:shd w:val="clear" w:color="auto" w:fill="auto"/>
            <w:vAlign w:val="center"/>
          </w:tcPr>
          <w:p w14:paraId="26D67688" w14:textId="77777777" w:rsidR="002C4D49" w:rsidRPr="00AA4BCC" w:rsidRDefault="002C4D49" w:rsidP="002C4D49">
            <w:pPr>
              <w:pStyle w:val="GuidelineB0"/>
              <w:jc w:val="center"/>
              <w:rPr>
                <w:i w:val="0"/>
                <w:iCs w:val="0"/>
              </w:rPr>
            </w:pPr>
          </w:p>
        </w:tc>
      </w:tr>
      <w:tr w:rsidR="0055613A" w:rsidRPr="00AA4BCC" w14:paraId="5BD69EB0"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363BF783" w14:textId="77777777" w:rsidR="0055613A" w:rsidRPr="00AA4BCC" w:rsidRDefault="0055613A" w:rsidP="00FD4D09">
            <w:pPr>
              <w:pStyle w:val="GuidelineB0"/>
              <w:jc w:val="center"/>
              <w:rPr>
                <w:b/>
                <w:bCs/>
                <w:i w:val="0"/>
                <w:iCs w:val="0"/>
              </w:rPr>
            </w:pPr>
            <w:r w:rsidRPr="00AA4BCC">
              <w:rPr>
                <w:b/>
                <w:bCs/>
                <w:i w:val="0"/>
                <w:iCs w:val="0"/>
              </w:rPr>
              <w:t>C</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35932D37" w14:textId="689ECBBD" w:rsidR="0055613A" w:rsidRPr="00AA4BCC" w:rsidRDefault="0055613A" w:rsidP="00FD4D09">
            <w:pPr>
              <w:pStyle w:val="GuidelineB0"/>
              <w:rPr>
                <w:b/>
                <w:bCs/>
                <w:i w:val="0"/>
                <w:iCs w:val="0"/>
              </w:rPr>
            </w:pPr>
            <w:r>
              <w:rPr>
                <w:b/>
                <w:bCs/>
                <w:i w:val="0"/>
                <w:iCs w:val="0"/>
              </w:rPr>
              <w:t>Final</w:t>
            </w:r>
            <w:r w:rsidRPr="00AA4BCC">
              <w:rPr>
                <w:b/>
                <w:bCs/>
                <w:i w:val="0"/>
                <w:iCs w:val="0"/>
              </w:rPr>
              <w:t xml:space="preserve"> Draft</w:t>
            </w:r>
            <w:r>
              <w:rPr>
                <w:b/>
                <w:bCs/>
                <w:i w:val="0"/>
                <w:iCs w:val="0"/>
              </w:rPr>
              <w:t xml:space="preserve"> Approved TR</w:t>
            </w:r>
          </w:p>
        </w:tc>
        <w:tc>
          <w:tcPr>
            <w:tcW w:w="1553" w:type="dxa"/>
            <w:vMerge w:val="restart"/>
            <w:tcBorders>
              <w:top w:val="single" w:sz="4" w:space="0" w:color="auto"/>
              <w:left w:val="single" w:sz="4" w:space="0" w:color="auto"/>
              <w:right w:val="single" w:sz="4" w:space="0" w:color="auto"/>
            </w:tcBorders>
            <w:shd w:val="clear" w:color="auto" w:fill="auto"/>
            <w:vAlign w:val="center"/>
          </w:tcPr>
          <w:p w14:paraId="6A3A5B8A" w14:textId="112DC521" w:rsidR="0055613A" w:rsidRPr="00AA4BCC" w:rsidRDefault="0055613A" w:rsidP="00FD4D09">
            <w:pPr>
              <w:pStyle w:val="GuidelineB0"/>
              <w:jc w:val="center"/>
              <w:rPr>
                <w:i w:val="0"/>
                <w:iCs w:val="0"/>
              </w:rPr>
            </w:pPr>
            <w:r w:rsidRPr="00AA4BCC">
              <w:rPr>
                <w:i w:val="0"/>
                <w:iCs w:val="0"/>
              </w:rPr>
              <w:t>20</w:t>
            </w:r>
            <w:r>
              <w:rPr>
                <w:i w:val="0"/>
                <w:iCs w:val="0"/>
              </w:rPr>
              <w:t>26</w:t>
            </w:r>
            <w:r w:rsidRPr="00AA4BCC">
              <w:rPr>
                <w:i w:val="0"/>
                <w:iCs w:val="0"/>
              </w:rPr>
              <w:t>-</w:t>
            </w:r>
            <w:r>
              <w:rPr>
                <w:i w:val="0"/>
                <w:iCs w:val="0"/>
              </w:rPr>
              <w:t>04</w:t>
            </w:r>
            <w:r w:rsidRPr="00AA4BCC">
              <w:rPr>
                <w:i w:val="0"/>
                <w:iCs w:val="0"/>
              </w:rPr>
              <w:t>-</w:t>
            </w:r>
            <w:r>
              <w:rPr>
                <w:i w:val="0"/>
                <w:iCs w:val="0"/>
              </w:rPr>
              <w:t>30*</w:t>
            </w:r>
          </w:p>
        </w:tc>
      </w:tr>
      <w:tr w:rsidR="0055613A" w14:paraId="4F9A65FD"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5392B2CF" w14:textId="79F02227" w:rsidR="0055613A" w:rsidRPr="00AA4BCC" w:rsidRDefault="0055613A" w:rsidP="00FD4D09">
            <w:pPr>
              <w:pStyle w:val="GuidelineB0"/>
              <w:rPr>
                <w:i w:val="0"/>
                <w:iCs w:val="0"/>
              </w:rPr>
            </w:pPr>
            <w:r>
              <w:rPr>
                <w:i w:val="0"/>
                <w:iCs w:val="0"/>
              </w:rPr>
              <w:t>TR 10</w:t>
            </w:r>
            <w:r w:rsidR="008F18EA">
              <w:rPr>
                <w:i w:val="0"/>
                <w:iCs w:val="0"/>
              </w:rPr>
              <w:t>4</w:t>
            </w:r>
            <w:r>
              <w:rPr>
                <w:i w:val="0"/>
                <w:iCs w:val="0"/>
              </w:rPr>
              <w:t xml:space="preserve"> 073</w:t>
            </w:r>
            <w:r w:rsidR="00894C0D">
              <w:rPr>
                <w:i w:val="0"/>
                <w:iCs w:val="0"/>
              </w:rPr>
              <w:t xml:space="preserve"> V2.2.1</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3DE2861E" w14:textId="77777777" w:rsidR="0055613A" w:rsidRPr="00AA4BCC" w:rsidRDefault="0055613A" w:rsidP="00FD4D09">
            <w:pPr>
              <w:pStyle w:val="GuidelineB0"/>
              <w:rPr>
                <w:i w:val="0"/>
                <w:iCs w:val="0"/>
              </w:rPr>
            </w:pPr>
            <w:r>
              <w:rPr>
                <w:i w:val="0"/>
                <w:iCs w:val="0"/>
              </w:rPr>
              <w:t xml:space="preserve">Final Draft </w:t>
            </w:r>
            <w:r w:rsidRPr="00AA4BCC">
              <w:rPr>
                <w:i w:val="0"/>
                <w:iCs w:val="0"/>
              </w:rPr>
              <w:t>approved b</w:t>
            </w:r>
            <w:r>
              <w:rPr>
                <w:i w:val="0"/>
                <w:iCs w:val="0"/>
              </w:rPr>
              <w:t>y ETSI TC ITS#59</w:t>
            </w:r>
          </w:p>
        </w:tc>
        <w:tc>
          <w:tcPr>
            <w:tcW w:w="1553" w:type="dxa"/>
            <w:vMerge/>
            <w:tcBorders>
              <w:left w:val="single" w:sz="4" w:space="0" w:color="auto"/>
              <w:right w:val="single" w:sz="4" w:space="0" w:color="auto"/>
            </w:tcBorders>
            <w:shd w:val="clear" w:color="auto" w:fill="auto"/>
          </w:tcPr>
          <w:p w14:paraId="363FFB59" w14:textId="77777777" w:rsidR="0055613A" w:rsidRDefault="0055613A" w:rsidP="00FD4D09">
            <w:pPr>
              <w:pStyle w:val="GuidelineB0"/>
            </w:pPr>
          </w:p>
        </w:tc>
      </w:tr>
      <w:tr w:rsidR="0055613A" w14:paraId="056C293B"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714780E3" w14:textId="77777777" w:rsidR="0055613A" w:rsidRPr="00AA4BCC" w:rsidRDefault="0055613A" w:rsidP="00FD4D09">
            <w:pPr>
              <w:pStyle w:val="GuidelineB0"/>
              <w:rPr>
                <w:i w:val="0"/>
                <w:iCs w:val="0"/>
              </w:rPr>
            </w:pPr>
            <w:r w:rsidRPr="00AA4BCC">
              <w:rPr>
                <w:i w:val="0"/>
                <w:iCs w:val="0"/>
              </w:rPr>
              <w:t>ETSI Deliverable</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5F286678" w14:textId="73A86BCA" w:rsidR="0055613A" w:rsidRDefault="0055613A" w:rsidP="00FD4D09">
            <w:pPr>
              <w:pStyle w:val="GuidelineB0"/>
              <w:rPr>
                <w:i w:val="0"/>
                <w:iCs w:val="0"/>
              </w:rPr>
            </w:pPr>
            <w:r w:rsidRPr="00AA4BCC">
              <w:rPr>
                <w:i w:val="0"/>
                <w:iCs w:val="0"/>
              </w:rPr>
              <w:t xml:space="preserve">Progress Report </w:t>
            </w:r>
            <w:r>
              <w:rPr>
                <w:i w:val="0"/>
                <w:iCs w:val="0"/>
              </w:rPr>
              <w:t xml:space="preserve">C </w:t>
            </w:r>
            <w:r w:rsidRPr="00AA4BCC">
              <w:rPr>
                <w:i w:val="0"/>
                <w:iCs w:val="0"/>
              </w:rPr>
              <w:t xml:space="preserve">approved by </w:t>
            </w:r>
            <w:r>
              <w:rPr>
                <w:i w:val="0"/>
                <w:iCs w:val="0"/>
              </w:rPr>
              <w:t>ETSI TC ITS#59</w:t>
            </w:r>
          </w:p>
          <w:p w14:paraId="2BEFF9EA" w14:textId="182D4A5F" w:rsidR="0055613A" w:rsidRPr="00AA4BCC" w:rsidRDefault="0055613A" w:rsidP="00FD4D09">
            <w:pPr>
              <w:pStyle w:val="GuidelineB0"/>
              <w:rPr>
                <w:i w:val="0"/>
                <w:iCs w:val="0"/>
              </w:rPr>
            </w:pPr>
            <w:r>
              <w:rPr>
                <w:i w:val="0"/>
                <w:iCs w:val="0"/>
              </w:rPr>
              <w:t>Tasks #0 to #3 completed.</w:t>
            </w:r>
          </w:p>
        </w:tc>
        <w:tc>
          <w:tcPr>
            <w:tcW w:w="1553" w:type="dxa"/>
            <w:vMerge/>
            <w:tcBorders>
              <w:left w:val="single" w:sz="4" w:space="0" w:color="auto"/>
              <w:bottom w:val="single" w:sz="4" w:space="0" w:color="auto"/>
              <w:right w:val="single" w:sz="4" w:space="0" w:color="auto"/>
            </w:tcBorders>
            <w:shd w:val="clear" w:color="auto" w:fill="auto"/>
          </w:tcPr>
          <w:p w14:paraId="30534433" w14:textId="77777777" w:rsidR="0055613A" w:rsidRDefault="0055613A" w:rsidP="00FD4D09">
            <w:pPr>
              <w:pStyle w:val="GuidelineB0"/>
            </w:pPr>
          </w:p>
        </w:tc>
      </w:tr>
      <w:tr w:rsidR="00AA4BCC" w:rsidRPr="00AA4BCC" w14:paraId="1ABB0F4A"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425CF835" w14:textId="51BF6EB3" w:rsidR="00AA4BCC" w:rsidRPr="00AA4BCC" w:rsidRDefault="0055613A" w:rsidP="00AA4BCC">
            <w:pPr>
              <w:pStyle w:val="GuidelineB0"/>
              <w:jc w:val="center"/>
              <w:rPr>
                <w:b/>
                <w:bCs/>
                <w:i w:val="0"/>
                <w:iCs w:val="0"/>
              </w:rPr>
            </w:pPr>
            <w:r>
              <w:rPr>
                <w:b/>
                <w:bCs/>
                <w:i w:val="0"/>
                <w:iCs w:val="0"/>
              </w:rPr>
              <w:t>D</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03AAD0E4" w14:textId="0E510754" w:rsidR="00AA4BCC" w:rsidRPr="00AA4BCC" w:rsidRDefault="002C4D49" w:rsidP="00AA4BCC">
            <w:pPr>
              <w:pStyle w:val="GuidelineB0"/>
              <w:rPr>
                <w:b/>
                <w:bCs/>
                <w:i w:val="0"/>
                <w:iCs w:val="0"/>
              </w:rPr>
            </w:pPr>
            <w:r>
              <w:rPr>
                <w:b/>
                <w:bCs/>
                <w:i w:val="0"/>
                <w:iCs w:val="0"/>
              </w:rPr>
              <w:t>Final</w:t>
            </w:r>
            <w:r w:rsidR="00AA4BCC" w:rsidRPr="00AA4BCC">
              <w:rPr>
                <w:b/>
                <w:bCs/>
                <w:i w:val="0"/>
                <w:iCs w:val="0"/>
              </w:rPr>
              <w:t xml:space="preserve"> Draft</w:t>
            </w:r>
            <w:r w:rsidR="00362550">
              <w:rPr>
                <w:b/>
                <w:bCs/>
                <w:i w:val="0"/>
                <w:iCs w:val="0"/>
              </w:rPr>
              <w:t xml:space="preserve"> Approved</w:t>
            </w:r>
            <w:r w:rsidR="0055613A">
              <w:rPr>
                <w:b/>
                <w:bCs/>
                <w:i w:val="0"/>
                <w:iCs w:val="0"/>
              </w:rPr>
              <w:t xml:space="preserve"> MCO TSs</w:t>
            </w:r>
          </w:p>
        </w:tc>
        <w:tc>
          <w:tcPr>
            <w:tcW w:w="1553" w:type="dxa"/>
            <w:tcBorders>
              <w:top w:val="single" w:sz="4" w:space="0" w:color="auto"/>
              <w:left w:val="single" w:sz="4" w:space="0" w:color="auto"/>
              <w:right w:val="single" w:sz="4" w:space="0" w:color="auto"/>
            </w:tcBorders>
            <w:shd w:val="clear" w:color="auto" w:fill="auto"/>
            <w:vAlign w:val="center"/>
          </w:tcPr>
          <w:p w14:paraId="4B1C60D1" w14:textId="524F1A6D" w:rsidR="00AA4BCC" w:rsidRPr="00AA4BCC" w:rsidRDefault="00AA4BCC" w:rsidP="00AA4BCC">
            <w:pPr>
              <w:pStyle w:val="GuidelineB0"/>
              <w:jc w:val="center"/>
              <w:rPr>
                <w:i w:val="0"/>
                <w:iCs w:val="0"/>
              </w:rPr>
            </w:pPr>
            <w:r w:rsidRPr="00AA4BCC">
              <w:rPr>
                <w:i w:val="0"/>
                <w:iCs w:val="0"/>
              </w:rPr>
              <w:t>20</w:t>
            </w:r>
            <w:r w:rsidR="005F2DF9">
              <w:rPr>
                <w:i w:val="0"/>
                <w:iCs w:val="0"/>
              </w:rPr>
              <w:t>2</w:t>
            </w:r>
            <w:r w:rsidR="0055613A">
              <w:rPr>
                <w:i w:val="0"/>
                <w:iCs w:val="0"/>
              </w:rPr>
              <w:t>6</w:t>
            </w:r>
            <w:r w:rsidRPr="00AA4BCC">
              <w:rPr>
                <w:i w:val="0"/>
                <w:iCs w:val="0"/>
              </w:rPr>
              <w:t>-</w:t>
            </w:r>
            <w:r w:rsidR="005F2DF9">
              <w:rPr>
                <w:i w:val="0"/>
                <w:iCs w:val="0"/>
              </w:rPr>
              <w:t>0</w:t>
            </w:r>
            <w:r w:rsidR="0055613A">
              <w:rPr>
                <w:i w:val="0"/>
                <w:iCs w:val="0"/>
              </w:rPr>
              <w:t>8</w:t>
            </w:r>
            <w:r w:rsidRPr="00AA4BCC">
              <w:rPr>
                <w:i w:val="0"/>
                <w:iCs w:val="0"/>
              </w:rPr>
              <w:t>-</w:t>
            </w:r>
            <w:r w:rsidR="0055613A">
              <w:rPr>
                <w:i w:val="0"/>
                <w:iCs w:val="0"/>
              </w:rPr>
              <w:t>30</w:t>
            </w:r>
            <w:r w:rsidR="005F2DF9">
              <w:rPr>
                <w:i w:val="0"/>
                <w:iCs w:val="0"/>
              </w:rPr>
              <w:t>*</w:t>
            </w:r>
          </w:p>
        </w:tc>
      </w:tr>
      <w:tr w:rsidR="0055613A" w14:paraId="3801AD78"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51A9B1D2" w14:textId="753EE2CA" w:rsidR="0055613A" w:rsidRPr="00AA4BCC" w:rsidRDefault="0055613A" w:rsidP="00FD4D09">
            <w:pPr>
              <w:pStyle w:val="GuidelineB0"/>
              <w:rPr>
                <w:i w:val="0"/>
                <w:iCs w:val="0"/>
              </w:rPr>
            </w:pPr>
            <w:r>
              <w:rPr>
                <w:i w:val="0"/>
                <w:color w:val="000000" w:themeColor="text1"/>
                <w:lang w:val="en-US"/>
              </w:rPr>
              <w:t>TS 103 69</w:t>
            </w:r>
            <w:r w:rsidR="00A10339">
              <w:rPr>
                <w:i w:val="0"/>
                <w:color w:val="000000" w:themeColor="text1"/>
                <w:lang w:val="en-US"/>
              </w:rPr>
              <w:t>7</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7617A173" w14:textId="77777777" w:rsidR="0055613A" w:rsidRPr="00AA4BCC" w:rsidRDefault="0055613A" w:rsidP="00FD4D09">
            <w:pPr>
              <w:pStyle w:val="GuidelineB0"/>
              <w:rPr>
                <w:i w:val="0"/>
                <w:iCs w:val="0"/>
              </w:rPr>
            </w:pPr>
            <w:r>
              <w:rPr>
                <w:i w:val="0"/>
                <w:iCs w:val="0"/>
              </w:rPr>
              <w:t xml:space="preserve">Final Draft </w:t>
            </w:r>
            <w:r w:rsidRPr="00AA4BCC">
              <w:rPr>
                <w:i w:val="0"/>
                <w:iCs w:val="0"/>
              </w:rPr>
              <w:t>approved b</w:t>
            </w:r>
            <w:r>
              <w:rPr>
                <w:i w:val="0"/>
                <w:iCs w:val="0"/>
              </w:rPr>
              <w:t>y ETSI TC ITS#59</w:t>
            </w:r>
          </w:p>
        </w:tc>
        <w:tc>
          <w:tcPr>
            <w:tcW w:w="1553" w:type="dxa"/>
            <w:tcBorders>
              <w:left w:val="single" w:sz="4" w:space="0" w:color="auto"/>
              <w:right w:val="single" w:sz="4" w:space="0" w:color="auto"/>
            </w:tcBorders>
            <w:shd w:val="clear" w:color="auto" w:fill="auto"/>
          </w:tcPr>
          <w:p w14:paraId="0399A2A8" w14:textId="77777777" w:rsidR="0055613A" w:rsidRDefault="0055613A" w:rsidP="00FD4D09">
            <w:pPr>
              <w:pStyle w:val="GuidelineB0"/>
            </w:pPr>
          </w:p>
        </w:tc>
      </w:tr>
      <w:tr w:rsidR="0055613A" w14:paraId="0CC79DA4"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5303FDF8" w14:textId="750D43DE" w:rsidR="0055613A" w:rsidRPr="00AA4BCC" w:rsidRDefault="0055613A" w:rsidP="00FD4D09">
            <w:pPr>
              <w:pStyle w:val="GuidelineB0"/>
              <w:rPr>
                <w:i w:val="0"/>
                <w:iCs w:val="0"/>
              </w:rPr>
            </w:pPr>
            <w:r>
              <w:rPr>
                <w:i w:val="0"/>
                <w:color w:val="000000" w:themeColor="text1"/>
                <w:lang w:val="en-US"/>
              </w:rPr>
              <w:t>TS 103 141</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5B32ECDB" w14:textId="77777777" w:rsidR="0055613A" w:rsidRPr="00AA4BCC" w:rsidRDefault="0055613A" w:rsidP="00FD4D09">
            <w:pPr>
              <w:pStyle w:val="GuidelineB0"/>
              <w:rPr>
                <w:i w:val="0"/>
                <w:iCs w:val="0"/>
              </w:rPr>
            </w:pPr>
            <w:r>
              <w:rPr>
                <w:i w:val="0"/>
                <w:iCs w:val="0"/>
              </w:rPr>
              <w:t xml:space="preserve">Final Draft </w:t>
            </w:r>
            <w:r w:rsidRPr="00AA4BCC">
              <w:rPr>
                <w:i w:val="0"/>
                <w:iCs w:val="0"/>
              </w:rPr>
              <w:t>approved b</w:t>
            </w:r>
            <w:r>
              <w:rPr>
                <w:i w:val="0"/>
                <w:iCs w:val="0"/>
              </w:rPr>
              <w:t>y ETSI TC ITS#59</w:t>
            </w:r>
          </w:p>
        </w:tc>
        <w:tc>
          <w:tcPr>
            <w:tcW w:w="1553" w:type="dxa"/>
            <w:tcBorders>
              <w:left w:val="single" w:sz="4" w:space="0" w:color="auto"/>
              <w:right w:val="single" w:sz="4" w:space="0" w:color="auto"/>
            </w:tcBorders>
            <w:shd w:val="clear" w:color="auto" w:fill="auto"/>
          </w:tcPr>
          <w:p w14:paraId="4BB57EA0" w14:textId="77777777" w:rsidR="0055613A" w:rsidRDefault="0055613A" w:rsidP="00FD4D09">
            <w:pPr>
              <w:pStyle w:val="GuidelineB0"/>
            </w:pPr>
          </w:p>
        </w:tc>
      </w:tr>
      <w:tr w:rsidR="0055613A" w14:paraId="7FABB116"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08FB0F74" w14:textId="0C5B2B8E" w:rsidR="0055613A" w:rsidRPr="00AA4BCC" w:rsidRDefault="0055613A" w:rsidP="00FD4D09">
            <w:pPr>
              <w:pStyle w:val="GuidelineB0"/>
              <w:rPr>
                <w:i w:val="0"/>
                <w:iCs w:val="0"/>
              </w:rPr>
            </w:pPr>
            <w:r>
              <w:rPr>
                <w:i w:val="0"/>
                <w:color w:val="000000" w:themeColor="text1"/>
                <w:lang w:val="en-US"/>
              </w:rPr>
              <w:t>TS 10</w:t>
            </w:r>
            <w:r w:rsidR="002573ED">
              <w:rPr>
                <w:i w:val="0"/>
                <w:color w:val="000000" w:themeColor="text1"/>
                <w:lang w:val="en-US"/>
              </w:rPr>
              <w:t>3</w:t>
            </w:r>
            <w:r>
              <w:rPr>
                <w:i w:val="0"/>
                <w:color w:val="000000" w:themeColor="text1"/>
                <w:lang w:val="en-US"/>
              </w:rPr>
              <w:t xml:space="preserve"> 836-4-1</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228C8F5D" w14:textId="77777777" w:rsidR="0055613A" w:rsidRPr="00AA4BCC" w:rsidRDefault="0055613A" w:rsidP="00FD4D09">
            <w:pPr>
              <w:pStyle w:val="GuidelineB0"/>
              <w:rPr>
                <w:i w:val="0"/>
                <w:iCs w:val="0"/>
              </w:rPr>
            </w:pPr>
            <w:r>
              <w:rPr>
                <w:i w:val="0"/>
                <w:iCs w:val="0"/>
              </w:rPr>
              <w:t xml:space="preserve">Final Draft </w:t>
            </w:r>
            <w:r w:rsidRPr="00AA4BCC">
              <w:rPr>
                <w:i w:val="0"/>
                <w:iCs w:val="0"/>
              </w:rPr>
              <w:t>approved b</w:t>
            </w:r>
            <w:r>
              <w:rPr>
                <w:i w:val="0"/>
                <w:iCs w:val="0"/>
              </w:rPr>
              <w:t>y ETSI TC ITS#59</w:t>
            </w:r>
          </w:p>
        </w:tc>
        <w:tc>
          <w:tcPr>
            <w:tcW w:w="1553" w:type="dxa"/>
            <w:tcBorders>
              <w:left w:val="single" w:sz="4" w:space="0" w:color="auto"/>
              <w:right w:val="single" w:sz="4" w:space="0" w:color="auto"/>
            </w:tcBorders>
            <w:shd w:val="clear" w:color="auto" w:fill="auto"/>
          </w:tcPr>
          <w:p w14:paraId="05649B6F" w14:textId="77777777" w:rsidR="0055613A" w:rsidRDefault="0055613A" w:rsidP="00FD4D09">
            <w:pPr>
              <w:pStyle w:val="GuidelineB0"/>
            </w:pPr>
          </w:p>
        </w:tc>
      </w:tr>
      <w:tr w:rsidR="00AA4BCC" w14:paraId="26CC500F"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154649CD" w14:textId="42ED1400" w:rsidR="00AA4BCC" w:rsidRPr="00AA4BCC" w:rsidRDefault="0055613A" w:rsidP="009F5DCD">
            <w:pPr>
              <w:pStyle w:val="GuidelineB0"/>
              <w:rPr>
                <w:i w:val="0"/>
                <w:iCs w:val="0"/>
              </w:rPr>
            </w:pPr>
            <w:r>
              <w:rPr>
                <w:i w:val="0"/>
                <w:color w:val="000000" w:themeColor="text1"/>
                <w:lang w:val="en-US"/>
              </w:rPr>
              <w:t>TS 103 695</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4489EEA0" w14:textId="21BD8E0B" w:rsidR="00AA4BCC" w:rsidRPr="00AA4BCC" w:rsidRDefault="002C4D49" w:rsidP="009F5DCD">
            <w:pPr>
              <w:pStyle w:val="GuidelineB0"/>
              <w:rPr>
                <w:i w:val="0"/>
                <w:iCs w:val="0"/>
              </w:rPr>
            </w:pPr>
            <w:r>
              <w:rPr>
                <w:i w:val="0"/>
                <w:iCs w:val="0"/>
              </w:rPr>
              <w:t xml:space="preserve">Final Draft </w:t>
            </w:r>
            <w:r w:rsidRPr="00AA4BCC">
              <w:rPr>
                <w:i w:val="0"/>
                <w:iCs w:val="0"/>
              </w:rPr>
              <w:t>approved b</w:t>
            </w:r>
            <w:r>
              <w:rPr>
                <w:i w:val="0"/>
                <w:iCs w:val="0"/>
              </w:rPr>
              <w:t>y ETSI TC ITS#</w:t>
            </w:r>
            <w:r w:rsidR="005F2DF9">
              <w:rPr>
                <w:i w:val="0"/>
                <w:iCs w:val="0"/>
              </w:rPr>
              <w:t>59</w:t>
            </w:r>
          </w:p>
        </w:tc>
        <w:tc>
          <w:tcPr>
            <w:tcW w:w="1553" w:type="dxa"/>
            <w:vMerge w:val="restart"/>
            <w:tcBorders>
              <w:left w:val="single" w:sz="4" w:space="0" w:color="auto"/>
              <w:right w:val="single" w:sz="4" w:space="0" w:color="auto"/>
            </w:tcBorders>
            <w:shd w:val="clear" w:color="auto" w:fill="auto"/>
          </w:tcPr>
          <w:p w14:paraId="7A944FF4" w14:textId="77777777" w:rsidR="00AA4BCC" w:rsidRDefault="00AA4BCC" w:rsidP="00AA4BCC">
            <w:pPr>
              <w:pStyle w:val="GuidelineB0"/>
            </w:pPr>
          </w:p>
        </w:tc>
      </w:tr>
      <w:tr w:rsidR="00AA4BCC" w14:paraId="5BCCBB30"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07281210" w14:textId="77777777" w:rsidR="00AA4BCC" w:rsidRPr="00AA4BCC" w:rsidRDefault="00AA4BCC" w:rsidP="009F5DCD">
            <w:pPr>
              <w:pStyle w:val="GuidelineB0"/>
              <w:rPr>
                <w:i w:val="0"/>
                <w:iCs w:val="0"/>
              </w:rPr>
            </w:pPr>
            <w:r w:rsidRPr="00AA4BCC">
              <w:rPr>
                <w:i w:val="0"/>
                <w:iCs w:val="0"/>
              </w:rPr>
              <w:t>ETSI Deliverable</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7BA3334F" w14:textId="7EB6D249" w:rsidR="00AA4BCC" w:rsidRDefault="002C4D49" w:rsidP="009F5DCD">
            <w:pPr>
              <w:pStyle w:val="GuidelineB0"/>
              <w:rPr>
                <w:i w:val="0"/>
                <w:iCs w:val="0"/>
              </w:rPr>
            </w:pPr>
            <w:r>
              <w:rPr>
                <w:i w:val="0"/>
                <w:iCs w:val="0"/>
              </w:rPr>
              <w:t>Final</w:t>
            </w:r>
            <w:r w:rsidRPr="00AA4BCC">
              <w:rPr>
                <w:i w:val="0"/>
                <w:iCs w:val="0"/>
              </w:rPr>
              <w:t xml:space="preserve"> Report </w:t>
            </w:r>
            <w:r w:rsidR="0055613A">
              <w:rPr>
                <w:i w:val="0"/>
                <w:iCs w:val="0"/>
              </w:rPr>
              <w:t>D</w:t>
            </w:r>
            <w:r>
              <w:rPr>
                <w:i w:val="0"/>
                <w:iCs w:val="0"/>
              </w:rPr>
              <w:t xml:space="preserve"> </w:t>
            </w:r>
            <w:r w:rsidRPr="00AA4BCC">
              <w:rPr>
                <w:i w:val="0"/>
                <w:iCs w:val="0"/>
              </w:rPr>
              <w:t xml:space="preserve">approved by </w:t>
            </w:r>
            <w:r>
              <w:rPr>
                <w:i w:val="0"/>
                <w:iCs w:val="0"/>
              </w:rPr>
              <w:t>ETSI TC ITS#</w:t>
            </w:r>
            <w:r w:rsidR="005F2DF9">
              <w:rPr>
                <w:i w:val="0"/>
                <w:iCs w:val="0"/>
              </w:rPr>
              <w:t>59</w:t>
            </w:r>
          </w:p>
          <w:p w14:paraId="2749B5A6" w14:textId="3372E120" w:rsidR="002C4D49" w:rsidRPr="00AA4BCC" w:rsidRDefault="0055613A" w:rsidP="009F5DCD">
            <w:pPr>
              <w:pStyle w:val="GuidelineB0"/>
              <w:rPr>
                <w:i w:val="0"/>
                <w:iCs w:val="0"/>
              </w:rPr>
            </w:pPr>
            <w:r>
              <w:rPr>
                <w:i w:val="0"/>
                <w:iCs w:val="0"/>
              </w:rPr>
              <w:t xml:space="preserve">Task </w:t>
            </w:r>
            <w:r w:rsidR="002C4D49">
              <w:rPr>
                <w:i w:val="0"/>
                <w:iCs w:val="0"/>
              </w:rPr>
              <w:t>#</w:t>
            </w:r>
            <w:r w:rsidR="00887C3E">
              <w:rPr>
                <w:i w:val="0"/>
                <w:iCs w:val="0"/>
              </w:rPr>
              <w:t>4</w:t>
            </w:r>
            <w:r w:rsidR="002C4D49">
              <w:rPr>
                <w:i w:val="0"/>
                <w:iCs w:val="0"/>
              </w:rPr>
              <w:t xml:space="preserve"> completed.</w:t>
            </w:r>
          </w:p>
        </w:tc>
        <w:tc>
          <w:tcPr>
            <w:tcW w:w="1553" w:type="dxa"/>
            <w:vMerge/>
            <w:tcBorders>
              <w:left w:val="single" w:sz="4" w:space="0" w:color="auto"/>
              <w:right w:val="single" w:sz="4" w:space="0" w:color="auto"/>
            </w:tcBorders>
            <w:shd w:val="clear" w:color="auto" w:fill="auto"/>
          </w:tcPr>
          <w:p w14:paraId="51CA5FDE" w14:textId="77777777" w:rsidR="00AA4BCC" w:rsidRDefault="00AA4BCC" w:rsidP="009F5DCD">
            <w:pPr>
              <w:pStyle w:val="GuidelineB0"/>
            </w:pPr>
          </w:p>
        </w:tc>
      </w:tr>
      <w:tr w:rsidR="0077533B" w14:paraId="2E88AD21"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4CFF87C7" w14:textId="56EE3795" w:rsidR="0077533B" w:rsidRPr="004319D7" w:rsidRDefault="00E10399" w:rsidP="004319D7">
            <w:pPr>
              <w:pStyle w:val="GuidelineB0"/>
              <w:jc w:val="center"/>
              <w:rPr>
                <w:b/>
                <w:bCs/>
                <w:i w:val="0"/>
                <w:iCs w:val="0"/>
              </w:rPr>
            </w:pPr>
            <w:r w:rsidRPr="004319D7">
              <w:rPr>
                <w:b/>
                <w:bCs/>
                <w:i w:val="0"/>
                <w:iCs w:val="0"/>
              </w:rPr>
              <w:t>E</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0208A90D" w14:textId="34F0AE26" w:rsidR="0077533B" w:rsidRPr="004319D7" w:rsidRDefault="002A6C1A" w:rsidP="009F5DCD">
            <w:pPr>
              <w:pStyle w:val="GuidelineB0"/>
              <w:rPr>
                <w:b/>
                <w:bCs/>
                <w:i w:val="0"/>
                <w:iCs w:val="0"/>
              </w:rPr>
            </w:pPr>
            <w:r w:rsidRPr="004319D7">
              <w:rPr>
                <w:b/>
                <w:bCs/>
                <w:i w:val="0"/>
                <w:iCs w:val="0"/>
              </w:rPr>
              <w:t xml:space="preserve">MCO TSs published, </w:t>
            </w:r>
            <w:r w:rsidR="004478AB" w:rsidRPr="004319D7">
              <w:rPr>
                <w:b/>
                <w:bCs/>
                <w:i w:val="0"/>
                <w:iCs w:val="0"/>
              </w:rPr>
              <w:t>STF closed</w:t>
            </w:r>
          </w:p>
        </w:tc>
        <w:tc>
          <w:tcPr>
            <w:tcW w:w="1553" w:type="dxa"/>
            <w:tcBorders>
              <w:left w:val="single" w:sz="4" w:space="0" w:color="auto"/>
              <w:right w:val="single" w:sz="4" w:space="0" w:color="auto"/>
            </w:tcBorders>
            <w:shd w:val="clear" w:color="auto" w:fill="auto"/>
          </w:tcPr>
          <w:p w14:paraId="2149FD57" w14:textId="6E15B8E2" w:rsidR="0077533B" w:rsidRDefault="00343425" w:rsidP="009F5DCD">
            <w:pPr>
              <w:pStyle w:val="GuidelineB0"/>
            </w:pPr>
            <w:r w:rsidRPr="00AA4BCC">
              <w:rPr>
                <w:i w:val="0"/>
                <w:iCs w:val="0"/>
              </w:rPr>
              <w:t>20</w:t>
            </w:r>
            <w:r>
              <w:rPr>
                <w:i w:val="0"/>
                <w:iCs w:val="0"/>
              </w:rPr>
              <w:t>26</w:t>
            </w:r>
            <w:r w:rsidRPr="00AA4BCC">
              <w:rPr>
                <w:i w:val="0"/>
                <w:iCs w:val="0"/>
              </w:rPr>
              <w:t>-</w:t>
            </w:r>
            <w:r>
              <w:rPr>
                <w:i w:val="0"/>
                <w:iCs w:val="0"/>
              </w:rPr>
              <w:t>10</w:t>
            </w:r>
            <w:r w:rsidRPr="00AA4BCC">
              <w:rPr>
                <w:i w:val="0"/>
                <w:iCs w:val="0"/>
              </w:rPr>
              <w:t>-</w:t>
            </w:r>
            <w:r>
              <w:rPr>
                <w:i w:val="0"/>
                <w:iCs w:val="0"/>
              </w:rPr>
              <w:t>15*</w:t>
            </w:r>
          </w:p>
        </w:tc>
      </w:tr>
      <w:tr w:rsidR="0077533B" w14:paraId="23674CF1" w14:textId="77777777" w:rsidTr="004319D7">
        <w:tc>
          <w:tcPr>
            <w:tcW w:w="2405" w:type="dxa"/>
            <w:tcBorders>
              <w:top w:val="single" w:sz="4" w:space="0" w:color="auto"/>
              <w:left w:val="single" w:sz="4" w:space="0" w:color="auto"/>
              <w:bottom w:val="single" w:sz="4" w:space="0" w:color="auto"/>
              <w:right w:val="single" w:sz="4" w:space="0" w:color="auto"/>
            </w:tcBorders>
            <w:shd w:val="clear" w:color="auto" w:fill="auto"/>
          </w:tcPr>
          <w:p w14:paraId="5B215311" w14:textId="77777777" w:rsidR="00BB778A" w:rsidRDefault="00BB778A" w:rsidP="009F5DCD">
            <w:pPr>
              <w:pStyle w:val="GuidelineB0"/>
              <w:rPr>
                <w:i w:val="0"/>
                <w:iCs w:val="0"/>
              </w:rPr>
            </w:pPr>
            <w:r w:rsidRPr="00E573CC">
              <w:rPr>
                <w:i w:val="0"/>
                <w:iCs w:val="0"/>
              </w:rPr>
              <w:t>TS 103</w:t>
            </w:r>
            <w:r>
              <w:rPr>
                <w:i w:val="0"/>
                <w:iCs w:val="0"/>
              </w:rPr>
              <w:t> </w:t>
            </w:r>
            <w:r w:rsidRPr="00E573CC">
              <w:rPr>
                <w:i w:val="0"/>
                <w:iCs w:val="0"/>
              </w:rPr>
              <w:t>697</w:t>
            </w:r>
            <w:r>
              <w:rPr>
                <w:i w:val="0"/>
                <w:iCs w:val="0"/>
              </w:rPr>
              <w:t xml:space="preserve"> V2.2.1</w:t>
            </w:r>
          </w:p>
          <w:p w14:paraId="4BE821D6" w14:textId="77777777" w:rsidR="00BB778A" w:rsidRDefault="00BB778A" w:rsidP="009F5DCD">
            <w:pPr>
              <w:pStyle w:val="GuidelineB0"/>
              <w:rPr>
                <w:i w:val="0"/>
                <w:iCs w:val="0"/>
              </w:rPr>
            </w:pPr>
            <w:r w:rsidRPr="00E573CC">
              <w:rPr>
                <w:i w:val="0"/>
                <w:iCs w:val="0"/>
              </w:rPr>
              <w:t>TS 103</w:t>
            </w:r>
            <w:r>
              <w:rPr>
                <w:i w:val="0"/>
                <w:iCs w:val="0"/>
              </w:rPr>
              <w:t> </w:t>
            </w:r>
            <w:r w:rsidRPr="00E573CC">
              <w:rPr>
                <w:i w:val="0"/>
                <w:iCs w:val="0"/>
              </w:rPr>
              <w:t>141</w:t>
            </w:r>
            <w:r>
              <w:rPr>
                <w:i w:val="0"/>
                <w:iCs w:val="0"/>
              </w:rPr>
              <w:t xml:space="preserve"> V2.3.1, </w:t>
            </w:r>
          </w:p>
          <w:p w14:paraId="1C179DC1" w14:textId="77777777" w:rsidR="00BB778A" w:rsidRDefault="00BB778A" w:rsidP="009F5DCD">
            <w:pPr>
              <w:pStyle w:val="GuidelineB0"/>
              <w:rPr>
                <w:i w:val="0"/>
                <w:iCs w:val="0"/>
              </w:rPr>
            </w:pPr>
            <w:r w:rsidRPr="00E573CC">
              <w:rPr>
                <w:i w:val="0"/>
                <w:iCs w:val="0"/>
              </w:rPr>
              <w:t>TS 103 836-4-1</w:t>
            </w:r>
            <w:r>
              <w:rPr>
                <w:i w:val="0"/>
                <w:iCs w:val="0"/>
              </w:rPr>
              <w:t xml:space="preserve"> V2.3.1 </w:t>
            </w:r>
          </w:p>
          <w:p w14:paraId="338FBBDA" w14:textId="713BBEE7" w:rsidR="0077533B" w:rsidRPr="00AA4BCC" w:rsidRDefault="00BB778A" w:rsidP="009F5DCD">
            <w:pPr>
              <w:pStyle w:val="GuidelineB0"/>
              <w:rPr>
                <w:i w:val="0"/>
                <w:iCs w:val="0"/>
              </w:rPr>
            </w:pPr>
            <w:r w:rsidRPr="00E573CC">
              <w:rPr>
                <w:i w:val="0"/>
                <w:iCs w:val="0"/>
              </w:rPr>
              <w:t>TS 103</w:t>
            </w:r>
            <w:r>
              <w:rPr>
                <w:i w:val="0"/>
                <w:iCs w:val="0"/>
              </w:rPr>
              <w:t> </w:t>
            </w:r>
            <w:r w:rsidRPr="00E573CC">
              <w:rPr>
                <w:i w:val="0"/>
                <w:iCs w:val="0"/>
              </w:rPr>
              <w:t>695</w:t>
            </w:r>
            <w:r>
              <w:rPr>
                <w:i w:val="0"/>
                <w:iCs w:val="0"/>
              </w:rPr>
              <w:t xml:space="preserve"> V2.2.1</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2C267409" w14:textId="60441D89" w:rsidR="0077533B" w:rsidRDefault="00BB778A" w:rsidP="00E573CC">
            <w:pPr>
              <w:pStyle w:val="GuidelineB0"/>
              <w:rPr>
                <w:i w:val="0"/>
                <w:iCs w:val="0"/>
              </w:rPr>
            </w:pPr>
            <w:r>
              <w:rPr>
                <w:i w:val="0"/>
                <w:iCs w:val="0"/>
              </w:rPr>
              <w:t>MCO TSs</w:t>
            </w:r>
            <w:r w:rsidR="0031704B">
              <w:rPr>
                <w:i w:val="0"/>
                <w:iCs w:val="0"/>
              </w:rPr>
              <w:t xml:space="preserve"> published</w:t>
            </w:r>
            <w:r w:rsidR="00E610B9">
              <w:rPr>
                <w:i w:val="0"/>
                <w:iCs w:val="0"/>
              </w:rPr>
              <w:t>, STF closed</w:t>
            </w:r>
          </w:p>
        </w:tc>
        <w:tc>
          <w:tcPr>
            <w:tcW w:w="1553" w:type="dxa"/>
            <w:tcBorders>
              <w:left w:val="single" w:sz="4" w:space="0" w:color="auto"/>
              <w:bottom w:val="single" w:sz="4" w:space="0" w:color="auto"/>
              <w:right w:val="single" w:sz="4" w:space="0" w:color="auto"/>
            </w:tcBorders>
            <w:shd w:val="clear" w:color="auto" w:fill="auto"/>
          </w:tcPr>
          <w:p w14:paraId="5A3E4EF1" w14:textId="77777777" w:rsidR="0077533B" w:rsidRDefault="0077533B" w:rsidP="009F5DCD">
            <w:pPr>
              <w:pStyle w:val="GuidelineB0"/>
            </w:pPr>
          </w:p>
        </w:tc>
      </w:tr>
    </w:tbl>
    <w:p w14:paraId="4672CB3E" w14:textId="5F61377B" w:rsidR="00403DC4" w:rsidRDefault="005F2DF9" w:rsidP="00DE70C3">
      <w:r>
        <w:t>*) Milestone dates under the assumption that the work starts 202</w:t>
      </w:r>
      <w:r w:rsidR="00A10339">
        <w:t>5</w:t>
      </w:r>
      <w:r>
        <w:t>-0</w:t>
      </w:r>
      <w:r w:rsidR="00A10339">
        <w:t>4</w:t>
      </w:r>
      <w:r>
        <w:t>-01</w:t>
      </w:r>
    </w:p>
    <w:p w14:paraId="137358F4" w14:textId="467DD6D3" w:rsidR="0055613A" w:rsidRPr="0055613A" w:rsidRDefault="002074F3" w:rsidP="0055613A">
      <w:pPr>
        <w:pStyle w:val="Heading2"/>
      </w:pPr>
      <w:bookmarkStart w:id="5" w:name="_Toc229392240"/>
      <w:r>
        <w:lastRenderedPageBreak/>
        <w:t>Task summary</w:t>
      </w:r>
    </w:p>
    <w:tbl>
      <w:tblPr>
        <w:tblW w:w="96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4507"/>
        <w:gridCol w:w="1305"/>
        <w:gridCol w:w="1276"/>
        <w:gridCol w:w="1303"/>
      </w:tblGrid>
      <w:tr w:rsidR="004441FF" w14:paraId="004485DB" w14:textId="77777777" w:rsidTr="00FC0C9C">
        <w:trPr>
          <w:jc w:val="center"/>
        </w:trPr>
        <w:tc>
          <w:tcPr>
            <w:tcW w:w="1271" w:type="dxa"/>
            <w:vMerge w:val="restart"/>
            <w:shd w:val="clear" w:color="auto" w:fill="EDEDED" w:themeFill="accent3" w:themeFillTint="33"/>
            <w:vAlign w:val="center"/>
          </w:tcPr>
          <w:p w14:paraId="6BBD01CC" w14:textId="77777777" w:rsidR="004441FF" w:rsidRDefault="004441FF" w:rsidP="00F958FE">
            <w:pPr>
              <w:keepNext/>
              <w:keepLines/>
              <w:rPr>
                <w:b/>
                <w:bCs/>
              </w:rPr>
            </w:pPr>
            <w:r>
              <w:rPr>
                <w:b/>
                <w:bCs/>
              </w:rPr>
              <w:t>Code</w:t>
            </w:r>
          </w:p>
        </w:tc>
        <w:tc>
          <w:tcPr>
            <w:tcW w:w="4507" w:type="dxa"/>
            <w:vMerge w:val="restart"/>
            <w:shd w:val="clear" w:color="auto" w:fill="EDEDED" w:themeFill="accent3" w:themeFillTint="33"/>
            <w:vAlign w:val="center"/>
          </w:tcPr>
          <w:p w14:paraId="4CFADEFA" w14:textId="77777777" w:rsidR="004441FF" w:rsidRDefault="004441FF" w:rsidP="00F958FE">
            <w:pPr>
              <w:keepNext/>
              <w:keepLines/>
              <w:rPr>
                <w:b/>
                <w:bCs/>
              </w:rPr>
            </w:pPr>
            <w:r>
              <w:rPr>
                <w:b/>
                <w:bCs/>
              </w:rPr>
              <w:t xml:space="preserve">Task / Milestone </w:t>
            </w:r>
          </w:p>
        </w:tc>
        <w:tc>
          <w:tcPr>
            <w:tcW w:w="2581" w:type="dxa"/>
            <w:gridSpan w:val="2"/>
            <w:shd w:val="clear" w:color="auto" w:fill="EDEDED" w:themeFill="accent3" w:themeFillTint="33"/>
          </w:tcPr>
          <w:p w14:paraId="4F48FE00" w14:textId="77777777" w:rsidR="004441FF" w:rsidRDefault="004441FF" w:rsidP="00F958FE">
            <w:pPr>
              <w:pStyle w:val="StyleBoldBefore6ptAfter6ptCentered"/>
              <w:keepNext/>
              <w:keepLines/>
              <w:spacing w:before="0" w:after="0"/>
            </w:pPr>
            <w:r>
              <w:t>Target Date</w:t>
            </w:r>
          </w:p>
        </w:tc>
        <w:tc>
          <w:tcPr>
            <w:tcW w:w="1303" w:type="dxa"/>
            <w:vMerge w:val="restart"/>
            <w:shd w:val="clear" w:color="auto" w:fill="EDEDED" w:themeFill="accent3" w:themeFillTint="33"/>
          </w:tcPr>
          <w:p w14:paraId="3E453665" w14:textId="77777777" w:rsidR="004441FF" w:rsidRDefault="004441FF" w:rsidP="00F958FE">
            <w:pPr>
              <w:pStyle w:val="StyleBoldBefore6ptAfter6ptCentered"/>
              <w:keepNext/>
              <w:keepLines/>
              <w:spacing w:before="0" w:after="0"/>
            </w:pPr>
            <w:r>
              <w:t>Estimated Cost (EUR)</w:t>
            </w:r>
          </w:p>
        </w:tc>
      </w:tr>
      <w:tr w:rsidR="004441FF" w14:paraId="5F999BD4" w14:textId="77777777" w:rsidTr="00FC0C9C">
        <w:trPr>
          <w:jc w:val="center"/>
        </w:trPr>
        <w:tc>
          <w:tcPr>
            <w:tcW w:w="1271" w:type="dxa"/>
            <w:vMerge/>
            <w:tcBorders>
              <w:bottom w:val="single" w:sz="4" w:space="0" w:color="auto"/>
            </w:tcBorders>
            <w:shd w:val="clear" w:color="auto" w:fill="DEEAF6"/>
            <w:vAlign w:val="center"/>
          </w:tcPr>
          <w:p w14:paraId="5FCFC8C5" w14:textId="77777777" w:rsidR="004441FF" w:rsidRDefault="004441FF" w:rsidP="00F958FE">
            <w:pPr>
              <w:keepNext/>
              <w:keepLines/>
              <w:rPr>
                <w:b/>
                <w:bCs/>
              </w:rPr>
            </w:pPr>
          </w:p>
        </w:tc>
        <w:tc>
          <w:tcPr>
            <w:tcW w:w="4507" w:type="dxa"/>
            <w:vMerge/>
            <w:tcBorders>
              <w:bottom w:val="single" w:sz="4" w:space="0" w:color="auto"/>
            </w:tcBorders>
            <w:shd w:val="clear" w:color="auto" w:fill="DEEAF6"/>
            <w:vAlign w:val="center"/>
          </w:tcPr>
          <w:p w14:paraId="41561FD5" w14:textId="77777777" w:rsidR="004441FF" w:rsidRDefault="004441FF" w:rsidP="00F958FE">
            <w:pPr>
              <w:keepNext/>
              <w:keepLines/>
              <w:rPr>
                <w:b/>
                <w:bCs/>
              </w:rPr>
            </w:pPr>
          </w:p>
        </w:tc>
        <w:tc>
          <w:tcPr>
            <w:tcW w:w="1305" w:type="dxa"/>
            <w:tcBorders>
              <w:bottom w:val="single" w:sz="4" w:space="0" w:color="auto"/>
            </w:tcBorders>
            <w:shd w:val="clear" w:color="auto" w:fill="EDEDED" w:themeFill="accent3" w:themeFillTint="33"/>
          </w:tcPr>
          <w:p w14:paraId="201016AE" w14:textId="77777777" w:rsidR="004441FF" w:rsidRDefault="004441FF" w:rsidP="00F958FE">
            <w:pPr>
              <w:pStyle w:val="StyleBoldBefore6ptAfter6ptCentered"/>
              <w:keepNext/>
              <w:keepLines/>
              <w:spacing w:before="0" w:after="0"/>
            </w:pPr>
            <w:r>
              <w:t>From</w:t>
            </w:r>
          </w:p>
        </w:tc>
        <w:tc>
          <w:tcPr>
            <w:tcW w:w="1276" w:type="dxa"/>
            <w:tcBorders>
              <w:bottom w:val="single" w:sz="4" w:space="0" w:color="auto"/>
            </w:tcBorders>
            <w:shd w:val="clear" w:color="auto" w:fill="EDEDED" w:themeFill="accent3" w:themeFillTint="33"/>
          </w:tcPr>
          <w:p w14:paraId="2442E50F" w14:textId="77777777" w:rsidR="004441FF" w:rsidRDefault="004441FF" w:rsidP="00F958FE">
            <w:pPr>
              <w:pStyle w:val="StyleBoldBefore6ptAfter6ptCentered"/>
              <w:keepNext/>
              <w:keepLines/>
              <w:spacing w:before="0" w:after="0"/>
            </w:pPr>
            <w:r>
              <w:t>To</w:t>
            </w:r>
          </w:p>
        </w:tc>
        <w:tc>
          <w:tcPr>
            <w:tcW w:w="1303" w:type="dxa"/>
            <w:vMerge/>
            <w:tcBorders>
              <w:bottom w:val="single" w:sz="4" w:space="0" w:color="auto"/>
            </w:tcBorders>
            <w:shd w:val="clear" w:color="auto" w:fill="DEEAF6"/>
          </w:tcPr>
          <w:p w14:paraId="355A2DBE" w14:textId="77777777" w:rsidR="004441FF" w:rsidRDefault="004441FF" w:rsidP="00F958FE">
            <w:pPr>
              <w:pStyle w:val="StyleBoldBefore6ptAfter6ptCentered"/>
              <w:keepNext/>
              <w:keepLines/>
              <w:spacing w:before="0" w:after="0"/>
            </w:pPr>
          </w:p>
        </w:tc>
      </w:tr>
      <w:tr w:rsidR="004441FF" w14:paraId="5FF0BFC6" w14:textId="77777777" w:rsidTr="00FC0C9C">
        <w:trPr>
          <w:jc w:val="center"/>
        </w:trPr>
        <w:tc>
          <w:tcPr>
            <w:tcW w:w="1271" w:type="dxa"/>
            <w:shd w:val="clear" w:color="auto" w:fill="FFF2CC" w:themeFill="accent4" w:themeFillTint="33"/>
            <w:vAlign w:val="center"/>
          </w:tcPr>
          <w:p w14:paraId="22FBEAA3" w14:textId="77777777" w:rsidR="004441FF" w:rsidRDefault="004441FF" w:rsidP="00F958FE">
            <w:pPr>
              <w:keepNext/>
              <w:keepLines/>
              <w:jc w:val="center"/>
            </w:pPr>
          </w:p>
        </w:tc>
        <w:tc>
          <w:tcPr>
            <w:tcW w:w="4507" w:type="dxa"/>
            <w:shd w:val="clear" w:color="auto" w:fill="FFF2CC" w:themeFill="accent4" w:themeFillTint="33"/>
            <w:vAlign w:val="center"/>
          </w:tcPr>
          <w:p w14:paraId="356521CB" w14:textId="77777777" w:rsidR="004441FF" w:rsidRDefault="004441FF" w:rsidP="00F958FE">
            <w:pPr>
              <w:keepNext/>
              <w:keepLines/>
              <w:jc w:val="left"/>
            </w:pPr>
            <w:r>
              <w:t>Start of work</w:t>
            </w:r>
          </w:p>
        </w:tc>
        <w:tc>
          <w:tcPr>
            <w:tcW w:w="1305" w:type="dxa"/>
            <w:shd w:val="clear" w:color="auto" w:fill="FFF2CC" w:themeFill="accent4" w:themeFillTint="33"/>
          </w:tcPr>
          <w:p w14:paraId="03CE3387" w14:textId="77777777" w:rsidR="004441FF" w:rsidRDefault="004441FF" w:rsidP="00F958FE">
            <w:pPr>
              <w:keepNext/>
              <w:keepLines/>
              <w:tabs>
                <w:tab w:val="clear" w:pos="1418"/>
                <w:tab w:val="clear" w:pos="4678"/>
                <w:tab w:val="clear" w:pos="5954"/>
                <w:tab w:val="clear" w:pos="7088"/>
              </w:tabs>
              <w:jc w:val="center"/>
            </w:pPr>
          </w:p>
        </w:tc>
        <w:tc>
          <w:tcPr>
            <w:tcW w:w="1276" w:type="dxa"/>
            <w:shd w:val="clear" w:color="auto" w:fill="FFF2CC" w:themeFill="accent4" w:themeFillTint="33"/>
          </w:tcPr>
          <w:p w14:paraId="189B8029" w14:textId="5AAC6A8E" w:rsidR="004441FF" w:rsidRDefault="0012220A" w:rsidP="00F958FE">
            <w:pPr>
              <w:keepNext/>
              <w:keepLines/>
              <w:tabs>
                <w:tab w:val="clear" w:pos="1418"/>
                <w:tab w:val="clear" w:pos="4678"/>
                <w:tab w:val="clear" w:pos="5954"/>
                <w:tab w:val="clear" w:pos="7088"/>
              </w:tabs>
              <w:jc w:val="center"/>
            </w:pPr>
            <w:r>
              <w:t>2025-04-01</w:t>
            </w:r>
          </w:p>
        </w:tc>
        <w:tc>
          <w:tcPr>
            <w:tcW w:w="1303" w:type="dxa"/>
            <w:shd w:val="clear" w:color="auto" w:fill="FFF2CC" w:themeFill="accent4" w:themeFillTint="33"/>
          </w:tcPr>
          <w:p w14:paraId="20906EA0" w14:textId="77777777" w:rsidR="004441FF" w:rsidRDefault="004441FF" w:rsidP="00F958FE">
            <w:pPr>
              <w:keepNext/>
              <w:keepLines/>
              <w:tabs>
                <w:tab w:val="clear" w:pos="1418"/>
                <w:tab w:val="clear" w:pos="4678"/>
                <w:tab w:val="clear" w:pos="5954"/>
                <w:tab w:val="clear" w:pos="7088"/>
              </w:tabs>
              <w:jc w:val="center"/>
            </w:pPr>
          </w:p>
        </w:tc>
      </w:tr>
      <w:tr w:rsidR="004441FF" w14:paraId="0CBC5C5D" w14:textId="77777777" w:rsidTr="00FC0C9C">
        <w:trPr>
          <w:jc w:val="center"/>
        </w:trPr>
        <w:tc>
          <w:tcPr>
            <w:tcW w:w="1271" w:type="dxa"/>
            <w:vAlign w:val="center"/>
          </w:tcPr>
          <w:p w14:paraId="31F9EBFE" w14:textId="5CD9FAE9" w:rsidR="004441FF" w:rsidRDefault="004441FF" w:rsidP="00F958FE">
            <w:pPr>
              <w:keepNext/>
              <w:keepLines/>
              <w:jc w:val="center"/>
            </w:pPr>
            <w:r>
              <w:t>T</w:t>
            </w:r>
            <w:r w:rsidR="00B43BE4">
              <w:t>0</w:t>
            </w:r>
          </w:p>
        </w:tc>
        <w:tc>
          <w:tcPr>
            <w:tcW w:w="4507" w:type="dxa"/>
            <w:vAlign w:val="center"/>
          </w:tcPr>
          <w:p w14:paraId="5BDF39AD" w14:textId="17C6DE88" w:rsidR="004441FF" w:rsidRDefault="00362550" w:rsidP="00F958FE">
            <w:pPr>
              <w:keepNext/>
              <w:keepLines/>
              <w:jc w:val="left"/>
            </w:pPr>
            <w:r w:rsidRPr="00362550">
              <w:t>Project Management</w:t>
            </w:r>
          </w:p>
        </w:tc>
        <w:tc>
          <w:tcPr>
            <w:tcW w:w="1305" w:type="dxa"/>
          </w:tcPr>
          <w:p w14:paraId="1DB489DA" w14:textId="649DCF68" w:rsidR="004441FF" w:rsidRDefault="005F2DF9" w:rsidP="00F958FE">
            <w:pPr>
              <w:keepNext/>
              <w:keepLines/>
              <w:tabs>
                <w:tab w:val="clear" w:pos="1418"/>
                <w:tab w:val="clear" w:pos="4678"/>
                <w:tab w:val="clear" w:pos="5954"/>
                <w:tab w:val="clear" w:pos="7088"/>
              </w:tabs>
              <w:jc w:val="center"/>
            </w:pPr>
            <w:r>
              <w:t>202</w:t>
            </w:r>
            <w:r w:rsidR="0055613A">
              <w:t>5</w:t>
            </w:r>
            <w:r>
              <w:t>-0</w:t>
            </w:r>
            <w:r w:rsidR="0055613A">
              <w:t>4</w:t>
            </w:r>
            <w:r>
              <w:t>-01</w:t>
            </w:r>
          </w:p>
        </w:tc>
        <w:tc>
          <w:tcPr>
            <w:tcW w:w="1276" w:type="dxa"/>
          </w:tcPr>
          <w:p w14:paraId="3219282B" w14:textId="21CCC6FE" w:rsidR="004441FF" w:rsidRDefault="005F2DF9">
            <w:pPr>
              <w:keepNext/>
              <w:keepLines/>
              <w:tabs>
                <w:tab w:val="clear" w:pos="1418"/>
                <w:tab w:val="clear" w:pos="4678"/>
                <w:tab w:val="clear" w:pos="5954"/>
                <w:tab w:val="clear" w:pos="7088"/>
              </w:tabs>
              <w:jc w:val="center"/>
            </w:pPr>
            <w:r>
              <w:t>202</w:t>
            </w:r>
            <w:r w:rsidR="0055613A">
              <w:t>6</w:t>
            </w:r>
            <w:r>
              <w:t>-</w:t>
            </w:r>
            <w:r w:rsidR="00C918B7">
              <w:t>06</w:t>
            </w:r>
            <w:r>
              <w:t>-</w:t>
            </w:r>
            <w:r w:rsidR="00C918B7">
              <w:t>30</w:t>
            </w:r>
          </w:p>
        </w:tc>
        <w:tc>
          <w:tcPr>
            <w:tcW w:w="1303" w:type="dxa"/>
          </w:tcPr>
          <w:p w14:paraId="0A26C766" w14:textId="6B7D6304" w:rsidR="004441FF" w:rsidRDefault="00362550" w:rsidP="00F958FE">
            <w:pPr>
              <w:keepNext/>
              <w:keepLines/>
              <w:tabs>
                <w:tab w:val="clear" w:pos="1418"/>
                <w:tab w:val="clear" w:pos="4678"/>
                <w:tab w:val="clear" w:pos="5954"/>
                <w:tab w:val="clear" w:pos="7088"/>
              </w:tabs>
              <w:jc w:val="center"/>
            </w:pPr>
            <w:r>
              <w:t>2</w:t>
            </w:r>
            <w:r w:rsidR="0055613A">
              <w:t>5</w:t>
            </w:r>
            <w:r>
              <w:t>k</w:t>
            </w:r>
          </w:p>
        </w:tc>
      </w:tr>
      <w:tr w:rsidR="0055613A" w14:paraId="2A9F149F" w14:textId="77777777" w:rsidTr="00FD4D09">
        <w:trPr>
          <w:jc w:val="center"/>
        </w:trPr>
        <w:tc>
          <w:tcPr>
            <w:tcW w:w="1271" w:type="dxa"/>
            <w:vAlign w:val="center"/>
          </w:tcPr>
          <w:p w14:paraId="07148B4D" w14:textId="77777777" w:rsidR="0055613A" w:rsidRDefault="0055613A" w:rsidP="00FD4D09">
            <w:pPr>
              <w:keepNext/>
              <w:keepLines/>
              <w:jc w:val="center"/>
            </w:pPr>
            <w:r>
              <w:t>T1</w:t>
            </w:r>
          </w:p>
        </w:tc>
        <w:tc>
          <w:tcPr>
            <w:tcW w:w="4507" w:type="dxa"/>
            <w:vAlign w:val="center"/>
          </w:tcPr>
          <w:p w14:paraId="3A30BD80" w14:textId="77777777" w:rsidR="0055613A" w:rsidRDefault="0055613A" w:rsidP="00FD4D09">
            <w:pPr>
              <w:keepNext/>
              <w:keepLines/>
              <w:jc w:val="left"/>
            </w:pPr>
            <w:r w:rsidRPr="0055613A">
              <w:t>CBR Management Method Selection</w:t>
            </w:r>
          </w:p>
        </w:tc>
        <w:tc>
          <w:tcPr>
            <w:tcW w:w="1305" w:type="dxa"/>
          </w:tcPr>
          <w:p w14:paraId="7AE297A3" w14:textId="77777777" w:rsidR="0055613A" w:rsidRDefault="0055613A" w:rsidP="00FD4D09">
            <w:pPr>
              <w:keepNext/>
              <w:keepLines/>
              <w:tabs>
                <w:tab w:val="clear" w:pos="1418"/>
                <w:tab w:val="clear" w:pos="4678"/>
                <w:tab w:val="clear" w:pos="5954"/>
                <w:tab w:val="clear" w:pos="7088"/>
              </w:tabs>
              <w:jc w:val="center"/>
            </w:pPr>
            <w:r>
              <w:t>2025-04-01</w:t>
            </w:r>
          </w:p>
        </w:tc>
        <w:tc>
          <w:tcPr>
            <w:tcW w:w="1276" w:type="dxa"/>
          </w:tcPr>
          <w:p w14:paraId="61E034A2" w14:textId="77777777" w:rsidR="0055613A" w:rsidRDefault="0055613A" w:rsidP="00FD4D09">
            <w:pPr>
              <w:keepNext/>
              <w:keepLines/>
              <w:tabs>
                <w:tab w:val="clear" w:pos="1418"/>
                <w:tab w:val="clear" w:pos="4678"/>
                <w:tab w:val="clear" w:pos="5954"/>
                <w:tab w:val="clear" w:pos="7088"/>
              </w:tabs>
              <w:jc w:val="center"/>
            </w:pPr>
            <w:r>
              <w:t>2025-09-01</w:t>
            </w:r>
          </w:p>
        </w:tc>
        <w:tc>
          <w:tcPr>
            <w:tcW w:w="1303" w:type="dxa"/>
          </w:tcPr>
          <w:p w14:paraId="715024C2" w14:textId="77777777" w:rsidR="0055613A" w:rsidRDefault="0055613A" w:rsidP="00FD4D09">
            <w:pPr>
              <w:keepNext/>
              <w:keepLines/>
              <w:tabs>
                <w:tab w:val="clear" w:pos="1418"/>
                <w:tab w:val="clear" w:pos="4678"/>
                <w:tab w:val="clear" w:pos="5954"/>
                <w:tab w:val="clear" w:pos="7088"/>
              </w:tabs>
              <w:jc w:val="center"/>
            </w:pPr>
            <w:r>
              <w:t>10k</w:t>
            </w:r>
          </w:p>
        </w:tc>
      </w:tr>
      <w:tr w:rsidR="0055613A" w14:paraId="06A84A04" w14:textId="77777777" w:rsidTr="00FD4D09">
        <w:trPr>
          <w:jc w:val="center"/>
        </w:trPr>
        <w:tc>
          <w:tcPr>
            <w:tcW w:w="1271" w:type="dxa"/>
            <w:vAlign w:val="center"/>
          </w:tcPr>
          <w:p w14:paraId="33E6F20D" w14:textId="77777777" w:rsidR="0055613A" w:rsidRDefault="0055613A" w:rsidP="00FD4D09">
            <w:pPr>
              <w:keepNext/>
              <w:keepLines/>
              <w:jc w:val="center"/>
            </w:pPr>
            <w:r>
              <w:t>T2</w:t>
            </w:r>
          </w:p>
        </w:tc>
        <w:tc>
          <w:tcPr>
            <w:tcW w:w="4507" w:type="dxa"/>
          </w:tcPr>
          <w:p w14:paraId="3DE0B1D7" w14:textId="77777777" w:rsidR="0055613A" w:rsidRPr="0055613A" w:rsidRDefault="0055613A" w:rsidP="00FD4D09">
            <w:pPr>
              <w:keepNext/>
              <w:keepLines/>
              <w:jc w:val="left"/>
            </w:pPr>
            <w:r w:rsidRPr="0055613A">
              <w:t>CC Approach and Resource Management Process Selection</w:t>
            </w:r>
          </w:p>
        </w:tc>
        <w:tc>
          <w:tcPr>
            <w:tcW w:w="1305" w:type="dxa"/>
          </w:tcPr>
          <w:p w14:paraId="70136C21" w14:textId="77777777" w:rsidR="0055613A" w:rsidRDefault="0055613A" w:rsidP="00FD4D09">
            <w:pPr>
              <w:keepNext/>
              <w:keepLines/>
              <w:tabs>
                <w:tab w:val="clear" w:pos="1418"/>
                <w:tab w:val="clear" w:pos="4678"/>
                <w:tab w:val="clear" w:pos="5954"/>
                <w:tab w:val="clear" w:pos="7088"/>
              </w:tabs>
              <w:jc w:val="center"/>
            </w:pPr>
            <w:r>
              <w:t>2025-04-01</w:t>
            </w:r>
          </w:p>
        </w:tc>
        <w:tc>
          <w:tcPr>
            <w:tcW w:w="1276" w:type="dxa"/>
          </w:tcPr>
          <w:p w14:paraId="342824D3" w14:textId="77777777" w:rsidR="0055613A" w:rsidRDefault="0055613A" w:rsidP="00FD4D09">
            <w:pPr>
              <w:keepNext/>
              <w:keepLines/>
              <w:tabs>
                <w:tab w:val="clear" w:pos="1418"/>
                <w:tab w:val="clear" w:pos="4678"/>
                <w:tab w:val="clear" w:pos="5954"/>
                <w:tab w:val="clear" w:pos="7088"/>
              </w:tabs>
              <w:jc w:val="center"/>
            </w:pPr>
            <w:r>
              <w:t>2025-09-01</w:t>
            </w:r>
          </w:p>
        </w:tc>
        <w:tc>
          <w:tcPr>
            <w:tcW w:w="1303" w:type="dxa"/>
          </w:tcPr>
          <w:p w14:paraId="03198FA4" w14:textId="77777777" w:rsidR="0055613A" w:rsidRDefault="0055613A" w:rsidP="00FD4D09">
            <w:pPr>
              <w:keepNext/>
              <w:keepLines/>
              <w:tabs>
                <w:tab w:val="clear" w:pos="1418"/>
                <w:tab w:val="clear" w:pos="4678"/>
                <w:tab w:val="clear" w:pos="5954"/>
                <w:tab w:val="clear" w:pos="7088"/>
              </w:tabs>
              <w:jc w:val="center"/>
            </w:pPr>
            <w:r>
              <w:t>15k</w:t>
            </w:r>
          </w:p>
        </w:tc>
      </w:tr>
      <w:tr w:rsidR="004441FF" w14:paraId="13B0200B" w14:textId="77777777" w:rsidTr="00FC0C9C">
        <w:trPr>
          <w:jc w:val="center"/>
        </w:trPr>
        <w:tc>
          <w:tcPr>
            <w:tcW w:w="1271" w:type="dxa"/>
            <w:shd w:val="clear" w:color="auto" w:fill="FFF2CC" w:themeFill="accent4" w:themeFillTint="33"/>
            <w:vAlign w:val="center"/>
          </w:tcPr>
          <w:p w14:paraId="0E7ACC30" w14:textId="77777777" w:rsidR="004441FF" w:rsidRPr="00362550" w:rsidRDefault="004441FF" w:rsidP="00F958FE">
            <w:pPr>
              <w:keepNext/>
              <w:keepLines/>
              <w:jc w:val="center"/>
              <w:rPr>
                <w:b/>
                <w:bCs/>
              </w:rPr>
            </w:pPr>
            <w:r w:rsidRPr="00362550">
              <w:rPr>
                <w:b/>
                <w:bCs/>
              </w:rPr>
              <w:t>Milestone A</w:t>
            </w:r>
          </w:p>
        </w:tc>
        <w:tc>
          <w:tcPr>
            <w:tcW w:w="4507" w:type="dxa"/>
            <w:shd w:val="clear" w:color="auto" w:fill="FFF2CC" w:themeFill="accent4" w:themeFillTint="33"/>
            <w:vAlign w:val="center"/>
          </w:tcPr>
          <w:p w14:paraId="17F80CC1" w14:textId="50CF8878" w:rsidR="004441FF" w:rsidRPr="00362550" w:rsidRDefault="00362550" w:rsidP="00F958FE">
            <w:pPr>
              <w:keepNext/>
              <w:keepLines/>
              <w:jc w:val="left"/>
              <w:rPr>
                <w:b/>
                <w:bCs/>
              </w:rPr>
            </w:pPr>
            <w:r w:rsidRPr="00362550">
              <w:rPr>
                <w:b/>
                <w:bCs/>
              </w:rPr>
              <w:t>Early Draft Approved</w:t>
            </w:r>
          </w:p>
        </w:tc>
        <w:tc>
          <w:tcPr>
            <w:tcW w:w="1305" w:type="dxa"/>
            <w:shd w:val="clear" w:color="auto" w:fill="FFF2CC" w:themeFill="accent4" w:themeFillTint="33"/>
          </w:tcPr>
          <w:p w14:paraId="220E0E40" w14:textId="77777777" w:rsidR="004441FF" w:rsidRDefault="004441FF" w:rsidP="00F958FE">
            <w:pPr>
              <w:keepNext/>
              <w:keepLines/>
              <w:tabs>
                <w:tab w:val="clear" w:pos="1418"/>
                <w:tab w:val="clear" w:pos="4678"/>
                <w:tab w:val="clear" w:pos="5954"/>
                <w:tab w:val="clear" w:pos="7088"/>
              </w:tabs>
              <w:jc w:val="center"/>
            </w:pPr>
          </w:p>
        </w:tc>
        <w:tc>
          <w:tcPr>
            <w:tcW w:w="1276" w:type="dxa"/>
            <w:shd w:val="clear" w:color="auto" w:fill="FFF2CC" w:themeFill="accent4" w:themeFillTint="33"/>
          </w:tcPr>
          <w:p w14:paraId="10456154" w14:textId="4E72349A" w:rsidR="004441FF" w:rsidRDefault="007D03D9" w:rsidP="00F958FE">
            <w:pPr>
              <w:keepNext/>
              <w:keepLines/>
              <w:tabs>
                <w:tab w:val="clear" w:pos="1418"/>
                <w:tab w:val="clear" w:pos="4678"/>
                <w:tab w:val="clear" w:pos="5954"/>
                <w:tab w:val="clear" w:pos="7088"/>
              </w:tabs>
              <w:jc w:val="center"/>
            </w:pPr>
            <w:r>
              <w:t>2025-09-01</w:t>
            </w:r>
          </w:p>
        </w:tc>
        <w:tc>
          <w:tcPr>
            <w:tcW w:w="1303" w:type="dxa"/>
            <w:shd w:val="clear" w:color="auto" w:fill="FFF2CC" w:themeFill="accent4" w:themeFillTint="33"/>
          </w:tcPr>
          <w:p w14:paraId="50B39035" w14:textId="77777777" w:rsidR="004441FF" w:rsidRDefault="004441FF" w:rsidP="00F958FE">
            <w:pPr>
              <w:keepNext/>
              <w:keepLines/>
              <w:tabs>
                <w:tab w:val="clear" w:pos="1418"/>
                <w:tab w:val="clear" w:pos="4678"/>
                <w:tab w:val="clear" w:pos="5954"/>
                <w:tab w:val="clear" w:pos="7088"/>
              </w:tabs>
              <w:jc w:val="center"/>
            </w:pPr>
          </w:p>
        </w:tc>
      </w:tr>
      <w:tr w:rsidR="00362550" w14:paraId="733CF1B4" w14:textId="77777777" w:rsidTr="00FC0C9C">
        <w:trPr>
          <w:jc w:val="center"/>
        </w:trPr>
        <w:tc>
          <w:tcPr>
            <w:tcW w:w="1271" w:type="dxa"/>
            <w:vAlign w:val="center"/>
          </w:tcPr>
          <w:p w14:paraId="638C0EFE" w14:textId="77777777" w:rsidR="00362550" w:rsidRDefault="00362550" w:rsidP="00362550">
            <w:pPr>
              <w:keepNext/>
              <w:keepLines/>
              <w:jc w:val="center"/>
            </w:pPr>
            <w:r>
              <w:t>T1</w:t>
            </w:r>
          </w:p>
        </w:tc>
        <w:tc>
          <w:tcPr>
            <w:tcW w:w="4507" w:type="dxa"/>
            <w:vAlign w:val="center"/>
          </w:tcPr>
          <w:p w14:paraId="0F28103A" w14:textId="2786A51E" w:rsidR="00362550" w:rsidRDefault="0055613A" w:rsidP="00362550">
            <w:pPr>
              <w:keepNext/>
              <w:keepLines/>
              <w:jc w:val="left"/>
            </w:pPr>
            <w:r w:rsidRPr="0055613A">
              <w:t>CBR Management Method Selection</w:t>
            </w:r>
          </w:p>
        </w:tc>
        <w:tc>
          <w:tcPr>
            <w:tcW w:w="1305" w:type="dxa"/>
          </w:tcPr>
          <w:p w14:paraId="0F032E68" w14:textId="284C535F" w:rsidR="00362550" w:rsidRDefault="00362550" w:rsidP="00362550">
            <w:pPr>
              <w:keepNext/>
              <w:keepLines/>
              <w:tabs>
                <w:tab w:val="clear" w:pos="1418"/>
                <w:tab w:val="clear" w:pos="4678"/>
                <w:tab w:val="clear" w:pos="5954"/>
                <w:tab w:val="clear" w:pos="7088"/>
              </w:tabs>
              <w:jc w:val="center"/>
            </w:pPr>
            <w:r>
              <w:t>202</w:t>
            </w:r>
            <w:r w:rsidR="0055613A">
              <w:t>5</w:t>
            </w:r>
            <w:r>
              <w:t>-0</w:t>
            </w:r>
            <w:r w:rsidR="0055613A">
              <w:t>9</w:t>
            </w:r>
            <w:r>
              <w:t>-01</w:t>
            </w:r>
          </w:p>
        </w:tc>
        <w:tc>
          <w:tcPr>
            <w:tcW w:w="1276" w:type="dxa"/>
          </w:tcPr>
          <w:p w14:paraId="0817FB24" w14:textId="65BD3E21" w:rsidR="00362550" w:rsidRDefault="00362550">
            <w:pPr>
              <w:keepNext/>
              <w:keepLines/>
              <w:tabs>
                <w:tab w:val="clear" w:pos="1418"/>
                <w:tab w:val="clear" w:pos="4678"/>
                <w:tab w:val="clear" w:pos="5954"/>
                <w:tab w:val="clear" w:pos="7088"/>
              </w:tabs>
              <w:jc w:val="center"/>
            </w:pPr>
            <w:r>
              <w:t>202</w:t>
            </w:r>
            <w:r w:rsidR="0055613A">
              <w:t>5</w:t>
            </w:r>
            <w:r>
              <w:t>-</w:t>
            </w:r>
            <w:r w:rsidR="0055613A">
              <w:t>12</w:t>
            </w:r>
            <w:r>
              <w:t>-</w:t>
            </w:r>
            <w:r w:rsidR="0055613A">
              <w:t>0</w:t>
            </w:r>
            <w:r w:rsidR="00C918B7">
              <w:t>1</w:t>
            </w:r>
          </w:p>
        </w:tc>
        <w:tc>
          <w:tcPr>
            <w:tcW w:w="1303" w:type="dxa"/>
          </w:tcPr>
          <w:p w14:paraId="1B0A3FC4" w14:textId="7D32D555" w:rsidR="00362550" w:rsidRDefault="0055613A" w:rsidP="00362550">
            <w:pPr>
              <w:keepNext/>
              <w:keepLines/>
              <w:tabs>
                <w:tab w:val="clear" w:pos="1418"/>
                <w:tab w:val="clear" w:pos="4678"/>
                <w:tab w:val="clear" w:pos="5954"/>
                <w:tab w:val="clear" w:pos="7088"/>
              </w:tabs>
              <w:jc w:val="center"/>
            </w:pPr>
            <w:r>
              <w:t>1</w:t>
            </w:r>
            <w:r w:rsidR="00362550">
              <w:t>0k</w:t>
            </w:r>
          </w:p>
        </w:tc>
      </w:tr>
      <w:tr w:rsidR="0055613A" w14:paraId="79678BB6" w14:textId="77777777" w:rsidTr="00EA561D">
        <w:trPr>
          <w:jc w:val="center"/>
        </w:trPr>
        <w:tc>
          <w:tcPr>
            <w:tcW w:w="1271" w:type="dxa"/>
            <w:vAlign w:val="center"/>
          </w:tcPr>
          <w:p w14:paraId="66C9F0DA" w14:textId="6A2CEFA7" w:rsidR="0055613A" w:rsidRDefault="0055613A" w:rsidP="0055613A">
            <w:pPr>
              <w:keepNext/>
              <w:keepLines/>
              <w:jc w:val="center"/>
            </w:pPr>
            <w:r>
              <w:t>T2</w:t>
            </w:r>
          </w:p>
        </w:tc>
        <w:tc>
          <w:tcPr>
            <w:tcW w:w="4507" w:type="dxa"/>
          </w:tcPr>
          <w:p w14:paraId="6C29D780" w14:textId="1F311BAA" w:rsidR="0055613A" w:rsidRPr="0055613A" w:rsidRDefault="0055613A" w:rsidP="0055613A">
            <w:pPr>
              <w:keepNext/>
              <w:keepLines/>
              <w:jc w:val="left"/>
            </w:pPr>
            <w:r w:rsidRPr="0055613A">
              <w:t>CC Approach and Resource Management Process Selection</w:t>
            </w:r>
          </w:p>
        </w:tc>
        <w:tc>
          <w:tcPr>
            <w:tcW w:w="1305" w:type="dxa"/>
          </w:tcPr>
          <w:p w14:paraId="1C3D3074" w14:textId="605E7A6A" w:rsidR="0055613A" w:rsidRDefault="0055613A" w:rsidP="0055613A">
            <w:pPr>
              <w:keepNext/>
              <w:keepLines/>
              <w:tabs>
                <w:tab w:val="clear" w:pos="1418"/>
                <w:tab w:val="clear" w:pos="4678"/>
                <w:tab w:val="clear" w:pos="5954"/>
                <w:tab w:val="clear" w:pos="7088"/>
              </w:tabs>
              <w:jc w:val="center"/>
            </w:pPr>
            <w:r>
              <w:t>2025-09-01</w:t>
            </w:r>
          </w:p>
        </w:tc>
        <w:tc>
          <w:tcPr>
            <w:tcW w:w="1276" w:type="dxa"/>
          </w:tcPr>
          <w:p w14:paraId="72789BCB" w14:textId="700F98F3" w:rsidR="0055613A" w:rsidRDefault="0055613A" w:rsidP="0055613A">
            <w:pPr>
              <w:keepNext/>
              <w:keepLines/>
              <w:tabs>
                <w:tab w:val="clear" w:pos="1418"/>
                <w:tab w:val="clear" w:pos="4678"/>
                <w:tab w:val="clear" w:pos="5954"/>
                <w:tab w:val="clear" w:pos="7088"/>
              </w:tabs>
              <w:jc w:val="center"/>
            </w:pPr>
            <w:r>
              <w:t>2025-12-01</w:t>
            </w:r>
          </w:p>
        </w:tc>
        <w:tc>
          <w:tcPr>
            <w:tcW w:w="1303" w:type="dxa"/>
          </w:tcPr>
          <w:p w14:paraId="17FDA9CB" w14:textId="3F1C133B" w:rsidR="0055613A" w:rsidRDefault="0055613A" w:rsidP="0055613A">
            <w:pPr>
              <w:keepNext/>
              <w:keepLines/>
              <w:tabs>
                <w:tab w:val="clear" w:pos="1418"/>
                <w:tab w:val="clear" w:pos="4678"/>
                <w:tab w:val="clear" w:pos="5954"/>
                <w:tab w:val="clear" w:pos="7088"/>
              </w:tabs>
              <w:jc w:val="center"/>
            </w:pPr>
            <w:r>
              <w:t>15k</w:t>
            </w:r>
          </w:p>
        </w:tc>
      </w:tr>
      <w:tr w:rsidR="0055613A" w14:paraId="48963F76" w14:textId="77777777" w:rsidTr="00FC0C9C">
        <w:trPr>
          <w:jc w:val="center"/>
        </w:trPr>
        <w:tc>
          <w:tcPr>
            <w:tcW w:w="1271" w:type="dxa"/>
            <w:shd w:val="clear" w:color="auto" w:fill="FFF2CC" w:themeFill="accent4" w:themeFillTint="33"/>
            <w:vAlign w:val="center"/>
          </w:tcPr>
          <w:p w14:paraId="68404FAF" w14:textId="77777777" w:rsidR="0055613A" w:rsidRPr="00362550" w:rsidRDefault="0055613A" w:rsidP="0055613A">
            <w:pPr>
              <w:keepNext/>
              <w:keepLines/>
              <w:jc w:val="center"/>
              <w:rPr>
                <w:b/>
                <w:bCs/>
              </w:rPr>
            </w:pPr>
            <w:r w:rsidRPr="00362550">
              <w:rPr>
                <w:b/>
                <w:bCs/>
              </w:rPr>
              <w:t>Milestone</w:t>
            </w:r>
          </w:p>
          <w:p w14:paraId="063DD6FA" w14:textId="3B7A5ECE" w:rsidR="0055613A" w:rsidRPr="00362550" w:rsidRDefault="0055613A" w:rsidP="0055613A">
            <w:pPr>
              <w:keepNext/>
              <w:keepLines/>
              <w:jc w:val="center"/>
              <w:rPr>
                <w:b/>
                <w:bCs/>
                <w:iCs/>
              </w:rPr>
            </w:pPr>
            <w:r w:rsidRPr="00362550">
              <w:rPr>
                <w:b/>
                <w:bCs/>
                <w:iCs/>
              </w:rPr>
              <w:t>B</w:t>
            </w:r>
          </w:p>
        </w:tc>
        <w:tc>
          <w:tcPr>
            <w:tcW w:w="4507" w:type="dxa"/>
            <w:shd w:val="clear" w:color="auto" w:fill="FFF2CC" w:themeFill="accent4" w:themeFillTint="33"/>
            <w:vAlign w:val="center"/>
          </w:tcPr>
          <w:p w14:paraId="0D6CE59A" w14:textId="58885EB3" w:rsidR="0055613A" w:rsidRPr="00362550" w:rsidRDefault="0055613A" w:rsidP="0055613A">
            <w:pPr>
              <w:keepNext/>
              <w:keepLines/>
              <w:jc w:val="left"/>
              <w:rPr>
                <w:b/>
                <w:bCs/>
              </w:rPr>
            </w:pPr>
            <w:r>
              <w:rPr>
                <w:b/>
                <w:bCs/>
              </w:rPr>
              <w:t>Mature</w:t>
            </w:r>
            <w:r w:rsidRPr="00362550">
              <w:rPr>
                <w:b/>
                <w:bCs/>
              </w:rPr>
              <w:t xml:space="preserve"> Draft Approved</w:t>
            </w:r>
          </w:p>
        </w:tc>
        <w:tc>
          <w:tcPr>
            <w:tcW w:w="1305" w:type="dxa"/>
            <w:shd w:val="clear" w:color="auto" w:fill="FFF2CC" w:themeFill="accent4" w:themeFillTint="33"/>
          </w:tcPr>
          <w:p w14:paraId="25B101F0" w14:textId="77777777" w:rsidR="0055613A" w:rsidRDefault="0055613A" w:rsidP="0055613A">
            <w:pPr>
              <w:keepNext/>
              <w:keepLines/>
              <w:tabs>
                <w:tab w:val="clear" w:pos="1418"/>
                <w:tab w:val="clear" w:pos="4678"/>
                <w:tab w:val="clear" w:pos="5954"/>
                <w:tab w:val="clear" w:pos="7088"/>
              </w:tabs>
              <w:jc w:val="center"/>
            </w:pPr>
          </w:p>
        </w:tc>
        <w:tc>
          <w:tcPr>
            <w:tcW w:w="1276" w:type="dxa"/>
            <w:shd w:val="clear" w:color="auto" w:fill="FFF2CC" w:themeFill="accent4" w:themeFillTint="33"/>
          </w:tcPr>
          <w:p w14:paraId="12A4287C" w14:textId="7D184190" w:rsidR="0055613A" w:rsidRDefault="007D03D9" w:rsidP="0055613A">
            <w:pPr>
              <w:keepNext/>
              <w:keepLines/>
              <w:tabs>
                <w:tab w:val="clear" w:pos="1418"/>
                <w:tab w:val="clear" w:pos="4678"/>
                <w:tab w:val="clear" w:pos="5954"/>
                <w:tab w:val="clear" w:pos="7088"/>
              </w:tabs>
              <w:jc w:val="center"/>
            </w:pPr>
            <w:r>
              <w:t>2026-01-01</w:t>
            </w:r>
          </w:p>
        </w:tc>
        <w:tc>
          <w:tcPr>
            <w:tcW w:w="1303" w:type="dxa"/>
            <w:shd w:val="clear" w:color="auto" w:fill="FFF2CC" w:themeFill="accent4" w:themeFillTint="33"/>
          </w:tcPr>
          <w:p w14:paraId="3EB1DDC9" w14:textId="77777777" w:rsidR="0055613A" w:rsidRDefault="0055613A" w:rsidP="0055613A">
            <w:pPr>
              <w:keepNext/>
              <w:keepLines/>
              <w:tabs>
                <w:tab w:val="clear" w:pos="1418"/>
                <w:tab w:val="clear" w:pos="4678"/>
                <w:tab w:val="clear" w:pos="5954"/>
                <w:tab w:val="clear" w:pos="7088"/>
              </w:tabs>
              <w:jc w:val="center"/>
            </w:pPr>
          </w:p>
        </w:tc>
      </w:tr>
      <w:tr w:rsidR="0055613A" w14:paraId="1EBEAB63" w14:textId="77777777" w:rsidTr="00FD4D09">
        <w:trPr>
          <w:jc w:val="center"/>
        </w:trPr>
        <w:tc>
          <w:tcPr>
            <w:tcW w:w="1271" w:type="dxa"/>
            <w:vAlign w:val="center"/>
          </w:tcPr>
          <w:p w14:paraId="7B3CE595" w14:textId="77777777" w:rsidR="0055613A" w:rsidRDefault="0055613A" w:rsidP="00FD4D09">
            <w:pPr>
              <w:keepNext/>
              <w:keepLines/>
              <w:jc w:val="center"/>
            </w:pPr>
            <w:r>
              <w:t>T1</w:t>
            </w:r>
          </w:p>
        </w:tc>
        <w:tc>
          <w:tcPr>
            <w:tcW w:w="4507" w:type="dxa"/>
            <w:vAlign w:val="center"/>
          </w:tcPr>
          <w:p w14:paraId="6A407272" w14:textId="77777777" w:rsidR="0055613A" w:rsidRDefault="0055613A" w:rsidP="00FD4D09">
            <w:pPr>
              <w:keepNext/>
              <w:keepLines/>
              <w:jc w:val="left"/>
            </w:pPr>
            <w:r w:rsidRPr="0055613A">
              <w:t>CBR Management Method Selection</w:t>
            </w:r>
          </w:p>
        </w:tc>
        <w:tc>
          <w:tcPr>
            <w:tcW w:w="1305" w:type="dxa"/>
          </w:tcPr>
          <w:p w14:paraId="45738037" w14:textId="77777777" w:rsidR="0055613A" w:rsidRDefault="0055613A" w:rsidP="00FD4D09">
            <w:pPr>
              <w:keepNext/>
              <w:keepLines/>
              <w:tabs>
                <w:tab w:val="clear" w:pos="1418"/>
                <w:tab w:val="clear" w:pos="4678"/>
                <w:tab w:val="clear" w:pos="5954"/>
                <w:tab w:val="clear" w:pos="7088"/>
              </w:tabs>
              <w:jc w:val="center"/>
            </w:pPr>
            <w:r>
              <w:t>2025-12-01</w:t>
            </w:r>
          </w:p>
        </w:tc>
        <w:tc>
          <w:tcPr>
            <w:tcW w:w="1276" w:type="dxa"/>
          </w:tcPr>
          <w:p w14:paraId="7B0AA108" w14:textId="77777777" w:rsidR="0055613A" w:rsidRDefault="0055613A" w:rsidP="00FD4D09">
            <w:pPr>
              <w:keepNext/>
              <w:keepLines/>
              <w:tabs>
                <w:tab w:val="clear" w:pos="1418"/>
                <w:tab w:val="clear" w:pos="4678"/>
                <w:tab w:val="clear" w:pos="5954"/>
                <w:tab w:val="clear" w:pos="7088"/>
              </w:tabs>
              <w:jc w:val="center"/>
            </w:pPr>
            <w:r>
              <w:t>2026-04-01</w:t>
            </w:r>
          </w:p>
        </w:tc>
        <w:tc>
          <w:tcPr>
            <w:tcW w:w="1303" w:type="dxa"/>
          </w:tcPr>
          <w:p w14:paraId="61D0B50D" w14:textId="77777777" w:rsidR="0055613A" w:rsidRDefault="0055613A" w:rsidP="00FD4D09">
            <w:pPr>
              <w:keepNext/>
              <w:keepLines/>
              <w:tabs>
                <w:tab w:val="clear" w:pos="1418"/>
                <w:tab w:val="clear" w:pos="4678"/>
                <w:tab w:val="clear" w:pos="5954"/>
                <w:tab w:val="clear" w:pos="7088"/>
              </w:tabs>
              <w:jc w:val="center"/>
            </w:pPr>
            <w:r>
              <w:t>5k</w:t>
            </w:r>
          </w:p>
        </w:tc>
      </w:tr>
      <w:tr w:rsidR="0055613A" w14:paraId="258698C9" w14:textId="77777777" w:rsidTr="00FD4D09">
        <w:trPr>
          <w:jc w:val="center"/>
        </w:trPr>
        <w:tc>
          <w:tcPr>
            <w:tcW w:w="1271" w:type="dxa"/>
            <w:vAlign w:val="center"/>
          </w:tcPr>
          <w:p w14:paraId="13C1AB84" w14:textId="77777777" w:rsidR="0055613A" w:rsidRDefault="0055613A" w:rsidP="00FD4D09">
            <w:pPr>
              <w:keepNext/>
              <w:keepLines/>
              <w:jc w:val="center"/>
            </w:pPr>
            <w:r>
              <w:t>T2</w:t>
            </w:r>
          </w:p>
        </w:tc>
        <w:tc>
          <w:tcPr>
            <w:tcW w:w="4507" w:type="dxa"/>
          </w:tcPr>
          <w:p w14:paraId="07DDA36D" w14:textId="77777777" w:rsidR="0055613A" w:rsidRPr="0055613A" w:rsidRDefault="0055613A" w:rsidP="00FD4D09">
            <w:pPr>
              <w:keepNext/>
              <w:keepLines/>
              <w:jc w:val="left"/>
            </w:pPr>
            <w:r w:rsidRPr="0055613A">
              <w:t>CC Approach and Resource Management Process Selection</w:t>
            </w:r>
          </w:p>
        </w:tc>
        <w:tc>
          <w:tcPr>
            <w:tcW w:w="1305" w:type="dxa"/>
          </w:tcPr>
          <w:p w14:paraId="5CD3301D" w14:textId="77777777" w:rsidR="0055613A" w:rsidRDefault="0055613A" w:rsidP="00FD4D09">
            <w:pPr>
              <w:keepNext/>
              <w:keepLines/>
              <w:tabs>
                <w:tab w:val="clear" w:pos="1418"/>
                <w:tab w:val="clear" w:pos="4678"/>
                <w:tab w:val="clear" w:pos="5954"/>
                <w:tab w:val="clear" w:pos="7088"/>
              </w:tabs>
              <w:jc w:val="center"/>
            </w:pPr>
            <w:r>
              <w:t>2025-12-01</w:t>
            </w:r>
          </w:p>
        </w:tc>
        <w:tc>
          <w:tcPr>
            <w:tcW w:w="1276" w:type="dxa"/>
          </w:tcPr>
          <w:p w14:paraId="2CE9A61F" w14:textId="77777777" w:rsidR="0055613A" w:rsidRDefault="0055613A" w:rsidP="00FD4D09">
            <w:pPr>
              <w:keepNext/>
              <w:keepLines/>
              <w:tabs>
                <w:tab w:val="clear" w:pos="1418"/>
                <w:tab w:val="clear" w:pos="4678"/>
                <w:tab w:val="clear" w:pos="5954"/>
                <w:tab w:val="clear" w:pos="7088"/>
              </w:tabs>
              <w:jc w:val="center"/>
            </w:pPr>
            <w:r>
              <w:t>2026-04-01</w:t>
            </w:r>
          </w:p>
        </w:tc>
        <w:tc>
          <w:tcPr>
            <w:tcW w:w="1303" w:type="dxa"/>
          </w:tcPr>
          <w:p w14:paraId="1A96C815" w14:textId="77777777" w:rsidR="0055613A" w:rsidRDefault="0055613A" w:rsidP="00FD4D09">
            <w:pPr>
              <w:keepNext/>
              <w:keepLines/>
              <w:tabs>
                <w:tab w:val="clear" w:pos="1418"/>
                <w:tab w:val="clear" w:pos="4678"/>
                <w:tab w:val="clear" w:pos="5954"/>
                <w:tab w:val="clear" w:pos="7088"/>
              </w:tabs>
              <w:jc w:val="center"/>
            </w:pPr>
            <w:r>
              <w:t>10k</w:t>
            </w:r>
          </w:p>
        </w:tc>
      </w:tr>
      <w:tr w:rsidR="0055613A" w14:paraId="5FD48A8E" w14:textId="77777777" w:rsidTr="00FD4D09">
        <w:trPr>
          <w:jc w:val="center"/>
        </w:trPr>
        <w:tc>
          <w:tcPr>
            <w:tcW w:w="1271" w:type="dxa"/>
            <w:vAlign w:val="center"/>
          </w:tcPr>
          <w:p w14:paraId="55823AEB" w14:textId="661ED933" w:rsidR="0055613A" w:rsidRDefault="0055613A" w:rsidP="0055613A">
            <w:pPr>
              <w:keepNext/>
              <w:keepLines/>
              <w:jc w:val="center"/>
            </w:pPr>
            <w:r>
              <w:t>T3</w:t>
            </w:r>
          </w:p>
        </w:tc>
        <w:tc>
          <w:tcPr>
            <w:tcW w:w="4507" w:type="dxa"/>
            <w:vAlign w:val="center"/>
          </w:tcPr>
          <w:p w14:paraId="001B2696" w14:textId="3415AA7D" w:rsidR="0055613A" w:rsidRDefault="0055613A" w:rsidP="0055613A">
            <w:pPr>
              <w:keepNext/>
              <w:keepLines/>
              <w:jc w:val="left"/>
            </w:pPr>
            <w:r w:rsidRPr="00CB2CB5">
              <w:rPr>
                <w:rFonts w:cs="Arial"/>
                <w:color w:val="000000" w:themeColor="text1"/>
                <w:kern w:val="24"/>
                <w:lang w:val="en-US"/>
              </w:rPr>
              <w:t>Identification of the impact of Resource Management Process solution on the ITS standards</w:t>
            </w:r>
          </w:p>
        </w:tc>
        <w:tc>
          <w:tcPr>
            <w:tcW w:w="1305" w:type="dxa"/>
          </w:tcPr>
          <w:p w14:paraId="2CA3FA79" w14:textId="0B30100C" w:rsidR="0055613A" w:rsidRDefault="0055613A" w:rsidP="0055613A">
            <w:pPr>
              <w:keepNext/>
              <w:keepLines/>
              <w:tabs>
                <w:tab w:val="clear" w:pos="1418"/>
                <w:tab w:val="clear" w:pos="4678"/>
                <w:tab w:val="clear" w:pos="5954"/>
                <w:tab w:val="clear" w:pos="7088"/>
              </w:tabs>
              <w:jc w:val="center"/>
            </w:pPr>
            <w:r>
              <w:t>2025-12-01</w:t>
            </w:r>
          </w:p>
        </w:tc>
        <w:tc>
          <w:tcPr>
            <w:tcW w:w="1276" w:type="dxa"/>
          </w:tcPr>
          <w:p w14:paraId="29CCAD5B" w14:textId="63158DBB" w:rsidR="0055613A" w:rsidRDefault="0055613A" w:rsidP="0055613A">
            <w:pPr>
              <w:keepNext/>
              <w:keepLines/>
              <w:tabs>
                <w:tab w:val="clear" w:pos="1418"/>
                <w:tab w:val="clear" w:pos="4678"/>
                <w:tab w:val="clear" w:pos="5954"/>
                <w:tab w:val="clear" w:pos="7088"/>
              </w:tabs>
              <w:jc w:val="center"/>
            </w:pPr>
            <w:r>
              <w:t>2026-04-01</w:t>
            </w:r>
          </w:p>
        </w:tc>
        <w:tc>
          <w:tcPr>
            <w:tcW w:w="1303" w:type="dxa"/>
          </w:tcPr>
          <w:p w14:paraId="2C23432B" w14:textId="37533E5F" w:rsidR="0055613A" w:rsidRDefault="0055613A" w:rsidP="0055613A">
            <w:pPr>
              <w:keepNext/>
              <w:keepLines/>
              <w:tabs>
                <w:tab w:val="clear" w:pos="1418"/>
                <w:tab w:val="clear" w:pos="4678"/>
                <w:tab w:val="clear" w:pos="5954"/>
                <w:tab w:val="clear" w:pos="7088"/>
              </w:tabs>
              <w:jc w:val="center"/>
            </w:pPr>
            <w:r>
              <w:t>20k</w:t>
            </w:r>
          </w:p>
        </w:tc>
      </w:tr>
      <w:tr w:rsidR="0055613A" w14:paraId="5C09547F" w14:textId="77777777" w:rsidTr="00FD4D09">
        <w:trPr>
          <w:jc w:val="center"/>
        </w:trPr>
        <w:tc>
          <w:tcPr>
            <w:tcW w:w="1271" w:type="dxa"/>
            <w:vAlign w:val="center"/>
          </w:tcPr>
          <w:p w14:paraId="77D463CA" w14:textId="5B45E56F" w:rsidR="0055613A" w:rsidRDefault="0055613A" w:rsidP="0055613A">
            <w:pPr>
              <w:keepNext/>
              <w:keepLines/>
              <w:jc w:val="center"/>
            </w:pPr>
            <w:r>
              <w:t>T4</w:t>
            </w:r>
          </w:p>
        </w:tc>
        <w:tc>
          <w:tcPr>
            <w:tcW w:w="4507" w:type="dxa"/>
          </w:tcPr>
          <w:p w14:paraId="2A054667" w14:textId="399FBD46" w:rsidR="0055613A" w:rsidRPr="0055613A" w:rsidRDefault="0055613A" w:rsidP="0055613A">
            <w:pPr>
              <w:keepNext/>
              <w:keepLines/>
              <w:jc w:val="left"/>
            </w:pPr>
            <w:proofErr w:type="spellStart"/>
            <w:r w:rsidRPr="00CB2CB5">
              <w:rPr>
                <w:rFonts w:cs="Arial"/>
                <w:color w:val="000000" w:themeColor="text1"/>
                <w:kern w:val="24"/>
                <w:lang w:val="en-US"/>
              </w:rPr>
              <w:t>Realisation</w:t>
            </w:r>
            <w:proofErr w:type="spellEnd"/>
            <w:r w:rsidRPr="00CB2CB5">
              <w:rPr>
                <w:rFonts w:cs="Arial"/>
                <w:color w:val="000000" w:themeColor="text1"/>
                <w:kern w:val="24"/>
                <w:lang w:val="en-US"/>
              </w:rPr>
              <w:t xml:space="preserve"> of the changes in the </w:t>
            </w:r>
            <w:r>
              <w:rPr>
                <w:rFonts w:cs="Arial"/>
                <w:color w:val="000000" w:themeColor="text1"/>
                <w:kern w:val="24"/>
                <w:lang w:val="en-US"/>
              </w:rPr>
              <w:t xml:space="preserve">4 </w:t>
            </w:r>
            <w:r w:rsidRPr="00CB2CB5">
              <w:rPr>
                <w:rFonts w:cs="Arial"/>
                <w:color w:val="000000" w:themeColor="text1"/>
                <w:kern w:val="24"/>
                <w:lang w:val="en-US"/>
              </w:rPr>
              <w:t>MCO specifications</w:t>
            </w:r>
          </w:p>
        </w:tc>
        <w:tc>
          <w:tcPr>
            <w:tcW w:w="1305" w:type="dxa"/>
          </w:tcPr>
          <w:p w14:paraId="276AA739" w14:textId="6D760058" w:rsidR="0055613A" w:rsidRDefault="0055613A" w:rsidP="0055613A">
            <w:pPr>
              <w:keepNext/>
              <w:keepLines/>
              <w:tabs>
                <w:tab w:val="clear" w:pos="1418"/>
                <w:tab w:val="clear" w:pos="4678"/>
                <w:tab w:val="clear" w:pos="5954"/>
                <w:tab w:val="clear" w:pos="7088"/>
              </w:tabs>
              <w:jc w:val="center"/>
            </w:pPr>
            <w:r>
              <w:t>2025-12-01</w:t>
            </w:r>
          </w:p>
        </w:tc>
        <w:tc>
          <w:tcPr>
            <w:tcW w:w="1276" w:type="dxa"/>
          </w:tcPr>
          <w:p w14:paraId="419E0C53" w14:textId="726A125E" w:rsidR="0055613A" w:rsidRDefault="0055613A" w:rsidP="0055613A">
            <w:pPr>
              <w:keepNext/>
              <w:keepLines/>
              <w:tabs>
                <w:tab w:val="clear" w:pos="1418"/>
                <w:tab w:val="clear" w:pos="4678"/>
                <w:tab w:val="clear" w:pos="5954"/>
                <w:tab w:val="clear" w:pos="7088"/>
              </w:tabs>
              <w:jc w:val="center"/>
            </w:pPr>
            <w:r>
              <w:t>2026-04-01</w:t>
            </w:r>
          </w:p>
        </w:tc>
        <w:tc>
          <w:tcPr>
            <w:tcW w:w="1303" w:type="dxa"/>
          </w:tcPr>
          <w:p w14:paraId="674BA517" w14:textId="5B86BC40" w:rsidR="0055613A" w:rsidRDefault="0055613A" w:rsidP="0055613A">
            <w:pPr>
              <w:keepNext/>
              <w:keepLines/>
              <w:tabs>
                <w:tab w:val="clear" w:pos="1418"/>
                <w:tab w:val="clear" w:pos="4678"/>
                <w:tab w:val="clear" w:pos="5954"/>
                <w:tab w:val="clear" w:pos="7088"/>
              </w:tabs>
              <w:jc w:val="center"/>
            </w:pPr>
            <w:r>
              <w:t>10k</w:t>
            </w:r>
          </w:p>
        </w:tc>
      </w:tr>
      <w:tr w:rsidR="0055613A" w14:paraId="6049FF0B" w14:textId="77777777" w:rsidTr="00FC0C9C">
        <w:trPr>
          <w:jc w:val="center"/>
        </w:trPr>
        <w:tc>
          <w:tcPr>
            <w:tcW w:w="1271" w:type="dxa"/>
            <w:shd w:val="clear" w:color="auto" w:fill="FFF2CC" w:themeFill="accent4" w:themeFillTint="33"/>
            <w:vAlign w:val="center"/>
          </w:tcPr>
          <w:p w14:paraId="6328CA5A" w14:textId="77777777" w:rsidR="0055613A" w:rsidRPr="00362550" w:rsidRDefault="0055613A" w:rsidP="0055613A">
            <w:pPr>
              <w:keepNext/>
              <w:keepLines/>
              <w:jc w:val="center"/>
              <w:rPr>
                <w:b/>
                <w:bCs/>
              </w:rPr>
            </w:pPr>
            <w:r w:rsidRPr="00362550">
              <w:rPr>
                <w:b/>
                <w:bCs/>
              </w:rPr>
              <w:t>Milestone</w:t>
            </w:r>
          </w:p>
          <w:p w14:paraId="2EE7BC6F" w14:textId="77777777" w:rsidR="0055613A" w:rsidRPr="00362550" w:rsidRDefault="0055613A" w:rsidP="0055613A">
            <w:pPr>
              <w:keepNext/>
              <w:keepLines/>
              <w:jc w:val="center"/>
              <w:rPr>
                <w:b/>
                <w:bCs/>
                <w:iCs/>
              </w:rPr>
            </w:pPr>
            <w:r w:rsidRPr="00362550">
              <w:rPr>
                <w:b/>
                <w:bCs/>
                <w:iCs/>
              </w:rPr>
              <w:t>C</w:t>
            </w:r>
          </w:p>
        </w:tc>
        <w:tc>
          <w:tcPr>
            <w:tcW w:w="4507" w:type="dxa"/>
            <w:shd w:val="clear" w:color="auto" w:fill="FFF2CC" w:themeFill="accent4" w:themeFillTint="33"/>
            <w:vAlign w:val="center"/>
          </w:tcPr>
          <w:p w14:paraId="0B34AAB8" w14:textId="1A78986A" w:rsidR="0055613A" w:rsidRPr="00362550" w:rsidRDefault="0055613A" w:rsidP="0055613A">
            <w:pPr>
              <w:keepNext/>
              <w:keepLines/>
              <w:jc w:val="left"/>
              <w:rPr>
                <w:b/>
                <w:bCs/>
              </w:rPr>
            </w:pPr>
            <w:r>
              <w:rPr>
                <w:b/>
                <w:bCs/>
              </w:rPr>
              <w:t>Final</w:t>
            </w:r>
            <w:r w:rsidRPr="00362550">
              <w:rPr>
                <w:b/>
                <w:bCs/>
              </w:rPr>
              <w:t xml:space="preserve"> Draft </w:t>
            </w:r>
            <w:r>
              <w:rPr>
                <w:b/>
                <w:bCs/>
              </w:rPr>
              <w:t>TR 10</w:t>
            </w:r>
            <w:r w:rsidR="008F18EA">
              <w:rPr>
                <w:b/>
                <w:bCs/>
              </w:rPr>
              <w:t>4 </w:t>
            </w:r>
            <w:r>
              <w:rPr>
                <w:b/>
                <w:bCs/>
              </w:rPr>
              <w:t>073</w:t>
            </w:r>
            <w:r w:rsidR="008F18EA">
              <w:rPr>
                <w:b/>
                <w:bCs/>
              </w:rPr>
              <w:t xml:space="preserve"> V2.</w:t>
            </w:r>
            <w:r w:rsidR="00BB0E33">
              <w:rPr>
                <w:b/>
                <w:bCs/>
              </w:rPr>
              <w:t>2</w:t>
            </w:r>
            <w:r w:rsidR="008F18EA">
              <w:rPr>
                <w:b/>
                <w:bCs/>
              </w:rPr>
              <w:t>.1</w:t>
            </w:r>
            <w:r>
              <w:rPr>
                <w:b/>
                <w:bCs/>
              </w:rPr>
              <w:t xml:space="preserve"> </w:t>
            </w:r>
            <w:r w:rsidRPr="00362550">
              <w:rPr>
                <w:b/>
                <w:bCs/>
              </w:rPr>
              <w:t>Approved</w:t>
            </w:r>
          </w:p>
        </w:tc>
        <w:tc>
          <w:tcPr>
            <w:tcW w:w="1305" w:type="dxa"/>
            <w:shd w:val="clear" w:color="auto" w:fill="FFF2CC" w:themeFill="accent4" w:themeFillTint="33"/>
          </w:tcPr>
          <w:p w14:paraId="7E8617C0" w14:textId="77777777" w:rsidR="0055613A" w:rsidRDefault="0055613A" w:rsidP="0055613A">
            <w:pPr>
              <w:keepNext/>
              <w:keepLines/>
              <w:tabs>
                <w:tab w:val="clear" w:pos="1418"/>
                <w:tab w:val="clear" w:pos="4678"/>
                <w:tab w:val="clear" w:pos="5954"/>
                <w:tab w:val="clear" w:pos="7088"/>
              </w:tabs>
              <w:jc w:val="center"/>
            </w:pPr>
          </w:p>
        </w:tc>
        <w:tc>
          <w:tcPr>
            <w:tcW w:w="1276" w:type="dxa"/>
            <w:shd w:val="clear" w:color="auto" w:fill="FFF2CC" w:themeFill="accent4" w:themeFillTint="33"/>
          </w:tcPr>
          <w:p w14:paraId="794A28D1" w14:textId="79A27EFD" w:rsidR="0055613A" w:rsidRDefault="007D03D9" w:rsidP="0055613A">
            <w:pPr>
              <w:keepNext/>
              <w:keepLines/>
              <w:tabs>
                <w:tab w:val="clear" w:pos="1418"/>
                <w:tab w:val="clear" w:pos="4678"/>
                <w:tab w:val="clear" w:pos="5954"/>
                <w:tab w:val="clear" w:pos="7088"/>
              </w:tabs>
              <w:jc w:val="center"/>
            </w:pPr>
            <w:r>
              <w:t>2026-04-30</w:t>
            </w:r>
          </w:p>
        </w:tc>
        <w:tc>
          <w:tcPr>
            <w:tcW w:w="1303" w:type="dxa"/>
            <w:shd w:val="clear" w:color="auto" w:fill="FFF2CC" w:themeFill="accent4" w:themeFillTint="33"/>
          </w:tcPr>
          <w:p w14:paraId="2D0CD4BC" w14:textId="77777777" w:rsidR="0055613A" w:rsidRDefault="0055613A" w:rsidP="0055613A">
            <w:pPr>
              <w:keepNext/>
              <w:keepLines/>
              <w:tabs>
                <w:tab w:val="clear" w:pos="1418"/>
                <w:tab w:val="clear" w:pos="4678"/>
                <w:tab w:val="clear" w:pos="5954"/>
                <w:tab w:val="clear" w:pos="7088"/>
              </w:tabs>
              <w:jc w:val="center"/>
            </w:pPr>
          </w:p>
        </w:tc>
      </w:tr>
      <w:tr w:rsidR="0055613A" w14:paraId="2ABFB960" w14:textId="77777777" w:rsidTr="0055613A">
        <w:trPr>
          <w:jc w:val="center"/>
        </w:trPr>
        <w:tc>
          <w:tcPr>
            <w:tcW w:w="1271" w:type="dxa"/>
            <w:vAlign w:val="center"/>
          </w:tcPr>
          <w:p w14:paraId="70029F67" w14:textId="77777777" w:rsidR="0055613A" w:rsidRDefault="0055613A" w:rsidP="0055613A">
            <w:pPr>
              <w:keepNext/>
              <w:keepLines/>
              <w:jc w:val="center"/>
            </w:pPr>
            <w:r>
              <w:t>T3</w:t>
            </w:r>
          </w:p>
        </w:tc>
        <w:tc>
          <w:tcPr>
            <w:tcW w:w="4507" w:type="dxa"/>
            <w:vAlign w:val="center"/>
          </w:tcPr>
          <w:p w14:paraId="2FAA1480" w14:textId="7CA734E9" w:rsidR="0055613A" w:rsidRDefault="0055613A" w:rsidP="0055613A">
            <w:pPr>
              <w:keepNext/>
              <w:keepLines/>
              <w:jc w:val="left"/>
            </w:pPr>
            <w:r w:rsidRPr="00CB2CB5">
              <w:rPr>
                <w:rFonts w:cs="Arial"/>
                <w:color w:val="000000" w:themeColor="text1"/>
                <w:kern w:val="24"/>
                <w:lang w:val="en-US"/>
              </w:rPr>
              <w:t>Identification of the impact of Resource Management Process solution on the ITS standards</w:t>
            </w:r>
          </w:p>
        </w:tc>
        <w:tc>
          <w:tcPr>
            <w:tcW w:w="1305" w:type="dxa"/>
            <w:shd w:val="clear" w:color="auto" w:fill="FFFFFF" w:themeFill="background1"/>
          </w:tcPr>
          <w:p w14:paraId="2AE14380" w14:textId="5CF97134" w:rsidR="0055613A" w:rsidRPr="0055613A" w:rsidRDefault="0055613A" w:rsidP="0055613A">
            <w:pPr>
              <w:keepNext/>
              <w:keepLines/>
              <w:tabs>
                <w:tab w:val="clear" w:pos="1418"/>
                <w:tab w:val="clear" w:pos="4678"/>
                <w:tab w:val="clear" w:pos="5954"/>
                <w:tab w:val="clear" w:pos="7088"/>
              </w:tabs>
              <w:jc w:val="center"/>
              <w:rPr>
                <w:b/>
                <w:bCs/>
              </w:rPr>
            </w:pPr>
            <w:r w:rsidRPr="0055613A">
              <w:t>2026-04-01</w:t>
            </w:r>
          </w:p>
        </w:tc>
        <w:tc>
          <w:tcPr>
            <w:tcW w:w="1276" w:type="dxa"/>
            <w:shd w:val="clear" w:color="auto" w:fill="FFFFFF" w:themeFill="background1"/>
          </w:tcPr>
          <w:p w14:paraId="1EE7468A" w14:textId="14E5AADE" w:rsidR="0055613A" w:rsidRPr="0055613A" w:rsidRDefault="0055613A" w:rsidP="0055613A">
            <w:pPr>
              <w:keepNext/>
              <w:keepLines/>
              <w:tabs>
                <w:tab w:val="clear" w:pos="1418"/>
                <w:tab w:val="clear" w:pos="4678"/>
                <w:tab w:val="clear" w:pos="5954"/>
                <w:tab w:val="clear" w:pos="7088"/>
              </w:tabs>
              <w:jc w:val="center"/>
            </w:pPr>
            <w:r w:rsidRPr="0055613A">
              <w:t>2026-08-30</w:t>
            </w:r>
          </w:p>
        </w:tc>
        <w:tc>
          <w:tcPr>
            <w:tcW w:w="1303" w:type="dxa"/>
          </w:tcPr>
          <w:p w14:paraId="2989E916" w14:textId="4F1FC876" w:rsidR="0055613A" w:rsidRDefault="0055613A" w:rsidP="0055613A">
            <w:pPr>
              <w:keepNext/>
              <w:keepLines/>
              <w:tabs>
                <w:tab w:val="clear" w:pos="1418"/>
                <w:tab w:val="clear" w:pos="4678"/>
                <w:tab w:val="clear" w:pos="5954"/>
                <w:tab w:val="clear" w:pos="7088"/>
              </w:tabs>
              <w:jc w:val="center"/>
            </w:pPr>
            <w:r>
              <w:t>10k</w:t>
            </w:r>
          </w:p>
        </w:tc>
      </w:tr>
      <w:tr w:rsidR="0055613A" w14:paraId="4421030F" w14:textId="77777777" w:rsidTr="00FD4D09">
        <w:trPr>
          <w:jc w:val="center"/>
        </w:trPr>
        <w:tc>
          <w:tcPr>
            <w:tcW w:w="1271" w:type="dxa"/>
            <w:vAlign w:val="center"/>
          </w:tcPr>
          <w:p w14:paraId="18375D30" w14:textId="77777777" w:rsidR="0055613A" w:rsidRDefault="0055613A" w:rsidP="0055613A">
            <w:pPr>
              <w:keepNext/>
              <w:keepLines/>
              <w:jc w:val="center"/>
            </w:pPr>
            <w:r>
              <w:t>T4</w:t>
            </w:r>
          </w:p>
        </w:tc>
        <w:tc>
          <w:tcPr>
            <w:tcW w:w="4507" w:type="dxa"/>
          </w:tcPr>
          <w:p w14:paraId="1EFEAE97" w14:textId="2AC75D14" w:rsidR="0055613A" w:rsidRPr="0055613A" w:rsidRDefault="0055613A" w:rsidP="0055613A">
            <w:pPr>
              <w:keepNext/>
              <w:keepLines/>
              <w:jc w:val="left"/>
            </w:pPr>
            <w:proofErr w:type="spellStart"/>
            <w:r w:rsidRPr="00CB2CB5">
              <w:rPr>
                <w:rFonts w:cs="Arial"/>
                <w:color w:val="000000" w:themeColor="text1"/>
                <w:kern w:val="24"/>
                <w:lang w:val="en-US"/>
              </w:rPr>
              <w:t>Realisation</w:t>
            </w:r>
            <w:proofErr w:type="spellEnd"/>
            <w:r w:rsidRPr="00CB2CB5">
              <w:rPr>
                <w:rFonts w:cs="Arial"/>
                <w:color w:val="000000" w:themeColor="text1"/>
                <w:kern w:val="24"/>
                <w:lang w:val="en-US"/>
              </w:rPr>
              <w:t xml:space="preserve"> of the changes in the </w:t>
            </w:r>
            <w:r>
              <w:rPr>
                <w:rFonts w:cs="Arial"/>
                <w:color w:val="000000" w:themeColor="text1"/>
                <w:kern w:val="24"/>
                <w:lang w:val="en-US"/>
              </w:rPr>
              <w:t xml:space="preserve">4 </w:t>
            </w:r>
            <w:r w:rsidRPr="00CB2CB5">
              <w:rPr>
                <w:rFonts w:cs="Arial"/>
                <w:color w:val="000000" w:themeColor="text1"/>
                <w:kern w:val="24"/>
                <w:lang w:val="en-US"/>
              </w:rPr>
              <w:t>MCO specifications</w:t>
            </w:r>
          </w:p>
        </w:tc>
        <w:tc>
          <w:tcPr>
            <w:tcW w:w="1305" w:type="dxa"/>
          </w:tcPr>
          <w:p w14:paraId="2B7C9A84" w14:textId="18098BF0" w:rsidR="0055613A" w:rsidRPr="0055613A" w:rsidRDefault="0055613A" w:rsidP="0055613A">
            <w:pPr>
              <w:keepNext/>
              <w:keepLines/>
              <w:tabs>
                <w:tab w:val="clear" w:pos="1418"/>
                <w:tab w:val="clear" w:pos="4678"/>
                <w:tab w:val="clear" w:pos="5954"/>
                <w:tab w:val="clear" w:pos="7088"/>
              </w:tabs>
              <w:jc w:val="center"/>
              <w:rPr>
                <w:b/>
                <w:bCs/>
              </w:rPr>
            </w:pPr>
            <w:r>
              <w:t>2026-04-01</w:t>
            </w:r>
          </w:p>
        </w:tc>
        <w:tc>
          <w:tcPr>
            <w:tcW w:w="1276" w:type="dxa"/>
          </w:tcPr>
          <w:p w14:paraId="6640949D" w14:textId="432DC408" w:rsidR="0055613A" w:rsidRDefault="0055613A" w:rsidP="0055613A">
            <w:pPr>
              <w:keepNext/>
              <w:keepLines/>
              <w:tabs>
                <w:tab w:val="clear" w:pos="1418"/>
                <w:tab w:val="clear" w:pos="4678"/>
                <w:tab w:val="clear" w:pos="5954"/>
                <w:tab w:val="clear" w:pos="7088"/>
              </w:tabs>
              <w:jc w:val="center"/>
            </w:pPr>
            <w:r>
              <w:t>2026-08-30</w:t>
            </w:r>
          </w:p>
        </w:tc>
        <w:tc>
          <w:tcPr>
            <w:tcW w:w="1303" w:type="dxa"/>
          </w:tcPr>
          <w:p w14:paraId="569242FF" w14:textId="1FCD0094" w:rsidR="0055613A" w:rsidRDefault="0055613A" w:rsidP="0055613A">
            <w:pPr>
              <w:keepNext/>
              <w:keepLines/>
              <w:tabs>
                <w:tab w:val="clear" w:pos="1418"/>
                <w:tab w:val="clear" w:pos="4678"/>
                <w:tab w:val="clear" w:pos="5954"/>
                <w:tab w:val="clear" w:pos="7088"/>
              </w:tabs>
              <w:jc w:val="center"/>
            </w:pPr>
            <w:r>
              <w:t>30k</w:t>
            </w:r>
          </w:p>
        </w:tc>
      </w:tr>
      <w:tr w:rsidR="0055613A" w14:paraId="62D4AFE5" w14:textId="77777777" w:rsidTr="00FD4D09">
        <w:trPr>
          <w:jc w:val="center"/>
        </w:trPr>
        <w:tc>
          <w:tcPr>
            <w:tcW w:w="1271" w:type="dxa"/>
            <w:shd w:val="clear" w:color="auto" w:fill="FFF2CC" w:themeFill="accent4" w:themeFillTint="33"/>
            <w:vAlign w:val="center"/>
          </w:tcPr>
          <w:p w14:paraId="417F28CC" w14:textId="77777777" w:rsidR="0055613A" w:rsidRPr="00362550" w:rsidRDefault="0055613A" w:rsidP="00FD4D09">
            <w:pPr>
              <w:keepNext/>
              <w:keepLines/>
              <w:jc w:val="center"/>
              <w:rPr>
                <w:b/>
                <w:bCs/>
              </w:rPr>
            </w:pPr>
            <w:r w:rsidRPr="00362550">
              <w:rPr>
                <w:b/>
                <w:bCs/>
              </w:rPr>
              <w:t>Milestone</w:t>
            </w:r>
          </w:p>
          <w:p w14:paraId="464CE57D" w14:textId="1F7BED02" w:rsidR="0055613A" w:rsidRPr="00362550" w:rsidRDefault="008F18EA" w:rsidP="00FD4D09">
            <w:pPr>
              <w:keepNext/>
              <w:keepLines/>
              <w:jc w:val="center"/>
              <w:rPr>
                <w:b/>
                <w:bCs/>
                <w:iCs/>
              </w:rPr>
            </w:pPr>
            <w:r>
              <w:rPr>
                <w:b/>
                <w:bCs/>
                <w:iCs/>
              </w:rPr>
              <w:t>D</w:t>
            </w:r>
          </w:p>
        </w:tc>
        <w:tc>
          <w:tcPr>
            <w:tcW w:w="4507" w:type="dxa"/>
            <w:shd w:val="clear" w:color="auto" w:fill="FFF2CC" w:themeFill="accent4" w:themeFillTint="33"/>
            <w:vAlign w:val="center"/>
          </w:tcPr>
          <w:p w14:paraId="0F0CBBEA" w14:textId="65FF9277" w:rsidR="0055613A" w:rsidRPr="00362550" w:rsidRDefault="0055613A" w:rsidP="00FD4D09">
            <w:pPr>
              <w:keepNext/>
              <w:keepLines/>
              <w:jc w:val="left"/>
              <w:rPr>
                <w:b/>
                <w:bCs/>
              </w:rPr>
            </w:pPr>
            <w:r>
              <w:rPr>
                <w:b/>
                <w:bCs/>
              </w:rPr>
              <w:t>Final</w:t>
            </w:r>
            <w:r w:rsidRPr="00362550">
              <w:rPr>
                <w:b/>
                <w:bCs/>
              </w:rPr>
              <w:t xml:space="preserve"> Draft Approved</w:t>
            </w:r>
            <w:r w:rsidR="008F18EA">
              <w:rPr>
                <w:b/>
                <w:bCs/>
              </w:rPr>
              <w:t xml:space="preserve"> MCO TSs</w:t>
            </w:r>
          </w:p>
        </w:tc>
        <w:tc>
          <w:tcPr>
            <w:tcW w:w="1305" w:type="dxa"/>
            <w:shd w:val="clear" w:color="auto" w:fill="FFF2CC" w:themeFill="accent4" w:themeFillTint="33"/>
          </w:tcPr>
          <w:p w14:paraId="7691A8C4" w14:textId="77777777" w:rsidR="0055613A" w:rsidRDefault="0055613A" w:rsidP="00FD4D09">
            <w:pPr>
              <w:keepNext/>
              <w:keepLines/>
              <w:tabs>
                <w:tab w:val="clear" w:pos="1418"/>
                <w:tab w:val="clear" w:pos="4678"/>
                <w:tab w:val="clear" w:pos="5954"/>
                <w:tab w:val="clear" w:pos="7088"/>
              </w:tabs>
              <w:jc w:val="center"/>
            </w:pPr>
          </w:p>
        </w:tc>
        <w:tc>
          <w:tcPr>
            <w:tcW w:w="1276" w:type="dxa"/>
            <w:shd w:val="clear" w:color="auto" w:fill="FFF2CC" w:themeFill="accent4" w:themeFillTint="33"/>
          </w:tcPr>
          <w:p w14:paraId="4D046036" w14:textId="1AEDD16D" w:rsidR="0055613A" w:rsidRDefault="0081203F" w:rsidP="00FD4D09">
            <w:pPr>
              <w:keepNext/>
              <w:keepLines/>
              <w:tabs>
                <w:tab w:val="clear" w:pos="1418"/>
                <w:tab w:val="clear" w:pos="4678"/>
                <w:tab w:val="clear" w:pos="5954"/>
                <w:tab w:val="clear" w:pos="7088"/>
              </w:tabs>
              <w:jc w:val="center"/>
            </w:pPr>
            <w:r>
              <w:t>2026-08-30</w:t>
            </w:r>
          </w:p>
        </w:tc>
        <w:tc>
          <w:tcPr>
            <w:tcW w:w="1303" w:type="dxa"/>
            <w:shd w:val="clear" w:color="auto" w:fill="FFF2CC" w:themeFill="accent4" w:themeFillTint="33"/>
          </w:tcPr>
          <w:p w14:paraId="3BEBDEF2" w14:textId="77777777" w:rsidR="0055613A" w:rsidRDefault="0055613A" w:rsidP="00FD4D09">
            <w:pPr>
              <w:keepNext/>
              <w:keepLines/>
              <w:tabs>
                <w:tab w:val="clear" w:pos="1418"/>
                <w:tab w:val="clear" w:pos="4678"/>
                <w:tab w:val="clear" w:pos="5954"/>
                <w:tab w:val="clear" w:pos="7088"/>
              </w:tabs>
              <w:jc w:val="center"/>
            </w:pPr>
          </w:p>
        </w:tc>
      </w:tr>
      <w:tr w:rsidR="0032073F" w14:paraId="2925CEB5" w14:textId="77777777" w:rsidTr="00FD4D09">
        <w:trPr>
          <w:jc w:val="center"/>
        </w:trPr>
        <w:tc>
          <w:tcPr>
            <w:tcW w:w="1271" w:type="dxa"/>
            <w:shd w:val="clear" w:color="auto" w:fill="FFF2CC" w:themeFill="accent4" w:themeFillTint="33"/>
            <w:vAlign w:val="center"/>
          </w:tcPr>
          <w:p w14:paraId="66594D66" w14:textId="35103645" w:rsidR="0032073F" w:rsidRPr="00362550" w:rsidRDefault="006D5D24" w:rsidP="00FD4D09">
            <w:pPr>
              <w:keepNext/>
              <w:keepLines/>
              <w:jc w:val="center"/>
              <w:rPr>
                <w:b/>
                <w:bCs/>
              </w:rPr>
            </w:pPr>
            <w:r>
              <w:rPr>
                <w:b/>
                <w:bCs/>
              </w:rPr>
              <w:t>E</w:t>
            </w:r>
          </w:p>
        </w:tc>
        <w:tc>
          <w:tcPr>
            <w:tcW w:w="4507" w:type="dxa"/>
            <w:shd w:val="clear" w:color="auto" w:fill="FFF2CC" w:themeFill="accent4" w:themeFillTint="33"/>
            <w:vAlign w:val="center"/>
          </w:tcPr>
          <w:p w14:paraId="0AFB294F" w14:textId="24B82595" w:rsidR="0032073F" w:rsidRDefault="00715DEF" w:rsidP="00FD4D09">
            <w:pPr>
              <w:keepNext/>
              <w:keepLines/>
              <w:jc w:val="left"/>
              <w:rPr>
                <w:b/>
                <w:bCs/>
              </w:rPr>
            </w:pPr>
            <w:r>
              <w:rPr>
                <w:b/>
                <w:bCs/>
              </w:rPr>
              <w:t xml:space="preserve">All MCO TSs published, </w:t>
            </w:r>
            <w:r w:rsidR="006D5D24">
              <w:rPr>
                <w:b/>
                <w:bCs/>
              </w:rPr>
              <w:t>STF closed</w:t>
            </w:r>
          </w:p>
        </w:tc>
        <w:tc>
          <w:tcPr>
            <w:tcW w:w="1305" w:type="dxa"/>
            <w:shd w:val="clear" w:color="auto" w:fill="FFF2CC" w:themeFill="accent4" w:themeFillTint="33"/>
          </w:tcPr>
          <w:p w14:paraId="606C7AB6" w14:textId="77777777" w:rsidR="0032073F" w:rsidRDefault="0032073F" w:rsidP="00FD4D09">
            <w:pPr>
              <w:keepNext/>
              <w:keepLines/>
              <w:tabs>
                <w:tab w:val="clear" w:pos="1418"/>
                <w:tab w:val="clear" w:pos="4678"/>
                <w:tab w:val="clear" w:pos="5954"/>
                <w:tab w:val="clear" w:pos="7088"/>
              </w:tabs>
              <w:jc w:val="center"/>
            </w:pPr>
          </w:p>
        </w:tc>
        <w:tc>
          <w:tcPr>
            <w:tcW w:w="1276" w:type="dxa"/>
            <w:shd w:val="clear" w:color="auto" w:fill="FFF2CC" w:themeFill="accent4" w:themeFillTint="33"/>
          </w:tcPr>
          <w:p w14:paraId="3CAC8F1B" w14:textId="1D6D773F" w:rsidR="0032073F" w:rsidRDefault="006D5D24" w:rsidP="00FD4D09">
            <w:pPr>
              <w:keepNext/>
              <w:keepLines/>
              <w:tabs>
                <w:tab w:val="clear" w:pos="1418"/>
                <w:tab w:val="clear" w:pos="4678"/>
                <w:tab w:val="clear" w:pos="5954"/>
                <w:tab w:val="clear" w:pos="7088"/>
              </w:tabs>
              <w:jc w:val="center"/>
            </w:pPr>
            <w:r>
              <w:t>2026-10-15</w:t>
            </w:r>
          </w:p>
        </w:tc>
        <w:tc>
          <w:tcPr>
            <w:tcW w:w="1303" w:type="dxa"/>
            <w:shd w:val="clear" w:color="auto" w:fill="FFF2CC" w:themeFill="accent4" w:themeFillTint="33"/>
          </w:tcPr>
          <w:p w14:paraId="42FAC35E" w14:textId="77777777" w:rsidR="0032073F" w:rsidRDefault="0032073F" w:rsidP="00FD4D09">
            <w:pPr>
              <w:keepNext/>
              <w:keepLines/>
              <w:tabs>
                <w:tab w:val="clear" w:pos="1418"/>
                <w:tab w:val="clear" w:pos="4678"/>
                <w:tab w:val="clear" w:pos="5954"/>
                <w:tab w:val="clear" w:pos="7088"/>
              </w:tabs>
              <w:jc w:val="center"/>
            </w:pPr>
          </w:p>
        </w:tc>
      </w:tr>
      <w:tr w:rsidR="0055613A" w14:paraId="535A5E68" w14:textId="77777777" w:rsidTr="00FC0C9C">
        <w:trPr>
          <w:jc w:val="center"/>
        </w:trPr>
        <w:tc>
          <w:tcPr>
            <w:tcW w:w="8359" w:type="dxa"/>
            <w:gridSpan w:val="4"/>
            <w:shd w:val="clear" w:color="auto" w:fill="EDEDED" w:themeFill="accent3" w:themeFillTint="33"/>
            <w:vAlign w:val="center"/>
          </w:tcPr>
          <w:p w14:paraId="470D6ABB" w14:textId="77777777" w:rsidR="0055613A" w:rsidRDefault="0055613A" w:rsidP="0055613A">
            <w:pPr>
              <w:keepNext/>
              <w:keepLines/>
              <w:tabs>
                <w:tab w:val="clear" w:pos="1418"/>
                <w:tab w:val="clear" w:pos="4678"/>
                <w:tab w:val="clear" w:pos="5954"/>
                <w:tab w:val="clear" w:pos="7088"/>
              </w:tabs>
              <w:jc w:val="center"/>
            </w:pPr>
          </w:p>
        </w:tc>
        <w:tc>
          <w:tcPr>
            <w:tcW w:w="1303" w:type="dxa"/>
            <w:shd w:val="clear" w:color="auto" w:fill="EDEDED" w:themeFill="accent3" w:themeFillTint="33"/>
          </w:tcPr>
          <w:p w14:paraId="68C4721B" w14:textId="43CE0791" w:rsidR="0055613A" w:rsidRPr="00471C0C" w:rsidRDefault="0055613A" w:rsidP="0055613A">
            <w:pPr>
              <w:keepNext/>
              <w:keepLines/>
              <w:tabs>
                <w:tab w:val="clear" w:pos="1418"/>
                <w:tab w:val="clear" w:pos="4678"/>
                <w:tab w:val="clear" w:pos="5954"/>
                <w:tab w:val="clear" w:pos="7088"/>
              </w:tabs>
              <w:jc w:val="center"/>
              <w:rPr>
                <w:b/>
              </w:rPr>
            </w:pPr>
            <w:r>
              <w:rPr>
                <w:b/>
                <w:sz w:val="24"/>
              </w:rPr>
              <w:t>160k</w:t>
            </w:r>
          </w:p>
        </w:tc>
      </w:tr>
    </w:tbl>
    <w:p w14:paraId="4CE4AB80" w14:textId="77777777" w:rsidR="004441FF" w:rsidRDefault="004441FF" w:rsidP="00606DD1"/>
    <w:p w14:paraId="74A0DAFC" w14:textId="77777777" w:rsidR="00606DD1" w:rsidRPr="00606DD1" w:rsidRDefault="00606DD1" w:rsidP="00606DD1"/>
    <w:tbl>
      <w:tblPr>
        <w:tblW w:w="97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13"/>
        <w:gridCol w:w="371"/>
        <w:gridCol w:w="371"/>
        <w:gridCol w:w="371"/>
        <w:gridCol w:w="371"/>
        <w:gridCol w:w="371"/>
        <w:gridCol w:w="371"/>
        <w:gridCol w:w="371"/>
        <w:gridCol w:w="371"/>
        <w:gridCol w:w="371"/>
        <w:gridCol w:w="371"/>
        <w:gridCol w:w="371"/>
        <w:gridCol w:w="282"/>
        <w:gridCol w:w="375"/>
        <w:gridCol w:w="374"/>
        <w:gridCol w:w="375"/>
        <w:gridCol w:w="375"/>
        <w:gridCol w:w="374"/>
        <w:gridCol w:w="375"/>
        <w:gridCol w:w="374"/>
        <w:gridCol w:w="375"/>
        <w:gridCol w:w="375"/>
        <w:gridCol w:w="374"/>
        <w:gridCol w:w="375"/>
        <w:gridCol w:w="375"/>
      </w:tblGrid>
      <w:tr w:rsidR="00471C0C" w:rsidRPr="00F82665" w14:paraId="6A73008A" w14:textId="77777777" w:rsidTr="00390858">
        <w:trPr>
          <w:trHeight w:val="479"/>
        </w:trPr>
        <w:tc>
          <w:tcPr>
            <w:tcW w:w="568" w:type="dxa"/>
            <w:shd w:val="clear" w:color="auto" w:fill="DEEAF6"/>
            <w:tcMar>
              <w:left w:w="0" w:type="dxa"/>
              <w:right w:w="0" w:type="dxa"/>
            </w:tcMar>
            <w:vAlign w:val="center"/>
          </w:tcPr>
          <w:p w14:paraId="59FDF633" w14:textId="38D387F2" w:rsidR="00F958FE" w:rsidRPr="00471C0C" w:rsidRDefault="00F958FE" w:rsidP="00F958FE">
            <w:pPr>
              <w:keepNext/>
              <w:keepLines/>
              <w:jc w:val="center"/>
              <w:rPr>
                <w:b/>
                <w:sz w:val="18"/>
              </w:rPr>
            </w:pPr>
            <w:r w:rsidRPr="00471C0C">
              <w:rPr>
                <w:b/>
                <w:sz w:val="18"/>
              </w:rPr>
              <w:t>Task</w:t>
            </w:r>
            <w:r w:rsidR="00390858">
              <w:rPr>
                <w:b/>
                <w:sz w:val="18"/>
              </w:rPr>
              <w:t>/</w:t>
            </w:r>
            <w:r w:rsidRPr="00471C0C">
              <w:rPr>
                <w:b/>
                <w:sz w:val="18"/>
              </w:rPr>
              <w:t xml:space="preserve"> Mil</w:t>
            </w:r>
            <w:r w:rsidR="00390858">
              <w:rPr>
                <w:b/>
                <w:sz w:val="18"/>
              </w:rPr>
              <w:t>.</w:t>
            </w:r>
          </w:p>
        </w:tc>
        <w:tc>
          <w:tcPr>
            <w:tcW w:w="313" w:type="dxa"/>
            <w:shd w:val="clear" w:color="auto" w:fill="DEEAF6"/>
            <w:tcMar>
              <w:left w:w="0" w:type="dxa"/>
              <w:right w:w="0" w:type="dxa"/>
            </w:tcMar>
            <w:vAlign w:val="center"/>
          </w:tcPr>
          <w:p w14:paraId="7EDAD7B8" w14:textId="77777777" w:rsidR="00F958FE" w:rsidRPr="00F82665" w:rsidRDefault="00F958FE" w:rsidP="00F958FE">
            <w:pPr>
              <w:keepNext/>
              <w:keepLines/>
              <w:jc w:val="center"/>
              <w:rPr>
                <w:b/>
              </w:rPr>
            </w:pPr>
            <w:r w:rsidRPr="00F82665">
              <w:rPr>
                <w:b/>
              </w:rPr>
              <w:t>J</w:t>
            </w:r>
          </w:p>
        </w:tc>
        <w:tc>
          <w:tcPr>
            <w:tcW w:w="371" w:type="dxa"/>
            <w:shd w:val="clear" w:color="auto" w:fill="DEEAF6"/>
            <w:tcMar>
              <w:left w:w="0" w:type="dxa"/>
              <w:right w:w="0" w:type="dxa"/>
            </w:tcMar>
            <w:vAlign w:val="center"/>
          </w:tcPr>
          <w:p w14:paraId="2C929BD7" w14:textId="77777777" w:rsidR="00F958FE" w:rsidRPr="00F82665" w:rsidRDefault="00F958FE" w:rsidP="00F958FE">
            <w:pPr>
              <w:keepNext/>
              <w:keepLines/>
              <w:jc w:val="center"/>
              <w:rPr>
                <w:b/>
              </w:rPr>
            </w:pPr>
            <w:r w:rsidRPr="00F82665">
              <w:rPr>
                <w:b/>
              </w:rPr>
              <w:t>F</w:t>
            </w:r>
          </w:p>
        </w:tc>
        <w:tc>
          <w:tcPr>
            <w:tcW w:w="371" w:type="dxa"/>
            <w:shd w:val="clear" w:color="auto" w:fill="DEEAF6"/>
            <w:tcMar>
              <w:left w:w="0" w:type="dxa"/>
              <w:right w:w="0" w:type="dxa"/>
            </w:tcMar>
            <w:vAlign w:val="center"/>
          </w:tcPr>
          <w:p w14:paraId="0F715376" w14:textId="77777777" w:rsidR="00F958FE" w:rsidRPr="00F82665" w:rsidRDefault="00F958FE" w:rsidP="00F958FE">
            <w:pPr>
              <w:keepNext/>
              <w:keepLines/>
              <w:jc w:val="center"/>
              <w:rPr>
                <w:b/>
              </w:rPr>
            </w:pPr>
            <w:r w:rsidRPr="00F82665">
              <w:rPr>
                <w:b/>
              </w:rPr>
              <w:t>M</w:t>
            </w:r>
          </w:p>
        </w:tc>
        <w:tc>
          <w:tcPr>
            <w:tcW w:w="371" w:type="dxa"/>
            <w:shd w:val="clear" w:color="auto" w:fill="DEEAF6"/>
            <w:tcMar>
              <w:left w:w="0" w:type="dxa"/>
              <w:right w:w="0" w:type="dxa"/>
            </w:tcMar>
            <w:vAlign w:val="center"/>
          </w:tcPr>
          <w:p w14:paraId="099B8CDE" w14:textId="77777777" w:rsidR="00F958FE" w:rsidRPr="00F82665" w:rsidRDefault="00F958FE" w:rsidP="00F958FE">
            <w:pPr>
              <w:keepNext/>
              <w:keepLines/>
              <w:jc w:val="center"/>
              <w:rPr>
                <w:b/>
              </w:rPr>
            </w:pPr>
            <w:r w:rsidRPr="00F82665">
              <w:rPr>
                <w:b/>
              </w:rPr>
              <w:t>A</w:t>
            </w:r>
          </w:p>
        </w:tc>
        <w:tc>
          <w:tcPr>
            <w:tcW w:w="371" w:type="dxa"/>
            <w:shd w:val="clear" w:color="auto" w:fill="DEEAF6"/>
            <w:tcMar>
              <w:left w:w="0" w:type="dxa"/>
              <w:right w:w="0" w:type="dxa"/>
            </w:tcMar>
            <w:vAlign w:val="center"/>
          </w:tcPr>
          <w:p w14:paraId="2F77E090" w14:textId="77777777" w:rsidR="00F958FE" w:rsidRPr="00F82665" w:rsidRDefault="00F958FE" w:rsidP="00F958FE">
            <w:pPr>
              <w:keepNext/>
              <w:keepLines/>
              <w:jc w:val="center"/>
              <w:rPr>
                <w:b/>
              </w:rPr>
            </w:pPr>
            <w:r w:rsidRPr="00F82665">
              <w:rPr>
                <w:b/>
              </w:rPr>
              <w:t>M</w:t>
            </w:r>
          </w:p>
        </w:tc>
        <w:tc>
          <w:tcPr>
            <w:tcW w:w="371" w:type="dxa"/>
            <w:shd w:val="clear" w:color="auto" w:fill="DEEAF6"/>
            <w:tcMar>
              <w:left w:w="0" w:type="dxa"/>
              <w:right w:w="0" w:type="dxa"/>
            </w:tcMar>
            <w:vAlign w:val="center"/>
          </w:tcPr>
          <w:p w14:paraId="24EECBD5" w14:textId="77777777" w:rsidR="00F958FE" w:rsidRPr="00F82665" w:rsidRDefault="00F958FE" w:rsidP="00F958FE">
            <w:pPr>
              <w:keepNext/>
              <w:keepLines/>
              <w:jc w:val="center"/>
              <w:rPr>
                <w:b/>
              </w:rPr>
            </w:pPr>
            <w:r w:rsidRPr="00F82665">
              <w:rPr>
                <w:b/>
              </w:rPr>
              <w:t>J</w:t>
            </w:r>
          </w:p>
        </w:tc>
        <w:tc>
          <w:tcPr>
            <w:tcW w:w="371" w:type="dxa"/>
            <w:shd w:val="clear" w:color="auto" w:fill="DEEAF6"/>
            <w:tcMar>
              <w:left w:w="0" w:type="dxa"/>
              <w:right w:w="0" w:type="dxa"/>
            </w:tcMar>
            <w:vAlign w:val="center"/>
          </w:tcPr>
          <w:p w14:paraId="780E63D9" w14:textId="77777777" w:rsidR="00F958FE" w:rsidRPr="00F82665" w:rsidRDefault="00F958FE" w:rsidP="00F958FE">
            <w:pPr>
              <w:keepNext/>
              <w:keepLines/>
              <w:jc w:val="center"/>
              <w:rPr>
                <w:b/>
              </w:rPr>
            </w:pPr>
            <w:r w:rsidRPr="00F82665">
              <w:rPr>
                <w:b/>
              </w:rPr>
              <w:t>J</w:t>
            </w:r>
          </w:p>
        </w:tc>
        <w:tc>
          <w:tcPr>
            <w:tcW w:w="371" w:type="dxa"/>
            <w:shd w:val="clear" w:color="auto" w:fill="DEEAF6"/>
            <w:tcMar>
              <w:left w:w="0" w:type="dxa"/>
              <w:right w:w="0" w:type="dxa"/>
            </w:tcMar>
            <w:vAlign w:val="center"/>
          </w:tcPr>
          <w:p w14:paraId="5B1961E2" w14:textId="77777777" w:rsidR="00F958FE" w:rsidRPr="00F82665" w:rsidRDefault="00F958FE" w:rsidP="00F958FE">
            <w:pPr>
              <w:keepNext/>
              <w:keepLines/>
              <w:jc w:val="center"/>
              <w:rPr>
                <w:b/>
              </w:rPr>
            </w:pPr>
            <w:r w:rsidRPr="00F82665">
              <w:rPr>
                <w:b/>
              </w:rPr>
              <w:t>A</w:t>
            </w:r>
          </w:p>
        </w:tc>
        <w:tc>
          <w:tcPr>
            <w:tcW w:w="371" w:type="dxa"/>
            <w:shd w:val="clear" w:color="auto" w:fill="DEEAF6"/>
            <w:tcMar>
              <w:left w:w="0" w:type="dxa"/>
              <w:right w:w="0" w:type="dxa"/>
            </w:tcMar>
            <w:vAlign w:val="center"/>
          </w:tcPr>
          <w:p w14:paraId="77CD0439" w14:textId="77777777" w:rsidR="00F958FE" w:rsidRPr="00F82665" w:rsidRDefault="00F958FE" w:rsidP="00F958FE">
            <w:pPr>
              <w:keepNext/>
              <w:keepLines/>
              <w:jc w:val="center"/>
              <w:rPr>
                <w:b/>
              </w:rPr>
            </w:pPr>
            <w:r w:rsidRPr="00F82665">
              <w:rPr>
                <w:b/>
              </w:rPr>
              <w:t>S</w:t>
            </w:r>
          </w:p>
        </w:tc>
        <w:tc>
          <w:tcPr>
            <w:tcW w:w="371" w:type="dxa"/>
            <w:shd w:val="clear" w:color="auto" w:fill="DEEAF6"/>
            <w:tcMar>
              <w:left w:w="0" w:type="dxa"/>
              <w:right w:w="0" w:type="dxa"/>
            </w:tcMar>
            <w:vAlign w:val="center"/>
          </w:tcPr>
          <w:p w14:paraId="0F27F8D8" w14:textId="77777777" w:rsidR="00F958FE" w:rsidRPr="00F82665" w:rsidRDefault="00F958FE" w:rsidP="00F958FE">
            <w:pPr>
              <w:keepNext/>
              <w:keepLines/>
              <w:jc w:val="center"/>
              <w:rPr>
                <w:b/>
              </w:rPr>
            </w:pPr>
            <w:r w:rsidRPr="00F82665">
              <w:rPr>
                <w:b/>
              </w:rPr>
              <w:t>O</w:t>
            </w:r>
          </w:p>
        </w:tc>
        <w:tc>
          <w:tcPr>
            <w:tcW w:w="371" w:type="dxa"/>
            <w:shd w:val="clear" w:color="auto" w:fill="DEEAF6"/>
            <w:tcMar>
              <w:left w:w="0" w:type="dxa"/>
              <w:right w:w="0" w:type="dxa"/>
            </w:tcMar>
            <w:vAlign w:val="center"/>
          </w:tcPr>
          <w:p w14:paraId="0B822CF2" w14:textId="77777777" w:rsidR="00F958FE" w:rsidRPr="00F82665" w:rsidRDefault="00F958FE" w:rsidP="00F958FE">
            <w:pPr>
              <w:keepNext/>
              <w:keepLines/>
              <w:jc w:val="center"/>
              <w:rPr>
                <w:b/>
              </w:rPr>
            </w:pPr>
            <w:r w:rsidRPr="00F82665">
              <w:rPr>
                <w:b/>
              </w:rPr>
              <w:t>N</w:t>
            </w:r>
          </w:p>
        </w:tc>
        <w:tc>
          <w:tcPr>
            <w:tcW w:w="371" w:type="dxa"/>
            <w:shd w:val="clear" w:color="auto" w:fill="DEEAF6"/>
            <w:vAlign w:val="center"/>
          </w:tcPr>
          <w:p w14:paraId="1C02F56A" w14:textId="77777777" w:rsidR="00F958FE" w:rsidRPr="00F82665" w:rsidRDefault="00F958FE" w:rsidP="00F958FE">
            <w:pPr>
              <w:keepNext/>
              <w:keepLines/>
              <w:jc w:val="center"/>
              <w:rPr>
                <w:b/>
              </w:rPr>
            </w:pPr>
            <w:r w:rsidRPr="00F82665">
              <w:rPr>
                <w:b/>
              </w:rPr>
              <w:t>D</w:t>
            </w:r>
          </w:p>
        </w:tc>
        <w:tc>
          <w:tcPr>
            <w:tcW w:w="282" w:type="dxa"/>
            <w:shd w:val="clear" w:color="auto" w:fill="A6A6A6" w:themeFill="background1" w:themeFillShade="A6"/>
          </w:tcPr>
          <w:p w14:paraId="388DB182" w14:textId="77777777" w:rsidR="00F958FE" w:rsidRPr="00F82665" w:rsidRDefault="00F958FE" w:rsidP="00F958FE">
            <w:pPr>
              <w:keepNext/>
              <w:keepLines/>
              <w:jc w:val="center"/>
              <w:rPr>
                <w:b/>
              </w:rPr>
            </w:pPr>
          </w:p>
        </w:tc>
        <w:tc>
          <w:tcPr>
            <w:tcW w:w="375" w:type="dxa"/>
            <w:shd w:val="clear" w:color="auto" w:fill="DEEAF6"/>
            <w:vAlign w:val="center"/>
          </w:tcPr>
          <w:p w14:paraId="2EDFA570" w14:textId="2613332C" w:rsidR="00F958FE" w:rsidRPr="00F82665" w:rsidRDefault="00F958FE" w:rsidP="00F958FE">
            <w:pPr>
              <w:keepNext/>
              <w:keepLines/>
              <w:jc w:val="center"/>
              <w:rPr>
                <w:b/>
              </w:rPr>
            </w:pPr>
            <w:r w:rsidRPr="00F82665">
              <w:rPr>
                <w:b/>
              </w:rPr>
              <w:t>J</w:t>
            </w:r>
          </w:p>
        </w:tc>
        <w:tc>
          <w:tcPr>
            <w:tcW w:w="374" w:type="dxa"/>
            <w:shd w:val="clear" w:color="auto" w:fill="DEEAF6"/>
            <w:vAlign w:val="center"/>
          </w:tcPr>
          <w:p w14:paraId="54DA9207" w14:textId="499ED3CF" w:rsidR="00F958FE" w:rsidRPr="00F82665" w:rsidRDefault="00F958FE" w:rsidP="00F958FE">
            <w:pPr>
              <w:keepNext/>
              <w:keepLines/>
              <w:jc w:val="center"/>
              <w:rPr>
                <w:b/>
              </w:rPr>
            </w:pPr>
            <w:r w:rsidRPr="00F82665">
              <w:rPr>
                <w:b/>
              </w:rPr>
              <w:t>F</w:t>
            </w:r>
          </w:p>
        </w:tc>
        <w:tc>
          <w:tcPr>
            <w:tcW w:w="375" w:type="dxa"/>
            <w:shd w:val="clear" w:color="auto" w:fill="DEEAF6"/>
            <w:vAlign w:val="center"/>
          </w:tcPr>
          <w:p w14:paraId="6020F64D" w14:textId="6D308835" w:rsidR="00F958FE" w:rsidRPr="00F82665" w:rsidRDefault="00F958FE" w:rsidP="00F958FE">
            <w:pPr>
              <w:keepNext/>
              <w:keepLines/>
              <w:jc w:val="center"/>
              <w:rPr>
                <w:b/>
              </w:rPr>
            </w:pPr>
            <w:r w:rsidRPr="00F82665">
              <w:rPr>
                <w:b/>
              </w:rPr>
              <w:t>M</w:t>
            </w:r>
          </w:p>
        </w:tc>
        <w:tc>
          <w:tcPr>
            <w:tcW w:w="375" w:type="dxa"/>
            <w:shd w:val="clear" w:color="auto" w:fill="DEEAF6"/>
            <w:vAlign w:val="center"/>
          </w:tcPr>
          <w:p w14:paraId="6B95C70E" w14:textId="77777777" w:rsidR="00F958FE" w:rsidRPr="00F82665" w:rsidRDefault="00F958FE" w:rsidP="00F958FE">
            <w:pPr>
              <w:keepNext/>
              <w:keepLines/>
              <w:jc w:val="center"/>
              <w:rPr>
                <w:b/>
              </w:rPr>
            </w:pPr>
            <w:r w:rsidRPr="00F82665">
              <w:rPr>
                <w:b/>
              </w:rPr>
              <w:t>A</w:t>
            </w:r>
          </w:p>
        </w:tc>
        <w:tc>
          <w:tcPr>
            <w:tcW w:w="374" w:type="dxa"/>
            <w:shd w:val="clear" w:color="auto" w:fill="DEEAF6"/>
            <w:vAlign w:val="center"/>
          </w:tcPr>
          <w:p w14:paraId="6C02512E" w14:textId="77777777" w:rsidR="00F958FE" w:rsidRPr="00F82665" w:rsidRDefault="00F958FE" w:rsidP="00F958FE">
            <w:pPr>
              <w:keepNext/>
              <w:keepLines/>
              <w:jc w:val="center"/>
              <w:rPr>
                <w:b/>
              </w:rPr>
            </w:pPr>
            <w:r w:rsidRPr="00F82665">
              <w:rPr>
                <w:b/>
              </w:rPr>
              <w:t>M</w:t>
            </w:r>
          </w:p>
        </w:tc>
        <w:tc>
          <w:tcPr>
            <w:tcW w:w="375" w:type="dxa"/>
            <w:shd w:val="clear" w:color="auto" w:fill="DEEAF6"/>
            <w:vAlign w:val="center"/>
          </w:tcPr>
          <w:p w14:paraId="2FF13D89" w14:textId="77777777" w:rsidR="00F958FE" w:rsidRPr="00F82665" w:rsidRDefault="00F958FE" w:rsidP="00F958FE">
            <w:pPr>
              <w:keepNext/>
              <w:keepLines/>
              <w:jc w:val="center"/>
              <w:rPr>
                <w:b/>
              </w:rPr>
            </w:pPr>
            <w:r w:rsidRPr="00F82665">
              <w:rPr>
                <w:b/>
              </w:rPr>
              <w:t>J</w:t>
            </w:r>
          </w:p>
        </w:tc>
        <w:tc>
          <w:tcPr>
            <w:tcW w:w="374" w:type="dxa"/>
            <w:shd w:val="clear" w:color="auto" w:fill="DEEAF6"/>
            <w:vAlign w:val="center"/>
          </w:tcPr>
          <w:p w14:paraId="54D272EE" w14:textId="77777777" w:rsidR="00F958FE" w:rsidRPr="00F82665" w:rsidRDefault="00F958FE" w:rsidP="00F958FE">
            <w:pPr>
              <w:keepNext/>
              <w:keepLines/>
              <w:jc w:val="center"/>
              <w:rPr>
                <w:b/>
              </w:rPr>
            </w:pPr>
            <w:r w:rsidRPr="00F82665">
              <w:rPr>
                <w:b/>
              </w:rPr>
              <w:t>J</w:t>
            </w:r>
          </w:p>
        </w:tc>
        <w:tc>
          <w:tcPr>
            <w:tcW w:w="375" w:type="dxa"/>
            <w:shd w:val="clear" w:color="auto" w:fill="DEEAF6"/>
            <w:vAlign w:val="center"/>
          </w:tcPr>
          <w:p w14:paraId="288FFD36" w14:textId="77777777" w:rsidR="00F958FE" w:rsidRPr="00F82665" w:rsidRDefault="00F958FE" w:rsidP="00F958FE">
            <w:pPr>
              <w:keepNext/>
              <w:keepLines/>
              <w:jc w:val="center"/>
              <w:rPr>
                <w:b/>
              </w:rPr>
            </w:pPr>
            <w:r w:rsidRPr="00F82665">
              <w:rPr>
                <w:b/>
              </w:rPr>
              <w:t>A</w:t>
            </w:r>
          </w:p>
        </w:tc>
        <w:tc>
          <w:tcPr>
            <w:tcW w:w="375" w:type="dxa"/>
            <w:shd w:val="clear" w:color="auto" w:fill="DEEAF6"/>
            <w:vAlign w:val="center"/>
          </w:tcPr>
          <w:p w14:paraId="36F1D7E9" w14:textId="77777777" w:rsidR="00F958FE" w:rsidRPr="00F82665" w:rsidRDefault="00F958FE" w:rsidP="00F958FE">
            <w:pPr>
              <w:keepNext/>
              <w:keepLines/>
              <w:jc w:val="center"/>
              <w:rPr>
                <w:b/>
              </w:rPr>
            </w:pPr>
            <w:r w:rsidRPr="00F82665">
              <w:rPr>
                <w:b/>
              </w:rPr>
              <w:t>S</w:t>
            </w:r>
          </w:p>
        </w:tc>
        <w:tc>
          <w:tcPr>
            <w:tcW w:w="374" w:type="dxa"/>
            <w:shd w:val="clear" w:color="auto" w:fill="DEEAF6"/>
            <w:vAlign w:val="center"/>
          </w:tcPr>
          <w:p w14:paraId="76F4D092" w14:textId="77777777" w:rsidR="00F958FE" w:rsidRPr="00F82665" w:rsidRDefault="00F958FE" w:rsidP="00F958FE">
            <w:pPr>
              <w:keepNext/>
              <w:keepLines/>
              <w:jc w:val="center"/>
              <w:rPr>
                <w:b/>
              </w:rPr>
            </w:pPr>
            <w:r w:rsidRPr="00F82665">
              <w:rPr>
                <w:b/>
              </w:rPr>
              <w:t>O</w:t>
            </w:r>
          </w:p>
        </w:tc>
        <w:tc>
          <w:tcPr>
            <w:tcW w:w="375" w:type="dxa"/>
            <w:shd w:val="clear" w:color="auto" w:fill="DEEAF6"/>
            <w:vAlign w:val="center"/>
          </w:tcPr>
          <w:p w14:paraId="28F26375" w14:textId="77777777" w:rsidR="00F958FE" w:rsidRPr="00F82665" w:rsidRDefault="00F958FE" w:rsidP="00F958FE">
            <w:pPr>
              <w:keepNext/>
              <w:keepLines/>
              <w:jc w:val="center"/>
              <w:rPr>
                <w:b/>
              </w:rPr>
            </w:pPr>
            <w:r w:rsidRPr="00F82665">
              <w:rPr>
                <w:b/>
              </w:rPr>
              <w:t>N</w:t>
            </w:r>
          </w:p>
        </w:tc>
        <w:tc>
          <w:tcPr>
            <w:tcW w:w="375" w:type="dxa"/>
            <w:shd w:val="clear" w:color="auto" w:fill="DEEAF6"/>
            <w:vAlign w:val="center"/>
          </w:tcPr>
          <w:p w14:paraId="75DE4110" w14:textId="77777777" w:rsidR="00F958FE" w:rsidRPr="00F82665" w:rsidRDefault="00F958FE" w:rsidP="00F958FE">
            <w:pPr>
              <w:keepNext/>
              <w:keepLines/>
              <w:jc w:val="center"/>
              <w:rPr>
                <w:b/>
              </w:rPr>
            </w:pPr>
            <w:r w:rsidRPr="00F82665">
              <w:rPr>
                <w:b/>
              </w:rPr>
              <w:t>D</w:t>
            </w:r>
          </w:p>
        </w:tc>
      </w:tr>
      <w:tr w:rsidR="00C82087" w14:paraId="40CEF8FC" w14:textId="77777777" w:rsidTr="00D05A33">
        <w:trPr>
          <w:trHeight w:val="238"/>
        </w:trPr>
        <w:tc>
          <w:tcPr>
            <w:tcW w:w="568" w:type="dxa"/>
            <w:shd w:val="clear" w:color="auto" w:fill="auto"/>
            <w:tcMar>
              <w:left w:w="0" w:type="dxa"/>
              <w:right w:w="0" w:type="dxa"/>
            </w:tcMar>
            <w:vAlign w:val="center"/>
          </w:tcPr>
          <w:p w14:paraId="58E8A68B" w14:textId="5170CA95" w:rsidR="0055613A" w:rsidRDefault="0055613A" w:rsidP="0055613A">
            <w:pPr>
              <w:keepNext/>
              <w:keepLines/>
              <w:jc w:val="center"/>
            </w:pPr>
            <w:r>
              <w:t>T0</w:t>
            </w:r>
          </w:p>
        </w:tc>
        <w:tc>
          <w:tcPr>
            <w:tcW w:w="313" w:type="dxa"/>
            <w:shd w:val="clear" w:color="auto" w:fill="auto"/>
            <w:tcMar>
              <w:left w:w="0" w:type="dxa"/>
              <w:right w:w="0" w:type="dxa"/>
            </w:tcMar>
            <w:vAlign w:val="center"/>
          </w:tcPr>
          <w:p w14:paraId="7049F85C"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0C9E7C4"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3CCD3E44" w14:textId="77777777" w:rsidR="0055613A" w:rsidRDefault="0055613A" w:rsidP="0055613A">
            <w:pPr>
              <w:keepNext/>
              <w:keepLines/>
              <w:jc w:val="center"/>
            </w:pPr>
          </w:p>
        </w:tc>
        <w:tc>
          <w:tcPr>
            <w:tcW w:w="371" w:type="dxa"/>
            <w:shd w:val="clear" w:color="auto" w:fill="2F5496" w:themeFill="accent1" w:themeFillShade="BF"/>
            <w:tcMar>
              <w:left w:w="0" w:type="dxa"/>
              <w:right w:w="0" w:type="dxa"/>
            </w:tcMar>
            <w:vAlign w:val="center"/>
          </w:tcPr>
          <w:p w14:paraId="28DA9E68" w14:textId="77777777" w:rsidR="0055613A" w:rsidRPr="0055613A" w:rsidRDefault="0055613A" w:rsidP="0055613A">
            <w:pPr>
              <w:keepNext/>
              <w:keepLines/>
              <w:jc w:val="center"/>
            </w:pPr>
          </w:p>
        </w:tc>
        <w:tc>
          <w:tcPr>
            <w:tcW w:w="371" w:type="dxa"/>
            <w:shd w:val="clear" w:color="auto" w:fill="2F5496" w:themeFill="accent1" w:themeFillShade="BF"/>
            <w:tcMar>
              <w:left w:w="0" w:type="dxa"/>
              <w:right w:w="0" w:type="dxa"/>
            </w:tcMar>
            <w:vAlign w:val="center"/>
          </w:tcPr>
          <w:p w14:paraId="65FBBE3E" w14:textId="77777777" w:rsidR="0055613A" w:rsidRPr="0055613A" w:rsidRDefault="0055613A" w:rsidP="0055613A">
            <w:pPr>
              <w:keepNext/>
              <w:keepLines/>
              <w:jc w:val="center"/>
            </w:pPr>
          </w:p>
        </w:tc>
        <w:tc>
          <w:tcPr>
            <w:tcW w:w="371" w:type="dxa"/>
            <w:shd w:val="clear" w:color="auto" w:fill="2F5496" w:themeFill="accent1" w:themeFillShade="BF"/>
            <w:tcMar>
              <w:left w:w="0" w:type="dxa"/>
              <w:right w:w="0" w:type="dxa"/>
            </w:tcMar>
            <w:vAlign w:val="center"/>
          </w:tcPr>
          <w:p w14:paraId="05BE2ECA" w14:textId="77777777" w:rsidR="0055613A" w:rsidRPr="0055613A" w:rsidRDefault="0055613A" w:rsidP="0055613A">
            <w:pPr>
              <w:keepNext/>
              <w:keepLines/>
              <w:jc w:val="center"/>
            </w:pPr>
          </w:p>
        </w:tc>
        <w:tc>
          <w:tcPr>
            <w:tcW w:w="371" w:type="dxa"/>
            <w:shd w:val="clear" w:color="auto" w:fill="2F5496" w:themeFill="accent1" w:themeFillShade="BF"/>
            <w:tcMar>
              <w:left w:w="0" w:type="dxa"/>
              <w:right w:w="0" w:type="dxa"/>
            </w:tcMar>
            <w:vAlign w:val="center"/>
          </w:tcPr>
          <w:p w14:paraId="6C159BD3" w14:textId="77777777" w:rsidR="0055613A" w:rsidRPr="0055613A" w:rsidRDefault="0055613A" w:rsidP="0055613A">
            <w:pPr>
              <w:keepNext/>
              <w:keepLines/>
              <w:jc w:val="center"/>
            </w:pPr>
          </w:p>
        </w:tc>
        <w:tc>
          <w:tcPr>
            <w:tcW w:w="371" w:type="dxa"/>
            <w:shd w:val="clear" w:color="auto" w:fill="2F5496" w:themeFill="accent1" w:themeFillShade="BF"/>
            <w:tcMar>
              <w:left w:w="0" w:type="dxa"/>
              <w:right w:w="0" w:type="dxa"/>
            </w:tcMar>
            <w:vAlign w:val="center"/>
          </w:tcPr>
          <w:p w14:paraId="1407E072" w14:textId="77777777" w:rsidR="0055613A" w:rsidRPr="005F2DF9" w:rsidRDefault="0055613A" w:rsidP="0055613A">
            <w:pPr>
              <w:keepNext/>
              <w:keepLines/>
              <w:jc w:val="center"/>
              <w:rPr>
                <w:highlight w:val="darkBlue"/>
              </w:rPr>
            </w:pPr>
          </w:p>
        </w:tc>
        <w:tc>
          <w:tcPr>
            <w:tcW w:w="371" w:type="dxa"/>
            <w:shd w:val="clear" w:color="auto" w:fill="2F5496" w:themeFill="accent1" w:themeFillShade="BF"/>
            <w:tcMar>
              <w:left w:w="0" w:type="dxa"/>
              <w:right w:w="0" w:type="dxa"/>
            </w:tcMar>
            <w:vAlign w:val="center"/>
          </w:tcPr>
          <w:p w14:paraId="0D3A3362" w14:textId="77777777" w:rsidR="0055613A" w:rsidRPr="005F2DF9" w:rsidRDefault="0055613A" w:rsidP="0055613A">
            <w:pPr>
              <w:keepNext/>
              <w:keepLines/>
              <w:jc w:val="center"/>
              <w:rPr>
                <w:highlight w:val="darkBlue"/>
              </w:rPr>
            </w:pPr>
          </w:p>
        </w:tc>
        <w:tc>
          <w:tcPr>
            <w:tcW w:w="371" w:type="dxa"/>
            <w:shd w:val="clear" w:color="auto" w:fill="2F5496" w:themeFill="accent1" w:themeFillShade="BF"/>
            <w:tcMar>
              <w:left w:w="0" w:type="dxa"/>
              <w:right w:w="0" w:type="dxa"/>
            </w:tcMar>
            <w:vAlign w:val="center"/>
          </w:tcPr>
          <w:p w14:paraId="0CD1F266" w14:textId="77777777" w:rsidR="0055613A" w:rsidRPr="005F2DF9" w:rsidRDefault="0055613A" w:rsidP="0055613A">
            <w:pPr>
              <w:keepNext/>
              <w:keepLines/>
              <w:jc w:val="center"/>
              <w:rPr>
                <w:highlight w:val="darkBlue"/>
              </w:rPr>
            </w:pPr>
          </w:p>
        </w:tc>
        <w:tc>
          <w:tcPr>
            <w:tcW w:w="371" w:type="dxa"/>
            <w:shd w:val="clear" w:color="auto" w:fill="2F5496" w:themeFill="accent1" w:themeFillShade="BF"/>
            <w:tcMar>
              <w:left w:w="0" w:type="dxa"/>
              <w:right w:w="0" w:type="dxa"/>
            </w:tcMar>
            <w:vAlign w:val="center"/>
          </w:tcPr>
          <w:p w14:paraId="6D4CE494" w14:textId="77777777" w:rsidR="0055613A" w:rsidRPr="005F2DF9" w:rsidRDefault="0055613A" w:rsidP="0055613A">
            <w:pPr>
              <w:keepNext/>
              <w:keepLines/>
              <w:jc w:val="center"/>
              <w:rPr>
                <w:highlight w:val="darkBlue"/>
              </w:rPr>
            </w:pPr>
          </w:p>
        </w:tc>
        <w:tc>
          <w:tcPr>
            <w:tcW w:w="371" w:type="dxa"/>
            <w:shd w:val="clear" w:color="auto" w:fill="2F5496" w:themeFill="accent1" w:themeFillShade="BF"/>
            <w:vAlign w:val="center"/>
          </w:tcPr>
          <w:p w14:paraId="39EA0471" w14:textId="77777777" w:rsidR="0055613A" w:rsidRPr="005F2DF9" w:rsidRDefault="0055613A" w:rsidP="0055613A">
            <w:pPr>
              <w:keepNext/>
              <w:keepLines/>
              <w:jc w:val="center"/>
              <w:rPr>
                <w:highlight w:val="darkBlue"/>
              </w:rPr>
            </w:pPr>
          </w:p>
        </w:tc>
        <w:tc>
          <w:tcPr>
            <w:tcW w:w="282" w:type="dxa"/>
            <w:shd w:val="clear" w:color="auto" w:fill="2F5496" w:themeFill="accent1" w:themeFillShade="BF"/>
          </w:tcPr>
          <w:p w14:paraId="61B9347F" w14:textId="77777777" w:rsidR="0055613A" w:rsidRPr="005F2DF9" w:rsidRDefault="0055613A" w:rsidP="0055613A">
            <w:pPr>
              <w:keepNext/>
              <w:keepLines/>
              <w:jc w:val="center"/>
              <w:rPr>
                <w:highlight w:val="darkBlue"/>
              </w:rPr>
            </w:pPr>
          </w:p>
        </w:tc>
        <w:tc>
          <w:tcPr>
            <w:tcW w:w="375" w:type="dxa"/>
            <w:shd w:val="clear" w:color="auto" w:fill="2F5496" w:themeFill="accent1" w:themeFillShade="BF"/>
            <w:vAlign w:val="center"/>
          </w:tcPr>
          <w:p w14:paraId="191FD6FD" w14:textId="77777777" w:rsidR="0055613A" w:rsidRPr="005F2DF9" w:rsidRDefault="0055613A" w:rsidP="0055613A">
            <w:pPr>
              <w:keepNext/>
              <w:keepLines/>
              <w:jc w:val="center"/>
              <w:rPr>
                <w:highlight w:val="darkBlue"/>
              </w:rPr>
            </w:pPr>
          </w:p>
        </w:tc>
        <w:tc>
          <w:tcPr>
            <w:tcW w:w="374" w:type="dxa"/>
            <w:shd w:val="clear" w:color="auto" w:fill="2F5496" w:themeFill="accent1" w:themeFillShade="BF"/>
            <w:vAlign w:val="center"/>
          </w:tcPr>
          <w:p w14:paraId="75875C22" w14:textId="77777777" w:rsidR="0055613A" w:rsidRPr="005F2DF9" w:rsidRDefault="0055613A" w:rsidP="0055613A">
            <w:pPr>
              <w:keepNext/>
              <w:keepLines/>
              <w:jc w:val="center"/>
              <w:rPr>
                <w:highlight w:val="darkBlue"/>
              </w:rPr>
            </w:pPr>
          </w:p>
        </w:tc>
        <w:tc>
          <w:tcPr>
            <w:tcW w:w="375" w:type="dxa"/>
            <w:shd w:val="clear" w:color="auto" w:fill="2F5496" w:themeFill="accent1" w:themeFillShade="BF"/>
            <w:vAlign w:val="center"/>
          </w:tcPr>
          <w:p w14:paraId="64E67557" w14:textId="77777777" w:rsidR="0055613A" w:rsidRPr="005F2DF9" w:rsidRDefault="0055613A" w:rsidP="0055613A">
            <w:pPr>
              <w:keepNext/>
              <w:keepLines/>
              <w:jc w:val="center"/>
              <w:rPr>
                <w:highlight w:val="darkBlue"/>
              </w:rPr>
            </w:pPr>
          </w:p>
        </w:tc>
        <w:tc>
          <w:tcPr>
            <w:tcW w:w="375" w:type="dxa"/>
            <w:shd w:val="clear" w:color="auto" w:fill="2F5496" w:themeFill="accent1" w:themeFillShade="BF"/>
          </w:tcPr>
          <w:p w14:paraId="78308782" w14:textId="77777777" w:rsidR="0055613A" w:rsidRPr="005F2DF9" w:rsidRDefault="0055613A" w:rsidP="0055613A">
            <w:pPr>
              <w:keepNext/>
              <w:keepLines/>
              <w:jc w:val="center"/>
              <w:rPr>
                <w:highlight w:val="darkBlue"/>
              </w:rPr>
            </w:pPr>
          </w:p>
        </w:tc>
        <w:tc>
          <w:tcPr>
            <w:tcW w:w="374" w:type="dxa"/>
            <w:shd w:val="clear" w:color="auto" w:fill="2F5496" w:themeFill="accent1" w:themeFillShade="BF"/>
          </w:tcPr>
          <w:p w14:paraId="78CB7E8F" w14:textId="77777777" w:rsidR="0055613A" w:rsidRPr="005F2DF9" w:rsidRDefault="0055613A" w:rsidP="0055613A">
            <w:pPr>
              <w:keepNext/>
              <w:keepLines/>
              <w:jc w:val="center"/>
              <w:rPr>
                <w:highlight w:val="darkBlue"/>
              </w:rPr>
            </w:pPr>
          </w:p>
        </w:tc>
        <w:tc>
          <w:tcPr>
            <w:tcW w:w="375" w:type="dxa"/>
            <w:shd w:val="clear" w:color="auto" w:fill="2F5496" w:themeFill="accent1" w:themeFillShade="BF"/>
          </w:tcPr>
          <w:p w14:paraId="31C3295D" w14:textId="77777777" w:rsidR="0055613A" w:rsidRPr="005F2DF9" w:rsidRDefault="0055613A" w:rsidP="0055613A">
            <w:pPr>
              <w:keepNext/>
              <w:keepLines/>
              <w:jc w:val="center"/>
              <w:rPr>
                <w:highlight w:val="darkBlue"/>
              </w:rPr>
            </w:pPr>
          </w:p>
        </w:tc>
        <w:tc>
          <w:tcPr>
            <w:tcW w:w="374" w:type="dxa"/>
            <w:shd w:val="clear" w:color="auto" w:fill="2F5496" w:themeFill="accent1" w:themeFillShade="BF"/>
          </w:tcPr>
          <w:p w14:paraId="2716A08A" w14:textId="77777777" w:rsidR="0055613A" w:rsidRDefault="0055613A" w:rsidP="0055613A">
            <w:pPr>
              <w:keepNext/>
              <w:keepLines/>
              <w:jc w:val="center"/>
            </w:pPr>
          </w:p>
        </w:tc>
        <w:tc>
          <w:tcPr>
            <w:tcW w:w="375" w:type="dxa"/>
            <w:shd w:val="clear" w:color="auto" w:fill="2F5496" w:themeFill="accent1" w:themeFillShade="BF"/>
          </w:tcPr>
          <w:p w14:paraId="2A199A1D" w14:textId="77777777" w:rsidR="0055613A" w:rsidRDefault="0055613A" w:rsidP="0055613A">
            <w:pPr>
              <w:keepNext/>
              <w:keepLines/>
              <w:jc w:val="center"/>
            </w:pPr>
          </w:p>
        </w:tc>
        <w:tc>
          <w:tcPr>
            <w:tcW w:w="375" w:type="dxa"/>
            <w:shd w:val="clear" w:color="auto" w:fill="2F5496" w:themeFill="accent1" w:themeFillShade="BF"/>
          </w:tcPr>
          <w:p w14:paraId="333A050E" w14:textId="77777777" w:rsidR="0055613A" w:rsidRDefault="0055613A" w:rsidP="0055613A">
            <w:pPr>
              <w:keepNext/>
              <w:keepLines/>
              <w:jc w:val="center"/>
            </w:pPr>
          </w:p>
        </w:tc>
        <w:tc>
          <w:tcPr>
            <w:tcW w:w="374" w:type="dxa"/>
            <w:shd w:val="clear" w:color="auto" w:fill="2F5496" w:themeFill="accent1" w:themeFillShade="BF"/>
          </w:tcPr>
          <w:p w14:paraId="53E0BE9B" w14:textId="77777777" w:rsidR="0055613A" w:rsidRDefault="0055613A" w:rsidP="0055613A">
            <w:pPr>
              <w:keepNext/>
              <w:keepLines/>
              <w:jc w:val="center"/>
            </w:pPr>
          </w:p>
        </w:tc>
        <w:tc>
          <w:tcPr>
            <w:tcW w:w="375" w:type="dxa"/>
          </w:tcPr>
          <w:p w14:paraId="6FFD15F3" w14:textId="77777777" w:rsidR="0055613A" w:rsidRDefault="0055613A" w:rsidP="0055613A">
            <w:pPr>
              <w:keepNext/>
              <w:keepLines/>
              <w:jc w:val="center"/>
            </w:pPr>
          </w:p>
        </w:tc>
        <w:tc>
          <w:tcPr>
            <w:tcW w:w="375" w:type="dxa"/>
          </w:tcPr>
          <w:p w14:paraId="5B3FFCB8" w14:textId="77777777" w:rsidR="0055613A" w:rsidRDefault="0055613A" w:rsidP="0055613A">
            <w:pPr>
              <w:keepNext/>
              <w:keepLines/>
              <w:jc w:val="center"/>
            </w:pPr>
          </w:p>
        </w:tc>
      </w:tr>
      <w:tr w:rsidR="0055613A" w14:paraId="6E86889F" w14:textId="77777777" w:rsidTr="0055613A">
        <w:trPr>
          <w:trHeight w:val="238"/>
        </w:trPr>
        <w:tc>
          <w:tcPr>
            <w:tcW w:w="568" w:type="dxa"/>
            <w:shd w:val="clear" w:color="auto" w:fill="auto"/>
            <w:tcMar>
              <w:left w:w="0" w:type="dxa"/>
              <w:right w:w="0" w:type="dxa"/>
            </w:tcMar>
            <w:vAlign w:val="center"/>
          </w:tcPr>
          <w:p w14:paraId="151004BB" w14:textId="79E65B8D" w:rsidR="0055613A" w:rsidRDefault="0055613A" w:rsidP="0055613A">
            <w:pPr>
              <w:keepNext/>
              <w:keepLines/>
              <w:jc w:val="center"/>
            </w:pPr>
            <w:r>
              <w:t>MA</w:t>
            </w:r>
          </w:p>
        </w:tc>
        <w:tc>
          <w:tcPr>
            <w:tcW w:w="313" w:type="dxa"/>
            <w:shd w:val="clear" w:color="auto" w:fill="auto"/>
            <w:tcMar>
              <w:left w:w="0" w:type="dxa"/>
              <w:right w:w="0" w:type="dxa"/>
            </w:tcMar>
            <w:vAlign w:val="center"/>
          </w:tcPr>
          <w:p w14:paraId="2292417E"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5FE74428"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62E9403"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3F11CFF"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53F2174F"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9752624"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E44F0E4" w14:textId="77777777" w:rsidR="0055613A" w:rsidRDefault="0055613A" w:rsidP="0055613A">
            <w:pPr>
              <w:keepNext/>
              <w:keepLines/>
              <w:jc w:val="center"/>
            </w:pPr>
          </w:p>
        </w:tc>
        <w:tc>
          <w:tcPr>
            <w:tcW w:w="371" w:type="dxa"/>
            <w:shd w:val="clear" w:color="auto" w:fill="00B050"/>
            <w:tcMar>
              <w:left w:w="0" w:type="dxa"/>
              <w:right w:w="0" w:type="dxa"/>
            </w:tcMar>
            <w:vAlign w:val="center"/>
          </w:tcPr>
          <w:p w14:paraId="65DA5569"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40B7D48"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7D1E85B" w14:textId="77777777" w:rsidR="0055613A" w:rsidRDefault="0055613A" w:rsidP="0055613A">
            <w:pPr>
              <w:keepNext/>
              <w:keepLines/>
              <w:jc w:val="center"/>
            </w:pPr>
          </w:p>
        </w:tc>
        <w:tc>
          <w:tcPr>
            <w:tcW w:w="371" w:type="dxa"/>
            <w:shd w:val="clear" w:color="auto" w:fill="FFFFFF" w:themeFill="background1"/>
            <w:tcMar>
              <w:left w:w="0" w:type="dxa"/>
              <w:right w:w="0" w:type="dxa"/>
            </w:tcMar>
            <w:vAlign w:val="center"/>
          </w:tcPr>
          <w:p w14:paraId="5ACBC38C" w14:textId="77777777" w:rsidR="0055613A" w:rsidRDefault="0055613A" w:rsidP="0055613A">
            <w:pPr>
              <w:keepNext/>
              <w:keepLines/>
              <w:jc w:val="center"/>
            </w:pPr>
          </w:p>
        </w:tc>
        <w:tc>
          <w:tcPr>
            <w:tcW w:w="371" w:type="dxa"/>
            <w:shd w:val="clear" w:color="auto" w:fill="auto"/>
            <w:vAlign w:val="center"/>
          </w:tcPr>
          <w:p w14:paraId="5619BF8E" w14:textId="77777777" w:rsidR="0055613A" w:rsidRDefault="0055613A" w:rsidP="0055613A">
            <w:pPr>
              <w:keepNext/>
              <w:keepLines/>
              <w:jc w:val="center"/>
            </w:pPr>
          </w:p>
        </w:tc>
        <w:tc>
          <w:tcPr>
            <w:tcW w:w="282" w:type="dxa"/>
            <w:shd w:val="clear" w:color="auto" w:fill="A6A6A6" w:themeFill="background1" w:themeFillShade="A6"/>
          </w:tcPr>
          <w:p w14:paraId="34D6816E" w14:textId="77777777" w:rsidR="0055613A" w:rsidRDefault="0055613A" w:rsidP="0055613A">
            <w:pPr>
              <w:keepNext/>
              <w:keepLines/>
              <w:jc w:val="center"/>
            </w:pPr>
          </w:p>
        </w:tc>
        <w:tc>
          <w:tcPr>
            <w:tcW w:w="375" w:type="dxa"/>
            <w:shd w:val="clear" w:color="auto" w:fill="auto"/>
            <w:vAlign w:val="center"/>
          </w:tcPr>
          <w:p w14:paraId="24302072" w14:textId="77777777" w:rsidR="0055613A" w:rsidRDefault="0055613A" w:rsidP="0055613A">
            <w:pPr>
              <w:keepNext/>
              <w:keepLines/>
              <w:jc w:val="center"/>
            </w:pPr>
          </w:p>
        </w:tc>
        <w:tc>
          <w:tcPr>
            <w:tcW w:w="374" w:type="dxa"/>
            <w:shd w:val="clear" w:color="auto" w:fill="auto"/>
            <w:vAlign w:val="center"/>
          </w:tcPr>
          <w:p w14:paraId="655973D4" w14:textId="77777777" w:rsidR="0055613A" w:rsidRDefault="0055613A" w:rsidP="0055613A">
            <w:pPr>
              <w:keepNext/>
              <w:keepLines/>
              <w:jc w:val="center"/>
            </w:pPr>
          </w:p>
        </w:tc>
        <w:tc>
          <w:tcPr>
            <w:tcW w:w="375" w:type="dxa"/>
            <w:shd w:val="clear" w:color="auto" w:fill="auto"/>
            <w:vAlign w:val="center"/>
          </w:tcPr>
          <w:p w14:paraId="33BD719F" w14:textId="77777777" w:rsidR="0055613A" w:rsidRDefault="0055613A" w:rsidP="0055613A">
            <w:pPr>
              <w:keepNext/>
              <w:keepLines/>
              <w:jc w:val="center"/>
            </w:pPr>
          </w:p>
        </w:tc>
        <w:tc>
          <w:tcPr>
            <w:tcW w:w="375" w:type="dxa"/>
          </w:tcPr>
          <w:p w14:paraId="05BC9FEE" w14:textId="77777777" w:rsidR="0055613A" w:rsidRDefault="0055613A" w:rsidP="0055613A">
            <w:pPr>
              <w:keepNext/>
              <w:keepLines/>
              <w:jc w:val="center"/>
            </w:pPr>
          </w:p>
        </w:tc>
        <w:tc>
          <w:tcPr>
            <w:tcW w:w="374" w:type="dxa"/>
          </w:tcPr>
          <w:p w14:paraId="305025A9" w14:textId="77777777" w:rsidR="0055613A" w:rsidRDefault="0055613A" w:rsidP="0055613A">
            <w:pPr>
              <w:keepNext/>
              <w:keepLines/>
              <w:jc w:val="center"/>
            </w:pPr>
          </w:p>
        </w:tc>
        <w:tc>
          <w:tcPr>
            <w:tcW w:w="375" w:type="dxa"/>
          </w:tcPr>
          <w:p w14:paraId="0DC180B7" w14:textId="77777777" w:rsidR="0055613A" w:rsidRDefault="0055613A" w:rsidP="0055613A">
            <w:pPr>
              <w:keepNext/>
              <w:keepLines/>
              <w:jc w:val="center"/>
            </w:pPr>
          </w:p>
        </w:tc>
        <w:tc>
          <w:tcPr>
            <w:tcW w:w="374" w:type="dxa"/>
          </w:tcPr>
          <w:p w14:paraId="5373A86C" w14:textId="77777777" w:rsidR="0055613A" w:rsidRDefault="0055613A" w:rsidP="0055613A">
            <w:pPr>
              <w:keepNext/>
              <w:keepLines/>
              <w:jc w:val="center"/>
            </w:pPr>
          </w:p>
        </w:tc>
        <w:tc>
          <w:tcPr>
            <w:tcW w:w="375" w:type="dxa"/>
          </w:tcPr>
          <w:p w14:paraId="17111D11" w14:textId="77777777" w:rsidR="0055613A" w:rsidRDefault="0055613A" w:rsidP="0055613A">
            <w:pPr>
              <w:keepNext/>
              <w:keepLines/>
              <w:jc w:val="center"/>
            </w:pPr>
          </w:p>
        </w:tc>
        <w:tc>
          <w:tcPr>
            <w:tcW w:w="375" w:type="dxa"/>
          </w:tcPr>
          <w:p w14:paraId="0694C2E3" w14:textId="77777777" w:rsidR="0055613A" w:rsidRDefault="0055613A" w:rsidP="0055613A">
            <w:pPr>
              <w:keepNext/>
              <w:keepLines/>
              <w:jc w:val="center"/>
            </w:pPr>
          </w:p>
        </w:tc>
        <w:tc>
          <w:tcPr>
            <w:tcW w:w="374" w:type="dxa"/>
          </w:tcPr>
          <w:p w14:paraId="14052A4D" w14:textId="77777777" w:rsidR="0055613A" w:rsidRDefault="0055613A" w:rsidP="0055613A">
            <w:pPr>
              <w:keepNext/>
              <w:keepLines/>
              <w:jc w:val="center"/>
            </w:pPr>
          </w:p>
        </w:tc>
        <w:tc>
          <w:tcPr>
            <w:tcW w:w="375" w:type="dxa"/>
          </w:tcPr>
          <w:p w14:paraId="2534896A" w14:textId="77777777" w:rsidR="0055613A" w:rsidRDefault="0055613A" w:rsidP="0055613A">
            <w:pPr>
              <w:keepNext/>
              <w:keepLines/>
              <w:jc w:val="center"/>
            </w:pPr>
          </w:p>
        </w:tc>
        <w:tc>
          <w:tcPr>
            <w:tcW w:w="375" w:type="dxa"/>
          </w:tcPr>
          <w:p w14:paraId="6B887F3F" w14:textId="77777777" w:rsidR="0055613A" w:rsidRDefault="0055613A" w:rsidP="0055613A">
            <w:pPr>
              <w:keepNext/>
              <w:keepLines/>
              <w:jc w:val="center"/>
            </w:pPr>
          </w:p>
        </w:tc>
      </w:tr>
      <w:tr w:rsidR="0055613A" w14:paraId="34E6C695" w14:textId="77777777" w:rsidTr="0055613A">
        <w:trPr>
          <w:trHeight w:val="238"/>
        </w:trPr>
        <w:tc>
          <w:tcPr>
            <w:tcW w:w="568" w:type="dxa"/>
            <w:shd w:val="clear" w:color="auto" w:fill="auto"/>
            <w:tcMar>
              <w:left w:w="0" w:type="dxa"/>
              <w:right w:w="0" w:type="dxa"/>
            </w:tcMar>
            <w:vAlign w:val="center"/>
          </w:tcPr>
          <w:p w14:paraId="0E9B1EF2" w14:textId="77777777" w:rsidR="0055613A" w:rsidRDefault="0055613A" w:rsidP="0055613A">
            <w:pPr>
              <w:keepNext/>
              <w:keepLines/>
              <w:jc w:val="center"/>
            </w:pPr>
            <w:r>
              <w:t>T1</w:t>
            </w:r>
          </w:p>
        </w:tc>
        <w:tc>
          <w:tcPr>
            <w:tcW w:w="313" w:type="dxa"/>
            <w:shd w:val="clear" w:color="auto" w:fill="auto"/>
            <w:tcMar>
              <w:left w:w="0" w:type="dxa"/>
              <w:right w:w="0" w:type="dxa"/>
            </w:tcMar>
            <w:vAlign w:val="center"/>
          </w:tcPr>
          <w:p w14:paraId="6FFED2E6"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1DEDA91C"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17D4BB2"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7ECDD22A"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390481AE"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7CEFC3C1"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1535B143"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47DE0B44"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2C6304D3"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6DBCD350"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00039AE7" w14:textId="77777777" w:rsidR="0055613A" w:rsidRDefault="0055613A" w:rsidP="0055613A">
            <w:pPr>
              <w:keepNext/>
              <w:keepLines/>
              <w:jc w:val="center"/>
            </w:pPr>
          </w:p>
        </w:tc>
        <w:tc>
          <w:tcPr>
            <w:tcW w:w="371" w:type="dxa"/>
            <w:shd w:val="clear" w:color="auto" w:fill="FFFFFF" w:themeFill="background1"/>
            <w:vAlign w:val="center"/>
          </w:tcPr>
          <w:p w14:paraId="255A468B" w14:textId="77777777" w:rsidR="0055613A" w:rsidRDefault="0055613A" w:rsidP="0055613A">
            <w:pPr>
              <w:keepNext/>
              <w:keepLines/>
              <w:jc w:val="center"/>
            </w:pPr>
          </w:p>
        </w:tc>
        <w:tc>
          <w:tcPr>
            <w:tcW w:w="282" w:type="dxa"/>
            <w:shd w:val="clear" w:color="auto" w:fill="A6A6A6" w:themeFill="background1" w:themeFillShade="A6"/>
          </w:tcPr>
          <w:p w14:paraId="135105F0" w14:textId="77777777" w:rsidR="0055613A" w:rsidRDefault="0055613A" w:rsidP="0055613A">
            <w:pPr>
              <w:keepNext/>
              <w:keepLines/>
              <w:jc w:val="center"/>
            </w:pPr>
          </w:p>
        </w:tc>
        <w:tc>
          <w:tcPr>
            <w:tcW w:w="375" w:type="dxa"/>
            <w:shd w:val="clear" w:color="auto" w:fill="FFFFFF" w:themeFill="background1"/>
            <w:vAlign w:val="center"/>
          </w:tcPr>
          <w:p w14:paraId="265D7569" w14:textId="77777777" w:rsidR="0055613A" w:rsidRDefault="0055613A" w:rsidP="0055613A">
            <w:pPr>
              <w:keepNext/>
              <w:keepLines/>
              <w:jc w:val="center"/>
            </w:pPr>
          </w:p>
        </w:tc>
        <w:tc>
          <w:tcPr>
            <w:tcW w:w="374" w:type="dxa"/>
            <w:shd w:val="clear" w:color="auto" w:fill="FFFFFF" w:themeFill="background1"/>
            <w:vAlign w:val="center"/>
          </w:tcPr>
          <w:p w14:paraId="6A6DF53A" w14:textId="77777777" w:rsidR="0055613A" w:rsidRDefault="0055613A" w:rsidP="0055613A">
            <w:pPr>
              <w:keepNext/>
              <w:keepLines/>
              <w:jc w:val="center"/>
            </w:pPr>
          </w:p>
        </w:tc>
        <w:tc>
          <w:tcPr>
            <w:tcW w:w="375" w:type="dxa"/>
            <w:shd w:val="clear" w:color="auto" w:fill="FFFFFF" w:themeFill="background1"/>
            <w:vAlign w:val="center"/>
          </w:tcPr>
          <w:p w14:paraId="17659D7C" w14:textId="77777777" w:rsidR="0055613A" w:rsidRDefault="0055613A" w:rsidP="0055613A">
            <w:pPr>
              <w:keepNext/>
              <w:keepLines/>
              <w:jc w:val="center"/>
            </w:pPr>
          </w:p>
        </w:tc>
        <w:tc>
          <w:tcPr>
            <w:tcW w:w="375" w:type="dxa"/>
          </w:tcPr>
          <w:p w14:paraId="30574D07" w14:textId="77777777" w:rsidR="0055613A" w:rsidRDefault="0055613A" w:rsidP="0055613A">
            <w:pPr>
              <w:keepNext/>
              <w:keepLines/>
              <w:jc w:val="center"/>
            </w:pPr>
          </w:p>
        </w:tc>
        <w:tc>
          <w:tcPr>
            <w:tcW w:w="374" w:type="dxa"/>
          </w:tcPr>
          <w:p w14:paraId="2032DB1D" w14:textId="77777777" w:rsidR="0055613A" w:rsidRDefault="0055613A" w:rsidP="0055613A">
            <w:pPr>
              <w:keepNext/>
              <w:keepLines/>
              <w:jc w:val="center"/>
            </w:pPr>
          </w:p>
        </w:tc>
        <w:tc>
          <w:tcPr>
            <w:tcW w:w="375" w:type="dxa"/>
          </w:tcPr>
          <w:p w14:paraId="5A0CABA5" w14:textId="77777777" w:rsidR="0055613A" w:rsidRDefault="0055613A" w:rsidP="0055613A">
            <w:pPr>
              <w:keepNext/>
              <w:keepLines/>
              <w:jc w:val="center"/>
            </w:pPr>
          </w:p>
        </w:tc>
        <w:tc>
          <w:tcPr>
            <w:tcW w:w="374" w:type="dxa"/>
          </w:tcPr>
          <w:p w14:paraId="3321B70D" w14:textId="77777777" w:rsidR="0055613A" w:rsidRDefault="0055613A" w:rsidP="0055613A">
            <w:pPr>
              <w:keepNext/>
              <w:keepLines/>
              <w:jc w:val="center"/>
            </w:pPr>
          </w:p>
        </w:tc>
        <w:tc>
          <w:tcPr>
            <w:tcW w:w="375" w:type="dxa"/>
          </w:tcPr>
          <w:p w14:paraId="2F784CF5" w14:textId="77777777" w:rsidR="0055613A" w:rsidRDefault="0055613A" w:rsidP="0055613A">
            <w:pPr>
              <w:keepNext/>
              <w:keepLines/>
              <w:jc w:val="center"/>
            </w:pPr>
          </w:p>
        </w:tc>
        <w:tc>
          <w:tcPr>
            <w:tcW w:w="375" w:type="dxa"/>
          </w:tcPr>
          <w:p w14:paraId="352D27AD" w14:textId="77777777" w:rsidR="0055613A" w:rsidRDefault="0055613A" w:rsidP="0055613A">
            <w:pPr>
              <w:keepNext/>
              <w:keepLines/>
              <w:jc w:val="center"/>
            </w:pPr>
          </w:p>
        </w:tc>
        <w:tc>
          <w:tcPr>
            <w:tcW w:w="374" w:type="dxa"/>
          </w:tcPr>
          <w:p w14:paraId="2057D511" w14:textId="77777777" w:rsidR="0055613A" w:rsidRDefault="0055613A" w:rsidP="0055613A">
            <w:pPr>
              <w:keepNext/>
              <w:keepLines/>
              <w:jc w:val="center"/>
            </w:pPr>
          </w:p>
        </w:tc>
        <w:tc>
          <w:tcPr>
            <w:tcW w:w="375" w:type="dxa"/>
          </w:tcPr>
          <w:p w14:paraId="6495B003" w14:textId="77777777" w:rsidR="0055613A" w:rsidRDefault="0055613A" w:rsidP="0055613A">
            <w:pPr>
              <w:keepNext/>
              <w:keepLines/>
              <w:jc w:val="center"/>
            </w:pPr>
          </w:p>
        </w:tc>
        <w:tc>
          <w:tcPr>
            <w:tcW w:w="375" w:type="dxa"/>
          </w:tcPr>
          <w:p w14:paraId="5D8E3DD4" w14:textId="77777777" w:rsidR="0055613A" w:rsidRDefault="0055613A" w:rsidP="0055613A">
            <w:pPr>
              <w:keepNext/>
              <w:keepLines/>
              <w:jc w:val="center"/>
            </w:pPr>
          </w:p>
        </w:tc>
      </w:tr>
      <w:tr w:rsidR="0055613A" w14:paraId="4589A13F" w14:textId="77777777" w:rsidTr="0055613A">
        <w:trPr>
          <w:trHeight w:val="238"/>
        </w:trPr>
        <w:tc>
          <w:tcPr>
            <w:tcW w:w="568" w:type="dxa"/>
            <w:shd w:val="clear" w:color="auto" w:fill="auto"/>
            <w:tcMar>
              <w:left w:w="0" w:type="dxa"/>
              <w:right w:w="0" w:type="dxa"/>
            </w:tcMar>
            <w:vAlign w:val="center"/>
          </w:tcPr>
          <w:p w14:paraId="145D106F" w14:textId="77777777" w:rsidR="0055613A" w:rsidRDefault="0055613A" w:rsidP="0055613A">
            <w:pPr>
              <w:keepNext/>
              <w:keepLines/>
              <w:jc w:val="center"/>
            </w:pPr>
            <w:r>
              <w:t>T2</w:t>
            </w:r>
          </w:p>
        </w:tc>
        <w:tc>
          <w:tcPr>
            <w:tcW w:w="313" w:type="dxa"/>
            <w:shd w:val="clear" w:color="auto" w:fill="auto"/>
            <w:tcMar>
              <w:left w:w="0" w:type="dxa"/>
              <w:right w:w="0" w:type="dxa"/>
            </w:tcMar>
            <w:vAlign w:val="center"/>
          </w:tcPr>
          <w:p w14:paraId="514C1EAE"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7041E76E"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B584838"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74D75D57"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0524BA03"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6D00ABAD"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4DC6FA97"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65885E87"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3B9F3B8F"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66BCA09C" w14:textId="77777777" w:rsidR="0055613A" w:rsidRDefault="0055613A" w:rsidP="0055613A">
            <w:pPr>
              <w:keepNext/>
              <w:keepLines/>
              <w:jc w:val="center"/>
            </w:pPr>
          </w:p>
        </w:tc>
        <w:tc>
          <w:tcPr>
            <w:tcW w:w="371" w:type="dxa"/>
            <w:shd w:val="clear" w:color="auto" w:fill="C45911" w:themeFill="accent2" w:themeFillShade="BF"/>
            <w:tcMar>
              <w:left w:w="0" w:type="dxa"/>
              <w:right w:w="0" w:type="dxa"/>
            </w:tcMar>
            <w:vAlign w:val="center"/>
          </w:tcPr>
          <w:p w14:paraId="6D6A5B55" w14:textId="77777777" w:rsidR="0055613A" w:rsidRDefault="0055613A" w:rsidP="0055613A">
            <w:pPr>
              <w:keepNext/>
              <w:keepLines/>
              <w:jc w:val="center"/>
            </w:pPr>
          </w:p>
        </w:tc>
        <w:tc>
          <w:tcPr>
            <w:tcW w:w="371" w:type="dxa"/>
            <w:shd w:val="clear" w:color="auto" w:fill="FFFFFF" w:themeFill="background1"/>
            <w:vAlign w:val="center"/>
          </w:tcPr>
          <w:p w14:paraId="243EC3D7" w14:textId="77777777" w:rsidR="0055613A" w:rsidRDefault="0055613A" w:rsidP="0055613A">
            <w:pPr>
              <w:keepNext/>
              <w:keepLines/>
              <w:jc w:val="center"/>
            </w:pPr>
          </w:p>
        </w:tc>
        <w:tc>
          <w:tcPr>
            <w:tcW w:w="282" w:type="dxa"/>
            <w:shd w:val="clear" w:color="auto" w:fill="A6A6A6" w:themeFill="background1" w:themeFillShade="A6"/>
          </w:tcPr>
          <w:p w14:paraId="16EBE19B" w14:textId="77777777" w:rsidR="0055613A" w:rsidRDefault="0055613A" w:rsidP="0055613A">
            <w:pPr>
              <w:keepNext/>
              <w:keepLines/>
              <w:jc w:val="center"/>
            </w:pPr>
          </w:p>
        </w:tc>
        <w:tc>
          <w:tcPr>
            <w:tcW w:w="375" w:type="dxa"/>
            <w:shd w:val="clear" w:color="auto" w:fill="FFFFFF" w:themeFill="background1"/>
            <w:vAlign w:val="center"/>
          </w:tcPr>
          <w:p w14:paraId="723AAA42" w14:textId="77777777" w:rsidR="0055613A" w:rsidRDefault="0055613A" w:rsidP="0055613A">
            <w:pPr>
              <w:keepNext/>
              <w:keepLines/>
              <w:jc w:val="center"/>
            </w:pPr>
          </w:p>
        </w:tc>
        <w:tc>
          <w:tcPr>
            <w:tcW w:w="374" w:type="dxa"/>
            <w:shd w:val="clear" w:color="auto" w:fill="FFFFFF" w:themeFill="background1"/>
            <w:vAlign w:val="center"/>
          </w:tcPr>
          <w:p w14:paraId="4FA29399" w14:textId="77777777" w:rsidR="0055613A" w:rsidRDefault="0055613A" w:rsidP="0055613A">
            <w:pPr>
              <w:keepNext/>
              <w:keepLines/>
              <w:jc w:val="center"/>
            </w:pPr>
          </w:p>
        </w:tc>
        <w:tc>
          <w:tcPr>
            <w:tcW w:w="375" w:type="dxa"/>
            <w:shd w:val="clear" w:color="auto" w:fill="FFFFFF" w:themeFill="background1"/>
            <w:vAlign w:val="center"/>
          </w:tcPr>
          <w:p w14:paraId="2B052488" w14:textId="77777777" w:rsidR="0055613A" w:rsidRDefault="0055613A" w:rsidP="0055613A">
            <w:pPr>
              <w:keepNext/>
              <w:keepLines/>
              <w:jc w:val="center"/>
            </w:pPr>
          </w:p>
        </w:tc>
        <w:tc>
          <w:tcPr>
            <w:tcW w:w="375" w:type="dxa"/>
          </w:tcPr>
          <w:p w14:paraId="7F5747F9" w14:textId="77777777" w:rsidR="0055613A" w:rsidRDefault="0055613A" w:rsidP="0055613A">
            <w:pPr>
              <w:keepNext/>
              <w:keepLines/>
              <w:jc w:val="center"/>
            </w:pPr>
          </w:p>
        </w:tc>
        <w:tc>
          <w:tcPr>
            <w:tcW w:w="374" w:type="dxa"/>
          </w:tcPr>
          <w:p w14:paraId="5271221A" w14:textId="77777777" w:rsidR="0055613A" w:rsidRDefault="0055613A" w:rsidP="0055613A">
            <w:pPr>
              <w:keepNext/>
              <w:keepLines/>
              <w:jc w:val="center"/>
            </w:pPr>
          </w:p>
        </w:tc>
        <w:tc>
          <w:tcPr>
            <w:tcW w:w="375" w:type="dxa"/>
          </w:tcPr>
          <w:p w14:paraId="59362905" w14:textId="77777777" w:rsidR="0055613A" w:rsidRDefault="0055613A" w:rsidP="0055613A">
            <w:pPr>
              <w:keepNext/>
              <w:keepLines/>
              <w:jc w:val="center"/>
            </w:pPr>
          </w:p>
        </w:tc>
        <w:tc>
          <w:tcPr>
            <w:tcW w:w="374" w:type="dxa"/>
          </w:tcPr>
          <w:p w14:paraId="0DD07C09" w14:textId="77777777" w:rsidR="0055613A" w:rsidRDefault="0055613A" w:rsidP="0055613A">
            <w:pPr>
              <w:keepNext/>
              <w:keepLines/>
              <w:jc w:val="center"/>
            </w:pPr>
          </w:p>
        </w:tc>
        <w:tc>
          <w:tcPr>
            <w:tcW w:w="375" w:type="dxa"/>
          </w:tcPr>
          <w:p w14:paraId="1233293C" w14:textId="77777777" w:rsidR="0055613A" w:rsidRDefault="0055613A" w:rsidP="0055613A">
            <w:pPr>
              <w:keepNext/>
              <w:keepLines/>
              <w:jc w:val="center"/>
            </w:pPr>
          </w:p>
        </w:tc>
        <w:tc>
          <w:tcPr>
            <w:tcW w:w="375" w:type="dxa"/>
          </w:tcPr>
          <w:p w14:paraId="4FC18C9B" w14:textId="77777777" w:rsidR="0055613A" w:rsidRDefault="0055613A" w:rsidP="0055613A">
            <w:pPr>
              <w:keepNext/>
              <w:keepLines/>
              <w:jc w:val="center"/>
            </w:pPr>
          </w:p>
        </w:tc>
        <w:tc>
          <w:tcPr>
            <w:tcW w:w="374" w:type="dxa"/>
          </w:tcPr>
          <w:p w14:paraId="4F3BFDC9" w14:textId="77777777" w:rsidR="0055613A" w:rsidRDefault="0055613A" w:rsidP="0055613A">
            <w:pPr>
              <w:keepNext/>
              <w:keepLines/>
              <w:jc w:val="center"/>
            </w:pPr>
          </w:p>
        </w:tc>
        <w:tc>
          <w:tcPr>
            <w:tcW w:w="375" w:type="dxa"/>
          </w:tcPr>
          <w:p w14:paraId="4B83DBF0" w14:textId="77777777" w:rsidR="0055613A" w:rsidRDefault="0055613A" w:rsidP="0055613A">
            <w:pPr>
              <w:keepNext/>
              <w:keepLines/>
              <w:jc w:val="center"/>
            </w:pPr>
          </w:p>
        </w:tc>
        <w:tc>
          <w:tcPr>
            <w:tcW w:w="375" w:type="dxa"/>
          </w:tcPr>
          <w:p w14:paraId="1C9970D0" w14:textId="77777777" w:rsidR="0055613A" w:rsidRDefault="0055613A" w:rsidP="0055613A">
            <w:pPr>
              <w:keepNext/>
              <w:keepLines/>
              <w:jc w:val="center"/>
            </w:pPr>
          </w:p>
        </w:tc>
      </w:tr>
      <w:tr w:rsidR="0055613A" w14:paraId="544A35F7" w14:textId="77777777" w:rsidTr="0055613A">
        <w:trPr>
          <w:trHeight w:val="238"/>
        </w:trPr>
        <w:tc>
          <w:tcPr>
            <w:tcW w:w="568" w:type="dxa"/>
            <w:shd w:val="clear" w:color="auto" w:fill="auto"/>
            <w:tcMar>
              <w:left w:w="0" w:type="dxa"/>
              <w:right w:w="0" w:type="dxa"/>
            </w:tcMar>
            <w:vAlign w:val="center"/>
          </w:tcPr>
          <w:p w14:paraId="3A82A0DA" w14:textId="68FEEFD7" w:rsidR="0055613A" w:rsidRDefault="0055613A" w:rsidP="0055613A">
            <w:pPr>
              <w:keepNext/>
              <w:keepLines/>
              <w:jc w:val="center"/>
            </w:pPr>
            <w:r>
              <w:t>MB</w:t>
            </w:r>
          </w:p>
        </w:tc>
        <w:tc>
          <w:tcPr>
            <w:tcW w:w="313" w:type="dxa"/>
            <w:shd w:val="clear" w:color="auto" w:fill="auto"/>
            <w:tcMar>
              <w:left w:w="0" w:type="dxa"/>
              <w:right w:w="0" w:type="dxa"/>
            </w:tcMar>
            <w:vAlign w:val="center"/>
          </w:tcPr>
          <w:p w14:paraId="40619C45"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7BB4CB12"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1DF60BB"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518ED50D"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F903BDF"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B55C649"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74A4A420"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B395602"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11A58AA2"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16C41EBA"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7CDB900C" w14:textId="77777777" w:rsidR="0055613A" w:rsidRDefault="0055613A" w:rsidP="0055613A">
            <w:pPr>
              <w:keepNext/>
              <w:keepLines/>
              <w:jc w:val="center"/>
            </w:pPr>
          </w:p>
        </w:tc>
        <w:tc>
          <w:tcPr>
            <w:tcW w:w="371" w:type="dxa"/>
            <w:shd w:val="clear" w:color="auto" w:fill="00B050"/>
            <w:vAlign w:val="center"/>
          </w:tcPr>
          <w:p w14:paraId="0E320B55" w14:textId="77777777" w:rsidR="0055613A" w:rsidRDefault="0055613A" w:rsidP="0055613A">
            <w:pPr>
              <w:keepNext/>
              <w:keepLines/>
              <w:jc w:val="center"/>
            </w:pPr>
          </w:p>
        </w:tc>
        <w:tc>
          <w:tcPr>
            <w:tcW w:w="282" w:type="dxa"/>
            <w:shd w:val="clear" w:color="auto" w:fill="A6A6A6" w:themeFill="background1" w:themeFillShade="A6"/>
          </w:tcPr>
          <w:p w14:paraId="30E96FCE" w14:textId="77777777" w:rsidR="0055613A" w:rsidRDefault="0055613A" w:rsidP="0055613A">
            <w:pPr>
              <w:keepNext/>
              <w:keepLines/>
              <w:jc w:val="center"/>
            </w:pPr>
          </w:p>
        </w:tc>
        <w:tc>
          <w:tcPr>
            <w:tcW w:w="375" w:type="dxa"/>
            <w:shd w:val="clear" w:color="auto" w:fill="FFFFFF" w:themeFill="background1"/>
            <w:vAlign w:val="center"/>
          </w:tcPr>
          <w:p w14:paraId="067306F5" w14:textId="77777777" w:rsidR="0055613A" w:rsidRDefault="0055613A" w:rsidP="0055613A">
            <w:pPr>
              <w:keepNext/>
              <w:keepLines/>
              <w:jc w:val="center"/>
            </w:pPr>
          </w:p>
        </w:tc>
        <w:tc>
          <w:tcPr>
            <w:tcW w:w="374" w:type="dxa"/>
            <w:shd w:val="clear" w:color="auto" w:fill="auto"/>
            <w:vAlign w:val="center"/>
          </w:tcPr>
          <w:p w14:paraId="05DEA5AC" w14:textId="77777777" w:rsidR="0055613A" w:rsidRDefault="0055613A" w:rsidP="0055613A">
            <w:pPr>
              <w:keepNext/>
              <w:keepLines/>
              <w:jc w:val="center"/>
            </w:pPr>
          </w:p>
        </w:tc>
        <w:tc>
          <w:tcPr>
            <w:tcW w:w="375" w:type="dxa"/>
            <w:shd w:val="clear" w:color="auto" w:fill="auto"/>
            <w:vAlign w:val="center"/>
          </w:tcPr>
          <w:p w14:paraId="49866198" w14:textId="77777777" w:rsidR="0055613A" w:rsidRDefault="0055613A" w:rsidP="0055613A">
            <w:pPr>
              <w:keepNext/>
              <w:keepLines/>
              <w:jc w:val="center"/>
            </w:pPr>
          </w:p>
        </w:tc>
        <w:tc>
          <w:tcPr>
            <w:tcW w:w="375" w:type="dxa"/>
            <w:shd w:val="clear" w:color="auto" w:fill="FFFFFF" w:themeFill="background1"/>
          </w:tcPr>
          <w:p w14:paraId="435AE134" w14:textId="77777777" w:rsidR="0055613A" w:rsidRDefault="0055613A" w:rsidP="0055613A">
            <w:pPr>
              <w:keepNext/>
              <w:keepLines/>
              <w:jc w:val="center"/>
            </w:pPr>
          </w:p>
        </w:tc>
        <w:tc>
          <w:tcPr>
            <w:tcW w:w="374" w:type="dxa"/>
          </w:tcPr>
          <w:p w14:paraId="107E71B1" w14:textId="77777777" w:rsidR="0055613A" w:rsidRDefault="0055613A" w:rsidP="0055613A">
            <w:pPr>
              <w:keepNext/>
              <w:keepLines/>
              <w:jc w:val="center"/>
            </w:pPr>
          </w:p>
        </w:tc>
        <w:tc>
          <w:tcPr>
            <w:tcW w:w="375" w:type="dxa"/>
          </w:tcPr>
          <w:p w14:paraId="5DDC590F" w14:textId="77777777" w:rsidR="0055613A" w:rsidRDefault="0055613A" w:rsidP="0055613A">
            <w:pPr>
              <w:keepNext/>
              <w:keepLines/>
              <w:jc w:val="center"/>
            </w:pPr>
          </w:p>
        </w:tc>
        <w:tc>
          <w:tcPr>
            <w:tcW w:w="374" w:type="dxa"/>
          </w:tcPr>
          <w:p w14:paraId="69517268" w14:textId="77777777" w:rsidR="0055613A" w:rsidRDefault="0055613A" w:rsidP="0055613A">
            <w:pPr>
              <w:keepNext/>
              <w:keepLines/>
              <w:jc w:val="center"/>
            </w:pPr>
          </w:p>
        </w:tc>
        <w:tc>
          <w:tcPr>
            <w:tcW w:w="375" w:type="dxa"/>
          </w:tcPr>
          <w:p w14:paraId="749EF770" w14:textId="77777777" w:rsidR="0055613A" w:rsidRDefault="0055613A" w:rsidP="0055613A">
            <w:pPr>
              <w:keepNext/>
              <w:keepLines/>
              <w:jc w:val="center"/>
            </w:pPr>
          </w:p>
        </w:tc>
        <w:tc>
          <w:tcPr>
            <w:tcW w:w="375" w:type="dxa"/>
          </w:tcPr>
          <w:p w14:paraId="118786F7" w14:textId="77777777" w:rsidR="0055613A" w:rsidRDefault="0055613A" w:rsidP="0055613A">
            <w:pPr>
              <w:keepNext/>
              <w:keepLines/>
              <w:jc w:val="center"/>
            </w:pPr>
          </w:p>
        </w:tc>
        <w:tc>
          <w:tcPr>
            <w:tcW w:w="374" w:type="dxa"/>
          </w:tcPr>
          <w:p w14:paraId="17516E33" w14:textId="77777777" w:rsidR="0055613A" w:rsidRDefault="0055613A" w:rsidP="0055613A">
            <w:pPr>
              <w:keepNext/>
              <w:keepLines/>
              <w:jc w:val="center"/>
            </w:pPr>
          </w:p>
        </w:tc>
        <w:tc>
          <w:tcPr>
            <w:tcW w:w="375" w:type="dxa"/>
          </w:tcPr>
          <w:p w14:paraId="29FD6469" w14:textId="77777777" w:rsidR="0055613A" w:rsidRDefault="0055613A" w:rsidP="0055613A">
            <w:pPr>
              <w:keepNext/>
              <w:keepLines/>
              <w:jc w:val="center"/>
            </w:pPr>
          </w:p>
        </w:tc>
        <w:tc>
          <w:tcPr>
            <w:tcW w:w="375" w:type="dxa"/>
          </w:tcPr>
          <w:p w14:paraId="7901C75D" w14:textId="77777777" w:rsidR="0055613A" w:rsidRDefault="0055613A" w:rsidP="0055613A">
            <w:pPr>
              <w:keepNext/>
              <w:keepLines/>
              <w:jc w:val="center"/>
            </w:pPr>
          </w:p>
        </w:tc>
      </w:tr>
      <w:tr w:rsidR="0055613A" w14:paraId="7E30E459" w14:textId="77777777" w:rsidTr="0055613A">
        <w:trPr>
          <w:trHeight w:val="238"/>
        </w:trPr>
        <w:tc>
          <w:tcPr>
            <w:tcW w:w="568" w:type="dxa"/>
            <w:shd w:val="clear" w:color="auto" w:fill="auto"/>
            <w:tcMar>
              <w:left w:w="0" w:type="dxa"/>
              <w:right w:w="0" w:type="dxa"/>
            </w:tcMar>
            <w:vAlign w:val="center"/>
          </w:tcPr>
          <w:p w14:paraId="73BE8B80" w14:textId="77777777" w:rsidR="0055613A" w:rsidRDefault="0055613A" w:rsidP="00FD4D09">
            <w:pPr>
              <w:keepNext/>
              <w:keepLines/>
              <w:jc w:val="center"/>
            </w:pPr>
            <w:r>
              <w:t>T1</w:t>
            </w:r>
          </w:p>
        </w:tc>
        <w:tc>
          <w:tcPr>
            <w:tcW w:w="313" w:type="dxa"/>
            <w:shd w:val="clear" w:color="auto" w:fill="auto"/>
            <w:tcMar>
              <w:left w:w="0" w:type="dxa"/>
              <w:right w:w="0" w:type="dxa"/>
            </w:tcMar>
            <w:vAlign w:val="center"/>
          </w:tcPr>
          <w:p w14:paraId="6FFAA05D"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7CE6FB27"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443E129C"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1C5CC5DD"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2E1F64EF"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057000C4"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34DA0DCF"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2C50974A"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2AC8CA99"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74112BD1"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51CAE1C4" w14:textId="77777777" w:rsidR="0055613A" w:rsidRDefault="0055613A" w:rsidP="00FD4D09">
            <w:pPr>
              <w:keepNext/>
              <w:keepLines/>
              <w:jc w:val="center"/>
            </w:pPr>
          </w:p>
        </w:tc>
        <w:tc>
          <w:tcPr>
            <w:tcW w:w="371" w:type="dxa"/>
            <w:shd w:val="clear" w:color="auto" w:fill="C45911" w:themeFill="accent2" w:themeFillShade="BF"/>
            <w:vAlign w:val="center"/>
          </w:tcPr>
          <w:p w14:paraId="6F440B2B" w14:textId="77777777" w:rsidR="0055613A" w:rsidRDefault="0055613A" w:rsidP="00FD4D09">
            <w:pPr>
              <w:keepNext/>
              <w:keepLines/>
              <w:jc w:val="center"/>
            </w:pPr>
          </w:p>
        </w:tc>
        <w:tc>
          <w:tcPr>
            <w:tcW w:w="282" w:type="dxa"/>
            <w:shd w:val="clear" w:color="auto" w:fill="A6A6A6" w:themeFill="background1" w:themeFillShade="A6"/>
          </w:tcPr>
          <w:p w14:paraId="206D7133" w14:textId="77777777" w:rsidR="0055613A" w:rsidRDefault="0055613A" w:rsidP="00FD4D09">
            <w:pPr>
              <w:keepNext/>
              <w:keepLines/>
              <w:jc w:val="center"/>
            </w:pPr>
          </w:p>
        </w:tc>
        <w:tc>
          <w:tcPr>
            <w:tcW w:w="375" w:type="dxa"/>
            <w:shd w:val="clear" w:color="auto" w:fill="C45911" w:themeFill="accent2" w:themeFillShade="BF"/>
            <w:vAlign w:val="center"/>
          </w:tcPr>
          <w:p w14:paraId="219C7FAE" w14:textId="77777777" w:rsidR="0055613A" w:rsidRDefault="0055613A" w:rsidP="00FD4D09">
            <w:pPr>
              <w:keepNext/>
              <w:keepLines/>
              <w:jc w:val="center"/>
            </w:pPr>
          </w:p>
        </w:tc>
        <w:tc>
          <w:tcPr>
            <w:tcW w:w="374" w:type="dxa"/>
            <w:shd w:val="clear" w:color="auto" w:fill="C45911" w:themeFill="accent2" w:themeFillShade="BF"/>
            <w:vAlign w:val="center"/>
          </w:tcPr>
          <w:p w14:paraId="0BDAFB00" w14:textId="77777777" w:rsidR="0055613A" w:rsidRDefault="0055613A" w:rsidP="00FD4D09">
            <w:pPr>
              <w:keepNext/>
              <w:keepLines/>
              <w:jc w:val="center"/>
            </w:pPr>
          </w:p>
        </w:tc>
        <w:tc>
          <w:tcPr>
            <w:tcW w:w="375" w:type="dxa"/>
            <w:shd w:val="clear" w:color="auto" w:fill="C45911" w:themeFill="accent2" w:themeFillShade="BF"/>
            <w:vAlign w:val="center"/>
          </w:tcPr>
          <w:p w14:paraId="6ADBD8BC" w14:textId="77777777" w:rsidR="0055613A" w:rsidRDefault="0055613A" w:rsidP="00FD4D09">
            <w:pPr>
              <w:keepNext/>
              <w:keepLines/>
              <w:jc w:val="center"/>
            </w:pPr>
          </w:p>
        </w:tc>
        <w:tc>
          <w:tcPr>
            <w:tcW w:w="375" w:type="dxa"/>
          </w:tcPr>
          <w:p w14:paraId="0F1684CF" w14:textId="77777777" w:rsidR="0055613A" w:rsidRDefault="0055613A" w:rsidP="00FD4D09">
            <w:pPr>
              <w:keepNext/>
              <w:keepLines/>
              <w:jc w:val="center"/>
            </w:pPr>
          </w:p>
        </w:tc>
        <w:tc>
          <w:tcPr>
            <w:tcW w:w="374" w:type="dxa"/>
          </w:tcPr>
          <w:p w14:paraId="6DF1AAE0" w14:textId="77777777" w:rsidR="0055613A" w:rsidRDefault="0055613A" w:rsidP="00FD4D09">
            <w:pPr>
              <w:keepNext/>
              <w:keepLines/>
              <w:jc w:val="center"/>
            </w:pPr>
          </w:p>
        </w:tc>
        <w:tc>
          <w:tcPr>
            <w:tcW w:w="375" w:type="dxa"/>
          </w:tcPr>
          <w:p w14:paraId="6B353D9F" w14:textId="77777777" w:rsidR="0055613A" w:rsidRDefault="0055613A" w:rsidP="00FD4D09">
            <w:pPr>
              <w:keepNext/>
              <w:keepLines/>
              <w:jc w:val="center"/>
            </w:pPr>
          </w:p>
        </w:tc>
        <w:tc>
          <w:tcPr>
            <w:tcW w:w="374" w:type="dxa"/>
          </w:tcPr>
          <w:p w14:paraId="7489EC54" w14:textId="77777777" w:rsidR="0055613A" w:rsidRDefault="0055613A" w:rsidP="00FD4D09">
            <w:pPr>
              <w:keepNext/>
              <w:keepLines/>
              <w:jc w:val="center"/>
            </w:pPr>
          </w:p>
        </w:tc>
        <w:tc>
          <w:tcPr>
            <w:tcW w:w="375" w:type="dxa"/>
          </w:tcPr>
          <w:p w14:paraId="6A3C3E2F" w14:textId="77777777" w:rsidR="0055613A" w:rsidRDefault="0055613A" w:rsidP="00FD4D09">
            <w:pPr>
              <w:keepNext/>
              <w:keepLines/>
              <w:jc w:val="center"/>
            </w:pPr>
          </w:p>
        </w:tc>
        <w:tc>
          <w:tcPr>
            <w:tcW w:w="375" w:type="dxa"/>
          </w:tcPr>
          <w:p w14:paraId="242A9207" w14:textId="77777777" w:rsidR="0055613A" w:rsidRDefault="0055613A" w:rsidP="00FD4D09">
            <w:pPr>
              <w:keepNext/>
              <w:keepLines/>
              <w:jc w:val="center"/>
            </w:pPr>
          </w:p>
        </w:tc>
        <w:tc>
          <w:tcPr>
            <w:tcW w:w="374" w:type="dxa"/>
          </w:tcPr>
          <w:p w14:paraId="1030E12D" w14:textId="77777777" w:rsidR="0055613A" w:rsidRDefault="0055613A" w:rsidP="00FD4D09">
            <w:pPr>
              <w:keepNext/>
              <w:keepLines/>
              <w:jc w:val="center"/>
            </w:pPr>
          </w:p>
        </w:tc>
        <w:tc>
          <w:tcPr>
            <w:tcW w:w="375" w:type="dxa"/>
          </w:tcPr>
          <w:p w14:paraId="3E3B2B87" w14:textId="77777777" w:rsidR="0055613A" w:rsidRDefault="0055613A" w:rsidP="00FD4D09">
            <w:pPr>
              <w:keepNext/>
              <w:keepLines/>
              <w:jc w:val="center"/>
            </w:pPr>
          </w:p>
        </w:tc>
        <w:tc>
          <w:tcPr>
            <w:tcW w:w="375" w:type="dxa"/>
          </w:tcPr>
          <w:p w14:paraId="7F01AC03" w14:textId="77777777" w:rsidR="0055613A" w:rsidRDefault="0055613A" w:rsidP="00FD4D09">
            <w:pPr>
              <w:keepNext/>
              <w:keepLines/>
              <w:jc w:val="center"/>
            </w:pPr>
          </w:p>
        </w:tc>
      </w:tr>
      <w:tr w:rsidR="0055613A" w14:paraId="3C6AC9D7" w14:textId="77777777" w:rsidTr="0055613A">
        <w:trPr>
          <w:trHeight w:val="238"/>
        </w:trPr>
        <w:tc>
          <w:tcPr>
            <w:tcW w:w="568" w:type="dxa"/>
            <w:shd w:val="clear" w:color="auto" w:fill="auto"/>
            <w:tcMar>
              <w:left w:w="0" w:type="dxa"/>
              <w:right w:w="0" w:type="dxa"/>
            </w:tcMar>
            <w:vAlign w:val="center"/>
          </w:tcPr>
          <w:p w14:paraId="34B534E0" w14:textId="77777777" w:rsidR="0055613A" w:rsidRDefault="0055613A" w:rsidP="00FD4D09">
            <w:pPr>
              <w:keepNext/>
              <w:keepLines/>
              <w:jc w:val="center"/>
            </w:pPr>
            <w:r>
              <w:t>T2</w:t>
            </w:r>
          </w:p>
        </w:tc>
        <w:tc>
          <w:tcPr>
            <w:tcW w:w="313" w:type="dxa"/>
            <w:shd w:val="clear" w:color="auto" w:fill="auto"/>
            <w:tcMar>
              <w:left w:w="0" w:type="dxa"/>
              <w:right w:w="0" w:type="dxa"/>
            </w:tcMar>
            <w:vAlign w:val="center"/>
          </w:tcPr>
          <w:p w14:paraId="26BA49AC"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53A90C39"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1746BE27"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0FF990AC"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742FDA4B"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6AD657D8"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3BF4E930"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3DA2A9AF"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245470D9"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5679F93E" w14:textId="77777777" w:rsidR="0055613A" w:rsidRDefault="0055613A" w:rsidP="00FD4D09">
            <w:pPr>
              <w:keepNext/>
              <w:keepLines/>
              <w:jc w:val="center"/>
            </w:pPr>
          </w:p>
        </w:tc>
        <w:tc>
          <w:tcPr>
            <w:tcW w:w="371" w:type="dxa"/>
            <w:shd w:val="clear" w:color="auto" w:fill="FFFFFF" w:themeFill="background1"/>
            <w:tcMar>
              <w:left w:w="0" w:type="dxa"/>
              <w:right w:w="0" w:type="dxa"/>
            </w:tcMar>
            <w:vAlign w:val="center"/>
          </w:tcPr>
          <w:p w14:paraId="205B9325" w14:textId="77777777" w:rsidR="0055613A" w:rsidRDefault="0055613A" w:rsidP="00FD4D09">
            <w:pPr>
              <w:keepNext/>
              <w:keepLines/>
              <w:jc w:val="center"/>
            </w:pPr>
          </w:p>
        </w:tc>
        <w:tc>
          <w:tcPr>
            <w:tcW w:w="371" w:type="dxa"/>
            <w:shd w:val="clear" w:color="auto" w:fill="C45911" w:themeFill="accent2" w:themeFillShade="BF"/>
            <w:vAlign w:val="center"/>
          </w:tcPr>
          <w:p w14:paraId="7428C130" w14:textId="77777777" w:rsidR="0055613A" w:rsidRDefault="0055613A" w:rsidP="00FD4D09">
            <w:pPr>
              <w:keepNext/>
              <w:keepLines/>
              <w:jc w:val="center"/>
            </w:pPr>
          </w:p>
        </w:tc>
        <w:tc>
          <w:tcPr>
            <w:tcW w:w="282" w:type="dxa"/>
            <w:shd w:val="clear" w:color="auto" w:fill="A6A6A6" w:themeFill="background1" w:themeFillShade="A6"/>
          </w:tcPr>
          <w:p w14:paraId="5A884AF8" w14:textId="77777777" w:rsidR="0055613A" w:rsidRDefault="0055613A" w:rsidP="00FD4D09">
            <w:pPr>
              <w:keepNext/>
              <w:keepLines/>
              <w:jc w:val="center"/>
            </w:pPr>
          </w:p>
        </w:tc>
        <w:tc>
          <w:tcPr>
            <w:tcW w:w="375" w:type="dxa"/>
            <w:shd w:val="clear" w:color="auto" w:fill="C45911" w:themeFill="accent2" w:themeFillShade="BF"/>
            <w:vAlign w:val="center"/>
          </w:tcPr>
          <w:p w14:paraId="39B0E196" w14:textId="77777777" w:rsidR="0055613A" w:rsidRDefault="0055613A" w:rsidP="00FD4D09">
            <w:pPr>
              <w:keepNext/>
              <w:keepLines/>
              <w:jc w:val="center"/>
            </w:pPr>
          </w:p>
        </w:tc>
        <w:tc>
          <w:tcPr>
            <w:tcW w:w="374" w:type="dxa"/>
            <w:shd w:val="clear" w:color="auto" w:fill="C45911" w:themeFill="accent2" w:themeFillShade="BF"/>
            <w:vAlign w:val="center"/>
          </w:tcPr>
          <w:p w14:paraId="51CB1AFF" w14:textId="77777777" w:rsidR="0055613A" w:rsidRDefault="0055613A" w:rsidP="00FD4D09">
            <w:pPr>
              <w:keepNext/>
              <w:keepLines/>
              <w:jc w:val="center"/>
            </w:pPr>
          </w:p>
        </w:tc>
        <w:tc>
          <w:tcPr>
            <w:tcW w:w="375" w:type="dxa"/>
            <w:shd w:val="clear" w:color="auto" w:fill="C45911" w:themeFill="accent2" w:themeFillShade="BF"/>
            <w:vAlign w:val="center"/>
          </w:tcPr>
          <w:p w14:paraId="77D78ADD" w14:textId="77777777" w:rsidR="0055613A" w:rsidRDefault="0055613A" w:rsidP="00FD4D09">
            <w:pPr>
              <w:keepNext/>
              <w:keepLines/>
              <w:jc w:val="center"/>
            </w:pPr>
          </w:p>
        </w:tc>
        <w:tc>
          <w:tcPr>
            <w:tcW w:w="375" w:type="dxa"/>
          </w:tcPr>
          <w:p w14:paraId="22F74582" w14:textId="77777777" w:rsidR="0055613A" w:rsidRDefault="0055613A" w:rsidP="00FD4D09">
            <w:pPr>
              <w:keepNext/>
              <w:keepLines/>
              <w:jc w:val="center"/>
            </w:pPr>
          </w:p>
        </w:tc>
        <w:tc>
          <w:tcPr>
            <w:tcW w:w="374" w:type="dxa"/>
          </w:tcPr>
          <w:p w14:paraId="0332646C" w14:textId="77777777" w:rsidR="0055613A" w:rsidRDefault="0055613A" w:rsidP="00FD4D09">
            <w:pPr>
              <w:keepNext/>
              <w:keepLines/>
              <w:jc w:val="center"/>
            </w:pPr>
          </w:p>
        </w:tc>
        <w:tc>
          <w:tcPr>
            <w:tcW w:w="375" w:type="dxa"/>
          </w:tcPr>
          <w:p w14:paraId="3F432EB1" w14:textId="77777777" w:rsidR="0055613A" w:rsidRDefault="0055613A" w:rsidP="00FD4D09">
            <w:pPr>
              <w:keepNext/>
              <w:keepLines/>
              <w:jc w:val="center"/>
            </w:pPr>
          </w:p>
        </w:tc>
        <w:tc>
          <w:tcPr>
            <w:tcW w:w="374" w:type="dxa"/>
          </w:tcPr>
          <w:p w14:paraId="0F6323A2" w14:textId="77777777" w:rsidR="0055613A" w:rsidRDefault="0055613A" w:rsidP="00FD4D09">
            <w:pPr>
              <w:keepNext/>
              <w:keepLines/>
              <w:jc w:val="center"/>
            </w:pPr>
          </w:p>
        </w:tc>
        <w:tc>
          <w:tcPr>
            <w:tcW w:w="375" w:type="dxa"/>
          </w:tcPr>
          <w:p w14:paraId="695AB479" w14:textId="77777777" w:rsidR="0055613A" w:rsidRDefault="0055613A" w:rsidP="00FD4D09">
            <w:pPr>
              <w:keepNext/>
              <w:keepLines/>
              <w:jc w:val="center"/>
            </w:pPr>
          </w:p>
        </w:tc>
        <w:tc>
          <w:tcPr>
            <w:tcW w:w="375" w:type="dxa"/>
          </w:tcPr>
          <w:p w14:paraId="57CA6FC1" w14:textId="77777777" w:rsidR="0055613A" w:rsidRDefault="0055613A" w:rsidP="00FD4D09">
            <w:pPr>
              <w:keepNext/>
              <w:keepLines/>
              <w:jc w:val="center"/>
            </w:pPr>
          </w:p>
        </w:tc>
        <w:tc>
          <w:tcPr>
            <w:tcW w:w="374" w:type="dxa"/>
          </w:tcPr>
          <w:p w14:paraId="0C2E2B3D" w14:textId="77777777" w:rsidR="0055613A" w:rsidRDefault="0055613A" w:rsidP="00FD4D09">
            <w:pPr>
              <w:keepNext/>
              <w:keepLines/>
              <w:jc w:val="center"/>
            </w:pPr>
          </w:p>
        </w:tc>
        <w:tc>
          <w:tcPr>
            <w:tcW w:w="375" w:type="dxa"/>
          </w:tcPr>
          <w:p w14:paraId="623D7AC1" w14:textId="77777777" w:rsidR="0055613A" w:rsidRDefault="0055613A" w:rsidP="00FD4D09">
            <w:pPr>
              <w:keepNext/>
              <w:keepLines/>
              <w:jc w:val="center"/>
            </w:pPr>
          </w:p>
        </w:tc>
        <w:tc>
          <w:tcPr>
            <w:tcW w:w="375" w:type="dxa"/>
          </w:tcPr>
          <w:p w14:paraId="6B9B35C5" w14:textId="77777777" w:rsidR="0055613A" w:rsidRDefault="0055613A" w:rsidP="00FD4D09">
            <w:pPr>
              <w:keepNext/>
              <w:keepLines/>
              <w:jc w:val="center"/>
            </w:pPr>
          </w:p>
        </w:tc>
      </w:tr>
      <w:tr w:rsidR="0055613A" w14:paraId="25D038D3" w14:textId="77777777" w:rsidTr="0055613A">
        <w:trPr>
          <w:trHeight w:val="238"/>
        </w:trPr>
        <w:tc>
          <w:tcPr>
            <w:tcW w:w="568" w:type="dxa"/>
            <w:shd w:val="clear" w:color="auto" w:fill="auto"/>
            <w:tcMar>
              <w:left w:w="0" w:type="dxa"/>
              <w:right w:w="0" w:type="dxa"/>
            </w:tcMar>
            <w:vAlign w:val="center"/>
          </w:tcPr>
          <w:p w14:paraId="6C804F11" w14:textId="77777777" w:rsidR="0055613A" w:rsidRDefault="0055613A" w:rsidP="00FD4D09">
            <w:pPr>
              <w:keepNext/>
              <w:keepLines/>
              <w:jc w:val="center"/>
            </w:pPr>
            <w:r>
              <w:t>T3</w:t>
            </w:r>
          </w:p>
        </w:tc>
        <w:tc>
          <w:tcPr>
            <w:tcW w:w="313" w:type="dxa"/>
            <w:shd w:val="clear" w:color="auto" w:fill="auto"/>
            <w:tcMar>
              <w:left w:w="0" w:type="dxa"/>
              <w:right w:w="0" w:type="dxa"/>
            </w:tcMar>
            <w:vAlign w:val="center"/>
          </w:tcPr>
          <w:p w14:paraId="11663CD5"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1A388262"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04EEBCA0"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55C7037E"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4EDDC98C"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2D89D25B"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1B57C660"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11621823"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7B44A039"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12C39CAD"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755E56F6" w14:textId="77777777" w:rsidR="0055613A" w:rsidRDefault="0055613A" w:rsidP="00FD4D09">
            <w:pPr>
              <w:keepNext/>
              <w:keepLines/>
              <w:jc w:val="center"/>
            </w:pPr>
          </w:p>
        </w:tc>
        <w:tc>
          <w:tcPr>
            <w:tcW w:w="371" w:type="dxa"/>
            <w:shd w:val="clear" w:color="auto" w:fill="BF8F00" w:themeFill="accent4" w:themeFillShade="BF"/>
            <w:vAlign w:val="center"/>
          </w:tcPr>
          <w:p w14:paraId="3F3B0B76" w14:textId="77777777" w:rsidR="0055613A" w:rsidRDefault="0055613A" w:rsidP="00FD4D09">
            <w:pPr>
              <w:keepNext/>
              <w:keepLines/>
              <w:jc w:val="center"/>
            </w:pPr>
          </w:p>
        </w:tc>
        <w:tc>
          <w:tcPr>
            <w:tcW w:w="282" w:type="dxa"/>
            <w:shd w:val="clear" w:color="auto" w:fill="A6A6A6" w:themeFill="background1" w:themeFillShade="A6"/>
          </w:tcPr>
          <w:p w14:paraId="57337D84" w14:textId="77777777" w:rsidR="0055613A" w:rsidRDefault="0055613A" w:rsidP="00FD4D09">
            <w:pPr>
              <w:keepNext/>
              <w:keepLines/>
              <w:jc w:val="center"/>
            </w:pPr>
          </w:p>
        </w:tc>
        <w:tc>
          <w:tcPr>
            <w:tcW w:w="375" w:type="dxa"/>
            <w:shd w:val="clear" w:color="auto" w:fill="BF8F00" w:themeFill="accent4" w:themeFillShade="BF"/>
            <w:vAlign w:val="center"/>
          </w:tcPr>
          <w:p w14:paraId="6D630E03" w14:textId="77777777" w:rsidR="0055613A" w:rsidRDefault="0055613A" w:rsidP="00FD4D09">
            <w:pPr>
              <w:keepNext/>
              <w:keepLines/>
              <w:jc w:val="center"/>
            </w:pPr>
          </w:p>
        </w:tc>
        <w:tc>
          <w:tcPr>
            <w:tcW w:w="374" w:type="dxa"/>
            <w:shd w:val="clear" w:color="auto" w:fill="BF8F00" w:themeFill="accent4" w:themeFillShade="BF"/>
            <w:vAlign w:val="center"/>
          </w:tcPr>
          <w:p w14:paraId="0C1D79DC" w14:textId="77777777" w:rsidR="0055613A" w:rsidRDefault="0055613A" w:rsidP="00FD4D09">
            <w:pPr>
              <w:keepNext/>
              <w:keepLines/>
              <w:jc w:val="center"/>
            </w:pPr>
          </w:p>
        </w:tc>
        <w:tc>
          <w:tcPr>
            <w:tcW w:w="375" w:type="dxa"/>
            <w:shd w:val="clear" w:color="auto" w:fill="BF8F00" w:themeFill="accent4" w:themeFillShade="BF"/>
            <w:vAlign w:val="center"/>
          </w:tcPr>
          <w:p w14:paraId="61D8AEA2" w14:textId="77777777" w:rsidR="0055613A" w:rsidRDefault="0055613A" w:rsidP="00FD4D09">
            <w:pPr>
              <w:keepNext/>
              <w:keepLines/>
              <w:jc w:val="center"/>
            </w:pPr>
          </w:p>
        </w:tc>
        <w:tc>
          <w:tcPr>
            <w:tcW w:w="375" w:type="dxa"/>
            <w:shd w:val="clear" w:color="auto" w:fill="FFFFFF" w:themeFill="background1"/>
          </w:tcPr>
          <w:p w14:paraId="50B06227" w14:textId="77777777" w:rsidR="0055613A" w:rsidRDefault="0055613A" w:rsidP="00FD4D09">
            <w:pPr>
              <w:keepNext/>
              <w:keepLines/>
              <w:jc w:val="center"/>
            </w:pPr>
          </w:p>
        </w:tc>
        <w:tc>
          <w:tcPr>
            <w:tcW w:w="374" w:type="dxa"/>
            <w:shd w:val="clear" w:color="auto" w:fill="FFFFFF" w:themeFill="background1"/>
          </w:tcPr>
          <w:p w14:paraId="19B26230" w14:textId="77777777" w:rsidR="0055613A" w:rsidRDefault="0055613A" w:rsidP="00FD4D09">
            <w:pPr>
              <w:keepNext/>
              <w:keepLines/>
              <w:jc w:val="center"/>
            </w:pPr>
          </w:p>
        </w:tc>
        <w:tc>
          <w:tcPr>
            <w:tcW w:w="375" w:type="dxa"/>
            <w:shd w:val="clear" w:color="auto" w:fill="FFFFFF" w:themeFill="background1"/>
          </w:tcPr>
          <w:p w14:paraId="6B6D941E" w14:textId="77777777" w:rsidR="0055613A" w:rsidRDefault="0055613A" w:rsidP="00FD4D09">
            <w:pPr>
              <w:keepNext/>
              <w:keepLines/>
              <w:jc w:val="center"/>
            </w:pPr>
          </w:p>
        </w:tc>
        <w:tc>
          <w:tcPr>
            <w:tcW w:w="374" w:type="dxa"/>
            <w:shd w:val="clear" w:color="auto" w:fill="FFFFFF" w:themeFill="background1"/>
          </w:tcPr>
          <w:p w14:paraId="65D82414" w14:textId="77777777" w:rsidR="0055613A" w:rsidRDefault="0055613A" w:rsidP="00FD4D09">
            <w:pPr>
              <w:keepNext/>
              <w:keepLines/>
              <w:jc w:val="center"/>
            </w:pPr>
          </w:p>
        </w:tc>
        <w:tc>
          <w:tcPr>
            <w:tcW w:w="375" w:type="dxa"/>
          </w:tcPr>
          <w:p w14:paraId="2FED03BC" w14:textId="77777777" w:rsidR="0055613A" w:rsidRDefault="0055613A" w:rsidP="00FD4D09">
            <w:pPr>
              <w:keepNext/>
              <w:keepLines/>
              <w:jc w:val="center"/>
            </w:pPr>
          </w:p>
        </w:tc>
        <w:tc>
          <w:tcPr>
            <w:tcW w:w="375" w:type="dxa"/>
          </w:tcPr>
          <w:p w14:paraId="32B50F6D" w14:textId="77777777" w:rsidR="0055613A" w:rsidRDefault="0055613A" w:rsidP="00FD4D09">
            <w:pPr>
              <w:keepNext/>
              <w:keepLines/>
              <w:jc w:val="center"/>
            </w:pPr>
          </w:p>
        </w:tc>
        <w:tc>
          <w:tcPr>
            <w:tcW w:w="374" w:type="dxa"/>
          </w:tcPr>
          <w:p w14:paraId="671D910D" w14:textId="77777777" w:rsidR="0055613A" w:rsidRDefault="0055613A" w:rsidP="00FD4D09">
            <w:pPr>
              <w:keepNext/>
              <w:keepLines/>
              <w:jc w:val="center"/>
            </w:pPr>
          </w:p>
        </w:tc>
        <w:tc>
          <w:tcPr>
            <w:tcW w:w="375" w:type="dxa"/>
          </w:tcPr>
          <w:p w14:paraId="7452925C" w14:textId="77777777" w:rsidR="0055613A" w:rsidRDefault="0055613A" w:rsidP="00FD4D09">
            <w:pPr>
              <w:keepNext/>
              <w:keepLines/>
              <w:jc w:val="center"/>
            </w:pPr>
          </w:p>
        </w:tc>
        <w:tc>
          <w:tcPr>
            <w:tcW w:w="375" w:type="dxa"/>
          </w:tcPr>
          <w:p w14:paraId="1EC5D02E" w14:textId="77777777" w:rsidR="0055613A" w:rsidRDefault="0055613A" w:rsidP="00FD4D09">
            <w:pPr>
              <w:keepNext/>
              <w:keepLines/>
              <w:jc w:val="center"/>
            </w:pPr>
          </w:p>
        </w:tc>
      </w:tr>
      <w:tr w:rsidR="0055613A" w14:paraId="49CE79BE" w14:textId="77777777" w:rsidTr="0055613A">
        <w:trPr>
          <w:trHeight w:val="238"/>
        </w:trPr>
        <w:tc>
          <w:tcPr>
            <w:tcW w:w="568" w:type="dxa"/>
            <w:shd w:val="clear" w:color="auto" w:fill="auto"/>
            <w:tcMar>
              <w:left w:w="0" w:type="dxa"/>
              <w:right w:w="0" w:type="dxa"/>
            </w:tcMar>
            <w:vAlign w:val="center"/>
          </w:tcPr>
          <w:p w14:paraId="4020AE66" w14:textId="77777777" w:rsidR="0055613A" w:rsidRDefault="0055613A" w:rsidP="00FD4D09">
            <w:pPr>
              <w:keepNext/>
              <w:keepLines/>
              <w:jc w:val="center"/>
            </w:pPr>
            <w:r>
              <w:t>T4</w:t>
            </w:r>
          </w:p>
        </w:tc>
        <w:tc>
          <w:tcPr>
            <w:tcW w:w="313" w:type="dxa"/>
            <w:shd w:val="clear" w:color="auto" w:fill="auto"/>
            <w:tcMar>
              <w:left w:w="0" w:type="dxa"/>
              <w:right w:w="0" w:type="dxa"/>
            </w:tcMar>
            <w:vAlign w:val="center"/>
          </w:tcPr>
          <w:p w14:paraId="40CF5E4A"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6E61118D"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1CEB31CE"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05E26EC0"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5ABF7718"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7E48A829"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446821EF"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69EA9D05"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6896C8CB"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7BA1F6DF"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0F88D522" w14:textId="77777777" w:rsidR="0055613A" w:rsidRDefault="0055613A" w:rsidP="00FD4D09">
            <w:pPr>
              <w:keepNext/>
              <w:keepLines/>
              <w:jc w:val="center"/>
            </w:pPr>
          </w:p>
        </w:tc>
        <w:tc>
          <w:tcPr>
            <w:tcW w:w="371" w:type="dxa"/>
            <w:shd w:val="clear" w:color="auto" w:fill="BF8F00" w:themeFill="accent4" w:themeFillShade="BF"/>
            <w:vAlign w:val="center"/>
          </w:tcPr>
          <w:p w14:paraId="0F652018" w14:textId="77777777" w:rsidR="0055613A" w:rsidRDefault="0055613A" w:rsidP="00FD4D09">
            <w:pPr>
              <w:keepNext/>
              <w:keepLines/>
              <w:jc w:val="center"/>
            </w:pPr>
          </w:p>
        </w:tc>
        <w:tc>
          <w:tcPr>
            <w:tcW w:w="282" w:type="dxa"/>
            <w:shd w:val="clear" w:color="auto" w:fill="A6A6A6" w:themeFill="background1" w:themeFillShade="A6"/>
          </w:tcPr>
          <w:p w14:paraId="358CE8AC" w14:textId="77777777" w:rsidR="0055613A" w:rsidRDefault="0055613A" w:rsidP="00FD4D09">
            <w:pPr>
              <w:keepNext/>
              <w:keepLines/>
              <w:jc w:val="center"/>
            </w:pPr>
          </w:p>
        </w:tc>
        <w:tc>
          <w:tcPr>
            <w:tcW w:w="375" w:type="dxa"/>
            <w:shd w:val="clear" w:color="auto" w:fill="BF8F00" w:themeFill="accent4" w:themeFillShade="BF"/>
            <w:vAlign w:val="center"/>
          </w:tcPr>
          <w:p w14:paraId="79C6F1E9" w14:textId="77777777" w:rsidR="0055613A" w:rsidRDefault="0055613A" w:rsidP="00FD4D09">
            <w:pPr>
              <w:keepNext/>
              <w:keepLines/>
              <w:jc w:val="center"/>
            </w:pPr>
          </w:p>
        </w:tc>
        <w:tc>
          <w:tcPr>
            <w:tcW w:w="374" w:type="dxa"/>
            <w:shd w:val="clear" w:color="auto" w:fill="BF8F00" w:themeFill="accent4" w:themeFillShade="BF"/>
            <w:vAlign w:val="center"/>
          </w:tcPr>
          <w:p w14:paraId="603B7945" w14:textId="77777777" w:rsidR="0055613A" w:rsidRDefault="0055613A" w:rsidP="00FD4D09">
            <w:pPr>
              <w:keepNext/>
              <w:keepLines/>
              <w:jc w:val="center"/>
            </w:pPr>
          </w:p>
        </w:tc>
        <w:tc>
          <w:tcPr>
            <w:tcW w:w="375" w:type="dxa"/>
            <w:shd w:val="clear" w:color="auto" w:fill="BF8F00" w:themeFill="accent4" w:themeFillShade="BF"/>
            <w:vAlign w:val="center"/>
          </w:tcPr>
          <w:p w14:paraId="64A82F0B" w14:textId="77777777" w:rsidR="0055613A" w:rsidRDefault="0055613A" w:rsidP="00FD4D09">
            <w:pPr>
              <w:keepNext/>
              <w:keepLines/>
              <w:jc w:val="center"/>
            </w:pPr>
          </w:p>
        </w:tc>
        <w:tc>
          <w:tcPr>
            <w:tcW w:w="375" w:type="dxa"/>
            <w:shd w:val="clear" w:color="auto" w:fill="FFFFFF" w:themeFill="background1"/>
          </w:tcPr>
          <w:p w14:paraId="2321B72D" w14:textId="77777777" w:rsidR="0055613A" w:rsidRDefault="0055613A" w:rsidP="00FD4D09">
            <w:pPr>
              <w:keepNext/>
              <w:keepLines/>
              <w:jc w:val="center"/>
            </w:pPr>
          </w:p>
        </w:tc>
        <w:tc>
          <w:tcPr>
            <w:tcW w:w="374" w:type="dxa"/>
            <w:shd w:val="clear" w:color="auto" w:fill="FFFFFF" w:themeFill="background1"/>
          </w:tcPr>
          <w:p w14:paraId="5F7D0EB0" w14:textId="77777777" w:rsidR="0055613A" w:rsidRDefault="0055613A" w:rsidP="00FD4D09">
            <w:pPr>
              <w:keepNext/>
              <w:keepLines/>
              <w:jc w:val="center"/>
            </w:pPr>
          </w:p>
        </w:tc>
        <w:tc>
          <w:tcPr>
            <w:tcW w:w="375" w:type="dxa"/>
            <w:shd w:val="clear" w:color="auto" w:fill="FFFFFF" w:themeFill="background1"/>
          </w:tcPr>
          <w:p w14:paraId="5BA971DE" w14:textId="77777777" w:rsidR="0055613A" w:rsidRDefault="0055613A" w:rsidP="00FD4D09">
            <w:pPr>
              <w:keepNext/>
              <w:keepLines/>
              <w:jc w:val="center"/>
            </w:pPr>
          </w:p>
        </w:tc>
        <w:tc>
          <w:tcPr>
            <w:tcW w:w="374" w:type="dxa"/>
            <w:shd w:val="clear" w:color="auto" w:fill="FFFFFF" w:themeFill="background1"/>
          </w:tcPr>
          <w:p w14:paraId="0E823C20" w14:textId="77777777" w:rsidR="0055613A" w:rsidRDefault="0055613A" w:rsidP="00FD4D09">
            <w:pPr>
              <w:keepNext/>
              <w:keepLines/>
              <w:jc w:val="center"/>
            </w:pPr>
          </w:p>
        </w:tc>
        <w:tc>
          <w:tcPr>
            <w:tcW w:w="375" w:type="dxa"/>
          </w:tcPr>
          <w:p w14:paraId="35494F5F" w14:textId="77777777" w:rsidR="0055613A" w:rsidRDefault="0055613A" w:rsidP="00FD4D09">
            <w:pPr>
              <w:keepNext/>
              <w:keepLines/>
              <w:jc w:val="center"/>
            </w:pPr>
          </w:p>
        </w:tc>
        <w:tc>
          <w:tcPr>
            <w:tcW w:w="375" w:type="dxa"/>
          </w:tcPr>
          <w:p w14:paraId="5876CEBF" w14:textId="77777777" w:rsidR="0055613A" w:rsidRDefault="0055613A" w:rsidP="00FD4D09">
            <w:pPr>
              <w:keepNext/>
              <w:keepLines/>
              <w:jc w:val="center"/>
            </w:pPr>
          </w:p>
        </w:tc>
        <w:tc>
          <w:tcPr>
            <w:tcW w:w="374" w:type="dxa"/>
          </w:tcPr>
          <w:p w14:paraId="60E64A0E" w14:textId="77777777" w:rsidR="0055613A" w:rsidRDefault="0055613A" w:rsidP="00FD4D09">
            <w:pPr>
              <w:keepNext/>
              <w:keepLines/>
              <w:jc w:val="center"/>
            </w:pPr>
          </w:p>
        </w:tc>
        <w:tc>
          <w:tcPr>
            <w:tcW w:w="375" w:type="dxa"/>
          </w:tcPr>
          <w:p w14:paraId="7DB3DEAA" w14:textId="77777777" w:rsidR="0055613A" w:rsidRDefault="0055613A" w:rsidP="00FD4D09">
            <w:pPr>
              <w:keepNext/>
              <w:keepLines/>
              <w:jc w:val="center"/>
            </w:pPr>
          </w:p>
        </w:tc>
        <w:tc>
          <w:tcPr>
            <w:tcW w:w="375" w:type="dxa"/>
          </w:tcPr>
          <w:p w14:paraId="787208F4" w14:textId="77777777" w:rsidR="0055613A" w:rsidRDefault="0055613A" w:rsidP="00FD4D09">
            <w:pPr>
              <w:keepNext/>
              <w:keepLines/>
              <w:jc w:val="center"/>
            </w:pPr>
          </w:p>
        </w:tc>
      </w:tr>
      <w:tr w:rsidR="0055613A" w14:paraId="552231AA" w14:textId="77777777" w:rsidTr="0055613A">
        <w:trPr>
          <w:trHeight w:val="238"/>
        </w:trPr>
        <w:tc>
          <w:tcPr>
            <w:tcW w:w="568" w:type="dxa"/>
            <w:shd w:val="clear" w:color="auto" w:fill="auto"/>
            <w:tcMar>
              <w:left w:w="0" w:type="dxa"/>
              <w:right w:w="0" w:type="dxa"/>
            </w:tcMar>
            <w:vAlign w:val="center"/>
          </w:tcPr>
          <w:p w14:paraId="67CE1FEF" w14:textId="52EE822E" w:rsidR="0055613A" w:rsidRDefault="0055613A" w:rsidP="00FD4D09">
            <w:pPr>
              <w:keepNext/>
              <w:keepLines/>
              <w:jc w:val="center"/>
            </w:pPr>
            <w:r>
              <w:t>MC</w:t>
            </w:r>
          </w:p>
        </w:tc>
        <w:tc>
          <w:tcPr>
            <w:tcW w:w="313" w:type="dxa"/>
            <w:shd w:val="clear" w:color="auto" w:fill="auto"/>
            <w:tcMar>
              <w:left w:w="0" w:type="dxa"/>
              <w:right w:w="0" w:type="dxa"/>
            </w:tcMar>
            <w:vAlign w:val="center"/>
          </w:tcPr>
          <w:p w14:paraId="69AC0411"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0724DDC4"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2C5C56A9"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6D755C8C"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4A6C47D1"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370BF86A"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6145CC07"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4DB11A5C"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1E4D11E4"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0DB422D6" w14:textId="77777777" w:rsidR="0055613A" w:rsidRDefault="0055613A" w:rsidP="00FD4D09">
            <w:pPr>
              <w:keepNext/>
              <w:keepLines/>
              <w:jc w:val="center"/>
            </w:pPr>
          </w:p>
        </w:tc>
        <w:tc>
          <w:tcPr>
            <w:tcW w:w="371" w:type="dxa"/>
            <w:shd w:val="clear" w:color="auto" w:fill="auto"/>
            <w:tcMar>
              <w:left w:w="0" w:type="dxa"/>
              <w:right w:w="0" w:type="dxa"/>
            </w:tcMar>
            <w:vAlign w:val="center"/>
          </w:tcPr>
          <w:p w14:paraId="52A91866" w14:textId="77777777" w:rsidR="0055613A" w:rsidRDefault="0055613A" w:rsidP="00FD4D09">
            <w:pPr>
              <w:keepNext/>
              <w:keepLines/>
              <w:jc w:val="center"/>
            </w:pPr>
          </w:p>
        </w:tc>
        <w:tc>
          <w:tcPr>
            <w:tcW w:w="371" w:type="dxa"/>
            <w:shd w:val="clear" w:color="auto" w:fill="FFFFFF" w:themeFill="background1"/>
            <w:vAlign w:val="center"/>
          </w:tcPr>
          <w:p w14:paraId="3C19E4C9" w14:textId="77777777" w:rsidR="0055613A" w:rsidRDefault="0055613A" w:rsidP="00FD4D09">
            <w:pPr>
              <w:keepNext/>
              <w:keepLines/>
              <w:jc w:val="center"/>
            </w:pPr>
          </w:p>
        </w:tc>
        <w:tc>
          <w:tcPr>
            <w:tcW w:w="282" w:type="dxa"/>
            <w:shd w:val="clear" w:color="auto" w:fill="A6A6A6" w:themeFill="background1" w:themeFillShade="A6"/>
          </w:tcPr>
          <w:p w14:paraId="486AC3CB" w14:textId="77777777" w:rsidR="0055613A" w:rsidRDefault="0055613A" w:rsidP="00FD4D09">
            <w:pPr>
              <w:keepNext/>
              <w:keepLines/>
              <w:jc w:val="center"/>
            </w:pPr>
          </w:p>
        </w:tc>
        <w:tc>
          <w:tcPr>
            <w:tcW w:w="375" w:type="dxa"/>
            <w:shd w:val="clear" w:color="auto" w:fill="FFFFFF" w:themeFill="background1"/>
            <w:vAlign w:val="center"/>
          </w:tcPr>
          <w:p w14:paraId="42E6153E" w14:textId="77777777" w:rsidR="0055613A" w:rsidRDefault="0055613A" w:rsidP="00FD4D09">
            <w:pPr>
              <w:keepNext/>
              <w:keepLines/>
              <w:jc w:val="center"/>
            </w:pPr>
          </w:p>
        </w:tc>
        <w:tc>
          <w:tcPr>
            <w:tcW w:w="374" w:type="dxa"/>
            <w:shd w:val="clear" w:color="auto" w:fill="auto"/>
            <w:vAlign w:val="center"/>
          </w:tcPr>
          <w:p w14:paraId="0FC9C4D7" w14:textId="77777777" w:rsidR="0055613A" w:rsidRDefault="0055613A" w:rsidP="00FD4D09">
            <w:pPr>
              <w:keepNext/>
              <w:keepLines/>
              <w:jc w:val="center"/>
            </w:pPr>
          </w:p>
        </w:tc>
        <w:tc>
          <w:tcPr>
            <w:tcW w:w="375" w:type="dxa"/>
            <w:shd w:val="clear" w:color="auto" w:fill="auto"/>
            <w:vAlign w:val="center"/>
          </w:tcPr>
          <w:p w14:paraId="4A91335D" w14:textId="77777777" w:rsidR="0055613A" w:rsidRDefault="0055613A" w:rsidP="00FD4D09">
            <w:pPr>
              <w:keepNext/>
              <w:keepLines/>
              <w:jc w:val="center"/>
            </w:pPr>
          </w:p>
        </w:tc>
        <w:tc>
          <w:tcPr>
            <w:tcW w:w="375" w:type="dxa"/>
            <w:shd w:val="clear" w:color="auto" w:fill="00B050"/>
          </w:tcPr>
          <w:p w14:paraId="3F6C46A9" w14:textId="77777777" w:rsidR="0055613A" w:rsidRDefault="0055613A" w:rsidP="00FD4D09">
            <w:pPr>
              <w:keepNext/>
              <w:keepLines/>
              <w:jc w:val="center"/>
            </w:pPr>
          </w:p>
        </w:tc>
        <w:tc>
          <w:tcPr>
            <w:tcW w:w="374" w:type="dxa"/>
          </w:tcPr>
          <w:p w14:paraId="37DF8CFF" w14:textId="77777777" w:rsidR="0055613A" w:rsidRDefault="0055613A" w:rsidP="00FD4D09">
            <w:pPr>
              <w:keepNext/>
              <w:keepLines/>
              <w:jc w:val="center"/>
            </w:pPr>
          </w:p>
        </w:tc>
        <w:tc>
          <w:tcPr>
            <w:tcW w:w="375" w:type="dxa"/>
          </w:tcPr>
          <w:p w14:paraId="1630F70B" w14:textId="77777777" w:rsidR="0055613A" w:rsidRDefault="0055613A" w:rsidP="00FD4D09">
            <w:pPr>
              <w:keepNext/>
              <w:keepLines/>
              <w:jc w:val="center"/>
            </w:pPr>
          </w:p>
        </w:tc>
        <w:tc>
          <w:tcPr>
            <w:tcW w:w="374" w:type="dxa"/>
          </w:tcPr>
          <w:p w14:paraId="6F8223C1" w14:textId="77777777" w:rsidR="0055613A" w:rsidRDefault="0055613A" w:rsidP="00FD4D09">
            <w:pPr>
              <w:keepNext/>
              <w:keepLines/>
              <w:jc w:val="center"/>
            </w:pPr>
          </w:p>
        </w:tc>
        <w:tc>
          <w:tcPr>
            <w:tcW w:w="375" w:type="dxa"/>
          </w:tcPr>
          <w:p w14:paraId="6EA29D3E" w14:textId="77777777" w:rsidR="0055613A" w:rsidRDefault="0055613A" w:rsidP="00FD4D09">
            <w:pPr>
              <w:keepNext/>
              <w:keepLines/>
              <w:jc w:val="center"/>
            </w:pPr>
          </w:p>
        </w:tc>
        <w:tc>
          <w:tcPr>
            <w:tcW w:w="375" w:type="dxa"/>
          </w:tcPr>
          <w:p w14:paraId="6F775692" w14:textId="77777777" w:rsidR="0055613A" w:rsidRDefault="0055613A" w:rsidP="00FD4D09">
            <w:pPr>
              <w:keepNext/>
              <w:keepLines/>
              <w:jc w:val="center"/>
            </w:pPr>
          </w:p>
        </w:tc>
        <w:tc>
          <w:tcPr>
            <w:tcW w:w="374" w:type="dxa"/>
          </w:tcPr>
          <w:p w14:paraId="50411367" w14:textId="77777777" w:rsidR="0055613A" w:rsidRDefault="0055613A" w:rsidP="00FD4D09">
            <w:pPr>
              <w:keepNext/>
              <w:keepLines/>
              <w:jc w:val="center"/>
            </w:pPr>
          </w:p>
        </w:tc>
        <w:tc>
          <w:tcPr>
            <w:tcW w:w="375" w:type="dxa"/>
          </w:tcPr>
          <w:p w14:paraId="6B9233B4" w14:textId="77777777" w:rsidR="0055613A" w:rsidRDefault="0055613A" w:rsidP="00FD4D09">
            <w:pPr>
              <w:keepNext/>
              <w:keepLines/>
              <w:jc w:val="center"/>
            </w:pPr>
          </w:p>
        </w:tc>
        <w:tc>
          <w:tcPr>
            <w:tcW w:w="375" w:type="dxa"/>
          </w:tcPr>
          <w:p w14:paraId="62D65FB3" w14:textId="77777777" w:rsidR="0055613A" w:rsidRDefault="0055613A" w:rsidP="00FD4D09">
            <w:pPr>
              <w:keepNext/>
              <w:keepLines/>
              <w:jc w:val="center"/>
            </w:pPr>
          </w:p>
        </w:tc>
      </w:tr>
      <w:tr w:rsidR="0055613A" w14:paraId="23782F8B" w14:textId="77777777" w:rsidTr="0055613A">
        <w:trPr>
          <w:trHeight w:val="238"/>
        </w:trPr>
        <w:tc>
          <w:tcPr>
            <w:tcW w:w="568" w:type="dxa"/>
            <w:shd w:val="clear" w:color="auto" w:fill="auto"/>
            <w:tcMar>
              <w:left w:w="0" w:type="dxa"/>
              <w:right w:w="0" w:type="dxa"/>
            </w:tcMar>
            <w:vAlign w:val="center"/>
          </w:tcPr>
          <w:p w14:paraId="3A343BF7" w14:textId="5D49BE04" w:rsidR="0055613A" w:rsidRDefault="0055613A" w:rsidP="0055613A">
            <w:pPr>
              <w:keepNext/>
              <w:keepLines/>
              <w:jc w:val="center"/>
            </w:pPr>
            <w:r>
              <w:t>T3</w:t>
            </w:r>
          </w:p>
        </w:tc>
        <w:tc>
          <w:tcPr>
            <w:tcW w:w="313" w:type="dxa"/>
            <w:shd w:val="clear" w:color="auto" w:fill="auto"/>
            <w:tcMar>
              <w:left w:w="0" w:type="dxa"/>
              <w:right w:w="0" w:type="dxa"/>
            </w:tcMar>
            <w:vAlign w:val="center"/>
          </w:tcPr>
          <w:p w14:paraId="00ED447B"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968DCAE"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36E6C951"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EC6000E"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1CFCF028"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E95E48E"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76DF400"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0368ABA"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774DC89"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93D3AE0"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D088BAD" w14:textId="77777777" w:rsidR="0055613A" w:rsidRDefault="0055613A" w:rsidP="0055613A">
            <w:pPr>
              <w:keepNext/>
              <w:keepLines/>
              <w:jc w:val="center"/>
            </w:pPr>
          </w:p>
        </w:tc>
        <w:tc>
          <w:tcPr>
            <w:tcW w:w="371" w:type="dxa"/>
            <w:shd w:val="clear" w:color="auto" w:fill="FFFFFF" w:themeFill="background1"/>
            <w:vAlign w:val="center"/>
          </w:tcPr>
          <w:p w14:paraId="5BE33FB1" w14:textId="77777777" w:rsidR="0055613A" w:rsidRDefault="0055613A" w:rsidP="0055613A">
            <w:pPr>
              <w:keepNext/>
              <w:keepLines/>
              <w:jc w:val="center"/>
            </w:pPr>
          </w:p>
        </w:tc>
        <w:tc>
          <w:tcPr>
            <w:tcW w:w="282" w:type="dxa"/>
            <w:shd w:val="clear" w:color="auto" w:fill="A6A6A6" w:themeFill="background1" w:themeFillShade="A6"/>
          </w:tcPr>
          <w:p w14:paraId="380F4CF5" w14:textId="77777777" w:rsidR="0055613A" w:rsidRDefault="0055613A" w:rsidP="0055613A">
            <w:pPr>
              <w:keepNext/>
              <w:keepLines/>
              <w:jc w:val="center"/>
            </w:pPr>
          </w:p>
        </w:tc>
        <w:tc>
          <w:tcPr>
            <w:tcW w:w="375" w:type="dxa"/>
            <w:shd w:val="clear" w:color="auto" w:fill="FFFFFF" w:themeFill="background1"/>
            <w:vAlign w:val="center"/>
          </w:tcPr>
          <w:p w14:paraId="3E081CCF" w14:textId="77777777" w:rsidR="0055613A" w:rsidRDefault="0055613A" w:rsidP="0055613A">
            <w:pPr>
              <w:keepNext/>
              <w:keepLines/>
              <w:jc w:val="center"/>
            </w:pPr>
          </w:p>
        </w:tc>
        <w:tc>
          <w:tcPr>
            <w:tcW w:w="374" w:type="dxa"/>
            <w:shd w:val="clear" w:color="auto" w:fill="FFFFFF" w:themeFill="background1"/>
            <w:vAlign w:val="center"/>
          </w:tcPr>
          <w:p w14:paraId="584607D1" w14:textId="77777777" w:rsidR="0055613A" w:rsidRDefault="0055613A" w:rsidP="0055613A">
            <w:pPr>
              <w:keepNext/>
              <w:keepLines/>
              <w:jc w:val="center"/>
            </w:pPr>
          </w:p>
        </w:tc>
        <w:tc>
          <w:tcPr>
            <w:tcW w:w="375" w:type="dxa"/>
            <w:shd w:val="clear" w:color="auto" w:fill="FFFFFF" w:themeFill="background1"/>
            <w:vAlign w:val="center"/>
          </w:tcPr>
          <w:p w14:paraId="11A6B5DE" w14:textId="77777777" w:rsidR="0055613A" w:rsidRDefault="0055613A" w:rsidP="0055613A">
            <w:pPr>
              <w:keepNext/>
              <w:keepLines/>
              <w:jc w:val="center"/>
            </w:pPr>
          </w:p>
        </w:tc>
        <w:tc>
          <w:tcPr>
            <w:tcW w:w="375" w:type="dxa"/>
            <w:shd w:val="clear" w:color="auto" w:fill="BF8F00" w:themeFill="accent4" w:themeFillShade="BF"/>
          </w:tcPr>
          <w:p w14:paraId="439BD06D" w14:textId="77777777" w:rsidR="0055613A" w:rsidRDefault="0055613A" w:rsidP="0055613A">
            <w:pPr>
              <w:keepNext/>
              <w:keepLines/>
              <w:jc w:val="center"/>
            </w:pPr>
          </w:p>
        </w:tc>
        <w:tc>
          <w:tcPr>
            <w:tcW w:w="374" w:type="dxa"/>
            <w:shd w:val="clear" w:color="auto" w:fill="BF8F00" w:themeFill="accent4" w:themeFillShade="BF"/>
          </w:tcPr>
          <w:p w14:paraId="4B97CA13" w14:textId="77777777" w:rsidR="0055613A" w:rsidRDefault="0055613A" w:rsidP="0055613A">
            <w:pPr>
              <w:keepNext/>
              <w:keepLines/>
              <w:jc w:val="center"/>
            </w:pPr>
          </w:p>
        </w:tc>
        <w:tc>
          <w:tcPr>
            <w:tcW w:w="375" w:type="dxa"/>
            <w:shd w:val="clear" w:color="auto" w:fill="BF8F00" w:themeFill="accent4" w:themeFillShade="BF"/>
          </w:tcPr>
          <w:p w14:paraId="19302AFF" w14:textId="77777777" w:rsidR="0055613A" w:rsidRDefault="0055613A" w:rsidP="0055613A">
            <w:pPr>
              <w:keepNext/>
              <w:keepLines/>
              <w:jc w:val="center"/>
            </w:pPr>
          </w:p>
        </w:tc>
        <w:tc>
          <w:tcPr>
            <w:tcW w:w="374" w:type="dxa"/>
            <w:shd w:val="clear" w:color="auto" w:fill="BF8F00" w:themeFill="accent4" w:themeFillShade="BF"/>
          </w:tcPr>
          <w:p w14:paraId="67EE4849" w14:textId="77777777" w:rsidR="0055613A" w:rsidRDefault="0055613A" w:rsidP="0055613A">
            <w:pPr>
              <w:keepNext/>
              <w:keepLines/>
              <w:jc w:val="center"/>
            </w:pPr>
          </w:p>
        </w:tc>
        <w:tc>
          <w:tcPr>
            <w:tcW w:w="375" w:type="dxa"/>
          </w:tcPr>
          <w:p w14:paraId="3B57F595" w14:textId="77777777" w:rsidR="0055613A" w:rsidRDefault="0055613A" w:rsidP="0055613A">
            <w:pPr>
              <w:keepNext/>
              <w:keepLines/>
              <w:jc w:val="center"/>
            </w:pPr>
          </w:p>
        </w:tc>
        <w:tc>
          <w:tcPr>
            <w:tcW w:w="375" w:type="dxa"/>
          </w:tcPr>
          <w:p w14:paraId="38751F89" w14:textId="77777777" w:rsidR="0055613A" w:rsidRDefault="0055613A" w:rsidP="0055613A">
            <w:pPr>
              <w:keepNext/>
              <w:keepLines/>
              <w:jc w:val="center"/>
            </w:pPr>
          </w:p>
        </w:tc>
        <w:tc>
          <w:tcPr>
            <w:tcW w:w="374" w:type="dxa"/>
          </w:tcPr>
          <w:p w14:paraId="00478C69" w14:textId="77777777" w:rsidR="0055613A" w:rsidRDefault="0055613A" w:rsidP="0055613A">
            <w:pPr>
              <w:keepNext/>
              <w:keepLines/>
              <w:jc w:val="center"/>
            </w:pPr>
          </w:p>
        </w:tc>
        <w:tc>
          <w:tcPr>
            <w:tcW w:w="375" w:type="dxa"/>
          </w:tcPr>
          <w:p w14:paraId="53E2501D" w14:textId="77777777" w:rsidR="0055613A" w:rsidRDefault="0055613A" w:rsidP="0055613A">
            <w:pPr>
              <w:keepNext/>
              <w:keepLines/>
              <w:jc w:val="center"/>
            </w:pPr>
          </w:p>
        </w:tc>
        <w:tc>
          <w:tcPr>
            <w:tcW w:w="375" w:type="dxa"/>
          </w:tcPr>
          <w:p w14:paraId="2C285CAD" w14:textId="77777777" w:rsidR="0055613A" w:rsidRDefault="0055613A" w:rsidP="0055613A">
            <w:pPr>
              <w:keepNext/>
              <w:keepLines/>
              <w:jc w:val="center"/>
            </w:pPr>
          </w:p>
        </w:tc>
      </w:tr>
      <w:tr w:rsidR="0055613A" w14:paraId="01646D9F" w14:textId="77777777" w:rsidTr="0055613A">
        <w:trPr>
          <w:trHeight w:val="238"/>
        </w:trPr>
        <w:tc>
          <w:tcPr>
            <w:tcW w:w="568" w:type="dxa"/>
            <w:shd w:val="clear" w:color="auto" w:fill="auto"/>
            <w:tcMar>
              <w:left w:w="0" w:type="dxa"/>
              <w:right w:w="0" w:type="dxa"/>
            </w:tcMar>
            <w:vAlign w:val="center"/>
          </w:tcPr>
          <w:p w14:paraId="54C4A10A" w14:textId="31B25905" w:rsidR="0055613A" w:rsidRDefault="0055613A" w:rsidP="0055613A">
            <w:pPr>
              <w:keepNext/>
              <w:keepLines/>
              <w:jc w:val="center"/>
            </w:pPr>
            <w:r>
              <w:t>T4</w:t>
            </w:r>
          </w:p>
        </w:tc>
        <w:tc>
          <w:tcPr>
            <w:tcW w:w="313" w:type="dxa"/>
            <w:shd w:val="clear" w:color="auto" w:fill="auto"/>
            <w:tcMar>
              <w:left w:w="0" w:type="dxa"/>
              <w:right w:w="0" w:type="dxa"/>
            </w:tcMar>
            <w:vAlign w:val="center"/>
          </w:tcPr>
          <w:p w14:paraId="1662E9A8"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BAA9085"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9772AE4"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3BB527F2"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FCA54D1"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024B0F8"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1AA5C1CF"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408E004"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386DC0A"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7B44ED7"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B415476" w14:textId="77777777" w:rsidR="0055613A" w:rsidRDefault="0055613A" w:rsidP="0055613A">
            <w:pPr>
              <w:keepNext/>
              <w:keepLines/>
              <w:jc w:val="center"/>
            </w:pPr>
          </w:p>
        </w:tc>
        <w:tc>
          <w:tcPr>
            <w:tcW w:w="371" w:type="dxa"/>
            <w:shd w:val="clear" w:color="auto" w:fill="FFFFFF" w:themeFill="background1"/>
            <w:vAlign w:val="center"/>
          </w:tcPr>
          <w:p w14:paraId="24522236" w14:textId="77777777" w:rsidR="0055613A" w:rsidRDefault="0055613A" w:rsidP="0055613A">
            <w:pPr>
              <w:keepNext/>
              <w:keepLines/>
              <w:jc w:val="center"/>
            </w:pPr>
          </w:p>
        </w:tc>
        <w:tc>
          <w:tcPr>
            <w:tcW w:w="282" w:type="dxa"/>
            <w:shd w:val="clear" w:color="auto" w:fill="A6A6A6" w:themeFill="background1" w:themeFillShade="A6"/>
          </w:tcPr>
          <w:p w14:paraId="7DF7484E" w14:textId="77777777" w:rsidR="0055613A" w:rsidRDefault="0055613A" w:rsidP="0055613A">
            <w:pPr>
              <w:keepNext/>
              <w:keepLines/>
              <w:jc w:val="center"/>
            </w:pPr>
          </w:p>
        </w:tc>
        <w:tc>
          <w:tcPr>
            <w:tcW w:w="375" w:type="dxa"/>
            <w:shd w:val="clear" w:color="auto" w:fill="FFFFFF" w:themeFill="background1"/>
            <w:vAlign w:val="center"/>
          </w:tcPr>
          <w:p w14:paraId="129DDE9C" w14:textId="77777777" w:rsidR="0055613A" w:rsidRDefault="0055613A" w:rsidP="0055613A">
            <w:pPr>
              <w:keepNext/>
              <w:keepLines/>
              <w:jc w:val="center"/>
            </w:pPr>
          </w:p>
        </w:tc>
        <w:tc>
          <w:tcPr>
            <w:tcW w:w="374" w:type="dxa"/>
            <w:shd w:val="clear" w:color="auto" w:fill="FFFFFF" w:themeFill="background1"/>
            <w:vAlign w:val="center"/>
          </w:tcPr>
          <w:p w14:paraId="4D71CD54" w14:textId="77777777" w:rsidR="0055613A" w:rsidRDefault="0055613A" w:rsidP="0055613A">
            <w:pPr>
              <w:keepNext/>
              <w:keepLines/>
              <w:jc w:val="center"/>
            </w:pPr>
          </w:p>
        </w:tc>
        <w:tc>
          <w:tcPr>
            <w:tcW w:w="375" w:type="dxa"/>
            <w:shd w:val="clear" w:color="auto" w:fill="FFFFFF" w:themeFill="background1"/>
            <w:vAlign w:val="center"/>
          </w:tcPr>
          <w:p w14:paraId="21DEF45F" w14:textId="77777777" w:rsidR="0055613A" w:rsidRDefault="0055613A" w:rsidP="0055613A">
            <w:pPr>
              <w:keepNext/>
              <w:keepLines/>
              <w:jc w:val="center"/>
            </w:pPr>
          </w:p>
        </w:tc>
        <w:tc>
          <w:tcPr>
            <w:tcW w:w="375" w:type="dxa"/>
            <w:shd w:val="clear" w:color="auto" w:fill="BF8F00" w:themeFill="accent4" w:themeFillShade="BF"/>
          </w:tcPr>
          <w:p w14:paraId="0151A6B9" w14:textId="77777777" w:rsidR="0055613A" w:rsidRDefault="0055613A" w:rsidP="0055613A">
            <w:pPr>
              <w:keepNext/>
              <w:keepLines/>
              <w:jc w:val="center"/>
            </w:pPr>
          </w:p>
        </w:tc>
        <w:tc>
          <w:tcPr>
            <w:tcW w:w="374" w:type="dxa"/>
            <w:shd w:val="clear" w:color="auto" w:fill="BF8F00" w:themeFill="accent4" w:themeFillShade="BF"/>
          </w:tcPr>
          <w:p w14:paraId="3475C240" w14:textId="77777777" w:rsidR="0055613A" w:rsidRDefault="0055613A" w:rsidP="0055613A">
            <w:pPr>
              <w:keepNext/>
              <w:keepLines/>
              <w:jc w:val="center"/>
            </w:pPr>
          </w:p>
        </w:tc>
        <w:tc>
          <w:tcPr>
            <w:tcW w:w="375" w:type="dxa"/>
            <w:shd w:val="clear" w:color="auto" w:fill="BF8F00" w:themeFill="accent4" w:themeFillShade="BF"/>
          </w:tcPr>
          <w:p w14:paraId="24A9F030" w14:textId="77777777" w:rsidR="0055613A" w:rsidRDefault="0055613A" w:rsidP="0055613A">
            <w:pPr>
              <w:keepNext/>
              <w:keepLines/>
              <w:jc w:val="center"/>
            </w:pPr>
          </w:p>
        </w:tc>
        <w:tc>
          <w:tcPr>
            <w:tcW w:w="374" w:type="dxa"/>
            <w:shd w:val="clear" w:color="auto" w:fill="BF8F00" w:themeFill="accent4" w:themeFillShade="BF"/>
          </w:tcPr>
          <w:p w14:paraId="267025BD" w14:textId="77777777" w:rsidR="0055613A" w:rsidRDefault="0055613A" w:rsidP="0055613A">
            <w:pPr>
              <w:keepNext/>
              <w:keepLines/>
              <w:jc w:val="center"/>
            </w:pPr>
          </w:p>
        </w:tc>
        <w:tc>
          <w:tcPr>
            <w:tcW w:w="375" w:type="dxa"/>
          </w:tcPr>
          <w:p w14:paraId="376479A6" w14:textId="77777777" w:rsidR="0055613A" w:rsidRDefault="0055613A" w:rsidP="0055613A">
            <w:pPr>
              <w:keepNext/>
              <w:keepLines/>
              <w:jc w:val="center"/>
            </w:pPr>
          </w:p>
        </w:tc>
        <w:tc>
          <w:tcPr>
            <w:tcW w:w="375" w:type="dxa"/>
          </w:tcPr>
          <w:p w14:paraId="249B970E" w14:textId="77777777" w:rsidR="0055613A" w:rsidRDefault="0055613A" w:rsidP="0055613A">
            <w:pPr>
              <w:keepNext/>
              <w:keepLines/>
              <w:jc w:val="center"/>
            </w:pPr>
          </w:p>
        </w:tc>
        <w:tc>
          <w:tcPr>
            <w:tcW w:w="374" w:type="dxa"/>
          </w:tcPr>
          <w:p w14:paraId="7FFEC9A7" w14:textId="77777777" w:rsidR="0055613A" w:rsidRDefault="0055613A" w:rsidP="0055613A">
            <w:pPr>
              <w:keepNext/>
              <w:keepLines/>
              <w:jc w:val="center"/>
            </w:pPr>
          </w:p>
        </w:tc>
        <w:tc>
          <w:tcPr>
            <w:tcW w:w="375" w:type="dxa"/>
          </w:tcPr>
          <w:p w14:paraId="6C8AF624" w14:textId="77777777" w:rsidR="0055613A" w:rsidRDefault="0055613A" w:rsidP="0055613A">
            <w:pPr>
              <w:keepNext/>
              <w:keepLines/>
              <w:jc w:val="center"/>
            </w:pPr>
          </w:p>
        </w:tc>
        <w:tc>
          <w:tcPr>
            <w:tcW w:w="375" w:type="dxa"/>
          </w:tcPr>
          <w:p w14:paraId="2A11A144" w14:textId="77777777" w:rsidR="0055613A" w:rsidRDefault="0055613A" w:rsidP="0055613A">
            <w:pPr>
              <w:keepNext/>
              <w:keepLines/>
              <w:jc w:val="center"/>
            </w:pPr>
          </w:p>
        </w:tc>
      </w:tr>
      <w:tr w:rsidR="0055613A" w14:paraId="31584D52" w14:textId="77777777" w:rsidTr="004319D7">
        <w:trPr>
          <w:trHeight w:val="238"/>
        </w:trPr>
        <w:tc>
          <w:tcPr>
            <w:tcW w:w="568" w:type="dxa"/>
            <w:shd w:val="clear" w:color="auto" w:fill="auto"/>
            <w:tcMar>
              <w:left w:w="0" w:type="dxa"/>
              <w:right w:w="0" w:type="dxa"/>
            </w:tcMar>
            <w:vAlign w:val="center"/>
          </w:tcPr>
          <w:p w14:paraId="04CE1DEB" w14:textId="1024DD58" w:rsidR="0055613A" w:rsidRDefault="0055613A" w:rsidP="0055613A">
            <w:pPr>
              <w:keepNext/>
              <w:keepLines/>
              <w:jc w:val="center"/>
            </w:pPr>
            <w:r>
              <w:t>MD</w:t>
            </w:r>
          </w:p>
        </w:tc>
        <w:tc>
          <w:tcPr>
            <w:tcW w:w="313" w:type="dxa"/>
            <w:shd w:val="clear" w:color="auto" w:fill="auto"/>
            <w:tcMar>
              <w:left w:w="0" w:type="dxa"/>
              <w:right w:w="0" w:type="dxa"/>
            </w:tcMar>
            <w:vAlign w:val="center"/>
          </w:tcPr>
          <w:p w14:paraId="725E79D7"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D751EA8"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125DCB1"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490149F"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673D295"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46273A8"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FFBEE2A"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EEC9DF1"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6741AD8"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F368059"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58E6B2CB" w14:textId="77777777" w:rsidR="0055613A" w:rsidRDefault="0055613A" w:rsidP="0055613A">
            <w:pPr>
              <w:keepNext/>
              <w:keepLines/>
              <w:jc w:val="center"/>
            </w:pPr>
          </w:p>
        </w:tc>
        <w:tc>
          <w:tcPr>
            <w:tcW w:w="371" w:type="dxa"/>
            <w:shd w:val="clear" w:color="auto" w:fill="auto"/>
            <w:vAlign w:val="center"/>
          </w:tcPr>
          <w:p w14:paraId="2565F522" w14:textId="77777777" w:rsidR="0055613A" w:rsidRDefault="0055613A" w:rsidP="0055613A">
            <w:pPr>
              <w:keepNext/>
              <w:keepLines/>
              <w:jc w:val="center"/>
            </w:pPr>
          </w:p>
        </w:tc>
        <w:tc>
          <w:tcPr>
            <w:tcW w:w="282" w:type="dxa"/>
            <w:shd w:val="clear" w:color="auto" w:fill="A6A6A6" w:themeFill="background1" w:themeFillShade="A6"/>
          </w:tcPr>
          <w:p w14:paraId="5379D598" w14:textId="77777777" w:rsidR="0055613A" w:rsidRDefault="0055613A" w:rsidP="0055613A">
            <w:pPr>
              <w:keepNext/>
              <w:keepLines/>
              <w:jc w:val="center"/>
            </w:pPr>
          </w:p>
        </w:tc>
        <w:tc>
          <w:tcPr>
            <w:tcW w:w="375" w:type="dxa"/>
            <w:shd w:val="clear" w:color="auto" w:fill="auto"/>
            <w:vAlign w:val="center"/>
          </w:tcPr>
          <w:p w14:paraId="0404038F" w14:textId="77777777" w:rsidR="0055613A" w:rsidRDefault="0055613A" w:rsidP="0055613A">
            <w:pPr>
              <w:keepNext/>
              <w:keepLines/>
              <w:jc w:val="center"/>
            </w:pPr>
          </w:p>
        </w:tc>
        <w:tc>
          <w:tcPr>
            <w:tcW w:w="374" w:type="dxa"/>
            <w:shd w:val="clear" w:color="auto" w:fill="auto"/>
            <w:vAlign w:val="center"/>
          </w:tcPr>
          <w:p w14:paraId="29094889" w14:textId="77777777" w:rsidR="0055613A" w:rsidRDefault="0055613A" w:rsidP="0055613A">
            <w:pPr>
              <w:keepNext/>
              <w:keepLines/>
              <w:jc w:val="center"/>
            </w:pPr>
          </w:p>
        </w:tc>
        <w:tc>
          <w:tcPr>
            <w:tcW w:w="375" w:type="dxa"/>
            <w:shd w:val="clear" w:color="auto" w:fill="auto"/>
            <w:vAlign w:val="center"/>
          </w:tcPr>
          <w:p w14:paraId="64308376" w14:textId="77777777" w:rsidR="0055613A" w:rsidRDefault="0055613A" w:rsidP="0055613A">
            <w:pPr>
              <w:keepNext/>
              <w:keepLines/>
              <w:jc w:val="center"/>
            </w:pPr>
          </w:p>
        </w:tc>
        <w:tc>
          <w:tcPr>
            <w:tcW w:w="375" w:type="dxa"/>
          </w:tcPr>
          <w:p w14:paraId="343041F3" w14:textId="77777777" w:rsidR="0055613A" w:rsidRDefault="0055613A" w:rsidP="0055613A">
            <w:pPr>
              <w:keepNext/>
              <w:keepLines/>
              <w:jc w:val="center"/>
            </w:pPr>
          </w:p>
        </w:tc>
        <w:tc>
          <w:tcPr>
            <w:tcW w:w="374" w:type="dxa"/>
          </w:tcPr>
          <w:p w14:paraId="3A5ED953" w14:textId="77777777" w:rsidR="0055613A" w:rsidRDefault="0055613A" w:rsidP="0055613A">
            <w:pPr>
              <w:keepNext/>
              <w:keepLines/>
              <w:jc w:val="center"/>
            </w:pPr>
          </w:p>
        </w:tc>
        <w:tc>
          <w:tcPr>
            <w:tcW w:w="375" w:type="dxa"/>
          </w:tcPr>
          <w:p w14:paraId="63C41B05" w14:textId="77777777" w:rsidR="0055613A" w:rsidRDefault="0055613A" w:rsidP="0055613A">
            <w:pPr>
              <w:keepNext/>
              <w:keepLines/>
              <w:jc w:val="center"/>
            </w:pPr>
          </w:p>
        </w:tc>
        <w:tc>
          <w:tcPr>
            <w:tcW w:w="374" w:type="dxa"/>
            <w:shd w:val="clear" w:color="auto" w:fill="FFFFFF" w:themeFill="background1"/>
          </w:tcPr>
          <w:p w14:paraId="754D6ECC" w14:textId="77777777" w:rsidR="0055613A" w:rsidRDefault="0055613A" w:rsidP="0055613A">
            <w:pPr>
              <w:keepNext/>
              <w:keepLines/>
              <w:jc w:val="center"/>
            </w:pPr>
          </w:p>
        </w:tc>
        <w:tc>
          <w:tcPr>
            <w:tcW w:w="375" w:type="dxa"/>
            <w:shd w:val="clear" w:color="auto" w:fill="00B050"/>
          </w:tcPr>
          <w:p w14:paraId="36A07C19" w14:textId="77777777" w:rsidR="0055613A" w:rsidRDefault="0055613A" w:rsidP="0055613A">
            <w:pPr>
              <w:keepNext/>
              <w:keepLines/>
              <w:jc w:val="center"/>
            </w:pPr>
          </w:p>
        </w:tc>
        <w:tc>
          <w:tcPr>
            <w:tcW w:w="375" w:type="dxa"/>
          </w:tcPr>
          <w:p w14:paraId="45C5ABD0" w14:textId="77777777" w:rsidR="0055613A" w:rsidRDefault="0055613A" w:rsidP="0055613A">
            <w:pPr>
              <w:keepNext/>
              <w:keepLines/>
              <w:jc w:val="center"/>
            </w:pPr>
          </w:p>
        </w:tc>
        <w:tc>
          <w:tcPr>
            <w:tcW w:w="374" w:type="dxa"/>
            <w:shd w:val="clear" w:color="auto" w:fill="auto"/>
          </w:tcPr>
          <w:p w14:paraId="4B5D3782" w14:textId="77777777" w:rsidR="0055613A" w:rsidRDefault="0055613A" w:rsidP="004319D7">
            <w:pPr>
              <w:keepNext/>
              <w:keepLines/>
              <w:jc w:val="left"/>
            </w:pPr>
          </w:p>
        </w:tc>
        <w:tc>
          <w:tcPr>
            <w:tcW w:w="375" w:type="dxa"/>
          </w:tcPr>
          <w:p w14:paraId="5227541C" w14:textId="77777777" w:rsidR="0055613A" w:rsidRDefault="0055613A" w:rsidP="0055613A">
            <w:pPr>
              <w:keepNext/>
              <w:keepLines/>
              <w:jc w:val="center"/>
            </w:pPr>
          </w:p>
        </w:tc>
        <w:tc>
          <w:tcPr>
            <w:tcW w:w="375" w:type="dxa"/>
          </w:tcPr>
          <w:p w14:paraId="49D2A6DD" w14:textId="77777777" w:rsidR="0055613A" w:rsidRDefault="0055613A" w:rsidP="0055613A">
            <w:pPr>
              <w:keepNext/>
              <w:keepLines/>
              <w:jc w:val="center"/>
            </w:pPr>
          </w:p>
        </w:tc>
      </w:tr>
      <w:tr w:rsidR="0055613A" w14:paraId="6DE7B938" w14:textId="77777777" w:rsidTr="004319D7">
        <w:trPr>
          <w:trHeight w:val="238"/>
        </w:trPr>
        <w:tc>
          <w:tcPr>
            <w:tcW w:w="568" w:type="dxa"/>
            <w:shd w:val="clear" w:color="auto" w:fill="auto"/>
            <w:tcMar>
              <w:left w:w="0" w:type="dxa"/>
              <w:right w:w="0" w:type="dxa"/>
            </w:tcMar>
            <w:vAlign w:val="center"/>
          </w:tcPr>
          <w:p w14:paraId="2C854FC4" w14:textId="5224AA35" w:rsidR="0055613A" w:rsidRDefault="007D75F2" w:rsidP="0055613A">
            <w:pPr>
              <w:keepNext/>
              <w:keepLines/>
              <w:jc w:val="center"/>
            </w:pPr>
            <w:r>
              <w:t>ME</w:t>
            </w:r>
          </w:p>
        </w:tc>
        <w:tc>
          <w:tcPr>
            <w:tcW w:w="313" w:type="dxa"/>
            <w:shd w:val="clear" w:color="auto" w:fill="auto"/>
            <w:tcMar>
              <w:left w:w="0" w:type="dxa"/>
              <w:right w:w="0" w:type="dxa"/>
            </w:tcMar>
            <w:vAlign w:val="center"/>
          </w:tcPr>
          <w:p w14:paraId="1151CF93"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A94E4D1"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D1AD210"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58F962C3"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724EC075"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523A3EBD"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1F85CAC7"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AC10045"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093437F4"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335339CC"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1ADD1CC1" w14:textId="77777777" w:rsidR="0055613A" w:rsidRDefault="0055613A" w:rsidP="0055613A">
            <w:pPr>
              <w:keepNext/>
              <w:keepLines/>
              <w:jc w:val="center"/>
            </w:pPr>
          </w:p>
        </w:tc>
        <w:tc>
          <w:tcPr>
            <w:tcW w:w="371" w:type="dxa"/>
            <w:shd w:val="clear" w:color="auto" w:fill="auto"/>
            <w:vAlign w:val="center"/>
          </w:tcPr>
          <w:p w14:paraId="2FA4E331" w14:textId="77777777" w:rsidR="0055613A" w:rsidRDefault="0055613A" w:rsidP="0055613A">
            <w:pPr>
              <w:keepNext/>
              <w:keepLines/>
              <w:jc w:val="center"/>
            </w:pPr>
          </w:p>
        </w:tc>
        <w:tc>
          <w:tcPr>
            <w:tcW w:w="282" w:type="dxa"/>
            <w:shd w:val="clear" w:color="auto" w:fill="A6A6A6" w:themeFill="background1" w:themeFillShade="A6"/>
          </w:tcPr>
          <w:p w14:paraId="63ACA8CA" w14:textId="77777777" w:rsidR="0055613A" w:rsidRDefault="0055613A" w:rsidP="0055613A">
            <w:pPr>
              <w:keepNext/>
              <w:keepLines/>
              <w:jc w:val="center"/>
            </w:pPr>
          </w:p>
        </w:tc>
        <w:tc>
          <w:tcPr>
            <w:tcW w:w="375" w:type="dxa"/>
            <w:shd w:val="clear" w:color="auto" w:fill="auto"/>
            <w:vAlign w:val="center"/>
          </w:tcPr>
          <w:p w14:paraId="71D42CFD" w14:textId="77777777" w:rsidR="0055613A" w:rsidRDefault="0055613A" w:rsidP="0055613A">
            <w:pPr>
              <w:keepNext/>
              <w:keepLines/>
              <w:jc w:val="center"/>
            </w:pPr>
          </w:p>
        </w:tc>
        <w:tc>
          <w:tcPr>
            <w:tcW w:w="374" w:type="dxa"/>
            <w:shd w:val="clear" w:color="auto" w:fill="auto"/>
            <w:vAlign w:val="center"/>
          </w:tcPr>
          <w:p w14:paraId="73CEDD6B" w14:textId="77777777" w:rsidR="0055613A" w:rsidRDefault="0055613A" w:rsidP="0055613A">
            <w:pPr>
              <w:keepNext/>
              <w:keepLines/>
              <w:jc w:val="center"/>
            </w:pPr>
          </w:p>
        </w:tc>
        <w:tc>
          <w:tcPr>
            <w:tcW w:w="375" w:type="dxa"/>
            <w:shd w:val="clear" w:color="auto" w:fill="auto"/>
            <w:vAlign w:val="center"/>
          </w:tcPr>
          <w:p w14:paraId="62114748" w14:textId="77777777" w:rsidR="0055613A" w:rsidRDefault="0055613A" w:rsidP="0055613A">
            <w:pPr>
              <w:keepNext/>
              <w:keepLines/>
              <w:jc w:val="center"/>
            </w:pPr>
          </w:p>
        </w:tc>
        <w:tc>
          <w:tcPr>
            <w:tcW w:w="375" w:type="dxa"/>
          </w:tcPr>
          <w:p w14:paraId="4BE88746" w14:textId="77777777" w:rsidR="0055613A" w:rsidRDefault="0055613A" w:rsidP="0055613A">
            <w:pPr>
              <w:keepNext/>
              <w:keepLines/>
              <w:jc w:val="center"/>
            </w:pPr>
          </w:p>
        </w:tc>
        <w:tc>
          <w:tcPr>
            <w:tcW w:w="374" w:type="dxa"/>
          </w:tcPr>
          <w:p w14:paraId="329A5468" w14:textId="77777777" w:rsidR="0055613A" w:rsidRDefault="0055613A" w:rsidP="0055613A">
            <w:pPr>
              <w:keepNext/>
              <w:keepLines/>
              <w:jc w:val="center"/>
            </w:pPr>
          </w:p>
        </w:tc>
        <w:tc>
          <w:tcPr>
            <w:tcW w:w="375" w:type="dxa"/>
          </w:tcPr>
          <w:p w14:paraId="65A4FAA9" w14:textId="77777777" w:rsidR="0055613A" w:rsidRDefault="0055613A" w:rsidP="0055613A">
            <w:pPr>
              <w:keepNext/>
              <w:keepLines/>
              <w:jc w:val="center"/>
            </w:pPr>
          </w:p>
        </w:tc>
        <w:tc>
          <w:tcPr>
            <w:tcW w:w="374" w:type="dxa"/>
          </w:tcPr>
          <w:p w14:paraId="05312048" w14:textId="77777777" w:rsidR="0055613A" w:rsidRDefault="0055613A" w:rsidP="0055613A">
            <w:pPr>
              <w:keepNext/>
              <w:keepLines/>
              <w:jc w:val="center"/>
            </w:pPr>
          </w:p>
        </w:tc>
        <w:tc>
          <w:tcPr>
            <w:tcW w:w="375" w:type="dxa"/>
          </w:tcPr>
          <w:p w14:paraId="48B01970" w14:textId="77777777" w:rsidR="0055613A" w:rsidRDefault="0055613A" w:rsidP="0055613A">
            <w:pPr>
              <w:keepNext/>
              <w:keepLines/>
              <w:jc w:val="center"/>
            </w:pPr>
          </w:p>
        </w:tc>
        <w:tc>
          <w:tcPr>
            <w:tcW w:w="375" w:type="dxa"/>
          </w:tcPr>
          <w:p w14:paraId="26CCA8C4" w14:textId="77777777" w:rsidR="0055613A" w:rsidRDefault="0055613A" w:rsidP="0055613A">
            <w:pPr>
              <w:keepNext/>
              <w:keepLines/>
              <w:jc w:val="center"/>
            </w:pPr>
          </w:p>
        </w:tc>
        <w:tc>
          <w:tcPr>
            <w:tcW w:w="374" w:type="dxa"/>
            <w:shd w:val="clear" w:color="auto" w:fill="00B050"/>
          </w:tcPr>
          <w:p w14:paraId="14734132" w14:textId="77777777" w:rsidR="0055613A" w:rsidRDefault="0055613A" w:rsidP="0055613A">
            <w:pPr>
              <w:keepNext/>
              <w:keepLines/>
              <w:jc w:val="center"/>
            </w:pPr>
          </w:p>
        </w:tc>
        <w:tc>
          <w:tcPr>
            <w:tcW w:w="375" w:type="dxa"/>
          </w:tcPr>
          <w:p w14:paraId="2498D469" w14:textId="77777777" w:rsidR="0055613A" w:rsidRDefault="0055613A" w:rsidP="0055613A">
            <w:pPr>
              <w:keepNext/>
              <w:keepLines/>
              <w:jc w:val="center"/>
            </w:pPr>
          </w:p>
        </w:tc>
        <w:tc>
          <w:tcPr>
            <w:tcW w:w="375" w:type="dxa"/>
          </w:tcPr>
          <w:p w14:paraId="1619914B" w14:textId="77777777" w:rsidR="0055613A" w:rsidRDefault="0055613A" w:rsidP="0055613A">
            <w:pPr>
              <w:keepNext/>
              <w:keepLines/>
              <w:jc w:val="center"/>
            </w:pPr>
          </w:p>
        </w:tc>
      </w:tr>
      <w:tr w:rsidR="0055613A" w14:paraId="3C60C376" w14:textId="77777777" w:rsidTr="00471C0C">
        <w:trPr>
          <w:trHeight w:val="238"/>
        </w:trPr>
        <w:tc>
          <w:tcPr>
            <w:tcW w:w="568" w:type="dxa"/>
            <w:shd w:val="clear" w:color="auto" w:fill="auto"/>
            <w:tcMar>
              <w:left w:w="0" w:type="dxa"/>
              <w:right w:w="0" w:type="dxa"/>
            </w:tcMar>
            <w:vAlign w:val="center"/>
          </w:tcPr>
          <w:p w14:paraId="6DB9846A" w14:textId="77777777" w:rsidR="0055613A" w:rsidRDefault="0055613A" w:rsidP="0055613A">
            <w:pPr>
              <w:keepNext/>
              <w:keepLines/>
              <w:jc w:val="center"/>
            </w:pPr>
          </w:p>
        </w:tc>
        <w:tc>
          <w:tcPr>
            <w:tcW w:w="313" w:type="dxa"/>
            <w:shd w:val="clear" w:color="auto" w:fill="auto"/>
            <w:tcMar>
              <w:left w:w="0" w:type="dxa"/>
              <w:right w:w="0" w:type="dxa"/>
            </w:tcMar>
            <w:vAlign w:val="center"/>
          </w:tcPr>
          <w:p w14:paraId="0119C615"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54D0B293"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55F8BEA"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1D87857F"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73192BC8"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27B17EE9"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5F5E6FCF"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44F436C2"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7E59328"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6D4B47D6" w14:textId="77777777" w:rsidR="0055613A" w:rsidRDefault="0055613A" w:rsidP="0055613A">
            <w:pPr>
              <w:keepNext/>
              <w:keepLines/>
              <w:jc w:val="center"/>
            </w:pPr>
          </w:p>
        </w:tc>
        <w:tc>
          <w:tcPr>
            <w:tcW w:w="371" w:type="dxa"/>
            <w:shd w:val="clear" w:color="auto" w:fill="auto"/>
            <w:tcMar>
              <w:left w:w="0" w:type="dxa"/>
              <w:right w:w="0" w:type="dxa"/>
            </w:tcMar>
            <w:vAlign w:val="center"/>
          </w:tcPr>
          <w:p w14:paraId="7C0FC291" w14:textId="77777777" w:rsidR="0055613A" w:rsidRDefault="0055613A" w:rsidP="0055613A">
            <w:pPr>
              <w:keepNext/>
              <w:keepLines/>
              <w:jc w:val="center"/>
            </w:pPr>
          </w:p>
        </w:tc>
        <w:tc>
          <w:tcPr>
            <w:tcW w:w="371" w:type="dxa"/>
            <w:shd w:val="clear" w:color="auto" w:fill="auto"/>
            <w:vAlign w:val="center"/>
          </w:tcPr>
          <w:p w14:paraId="03A82F30" w14:textId="77777777" w:rsidR="0055613A" w:rsidRDefault="0055613A" w:rsidP="0055613A">
            <w:pPr>
              <w:keepNext/>
              <w:keepLines/>
              <w:jc w:val="center"/>
            </w:pPr>
          </w:p>
        </w:tc>
        <w:tc>
          <w:tcPr>
            <w:tcW w:w="282" w:type="dxa"/>
            <w:shd w:val="clear" w:color="auto" w:fill="A6A6A6" w:themeFill="background1" w:themeFillShade="A6"/>
          </w:tcPr>
          <w:p w14:paraId="6626F750" w14:textId="77777777" w:rsidR="0055613A" w:rsidRDefault="0055613A" w:rsidP="0055613A">
            <w:pPr>
              <w:keepNext/>
              <w:keepLines/>
              <w:jc w:val="center"/>
            </w:pPr>
          </w:p>
        </w:tc>
        <w:tc>
          <w:tcPr>
            <w:tcW w:w="375" w:type="dxa"/>
            <w:shd w:val="clear" w:color="auto" w:fill="auto"/>
            <w:vAlign w:val="center"/>
          </w:tcPr>
          <w:p w14:paraId="7FEA9EB6" w14:textId="77777777" w:rsidR="0055613A" w:rsidRDefault="0055613A" w:rsidP="0055613A">
            <w:pPr>
              <w:keepNext/>
              <w:keepLines/>
              <w:jc w:val="center"/>
            </w:pPr>
          </w:p>
        </w:tc>
        <w:tc>
          <w:tcPr>
            <w:tcW w:w="374" w:type="dxa"/>
            <w:shd w:val="clear" w:color="auto" w:fill="auto"/>
            <w:vAlign w:val="center"/>
          </w:tcPr>
          <w:p w14:paraId="66D7A679" w14:textId="77777777" w:rsidR="0055613A" w:rsidRDefault="0055613A" w:rsidP="0055613A">
            <w:pPr>
              <w:keepNext/>
              <w:keepLines/>
              <w:jc w:val="center"/>
            </w:pPr>
          </w:p>
        </w:tc>
        <w:tc>
          <w:tcPr>
            <w:tcW w:w="375" w:type="dxa"/>
            <w:shd w:val="clear" w:color="auto" w:fill="auto"/>
            <w:vAlign w:val="center"/>
          </w:tcPr>
          <w:p w14:paraId="7A1A619F" w14:textId="77777777" w:rsidR="0055613A" w:rsidRDefault="0055613A" w:rsidP="0055613A">
            <w:pPr>
              <w:keepNext/>
              <w:keepLines/>
              <w:jc w:val="center"/>
            </w:pPr>
          </w:p>
        </w:tc>
        <w:tc>
          <w:tcPr>
            <w:tcW w:w="375" w:type="dxa"/>
          </w:tcPr>
          <w:p w14:paraId="611FFFA7" w14:textId="77777777" w:rsidR="0055613A" w:rsidRDefault="0055613A" w:rsidP="0055613A">
            <w:pPr>
              <w:keepNext/>
              <w:keepLines/>
              <w:jc w:val="center"/>
            </w:pPr>
          </w:p>
        </w:tc>
        <w:tc>
          <w:tcPr>
            <w:tcW w:w="374" w:type="dxa"/>
          </w:tcPr>
          <w:p w14:paraId="239FA347" w14:textId="77777777" w:rsidR="0055613A" w:rsidRDefault="0055613A" w:rsidP="0055613A">
            <w:pPr>
              <w:keepNext/>
              <w:keepLines/>
              <w:jc w:val="center"/>
            </w:pPr>
          </w:p>
        </w:tc>
        <w:tc>
          <w:tcPr>
            <w:tcW w:w="375" w:type="dxa"/>
          </w:tcPr>
          <w:p w14:paraId="3E47AD11" w14:textId="77777777" w:rsidR="0055613A" w:rsidRDefault="0055613A" w:rsidP="0055613A">
            <w:pPr>
              <w:keepNext/>
              <w:keepLines/>
              <w:jc w:val="center"/>
            </w:pPr>
          </w:p>
        </w:tc>
        <w:tc>
          <w:tcPr>
            <w:tcW w:w="374" w:type="dxa"/>
          </w:tcPr>
          <w:p w14:paraId="5EC72995" w14:textId="77777777" w:rsidR="0055613A" w:rsidRDefault="0055613A" w:rsidP="0055613A">
            <w:pPr>
              <w:keepNext/>
              <w:keepLines/>
              <w:jc w:val="center"/>
            </w:pPr>
          </w:p>
        </w:tc>
        <w:tc>
          <w:tcPr>
            <w:tcW w:w="375" w:type="dxa"/>
          </w:tcPr>
          <w:p w14:paraId="1993331D" w14:textId="77777777" w:rsidR="0055613A" w:rsidRDefault="0055613A" w:rsidP="0055613A">
            <w:pPr>
              <w:keepNext/>
              <w:keepLines/>
              <w:jc w:val="center"/>
            </w:pPr>
          </w:p>
        </w:tc>
        <w:tc>
          <w:tcPr>
            <w:tcW w:w="375" w:type="dxa"/>
          </w:tcPr>
          <w:p w14:paraId="3F1CAE49" w14:textId="77777777" w:rsidR="0055613A" w:rsidRDefault="0055613A" w:rsidP="0055613A">
            <w:pPr>
              <w:keepNext/>
              <w:keepLines/>
              <w:jc w:val="center"/>
            </w:pPr>
          </w:p>
        </w:tc>
        <w:tc>
          <w:tcPr>
            <w:tcW w:w="374" w:type="dxa"/>
          </w:tcPr>
          <w:p w14:paraId="4A56FCB0" w14:textId="77777777" w:rsidR="0055613A" w:rsidRDefault="0055613A" w:rsidP="0055613A">
            <w:pPr>
              <w:keepNext/>
              <w:keepLines/>
              <w:jc w:val="center"/>
            </w:pPr>
          </w:p>
        </w:tc>
        <w:tc>
          <w:tcPr>
            <w:tcW w:w="375" w:type="dxa"/>
          </w:tcPr>
          <w:p w14:paraId="0628C16F" w14:textId="77777777" w:rsidR="0055613A" w:rsidRDefault="0055613A" w:rsidP="0055613A">
            <w:pPr>
              <w:keepNext/>
              <w:keepLines/>
              <w:jc w:val="center"/>
            </w:pPr>
          </w:p>
        </w:tc>
        <w:tc>
          <w:tcPr>
            <w:tcW w:w="375" w:type="dxa"/>
          </w:tcPr>
          <w:p w14:paraId="64917C77" w14:textId="77777777" w:rsidR="0055613A" w:rsidRDefault="0055613A" w:rsidP="0055613A">
            <w:pPr>
              <w:keepNext/>
              <w:keepLines/>
              <w:jc w:val="center"/>
            </w:pPr>
          </w:p>
        </w:tc>
      </w:tr>
    </w:tbl>
    <w:p w14:paraId="673764B9" w14:textId="77777777" w:rsidR="00403DC4" w:rsidRDefault="00403DC4" w:rsidP="00915AB2"/>
    <w:p w14:paraId="29FA160D" w14:textId="09115071" w:rsidR="00B27F1B" w:rsidRDefault="00B27F1B">
      <w:pPr>
        <w:tabs>
          <w:tab w:val="clear" w:pos="1418"/>
          <w:tab w:val="clear" w:pos="4678"/>
          <w:tab w:val="clear" w:pos="5954"/>
          <w:tab w:val="clear" w:pos="7088"/>
        </w:tabs>
        <w:overflowPunct/>
        <w:autoSpaceDE/>
        <w:autoSpaceDN/>
        <w:adjustRightInd/>
        <w:jc w:val="left"/>
        <w:textAlignment w:val="auto"/>
      </w:pPr>
    </w:p>
    <w:p w14:paraId="339866A6" w14:textId="77777777" w:rsidR="003619E6" w:rsidRPr="00A526B3" w:rsidRDefault="003619E6" w:rsidP="003619E6">
      <w:pPr>
        <w:pStyle w:val="Heading1"/>
      </w:pPr>
      <w:r>
        <w:lastRenderedPageBreak/>
        <w:t>E</w:t>
      </w:r>
      <w:r w:rsidRPr="00A526B3">
        <w:t>xpertise</w:t>
      </w:r>
      <w:r>
        <w:t xml:space="preserve"> </w:t>
      </w:r>
      <w:proofErr w:type="gramStart"/>
      <w:r>
        <w:t>required</w:t>
      </w:r>
      <w:proofErr w:type="gramEnd"/>
    </w:p>
    <w:p w14:paraId="7EAF0551" w14:textId="2F3F487D" w:rsidR="002074F3" w:rsidRDefault="003619E6" w:rsidP="002074F3">
      <w:pPr>
        <w:pStyle w:val="Heading2"/>
      </w:pPr>
      <w:r>
        <w:t>Team structure</w:t>
      </w:r>
    </w:p>
    <w:p w14:paraId="1B6BF3F5" w14:textId="65ED5616" w:rsidR="003619E6" w:rsidRPr="00A526B3" w:rsidRDefault="003619E6" w:rsidP="003619E6">
      <w:pPr>
        <w:pStyle w:val="B0"/>
      </w:pPr>
      <w:r>
        <w:t xml:space="preserve">Up to </w:t>
      </w:r>
      <w:r w:rsidR="00AA4BCC">
        <w:t>5</w:t>
      </w:r>
      <w:r w:rsidRPr="00A526B3">
        <w:t xml:space="preserve"> </w:t>
      </w:r>
      <w:r w:rsidR="00B16261">
        <w:t>participants</w:t>
      </w:r>
      <w:r w:rsidRPr="00A526B3">
        <w:t xml:space="preserve"> </w:t>
      </w:r>
      <w:r>
        <w:t xml:space="preserve">to ensure </w:t>
      </w:r>
      <w:r w:rsidRPr="00A526B3">
        <w:t xml:space="preserve">the following </w:t>
      </w:r>
      <w:r>
        <w:t xml:space="preserve">mix </w:t>
      </w:r>
      <w:r w:rsidRPr="00A526B3">
        <w:t xml:space="preserve">of </w:t>
      </w:r>
      <w:r>
        <w:t>competences</w:t>
      </w:r>
      <w:r w:rsidRPr="00A526B3">
        <w:t>:</w:t>
      </w:r>
    </w:p>
    <w:tbl>
      <w:tblPr>
        <w:tblStyle w:val="TableGrid"/>
        <w:tblW w:w="0" w:type="auto"/>
        <w:tblInd w:w="567" w:type="dxa"/>
        <w:tblLook w:val="04A0" w:firstRow="1" w:lastRow="0" w:firstColumn="1" w:lastColumn="0" w:noHBand="0" w:noVBand="1"/>
      </w:tblPr>
      <w:tblGrid>
        <w:gridCol w:w="1129"/>
        <w:gridCol w:w="7365"/>
      </w:tblGrid>
      <w:tr w:rsidR="00F958FE" w14:paraId="21F7CCB4" w14:textId="77777777" w:rsidTr="00471C0C">
        <w:tc>
          <w:tcPr>
            <w:tcW w:w="1129" w:type="dxa"/>
          </w:tcPr>
          <w:p w14:paraId="177AB77A" w14:textId="77777777" w:rsidR="00F958FE" w:rsidRPr="00471C0C" w:rsidRDefault="00F958FE" w:rsidP="00471C0C">
            <w:pPr>
              <w:pStyle w:val="B1"/>
              <w:numPr>
                <w:ilvl w:val="0"/>
                <w:numId w:val="0"/>
              </w:numPr>
              <w:jc w:val="center"/>
              <w:rPr>
                <w:b/>
              </w:rPr>
            </w:pPr>
            <w:r w:rsidRPr="00471C0C">
              <w:rPr>
                <w:b/>
              </w:rPr>
              <w:t>Priority</w:t>
            </w:r>
          </w:p>
        </w:tc>
        <w:tc>
          <w:tcPr>
            <w:tcW w:w="7365" w:type="dxa"/>
          </w:tcPr>
          <w:p w14:paraId="59DD8302" w14:textId="77777777" w:rsidR="00F958FE" w:rsidRPr="00471C0C" w:rsidRDefault="00F958FE" w:rsidP="00471C0C">
            <w:pPr>
              <w:pStyle w:val="B1"/>
              <w:numPr>
                <w:ilvl w:val="0"/>
                <w:numId w:val="0"/>
              </w:numPr>
              <w:jc w:val="center"/>
              <w:rPr>
                <w:b/>
              </w:rPr>
            </w:pPr>
            <w:r w:rsidRPr="00471C0C">
              <w:rPr>
                <w:b/>
              </w:rPr>
              <w:t>Qualifications and competences</w:t>
            </w:r>
          </w:p>
        </w:tc>
      </w:tr>
      <w:tr w:rsidR="00F958FE" w14:paraId="30D78064" w14:textId="77777777" w:rsidTr="00471C0C">
        <w:tc>
          <w:tcPr>
            <w:tcW w:w="1129" w:type="dxa"/>
          </w:tcPr>
          <w:p w14:paraId="3A74DB39" w14:textId="4C179819" w:rsidR="00F958FE" w:rsidRDefault="00F958FE" w:rsidP="00F958FE">
            <w:pPr>
              <w:pStyle w:val="B1"/>
              <w:numPr>
                <w:ilvl w:val="0"/>
                <w:numId w:val="0"/>
              </w:numPr>
            </w:pPr>
            <w:r>
              <w:t>High</w:t>
            </w:r>
          </w:p>
        </w:tc>
        <w:tc>
          <w:tcPr>
            <w:tcW w:w="7365" w:type="dxa"/>
          </w:tcPr>
          <w:p w14:paraId="300AFEA3" w14:textId="3639608D" w:rsidR="00F958FE" w:rsidRDefault="00AA4BCC" w:rsidP="00F958FE">
            <w:pPr>
              <w:pStyle w:val="B1"/>
              <w:numPr>
                <w:ilvl w:val="0"/>
                <w:numId w:val="0"/>
              </w:numPr>
            </w:pPr>
            <w:r>
              <w:t>Senior Project manager</w:t>
            </w:r>
          </w:p>
        </w:tc>
      </w:tr>
      <w:tr w:rsidR="00390858" w14:paraId="6DBEFA9B" w14:textId="77777777" w:rsidTr="00471C0C">
        <w:tc>
          <w:tcPr>
            <w:tcW w:w="1129" w:type="dxa"/>
          </w:tcPr>
          <w:p w14:paraId="5665599D" w14:textId="0BFAB659" w:rsidR="00390858" w:rsidRDefault="00390858" w:rsidP="00390858">
            <w:pPr>
              <w:pStyle w:val="B1"/>
              <w:numPr>
                <w:ilvl w:val="0"/>
                <w:numId w:val="0"/>
              </w:numPr>
            </w:pPr>
            <w:r>
              <w:t>High</w:t>
            </w:r>
          </w:p>
        </w:tc>
        <w:tc>
          <w:tcPr>
            <w:tcW w:w="7365" w:type="dxa"/>
          </w:tcPr>
          <w:p w14:paraId="092BBB59" w14:textId="1D731D9C" w:rsidR="00390858" w:rsidRDefault="00AA4BCC" w:rsidP="00390858">
            <w:pPr>
              <w:pStyle w:val="B1"/>
              <w:numPr>
                <w:ilvl w:val="0"/>
                <w:numId w:val="0"/>
              </w:numPr>
            </w:pPr>
            <w:r>
              <w:t>Senior Radio technology and Spectrum expert</w:t>
            </w:r>
          </w:p>
        </w:tc>
      </w:tr>
      <w:tr w:rsidR="00390858" w14:paraId="43141440" w14:textId="77777777" w:rsidTr="00471C0C">
        <w:tc>
          <w:tcPr>
            <w:tcW w:w="1129" w:type="dxa"/>
          </w:tcPr>
          <w:p w14:paraId="52A0EBC4" w14:textId="2A55DE55" w:rsidR="00390858" w:rsidRDefault="00390858" w:rsidP="00390858">
            <w:pPr>
              <w:pStyle w:val="B1"/>
              <w:numPr>
                <w:ilvl w:val="0"/>
                <w:numId w:val="0"/>
              </w:numPr>
            </w:pPr>
            <w:r>
              <w:t>High</w:t>
            </w:r>
          </w:p>
        </w:tc>
        <w:tc>
          <w:tcPr>
            <w:tcW w:w="7365" w:type="dxa"/>
          </w:tcPr>
          <w:p w14:paraId="0281A7EE" w14:textId="7B340692" w:rsidR="00390858" w:rsidRDefault="00AA4BCC" w:rsidP="00390858">
            <w:pPr>
              <w:pStyle w:val="B1"/>
              <w:numPr>
                <w:ilvl w:val="0"/>
                <w:numId w:val="0"/>
              </w:numPr>
            </w:pPr>
            <w:r>
              <w:t>Senior Radio implementation expert</w:t>
            </w:r>
          </w:p>
        </w:tc>
      </w:tr>
      <w:tr w:rsidR="0055613A" w14:paraId="40960195" w14:textId="77777777" w:rsidTr="00FD4D09">
        <w:tc>
          <w:tcPr>
            <w:tcW w:w="1129" w:type="dxa"/>
          </w:tcPr>
          <w:p w14:paraId="2313DDD7" w14:textId="77777777" w:rsidR="0055613A" w:rsidRDefault="0055613A" w:rsidP="00FD4D09">
            <w:pPr>
              <w:pStyle w:val="B1"/>
              <w:numPr>
                <w:ilvl w:val="0"/>
                <w:numId w:val="0"/>
              </w:numPr>
            </w:pPr>
            <w:r>
              <w:t>High</w:t>
            </w:r>
          </w:p>
        </w:tc>
        <w:tc>
          <w:tcPr>
            <w:tcW w:w="7365" w:type="dxa"/>
          </w:tcPr>
          <w:p w14:paraId="4C324BE2" w14:textId="77777777" w:rsidR="0055613A" w:rsidRDefault="0055613A" w:rsidP="00FD4D09">
            <w:pPr>
              <w:pStyle w:val="B1"/>
              <w:numPr>
                <w:ilvl w:val="0"/>
                <w:numId w:val="0"/>
              </w:numPr>
            </w:pPr>
            <w:r>
              <w:t>Senior System and Functionalities layer expert</w:t>
            </w:r>
          </w:p>
        </w:tc>
      </w:tr>
      <w:tr w:rsidR="00390858" w14:paraId="5FD2AF47" w14:textId="77777777" w:rsidTr="00471C0C">
        <w:tc>
          <w:tcPr>
            <w:tcW w:w="1129" w:type="dxa"/>
          </w:tcPr>
          <w:p w14:paraId="7459BD55" w14:textId="1D9D34DB" w:rsidR="00390858" w:rsidRDefault="00390858" w:rsidP="00390858">
            <w:pPr>
              <w:pStyle w:val="B1"/>
              <w:numPr>
                <w:ilvl w:val="0"/>
                <w:numId w:val="0"/>
              </w:numPr>
            </w:pPr>
            <w:r>
              <w:t>High</w:t>
            </w:r>
          </w:p>
        </w:tc>
        <w:tc>
          <w:tcPr>
            <w:tcW w:w="7365" w:type="dxa"/>
          </w:tcPr>
          <w:p w14:paraId="31C14DCE" w14:textId="17D7B13E" w:rsidR="00390858" w:rsidRDefault="00AA4BCC" w:rsidP="00390858">
            <w:pPr>
              <w:pStyle w:val="B1"/>
              <w:numPr>
                <w:ilvl w:val="0"/>
                <w:numId w:val="0"/>
              </w:numPr>
            </w:pPr>
            <w:r>
              <w:t xml:space="preserve">Senior </w:t>
            </w:r>
            <w:r w:rsidR="0055613A">
              <w:t>Networking &amp; Transport</w:t>
            </w:r>
            <w:r>
              <w:t xml:space="preserve"> layer expert</w:t>
            </w:r>
          </w:p>
        </w:tc>
      </w:tr>
      <w:tr w:rsidR="00390858" w14:paraId="7426D57D" w14:textId="77777777" w:rsidTr="00471C0C">
        <w:tc>
          <w:tcPr>
            <w:tcW w:w="1129" w:type="dxa"/>
          </w:tcPr>
          <w:p w14:paraId="309B0FA9" w14:textId="755C2855" w:rsidR="00390858" w:rsidRDefault="00390858" w:rsidP="00390858">
            <w:pPr>
              <w:pStyle w:val="B1"/>
              <w:numPr>
                <w:ilvl w:val="0"/>
                <w:numId w:val="0"/>
              </w:numPr>
            </w:pPr>
            <w:r>
              <w:t>High</w:t>
            </w:r>
          </w:p>
        </w:tc>
        <w:tc>
          <w:tcPr>
            <w:tcW w:w="7365" w:type="dxa"/>
          </w:tcPr>
          <w:p w14:paraId="47B48A34" w14:textId="1ECAE254" w:rsidR="00390858" w:rsidRDefault="00AA4BCC" w:rsidP="00390858">
            <w:pPr>
              <w:pStyle w:val="B1"/>
              <w:numPr>
                <w:ilvl w:val="0"/>
                <w:numId w:val="0"/>
              </w:numPr>
            </w:pPr>
            <w:r>
              <w:t>Senior Radio and Data Simulation expert</w:t>
            </w:r>
          </w:p>
        </w:tc>
      </w:tr>
    </w:tbl>
    <w:p w14:paraId="000ECD13" w14:textId="77777777" w:rsidR="00F958FE" w:rsidRDefault="00F958FE" w:rsidP="00D97C56">
      <w:pPr>
        <w:pStyle w:val="B1"/>
        <w:numPr>
          <w:ilvl w:val="0"/>
          <w:numId w:val="0"/>
        </w:numPr>
      </w:pPr>
    </w:p>
    <w:bookmarkEnd w:id="5"/>
    <w:p w14:paraId="2717F132" w14:textId="77777777" w:rsidR="00C72DEB" w:rsidRDefault="00C72DEB" w:rsidP="00B95033"/>
    <w:p w14:paraId="5C8CD724" w14:textId="5497A974" w:rsidR="00942022" w:rsidRPr="00A526B3" w:rsidRDefault="00583F1C" w:rsidP="00942022">
      <w:pPr>
        <w:pStyle w:val="Part"/>
      </w:pPr>
      <w:r>
        <w:t xml:space="preserve">Part </w:t>
      </w:r>
      <w:r w:rsidR="00942022" w:rsidRPr="00A526B3">
        <w:t>I</w:t>
      </w:r>
      <w:r>
        <w:t>V</w:t>
      </w:r>
      <w:r w:rsidR="00942022" w:rsidRPr="00A526B3">
        <w:t>:</w:t>
      </w:r>
      <w:r w:rsidR="00942022" w:rsidRPr="00A526B3">
        <w:tab/>
      </w:r>
      <w:r w:rsidR="00942022">
        <w:t>STF performance evaluation</w:t>
      </w:r>
      <w:r w:rsidR="00705310">
        <w:t xml:space="preserve"> criteria</w:t>
      </w:r>
      <w:r w:rsidR="00774C83">
        <w:t xml:space="preserve"> </w:t>
      </w:r>
    </w:p>
    <w:p w14:paraId="222660F6" w14:textId="3ACE395A" w:rsidR="00942022" w:rsidRDefault="00942022" w:rsidP="00AB0CC7">
      <w:pPr>
        <w:pStyle w:val="Heading1"/>
      </w:pPr>
      <w:r w:rsidRPr="00A526B3">
        <w:t xml:space="preserve">Performance </w:t>
      </w:r>
      <w:r w:rsidR="00615997">
        <w:t>I</w:t>
      </w:r>
      <w:r w:rsidRPr="00A526B3">
        <w:t>ndicators</w:t>
      </w:r>
    </w:p>
    <w:p w14:paraId="0FDC5188" w14:textId="77777777" w:rsidR="005558C1" w:rsidRDefault="005558C1" w:rsidP="005558C1">
      <w:pPr>
        <w:pStyle w:val="Guideline"/>
      </w:pPr>
    </w:p>
    <w:tbl>
      <w:tblPr>
        <w:tblStyle w:val="TableGrid"/>
        <w:tblW w:w="9493" w:type="dxa"/>
        <w:tblLook w:val="04A0" w:firstRow="1" w:lastRow="0" w:firstColumn="1" w:lastColumn="0" w:noHBand="0" w:noVBand="1"/>
      </w:tblPr>
      <w:tblGrid>
        <w:gridCol w:w="7366"/>
        <w:gridCol w:w="2127"/>
      </w:tblGrid>
      <w:tr w:rsidR="005558C1" w14:paraId="68E2790F" w14:textId="77777777" w:rsidTr="005558C1">
        <w:tc>
          <w:tcPr>
            <w:tcW w:w="9493" w:type="dxa"/>
            <w:gridSpan w:val="2"/>
            <w:tcBorders>
              <w:top w:val="single" w:sz="4" w:space="0" w:color="auto"/>
              <w:left w:val="single" w:sz="4" w:space="0" w:color="auto"/>
              <w:bottom w:val="single" w:sz="4" w:space="0" w:color="auto"/>
              <w:right w:val="single" w:sz="4" w:space="0" w:color="auto"/>
            </w:tcBorders>
            <w:hideMark/>
          </w:tcPr>
          <w:p w14:paraId="12307AC4" w14:textId="77777777" w:rsidR="005558C1" w:rsidRDefault="005558C1" w:rsidP="003B4418">
            <w:pPr>
              <w:pStyle w:val="Guideline"/>
              <w:jc w:val="left"/>
              <w:rPr>
                <w:b/>
                <w:sz w:val="22"/>
              </w:rPr>
            </w:pPr>
            <w:r>
              <w:rPr>
                <w:b/>
                <w:sz w:val="22"/>
              </w:rPr>
              <w:t xml:space="preserve">Select relevant Performance indicators applicable for these </w:t>
            </w:r>
            <w:proofErr w:type="spellStart"/>
            <w:r>
              <w:rPr>
                <w:b/>
                <w:sz w:val="22"/>
              </w:rPr>
              <w:t>ToR</w:t>
            </w:r>
            <w:proofErr w:type="spellEnd"/>
            <w:r>
              <w:rPr>
                <w:b/>
                <w:sz w:val="22"/>
              </w:rPr>
              <w:t xml:space="preserve"> (X)</w:t>
            </w:r>
          </w:p>
        </w:tc>
      </w:tr>
      <w:tr w:rsidR="005558C1" w14:paraId="028C91C1" w14:textId="77777777" w:rsidTr="005558C1">
        <w:trPr>
          <w:trHeight w:val="156"/>
        </w:trPr>
        <w:tc>
          <w:tcPr>
            <w:tcW w:w="9493" w:type="dxa"/>
            <w:gridSpan w:val="2"/>
            <w:tcBorders>
              <w:top w:val="single" w:sz="4" w:space="0" w:color="auto"/>
              <w:left w:val="single" w:sz="4" w:space="0" w:color="auto"/>
              <w:bottom w:val="single" w:sz="4" w:space="0" w:color="auto"/>
              <w:right w:val="single" w:sz="4" w:space="0" w:color="auto"/>
            </w:tcBorders>
            <w:hideMark/>
          </w:tcPr>
          <w:p w14:paraId="534B15B5" w14:textId="77777777" w:rsidR="005558C1" w:rsidRDefault="005558C1">
            <w:pPr>
              <w:pStyle w:val="B0Bold"/>
              <w:spacing w:after="0"/>
            </w:pPr>
            <w:r>
              <w:t>Contribution from ETSI Members to STF work</w:t>
            </w:r>
          </w:p>
        </w:tc>
      </w:tr>
      <w:tr w:rsidR="005558C1" w14:paraId="41CE1FA5"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65C05A26" w14:textId="77777777" w:rsidR="005558C1" w:rsidRDefault="005558C1">
            <w:pPr>
              <w:pStyle w:val="Guideline"/>
            </w:pPr>
            <w:r>
              <w:t>Direct financial contribution (co-funding)</w:t>
            </w:r>
          </w:p>
        </w:tc>
        <w:tc>
          <w:tcPr>
            <w:tcW w:w="2127" w:type="dxa"/>
            <w:tcBorders>
              <w:top w:val="single" w:sz="4" w:space="0" w:color="auto"/>
              <w:left w:val="single" w:sz="4" w:space="0" w:color="auto"/>
              <w:bottom w:val="single" w:sz="4" w:space="0" w:color="auto"/>
              <w:right w:val="single" w:sz="4" w:space="0" w:color="auto"/>
            </w:tcBorders>
          </w:tcPr>
          <w:p w14:paraId="1F4F5720" w14:textId="20DDF630" w:rsidR="005558C1" w:rsidRDefault="00E814E6">
            <w:pPr>
              <w:pStyle w:val="Guideline"/>
            </w:pPr>
            <w:r>
              <w:t>x</w:t>
            </w:r>
          </w:p>
        </w:tc>
      </w:tr>
      <w:tr w:rsidR="005558C1" w14:paraId="53153D1D"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1BA0DF8D" w14:textId="77777777" w:rsidR="005558C1" w:rsidRDefault="005558C1">
            <w:pPr>
              <w:pStyle w:val="Guideline"/>
            </w:pPr>
            <w:r>
              <w:t xml:space="preserve">Support to the STF work (e.g., provision of </w:t>
            </w:r>
            <w:proofErr w:type="gramStart"/>
            <w:r>
              <w:t>test–beds</w:t>
            </w:r>
            <w:proofErr w:type="gramEnd"/>
            <w:r>
              <w:t>, organization of workshops, events)</w:t>
            </w:r>
          </w:p>
        </w:tc>
        <w:tc>
          <w:tcPr>
            <w:tcW w:w="2127" w:type="dxa"/>
            <w:tcBorders>
              <w:top w:val="single" w:sz="4" w:space="0" w:color="auto"/>
              <w:left w:val="single" w:sz="4" w:space="0" w:color="auto"/>
              <w:bottom w:val="single" w:sz="4" w:space="0" w:color="auto"/>
              <w:right w:val="single" w:sz="4" w:space="0" w:color="auto"/>
            </w:tcBorders>
          </w:tcPr>
          <w:p w14:paraId="05ACD933" w14:textId="77777777" w:rsidR="005558C1" w:rsidRDefault="005558C1">
            <w:pPr>
              <w:pStyle w:val="Guideline"/>
            </w:pPr>
          </w:p>
        </w:tc>
      </w:tr>
      <w:tr w:rsidR="005558C1" w14:paraId="69AA4036"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70D6553A" w14:textId="77777777" w:rsidR="005558C1" w:rsidRDefault="005558C1">
            <w:pPr>
              <w:pStyle w:val="Guideline"/>
            </w:pPr>
            <w:r>
              <w:t>Steering Group meetings (number of meetings / participants / duration)</w:t>
            </w:r>
          </w:p>
        </w:tc>
        <w:tc>
          <w:tcPr>
            <w:tcW w:w="2127" w:type="dxa"/>
            <w:tcBorders>
              <w:top w:val="single" w:sz="4" w:space="0" w:color="auto"/>
              <w:left w:val="single" w:sz="4" w:space="0" w:color="auto"/>
              <w:bottom w:val="single" w:sz="4" w:space="0" w:color="auto"/>
              <w:right w:val="single" w:sz="4" w:space="0" w:color="auto"/>
            </w:tcBorders>
          </w:tcPr>
          <w:p w14:paraId="69908E26" w14:textId="12FE088C" w:rsidR="005558C1" w:rsidRDefault="00076003">
            <w:pPr>
              <w:pStyle w:val="Guideline"/>
            </w:pPr>
            <w:r>
              <w:t>x</w:t>
            </w:r>
          </w:p>
        </w:tc>
      </w:tr>
      <w:tr w:rsidR="005558C1" w14:paraId="09679E8E"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436E53D9" w14:textId="77777777" w:rsidR="005558C1" w:rsidRDefault="005558C1">
            <w:pPr>
              <w:pStyle w:val="Guideline"/>
            </w:pPr>
            <w:r>
              <w:t>Number of delegates directly involved in the review of the deliverables</w:t>
            </w:r>
          </w:p>
        </w:tc>
        <w:tc>
          <w:tcPr>
            <w:tcW w:w="2127" w:type="dxa"/>
            <w:tcBorders>
              <w:top w:val="single" w:sz="4" w:space="0" w:color="auto"/>
              <w:left w:val="single" w:sz="4" w:space="0" w:color="auto"/>
              <w:bottom w:val="single" w:sz="4" w:space="0" w:color="auto"/>
              <w:right w:val="single" w:sz="4" w:space="0" w:color="auto"/>
            </w:tcBorders>
          </w:tcPr>
          <w:p w14:paraId="7A938BD0" w14:textId="2E49F405" w:rsidR="005558C1" w:rsidRDefault="00076003">
            <w:pPr>
              <w:pStyle w:val="Guideline"/>
            </w:pPr>
            <w:r>
              <w:t>x</w:t>
            </w:r>
          </w:p>
        </w:tc>
      </w:tr>
      <w:tr w:rsidR="005558C1" w14:paraId="5891A060"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673A67F4" w14:textId="77777777" w:rsidR="005558C1" w:rsidRDefault="005558C1">
            <w:pPr>
              <w:pStyle w:val="Guideline"/>
            </w:pPr>
            <w:r>
              <w:t xml:space="preserve">Contributions/comments received from the reference </w:t>
            </w:r>
            <w:proofErr w:type="spellStart"/>
            <w:r>
              <w:t>Reference</w:t>
            </w:r>
            <w:proofErr w:type="spellEnd"/>
            <w:r>
              <w:t xml:space="preserve"> Bodies</w:t>
            </w:r>
          </w:p>
        </w:tc>
        <w:tc>
          <w:tcPr>
            <w:tcW w:w="2127" w:type="dxa"/>
            <w:tcBorders>
              <w:top w:val="single" w:sz="4" w:space="0" w:color="auto"/>
              <w:left w:val="single" w:sz="4" w:space="0" w:color="auto"/>
              <w:bottom w:val="single" w:sz="4" w:space="0" w:color="auto"/>
              <w:right w:val="single" w:sz="4" w:space="0" w:color="auto"/>
            </w:tcBorders>
          </w:tcPr>
          <w:p w14:paraId="46B2E896" w14:textId="10F3EEF3" w:rsidR="005558C1" w:rsidRDefault="00076003">
            <w:pPr>
              <w:pStyle w:val="Guideline"/>
            </w:pPr>
            <w:r>
              <w:t>x</w:t>
            </w:r>
          </w:p>
        </w:tc>
      </w:tr>
      <w:tr w:rsidR="005558C1" w14:paraId="5B4F9C35"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65C27391" w14:textId="77777777" w:rsidR="005558C1" w:rsidRDefault="005558C1">
            <w:pPr>
              <w:pStyle w:val="Guideline"/>
            </w:pPr>
            <w:r>
              <w:t>Contributions/comments received from other Reference Bodies</w:t>
            </w:r>
          </w:p>
        </w:tc>
        <w:tc>
          <w:tcPr>
            <w:tcW w:w="2127" w:type="dxa"/>
            <w:tcBorders>
              <w:top w:val="single" w:sz="4" w:space="0" w:color="auto"/>
              <w:left w:val="single" w:sz="4" w:space="0" w:color="auto"/>
              <w:bottom w:val="single" w:sz="4" w:space="0" w:color="auto"/>
              <w:right w:val="single" w:sz="4" w:space="0" w:color="auto"/>
            </w:tcBorders>
          </w:tcPr>
          <w:p w14:paraId="6FD862B5" w14:textId="77777777" w:rsidR="005558C1" w:rsidRDefault="005558C1">
            <w:pPr>
              <w:pStyle w:val="Guideline"/>
            </w:pPr>
          </w:p>
        </w:tc>
      </w:tr>
      <w:tr w:rsidR="005558C1" w14:paraId="6826B8AB" w14:textId="77777777" w:rsidTr="005558C1">
        <w:tc>
          <w:tcPr>
            <w:tcW w:w="7366" w:type="dxa"/>
            <w:tcBorders>
              <w:top w:val="single" w:sz="4" w:space="0" w:color="auto"/>
              <w:left w:val="single" w:sz="4" w:space="0" w:color="auto"/>
              <w:bottom w:val="single" w:sz="4" w:space="0" w:color="auto"/>
              <w:right w:val="single" w:sz="4" w:space="0" w:color="auto"/>
            </w:tcBorders>
          </w:tcPr>
          <w:p w14:paraId="1828912C" w14:textId="77777777" w:rsidR="005558C1" w:rsidRDefault="005558C1">
            <w:pPr>
              <w:pStyle w:val="Guideline"/>
            </w:pPr>
          </w:p>
        </w:tc>
        <w:tc>
          <w:tcPr>
            <w:tcW w:w="2127" w:type="dxa"/>
            <w:tcBorders>
              <w:top w:val="single" w:sz="4" w:space="0" w:color="auto"/>
              <w:left w:val="single" w:sz="4" w:space="0" w:color="auto"/>
              <w:bottom w:val="single" w:sz="4" w:space="0" w:color="auto"/>
              <w:right w:val="single" w:sz="4" w:space="0" w:color="auto"/>
            </w:tcBorders>
          </w:tcPr>
          <w:p w14:paraId="6755F862" w14:textId="77777777" w:rsidR="005558C1" w:rsidRDefault="005558C1">
            <w:pPr>
              <w:pStyle w:val="Guideline"/>
            </w:pPr>
          </w:p>
        </w:tc>
      </w:tr>
      <w:tr w:rsidR="005558C1" w14:paraId="52ECF5B4" w14:textId="77777777" w:rsidTr="005558C1">
        <w:tc>
          <w:tcPr>
            <w:tcW w:w="9493" w:type="dxa"/>
            <w:gridSpan w:val="2"/>
            <w:tcBorders>
              <w:top w:val="single" w:sz="4" w:space="0" w:color="auto"/>
              <w:left w:val="single" w:sz="4" w:space="0" w:color="auto"/>
              <w:bottom w:val="single" w:sz="4" w:space="0" w:color="auto"/>
              <w:right w:val="single" w:sz="4" w:space="0" w:color="auto"/>
            </w:tcBorders>
            <w:hideMark/>
          </w:tcPr>
          <w:p w14:paraId="308755A2" w14:textId="77777777" w:rsidR="005558C1" w:rsidRDefault="005558C1">
            <w:pPr>
              <w:pStyle w:val="Guideline"/>
              <w:rPr>
                <w:b/>
                <w:i w:val="0"/>
              </w:rPr>
            </w:pPr>
            <w:r>
              <w:rPr>
                <w:b/>
                <w:i w:val="0"/>
              </w:rPr>
              <w:t>Contribution from the STF to ETSI work</w:t>
            </w:r>
          </w:p>
        </w:tc>
      </w:tr>
      <w:tr w:rsidR="005558C1" w14:paraId="3F516B9D"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679AC9AA" w14:textId="77777777" w:rsidR="005558C1" w:rsidRDefault="005558C1">
            <w:pPr>
              <w:pStyle w:val="Guideline"/>
            </w:pPr>
            <w:r>
              <w:t>Contributions to Reference Body meetings (number of documents / meetings / participants)</w:t>
            </w:r>
          </w:p>
        </w:tc>
        <w:tc>
          <w:tcPr>
            <w:tcW w:w="2127" w:type="dxa"/>
            <w:tcBorders>
              <w:top w:val="single" w:sz="4" w:space="0" w:color="auto"/>
              <w:left w:val="single" w:sz="4" w:space="0" w:color="auto"/>
              <w:bottom w:val="single" w:sz="4" w:space="0" w:color="auto"/>
              <w:right w:val="single" w:sz="4" w:space="0" w:color="auto"/>
            </w:tcBorders>
          </w:tcPr>
          <w:p w14:paraId="38375F57" w14:textId="6CDEB5B3" w:rsidR="005558C1" w:rsidRDefault="00076003">
            <w:pPr>
              <w:pStyle w:val="Guideline"/>
            </w:pPr>
            <w:r>
              <w:t>x</w:t>
            </w:r>
          </w:p>
        </w:tc>
      </w:tr>
      <w:tr w:rsidR="005558C1" w14:paraId="5654E9D1"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319A4C2A" w14:textId="77777777" w:rsidR="005558C1" w:rsidRDefault="005558C1">
            <w:pPr>
              <w:pStyle w:val="Guideline"/>
            </w:pPr>
            <w:r>
              <w:t>Contributions to other Reference Bodies</w:t>
            </w:r>
          </w:p>
        </w:tc>
        <w:tc>
          <w:tcPr>
            <w:tcW w:w="2127" w:type="dxa"/>
            <w:tcBorders>
              <w:top w:val="single" w:sz="4" w:space="0" w:color="auto"/>
              <w:left w:val="single" w:sz="4" w:space="0" w:color="auto"/>
              <w:bottom w:val="single" w:sz="4" w:space="0" w:color="auto"/>
              <w:right w:val="single" w:sz="4" w:space="0" w:color="auto"/>
            </w:tcBorders>
          </w:tcPr>
          <w:p w14:paraId="0768B0D7" w14:textId="77777777" w:rsidR="005558C1" w:rsidRDefault="005558C1">
            <w:pPr>
              <w:pStyle w:val="Guideline"/>
            </w:pPr>
          </w:p>
        </w:tc>
      </w:tr>
      <w:tr w:rsidR="005558C1" w14:paraId="3BD47409"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129ADC3B" w14:textId="77777777" w:rsidR="005558C1" w:rsidRDefault="005558C1">
            <w:pPr>
              <w:pStyle w:val="Guideline"/>
            </w:pPr>
            <w:r>
              <w:t>Presentations in workshops, conferences, stakeholder meetings</w:t>
            </w:r>
          </w:p>
        </w:tc>
        <w:tc>
          <w:tcPr>
            <w:tcW w:w="2127" w:type="dxa"/>
            <w:tcBorders>
              <w:top w:val="single" w:sz="4" w:space="0" w:color="auto"/>
              <w:left w:val="single" w:sz="4" w:space="0" w:color="auto"/>
              <w:bottom w:val="single" w:sz="4" w:space="0" w:color="auto"/>
              <w:right w:val="single" w:sz="4" w:space="0" w:color="auto"/>
            </w:tcBorders>
          </w:tcPr>
          <w:p w14:paraId="59FF8D16" w14:textId="4F665038" w:rsidR="005558C1" w:rsidRDefault="00076003">
            <w:pPr>
              <w:pStyle w:val="Guideline"/>
            </w:pPr>
            <w:r>
              <w:t>x</w:t>
            </w:r>
          </w:p>
        </w:tc>
      </w:tr>
      <w:tr w:rsidR="005558C1" w14:paraId="36552725" w14:textId="77777777" w:rsidTr="005558C1">
        <w:tc>
          <w:tcPr>
            <w:tcW w:w="7366" w:type="dxa"/>
            <w:tcBorders>
              <w:top w:val="single" w:sz="4" w:space="0" w:color="auto"/>
              <w:left w:val="single" w:sz="4" w:space="0" w:color="auto"/>
              <w:bottom w:val="single" w:sz="4" w:space="0" w:color="auto"/>
              <w:right w:val="single" w:sz="4" w:space="0" w:color="auto"/>
            </w:tcBorders>
          </w:tcPr>
          <w:p w14:paraId="60745E73" w14:textId="77777777" w:rsidR="005558C1" w:rsidRDefault="005558C1">
            <w:pPr>
              <w:pStyle w:val="Guideline"/>
            </w:pPr>
          </w:p>
        </w:tc>
        <w:tc>
          <w:tcPr>
            <w:tcW w:w="2127" w:type="dxa"/>
            <w:tcBorders>
              <w:top w:val="single" w:sz="4" w:space="0" w:color="auto"/>
              <w:left w:val="single" w:sz="4" w:space="0" w:color="auto"/>
              <w:bottom w:val="single" w:sz="4" w:space="0" w:color="auto"/>
              <w:right w:val="single" w:sz="4" w:space="0" w:color="auto"/>
            </w:tcBorders>
          </w:tcPr>
          <w:p w14:paraId="6B58522B" w14:textId="77777777" w:rsidR="005558C1" w:rsidRDefault="005558C1">
            <w:pPr>
              <w:pStyle w:val="Guideline"/>
            </w:pPr>
          </w:p>
        </w:tc>
      </w:tr>
      <w:tr w:rsidR="005558C1" w14:paraId="49710297" w14:textId="77777777" w:rsidTr="005558C1">
        <w:tc>
          <w:tcPr>
            <w:tcW w:w="9493" w:type="dxa"/>
            <w:gridSpan w:val="2"/>
            <w:tcBorders>
              <w:top w:val="single" w:sz="4" w:space="0" w:color="auto"/>
              <w:left w:val="single" w:sz="4" w:space="0" w:color="auto"/>
              <w:bottom w:val="single" w:sz="4" w:space="0" w:color="auto"/>
              <w:right w:val="single" w:sz="4" w:space="0" w:color="auto"/>
            </w:tcBorders>
            <w:hideMark/>
          </w:tcPr>
          <w:p w14:paraId="7BCB8317" w14:textId="77777777" w:rsidR="005558C1" w:rsidRDefault="005558C1">
            <w:pPr>
              <w:pStyle w:val="Guideline"/>
              <w:rPr>
                <w:b/>
                <w:i w:val="0"/>
              </w:rPr>
            </w:pPr>
            <w:r>
              <w:rPr>
                <w:b/>
                <w:i w:val="0"/>
              </w:rPr>
              <w:t>Liaison with other stakeholders</w:t>
            </w:r>
          </w:p>
        </w:tc>
      </w:tr>
      <w:tr w:rsidR="005558C1" w14:paraId="538AD451"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0F7D30CD" w14:textId="77777777" w:rsidR="005558C1" w:rsidRDefault="005558C1">
            <w:pPr>
              <w:pStyle w:val="Guideline"/>
            </w:pPr>
            <w:r>
              <w:t>Stakeholder participation in the project (category, business area)</w:t>
            </w:r>
          </w:p>
        </w:tc>
        <w:tc>
          <w:tcPr>
            <w:tcW w:w="2127" w:type="dxa"/>
            <w:tcBorders>
              <w:top w:val="single" w:sz="4" w:space="0" w:color="auto"/>
              <w:left w:val="single" w:sz="4" w:space="0" w:color="auto"/>
              <w:bottom w:val="single" w:sz="4" w:space="0" w:color="auto"/>
              <w:right w:val="single" w:sz="4" w:space="0" w:color="auto"/>
            </w:tcBorders>
          </w:tcPr>
          <w:p w14:paraId="50C5E90F" w14:textId="368D67AD" w:rsidR="005558C1" w:rsidRDefault="00076003">
            <w:pPr>
              <w:pStyle w:val="Guideline"/>
            </w:pPr>
            <w:r>
              <w:t>x</w:t>
            </w:r>
          </w:p>
        </w:tc>
      </w:tr>
      <w:tr w:rsidR="005558C1" w14:paraId="752EDEA8"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10000889" w14:textId="77777777" w:rsidR="005558C1" w:rsidRDefault="005558C1">
            <w:pPr>
              <w:pStyle w:val="Guideline"/>
            </w:pPr>
            <w:r>
              <w:t>Cooperation with other standardization bodies</w:t>
            </w:r>
          </w:p>
        </w:tc>
        <w:tc>
          <w:tcPr>
            <w:tcW w:w="2127" w:type="dxa"/>
            <w:tcBorders>
              <w:top w:val="single" w:sz="4" w:space="0" w:color="auto"/>
              <w:left w:val="single" w:sz="4" w:space="0" w:color="auto"/>
              <w:bottom w:val="single" w:sz="4" w:space="0" w:color="auto"/>
              <w:right w:val="single" w:sz="4" w:space="0" w:color="auto"/>
            </w:tcBorders>
          </w:tcPr>
          <w:p w14:paraId="6C5432D4" w14:textId="3559950C" w:rsidR="005558C1" w:rsidRDefault="003B4418">
            <w:pPr>
              <w:pStyle w:val="Guideline"/>
            </w:pPr>
            <w:r>
              <w:t>x</w:t>
            </w:r>
          </w:p>
        </w:tc>
      </w:tr>
      <w:tr w:rsidR="005558C1" w14:paraId="19D21E8A"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2220C5C0" w14:textId="77777777" w:rsidR="005558C1" w:rsidRDefault="005558C1">
            <w:pPr>
              <w:pStyle w:val="Guideline"/>
            </w:pPr>
            <w:r>
              <w:t>Potential interest of new members to join ETSI</w:t>
            </w:r>
          </w:p>
        </w:tc>
        <w:tc>
          <w:tcPr>
            <w:tcW w:w="2127" w:type="dxa"/>
            <w:tcBorders>
              <w:top w:val="single" w:sz="4" w:space="0" w:color="auto"/>
              <w:left w:val="single" w:sz="4" w:space="0" w:color="auto"/>
              <w:bottom w:val="single" w:sz="4" w:space="0" w:color="auto"/>
              <w:right w:val="single" w:sz="4" w:space="0" w:color="auto"/>
            </w:tcBorders>
          </w:tcPr>
          <w:p w14:paraId="5E4F0DD2" w14:textId="48B7BA03" w:rsidR="005558C1" w:rsidRDefault="003B4418">
            <w:pPr>
              <w:pStyle w:val="Guideline"/>
            </w:pPr>
            <w:r>
              <w:t>x</w:t>
            </w:r>
          </w:p>
        </w:tc>
      </w:tr>
      <w:tr w:rsidR="005558C1" w14:paraId="7E615FC2"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2CEA412B" w14:textId="77777777" w:rsidR="005558C1" w:rsidRDefault="005558C1">
            <w:pPr>
              <w:pStyle w:val="Guideline"/>
            </w:pPr>
            <w:r>
              <w:t xml:space="preserve">Liaison to identify requirements and raise awareness on ETSI deliverables </w:t>
            </w:r>
          </w:p>
        </w:tc>
        <w:tc>
          <w:tcPr>
            <w:tcW w:w="2127" w:type="dxa"/>
            <w:tcBorders>
              <w:top w:val="single" w:sz="4" w:space="0" w:color="auto"/>
              <w:left w:val="single" w:sz="4" w:space="0" w:color="auto"/>
              <w:bottom w:val="single" w:sz="4" w:space="0" w:color="auto"/>
              <w:right w:val="single" w:sz="4" w:space="0" w:color="auto"/>
            </w:tcBorders>
          </w:tcPr>
          <w:p w14:paraId="31D2C878" w14:textId="4B9782D1" w:rsidR="005558C1" w:rsidRDefault="00204553">
            <w:pPr>
              <w:pStyle w:val="Guideline"/>
            </w:pPr>
            <w:r>
              <w:t>x</w:t>
            </w:r>
          </w:p>
        </w:tc>
      </w:tr>
      <w:tr w:rsidR="005558C1" w14:paraId="748A1649"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78A39035" w14:textId="77777777" w:rsidR="005558C1" w:rsidRDefault="005558C1">
            <w:pPr>
              <w:pStyle w:val="Guideline"/>
            </w:pPr>
            <w:r>
              <w:t>Comments received on drafts (e.g. on WEB site, mailing lists, etc.)</w:t>
            </w:r>
          </w:p>
        </w:tc>
        <w:tc>
          <w:tcPr>
            <w:tcW w:w="2127" w:type="dxa"/>
            <w:tcBorders>
              <w:top w:val="single" w:sz="4" w:space="0" w:color="auto"/>
              <w:left w:val="single" w:sz="4" w:space="0" w:color="auto"/>
              <w:bottom w:val="single" w:sz="4" w:space="0" w:color="auto"/>
              <w:right w:val="single" w:sz="4" w:space="0" w:color="auto"/>
            </w:tcBorders>
          </w:tcPr>
          <w:p w14:paraId="35E02F79" w14:textId="746AD505" w:rsidR="005558C1" w:rsidRDefault="00204553">
            <w:pPr>
              <w:pStyle w:val="Guideline"/>
            </w:pPr>
            <w:r>
              <w:t>x</w:t>
            </w:r>
          </w:p>
        </w:tc>
      </w:tr>
      <w:tr w:rsidR="005558C1" w14:paraId="0467F9AE" w14:textId="77777777" w:rsidTr="005558C1">
        <w:tc>
          <w:tcPr>
            <w:tcW w:w="7366" w:type="dxa"/>
            <w:tcBorders>
              <w:top w:val="single" w:sz="4" w:space="0" w:color="auto"/>
              <w:left w:val="single" w:sz="4" w:space="0" w:color="auto"/>
              <w:bottom w:val="single" w:sz="4" w:space="0" w:color="auto"/>
              <w:right w:val="single" w:sz="4" w:space="0" w:color="auto"/>
            </w:tcBorders>
          </w:tcPr>
          <w:p w14:paraId="7085ECD9" w14:textId="77777777" w:rsidR="005558C1" w:rsidRDefault="005558C1">
            <w:pPr>
              <w:pStyle w:val="Guideline"/>
            </w:pPr>
          </w:p>
        </w:tc>
        <w:tc>
          <w:tcPr>
            <w:tcW w:w="2127" w:type="dxa"/>
            <w:tcBorders>
              <w:top w:val="single" w:sz="4" w:space="0" w:color="auto"/>
              <w:left w:val="single" w:sz="4" w:space="0" w:color="auto"/>
              <w:bottom w:val="single" w:sz="4" w:space="0" w:color="auto"/>
              <w:right w:val="single" w:sz="4" w:space="0" w:color="auto"/>
            </w:tcBorders>
          </w:tcPr>
          <w:p w14:paraId="5CDC2443" w14:textId="77777777" w:rsidR="005558C1" w:rsidRDefault="005558C1">
            <w:pPr>
              <w:pStyle w:val="Guideline"/>
            </w:pPr>
          </w:p>
        </w:tc>
      </w:tr>
      <w:tr w:rsidR="005558C1" w14:paraId="3B82A4CE" w14:textId="77777777" w:rsidTr="005558C1">
        <w:tc>
          <w:tcPr>
            <w:tcW w:w="9493" w:type="dxa"/>
            <w:gridSpan w:val="2"/>
            <w:tcBorders>
              <w:top w:val="single" w:sz="4" w:space="0" w:color="auto"/>
              <w:left w:val="single" w:sz="4" w:space="0" w:color="auto"/>
              <w:bottom w:val="single" w:sz="4" w:space="0" w:color="auto"/>
              <w:right w:val="single" w:sz="4" w:space="0" w:color="auto"/>
            </w:tcBorders>
            <w:hideMark/>
          </w:tcPr>
          <w:p w14:paraId="23E24BCC" w14:textId="77777777" w:rsidR="005558C1" w:rsidRDefault="005558C1">
            <w:pPr>
              <w:pStyle w:val="Guideline"/>
              <w:rPr>
                <w:b/>
                <w:i w:val="0"/>
              </w:rPr>
            </w:pPr>
            <w:r>
              <w:rPr>
                <w:b/>
                <w:i w:val="0"/>
              </w:rPr>
              <w:t>Quality of deliverables</w:t>
            </w:r>
          </w:p>
        </w:tc>
      </w:tr>
      <w:tr w:rsidR="005558C1" w14:paraId="511FB9B8"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1DF9488E" w14:textId="77777777" w:rsidR="005558C1" w:rsidRDefault="005558C1">
            <w:pPr>
              <w:pStyle w:val="Guideline"/>
            </w:pPr>
            <w:r>
              <w:t>Approval of deliverables according to schedule</w:t>
            </w:r>
          </w:p>
        </w:tc>
        <w:tc>
          <w:tcPr>
            <w:tcW w:w="2127" w:type="dxa"/>
            <w:tcBorders>
              <w:top w:val="single" w:sz="4" w:space="0" w:color="auto"/>
              <w:left w:val="single" w:sz="4" w:space="0" w:color="auto"/>
              <w:bottom w:val="single" w:sz="4" w:space="0" w:color="auto"/>
              <w:right w:val="single" w:sz="4" w:space="0" w:color="auto"/>
            </w:tcBorders>
          </w:tcPr>
          <w:p w14:paraId="7F6141A1" w14:textId="4C31BC4A" w:rsidR="005558C1" w:rsidRDefault="00204553">
            <w:pPr>
              <w:pStyle w:val="Guideline"/>
            </w:pPr>
            <w:r>
              <w:t>x</w:t>
            </w:r>
          </w:p>
        </w:tc>
      </w:tr>
      <w:tr w:rsidR="005558C1" w14:paraId="0AA17118"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4924A7FA" w14:textId="77777777" w:rsidR="005558C1" w:rsidRDefault="005558C1">
            <w:pPr>
              <w:pStyle w:val="Guideline"/>
            </w:pPr>
            <w:r>
              <w:t xml:space="preserve">Respect of time scale, with reference to start/end dates in the approved </w:t>
            </w:r>
            <w:proofErr w:type="spellStart"/>
            <w:r>
              <w:t>ToR</w:t>
            </w:r>
            <w:proofErr w:type="spellEnd"/>
          </w:p>
        </w:tc>
        <w:tc>
          <w:tcPr>
            <w:tcW w:w="2127" w:type="dxa"/>
            <w:tcBorders>
              <w:top w:val="single" w:sz="4" w:space="0" w:color="auto"/>
              <w:left w:val="single" w:sz="4" w:space="0" w:color="auto"/>
              <w:bottom w:val="single" w:sz="4" w:space="0" w:color="auto"/>
              <w:right w:val="single" w:sz="4" w:space="0" w:color="auto"/>
            </w:tcBorders>
          </w:tcPr>
          <w:p w14:paraId="1E4CFD63" w14:textId="04F724E0" w:rsidR="005558C1" w:rsidRDefault="00204553">
            <w:pPr>
              <w:pStyle w:val="Guideline"/>
            </w:pPr>
            <w:r>
              <w:t>x</w:t>
            </w:r>
          </w:p>
        </w:tc>
      </w:tr>
      <w:tr w:rsidR="005558C1" w14:paraId="10821C3C"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6E7C6D0C" w14:textId="77777777" w:rsidR="005558C1" w:rsidRDefault="005558C1">
            <w:pPr>
              <w:pStyle w:val="Guideline"/>
            </w:pPr>
            <w:r>
              <w:t>Comments from Quality review by Reference Body</w:t>
            </w:r>
          </w:p>
        </w:tc>
        <w:tc>
          <w:tcPr>
            <w:tcW w:w="2127" w:type="dxa"/>
            <w:tcBorders>
              <w:top w:val="single" w:sz="4" w:space="0" w:color="auto"/>
              <w:left w:val="single" w:sz="4" w:space="0" w:color="auto"/>
              <w:bottom w:val="single" w:sz="4" w:space="0" w:color="auto"/>
              <w:right w:val="single" w:sz="4" w:space="0" w:color="auto"/>
            </w:tcBorders>
          </w:tcPr>
          <w:p w14:paraId="36706291" w14:textId="2E872CCC" w:rsidR="005558C1" w:rsidRDefault="00204553">
            <w:pPr>
              <w:pStyle w:val="Guideline"/>
            </w:pPr>
            <w:r>
              <w:t>x</w:t>
            </w:r>
          </w:p>
        </w:tc>
      </w:tr>
      <w:tr w:rsidR="005558C1" w14:paraId="3F1ED2B4" w14:textId="77777777" w:rsidTr="005558C1">
        <w:tc>
          <w:tcPr>
            <w:tcW w:w="7366" w:type="dxa"/>
            <w:tcBorders>
              <w:top w:val="single" w:sz="4" w:space="0" w:color="auto"/>
              <w:left w:val="single" w:sz="4" w:space="0" w:color="auto"/>
              <w:bottom w:val="single" w:sz="4" w:space="0" w:color="auto"/>
              <w:right w:val="single" w:sz="4" w:space="0" w:color="auto"/>
            </w:tcBorders>
            <w:hideMark/>
          </w:tcPr>
          <w:p w14:paraId="6A81EF2E" w14:textId="77777777" w:rsidR="005558C1" w:rsidRDefault="005558C1">
            <w:pPr>
              <w:pStyle w:val="Guideline"/>
            </w:pPr>
            <w:r>
              <w:t>Comments from Quality review by ETSI Secretariat</w:t>
            </w:r>
          </w:p>
        </w:tc>
        <w:tc>
          <w:tcPr>
            <w:tcW w:w="2127" w:type="dxa"/>
            <w:tcBorders>
              <w:top w:val="single" w:sz="4" w:space="0" w:color="auto"/>
              <w:left w:val="single" w:sz="4" w:space="0" w:color="auto"/>
              <w:bottom w:val="single" w:sz="4" w:space="0" w:color="auto"/>
              <w:right w:val="single" w:sz="4" w:space="0" w:color="auto"/>
            </w:tcBorders>
          </w:tcPr>
          <w:p w14:paraId="15C19932" w14:textId="7C40B9EE" w:rsidR="005558C1" w:rsidRDefault="00204553">
            <w:pPr>
              <w:pStyle w:val="Guideline"/>
            </w:pPr>
            <w:r>
              <w:t>x</w:t>
            </w:r>
          </w:p>
        </w:tc>
      </w:tr>
      <w:tr w:rsidR="005558C1" w14:paraId="1921AD74" w14:textId="77777777" w:rsidTr="005558C1">
        <w:tc>
          <w:tcPr>
            <w:tcW w:w="7366" w:type="dxa"/>
            <w:tcBorders>
              <w:top w:val="single" w:sz="4" w:space="0" w:color="auto"/>
              <w:left w:val="single" w:sz="4" w:space="0" w:color="auto"/>
              <w:bottom w:val="single" w:sz="4" w:space="0" w:color="auto"/>
              <w:right w:val="single" w:sz="4" w:space="0" w:color="auto"/>
            </w:tcBorders>
          </w:tcPr>
          <w:p w14:paraId="1C861E6E" w14:textId="77777777" w:rsidR="005558C1" w:rsidRDefault="005558C1">
            <w:pPr>
              <w:pStyle w:val="Guideline"/>
            </w:pPr>
          </w:p>
        </w:tc>
        <w:tc>
          <w:tcPr>
            <w:tcW w:w="2127" w:type="dxa"/>
            <w:tcBorders>
              <w:top w:val="single" w:sz="4" w:space="0" w:color="auto"/>
              <w:left w:val="single" w:sz="4" w:space="0" w:color="auto"/>
              <w:bottom w:val="single" w:sz="4" w:space="0" w:color="auto"/>
              <w:right w:val="single" w:sz="4" w:space="0" w:color="auto"/>
            </w:tcBorders>
          </w:tcPr>
          <w:p w14:paraId="604A3009" w14:textId="77777777" w:rsidR="005558C1" w:rsidRDefault="005558C1">
            <w:pPr>
              <w:pStyle w:val="Guideline"/>
            </w:pPr>
          </w:p>
        </w:tc>
      </w:tr>
    </w:tbl>
    <w:p w14:paraId="4B00FFEB" w14:textId="77777777" w:rsidR="005558C1" w:rsidRPr="005558C1" w:rsidRDefault="005558C1" w:rsidP="00624DED"/>
    <w:p w14:paraId="3E2126CF" w14:textId="18DA95AA" w:rsidR="00846054" w:rsidRDefault="00846054" w:rsidP="00615997">
      <w:pPr>
        <w:pStyle w:val="Guideline"/>
      </w:pPr>
    </w:p>
    <w:p w14:paraId="73015491" w14:textId="33C7D0AC" w:rsidR="00A65393" w:rsidRDefault="00A65393" w:rsidP="00A65393"/>
    <w:p w14:paraId="151629D4" w14:textId="4A90E3D7" w:rsidR="00936838" w:rsidRDefault="00936838" w:rsidP="00936838">
      <w:pPr>
        <w:pStyle w:val="B0Bold"/>
      </w:pPr>
      <w:r>
        <w:t>Time recording</w:t>
      </w:r>
      <w:r w:rsidR="00F27814">
        <w:t xml:space="preserve"> </w:t>
      </w:r>
    </w:p>
    <w:p w14:paraId="0E4F53E7" w14:textId="6DCF25AC" w:rsidR="00936838" w:rsidRDefault="00936838" w:rsidP="00936838">
      <w:pPr>
        <w:pStyle w:val="CommentText"/>
      </w:pPr>
      <w:r>
        <w:t xml:space="preserve">For reporting </w:t>
      </w:r>
      <w:r w:rsidR="00FA4589">
        <w:t>purposes,</w:t>
      </w:r>
      <w:r>
        <w:t xml:space="preserve"> the STF experts shall fill in the time sheet provided by ETSI with the days spent for the performance of the services</w:t>
      </w:r>
      <w:r w:rsidR="00362550">
        <w:t>.</w:t>
      </w:r>
    </w:p>
    <w:p w14:paraId="3DF808CD" w14:textId="77777777" w:rsidR="00780BF7" w:rsidRDefault="00780BF7" w:rsidP="00780BF7"/>
    <w:p w14:paraId="6F76651B" w14:textId="5D1D9850" w:rsidR="00780BF7" w:rsidRPr="00A65393" w:rsidRDefault="00FA4589" w:rsidP="00780BF7">
      <w:r w:rsidRPr="00A65393">
        <w:t>During</w:t>
      </w:r>
      <w:r w:rsidR="00780BF7" w:rsidRPr="00A65393">
        <w:t xml:space="preserve"> the activity, the STF Leader </w:t>
      </w:r>
      <w:r w:rsidR="00780BF7">
        <w:t>shall</w:t>
      </w:r>
      <w:r w:rsidR="00780BF7" w:rsidRPr="00A65393">
        <w:t xml:space="preserve"> collect the relevant information, as necessary to measure the performance indicators.  The result will be presented in the Final Report.</w:t>
      </w:r>
    </w:p>
    <w:p w14:paraId="2C11A556" w14:textId="77777777" w:rsidR="00A65393" w:rsidRDefault="00A65393" w:rsidP="001C0CBC"/>
    <w:p w14:paraId="3C0096B4" w14:textId="77777777" w:rsidR="00936838" w:rsidRPr="001C0CBC" w:rsidRDefault="00936838" w:rsidP="001C0CBC"/>
    <w:p w14:paraId="7DA255A6" w14:textId="77777777" w:rsidR="0007181A" w:rsidRPr="00691BA1" w:rsidRDefault="0007181A" w:rsidP="00AB0CC7">
      <w:pPr>
        <w:pStyle w:val="Heading1"/>
      </w:pPr>
      <w:r w:rsidRPr="00691BA1">
        <w:t xml:space="preserve">Document </w:t>
      </w:r>
      <w:proofErr w:type="gramStart"/>
      <w:r w:rsidRPr="00691BA1">
        <w:t>history</w:t>
      </w:r>
      <w:proofErr w:type="gramEnd"/>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6"/>
        <w:gridCol w:w="1629"/>
        <w:gridCol w:w="983"/>
        <w:gridCol w:w="1143"/>
        <w:gridCol w:w="4819"/>
      </w:tblGrid>
      <w:tr w:rsidR="0007181A" w14:paraId="6EBD077D" w14:textId="77777777" w:rsidTr="000C5B6B">
        <w:tc>
          <w:tcPr>
            <w:tcW w:w="606" w:type="dxa"/>
            <w:vAlign w:val="center"/>
          </w:tcPr>
          <w:p w14:paraId="57BCAE79" w14:textId="77777777" w:rsidR="0007181A" w:rsidRDefault="0007181A" w:rsidP="00B95033">
            <w:pPr>
              <w:keepNext/>
              <w:rPr>
                <w:b/>
                <w:bCs/>
                <w:lang w:val="fr-FR"/>
              </w:rPr>
            </w:pPr>
          </w:p>
        </w:tc>
        <w:tc>
          <w:tcPr>
            <w:tcW w:w="1629" w:type="dxa"/>
            <w:vAlign w:val="center"/>
          </w:tcPr>
          <w:p w14:paraId="7C7E4AD2" w14:textId="77777777" w:rsidR="0007181A" w:rsidRDefault="0007181A" w:rsidP="00B95033">
            <w:pPr>
              <w:keepNext/>
              <w:keepLines/>
              <w:jc w:val="center"/>
              <w:rPr>
                <w:b/>
                <w:bCs/>
              </w:rPr>
            </w:pPr>
            <w:r>
              <w:rPr>
                <w:b/>
                <w:bCs/>
              </w:rPr>
              <w:t>Date</w:t>
            </w:r>
          </w:p>
        </w:tc>
        <w:tc>
          <w:tcPr>
            <w:tcW w:w="983" w:type="dxa"/>
            <w:vAlign w:val="center"/>
          </w:tcPr>
          <w:p w14:paraId="14094597" w14:textId="77777777" w:rsidR="0007181A" w:rsidRDefault="0007181A" w:rsidP="00B95033">
            <w:pPr>
              <w:keepNext/>
              <w:keepLines/>
              <w:jc w:val="center"/>
              <w:rPr>
                <w:b/>
                <w:bCs/>
              </w:rPr>
            </w:pPr>
            <w:r>
              <w:rPr>
                <w:b/>
                <w:bCs/>
              </w:rPr>
              <w:t>Author</w:t>
            </w:r>
          </w:p>
        </w:tc>
        <w:tc>
          <w:tcPr>
            <w:tcW w:w="1143" w:type="dxa"/>
            <w:vAlign w:val="center"/>
          </w:tcPr>
          <w:p w14:paraId="42BF6987" w14:textId="77777777" w:rsidR="0007181A" w:rsidRDefault="0007181A" w:rsidP="00B95033">
            <w:pPr>
              <w:keepNext/>
              <w:keepLines/>
              <w:jc w:val="center"/>
              <w:rPr>
                <w:b/>
                <w:bCs/>
              </w:rPr>
            </w:pPr>
            <w:r>
              <w:rPr>
                <w:b/>
                <w:bCs/>
              </w:rPr>
              <w:t>Status</w:t>
            </w:r>
          </w:p>
        </w:tc>
        <w:tc>
          <w:tcPr>
            <w:tcW w:w="4819" w:type="dxa"/>
          </w:tcPr>
          <w:p w14:paraId="4440384F" w14:textId="77777777" w:rsidR="0007181A" w:rsidRDefault="0007181A" w:rsidP="00B95033">
            <w:pPr>
              <w:keepNext/>
              <w:keepLines/>
              <w:rPr>
                <w:b/>
                <w:bCs/>
              </w:rPr>
            </w:pPr>
            <w:r>
              <w:rPr>
                <w:b/>
                <w:bCs/>
              </w:rPr>
              <w:t>Comments</w:t>
            </w:r>
          </w:p>
        </w:tc>
      </w:tr>
      <w:tr w:rsidR="000C5B6B" w14:paraId="3FC8928F" w14:textId="77777777" w:rsidTr="000C5B6B">
        <w:tc>
          <w:tcPr>
            <w:tcW w:w="606" w:type="dxa"/>
          </w:tcPr>
          <w:p w14:paraId="64D5299D" w14:textId="2ACF2E0C" w:rsidR="000C5B6B" w:rsidRPr="00DE6347" w:rsidRDefault="000C5B6B" w:rsidP="00211930">
            <w:pPr>
              <w:jc w:val="center"/>
            </w:pPr>
            <w:r w:rsidRPr="00DE6347">
              <w:t>0.</w:t>
            </w:r>
            <w:r w:rsidR="005A6DA1">
              <w:t>4</w:t>
            </w:r>
          </w:p>
        </w:tc>
        <w:tc>
          <w:tcPr>
            <w:tcW w:w="1629" w:type="dxa"/>
          </w:tcPr>
          <w:p w14:paraId="60AA58C1" w14:textId="69263C6D" w:rsidR="000C5B6B" w:rsidRPr="00DE6347" w:rsidRDefault="005A6DA1" w:rsidP="00211930">
            <w:pPr>
              <w:jc w:val="center"/>
            </w:pPr>
            <w:r>
              <w:t>2024-10-</w:t>
            </w:r>
            <w:r w:rsidR="00C82087">
              <w:t>25</w:t>
            </w:r>
          </w:p>
        </w:tc>
        <w:tc>
          <w:tcPr>
            <w:tcW w:w="983" w:type="dxa"/>
          </w:tcPr>
          <w:p w14:paraId="021BD376" w14:textId="5E606A3D" w:rsidR="000C5B6B" w:rsidRDefault="005A6DA1" w:rsidP="0032165A">
            <w:pPr>
              <w:keepNext/>
              <w:keepLines/>
              <w:jc w:val="center"/>
            </w:pPr>
            <w:r>
              <w:t>ETSI Secretariat</w:t>
            </w:r>
          </w:p>
        </w:tc>
        <w:tc>
          <w:tcPr>
            <w:tcW w:w="1143" w:type="dxa"/>
          </w:tcPr>
          <w:p w14:paraId="008C0633" w14:textId="1AFAF031" w:rsidR="000C5B6B" w:rsidRDefault="005A6DA1" w:rsidP="0032165A">
            <w:pPr>
              <w:keepNext/>
              <w:keepLines/>
              <w:jc w:val="center"/>
            </w:pPr>
            <w:r>
              <w:t>Final</w:t>
            </w:r>
          </w:p>
        </w:tc>
        <w:tc>
          <w:tcPr>
            <w:tcW w:w="4819" w:type="dxa"/>
          </w:tcPr>
          <w:p w14:paraId="16D68C14" w14:textId="7E5BBBA8" w:rsidR="000C5B6B" w:rsidRDefault="005A6DA1" w:rsidP="000C5B6B">
            <w:pPr>
              <w:keepNext/>
              <w:keepLines/>
            </w:pPr>
            <w:r>
              <w:t>Update before CL publication</w:t>
            </w:r>
          </w:p>
        </w:tc>
      </w:tr>
    </w:tbl>
    <w:p w14:paraId="0CAB409D" w14:textId="5B268F40" w:rsidR="00645150" w:rsidRDefault="00645150" w:rsidP="00D97C56"/>
    <w:p w14:paraId="31757615" w14:textId="77777777" w:rsidR="006810D4" w:rsidRDefault="006810D4" w:rsidP="00D97C56"/>
    <w:p w14:paraId="66E3B8FB" w14:textId="77777777" w:rsidR="006810D4" w:rsidRDefault="006810D4" w:rsidP="00D97C56"/>
    <w:p w14:paraId="2B17D1B1" w14:textId="77777777" w:rsidR="006810D4" w:rsidRDefault="006810D4" w:rsidP="00D97C56"/>
    <w:p w14:paraId="26BD9C80" w14:textId="77777777" w:rsidR="006810D4" w:rsidRDefault="006810D4" w:rsidP="00D97C56"/>
    <w:p w14:paraId="7D1E7725" w14:textId="77777777" w:rsidR="006810D4" w:rsidRDefault="006810D4" w:rsidP="00D97C56"/>
    <w:p w14:paraId="31CF61C8" w14:textId="77777777" w:rsidR="006810D4" w:rsidRDefault="006810D4" w:rsidP="00D97C56"/>
    <w:p w14:paraId="673F4FDB" w14:textId="77777777" w:rsidR="006810D4" w:rsidRDefault="006810D4" w:rsidP="00D97C56"/>
    <w:p w14:paraId="01B2BA01" w14:textId="77777777" w:rsidR="006810D4" w:rsidRDefault="006810D4" w:rsidP="00D97C56"/>
    <w:p w14:paraId="68042522" w14:textId="77777777" w:rsidR="006810D4" w:rsidRDefault="006810D4" w:rsidP="00D97C56"/>
    <w:p w14:paraId="7286E468" w14:textId="77777777" w:rsidR="006810D4" w:rsidRDefault="006810D4" w:rsidP="00D97C56"/>
    <w:p w14:paraId="4F1586A3" w14:textId="77777777" w:rsidR="006810D4" w:rsidRDefault="006810D4" w:rsidP="00D97C56"/>
    <w:p w14:paraId="7400E263" w14:textId="77777777" w:rsidR="006810D4" w:rsidRDefault="006810D4" w:rsidP="00D97C56"/>
    <w:p w14:paraId="6E462189" w14:textId="77777777" w:rsidR="006810D4" w:rsidRDefault="006810D4" w:rsidP="00D97C56"/>
    <w:p w14:paraId="6B303244" w14:textId="77777777" w:rsidR="006810D4" w:rsidRDefault="006810D4" w:rsidP="00D97C56"/>
    <w:p w14:paraId="6F9CE6AE" w14:textId="77777777" w:rsidR="006810D4" w:rsidRDefault="006810D4" w:rsidP="00D97C56"/>
    <w:p w14:paraId="5259884B" w14:textId="77777777" w:rsidR="006810D4" w:rsidRDefault="006810D4" w:rsidP="00D97C56"/>
    <w:p w14:paraId="3FF9C026" w14:textId="77777777" w:rsidR="006810D4" w:rsidRDefault="006810D4" w:rsidP="00D97C56"/>
    <w:p w14:paraId="0CD227D8" w14:textId="77777777" w:rsidR="006810D4" w:rsidRDefault="006810D4" w:rsidP="00D97C56"/>
    <w:p w14:paraId="7D68CFFF" w14:textId="77777777" w:rsidR="006810D4" w:rsidRDefault="006810D4" w:rsidP="00D97C56"/>
    <w:p w14:paraId="5C5CD7B8" w14:textId="77777777" w:rsidR="006810D4" w:rsidRDefault="006810D4" w:rsidP="00D97C56"/>
    <w:p w14:paraId="7227AE9D" w14:textId="77777777" w:rsidR="006810D4" w:rsidRDefault="006810D4" w:rsidP="00D97C56"/>
    <w:p w14:paraId="2002F5EE" w14:textId="77777777" w:rsidR="006810D4" w:rsidRDefault="006810D4" w:rsidP="00D97C56"/>
    <w:p w14:paraId="47731B76" w14:textId="77777777" w:rsidR="006810D4" w:rsidRDefault="006810D4" w:rsidP="00D97C56"/>
    <w:p w14:paraId="360694B4" w14:textId="77777777" w:rsidR="006810D4" w:rsidRDefault="006810D4" w:rsidP="00D97C56"/>
    <w:p w14:paraId="13844D29" w14:textId="77777777" w:rsidR="006810D4" w:rsidRDefault="006810D4" w:rsidP="00D97C56"/>
    <w:p w14:paraId="32A8598F" w14:textId="77777777" w:rsidR="006810D4" w:rsidRDefault="006810D4" w:rsidP="00D97C56"/>
    <w:p w14:paraId="0461FF2E" w14:textId="77777777" w:rsidR="006810D4" w:rsidRDefault="006810D4" w:rsidP="00D97C56"/>
    <w:p w14:paraId="639D81A0" w14:textId="77777777" w:rsidR="006810D4" w:rsidRDefault="006810D4" w:rsidP="00D97C56"/>
    <w:p w14:paraId="31D94B35" w14:textId="77777777" w:rsidR="006810D4" w:rsidRDefault="006810D4" w:rsidP="00D97C56"/>
    <w:p w14:paraId="0AB5A3AC" w14:textId="77777777" w:rsidR="006810D4" w:rsidRDefault="006810D4" w:rsidP="00D97C56"/>
    <w:p w14:paraId="4D14FF24" w14:textId="77777777" w:rsidR="006810D4" w:rsidRDefault="006810D4" w:rsidP="00D97C56"/>
    <w:p w14:paraId="6B73752C" w14:textId="77777777" w:rsidR="006810D4" w:rsidRDefault="006810D4" w:rsidP="00D97C56"/>
    <w:p w14:paraId="3D3D9578" w14:textId="77777777" w:rsidR="006810D4" w:rsidRDefault="006810D4" w:rsidP="00D97C56"/>
    <w:p w14:paraId="668ACA9F" w14:textId="77777777" w:rsidR="006810D4" w:rsidRDefault="006810D4" w:rsidP="00D97C56"/>
    <w:p w14:paraId="1CFC8D8E" w14:textId="77777777" w:rsidR="006810D4" w:rsidRDefault="006810D4" w:rsidP="00D97C56"/>
    <w:p w14:paraId="6C4F0CFF" w14:textId="77777777" w:rsidR="006810D4" w:rsidRDefault="006810D4" w:rsidP="00D97C56"/>
    <w:p w14:paraId="7078D6B2" w14:textId="77777777" w:rsidR="006810D4" w:rsidRDefault="006810D4" w:rsidP="00D97C56"/>
    <w:p w14:paraId="084E973C" w14:textId="77777777" w:rsidR="006810D4" w:rsidRDefault="006810D4" w:rsidP="00D97C56"/>
    <w:p w14:paraId="5C7CE179" w14:textId="77777777" w:rsidR="006810D4" w:rsidRDefault="006810D4" w:rsidP="00D97C56"/>
    <w:p w14:paraId="412275E4" w14:textId="77777777" w:rsidR="006810D4" w:rsidRDefault="006810D4" w:rsidP="00D97C56"/>
    <w:p w14:paraId="527602FF" w14:textId="77777777" w:rsidR="006810D4" w:rsidRDefault="006810D4" w:rsidP="00D97C56"/>
    <w:p w14:paraId="6BA96D73" w14:textId="77777777" w:rsidR="006810D4" w:rsidRDefault="006810D4" w:rsidP="00D97C56"/>
    <w:p w14:paraId="5F8134C2" w14:textId="77777777" w:rsidR="006810D4" w:rsidRDefault="006810D4" w:rsidP="00D97C56"/>
    <w:p w14:paraId="606D8B5C" w14:textId="77777777" w:rsidR="006810D4" w:rsidRDefault="006810D4" w:rsidP="00D97C56"/>
    <w:p w14:paraId="361DCD67" w14:textId="77777777" w:rsidR="006810D4" w:rsidRDefault="006810D4" w:rsidP="00D97C56"/>
    <w:p w14:paraId="196D9E94" w14:textId="77777777" w:rsidR="006810D4" w:rsidRDefault="006810D4" w:rsidP="00D97C56"/>
    <w:p w14:paraId="6F84F1A7" w14:textId="77777777" w:rsidR="006810D4" w:rsidRDefault="006810D4" w:rsidP="00D97C56"/>
    <w:p w14:paraId="1E67C3D5" w14:textId="77777777" w:rsidR="006810D4" w:rsidRDefault="006810D4" w:rsidP="00D97C56"/>
    <w:p w14:paraId="15EF0E90" w14:textId="77777777" w:rsidR="006810D4" w:rsidRDefault="006810D4" w:rsidP="00D97C56"/>
    <w:p w14:paraId="3789A507" w14:textId="77777777" w:rsidR="006810D4" w:rsidRDefault="006810D4" w:rsidP="00D97C56"/>
    <w:p w14:paraId="3CAF1B83" w14:textId="77777777" w:rsidR="006810D4" w:rsidRDefault="006810D4" w:rsidP="00D97C56"/>
    <w:p w14:paraId="49C784C3" w14:textId="77777777" w:rsidR="006810D4" w:rsidRPr="006810D4" w:rsidRDefault="006810D4" w:rsidP="006810D4">
      <w:pPr>
        <w:tabs>
          <w:tab w:val="clear" w:pos="1418"/>
          <w:tab w:val="clear" w:pos="4678"/>
          <w:tab w:val="clear" w:pos="5954"/>
          <w:tab w:val="clear" w:pos="7088"/>
        </w:tabs>
        <w:overflowPunct/>
        <w:autoSpaceDE/>
        <w:autoSpaceDN/>
        <w:adjustRightInd/>
        <w:jc w:val="left"/>
        <w:textAlignment w:val="auto"/>
        <w:rPr>
          <w:b/>
          <w:bCs/>
        </w:rPr>
      </w:pPr>
    </w:p>
    <w:p w14:paraId="38AB8871" w14:textId="77777777" w:rsidR="006810D4" w:rsidRPr="005F4796" w:rsidRDefault="006810D4" w:rsidP="006810D4">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120"/>
        <w:textAlignment w:val="baseline"/>
      </w:pPr>
      <w:bookmarkStart w:id="6" w:name="Annex_1"/>
      <w:bookmarkEnd w:id="6"/>
      <w:r w:rsidRPr="005F4796">
        <w:lastRenderedPageBreak/>
        <w:t>Annex I</w:t>
      </w:r>
      <w:r w:rsidRPr="005F4796">
        <w:tab/>
        <w:t>Response to the Request for Proposals</w:t>
      </w:r>
      <w:r w:rsidRPr="005F4796">
        <w:br/>
      </w:r>
      <w:proofErr w:type="spellStart"/>
      <w:r w:rsidRPr="005F4796">
        <w:t>CfE</w:t>
      </w:r>
      <w:proofErr w:type="spellEnd"/>
      <w:r w:rsidRPr="005F4796">
        <w:t xml:space="preserve"> – STF 692 (REFERENCE BODY ITS) </w:t>
      </w:r>
    </w:p>
    <w:p w14:paraId="063D0901" w14:textId="48387349" w:rsidR="006810D4" w:rsidRPr="005F4796" w:rsidRDefault="006810D4" w:rsidP="006810D4">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120"/>
        <w:textAlignment w:val="baseline"/>
      </w:pPr>
      <w:r w:rsidRPr="005F4796">
        <w:t xml:space="preserve">Deadline: </w:t>
      </w:r>
      <w:bookmarkStart w:id="7" w:name="Deadline2"/>
      <w:bookmarkEnd w:id="7"/>
      <w:r w:rsidRPr="005F4796">
        <w:t>10 February 2025</w:t>
      </w:r>
    </w:p>
    <w:p w14:paraId="6E8F2EDF" w14:textId="77777777" w:rsidR="006810D4" w:rsidRPr="006810D4" w:rsidRDefault="006810D4" w:rsidP="006810D4">
      <w:pPr>
        <w:tabs>
          <w:tab w:val="clear" w:pos="1418"/>
          <w:tab w:val="clear" w:pos="4678"/>
          <w:tab w:val="clear" w:pos="5954"/>
          <w:tab w:val="clear" w:pos="7088"/>
        </w:tabs>
        <w:overflowPunct/>
        <w:spacing w:after="120"/>
        <w:jc w:val="left"/>
        <w:textAlignment w:val="auto"/>
        <w:rPr>
          <w:rFonts w:cs="Arial"/>
          <w:b/>
          <w:bCs/>
          <w:color w:val="000000"/>
          <w:sz w:val="24"/>
          <w:szCs w:val="24"/>
        </w:rPr>
      </w:pPr>
      <w:bookmarkStart w:id="8" w:name="ETSI_MEMBER"/>
      <w:bookmarkEnd w:id="8"/>
      <w:r w:rsidRPr="006810D4">
        <w:rPr>
          <w:rFonts w:cs="Arial"/>
          <w:b/>
          <w:bCs/>
          <w:color w:val="000000"/>
          <w:sz w:val="24"/>
          <w:szCs w:val="24"/>
          <w:u w:val="single"/>
        </w:rPr>
        <w:t xml:space="preserve">If you are an ETSI Member </w:t>
      </w:r>
      <w:r w:rsidRPr="006810D4">
        <w:rPr>
          <w:rFonts w:cs="Arial"/>
          <w:b/>
          <w:bCs/>
          <w:color w:val="000000"/>
          <w:sz w:val="24"/>
          <w:szCs w:val="24"/>
        </w:rPr>
        <w:t xml:space="preserve">* </w:t>
      </w:r>
    </w:p>
    <w:p w14:paraId="0606141B" w14:textId="77777777" w:rsidR="006810D4" w:rsidRPr="006810D4" w:rsidRDefault="006810D4" w:rsidP="006810D4">
      <w:pPr>
        <w:tabs>
          <w:tab w:val="clear" w:pos="1418"/>
          <w:tab w:val="clear" w:pos="4678"/>
          <w:tab w:val="clear" w:pos="5954"/>
          <w:tab w:val="clear" w:pos="7088"/>
        </w:tabs>
        <w:overflowPunct/>
        <w:jc w:val="left"/>
        <w:textAlignment w:val="auto"/>
        <w:rPr>
          <w:rFonts w:cs="Arial"/>
          <w:b/>
          <w:bCs/>
          <w:color w:val="000000"/>
        </w:rPr>
      </w:pPr>
    </w:p>
    <w:p w14:paraId="323E0349" w14:textId="77777777" w:rsidR="006810D4" w:rsidRPr="006810D4" w:rsidRDefault="006810D4" w:rsidP="006810D4">
      <w:pPr>
        <w:tabs>
          <w:tab w:val="clear" w:pos="1418"/>
          <w:tab w:val="clear" w:pos="4678"/>
          <w:tab w:val="clear" w:pos="5954"/>
          <w:tab w:val="clear" w:pos="7088"/>
        </w:tabs>
        <w:overflowPunct/>
        <w:jc w:val="left"/>
        <w:textAlignment w:val="auto"/>
        <w:rPr>
          <w:rFonts w:cs="Arial"/>
          <w:b/>
          <w:bCs/>
          <w:color w:val="000000"/>
        </w:rPr>
      </w:pPr>
      <w:r w:rsidRPr="006810D4">
        <w:rPr>
          <w:rFonts w:cs="Arial"/>
          <w:b/>
          <w:bCs/>
          <w:color w:val="000000"/>
        </w:rPr>
        <w:t>ETSI membership status (Indicate your status):</w:t>
      </w:r>
    </w:p>
    <w:p w14:paraId="1010D932" w14:textId="77777777" w:rsidR="006810D4" w:rsidRPr="006810D4" w:rsidRDefault="006810D4" w:rsidP="006810D4">
      <w:pPr>
        <w:tabs>
          <w:tab w:val="clear" w:pos="1418"/>
          <w:tab w:val="clear" w:pos="4678"/>
          <w:tab w:val="clear" w:pos="5954"/>
          <w:tab w:val="clear" w:pos="7088"/>
        </w:tabs>
        <w:overflowPunct/>
        <w:jc w:val="left"/>
        <w:textAlignment w:val="auto"/>
        <w:rPr>
          <w:rFonts w:cs="Arial"/>
          <w:color w:val="000000"/>
        </w:rPr>
      </w:pPr>
      <w:r w:rsidRPr="006810D4">
        <w:rPr>
          <w:rFonts w:cs="Arial"/>
          <w:color w:val="000000"/>
        </w:rPr>
        <w:t> Full</w:t>
      </w:r>
    </w:p>
    <w:p w14:paraId="71690630" w14:textId="77777777" w:rsidR="006810D4" w:rsidRPr="006810D4" w:rsidRDefault="006810D4" w:rsidP="006810D4">
      <w:pPr>
        <w:tabs>
          <w:tab w:val="clear" w:pos="1418"/>
          <w:tab w:val="clear" w:pos="4678"/>
          <w:tab w:val="clear" w:pos="5954"/>
          <w:tab w:val="clear" w:pos="7088"/>
        </w:tabs>
        <w:overflowPunct/>
        <w:jc w:val="left"/>
        <w:textAlignment w:val="auto"/>
        <w:rPr>
          <w:rFonts w:cs="Arial"/>
          <w:color w:val="000000"/>
        </w:rPr>
      </w:pPr>
      <w:r w:rsidRPr="006810D4">
        <w:rPr>
          <w:rFonts w:cs="Arial"/>
          <w:color w:val="000000"/>
        </w:rPr>
        <w:t xml:space="preserve"> Associate </w:t>
      </w:r>
    </w:p>
    <w:p w14:paraId="651F5406" w14:textId="77777777" w:rsidR="006810D4" w:rsidRPr="006810D4" w:rsidRDefault="006810D4" w:rsidP="006810D4">
      <w:pPr>
        <w:tabs>
          <w:tab w:val="clear" w:pos="1418"/>
          <w:tab w:val="clear" w:pos="4678"/>
          <w:tab w:val="clear" w:pos="5954"/>
          <w:tab w:val="clear" w:pos="7088"/>
        </w:tabs>
        <w:overflowPunct/>
        <w:jc w:val="left"/>
        <w:textAlignment w:val="auto"/>
        <w:rPr>
          <w:rFonts w:cs="Arial"/>
          <w:color w:val="000000"/>
        </w:rPr>
      </w:pPr>
      <w:r w:rsidRPr="006810D4">
        <w:rPr>
          <w:rFonts w:cs="Arial"/>
          <w:color w:val="000000"/>
        </w:rPr>
        <w:t> Observer</w:t>
      </w:r>
    </w:p>
    <w:p w14:paraId="7DE75C4B" w14:textId="77777777" w:rsidR="006810D4" w:rsidRPr="006810D4" w:rsidRDefault="006810D4" w:rsidP="006810D4">
      <w:pPr>
        <w:tabs>
          <w:tab w:val="clear" w:pos="1418"/>
          <w:tab w:val="clear" w:pos="4678"/>
          <w:tab w:val="clear" w:pos="5954"/>
          <w:tab w:val="clear" w:pos="7088"/>
        </w:tabs>
        <w:overflowPunct/>
        <w:jc w:val="left"/>
        <w:textAlignment w:val="auto"/>
        <w:rPr>
          <w:rFonts w:cs="Arial"/>
          <w:b/>
          <w:bCs/>
          <w:color w:val="000000"/>
        </w:rPr>
      </w:pPr>
    </w:p>
    <w:p w14:paraId="2FCC9B97" w14:textId="77777777" w:rsidR="006810D4" w:rsidRPr="006810D4" w:rsidRDefault="006810D4" w:rsidP="006810D4">
      <w:pPr>
        <w:tabs>
          <w:tab w:val="clear" w:pos="1418"/>
          <w:tab w:val="clear" w:pos="4678"/>
          <w:tab w:val="clear" w:pos="5954"/>
          <w:tab w:val="clear" w:pos="7088"/>
        </w:tabs>
        <w:overflowPunct/>
        <w:jc w:val="left"/>
        <w:textAlignment w:val="auto"/>
        <w:rPr>
          <w:rFonts w:cs="Arial"/>
          <w:b/>
          <w:bCs/>
          <w:color w:val="000000"/>
          <w:sz w:val="24"/>
          <w:szCs w:val="24"/>
        </w:rPr>
      </w:pPr>
      <w:r w:rsidRPr="006810D4">
        <w:rPr>
          <w:rFonts w:cs="Arial"/>
          <w:b/>
          <w:bCs/>
          <w:color w:val="000000"/>
          <w:sz w:val="24"/>
          <w:szCs w:val="24"/>
          <w:u w:val="single"/>
        </w:rPr>
        <w:t>If you are not an ETSI Member</w:t>
      </w:r>
      <w:r w:rsidRPr="006810D4">
        <w:rPr>
          <w:rFonts w:cs="Arial"/>
          <w:b/>
          <w:bCs/>
          <w:color w:val="000000"/>
          <w:sz w:val="24"/>
          <w:szCs w:val="24"/>
        </w:rPr>
        <w:t xml:space="preserve"> *</w:t>
      </w:r>
    </w:p>
    <w:p w14:paraId="5779AA86" w14:textId="77777777" w:rsidR="006810D4" w:rsidRPr="006810D4" w:rsidRDefault="006810D4" w:rsidP="006810D4">
      <w:pPr>
        <w:tabs>
          <w:tab w:val="clear" w:pos="1418"/>
          <w:tab w:val="clear" w:pos="4678"/>
          <w:tab w:val="clear" w:pos="5954"/>
          <w:tab w:val="clear" w:pos="7088"/>
        </w:tabs>
        <w:overflowPunct/>
        <w:jc w:val="left"/>
        <w:textAlignment w:val="auto"/>
        <w:rPr>
          <w:rFonts w:cs="Arial"/>
          <w:b/>
          <w:bCs/>
          <w:color w:val="000000"/>
        </w:rPr>
      </w:pPr>
      <w:r w:rsidRPr="006810D4">
        <w:rPr>
          <w:rFonts w:cs="Arial"/>
          <w:color w:val="000000"/>
        </w:rPr>
        <w:t>Please indicate:</w:t>
      </w:r>
    </w:p>
    <w:p w14:paraId="718FB922" w14:textId="77777777" w:rsidR="006810D4" w:rsidRPr="006810D4" w:rsidRDefault="006810D4" w:rsidP="006810D4">
      <w:pPr>
        <w:tabs>
          <w:tab w:val="clear" w:pos="1418"/>
          <w:tab w:val="clear" w:pos="4678"/>
          <w:tab w:val="clear" w:pos="5954"/>
          <w:tab w:val="clear" w:pos="7088"/>
        </w:tabs>
        <w:overflowPunct/>
        <w:jc w:val="left"/>
        <w:textAlignment w:val="auto"/>
        <w:rPr>
          <w:rFonts w:cs="Arial"/>
          <w:b/>
          <w:bCs/>
          <w:color w:val="000000"/>
        </w:rPr>
      </w:pPr>
    </w:p>
    <w:p w14:paraId="31BE411E" w14:textId="77777777" w:rsidR="006810D4" w:rsidRPr="006810D4" w:rsidRDefault="006810D4" w:rsidP="006810D4">
      <w:pPr>
        <w:tabs>
          <w:tab w:val="clear" w:pos="1418"/>
          <w:tab w:val="clear" w:pos="4678"/>
          <w:tab w:val="clear" w:pos="5954"/>
          <w:tab w:val="clear" w:pos="7088"/>
        </w:tabs>
        <w:overflowPunct/>
        <w:jc w:val="left"/>
        <w:textAlignment w:val="auto"/>
        <w:rPr>
          <w:rFonts w:cs="Arial"/>
          <w:color w:val="000000"/>
        </w:rPr>
      </w:pPr>
      <w:r w:rsidRPr="006810D4">
        <w:rPr>
          <w:rFonts w:cs="Arial"/>
          <w:b/>
          <w:bCs/>
          <w:color w:val="000000"/>
        </w:rPr>
        <w:t>Full name of the ETSI member supporting the application (list of ETSI members on etsi.org):</w:t>
      </w:r>
    </w:p>
    <w:p w14:paraId="6AD4E7CC" w14:textId="77777777" w:rsidR="006810D4" w:rsidRPr="006810D4" w:rsidRDefault="006810D4" w:rsidP="006810D4">
      <w:pPr>
        <w:tabs>
          <w:tab w:val="clear" w:pos="1418"/>
          <w:tab w:val="clear" w:pos="4678"/>
          <w:tab w:val="clear" w:pos="5954"/>
          <w:tab w:val="clear" w:pos="7088"/>
        </w:tabs>
        <w:overflowPunct/>
        <w:jc w:val="left"/>
        <w:textAlignment w:val="auto"/>
        <w:rPr>
          <w:rFonts w:cs="Arial"/>
          <w:color w:val="000000"/>
        </w:rPr>
      </w:pPr>
      <w:r w:rsidRPr="006810D4">
        <w:rPr>
          <w:rFonts w:cs="Arial"/>
          <w:color w:val="000000"/>
        </w:rPr>
        <w:t>-________________________</w:t>
      </w:r>
      <w:r w:rsidRPr="006810D4">
        <w:rPr>
          <w:rFonts w:cs="Arial"/>
          <w:color w:val="000000"/>
        </w:rPr>
        <w:tab/>
      </w:r>
    </w:p>
    <w:p w14:paraId="04CD7D64" w14:textId="77777777" w:rsidR="006810D4" w:rsidRPr="006810D4" w:rsidRDefault="006810D4" w:rsidP="006810D4">
      <w:pPr>
        <w:tabs>
          <w:tab w:val="clear" w:pos="1418"/>
          <w:tab w:val="clear" w:pos="4678"/>
          <w:tab w:val="clear" w:pos="5954"/>
          <w:tab w:val="clear" w:pos="7088"/>
        </w:tabs>
        <w:overflowPunct/>
        <w:jc w:val="left"/>
        <w:textAlignment w:val="auto"/>
        <w:rPr>
          <w:rFonts w:cs="Arial"/>
          <w:color w:val="000000"/>
        </w:rPr>
      </w:pPr>
    </w:p>
    <w:p w14:paraId="5A50179B" w14:textId="77777777" w:rsidR="006810D4" w:rsidRPr="006810D4" w:rsidRDefault="006810D4" w:rsidP="006810D4">
      <w:pPr>
        <w:tabs>
          <w:tab w:val="clear" w:pos="1418"/>
          <w:tab w:val="clear" w:pos="4678"/>
          <w:tab w:val="clear" w:pos="5954"/>
          <w:tab w:val="clear" w:pos="7088"/>
        </w:tabs>
        <w:overflowPunct/>
        <w:jc w:val="left"/>
        <w:textAlignment w:val="auto"/>
        <w:rPr>
          <w:rFonts w:cs="Arial"/>
          <w:color w:val="000000"/>
        </w:rPr>
      </w:pPr>
      <w:r w:rsidRPr="006810D4">
        <w:rPr>
          <w:rFonts w:cs="Arial"/>
          <w:b/>
          <w:bCs/>
          <w:color w:val="000000"/>
        </w:rPr>
        <w:t>Official contact name of the ETSI member supporting the application:</w:t>
      </w:r>
    </w:p>
    <w:p w14:paraId="4DA66A94" w14:textId="77777777" w:rsidR="006810D4" w:rsidRPr="006810D4" w:rsidRDefault="006810D4" w:rsidP="006810D4">
      <w:pPr>
        <w:tabs>
          <w:tab w:val="clear" w:pos="1418"/>
          <w:tab w:val="clear" w:pos="4678"/>
          <w:tab w:val="clear" w:pos="5954"/>
          <w:tab w:val="clear" w:pos="7088"/>
        </w:tabs>
        <w:overflowPunct/>
        <w:jc w:val="left"/>
        <w:textAlignment w:val="auto"/>
        <w:rPr>
          <w:rFonts w:cs="Arial"/>
          <w:color w:val="000000"/>
        </w:rPr>
      </w:pPr>
      <w:r w:rsidRPr="006810D4">
        <w:rPr>
          <w:rFonts w:cs="Arial"/>
          <w:color w:val="000000"/>
        </w:rPr>
        <w:t>-________________________</w:t>
      </w:r>
      <w:r w:rsidRPr="006810D4">
        <w:rPr>
          <w:rFonts w:cs="Arial"/>
          <w:color w:val="000000"/>
        </w:rPr>
        <w:tab/>
      </w:r>
    </w:p>
    <w:p w14:paraId="04537E5F" w14:textId="77777777" w:rsidR="006810D4" w:rsidRPr="006810D4" w:rsidRDefault="006810D4" w:rsidP="006810D4">
      <w:pPr>
        <w:tabs>
          <w:tab w:val="clear" w:pos="1418"/>
          <w:tab w:val="clear" w:pos="4678"/>
          <w:tab w:val="clear" w:pos="5954"/>
          <w:tab w:val="clear" w:pos="7088"/>
        </w:tabs>
        <w:overflowPunct/>
        <w:jc w:val="left"/>
        <w:textAlignment w:val="auto"/>
        <w:rPr>
          <w:rFonts w:cs="Arial"/>
          <w:color w:val="000000"/>
        </w:rPr>
      </w:pPr>
    </w:p>
    <w:p w14:paraId="1223A462" w14:textId="77777777" w:rsidR="006810D4" w:rsidRPr="006810D4" w:rsidRDefault="006810D4" w:rsidP="006810D4">
      <w:pPr>
        <w:tabs>
          <w:tab w:val="clear" w:pos="1418"/>
          <w:tab w:val="clear" w:pos="4678"/>
          <w:tab w:val="clear" w:pos="5954"/>
          <w:tab w:val="clear" w:pos="7088"/>
        </w:tabs>
        <w:overflowPunct/>
        <w:jc w:val="left"/>
        <w:textAlignment w:val="auto"/>
        <w:rPr>
          <w:rFonts w:cs="Arial"/>
          <w:color w:val="000000"/>
        </w:rPr>
      </w:pPr>
      <w:r w:rsidRPr="006810D4">
        <w:rPr>
          <w:rFonts w:cs="Arial"/>
          <w:i/>
          <w:iCs/>
          <w:color w:val="000000"/>
        </w:rPr>
        <w:t>Note: A formal confirmation of the support from the Official contact is required (e.g. by e-mail sent to STFLINK@etsi.org) and an “ETSI Member Support Letter” will be required if you are selected.</w:t>
      </w:r>
    </w:p>
    <w:p w14:paraId="7C65FAF8" w14:textId="77777777" w:rsidR="006810D4" w:rsidRPr="006810D4" w:rsidRDefault="006810D4" w:rsidP="006810D4"/>
    <w:tbl>
      <w:tblPr>
        <w:tblStyle w:val="TableGrid"/>
        <w:tblW w:w="9129" w:type="dxa"/>
        <w:tblLook w:val="04A0" w:firstRow="1" w:lastRow="0" w:firstColumn="1" w:lastColumn="0" w:noHBand="0" w:noVBand="1"/>
      </w:tblPr>
      <w:tblGrid>
        <w:gridCol w:w="1317"/>
        <w:gridCol w:w="2931"/>
        <w:gridCol w:w="1276"/>
        <w:gridCol w:w="1424"/>
        <w:gridCol w:w="2181"/>
      </w:tblGrid>
      <w:tr w:rsidR="006810D4" w:rsidRPr="006810D4" w14:paraId="6B86D20A" w14:textId="77777777" w:rsidTr="00507BAB">
        <w:trPr>
          <w:trHeight w:val="550"/>
        </w:trPr>
        <w:tc>
          <w:tcPr>
            <w:tcW w:w="9129" w:type="dxa"/>
            <w:gridSpan w:val="5"/>
            <w:tcBorders>
              <w:top w:val="single" w:sz="4" w:space="0" w:color="auto"/>
            </w:tcBorders>
            <w:shd w:val="clear" w:color="auto" w:fill="D9D9D9" w:themeFill="background1" w:themeFillShade="D9"/>
            <w:vAlign w:val="center"/>
          </w:tcPr>
          <w:p w14:paraId="6F5A0536" w14:textId="77777777" w:rsidR="006810D4" w:rsidRPr="006810D4" w:rsidRDefault="006810D4" w:rsidP="00507BAB">
            <w:pPr>
              <w:jc w:val="center"/>
              <w:rPr>
                <w:b/>
                <w:color w:val="FF0000"/>
              </w:rPr>
            </w:pPr>
            <w:r w:rsidRPr="006810D4">
              <w:rPr>
                <w:b/>
              </w:rPr>
              <w:t>Contractor information *</w:t>
            </w:r>
          </w:p>
        </w:tc>
      </w:tr>
      <w:tr w:rsidR="006810D4" w:rsidRPr="006810D4" w14:paraId="37B784F1" w14:textId="77777777" w:rsidTr="00507BAB">
        <w:trPr>
          <w:trHeight w:val="275"/>
        </w:trPr>
        <w:tc>
          <w:tcPr>
            <w:tcW w:w="9129" w:type="dxa"/>
            <w:gridSpan w:val="5"/>
            <w:tcBorders>
              <w:top w:val="single" w:sz="4" w:space="0" w:color="auto"/>
            </w:tcBorders>
            <w:shd w:val="clear" w:color="auto" w:fill="auto"/>
            <w:vAlign w:val="center"/>
          </w:tcPr>
          <w:p w14:paraId="2E34B95A" w14:textId="77777777" w:rsidR="006810D4" w:rsidRPr="006810D4" w:rsidRDefault="006810D4" w:rsidP="00507BAB">
            <w:pPr>
              <w:jc w:val="center"/>
              <w:rPr>
                <w:b/>
              </w:rPr>
            </w:pPr>
          </w:p>
        </w:tc>
      </w:tr>
      <w:tr w:rsidR="006810D4" w:rsidRPr="006810D4" w14:paraId="3CA75013" w14:textId="77777777" w:rsidTr="00507BAB">
        <w:trPr>
          <w:trHeight w:val="325"/>
        </w:trPr>
        <w:tc>
          <w:tcPr>
            <w:tcW w:w="4248" w:type="dxa"/>
            <w:gridSpan w:val="2"/>
            <w:shd w:val="clear" w:color="auto" w:fill="D9E2F3" w:themeFill="accent1" w:themeFillTint="33"/>
            <w:vAlign w:val="center"/>
          </w:tcPr>
          <w:p w14:paraId="1673E3D3" w14:textId="77777777" w:rsidR="006810D4" w:rsidRPr="006810D4" w:rsidRDefault="006810D4" w:rsidP="00507BAB">
            <w:pPr>
              <w:rPr>
                <w:i/>
              </w:rPr>
            </w:pPr>
            <w:r w:rsidRPr="006810D4">
              <w:rPr>
                <w:b/>
              </w:rPr>
              <w:t>Contractor name *:</w:t>
            </w:r>
          </w:p>
          <w:p w14:paraId="76F7DA0F" w14:textId="77777777" w:rsidR="006810D4" w:rsidRPr="006810D4" w:rsidRDefault="006810D4" w:rsidP="00507BAB">
            <w:pPr>
              <w:pStyle w:val="ListParagraph"/>
              <w:ind w:left="0"/>
              <w:rPr>
                <w:b/>
                <w:sz w:val="20"/>
              </w:rPr>
            </w:pPr>
            <w:r w:rsidRPr="006810D4">
              <w:rPr>
                <w:i/>
                <w:sz w:val="20"/>
              </w:rPr>
              <w:t>Indicate the Company/Organization Name</w:t>
            </w:r>
          </w:p>
        </w:tc>
        <w:tc>
          <w:tcPr>
            <w:tcW w:w="4881" w:type="dxa"/>
            <w:gridSpan w:val="3"/>
            <w:shd w:val="clear" w:color="auto" w:fill="D9E2F3" w:themeFill="accent1" w:themeFillTint="33"/>
            <w:vAlign w:val="center"/>
          </w:tcPr>
          <w:p w14:paraId="1D756B6F" w14:textId="77777777" w:rsidR="006810D4" w:rsidRPr="006810D4" w:rsidRDefault="006810D4" w:rsidP="006810D4">
            <w:pPr>
              <w:pStyle w:val="ListParagraph"/>
              <w:numPr>
                <w:ilvl w:val="0"/>
                <w:numId w:val="38"/>
              </w:numPr>
              <w:tabs>
                <w:tab w:val="left" w:pos="567"/>
                <w:tab w:val="left" w:pos="1418"/>
                <w:tab w:val="left" w:pos="4678"/>
                <w:tab w:val="left" w:pos="5954"/>
                <w:tab w:val="left" w:pos="7088"/>
              </w:tabs>
              <w:overflowPunct w:val="0"/>
              <w:autoSpaceDE w:val="0"/>
              <w:autoSpaceDN w:val="0"/>
              <w:adjustRightInd w:val="0"/>
              <w:jc w:val="both"/>
              <w:textAlignment w:val="baseline"/>
              <w:rPr>
                <w:b/>
                <w:sz w:val="20"/>
              </w:rPr>
            </w:pPr>
          </w:p>
        </w:tc>
      </w:tr>
      <w:tr w:rsidR="006810D4" w:rsidRPr="006810D4" w14:paraId="1929EB09" w14:textId="77777777" w:rsidTr="00507BAB">
        <w:trPr>
          <w:trHeight w:val="272"/>
        </w:trPr>
        <w:tc>
          <w:tcPr>
            <w:tcW w:w="9129" w:type="dxa"/>
            <w:gridSpan w:val="5"/>
            <w:tcBorders>
              <w:top w:val="single" w:sz="4" w:space="0" w:color="auto"/>
            </w:tcBorders>
            <w:shd w:val="clear" w:color="auto" w:fill="auto"/>
            <w:vAlign w:val="center"/>
          </w:tcPr>
          <w:p w14:paraId="79B7BF11" w14:textId="77777777" w:rsidR="006810D4" w:rsidRPr="006810D4" w:rsidRDefault="006810D4" w:rsidP="00507BAB">
            <w:pPr>
              <w:jc w:val="center"/>
              <w:rPr>
                <w:b/>
              </w:rPr>
            </w:pPr>
          </w:p>
        </w:tc>
      </w:tr>
      <w:tr w:rsidR="006810D4" w:rsidRPr="006810D4" w14:paraId="1EF1EEA1" w14:textId="77777777" w:rsidTr="00507BAB">
        <w:trPr>
          <w:trHeight w:val="325"/>
        </w:trPr>
        <w:tc>
          <w:tcPr>
            <w:tcW w:w="4248" w:type="dxa"/>
            <w:gridSpan w:val="2"/>
            <w:shd w:val="clear" w:color="auto" w:fill="D9E2F3" w:themeFill="accent1" w:themeFillTint="33"/>
            <w:vAlign w:val="center"/>
          </w:tcPr>
          <w:p w14:paraId="782A757C" w14:textId="77777777" w:rsidR="006810D4" w:rsidRPr="006810D4" w:rsidRDefault="006810D4" w:rsidP="00507BAB">
            <w:pPr>
              <w:pStyle w:val="ListParagraph"/>
              <w:ind w:left="0"/>
              <w:rPr>
                <w:rFonts w:ascii="Arial" w:hAnsi="Arial" w:cs="Arial"/>
                <w:b/>
                <w:sz w:val="20"/>
                <w:u w:val="single"/>
              </w:rPr>
            </w:pPr>
            <w:r w:rsidRPr="006810D4">
              <w:rPr>
                <w:rFonts w:ascii="Arial" w:hAnsi="Arial" w:cs="Arial"/>
                <w:b/>
                <w:sz w:val="20"/>
              </w:rPr>
              <w:t>Contact person for the technical aspects</w:t>
            </w:r>
          </w:p>
        </w:tc>
        <w:tc>
          <w:tcPr>
            <w:tcW w:w="4881" w:type="dxa"/>
            <w:gridSpan w:val="3"/>
            <w:shd w:val="clear" w:color="auto" w:fill="D9E2F3" w:themeFill="accent1" w:themeFillTint="33"/>
            <w:vAlign w:val="center"/>
          </w:tcPr>
          <w:p w14:paraId="0FE9FF40" w14:textId="77777777" w:rsidR="006810D4" w:rsidRPr="006810D4" w:rsidRDefault="006810D4" w:rsidP="00507BAB">
            <w:r w:rsidRPr="006810D4">
              <w:rPr>
                <w:b/>
              </w:rPr>
              <w:t>Contact person for Decision on ETSI financial offer to this project (if any)</w:t>
            </w:r>
          </w:p>
        </w:tc>
      </w:tr>
      <w:tr w:rsidR="006810D4" w:rsidRPr="006810D4" w14:paraId="6120C513" w14:textId="77777777" w:rsidTr="00507BAB">
        <w:trPr>
          <w:trHeight w:val="424"/>
        </w:trPr>
        <w:tc>
          <w:tcPr>
            <w:tcW w:w="1317" w:type="dxa"/>
            <w:vAlign w:val="center"/>
          </w:tcPr>
          <w:p w14:paraId="425C48B1" w14:textId="77777777" w:rsidR="006810D4" w:rsidRPr="006810D4" w:rsidRDefault="006810D4" w:rsidP="00507BAB">
            <w:pPr>
              <w:pStyle w:val="ListParagraph"/>
              <w:ind w:left="0"/>
              <w:rPr>
                <w:rFonts w:ascii="Arial" w:hAnsi="Arial" w:cs="Arial"/>
                <w:sz w:val="20"/>
              </w:rPr>
            </w:pPr>
            <w:r w:rsidRPr="006810D4">
              <w:rPr>
                <w:rFonts w:ascii="Arial" w:hAnsi="Arial" w:cs="Arial"/>
                <w:sz w:val="20"/>
              </w:rPr>
              <w:t>Title</w:t>
            </w:r>
          </w:p>
        </w:tc>
        <w:tc>
          <w:tcPr>
            <w:tcW w:w="2931" w:type="dxa"/>
            <w:vAlign w:val="center"/>
          </w:tcPr>
          <w:p w14:paraId="695D7C99" w14:textId="77777777" w:rsidR="006810D4" w:rsidRPr="006810D4" w:rsidRDefault="006810D4" w:rsidP="00507BAB">
            <w:pPr>
              <w:pStyle w:val="ListParagraph"/>
              <w:ind w:left="0"/>
              <w:rPr>
                <w:rFonts w:ascii="Arial" w:hAnsi="Arial" w:cs="Arial"/>
                <w:b/>
                <w:sz w:val="20"/>
                <w:u w:val="single"/>
              </w:rPr>
            </w:pPr>
          </w:p>
        </w:tc>
        <w:tc>
          <w:tcPr>
            <w:tcW w:w="1276" w:type="dxa"/>
            <w:vAlign w:val="center"/>
          </w:tcPr>
          <w:p w14:paraId="4281F2AB" w14:textId="77777777" w:rsidR="006810D4" w:rsidRPr="006810D4" w:rsidRDefault="006810D4" w:rsidP="00507BAB">
            <w:pPr>
              <w:pStyle w:val="ListParagraph"/>
              <w:ind w:left="0"/>
              <w:rPr>
                <w:rFonts w:ascii="Arial" w:hAnsi="Arial" w:cs="Arial"/>
                <w:sz w:val="20"/>
              </w:rPr>
            </w:pPr>
            <w:r w:rsidRPr="006810D4">
              <w:rPr>
                <w:rFonts w:ascii="Arial" w:hAnsi="Arial" w:cs="Arial"/>
                <w:sz w:val="20"/>
              </w:rPr>
              <w:t>Title</w:t>
            </w:r>
          </w:p>
        </w:tc>
        <w:tc>
          <w:tcPr>
            <w:tcW w:w="3605" w:type="dxa"/>
            <w:gridSpan w:val="2"/>
            <w:vAlign w:val="center"/>
          </w:tcPr>
          <w:p w14:paraId="0E4751FB" w14:textId="77777777" w:rsidR="006810D4" w:rsidRPr="006810D4" w:rsidRDefault="006810D4" w:rsidP="00507BAB">
            <w:pPr>
              <w:pStyle w:val="ListParagraph"/>
              <w:rPr>
                <w:sz w:val="20"/>
              </w:rPr>
            </w:pPr>
          </w:p>
        </w:tc>
      </w:tr>
      <w:tr w:rsidR="006810D4" w:rsidRPr="006810D4" w14:paraId="255D8634" w14:textId="77777777" w:rsidTr="00507BAB">
        <w:trPr>
          <w:trHeight w:val="416"/>
        </w:trPr>
        <w:tc>
          <w:tcPr>
            <w:tcW w:w="1317" w:type="dxa"/>
            <w:vAlign w:val="center"/>
          </w:tcPr>
          <w:p w14:paraId="41356143" w14:textId="77777777" w:rsidR="006810D4" w:rsidRPr="006810D4" w:rsidRDefault="006810D4" w:rsidP="00507BAB">
            <w:pPr>
              <w:tabs>
                <w:tab w:val="clear" w:pos="1418"/>
                <w:tab w:val="clear" w:pos="4678"/>
                <w:tab w:val="clear" w:pos="5954"/>
                <w:tab w:val="left" w:pos="5103"/>
              </w:tabs>
              <w:rPr>
                <w:rFonts w:cs="Arial"/>
              </w:rPr>
            </w:pPr>
            <w:r w:rsidRPr="006810D4">
              <w:rPr>
                <w:rFonts w:cs="Arial"/>
              </w:rPr>
              <w:t>First name</w:t>
            </w:r>
          </w:p>
        </w:tc>
        <w:tc>
          <w:tcPr>
            <w:tcW w:w="2931" w:type="dxa"/>
            <w:vAlign w:val="center"/>
          </w:tcPr>
          <w:p w14:paraId="37E12EBE" w14:textId="77777777" w:rsidR="006810D4" w:rsidRPr="006810D4" w:rsidRDefault="006810D4" w:rsidP="00507BAB">
            <w:pPr>
              <w:pStyle w:val="ListParagraph"/>
              <w:rPr>
                <w:rFonts w:ascii="Arial" w:hAnsi="Arial" w:cs="Arial"/>
                <w:b/>
                <w:sz w:val="20"/>
                <w:u w:val="single"/>
              </w:rPr>
            </w:pPr>
          </w:p>
        </w:tc>
        <w:tc>
          <w:tcPr>
            <w:tcW w:w="1276" w:type="dxa"/>
            <w:vAlign w:val="center"/>
          </w:tcPr>
          <w:p w14:paraId="54CAFBF9" w14:textId="77777777" w:rsidR="006810D4" w:rsidRPr="006810D4" w:rsidRDefault="006810D4" w:rsidP="00507BAB">
            <w:pPr>
              <w:tabs>
                <w:tab w:val="clear" w:pos="1418"/>
                <w:tab w:val="clear" w:pos="4678"/>
                <w:tab w:val="clear" w:pos="5954"/>
                <w:tab w:val="left" w:pos="5103"/>
              </w:tabs>
              <w:rPr>
                <w:rFonts w:cs="Arial"/>
              </w:rPr>
            </w:pPr>
            <w:r w:rsidRPr="006810D4">
              <w:rPr>
                <w:rFonts w:cs="Arial"/>
              </w:rPr>
              <w:t>First name</w:t>
            </w:r>
          </w:p>
        </w:tc>
        <w:tc>
          <w:tcPr>
            <w:tcW w:w="3605" w:type="dxa"/>
            <w:gridSpan w:val="2"/>
            <w:vAlign w:val="center"/>
          </w:tcPr>
          <w:p w14:paraId="0A316E34" w14:textId="77777777" w:rsidR="006810D4" w:rsidRPr="006810D4" w:rsidRDefault="006810D4" w:rsidP="00507BAB">
            <w:pPr>
              <w:pStyle w:val="ListParagraph"/>
              <w:rPr>
                <w:sz w:val="20"/>
              </w:rPr>
            </w:pPr>
          </w:p>
        </w:tc>
      </w:tr>
      <w:tr w:rsidR="006810D4" w:rsidRPr="006810D4" w14:paraId="5B4BEBD6" w14:textId="77777777" w:rsidTr="00507BAB">
        <w:trPr>
          <w:trHeight w:val="409"/>
        </w:trPr>
        <w:tc>
          <w:tcPr>
            <w:tcW w:w="1317" w:type="dxa"/>
            <w:vAlign w:val="center"/>
          </w:tcPr>
          <w:p w14:paraId="0FF22D0B" w14:textId="77777777" w:rsidR="006810D4" w:rsidRPr="006810D4" w:rsidRDefault="006810D4" w:rsidP="00507BAB">
            <w:pPr>
              <w:tabs>
                <w:tab w:val="clear" w:pos="1418"/>
                <w:tab w:val="clear" w:pos="4678"/>
                <w:tab w:val="clear" w:pos="5954"/>
                <w:tab w:val="left" w:pos="5103"/>
              </w:tabs>
              <w:rPr>
                <w:rFonts w:cs="Arial"/>
              </w:rPr>
            </w:pPr>
            <w:r w:rsidRPr="006810D4">
              <w:rPr>
                <w:rFonts w:cs="Arial"/>
              </w:rPr>
              <w:t xml:space="preserve">Last name </w:t>
            </w:r>
          </w:p>
        </w:tc>
        <w:tc>
          <w:tcPr>
            <w:tcW w:w="2931" w:type="dxa"/>
            <w:vAlign w:val="center"/>
          </w:tcPr>
          <w:p w14:paraId="58B6C2A8" w14:textId="77777777" w:rsidR="006810D4" w:rsidRPr="006810D4" w:rsidRDefault="006810D4" w:rsidP="00507BAB">
            <w:pPr>
              <w:rPr>
                <w:rFonts w:cs="Arial"/>
                <w:b/>
                <w:u w:val="single"/>
              </w:rPr>
            </w:pPr>
          </w:p>
        </w:tc>
        <w:tc>
          <w:tcPr>
            <w:tcW w:w="1276" w:type="dxa"/>
            <w:vAlign w:val="center"/>
          </w:tcPr>
          <w:p w14:paraId="765681B1" w14:textId="77777777" w:rsidR="006810D4" w:rsidRPr="006810D4" w:rsidRDefault="006810D4" w:rsidP="00507BAB">
            <w:pPr>
              <w:tabs>
                <w:tab w:val="clear" w:pos="1418"/>
                <w:tab w:val="clear" w:pos="4678"/>
                <w:tab w:val="clear" w:pos="5954"/>
                <w:tab w:val="left" w:pos="5103"/>
              </w:tabs>
              <w:rPr>
                <w:rFonts w:cs="Arial"/>
              </w:rPr>
            </w:pPr>
            <w:r w:rsidRPr="006810D4">
              <w:rPr>
                <w:rFonts w:cs="Arial"/>
              </w:rPr>
              <w:t xml:space="preserve">Last name </w:t>
            </w:r>
          </w:p>
        </w:tc>
        <w:tc>
          <w:tcPr>
            <w:tcW w:w="3605" w:type="dxa"/>
            <w:gridSpan w:val="2"/>
            <w:vAlign w:val="center"/>
          </w:tcPr>
          <w:p w14:paraId="6FBA5B42" w14:textId="77777777" w:rsidR="006810D4" w:rsidRPr="006810D4" w:rsidRDefault="006810D4" w:rsidP="00507BAB"/>
        </w:tc>
      </w:tr>
      <w:tr w:rsidR="006810D4" w:rsidRPr="006810D4" w14:paraId="70011920" w14:textId="77777777" w:rsidTr="00507BAB">
        <w:trPr>
          <w:trHeight w:val="415"/>
        </w:trPr>
        <w:tc>
          <w:tcPr>
            <w:tcW w:w="1317" w:type="dxa"/>
            <w:tcBorders>
              <w:bottom w:val="single" w:sz="4" w:space="0" w:color="auto"/>
            </w:tcBorders>
            <w:vAlign w:val="center"/>
          </w:tcPr>
          <w:p w14:paraId="0AA34A23" w14:textId="77777777" w:rsidR="006810D4" w:rsidRPr="006810D4" w:rsidRDefault="006810D4" w:rsidP="00507BAB">
            <w:pPr>
              <w:tabs>
                <w:tab w:val="clear" w:pos="1418"/>
                <w:tab w:val="clear" w:pos="4678"/>
                <w:tab w:val="clear" w:pos="5954"/>
                <w:tab w:val="left" w:pos="5103"/>
              </w:tabs>
              <w:rPr>
                <w:rFonts w:cs="Arial"/>
              </w:rPr>
            </w:pPr>
            <w:r w:rsidRPr="006810D4">
              <w:rPr>
                <w:rFonts w:cs="Arial"/>
              </w:rPr>
              <w:t>Role</w:t>
            </w:r>
          </w:p>
        </w:tc>
        <w:tc>
          <w:tcPr>
            <w:tcW w:w="2931" w:type="dxa"/>
            <w:tcBorders>
              <w:bottom w:val="single" w:sz="4" w:space="0" w:color="auto"/>
            </w:tcBorders>
            <w:vAlign w:val="center"/>
          </w:tcPr>
          <w:p w14:paraId="355FC894" w14:textId="77777777" w:rsidR="006810D4" w:rsidRPr="006810D4" w:rsidRDefault="006810D4" w:rsidP="00507BAB">
            <w:pPr>
              <w:rPr>
                <w:rFonts w:cs="Arial"/>
                <w:b/>
                <w:u w:val="single"/>
              </w:rPr>
            </w:pPr>
          </w:p>
        </w:tc>
        <w:tc>
          <w:tcPr>
            <w:tcW w:w="1276" w:type="dxa"/>
            <w:tcBorders>
              <w:bottom w:val="single" w:sz="4" w:space="0" w:color="auto"/>
            </w:tcBorders>
            <w:vAlign w:val="center"/>
          </w:tcPr>
          <w:p w14:paraId="369EA185" w14:textId="77777777" w:rsidR="006810D4" w:rsidRPr="006810D4" w:rsidRDefault="006810D4" w:rsidP="00507BAB">
            <w:pPr>
              <w:tabs>
                <w:tab w:val="clear" w:pos="1418"/>
                <w:tab w:val="clear" w:pos="4678"/>
                <w:tab w:val="clear" w:pos="5954"/>
                <w:tab w:val="left" w:pos="5103"/>
              </w:tabs>
              <w:rPr>
                <w:rFonts w:cs="Arial"/>
              </w:rPr>
            </w:pPr>
            <w:r w:rsidRPr="006810D4">
              <w:rPr>
                <w:rFonts w:cs="Arial"/>
              </w:rPr>
              <w:t>Role</w:t>
            </w:r>
          </w:p>
        </w:tc>
        <w:tc>
          <w:tcPr>
            <w:tcW w:w="3605" w:type="dxa"/>
            <w:gridSpan w:val="2"/>
            <w:tcBorders>
              <w:bottom w:val="single" w:sz="4" w:space="0" w:color="auto"/>
            </w:tcBorders>
            <w:vAlign w:val="center"/>
          </w:tcPr>
          <w:p w14:paraId="7EA7374A" w14:textId="77777777" w:rsidR="006810D4" w:rsidRPr="006810D4" w:rsidRDefault="006810D4" w:rsidP="00507BAB"/>
        </w:tc>
      </w:tr>
      <w:tr w:rsidR="006810D4" w:rsidRPr="006810D4" w14:paraId="4658DDFC" w14:textId="77777777" w:rsidTr="00507BAB">
        <w:trPr>
          <w:trHeight w:val="406"/>
        </w:trPr>
        <w:tc>
          <w:tcPr>
            <w:tcW w:w="1317" w:type="dxa"/>
            <w:tcBorders>
              <w:bottom w:val="single" w:sz="4" w:space="0" w:color="auto"/>
            </w:tcBorders>
            <w:vAlign w:val="center"/>
          </w:tcPr>
          <w:p w14:paraId="752DDB94" w14:textId="77777777" w:rsidR="006810D4" w:rsidRPr="006810D4" w:rsidRDefault="006810D4" w:rsidP="00507BAB">
            <w:pPr>
              <w:tabs>
                <w:tab w:val="clear" w:pos="1418"/>
                <w:tab w:val="clear" w:pos="4678"/>
                <w:tab w:val="clear" w:pos="5954"/>
                <w:tab w:val="left" w:pos="5103"/>
              </w:tabs>
              <w:rPr>
                <w:rFonts w:cs="Arial"/>
              </w:rPr>
            </w:pPr>
            <w:r w:rsidRPr="006810D4">
              <w:rPr>
                <w:rFonts w:cs="Arial"/>
              </w:rPr>
              <w:t>e-mail</w:t>
            </w:r>
          </w:p>
        </w:tc>
        <w:tc>
          <w:tcPr>
            <w:tcW w:w="2931" w:type="dxa"/>
            <w:tcBorders>
              <w:bottom w:val="single" w:sz="4" w:space="0" w:color="auto"/>
            </w:tcBorders>
            <w:vAlign w:val="center"/>
          </w:tcPr>
          <w:p w14:paraId="7B4DBFD0" w14:textId="77777777" w:rsidR="006810D4" w:rsidRPr="006810D4" w:rsidRDefault="006810D4" w:rsidP="00507BAB">
            <w:pPr>
              <w:pStyle w:val="ListParagraph"/>
              <w:rPr>
                <w:rFonts w:ascii="Arial" w:hAnsi="Arial" w:cs="Arial"/>
                <w:b/>
                <w:sz w:val="20"/>
                <w:u w:val="single"/>
              </w:rPr>
            </w:pPr>
          </w:p>
        </w:tc>
        <w:tc>
          <w:tcPr>
            <w:tcW w:w="1276" w:type="dxa"/>
            <w:tcBorders>
              <w:bottom w:val="single" w:sz="4" w:space="0" w:color="auto"/>
            </w:tcBorders>
            <w:vAlign w:val="center"/>
          </w:tcPr>
          <w:p w14:paraId="70C482EC" w14:textId="77777777" w:rsidR="006810D4" w:rsidRPr="006810D4" w:rsidRDefault="006810D4" w:rsidP="00507BAB">
            <w:pPr>
              <w:tabs>
                <w:tab w:val="clear" w:pos="1418"/>
                <w:tab w:val="clear" w:pos="4678"/>
                <w:tab w:val="clear" w:pos="5954"/>
                <w:tab w:val="left" w:pos="5103"/>
              </w:tabs>
              <w:rPr>
                <w:rFonts w:cs="Arial"/>
              </w:rPr>
            </w:pPr>
            <w:r w:rsidRPr="006810D4">
              <w:rPr>
                <w:rFonts w:cs="Arial"/>
              </w:rPr>
              <w:t>e-mail</w:t>
            </w:r>
          </w:p>
        </w:tc>
        <w:tc>
          <w:tcPr>
            <w:tcW w:w="3605" w:type="dxa"/>
            <w:gridSpan w:val="2"/>
            <w:tcBorders>
              <w:bottom w:val="single" w:sz="4" w:space="0" w:color="auto"/>
            </w:tcBorders>
            <w:vAlign w:val="center"/>
          </w:tcPr>
          <w:p w14:paraId="3DDF9B62" w14:textId="77777777" w:rsidR="006810D4" w:rsidRPr="006810D4" w:rsidRDefault="006810D4" w:rsidP="00507BAB">
            <w:pPr>
              <w:pStyle w:val="ListParagraph"/>
              <w:rPr>
                <w:sz w:val="20"/>
              </w:rPr>
            </w:pPr>
          </w:p>
        </w:tc>
      </w:tr>
      <w:tr w:rsidR="006810D4" w:rsidRPr="006810D4" w14:paraId="77ECA8B1" w14:textId="77777777" w:rsidTr="00507BAB">
        <w:trPr>
          <w:trHeight w:val="427"/>
        </w:trPr>
        <w:tc>
          <w:tcPr>
            <w:tcW w:w="1317" w:type="dxa"/>
            <w:tcBorders>
              <w:bottom w:val="single" w:sz="4" w:space="0" w:color="auto"/>
            </w:tcBorders>
            <w:vAlign w:val="center"/>
          </w:tcPr>
          <w:p w14:paraId="5A48EF27" w14:textId="77777777" w:rsidR="006810D4" w:rsidRPr="006810D4" w:rsidRDefault="006810D4" w:rsidP="00507BAB">
            <w:pPr>
              <w:tabs>
                <w:tab w:val="clear" w:pos="1418"/>
                <w:tab w:val="clear" w:pos="4678"/>
                <w:tab w:val="clear" w:pos="5954"/>
                <w:tab w:val="left" w:pos="5103"/>
              </w:tabs>
              <w:rPr>
                <w:rFonts w:cs="Arial"/>
              </w:rPr>
            </w:pPr>
            <w:r w:rsidRPr="006810D4">
              <w:rPr>
                <w:rFonts w:cs="Arial"/>
              </w:rPr>
              <w:t>Phone</w:t>
            </w:r>
          </w:p>
        </w:tc>
        <w:tc>
          <w:tcPr>
            <w:tcW w:w="2931" w:type="dxa"/>
            <w:tcBorders>
              <w:bottom w:val="single" w:sz="4" w:space="0" w:color="auto"/>
            </w:tcBorders>
            <w:vAlign w:val="center"/>
          </w:tcPr>
          <w:p w14:paraId="3B0B8682" w14:textId="77777777" w:rsidR="006810D4" w:rsidRPr="006810D4" w:rsidRDefault="006810D4" w:rsidP="00507BAB">
            <w:pPr>
              <w:pStyle w:val="ListParagraph"/>
              <w:rPr>
                <w:rFonts w:ascii="Arial" w:hAnsi="Arial" w:cs="Arial"/>
                <w:b/>
                <w:sz w:val="20"/>
                <w:u w:val="single"/>
              </w:rPr>
            </w:pPr>
          </w:p>
        </w:tc>
        <w:tc>
          <w:tcPr>
            <w:tcW w:w="1276" w:type="dxa"/>
            <w:tcBorders>
              <w:bottom w:val="single" w:sz="4" w:space="0" w:color="auto"/>
            </w:tcBorders>
            <w:vAlign w:val="center"/>
          </w:tcPr>
          <w:p w14:paraId="4433ECD0" w14:textId="77777777" w:rsidR="006810D4" w:rsidRPr="006810D4" w:rsidRDefault="006810D4" w:rsidP="00507BAB">
            <w:pPr>
              <w:tabs>
                <w:tab w:val="clear" w:pos="1418"/>
                <w:tab w:val="clear" w:pos="4678"/>
                <w:tab w:val="clear" w:pos="5954"/>
                <w:tab w:val="left" w:pos="5103"/>
              </w:tabs>
              <w:rPr>
                <w:rFonts w:cs="Arial"/>
              </w:rPr>
            </w:pPr>
            <w:r w:rsidRPr="006810D4">
              <w:rPr>
                <w:rFonts w:cs="Arial"/>
              </w:rPr>
              <w:t>Phone</w:t>
            </w:r>
          </w:p>
        </w:tc>
        <w:tc>
          <w:tcPr>
            <w:tcW w:w="3605" w:type="dxa"/>
            <w:gridSpan w:val="2"/>
            <w:tcBorders>
              <w:bottom w:val="single" w:sz="4" w:space="0" w:color="auto"/>
            </w:tcBorders>
            <w:vAlign w:val="center"/>
          </w:tcPr>
          <w:p w14:paraId="1710BB43" w14:textId="77777777" w:rsidR="006810D4" w:rsidRPr="006810D4" w:rsidRDefault="006810D4" w:rsidP="00507BAB">
            <w:pPr>
              <w:pStyle w:val="ListParagraph"/>
              <w:rPr>
                <w:sz w:val="20"/>
              </w:rPr>
            </w:pPr>
          </w:p>
        </w:tc>
      </w:tr>
      <w:tr w:rsidR="006810D4" w:rsidRPr="006810D4" w14:paraId="0E0CCA10" w14:textId="77777777" w:rsidTr="00507BAB">
        <w:trPr>
          <w:trHeight w:val="77"/>
        </w:trPr>
        <w:tc>
          <w:tcPr>
            <w:tcW w:w="9129" w:type="dxa"/>
            <w:gridSpan w:val="5"/>
            <w:tcBorders>
              <w:top w:val="single" w:sz="4" w:space="0" w:color="auto"/>
              <w:left w:val="nil"/>
              <w:bottom w:val="nil"/>
              <w:right w:val="nil"/>
            </w:tcBorders>
            <w:vAlign w:val="center"/>
          </w:tcPr>
          <w:p w14:paraId="4D1086B6" w14:textId="77777777" w:rsidR="006810D4" w:rsidRPr="006810D4" w:rsidRDefault="006810D4" w:rsidP="00507BAB"/>
        </w:tc>
      </w:tr>
      <w:tr w:rsidR="006810D4" w:rsidRPr="006810D4" w14:paraId="181A4788" w14:textId="77777777" w:rsidTr="00507BAB">
        <w:trPr>
          <w:trHeight w:val="299"/>
        </w:trPr>
        <w:tc>
          <w:tcPr>
            <w:tcW w:w="4248" w:type="dxa"/>
            <w:gridSpan w:val="2"/>
            <w:tcBorders>
              <w:top w:val="nil"/>
              <w:left w:val="nil"/>
              <w:bottom w:val="single" w:sz="4" w:space="0" w:color="auto"/>
              <w:right w:val="single" w:sz="4" w:space="0" w:color="auto"/>
            </w:tcBorders>
            <w:vAlign w:val="center"/>
          </w:tcPr>
          <w:p w14:paraId="1BB08867" w14:textId="77777777" w:rsidR="006810D4" w:rsidRPr="006810D4" w:rsidRDefault="006810D4" w:rsidP="00507BAB">
            <w:pPr>
              <w:pStyle w:val="ListParagraph"/>
              <w:rPr>
                <w:b/>
                <w:sz w:val="20"/>
                <w:u w:val="single"/>
              </w:rPr>
            </w:pPr>
          </w:p>
        </w:tc>
        <w:tc>
          <w:tcPr>
            <w:tcW w:w="2700" w:type="dxa"/>
            <w:gridSpan w:val="2"/>
            <w:tcBorders>
              <w:top w:val="single" w:sz="4" w:space="0" w:color="auto"/>
              <w:left w:val="single" w:sz="4" w:space="0" w:color="auto"/>
              <w:bottom w:val="single" w:sz="4" w:space="0" w:color="auto"/>
              <w:right w:val="single" w:sz="4" w:space="0" w:color="auto"/>
            </w:tcBorders>
            <w:vAlign w:val="center"/>
          </w:tcPr>
          <w:p w14:paraId="5E6DA0EC" w14:textId="77777777" w:rsidR="006810D4" w:rsidRPr="006810D4" w:rsidRDefault="006810D4" w:rsidP="00507BAB">
            <w:pPr>
              <w:tabs>
                <w:tab w:val="clear" w:pos="1418"/>
                <w:tab w:val="clear" w:pos="4678"/>
                <w:tab w:val="clear" w:pos="5954"/>
                <w:tab w:val="left" w:pos="5103"/>
              </w:tabs>
              <w:jc w:val="center"/>
              <w:rPr>
                <w:b/>
              </w:rPr>
            </w:pPr>
            <w:r w:rsidRPr="006810D4">
              <w:rPr>
                <w:b/>
              </w:rPr>
              <w:t>Yes</w:t>
            </w:r>
          </w:p>
        </w:tc>
        <w:tc>
          <w:tcPr>
            <w:tcW w:w="2181" w:type="dxa"/>
            <w:tcBorders>
              <w:top w:val="single" w:sz="4" w:space="0" w:color="auto"/>
              <w:left w:val="single" w:sz="4" w:space="0" w:color="auto"/>
              <w:bottom w:val="single" w:sz="4" w:space="0" w:color="auto"/>
              <w:right w:val="single" w:sz="4" w:space="0" w:color="auto"/>
            </w:tcBorders>
            <w:vAlign w:val="center"/>
          </w:tcPr>
          <w:p w14:paraId="2EC35ED8" w14:textId="77777777" w:rsidR="006810D4" w:rsidRPr="006810D4" w:rsidRDefault="006810D4" w:rsidP="00507BAB">
            <w:pPr>
              <w:tabs>
                <w:tab w:val="clear" w:pos="1418"/>
                <w:tab w:val="clear" w:pos="4678"/>
                <w:tab w:val="clear" w:pos="5954"/>
                <w:tab w:val="left" w:pos="5103"/>
              </w:tabs>
              <w:jc w:val="center"/>
              <w:rPr>
                <w:b/>
              </w:rPr>
            </w:pPr>
            <w:r w:rsidRPr="006810D4">
              <w:rPr>
                <w:b/>
              </w:rPr>
              <w:t>No</w:t>
            </w:r>
          </w:p>
        </w:tc>
      </w:tr>
      <w:tr w:rsidR="006810D4" w:rsidRPr="006810D4" w14:paraId="43E4F0D2" w14:textId="77777777" w:rsidTr="00507BAB">
        <w:trPr>
          <w:trHeight w:val="1331"/>
        </w:trPr>
        <w:tc>
          <w:tcPr>
            <w:tcW w:w="4248" w:type="dxa"/>
            <w:gridSpan w:val="2"/>
            <w:tcBorders>
              <w:top w:val="single" w:sz="4" w:space="0" w:color="auto"/>
            </w:tcBorders>
            <w:vAlign w:val="center"/>
          </w:tcPr>
          <w:p w14:paraId="4336F5B0" w14:textId="77777777" w:rsidR="006810D4" w:rsidRPr="006810D4" w:rsidRDefault="006810D4" w:rsidP="00507BAB">
            <w:pPr>
              <w:pStyle w:val="ListParagraph"/>
              <w:ind w:left="0"/>
              <w:rPr>
                <w:rFonts w:ascii="Arial" w:hAnsi="Arial" w:cs="Arial"/>
                <w:b/>
                <w:sz w:val="20"/>
                <w:u w:val="single"/>
              </w:rPr>
            </w:pPr>
            <w:r w:rsidRPr="006810D4">
              <w:rPr>
                <w:rFonts w:ascii="Arial" w:hAnsi="Arial" w:cs="Arial"/>
                <w:sz w:val="20"/>
              </w:rPr>
              <w:t xml:space="preserve">Do you or any employee of your Company/Organization hold an elected or appointed position in the Reference Body requesting the </w:t>
            </w:r>
            <w:bookmarkStart w:id="9" w:name="ProjectInInfo"/>
            <w:bookmarkEnd w:id="9"/>
            <w:r w:rsidRPr="006810D4">
              <w:rPr>
                <w:rFonts w:ascii="Arial" w:hAnsi="Arial" w:cs="Arial"/>
                <w:sz w:val="20"/>
              </w:rPr>
              <w:t>STF 692 creation?</w:t>
            </w:r>
          </w:p>
        </w:tc>
        <w:tc>
          <w:tcPr>
            <w:tcW w:w="2700" w:type="dxa"/>
            <w:gridSpan w:val="2"/>
            <w:tcBorders>
              <w:top w:val="single" w:sz="4" w:space="0" w:color="auto"/>
            </w:tcBorders>
            <w:vAlign w:val="center"/>
          </w:tcPr>
          <w:p w14:paraId="2E7C2D24" w14:textId="77777777" w:rsidR="006810D4" w:rsidRPr="006810D4" w:rsidRDefault="006810D4" w:rsidP="00507BAB">
            <w:pPr>
              <w:tabs>
                <w:tab w:val="clear" w:pos="1418"/>
                <w:tab w:val="clear" w:pos="4678"/>
                <w:tab w:val="clear" w:pos="5954"/>
                <w:tab w:val="left" w:pos="5103"/>
              </w:tabs>
              <w:jc w:val="center"/>
            </w:pPr>
          </w:p>
          <w:p w14:paraId="642D5604" w14:textId="77777777" w:rsidR="006810D4" w:rsidRPr="006810D4" w:rsidRDefault="006810D4" w:rsidP="00507BAB">
            <w:pPr>
              <w:tabs>
                <w:tab w:val="clear" w:pos="1418"/>
                <w:tab w:val="clear" w:pos="4678"/>
                <w:tab w:val="clear" w:pos="5954"/>
                <w:tab w:val="left" w:pos="5103"/>
              </w:tabs>
              <w:jc w:val="center"/>
            </w:pPr>
            <w:r w:rsidRPr="006810D4">
              <w:rPr>
                <w:rFonts w:ascii="Wingdings" w:eastAsia="Wingdings" w:hAnsi="Wingdings" w:cs="Wingdings"/>
              </w:rPr>
              <w:t>o</w:t>
            </w:r>
          </w:p>
          <w:p w14:paraId="3A49D4A9" w14:textId="77777777" w:rsidR="006810D4" w:rsidRPr="006810D4" w:rsidRDefault="006810D4" w:rsidP="00507BAB">
            <w:pPr>
              <w:tabs>
                <w:tab w:val="clear" w:pos="1418"/>
                <w:tab w:val="clear" w:pos="4678"/>
                <w:tab w:val="clear" w:pos="5954"/>
                <w:tab w:val="left" w:pos="5103"/>
              </w:tabs>
              <w:jc w:val="center"/>
            </w:pPr>
          </w:p>
          <w:p w14:paraId="3D701EE0" w14:textId="77777777" w:rsidR="006810D4" w:rsidRPr="006810D4" w:rsidRDefault="006810D4" w:rsidP="00507BAB">
            <w:pPr>
              <w:tabs>
                <w:tab w:val="clear" w:pos="1418"/>
                <w:tab w:val="clear" w:pos="4678"/>
                <w:tab w:val="clear" w:pos="5954"/>
                <w:tab w:val="left" w:pos="5103"/>
              </w:tabs>
            </w:pPr>
            <w:r w:rsidRPr="006810D4">
              <w:t>Indicate in which position:</w:t>
            </w:r>
          </w:p>
          <w:p w14:paraId="115D5C28" w14:textId="77777777" w:rsidR="006810D4" w:rsidRPr="006810D4" w:rsidRDefault="006810D4" w:rsidP="00507BAB">
            <w:pPr>
              <w:tabs>
                <w:tab w:val="clear" w:pos="1418"/>
                <w:tab w:val="clear" w:pos="4678"/>
                <w:tab w:val="clear" w:pos="5954"/>
                <w:tab w:val="left" w:pos="5103"/>
              </w:tabs>
            </w:pPr>
          </w:p>
          <w:p w14:paraId="45A529C5" w14:textId="77777777" w:rsidR="006810D4" w:rsidRPr="006810D4" w:rsidRDefault="006810D4" w:rsidP="00507BAB">
            <w:r w:rsidRPr="006810D4">
              <w:t>-----------------------------------</w:t>
            </w:r>
          </w:p>
          <w:p w14:paraId="6C405018" w14:textId="77777777" w:rsidR="006810D4" w:rsidRPr="006810D4" w:rsidRDefault="006810D4" w:rsidP="00507BAB"/>
        </w:tc>
        <w:tc>
          <w:tcPr>
            <w:tcW w:w="2181" w:type="dxa"/>
            <w:tcBorders>
              <w:top w:val="single" w:sz="4" w:space="0" w:color="auto"/>
            </w:tcBorders>
          </w:tcPr>
          <w:p w14:paraId="0B4B91A0" w14:textId="77777777" w:rsidR="006810D4" w:rsidRPr="006810D4" w:rsidRDefault="006810D4" w:rsidP="00507BAB">
            <w:pPr>
              <w:tabs>
                <w:tab w:val="clear" w:pos="1418"/>
                <w:tab w:val="clear" w:pos="4678"/>
                <w:tab w:val="clear" w:pos="5954"/>
                <w:tab w:val="left" w:pos="5103"/>
              </w:tabs>
              <w:jc w:val="center"/>
            </w:pPr>
          </w:p>
          <w:p w14:paraId="6D1E7114" w14:textId="77777777" w:rsidR="006810D4" w:rsidRPr="006810D4" w:rsidRDefault="006810D4" w:rsidP="00507BAB">
            <w:pPr>
              <w:tabs>
                <w:tab w:val="clear" w:pos="1418"/>
                <w:tab w:val="clear" w:pos="4678"/>
                <w:tab w:val="clear" w:pos="5954"/>
                <w:tab w:val="left" w:pos="5103"/>
              </w:tabs>
              <w:jc w:val="center"/>
            </w:pPr>
            <w:r w:rsidRPr="006810D4">
              <w:rPr>
                <w:rFonts w:ascii="Wingdings" w:eastAsia="Wingdings" w:hAnsi="Wingdings" w:cs="Wingdings"/>
              </w:rPr>
              <w:t>o</w:t>
            </w:r>
          </w:p>
        </w:tc>
      </w:tr>
      <w:tr w:rsidR="006810D4" w:rsidRPr="006810D4" w14:paraId="5670CB23" w14:textId="77777777" w:rsidTr="00507BAB">
        <w:trPr>
          <w:trHeight w:val="550"/>
        </w:trPr>
        <w:tc>
          <w:tcPr>
            <w:tcW w:w="4248" w:type="dxa"/>
            <w:gridSpan w:val="2"/>
            <w:vAlign w:val="center"/>
          </w:tcPr>
          <w:p w14:paraId="40F77923" w14:textId="77777777" w:rsidR="006810D4" w:rsidRPr="006810D4" w:rsidRDefault="006810D4" w:rsidP="00507BAB">
            <w:pPr>
              <w:tabs>
                <w:tab w:val="clear" w:pos="1418"/>
                <w:tab w:val="clear" w:pos="4678"/>
                <w:tab w:val="clear" w:pos="5954"/>
                <w:tab w:val="left" w:pos="5103"/>
              </w:tabs>
              <w:rPr>
                <w:b/>
                <w:u w:val="single"/>
              </w:rPr>
            </w:pPr>
          </w:p>
          <w:p w14:paraId="70EF0D2D" w14:textId="77777777" w:rsidR="006810D4" w:rsidRPr="006810D4" w:rsidRDefault="006810D4" w:rsidP="00507BAB">
            <w:pPr>
              <w:tabs>
                <w:tab w:val="clear" w:pos="1418"/>
                <w:tab w:val="clear" w:pos="4678"/>
                <w:tab w:val="clear" w:pos="5954"/>
                <w:tab w:val="left" w:pos="5103"/>
              </w:tabs>
              <w:rPr>
                <w:b/>
                <w:u w:val="single"/>
              </w:rPr>
            </w:pPr>
            <w:r w:rsidRPr="006810D4">
              <w:rPr>
                <w:b/>
                <w:u w:val="single"/>
              </w:rPr>
              <w:t>If you are self-employed candidate:</w:t>
            </w:r>
          </w:p>
          <w:p w14:paraId="1DD972E8" w14:textId="77777777" w:rsidR="006810D4" w:rsidRPr="006810D4" w:rsidRDefault="006810D4" w:rsidP="00507BAB">
            <w:pPr>
              <w:tabs>
                <w:tab w:val="clear" w:pos="1418"/>
                <w:tab w:val="clear" w:pos="4678"/>
                <w:tab w:val="clear" w:pos="5954"/>
                <w:tab w:val="left" w:pos="5103"/>
              </w:tabs>
            </w:pPr>
            <w:r w:rsidRPr="006810D4">
              <w:t>Do you currently have other contracts in progress with ETSI?</w:t>
            </w:r>
          </w:p>
          <w:p w14:paraId="3A19F5FD" w14:textId="77777777" w:rsidR="006810D4" w:rsidRPr="006810D4" w:rsidRDefault="006810D4" w:rsidP="00507BAB">
            <w:pPr>
              <w:tabs>
                <w:tab w:val="clear" w:pos="1418"/>
                <w:tab w:val="clear" w:pos="4678"/>
                <w:tab w:val="clear" w:pos="5954"/>
                <w:tab w:val="left" w:pos="5103"/>
              </w:tabs>
            </w:pPr>
          </w:p>
        </w:tc>
        <w:tc>
          <w:tcPr>
            <w:tcW w:w="2700" w:type="dxa"/>
            <w:gridSpan w:val="2"/>
            <w:vAlign w:val="center"/>
          </w:tcPr>
          <w:p w14:paraId="10FEBE3C" w14:textId="77777777" w:rsidR="006810D4" w:rsidRPr="006810D4" w:rsidRDefault="006810D4" w:rsidP="00507BAB">
            <w:pPr>
              <w:jc w:val="center"/>
            </w:pPr>
            <w:r w:rsidRPr="006810D4">
              <w:rPr>
                <w:rFonts w:ascii="Wingdings" w:eastAsia="Wingdings" w:hAnsi="Wingdings" w:cs="Wingdings"/>
              </w:rPr>
              <w:t>o</w:t>
            </w:r>
          </w:p>
        </w:tc>
        <w:tc>
          <w:tcPr>
            <w:tcW w:w="2181" w:type="dxa"/>
            <w:vAlign w:val="center"/>
          </w:tcPr>
          <w:p w14:paraId="17D4B6AD" w14:textId="77777777" w:rsidR="006810D4" w:rsidRPr="006810D4" w:rsidRDefault="006810D4" w:rsidP="00507BAB">
            <w:pPr>
              <w:tabs>
                <w:tab w:val="clear" w:pos="1418"/>
                <w:tab w:val="clear" w:pos="4678"/>
                <w:tab w:val="clear" w:pos="5954"/>
                <w:tab w:val="left" w:pos="5103"/>
              </w:tabs>
              <w:jc w:val="center"/>
            </w:pPr>
            <w:r w:rsidRPr="006810D4">
              <w:rPr>
                <w:rFonts w:ascii="Wingdings" w:eastAsia="Wingdings" w:hAnsi="Wingdings" w:cs="Wingdings"/>
              </w:rPr>
              <w:t>o</w:t>
            </w:r>
            <w:r w:rsidRPr="006810D4">
              <w:t xml:space="preserve"> </w:t>
            </w:r>
          </w:p>
        </w:tc>
      </w:tr>
    </w:tbl>
    <w:p w14:paraId="402DD1B6" w14:textId="77777777" w:rsidR="006810D4" w:rsidRDefault="006810D4" w:rsidP="006810D4">
      <w:pPr>
        <w:rPr>
          <w:color w:val="FF0000"/>
        </w:rPr>
      </w:pPr>
      <w:r w:rsidRPr="006810D4">
        <w:rPr>
          <w:color w:val="FF0000"/>
        </w:rPr>
        <w:t xml:space="preserve">All fields marked with an </w:t>
      </w:r>
      <w:proofErr w:type="spellStart"/>
      <w:r w:rsidRPr="006810D4">
        <w:rPr>
          <w:color w:val="FF0000"/>
        </w:rPr>
        <w:t>asterix</w:t>
      </w:r>
      <w:proofErr w:type="spellEnd"/>
      <w:r w:rsidRPr="006810D4">
        <w:rPr>
          <w:color w:val="FF0000"/>
        </w:rPr>
        <w:t xml:space="preserve"> (</w:t>
      </w:r>
      <w:r w:rsidRPr="006810D4">
        <w:t>*</w:t>
      </w:r>
      <w:r w:rsidRPr="006810D4">
        <w:rPr>
          <w:color w:val="FF0000"/>
        </w:rPr>
        <w:t xml:space="preserve">) are </w:t>
      </w:r>
      <w:proofErr w:type="gramStart"/>
      <w:r w:rsidRPr="006810D4">
        <w:rPr>
          <w:color w:val="FF0000"/>
        </w:rPr>
        <w:t>mandatory</w:t>
      </w:r>
      <w:proofErr w:type="gramEnd"/>
    </w:p>
    <w:p w14:paraId="7BC3611E" w14:textId="77777777" w:rsidR="006810D4" w:rsidRPr="006810D4" w:rsidRDefault="006810D4" w:rsidP="006810D4"/>
    <w:p w14:paraId="11745DE6" w14:textId="77777777" w:rsidR="006810D4" w:rsidRPr="006810D4" w:rsidRDefault="006810D4" w:rsidP="006810D4">
      <w:pPr>
        <w:tabs>
          <w:tab w:val="clear" w:pos="1418"/>
          <w:tab w:val="left" w:pos="567"/>
        </w:tabs>
        <w:rPr>
          <w:b/>
          <w:sz w:val="24"/>
          <w:szCs w:val="24"/>
        </w:rPr>
      </w:pPr>
      <w:r w:rsidRPr="006810D4">
        <w:rPr>
          <w:b/>
          <w:sz w:val="24"/>
          <w:szCs w:val="24"/>
        </w:rPr>
        <w:t>1.1</w:t>
      </w:r>
      <w:r w:rsidRPr="006810D4">
        <w:rPr>
          <w:b/>
          <w:sz w:val="24"/>
          <w:szCs w:val="24"/>
        </w:rPr>
        <w:tab/>
        <w:t>Introduction</w:t>
      </w:r>
    </w:p>
    <w:p w14:paraId="3842F18F" w14:textId="77777777" w:rsidR="006810D4" w:rsidRPr="006810D4" w:rsidRDefault="006810D4" w:rsidP="006810D4">
      <w:pPr>
        <w:rPr>
          <w:b/>
        </w:rPr>
      </w:pPr>
    </w:p>
    <w:p w14:paraId="7B39CCD8" w14:textId="77777777" w:rsidR="006810D4" w:rsidRPr="006810D4" w:rsidRDefault="006810D4" w:rsidP="006810D4">
      <w:pPr>
        <w:rPr>
          <w:rFonts w:cs="Arial"/>
        </w:rPr>
      </w:pPr>
      <w:r w:rsidRPr="006810D4">
        <w:rPr>
          <w:rFonts w:cs="Arial"/>
        </w:rPr>
        <w:t>A short presentation of the technical structure responsible for this activity, e.g.:</w:t>
      </w:r>
    </w:p>
    <w:p w14:paraId="737468C3" w14:textId="77777777" w:rsidR="006810D4" w:rsidRPr="006810D4" w:rsidRDefault="006810D4" w:rsidP="006810D4">
      <w:pPr>
        <w:pStyle w:val="ListParagraph"/>
        <w:numPr>
          <w:ilvl w:val="0"/>
          <w:numId w:val="36"/>
        </w:numPr>
        <w:tabs>
          <w:tab w:val="left" w:pos="851"/>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6810D4">
        <w:rPr>
          <w:rFonts w:ascii="Arial" w:hAnsi="Arial" w:cs="Arial"/>
          <w:sz w:val="20"/>
        </w:rPr>
        <w:t>Business area, number of employees, link to WEB site,</w:t>
      </w:r>
    </w:p>
    <w:p w14:paraId="53E3E910" w14:textId="77777777" w:rsidR="006810D4" w:rsidRPr="006810D4" w:rsidRDefault="006810D4" w:rsidP="006810D4">
      <w:pPr>
        <w:pStyle w:val="ListParagraph"/>
        <w:numPr>
          <w:ilvl w:val="0"/>
          <w:numId w:val="36"/>
        </w:numPr>
        <w:tabs>
          <w:tab w:val="left" w:pos="851"/>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6810D4">
        <w:rPr>
          <w:rFonts w:ascii="Arial" w:hAnsi="Arial" w:cs="Arial"/>
          <w:sz w:val="20"/>
        </w:rPr>
        <w:t>Department(s)/team(s)/experts in charge of the technical activities related to this Project,</w:t>
      </w:r>
    </w:p>
    <w:p w14:paraId="6970FE20" w14:textId="77777777" w:rsidR="006810D4" w:rsidRPr="006810D4" w:rsidRDefault="006810D4" w:rsidP="006810D4">
      <w:pPr>
        <w:pStyle w:val="ListParagraph"/>
        <w:numPr>
          <w:ilvl w:val="0"/>
          <w:numId w:val="36"/>
        </w:numPr>
        <w:tabs>
          <w:tab w:val="left" w:pos="851"/>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6810D4">
        <w:rPr>
          <w:rFonts w:ascii="Arial" w:hAnsi="Arial" w:cs="Arial"/>
          <w:sz w:val="20"/>
        </w:rPr>
        <w:t>Reference to products/services of your Company/Organization or supporting Member to which the standards developed by this Project will apply,</w:t>
      </w:r>
    </w:p>
    <w:p w14:paraId="2ED2005F" w14:textId="77777777" w:rsidR="006810D4" w:rsidRPr="006810D4" w:rsidRDefault="006810D4" w:rsidP="006810D4">
      <w:pPr>
        <w:pStyle w:val="ListParagraph"/>
        <w:numPr>
          <w:ilvl w:val="0"/>
          <w:numId w:val="36"/>
        </w:numPr>
        <w:tabs>
          <w:tab w:val="left" w:pos="851"/>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6810D4">
        <w:rPr>
          <w:rFonts w:ascii="Arial" w:hAnsi="Arial" w:cs="Arial"/>
          <w:sz w:val="20"/>
        </w:rPr>
        <w:t>Motivation for your Company/Organization or supporting Member to participate in this Project.</w:t>
      </w:r>
    </w:p>
    <w:p w14:paraId="496501D2" w14:textId="77777777" w:rsidR="006810D4" w:rsidRPr="006810D4" w:rsidRDefault="006810D4" w:rsidP="006810D4"/>
    <w:p w14:paraId="4303AFCD" w14:textId="77777777" w:rsidR="006810D4" w:rsidRPr="006810D4" w:rsidRDefault="006810D4" w:rsidP="006810D4">
      <w:pPr>
        <w:tabs>
          <w:tab w:val="clear" w:pos="1418"/>
          <w:tab w:val="left" w:pos="567"/>
        </w:tabs>
        <w:rPr>
          <w:b/>
          <w:sz w:val="24"/>
          <w:szCs w:val="24"/>
        </w:rPr>
      </w:pPr>
      <w:r w:rsidRPr="006810D4">
        <w:rPr>
          <w:b/>
          <w:sz w:val="24"/>
          <w:szCs w:val="24"/>
        </w:rPr>
        <w:t>1.2</w:t>
      </w:r>
      <w:r w:rsidRPr="006810D4">
        <w:rPr>
          <w:b/>
          <w:sz w:val="24"/>
          <w:szCs w:val="24"/>
        </w:rPr>
        <w:tab/>
        <w:t xml:space="preserve">Proposed approach </w:t>
      </w:r>
    </w:p>
    <w:p w14:paraId="7F7C357E" w14:textId="77777777" w:rsidR="006810D4" w:rsidRPr="006810D4" w:rsidRDefault="006810D4" w:rsidP="006810D4">
      <w:pPr>
        <w:rPr>
          <w:b/>
        </w:rPr>
      </w:pPr>
    </w:p>
    <w:p w14:paraId="5B1D23CC" w14:textId="77777777" w:rsidR="006810D4" w:rsidRPr="006810D4" w:rsidRDefault="006810D4" w:rsidP="006810D4">
      <w:pPr>
        <w:rPr>
          <w:b/>
        </w:rPr>
      </w:pPr>
      <w:bookmarkStart w:id="10" w:name="_Ref434825982"/>
      <w:r w:rsidRPr="006810D4">
        <w:rPr>
          <w:b/>
        </w:rPr>
        <w:t>Proposed contribution to tasks</w:t>
      </w:r>
      <w:bookmarkEnd w:id="10"/>
      <w:r w:rsidRPr="006810D4">
        <w:rPr>
          <w:b/>
        </w:rPr>
        <w:t xml:space="preserve"> &amp; related cost</w:t>
      </w:r>
    </w:p>
    <w:p w14:paraId="07F34139" w14:textId="77777777" w:rsidR="006810D4" w:rsidRPr="006810D4" w:rsidRDefault="006810D4" w:rsidP="006810D4">
      <w:r w:rsidRPr="006810D4">
        <w:t>Identify the tasks to which your Company/Organization is proposing to contribute by filling-in the table below:</w:t>
      </w:r>
    </w:p>
    <w:tbl>
      <w:tblPr>
        <w:tblW w:w="5319" w:type="pct"/>
        <w:tblLayout w:type="fixed"/>
        <w:tblLook w:val="04A0" w:firstRow="1" w:lastRow="0" w:firstColumn="1" w:lastColumn="0" w:noHBand="0" w:noVBand="1"/>
      </w:tblPr>
      <w:tblGrid>
        <w:gridCol w:w="827"/>
        <w:gridCol w:w="3712"/>
        <w:gridCol w:w="1790"/>
        <w:gridCol w:w="1895"/>
        <w:gridCol w:w="1426"/>
      </w:tblGrid>
      <w:tr w:rsidR="006810D4" w:rsidRPr="005F4796" w14:paraId="3F261030" w14:textId="77777777" w:rsidTr="005F4796">
        <w:trPr>
          <w:trHeight w:val="288"/>
        </w:trPr>
        <w:tc>
          <w:tcPr>
            <w:tcW w:w="428" w:type="pct"/>
            <w:tcBorders>
              <w:top w:val="nil"/>
              <w:left w:val="nil"/>
              <w:bottom w:val="single" w:sz="12" w:space="0" w:color="FFFFFF"/>
              <w:right w:val="single" w:sz="4" w:space="0" w:color="FFFFFF"/>
            </w:tcBorders>
            <w:shd w:val="clear" w:color="000000" w:fill="000000"/>
            <w:noWrap/>
            <w:vAlign w:val="bottom"/>
            <w:hideMark/>
          </w:tcPr>
          <w:p w14:paraId="1A19E1B4" w14:textId="77777777" w:rsidR="006810D4" w:rsidRPr="005F4796" w:rsidRDefault="006810D4" w:rsidP="005F4796">
            <w:pPr>
              <w:tabs>
                <w:tab w:val="clear" w:pos="1418"/>
                <w:tab w:val="clear" w:pos="4678"/>
                <w:tab w:val="clear" w:pos="5954"/>
                <w:tab w:val="clear" w:pos="7088"/>
              </w:tabs>
              <w:overflowPunct/>
              <w:autoSpaceDE/>
              <w:autoSpaceDN/>
              <w:adjustRightInd/>
              <w:jc w:val="left"/>
              <w:textAlignment w:val="auto"/>
              <w:rPr>
                <w:rFonts w:cs="Arial"/>
                <w:b/>
                <w:bCs/>
                <w:color w:val="FFFFFF"/>
              </w:rPr>
            </w:pPr>
            <w:bookmarkStart w:id="11" w:name="Table_Tasks_Proposal"/>
            <w:bookmarkEnd w:id="11"/>
            <w:proofErr w:type="spellStart"/>
            <w:r w:rsidRPr="005F4796">
              <w:rPr>
                <w:rFonts w:cs="Arial"/>
                <w:b/>
                <w:bCs/>
                <w:color w:val="FFFFFF"/>
              </w:rPr>
              <w:t>Tasks_No</w:t>
            </w:r>
            <w:proofErr w:type="spellEnd"/>
          </w:p>
        </w:tc>
        <w:tc>
          <w:tcPr>
            <w:tcW w:w="1923" w:type="pct"/>
            <w:tcBorders>
              <w:top w:val="nil"/>
              <w:left w:val="single" w:sz="4" w:space="0" w:color="FFFFFF"/>
              <w:bottom w:val="single" w:sz="12" w:space="0" w:color="FFFFFF"/>
              <w:right w:val="single" w:sz="4" w:space="0" w:color="FFFFFF"/>
            </w:tcBorders>
            <w:shd w:val="clear" w:color="000000" w:fill="000000"/>
            <w:noWrap/>
            <w:vAlign w:val="bottom"/>
            <w:hideMark/>
          </w:tcPr>
          <w:p w14:paraId="6DF4807E" w14:textId="77777777" w:rsidR="006810D4" w:rsidRPr="005F4796" w:rsidRDefault="006810D4" w:rsidP="005F4796">
            <w:pPr>
              <w:ind w:right="867"/>
              <w:rPr>
                <w:rFonts w:cs="Arial"/>
                <w:b/>
                <w:bCs/>
                <w:color w:val="FFFFFF"/>
              </w:rPr>
            </w:pPr>
            <w:proofErr w:type="spellStart"/>
            <w:r w:rsidRPr="005F4796">
              <w:rPr>
                <w:rFonts w:cs="Arial"/>
                <w:b/>
                <w:bCs/>
                <w:color w:val="FFFFFF"/>
              </w:rPr>
              <w:t>Tasks_Description</w:t>
            </w:r>
            <w:proofErr w:type="spellEnd"/>
          </w:p>
          <w:p w14:paraId="57F25443" w14:textId="77777777" w:rsidR="006810D4" w:rsidRPr="005F4796" w:rsidRDefault="006810D4" w:rsidP="005F4796">
            <w:pPr>
              <w:ind w:right="867"/>
              <w:rPr>
                <w:rFonts w:cs="Arial"/>
                <w:b/>
                <w:bCs/>
                <w:color w:val="FFFFFF"/>
              </w:rPr>
            </w:pPr>
          </w:p>
          <w:p w14:paraId="06977D2A" w14:textId="77777777" w:rsidR="006810D4" w:rsidRPr="005F4796" w:rsidRDefault="006810D4" w:rsidP="005F4796">
            <w:pPr>
              <w:ind w:right="867"/>
              <w:rPr>
                <w:rFonts w:cs="Arial"/>
                <w:b/>
                <w:bCs/>
                <w:color w:val="FFFFFF"/>
              </w:rPr>
            </w:pPr>
          </w:p>
        </w:tc>
        <w:tc>
          <w:tcPr>
            <w:tcW w:w="927" w:type="pct"/>
            <w:tcBorders>
              <w:top w:val="nil"/>
              <w:left w:val="single" w:sz="4" w:space="0" w:color="FFFFFF"/>
              <w:bottom w:val="single" w:sz="12" w:space="0" w:color="FFFFFF"/>
              <w:right w:val="single" w:sz="4" w:space="0" w:color="FFFFFF"/>
            </w:tcBorders>
            <w:shd w:val="clear" w:color="000000" w:fill="000000"/>
            <w:noWrap/>
            <w:vAlign w:val="bottom"/>
            <w:hideMark/>
          </w:tcPr>
          <w:p w14:paraId="7CA95A2B" w14:textId="77777777" w:rsidR="006810D4" w:rsidRPr="005F4796" w:rsidRDefault="006810D4" w:rsidP="005F4796">
            <w:pPr>
              <w:rPr>
                <w:rFonts w:cs="Arial"/>
                <w:b/>
                <w:bCs/>
                <w:color w:val="FFFFFF"/>
              </w:rPr>
            </w:pPr>
            <w:proofErr w:type="spellStart"/>
            <w:r w:rsidRPr="005F4796">
              <w:rPr>
                <w:rFonts w:cs="Arial"/>
                <w:b/>
                <w:bCs/>
                <w:color w:val="FFFFFF"/>
              </w:rPr>
              <w:t>Max_Budget_Allocated_in_</w:t>
            </w:r>
            <w:proofErr w:type="gramStart"/>
            <w:r w:rsidRPr="005F4796">
              <w:rPr>
                <w:rFonts w:cs="Arial"/>
                <w:b/>
                <w:bCs/>
                <w:color w:val="FFFFFF"/>
              </w:rPr>
              <w:t>Euro</w:t>
            </w:r>
            <w:proofErr w:type="spellEnd"/>
            <w:proofErr w:type="gramEnd"/>
          </w:p>
          <w:p w14:paraId="07F52061" w14:textId="77777777" w:rsidR="006810D4" w:rsidRPr="005F4796" w:rsidRDefault="006810D4" w:rsidP="005F4796">
            <w:pPr>
              <w:rPr>
                <w:rFonts w:cs="Arial"/>
                <w:b/>
                <w:bCs/>
                <w:color w:val="FFFFFF"/>
              </w:rPr>
            </w:pPr>
          </w:p>
        </w:tc>
        <w:tc>
          <w:tcPr>
            <w:tcW w:w="982" w:type="pct"/>
            <w:tcBorders>
              <w:top w:val="nil"/>
              <w:left w:val="single" w:sz="4" w:space="0" w:color="FFFFFF"/>
              <w:bottom w:val="single" w:sz="12" w:space="0" w:color="FFFFFF"/>
              <w:right w:val="single" w:sz="4" w:space="0" w:color="FFFFFF"/>
            </w:tcBorders>
            <w:shd w:val="clear" w:color="000000" w:fill="000000"/>
            <w:noWrap/>
            <w:vAlign w:val="bottom"/>
            <w:hideMark/>
          </w:tcPr>
          <w:p w14:paraId="61E7ED59" w14:textId="77777777" w:rsidR="006810D4" w:rsidRPr="005F4796" w:rsidRDefault="006810D4" w:rsidP="005F4796">
            <w:pPr>
              <w:rPr>
                <w:rFonts w:cs="Arial"/>
                <w:b/>
                <w:bCs/>
                <w:color w:val="FFFFFF"/>
              </w:rPr>
            </w:pPr>
            <w:proofErr w:type="spellStart"/>
            <w:r w:rsidRPr="005F4796">
              <w:rPr>
                <w:rFonts w:cs="Arial"/>
                <w:b/>
                <w:bCs/>
                <w:color w:val="FFFFFF"/>
              </w:rPr>
              <w:t>Amount_in_Euro</w:t>
            </w:r>
            <w:proofErr w:type="spellEnd"/>
            <w:r w:rsidRPr="005F4796">
              <w:rPr>
                <w:rFonts w:cs="Arial"/>
                <w:b/>
                <w:bCs/>
                <w:color w:val="FFFFFF"/>
              </w:rPr>
              <w:t>_(mandatory)</w:t>
            </w:r>
          </w:p>
        </w:tc>
        <w:tc>
          <w:tcPr>
            <w:tcW w:w="739" w:type="pct"/>
            <w:tcBorders>
              <w:top w:val="nil"/>
              <w:left w:val="single" w:sz="4" w:space="0" w:color="FFFFFF"/>
              <w:bottom w:val="single" w:sz="12" w:space="0" w:color="FFFFFF"/>
              <w:right w:val="nil"/>
            </w:tcBorders>
            <w:shd w:val="clear" w:color="000000" w:fill="000000"/>
            <w:noWrap/>
            <w:vAlign w:val="bottom"/>
            <w:hideMark/>
          </w:tcPr>
          <w:p w14:paraId="19894D72" w14:textId="77777777" w:rsidR="006810D4" w:rsidRPr="005F4796" w:rsidRDefault="006810D4" w:rsidP="005F4796">
            <w:pPr>
              <w:rPr>
                <w:rFonts w:cs="Arial"/>
                <w:b/>
                <w:bCs/>
                <w:color w:val="FFFFFF"/>
              </w:rPr>
            </w:pPr>
            <w:r w:rsidRPr="005F4796">
              <w:rPr>
                <w:rFonts w:cs="Arial"/>
                <w:b/>
                <w:bCs/>
                <w:color w:val="FFFFFF"/>
              </w:rPr>
              <w:t>%_</w:t>
            </w:r>
            <w:proofErr w:type="spellStart"/>
            <w:r w:rsidRPr="005F4796">
              <w:rPr>
                <w:rFonts w:cs="Arial"/>
                <w:b/>
                <w:bCs/>
                <w:color w:val="FFFFFF"/>
              </w:rPr>
              <w:t>of_whole_Task</w:t>
            </w:r>
            <w:proofErr w:type="spellEnd"/>
            <w:r w:rsidRPr="005F4796">
              <w:rPr>
                <w:rFonts w:cs="Arial"/>
                <w:b/>
                <w:bCs/>
                <w:color w:val="FFFFFF"/>
              </w:rPr>
              <w:t>_</w:t>
            </w:r>
          </w:p>
          <w:p w14:paraId="436CC749" w14:textId="77777777" w:rsidR="006810D4" w:rsidRPr="005F4796" w:rsidRDefault="006810D4" w:rsidP="005F4796">
            <w:pPr>
              <w:rPr>
                <w:rFonts w:cs="Arial"/>
                <w:b/>
                <w:bCs/>
                <w:color w:val="FFFFFF"/>
              </w:rPr>
            </w:pPr>
            <w:r w:rsidRPr="005F4796">
              <w:rPr>
                <w:rFonts w:cs="Arial"/>
                <w:b/>
                <w:bCs/>
                <w:color w:val="FFFFFF"/>
              </w:rPr>
              <w:t>(mandatory)</w:t>
            </w:r>
          </w:p>
        </w:tc>
      </w:tr>
      <w:tr w:rsidR="006810D4" w:rsidRPr="005F4796" w14:paraId="041A1394" w14:textId="77777777" w:rsidTr="005F4796">
        <w:trPr>
          <w:trHeight w:val="288"/>
        </w:trPr>
        <w:tc>
          <w:tcPr>
            <w:tcW w:w="428" w:type="pct"/>
            <w:tcBorders>
              <w:top w:val="single" w:sz="4" w:space="0" w:color="FFFFFF"/>
              <w:left w:val="nil"/>
              <w:bottom w:val="single" w:sz="4" w:space="0" w:color="FFFFFF"/>
              <w:right w:val="single" w:sz="4" w:space="0" w:color="FFFFFF"/>
            </w:tcBorders>
            <w:shd w:val="clear" w:color="A6A6A6" w:fill="A6A6A6"/>
            <w:noWrap/>
            <w:vAlign w:val="bottom"/>
            <w:hideMark/>
          </w:tcPr>
          <w:p w14:paraId="3247E505" w14:textId="77777777" w:rsidR="006810D4" w:rsidRPr="005F4796" w:rsidRDefault="006810D4" w:rsidP="005F4796">
            <w:pPr>
              <w:rPr>
                <w:rFonts w:cs="Arial"/>
                <w:color w:val="000000"/>
              </w:rPr>
            </w:pPr>
            <w:r w:rsidRPr="005F4796">
              <w:rPr>
                <w:rFonts w:cs="Arial"/>
                <w:color w:val="000000"/>
              </w:rPr>
              <w:t>00</w:t>
            </w:r>
          </w:p>
        </w:tc>
        <w:tc>
          <w:tcPr>
            <w:tcW w:w="1923"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0B29B3A8" w14:textId="77777777" w:rsidR="006810D4" w:rsidRPr="005F4796" w:rsidRDefault="006810D4" w:rsidP="005F4796">
            <w:pPr>
              <w:rPr>
                <w:rFonts w:cs="Arial"/>
                <w:color w:val="000000"/>
              </w:rPr>
            </w:pPr>
            <w:r w:rsidRPr="005F4796">
              <w:rPr>
                <w:rFonts w:cs="Arial"/>
                <w:color w:val="000000"/>
              </w:rPr>
              <w:t>Project Management</w:t>
            </w:r>
          </w:p>
        </w:tc>
        <w:tc>
          <w:tcPr>
            <w:tcW w:w="927"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59DDE868" w14:textId="77777777" w:rsidR="006810D4" w:rsidRPr="005F4796" w:rsidRDefault="006810D4" w:rsidP="005F4796">
            <w:pPr>
              <w:jc w:val="right"/>
              <w:rPr>
                <w:rFonts w:cs="Arial"/>
                <w:color w:val="000000"/>
              </w:rPr>
            </w:pPr>
            <w:r w:rsidRPr="005F4796">
              <w:rPr>
                <w:rFonts w:cs="Arial"/>
                <w:color w:val="000000"/>
              </w:rPr>
              <w:t>25000</w:t>
            </w:r>
          </w:p>
        </w:tc>
        <w:tc>
          <w:tcPr>
            <w:tcW w:w="982"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3129B659" w14:textId="77777777" w:rsidR="006810D4" w:rsidRPr="005F4796" w:rsidRDefault="006810D4" w:rsidP="005F4796">
            <w:pPr>
              <w:jc w:val="left"/>
              <w:rPr>
                <w:rFonts w:cs="Arial"/>
                <w:color w:val="000000"/>
              </w:rPr>
            </w:pPr>
            <w:r w:rsidRPr="005F4796">
              <w:rPr>
                <w:rFonts w:cs="Arial"/>
                <w:color w:val="000000"/>
              </w:rPr>
              <w:t>.</w:t>
            </w:r>
          </w:p>
        </w:tc>
        <w:tc>
          <w:tcPr>
            <w:tcW w:w="739" w:type="pct"/>
            <w:tcBorders>
              <w:top w:val="single" w:sz="4" w:space="0" w:color="FFFFFF"/>
              <w:left w:val="single" w:sz="4" w:space="0" w:color="FFFFFF"/>
              <w:bottom w:val="single" w:sz="4" w:space="0" w:color="FFFFFF"/>
              <w:right w:val="nil"/>
            </w:tcBorders>
            <w:shd w:val="clear" w:color="A6A6A6" w:fill="A6A6A6"/>
            <w:noWrap/>
            <w:vAlign w:val="bottom"/>
            <w:hideMark/>
          </w:tcPr>
          <w:p w14:paraId="284542A2" w14:textId="77777777" w:rsidR="006810D4" w:rsidRPr="005F4796" w:rsidRDefault="006810D4" w:rsidP="005F4796">
            <w:pPr>
              <w:rPr>
                <w:rFonts w:cs="Arial"/>
                <w:color w:val="000000"/>
              </w:rPr>
            </w:pPr>
            <w:r w:rsidRPr="005F4796">
              <w:rPr>
                <w:rFonts w:cs="Arial"/>
                <w:color w:val="000000"/>
              </w:rPr>
              <w:t>.</w:t>
            </w:r>
          </w:p>
        </w:tc>
      </w:tr>
      <w:tr w:rsidR="006810D4" w:rsidRPr="005F4796" w14:paraId="0BE9C544" w14:textId="77777777" w:rsidTr="005F4796">
        <w:trPr>
          <w:trHeight w:val="288"/>
        </w:trPr>
        <w:tc>
          <w:tcPr>
            <w:tcW w:w="428" w:type="pct"/>
            <w:tcBorders>
              <w:top w:val="single" w:sz="4" w:space="0" w:color="FFFFFF"/>
              <w:left w:val="nil"/>
              <w:bottom w:val="single" w:sz="4" w:space="0" w:color="FFFFFF"/>
              <w:right w:val="single" w:sz="4" w:space="0" w:color="FFFFFF"/>
            </w:tcBorders>
            <w:shd w:val="clear" w:color="D9D9D9" w:fill="D9D9D9"/>
            <w:noWrap/>
            <w:vAlign w:val="bottom"/>
            <w:hideMark/>
          </w:tcPr>
          <w:p w14:paraId="776DB641" w14:textId="77777777" w:rsidR="006810D4" w:rsidRPr="005F4796" w:rsidRDefault="006810D4" w:rsidP="005F4796">
            <w:pPr>
              <w:rPr>
                <w:rFonts w:cs="Arial"/>
                <w:color w:val="000000"/>
              </w:rPr>
            </w:pPr>
            <w:r w:rsidRPr="005F4796">
              <w:rPr>
                <w:rFonts w:cs="Arial"/>
                <w:color w:val="000000"/>
              </w:rPr>
              <w:t>01</w:t>
            </w:r>
          </w:p>
        </w:tc>
        <w:tc>
          <w:tcPr>
            <w:tcW w:w="1923"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46F5E33C" w14:textId="77777777" w:rsidR="006810D4" w:rsidRPr="005F4796" w:rsidRDefault="006810D4" w:rsidP="005F4796">
            <w:pPr>
              <w:rPr>
                <w:rFonts w:cs="Arial"/>
                <w:color w:val="000000"/>
              </w:rPr>
            </w:pPr>
            <w:r w:rsidRPr="005F4796">
              <w:rPr>
                <w:rFonts w:cs="Arial"/>
                <w:color w:val="000000"/>
              </w:rPr>
              <w:t>CBR Management Method Selection</w:t>
            </w:r>
          </w:p>
        </w:tc>
        <w:tc>
          <w:tcPr>
            <w:tcW w:w="927"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621B45F1" w14:textId="77777777" w:rsidR="006810D4" w:rsidRPr="005F4796" w:rsidRDefault="006810D4" w:rsidP="005F4796">
            <w:pPr>
              <w:jc w:val="right"/>
              <w:rPr>
                <w:rFonts w:cs="Arial"/>
                <w:color w:val="000000"/>
              </w:rPr>
            </w:pPr>
            <w:r w:rsidRPr="005F4796">
              <w:rPr>
                <w:rFonts w:cs="Arial"/>
                <w:color w:val="000000"/>
              </w:rPr>
              <w:t>25000</w:t>
            </w:r>
          </w:p>
        </w:tc>
        <w:tc>
          <w:tcPr>
            <w:tcW w:w="982"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4B5723E3" w14:textId="77777777" w:rsidR="006810D4" w:rsidRPr="005F4796" w:rsidRDefault="006810D4" w:rsidP="005F4796">
            <w:pPr>
              <w:jc w:val="left"/>
              <w:rPr>
                <w:rFonts w:cs="Arial"/>
                <w:color w:val="000000"/>
              </w:rPr>
            </w:pPr>
            <w:r w:rsidRPr="005F4796">
              <w:rPr>
                <w:rFonts w:cs="Arial"/>
                <w:color w:val="000000"/>
              </w:rPr>
              <w:t>.</w:t>
            </w:r>
          </w:p>
        </w:tc>
        <w:tc>
          <w:tcPr>
            <w:tcW w:w="739" w:type="pct"/>
            <w:tcBorders>
              <w:top w:val="single" w:sz="4" w:space="0" w:color="FFFFFF"/>
              <w:left w:val="single" w:sz="4" w:space="0" w:color="FFFFFF"/>
              <w:bottom w:val="single" w:sz="4" w:space="0" w:color="FFFFFF"/>
              <w:right w:val="nil"/>
            </w:tcBorders>
            <w:shd w:val="clear" w:color="D9D9D9" w:fill="D9D9D9"/>
            <w:noWrap/>
            <w:vAlign w:val="bottom"/>
            <w:hideMark/>
          </w:tcPr>
          <w:p w14:paraId="6908A689" w14:textId="77777777" w:rsidR="006810D4" w:rsidRPr="005F4796" w:rsidRDefault="006810D4" w:rsidP="005F4796">
            <w:pPr>
              <w:rPr>
                <w:rFonts w:cs="Arial"/>
                <w:color w:val="000000"/>
              </w:rPr>
            </w:pPr>
            <w:r w:rsidRPr="005F4796">
              <w:rPr>
                <w:rFonts w:cs="Arial"/>
                <w:color w:val="000000"/>
              </w:rPr>
              <w:t>.</w:t>
            </w:r>
          </w:p>
        </w:tc>
      </w:tr>
      <w:tr w:rsidR="006810D4" w:rsidRPr="005F4796" w14:paraId="32CCDB1F" w14:textId="77777777" w:rsidTr="005F4796">
        <w:trPr>
          <w:trHeight w:val="288"/>
        </w:trPr>
        <w:tc>
          <w:tcPr>
            <w:tcW w:w="428" w:type="pct"/>
            <w:tcBorders>
              <w:top w:val="single" w:sz="4" w:space="0" w:color="FFFFFF"/>
              <w:left w:val="nil"/>
              <w:bottom w:val="single" w:sz="4" w:space="0" w:color="FFFFFF"/>
              <w:right w:val="single" w:sz="4" w:space="0" w:color="FFFFFF"/>
            </w:tcBorders>
            <w:shd w:val="clear" w:color="A6A6A6" w:fill="A6A6A6"/>
            <w:noWrap/>
            <w:vAlign w:val="bottom"/>
            <w:hideMark/>
          </w:tcPr>
          <w:p w14:paraId="22417FF8" w14:textId="77777777" w:rsidR="006810D4" w:rsidRPr="005F4796" w:rsidRDefault="006810D4" w:rsidP="005F4796">
            <w:pPr>
              <w:rPr>
                <w:rFonts w:cs="Arial"/>
                <w:color w:val="000000"/>
              </w:rPr>
            </w:pPr>
            <w:r w:rsidRPr="005F4796">
              <w:rPr>
                <w:rFonts w:cs="Arial"/>
                <w:color w:val="000000"/>
              </w:rPr>
              <w:t>02</w:t>
            </w:r>
          </w:p>
        </w:tc>
        <w:tc>
          <w:tcPr>
            <w:tcW w:w="1923"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45D724C3" w14:textId="77777777" w:rsidR="006810D4" w:rsidRPr="005F4796" w:rsidRDefault="006810D4" w:rsidP="005F4796">
            <w:pPr>
              <w:jc w:val="left"/>
              <w:rPr>
                <w:rFonts w:cs="Arial"/>
                <w:color w:val="000000"/>
              </w:rPr>
            </w:pPr>
            <w:r w:rsidRPr="005F4796">
              <w:rPr>
                <w:rFonts w:cs="Arial"/>
                <w:color w:val="000000"/>
              </w:rPr>
              <w:t>CC Approach and Resource Management Process Selection</w:t>
            </w:r>
          </w:p>
        </w:tc>
        <w:tc>
          <w:tcPr>
            <w:tcW w:w="927"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69AA143F" w14:textId="77777777" w:rsidR="006810D4" w:rsidRPr="005F4796" w:rsidRDefault="006810D4" w:rsidP="005F4796">
            <w:pPr>
              <w:jc w:val="right"/>
              <w:rPr>
                <w:rFonts w:cs="Arial"/>
                <w:color w:val="000000"/>
              </w:rPr>
            </w:pPr>
            <w:r w:rsidRPr="005F4796">
              <w:rPr>
                <w:rFonts w:cs="Arial"/>
                <w:color w:val="000000"/>
              </w:rPr>
              <w:t>40000</w:t>
            </w:r>
          </w:p>
        </w:tc>
        <w:tc>
          <w:tcPr>
            <w:tcW w:w="982"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3CD792B3" w14:textId="77777777" w:rsidR="006810D4" w:rsidRPr="005F4796" w:rsidRDefault="006810D4" w:rsidP="005F4796">
            <w:pPr>
              <w:jc w:val="left"/>
              <w:rPr>
                <w:rFonts w:cs="Arial"/>
                <w:color w:val="000000"/>
              </w:rPr>
            </w:pPr>
            <w:r w:rsidRPr="005F4796">
              <w:rPr>
                <w:rFonts w:cs="Arial"/>
                <w:color w:val="000000"/>
              </w:rPr>
              <w:t>.</w:t>
            </w:r>
          </w:p>
        </w:tc>
        <w:tc>
          <w:tcPr>
            <w:tcW w:w="739" w:type="pct"/>
            <w:tcBorders>
              <w:top w:val="single" w:sz="4" w:space="0" w:color="FFFFFF"/>
              <w:left w:val="single" w:sz="4" w:space="0" w:color="FFFFFF"/>
              <w:bottom w:val="single" w:sz="4" w:space="0" w:color="FFFFFF"/>
              <w:right w:val="nil"/>
            </w:tcBorders>
            <w:shd w:val="clear" w:color="A6A6A6" w:fill="A6A6A6"/>
            <w:noWrap/>
            <w:vAlign w:val="bottom"/>
            <w:hideMark/>
          </w:tcPr>
          <w:p w14:paraId="3523A064" w14:textId="77777777" w:rsidR="006810D4" w:rsidRPr="005F4796" w:rsidRDefault="006810D4" w:rsidP="005F4796">
            <w:pPr>
              <w:rPr>
                <w:rFonts w:cs="Arial"/>
                <w:color w:val="000000"/>
              </w:rPr>
            </w:pPr>
            <w:r w:rsidRPr="005F4796">
              <w:rPr>
                <w:rFonts w:cs="Arial"/>
                <w:color w:val="000000"/>
              </w:rPr>
              <w:t>.</w:t>
            </w:r>
          </w:p>
        </w:tc>
      </w:tr>
      <w:tr w:rsidR="006810D4" w:rsidRPr="005F4796" w14:paraId="41EE0AB0" w14:textId="77777777" w:rsidTr="005F4796">
        <w:trPr>
          <w:trHeight w:val="288"/>
        </w:trPr>
        <w:tc>
          <w:tcPr>
            <w:tcW w:w="428" w:type="pct"/>
            <w:tcBorders>
              <w:top w:val="single" w:sz="4" w:space="0" w:color="FFFFFF"/>
              <w:left w:val="nil"/>
              <w:bottom w:val="single" w:sz="4" w:space="0" w:color="FFFFFF"/>
              <w:right w:val="single" w:sz="4" w:space="0" w:color="FFFFFF"/>
            </w:tcBorders>
            <w:shd w:val="clear" w:color="D9D9D9" w:fill="D9D9D9"/>
            <w:noWrap/>
            <w:vAlign w:val="bottom"/>
            <w:hideMark/>
          </w:tcPr>
          <w:p w14:paraId="77FEEFFA" w14:textId="77777777" w:rsidR="006810D4" w:rsidRPr="005F4796" w:rsidRDefault="006810D4" w:rsidP="005F4796">
            <w:pPr>
              <w:rPr>
                <w:rFonts w:cs="Arial"/>
                <w:color w:val="000000"/>
              </w:rPr>
            </w:pPr>
            <w:r w:rsidRPr="005F4796">
              <w:rPr>
                <w:rFonts w:cs="Arial"/>
                <w:color w:val="000000"/>
              </w:rPr>
              <w:t>03</w:t>
            </w:r>
          </w:p>
        </w:tc>
        <w:tc>
          <w:tcPr>
            <w:tcW w:w="1923"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0A49411C" w14:textId="77777777" w:rsidR="006810D4" w:rsidRPr="005F4796" w:rsidRDefault="006810D4" w:rsidP="005F4796">
            <w:pPr>
              <w:rPr>
                <w:rFonts w:cs="Arial"/>
                <w:color w:val="000000"/>
              </w:rPr>
            </w:pPr>
            <w:r w:rsidRPr="005F4796">
              <w:rPr>
                <w:rFonts w:cs="Arial"/>
                <w:color w:val="000000"/>
              </w:rPr>
              <w:t>Identification of the impact of Resource Management Process solution on the ITS standards</w:t>
            </w:r>
          </w:p>
        </w:tc>
        <w:tc>
          <w:tcPr>
            <w:tcW w:w="927"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3753893E" w14:textId="77777777" w:rsidR="006810D4" w:rsidRPr="005F4796" w:rsidRDefault="006810D4" w:rsidP="005F4796">
            <w:pPr>
              <w:jc w:val="right"/>
              <w:rPr>
                <w:rFonts w:cs="Arial"/>
                <w:color w:val="000000"/>
              </w:rPr>
            </w:pPr>
            <w:r w:rsidRPr="005F4796">
              <w:rPr>
                <w:rFonts w:cs="Arial"/>
                <w:color w:val="000000"/>
              </w:rPr>
              <w:t>30000</w:t>
            </w:r>
          </w:p>
        </w:tc>
        <w:tc>
          <w:tcPr>
            <w:tcW w:w="982"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1AC4E099" w14:textId="77777777" w:rsidR="006810D4" w:rsidRPr="005F4796" w:rsidRDefault="006810D4" w:rsidP="005F4796">
            <w:pPr>
              <w:jc w:val="left"/>
              <w:rPr>
                <w:rFonts w:cs="Arial"/>
                <w:color w:val="000000"/>
              </w:rPr>
            </w:pPr>
            <w:r w:rsidRPr="005F4796">
              <w:rPr>
                <w:rFonts w:cs="Arial"/>
                <w:color w:val="000000"/>
              </w:rPr>
              <w:t>.</w:t>
            </w:r>
          </w:p>
        </w:tc>
        <w:tc>
          <w:tcPr>
            <w:tcW w:w="739" w:type="pct"/>
            <w:tcBorders>
              <w:top w:val="single" w:sz="4" w:space="0" w:color="FFFFFF"/>
              <w:left w:val="single" w:sz="4" w:space="0" w:color="FFFFFF"/>
              <w:bottom w:val="single" w:sz="4" w:space="0" w:color="FFFFFF"/>
              <w:right w:val="nil"/>
            </w:tcBorders>
            <w:shd w:val="clear" w:color="D9D9D9" w:fill="D9D9D9"/>
            <w:noWrap/>
            <w:vAlign w:val="bottom"/>
            <w:hideMark/>
          </w:tcPr>
          <w:p w14:paraId="0DE91597" w14:textId="77777777" w:rsidR="006810D4" w:rsidRPr="005F4796" w:rsidRDefault="006810D4" w:rsidP="005F4796">
            <w:pPr>
              <w:rPr>
                <w:rFonts w:cs="Arial"/>
                <w:color w:val="000000"/>
              </w:rPr>
            </w:pPr>
            <w:r w:rsidRPr="005F4796">
              <w:rPr>
                <w:rFonts w:cs="Arial"/>
                <w:color w:val="000000"/>
              </w:rPr>
              <w:t>.</w:t>
            </w:r>
          </w:p>
        </w:tc>
      </w:tr>
      <w:tr w:rsidR="006810D4" w:rsidRPr="005F4796" w14:paraId="2AA7F991" w14:textId="77777777" w:rsidTr="005F4796">
        <w:trPr>
          <w:trHeight w:val="288"/>
        </w:trPr>
        <w:tc>
          <w:tcPr>
            <w:tcW w:w="428" w:type="pct"/>
            <w:tcBorders>
              <w:top w:val="single" w:sz="4" w:space="0" w:color="FFFFFF"/>
              <w:left w:val="nil"/>
              <w:bottom w:val="single" w:sz="4" w:space="0" w:color="FFFFFF"/>
              <w:right w:val="single" w:sz="4" w:space="0" w:color="FFFFFF"/>
            </w:tcBorders>
            <w:shd w:val="clear" w:color="A6A6A6" w:fill="A6A6A6"/>
            <w:noWrap/>
            <w:vAlign w:val="bottom"/>
            <w:hideMark/>
          </w:tcPr>
          <w:p w14:paraId="641CCAB1" w14:textId="77777777" w:rsidR="006810D4" w:rsidRPr="005F4796" w:rsidRDefault="006810D4" w:rsidP="005F4796">
            <w:pPr>
              <w:rPr>
                <w:rFonts w:cs="Arial"/>
                <w:color w:val="000000"/>
              </w:rPr>
            </w:pPr>
            <w:r w:rsidRPr="005F4796">
              <w:rPr>
                <w:rFonts w:cs="Arial"/>
                <w:color w:val="000000"/>
              </w:rPr>
              <w:t>04</w:t>
            </w:r>
          </w:p>
        </w:tc>
        <w:tc>
          <w:tcPr>
            <w:tcW w:w="1923"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3F98D074" w14:textId="77777777" w:rsidR="006810D4" w:rsidRPr="005F4796" w:rsidRDefault="006810D4" w:rsidP="005F4796">
            <w:pPr>
              <w:rPr>
                <w:rFonts w:cs="Arial"/>
                <w:color w:val="000000"/>
              </w:rPr>
            </w:pPr>
            <w:r w:rsidRPr="005F4796">
              <w:rPr>
                <w:rFonts w:cs="Arial"/>
                <w:color w:val="000000"/>
              </w:rPr>
              <w:t>Realisation of the changes in the MCO specifications as identified in previous aspect</w:t>
            </w:r>
          </w:p>
        </w:tc>
        <w:tc>
          <w:tcPr>
            <w:tcW w:w="927"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6481B80C" w14:textId="77777777" w:rsidR="006810D4" w:rsidRPr="005F4796" w:rsidRDefault="006810D4" w:rsidP="005F4796">
            <w:pPr>
              <w:jc w:val="right"/>
              <w:rPr>
                <w:rFonts w:cs="Arial"/>
                <w:color w:val="000000"/>
              </w:rPr>
            </w:pPr>
            <w:r w:rsidRPr="005F4796">
              <w:rPr>
                <w:rFonts w:cs="Arial"/>
                <w:color w:val="000000"/>
              </w:rPr>
              <w:t>40000</w:t>
            </w:r>
          </w:p>
        </w:tc>
        <w:tc>
          <w:tcPr>
            <w:tcW w:w="982"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5F7E9041" w14:textId="77777777" w:rsidR="006810D4" w:rsidRPr="005F4796" w:rsidRDefault="006810D4" w:rsidP="005F4796">
            <w:pPr>
              <w:jc w:val="left"/>
              <w:rPr>
                <w:rFonts w:cs="Arial"/>
                <w:color w:val="000000"/>
              </w:rPr>
            </w:pPr>
            <w:r w:rsidRPr="005F4796">
              <w:rPr>
                <w:rFonts w:cs="Arial"/>
                <w:color w:val="000000"/>
              </w:rPr>
              <w:t>.</w:t>
            </w:r>
          </w:p>
        </w:tc>
        <w:tc>
          <w:tcPr>
            <w:tcW w:w="739" w:type="pct"/>
            <w:tcBorders>
              <w:top w:val="single" w:sz="4" w:space="0" w:color="FFFFFF"/>
              <w:left w:val="single" w:sz="4" w:space="0" w:color="FFFFFF"/>
              <w:bottom w:val="single" w:sz="4" w:space="0" w:color="FFFFFF"/>
              <w:right w:val="nil"/>
            </w:tcBorders>
            <w:shd w:val="clear" w:color="A6A6A6" w:fill="A6A6A6"/>
            <w:noWrap/>
            <w:vAlign w:val="bottom"/>
            <w:hideMark/>
          </w:tcPr>
          <w:p w14:paraId="1570FD09" w14:textId="77777777" w:rsidR="006810D4" w:rsidRPr="005F4796" w:rsidRDefault="006810D4" w:rsidP="005F4796">
            <w:pPr>
              <w:rPr>
                <w:rFonts w:cs="Arial"/>
                <w:color w:val="000000"/>
              </w:rPr>
            </w:pPr>
            <w:r w:rsidRPr="005F4796">
              <w:rPr>
                <w:rFonts w:cs="Arial"/>
                <w:color w:val="000000"/>
              </w:rPr>
              <w:t>.</w:t>
            </w:r>
          </w:p>
        </w:tc>
      </w:tr>
      <w:tr w:rsidR="006810D4" w:rsidRPr="005F4796" w14:paraId="33427FC7" w14:textId="77777777" w:rsidTr="005F4796">
        <w:trPr>
          <w:trHeight w:val="401"/>
        </w:trPr>
        <w:tc>
          <w:tcPr>
            <w:tcW w:w="428" w:type="pct"/>
            <w:tcBorders>
              <w:top w:val="single" w:sz="12" w:space="0" w:color="FFFFFF"/>
              <w:left w:val="nil"/>
              <w:bottom w:val="nil"/>
              <w:right w:val="single" w:sz="4" w:space="0" w:color="FFFFFF"/>
            </w:tcBorders>
            <w:shd w:val="clear" w:color="000000" w:fill="000000"/>
            <w:noWrap/>
            <w:vAlign w:val="bottom"/>
            <w:hideMark/>
          </w:tcPr>
          <w:p w14:paraId="091E0B77" w14:textId="77777777" w:rsidR="006810D4" w:rsidRPr="005F4796" w:rsidRDefault="006810D4" w:rsidP="005F4796">
            <w:pPr>
              <w:rPr>
                <w:rFonts w:cs="Arial"/>
                <w:color w:val="000000"/>
              </w:rPr>
            </w:pPr>
          </w:p>
        </w:tc>
        <w:tc>
          <w:tcPr>
            <w:tcW w:w="1923" w:type="pct"/>
            <w:tcBorders>
              <w:top w:val="single" w:sz="12" w:space="0" w:color="FFFFFF"/>
              <w:left w:val="single" w:sz="4" w:space="0" w:color="FFFFFF"/>
              <w:bottom w:val="nil"/>
              <w:right w:val="single" w:sz="4" w:space="0" w:color="FFFFFF"/>
            </w:tcBorders>
            <w:shd w:val="clear" w:color="000000" w:fill="000000"/>
            <w:noWrap/>
            <w:vAlign w:val="bottom"/>
            <w:hideMark/>
          </w:tcPr>
          <w:p w14:paraId="60AA9B43" w14:textId="77777777" w:rsidR="006810D4" w:rsidRPr="005F4796" w:rsidRDefault="006810D4" w:rsidP="005F4796">
            <w:pPr>
              <w:jc w:val="right"/>
              <w:rPr>
                <w:rFonts w:cs="Arial"/>
                <w:b/>
                <w:bCs/>
              </w:rPr>
            </w:pPr>
            <w:r w:rsidRPr="005F4796">
              <w:rPr>
                <w:rFonts w:cs="Arial"/>
                <w:b/>
                <w:bCs/>
              </w:rPr>
              <w:t>TOTAL</w:t>
            </w:r>
          </w:p>
        </w:tc>
        <w:tc>
          <w:tcPr>
            <w:tcW w:w="927" w:type="pct"/>
            <w:tcBorders>
              <w:top w:val="single" w:sz="12" w:space="0" w:color="FFFFFF"/>
              <w:left w:val="single" w:sz="4" w:space="0" w:color="FFFFFF"/>
              <w:bottom w:val="nil"/>
              <w:right w:val="single" w:sz="4" w:space="0" w:color="FFFFFF"/>
            </w:tcBorders>
            <w:shd w:val="clear" w:color="000000" w:fill="000000"/>
            <w:noWrap/>
            <w:vAlign w:val="bottom"/>
            <w:hideMark/>
          </w:tcPr>
          <w:p w14:paraId="0C133AAD" w14:textId="77777777" w:rsidR="006810D4" w:rsidRPr="005F4796" w:rsidRDefault="006810D4" w:rsidP="005F4796">
            <w:pPr>
              <w:jc w:val="right"/>
              <w:rPr>
                <w:rFonts w:cs="Arial"/>
                <w:b/>
                <w:bCs/>
                <w:color w:val="FFFFFF"/>
              </w:rPr>
            </w:pPr>
            <w:r w:rsidRPr="005F4796">
              <w:rPr>
                <w:rFonts w:cs="Arial"/>
                <w:b/>
                <w:bCs/>
                <w:color w:val="FFFFFF"/>
              </w:rPr>
              <w:t>160000</w:t>
            </w:r>
          </w:p>
        </w:tc>
        <w:tc>
          <w:tcPr>
            <w:tcW w:w="982" w:type="pct"/>
            <w:tcBorders>
              <w:top w:val="single" w:sz="12" w:space="0" w:color="FFFFFF"/>
              <w:left w:val="single" w:sz="4" w:space="0" w:color="FFFFFF"/>
              <w:bottom w:val="nil"/>
              <w:right w:val="single" w:sz="4" w:space="0" w:color="FFFFFF"/>
            </w:tcBorders>
            <w:shd w:val="clear" w:color="000000" w:fill="000000"/>
            <w:noWrap/>
            <w:vAlign w:val="bottom"/>
            <w:hideMark/>
          </w:tcPr>
          <w:p w14:paraId="58BEB073" w14:textId="77777777" w:rsidR="006810D4" w:rsidRPr="005F4796" w:rsidRDefault="006810D4" w:rsidP="005F4796">
            <w:pPr>
              <w:jc w:val="right"/>
              <w:rPr>
                <w:rFonts w:cs="Arial"/>
                <w:b/>
                <w:bCs/>
                <w:color w:val="FFFFFF"/>
              </w:rPr>
            </w:pPr>
          </w:p>
        </w:tc>
        <w:tc>
          <w:tcPr>
            <w:tcW w:w="739" w:type="pct"/>
            <w:tcBorders>
              <w:top w:val="single" w:sz="12" w:space="0" w:color="FFFFFF"/>
              <w:left w:val="single" w:sz="4" w:space="0" w:color="FFFFFF"/>
              <w:bottom w:val="nil"/>
              <w:right w:val="nil"/>
            </w:tcBorders>
            <w:shd w:val="clear" w:color="000000" w:fill="000000"/>
            <w:noWrap/>
            <w:vAlign w:val="bottom"/>
            <w:hideMark/>
          </w:tcPr>
          <w:p w14:paraId="26840F0F" w14:textId="77777777" w:rsidR="006810D4" w:rsidRPr="005F4796" w:rsidRDefault="006810D4" w:rsidP="005F4796">
            <w:pPr>
              <w:rPr>
                <w:rFonts w:cs="Arial"/>
              </w:rPr>
            </w:pPr>
          </w:p>
        </w:tc>
      </w:tr>
    </w:tbl>
    <w:p w14:paraId="192CBA28" w14:textId="77777777" w:rsidR="006810D4" w:rsidRPr="006810D4" w:rsidRDefault="006810D4" w:rsidP="006810D4"/>
    <w:p w14:paraId="63EE413C" w14:textId="77777777" w:rsidR="006810D4" w:rsidRPr="006810D4" w:rsidRDefault="006810D4" w:rsidP="006810D4">
      <w:pPr>
        <w:pStyle w:val="GuidelineB0"/>
      </w:pPr>
      <w:r w:rsidRPr="006810D4">
        <w:rPr>
          <w:b/>
        </w:rPr>
        <w:t>Amount in Euro (mandatory)</w:t>
      </w:r>
      <w:r w:rsidRPr="006810D4">
        <w:rPr>
          <w:i w:val="0"/>
        </w:rPr>
        <w:t xml:space="preserve">: </w:t>
      </w:r>
      <w:r w:rsidRPr="006810D4">
        <w:t>Indicate the price offered for your contribution to the task(s)</w:t>
      </w:r>
    </w:p>
    <w:p w14:paraId="4649772F" w14:textId="77777777" w:rsidR="006810D4" w:rsidRPr="006810D4" w:rsidRDefault="006810D4" w:rsidP="006810D4">
      <w:pPr>
        <w:pStyle w:val="GuidelineB0"/>
      </w:pPr>
      <w:r w:rsidRPr="006810D4">
        <w:rPr>
          <w:b/>
        </w:rPr>
        <w:t>% of whole task (mandatory)</w:t>
      </w:r>
      <w:r w:rsidRPr="006810D4">
        <w:rPr>
          <w:i w:val="0"/>
        </w:rPr>
        <w:t xml:space="preserve">: </w:t>
      </w:r>
      <w:r w:rsidRPr="006810D4">
        <w:t xml:space="preserve"> Indicate to which percentage of the execution of the whole task your offer corresponds</w:t>
      </w:r>
    </w:p>
    <w:p w14:paraId="0B6E1E7E" w14:textId="77777777" w:rsidR="006810D4" w:rsidRPr="005F4796" w:rsidRDefault="006810D4" w:rsidP="006810D4">
      <w:pPr>
        <w:rPr>
          <w:rFonts w:cs="Arial"/>
        </w:rPr>
      </w:pPr>
      <w:r w:rsidRPr="005F4796">
        <w:rPr>
          <w:rFonts w:cs="Arial"/>
        </w:rPr>
        <w:t>Provide a description of the proposed approach, competences, reference to related activities:</w:t>
      </w:r>
    </w:p>
    <w:p w14:paraId="1A948824" w14:textId="77777777" w:rsidR="006810D4" w:rsidRPr="005F4796" w:rsidRDefault="006810D4" w:rsidP="006810D4">
      <w:pPr>
        <w:pStyle w:val="ListParagraph"/>
        <w:numPr>
          <w:ilvl w:val="0"/>
          <w:numId w:val="37"/>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5F4796">
        <w:rPr>
          <w:rFonts w:ascii="Arial" w:hAnsi="Arial" w:cs="Arial"/>
          <w:sz w:val="20"/>
        </w:rPr>
        <w:t>Explain which part of the task is corresponding to the requested percentage that your Company/Organization will handle,</w:t>
      </w:r>
    </w:p>
    <w:p w14:paraId="4F3781AD" w14:textId="77777777" w:rsidR="006810D4" w:rsidRPr="005F4796" w:rsidRDefault="006810D4" w:rsidP="006810D4">
      <w:pPr>
        <w:pStyle w:val="ListParagraph"/>
        <w:numPr>
          <w:ilvl w:val="0"/>
          <w:numId w:val="37"/>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5F4796">
        <w:rPr>
          <w:rFonts w:ascii="Arial" w:hAnsi="Arial" w:cs="Arial"/>
          <w:sz w:val="20"/>
        </w:rPr>
        <w:t>Explain the scope that your Company/Organization will cover,</w:t>
      </w:r>
    </w:p>
    <w:p w14:paraId="1F76B752" w14:textId="77777777" w:rsidR="006810D4" w:rsidRPr="005F4796" w:rsidRDefault="006810D4" w:rsidP="006810D4">
      <w:pPr>
        <w:pStyle w:val="ListParagraph"/>
        <w:numPr>
          <w:ilvl w:val="0"/>
          <w:numId w:val="37"/>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5F4796">
        <w:rPr>
          <w:rFonts w:ascii="Arial" w:hAnsi="Arial" w:cs="Arial"/>
          <w:sz w:val="20"/>
        </w:rPr>
        <w:t>Explain your approach to the management of the quality and,</w:t>
      </w:r>
    </w:p>
    <w:p w14:paraId="286386BA" w14:textId="77777777" w:rsidR="006810D4" w:rsidRPr="005F4796" w:rsidRDefault="006810D4" w:rsidP="006810D4">
      <w:pPr>
        <w:pStyle w:val="ListParagraph"/>
        <w:numPr>
          <w:ilvl w:val="0"/>
          <w:numId w:val="37"/>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5F4796">
        <w:rPr>
          <w:rFonts w:ascii="Arial" w:hAnsi="Arial" w:cs="Arial"/>
          <w:sz w:val="20"/>
        </w:rPr>
        <w:t>Explain your approach to the management of the risks and their mitigation,</w:t>
      </w:r>
    </w:p>
    <w:p w14:paraId="0D34616B" w14:textId="77777777" w:rsidR="006810D4" w:rsidRPr="005F4796" w:rsidRDefault="006810D4" w:rsidP="006810D4">
      <w:pPr>
        <w:pStyle w:val="ListParagraph"/>
        <w:numPr>
          <w:ilvl w:val="0"/>
          <w:numId w:val="37"/>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5F4796">
        <w:rPr>
          <w:rFonts w:ascii="Arial" w:hAnsi="Arial" w:cs="Arial"/>
          <w:sz w:val="20"/>
        </w:rPr>
        <w:t>Describe and justify the proposed costs to achieve this project objectives.</w:t>
      </w:r>
    </w:p>
    <w:p w14:paraId="2D8A032A" w14:textId="77777777" w:rsidR="006810D4" w:rsidRPr="006810D4" w:rsidRDefault="006810D4" w:rsidP="006810D4"/>
    <w:p w14:paraId="509DE1F9" w14:textId="77777777" w:rsidR="006810D4" w:rsidRPr="005F4796" w:rsidRDefault="006810D4" w:rsidP="005F4796">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120"/>
        <w:textAlignment w:val="baseline"/>
      </w:pPr>
      <w:r w:rsidRPr="006810D4">
        <w:rPr>
          <w:sz w:val="20"/>
          <w:szCs w:val="20"/>
        </w:rPr>
        <w:br w:type="page"/>
      </w:r>
      <w:r w:rsidRPr="005F4796">
        <w:lastRenderedPageBreak/>
        <w:t>Annex II</w:t>
      </w:r>
      <w:r w:rsidRPr="005F4796">
        <w:tab/>
        <w:t xml:space="preserve"> Terms and Conditions</w:t>
      </w:r>
      <w:r w:rsidRPr="005F4796">
        <w:br/>
      </w:r>
      <w:proofErr w:type="spellStart"/>
      <w:r w:rsidRPr="005F4796">
        <w:t>CfE</w:t>
      </w:r>
      <w:proofErr w:type="spellEnd"/>
      <w:r w:rsidRPr="005F4796">
        <w:t xml:space="preserve"> – STF 692 (REFERENCE BODY ITS) </w:t>
      </w:r>
    </w:p>
    <w:p w14:paraId="22A82C10" w14:textId="1171AA45" w:rsidR="006810D4" w:rsidRPr="005F4796" w:rsidRDefault="006810D4" w:rsidP="005F4796">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120"/>
        <w:textAlignment w:val="baseline"/>
      </w:pPr>
      <w:r w:rsidRPr="005F4796">
        <w:t xml:space="preserve">Deadline: </w:t>
      </w:r>
      <w:bookmarkStart w:id="12" w:name="Deadline3"/>
      <w:bookmarkEnd w:id="12"/>
      <w:r w:rsidRPr="005F4796">
        <w:t>10 February 2025</w:t>
      </w:r>
    </w:p>
    <w:p w14:paraId="28AF386E" w14:textId="77777777" w:rsidR="006810D4" w:rsidRPr="005F4796" w:rsidRDefault="006810D4" w:rsidP="006810D4">
      <w:pPr>
        <w:tabs>
          <w:tab w:val="clear" w:pos="1418"/>
          <w:tab w:val="left" w:pos="567"/>
        </w:tabs>
        <w:rPr>
          <w:b/>
          <w:sz w:val="24"/>
          <w:szCs w:val="24"/>
        </w:rPr>
      </w:pPr>
      <w:r w:rsidRPr="005F4796">
        <w:rPr>
          <w:b/>
          <w:sz w:val="24"/>
          <w:szCs w:val="24"/>
        </w:rPr>
        <w:t>2.1</w:t>
      </w:r>
      <w:r w:rsidRPr="005F4796">
        <w:rPr>
          <w:b/>
          <w:sz w:val="24"/>
          <w:szCs w:val="24"/>
        </w:rPr>
        <w:tab/>
        <w:t>Submission of Proposals</w:t>
      </w:r>
    </w:p>
    <w:p w14:paraId="6514ACE6" w14:textId="77777777" w:rsidR="006810D4" w:rsidRPr="006810D4" w:rsidRDefault="006810D4" w:rsidP="006810D4"/>
    <w:p w14:paraId="6539E4B2" w14:textId="77777777" w:rsidR="006810D4" w:rsidRPr="006810D4" w:rsidRDefault="006810D4" w:rsidP="006810D4">
      <w:r w:rsidRPr="006810D4">
        <w:t xml:space="preserve">All proposals in response to this </w:t>
      </w:r>
      <w:proofErr w:type="spellStart"/>
      <w:r w:rsidRPr="006810D4">
        <w:t>CfE</w:t>
      </w:r>
      <w:proofErr w:type="spellEnd"/>
      <w:r w:rsidRPr="006810D4">
        <w:t xml:space="preserve"> shall be submitted before the deadline indicated in this</w:t>
      </w:r>
      <w:r w:rsidRPr="006810D4">
        <w:rPr>
          <w:b/>
        </w:rPr>
        <w:t xml:space="preserve"> </w:t>
      </w:r>
      <w:r w:rsidRPr="006810D4">
        <w:t xml:space="preserve">Collective Letter, using exclusively the WEB application on the ETSI Portal at the following address: </w:t>
      </w:r>
      <w:hyperlink r:id="rId13" w:history="1">
        <w:r w:rsidRPr="006810D4">
          <w:rPr>
            <w:rStyle w:val="Hyperlink"/>
          </w:rPr>
          <w:t>https://portal.etsi.org/cfe</w:t>
        </w:r>
      </w:hyperlink>
      <w:r w:rsidRPr="006810D4">
        <w:t>.</w:t>
      </w:r>
    </w:p>
    <w:p w14:paraId="79076524" w14:textId="77777777" w:rsidR="006810D4" w:rsidRPr="006810D4" w:rsidRDefault="006810D4" w:rsidP="006810D4"/>
    <w:p w14:paraId="2BC0062C" w14:textId="77777777" w:rsidR="006810D4" w:rsidRPr="006810D4" w:rsidRDefault="006810D4" w:rsidP="006810D4">
      <w:r w:rsidRPr="006810D4">
        <w:t xml:space="preserve">Proposals shall be composed of Curriculum Vitae of the proposed service providers’ personnel and the Annex I of this </w:t>
      </w:r>
      <w:proofErr w:type="spellStart"/>
      <w:r w:rsidRPr="006810D4">
        <w:t>CfE</w:t>
      </w:r>
      <w:proofErr w:type="spellEnd"/>
      <w:r w:rsidRPr="006810D4">
        <w:t xml:space="preserve"> duly filled-out.</w:t>
      </w:r>
    </w:p>
    <w:p w14:paraId="00B995A3" w14:textId="77777777" w:rsidR="006810D4" w:rsidRPr="006810D4" w:rsidRDefault="006810D4" w:rsidP="006810D4">
      <w:r w:rsidRPr="006810D4">
        <w:t xml:space="preserve">Proposals that will be partial or incomplete at the deadline will not be accepted.  </w:t>
      </w:r>
    </w:p>
    <w:p w14:paraId="6AAE44E9" w14:textId="77777777" w:rsidR="006810D4" w:rsidRPr="006810D4" w:rsidRDefault="006810D4" w:rsidP="006810D4"/>
    <w:p w14:paraId="3A968F6A" w14:textId="77777777" w:rsidR="006810D4" w:rsidRPr="006810D4" w:rsidRDefault="006810D4" w:rsidP="006810D4">
      <w:r w:rsidRPr="006810D4">
        <w:t>The Terms and Conditions in this Annex will apply.</w:t>
      </w:r>
    </w:p>
    <w:p w14:paraId="3D08A29C" w14:textId="77777777" w:rsidR="006810D4" w:rsidRPr="006810D4" w:rsidRDefault="006810D4" w:rsidP="006810D4"/>
    <w:p w14:paraId="0F5310FE" w14:textId="77777777" w:rsidR="006810D4" w:rsidRPr="006810D4" w:rsidRDefault="006810D4" w:rsidP="006810D4"/>
    <w:p w14:paraId="00BF9D58" w14:textId="77777777" w:rsidR="006810D4" w:rsidRPr="005F4796" w:rsidRDefault="006810D4" w:rsidP="006810D4">
      <w:pPr>
        <w:tabs>
          <w:tab w:val="clear" w:pos="1418"/>
          <w:tab w:val="left" w:pos="567"/>
        </w:tabs>
        <w:rPr>
          <w:b/>
          <w:sz w:val="24"/>
          <w:szCs w:val="24"/>
        </w:rPr>
      </w:pPr>
      <w:r w:rsidRPr="005F4796">
        <w:rPr>
          <w:b/>
          <w:sz w:val="24"/>
          <w:szCs w:val="24"/>
        </w:rPr>
        <w:t>2.2</w:t>
      </w:r>
      <w:r w:rsidRPr="005F4796">
        <w:rPr>
          <w:b/>
          <w:sz w:val="24"/>
          <w:szCs w:val="24"/>
        </w:rPr>
        <w:tab/>
        <w:t>Modification and Withdrawal of Proposals</w:t>
      </w:r>
    </w:p>
    <w:p w14:paraId="5203EDDE" w14:textId="77777777" w:rsidR="006810D4" w:rsidRPr="006810D4" w:rsidRDefault="006810D4" w:rsidP="006810D4"/>
    <w:p w14:paraId="7BC940A0" w14:textId="77777777" w:rsidR="006810D4" w:rsidRPr="006810D4" w:rsidRDefault="006810D4" w:rsidP="006810D4">
      <w:r w:rsidRPr="006810D4">
        <w:t>Applicants may, without prejudice to themselves, modify or withdraw their proposal by written request, provided that the request is received by ETSI prior to the due date and time, at the address to which their proposal was submitted. The applicant may submit a new proposal provided that such new proposal is received prior to the deadline for responding which is specified in this Collective Letter.</w:t>
      </w:r>
    </w:p>
    <w:p w14:paraId="72C143C4" w14:textId="77777777" w:rsidR="006810D4" w:rsidRPr="006810D4" w:rsidRDefault="006810D4" w:rsidP="006810D4"/>
    <w:p w14:paraId="7B51A9F7" w14:textId="77777777" w:rsidR="006810D4" w:rsidRPr="006810D4" w:rsidRDefault="006810D4" w:rsidP="006810D4"/>
    <w:p w14:paraId="06F25B00" w14:textId="77777777" w:rsidR="006810D4" w:rsidRPr="005F4796" w:rsidRDefault="006810D4" w:rsidP="006810D4">
      <w:pPr>
        <w:tabs>
          <w:tab w:val="clear" w:pos="1418"/>
          <w:tab w:val="left" w:pos="567"/>
        </w:tabs>
        <w:rPr>
          <w:b/>
          <w:sz w:val="24"/>
          <w:szCs w:val="24"/>
        </w:rPr>
      </w:pPr>
      <w:bookmarkStart w:id="13" w:name="_Ref434831705"/>
      <w:r w:rsidRPr="005F4796">
        <w:rPr>
          <w:b/>
          <w:sz w:val="24"/>
          <w:szCs w:val="24"/>
        </w:rPr>
        <w:t>2.3</w:t>
      </w:r>
      <w:r w:rsidRPr="005F4796">
        <w:rPr>
          <w:b/>
          <w:sz w:val="24"/>
          <w:szCs w:val="24"/>
        </w:rPr>
        <w:tab/>
        <w:t xml:space="preserve">Assessment of </w:t>
      </w:r>
      <w:bookmarkEnd w:id="13"/>
      <w:r w:rsidRPr="005F4796">
        <w:rPr>
          <w:b/>
          <w:sz w:val="24"/>
          <w:szCs w:val="24"/>
        </w:rPr>
        <w:t>Proposals</w:t>
      </w:r>
    </w:p>
    <w:p w14:paraId="1A99C2A1" w14:textId="77777777" w:rsidR="006810D4" w:rsidRPr="006810D4" w:rsidRDefault="006810D4" w:rsidP="006810D4"/>
    <w:p w14:paraId="17CC53BC" w14:textId="77777777" w:rsidR="006810D4" w:rsidRPr="006810D4" w:rsidRDefault="006810D4" w:rsidP="006810D4">
      <w:r w:rsidRPr="006810D4">
        <w:t>The ETSI Director-General, in consultation with the Reference Body Chairman, is responsible for the selection of the service providers that will be contracted to perform this Project work. The ETSI Director-General and the Reference Body Chairman may be assisted by a Selection Panel to assess the applications received and make the final decision.</w:t>
      </w:r>
    </w:p>
    <w:p w14:paraId="14B52472" w14:textId="77777777" w:rsidR="006810D4" w:rsidRPr="006810D4" w:rsidRDefault="006810D4" w:rsidP="006810D4"/>
    <w:p w14:paraId="0443F864" w14:textId="77777777" w:rsidR="006810D4" w:rsidRPr="006810D4" w:rsidRDefault="006810D4" w:rsidP="006810D4">
      <w:r w:rsidRPr="006810D4">
        <w:t>As per article 1.10.4 of the ETSI Directives, the Director-General may discard proposals that could be identified as creating potential conflict of interest.</w:t>
      </w:r>
    </w:p>
    <w:p w14:paraId="3E9CD90A" w14:textId="77777777" w:rsidR="006810D4" w:rsidRPr="006810D4" w:rsidRDefault="006810D4" w:rsidP="006810D4"/>
    <w:p w14:paraId="223F1DC4" w14:textId="77777777" w:rsidR="006810D4" w:rsidRPr="006810D4" w:rsidRDefault="006810D4" w:rsidP="006810D4">
      <w:r w:rsidRPr="006810D4">
        <w:t>The ETSI Secretariat will only communicate to the applicants the result of the selection (accepted or not accepted). Should applicants need more information on the rationale for the selection, they must address a formal request to the ETSI Director-General.</w:t>
      </w:r>
    </w:p>
    <w:p w14:paraId="6A65A677" w14:textId="77777777" w:rsidR="006810D4" w:rsidRPr="006810D4" w:rsidRDefault="006810D4" w:rsidP="006810D4"/>
    <w:p w14:paraId="58B02142" w14:textId="77777777" w:rsidR="006810D4" w:rsidRPr="006810D4" w:rsidRDefault="006810D4" w:rsidP="006810D4">
      <w:pPr>
        <w:pStyle w:val="B0"/>
      </w:pPr>
      <w:r w:rsidRPr="006810D4">
        <w:t>The following evaluation criteria will be applied to all proposals, in order of priority:</w:t>
      </w:r>
    </w:p>
    <w:p w14:paraId="77F8CEBE" w14:textId="77777777" w:rsidR="006810D4" w:rsidRPr="006810D4" w:rsidRDefault="006810D4" w:rsidP="006810D4">
      <w:pPr>
        <w:pStyle w:val="B1"/>
        <w:numPr>
          <w:ilvl w:val="0"/>
          <w:numId w:val="35"/>
        </w:numPr>
        <w:tabs>
          <w:tab w:val="clear" w:pos="567"/>
        </w:tabs>
      </w:pPr>
      <w:r w:rsidRPr="006810D4">
        <w:t xml:space="preserve">Evidence that the applicant has the necessary structure and expertise to ensure </w:t>
      </w:r>
      <w:proofErr w:type="gramStart"/>
      <w:r w:rsidRPr="006810D4">
        <w:t>delivery</w:t>
      </w:r>
      <w:proofErr w:type="gramEnd"/>
      <w:r w:rsidRPr="006810D4">
        <w:t xml:space="preserve"> </w:t>
      </w:r>
    </w:p>
    <w:p w14:paraId="1F205333" w14:textId="77777777" w:rsidR="006810D4" w:rsidRPr="006810D4" w:rsidRDefault="006810D4" w:rsidP="006810D4">
      <w:pPr>
        <w:pStyle w:val="B1"/>
        <w:numPr>
          <w:ilvl w:val="0"/>
          <w:numId w:val="35"/>
        </w:numPr>
        <w:tabs>
          <w:tab w:val="clear" w:pos="567"/>
        </w:tabs>
      </w:pPr>
      <w:r w:rsidRPr="006810D4">
        <w:t>Reference to current or previous activities in the specific technical domain of this project</w:t>
      </w:r>
    </w:p>
    <w:p w14:paraId="36248EE4" w14:textId="77777777" w:rsidR="006810D4" w:rsidRPr="006810D4" w:rsidRDefault="006810D4" w:rsidP="006810D4">
      <w:pPr>
        <w:pStyle w:val="B1"/>
        <w:numPr>
          <w:ilvl w:val="0"/>
          <w:numId w:val="35"/>
        </w:numPr>
        <w:tabs>
          <w:tab w:val="clear" w:pos="567"/>
        </w:tabs>
      </w:pPr>
      <w:r w:rsidRPr="006810D4">
        <w:t xml:space="preserve">Critical review of the most efficient way to achieve the objectives in this Project </w:t>
      </w:r>
      <w:proofErr w:type="spellStart"/>
      <w:r w:rsidRPr="006810D4">
        <w:t>ToR</w:t>
      </w:r>
      <w:proofErr w:type="spellEnd"/>
      <w:r w:rsidRPr="006810D4">
        <w:t xml:space="preserve"> </w:t>
      </w:r>
    </w:p>
    <w:p w14:paraId="338A7F9E" w14:textId="77777777" w:rsidR="006810D4" w:rsidRPr="006810D4" w:rsidRDefault="006810D4" w:rsidP="006810D4">
      <w:pPr>
        <w:pStyle w:val="B1"/>
        <w:numPr>
          <w:ilvl w:val="0"/>
          <w:numId w:val="35"/>
        </w:numPr>
        <w:tabs>
          <w:tab w:val="clear" w:pos="567"/>
        </w:tabs>
      </w:pPr>
      <w:r w:rsidRPr="006810D4">
        <w:t>Effective proposed approach/methodology for the execution of the tasks</w:t>
      </w:r>
    </w:p>
    <w:p w14:paraId="634EB27A" w14:textId="77777777" w:rsidR="006810D4" w:rsidRPr="006810D4" w:rsidRDefault="006810D4" w:rsidP="006810D4">
      <w:pPr>
        <w:pStyle w:val="B1"/>
        <w:numPr>
          <w:ilvl w:val="0"/>
          <w:numId w:val="35"/>
        </w:numPr>
        <w:tabs>
          <w:tab w:val="clear" w:pos="567"/>
        </w:tabs>
      </w:pPr>
      <w:r w:rsidRPr="006810D4">
        <w:t>Implementation schedule</w:t>
      </w:r>
    </w:p>
    <w:p w14:paraId="5D21E99B" w14:textId="77777777" w:rsidR="006810D4" w:rsidRPr="006810D4" w:rsidRDefault="006810D4" w:rsidP="006810D4">
      <w:pPr>
        <w:pStyle w:val="B1"/>
        <w:numPr>
          <w:ilvl w:val="0"/>
          <w:numId w:val="35"/>
        </w:numPr>
        <w:tabs>
          <w:tab w:val="clear" w:pos="567"/>
        </w:tabs>
      </w:pPr>
      <w:r w:rsidRPr="006810D4">
        <w:t>Clear pricing policy</w:t>
      </w:r>
    </w:p>
    <w:p w14:paraId="790BBFBD" w14:textId="77777777" w:rsidR="006810D4" w:rsidRPr="006810D4" w:rsidRDefault="006810D4" w:rsidP="006810D4"/>
    <w:p w14:paraId="52C7AD18" w14:textId="77777777" w:rsidR="006810D4" w:rsidRPr="006810D4" w:rsidRDefault="006810D4" w:rsidP="006810D4">
      <w:r w:rsidRPr="006810D4">
        <w:t>Compliance with the first two (2) criteria is mandatory.</w:t>
      </w:r>
    </w:p>
    <w:p w14:paraId="5148603D" w14:textId="77777777" w:rsidR="006810D4" w:rsidRPr="006810D4" w:rsidRDefault="006810D4" w:rsidP="006810D4">
      <w:r w:rsidRPr="006810D4">
        <w:t>Proposals that are not considered compliant with these criteria will be discarded.</w:t>
      </w:r>
    </w:p>
    <w:p w14:paraId="60A0DAED" w14:textId="77777777" w:rsidR="006810D4" w:rsidRPr="006810D4" w:rsidRDefault="006810D4" w:rsidP="006810D4"/>
    <w:p w14:paraId="15FB9CFA" w14:textId="77777777" w:rsidR="006810D4" w:rsidRPr="006810D4" w:rsidRDefault="006810D4" w:rsidP="006810D4">
      <w:r w:rsidRPr="006810D4">
        <w:t xml:space="preserve">Priority will be given to technical quality of the proposals. Pricing considerations will be </w:t>
      </w:r>
      <w:proofErr w:type="gramStart"/>
      <w:r w:rsidRPr="006810D4">
        <w:t>taken into account</w:t>
      </w:r>
      <w:proofErr w:type="gramEnd"/>
      <w:r w:rsidRPr="006810D4">
        <w:t xml:space="preserve"> to ensure that the best value for money is achieved. Compatibility with the maximum budget allocated to this Project will be verified before placing a Service Contract.</w:t>
      </w:r>
    </w:p>
    <w:p w14:paraId="70C1E55B" w14:textId="77777777" w:rsidR="006810D4" w:rsidRPr="006810D4" w:rsidRDefault="006810D4" w:rsidP="006810D4"/>
    <w:p w14:paraId="5988B949" w14:textId="77777777" w:rsidR="006810D4" w:rsidRPr="006810D4" w:rsidRDefault="006810D4" w:rsidP="006810D4">
      <w:r w:rsidRPr="006810D4">
        <w:t>Following the assessment process, ETSI reserves the right to grant contracts to other than the cheapest proposals, to accept or reject any offer completely or in part, or to reject all proposals, without providing the reasons. If no offer is accepted, ETSI may decide to abandon the work or proceed in any other manner ETSI may select.</w:t>
      </w:r>
    </w:p>
    <w:p w14:paraId="40F3A3B6" w14:textId="77777777" w:rsidR="006810D4" w:rsidRPr="006810D4" w:rsidRDefault="006810D4" w:rsidP="006810D4"/>
    <w:p w14:paraId="5DDC59F4" w14:textId="77777777" w:rsidR="006810D4" w:rsidRPr="005F4796" w:rsidRDefault="006810D4" w:rsidP="006810D4">
      <w:pPr>
        <w:tabs>
          <w:tab w:val="clear" w:pos="1418"/>
          <w:tab w:val="left" w:pos="567"/>
        </w:tabs>
        <w:rPr>
          <w:b/>
          <w:sz w:val="24"/>
          <w:szCs w:val="24"/>
        </w:rPr>
      </w:pPr>
      <w:r w:rsidRPr="005F4796">
        <w:rPr>
          <w:b/>
          <w:sz w:val="24"/>
          <w:szCs w:val="24"/>
        </w:rPr>
        <w:t>2.4</w:t>
      </w:r>
      <w:r w:rsidRPr="005F4796">
        <w:rPr>
          <w:b/>
          <w:sz w:val="24"/>
          <w:szCs w:val="24"/>
        </w:rPr>
        <w:tab/>
        <w:t>IPR and confidentiality Agreements</w:t>
      </w:r>
    </w:p>
    <w:p w14:paraId="6973C180" w14:textId="77777777" w:rsidR="006810D4" w:rsidRPr="006810D4" w:rsidRDefault="006810D4" w:rsidP="006810D4"/>
    <w:p w14:paraId="18D33FDE" w14:textId="77777777" w:rsidR="006810D4" w:rsidRPr="006810D4" w:rsidRDefault="006810D4" w:rsidP="006810D4">
      <w:r w:rsidRPr="006810D4">
        <w:t xml:space="preserve">The information provided in this </w:t>
      </w:r>
      <w:proofErr w:type="spellStart"/>
      <w:r w:rsidRPr="006810D4">
        <w:t>CfE</w:t>
      </w:r>
      <w:proofErr w:type="spellEnd"/>
      <w:r w:rsidRPr="006810D4">
        <w:t xml:space="preserve">, as well as the fact that the applicant has received the </w:t>
      </w:r>
      <w:proofErr w:type="spellStart"/>
      <w:r w:rsidRPr="006810D4">
        <w:t>CfE</w:t>
      </w:r>
      <w:proofErr w:type="spellEnd"/>
      <w:r w:rsidRPr="006810D4">
        <w:t xml:space="preserve">, is considered confidential and protected under copyright laws. The applicant may not discuss, share, or use the information in this </w:t>
      </w:r>
      <w:proofErr w:type="spellStart"/>
      <w:r w:rsidRPr="006810D4">
        <w:t>CfE</w:t>
      </w:r>
      <w:proofErr w:type="spellEnd"/>
      <w:r w:rsidRPr="006810D4">
        <w:t xml:space="preserve"> for any purpose other than the response to this </w:t>
      </w:r>
      <w:proofErr w:type="spellStart"/>
      <w:r w:rsidRPr="006810D4">
        <w:t>CfE</w:t>
      </w:r>
      <w:proofErr w:type="spellEnd"/>
      <w:r w:rsidRPr="006810D4">
        <w:t>.</w:t>
      </w:r>
    </w:p>
    <w:p w14:paraId="7B45DE7E" w14:textId="77777777" w:rsidR="006810D4" w:rsidRPr="006810D4" w:rsidRDefault="006810D4" w:rsidP="006810D4"/>
    <w:p w14:paraId="4275867A" w14:textId="77777777" w:rsidR="006810D4" w:rsidRPr="006810D4" w:rsidRDefault="006810D4" w:rsidP="006810D4">
      <w:r w:rsidRPr="006810D4">
        <w:t xml:space="preserve">ETSI will not disclose the content of any proposals to other applicants or any other party, </w:t>
      </w:r>
      <w:proofErr w:type="gramStart"/>
      <w:r w:rsidRPr="006810D4">
        <w:t>with the exception of</w:t>
      </w:r>
      <w:proofErr w:type="gramEnd"/>
      <w:r w:rsidRPr="006810D4">
        <w:t xml:space="preserve"> the persons involved in the assessment process described in §2.3 above.</w:t>
      </w:r>
    </w:p>
    <w:p w14:paraId="31B4D628" w14:textId="77777777" w:rsidR="006810D4" w:rsidRPr="006810D4" w:rsidRDefault="006810D4" w:rsidP="006810D4"/>
    <w:p w14:paraId="01887C39" w14:textId="77777777" w:rsidR="006810D4" w:rsidRPr="006810D4" w:rsidRDefault="006810D4" w:rsidP="006810D4">
      <w:r w:rsidRPr="006810D4">
        <w:t xml:space="preserve">However, ETSI reserves the right to make use of the information provided in this proposal to improve this project definition for the purpose of this </w:t>
      </w:r>
      <w:proofErr w:type="spellStart"/>
      <w:r w:rsidRPr="006810D4">
        <w:t>CfE</w:t>
      </w:r>
      <w:proofErr w:type="spellEnd"/>
      <w:r w:rsidRPr="006810D4">
        <w:t xml:space="preserve"> or any other </w:t>
      </w:r>
      <w:proofErr w:type="gramStart"/>
      <w:r w:rsidRPr="006810D4">
        <w:t>manner in which</w:t>
      </w:r>
      <w:proofErr w:type="gramEnd"/>
      <w:r w:rsidRPr="006810D4">
        <w:t xml:space="preserve"> ETSI may decide to proceed to select the service providers.</w:t>
      </w:r>
    </w:p>
    <w:p w14:paraId="6C125951" w14:textId="77777777" w:rsidR="006810D4" w:rsidRPr="006810D4" w:rsidRDefault="006810D4" w:rsidP="006810D4"/>
    <w:p w14:paraId="16F964A0" w14:textId="77777777" w:rsidR="006810D4" w:rsidRPr="006810D4" w:rsidRDefault="006810D4" w:rsidP="006810D4">
      <w:r w:rsidRPr="006810D4">
        <w:t>If successful, the applicant will be required to sign a Service Contract, which includes IPR and Confidentiality clauses aligned with the relevant policies in the ETSI Directives.</w:t>
      </w:r>
    </w:p>
    <w:p w14:paraId="7896183A" w14:textId="77777777" w:rsidR="006810D4" w:rsidRPr="006810D4" w:rsidRDefault="006810D4" w:rsidP="006810D4"/>
    <w:p w14:paraId="312C5B90" w14:textId="77777777" w:rsidR="006810D4" w:rsidRPr="006810D4" w:rsidRDefault="006810D4" w:rsidP="006810D4"/>
    <w:p w14:paraId="0DC16BC6" w14:textId="77777777" w:rsidR="006810D4" w:rsidRPr="005F4796" w:rsidRDefault="006810D4" w:rsidP="006810D4">
      <w:pPr>
        <w:tabs>
          <w:tab w:val="clear" w:pos="1418"/>
          <w:tab w:val="left" w:pos="567"/>
        </w:tabs>
        <w:rPr>
          <w:b/>
          <w:sz w:val="24"/>
          <w:szCs w:val="24"/>
        </w:rPr>
      </w:pPr>
      <w:r w:rsidRPr="005F4796">
        <w:rPr>
          <w:b/>
          <w:sz w:val="24"/>
          <w:szCs w:val="24"/>
        </w:rPr>
        <w:t>2.5</w:t>
      </w:r>
      <w:r w:rsidRPr="005F4796">
        <w:rPr>
          <w:b/>
          <w:sz w:val="24"/>
          <w:szCs w:val="24"/>
        </w:rPr>
        <w:tab/>
        <w:t>Preparation cost</w:t>
      </w:r>
    </w:p>
    <w:p w14:paraId="505030D8" w14:textId="77777777" w:rsidR="006810D4" w:rsidRPr="006810D4" w:rsidRDefault="006810D4" w:rsidP="006810D4"/>
    <w:p w14:paraId="2F6EA4DD" w14:textId="77777777" w:rsidR="006810D4" w:rsidRPr="006810D4" w:rsidRDefault="006810D4" w:rsidP="006810D4">
      <w:r w:rsidRPr="006810D4">
        <w:t>ETSI will not be responsible for any costs or expenses that the applicant may incur in preparing and/or submitting the proposal.</w:t>
      </w:r>
    </w:p>
    <w:p w14:paraId="42B77652" w14:textId="77777777" w:rsidR="006810D4" w:rsidRPr="006810D4" w:rsidRDefault="006810D4" w:rsidP="006810D4"/>
    <w:p w14:paraId="1342FEEF" w14:textId="77777777" w:rsidR="006810D4" w:rsidRPr="006810D4" w:rsidRDefault="006810D4" w:rsidP="006810D4"/>
    <w:p w14:paraId="0C3AD3D2" w14:textId="77777777" w:rsidR="006810D4" w:rsidRPr="005F4796" w:rsidRDefault="006810D4" w:rsidP="006810D4">
      <w:pPr>
        <w:tabs>
          <w:tab w:val="clear" w:pos="1418"/>
          <w:tab w:val="left" w:pos="567"/>
        </w:tabs>
        <w:rPr>
          <w:b/>
          <w:sz w:val="24"/>
          <w:szCs w:val="24"/>
        </w:rPr>
      </w:pPr>
      <w:r w:rsidRPr="005F4796">
        <w:rPr>
          <w:b/>
          <w:sz w:val="24"/>
          <w:szCs w:val="24"/>
        </w:rPr>
        <w:t>2.6</w:t>
      </w:r>
      <w:r w:rsidRPr="005F4796">
        <w:rPr>
          <w:b/>
          <w:sz w:val="24"/>
          <w:szCs w:val="24"/>
        </w:rPr>
        <w:tab/>
        <w:t>Service Contract</w:t>
      </w:r>
    </w:p>
    <w:p w14:paraId="47DCCD38" w14:textId="77777777" w:rsidR="006810D4" w:rsidRPr="006810D4" w:rsidRDefault="006810D4" w:rsidP="006810D4"/>
    <w:p w14:paraId="7CB9C471" w14:textId="77777777" w:rsidR="006810D4" w:rsidRPr="006810D4" w:rsidRDefault="006810D4" w:rsidP="006810D4">
      <w:r w:rsidRPr="006810D4">
        <w:t>A Service Contract will be proposed to the applicants that will be selected to perform the work.</w:t>
      </w:r>
    </w:p>
    <w:p w14:paraId="7DB220DA" w14:textId="77777777" w:rsidR="006810D4" w:rsidRPr="006810D4" w:rsidRDefault="006810D4" w:rsidP="006810D4">
      <w:r w:rsidRPr="006810D4">
        <w:t xml:space="preserve">Details on the Terms and Conditions of this contract can be found on the ETSI Portal, at the following address: </w:t>
      </w:r>
      <w:hyperlink r:id="rId14" w:history="1">
        <w:r w:rsidRPr="006810D4">
          <w:rPr>
            <w:rStyle w:val="Hyperlink"/>
          </w:rPr>
          <w:t>https://portal.etsi.org/STF/STFs/Contracts.aspx</w:t>
        </w:r>
      </w:hyperlink>
      <w:r w:rsidRPr="006810D4">
        <w:t xml:space="preserve"> </w:t>
      </w:r>
    </w:p>
    <w:p w14:paraId="35A34A80" w14:textId="77777777" w:rsidR="006810D4" w:rsidRPr="006810D4" w:rsidRDefault="006810D4" w:rsidP="006810D4"/>
    <w:p w14:paraId="546DDB5A" w14:textId="77777777" w:rsidR="006810D4" w:rsidRPr="006810D4" w:rsidRDefault="006810D4" w:rsidP="006810D4"/>
    <w:p w14:paraId="1584F725" w14:textId="77777777" w:rsidR="006810D4" w:rsidRPr="006810D4" w:rsidRDefault="006810D4" w:rsidP="006810D4"/>
    <w:p w14:paraId="568F128D" w14:textId="60613D47" w:rsidR="006810D4" w:rsidRPr="006810D4" w:rsidRDefault="006810D4" w:rsidP="00D97C56"/>
    <w:sectPr w:rsidR="006810D4" w:rsidRPr="006810D4" w:rsidSect="00992A98">
      <w:headerReference w:type="default" r:id="rId15"/>
      <w:headerReference w:type="first" r:id="rId16"/>
      <w:type w:val="continuous"/>
      <w:pgSz w:w="11907" w:h="16840"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A8EEE7" w14:textId="77777777" w:rsidR="00B743AD" w:rsidRDefault="00B743AD">
      <w:r>
        <w:separator/>
      </w:r>
    </w:p>
  </w:endnote>
  <w:endnote w:type="continuationSeparator" w:id="0">
    <w:p w14:paraId="4CD688EF" w14:textId="77777777" w:rsidR="00B743AD" w:rsidRDefault="00B743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38335" w14:textId="77777777" w:rsidR="00B743AD" w:rsidRDefault="00B743AD">
      <w:r>
        <w:separator/>
      </w:r>
    </w:p>
  </w:footnote>
  <w:footnote w:type="continuationSeparator" w:id="0">
    <w:p w14:paraId="647811C8" w14:textId="77777777" w:rsidR="00B743AD" w:rsidRDefault="00B743AD">
      <w:r>
        <w:continuationSeparator/>
      </w:r>
    </w:p>
  </w:footnote>
  <w:footnote w:id="1">
    <w:p w14:paraId="4BC56C0A" w14:textId="77777777" w:rsidR="009F5DCD" w:rsidRDefault="009F5DCD" w:rsidP="00E7777D">
      <w:pPr>
        <w:pStyle w:val="FootnoteText"/>
        <w:rPr>
          <w:rStyle w:val="Hyperlink"/>
          <w:rFonts w:ascii="Times New Roman" w:hAnsi="Times New Roman"/>
          <w:sz w:val="22"/>
          <w:szCs w:val="22"/>
        </w:rPr>
      </w:pPr>
      <w:r>
        <w:rPr>
          <w:rStyle w:val="FootnoteReference"/>
        </w:rPr>
        <w:footnoteRef/>
      </w:r>
      <w:r>
        <w:t xml:space="preserve"> </w:t>
      </w:r>
      <w:hyperlink r:id="rId1" w:history="1">
        <w:r w:rsidRPr="003050EB">
          <w:rPr>
            <w:rStyle w:val="Hyperlink"/>
            <w:rFonts w:ascii="Times New Roman" w:hAnsi="Times New Roman"/>
            <w:sz w:val="22"/>
            <w:szCs w:val="22"/>
          </w:rPr>
          <w:t>https://www.car-2-car.org</w:t>
        </w:r>
      </w:hyperlink>
      <w:r>
        <w:rPr>
          <w:rStyle w:val="Hyperlink"/>
          <w:rFonts w:ascii="Times New Roman" w:hAnsi="Times New Roman"/>
          <w:sz w:val="22"/>
          <w:szCs w:val="22"/>
        </w:rPr>
        <w:t xml:space="preserve"> </w:t>
      </w:r>
    </w:p>
    <w:p w14:paraId="6FCE929F" w14:textId="77777777" w:rsidR="009F5DCD" w:rsidRPr="00ED6A9D" w:rsidRDefault="009F5DCD" w:rsidP="00E7777D">
      <w:pPr>
        <w:pStyle w:val="FootnoteText"/>
        <w:rPr>
          <w:lang w:val="en-US"/>
        </w:rPr>
      </w:pPr>
    </w:p>
  </w:footnote>
  <w:footnote w:id="2">
    <w:p w14:paraId="62DBD98B" w14:textId="77777777" w:rsidR="009F5DCD" w:rsidRPr="00ED6A9D" w:rsidRDefault="009F5DCD" w:rsidP="00E7777D">
      <w:pPr>
        <w:pStyle w:val="FootnoteText"/>
        <w:rPr>
          <w:lang w:val="en-US"/>
        </w:rPr>
      </w:pPr>
      <w:r>
        <w:rPr>
          <w:rStyle w:val="FootnoteReference"/>
        </w:rPr>
        <w:footnoteRef/>
      </w:r>
      <w:r>
        <w:t xml:space="preserve"> </w:t>
      </w:r>
      <w:hyperlink r:id="rId2" w:history="1">
        <w:r w:rsidRPr="003050EB">
          <w:rPr>
            <w:rStyle w:val="Hyperlink"/>
            <w:rFonts w:ascii="Times New Roman" w:hAnsi="Times New Roman"/>
            <w:sz w:val="22"/>
            <w:szCs w:val="22"/>
          </w:rPr>
          <w:t>https://5gaa.org</w:t>
        </w:r>
      </w:hyperlink>
      <w:r>
        <w:rPr>
          <w:rStyle w:val="Hyperlink"/>
          <w:rFonts w:ascii="Times New Roman" w:hAnsi="Times New Roman"/>
          <w:sz w:val="22"/>
          <w:szCs w:val="22"/>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39" w:type="dxa"/>
      <w:jc w:val="right"/>
      <w:tblLook w:val="01E0" w:firstRow="1" w:lastRow="1" w:firstColumn="1" w:lastColumn="1" w:noHBand="0" w:noVBand="0"/>
    </w:tblPr>
    <w:tblGrid>
      <w:gridCol w:w="5039"/>
    </w:tblGrid>
    <w:tr w:rsidR="009F5DCD" w14:paraId="01A29D6A" w14:textId="77777777">
      <w:trPr>
        <w:jc w:val="right"/>
      </w:trPr>
      <w:tc>
        <w:tcPr>
          <w:tcW w:w="5039" w:type="dxa"/>
        </w:tcPr>
        <w:p w14:paraId="46E606E0" w14:textId="61F11CE3" w:rsidR="009F5DCD" w:rsidRDefault="009F5DCD" w:rsidP="00094E3E">
          <w:pPr>
            <w:pStyle w:val="Header"/>
          </w:pPr>
          <w:proofErr w:type="spellStart"/>
          <w:r>
            <w:t>ToR</w:t>
          </w:r>
          <w:proofErr w:type="spellEnd"/>
          <w:r>
            <w:t xml:space="preserve"> STF </w:t>
          </w:r>
          <w:r w:rsidR="005276E2">
            <w:t>692</w:t>
          </w:r>
        </w:p>
      </w:tc>
    </w:tr>
    <w:tr w:rsidR="009F5DCD" w14:paraId="2C0C9DF0" w14:textId="77777777">
      <w:trPr>
        <w:jc w:val="right"/>
      </w:trPr>
      <w:tc>
        <w:tcPr>
          <w:tcW w:w="5039" w:type="dxa"/>
        </w:tcPr>
        <w:p w14:paraId="567D9D69" w14:textId="3BD171EE" w:rsidR="009F5DCD" w:rsidRPr="001B5122" w:rsidRDefault="009F5DCD" w:rsidP="001B5122">
          <w:pPr>
            <w:jc w:val="right"/>
          </w:pPr>
          <w:r w:rsidRPr="001B5122">
            <w:t xml:space="preserve">page </w:t>
          </w:r>
          <w:r w:rsidRPr="001B5122">
            <w:fldChar w:fldCharType="begin"/>
          </w:r>
          <w:r w:rsidRPr="001B5122">
            <w:instrText xml:space="preserve"> PAGE   \* MERGEFORMAT </w:instrText>
          </w:r>
          <w:r w:rsidRPr="001B5122">
            <w:fldChar w:fldCharType="separate"/>
          </w:r>
          <w:r w:rsidR="00C918B7">
            <w:rPr>
              <w:noProof/>
            </w:rPr>
            <w:t>12</w:t>
          </w:r>
          <w:r w:rsidRPr="001B5122">
            <w:fldChar w:fldCharType="end"/>
          </w:r>
          <w:r w:rsidRPr="001B5122">
            <w:t xml:space="preserve"> of </w:t>
          </w:r>
          <w:r>
            <w:rPr>
              <w:noProof/>
            </w:rPr>
            <w:fldChar w:fldCharType="begin"/>
          </w:r>
          <w:r>
            <w:rPr>
              <w:noProof/>
            </w:rPr>
            <w:instrText xml:space="preserve"> NUMPAGES   \* MERGEFORMAT </w:instrText>
          </w:r>
          <w:r>
            <w:rPr>
              <w:noProof/>
            </w:rPr>
            <w:fldChar w:fldCharType="separate"/>
          </w:r>
          <w:r w:rsidR="00C918B7">
            <w:rPr>
              <w:noProof/>
            </w:rPr>
            <w:t>12</w:t>
          </w:r>
          <w:r>
            <w:rPr>
              <w:noProof/>
            </w:rPr>
            <w:fldChar w:fldCharType="end"/>
          </w:r>
        </w:p>
      </w:tc>
    </w:tr>
    <w:tr w:rsidR="006810D4" w14:paraId="51BFDAC4" w14:textId="77777777">
      <w:trPr>
        <w:jc w:val="right"/>
      </w:trPr>
      <w:tc>
        <w:tcPr>
          <w:tcW w:w="5039" w:type="dxa"/>
        </w:tcPr>
        <w:p w14:paraId="1D4A9842" w14:textId="77777777" w:rsidR="006810D4" w:rsidRPr="001B5122" w:rsidRDefault="006810D4" w:rsidP="001B5122">
          <w:pPr>
            <w:jc w:val="right"/>
          </w:pPr>
        </w:p>
      </w:tc>
    </w:tr>
  </w:tbl>
  <w:p w14:paraId="7B13C87D" w14:textId="77777777" w:rsidR="009F5DCD" w:rsidRPr="006810D4" w:rsidRDefault="009F5DCD" w:rsidP="006810D4">
    <w:pPr>
      <w:rPr>
        <w:sz w:val="4"/>
        <w:szCs w:val="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9A64A" w14:textId="060141DE" w:rsidR="009F5DCD" w:rsidRPr="009F2D55" w:rsidRDefault="009F5DCD" w:rsidP="00426E27">
    <w:pPr>
      <w:pStyle w:val="Header"/>
      <w:ind w:right="-568"/>
    </w:pPr>
    <w:r>
      <w:rPr>
        <w:noProof/>
        <w:lang w:val="it-IT" w:eastAsia="it-IT"/>
      </w:rPr>
      <w:drawing>
        <wp:anchor distT="0" distB="0" distL="114300" distR="114300" simplePos="0" relativeHeight="251658240" behindDoc="0" locked="0" layoutInCell="1" allowOverlap="1" wp14:anchorId="190528FA" wp14:editId="7601BE22">
          <wp:simplePos x="0" y="0"/>
          <wp:positionH relativeFrom="column">
            <wp:posOffset>-435610</wp:posOffset>
          </wp:positionH>
          <wp:positionV relativeFrom="paragraph">
            <wp:posOffset>-191135</wp:posOffset>
          </wp:positionV>
          <wp:extent cx="2247900" cy="723900"/>
          <wp:effectExtent l="0" t="0" r="0" b="0"/>
          <wp:wrapNone/>
          <wp:docPr id="4" name="Picture 4" descr="ETSI_logo_Office_Colour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TSI_logo_Office_Colour_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79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D5EA6">
      <w:t xml:space="preserve"> </w:t>
    </w:r>
  </w:p>
  <w:p w14:paraId="759D4311" w14:textId="77777777" w:rsidR="009F5DCD" w:rsidRDefault="009F5DCD" w:rsidP="00471C0C">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04" type="#_x0000_t75" style="width:32.5pt;height:32.5pt" o:bullet="t">
        <v:imagedata r:id="rId1" o:title="art23"/>
      </v:shape>
    </w:pict>
  </w:numPicBullet>
  <w:abstractNum w:abstractNumId="0" w15:restartNumberingAfterBreak="0">
    <w:nsid w:val="FFFFFF81"/>
    <w:multiLevelType w:val="singleLevel"/>
    <w:tmpl w:val="F782C512"/>
    <w:lvl w:ilvl="0">
      <w:start w:val="1"/>
      <w:numFmt w:val="bullet"/>
      <w:pStyle w:val="ListBullet4"/>
      <w:lvlText w:val=""/>
      <w:lvlJc w:val="left"/>
      <w:pPr>
        <w:tabs>
          <w:tab w:val="num" w:pos="1209"/>
        </w:tabs>
        <w:ind w:left="1209" w:hanging="360"/>
      </w:pPr>
      <w:rPr>
        <w:rFonts w:ascii="Symbol" w:hAnsi="Symbol" w:hint="default"/>
      </w:rPr>
    </w:lvl>
  </w:abstractNum>
  <w:abstractNum w:abstractNumId="1" w15:restartNumberingAfterBreak="0">
    <w:nsid w:val="0ADE0626"/>
    <w:multiLevelType w:val="hybridMultilevel"/>
    <w:tmpl w:val="1B3063F0"/>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FC06E7E"/>
    <w:multiLevelType w:val="hybridMultilevel"/>
    <w:tmpl w:val="E152CCFC"/>
    <w:lvl w:ilvl="0" w:tplc="561C087A">
      <w:start w:val="1"/>
      <w:numFmt w:val="lowerLetter"/>
      <w:pStyle w:val="Numberedlistab"/>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3" w15:restartNumberingAfterBreak="0">
    <w:nsid w:val="17C04F33"/>
    <w:multiLevelType w:val="hybridMultilevel"/>
    <w:tmpl w:val="0D54A900"/>
    <w:lvl w:ilvl="0" w:tplc="08090001">
      <w:start w:val="1"/>
      <w:numFmt w:val="bullet"/>
      <w:lvlText w:val=""/>
      <w:lvlJc w:val="left"/>
      <w:pPr>
        <w:ind w:left="360" w:hanging="360"/>
      </w:pPr>
      <w:rPr>
        <w:rFonts w:ascii="Symbol" w:hAnsi="Symbol" w:hint="default"/>
      </w:rPr>
    </w:lvl>
    <w:lvl w:ilvl="1" w:tplc="FFFFFFFF">
      <w:start w:val="1"/>
      <w:numFmt w:val="decimal"/>
      <w:lvlText w:val="%2."/>
      <w:lvlJc w:val="left"/>
      <w:pPr>
        <w:tabs>
          <w:tab w:val="num" w:pos="1080"/>
        </w:tabs>
        <w:ind w:left="1080" w:hanging="360"/>
      </w:pPr>
    </w:lvl>
    <w:lvl w:ilvl="2" w:tplc="FFFFFFFF" w:tentative="1">
      <w:start w:val="1"/>
      <w:numFmt w:val="decimal"/>
      <w:lvlText w:val="%3."/>
      <w:lvlJc w:val="left"/>
      <w:pPr>
        <w:tabs>
          <w:tab w:val="num" w:pos="1800"/>
        </w:tabs>
        <w:ind w:left="1800" w:hanging="360"/>
      </w:pPr>
    </w:lvl>
    <w:lvl w:ilvl="3" w:tplc="FFFFFFFF" w:tentative="1">
      <w:start w:val="1"/>
      <w:numFmt w:val="decimal"/>
      <w:lvlText w:val="%4."/>
      <w:lvlJc w:val="left"/>
      <w:pPr>
        <w:tabs>
          <w:tab w:val="num" w:pos="2520"/>
        </w:tabs>
        <w:ind w:left="2520" w:hanging="360"/>
      </w:pPr>
    </w:lvl>
    <w:lvl w:ilvl="4" w:tplc="FFFFFFFF" w:tentative="1">
      <w:start w:val="1"/>
      <w:numFmt w:val="decimal"/>
      <w:lvlText w:val="%5."/>
      <w:lvlJc w:val="left"/>
      <w:pPr>
        <w:tabs>
          <w:tab w:val="num" w:pos="3240"/>
        </w:tabs>
        <w:ind w:left="3240" w:hanging="360"/>
      </w:pPr>
    </w:lvl>
    <w:lvl w:ilvl="5" w:tplc="FFFFFFFF" w:tentative="1">
      <w:start w:val="1"/>
      <w:numFmt w:val="decimal"/>
      <w:lvlText w:val="%6."/>
      <w:lvlJc w:val="left"/>
      <w:pPr>
        <w:tabs>
          <w:tab w:val="num" w:pos="3960"/>
        </w:tabs>
        <w:ind w:left="3960" w:hanging="360"/>
      </w:pPr>
    </w:lvl>
    <w:lvl w:ilvl="6" w:tplc="FFFFFFFF" w:tentative="1">
      <w:start w:val="1"/>
      <w:numFmt w:val="decimal"/>
      <w:lvlText w:val="%7."/>
      <w:lvlJc w:val="left"/>
      <w:pPr>
        <w:tabs>
          <w:tab w:val="num" w:pos="4680"/>
        </w:tabs>
        <w:ind w:left="4680" w:hanging="360"/>
      </w:pPr>
    </w:lvl>
    <w:lvl w:ilvl="7" w:tplc="FFFFFFFF" w:tentative="1">
      <w:start w:val="1"/>
      <w:numFmt w:val="decimal"/>
      <w:lvlText w:val="%8."/>
      <w:lvlJc w:val="left"/>
      <w:pPr>
        <w:tabs>
          <w:tab w:val="num" w:pos="5400"/>
        </w:tabs>
        <w:ind w:left="5400" w:hanging="360"/>
      </w:pPr>
    </w:lvl>
    <w:lvl w:ilvl="8" w:tplc="FFFFFFFF" w:tentative="1">
      <w:start w:val="1"/>
      <w:numFmt w:val="decimal"/>
      <w:lvlText w:val="%9."/>
      <w:lvlJc w:val="left"/>
      <w:pPr>
        <w:tabs>
          <w:tab w:val="num" w:pos="6120"/>
        </w:tabs>
        <w:ind w:left="6120" w:hanging="360"/>
      </w:pPr>
    </w:lvl>
  </w:abstractNum>
  <w:abstractNum w:abstractNumId="4" w15:restartNumberingAfterBreak="0">
    <w:nsid w:val="1B30417F"/>
    <w:multiLevelType w:val="hybridMultilevel"/>
    <w:tmpl w:val="CC28A46A"/>
    <w:lvl w:ilvl="0" w:tplc="08090001">
      <w:start w:val="1"/>
      <w:numFmt w:val="bullet"/>
      <w:lvlText w:val=""/>
      <w:lvlJc w:val="left"/>
      <w:pPr>
        <w:tabs>
          <w:tab w:val="num" w:pos="720"/>
        </w:tabs>
        <w:ind w:left="720" w:hanging="360"/>
      </w:pPr>
      <w:rPr>
        <w:rFonts w:ascii="Symbol" w:hAnsi="Symbol" w:hint="default"/>
      </w:rPr>
    </w:lvl>
    <w:lvl w:ilvl="1" w:tplc="16867B24">
      <w:start w:val="1"/>
      <w:numFmt w:val="bullet"/>
      <w:pStyle w:val="B2"/>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0051DD8"/>
    <w:multiLevelType w:val="hybridMultilevel"/>
    <w:tmpl w:val="A58A0B20"/>
    <w:lvl w:ilvl="0" w:tplc="0A94497C">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0E81E83"/>
    <w:multiLevelType w:val="hybridMultilevel"/>
    <w:tmpl w:val="11B48792"/>
    <w:lvl w:ilvl="0" w:tplc="BF8AA680">
      <w:start w:val="1"/>
      <w:numFmt w:val="lowerRoman"/>
      <w:lvlText w:val="(%1)"/>
      <w:lvlJc w:val="left"/>
      <w:pPr>
        <w:ind w:left="1080" w:hanging="720"/>
      </w:pPr>
      <w:rPr>
        <w:rFonts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6AB22B0"/>
    <w:multiLevelType w:val="hybridMultilevel"/>
    <w:tmpl w:val="F1C485C2"/>
    <w:lvl w:ilvl="0" w:tplc="317CEF7C">
      <w:start w:val="1"/>
      <w:numFmt w:val="bullet"/>
      <w:lvlText w:val=""/>
      <w:legacy w:legacy="1" w:legacySpace="0" w:legacyIndent="360"/>
      <w:lvlJc w:val="left"/>
      <w:pPr>
        <w:ind w:left="927"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15:restartNumberingAfterBreak="0">
    <w:nsid w:val="270F1D99"/>
    <w:multiLevelType w:val="hybridMultilevel"/>
    <w:tmpl w:val="4E50C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9F978E9"/>
    <w:multiLevelType w:val="hybridMultilevel"/>
    <w:tmpl w:val="4EEC190C"/>
    <w:lvl w:ilvl="0" w:tplc="5978EB6E">
      <w:start w:val="1"/>
      <w:numFmt w:val="bullet"/>
      <w:pStyle w:val="B1"/>
      <w:lvlText w:val=""/>
      <w:lvlJc w:val="left"/>
      <w:pPr>
        <w:tabs>
          <w:tab w:val="num" w:pos="927"/>
        </w:tabs>
        <w:ind w:left="851" w:hanging="284"/>
      </w:pPr>
      <w:rPr>
        <w:rFonts w:ascii="Symbol" w:hAnsi="Symbol" w:cs="Symbol" w:hint="default"/>
        <w:color w:val="auto"/>
      </w:rPr>
    </w:lvl>
    <w:lvl w:ilvl="1" w:tplc="04090003">
      <w:start w:val="1"/>
      <w:numFmt w:val="bullet"/>
      <w:lvlText w:val="o"/>
      <w:lvlJc w:val="left"/>
      <w:pPr>
        <w:tabs>
          <w:tab w:val="num" w:pos="1723"/>
        </w:tabs>
        <w:ind w:left="1723" w:hanging="360"/>
      </w:pPr>
      <w:rPr>
        <w:rFonts w:ascii="Courier New" w:hAnsi="Courier New" w:cs="Courier New" w:hint="default"/>
      </w:rPr>
    </w:lvl>
    <w:lvl w:ilvl="2" w:tplc="04090005">
      <w:start w:val="1"/>
      <w:numFmt w:val="bullet"/>
      <w:lvlText w:val=""/>
      <w:lvlJc w:val="left"/>
      <w:pPr>
        <w:tabs>
          <w:tab w:val="num" w:pos="2443"/>
        </w:tabs>
        <w:ind w:left="2443" w:hanging="360"/>
      </w:pPr>
      <w:rPr>
        <w:rFonts w:ascii="Wingdings" w:hAnsi="Wingdings" w:cs="Wingdings" w:hint="default"/>
      </w:rPr>
    </w:lvl>
    <w:lvl w:ilvl="3" w:tplc="04090001">
      <w:start w:val="1"/>
      <w:numFmt w:val="bullet"/>
      <w:lvlText w:val=""/>
      <w:lvlJc w:val="left"/>
      <w:pPr>
        <w:tabs>
          <w:tab w:val="num" w:pos="3163"/>
        </w:tabs>
        <w:ind w:left="3163" w:hanging="360"/>
      </w:pPr>
      <w:rPr>
        <w:rFonts w:ascii="Symbol" w:hAnsi="Symbol" w:cs="Symbol" w:hint="default"/>
      </w:rPr>
    </w:lvl>
    <w:lvl w:ilvl="4" w:tplc="04090003">
      <w:start w:val="1"/>
      <w:numFmt w:val="bullet"/>
      <w:lvlText w:val="o"/>
      <w:lvlJc w:val="left"/>
      <w:pPr>
        <w:tabs>
          <w:tab w:val="num" w:pos="3883"/>
        </w:tabs>
        <w:ind w:left="3883" w:hanging="360"/>
      </w:pPr>
      <w:rPr>
        <w:rFonts w:ascii="Courier New" w:hAnsi="Courier New" w:cs="Courier New" w:hint="default"/>
      </w:rPr>
    </w:lvl>
    <w:lvl w:ilvl="5" w:tplc="04090005">
      <w:start w:val="1"/>
      <w:numFmt w:val="bullet"/>
      <w:lvlText w:val=""/>
      <w:lvlJc w:val="left"/>
      <w:pPr>
        <w:tabs>
          <w:tab w:val="num" w:pos="4603"/>
        </w:tabs>
        <w:ind w:left="4603" w:hanging="360"/>
      </w:pPr>
      <w:rPr>
        <w:rFonts w:ascii="Wingdings" w:hAnsi="Wingdings" w:cs="Wingdings" w:hint="default"/>
      </w:rPr>
    </w:lvl>
    <w:lvl w:ilvl="6" w:tplc="04090001">
      <w:start w:val="1"/>
      <w:numFmt w:val="bullet"/>
      <w:lvlText w:val=""/>
      <w:lvlJc w:val="left"/>
      <w:pPr>
        <w:tabs>
          <w:tab w:val="num" w:pos="5323"/>
        </w:tabs>
        <w:ind w:left="5323" w:hanging="360"/>
      </w:pPr>
      <w:rPr>
        <w:rFonts w:ascii="Symbol" w:hAnsi="Symbol" w:cs="Symbol" w:hint="default"/>
      </w:rPr>
    </w:lvl>
    <w:lvl w:ilvl="7" w:tplc="04090003">
      <w:start w:val="1"/>
      <w:numFmt w:val="bullet"/>
      <w:lvlText w:val="o"/>
      <w:lvlJc w:val="left"/>
      <w:pPr>
        <w:tabs>
          <w:tab w:val="num" w:pos="6043"/>
        </w:tabs>
        <w:ind w:left="6043" w:hanging="360"/>
      </w:pPr>
      <w:rPr>
        <w:rFonts w:ascii="Courier New" w:hAnsi="Courier New" w:cs="Courier New" w:hint="default"/>
      </w:rPr>
    </w:lvl>
    <w:lvl w:ilvl="8" w:tplc="04090005">
      <w:start w:val="1"/>
      <w:numFmt w:val="bullet"/>
      <w:lvlText w:val=""/>
      <w:lvlJc w:val="left"/>
      <w:pPr>
        <w:tabs>
          <w:tab w:val="num" w:pos="6763"/>
        </w:tabs>
        <w:ind w:left="6763" w:hanging="360"/>
      </w:pPr>
      <w:rPr>
        <w:rFonts w:ascii="Wingdings" w:hAnsi="Wingdings" w:cs="Wingdings" w:hint="default"/>
      </w:rPr>
    </w:lvl>
  </w:abstractNum>
  <w:abstractNum w:abstractNumId="10" w15:restartNumberingAfterBreak="0">
    <w:nsid w:val="2D4C753C"/>
    <w:multiLevelType w:val="hybridMultilevel"/>
    <w:tmpl w:val="76EEF718"/>
    <w:lvl w:ilvl="0" w:tplc="0407000F">
      <w:start w:val="1"/>
      <w:numFmt w:val="decimal"/>
      <w:lvlText w:val="%1."/>
      <w:lvlJc w:val="left"/>
      <w:pPr>
        <w:ind w:left="720" w:hanging="360"/>
      </w:pPr>
    </w:lvl>
    <w:lvl w:ilvl="1" w:tplc="04070001">
      <w:start w:val="1"/>
      <w:numFmt w:val="bullet"/>
      <w:lvlText w:val=""/>
      <w:lvlJc w:val="left"/>
      <w:pPr>
        <w:ind w:left="1440" w:hanging="360"/>
      </w:pPr>
      <w:rPr>
        <w:rFonts w:ascii="Symbol" w:hAnsi="Symbol" w:hint="default"/>
      </w:rPr>
    </w:lvl>
    <w:lvl w:ilvl="2" w:tplc="DF9613FA">
      <w:start w:val="2025"/>
      <w:numFmt w:val="bullet"/>
      <w:lvlText w:val=""/>
      <w:lvlJc w:val="left"/>
      <w:pPr>
        <w:ind w:left="2340" w:hanging="360"/>
      </w:pPr>
      <w:rPr>
        <w:rFonts w:ascii="Wingdings" w:eastAsia="Times New Roman" w:hAnsi="Wingdings" w:cs="Times New Roman" w:hint="default"/>
      </w:r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32203A81"/>
    <w:multiLevelType w:val="hybridMultilevel"/>
    <w:tmpl w:val="3AD8E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F7B25ED"/>
    <w:multiLevelType w:val="hybridMultilevel"/>
    <w:tmpl w:val="3F806C0A"/>
    <w:lvl w:ilvl="0" w:tplc="FFFFFFFF">
      <w:start w:val="1"/>
      <w:numFmt w:val="decimal"/>
      <w:lvlText w:val="%1."/>
      <w:lvlJc w:val="left"/>
      <w:pPr>
        <w:ind w:left="720" w:hanging="360"/>
      </w:pPr>
    </w:lvl>
    <w:lvl w:ilvl="1" w:tplc="0407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28415E7"/>
    <w:multiLevelType w:val="multilevel"/>
    <w:tmpl w:val="92100ADA"/>
    <w:lvl w:ilvl="0">
      <w:start w:val="1"/>
      <w:numFmt w:val="decimal"/>
      <w:pStyle w:val="ListNumber"/>
      <w:lvlText w:val="(%1)"/>
      <w:lvlJc w:val="left"/>
      <w:pPr>
        <w:tabs>
          <w:tab w:val="num" w:pos="709"/>
        </w:tabs>
        <w:ind w:left="709" w:hanging="709"/>
      </w:pPr>
      <w:rPr>
        <w:rFonts w:cs="Times New Roman"/>
      </w:rPr>
    </w:lvl>
    <w:lvl w:ilvl="1">
      <w:start w:val="1"/>
      <w:numFmt w:val="lowerLetter"/>
      <w:pStyle w:val="ListNumberLevel2"/>
      <w:lvlText w:val="(%2)"/>
      <w:lvlJc w:val="left"/>
      <w:pPr>
        <w:tabs>
          <w:tab w:val="num" w:pos="1417"/>
        </w:tabs>
        <w:ind w:left="1417" w:hanging="708"/>
      </w:pPr>
      <w:rPr>
        <w:rFonts w:cs="Times New Roman"/>
      </w:r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4" w15:restartNumberingAfterBreak="0">
    <w:nsid w:val="4E6B1D4A"/>
    <w:multiLevelType w:val="hybridMultilevel"/>
    <w:tmpl w:val="4C887DAE"/>
    <w:lvl w:ilvl="0" w:tplc="08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2025"/>
      <w:numFmt w:val="bullet"/>
      <w:lvlText w:val=""/>
      <w:lvlJc w:val="left"/>
      <w:pPr>
        <w:ind w:left="2340" w:hanging="360"/>
      </w:pPr>
      <w:rPr>
        <w:rFonts w:ascii="Wingdings" w:eastAsia="Times New Roman" w:hAnsi="Wingdings" w:cs="Times New Roman"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EB06D64"/>
    <w:multiLevelType w:val="hybridMultilevel"/>
    <w:tmpl w:val="7420872E"/>
    <w:lvl w:ilvl="0" w:tplc="6EC4DA66">
      <w:start w:val="1"/>
      <w:numFmt w:val="decimal"/>
      <w:pStyle w:val="Numberedlist12"/>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6" w15:restartNumberingAfterBreak="0">
    <w:nsid w:val="507B54B1"/>
    <w:multiLevelType w:val="hybridMultilevel"/>
    <w:tmpl w:val="E2102B62"/>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8" w15:restartNumberingAfterBreak="0">
    <w:nsid w:val="57BC0513"/>
    <w:multiLevelType w:val="hybridMultilevel"/>
    <w:tmpl w:val="465E189C"/>
    <w:lvl w:ilvl="0" w:tplc="F7DA06F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7CD26E9"/>
    <w:multiLevelType w:val="hybridMultilevel"/>
    <w:tmpl w:val="EDAA2234"/>
    <w:lvl w:ilvl="0" w:tplc="7018E110">
      <w:start w:val="1"/>
      <w:numFmt w:val="decimal"/>
      <w:lvlText w:val="%1."/>
      <w:lvlJc w:val="left"/>
      <w:pPr>
        <w:tabs>
          <w:tab w:val="num" w:pos="360"/>
        </w:tabs>
        <w:ind w:left="360" w:hanging="360"/>
      </w:pPr>
    </w:lvl>
    <w:lvl w:ilvl="1" w:tplc="B7FE3138">
      <w:start w:val="1"/>
      <w:numFmt w:val="decimal"/>
      <w:lvlText w:val="%2."/>
      <w:lvlJc w:val="left"/>
      <w:pPr>
        <w:tabs>
          <w:tab w:val="num" w:pos="1080"/>
        </w:tabs>
        <w:ind w:left="1080" w:hanging="360"/>
      </w:pPr>
    </w:lvl>
    <w:lvl w:ilvl="2" w:tplc="796802D8" w:tentative="1">
      <w:start w:val="1"/>
      <w:numFmt w:val="decimal"/>
      <w:lvlText w:val="%3."/>
      <w:lvlJc w:val="left"/>
      <w:pPr>
        <w:tabs>
          <w:tab w:val="num" w:pos="1800"/>
        </w:tabs>
        <w:ind w:left="1800" w:hanging="360"/>
      </w:pPr>
    </w:lvl>
    <w:lvl w:ilvl="3" w:tplc="83908ED8" w:tentative="1">
      <w:start w:val="1"/>
      <w:numFmt w:val="decimal"/>
      <w:lvlText w:val="%4."/>
      <w:lvlJc w:val="left"/>
      <w:pPr>
        <w:tabs>
          <w:tab w:val="num" w:pos="2520"/>
        </w:tabs>
        <w:ind w:left="2520" w:hanging="360"/>
      </w:pPr>
    </w:lvl>
    <w:lvl w:ilvl="4" w:tplc="A0AEA996" w:tentative="1">
      <w:start w:val="1"/>
      <w:numFmt w:val="decimal"/>
      <w:lvlText w:val="%5."/>
      <w:lvlJc w:val="left"/>
      <w:pPr>
        <w:tabs>
          <w:tab w:val="num" w:pos="3240"/>
        </w:tabs>
        <w:ind w:left="3240" w:hanging="360"/>
      </w:pPr>
    </w:lvl>
    <w:lvl w:ilvl="5" w:tplc="8E04A044" w:tentative="1">
      <w:start w:val="1"/>
      <w:numFmt w:val="decimal"/>
      <w:lvlText w:val="%6."/>
      <w:lvlJc w:val="left"/>
      <w:pPr>
        <w:tabs>
          <w:tab w:val="num" w:pos="3960"/>
        </w:tabs>
        <w:ind w:left="3960" w:hanging="360"/>
      </w:pPr>
    </w:lvl>
    <w:lvl w:ilvl="6" w:tplc="FDBA6E82" w:tentative="1">
      <w:start w:val="1"/>
      <w:numFmt w:val="decimal"/>
      <w:lvlText w:val="%7."/>
      <w:lvlJc w:val="left"/>
      <w:pPr>
        <w:tabs>
          <w:tab w:val="num" w:pos="4680"/>
        </w:tabs>
        <w:ind w:left="4680" w:hanging="360"/>
      </w:pPr>
    </w:lvl>
    <w:lvl w:ilvl="7" w:tplc="CD6658B2" w:tentative="1">
      <w:start w:val="1"/>
      <w:numFmt w:val="decimal"/>
      <w:lvlText w:val="%8."/>
      <w:lvlJc w:val="left"/>
      <w:pPr>
        <w:tabs>
          <w:tab w:val="num" w:pos="5400"/>
        </w:tabs>
        <w:ind w:left="5400" w:hanging="360"/>
      </w:pPr>
    </w:lvl>
    <w:lvl w:ilvl="8" w:tplc="2108A214" w:tentative="1">
      <w:start w:val="1"/>
      <w:numFmt w:val="decimal"/>
      <w:lvlText w:val="%9."/>
      <w:lvlJc w:val="left"/>
      <w:pPr>
        <w:tabs>
          <w:tab w:val="num" w:pos="6120"/>
        </w:tabs>
        <w:ind w:left="6120" w:hanging="360"/>
      </w:pPr>
    </w:lvl>
  </w:abstractNum>
  <w:abstractNum w:abstractNumId="20" w15:restartNumberingAfterBreak="0">
    <w:nsid w:val="5C29500D"/>
    <w:multiLevelType w:val="hybridMultilevel"/>
    <w:tmpl w:val="13CCE2DC"/>
    <w:lvl w:ilvl="0" w:tplc="371ED53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E523523"/>
    <w:multiLevelType w:val="hybridMultilevel"/>
    <w:tmpl w:val="7C7ADC60"/>
    <w:lvl w:ilvl="0" w:tplc="0809000F">
      <w:start w:val="7"/>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3C82C98"/>
    <w:multiLevelType w:val="hybridMultilevel"/>
    <w:tmpl w:val="083A14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70B7084"/>
    <w:multiLevelType w:val="hybridMultilevel"/>
    <w:tmpl w:val="48903E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B1C67F9"/>
    <w:multiLevelType w:val="multilevel"/>
    <w:tmpl w:val="60E6D2FC"/>
    <w:lvl w:ilvl="0">
      <w:start w:val="1"/>
      <w:numFmt w:val="decimal"/>
      <w:pStyle w:val="Heading1"/>
      <w:lvlText w:val="%1"/>
      <w:lvlJc w:val="left"/>
      <w:pPr>
        <w:tabs>
          <w:tab w:val="num" w:pos="567"/>
        </w:tabs>
        <w:ind w:left="0" w:firstLine="0"/>
      </w:pPr>
      <w:rPr>
        <w:rFonts w:ascii="Arial" w:hAnsi="Arial" w:hint="default"/>
        <w:b/>
        <w:i w:val="0"/>
        <w:sz w:val="24"/>
        <w:szCs w:val="24"/>
      </w:rPr>
    </w:lvl>
    <w:lvl w:ilvl="1">
      <w:start w:val="1"/>
      <w:numFmt w:val="decimal"/>
      <w:pStyle w:val="Heading2"/>
      <w:lvlText w:val="%1.%2"/>
      <w:lvlJc w:val="left"/>
      <w:pPr>
        <w:tabs>
          <w:tab w:val="num" w:pos="567"/>
        </w:tabs>
        <w:ind w:left="0" w:firstLine="0"/>
      </w:pPr>
      <w:rPr>
        <w:rFonts w:hint="default"/>
      </w:rPr>
    </w:lvl>
    <w:lvl w:ilvl="2">
      <w:start w:val="1"/>
      <w:numFmt w:val="decimal"/>
      <w:pStyle w:val="Heading3"/>
      <w:lvlText w:val="%1.%2.%3"/>
      <w:lvlJc w:val="left"/>
      <w:pPr>
        <w:tabs>
          <w:tab w:val="num" w:pos="567"/>
        </w:tabs>
        <w:ind w:left="0" w:firstLine="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5" w15:restartNumberingAfterBreak="0">
    <w:nsid w:val="6C704633"/>
    <w:multiLevelType w:val="hybridMultilevel"/>
    <w:tmpl w:val="F67CB4E8"/>
    <w:lvl w:ilvl="0" w:tplc="D1505F4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E6C0590"/>
    <w:multiLevelType w:val="hybridMultilevel"/>
    <w:tmpl w:val="08E24174"/>
    <w:lvl w:ilvl="0" w:tplc="04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EF44A45"/>
    <w:multiLevelType w:val="hybridMultilevel"/>
    <w:tmpl w:val="0DE0B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6641CF6"/>
    <w:multiLevelType w:val="hybridMultilevel"/>
    <w:tmpl w:val="64C09A9E"/>
    <w:lvl w:ilvl="0" w:tplc="FFFFFFFF">
      <w:start w:val="3"/>
      <w:numFmt w:val="decimal"/>
      <w:lvlText w:val="%1."/>
      <w:lvlJc w:val="left"/>
      <w:pPr>
        <w:ind w:left="742"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F69262F"/>
    <w:multiLevelType w:val="hybridMultilevel"/>
    <w:tmpl w:val="350C9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25264214">
    <w:abstractNumId w:val="9"/>
  </w:num>
  <w:num w:numId="2" w16cid:durableId="1983926150">
    <w:abstractNumId w:val="4"/>
  </w:num>
  <w:num w:numId="3" w16cid:durableId="900291415">
    <w:abstractNumId w:val="24"/>
  </w:num>
  <w:num w:numId="4" w16cid:durableId="628584948">
    <w:abstractNumId w:val="2"/>
    <w:lvlOverride w:ilvl="0">
      <w:startOverride w:val="1"/>
    </w:lvlOverride>
  </w:num>
  <w:num w:numId="5" w16cid:durableId="437600858">
    <w:abstractNumId w:val="15"/>
  </w:num>
  <w:num w:numId="6" w16cid:durableId="274562248">
    <w:abstractNumId w:val="13"/>
  </w:num>
  <w:num w:numId="7" w16cid:durableId="1320962805">
    <w:abstractNumId w:val="17"/>
  </w:num>
  <w:num w:numId="8" w16cid:durableId="576865577">
    <w:abstractNumId w:val="27"/>
  </w:num>
  <w:num w:numId="9" w16cid:durableId="731928335">
    <w:abstractNumId w:val="16"/>
  </w:num>
  <w:num w:numId="10" w16cid:durableId="201285820">
    <w:abstractNumId w:val="4"/>
  </w:num>
  <w:num w:numId="11" w16cid:durableId="539362886">
    <w:abstractNumId w:val="4"/>
  </w:num>
  <w:num w:numId="12" w16cid:durableId="1958874790">
    <w:abstractNumId w:val="2"/>
  </w:num>
  <w:num w:numId="13" w16cid:durableId="1593011415">
    <w:abstractNumId w:val="8"/>
  </w:num>
  <w:num w:numId="14" w16cid:durableId="278025198">
    <w:abstractNumId w:val="25"/>
  </w:num>
  <w:num w:numId="15" w16cid:durableId="237909404">
    <w:abstractNumId w:val="9"/>
  </w:num>
  <w:num w:numId="16" w16cid:durableId="1434787155">
    <w:abstractNumId w:val="24"/>
  </w:num>
  <w:num w:numId="17" w16cid:durableId="799761527">
    <w:abstractNumId w:val="20"/>
  </w:num>
  <w:num w:numId="18" w16cid:durableId="992639235">
    <w:abstractNumId w:val="21"/>
  </w:num>
  <w:num w:numId="19" w16cid:durableId="1202742825">
    <w:abstractNumId w:val="24"/>
  </w:num>
  <w:num w:numId="20" w16cid:durableId="1818180462">
    <w:abstractNumId w:val="24"/>
  </w:num>
  <w:num w:numId="21" w16cid:durableId="765617964">
    <w:abstractNumId w:val="24"/>
  </w:num>
  <w:num w:numId="22" w16cid:durableId="2093577189">
    <w:abstractNumId w:val="23"/>
  </w:num>
  <w:num w:numId="23" w16cid:durableId="1147434419">
    <w:abstractNumId w:val="1"/>
  </w:num>
  <w:num w:numId="24" w16cid:durableId="631639343">
    <w:abstractNumId w:val="19"/>
  </w:num>
  <w:num w:numId="25" w16cid:durableId="1711611408">
    <w:abstractNumId w:val="3"/>
  </w:num>
  <w:num w:numId="26" w16cid:durableId="1987005894">
    <w:abstractNumId w:val="10"/>
  </w:num>
  <w:num w:numId="27" w16cid:durableId="1415542915">
    <w:abstractNumId w:val="12"/>
  </w:num>
  <w:num w:numId="28" w16cid:durableId="269747066">
    <w:abstractNumId w:val="26"/>
  </w:num>
  <w:num w:numId="29" w16cid:durableId="778720280">
    <w:abstractNumId w:val="6"/>
  </w:num>
  <w:num w:numId="30" w16cid:durableId="2134979389">
    <w:abstractNumId w:val="5"/>
  </w:num>
  <w:num w:numId="31" w16cid:durableId="1396899950">
    <w:abstractNumId w:val="14"/>
  </w:num>
  <w:num w:numId="32" w16cid:durableId="2031713367">
    <w:abstractNumId w:val="28"/>
  </w:num>
  <w:num w:numId="33" w16cid:durableId="52241466">
    <w:abstractNumId w:val="29"/>
  </w:num>
  <w:num w:numId="34" w16cid:durableId="1455101762">
    <w:abstractNumId w:val="0"/>
  </w:num>
  <w:num w:numId="35" w16cid:durableId="438061327">
    <w:abstractNumId w:val="7"/>
  </w:num>
  <w:num w:numId="36" w16cid:durableId="811674578">
    <w:abstractNumId w:val="11"/>
  </w:num>
  <w:num w:numId="37" w16cid:durableId="880701658">
    <w:abstractNumId w:val="22"/>
  </w:num>
  <w:num w:numId="38" w16cid:durableId="47076485">
    <w:abstractNumId w:val="1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noPunctuationKerning/>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0BDF"/>
    <w:rsid w:val="0000378B"/>
    <w:rsid w:val="000037AD"/>
    <w:rsid w:val="0000653B"/>
    <w:rsid w:val="00007B38"/>
    <w:rsid w:val="000114DD"/>
    <w:rsid w:val="0001165D"/>
    <w:rsid w:val="00012425"/>
    <w:rsid w:val="00020F18"/>
    <w:rsid w:val="00021FC8"/>
    <w:rsid w:val="00026F5B"/>
    <w:rsid w:val="00037530"/>
    <w:rsid w:val="000454EE"/>
    <w:rsid w:val="0004591F"/>
    <w:rsid w:val="00050CD7"/>
    <w:rsid w:val="00056F5A"/>
    <w:rsid w:val="0006046E"/>
    <w:rsid w:val="00061EB1"/>
    <w:rsid w:val="000633C1"/>
    <w:rsid w:val="0006411F"/>
    <w:rsid w:val="00064399"/>
    <w:rsid w:val="00064D0E"/>
    <w:rsid w:val="00067A31"/>
    <w:rsid w:val="0007181A"/>
    <w:rsid w:val="00071C49"/>
    <w:rsid w:val="00076003"/>
    <w:rsid w:val="00082258"/>
    <w:rsid w:val="000830DC"/>
    <w:rsid w:val="00083911"/>
    <w:rsid w:val="00092F62"/>
    <w:rsid w:val="00094E3E"/>
    <w:rsid w:val="00096751"/>
    <w:rsid w:val="000A1222"/>
    <w:rsid w:val="000A1CD4"/>
    <w:rsid w:val="000A5E70"/>
    <w:rsid w:val="000B331A"/>
    <w:rsid w:val="000C5B6B"/>
    <w:rsid w:val="000C6889"/>
    <w:rsid w:val="000D0026"/>
    <w:rsid w:val="000D3C43"/>
    <w:rsid w:val="000D4549"/>
    <w:rsid w:val="000D4A1F"/>
    <w:rsid w:val="000D6CA9"/>
    <w:rsid w:val="000D709D"/>
    <w:rsid w:val="000E1F4E"/>
    <w:rsid w:val="000E78C8"/>
    <w:rsid w:val="000F1494"/>
    <w:rsid w:val="000F2D9E"/>
    <w:rsid w:val="000F6637"/>
    <w:rsid w:val="00101434"/>
    <w:rsid w:val="00104A3F"/>
    <w:rsid w:val="0012220A"/>
    <w:rsid w:val="00132601"/>
    <w:rsid w:val="00133C8A"/>
    <w:rsid w:val="001346D3"/>
    <w:rsid w:val="001350FA"/>
    <w:rsid w:val="00137C13"/>
    <w:rsid w:val="00142128"/>
    <w:rsid w:val="001452FB"/>
    <w:rsid w:val="0014707A"/>
    <w:rsid w:val="00151113"/>
    <w:rsid w:val="00153E55"/>
    <w:rsid w:val="00165767"/>
    <w:rsid w:val="00166269"/>
    <w:rsid w:val="001711F0"/>
    <w:rsid w:val="00171319"/>
    <w:rsid w:val="0017159C"/>
    <w:rsid w:val="00180C46"/>
    <w:rsid w:val="001812F1"/>
    <w:rsid w:val="00181E48"/>
    <w:rsid w:val="0018698A"/>
    <w:rsid w:val="00190AB7"/>
    <w:rsid w:val="00190FCC"/>
    <w:rsid w:val="00191B16"/>
    <w:rsid w:val="001961FA"/>
    <w:rsid w:val="001968B1"/>
    <w:rsid w:val="001A0490"/>
    <w:rsid w:val="001A3BE6"/>
    <w:rsid w:val="001A577A"/>
    <w:rsid w:val="001B5122"/>
    <w:rsid w:val="001C0CBC"/>
    <w:rsid w:val="001C16FB"/>
    <w:rsid w:val="001C797F"/>
    <w:rsid w:val="001D044E"/>
    <w:rsid w:val="001D4746"/>
    <w:rsid w:val="001D531B"/>
    <w:rsid w:val="001D7882"/>
    <w:rsid w:val="001E70D8"/>
    <w:rsid w:val="001F114C"/>
    <w:rsid w:val="001F2AF8"/>
    <w:rsid w:val="001F363B"/>
    <w:rsid w:val="001F6978"/>
    <w:rsid w:val="00203E1D"/>
    <w:rsid w:val="00204553"/>
    <w:rsid w:val="002062A8"/>
    <w:rsid w:val="002067E4"/>
    <w:rsid w:val="002074F3"/>
    <w:rsid w:val="00207D29"/>
    <w:rsid w:val="0021101A"/>
    <w:rsid w:val="00211930"/>
    <w:rsid w:val="00213878"/>
    <w:rsid w:val="002146B2"/>
    <w:rsid w:val="002214FF"/>
    <w:rsid w:val="00225723"/>
    <w:rsid w:val="00225FBC"/>
    <w:rsid w:val="00226C19"/>
    <w:rsid w:val="00230372"/>
    <w:rsid w:val="002309AA"/>
    <w:rsid w:val="00232234"/>
    <w:rsid w:val="0023488A"/>
    <w:rsid w:val="00235703"/>
    <w:rsid w:val="00240D44"/>
    <w:rsid w:val="00240DFC"/>
    <w:rsid w:val="00245DEF"/>
    <w:rsid w:val="002465C1"/>
    <w:rsid w:val="00250515"/>
    <w:rsid w:val="00255D75"/>
    <w:rsid w:val="00256D45"/>
    <w:rsid w:val="002573ED"/>
    <w:rsid w:val="00260BF9"/>
    <w:rsid w:val="0026326F"/>
    <w:rsid w:val="0026569A"/>
    <w:rsid w:val="002706C4"/>
    <w:rsid w:val="002816BF"/>
    <w:rsid w:val="00284279"/>
    <w:rsid w:val="00291AF8"/>
    <w:rsid w:val="002940C9"/>
    <w:rsid w:val="002967EE"/>
    <w:rsid w:val="002A3509"/>
    <w:rsid w:val="002A3F86"/>
    <w:rsid w:val="002A5ADD"/>
    <w:rsid w:val="002A6C1A"/>
    <w:rsid w:val="002B3C3B"/>
    <w:rsid w:val="002B53F4"/>
    <w:rsid w:val="002C0D22"/>
    <w:rsid w:val="002C4D49"/>
    <w:rsid w:val="002C520E"/>
    <w:rsid w:val="002D0E5E"/>
    <w:rsid w:val="002D1A13"/>
    <w:rsid w:val="002D7F7F"/>
    <w:rsid w:val="002E0501"/>
    <w:rsid w:val="002E0F11"/>
    <w:rsid w:val="002E2C46"/>
    <w:rsid w:val="002F183F"/>
    <w:rsid w:val="002F2159"/>
    <w:rsid w:val="00301EAE"/>
    <w:rsid w:val="003036F7"/>
    <w:rsid w:val="00307450"/>
    <w:rsid w:val="0031098C"/>
    <w:rsid w:val="003167FB"/>
    <w:rsid w:val="0031704B"/>
    <w:rsid w:val="00317D80"/>
    <w:rsid w:val="0032073F"/>
    <w:rsid w:val="0032165A"/>
    <w:rsid w:val="0032663E"/>
    <w:rsid w:val="00326B5F"/>
    <w:rsid w:val="00334B5B"/>
    <w:rsid w:val="00335067"/>
    <w:rsid w:val="003378ED"/>
    <w:rsid w:val="00342C1C"/>
    <w:rsid w:val="00343425"/>
    <w:rsid w:val="00346D37"/>
    <w:rsid w:val="00351A5E"/>
    <w:rsid w:val="00353577"/>
    <w:rsid w:val="003559B9"/>
    <w:rsid w:val="00355AF9"/>
    <w:rsid w:val="00356B16"/>
    <w:rsid w:val="003619E6"/>
    <w:rsid w:val="00361CB0"/>
    <w:rsid w:val="00362313"/>
    <w:rsid w:val="00362550"/>
    <w:rsid w:val="0036682D"/>
    <w:rsid w:val="00370B04"/>
    <w:rsid w:val="003712C2"/>
    <w:rsid w:val="0037558A"/>
    <w:rsid w:val="0038110C"/>
    <w:rsid w:val="00390858"/>
    <w:rsid w:val="003930E3"/>
    <w:rsid w:val="00394791"/>
    <w:rsid w:val="003A1AC2"/>
    <w:rsid w:val="003A1BBA"/>
    <w:rsid w:val="003A361E"/>
    <w:rsid w:val="003A4697"/>
    <w:rsid w:val="003A7099"/>
    <w:rsid w:val="003A7143"/>
    <w:rsid w:val="003B4418"/>
    <w:rsid w:val="003C10D0"/>
    <w:rsid w:val="003C33D6"/>
    <w:rsid w:val="003C3959"/>
    <w:rsid w:val="003C3A99"/>
    <w:rsid w:val="003C4F49"/>
    <w:rsid w:val="003D00B7"/>
    <w:rsid w:val="003D0A69"/>
    <w:rsid w:val="003E364C"/>
    <w:rsid w:val="003E676B"/>
    <w:rsid w:val="003F0E01"/>
    <w:rsid w:val="003F1328"/>
    <w:rsid w:val="003F17C4"/>
    <w:rsid w:val="003F7DE2"/>
    <w:rsid w:val="004004CA"/>
    <w:rsid w:val="00403DC4"/>
    <w:rsid w:val="004044D7"/>
    <w:rsid w:val="00405DEE"/>
    <w:rsid w:val="0041228A"/>
    <w:rsid w:val="004126CE"/>
    <w:rsid w:val="00413CCE"/>
    <w:rsid w:val="0041473D"/>
    <w:rsid w:val="004176AE"/>
    <w:rsid w:val="00420DBC"/>
    <w:rsid w:val="0042612C"/>
    <w:rsid w:val="004263E8"/>
    <w:rsid w:val="00426E27"/>
    <w:rsid w:val="00431490"/>
    <w:rsid w:val="004319D7"/>
    <w:rsid w:val="00431BF6"/>
    <w:rsid w:val="004424CA"/>
    <w:rsid w:val="004424FD"/>
    <w:rsid w:val="004441FF"/>
    <w:rsid w:val="00445B21"/>
    <w:rsid w:val="004462F0"/>
    <w:rsid w:val="004478AB"/>
    <w:rsid w:val="004556CF"/>
    <w:rsid w:val="0045603E"/>
    <w:rsid w:val="00461B14"/>
    <w:rsid w:val="0046309C"/>
    <w:rsid w:val="00464ACE"/>
    <w:rsid w:val="00466814"/>
    <w:rsid w:val="00471C0C"/>
    <w:rsid w:val="0047464C"/>
    <w:rsid w:val="0048227B"/>
    <w:rsid w:val="0048429F"/>
    <w:rsid w:val="004A45D0"/>
    <w:rsid w:val="004A4C54"/>
    <w:rsid w:val="004B0855"/>
    <w:rsid w:val="004C3CC2"/>
    <w:rsid w:val="004D45EE"/>
    <w:rsid w:val="004D480B"/>
    <w:rsid w:val="004E0CC1"/>
    <w:rsid w:val="004E31EA"/>
    <w:rsid w:val="004E3DEA"/>
    <w:rsid w:val="004E546F"/>
    <w:rsid w:val="004E59A2"/>
    <w:rsid w:val="004F0134"/>
    <w:rsid w:val="004F33E5"/>
    <w:rsid w:val="004F3503"/>
    <w:rsid w:val="0050099A"/>
    <w:rsid w:val="005035BA"/>
    <w:rsid w:val="00506412"/>
    <w:rsid w:val="005168A0"/>
    <w:rsid w:val="005203E7"/>
    <w:rsid w:val="00520A7D"/>
    <w:rsid w:val="00521646"/>
    <w:rsid w:val="005225F6"/>
    <w:rsid w:val="0052429C"/>
    <w:rsid w:val="0052744D"/>
    <w:rsid w:val="005276E2"/>
    <w:rsid w:val="00530A95"/>
    <w:rsid w:val="0053179A"/>
    <w:rsid w:val="00532E77"/>
    <w:rsid w:val="00533A6B"/>
    <w:rsid w:val="0053799E"/>
    <w:rsid w:val="005510D7"/>
    <w:rsid w:val="00553764"/>
    <w:rsid w:val="005558C1"/>
    <w:rsid w:val="0055613A"/>
    <w:rsid w:val="005648F0"/>
    <w:rsid w:val="00571192"/>
    <w:rsid w:val="00575C53"/>
    <w:rsid w:val="00576932"/>
    <w:rsid w:val="00581AE7"/>
    <w:rsid w:val="00583470"/>
    <w:rsid w:val="00583F1C"/>
    <w:rsid w:val="00590D14"/>
    <w:rsid w:val="00597801"/>
    <w:rsid w:val="00597ABE"/>
    <w:rsid w:val="005A0607"/>
    <w:rsid w:val="005A166A"/>
    <w:rsid w:val="005A4C25"/>
    <w:rsid w:val="005A4CCE"/>
    <w:rsid w:val="005A6DA1"/>
    <w:rsid w:val="005B23F8"/>
    <w:rsid w:val="005B2629"/>
    <w:rsid w:val="005B58E9"/>
    <w:rsid w:val="005C5AC0"/>
    <w:rsid w:val="005D07FE"/>
    <w:rsid w:val="005D0FB6"/>
    <w:rsid w:val="005D33AE"/>
    <w:rsid w:val="005D60F2"/>
    <w:rsid w:val="005D7470"/>
    <w:rsid w:val="005E0C03"/>
    <w:rsid w:val="005E47D0"/>
    <w:rsid w:val="005E567D"/>
    <w:rsid w:val="005F1768"/>
    <w:rsid w:val="005F2DF9"/>
    <w:rsid w:val="005F4796"/>
    <w:rsid w:val="005F7BFB"/>
    <w:rsid w:val="00606333"/>
    <w:rsid w:val="00606DD1"/>
    <w:rsid w:val="00615997"/>
    <w:rsid w:val="00616732"/>
    <w:rsid w:val="00623793"/>
    <w:rsid w:val="00624DED"/>
    <w:rsid w:val="00626E24"/>
    <w:rsid w:val="0062724E"/>
    <w:rsid w:val="00631CBF"/>
    <w:rsid w:val="0063448F"/>
    <w:rsid w:val="0063531A"/>
    <w:rsid w:val="00640DB1"/>
    <w:rsid w:val="00645150"/>
    <w:rsid w:val="0065274A"/>
    <w:rsid w:val="00652D4E"/>
    <w:rsid w:val="006616AF"/>
    <w:rsid w:val="006718C2"/>
    <w:rsid w:val="00672987"/>
    <w:rsid w:val="006739A1"/>
    <w:rsid w:val="00680C2E"/>
    <w:rsid w:val="006810D4"/>
    <w:rsid w:val="006846BF"/>
    <w:rsid w:val="0068775F"/>
    <w:rsid w:val="00687AE4"/>
    <w:rsid w:val="006916E1"/>
    <w:rsid w:val="00691BA1"/>
    <w:rsid w:val="006953CF"/>
    <w:rsid w:val="00695C4B"/>
    <w:rsid w:val="006A58EA"/>
    <w:rsid w:val="006A5CE1"/>
    <w:rsid w:val="006A5D9F"/>
    <w:rsid w:val="006B3C86"/>
    <w:rsid w:val="006B6A88"/>
    <w:rsid w:val="006C2B23"/>
    <w:rsid w:val="006D5D24"/>
    <w:rsid w:val="006D6C4F"/>
    <w:rsid w:val="006D7A6A"/>
    <w:rsid w:val="006E13A0"/>
    <w:rsid w:val="006F0340"/>
    <w:rsid w:val="006F04F5"/>
    <w:rsid w:val="006F582B"/>
    <w:rsid w:val="007024C1"/>
    <w:rsid w:val="0070268B"/>
    <w:rsid w:val="00705310"/>
    <w:rsid w:val="00707D3E"/>
    <w:rsid w:val="007109FA"/>
    <w:rsid w:val="0071112F"/>
    <w:rsid w:val="00712FB8"/>
    <w:rsid w:val="00715DEF"/>
    <w:rsid w:val="00723850"/>
    <w:rsid w:val="00731126"/>
    <w:rsid w:val="00731BA0"/>
    <w:rsid w:val="00733112"/>
    <w:rsid w:val="00736DFB"/>
    <w:rsid w:val="00737527"/>
    <w:rsid w:val="00741AEF"/>
    <w:rsid w:val="00744353"/>
    <w:rsid w:val="00744522"/>
    <w:rsid w:val="00754EBA"/>
    <w:rsid w:val="007558B3"/>
    <w:rsid w:val="00757985"/>
    <w:rsid w:val="00766AD0"/>
    <w:rsid w:val="00767A4B"/>
    <w:rsid w:val="00771071"/>
    <w:rsid w:val="00771F98"/>
    <w:rsid w:val="00772C4D"/>
    <w:rsid w:val="00773364"/>
    <w:rsid w:val="00773BE4"/>
    <w:rsid w:val="00774C83"/>
    <w:rsid w:val="0077533B"/>
    <w:rsid w:val="0077652E"/>
    <w:rsid w:val="00780BF7"/>
    <w:rsid w:val="007837E0"/>
    <w:rsid w:val="00786693"/>
    <w:rsid w:val="00792472"/>
    <w:rsid w:val="0079329C"/>
    <w:rsid w:val="007933C7"/>
    <w:rsid w:val="007A31AC"/>
    <w:rsid w:val="007A3C48"/>
    <w:rsid w:val="007B0BBD"/>
    <w:rsid w:val="007B3D36"/>
    <w:rsid w:val="007B563E"/>
    <w:rsid w:val="007C3014"/>
    <w:rsid w:val="007D03D9"/>
    <w:rsid w:val="007D0E61"/>
    <w:rsid w:val="007D4F3D"/>
    <w:rsid w:val="007D5EA6"/>
    <w:rsid w:val="007D5EAB"/>
    <w:rsid w:val="007D75F2"/>
    <w:rsid w:val="007E1583"/>
    <w:rsid w:val="007E2B68"/>
    <w:rsid w:val="007E467E"/>
    <w:rsid w:val="007F1AFA"/>
    <w:rsid w:val="007F3679"/>
    <w:rsid w:val="007F6E95"/>
    <w:rsid w:val="0081203F"/>
    <w:rsid w:val="00813D77"/>
    <w:rsid w:val="0082212E"/>
    <w:rsid w:val="00822DC3"/>
    <w:rsid w:val="00841C06"/>
    <w:rsid w:val="00843E57"/>
    <w:rsid w:val="008443A4"/>
    <w:rsid w:val="00846054"/>
    <w:rsid w:val="008463CC"/>
    <w:rsid w:val="008463D8"/>
    <w:rsid w:val="00847B2F"/>
    <w:rsid w:val="008520E9"/>
    <w:rsid w:val="00861883"/>
    <w:rsid w:val="00870664"/>
    <w:rsid w:val="00873FA3"/>
    <w:rsid w:val="00876F48"/>
    <w:rsid w:val="00883E7C"/>
    <w:rsid w:val="00887C3E"/>
    <w:rsid w:val="008907A5"/>
    <w:rsid w:val="00894284"/>
    <w:rsid w:val="00894C0D"/>
    <w:rsid w:val="00894FC0"/>
    <w:rsid w:val="00896234"/>
    <w:rsid w:val="00897CF4"/>
    <w:rsid w:val="008B4EEF"/>
    <w:rsid w:val="008B5665"/>
    <w:rsid w:val="008C1309"/>
    <w:rsid w:val="008C4D7C"/>
    <w:rsid w:val="008D3F83"/>
    <w:rsid w:val="008D4924"/>
    <w:rsid w:val="008D5CDB"/>
    <w:rsid w:val="008E26DA"/>
    <w:rsid w:val="008E66D4"/>
    <w:rsid w:val="008E6A6E"/>
    <w:rsid w:val="008F1809"/>
    <w:rsid w:val="008F18EA"/>
    <w:rsid w:val="00902A04"/>
    <w:rsid w:val="00903472"/>
    <w:rsid w:val="00913632"/>
    <w:rsid w:val="00915AB2"/>
    <w:rsid w:val="00920014"/>
    <w:rsid w:val="00923E9E"/>
    <w:rsid w:val="0093260D"/>
    <w:rsid w:val="009342EF"/>
    <w:rsid w:val="00934D81"/>
    <w:rsid w:val="00936838"/>
    <w:rsid w:val="009374BF"/>
    <w:rsid w:val="00942022"/>
    <w:rsid w:val="009422D6"/>
    <w:rsid w:val="00942CE7"/>
    <w:rsid w:val="009437AA"/>
    <w:rsid w:val="0094632F"/>
    <w:rsid w:val="009463C0"/>
    <w:rsid w:val="00946B14"/>
    <w:rsid w:val="009520F0"/>
    <w:rsid w:val="009564AA"/>
    <w:rsid w:val="009606D9"/>
    <w:rsid w:val="00967443"/>
    <w:rsid w:val="0097355E"/>
    <w:rsid w:val="009742FE"/>
    <w:rsid w:val="00981281"/>
    <w:rsid w:val="0098361C"/>
    <w:rsid w:val="00985720"/>
    <w:rsid w:val="0099118A"/>
    <w:rsid w:val="00992A98"/>
    <w:rsid w:val="009944F3"/>
    <w:rsid w:val="009A1030"/>
    <w:rsid w:val="009A201A"/>
    <w:rsid w:val="009A5114"/>
    <w:rsid w:val="009B1B8F"/>
    <w:rsid w:val="009B5E9B"/>
    <w:rsid w:val="009B67B6"/>
    <w:rsid w:val="009C11F9"/>
    <w:rsid w:val="009C1A3D"/>
    <w:rsid w:val="009C2816"/>
    <w:rsid w:val="009C28E6"/>
    <w:rsid w:val="009C296A"/>
    <w:rsid w:val="009C6A84"/>
    <w:rsid w:val="009D5DCE"/>
    <w:rsid w:val="009D77B7"/>
    <w:rsid w:val="009E7A23"/>
    <w:rsid w:val="009F0404"/>
    <w:rsid w:val="009F2C86"/>
    <w:rsid w:val="009F2D55"/>
    <w:rsid w:val="009F47CF"/>
    <w:rsid w:val="009F4FBE"/>
    <w:rsid w:val="009F5DCD"/>
    <w:rsid w:val="00A10339"/>
    <w:rsid w:val="00A133FC"/>
    <w:rsid w:val="00A157EF"/>
    <w:rsid w:val="00A223B6"/>
    <w:rsid w:val="00A31CA2"/>
    <w:rsid w:val="00A34E73"/>
    <w:rsid w:val="00A36459"/>
    <w:rsid w:val="00A36BA1"/>
    <w:rsid w:val="00A373A4"/>
    <w:rsid w:val="00A4262E"/>
    <w:rsid w:val="00A42D5C"/>
    <w:rsid w:val="00A478C1"/>
    <w:rsid w:val="00A512CA"/>
    <w:rsid w:val="00A526B3"/>
    <w:rsid w:val="00A52D5D"/>
    <w:rsid w:val="00A54C52"/>
    <w:rsid w:val="00A5562D"/>
    <w:rsid w:val="00A5599B"/>
    <w:rsid w:val="00A62898"/>
    <w:rsid w:val="00A63AE0"/>
    <w:rsid w:val="00A65393"/>
    <w:rsid w:val="00A672C6"/>
    <w:rsid w:val="00A83798"/>
    <w:rsid w:val="00A83FE4"/>
    <w:rsid w:val="00A86BF7"/>
    <w:rsid w:val="00A906B1"/>
    <w:rsid w:val="00AA4BCC"/>
    <w:rsid w:val="00AA6D5E"/>
    <w:rsid w:val="00AA70DC"/>
    <w:rsid w:val="00AB0CC7"/>
    <w:rsid w:val="00AB2879"/>
    <w:rsid w:val="00AC34E8"/>
    <w:rsid w:val="00AE0BDF"/>
    <w:rsid w:val="00AE23BD"/>
    <w:rsid w:val="00AE3A88"/>
    <w:rsid w:val="00AE7BDC"/>
    <w:rsid w:val="00AF1CF3"/>
    <w:rsid w:val="00AF1DB6"/>
    <w:rsid w:val="00AF2AA2"/>
    <w:rsid w:val="00AF2ACE"/>
    <w:rsid w:val="00B005C1"/>
    <w:rsid w:val="00B01BD8"/>
    <w:rsid w:val="00B0264B"/>
    <w:rsid w:val="00B02BE6"/>
    <w:rsid w:val="00B04FDD"/>
    <w:rsid w:val="00B076D5"/>
    <w:rsid w:val="00B14C4B"/>
    <w:rsid w:val="00B16261"/>
    <w:rsid w:val="00B264C5"/>
    <w:rsid w:val="00B27F1B"/>
    <w:rsid w:val="00B32E6E"/>
    <w:rsid w:val="00B35CDE"/>
    <w:rsid w:val="00B36328"/>
    <w:rsid w:val="00B37FA6"/>
    <w:rsid w:val="00B43BE4"/>
    <w:rsid w:val="00B446F0"/>
    <w:rsid w:val="00B7194C"/>
    <w:rsid w:val="00B71BE0"/>
    <w:rsid w:val="00B743AD"/>
    <w:rsid w:val="00B75AB1"/>
    <w:rsid w:val="00B7673A"/>
    <w:rsid w:val="00B81DF9"/>
    <w:rsid w:val="00B85777"/>
    <w:rsid w:val="00B92934"/>
    <w:rsid w:val="00B948AB"/>
    <w:rsid w:val="00B95033"/>
    <w:rsid w:val="00B96703"/>
    <w:rsid w:val="00B96A2D"/>
    <w:rsid w:val="00B97EE1"/>
    <w:rsid w:val="00BA0F61"/>
    <w:rsid w:val="00BA4881"/>
    <w:rsid w:val="00BB0E33"/>
    <w:rsid w:val="00BB1AC3"/>
    <w:rsid w:val="00BB778A"/>
    <w:rsid w:val="00BC115F"/>
    <w:rsid w:val="00BC2BA6"/>
    <w:rsid w:val="00BC69B8"/>
    <w:rsid w:val="00BC7275"/>
    <w:rsid w:val="00BD402B"/>
    <w:rsid w:val="00BD5E6F"/>
    <w:rsid w:val="00BE4F97"/>
    <w:rsid w:val="00BE5671"/>
    <w:rsid w:val="00BE7655"/>
    <w:rsid w:val="00BE7956"/>
    <w:rsid w:val="00BE7F16"/>
    <w:rsid w:val="00C123DB"/>
    <w:rsid w:val="00C20ACE"/>
    <w:rsid w:val="00C22B8A"/>
    <w:rsid w:val="00C24283"/>
    <w:rsid w:val="00C26DCF"/>
    <w:rsid w:val="00C27C06"/>
    <w:rsid w:val="00C309ED"/>
    <w:rsid w:val="00C31D6C"/>
    <w:rsid w:val="00C320F2"/>
    <w:rsid w:val="00C33FD3"/>
    <w:rsid w:val="00C35B8E"/>
    <w:rsid w:val="00C36FBE"/>
    <w:rsid w:val="00C374FE"/>
    <w:rsid w:val="00C435B8"/>
    <w:rsid w:val="00C43A8E"/>
    <w:rsid w:val="00C45E35"/>
    <w:rsid w:val="00C501C8"/>
    <w:rsid w:val="00C513A1"/>
    <w:rsid w:val="00C66329"/>
    <w:rsid w:val="00C671CE"/>
    <w:rsid w:val="00C714B0"/>
    <w:rsid w:val="00C72DEB"/>
    <w:rsid w:val="00C72E73"/>
    <w:rsid w:val="00C74128"/>
    <w:rsid w:val="00C773E9"/>
    <w:rsid w:val="00C82087"/>
    <w:rsid w:val="00C83CC4"/>
    <w:rsid w:val="00C918B7"/>
    <w:rsid w:val="00C93DDE"/>
    <w:rsid w:val="00C94BC9"/>
    <w:rsid w:val="00CA1D99"/>
    <w:rsid w:val="00CB2CB5"/>
    <w:rsid w:val="00CB6486"/>
    <w:rsid w:val="00CC2455"/>
    <w:rsid w:val="00CC7898"/>
    <w:rsid w:val="00CD4183"/>
    <w:rsid w:val="00CD6DAD"/>
    <w:rsid w:val="00CD7F46"/>
    <w:rsid w:val="00CE22ED"/>
    <w:rsid w:val="00CE45A9"/>
    <w:rsid w:val="00CE4968"/>
    <w:rsid w:val="00CF1C58"/>
    <w:rsid w:val="00D05A33"/>
    <w:rsid w:val="00D13D86"/>
    <w:rsid w:val="00D21DD1"/>
    <w:rsid w:val="00D258B4"/>
    <w:rsid w:val="00D30BB9"/>
    <w:rsid w:val="00D371D7"/>
    <w:rsid w:val="00D3731A"/>
    <w:rsid w:val="00D43029"/>
    <w:rsid w:val="00D50FFB"/>
    <w:rsid w:val="00D517C9"/>
    <w:rsid w:val="00D5652E"/>
    <w:rsid w:val="00D62C82"/>
    <w:rsid w:val="00D67B19"/>
    <w:rsid w:val="00D72800"/>
    <w:rsid w:val="00D73124"/>
    <w:rsid w:val="00D737A8"/>
    <w:rsid w:val="00D83A13"/>
    <w:rsid w:val="00D8666A"/>
    <w:rsid w:val="00D97C56"/>
    <w:rsid w:val="00DA05C5"/>
    <w:rsid w:val="00DA156A"/>
    <w:rsid w:val="00DB0074"/>
    <w:rsid w:val="00DB05B5"/>
    <w:rsid w:val="00DB6A09"/>
    <w:rsid w:val="00DB7A01"/>
    <w:rsid w:val="00DC098B"/>
    <w:rsid w:val="00DC227C"/>
    <w:rsid w:val="00DC38FD"/>
    <w:rsid w:val="00DC447D"/>
    <w:rsid w:val="00DD231E"/>
    <w:rsid w:val="00DD2743"/>
    <w:rsid w:val="00DD2FAF"/>
    <w:rsid w:val="00DD532F"/>
    <w:rsid w:val="00DD580B"/>
    <w:rsid w:val="00DD6FDE"/>
    <w:rsid w:val="00DD7F42"/>
    <w:rsid w:val="00DE3582"/>
    <w:rsid w:val="00DE6347"/>
    <w:rsid w:val="00DE70C3"/>
    <w:rsid w:val="00DE7CB2"/>
    <w:rsid w:val="00DF3DD4"/>
    <w:rsid w:val="00E0398A"/>
    <w:rsid w:val="00E06897"/>
    <w:rsid w:val="00E10399"/>
    <w:rsid w:val="00E12011"/>
    <w:rsid w:val="00E13026"/>
    <w:rsid w:val="00E135A0"/>
    <w:rsid w:val="00E2054E"/>
    <w:rsid w:val="00E21FF3"/>
    <w:rsid w:val="00E240A4"/>
    <w:rsid w:val="00E33BB4"/>
    <w:rsid w:val="00E41D46"/>
    <w:rsid w:val="00E45EBC"/>
    <w:rsid w:val="00E525E5"/>
    <w:rsid w:val="00E573CC"/>
    <w:rsid w:val="00E610B9"/>
    <w:rsid w:val="00E62A59"/>
    <w:rsid w:val="00E63973"/>
    <w:rsid w:val="00E643BE"/>
    <w:rsid w:val="00E64D4E"/>
    <w:rsid w:val="00E6635A"/>
    <w:rsid w:val="00E73F1D"/>
    <w:rsid w:val="00E7401E"/>
    <w:rsid w:val="00E74B4D"/>
    <w:rsid w:val="00E74DD0"/>
    <w:rsid w:val="00E753B7"/>
    <w:rsid w:val="00E77774"/>
    <w:rsid w:val="00E7777D"/>
    <w:rsid w:val="00E77C68"/>
    <w:rsid w:val="00E814E6"/>
    <w:rsid w:val="00E816C8"/>
    <w:rsid w:val="00E90F7E"/>
    <w:rsid w:val="00E94D2F"/>
    <w:rsid w:val="00E96F3A"/>
    <w:rsid w:val="00EA6643"/>
    <w:rsid w:val="00EB731F"/>
    <w:rsid w:val="00EB737E"/>
    <w:rsid w:val="00EC1FBF"/>
    <w:rsid w:val="00EC38A1"/>
    <w:rsid w:val="00EC3AB4"/>
    <w:rsid w:val="00ED0495"/>
    <w:rsid w:val="00ED1965"/>
    <w:rsid w:val="00ED3CE9"/>
    <w:rsid w:val="00ED5478"/>
    <w:rsid w:val="00ED653B"/>
    <w:rsid w:val="00ED6A9D"/>
    <w:rsid w:val="00EE696D"/>
    <w:rsid w:val="00EF2374"/>
    <w:rsid w:val="00EF771B"/>
    <w:rsid w:val="00F002AE"/>
    <w:rsid w:val="00F12F49"/>
    <w:rsid w:val="00F14966"/>
    <w:rsid w:val="00F1596D"/>
    <w:rsid w:val="00F20B43"/>
    <w:rsid w:val="00F23666"/>
    <w:rsid w:val="00F24004"/>
    <w:rsid w:val="00F27814"/>
    <w:rsid w:val="00F2785A"/>
    <w:rsid w:val="00F32120"/>
    <w:rsid w:val="00F4050E"/>
    <w:rsid w:val="00F413B9"/>
    <w:rsid w:val="00F41BD4"/>
    <w:rsid w:val="00F41C52"/>
    <w:rsid w:val="00F42756"/>
    <w:rsid w:val="00F44B4E"/>
    <w:rsid w:val="00F544FA"/>
    <w:rsid w:val="00F57DCA"/>
    <w:rsid w:val="00F709D5"/>
    <w:rsid w:val="00F720A5"/>
    <w:rsid w:val="00F728BA"/>
    <w:rsid w:val="00F72B63"/>
    <w:rsid w:val="00F73837"/>
    <w:rsid w:val="00F74754"/>
    <w:rsid w:val="00F800F9"/>
    <w:rsid w:val="00F82665"/>
    <w:rsid w:val="00F830B6"/>
    <w:rsid w:val="00F8740E"/>
    <w:rsid w:val="00F91E41"/>
    <w:rsid w:val="00F93D06"/>
    <w:rsid w:val="00F958FE"/>
    <w:rsid w:val="00FA15AC"/>
    <w:rsid w:val="00FA4589"/>
    <w:rsid w:val="00FB152C"/>
    <w:rsid w:val="00FB564F"/>
    <w:rsid w:val="00FB68DA"/>
    <w:rsid w:val="00FC0C9C"/>
    <w:rsid w:val="00FC2EA9"/>
    <w:rsid w:val="00FC2EE2"/>
    <w:rsid w:val="00FC754E"/>
    <w:rsid w:val="00FD3523"/>
    <w:rsid w:val="00FD5785"/>
    <w:rsid w:val="00FE47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2"/>
    </o:shapelayout>
  </w:shapeDefaults>
  <w:decimalSymbol w:val=","/>
  <w:listSeparator w:val=";"/>
  <w14:docId w14:val="4FF50145"/>
  <w15:chartTrackingRefBased/>
  <w15:docId w15:val="{DD3BE33B-2BDF-47CA-95FB-DBDA3D7F7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6" w:semiHidden="1" w:uiPriority="99" w:unhideWhenUsed="1"/>
    <w:lsdException w:name="heading 7" w:semiHidden="1" w:unhideWhenUsed="1" w:qFormat="1"/>
    <w:lsdException w:name="heading 9" w:semiHidden="1" w:unhideWhenUsed="1" w:qFormat="1"/>
    <w:lsdException w:name="toc 1" w:uiPriority="99"/>
    <w:lsdException w:name="toc 2" w:uiPriority="99"/>
    <w:lsdException w:name="toc 3" w:uiPriority="9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uiPriority="99"/>
    <w:lsdException w:name="Title" w:qFormat="1"/>
    <w:lsdException w:name="Subtitle" w:qFormat="1"/>
    <w:lsdException w:name="Strong" w:uiPriority="99"/>
    <w:lsdException w:name="Emphasis" w:uiPriority="99"/>
    <w:lsdException w:name="Plain Text" w:uiPriority="99"/>
    <w:lsdException w:name="Normal (Web)" w:uiPriority="99"/>
    <w:lsdException w:name="HTML Variable" w:semiHidden="1" w:unhideWhenUsed="1"/>
    <w:lsdException w:name="Normal Table" w:semiHidden="1" w:unhideWhenUsed="1"/>
    <w:lsdException w:name="annotation subject" w:uiPriority="99"/>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9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7F46"/>
    <w:pPr>
      <w:tabs>
        <w:tab w:val="left" w:pos="1418"/>
        <w:tab w:val="left" w:pos="4678"/>
        <w:tab w:val="left" w:pos="5954"/>
        <w:tab w:val="left" w:pos="7088"/>
      </w:tabs>
      <w:overflowPunct w:val="0"/>
      <w:autoSpaceDE w:val="0"/>
      <w:autoSpaceDN w:val="0"/>
      <w:adjustRightInd w:val="0"/>
      <w:jc w:val="both"/>
      <w:textAlignment w:val="baseline"/>
    </w:pPr>
    <w:rPr>
      <w:rFonts w:ascii="Arial" w:hAnsi="Arial"/>
      <w:lang w:eastAsia="en-US"/>
    </w:rPr>
  </w:style>
  <w:style w:type="paragraph" w:styleId="Heading1">
    <w:name w:val="heading 1"/>
    <w:next w:val="Normal"/>
    <w:link w:val="Heading1Char"/>
    <w:qFormat/>
    <w:rsid w:val="00AB0CC7"/>
    <w:pPr>
      <w:keepNext/>
      <w:keepLines/>
      <w:numPr>
        <w:numId w:val="3"/>
      </w:numPr>
      <w:tabs>
        <w:tab w:val="left" w:pos="1418"/>
      </w:tabs>
      <w:overflowPunct w:val="0"/>
      <w:autoSpaceDE w:val="0"/>
      <w:autoSpaceDN w:val="0"/>
      <w:adjustRightInd w:val="0"/>
      <w:spacing w:after="240"/>
      <w:textAlignment w:val="baseline"/>
      <w:outlineLvl w:val="0"/>
    </w:pPr>
    <w:rPr>
      <w:rFonts w:ascii="Arial" w:hAnsi="Arial"/>
      <w:b/>
      <w:sz w:val="24"/>
      <w:lang w:eastAsia="en-US"/>
    </w:rPr>
  </w:style>
  <w:style w:type="paragraph" w:styleId="Heading2">
    <w:name w:val="heading 2"/>
    <w:basedOn w:val="Normal"/>
    <w:next w:val="Normal"/>
    <w:link w:val="Heading2Char"/>
    <w:qFormat/>
    <w:rsid w:val="00F32120"/>
    <w:pPr>
      <w:keepNext/>
      <w:keepLines/>
      <w:numPr>
        <w:ilvl w:val="1"/>
        <w:numId w:val="3"/>
      </w:numPr>
      <w:tabs>
        <w:tab w:val="clear" w:pos="4678"/>
        <w:tab w:val="clear" w:pos="5954"/>
        <w:tab w:val="clear" w:pos="7088"/>
      </w:tabs>
      <w:spacing w:after="240"/>
      <w:jc w:val="left"/>
      <w:outlineLvl w:val="1"/>
    </w:pPr>
    <w:rPr>
      <w:b/>
    </w:rPr>
  </w:style>
  <w:style w:type="paragraph" w:styleId="Heading3">
    <w:name w:val="heading 3"/>
    <w:next w:val="Normal"/>
    <w:link w:val="Heading3Char"/>
    <w:qFormat/>
    <w:rsid w:val="004424FD"/>
    <w:pPr>
      <w:keepNext/>
      <w:keepLines/>
      <w:numPr>
        <w:ilvl w:val="2"/>
        <w:numId w:val="3"/>
      </w:numPr>
      <w:tabs>
        <w:tab w:val="left" w:pos="1134"/>
      </w:tabs>
      <w:overflowPunct w:val="0"/>
      <w:autoSpaceDE w:val="0"/>
      <w:autoSpaceDN w:val="0"/>
      <w:adjustRightInd w:val="0"/>
      <w:spacing w:after="240" w:line="240" w:lineRule="atLeast"/>
      <w:textAlignment w:val="baseline"/>
      <w:outlineLvl w:val="2"/>
    </w:pPr>
    <w:rPr>
      <w:rFonts w:ascii="Arial" w:hAnsi="Arial"/>
      <w:b/>
      <w:lang w:eastAsia="en-US"/>
    </w:rPr>
  </w:style>
  <w:style w:type="paragraph" w:styleId="Heading4">
    <w:name w:val="heading 4"/>
    <w:next w:val="Normal"/>
    <w:pPr>
      <w:keepNext/>
      <w:keepLines/>
      <w:tabs>
        <w:tab w:val="left" w:pos="1418"/>
      </w:tabs>
      <w:overflowPunct w:val="0"/>
      <w:autoSpaceDE w:val="0"/>
      <w:autoSpaceDN w:val="0"/>
      <w:adjustRightInd w:val="0"/>
      <w:spacing w:after="240" w:line="240" w:lineRule="atLeast"/>
      <w:ind w:left="1418" w:hanging="1418"/>
      <w:jc w:val="both"/>
      <w:textAlignment w:val="baseline"/>
      <w:outlineLvl w:val="3"/>
    </w:pPr>
    <w:rPr>
      <w:rFonts w:ascii="Arial" w:hAnsi="Arial"/>
      <w:b/>
      <w:lang w:eastAsia="en-US"/>
    </w:rPr>
  </w:style>
  <w:style w:type="paragraph" w:styleId="Heading5">
    <w:name w:val="heading 5"/>
    <w:next w:val="Normal"/>
    <w:pPr>
      <w:keepNext/>
      <w:keepLines/>
      <w:tabs>
        <w:tab w:val="left" w:pos="1701"/>
      </w:tabs>
      <w:overflowPunct w:val="0"/>
      <w:autoSpaceDE w:val="0"/>
      <w:autoSpaceDN w:val="0"/>
      <w:adjustRightInd w:val="0"/>
      <w:spacing w:after="240" w:line="240" w:lineRule="atLeast"/>
      <w:ind w:left="1701" w:hanging="1701"/>
      <w:jc w:val="both"/>
      <w:textAlignment w:val="baseline"/>
      <w:outlineLvl w:val="4"/>
    </w:pPr>
    <w:rPr>
      <w:rFonts w:ascii="Arial" w:hAnsi="Arial"/>
      <w:b/>
      <w:lang w:eastAsia="en-US"/>
    </w:rPr>
  </w:style>
  <w:style w:type="paragraph" w:styleId="Heading6">
    <w:name w:val="heading 6"/>
    <w:basedOn w:val="Normal"/>
    <w:next w:val="Normal"/>
    <w:link w:val="Heading6Char"/>
    <w:uiPriority w:val="99"/>
    <w:rsid w:val="00A526B3"/>
    <w:pPr>
      <w:tabs>
        <w:tab w:val="clear" w:pos="1418"/>
        <w:tab w:val="clear" w:pos="4678"/>
        <w:tab w:val="clear" w:pos="5954"/>
        <w:tab w:val="clear" w:pos="7088"/>
      </w:tabs>
      <w:overflowPunct/>
      <w:autoSpaceDE/>
      <w:autoSpaceDN/>
      <w:adjustRightInd/>
      <w:spacing w:before="240" w:after="60"/>
      <w:jc w:val="left"/>
      <w:textAlignment w:val="auto"/>
      <w:outlineLvl w:val="5"/>
    </w:pPr>
    <w:rPr>
      <w:rFonts w:ascii="Calibri" w:hAnsi="Calibri"/>
      <w:b/>
      <w:bCs/>
      <w:sz w:val="22"/>
      <w:szCs w:val="22"/>
    </w:rPr>
  </w:style>
  <w:style w:type="paragraph" w:styleId="Heading8">
    <w:name w:val="heading 8"/>
    <w:basedOn w:val="Heading5"/>
    <w:next w:val="Normal"/>
    <w:rsid w:val="00094E3E"/>
    <w:pPr>
      <w:outlineLvl w:val="7"/>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B0CC7"/>
    <w:rPr>
      <w:rFonts w:ascii="Arial" w:hAnsi="Arial"/>
      <w:b/>
      <w:sz w:val="24"/>
      <w:lang w:val="en-GB" w:eastAsia="en-US" w:bidi="ar-SA"/>
    </w:rPr>
  </w:style>
  <w:style w:type="character" w:customStyle="1" w:styleId="Heading2Char">
    <w:name w:val="Heading 2 Char"/>
    <w:link w:val="Heading2"/>
    <w:rsid w:val="00F32120"/>
    <w:rPr>
      <w:rFonts w:ascii="Arial" w:hAnsi="Arial"/>
      <w:b/>
      <w:lang w:eastAsia="en-US"/>
    </w:rPr>
  </w:style>
  <w:style w:type="character" w:customStyle="1" w:styleId="Heading3Char">
    <w:name w:val="Heading 3 Char"/>
    <w:link w:val="Heading3"/>
    <w:rsid w:val="00A526B3"/>
    <w:rPr>
      <w:rFonts w:ascii="Arial" w:hAnsi="Arial"/>
      <w:b/>
      <w:lang w:val="en-GB" w:eastAsia="en-US" w:bidi="ar-SA"/>
    </w:rPr>
  </w:style>
  <w:style w:type="character" w:customStyle="1" w:styleId="Heading6Char">
    <w:name w:val="Heading 6 Char"/>
    <w:link w:val="Heading6"/>
    <w:uiPriority w:val="99"/>
    <w:rsid w:val="00A526B3"/>
    <w:rPr>
      <w:rFonts w:ascii="Calibri" w:hAnsi="Calibri"/>
      <w:b/>
      <w:bCs/>
      <w:sz w:val="22"/>
      <w:szCs w:val="22"/>
      <w:lang w:eastAsia="en-US"/>
    </w:rPr>
  </w:style>
  <w:style w:type="paragraph" w:customStyle="1" w:styleId="B1">
    <w:name w:val="B1"/>
    <w:basedOn w:val="Normal"/>
    <w:link w:val="B1Char"/>
    <w:qFormat/>
    <w:rsid w:val="00334B5B"/>
    <w:pPr>
      <w:keepNext/>
      <w:keepLines/>
      <w:numPr>
        <w:numId w:val="1"/>
      </w:numPr>
      <w:tabs>
        <w:tab w:val="clear" w:pos="927"/>
        <w:tab w:val="clear" w:pos="1418"/>
        <w:tab w:val="clear" w:pos="4678"/>
        <w:tab w:val="clear" w:pos="5954"/>
        <w:tab w:val="clear" w:pos="7088"/>
        <w:tab w:val="left" w:pos="567"/>
      </w:tabs>
      <w:ind w:left="568"/>
      <w:jc w:val="left"/>
    </w:pPr>
  </w:style>
  <w:style w:type="character" w:customStyle="1" w:styleId="B1Char">
    <w:name w:val="B1 Char"/>
    <w:link w:val="B1"/>
    <w:rsid w:val="00A526B3"/>
    <w:rPr>
      <w:rFonts w:ascii="Arial" w:hAnsi="Arial"/>
      <w:lang w:eastAsia="en-US"/>
    </w:rPr>
  </w:style>
  <w:style w:type="paragraph" w:customStyle="1" w:styleId="B2">
    <w:name w:val="B2"/>
    <w:basedOn w:val="Normal"/>
    <w:rsid w:val="00334B5B"/>
    <w:pPr>
      <w:keepNext/>
      <w:keepLines/>
      <w:numPr>
        <w:ilvl w:val="1"/>
        <w:numId w:val="2"/>
      </w:numPr>
      <w:tabs>
        <w:tab w:val="clear" w:pos="4678"/>
        <w:tab w:val="clear" w:pos="5954"/>
        <w:tab w:val="clear" w:pos="7088"/>
        <w:tab w:val="left" w:pos="851"/>
      </w:tabs>
    </w:pPr>
  </w:style>
  <w:style w:type="paragraph" w:customStyle="1" w:styleId="B3">
    <w:name w:val="B3"/>
    <w:pPr>
      <w:tabs>
        <w:tab w:val="left" w:pos="1701"/>
      </w:tabs>
      <w:overflowPunct w:val="0"/>
      <w:autoSpaceDE w:val="0"/>
      <w:autoSpaceDN w:val="0"/>
      <w:adjustRightInd w:val="0"/>
      <w:spacing w:line="240" w:lineRule="atLeast"/>
      <w:ind w:left="1701" w:hanging="567"/>
      <w:jc w:val="both"/>
      <w:textAlignment w:val="baseline"/>
    </w:pPr>
    <w:rPr>
      <w:rFonts w:ascii="Arial" w:hAnsi="Arial"/>
      <w:lang w:eastAsia="en-US"/>
    </w:rPr>
  </w:style>
  <w:style w:type="paragraph" w:customStyle="1" w:styleId="B4">
    <w:name w:val="B4"/>
    <w:pPr>
      <w:tabs>
        <w:tab w:val="left" w:pos="2268"/>
      </w:tabs>
      <w:overflowPunct w:val="0"/>
      <w:autoSpaceDE w:val="0"/>
      <w:autoSpaceDN w:val="0"/>
      <w:adjustRightInd w:val="0"/>
      <w:spacing w:line="240" w:lineRule="atLeast"/>
      <w:ind w:left="2268" w:hanging="567"/>
      <w:jc w:val="both"/>
      <w:textAlignment w:val="baseline"/>
    </w:pPr>
    <w:rPr>
      <w:rFonts w:ascii="Arial" w:hAnsi="Arial"/>
      <w:lang w:eastAsia="en-US"/>
    </w:rPr>
  </w:style>
  <w:style w:type="paragraph" w:customStyle="1" w:styleId="B5">
    <w:name w:val="B5"/>
    <w:pPr>
      <w:tabs>
        <w:tab w:val="left" w:pos="2835"/>
      </w:tabs>
      <w:overflowPunct w:val="0"/>
      <w:autoSpaceDE w:val="0"/>
      <w:autoSpaceDN w:val="0"/>
      <w:adjustRightInd w:val="0"/>
      <w:spacing w:line="240" w:lineRule="atLeast"/>
      <w:ind w:left="2835" w:hanging="567"/>
      <w:jc w:val="both"/>
      <w:textAlignment w:val="baseline"/>
    </w:pPr>
    <w:rPr>
      <w:rFonts w:ascii="Arial" w:hAnsi="Arial"/>
      <w:lang w:eastAsia="en-US"/>
    </w:r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link w:val="CommentText"/>
    <w:uiPriority w:val="99"/>
    <w:semiHidden/>
    <w:rsid w:val="00A526B3"/>
    <w:rPr>
      <w:rFonts w:ascii="Arial" w:hAnsi="Arial"/>
      <w:lang w:eastAsia="en-US"/>
    </w:rPr>
  </w:style>
  <w:style w:type="character" w:styleId="SubtleEmphasis">
    <w:name w:val="Subtle Emphasis"/>
    <w:uiPriority w:val="19"/>
    <w:rsid w:val="001E70D8"/>
    <w:rPr>
      <w:i/>
      <w:iCs/>
      <w:color w:val="404040"/>
    </w:rPr>
  </w:style>
  <w:style w:type="paragraph" w:styleId="Footer">
    <w:name w:val="footer"/>
    <w:basedOn w:val="Normal"/>
    <w:link w:val="FooterChar"/>
    <w:uiPriority w:val="99"/>
    <w:pPr>
      <w:tabs>
        <w:tab w:val="clear" w:pos="1418"/>
        <w:tab w:val="clear" w:pos="4678"/>
        <w:tab w:val="clear" w:pos="5954"/>
        <w:tab w:val="clear" w:pos="7088"/>
        <w:tab w:val="center" w:pos="4819"/>
        <w:tab w:val="right" w:pos="9071"/>
      </w:tabs>
    </w:pPr>
  </w:style>
  <w:style w:type="character" w:customStyle="1" w:styleId="FooterChar">
    <w:name w:val="Footer Char"/>
    <w:link w:val="Footer"/>
    <w:uiPriority w:val="99"/>
    <w:rsid w:val="00A526B3"/>
    <w:rPr>
      <w:rFonts w:ascii="Arial" w:hAnsi="Arial"/>
      <w:lang w:eastAsia="en-US"/>
    </w:rPr>
  </w:style>
  <w:style w:type="character" w:styleId="FootnoteReference">
    <w:name w:val="footnote reference"/>
    <w:uiPriority w:val="99"/>
    <w:semiHidden/>
    <w:rPr>
      <w:b/>
      <w:position w:val="6"/>
      <w:sz w:val="16"/>
    </w:rPr>
  </w:style>
  <w:style w:type="paragraph" w:styleId="FootnoteText">
    <w:name w:val="footnote text"/>
    <w:link w:val="FootnoteTextChar"/>
    <w:uiPriority w:val="99"/>
    <w:semiHidden/>
    <w:pPr>
      <w:keepNext/>
      <w:keepLines/>
      <w:tabs>
        <w:tab w:val="left" w:pos="454"/>
      </w:tabs>
      <w:overflowPunct w:val="0"/>
      <w:autoSpaceDE w:val="0"/>
      <w:autoSpaceDN w:val="0"/>
      <w:adjustRightInd w:val="0"/>
      <w:ind w:left="454" w:hanging="454"/>
      <w:jc w:val="both"/>
      <w:textAlignment w:val="baseline"/>
    </w:pPr>
    <w:rPr>
      <w:rFonts w:ascii="Arial" w:hAnsi="Arial"/>
      <w:sz w:val="16"/>
      <w:lang w:eastAsia="en-US"/>
    </w:rPr>
  </w:style>
  <w:style w:type="character" w:customStyle="1" w:styleId="FootnoteTextChar">
    <w:name w:val="Footnote Text Char"/>
    <w:link w:val="FootnoteText"/>
    <w:uiPriority w:val="99"/>
    <w:semiHidden/>
    <w:rsid w:val="00A526B3"/>
    <w:rPr>
      <w:rFonts w:ascii="Arial" w:hAnsi="Arial"/>
      <w:sz w:val="16"/>
      <w:lang w:val="en-GB" w:eastAsia="en-US" w:bidi="ar-SA"/>
    </w:rPr>
  </w:style>
  <w:style w:type="paragraph" w:styleId="Header">
    <w:name w:val="header"/>
    <w:basedOn w:val="Normal"/>
    <w:link w:val="HeaderChar"/>
    <w:uiPriority w:val="99"/>
    <w:rsid w:val="00094E3E"/>
    <w:pPr>
      <w:jc w:val="right"/>
    </w:pPr>
    <w:rPr>
      <w:b/>
      <w:bCs/>
      <w:i/>
      <w:iCs/>
      <w:sz w:val="32"/>
    </w:rPr>
  </w:style>
  <w:style w:type="character" w:customStyle="1" w:styleId="HeaderChar">
    <w:name w:val="Header Char"/>
    <w:link w:val="Header"/>
    <w:uiPriority w:val="99"/>
    <w:rsid w:val="00094E3E"/>
    <w:rPr>
      <w:rFonts w:ascii="Arial" w:hAnsi="Arial"/>
      <w:b/>
      <w:bCs/>
      <w:i/>
      <w:iCs/>
      <w:sz w:val="32"/>
      <w:lang w:eastAsia="en-US"/>
    </w:rPr>
  </w:style>
  <w:style w:type="paragraph" w:customStyle="1" w:styleId="HO">
    <w:name w:val="HO"/>
    <w:next w:val="Normal"/>
    <w:pPr>
      <w:overflowPunct w:val="0"/>
      <w:autoSpaceDE w:val="0"/>
      <w:autoSpaceDN w:val="0"/>
      <w:adjustRightInd w:val="0"/>
      <w:spacing w:line="240" w:lineRule="atLeast"/>
      <w:jc w:val="right"/>
      <w:textAlignment w:val="baseline"/>
    </w:pPr>
    <w:rPr>
      <w:rFonts w:ascii="Arial" w:hAnsi="Arial"/>
      <w:b/>
      <w:lang w:eastAsia="en-US"/>
    </w:rPr>
  </w:style>
  <w:style w:type="paragraph" w:styleId="Index1">
    <w:name w:val="index 1"/>
    <w:basedOn w:val="Normal"/>
    <w:semiHidden/>
  </w:style>
  <w:style w:type="paragraph" w:styleId="Index2">
    <w:name w:val="index 2"/>
    <w:basedOn w:val="Normal"/>
    <w:semiHidden/>
    <w:pPr>
      <w:ind w:left="567"/>
    </w:pPr>
  </w:style>
  <w:style w:type="paragraph" w:styleId="IndexHeading">
    <w:name w:val="index heading"/>
    <w:basedOn w:val="Normal"/>
    <w:semiHidden/>
    <w:pPr>
      <w:keepNext/>
      <w:keepLines/>
      <w:spacing w:before="240"/>
    </w:pPr>
    <w:rPr>
      <w:b/>
      <w:sz w:val="24"/>
    </w:rPr>
  </w:style>
  <w:style w:type="paragraph" w:styleId="NormalIndent">
    <w:name w:val="Normal Indent"/>
    <w:basedOn w:val="Normal"/>
    <w:rsid w:val="00645150"/>
    <w:pPr>
      <w:ind w:left="567"/>
    </w:pPr>
  </w:style>
  <w:style w:type="paragraph" w:customStyle="1" w:styleId="NW">
    <w:name w:val="NW"/>
    <w:basedOn w:val="Normal"/>
    <w:next w:val="Normal"/>
    <w:rsid w:val="00094E3E"/>
    <w:pPr>
      <w:tabs>
        <w:tab w:val="clear" w:pos="1418"/>
        <w:tab w:val="clear" w:pos="4678"/>
        <w:tab w:val="clear" w:pos="5954"/>
        <w:tab w:val="clear" w:pos="7088"/>
        <w:tab w:val="left" w:pos="1701"/>
      </w:tabs>
      <w:spacing w:line="240" w:lineRule="atLeast"/>
      <w:ind w:left="1701" w:hanging="1134"/>
    </w:pPr>
  </w:style>
  <w:style w:type="paragraph" w:styleId="TOC1">
    <w:name w:val="toc 1"/>
    <w:uiPriority w:val="99"/>
    <w:semiHidden/>
    <w:pPr>
      <w:keepLines/>
      <w:tabs>
        <w:tab w:val="left" w:pos="567"/>
        <w:tab w:val="right" w:leader="dot" w:pos="9356"/>
      </w:tabs>
      <w:overflowPunct w:val="0"/>
      <w:autoSpaceDE w:val="0"/>
      <w:autoSpaceDN w:val="0"/>
      <w:adjustRightInd w:val="0"/>
      <w:spacing w:before="240" w:line="240" w:lineRule="atLeast"/>
      <w:ind w:left="567" w:right="284" w:hanging="567"/>
      <w:jc w:val="both"/>
      <w:textAlignment w:val="baseline"/>
    </w:pPr>
    <w:rPr>
      <w:rFonts w:ascii="Arial" w:hAnsi="Arial"/>
      <w:lang w:eastAsia="en-US"/>
    </w:rPr>
  </w:style>
  <w:style w:type="paragraph" w:styleId="TOC2">
    <w:name w:val="toc 2"/>
    <w:uiPriority w:val="99"/>
    <w:semiHidden/>
    <w:pPr>
      <w:keepLines/>
      <w:tabs>
        <w:tab w:val="left" w:pos="1418"/>
        <w:tab w:val="right" w:leader="dot" w:pos="9356"/>
      </w:tabs>
      <w:overflowPunct w:val="0"/>
      <w:autoSpaceDE w:val="0"/>
      <w:autoSpaceDN w:val="0"/>
      <w:adjustRightInd w:val="0"/>
      <w:spacing w:line="240" w:lineRule="atLeast"/>
      <w:ind w:left="1418" w:right="284" w:hanging="851"/>
      <w:jc w:val="both"/>
      <w:textAlignment w:val="baseline"/>
    </w:pPr>
    <w:rPr>
      <w:rFonts w:ascii="Arial" w:hAnsi="Arial"/>
      <w:lang w:eastAsia="en-US"/>
    </w:rPr>
  </w:style>
  <w:style w:type="paragraph" w:styleId="TOC3">
    <w:name w:val="toc 3"/>
    <w:uiPriority w:val="99"/>
    <w:semiHidden/>
    <w:pPr>
      <w:keepLines/>
      <w:tabs>
        <w:tab w:val="left" w:pos="2552"/>
        <w:tab w:val="right" w:leader="dot" w:pos="9356"/>
      </w:tabs>
      <w:overflowPunct w:val="0"/>
      <w:autoSpaceDE w:val="0"/>
      <w:autoSpaceDN w:val="0"/>
      <w:adjustRightInd w:val="0"/>
      <w:spacing w:line="240" w:lineRule="atLeast"/>
      <w:ind w:left="2552" w:right="284" w:hanging="1134"/>
      <w:jc w:val="both"/>
      <w:textAlignment w:val="baseline"/>
    </w:pPr>
    <w:rPr>
      <w:rFonts w:ascii="Arial" w:hAnsi="Arial"/>
      <w:lang w:eastAsia="en-US"/>
    </w:rPr>
  </w:style>
  <w:style w:type="paragraph" w:styleId="TOC4">
    <w:name w:val="toc 4"/>
    <w:semiHidden/>
    <w:pPr>
      <w:keepLines/>
      <w:tabs>
        <w:tab w:val="left" w:pos="3969"/>
        <w:tab w:val="right" w:leader="dot" w:pos="9356"/>
      </w:tabs>
      <w:overflowPunct w:val="0"/>
      <w:autoSpaceDE w:val="0"/>
      <w:autoSpaceDN w:val="0"/>
      <w:adjustRightInd w:val="0"/>
      <w:spacing w:line="240" w:lineRule="atLeast"/>
      <w:ind w:left="3969" w:right="284" w:hanging="1418"/>
      <w:jc w:val="both"/>
      <w:textAlignment w:val="baseline"/>
    </w:pPr>
    <w:rPr>
      <w:rFonts w:ascii="Arial" w:hAnsi="Arial"/>
      <w:lang w:eastAsia="en-US"/>
    </w:rPr>
  </w:style>
  <w:style w:type="paragraph" w:styleId="TOC5">
    <w:name w:val="toc 5"/>
    <w:semiHidden/>
    <w:pPr>
      <w:keepLines/>
      <w:tabs>
        <w:tab w:val="left" w:pos="5670"/>
        <w:tab w:val="right" w:leader="dot" w:pos="9356"/>
      </w:tabs>
      <w:overflowPunct w:val="0"/>
      <w:autoSpaceDE w:val="0"/>
      <w:autoSpaceDN w:val="0"/>
      <w:adjustRightInd w:val="0"/>
      <w:spacing w:line="240" w:lineRule="atLeast"/>
      <w:ind w:left="5670" w:right="284" w:hanging="1701"/>
      <w:jc w:val="both"/>
      <w:textAlignment w:val="baseline"/>
    </w:pPr>
    <w:rPr>
      <w:rFonts w:ascii="Arial" w:hAnsi="Arial"/>
      <w:lang w:eastAsia="en-US"/>
    </w:rPr>
  </w:style>
  <w:style w:type="paragraph" w:styleId="TOC8">
    <w:name w:val="toc 8"/>
    <w:basedOn w:val="TOC1"/>
    <w:semiHidden/>
    <w:pPr>
      <w:tabs>
        <w:tab w:val="clear" w:pos="567"/>
        <w:tab w:val="left" w:pos="2268"/>
      </w:tabs>
      <w:ind w:left="2268" w:hanging="2268"/>
    </w:pPr>
  </w:style>
  <w:style w:type="paragraph" w:customStyle="1" w:styleId="ZT">
    <w:name w:val="ZT"/>
    <w:rsid w:val="00A5599B"/>
    <w:pPr>
      <w:keepNext/>
      <w:keepLines/>
      <w:overflowPunct w:val="0"/>
      <w:autoSpaceDE w:val="0"/>
      <w:autoSpaceDN w:val="0"/>
      <w:adjustRightInd w:val="0"/>
      <w:spacing w:line="240" w:lineRule="atLeast"/>
      <w:jc w:val="center"/>
      <w:textAlignment w:val="baseline"/>
    </w:pPr>
    <w:rPr>
      <w:rFonts w:ascii="Arial" w:hAnsi="Arial"/>
      <w:b/>
      <w:sz w:val="32"/>
      <w:lang w:eastAsia="en-US"/>
    </w:rPr>
  </w:style>
  <w:style w:type="paragraph" w:styleId="BodyText">
    <w:name w:val="Body Text"/>
    <w:basedOn w:val="Normal"/>
    <w:pPr>
      <w:spacing w:after="120"/>
    </w:pPr>
  </w:style>
  <w:style w:type="character" w:styleId="Hyperlink">
    <w:name w:val="Hyperlink"/>
    <w:rPr>
      <w:color w:val="0000FF"/>
      <w:u w:val="single"/>
    </w:rPr>
  </w:style>
  <w:style w:type="paragraph" w:customStyle="1" w:styleId="normal2">
    <w:name w:val="normal2"/>
    <w:basedOn w:val="Normal"/>
    <w:rsid w:val="00094E3E"/>
  </w:style>
  <w:style w:type="paragraph" w:customStyle="1" w:styleId="Part">
    <w:name w:val="Part"/>
    <w:basedOn w:val="Normal"/>
    <w:next w:val="Normal"/>
    <w:rsid w:val="00571192"/>
    <w:pPr>
      <w:keepNext/>
      <w:tabs>
        <w:tab w:val="clear" w:pos="1418"/>
        <w:tab w:val="clear" w:pos="4678"/>
        <w:tab w:val="clear" w:pos="5954"/>
        <w:tab w:val="clear" w:pos="7088"/>
        <w:tab w:val="left" w:pos="360"/>
      </w:tabs>
      <w:overflowPunct/>
      <w:autoSpaceDE/>
      <w:autoSpaceDN/>
      <w:adjustRightInd/>
      <w:spacing w:after="240"/>
      <w:jc w:val="left"/>
      <w:textAlignment w:val="auto"/>
    </w:pPr>
    <w:rPr>
      <w:b/>
      <w:snapToGrid w:val="0"/>
      <w:sz w:val="24"/>
      <w:u w:val="single"/>
    </w:rPr>
  </w:style>
  <w:style w:type="paragraph" w:customStyle="1" w:styleId="B0">
    <w:name w:val="B0"/>
    <w:basedOn w:val="Normal"/>
    <w:next w:val="B1"/>
    <w:qFormat/>
    <w:rsid w:val="00B81DF9"/>
    <w:pPr>
      <w:keepNext/>
      <w:keepLines/>
      <w:tabs>
        <w:tab w:val="clear" w:pos="1418"/>
        <w:tab w:val="left" w:pos="2268"/>
      </w:tabs>
      <w:spacing w:after="120"/>
      <w:outlineLvl w:val="0"/>
    </w:pPr>
  </w:style>
  <w:style w:type="paragraph" w:customStyle="1" w:styleId="NormalIndent2">
    <w:name w:val="Normal Indent 2"/>
    <w:basedOn w:val="NormalIndent"/>
    <w:rsid w:val="00645150"/>
    <w:pPr>
      <w:ind w:left="1418"/>
    </w:pPr>
  </w:style>
  <w:style w:type="table" w:styleId="TableGrid">
    <w:name w:val="Table Grid"/>
    <w:basedOn w:val="TableNormal"/>
    <w:uiPriority w:val="39"/>
    <w:rsid w:val="009606D9"/>
    <w:pPr>
      <w:tabs>
        <w:tab w:val="left" w:pos="1418"/>
        <w:tab w:val="left" w:pos="4678"/>
        <w:tab w:val="left" w:pos="5954"/>
        <w:tab w:val="left" w:pos="7088"/>
      </w:tabs>
      <w:overflowPunct w:val="0"/>
      <w:autoSpaceDE w:val="0"/>
      <w:autoSpaceDN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0Bold">
    <w:name w:val="B0 + Bold"/>
    <w:basedOn w:val="B0"/>
    <w:next w:val="Normal"/>
    <w:rsid w:val="00B81DF9"/>
    <w:pPr>
      <w:outlineLvl w:val="9"/>
    </w:pPr>
    <w:rPr>
      <w:b/>
      <w:bCs/>
    </w:rPr>
  </w:style>
  <w:style w:type="paragraph" w:customStyle="1" w:styleId="Numberedlistab">
    <w:name w:val="Numbered list a) b)"/>
    <w:basedOn w:val="Normal"/>
    <w:rsid w:val="00CD7F46"/>
    <w:pPr>
      <w:keepNext/>
      <w:keepLines/>
      <w:numPr>
        <w:numId w:val="4"/>
      </w:numPr>
      <w:tabs>
        <w:tab w:val="clear" w:pos="1418"/>
        <w:tab w:val="clear" w:pos="4678"/>
        <w:tab w:val="clear" w:pos="5954"/>
        <w:tab w:val="clear" w:pos="7088"/>
        <w:tab w:val="left" w:pos="567"/>
      </w:tabs>
      <w:spacing w:after="120"/>
      <w:ind w:left="567" w:hanging="283"/>
    </w:pPr>
  </w:style>
  <w:style w:type="paragraph" w:customStyle="1" w:styleId="B1spaced">
    <w:name w:val="B1 spaced"/>
    <w:basedOn w:val="B1"/>
    <w:qFormat/>
    <w:rsid w:val="005D07FE"/>
    <w:pPr>
      <w:spacing w:after="120"/>
    </w:pPr>
  </w:style>
  <w:style w:type="paragraph" w:customStyle="1" w:styleId="Numberedlist12">
    <w:name w:val="Numbered list 1. 2."/>
    <w:basedOn w:val="Numberedlistab"/>
    <w:rsid w:val="00CD7F46"/>
    <w:pPr>
      <w:numPr>
        <w:numId w:val="5"/>
      </w:numPr>
    </w:pPr>
  </w:style>
  <w:style w:type="paragraph" w:customStyle="1" w:styleId="Boldtitle">
    <w:name w:val="Bold title"/>
    <w:basedOn w:val="Footer"/>
    <w:next w:val="Normal"/>
    <w:qFormat/>
    <w:rsid w:val="00CD7F46"/>
    <w:pPr>
      <w:keepNext/>
      <w:keepLines/>
      <w:tabs>
        <w:tab w:val="clear" w:pos="4819"/>
        <w:tab w:val="left" w:pos="1418"/>
        <w:tab w:val="left" w:pos="4678"/>
        <w:tab w:val="left" w:pos="5954"/>
        <w:tab w:val="left" w:pos="7088"/>
      </w:tabs>
      <w:spacing w:after="120"/>
    </w:pPr>
    <w:rPr>
      <w:b/>
    </w:rPr>
  </w:style>
  <w:style w:type="paragraph" w:styleId="EndnoteText">
    <w:name w:val="endnote text"/>
    <w:basedOn w:val="Normal"/>
    <w:link w:val="EndnoteTextChar"/>
    <w:uiPriority w:val="99"/>
    <w:rsid w:val="00A526B3"/>
    <w:pPr>
      <w:tabs>
        <w:tab w:val="clear" w:pos="1418"/>
        <w:tab w:val="clear" w:pos="4678"/>
        <w:tab w:val="clear" w:pos="5954"/>
        <w:tab w:val="clear" w:pos="7088"/>
      </w:tabs>
      <w:overflowPunct/>
      <w:autoSpaceDE/>
      <w:autoSpaceDN/>
      <w:adjustRightInd/>
      <w:jc w:val="left"/>
      <w:textAlignment w:val="auto"/>
    </w:pPr>
    <w:rPr>
      <w:rFonts w:ascii="Times New Roman" w:hAnsi="Times New Roman"/>
    </w:rPr>
  </w:style>
  <w:style w:type="character" w:customStyle="1" w:styleId="EndnoteTextChar">
    <w:name w:val="Endnote Text Char"/>
    <w:link w:val="EndnoteText"/>
    <w:uiPriority w:val="99"/>
    <w:rsid w:val="00A526B3"/>
    <w:rPr>
      <w:lang w:eastAsia="en-US"/>
    </w:rPr>
  </w:style>
  <w:style w:type="character" w:styleId="EndnoteReference">
    <w:name w:val="endnote reference"/>
    <w:uiPriority w:val="99"/>
    <w:rsid w:val="00A526B3"/>
    <w:rPr>
      <w:rFonts w:cs="Times New Roman"/>
      <w:vertAlign w:val="superscript"/>
    </w:rPr>
  </w:style>
  <w:style w:type="paragraph" w:styleId="Revision">
    <w:name w:val="Revision"/>
    <w:hidden/>
    <w:uiPriority w:val="99"/>
    <w:semiHidden/>
    <w:rsid w:val="00A526B3"/>
    <w:rPr>
      <w:sz w:val="24"/>
      <w:lang w:eastAsia="en-US"/>
    </w:rPr>
  </w:style>
  <w:style w:type="paragraph" w:customStyle="1" w:styleId="Guideline">
    <w:name w:val="Guideline"/>
    <w:basedOn w:val="Normal"/>
    <w:rsid w:val="00A526B3"/>
    <w:rPr>
      <w:i/>
    </w:rPr>
  </w:style>
  <w:style w:type="table" w:customStyle="1" w:styleId="Table">
    <w:name w:val="Table"/>
    <w:basedOn w:val="TableNormal"/>
    <w:rsid w:val="007E467E"/>
    <w:rPr>
      <w:rFonts w:ascii="Arial" w:hAnsi="Arial"/>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blStylePr w:type="firstRow">
      <w:rPr>
        <w:rFonts w:ascii="Arial" w:hAnsi="Arial"/>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tblStylePr w:type="lastRow">
      <w:rPr>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style>
  <w:style w:type="paragraph" w:styleId="NormalWeb">
    <w:name w:val="Normal (Web)"/>
    <w:basedOn w:val="Normal"/>
    <w:uiPriority w:val="99"/>
    <w:rsid w:val="00A526B3"/>
    <w:pPr>
      <w:tabs>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Times New Roman" w:hAnsi="Times New Roman"/>
      <w:lang w:eastAsia="en-GB"/>
    </w:rPr>
  </w:style>
  <w:style w:type="paragraph" w:styleId="ListParagraph">
    <w:name w:val="List Paragraph"/>
    <w:basedOn w:val="Normal"/>
    <w:uiPriority w:val="99"/>
    <w:qFormat/>
    <w:rsid w:val="00A526B3"/>
    <w:pPr>
      <w:tabs>
        <w:tab w:val="clear" w:pos="1418"/>
        <w:tab w:val="clear" w:pos="4678"/>
        <w:tab w:val="clear" w:pos="5954"/>
        <w:tab w:val="clear" w:pos="7088"/>
      </w:tabs>
      <w:overflowPunct/>
      <w:autoSpaceDE/>
      <w:autoSpaceDN/>
      <w:adjustRightInd/>
      <w:ind w:left="720"/>
      <w:contextualSpacing/>
      <w:jc w:val="left"/>
      <w:textAlignment w:val="auto"/>
    </w:pPr>
    <w:rPr>
      <w:rFonts w:ascii="Times New Roman" w:hAnsi="Times New Roman"/>
      <w:sz w:val="24"/>
    </w:rPr>
  </w:style>
  <w:style w:type="paragraph" w:styleId="PlainText">
    <w:name w:val="Plain Text"/>
    <w:basedOn w:val="Normal"/>
    <w:link w:val="PlainTextChar"/>
    <w:uiPriority w:val="99"/>
    <w:rsid w:val="00A526B3"/>
    <w:pPr>
      <w:tabs>
        <w:tab w:val="clear" w:pos="1418"/>
        <w:tab w:val="clear" w:pos="4678"/>
        <w:tab w:val="clear" w:pos="5954"/>
        <w:tab w:val="clear" w:pos="7088"/>
      </w:tabs>
      <w:overflowPunct/>
      <w:autoSpaceDE/>
      <w:autoSpaceDN/>
      <w:adjustRightInd/>
      <w:jc w:val="left"/>
      <w:textAlignment w:val="auto"/>
    </w:pPr>
    <w:rPr>
      <w:rFonts w:ascii="Consolas" w:hAnsi="Consolas"/>
      <w:sz w:val="21"/>
      <w:szCs w:val="21"/>
      <w:lang w:eastAsia="en-GB"/>
    </w:rPr>
  </w:style>
  <w:style w:type="character" w:customStyle="1" w:styleId="PlainTextChar">
    <w:name w:val="Plain Text Char"/>
    <w:link w:val="PlainText"/>
    <w:uiPriority w:val="99"/>
    <w:rsid w:val="00A526B3"/>
    <w:rPr>
      <w:rFonts w:ascii="Consolas" w:hAnsi="Consolas"/>
      <w:sz w:val="21"/>
      <w:szCs w:val="21"/>
    </w:rPr>
  </w:style>
  <w:style w:type="table" w:styleId="TableClassic2">
    <w:name w:val="Table Classic 2"/>
    <w:basedOn w:val="TableNormal"/>
    <w:rsid w:val="007D5EAB"/>
    <w:pPr>
      <w:tabs>
        <w:tab w:val="left" w:pos="1418"/>
        <w:tab w:val="left" w:pos="4678"/>
        <w:tab w:val="left" w:pos="5954"/>
        <w:tab w:val="left" w:pos="7088"/>
      </w:tabs>
      <w:overflowPunct w:val="0"/>
      <w:autoSpaceDE w:val="0"/>
      <w:autoSpaceDN w:val="0"/>
      <w:adjustRightInd w:val="0"/>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Number">
    <w:name w:val="List Number"/>
    <w:basedOn w:val="Normal"/>
    <w:uiPriority w:val="99"/>
    <w:rsid w:val="00A526B3"/>
    <w:pPr>
      <w:numPr>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2">
    <w:name w:val="List Number (Level 2)"/>
    <w:basedOn w:val="Normal"/>
    <w:uiPriority w:val="99"/>
    <w:rsid w:val="00A526B3"/>
    <w:pPr>
      <w:numPr>
        <w:ilvl w:val="1"/>
        <w:numId w:val="6"/>
      </w:numPr>
      <w:tabs>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3">
    <w:name w:val="List Number (Level 3)"/>
    <w:basedOn w:val="Normal"/>
    <w:uiPriority w:val="99"/>
    <w:rsid w:val="00A526B3"/>
    <w:pPr>
      <w:numPr>
        <w:ilvl w:val="2"/>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4">
    <w:name w:val="List Number (Level 4)"/>
    <w:basedOn w:val="Normal"/>
    <w:uiPriority w:val="99"/>
    <w:rsid w:val="00A526B3"/>
    <w:pPr>
      <w:numPr>
        <w:ilvl w:val="3"/>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styleId="ListBullet">
    <w:name w:val="List Bullet"/>
    <w:basedOn w:val="Normal"/>
    <w:uiPriority w:val="99"/>
    <w:rsid w:val="00A526B3"/>
    <w:pPr>
      <w:numPr>
        <w:numId w:val="7"/>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character" w:styleId="Emphasis">
    <w:name w:val="Emphasis"/>
    <w:uiPriority w:val="99"/>
    <w:rsid w:val="00A526B3"/>
    <w:rPr>
      <w:rFonts w:cs="Times New Roman"/>
      <w:i/>
      <w:iCs/>
    </w:rPr>
  </w:style>
  <w:style w:type="paragraph" w:customStyle="1" w:styleId="GuidelineB1">
    <w:name w:val="Guideline B1"/>
    <w:basedOn w:val="B1"/>
    <w:rsid w:val="00AE23BD"/>
    <w:rPr>
      <w:i/>
      <w:iCs/>
    </w:rPr>
  </w:style>
  <w:style w:type="paragraph" w:customStyle="1" w:styleId="GuidelineB0">
    <w:name w:val="Guideline B0"/>
    <w:basedOn w:val="B0"/>
    <w:rsid w:val="00AE23BD"/>
    <w:rPr>
      <w:i/>
      <w:iCs/>
    </w:rPr>
  </w:style>
  <w:style w:type="paragraph" w:customStyle="1" w:styleId="StyleBoldBefore6ptAfter6ptCentered">
    <w:name w:val="Style Bold Before:  6 pt After:  6 pt Centered"/>
    <w:basedOn w:val="Normal"/>
    <w:rsid w:val="00DE6347"/>
    <w:pPr>
      <w:spacing w:before="120" w:after="120"/>
      <w:jc w:val="center"/>
    </w:pPr>
    <w:rPr>
      <w:b/>
      <w:bCs/>
    </w:rPr>
  </w:style>
  <w:style w:type="paragraph" w:customStyle="1" w:styleId="B0BoldIndent">
    <w:name w:val="B0 + Bold + Indent"/>
    <w:basedOn w:val="B0Bold"/>
    <w:rsid w:val="00326B5F"/>
    <w:pPr>
      <w:ind w:left="567"/>
    </w:pPr>
  </w:style>
  <w:style w:type="paragraph" w:customStyle="1" w:styleId="GuidelineIndent">
    <w:name w:val="Guideline Indent"/>
    <w:basedOn w:val="Guideline"/>
    <w:rsid w:val="00DE70C3"/>
    <w:pPr>
      <w:ind w:left="567"/>
    </w:pPr>
    <w:rPr>
      <w:iCs/>
    </w:rPr>
  </w:style>
  <w:style w:type="paragraph" w:styleId="BalloonText">
    <w:name w:val="Balloon Text"/>
    <w:basedOn w:val="Normal"/>
    <w:link w:val="BalloonTextChar"/>
    <w:uiPriority w:val="99"/>
    <w:rsid w:val="0094632F"/>
    <w:rPr>
      <w:rFonts w:ascii="Segoe UI" w:hAnsi="Segoe UI" w:cs="Segoe UI"/>
      <w:sz w:val="18"/>
      <w:szCs w:val="18"/>
    </w:rPr>
  </w:style>
  <w:style w:type="character" w:customStyle="1" w:styleId="BalloonTextChar">
    <w:name w:val="Balloon Text Char"/>
    <w:link w:val="BalloonText"/>
    <w:uiPriority w:val="99"/>
    <w:rsid w:val="0094632F"/>
    <w:rPr>
      <w:rFonts w:ascii="Segoe UI" w:hAnsi="Segoe UI" w:cs="Segoe UI"/>
      <w:sz w:val="18"/>
      <w:szCs w:val="18"/>
      <w:lang w:eastAsia="en-US"/>
    </w:rPr>
  </w:style>
  <w:style w:type="paragraph" w:styleId="CommentSubject">
    <w:name w:val="annotation subject"/>
    <w:basedOn w:val="CommentText"/>
    <w:next w:val="CommentText"/>
    <w:link w:val="CommentSubjectChar"/>
    <w:uiPriority w:val="99"/>
    <w:rsid w:val="002309AA"/>
    <w:rPr>
      <w:b/>
      <w:bCs/>
    </w:rPr>
  </w:style>
  <w:style w:type="character" w:customStyle="1" w:styleId="CommentSubjectChar">
    <w:name w:val="Comment Subject Char"/>
    <w:basedOn w:val="CommentTextChar"/>
    <w:link w:val="CommentSubject"/>
    <w:uiPriority w:val="99"/>
    <w:rsid w:val="002309AA"/>
    <w:rPr>
      <w:rFonts w:ascii="Arial" w:hAnsi="Arial"/>
      <w:b/>
      <w:bCs/>
      <w:lang w:eastAsia="en-US"/>
    </w:rPr>
  </w:style>
  <w:style w:type="paragraph" w:styleId="Title">
    <w:name w:val="Title"/>
    <w:basedOn w:val="Normal"/>
    <w:next w:val="Normal"/>
    <w:link w:val="TitleChar"/>
    <w:qFormat/>
    <w:rsid w:val="00426E2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426E27"/>
    <w:rPr>
      <w:rFonts w:asciiTheme="majorHAnsi" w:eastAsiaTheme="majorEastAsia" w:hAnsiTheme="majorHAnsi" w:cstheme="majorBidi"/>
      <w:spacing w:val="-10"/>
      <w:kern w:val="28"/>
      <w:sz w:val="56"/>
      <w:szCs w:val="56"/>
      <w:lang w:eastAsia="en-US"/>
    </w:rPr>
  </w:style>
  <w:style w:type="character" w:styleId="FollowedHyperlink">
    <w:name w:val="FollowedHyperlink"/>
    <w:basedOn w:val="DefaultParagraphFont"/>
    <w:rsid w:val="00ED6A9D"/>
    <w:rPr>
      <w:color w:val="954F72" w:themeColor="followedHyperlink"/>
      <w:u w:val="single"/>
    </w:rPr>
  </w:style>
  <w:style w:type="paragraph" w:styleId="ListBullet4">
    <w:name w:val="List Bullet 4"/>
    <w:basedOn w:val="Normal"/>
    <w:rsid w:val="001F2AF8"/>
    <w:pPr>
      <w:numPr>
        <w:numId w:val="34"/>
      </w:numPr>
      <w:contextualSpacing/>
    </w:pPr>
  </w:style>
  <w:style w:type="character" w:styleId="UnresolvedMention">
    <w:name w:val="Unresolved Mention"/>
    <w:basedOn w:val="DefaultParagraphFont"/>
    <w:uiPriority w:val="99"/>
    <w:semiHidden/>
    <w:unhideWhenUsed/>
    <w:rsid w:val="0070268B"/>
    <w:rPr>
      <w:color w:val="605E5C"/>
      <w:shd w:val="clear" w:color="auto" w:fill="E1DFDD"/>
    </w:rPr>
  </w:style>
  <w:style w:type="paragraph" w:customStyle="1" w:styleId="Annex">
    <w:name w:val="Annex"/>
    <w:basedOn w:val="Normal"/>
    <w:next w:val="Normal"/>
    <w:qFormat/>
    <w:rsid w:val="006810D4"/>
    <w:pPr>
      <w:overflowPunct/>
      <w:autoSpaceDE/>
      <w:autoSpaceDN/>
      <w:adjustRightInd/>
      <w:spacing w:after="240"/>
      <w:jc w:val="center"/>
      <w:textAlignment w:val="auto"/>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77357">
      <w:bodyDiv w:val="1"/>
      <w:marLeft w:val="0"/>
      <w:marRight w:val="0"/>
      <w:marTop w:val="0"/>
      <w:marBottom w:val="0"/>
      <w:divBdr>
        <w:top w:val="none" w:sz="0" w:space="0" w:color="auto"/>
        <w:left w:val="none" w:sz="0" w:space="0" w:color="auto"/>
        <w:bottom w:val="none" w:sz="0" w:space="0" w:color="auto"/>
        <w:right w:val="none" w:sz="0" w:space="0" w:color="auto"/>
      </w:divBdr>
    </w:div>
    <w:div w:id="91322647">
      <w:bodyDiv w:val="1"/>
      <w:marLeft w:val="0"/>
      <w:marRight w:val="0"/>
      <w:marTop w:val="0"/>
      <w:marBottom w:val="0"/>
      <w:divBdr>
        <w:top w:val="none" w:sz="0" w:space="0" w:color="auto"/>
        <w:left w:val="none" w:sz="0" w:space="0" w:color="auto"/>
        <w:bottom w:val="none" w:sz="0" w:space="0" w:color="auto"/>
        <w:right w:val="none" w:sz="0" w:space="0" w:color="auto"/>
      </w:divBdr>
      <w:divsChild>
        <w:div w:id="1165050064">
          <w:marLeft w:val="590"/>
          <w:marRight w:val="0"/>
          <w:marTop w:val="100"/>
          <w:marBottom w:val="0"/>
          <w:divBdr>
            <w:top w:val="none" w:sz="0" w:space="0" w:color="auto"/>
            <w:left w:val="none" w:sz="0" w:space="0" w:color="auto"/>
            <w:bottom w:val="none" w:sz="0" w:space="0" w:color="auto"/>
            <w:right w:val="none" w:sz="0" w:space="0" w:color="auto"/>
          </w:divBdr>
        </w:div>
      </w:divsChild>
    </w:div>
    <w:div w:id="124469235">
      <w:bodyDiv w:val="1"/>
      <w:marLeft w:val="0"/>
      <w:marRight w:val="0"/>
      <w:marTop w:val="0"/>
      <w:marBottom w:val="0"/>
      <w:divBdr>
        <w:top w:val="none" w:sz="0" w:space="0" w:color="auto"/>
        <w:left w:val="none" w:sz="0" w:space="0" w:color="auto"/>
        <w:bottom w:val="none" w:sz="0" w:space="0" w:color="auto"/>
        <w:right w:val="none" w:sz="0" w:space="0" w:color="auto"/>
      </w:divBdr>
    </w:div>
    <w:div w:id="177307017">
      <w:bodyDiv w:val="1"/>
      <w:marLeft w:val="0"/>
      <w:marRight w:val="0"/>
      <w:marTop w:val="0"/>
      <w:marBottom w:val="0"/>
      <w:divBdr>
        <w:top w:val="none" w:sz="0" w:space="0" w:color="auto"/>
        <w:left w:val="none" w:sz="0" w:space="0" w:color="auto"/>
        <w:bottom w:val="none" w:sz="0" w:space="0" w:color="auto"/>
        <w:right w:val="none" w:sz="0" w:space="0" w:color="auto"/>
      </w:divBdr>
    </w:div>
    <w:div w:id="185874492">
      <w:bodyDiv w:val="1"/>
      <w:marLeft w:val="0"/>
      <w:marRight w:val="0"/>
      <w:marTop w:val="0"/>
      <w:marBottom w:val="0"/>
      <w:divBdr>
        <w:top w:val="none" w:sz="0" w:space="0" w:color="auto"/>
        <w:left w:val="none" w:sz="0" w:space="0" w:color="auto"/>
        <w:bottom w:val="none" w:sz="0" w:space="0" w:color="auto"/>
        <w:right w:val="none" w:sz="0" w:space="0" w:color="auto"/>
      </w:divBdr>
    </w:div>
    <w:div w:id="348071485">
      <w:bodyDiv w:val="1"/>
      <w:marLeft w:val="0"/>
      <w:marRight w:val="0"/>
      <w:marTop w:val="0"/>
      <w:marBottom w:val="0"/>
      <w:divBdr>
        <w:top w:val="none" w:sz="0" w:space="0" w:color="auto"/>
        <w:left w:val="none" w:sz="0" w:space="0" w:color="auto"/>
        <w:bottom w:val="none" w:sz="0" w:space="0" w:color="auto"/>
        <w:right w:val="none" w:sz="0" w:space="0" w:color="auto"/>
      </w:divBdr>
    </w:div>
    <w:div w:id="376667864">
      <w:bodyDiv w:val="1"/>
      <w:marLeft w:val="0"/>
      <w:marRight w:val="0"/>
      <w:marTop w:val="0"/>
      <w:marBottom w:val="0"/>
      <w:divBdr>
        <w:top w:val="none" w:sz="0" w:space="0" w:color="auto"/>
        <w:left w:val="none" w:sz="0" w:space="0" w:color="auto"/>
        <w:bottom w:val="none" w:sz="0" w:space="0" w:color="auto"/>
        <w:right w:val="none" w:sz="0" w:space="0" w:color="auto"/>
      </w:divBdr>
    </w:div>
    <w:div w:id="531649864">
      <w:bodyDiv w:val="1"/>
      <w:marLeft w:val="0"/>
      <w:marRight w:val="0"/>
      <w:marTop w:val="0"/>
      <w:marBottom w:val="0"/>
      <w:divBdr>
        <w:top w:val="none" w:sz="0" w:space="0" w:color="auto"/>
        <w:left w:val="none" w:sz="0" w:space="0" w:color="auto"/>
        <w:bottom w:val="none" w:sz="0" w:space="0" w:color="auto"/>
        <w:right w:val="none" w:sz="0" w:space="0" w:color="auto"/>
      </w:divBdr>
      <w:divsChild>
        <w:div w:id="1325665526">
          <w:marLeft w:val="504"/>
          <w:marRight w:val="0"/>
          <w:marTop w:val="100"/>
          <w:marBottom w:val="0"/>
          <w:divBdr>
            <w:top w:val="none" w:sz="0" w:space="0" w:color="auto"/>
            <w:left w:val="none" w:sz="0" w:space="0" w:color="auto"/>
            <w:bottom w:val="none" w:sz="0" w:space="0" w:color="auto"/>
            <w:right w:val="none" w:sz="0" w:space="0" w:color="auto"/>
          </w:divBdr>
        </w:div>
        <w:div w:id="2146392440">
          <w:marLeft w:val="504"/>
          <w:marRight w:val="0"/>
          <w:marTop w:val="100"/>
          <w:marBottom w:val="0"/>
          <w:divBdr>
            <w:top w:val="none" w:sz="0" w:space="0" w:color="auto"/>
            <w:left w:val="none" w:sz="0" w:space="0" w:color="auto"/>
            <w:bottom w:val="none" w:sz="0" w:space="0" w:color="auto"/>
            <w:right w:val="none" w:sz="0" w:space="0" w:color="auto"/>
          </w:divBdr>
        </w:div>
        <w:div w:id="1777676217">
          <w:marLeft w:val="504"/>
          <w:marRight w:val="0"/>
          <w:marTop w:val="100"/>
          <w:marBottom w:val="0"/>
          <w:divBdr>
            <w:top w:val="none" w:sz="0" w:space="0" w:color="auto"/>
            <w:left w:val="none" w:sz="0" w:space="0" w:color="auto"/>
            <w:bottom w:val="none" w:sz="0" w:space="0" w:color="auto"/>
            <w:right w:val="none" w:sz="0" w:space="0" w:color="auto"/>
          </w:divBdr>
        </w:div>
        <w:div w:id="38865034">
          <w:marLeft w:val="504"/>
          <w:marRight w:val="0"/>
          <w:marTop w:val="100"/>
          <w:marBottom w:val="0"/>
          <w:divBdr>
            <w:top w:val="none" w:sz="0" w:space="0" w:color="auto"/>
            <w:left w:val="none" w:sz="0" w:space="0" w:color="auto"/>
            <w:bottom w:val="none" w:sz="0" w:space="0" w:color="auto"/>
            <w:right w:val="none" w:sz="0" w:space="0" w:color="auto"/>
          </w:divBdr>
        </w:div>
      </w:divsChild>
    </w:div>
    <w:div w:id="558782735">
      <w:bodyDiv w:val="1"/>
      <w:marLeft w:val="0"/>
      <w:marRight w:val="0"/>
      <w:marTop w:val="0"/>
      <w:marBottom w:val="0"/>
      <w:divBdr>
        <w:top w:val="none" w:sz="0" w:space="0" w:color="auto"/>
        <w:left w:val="none" w:sz="0" w:space="0" w:color="auto"/>
        <w:bottom w:val="none" w:sz="0" w:space="0" w:color="auto"/>
        <w:right w:val="none" w:sz="0" w:space="0" w:color="auto"/>
      </w:divBdr>
    </w:div>
    <w:div w:id="622998017">
      <w:bodyDiv w:val="1"/>
      <w:marLeft w:val="0"/>
      <w:marRight w:val="0"/>
      <w:marTop w:val="0"/>
      <w:marBottom w:val="0"/>
      <w:divBdr>
        <w:top w:val="none" w:sz="0" w:space="0" w:color="auto"/>
        <w:left w:val="none" w:sz="0" w:space="0" w:color="auto"/>
        <w:bottom w:val="none" w:sz="0" w:space="0" w:color="auto"/>
        <w:right w:val="none" w:sz="0" w:space="0" w:color="auto"/>
      </w:divBdr>
    </w:div>
    <w:div w:id="954754488">
      <w:bodyDiv w:val="1"/>
      <w:marLeft w:val="0"/>
      <w:marRight w:val="0"/>
      <w:marTop w:val="0"/>
      <w:marBottom w:val="0"/>
      <w:divBdr>
        <w:top w:val="none" w:sz="0" w:space="0" w:color="auto"/>
        <w:left w:val="none" w:sz="0" w:space="0" w:color="auto"/>
        <w:bottom w:val="none" w:sz="0" w:space="0" w:color="auto"/>
        <w:right w:val="none" w:sz="0" w:space="0" w:color="auto"/>
      </w:divBdr>
    </w:div>
    <w:div w:id="958878469">
      <w:bodyDiv w:val="1"/>
      <w:marLeft w:val="0"/>
      <w:marRight w:val="0"/>
      <w:marTop w:val="0"/>
      <w:marBottom w:val="0"/>
      <w:divBdr>
        <w:top w:val="none" w:sz="0" w:space="0" w:color="auto"/>
        <w:left w:val="none" w:sz="0" w:space="0" w:color="auto"/>
        <w:bottom w:val="none" w:sz="0" w:space="0" w:color="auto"/>
        <w:right w:val="none" w:sz="0" w:space="0" w:color="auto"/>
      </w:divBdr>
      <w:divsChild>
        <w:div w:id="2090541675">
          <w:marLeft w:val="504"/>
          <w:marRight w:val="0"/>
          <w:marTop w:val="100"/>
          <w:marBottom w:val="0"/>
          <w:divBdr>
            <w:top w:val="none" w:sz="0" w:space="0" w:color="auto"/>
            <w:left w:val="none" w:sz="0" w:space="0" w:color="auto"/>
            <w:bottom w:val="none" w:sz="0" w:space="0" w:color="auto"/>
            <w:right w:val="none" w:sz="0" w:space="0" w:color="auto"/>
          </w:divBdr>
        </w:div>
        <w:div w:id="1356228287">
          <w:marLeft w:val="504"/>
          <w:marRight w:val="0"/>
          <w:marTop w:val="100"/>
          <w:marBottom w:val="0"/>
          <w:divBdr>
            <w:top w:val="none" w:sz="0" w:space="0" w:color="auto"/>
            <w:left w:val="none" w:sz="0" w:space="0" w:color="auto"/>
            <w:bottom w:val="none" w:sz="0" w:space="0" w:color="auto"/>
            <w:right w:val="none" w:sz="0" w:space="0" w:color="auto"/>
          </w:divBdr>
        </w:div>
        <w:div w:id="741173501">
          <w:marLeft w:val="504"/>
          <w:marRight w:val="0"/>
          <w:marTop w:val="100"/>
          <w:marBottom w:val="0"/>
          <w:divBdr>
            <w:top w:val="none" w:sz="0" w:space="0" w:color="auto"/>
            <w:left w:val="none" w:sz="0" w:space="0" w:color="auto"/>
            <w:bottom w:val="none" w:sz="0" w:space="0" w:color="auto"/>
            <w:right w:val="none" w:sz="0" w:space="0" w:color="auto"/>
          </w:divBdr>
        </w:div>
        <w:div w:id="1675838981">
          <w:marLeft w:val="504"/>
          <w:marRight w:val="0"/>
          <w:marTop w:val="100"/>
          <w:marBottom w:val="0"/>
          <w:divBdr>
            <w:top w:val="none" w:sz="0" w:space="0" w:color="auto"/>
            <w:left w:val="none" w:sz="0" w:space="0" w:color="auto"/>
            <w:bottom w:val="none" w:sz="0" w:space="0" w:color="auto"/>
            <w:right w:val="none" w:sz="0" w:space="0" w:color="auto"/>
          </w:divBdr>
        </w:div>
      </w:divsChild>
    </w:div>
    <w:div w:id="964045468">
      <w:bodyDiv w:val="1"/>
      <w:marLeft w:val="0"/>
      <w:marRight w:val="0"/>
      <w:marTop w:val="0"/>
      <w:marBottom w:val="0"/>
      <w:divBdr>
        <w:top w:val="none" w:sz="0" w:space="0" w:color="auto"/>
        <w:left w:val="none" w:sz="0" w:space="0" w:color="auto"/>
        <w:bottom w:val="none" w:sz="0" w:space="0" w:color="auto"/>
        <w:right w:val="none" w:sz="0" w:space="0" w:color="auto"/>
      </w:divBdr>
      <w:divsChild>
        <w:div w:id="497574443">
          <w:marLeft w:val="504"/>
          <w:marRight w:val="0"/>
          <w:marTop w:val="100"/>
          <w:marBottom w:val="0"/>
          <w:divBdr>
            <w:top w:val="none" w:sz="0" w:space="0" w:color="auto"/>
            <w:left w:val="none" w:sz="0" w:space="0" w:color="auto"/>
            <w:bottom w:val="none" w:sz="0" w:space="0" w:color="auto"/>
            <w:right w:val="none" w:sz="0" w:space="0" w:color="auto"/>
          </w:divBdr>
        </w:div>
      </w:divsChild>
    </w:div>
    <w:div w:id="1146824406">
      <w:bodyDiv w:val="1"/>
      <w:marLeft w:val="0"/>
      <w:marRight w:val="0"/>
      <w:marTop w:val="0"/>
      <w:marBottom w:val="0"/>
      <w:divBdr>
        <w:top w:val="none" w:sz="0" w:space="0" w:color="auto"/>
        <w:left w:val="none" w:sz="0" w:space="0" w:color="auto"/>
        <w:bottom w:val="none" w:sz="0" w:space="0" w:color="auto"/>
        <w:right w:val="none" w:sz="0" w:space="0" w:color="auto"/>
      </w:divBdr>
    </w:div>
    <w:div w:id="1271275898">
      <w:bodyDiv w:val="1"/>
      <w:marLeft w:val="0"/>
      <w:marRight w:val="0"/>
      <w:marTop w:val="0"/>
      <w:marBottom w:val="0"/>
      <w:divBdr>
        <w:top w:val="none" w:sz="0" w:space="0" w:color="auto"/>
        <w:left w:val="none" w:sz="0" w:space="0" w:color="auto"/>
        <w:bottom w:val="none" w:sz="0" w:space="0" w:color="auto"/>
        <w:right w:val="none" w:sz="0" w:space="0" w:color="auto"/>
      </w:divBdr>
    </w:div>
    <w:div w:id="1350790353">
      <w:bodyDiv w:val="1"/>
      <w:marLeft w:val="0"/>
      <w:marRight w:val="0"/>
      <w:marTop w:val="0"/>
      <w:marBottom w:val="0"/>
      <w:divBdr>
        <w:top w:val="none" w:sz="0" w:space="0" w:color="auto"/>
        <w:left w:val="none" w:sz="0" w:space="0" w:color="auto"/>
        <w:bottom w:val="none" w:sz="0" w:space="0" w:color="auto"/>
        <w:right w:val="none" w:sz="0" w:space="0" w:color="auto"/>
      </w:divBdr>
      <w:divsChild>
        <w:div w:id="657612392">
          <w:marLeft w:val="590"/>
          <w:marRight w:val="0"/>
          <w:marTop w:val="100"/>
          <w:marBottom w:val="0"/>
          <w:divBdr>
            <w:top w:val="none" w:sz="0" w:space="0" w:color="auto"/>
            <w:left w:val="none" w:sz="0" w:space="0" w:color="auto"/>
            <w:bottom w:val="none" w:sz="0" w:space="0" w:color="auto"/>
            <w:right w:val="none" w:sz="0" w:space="0" w:color="auto"/>
          </w:divBdr>
        </w:div>
        <w:div w:id="1650860771">
          <w:marLeft w:val="590"/>
          <w:marRight w:val="0"/>
          <w:marTop w:val="100"/>
          <w:marBottom w:val="0"/>
          <w:divBdr>
            <w:top w:val="none" w:sz="0" w:space="0" w:color="auto"/>
            <w:left w:val="none" w:sz="0" w:space="0" w:color="auto"/>
            <w:bottom w:val="none" w:sz="0" w:space="0" w:color="auto"/>
            <w:right w:val="none" w:sz="0" w:space="0" w:color="auto"/>
          </w:divBdr>
        </w:div>
        <w:div w:id="1663118316">
          <w:marLeft w:val="590"/>
          <w:marRight w:val="0"/>
          <w:marTop w:val="100"/>
          <w:marBottom w:val="0"/>
          <w:divBdr>
            <w:top w:val="none" w:sz="0" w:space="0" w:color="auto"/>
            <w:left w:val="none" w:sz="0" w:space="0" w:color="auto"/>
            <w:bottom w:val="none" w:sz="0" w:space="0" w:color="auto"/>
            <w:right w:val="none" w:sz="0" w:space="0" w:color="auto"/>
          </w:divBdr>
        </w:div>
        <w:div w:id="313535650">
          <w:marLeft w:val="590"/>
          <w:marRight w:val="0"/>
          <w:marTop w:val="100"/>
          <w:marBottom w:val="0"/>
          <w:divBdr>
            <w:top w:val="none" w:sz="0" w:space="0" w:color="auto"/>
            <w:left w:val="none" w:sz="0" w:space="0" w:color="auto"/>
            <w:bottom w:val="none" w:sz="0" w:space="0" w:color="auto"/>
            <w:right w:val="none" w:sz="0" w:space="0" w:color="auto"/>
          </w:divBdr>
        </w:div>
      </w:divsChild>
    </w:div>
    <w:div w:id="1383671275">
      <w:bodyDiv w:val="1"/>
      <w:marLeft w:val="0"/>
      <w:marRight w:val="0"/>
      <w:marTop w:val="0"/>
      <w:marBottom w:val="0"/>
      <w:divBdr>
        <w:top w:val="none" w:sz="0" w:space="0" w:color="auto"/>
        <w:left w:val="none" w:sz="0" w:space="0" w:color="auto"/>
        <w:bottom w:val="none" w:sz="0" w:space="0" w:color="auto"/>
        <w:right w:val="none" w:sz="0" w:space="0" w:color="auto"/>
      </w:divBdr>
      <w:divsChild>
        <w:div w:id="1264531078">
          <w:marLeft w:val="590"/>
          <w:marRight w:val="0"/>
          <w:marTop w:val="100"/>
          <w:marBottom w:val="0"/>
          <w:divBdr>
            <w:top w:val="none" w:sz="0" w:space="0" w:color="auto"/>
            <w:left w:val="none" w:sz="0" w:space="0" w:color="auto"/>
            <w:bottom w:val="none" w:sz="0" w:space="0" w:color="auto"/>
            <w:right w:val="none" w:sz="0" w:space="0" w:color="auto"/>
          </w:divBdr>
        </w:div>
      </w:divsChild>
    </w:div>
    <w:div w:id="1427537111">
      <w:bodyDiv w:val="1"/>
      <w:marLeft w:val="0"/>
      <w:marRight w:val="0"/>
      <w:marTop w:val="0"/>
      <w:marBottom w:val="0"/>
      <w:divBdr>
        <w:top w:val="none" w:sz="0" w:space="0" w:color="auto"/>
        <w:left w:val="none" w:sz="0" w:space="0" w:color="auto"/>
        <w:bottom w:val="none" w:sz="0" w:space="0" w:color="auto"/>
        <w:right w:val="none" w:sz="0" w:space="0" w:color="auto"/>
      </w:divBdr>
      <w:divsChild>
        <w:div w:id="71395635">
          <w:marLeft w:val="1138"/>
          <w:marRight w:val="0"/>
          <w:marTop w:val="0"/>
          <w:marBottom w:val="0"/>
          <w:divBdr>
            <w:top w:val="none" w:sz="0" w:space="0" w:color="auto"/>
            <w:left w:val="none" w:sz="0" w:space="0" w:color="auto"/>
            <w:bottom w:val="none" w:sz="0" w:space="0" w:color="auto"/>
            <w:right w:val="none" w:sz="0" w:space="0" w:color="auto"/>
          </w:divBdr>
        </w:div>
        <w:div w:id="291064016">
          <w:marLeft w:val="1138"/>
          <w:marRight w:val="0"/>
          <w:marTop w:val="0"/>
          <w:marBottom w:val="0"/>
          <w:divBdr>
            <w:top w:val="none" w:sz="0" w:space="0" w:color="auto"/>
            <w:left w:val="none" w:sz="0" w:space="0" w:color="auto"/>
            <w:bottom w:val="none" w:sz="0" w:space="0" w:color="auto"/>
            <w:right w:val="none" w:sz="0" w:space="0" w:color="auto"/>
          </w:divBdr>
        </w:div>
        <w:div w:id="387340766">
          <w:marLeft w:val="1138"/>
          <w:marRight w:val="0"/>
          <w:marTop w:val="0"/>
          <w:marBottom w:val="0"/>
          <w:divBdr>
            <w:top w:val="none" w:sz="0" w:space="0" w:color="auto"/>
            <w:left w:val="none" w:sz="0" w:space="0" w:color="auto"/>
            <w:bottom w:val="none" w:sz="0" w:space="0" w:color="auto"/>
            <w:right w:val="none" w:sz="0" w:space="0" w:color="auto"/>
          </w:divBdr>
        </w:div>
        <w:div w:id="614022179">
          <w:marLeft w:val="547"/>
          <w:marRight w:val="0"/>
          <w:marTop w:val="115"/>
          <w:marBottom w:val="0"/>
          <w:divBdr>
            <w:top w:val="none" w:sz="0" w:space="0" w:color="auto"/>
            <w:left w:val="none" w:sz="0" w:space="0" w:color="auto"/>
            <w:bottom w:val="none" w:sz="0" w:space="0" w:color="auto"/>
            <w:right w:val="none" w:sz="0" w:space="0" w:color="auto"/>
          </w:divBdr>
        </w:div>
        <w:div w:id="641545330">
          <w:marLeft w:val="547"/>
          <w:marRight w:val="0"/>
          <w:marTop w:val="115"/>
          <w:marBottom w:val="0"/>
          <w:divBdr>
            <w:top w:val="none" w:sz="0" w:space="0" w:color="auto"/>
            <w:left w:val="none" w:sz="0" w:space="0" w:color="auto"/>
            <w:bottom w:val="none" w:sz="0" w:space="0" w:color="auto"/>
            <w:right w:val="none" w:sz="0" w:space="0" w:color="auto"/>
          </w:divBdr>
        </w:div>
        <w:div w:id="757872122">
          <w:marLeft w:val="1138"/>
          <w:marRight w:val="0"/>
          <w:marTop w:val="0"/>
          <w:marBottom w:val="0"/>
          <w:divBdr>
            <w:top w:val="none" w:sz="0" w:space="0" w:color="auto"/>
            <w:left w:val="none" w:sz="0" w:space="0" w:color="auto"/>
            <w:bottom w:val="none" w:sz="0" w:space="0" w:color="auto"/>
            <w:right w:val="none" w:sz="0" w:space="0" w:color="auto"/>
          </w:divBdr>
        </w:div>
        <w:div w:id="856044070">
          <w:marLeft w:val="1138"/>
          <w:marRight w:val="0"/>
          <w:marTop w:val="0"/>
          <w:marBottom w:val="0"/>
          <w:divBdr>
            <w:top w:val="none" w:sz="0" w:space="0" w:color="auto"/>
            <w:left w:val="none" w:sz="0" w:space="0" w:color="auto"/>
            <w:bottom w:val="none" w:sz="0" w:space="0" w:color="auto"/>
            <w:right w:val="none" w:sz="0" w:space="0" w:color="auto"/>
          </w:divBdr>
        </w:div>
        <w:div w:id="927931850">
          <w:marLeft w:val="1138"/>
          <w:marRight w:val="0"/>
          <w:marTop w:val="0"/>
          <w:marBottom w:val="0"/>
          <w:divBdr>
            <w:top w:val="none" w:sz="0" w:space="0" w:color="auto"/>
            <w:left w:val="none" w:sz="0" w:space="0" w:color="auto"/>
            <w:bottom w:val="none" w:sz="0" w:space="0" w:color="auto"/>
            <w:right w:val="none" w:sz="0" w:space="0" w:color="auto"/>
          </w:divBdr>
        </w:div>
        <w:div w:id="1258173999">
          <w:marLeft w:val="1138"/>
          <w:marRight w:val="0"/>
          <w:marTop w:val="0"/>
          <w:marBottom w:val="0"/>
          <w:divBdr>
            <w:top w:val="none" w:sz="0" w:space="0" w:color="auto"/>
            <w:left w:val="none" w:sz="0" w:space="0" w:color="auto"/>
            <w:bottom w:val="none" w:sz="0" w:space="0" w:color="auto"/>
            <w:right w:val="none" w:sz="0" w:space="0" w:color="auto"/>
          </w:divBdr>
        </w:div>
        <w:div w:id="1806309778">
          <w:marLeft w:val="1138"/>
          <w:marRight w:val="0"/>
          <w:marTop w:val="0"/>
          <w:marBottom w:val="0"/>
          <w:divBdr>
            <w:top w:val="none" w:sz="0" w:space="0" w:color="auto"/>
            <w:left w:val="none" w:sz="0" w:space="0" w:color="auto"/>
            <w:bottom w:val="none" w:sz="0" w:space="0" w:color="auto"/>
            <w:right w:val="none" w:sz="0" w:space="0" w:color="auto"/>
          </w:divBdr>
        </w:div>
        <w:div w:id="1815835014">
          <w:marLeft w:val="1138"/>
          <w:marRight w:val="0"/>
          <w:marTop w:val="0"/>
          <w:marBottom w:val="0"/>
          <w:divBdr>
            <w:top w:val="none" w:sz="0" w:space="0" w:color="auto"/>
            <w:left w:val="none" w:sz="0" w:space="0" w:color="auto"/>
            <w:bottom w:val="none" w:sz="0" w:space="0" w:color="auto"/>
            <w:right w:val="none" w:sz="0" w:space="0" w:color="auto"/>
          </w:divBdr>
        </w:div>
        <w:div w:id="2028679663">
          <w:marLeft w:val="1138"/>
          <w:marRight w:val="0"/>
          <w:marTop w:val="0"/>
          <w:marBottom w:val="0"/>
          <w:divBdr>
            <w:top w:val="none" w:sz="0" w:space="0" w:color="auto"/>
            <w:left w:val="none" w:sz="0" w:space="0" w:color="auto"/>
            <w:bottom w:val="none" w:sz="0" w:space="0" w:color="auto"/>
            <w:right w:val="none" w:sz="0" w:space="0" w:color="auto"/>
          </w:divBdr>
        </w:div>
      </w:divsChild>
    </w:div>
    <w:div w:id="1437599579">
      <w:bodyDiv w:val="1"/>
      <w:marLeft w:val="0"/>
      <w:marRight w:val="0"/>
      <w:marTop w:val="0"/>
      <w:marBottom w:val="0"/>
      <w:divBdr>
        <w:top w:val="none" w:sz="0" w:space="0" w:color="auto"/>
        <w:left w:val="none" w:sz="0" w:space="0" w:color="auto"/>
        <w:bottom w:val="none" w:sz="0" w:space="0" w:color="auto"/>
        <w:right w:val="none" w:sz="0" w:space="0" w:color="auto"/>
      </w:divBdr>
    </w:div>
    <w:div w:id="1466198902">
      <w:bodyDiv w:val="1"/>
      <w:marLeft w:val="0"/>
      <w:marRight w:val="0"/>
      <w:marTop w:val="0"/>
      <w:marBottom w:val="0"/>
      <w:divBdr>
        <w:top w:val="none" w:sz="0" w:space="0" w:color="auto"/>
        <w:left w:val="none" w:sz="0" w:space="0" w:color="auto"/>
        <w:bottom w:val="none" w:sz="0" w:space="0" w:color="auto"/>
        <w:right w:val="none" w:sz="0" w:space="0" w:color="auto"/>
      </w:divBdr>
    </w:div>
    <w:div w:id="1491677694">
      <w:bodyDiv w:val="1"/>
      <w:marLeft w:val="0"/>
      <w:marRight w:val="0"/>
      <w:marTop w:val="0"/>
      <w:marBottom w:val="0"/>
      <w:divBdr>
        <w:top w:val="none" w:sz="0" w:space="0" w:color="auto"/>
        <w:left w:val="none" w:sz="0" w:space="0" w:color="auto"/>
        <w:bottom w:val="none" w:sz="0" w:space="0" w:color="auto"/>
        <w:right w:val="none" w:sz="0" w:space="0" w:color="auto"/>
      </w:divBdr>
    </w:div>
    <w:div w:id="1568761960">
      <w:bodyDiv w:val="1"/>
      <w:marLeft w:val="0"/>
      <w:marRight w:val="0"/>
      <w:marTop w:val="0"/>
      <w:marBottom w:val="0"/>
      <w:divBdr>
        <w:top w:val="none" w:sz="0" w:space="0" w:color="auto"/>
        <w:left w:val="none" w:sz="0" w:space="0" w:color="auto"/>
        <w:bottom w:val="none" w:sz="0" w:space="0" w:color="auto"/>
        <w:right w:val="none" w:sz="0" w:space="0" w:color="auto"/>
      </w:divBdr>
    </w:div>
    <w:div w:id="1609045044">
      <w:bodyDiv w:val="1"/>
      <w:marLeft w:val="0"/>
      <w:marRight w:val="0"/>
      <w:marTop w:val="0"/>
      <w:marBottom w:val="0"/>
      <w:divBdr>
        <w:top w:val="none" w:sz="0" w:space="0" w:color="auto"/>
        <w:left w:val="none" w:sz="0" w:space="0" w:color="auto"/>
        <w:bottom w:val="none" w:sz="0" w:space="0" w:color="auto"/>
        <w:right w:val="none" w:sz="0" w:space="0" w:color="auto"/>
      </w:divBdr>
    </w:div>
    <w:div w:id="2001806955">
      <w:bodyDiv w:val="1"/>
      <w:marLeft w:val="0"/>
      <w:marRight w:val="0"/>
      <w:marTop w:val="0"/>
      <w:marBottom w:val="0"/>
      <w:divBdr>
        <w:top w:val="none" w:sz="0" w:space="0" w:color="auto"/>
        <w:left w:val="none" w:sz="0" w:space="0" w:color="auto"/>
        <w:bottom w:val="none" w:sz="0" w:space="0" w:color="auto"/>
        <w:right w:val="none" w:sz="0" w:space="0" w:color="auto"/>
      </w:divBdr>
    </w:div>
    <w:div w:id="2065786526">
      <w:bodyDiv w:val="1"/>
      <w:marLeft w:val="0"/>
      <w:marRight w:val="0"/>
      <w:marTop w:val="0"/>
      <w:marBottom w:val="0"/>
      <w:divBdr>
        <w:top w:val="none" w:sz="0" w:space="0" w:color="auto"/>
        <w:left w:val="none" w:sz="0" w:space="0" w:color="auto"/>
        <w:bottom w:val="none" w:sz="0" w:space="0" w:color="auto"/>
        <w:right w:val="none" w:sz="0" w:space="0" w:color="auto"/>
      </w:divBdr>
      <w:divsChild>
        <w:div w:id="1767144215">
          <w:marLeft w:val="504"/>
          <w:marRight w:val="0"/>
          <w:marTop w:val="100"/>
          <w:marBottom w:val="0"/>
          <w:divBdr>
            <w:top w:val="none" w:sz="0" w:space="0" w:color="auto"/>
            <w:left w:val="none" w:sz="0" w:space="0" w:color="auto"/>
            <w:bottom w:val="none" w:sz="0" w:space="0" w:color="auto"/>
            <w:right w:val="none" w:sz="0" w:space="0" w:color="auto"/>
          </w:divBdr>
        </w:div>
        <w:div w:id="34238946">
          <w:marLeft w:val="504"/>
          <w:marRight w:val="0"/>
          <w:marTop w:val="100"/>
          <w:marBottom w:val="0"/>
          <w:divBdr>
            <w:top w:val="none" w:sz="0" w:space="0" w:color="auto"/>
            <w:left w:val="none" w:sz="0" w:space="0" w:color="auto"/>
            <w:bottom w:val="none" w:sz="0" w:space="0" w:color="auto"/>
            <w:right w:val="none" w:sz="0" w:space="0" w:color="auto"/>
          </w:divBdr>
        </w:div>
        <w:div w:id="974716975">
          <w:marLeft w:val="504"/>
          <w:marRight w:val="0"/>
          <w:marTop w:val="100"/>
          <w:marBottom w:val="0"/>
          <w:divBdr>
            <w:top w:val="none" w:sz="0" w:space="0" w:color="auto"/>
            <w:left w:val="none" w:sz="0" w:space="0" w:color="auto"/>
            <w:bottom w:val="none" w:sz="0" w:space="0" w:color="auto"/>
            <w:right w:val="none" w:sz="0" w:space="0" w:color="auto"/>
          </w:divBdr>
        </w:div>
        <w:div w:id="780297543">
          <w:marLeft w:val="504"/>
          <w:marRight w:val="0"/>
          <w:marTop w:val="100"/>
          <w:marBottom w:val="0"/>
          <w:divBdr>
            <w:top w:val="none" w:sz="0" w:space="0" w:color="auto"/>
            <w:left w:val="none" w:sz="0" w:space="0" w:color="auto"/>
            <w:bottom w:val="none" w:sz="0" w:space="0" w:color="auto"/>
            <w:right w:val="none" w:sz="0" w:space="0" w:color="auto"/>
          </w:divBdr>
        </w:div>
      </w:divsChild>
    </w:div>
    <w:div w:id="2126341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portal.etsi.org/cf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portal.etsi.org/STF/STFs/Funding/ETSIbudget.aspx"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portal.etsi.org/STF/STFs/Contracts.aspx"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5gaa.org" TargetMode="External"/><Relationship Id="rId1" Type="http://schemas.openxmlformats.org/officeDocument/2006/relationships/hyperlink" Target="https://www.car-2-car.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DATABASE\STF\STF_Templates\ToR_ETSI.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Reception xmlns="cc2060c4-1d5f-4078-8d04-2211c109c2d8">2024-09-03T22:00:00+00:00</Reception>
    <akpw xmlns="cc2060c4-1d5f-4078-8d04-2211c109c2d8">160000</akpw>
    <FundingSource xmlns="cc2060c4-1d5f-4078-8d04-2211c109c2d8">ETSI FWP 2025</FundingSource>
    <ProjectNo xmlns="cc2060c4-1d5f-4078-8d04-2211c109c2d8">692</ProjectNo>
    <GA_x002f_BOARDNumber xmlns="cc2060c4-1d5f-4078-8d04-2211c109c2d8">Board#149</GA_x002f_BOARDNumber>
    <ProposalStatus xmlns="cc2060c4-1d5f-4078-8d04-2211c109c2d8">Accepted</ProposalStatus>
    <b2a3 xmlns="cc2060c4-1d5f-4078-8d04-2211c109c2d8">TC ITS</b2a3>
    <Comment xmlns="cc2060c4-1d5f-4078-8d04-2211c109c2d8" xsi:nil="true"/>
    <Sent_x0020_by xmlns="cc2060c4-1d5f-4078-8d04-2211c109c2d8">
      <UserInfo>
        <DisplayName/>
        <AccountId xsi:nil="true"/>
        <AccountType/>
      </UserInfo>
    </Sent_x0020_by>
    <Year xmlns="cc2060c4-1d5f-4078-8d04-2211c109c2d8">2025</Year>
    <Document_x0020_Status xmlns="cc2060c4-1d5f-4078-8d04-2211c109c2d8">Draft</Document_x0020_Status>
    <_dlc_DocId xmlns="9069a6be-6d50-495c-b8b5-a075e1fb0980">ETSIFA-2016766168-1740</_dlc_DocId>
    <_dlc_DocIdUrl xmlns="9069a6be-6d50-495c-b8b5-a075e1fb0980">
      <Url>https://etsihq.sharepoint.com/teams/FA/_layouts/15/DocIdRedir.aspx?ID=ETSIFA-2016766168-1740</Url>
      <Description>ETSIFA-2016766168-1740</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00DEEFC28DC1034EAE39ED7FAD105865" ma:contentTypeVersion="21" ma:contentTypeDescription="Create a new document." ma:contentTypeScope="" ma:versionID="eb5f50a0e4d6cc3f1c4d24302f8aae4b">
  <xsd:schema xmlns:xsd="http://www.w3.org/2001/XMLSchema" xmlns:xs="http://www.w3.org/2001/XMLSchema" xmlns:p="http://schemas.microsoft.com/office/2006/metadata/properties" xmlns:ns2="cc2060c4-1d5f-4078-8d04-2211c109c2d8" xmlns:ns3="9069a6be-6d50-495c-b8b5-a075e1fb0980" targetNamespace="http://schemas.microsoft.com/office/2006/metadata/properties" ma:root="true" ma:fieldsID="54c50dbfe1776b14777fe395f43d9e78" ns2:_="" ns3:_="">
    <xsd:import namespace="cc2060c4-1d5f-4078-8d04-2211c109c2d8"/>
    <xsd:import namespace="9069a6be-6d50-495c-b8b5-a075e1fb0980"/>
    <xsd:element name="properties">
      <xsd:complexType>
        <xsd:sequence>
          <xsd:element name="documentManagement">
            <xsd:complexType>
              <xsd:all>
                <xsd:element ref="ns2:Document_x0020_Status"/>
                <xsd:element ref="ns2:akpw" minOccurs="0"/>
                <xsd:element ref="ns2:Reception" minOccurs="0"/>
                <xsd:element ref="ns2:Sent_x0020_by" minOccurs="0"/>
                <xsd:element ref="ns2:b2a3" minOccurs="0"/>
                <xsd:element ref="ns3:_dlc_DocId" minOccurs="0"/>
                <xsd:element ref="ns3:_dlc_DocIdUrl" minOccurs="0"/>
                <xsd:element ref="ns3:_dlc_DocIdPersistId" minOccurs="0"/>
                <xsd:element ref="ns2:MediaServiceMetadata" minOccurs="0"/>
                <xsd:element ref="ns2:MediaServiceFastMetadata" minOccurs="0"/>
                <xsd:element ref="ns2:MediaServiceAutoKeyPoints" minOccurs="0"/>
                <xsd:element ref="ns2:MediaServiceKeyPoints" minOccurs="0"/>
                <xsd:element ref="ns2:Year" minOccurs="0"/>
                <xsd:element ref="ns2:FundingSource" minOccurs="0"/>
                <xsd:element ref="ns2:ProposalStatus" minOccurs="0"/>
                <xsd:element ref="ns2:ProjectNo" minOccurs="0"/>
                <xsd:element ref="ns2:GA_x002f_BOARDNumber" minOccurs="0"/>
                <xsd:element ref="ns2:Comment"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2060c4-1d5f-4078-8d04-2211c109c2d8" elementFormDefault="qualified">
    <xsd:import namespace="http://schemas.microsoft.com/office/2006/documentManagement/types"/>
    <xsd:import namespace="http://schemas.microsoft.com/office/infopath/2007/PartnerControls"/>
    <xsd:element name="Document_x0020_Status" ma:index="2" ma:displayName="Document Status" ma:default="Draft" ma:format="Dropdown" ma:internalName="Document_x0020_Status">
      <xsd:simpleType>
        <xsd:restriction base="dms:Choice">
          <xsd:enumeration value="Not Approved"/>
          <xsd:enumeration value="Draft"/>
          <xsd:enumeration value="Final"/>
          <xsd:enumeration value="Cancelled"/>
        </xsd:restriction>
      </xsd:simpleType>
    </xsd:element>
    <xsd:element name="akpw" ma:index="3" nillable="true" ma:displayName="Budget Rqstd" ma:internalName="akpw" ma:readOnly="false" ma:percentage="FALSE">
      <xsd:simpleType>
        <xsd:restriction base="dms:Number"/>
      </xsd:simpleType>
    </xsd:element>
    <xsd:element name="Reception" ma:index="4" nillable="true" ma:displayName="Reception date" ma:description="Enter the reception date" ma:format="DateOnly" ma:internalName="Reception">
      <xsd:simpleType>
        <xsd:restriction base="dms:DateTime"/>
      </xsd:simpleType>
    </xsd:element>
    <xsd:element name="Sent_x0020_by" ma:index="5" nillable="true" ma:displayName="Sent by" ma:description="Person who has sent the proposal" ma:list="UserInfo" ma:SharePointGroup="0" ma:internalName="Sent_x0020_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2a3" ma:index="6" nillable="true" ma:displayName="Techn. Comm" ma:internalName="b2a3" ma:readOnly="false">
      <xsd:simpleType>
        <xsd:restriction base="dms:Text"/>
      </xsd:simple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Year" ma:index="20" nillable="true" ma:displayName="Year" ma:format="Dropdown" ma:internalName="Year">
      <xsd:simpleType>
        <xsd:restriction base="dms:Text">
          <xsd:maxLength value="255"/>
        </xsd:restriction>
      </xsd:simpleType>
    </xsd:element>
    <xsd:element name="FundingSource" ma:index="21" nillable="true" ma:displayName="Funding Source" ma:format="Dropdown" ma:internalName="FundingSource">
      <xsd:simpleType>
        <xsd:restriction base="dms:Text">
          <xsd:maxLength value="255"/>
        </xsd:restriction>
      </xsd:simpleType>
    </xsd:element>
    <xsd:element name="ProposalStatus" ma:index="22" nillable="true" ma:displayName="Proposal Status" ma:format="Dropdown" ma:internalName="ProposalStatus">
      <xsd:simpleType>
        <xsd:restriction base="dms:Choice">
          <xsd:enumeration value="Accepted"/>
          <xsd:enumeration value="Rejected"/>
          <xsd:enumeration value="Pending"/>
          <xsd:enumeration value="Board Review"/>
        </xsd:restriction>
      </xsd:simpleType>
    </xsd:element>
    <xsd:element name="ProjectNo" ma:index="23" nillable="true" ma:displayName="Project No" ma:format="Dropdown" ma:internalName="ProjectNo">
      <xsd:simpleType>
        <xsd:restriction base="dms:Text">
          <xsd:maxLength value="255"/>
        </xsd:restriction>
      </xsd:simpleType>
    </xsd:element>
    <xsd:element name="GA_x002f_BOARDNumber" ma:index="24" nillable="true" ma:displayName="GA/BOARD Number" ma:format="Dropdown" ma:internalName="GA_x002f_BOARDNumber">
      <xsd:simpleType>
        <xsd:restriction base="dms:Text">
          <xsd:maxLength value="255"/>
        </xsd:restriction>
      </xsd:simpleType>
    </xsd:element>
    <xsd:element name="Comment" ma:index="25" nillable="true" ma:displayName="Comments" ma:format="Dropdown" ma:internalName="Comment">
      <xsd:simpleType>
        <xsd:restriction base="dms:Note">
          <xsd:maxLength value="255"/>
        </xsd:restriction>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69a6be-6d50-495c-b8b5-a075e1fb0980"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dexed="true"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52CB4B-0F94-4470-AD54-2A6B09BE5A46}">
  <ds:schemaRefs>
    <ds:schemaRef ds:uri="http://schemas.microsoft.com/sharepoint/v3/contenttype/forms"/>
  </ds:schemaRefs>
</ds:datastoreItem>
</file>

<file path=customXml/itemProps2.xml><?xml version="1.0" encoding="utf-8"?>
<ds:datastoreItem xmlns:ds="http://schemas.openxmlformats.org/officeDocument/2006/customXml" ds:itemID="{00CE2B70-4C57-42E9-8371-09E5FF49E6FE}">
  <ds:schemaRefs>
    <ds:schemaRef ds:uri="http://schemas.microsoft.com/sharepoint/events"/>
  </ds:schemaRefs>
</ds:datastoreItem>
</file>

<file path=customXml/itemProps3.xml><?xml version="1.0" encoding="utf-8"?>
<ds:datastoreItem xmlns:ds="http://schemas.openxmlformats.org/officeDocument/2006/customXml" ds:itemID="{A8AAE546-0AEA-4EE8-8235-495CAD7555BE}">
  <ds:schemaRefs>
    <ds:schemaRef ds:uri="http://schemas.openxmlformats.org/officeDocument/2006/bibliography"/>
  </ds:schemaRefs>
</ds:datastoreItem>
</file>

<file path=customXml/itemProps4.xml><?xml version="1.0" encoding="utf-8"?>
<ds:datastoreItem xmlns:ds="http://schemas.openxmlformats.org/officeDocument/2006/customXml" ds:itemID="{4E82EBBC-328B-4B9C-B7D8-C544D225798F}">
  <ds:schemaRefs>
    <ds:schemaRef ds:uri="http://schemas.microsoft.com/office/2006/metadata/properties"/>
    <ds:schemaRef ds:uri="http://schemas.microsoft.com/office/infopath/2007/PartnerControls"/>
    <ds:schemaRef ds:uri="cc2060c4-1d5f-4078-8d04-2211c109c2d8"/>
    <ds:schemaRef ds:uri="9069a6be-6d50-495c-b8b5-a075e1fb0980"/>
  </ds:schemaRefs>
</ds:datastoreItem>
</file>

<file path=customXml/itemProps5.xml><?xml version="1.0" encoding="utf-8"?>
<ds:datastoreItem xmlns:ds="http://schemas.openxmlformats.org/officeDocument/2006/customXml" ds:itemID="{CD047552-F601-416C-9CE6-F8E28AE572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2060c4-1d5f-4078-8d04-2211c109c2d8"/>
    <ds:schemaRef ds:uri="9069a6be-6d50-495c-b8b5-a075e1fb09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ToR_ETSI</Template>
  <TotalTime>13</TotalTime>
  <Pages>18</Pages>
  <Words>5440</Words>
  <Characters>31395</Characters>
  <Application>Microsoft Office Word</Application>
  <DocSecurity>0</DocSecurity>
  <Lines>261</Lines>
  <Paragraphs>73</Paragraphs>
  <ScaleCrop>false</ScaleCrop>
  <HeadingPairs>
    <vt:vector size="6" baseType="variant">
      <vt:variant>
        <vt:lpstr>Title</vt:lpstr>
      </vt:variant>
      <vt:variant>
        <vt:i4>1</vt:i4>
      </vt:variant>
      <vt:variant>
        <vt:lpstr>Titolo</vt:lpstr>
      </vt:variant>
      <vt:variant>
        <vt:i4>1</vt:i4>
      </vt:variant>
      <vt:variant>
        <vt:lpstr>Titel</vt:lpstr>
      </vt:variant>
      <vt:variant>
        <vt:i4>1</vt:i4>
      </vt:variant>
    </vt:vector>
  </HeadingPairs>
  <TitlesOfParts>
    <vt:vector size="3" baseType="lpstr">
      <vt:lpstr>ToR_ETSI</vt:lpstr>
      <vt:lpstr>ToR_ETSI</vt:lpstr>
      <vt:lpstr>ToR_ETSI</vt:lpstr>
    </vt:vector>
  </TitlesOfParts>
  <Company>ETSI secretariat</Company>
  <LinksUpToDate>false</LinksUpToDate>
  <CharactersWithSpaces>36762</CharactersWithSpaces>
  <SharedDoc>false</SharedDoc>
  <HLinks>
    <vt:vector size="18" baseType="variant">
      <vt:variant>
        <vt:i4>852051</vt:i4>
      </vt:variant>
      <vt:variant>
        <vt:i4>12</vt:i4>
      </vt:variant>
      <vt:variant>
        <vt:i4>0</vt:i4>
      </vt:variant>
      <vt:variant>
        <vt:i4>5</vt:i4>
      </vt:variant>
      <vt:variant>
        <vt:lpwstr>http://docbox.etsi.org/Board/2012_Board/BOARD(12)88_030r1_Review_of_ETSI_STF_funding_criteria.doc</vt:lpwstr>
      </vt:variant>
      <vt:variant>
        <vt:lpwstr/>
      </vt:variant>
      <vt:variant>
        <vt:i4>4653154</vt:i4>
      </vt:variant>
      <vt:variant>
        <vt:i4>9</vt:i4>
      </vt:variant>
      <vt:variant>
        <vt:i4>0</vt:i4>
      </vt:variant>
      <vt:variant>
        <vt:i4>5</vt:i4>
      </vt:variant>
      <vt:variant>
        <vt:lpwstr>mailto:STFManager@etsi.org</vt:lpwstr>
      </vt:variant>
      <vt:variant>
        <vt:lpwstr/>
      </vt:variant>
      <vt:variant>
        <vt:i4>589837</vt:i4>
      </vt:variant>
      <vt:variant>
        <vt:i4>6</vt:i4>
      </vt:variant>
      <vt:variant>
        <vt:i4>0</vt:i4>
      </vt:variant>
      <vt:variant>
        <vt:i4>5</vt:i4>
      </vt:variant>
      <vt:variant>
        <vt:lpwstr>https://portal.etsi.org/STF/STFs/Funding/ETSIbudget.aspx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ToR_ETSI</dc:title>
  <dc:subject/>
  <dc:creator>Alberto Berrini</dc:creator>
  <cp:keywords/>
  <dc:description>Version 4.0 - 24 July 2012</dc:description>
  <cp:lastModifiedBy>Zohra Ouarti</cp:lastModifiedBy>
  <cp:revision>4</cp:revision>
  <cp:lastPrinted>2012-05-11T08:51:00Z</cp:lastPrinted>
  <dcterms:created xsi:type="dcterms:W3CDTF">2024-10-25T12:58:00Z</dcterms:created>
  <dcterms:modified xsi:type="dcterms:W3CDTF">2025-01-13T11:14:00Z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198b0cfb4fb30b1ecb09b3f4c47845374e61b9df55ddcb50d400a3566249340c</vt:lpwstr>
  </property>
  <property fmtid="{D5CDD505-2E9C-101B-9397-08002B2CF9AE}" pid="3" name="ContentTypeId">
    <vt:lpwstr>0x01010000DEEFC28DC1034EAE39ED7FAD105865</vt:lpwstr>
  </property>
  <property fmtid="{D5CDD505-2E9C-101B-9397-08002B2CF9AE}" pid="4" name="_dlc_DocIdItemGuid">
    <vt:lpwstr>4102e5bf-5bd1-402c-91c9-fc98a2758b29</vt:lpwstr>
  </property>
</Properties>
</file>