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B43C0" w:rsidRDefault="009B43C0"/>
    <w:tbl>
      <w:tblPr>
        <w:tblStyle w:val="affff1"/>
        <w:tblW w:w="5585"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5"/>
      </w:tblGrid>
      <w:tr w:rsidR="009B43C0" w14:paraId="5563D12D" w14:textId="77777777">
        <w:trPr>
          <w:jc w:val="right"/>
        </w:trPr>
        <w:tc>
          <w:tcPr>
            <w:tcW w:w="5585" w:type="dxa"/>
            <w:vAlign w:val="center"/>
          </w:tcPr>
          <w:p w14:paraId="00000002" w14:textId="51E3540A" w:rsidR="009B43C0" w:rsidRDefault="006D67FA">
            <w:pPr>
              <w:pBdr>
                <w:top w:val="nil"/>
                <w:left w:val="nil"/>
                <w:bottom w:val="nil"/>
                <w:right w:val="nil"/>
                <w:between w:val="nil"/>
              </w:pBdr>
              <w:jc w:val="right"/>
              <w:rPr>
                <w:b/>
                <w:i/>
                <w:color w:val="000000"/>
                <w:sz w:val="32"/>
                <w:szCs w:val="32"/>
              </w:rPr>
            </w:pPr>
            <w:proofErr w:type="spellStart"/>
            <w:r>
              <w:rPr>
                <w:b/>
                <w:i/>
                <w:color w:val="000000"/>
                <w:sz w:val="32"/>
                <w:szCs w:val="32"/>
              </w:rPr>
              <w:t>ToR</w:t>
            </w:r>
            <w:proofErr w:type="spellEnd"/>
            <w:r>
              <w:rPr>
                <w:b/>
                <w:i/>
                <w:color w:val="000000"/>
                <w:sz w:val="32"/>
                <w:szCs w:val="32"/>
              </w:rPr>
              <w:t xml:space="preserve"> STF </w:t>
            </w:r>
            <w:r w:rsidR="00E65C0A">
              <w:rPr>
                <w:b/>
                <w:i/>
                <w:color w:val="000000"/>
                <w:sz w:val="32"/>
                <w:szCs w:val="32"/>
              </w:rPr>
              <w:t>645</w:t>
            </w:r>
            <w:r>
              <w:rPr>
                <w:b/>
                <w:i/>
                <w:color w:val="000000"/>
                <w:sz w:val="32"/>
                <w:szCs w:val="32"/>
              </w:rPr>
              <w:t xml:space="preserve"> (</w:t>
            </w:r>
            <w:r>
              <w:rPr>
                <w:b/>
                <w:i/>
                <w:sz w:val="32"/>
                <w:szCs w:val="32"/>
              </w:rPr>
              <w:t>TC ESI</w:t>
            </w:r>
            <w:r>
              <w:rPr>
                <w:b/>
                <w:i/>
                <w:color w:val="000000"/>
                <w:sz w:val="32"/>
                <w:szCs w:val="32"/>
              </w:rPr>
              <w:t>)</w:t>
            </w:r>
          </w:p>
        </w:tc>
      </w:tr>
      <w:tr w:rsidR="009B43C0" w14:paraId="715C839C" w14:textId="77777777">
        <w:trPr>
          <w:jc w:val="right"/>
        </w:trPr>
        <w:tc>
          <w:tcPr>
            <w:tcW w:w="5585" w:type="dxa"/>
            <w:vAlign w:val="center"/>
          </w:tcPr>
          <w:p w14:paraId="00000003" w14:textId="1E3A9AF1" w:rsidR="009B43C0" w:rsidRDefault="006D67FA">
            <w:pPr>
              <w:jc w:val="right"/>
            </w:pPr>
            <w:r>
              <w:t>Version: 0.</w:t>
            </w:r>
            <w:r w:rsidR="007E6389">
              <w:t>7</w:t>
            </w:r>
          </w:p>
        </w:tc>
      </w:tr>
      <w:tr w:rsidR="009B43C0" w14:paraId="0531F6D4" w14:textId="77777777">
        <w:trPr>
          <w:jc w:val="right"/>
        </w:trPr>
        <w:tc>
          <w:tcPr>
            <w:tcW w:w="5585" w:type="dxa"/>
            <w:vAlign w:val="center"/>
          </w:tcPr>
          <w:p w14:paraId="00000004" w14:textId="1A4AE9E8" w:rsidR="009B43C0" w:rsidRDefault="006D67FA">
            <w:pPr>
              <w:jc w:val="right"/>
            </w:pPr>
            <w:r>
              <w:t xml:space="preserve">Author: </w:t>
            </w:r>
            <w:r w:rsidR="00517068">
              <w:t>Juan Carlos Cruellas</w:t>
            </w:r>
            <w:r>
              <w:t xml:space="preserve"> – Date: 20</w:t>
            </w:r>
            <w:r w:rsidR="00517068">
              <w:t>22</w:t>
            </w:r>
            <w:r>
              <w:t>-</w:t>
            </w:r>
            <w:r w:rsidR="00517068">
              <w:t>0</w:t>
            </w:r>
            <w:r w:rsidR="00320C21">
              <w:t>7</w:t>
            </w:r>
            <w:r w:rsidR="00517068">
              <w:t>-</w:t>
            </w:r>
            <w:r w:rsidR="00320C21">
              <w:t>26</w:t>
            </w:r>
          </w:p>
        </w:tc>
      </w:tr>
      <w:tr w:rsidR="009B43C0" w14:paraId="68D6DFEE" w14:textId="77777777">
        <w:trPr>
          <w:jc w:val="right"/>
        </w:trPr>
        <w:tc>
          <w:tcPr>
            <w:tcW w:w="5585" w:type="dxa"/>
            <w:vAlign w:val="center"/>
          </w:tcPr>
          <w:p w14:paraId="00000005" w14:textId="6ED29646" w:rsidR="009B43C0" w:rsidRDefault="006D67FA">
            <w:pPr>
              <w:jc w:val="right"/>
            </w:pPr>
            <w:r>
              <w:t xml:space="preserve">Last updated by: </w:t>
            </w:r>
            <w:r w:rsidR="00E65C0A">
              <w:t>ETSI Secretariat</w:t>
            </w:r>
            <w:r>
              <w:t xml:space="preserve"> – Date: 20</w:t>
            </w:r>
            <w:r w:rsidR="00517068">
              <w:t>22</w:t>
            </w:r>
            <w:r>
              <w:t>-</w:t>
            </w:r>
            <w:r w:rsidR="007E6389">
              <w:t>10-18</w:t>
            </w:r>
          </w:p>
        </w:tc>
      </w:tr>
      <w:tr w:rsidR="009B43C0" w14:paraId="1659A127" w14:textId="77777777">
        <w:trPr>
          <w:jc w:val="right"/>
        </w:trPr>
        <w:tc>
          <w:tcPr>
            <w:tcW w:w="5585" w:type="dxa"/>
            <w:vAlign w:val="center"/>
          </w:tcPr>
          <w:p w14:paraId="00000006" w14:textId="5265ADD0" w:rsidR="009B43C0" w:rsidRDefault="00517068">
            <w:pPr>
              <w:jc w:val="right"/>
            </w:pPr>
            <w:r w:rsidRPr="00517068">
              <w:t xml:space="preserve">Page 1 of 30 </w:t>
            </w:r>
            <w:r w:rsidR="006D67FA">
              <w:fldChar w:fldCharType="begin"/>
            </w:r>
            <w:r w:rsidR="006D67FA">
              <w:instrText>NUMPAGES</w:instrText>
            </w:r>
            <w:r w:rsidR="008433B8">
              <w:fldChar w:fldCharType="separate"/>
            </w:r>
            <w:r w:rsidR="006D67FA">
              <w:fldChar w:fldCharType="end"/>
            </w:r>
          </w:p>
        </w:tc>
      </w:tr>
    </w:tbl>
    <w:p w14:paraId="00000007" w14:textId="77777777" w:rsidR="009B43C0" w:rsidRDefault="009B43C0"/>
    <w:p w14:paraId="00000008" w14:textId="77777777" w:rsidR="009B43C0" w:rsidRDefault="009B43C0"/>
    <w:p w14:paraId="00000009" w14:textId="77777777" w:rsidR="009B43C0" w:rsidRDefault="009B43C0"/>
    <w:p w14:paraId="0000000A" w14:textId="77777777" w:rsidR="009B43C0" w:rsidRDefault="009B43C0">
      <w:pPr>
        <w:keepNext/>
        <w:keepLines/>
        <w:pBdr>
          <w:top w:val="nil"/>
          <w:left w:val="nil"/>
          <w:bottom w:val="nil"/>
          <w:right w:val="nil"/>
          <w:between w:val="nil"/>
        </w:pBdr>
        <w:jc w:val="center"/>
        <w:rPr>
          <w:b/>
          <w:color w:val="000000"/>
          <w:sz w:val="32"/>
          <w:szCs w:val="32"/>
        </w:rPr>
      </w:pPr>
    </w:p>
    <w:p w14:paraId="0000000B" w14:textId="77777777" w:rsidR="009B43C0" w:rsidRDefault="009B43C0">
      <w:pPr>
        <w:keepNext/>
        <w:keepLines/>
        <w:pBdr>
          <w:top w:val="nil"/>
          <w:left w:val="nil"/>
          <w:bottom w:val="nil"/>
          <w:right w:val="nil"/>
          <w:between w:val="nil"/>
        </w:pBdr>
        <w:jc w:val="center"/>
        <w:rPr>
          <w:b/>
          <w:color w:val="000000"/>
          <w:sz w:val="32"/>
          <w:szCs w:val="32"/>
        </w:rPr>
      </w:pPr>
    </w:p>
    <w:p w14:paraId="0000000C" w14:textId="77777777" w:rsidR="009B43C0" w:rsidRDefault="006D67FA">
      <w:pPr>
        <w:keepNext/>
        <w:keepLines/>
        <w:pBdr>
          <w:top w:val="nil"/>
          <w:left w:val="nil"/>
          <w:bottom w:val="nil"/>
          <w:right w:val="nil"/>
          <w:between w:val="nil"/>
        </w:pBdr>
        <w:jc w:val="center"/>
        <w:rPr>
          <w:b/>
          <w:color w:val="000000"/>
          <w:sz w:val="32"/>
          <w:szCs w:val="32"/>
        </w:rPr>
      </w:pPr>
      <w:r>
        <w:rPr>
          <w:b/>
          <w:color w:val="000000"/>
          <w:sz w:val="32"/>
          <w:szCs w:val="32"/>
        </w:rPr>
        <w:t xml:space="preserve">Terms of Reference –Specialist </w:t>
      </w:r>
      <w:r>
        <w:rPr>
          <w:b/>
          <w:sz w:val="32"/>
          <w:szCs w:val="32"/>
        </w:rPr>
        <w:t>Task</w:t>
      </w:r>
      <w:r>
        <w:rPr>
          <w:b/>
          <w:color w:val="000000"/>
          <w:sz w:val="32"/>
          <w:szCs w:val="32"/>
        </w:rPr>
        <w:t xml:space="preserve"> Force Proposal</w:t>
      </w:r>
    </w:p>
    <w:p w14:paraId="0000000D" w14:textId="28221F1E" w:rsidR="009B43C0" w:rsidRDefault="006D67FA">
      <w:pPr>
        <w:keepNext/>
        <w:keepLines/>
        <w:pBdr>
          <w:top w:val="nil"/>
          <w:left w:val="nil"/>
          <w:bottom w:val="nil"/>
          <w:right w:val="nil"/>
          <w:between w:val="nil"/>
        </w:pBdr>
        <w:jc w:val="center"/>
        <w:rPr>
          <w:b/>
          <w:color w:val="000000"/>
          <w:sz w:val="32"/>
          <w:szCs w:val="32"/>
        </w:rPr>
      </w:pPr>
      <w:r>
        <w:rPr>
          <w:b/>
          <w:color w:val="000000"/>
          <w:sz w:val="32"/>
          <w:szCs w:val="32"/>
        </w:rPr>
        <w:t xml:space="preserve">STF </w:t>
      </w:r>
      <w:sdt>
        <w:sdtPr>
          <w:tag w:val="goog_rdk_0"/>
          <w:id w:val="1955287436"/>
        </w:sdtPr>
        <w:sdtEndPr/>
        <w:sdtContent>
          <w:r w:rsidR="00517068">
            <w:rPr>
              <w:b/>
              <w:color w:val="000000"/>
              <w:sz w:val="32"/>
              <w:szCs w:val="32"/>
            </w:rPr>
            <w:t>645</w:t>
          </w:r>
        </w:sdtContent>
      </w:sdt>
      <w:r>
        <w:rPr>
          <w:b/>
          <w:color w:val="000000"/>
          <w:sz w:val="32"/>
          <w:szCs w:val="32"/>
        </w:rPr>
        <w:t xml:space="preserve"> (</w:t>
      </w:r>
      <w:r>
        <w:rPr>
          <w:b/>
          <w:sz w:val="32"/>
          <w:szCs w:val="32"/>
        </w:rPr>
        <w:t>TC ESI</w:t>
      </w:r>
      <w:r>
        <w:rPr>
          <w:b/>
          <w:color w:val="000000"/>
          <w:sz w:val="32"/>
          <w:szCs w:val="32"/>
        </w:rPr>
        <w:t>)</w:t>
      </w:r>
    </w:p>
    <w:p w14:paraId="0000000E" w14:textId="3B0FFE74" w:rsidR="009B43C0" w:rsidRDefault="008433B8">
      <w:pPr>
        <w:keepNext/>
        <w:keepLines/>
        <w:pBdr>
          <w:top w:val="nil"/>
          <w:left w:val="nil"/>
          <w:bottom w:val="nil"/>
          <w:right w:val="nil"/>
          <w:between w:val="nil"/>
        </w:pBdr>
        <w:jc w:val="center"/>
        <w:rPr>
          <w:b/>
          <w:sz w:val="32"/>
          <w:szCs w:val="32"/>
          <w:highlight w:val="white"/>
        </w:rPr>
      </w:pPr>
      <w:sdt>
        <w:sdtPr>
          <w:tag w:val="goog_rdk_1"/>
          <w:id w:val="-1274095206"/>
          <w:showingPlcHdr/>
        </w:sdtPr>
        <w:sdtEndPr/>
        <w:sdtContent>
          <w:r w:rsidR="008226C3">
            <w:t xml:space="preserve">     </w:t>
          </w:r>
        </w:sdtContent>
      </w:sdt>
      <w:proofErr w:type="spellStart"/>
      <w:r w:rsidR="006D67FA">
        <w:rPr>
          <w:b/>
          <w:sz w:val="32"/>
          <w:szCs w:val="32"/>
          <w:highlight w:val="white"/>
        </w:rPr>
        <w:t>eDelivery</w:t>
      </w:r>
      <w:proofErr w:type="spellEnd"/>
      <w:r w:rsidR="006D67FA">
        <w:rPr>
          <w:b/>
          <w:sz w:val="32"/>
          <w:szCs w:val="32"/>
          <w:highlight w:val="white"/>
        </w:rPr>
        <w:t xml:space="preserve"> Next Generation.</w:t>
      </w:r>
    </w:p>
    <w:p w14:paraId="0000000F" w14:textId="77777777" w:rsidR="009B43C0" w:rsidRDefault="006D67FA">
      <w:pPr>
        <w:keepNext/>
        <w:keepLines/>
        <w:pBdr>
          <w:top w:val="nil"/>
          <w:left w:val="nil"/>
          <w:bottom w:val="nil"/>
          <w:right w:val="nil"/>
          <w:between w:val="nil"/>
        </w:pBdr>
        <w:jc w:val="center"/>
        <w:rPr>
          <w:b/>
          <w:sz w:val="32"/>
          <w:szCs w:val="32"/>
          <w:highlight w:val="white"/>
        </w:rPr>
      </w:pPr>
      <w:r>
        <w:rPr>
          <w:b/>
          <w:sz w:val="32"/>
          <w:szCs w:val="32"/>
          <w:highlight w:val="white"/>
        </w:rPr>
        <w:t xml:space="preserve">Renovation of Electronic Registered Delivery Service (ERDS) set of </w:t>
      </w:r>
      <w:sdt>
        <w:sdtPr>
          <w:tag w:val="goog_rdk_2"/>
          <w:id w:val="1658641074"/>
        </w:sdtPr>
        <w:sdtEndPr/>
        <w:sdtContent/>
      </w:sdt>
      <w:r>
        <w:rPr>
          <w:b/>
          <w:sz w:val="32"/>
          <w:szCs w:val="32"/>
          <w:highlight w:val="white"/>
        </w:rPr>
        <w:t>standards</w:t>
      </w:r>
    </w:p>
    <w:p w14:paraId="00000010" w14:textId="77777777" w:rsidR="009B43C0" w:rsidRDefault="009B43C0"/>
    <w:p w14:paraId="00000011" w14:textId="77777777" w:rsidR="009B43C0" w:rsidRDefault="009B43C0"/>
    <w:p w14:paraId="00000012" w14:textId="77777777" w:rsidR="009B43C0" w:rsidRDefault="009B43C0"/>
    <w:p w14:paraId="00000013" w14:textId="77777777" w:rsidR="009B43C0" w:rsidRDefault="009B43C0"/>
    <w:p w14:paraId="00000014" w14:textId="77777777" w:rsidR="009B43C0" w:rsidRDefault="009B43C0"/>
    <w:p w14:paraId="00000015" w14:textId="77777777" w:rsidR="009B43C0" w:rsidRDefault="006D67FA">
      <w:pPr>
        <w:keepNext/>
        <w:keepLines/>
        <w:pBdr>
          <w:top w:val="nil"/>
          <w:left w:val="nil"/>
          <w:bottom w:val="nil"/>
          <w:right w:val="nil"/>
          <w:between w:val="nil"/>
        </w:pBdr>
        <w:tabs>
          <w:tab w:val="left" w:pos="2268"/>
        </w:tabs>
        <w:spacing w:after="120"/>
        <w:rPr>
          <w:b/>
          <w:color w:val="000000"/>
        </w:rPr>
      </w:pPr>
      <w:r>
        <w:rPr>
          <w:b/>
          <w:color w:val="000000"/>
        </w:rPr>
        <w:t>Summary information</w:t>
      </w:r>
    </w:p>
    <w:tbl>
      <w:tblPr>
        <w:tblStyle w:val="affff2"/>
        <w:tblW w:w="96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850"/>
        <w:gridCol w:w="4962"/>
        <w:gridCol w:w="1261"/>
      </w:tblGrid>
      <w:tr w:rsidR="009B43C0" w14:paraId="1449632D" w14:textId="77777777">
        <w:trPr>
          <w:trHeight w:val="264"/>
        </w:trPr>
        <w:tc>
          <w:tcPr>
            <w:tcW w:w="2547" w:type="dxa"/>
            <w:vMerge w:val="restart"/>
            <w:tcMar>
              <w:top w:w="28" w:type="dxa"/>
              <w:bottom w:w="28" w:type="dxa"/>
            </w:tcMar>
          </w:tcPr>
          <w:p w14:paraId="00000016" w14:textId="77777777" w:rsidR="009B43C0" w:rsidRDefault="006D67FA">
            <w:pPr>
              <w:jc w:val="left"/>
            </w:pPr>
            <w:r>
              <w:t>Approval status</w:t>
            </w:r>
          </w:p>
        </w:tc>
        <w:tc>
          <w:tcPr>
            <w:tcW w:w="5812" w:type="dxa"/>
            <w:gridSpan w:val="2"/>
            <w:tcMar>
              <w:top w:w="28" w:type="dxa"/>
              <w:bottom w:w="28" w:type="dxa"/>
            </w:tcMar>
          </w:tcPr>
          <w:p w14:paraId="00000017" w14:textId="049F4150" w:rsidR="009B43C0" w:rsidRDefault="007E6389">
            <w:r>
              <w:t>A</w:t>
            </w:r>
            <w:r w:rsidR="006D67FA">
              <w:t xml:space="preserve">pproved by TC ESI </w:t>
            </w:r>
            <w:r>
              <w:t xml:space="preserve">ref. doc: </w:t>
            </w:r>
            <w:r w:rsidRPr="0001511C">
              <w:t>ESI(22)000089</w:t>
            </w:r>
            <w:r>
              <w:t xml:space="preserve">. </w:t>
            </w:r>
          </w:p>
        </w:tc>
        <w:tc>
          <w:tcPr>
            <w:tcW w:w="1261" w:type="dxa"/>
          </w:tcPr>
          <w:p w14:paraId="00000019" w14:textId="0B8C5B27" w:rsidR="009B43C0" w:rsidRDefault="008433B8">
            <w:pPr>
              <w:rPr>
                <w:b/>
              </w:rPr>
            </w:pPr>
            <w:sdt>
              <w:sdtPr>
                <w:tag w:val="goog_rdk_4"/>
                <w:id w:val="-1504892335"/>
              </w:sdtPr>
              <w:sdtEndPr/>
              <w:sdtContent/>
            </w:sdt>
            <w:r w:rsidR="006D67FA">
              <w:rPr>
                <w:b/>
              </w:rPr>
              <w:t>YES</w:t>
            </w:r>
          </w:p>
        </w:tc>
      </w:tr>
      <w:tr w:rsidR="009B43C0" w14:paraId="31F63288" w14:textId="77777777">
        <w:trPr>
          <w:trHeight w:val="264"/>
        </w:trPr>
        <w:tc>
          <w:tcPr>
            <w:tcW w:w="2547" w:type="dxa"/>
            <w:vMerge/>
            <w:tcMar>
              <w:top w:w="28" w:type="dxa"/>
              <w:bottom w:w="28" w:type="dxa"/>
            </w:tcMar>
          </w:tcPr>
          <w:p w14:paraId="0000001A" w14:textId="77777777" w:rsidR="009B43C0" w:rsidRDefault="009B43C0">
            <w:pPr>
              <w:widowControl w:val="0"/>
              <w:pBdr>
                <w:top w:val="nil"/>
                <w:left w:val="nil"/>
                <w:bottom w:val="nil"/>
                <w:right w:val="nil"/>
                <w:between w:val="nil"/>
              </w:pBdr>
              <w:spacing w:line="276" w:lineRule="auto"/>
              <w:jc w:val="left"/>
              <w:rPr>
                <w:b/>
              </w:rPr>
            </w:pPr>
          </w:p>
        </w:tc>
        <w:tc>
          <w:tcPr>
            <w:tcW w:w="5812" w:type="dxa"/>
            <w:gridSpan w:val="2"/>
            <w:tcMar>
              <w:top w:w="28" w:type="dxa"/>
              <w:bottom w:w="28" w:type="dxa"/>
            </w:tcMar>
          </w:tcPr>
          <w:sdt>
            <w:sdtPr>
              <w:tag w:val="goog_rdk_6"/>
              <w:id w:val="-1807999441"/>
            </w:sdtPr>
            <w:sdtEndPr/>
            <w:sdtContent>
              <w:p w14:paraId="0000001B" w14:textId="5E31FD7C" w:rsidR="009B43C0" w:rsidRPr="00517068" w:rsidRDefault="008433B8">
                <w:sdt>
                  <w:sdtPr>
                    <w:tag w:val="goog_rdk_5"/>
                    <w:id w:val="-1126392448"/>
                  </w:sdtPr>
                  <w:sdtEndPr/>
                  <w:sdtContent>
                    <w:r w:rsidR="006D67FA" w:rsidRPr="00517068">
                      <w:t>Approved by Board#</w:t>
                    </w:r>
                    <w:r w:rsidR="00517068" w:rsidRPr="00517068">
                      <w:t>139</w:t>
                    </w:r>
                    <w:r w:rsidR="006D67FA" w:rsidRPr="00517068">
                      <w:t xml:space="preserve"> (</w:t>
                    </w:r>
                    <w:r w:rsidR="00517068" w:rsidRPr="00517068">
                      <w:t>6-8 September 2022</w:t>
                    </w:r>
                    <w:r w:rsidR="006D67FA" w:rsidRPr="00517068">
                      <w:t>)</w:t>
                    </w:r>
                  </w:sdtContent>
                </w:sdt>
              </w:p>
            </w:sdtContent>
          </w:sdt>
        </w:tc>
        <w:tc>
          <w:tcPr>
            <w:tcW w:w="1261" w:type="dxa"/>
          </w:tcPr>
          <w:sdt>
            <w:sdtPr>
              <w:tag w:val="goog_rdk_8"/>
              <w:id w:val="1914889177"/>
            </w:sdtPr>
            <w:sdtEndPr/>
            <w:sdtContent>
              <w:p w14:paraId="0000001D" w14:textId="136F27FE" w:rsidR="009B43C0" w:rsidRPr="00517068" w:rsidRDefault="008433B8">
                <w:pPr>
                  <w:rPr>
                    <w:b/>
                    <w:highlight w:val="yellow"/>
                  </w:rPr>
                </w:pPr>
                <w:sdt>
                  <w:sdtPr>
                    <w:tag w:val="goog_rdk_7"/>
                    <w:id w:val="1081721481"/>
                  </w:sdtPr>
                  <w:sdtEndPr/>
                  <w:sdtContent>
                    <w:r w:rsidR="006D67FA" w:rsidRPr="00517068">
                      <w:rPr>
                        <w:b/>
                      </w:rPr>
                      <w:t>YES</w:t>
                    </w:r>
                  </w:sdtContent>
                </w:sdt>
              </w:p>
            </w:sdtContent>
          </w:sdt>
        </w:tc>
      </w:tr>
      <w:tr w:rsidR="009B43C0" w14:paraId="4CFD5DC1" w14:textId="77777777">
        <w:tc>
          <w:tcPr>
            <w:tcW w:w="2547" w:type="dxa"/>
            <w:tcMar>
              <w:top w:w="28" w:type="dxa"/>
              <w:bottom w:w="28" w:type="dxa"/>
            </w:tcMar>
          </w:tcPr>
          <w:p w14:paraId="0000001E" w14:textId="77777777" w:rsidR="009B43C0" w:rsidRDefault="006D67FA">
            <w:pPr>
              <w:jc w:val="left"/>
            </w:pPr>
            <w:r>
              <w:t>Reference Body</w:t>
            </w:r>
          </w:p>
        </w:tc>
        <w:tc>
          <w:tcPr>
            <w:tcW w:w="7073" w:type="dxa"/>
            <w:gridSpan w:val="3"/>
            <w:tcMar>
              <w:top w:w="28" w:type="dxa"/>
              <w:bottom w:w="28" w:type="dxa"/>
            </w:tcMar>
          </w:tcPr>
          <w:p w14:paraId="0000001F" w14:textId="77777777" w:rsidR="009B43C0" w:rsidRDefault="006D67FA">
            <w:r>
              <w:t>TC ESI</w:t>
            </w:r>
          </w:p>
        </w:tc>
      </w:tr>
      <w:tr w:rsidR="009B43C0" w14:paraId="2F02807E" w14:textId="77777777">
        <w:tc>
          <w:tcPr>
            <w:tcW w:w="2547" w:type="dxa"/>
            <w:tcBorders>
              <w:top w:val="single" w:sz="4" w:space="0" w:color="000000"/>
              <w:left w:val="single" w:sz="4" w:space="0" w:color="000000"/>
              <w:bottom w:val="single" w:sz="4" w:space="0" w:color="000000"/>
              <w:right w:val="single" w:sz="4" w:space="0" w:color="000000"/>
            </w:tcBorders>
            <w:tcMar>
              <w:top w:w="28" w:type="dxa"/>
              <w:bottom w:w="28" w:type="dxa"/>
            </w:tcMar>
          </w:tcPr>
          <w:p w14:paraId="00000022" w14:textId="77777777" w:rsidR="009B43C0" w:rsidRDefault="006D67FA">
            <w:pPr>
              <w:jc w:val="left"/>
            </w:pPr>
            <w:r>
              <w:t>ETSI Funding</w:t>
            </w:r>
          </w:p>
        </w:tc>
        <w:tc>
          <w:tcPr>
            <w:tcW w:w="7073" w:type="dxa"/>
            <w:gridSpan w:val="3"/>
            <w:tcBorders>
              <w:top w:val="single" w:sz="4" w:space="0" w:color="000000"/>
              <w:left w:val="single" w:sz="4" w:space="0" w:color="000000"/>
              <w:bottom w:val="single" w:sz="4" w:space="0" w:color="000000"/>
              <w:right w:val="single" w:sz="4" w:space="0" w:color="000000"/>
            </w:tcBorders>
            <w:tcMar>
              <w:top w:w="28" w:type="dxa"/>
              <w:bottom w:w="28" w:type="dxa"/>
            </w:tcMar>
          </w:tcPr>
          <w:p w14:paraId="00000023" w14:textId="77777777" w:rsidR="009B43C0" w:rsidRDefault="006D67FA">
            <w:pPr>
              <w:tabs>
                <w:tab w:val="left" w:pos="3435"/>
                <w:tab w:val="left" w:pos="4995"/>
              </w:tabs>
              <w:jc w:val="left"/>
            </w:pPr>
            <w:r>
              <w:rPr>
                <w:b/>
              </w:rPr>
              <w:t>Maximum budget: 60 140 EUR + 6000 EUR for travels</w:t>
            </w:r>
          </w:p>
        </w:tc>
      </w:tr>
      <w:tr w:rsidR="009B43C0" w14:paraId="0E083147" w14:textId="77777777">
        <w:tc>
          <w:tcPr>
            <w:tcW w:w="2547" w:type="dxa"/>
            <w:tcBorders>
              <w:top w:val="single" w:sz="4" w:space="0" w:color="000000"/>
              <w:left w:val="single" w:sz="4" w:space="0" w:color="000000"/>
              <w:bottom w:val="single" w:sz="4" w:space="0" w:color="000000"/>
              <w:right w:val="single" w:sz="4" w:space="0" w:color="000000"/>
            </w:tcBorders>
            <w:tcMar>
              <w:top w:w="28" w:type="dxa"/>
              <w:bottom w:w="28" w:type="dxa"/>
            </w:tcMar>
          </w:tcPr>
          <w:p w14:paraId="00000026" w14:textId="77777777" w:rsidR="009B43C0" w:rsidRDefault="006D67FA">
            <w:pPr>
              <w:jc w:val="left"/>
            </w:pPr>
            <w:r>
              <w:t>Minimum of 4 ETSI Members Support</w:t>
            </w:r>
          </w:p>
        </w:tc>
        <w:tc>
          <w:tcPr>
            <w:tcW w:w="7073" w:type="dxa"/>
            <w:gridSpan w:val="3"/>
            <w:tcBorders>
              <w:top w:val="single" w:sz="4" w:space="0" w:color="000000"/>
              <w:left w:val="single" w:sz="4" w:space="0" w:color="000000"/>
              <w:bottom w:val="single" w:sz="4" w:space="0" w:color="000000"/>
              <w:right w:val="single" w:sz="4" w:space="0" w:color="000000"/>
            </w:tcBorders>
            <w:tcMar>
              <w:top w:w="28" w:type="dxa"/>
              <w:bottom w:w="28" w:type="dxa"/>
            </w:tcMar>
          </w:tcPr>
          <w:p w14:paraId="00000027" w14:textId="77777777" w:rsidR="009B43C0" w:rsidRDefault="006D67FA">
            <w:pPr>
              <w:tabs>
                <w:tab w:val="left" w:pos="3435"/>
                <w:tab w:val="left" w:pos="4995"/>
              </w:tabs>
              <w:jc w:val="left"/>
              <w:rPr>
                <w:b/>
              </w:rPr>
            </w:pPr>
            <w:r>
              <w:rPr>
                <w:b/>
              </w:rPr>
              <w:t>YES</w:t>
            </w:r>
          </w:p>
        </w:tc>
      </w:tr>
      <w:tr w:rsidR="009B43C0" w14:paraId="6B57198D" w14:textId="77777777">
        <w:tc>
          <w:tcPr>
            <w:tcW w:w="2547" w:type="dxa"/>
            <w:vMerge w:val="restart"/>
            <w:tcBorders>
              <w:top w:val="single" w:sz="4" w:space="0" w:color="000000"/>
              <w:left w:val="single" w:sz="4" w:space="0" w:color="000000"/>
              <w:right w:val="single" w:sz="4" w:space="0" w:color="000000"/>
            </w:tcBorders>
            <w:tcMar>
              <w:top w:w="28" w:type="dxa"/>
              <w:bottom w:w="28" w:type="dxa"/>
            </w:tcMar>
            <w:vAlign w:val="center"/>
          </w:tcPr>
          <w:p w14:paraId="0000002A" w14:textId="77777777" w:rsidR="009B43C0" w:rsidRDefault="006D67FA">
            <w:pPr>
              <w:jc w:val="left"/>
            </w:pPr>
            <w:r>
              <w:t>Time scale</w:t>
            </w:r>
          </w:p>
        </w:tc>
        <w:tc>
          <w:tcPr>
            <w:tcW w:w="850" w:type="dxa"/>
            <w:tcBorders>
              <w:top w:val="single" w:sz="4" w:space="0" w:color="000000"/>
              <w:left w:val="single" w:sz="4" w:space="0" w:color="000000"/>
              <w:bottom w:val="single" w:sz="4" w:space="0" w:color="000000"/>
              <w:right w:val="single" w:sz="4" w:space="0" w:color="000000"/>
            </w:tcBorders>
            <w:tcMar>
              <w:top w:w="28" w:type="dxa"/>
              <w:bottom w:w="28" w:type="dxa"/>
            </w:tcMar>
          </w:tcPr>
          <w:p w14:paraId="0000002B" w14:textId="77777777" w:rsidR="009B43C0" w:rsidRDefault="006D67FA">
            <w:pPr>
              <w:rPr>
                <w:b/>
              </w:rPr>
            </w:pPr>
            <w:r>
              <w:rPr>
                <w:b/>
              </w:rPr>
              <w:t>From</w:t>
            </w:r>
          </w:p>
        </w:tc>
        <w:tc>
          <w:tcPr>
            <w:tcW w:w="6223" w:type="dxa"/>
            <w:gridSpan w:val="2"/>
            <w:tcBorders>
              <w:top w:val="single" w:sz="4" w:space="0" w:color="000000"/>
              <w:left w:val="single" w:sz="4" w:space="0" w:color="000000"/>
              <w:bottom w:val="single" w:sz="4" w:space="0" w:color="000000"/>
              <w:right w:val="single" w:sz="4" w:space="0" w:color="000000"/>
            </w:tcBorders>
          </w:tcPr>
          <w:p w14:paraId="0000002C" w14:textId="77777777" w:rsidR="009B43C0" w:rsidRDefault="006D67FA">
            <w:r>
              <w:t>2023-01-16</w:t>
            </w:r>
          </w:p>
        </w:tc>
      </w:tr>
      <w:tr w:rsidR="009B43C0" w14:paraId="077C2F3C" w14:textId="77777777">
        <w:tc>
          <w:tcPr>
            <w:tcW w:w="2547" w:type="dxa"/>
            <w:vMerge/>
            <w:tcBorders>
              <w:top w:val="single" w:sz="4" w:space="0" w:color="000000"/>
              <w:left w:val="single" w:sz="4" w:space="0" w:color="000000"/>
              <w:right w:val="single" w:sz="4" w:space="0" w:color="000000"/>
            </w:tcBorders>
            <w:tcMar>
              <w:top w:w="28" w:type="dxa"/>
              <w:bottom w:w="28" w:type="dxa"/>
            </w:tcMar>
            <w:vAlign w:val="center"/>
          </w:tcPr>
          <w:p w14:paraId="0000002E" w14:textId="77777777" w:rsidR="009B43C0" w:rsidRDefault="009B43C0">
            <w:pPr>
              <w:widowControl w:val="0"/>
              <w:pBdr>
                <w:top w:val="nil"/>
                <w:left w:val="nil"/>
                <w:bottom w:val="nil"/>
                <w:right w:val="nil"/>
                <w:between w:val="nil"/>
              </w:pBdr>
              <w:spacing w:line="276" w:lineRule="auto"/>
              <w:jc w:val="left"/>
            </w:pPr>
          </w:p>
        </w:tc>
        <w:tc>
          <w:tcPr>
            <w:tcW w:w="850" w:type="dxa"/>
            <w:tcBorders>
              <w:top w:val="single" w:sz="4" w:space="0" w:color="000000"/>
              <w:left w:val="single" w:sz="4" w:space="0" w:color="000000"/>
              <w:bottom w:val="single" w:sz="4" w:space="0" w:color="000000"/>
              <w:right w:val="single" w:sz="4" w:space="0" w:color="000000"/>
            </w:tcBorders>
            <w:tcMar>
              <w:top w:w="28" w:type="dxa"/>
              <w:bottom w:w="28" w:type="dxa"/>
            </w:tcMar>
          </w:tcPr>
          <w:p w14:paraId="0000002F" w14:textId="77777777" w:rsidR="009B43C0" w:rsidRDefault="006D67FA">
            <w:pPr>
              <w:rPr>
                <w:b/>
              </w:rPr>
            </w:pPr>
            <w:r>
              <w:rPr>
                <w:b/>
              </w:rPr>
              <w:t>To</w:t>
            </w:r>
          </w:p>
        </w:tc>
        <w:tc>
          <w:tcPr>
            <w:tcW w:w="6223" w:type="dxa"/>
            <w:gridSpan w:val="2"/>
            <w:tcBorders>
              <w:top w:val="single" w:sz="4" w:space="0" w:color="000000"/>
              <w:left w:val="single" w:sz="4" w:space="0" w:color="000000"/>
              <w:bottom w:val="single" w:sz="4" w:space="0" w:color="000000"/>
              <w:right w:val="single" w:sz="4" w:space="0" w:color="000000"/>
            </w:tcBorders>
          </w:tcPr>
          <w:p w14:paraId="00000030" w14:textId="77777777" w:rsidR="009B43C0" w:rsidRDefault="006D67FA">
            <w:r>
              <w:t>2024-01-22</w:t>
            </w:r>
          </w:p>
        </w:tc>
      </w:tr>
      <w:tr w:rsidR="009B43C0" w14:paraId="422CD1C3" w14:textId="77777777">
        <w:tc>
          <w:tcPr>
            <w:tcW w:w="2547" w:type="dxa"/>
            <w:tcBorders>
              <w:top w:val="single" w:sz="4" w:space="0" w:color="000000"/>
              <w:left w:val="single" w:sz="4" w:space="0" w:color="000000"/>
              <w:bottom w:val="single" w:sz="4" w:space="0" w:color="000000"/>
              <w:right w:val="single" w:sz="4" w:space="0" w:color="000000"/>
            </w:tcBorders>
            <w:tcMar>
              <w:top w:w="28" w:type="dxa"/>
              <w:bottom w:w="28" w:type="dxa"/>
            </w:tcMar>
          </w:tcPr>
          <w:p w14:paraId="00000032" w14:textId="77777777" w:rsidR="009B43C0" w:rsidRDefault="006D67FA">
            <w:pPr>
              <w:jc w:val="left"/>
            </w:pPr>
            <w:r>
              <w:t xml:space="preserve">Work Items </w:t>
            </w:r>
          </w:p>
        </w:tc>
        <w:tc>
          <w:tcPr>
            <w:tcW w:w="7073" w:type="dxa"/>
            <w:gridSpan w:val="3"/>
            <w:tcBorders>
              <w:top w:val="single" w:sz="4" w:space="0" w:color="000000"/>
              <w:left w:val="single" w:sz="4" w:space="0" w:color="000000"/>
              <w:bottom w:val="single" w:sz="4" w:space="0" w:color="000000"/>
              <w:right w:val="single" w:sz="4" w:space="0" w:color="000000"/>
            </w:tcBorders>
            <w:tcMar>
              <w:top w:w="28" w:type="dxa"/>
              <w:bottom w:w="28" w:type="dxa"/>
            </w:tcMar>
          </w:tcPr>
          <w:p w14:paraId="00000033" w14:textId="3216912C" w:rsidR="009B43C0" w:rsidRPr="00E65C0A" w:rsidRDefault="002F1124">
            <w:pPr>
              <w:jc w:val="left"/>
              <w:rPr>
                <w:lang w:val="it-IT"/>
              </w:rPr>
            </w:pPr>
            <w:hyperlink r:id="rId11" w:history="1">
              <w:r w:rsidR="006D67FA" w:rsidRPr="00ED018B">
                <w:rPr>
                  <w:rStyle w:val="Hyperlink"/>
                  <w:lang w:val="it-IT"/>
                </w:rPr>
                <w:t>DTR/ESI-00195</w:t>
              </w:r>
              <w:r w:rsidR="00754E5D">
                <w:rPr>
                  <w:rStyle w:val="Hyperlink"/>
                  <w:lang w:val="it-IT"/>
                </w:rPr>
                <w:t>4</w:t>
              </w:r>
              <w:r w:rsidR="006D67FA" w:rsidRPr="00ED018B">
                <w:rPr>
                  <w:rStyle w:val="Hyperlink"/>
                  <w:lang w:val="it-IT"/>
                </w:rPr>
                <w:t>0v111</w:t>
              </w:r>
            </w:hyperlink>
            <w:r w:rsidR="006D67FA" w:rsidRPr="00E65C0A">
              <w:rPr>
                <w:lang w:val="it-IT"/>
              </w:rPr>
              <w:tab/>
              <w:t xml:space="preserve"> </w:t>
            </w:r>
            <w:r w:rsidR="006D67FA" w:rsidRPr="00E65C0A">
              <w:rPr>
                <w:lang w:val="it-IT"/>
              </w:rPr>
              <w:tab/>
              <w:t xml:space="preserve"> </w:t>
            </w:r>
          </w:p>
          <w:p w14:paraId="00000034" w14:textId="7AFC9EB4" w:rsidR="009B43C0" w:rsidRPr="00E65C0A" w:rsidRDefault="002F1124">
            <w:pPr>
              <w:jc w:val="left"/>
              <w:rPr>
                <w:lang w:val="it-IT"/>
              </w:rPr>
            </w:pPr>
            <w:hyperlink r:id="rId12" w:history="1">
              <w:r w:rsidR="006D67FA" w:rsidRPr="00204748">
                <w:rPr>
                  <w:rStyle w:val="Hyperlink"/>
                  <w:lang w:val="it-IT"/>
                </w:rPr>
                <w:t>DTR/ESI-0019520v111</w:t>
              </w:r>
            </w:hyperlink>
          </w:p>
          <w:p w14:paraId="00000035" w14:textId="46C4E8A4" w:rsidR="009B43C0" w:rsidRPr="00E65C0A" w:rsidRDefault="002F1124">
            <w:pPr>
              <w:jc w:val="left"/>
              <w:rPr>
                <w:lang w:val="fr-FR"/>
              </w:rPr>
            </w:pPr>
            <w:hyperlink r:id="rId13" w:history="1">
              <w:r w:rsidR="006D67FA" w:rsidRPr="003A35F4">
                <w:rPr>
                  <w:rStyle w:val="Hyperlink"/>
                  <w:lang w:val="fr-FR"/>
                </w:rPr>
                <w:t>RTS/ESI-0019524-1v121</w:t>
              </w:r>
            </w:hyperlink>
          </w:p>
          <w:p w14:paraId="00000036" w14:textId="57549D1C" w:rsidR="009B43C0" w:rsidRPr="00E65C0A" w:rsidRDefault="002F1124">
            <w:pPr>
              <w:jc w:val="left"/>
              <w:rPr>
                <w:lang w:val="fr-FR"/>
              </w:rPr>
            </w:pPr>
            <w:hyperlink r:id="rId14" w:history="1">
              <w:r w:rsidR="006D67FA" w:rsidRPr="003A35F4">
                <w:rPr>
                  <w:rStyle w:val="Hyperlink"/>
                  <w:lang w:val="fr-FR"/>
                </w:rPr>
                <w:t>RTS/ESI-0019524-2v121</w:t>
              </w:r>
            </w:hyperlink>
          </w:p>
          <w:p w14:paraId="00000037" w14:textId="73AF8AD0" w:rsidR="009B43C0" w:rsidRPr="00E65C0A" w:rsidRDefault="002F1124">
            <w:pPr>
              <w:jc w:val="left"/>
              <w:rPr>
                <w:lang w:val="fr-FR"/>
              </w:rPr>
            </w:pPr>
            <w:hyperlink r:id="rId15" w:history="1">
              <w:r w:rsidR="006D67FA" w:rsidRPr="00C8062F">
                <w:rPr>
                  <w:rStyle w:val="Hyperlink"/>
                  <w:lang w:val="fr-FR"/>
                </w:rPr>
                <w:t>RTS/ESI-0019534-1v121</w:t>
              </w:r>
            </w:hyperlink>
          </w:p>
          <w:p w14:paraId="00000038" w14:textId="64749D56" w:rsidR="009B43C0" w:rsidRPr="00E65C0A" w:rsidRDefault="002F1124">
            <w:pPr>
              <w:jc w:val="left"/>
              <w:rPr>
                <w:lang w:val="fr-FR"/>
              </w:rPr>
            </w:pPr>
            <w:hyperlink r:id="rId16" w:history="1">
              <w:r w:rsidR="006D67FA" w:rsidRPr="00C8062F">
                <w:rPr>
                  <w:rStyle w:val="Hyperlink"/>
                  <w:lang w:val="fr-FR"/>
                </w:rPr>
                <w:t>RTS/ESI-0019534-2v121</w:t>
              </w:r>
            </w:hyperlink>
            <w:r w:rsidR="006D67FA" w:rsidRPr="00E65C0A">
              <w:rPr>
                <w:lang w:val="fr-FR"/>
              </w:rPr>
              <w:tab/>
            </w:r>
          </w:p>
          <w:p w14:paraId="00000039" w14:textId="05D62EC3" w:rsidR="009B43C0" w:rsidRPr="00E65C0A" w:rsidRDefault="002F1124">
            <w:pPr>
              <w:jc w:val="left"/>
              <w:rPr>
                <w:lang w:val="it-IT"/>
              </w:rPr>
            </w:pPr>
            <w:hyperlink r:id="rId17" w:history="1">
              <w:r w:rsidR="006D67FA" w:rsidRPr="004B0120">
                <w:rPr>
                  <w:rStyle w:val="Hyperlink"/>
                  <w:lang w:val="it-IT"/>
                </w:rPr>
                <w:t>REN/ESI-0019522-2v121</w:t>
              </w:r>
            </w:hyperlink>
          </w:p>
          <w:p w14:paraId="0000003A" w14:textId="686943CF" w:rsidR="009B43C0" w:rsidRPr="00E65C0A" w:rsidRDefault="002F1124">
            <w:pPr>
              <w:jc w:val="left"/>
              <w:rPr>
                <w:lang w:val="it-IT"/>
              </w:rPr>
            </w:pPr>
            <w:hyperlink r:id="rId18" w:history="1">
              <w:r w:rsidR="006D67FA" w:rsidRPr="004B0120">
                <w:rPr>
                  <w:rStyle w:val="Hyperlink"/>
                  <w:lang w:val="it-IT"/>
                </w:rPr>
                <w:t>REN/ESI-0019522-3v121</w:t>
              </w:r>
            </w:hyperlink>
          </w:p>
          <w:p w14:paraId="0000003B" w14:textId="4DF3F7CD" w:rsidR="009B43C0" w:rsidRDefault="008433B8">
            <w:pPr>
              <w:jc w:val="left"/>
            </w:pPr>
            <w:hyperlink r:id="rId19" w:history="1">
              <w:r w:rsidR="006D67FA" w:rsidRPr="00AA0CC1">
                <w:rPr>
                  <w:rStyle w:val="Hyperlink"/>
                </w:rPr>
                <w:t>REN/ESI-0019532-4v131</w:t>
              </w:r>
            </w:hyperlink>
          </w:p>
          <w:p w14:paraId="0000003C" w14:textId="77777777" w:rsidR="009B43C0" w:rsidRDefault="009B43C0">
            <w:pPr>
              <w:jc w:val="left"/>
              <w:rPr>
                <w:i/>
              </w:rPr>
            </w:pPr>
          </w:p>
        </w:tc>
      </w:tr>
      <w:tr w:rsidR="009B43C0" w14:paraId="2679E133" w14:textId="77777777">
        <w:trPr>
          <w:trHeight w:val="2586"/>
        </w:trPr>
        <w:tc>
          <w:tcPr>
            <w:tcW w:w="2547" w:type="dxa"/>
            <w:tcBorders>
              <w:top w:val="single" w:sz="4" w:space="0" w:color="000000"/>
              <w:left w:val="single" w:sz="4" w:space="0" w:color="000000"/>
              <w:bottom w:val="single" w:sz="4" w:space="0" w:color="000000"/>
              <w:right w:val="single" w:sz="4" w:space="0" w:color="000000"/>
            </w:tcBorders>
            <w:tcMar>
              <w:top w:w="28" w:type="dxa"/>
              <w:bottom w:w="28" w:type="dxa"/>
            </w:tcMar>
          </w:tcPr>
          <w:p w14:paraId="0000003F" w14:textId="77777777" w:rsidR="009B43C0" w:rsidRDefault="006D67FA">
            <w:pPr>
              <w:jc w:val="left"/>
            </w:pPr>
            <w:r>
              <w:t>Board priority</w:t>
            </w:r>
          </w:p>
        </w:tc>
        <w:tc>
          <w:tcPr>
            <w:tcW w:w="7073" w:type="dxa"/>
            <w:gridSpan w:val="3"/>
            <w:tcBorders>
              <w:top w:val="single" w:sz="4" w:space="0" w:color="000000"/>
              <w:left w:val="single" w:sz="4" w:space="0" w:color="000000"/>
              <w:bottom w:val="single" w:sz="4" w:space="0" w:color="000000"/>
              <w:right w:val="single" w:sz="4" w:space="0" w:color="000000"/>
            </w:tcBorders>
            <w:tcMar>
              <w:top w:w="28" w:type="dxa"/>
              <w:bottom w:w="28" w:type="dxa"/>
            </w:tcMar>
          </w:tcPr>
          <w:p w14:paraId="00000040" w14:textId="77777777" w:rsidR="009B43C0" w:rsidRDefault="008433B8">
            <w:pPr>
              <w:jc w:val="left"/>
              <w:rPr>
                <w:color w:val="0000FF"/>
                <w:u w:val="single"/>
              </w:rPr>
            </w:pPr>
            <w:hyperlink r:id="rId20">
              <w:r w:rsidR="006D67FA">
                <w:rPr>
                  <w:color w:val="0000FF"/>
                  <w:u w:val="single"/>
                </w:rPr>
                <w:t>ETSI STF funding criteria</w:t>
              </w:r>
            </w:hyperlink>
          </w:p>
          <w:p w14:paraId="00000041" w14:textId="77777777" w:rsidR="009B43C0" w:rsidRDefault="009B43C0">
            <w:pPr>
              <w:jc w:val="left"/>
            </w:pPr>
          </w:p>
          <w:tbl>
            <w:tblPr>
              <w:tblStyle w:val="affff3"/>
              <w:tblW w:w="4701" w:type="dxa"/>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3"/>
              <w:gridCol w:w="708"/>
            </w:tblGrid>
            <w:tr w:rsidR="009B43C0" w14:paraId="4C77EBD3" w14:textId="77777777">
              <w:trPr>
                <w:trHeight w:val="449"/>
              </w:trPr>
              <w:tc>
                <w:tcPr>
                  <w:tcW w:w="3993" w:type="dxa"/>
                </w:tcPr>
                <w:p w14:paraId="00000042" w14:textId="77777777" w:rsidR="009B43C0" w:rsidRDefault="006D67FA">
                  <w:pPr>
                    <w:keepNext/>
                    <w:keepLines/>
                    <w:pBdr>
                      <w:top w:val="nil"/>
                      <w:left w:val="nil"/>
                      <w:bottom w:val="nil"/>
                      <w:right w:val="nil"/>
                      <w:between w:val="nil"/>
                    </w:pBdr>
                    <w:tabs>
                      <w:tab w:val="left" w:pos="567"/>
                    </w:tabs>
                    <w:ind w:left="568" w:hanging="284"/>
                    <w:jc w:val="center"/>
                    <w:rPr>
                      <w:b/>
                      <w:color w:val="000000"/>
                    </w:rPr>
                  </w:pPr>
                  <w:r>
                    <w:rPr>
                      <w:b/>
                      <w:color w:val="000000"/>
                    </w:rPr>
                    <w:t>Priority Criteria</w:t>
                  </w:r>
                </w:p>
                <w:p w14:paraId="00000043" w14:textId="77777777" w:rsidR="009B43C0" w:rsidRDefault="009B43C0">
                  <w:pPr>
                    <w:keepNext/>
                    <w:keepLines/>
                    <w:pBdr>
                      <w:top w:val="nil"/>
                      <w:left w:val="nil"/>
                      <w:bottom w:val="nil"/>
                      <w:right w:val="nil"/>
                      <w:between w:val="nil"/>
                    </w:pBdr>
                    <w:tabs>
                      <w:tab w:val="left" w:pos="567"/>
                    </w:tabs>
                    <w:ind w:left="568" w:hanging="284"/>
                    <w:jc w:val="center"/>
                    <w:rPr>
                      <w:b/>
                      <w:color w:val="000000"/>
                    </w:rPr>
                  </w:pPr>
                </w:p>
              </w:tc>
              <w:tc>
                <w:tcPr>
                  <w:tcW w:w="708" w:type="dxa"/>
                </w:tcPr>
                <w:p w14:paraId="00000044" w14:textId="77777777" w:rsidR="009B43C0" w:rsidRDefault="006D67FA">
                  <w:pPr>
                    <w:keepNext/>
                    <w:keepLines/>
                    <w:pBdr>
                      <w:top w:val="nil"/>
                      <w:left w:val="nil"/>
                      <w:bottom w:val="nil"/>
                      <w:right w:val="nil"/>
                      <w:between w:val="nil"/>
                    </w:pBdr>
                    <w:tabs>
                      <w:tab w:val="left" w:pos="567"/>
                    </w:tabs>
                    <w:ind w:left="568" w:hanging="284"/>
                    <w:jc w:val="center"/>
                    <w:rPr>
                      <w:b/>
                      <w:color w:val="000000"/>
                    </w:rPr>
                  </w:pPr>
                  <w:r>
                    <w:rPr>
                      <w:b/>
                      <w:color w:val="000000"/>
                    </w:rPr>
                    <w:t>X</w:t>
                  </w:r>
                </w:p>
              </w:tc>
            </w:tr>
            <w:tr w:rsidR="009B43C0" w14:paraId="2F9ECA28" w14:textId="77777777">
              <w:trPr>
                <w:trHeight w:val="224"/>
              </w:trPr>
              <w:tc>
                <w:tcPr>
                  <w:tcW w:w="3993" w:type="dxa"/>
                </w:tcPr>
                <w:p w14:paraId="00000045" w14:textId="77777777" w:rsidR="009B43C0" w:rsidRDefault="006D67FA">
                  <w:pPr>
                    <w:keepNext/>
                    <w:keepLines/>
                    <w:pBdr>
                      <w:top w:val="nil"/>
                      <w:left w:val="nil"/>
                      <w:bottom w:val="nil"/>
                      <w:right w:val="nil"/>
                      <w:between w:val="nil"/>
                    </w:pBdr>
                    <w:tabs>
                      <w:tab w:val="left" w:pos="567"/>
                    </w:tabs>
                    <w:ind w:left="568" w:hanging="284"/>
                    <w:jc w:val="left"/>
                    <w:rPr>
                      <w:color w:val="000000"/>
                    </w:rPr>
                  </w:pPr>
                  <w:r>
                    <w:rPr>
                      <w:color w:val="000000"/>
                    </w:rPr>
                    <w:t>Maintenance of standards in mature domains</w:t>
                  </w:r>
                </w:p>
              </w:tc>
              <w:tc>
                <w:tcPr>
                  <w:tcW w:w="708" w:type="dxa"/>
                </w:tcPr>
                <w:p w14:paraId="00000046" w14:textId="77777777" w:rsidR="009B43C0" w:rsidRDefault="006D67FA">
                  <w:pPr>
                    <w:keepNext/>
                    <w:keepLines/>
                    <w:pBdr>
                      <w:top w:val="nil"/>
                      <w:left w:val="nil"/>
                      <w:bottom w:val="nil"/>
                      <w:right w:val="nil"/>
                      <w:between w:val="nil"/>
                    </w:pBdr>
                    <w:tabs>
                      <w:tab w:val="left" w:pos="567"/>
                    </w:tabs>
                    <w:ind w:left="568" w:hanging="284"/>
                    <w:jc w:val="left"/>
                    <w:rPr>
                      <w:color w:val="000000"/>
                    </w:rPr>
                  </w:pPr>
                  <w:r>
                    <w:t>X</w:t>
                  </w:r>
                </w:p>
              </w:tc>
            </w:tr>
            <w:tr w:rsidR="009B43C0" w14:paraId="79BE2576" w14:textId="77777777">
              <w:trPr>
                <w:trHeight w:val="224"/>
              </w:trPr>
              <w:tc>
                <w:tcPr>
                  <w:tcW w:w="3993" w:type="dxa"/>
                </w:tcPr>
                <w:p w14:paraId="00000047" w14:textId="77777777" w:rsidR="009B43C0" w:rsidRDefault="006D67FA">
                  <w:pPr>
                    <w:keepNext/>
                    <w:keepLines/>
                    <w:pBdr>
                      <w:top w:val="nil"/>
                      <w:left w:val="nil"/>
                      <w:bottom w:val="nil"/>
                      <w:right w:val="nil"/>
                      <w:between w:val="nil"/>
                    </w:pBdr>
                    <w:tabs>
                      <w:tab w:val="left" w:pos="567"/>
                    </w:tabs>
                    <w:ind w:left="568" w:hanging="284"/>
                    <w:jc w:val="left"/>
                    <w:rPr>
                      <w:color w:val="000000"/>
                    </w:rPr>
                  </w:pPr>
                  <w:r>
                    <w:rPr>
                      <w:color w:val="000000"/>
                    </w:rPr>
                    <w:t>Innovation in mature domains</w:t>
                  </w:r>
                </w:p>
              </w:tc>
              <w:tc>
                <w:tcPr>
                  <w:tcW w:w="708" w:type="dxa"/>
                </w:tcPr>
                <w:p w14:paraId="00000048" w14:textId="77777777" w:rsidR="009B43C0" w:rsidRDefault="006D67FA">
                  <w:pPr>
                    <w:keepNext/>
                    <w:keepLines/>
                    <w:pBdr>
                      <w:top w:val="nil"/>
                      <w:left w:val="nil"/>
                      <w:bottom w:val="nil"/>
                      <w:right w:val="nil"/>
                      <w:between w:val="nil"/>
                    </w:pBdr>
                    <w:tabs>
                      <w:tab w:val="left" w:pos="567"/>
                    </w:tabs>
                    <w:ind w:left="568" w:hanging="284"/>
                    <w:jc w:val="left"/>
                    <w:rPr>
                      <w:color w:val="000000"/>
                    </w:rPr>
                  </w:pPr>
                  <w:r>
                    <w:t>X</w:t>
                  </w:r>
                </w:p>
              </w:tc>
            </w:tr>
            <w:tr w:rsidR="009B43C0" w14:paraId="0EB02445" w14:textId="77777777">
              <w:trPr>
                <w:trHeight w:val="224"/>
              </w:trPr>
              <w:tc>
                <w:tcPr>
                  <w:tcW w:w="3993" w:type="dxa"/>
                </w:tcPr>
                <w:p w14:paraId="00000049" w14:textId="77777777" w:rsidR="009B43C0" w:rsidRDefault="006D67FA">
                  <w:pPr>
                    <w:keepNext/>
                    <w:keepLines/>
                    <w:pBdr>
                      <w:top w:val="nil"/>
                      <w:left w:val="nil"/>
                      <w:bottom w:val="nil"/>
                      <w:right w:val="nil"/>
                      <w:between w:val="nil"/>
                    </w:pBdr>
                    <w:tabs>
                      <w:tab w:val="left" w:pos="567"/>
                    </w:tabs>
                    <w:ind w:left="568" w:hanging="284"/>
                    <w:jc w:val="left"/>
                    <w:rPr>
                      <w:color w:val="000000"/>
                    </w:rPr>
                  </w:pPr>
                  <w:r>
                    <w:rPr>
                      <w:color w:val="000000"/>
                    </w:rPr>
                    <w:t>Emerging domains for ETSI</w:t>
                  </w:r>
                </w:p>
              </w:tc>
              <w:tc>
                <w:tcPr>
                  <w:tcW w:w="708" w:type="dxa"/>
                </w:tcPr>
                <w:p w14:paraId="0000004A" w14:textId="77777777" w:rsidR="009B43C0" w:rsidRDefault="006D67FA">
                  <w:pPr>
                    <w:keepNext/>
                    <w:keepLines/>
                    <w:pBdr>
                      <w:top w:val="nil"/>
                      <w:left w:val="nil"/>
                      <w:bottom w:val="nil"/>
                      <w:right w:val="nil"/>
                      <w:between w:val="nil"/>
                    </w:pBdr>
                    <w:tabs>
                      <w:tab w:val="left" w:pos="567"/>
                    </w:tabs>
                    <w:ind w:left="568" w:hanging="284"/>
                    <w:jc w:val="left"/>
                    <w:rPr>
                      <w:color w:val="000000"/>
                    </w:rPr>
                  </w:pPr>
                  <w:r>
                    <w:t>X</w:t>
                  </w:r>
                </w:p>
              </w:tc>
            </w:tr>
            <w:tr w:rsidR="009B43C0" w14:paraId="166C1D0C" w14:textId="77777777">
              <w:trPr>
                <w:trHeight w:val="224"/>
              </w:trPr>
              <w:tc>
                <w:tcPr>
                  <w:tcW w:w="3993" w:type="dxa"/>
                </w:tcPr>
                <w:p w14:paraId="0000004B" w14:textId="77777777" w:rsidR="009B43C0" w:rsidRDefault="006D67FA">
                  <w:pPr>
                    <w:keepNext/>
                    <w:keepLines/>
                    <w:pBdr>
                      <w:top w:val="nil"/>
                      <w:left w:val="nil"/>
                      <w:bottom w:val="nil"/>
                      <w:right w:val="nil"/>
                      <w:between w:val="nil"/>
                    </w:pBdr>
                    <w:tabs>
                      <w:tab w:val="left" w:pos="567"/>
                    </w:tabs>
                    <w:ind w:left="568" w:hanging="284"/>
                    <w:jc w:val="left"/>
                    <w:rPr>
                      <w:color w:val="000000"/>
                    </w:rPr>
                  </w:pPr>
                  <w:r>
                    <w:rPr>
                      <w:color w:val="000000"/>
                    </w:rPr>
                    <w:t>Horizontal activities (quality, security, etc.)</w:t>
                  </w:r>
                </w:p>
              </w:tc>
              <w:tc>
                <w:tcPr>
                  <w:tcW w:w="708" w:type="dxa"/>
                </w:tcPr>
                <w:p w14:paraId="0000004C" w14:textId="77777777" w:rsidR="009B43C0" w:rsidRDefault="009B43C0">
                  <w:pPr>
                    <w:keepNext/>
                    <w:keepLines/>
                    <w:pBdr>
                      <w:top w:val="nil"/>
                      <w:left w:val="nil"/>
                      <w:bottom w:val="nil"/>
                      <w:right w:val="nil"/>
                      <w:between w:val="nil"/>
                    </w:pBdr>
                    <w:tabs>
                      <w:tab w:val="left" w:pos="567"/>
                    </w:tabs>
                    <w:ind w:left="568" w:hanging="284"/>
                    <w:jc w:val="left"/>
                    <w:rPr>
                      <w:color w:val="000000"/>
                    </w:rPr>
                  </w:pPr>
                </w:p>
              </w:tc>
            </w:tr>
            <w:tr w:rsidR="009B43C0" w14:paraId="4CA30EC1" w14:textId="77777777">
              <w:trPr>
                <w:trHeight w:val="224"/>
              </w:trPr>
              <w:tc>
                <w:tcPr>
                  <w:tcW w:w="3993" w:type="dxa"/>
                </w:tcPr>
                <w:p w14:paraId="0000004D" w14:textId="77777777" w:rsidR="009B43C0" w:rsidRDefault="006D67FA">
                  <w:pPr>
                    <w:keepNext/>
                    <w:keepLines/>
                    <w:pBdr>
                      <w:top w:val="nil"/>
                      <w:left w:val="nil"/>
                      <w:bottom w:val="nil"/>
                      <w:right w:val="nil"/>
                      <w:between w:val="nil"/>
                    </w:pBdr>
                    <w:tabs>
                      <w:tab w:val="left" w:pos="567"/>
                    </w:tabs>
                    <w:ind w:left="568" w:hanging="284"/>
                    <w:jc w:val="left"/>
                    <w:rPr>
                      <w:color w:val="000000"/>
                    </w:rPr>
                  </w:pPr>
                  <w:r>
                    <w:rPr>
                      <w:color w:val="000000"/>
                    </w:rPr>
                    <w:t>Societal good / environmental</w:t>
                  </w:r>
                </w:p>
              </w:tc>
              <w:tc>
                <w:tcPr>
                  <w:tcW w:w="708" w:type="dxa"/>
                </w:tcPr>
                <w:p w14:paraId="0000004E" w14:textId="77777777" w:rsidR="009B43C0" w:rsidRDefault="006D67FA">
                  <w:pPr>
                    <w:keepNext/>
                    <w:keepLines/>
                    <w:pBdr>
                      <w:top w:val="nil"/>
                      <w:left w:val="nil"/>
                      <w:bottom w:val="nil"/>
                      <w:right w:val="nil"/>
                      <w:between w:val="nil"/>
                    </w:pBdr>
                    <w:tabs>
                      <w:tab w:val="left" w:pos="567"/>
                    </w:tabs>
                    <w:ind w:left="568" w:hanging="284"/>
                    <w:jc w:val="left"/>
                    <w:rPr>
                      <w:color w:val="000000"/>
                    </w:rPr>
                  </w:pPr>
                  <w:r>
                    <w:t>X</w:t>
                  </w:r>
                </w:p>
              </w:tc>
            </w:tr>
          </w:tbl>
          <w:p w14:paraId="0000004F" w14:textId="77777777" w:rsidR="009B43C0" w:rsidRDefault="009B43C0">
            <w:pPr>
              <w:jc w:val="left"/>
            </w:pPr>
          </w:p>
        </w:tc>
      </w:tr>
    </w:tbl>
    <w:p w14:paraId="00000052" w14:textId="77777777" w:rsidR="009B43C0" w:rsidRDefault="009B43C0"/>
    <w:p w14:paraId="00000053" w14:textId="77777777" w:rsidR="009B43C0" w:rsidRDefault="006D67FA">
      <w:pPr>
        <w:keepNext/>
        <w:pBdr>
          <w:top w:val="nil"/>
          <w:left w:val="nil"/>
          <w:bottom w:val="nil"/>
          <w:right w:val="nil"/>
          <w:between w:val="nil"/>
        </w:pBdr>
        <w:tabs>
          <w:tab w:val="left" w:pos="360"/>
        </w:tabs>
        <w:spacing w:after="240"/>
        <w:jc w:val="left"/>
        <w:rPr>
          <w:b/>
          <w:color w:val="000000"/>
          <w:sz w:val="24"/>
          <w:szCs w:val="24"/>
          <w:u w:val="single"/>
        </w:rPr>
      </w:pPr>
      <w:r>
        <w:br w:type="page"/>
      </w:r>
      <w:r>
        <w:rPr>
          <w:b/>
          <w:color w:val="000000"/>
          <w:sz w:val="24"/>
          <w:szCs w:val="24"/>
          <w:u w:val="single"/>
        </w:rPr>
        <w:lastRenderedPageBreak/>
        <w:t xml:space="preserve">Part I – STF Technical Proposal </w:t>
      </w:r>
    </w:p>
    <w:p w14:paraId="00000054" w14:textId="77777777" w:rsidR="009B43C0" w:rsidRDefault="009B43C0"/>
    <w:p w14:paraId="00000055" w14:textId="77777777" w:rsidR="009B43C0" w:rsidRDefault="006D67FA">
      <w:pPr>
        <w:keepNext/>
        <w:keepLines/>
        <w:numPr>
          <w:ilvl w:val="0"/>
          <w:numId w:val="15"/>
        </w:numPr>
        <w:pBdr>
          <w:top w:val="nil"/>
          <w:left w:val="nil"/>
          <w:bottom w:val="nil"/>
          <w:right w:val="nil"/>
          <w:between w:val="nil"/>
        </w:pBdr>
        <w:spacing w:after="240"/>
        <w:ind w:left="567" w:hanging="567"/>
        <w:rPr>
          <w:b/>
          <w:color w:val="000000"/>
          <w:sz w:val="24"/>
          <w:szCs w:val="24"/>
        </w:rPr>
      </w:pPr>
      <w:r>
        <w:rPr>
          <w:b/>
          <w:color w:val="000000"/>
          <w:sz w:val="24"/>
          <w:szCs w:val="24"/>
        </w:rPr>
        <w:t>Rationale &amp; Objectives</w:t>
      </w:r>
    </w:p>
    <w:p w14:paraId="00000056" w14:textId="77777777" w:rsidR="009B43C0" w:rsidRDefault="006D67FA">
      <w:pPr>
        <w:keepNext/>
        <w:keepLines/>
        <w:numPr>
          <w:ilvl w:val="1"/>
          <w:numId w:val="15"/>
        </w:numPr>
        <w:pBdr>
          <w:top w:val="nil"/>
          <w:left w:val="nil"/>
          <w:bottom w:val="nil"/>
          <w:right w:val="nil"/>
          <w:between w:val="nil"/>
        </w:pBdr>
        <w:spacing w:after="240"/>
        <w:jc w:val="left"/>
        <w:rPr>
          <w:b/>
          <w:color w:val="000000"/>
        </w:rPr>
      </w:pPr>
      <w:r>
        <w:rPr>
          <w:b/>
          <w:color w:val="000000"/>
        </w:rPr>
        <w:t xml:space="preserve">Rationale </w:t>
      </w:r>
    </w:p>
    <w:p w14:paraId="00000057" w14:textId="77777777" w:rsidR="009B43C0" w:rsidRDefault="006D67FA">
      <w:r>
        <w:t xml:space="preserve">The </w:t>
      </w:r>
      <w:proofErr w:type="spellStart"/>
      <w:r>
        <w:t>eIDAS</w:t>
      </w:r>
      <w:proofErr w:type="spellEnd"/>
      <w:r>
        <w:t xml:space="preserve"> Regulation</w:t>
      </w:r>
      <w:r>
        <w:rPr>
          <w:vertAlign w:val="superscript"/>
        </w:rPr>
        <w:footnoteReference w:id="1"/>
      </w:r>
      <w:r>
        <w:t xml:space="preserve"> entered into force in 2014 aiming to “enhance trust in electronic transactions in the internal market</w:t>
      </w:r>
      <w:r>
        <w:rPr>
          <w:b/>
          <w:sz w:val="26"/>
          <w:szCs w:val="26"/>
          <w:vertAlign w:val="superscript"/>
        </w:rPr>
        <w:footnoteReference w:id="2"/>
      </w:r>
      <w:r>
        <w:t xml:space="preserve">” and “creating appropriate conditions for the mutual recognition of key enablers across borders, such as electronic identification, electronic documents, electronic signatures and </w:t>
      </w:r>
      <w:r>
        <w:rPr>
          <w:b/>
        </w:rPr>
        <w:t>electronic registered delivery services</w:t>
      </w:r>
      <w:r>
        <w:t>, and for interoperable e-government services across the European Union</w:t>
      </w:r>
      <w:r>
        <w:rPr>
          <w:b/>
          <w:sz w:val="26"/>
          <w:szCs w:val="26"/>
          <w:vertAlign w:val="superscript"/>
        </w:rPr>
        <w:footnoteReference w:id="3"/>
      </w:r>
      <w:r>
        <w:t>”. In fact the Commission “identified the fragmentation of the digital market, the lack of interoperability and the rise in cybercrime as major obstacles to the virtuous cycle of the digital economy</w:t>
      </w:r>
      <w:r>
        <w:rPr>
          <w:b/>
          <w:sz w:val="26"/>
          <w:szCs w:val="26"/>
          <w:vertAlign w:val="superscript"/>
        </w:rPr>
        <w:footnoteReference w:id="4"/>
      </w:r>
      <w:r>
        <w:t xml:space="preserve">”. </w:t>
      </w:r>
    </w:p>
    <w:p w14:paraId="00000058" w14:textId="77777777" w:rsidR="009B43C0" w:rsidRDefault="006D67FA">
      <w:pPr>
        <w:rPr>
          <w:color w:val="000000"/>
        </w:rPr>
      </w:pPr>
      <w:r>
        <w:t xml:space="preserve">The </w:t>
      </w:r>
      <w:proofErr w:type="spellStart"/>
      <w:r>
        <w:t>eIDAS</w:t>
      </w:r>
      <w:proofErr w:type="spellEnd"/>
      <w:r>
        <w:t xml:space="preserve"> Regulation relies on standardisation as it provides for trust services, and in particular for electronic registered delivery services (ERDS), </w:t>
      </w:r>
      <w:r>
        <w:rPr>
          <w:color w:val="000000"/>
        </w:rPr>
        <w:t xml:space="preserve">the option for the Commission to </w:t>
      </w:r>
      <w:r>
        <w:t xml:space="preserve">issue implementing acts </w:t>
      </w:r>
      <w:r>
        <w:rPr>
          <w:color w:val="000000"/>
        </w:rPr>
        <w:t xml:space="preserve">establishing reference of standards </w:t>
      </w:r>
      <w:r>
        <w:t xml:space="preserve">providing presumption of conformity with the relevant requirements of the Regulation in case of </w:t>
      </w:r>
      <w:r>
        <w:rPr>
          <w:color w:val="000000"/>
        </w:rPr>
        <w:t>compliance with referenced standards.</w:t>
      </w:r>
    </w:p>
    <w:p w14:paraId="00000059" w14:textId="77777777" w:rsidR="009B43C0" w:rsidRDefault="006D67FA">
      <w:r>
        <w:t xml:space="preserve">On June 3, </w:t>
      </w:r>
      <w:proofErr w:type="gramStart"/>
      <w:r>
        <w:t>2021</w:t>
      </w:r>
      <w:proofErr w:type="gramEnd"/>
      <w:r>
        <w:t xml:space="preserve"> the Commission adopted a proposal to amend the </w:t>
      </w:r>
      <w:proofErr w:type="spellStart"/>
      <w:r>
        <w:t>eIDAS</w:t>
      </w:r>
      <w:proofErr w:type="spellEnd"/>
      <w:r>
        <w:t xml:space="preserve"> Regulation</w:t>
      </w:r>
      <w:r>
        <w:rPr>
          <w:b/>
          <w:sz w:val="26"/>
          <w:szCs w:val="26"/>
          <w:vertAlign w:val="superscript"/>
        </w:rPr>
        <w:footnoteReference w:id="5"/>
      </w:r>
      <w:r>
        <w:t xml:space="preserve"> (“</w:t>
      </w:r>
      <w:proofErr w:type="spellStart"/>
      <w:r>
        <w:t>eIDAS</w:t>
      </w:r>
      <w:proofErr w:type="spellEnd"/>
      <w:r>
        <w:t xml:space="preserve"> 2.0” henceforth). </w:t>
      </w:r>
    </w:p>
    <w:p w14:paraId="0000005A" w14:textId="77777777" w:rsidR="009B43C0" w:rsidRDefault="006D67FA">
      <w:r>
        <w:t xml:space="preserve">According to this proposal, publication of delegated acts by the Commission referencing standards would become mandatory for (among the others) ERDS, in line with the text in the recital 24 of </w:t>
      </w:r>
      <w:proofErr w:type="spellStart"/>
      <w:r>
        <w:t>eIDAS</w:t>
      </w:r>
      <w:proofErr w:type="spellEnd"/>
      <w:r>
        <w:t xml:space="preserve"> 2.0: “It is essential to provide for a legal framework to facilitate cross-border recognition between existing national legal systems related to electronic registered delivery services”. </w:t>
      </w:r>
    </w:p>
    <w:p w14:paraId="0000005B" w14:textId="77777777" w:rsidR="009B43C0" w:rsidRDefault="009B43C0"/>
    <w:p w14:paraId="0000005C" w14:textId="77777777" w:rsidR="009B43C0" w:rsidRDefault="006D67FA">
      <w:r>
        <w:t>The two main drivers for the standardisation activity proposed are:</w:t>
      </w:r>
    </w:p>
    <w:p w14:paraId="0000005D" w14:textId="77777777" w:rsidR="009B43C0" w:rsidRDefault="006D67FA">
      <w:pPr>
        <w:numPr>
          <w:ilvl w:val="0"/>
          <w:numId w:val="16"/>
        </w:numPr>
      </w:pPr>
      <w:r>
        <w:t xml:space="preserve">To propose a new framework of ERDS standards identifying the changes to be performed in the currently existing standard framework and the new components brought by </w:t>
      </w:r>
      <w:proofErr w:type="spellStart"/>
      <w:r>
        <w:t>eIDAS</w:t>
      </w:r>
      <w:proofErr w:type="spellEnd"/>
      <w:r>
        <w:t xml:space="preserve"> 2.0 (see Deliverable D2);</w:t>
      </w:r>
    </w:p>
    <w:p w14:paraId="0000005E" w14:textId="77ED2767" w:rsidR="009B43C0" w:rsidRDefault="006D67FA">
      <w:pPr>
        <w:numPr>
          <w:ilvl w:val="0"/>
          <w:numId w:val="16"/>
        </w:numPr>
      </w:pPr>
      <w:r>
        <w:t xml:space="preserve">To identify the </w:t>
      </w:r>
      <w:r w:rsidR="00697C25">
        <w:t xml:space="preserve">impact </w:t>
      </w:r>
      <w:r>
        <w:t>of emerging technologies on ERDS Models (see Deliverable D1).</w:t>
      </w:r>
    </w:p>
    <w:p w14:paraId="0000005F" w14:textId="77777777" w:rsidR="009B43C0" w:rsidRDefault="009B43C0"/>
    <w:p w14:paraId="00000060" w14:textId="77777777" w:rsidR="009B43C0" w:rsidRDefault="006D67FA">
      <w:r>
        <w:t xml:space="preserve">It should be noted that the Rolling Plan for ICT Standardisation 2022 in the chapter “Electronic identification and trust services including e-signatures” requests in Action 2, among the other,  “Adapting existing standards to take into account new provisions of </w:t>
      </w:r>
      <w:proofErr w:type="spellStart"/>
      <w:r>
        <w:t>eIDAS</w:t>
      </w:r>
      <w:proofErr w:type="spellEnd"/>
      <w:r>
        <w:t xml:space="preserve"> 2.0”.</w:t>
      </w:r>
    </w:p>
    <w:p w14:paraId="00000061" w14:textId="77777777" w:rsidR="009B43C0" w:rsidRDefault="006D67FA">
      <w:r>
        <w:t>Therefore, it is expected that activities proposed by D1 and D2 can be progressed with European funding.</w:t>
      </w:r>
    </w:p>
    <w:p w14:paraId="00000062" w14:textId="77777777" w:rsidR="009B43C0" w:rsidRDefault="009B43C0">
      <w:pPr>
        <w:pBdr>
          <w:top w:val="nil"/>
          <w:left w:val="nil"/>
          <w:bottom w:val="nil"/>
          <w:right w:val="nil"/>
          <w:between w:val="nil"/>
        </w:pBdr>
        <w:rPr>
          <w:color w:val="000000"/>
          <w:highlight w:val="green"/>
        </w:rPr>
      </w:pPr>
    </w:p>
    <w:p w14:paraId="00000063" w14:textId="6AF5D183" w:rsidR="009B43C0" w:rsidRDefault="006D67FA">
      <w:r>
        <w:t xml:space="preserve">On the basis of the requests and contributions from Italy that decided to evolve the existing national registered delivery service, with </w:t>
      </w:r>
      <w:sdt>
        <w:sdtPr>
          <w:tag w:val="goog_rdk_9"/>
          <w:id w:val="1052657045"/>
        </w:sdtPr>
        <w:sdtEndPr/>
        <w:sdtContent>
          <w:r>
            <w:t>almost</w:t>
          </w:r>
        </w:sdtContent>
      </w:sdt>
      <w:sdt>
        <w:sdtPr>
          <w:tag w:val="goog_rdk_10"/>
          <w:id w:val="-891573394"/>
          <w:showingPlcHdr/>
        </w:sdtPr>
        <w:sdtEndPr/>
        <w:sdtContent>
          <w:r w:rsidR="00517068">
            <w:t xml:space="preserve">     </w:t>
          </w:r>
        </w:sdtContent>
      </w:sdt>
      <w:r>
        <w:t xml:space="preserve"> </w:t>
      </w:r>
      <w:r>
        <w:rPr>
          <w:b/>
        </w:rPr>
        <w:t xml:space="preserve">14 </w:t>
      </w:r>
      <w:proofErr w:type="spellStart"/>
      <w:r>
        <w:rPr>
          <w:b/>
        </w:rPr>
        <w:t>millions</w:t>
      </w:r>
      <w:proofErr w:type="spellEnd"/>
      <w:r>
        <w:rPr>
          <w:b/>
        </w:rPr>
        <w:t xml:space="preserve"> of active accounts</w:t>
      </w:r>
      <w:sdt>
        <w:sdtPr>
          <w:tag w:val="goog_rdk_11"/>
          <w:id w:val="133923236"/>
        </w:sdtPr>
        <w:sdtEndPr/>
        <w:sdtContent>
          <w:r>
            <w:rPr>
              <w:b/>
            </w:rPr>
            <w:t xml:space="preserve"> at the end of 2021</w:t>
          </w:r>
        </w:sdtContent>
      </w:sdt>
      <w:r>
        <w:t xml:space="preserve"> and with around </w:t>
      </w:r>
      <w:r>
        <w:rPr>
          <w:b/>
        </w:rPr>
        <w:t xml:space="preserve">2.5 </w:t>
      </w:r>
      <w:proofErr w:type="spellStart"/>
      <w:r>
        <w:rPr>
          <w:b/>
        </w:rPr>
        <w:t>billions</w:t>
      </w:r>
      <w:proofErr w:type="spellEnd"/>
      <w:r>
        <w:rPr>
          <w:b/>
        </w:rPr>
        <w:t xml:space="preserve"> of messages</w:t>
      </w:r>
      <w:r>
        <w:t xml:space="preserve"> exchanged per </w:t>
      </w:r>
      <w:sdt>
        <w:sdtPr>
          <w:tag w:val="goog_rdk_12"/>
          <w:id w:val="-940682810"/>
        </w:sdtPr>
        <w:sdtEndPr/>
        <w:sdtContent/>
      </w:sdt>
      <w:sdt>
        <w:sdtPr>
          <w:tag w:val="goog_rdk_13"/>
          <w:id w:val="1541167193"/>
        </w:sdtPr>
        <w:sdtEndPr/>
        <w:sdtContent/>
      </w:sdt>
      <w:r>
        <w:t>year</w:t>
      </w:r>
      <w:sdt>
        <w:sdtPr>
          <w:tag w:val="goog_rdk_14"/>
          <w:id w:val="1874114574"/>
        </w:sdtPr>
        <w:sdtEndPr/>
        <w:sdtContent>
          <w:r>
            <w:rPr>
              <w:vertAlign w:val="superscript"/>
            </w:rPr>
            <w:footnoteReference w:id="6"/>
          </w:r>
        </w:sdtContent>
      </w:sdt>
      <w:r>
        <w:t xml:space="preserve">, to be a standard based </w:t>
      </w:r>
      <w:proofErr w:type="spellStart"/>
      <w:r>
        <w:t>eIDAS</w:t>
      </w:r>
      <w:proofErr w:type="spellEnd"/>
      <w:r>
        <w:t xml:space="preserve"> qualified and registered delivery trust service, starting from 2020 ETSI ESI started to work on the concept of “REM Baseline”. </w:t>
      </w:r>
    </w:p>
    <w:p w14:paraId="00000064" w14:textId="77777777" w:rsidR="009B43C0" w:rsidRDefault="006D67FA">
      <w:r>
        <w:t xml:space="preserve">REM (Registered Electronic Mail) is an ERDS based on electronic mail protocols, and REM baseline, defined in ETSI EN 319 532-4 V1.2.1, specifies a minimal set of requirements aiming to ensure maximal interoperability in the cross-REM interoperability domain and, specifically, in cross-border use of REM services. </w:t>
      </w:r>
    </w:p>
    <w:p w14:paraId="00000065" w14:textId="77777777" w:rsidR="009B43C0" w:rsidRDefault="006D67FA">
      <w:r>
        <w:t xml:space="preserve">Compliance with REM Baseline aims to simplify technical support of REM by Member States competent authorities supporting qualified registered electronic delivery services. </w:t>
      </w:r>
    </w:p>
    <w:p w14:paraId="00000066" w14:textId="77777777" w:rsidR="009B43C0" w:rsidRDefault="009B43C0">
      <w:pPr>
        <w:rPr>
          <w:highlight w:val="yellow"/>
        </w:rPr>
      </w:pPr>
    </w:p>
    <w:p w14:paraId="00000067" w14:textId="77777777" w:rsidR="009B43C0" w:rsidRDefault="006D67FA">
      <w:pPr>
        <w:rPr>
          <w:i/>
        </w:rPr>
      </w:pPr>
      <w:r>
        <w:lastRenderedPageBreak/>
        <w:t xml:space="preserve">ETSI has already held a Plugtests© event addressing REM Baseline on May 2021, service providers implemented the first REM Baseline prototypes and this provided an important feedback on REM Baseline, before the ENAP. The Plugtests© event also confirmed the validity of the approach to ensure trust compliance and interoperability, as per </w:t>
      </w:r>
      <w:proofErr w:type="spellStart"/>
      <w:r>
        <w:t>eIDAS</w:t>
      </w:r>
      <w:proofErr w:type="spellEnd"/>
      <w:r>
        <w:t xml:space="preserve"> regulation principles. </w:t>
      </w:r>
    </w:p>
    <w:p w14:paraId="00000068" w14:textId="77777777" w:rsidR="009B43C0" w:rsidRDefault="006D67FA">
      <w:pPr>
        <w:pBdr>
          <w:top w:val="nil"/>
          <w:left w:val="nil"/>
          <w:bottom w:val="nil"/>
          <w:right w:val="nil"/>
          <w:between w:val="nil"/>
        </w:pBdr>
        <w:rPr>
          <w:color w:val="000000"/>
        </w:rPr>
      </w:pPr>
      <w:r>
        <w:rPr>
          <w:color w:val="000000"/>
        </w:rPr>
        <w:t xml:space="preserve">The REM Baseline has been implemented to meet the time to market requirements and ETSI ESI agreed on the opportunity to extend the Baseline concept to all the </w:t>
      </w:r>
      <w:r>
        <w:t>ERDS</w:t>
      </w:r>
      <w:r>
        <w:rPr>
          <w:color w:val="000000"/>
        </w:rPr>
        <w:t xml:space="preserve"> framework of standards. This is also fully in line with the principle of recital 24 of </w:t>
      </w:r>
      <w:proofErr w:type="spellStart"/>
      <w:r>
        <w:t>eIDAS</w:t>
      </w:r>
      <w:proofErr w:type="spellEnd"/>
      <w:r>
        <w:t xml:space="preserve"> 2.0</w:t>
      </w:r>
      <w:r>
        <w:rPr>
          <w:color w:val="000000"/>
        </w:rPr>
        <w:t xml:space="preserve"> “to provide for a legal framework to facilitate cross-border recognition between existing national legal systems related to electronic registered delivery services”. </w:t>
      </w:r>
    </w:p>
    <w:p w14:paraId="00000069" w14:textId="77777777" w:rsidR="009B43C0" w:rsidRDefault="006D67FA">
      <w:pPr>
        <w:pBdr>
          <w:top w:val="nil"/>
          <w:left w:val="nil"/>
          <w:bottom w:val="nil"/>
          <w:right w:val="nil"/>
          <w:between w:val="nil"/>
        </w:pBdr>
        <w:rPr>
          <w:color w:val="000000"/>
        </w:rPr>
      </w:pPr>
      <w:r>
        <w:t>The extension of the Baseline concept to the entire ERDS standard requires</w:t>
      </w:r>
      <w:r>
        <w:rPr>
          <w:color w:val="000000"/>
        </w:rPr>
        <w:t xml:space="preserve"> a harmonization and reorganization of the framework of electronic registered delivery services (ERDS) standards, in an </w:t>
      </w:r>
      <w:r>
        <w:t>evolutionary</w:t>
      </w:r>
      <w:r>
        <w:rPr>
          <w:color w:val="000000"/>
        </w:rPr>
        <w:t xml:space="preserve"> and forward-looking perspective.</w:t>
      </w:r>
    </w:p>
    <w:p w14:paraId="0000006A" w14:textId="77777777" w:rsidR="009B43C0" w:rsidRDefault="006D67FA">
      <w:pPr>
        <w:pBdr>
          <w:top w:val="nil"/>
          <w:left w:val="nil"/>
          <w:bottom w:val="nil"/>
          <w:right w:val="nil"/>
          <w:between w:val="nil"/>
        </w:pBdr>
        <w:rPr>
          <w:color w:val="000000"/>
        </w:rPr>
      </w:pPr>
      <w:r>
        <w:rPr>
          <w:color w:val="000000"/>
        </w:rPr>
        <w:t xml:space="preserve">The extension to the ERDS framework </w:t>
      </w:r>
      <w:r>
        <w:t>aims to</w:t>
      </w:r>
      <w:r>
        <w:rPr>
          <w:color w:val="000000"/>
        </w:rPr>
        <w:t xml:space="preserve"> ensure compliance in terms of trust and interoperability, for a wide range of solutions using underlying binding protocols other than electronic mail, in order to achieve common requirements in terms of trust and interoperability. It is required to have a well-defined and organized set of concepts and definitions to identify how these bindings may support a shared baseline of requirements in terms of existing technology, protocols and technical details.</w:t>
      </w:r>
    </w:p>
    <w:p w14:paraId="0000006B" w14:textId="77777777" w:rsidR="009B43C0" w:rsidRDefault="009B43C0">
      <w:pPr>
        <w:pBdr>
          <w:top w:val="nil"/>
          <w:left w:val="nil"/>
          <w:bottom w:val="nil"/>
          <w:right w:val="nil"/>
          <w:between w:val="nil"/>
        </w:pBdr>
      </w:pPr>
    </w:p>
    <w:p w14:paraId="0000006C" w14:textId="77777777" w:rsidR="009B43C0" w:rsidRDefault="006D67FA">
      <w:pPr>
        <w:pBdr>
          <w:top w:val="nil"/>
          <w:left w:val="nil"/>
          <w:bottom w:val="nil"/>
          <w:right w:val="nil"/>
          <w:between w:val="nil"/>
        </w:pBdr>
        <w:rPr>
          <w:color w:val="000000"/>
        </w:rPr>
      </w:pPr>
      <w:r>
        <w:rPr>
          <w:color w:val="000000"/>
        </w:rPr>
        <w:t xml:space="preserve">To support these requirements, considered essential to fully achieve the interoperability </w:t>
      </w:r>
      <w:r>
        <w:t xml:space="preserve">ambitions of </w:t>
      </w:r>
      <w:proofErr w:type="spellStart"/>
      <w:r>
        <w:t>eIDAS</w:t>
      </w:r>
      <w:proofErr w:type="spellEnd"/>
      <w:r>
        <w:t xml:space="preserve"> 2.0,</w:t>
      </w:r>
      <w:r>
        <w:rPr>
          <w:color w:val="000000"/>
        </w:rPr>
        <w:t xml:space="preserve"> further reorganization work will be needed in particular with regard to the ERDS framework that can </w:t>
      </w:r>
      <w:r>
        <w:t>exploit</w:t>
      </w:r>
      <w:r>
        <w:rPr>
          <w:color w:val="000000"/>
        </w:rPr>
        <w:t xml:space="preserve"> all the material already produced </w:t>
      </w:r>
      <w:r>
        <w:t>for</w:t>
      </w:r>
      <w:r>
        <w:rPr>
          <w:color w:val="000000"/>
        </w:rPr>
        <w:t xml:space="preserve"> the REM baseline. </w:t>
      </w:r>
    </w:p>
    <w:p w14:paraId="0000006D" w14:textId="77777777" w:rsidR="009B43C0" w:rsidRDefault="006D67FA">
      <w:pPr>
        <w:pBdr>
          <w:top w:val="nil"/>
          <w:left w:val="nil"/>
          <w:bottom w:val="nil"/>
          <w:right w:val="nil"/>
          <w:between w:val="nil"/>
        </w:pBdr>
        <w:rPr>
          <w:color w:val="000000"/>
        </w:rPr>
      </w:pPr>
      <w:r>
        <w:t>A</w:t>
      </w:r>
      <w:r>
        <w:rPr>
          <w:color w:val="000000"/>
        </w:rPr>
        <w:t>dditional requirements from the market can be considered during this reorganization and accommodation work.</w:t>
      </w:r>
    </w:p>
    <w:p w14:paraId="0000006E" w14:textId="77777777" w:rsidR="009B43C0" w:rsidRDefault="006D67FA">
      <w:pPr>
        <w:pBdr>
          <w:top w:val="nil"/>
          <w:left w:val="nil"/>
          <w:bottom w:val="nil"/>
          <w:right w:val="nil"/>
          <w:between w:val="nil"/>
        </w:pBdr>
      </w:pPr>
      <w:r>
        <w:t xml:space="preserve">The proposed work may support EU initiatives such as the Digital Europe Programme </w:t>
      </w:r>
      <w:proofErr w:type="spellStart"/>
      <w:r>
        <w:t>eDelivery</w:t>
      </w:r>
      <w:proofErr w:type="spellEnd"/>
      <w:r>
        <w:t xml:space="preserve"> Building Block</w:t>
      </w:r>
      <w:r>
        <w:rPr>
          <w:vertAlign w:val="superscript"/>
        </w:rPr>
        <w:footnoteReference w:id="7"/>
      </w:r>
      <w:r>
        <w:t xml:space="preserve"> and the Single Digital Gateway established by the Regulation (EU) 2018/1724.</w:t>
      </w:r>
    </w:p>
    <w:p w14:paraId="0000006F" w14:textId="77777777" w:rsidR="009B43C0" w:rsidRDefault="009B43C0">
      <w:pPr>
        <w:pBdr>
          <w:top w:val="nil"/>
          <w:left w:val="nil"/>
          <w:bottom w:val="nil"/>
          <w:right w:val="nil"/>
          <w:between w:val="nil"/>
        </w:pBdr>
      </w:pPr>
    </w:p>
    <w:p w14:paraId="00000070" w14:textId="4674D04B" w:rsidR="009B43C0" w:rsidRDefault="006D67FA">
      <w:pPr>
        <w:pBdr>
          <w:top w:val="nil"/>
          <w:left w:val="nil"/>
          <w:bottom w:val="nil"/>
          <w:right w:val="nil"/>
          <w:between w:val="nil"/>
        </w:pBdr>
      </w:pPr>
      <w:r>
        <w:t xml:space="preserve">Furthermore, new ERDS models are emerging, where events are tracked in electronic ledgers, and new technologies might impact in the provision of ERDS/REM services. Without standardisation these new models and technologies will be implemented independently by different ERDS without any chance to interoperate. It is proposed to evaluate the impact of emerging technologies on ERDS/REM Models to identify the actions needed not only to ensure interoperability of implementations based on emerging technologies and models, but also with implementations based on the existing set of standards in terms of the ERDS Evidence, the foundational component of ETSI ERDS and REM that guarantee </w:t>
      </w:r>
      <w:r w:rsidR="00C54DA3">
        <w:t xml:space="preserve">a </w:t>
      </w:r>
      <w:r>
        <w:t>uniform format to pro</w:t>
      </w:r>
      <w:r w:rsidR="00C54DA3">
        <w:t>ve</w:t>
      </w:r>
      <w:r>
        <w:t xml:space="preserve"> the registered delivery events such as the proof of sending and receiving the data. </w:t>
      </w:r>
    </w:p>
    <w:p w14:paraId="00000071" w14:textId="77777777" w:rsidR="009B43C0" w:rsidRDefault="009B43C0">
      <w:pPr>
        <w:pBdr>
          <w:top w:val="nil"/>
          <w:left w:val="nil"/>
          <w:bottom w:val="nil"/>
          <w:right w:val="nil"/>
          <w:between w:val="nil"/>
        </w:pBdr>
      </w:pPr>
    </w:p>
    <w:p w14:paraId="00000072" w14:textId="0A67A524" w:rsidR="009B43C0" w:rsidRDefault="006D67FA">
      <w:r>
        <w:t xml:space="preserve">This action also aims to update the set of technical specifications defining the test suites to test interoperability and test assertions for conformance checking, as documents that facilitate the deployment of services that are compliant, </w:t>
      </w:r>
      <w:r w:rsidR="006D11AD">
        <w:t xml:space="preserve">trusted </w:t>
      </w:r>
      <w:r>
        <w:t>and interoperable in a wide range of ERDS.</w:t>
      </w:r>
    </w:p>
    <w:p w14:paraId="00000073" w14:textId="77777777" w:rsidR="009B43C0" w:rsidRDefault="009B43C0"/>
    <w:p w14:paraId="00000074" w14:textId="77777777" w:rsidR="009B43C0" w:rsidRDefault="006D67FA">
      <w:r>
        <w:t xml:space="preserve">Concerning EN 319 521 and EN 319 531, at this stage, and given that this </w:t>
      </w:r>
      <w:proofErr w:type="spellStart"/>
      <w:r>
        <w:t>ToR</w:t>
      </w:r>
      <w:proofErr w:type="spellEnd"/>
      <w:r>
        <w:t xml:space="preserve"> intends to produce planning for the major changes and implement only quick changes to the published deliverables, it would be more appropriate to start planning the changes to the policy rules but implement the changes only following the approval or consolidation of the text of the </w:t>
      </w:r>
      <w:proofErr w:type="spellStart"/>
      <w:r>
        <w:t>eIDAS</w:t>
      </w:r>
      <w:proofErr w:type="spellEnd"/>
      <w:r>
        <w:t xml:space="preserve"> 2.0 Regulation. While it is true that both REM and ERDS service do not undergo significant changes in the proposed text, it is also true that other changes that the </w:t>
      </w:r>
      <w:proofErr w:type="spellStart"/>
      <w:r>
        <w:t>eIDAS</w:t>
      </w:r>
      <w:proofErr w:type="spellEnd"/>
      <w:r>
        <w:t xml:space="preserve"> 2.0 Regulation proposes will have an impact on how it is provided: use of the wallet for identification, standardisation of ID Proofing processes, revision of EN 319 401, etc.</w:t>
      </w:r>
    </w:p>
    <w:p w14:paraId="00000075" w14:textId="77777777" w:rsidR="009B43C0" w:rsidRDefault="009B43C0"/>
    <w:p w14:paraId="00000076" w14:textId="45370C07" w:rsidR="009B43C0" w:rsidRDefault="006D67FA">
      <w:r>
        <w:t xml:space="preserve">In this regard, EN 319 401 is pending revision in order to adapt it to the changes included in the </w:t>
      </w:r>
      <w:proofErr w:type="spellStart"/>
      <w:r>
        <w:t>eIDAS</w:t>
      </w:r>
      <w:proofErr w:type="spellEnd"/>
      <w:r>
        <w:t xml:space="preserve"> 2.0 Regulation, specifically the changes introduced by the NIS2 Directive on the trust service security requirements. In addition, the new version of ISO/IEC 270</w:t>
      </w:r>
      <w:r w:rsidR="00953C2F">
        <w:t>0</w:t>
      </w:r>
      <w:r>
        <w:t xml:space="preserve">2:2021 has to be taken into consideration.  </w:t>
      </w:r>
    </w:p>
    <w:p w14:paraId="00000077" w14:textId="77777777" w:rsidR="009B43C0" w:rsidRDefault="009B43C0"/>
    <w:p w14:paraId="00000078" w14:textId="77777777" w:rsidR="009B43C0" w:rsidRDefault="006D67FA">
      <w:pPr>
        <w:keepNext/>
        <w:keepLines/>
        <w:numPr>
          <w:ilvl w:val="1"/>
          <w:numId w:val="15"/>
        </w:numPr>
        <w:pBdr>
          <w:top w:val="nil"/>
          <w:left w:val="nil"/>
          <w:bottom w:val="nil"/>
          <w:right w:val="nil"/>
          <w:between w:val="nil"/>
        </w:pBdr>
        <w:spacing w:after="240"/>
        <w:jc w:val="left"/>
        <w:rPr>
          <w:b/>
          <w:color w:val="000000"/>
        </w:rPr>
      </w:pPr>
      <w:r>
        <w:rPr>
          <w:b/>
          <w:color w:val="000000"/>
        </w:rPr>
        <w:t>Objectives of the work to be executed</w:t>
      </w:r>
    </w:p>
    <w:p w14:paraId="00000079" w14:textId="77777777" w:rsidR="009B43C0" w:rsidRDefault="006D67FA">
      <w:r>
        <w:t>In the following a list of objectives of the proposed action are identified, the first two items are the “planning” deliverables, as explained in the first part of the rationale (clause 1.1) while the following items specify the quick changes expected to be implemented in the published deliverables, which are in preparation for the most significant changes identified in the “planning” deliverables:</w:t>
      </w:r>
    </w:p>
    <w:p w14:paraId="0000007A" w14:textId="77777777" w:rsidR="009B43C0" w:rsidRDefault="009B43C0"/>
    <w:p w14:paraId="0000007B" w14:textId="77777777" w:rsidR="009B43C0" w:rsidRDefault="006D67FA">
      <w:pPr>
        <w:numPr>
          <w:ilvl w:val="0"/>
          <w:numId w:val="8"/>
        </w:numPr>
      </w:pPr>
      <w:r>
        <w:t>Impact of emerging technologies and models for ERDS/REM provision:</w:t>
      </w:r>
    </w:p>
    <w:p w14:paraId="0000007C" w14:textId="77777777" w:rsidR="009B43C0" w:rsidRDefault="006D67FA">
      <w:pPr>
        <w:numPr>
          <w:ilvl w:val="1"/>
          <w:numId w:val="8"/>
        </w:numPr>
        <w:pBdr>
          <w:top w:val="nil"/>
          <w:left w:val="nil"/>
          <w:bottom w:val="nil"/>
          <w:right w:val="nil"/>
          <w:between w:val="nil"/>
        </w:pBdr>
        <w:ind w:left="1134"/>
      </w:pPr>
      <w:r>
        <w:lastRenderedPageBreak/>
        <w:t>Monitor models where events are tracked in electronic ledgers (be they DLTs or centralized repositories)</w:t>
      </w:r>
    </w:p>
    <w:p w14:paraId="0000007D" w14:textId="77777777" w:rsidR="009B43C0" w:rsidRDefault="006D67FA">
      <w:pPr>
        <w:numPr>
          <w:ilvl w:val="1"/>
          <w:numId w:val="8"/>
        </w:numPr>
        <w:pBdr>
          <w:top w:val="nil"/>
          <w:left w:val="nil"/>
          <w:bottom w:val="nil"/>
          <w:right w:val="nil"/>
          <w:between w:val="nil"/>
        </w:pBdr>
        <w:ind w:left="1134"/>
      </w:pPr>
      <w:r>
        <w:t xml:space="preserve">Monitor advances in parallel standardisation progress (ISO, UPU/CEN). </w:t>
      </w:r>
    </w:p>
    <w:p w14:paraId="0000007E" w14:textId="77777777" w:rsidR="009B43C0" w:rsidRDefault="006D67FA">
      <w:pPr>
        <w:numPr>
          <w:ilvl w:val="1"/>
          <w:numId w:val="8"/>
        </w:numPr>
        <w:pBdr>
          <w:top w:val="nil"/>
          <w:left w:val="nil"/>
          <w:bottom w:val="nil"/>
          <w:right w:val="nil"/>
          <w:between w:val="nil"/>
        </w:pBdr>
        <w:ind w:left="1134"/>
      </w:pPr>
      <w:r>
        <w:t>Monitor progress of EC initiatives such as Single Digital Gateway and Digital Europe Program, EBSI, etc.</w:t>
      </w:r>
    </w:p>
    <w:p w14:paraId="0000007F" w14:textId="77777777" w:rsidR="009B43C0" w:rsidRDefault="006D67FA">
      <w:pPr>
        <w:numPr>
          <w:ilvl w:val="0"/>
          <w:numId w:val="8"/>
        </w:numPr>
      </w:pPr>
      <w:r>
        <w:t xml:space="preserve">Propose a new framework of standards for ERDS, which </w:t>
      </w:r>
      <w:proofErr w:type="gramStart"/>
      <w:r>
        <w:t>takes into account</w:t>
      </w:r>
      <w:proofErr w:type="gramEnd"/>
      <w:r>
        <w:t xml:space="preserve"> the new requirements and components defined in </w:t>
      </w:r>
      <w:proofErr w:type="spellStart"/>
      <w:r>
        <w:t>eIDAS</w:t>
      </w:r>
      <w:proofErr w:type="spellEnd"/>
      <w:r>
        <w:t xml:space="preserve"> 2.0, as well as </w:t>
      </w:r>
      <w:r>
        <w:rPr>
          <w:highlight w:val="white"/>
        </w:rPr>
        <w:t>the incorporation of an ERDS HTTP-based baseline</w:t>
      </w:r>
      <w:r>
        <w:t>.</w:t>
      </w:r>
    </w:p>
    <w:p w14:paraId="00000080" w14:textId="77777777" w:rsidR="009B43C0" w:rsidRDefault="006D67FA">
      <w:pPr>
        <w:numPr>
          <w:ilvl w:val="0"/>
          <w:numId w:val="8"/>
        </w:numPr>
        <w:pBdr>
          <w:top w:val="nil"/>
          <w:left w:val="nil"/>
          <w:bottom w:val="nil"/>
          <w:right w:val="nil"/>
          <w:between w:val="nil"/>
        </w:pBdr>
        <w:rPr>
          <w:color w:val="000000"/>
        </w:rPr>
      </w:pPr>
      <w:r>
        <w:t>Reorganise</w:t>
      </w:r>
      <w:r>
        <w:rPr>
          <w:color w:val="000000"/>
        </w:rPr>
        <w:t xml:space="preserve"> the entire framework for better accommodating the content produced for the REM </w:t>
      </w:r>
      <w:r>
        <w:rPr>
          <w:color w:val="000000"/>
          <w:highlight w:val="white"/>
        </w:rPr>
        <w:t xml:space="preserve">Baseline, and also </w:t>
      </w:r>
      <w:r>
        <w:rPr>
          <w:highlight w:val="white"/>
        </w:rPr>
        <w:t>reorganise</w:t>
      </w:r>
      <w:r>
        <w:rPr>
          <w:color w:val="000000"/>
          <w:highlight w:val="white"/>
        </w:rPr>
        <w:t xml:space="preserve"> material that at present is within REM Baseline.</w:t>
      </w:r>
    </w:p>
    <w:p w14:paraId="00000081" w14:textId="77777777" w:rsidR="009B43C0" w:rsidRDefault="006D67FA">
      <w:pPr>
        <w:numPr>
          <w:ilvl w:val="0"/>
          <w:numId w:val="8"/>
        </w:numPr>
        <w:pBdr>
          <w:top w:val="nil"/>
          <w:left w:val="nil"/>
          <w:bottom w:val="nil"/>
          <w:right w:val="nil"/>
          <w:between w:val="nil"/>
        </w:pBdr>
        <w:rPr>
          <w:color w:val="000000"/>
          <w:highlight w:val="white"/>
        </w:rPr>
      </w:pPr>
      <w:r>
        <w:rPr>
          <w:color w:val="000000"/>
          <w:highlight w:val="white"/>
        </w:rPr>
        <w:t>Review of Evidence:</w:t>
      </w:r>
    </w:p>
    <w:p w14:paraId="00000082" w14:textId="77777777" w:rsidR="009B43C0" w:rsidRDefault="006D67FA">
      <w:pPr>
        <w:numPr>
          <w:ilvl w:val="1"/>
          <w:numId w:val="8"/>
        </w:numPr>
        <w:pBdr>
          <w:top w:val="nil"/>
          <w:left w:val="nil"/>
          <w:bottom w:val="nil"/>
          <w:right w:val="nil"/>
          <w:between w:val="nil"/>
        </w:pBdr>
        <w:ind w:left="1134"/>
        <w:rPr>
          <w:color w:val="000000"/>
          <w:highlight w:val="white"/>
        </w:rPr>
      </w:pPr>
      <w:r>
        <w:rPr>
          <w:color w:val="000000"/>
          <w:highlight w:val="white"/>
        </w:rPr>
        <w:t>Review</w:t>
      </w:r>
      <w:sdt>
        <w:sdtPr>
          <w:tag w:val="goog_rdk_15"/>
          <w:id w:val="-1743173207"/>
        </w:sdtPr>
        <w:sdtEndPr/>
        <w:sdtContent/>
      </w:sdt>
      <w:sdt>
        <w:sdtPr>
          <w:tag w:val="goog_rdk_16"/>
          <w:id w:val="961460707"/>
        </w:sdtPr>
        <w:sdtEndPr/>
        <w:sdtContent/>
      </w:sdt>
      <w:sdt>
        <w:sdtPr>
          <w:tag w:val="goog_rdk_17"/>
          <w:id w:val="-1829128477"/>
        </w:sdtPr>
        <w:sdtEndPr/>
        <w:sdtContent/>
      </w:sdt>
      <w:r>
        <w:rPr>
          <w:color w:val="000000"/>
          <w:highlight w:val="white"/>
        </w:rPr>
        <w:t xml:space="preserve"> of the set </w:t>
      </w:r>
      <w:r>
        <w:rPr>
          <w:highlight w:val="white"/>
        </w:rPr>
        <w:t>URLs for new Reason Codes identified during the production of REM Baseline</w:t>
      </w:r>
      <w:r>
        <w:rPr>
          <w:color w:val="000000"/>
          <w:highlight w:val="white"/>
        </w:rPr>
        <w:t>;</w:t>
      </w:r>
    </w:p>
    <w:p w14:paraId="00000083" w14:textId="77777777" w:rsidR="009B43C0" w:rsidRDefault="006D67FA">
      <w:pPr>
        <w:numPr>
          <w:ilvl w:val="1"/>
          <w:numId w:val="8"/>
        </w:numPr>
        <w:pBdr>
          <w:top w:val="nil"/>
          <w:left w:val="nil"/>
          <w:bottom w:val="nil"/>
          <w:right w:val="nil"/>
          <w:between w:val="nil"/>
        </w:pBdr>
        <w:ind w:left="1134"/>
        <w:rPr>
          <w:color w:val="000000"/>
          <w:highlight w:val="white"/>
        </w:rPr>
      </w:pPr>
      <w:r>
        <w:rPr>
          <w:highlight w:val="white"/>
        </w:rPr>
        <w:t>Include</w:t>
      </w:r>
      <w:r>
        <w:rPr>
          <w:color w:val="000000"/>
          <w:highlight w:val="white"/>
        </w:rPr>
        <w:t xml:space="preserve"> the semantics and the syntax </w:t>
      </w:r>
      <w:r>
        <w:rPr>
          <w:highlight w:val="white"/>
        </w:rPr>
        <w:t xml:space="preserve">of the new </w:t>
      </w:r>
      <w:proofErr w:type="spellStart"/>
      <w:r>
        <w:rPr>
          <w:highlight w:val="white"/>
        </w:rPr>
        <w:t>RelayEvidenceInfo</w:t>
      </w:r>
      <w:proofErr w:type="spellEnd"/>
      <w:r>
        <w:rPr>
          <w:highlight w:val="white"/>
        </w:rPr>
        <w:t xml:space="preserve"> extension as specified during the production of REM Baseline.</w:t>
      </w:r>
    </w:p>
    <w:p w14:paraId="00000084" w14:textId="77777777" w:rsidR="009B43C0" w:rsidRDefault="006D67FA">
      <w:pPr>
        <w:numPr>
          <w:ilvl w:val="0"/>
          <w:numId w:val="8"/>
        </w:numPr>
        <w:pBdr>
          <w:top w:val="nil"/>
          <w:left w:val="nil"/>
          <w:bottom w:val="nil"/>
          <w:right w:val="nil"/>
          <w:between w:val="nil"/>
        </w:pBdr>
        <w:rPr>
          <w:color w:val="000000"/>
        </w:rPr>
      </w:pPr>
      <w:r>
        <w:rPr>
          <w:color w:val="000000"/>
        </w:rPr>
        <w:t xml:space="preserve">Further detail possible changes in the technical specifications already outlined in Draft ETSI SR 019 003 “Possible Standards for </w:t>
      </w:r>
      <w:proofErr w:type="spellStart"/>
      <w:r>
        <w:rPr>
          <w:color w:val="000000"/>
        </w:rPr>
        <w:t>eIDAS</w:t>
      </w:r>
      <w:proofErr w:type="spellEnd"/>
      <w:r>
        <w:rPr>
          <w:color w:val="000000"/>
        </w:rPr>
        <w:t xml:space="preserve"> 2.0” </w:t>
      </w:r>
      <w:proofErr w:type="gramStart"/>
      <w:r>
        <w:rPr>
          <w:color w:val="000000"/>
        </w:rPr>
        <w:t>taking into account</w:t>
      </w:r>
      <w:proofErr w:type="gramEnd"/>
      <w:r>
        <w:rPr>
          <w:color w:val="000000"/>
        </w:rPr>
        <w:t xml:space="preserve"> the impact of the new “components” anticipated in </w:t>
      </w:r>
      <w:proofErr w:type="spellStart"/>
      <w:r>
        <w:t>eIDAS</w:t>
      </w:r>
      <w:proofErr w:type="spellEnd"/>
      <w:r>
        <w:t xml:space="preserve"> 2.0</w:t>
      </w:r>
      <w:r>
        <w:rPr>
          <w:color w:val="000000"/>
        </w:rPr>
        <w:t xml:space="preserve"> (wallet, electronic attestations, etc), also including how to improve interoperability (such as neutral technical requirements in Policy document that could benefit interoperability)</w:t>
      </w:r>
    </w:p>
    <w:p w14:paraId="00000085" w14:textId="77777777" w:rsidR="009B43C0" w:rsidRDefault="006D67FA">
      <w:pPr>
        <w:numPr>
          <w:ilvl w:val="0"/>
          <w:numId w:val="8"/>
        </w:numPr>
        <w:pBdr>
          <w:top w:val="nil"/>
          <w:left w:val="nil"/>
          <w:bottom w:val="nil"/>
          <w:right w:val="nil"/>
          <w:between w:val="nil"/>
        </w:pBdr>
        <w:rPr>
          <w:color w:val="000000"/>
        </w:rPr>
      </w:pPr>
      <w:r>
        <w:rPr>
          <w:color w:val="000000"/>
        </w:rPr>
        <w:t xml:space="preserve">Identify the issues that shall impact the policy and security requirements standards </w:t>
      </w:r>
      <w:proofErr w:type="gramStart"/>
      <w:r>
        <w:rPr>
          <w:color w:val="000000"/>
        </w:rPr>
        <w:t>taking into account</w:t>
      </w:r>
      <w:proofErr w:type="gramEnd"/>
      <w:r>
        <w:rPr>
          <w:color w:val="000000"/>
        </w:rPr>
        <w:t xml:space="preserve"> the impact of all the previous points, and all the close important events that will impact on this document, including issues like identity proofing, and others. </w:t>
      </w:r>
    </w:p>
    <w:p w14:paraId="00000086" w14:textId="77777777" w:rsidR="009B43C0" w:rsidRDefault="006D67FA">
      <w:pPr>
        <w:numPr>
          <w:ilvl w:val="0"/>
          <w:numId w:val="8"/>
        </w:numPr>
        <w:pBdr>
          <w:top w:val="nil"/>
          <w:left w:val="nil"/>
          <w:bottom w:val="nil"/>
          <w:right w:val="nil"/>
          <w:between w:val="nil"/>
        </w:pBdr>
        <w:rPr>
          <w:color w:val="000000"/>
        </w:rPr>
      </w:pPr>
      <w:r>
        <w:rPr>
          <w:color w:val="000000"/>
        </w:rPr>
        <w:t>Update the TSs on conformance and interoperability:</w:t>
      </w:r>
    </w:p>
    <w:p w14:paraId="00000087" w14:textId="77777777" w:rsidR="009B43C0" w:rsidRDefault="006D67FA">
      <w:pPr>
        <w:numPr>
          <w:ilvl w:val="1"/>
          <w:numId w:val="8"/>
        </w:numPr>
        <w:pBdr>
          <w:top w:val="nil"/>
          <w:left w:val="nil"/>
          <w:bottom w:val="nil"/>
          <w:right w:val="nil"/>
          <w:between w:val="nil"/>
        </w:pBdr>
        <w:ind w:left="1134"/>
        <w:rPr>
          <w:color w:val="000000"/>
        </w:rPr>
      </w:pPr>
      <w:r>
        <w:rPr>
          <w:color w:val="000000"/>
        </w:rPr>
        <w:t>Update of Incorporation of certain material generated for the Plugtests© into informative annexes of the technical specifications on testing (Test cases for REM Baseline must be added). for:</w:t>
      </w:r>
    </w:p>
    <w:p w14:paraId="00000088" w14:textId="77777777" w:rsidR="009B43C0" w:rsidRDefault="006D67FA">
      <w:pPr>
        <w:numPr>
          <w:ilvl w:val="1"/>
          <w:numId w:val="8"/>
        </w:numPr>
        <w:pBdr>
          <w:top w:val="nil"/>
          <w:left w:val="nil"/>
          <w:bottom w:val="nil"/>
          <w:right w:val="nil"/>
          <w:between w:val="nil"/>
        </w:pBdr>
        <w:ind w:left="1134"/>
        <w:rPr>
          <w:color w:val="000000"/>
        </w:rPr>
      </w:pPr>
      <w:r>
        <w:rPr>
          <w:color w:val="000000"/>
        </w:rPr>
        <w:t>Covering the Baseline Profiles</w:t>
      </w:r>
    </w:p>
    <w:p w14:paraId="00000089" w14:textId="77777777" w:rsidR="009B43C0" w:rsidRDefault="006D67FA">
      <w:pPr>
        <w:numPr>
          <w:ilvl w:val="1"/>
          <w:numId w:val="8"/>
        </w:numPr>
        <w:pBdr>
          <w:top w:val="nil"/>
          <w:left w:val="nil"/>
          <w:bottom w:val="nil"/>
          <w:right w:val="nil"/>
          <w:between w:val="nil"/>
        </w:pBdr>
        <w:ind w:left="1134"/>
        <w:rPr>
          <w:color w:val="000000"/>
        </w:rPr>
      </w:pPr>
      <w:r>
        <w:rPr>
          <w:color w:val="000000"/>
        </w:rPr>
        <w:t>Dealing with changes in the technical specifications.</w:t>
      </w:r>
    </w:p>
    <w:p w14:paraId="0000008A" w14:textId="77777777" w:rsidR="009B43C0" w:rsidRDefault="009B43C0">
      <w:pPr>
        <w:pBdr>
          <w:top w:val="nil"/>
          <w:left w:val="nil"/>
          <w:bottom w:val="nil"/>
          <w:right w:val="nil"/>
          <w:between w:val="nil"/>
        </w:pBdr>
        <w:rPr>
          <w:highlight w:val="yellow"/>
        </w:rPr>
      </w:pPr>
    </w:p>
    <w:p w14:paraId="0000008B" w14:textId="77777777" w:rsidR="009B43C0" w:rsidRDefault="009B43C0">
      <w:pPr>
        <w:pBdr>
          <w:top w:val="nil"/>
          <w:left w:val="nil"/>
          <w:bottom w:val="nil"/>
          <w:right w:val="nil"/>
          <w:between w:val="nil"/>
        </w:pBdr>
        <w:rPr>
          <w:highlight w:val="yellow"/>
        </w:rPr>
      </w:pPr>
    </w:p>
    <w:p w14:paraId="0000008C" w14:textId="77777777" w:rsidR="009B43C0" w:rsidRDefault="006D67FA">
      <w:pPr>
        <w:keepNext/>
        <w:keepLines/>
        <w:numPr>
          <w:ilvl w:val="1"/>
          <w:numId w:val="15"/>
        </w:numPr>
        <w:pBdr>
          <w:top w:val="nil"/>
          <w:left w:val="nil"/>
          <w:bottom w:val="nil"/>
          <w:right w:val="nil"/>
          <w:between w:val="nil"/>
        </w:pBdr>
        <w:spacing w:after="240"/>
        <w:jc w:val="left"/>
        <w:rPr>
          <w:b/>
          <w:color w:val="000000"/>
        </w:rPr>
      </w:pPr>
      <w:r>
        <w:rPr>
          <w:b/>
          <w:color w:val="000000"/>
        </w:rPr>
        <w:t>Previous funded activities in the same domain</w:t>
      </w:r>
    </w:p>
    <w:p w14:paraId="0000008D" w14:textId="77777777" w:rsidR="009B43C0" w:rsidRDefault="006D67FA">
      <w:r>
        <w:t xml:space="preserve">In the field of Electronic Registered Delivery Services and Registered Electronic Mail Services no standardization activity was funded directly by ETSI so far. </w:t>
      </w:r>
    </w:p>
    <w:p w14:paraId="0000008E" w14:textId="77777777" w:rsidR="009B43C0" w:rsidRDefault="006D67FA">
      <w:r>
        <w:t>Earlier standardisation work was performed by ETSI TC ESI funded by the EC and on a voluntary basis to produce the framework of standards based on the contents of the ETSI SR 019 050 with the publication, in 2018, of the following set of standards for Electronic Registered Delivery, fully in line with the rationalised framework:</w:t>
      </w:r>
    </w:p>
    <w:p w14:paraId="0000008F" w14:textId="77777777" w:rsidR="009B43C0" w:rsidRDefault="006D67FA">
      <w:pPr>
        <w:numPr>
          <w:ilvl w:val="0"/>
          <w:numId w:val="1"/>
        </w:numPr>
        <w:ind w:left="284" w:hanging="207"/>
        <w:jc w:val="left"/>
      </w:pPr>
      <w:r>
        <w:t>EN 319 521 “Policy and Security Requirements for Electronic Registered Delivery Service Providers”</w:t>
      </w:r>
    </w:p>
    <w:p w14:paraId="00000090" w14:textId="77777777" w:rsidR="009B43C0" w:rsidRDefault="006D67FA">
      <w:pPr>
        <w:numPr>
          <w:ilvl w:val="0"/>
          <w:numId w:val="1"/>
        </w:numPr>
        <w:ind w:left="284" w:hanging="207"/>
        <w:jc w:val="left"/>
      </w:pPr>
      <w:r>
        <w:t>EN 319 522 “Electronic Registered Delivery Services”</w:t>
      </w:r>
    </w:p>
    <w:p w14:paraId="00000091" w14:textId="77777777" w:rsidR="009B43C0" w:rsidRDefault="006D67FA">
      <w:pPr>
        <w:numPr>
          <w:ilvl w:val="0"/>
          <w:numId w:val="1"/>
        </w:numPr>
        <w:ind w:left="284" w:hanging="207"/>
        <w:jc w:val="left"/>
      </w:pPr>
      <w:r>
        <w:t>EN 319 531 “Policy and Security Requirements for Registered Electronic Mail (REM) Service Providers”</w:t>
      </w:r>
    </w:p>
    <w:p w14:paraId="00000092" w14:textId="77777777" w:rsidR="009B43C0" w:rsidRDefault="006D67FA">
      <w:pPr>
        <w:numPr>
          <w:ilvl w:val="0"/>
          <w:numId w:val="1"/>
        </w:numPr>
        <w:ind w:left="284" w:hanging="207"/>
        <w:jc w:val="left"/>
      </w:pPr>
      <w:r>
        <w:t>EN 319 532 “Registered Electronic Mail (REM) Services”</w:t>
      </w:r>
    </w:p>
    <w:p w14:paraId="00000093" w14:textId="77777777" w:rsidR="009B43C0" w:rsidRDefault="006D67FA">
      <w:pPr>
        <w:numPr>
          <w:ilvl w:val="0"/>
          <w:numId w:val="1"/>
        </w:numPr>
        <w:ind w:left="284" w:hanging="207"/>
        <w:jc w:val="left"/>
      </w:pPr>
      <w:r>
        <w:t>TS 119 524 “Testing Conformance and Interoperability of Electronic Registered Delivery Services”</w:t>
      </w:r>
    </w:p>
    <w:p w14:paraId="00000094" w14:textId="77777777" w:rsidR="009B43C0" w:rsidRDefault="006D67FA">
      <w:pPr>
        <w:numPr>
          <w:ilvl w:val="0"/>
          <w:numId w:val="1"/>
        </w:numPr>
        <w:ind w:left="284" w:hanging="207"/>
        <w:jc w:val="left"/>
      </w:pPr>
      <w:r>
        <w:t>TS 119 534 “Testing Conformance and Interoperability of Electronic Registered Mail Services”.</w:t>
      </w:r>
    </w:p>
    <w:p w14:paraId="00000095" w14:textId="77777777" w:rsidR="009B43C0" w:rsidRDefault="006D67FA">
      <w:pPr>
        <w:numPr>
          <w:ilvl w:val="0"/>
          <w:numId w:val="1"/>
        </w:numPr>
        <w:ind w:left="284" w:hanging="207"/>
        <w:jc w:val="left"/>
      </w:pPr>
      <w:r>
        <w:t>TR 119 500 “Business Driven Guidance for Trust Application Service Providers”</w:t>
      </w:r>
    </w:p>
    <w:p w14:paraId="00000096" w14:textId="77777777" w:rsidR="009B43C0" w:rsidRDefault="006D67FA">
      <w:pPr>
        <w:keepNext/>
        <w:keepLines/>
        <w:pBdr>
          <w:top w:val="nil"/>
          <w:left w:val="nil"/>
          <w:bottom w:val="nil"/>
          <w:right w:val="nil"/>
          <w:between w:val="nil"/>
        </w:pBdr>
        <w:tabs>
          <w:tab w:val="left" w:pos="2268"/>
        </w:tabs>
        <w:spacing w:after="120"/>
      </w:pPr>
      <w:r>
        <w:rPr>
          <w:color w:val="000000"/>
        </w:rPr>
        <w:t>In accordance with the taxonomy of specifications defined in ETSI TR 119 000, the SR 019 050 proposed in fact the production of three types of deliverables: ETSI ENs for policy and security requirements (ENs 319 5x1), ETSI ENs for technical specifications (ETSI EN 319 5x2), and ETSI TSs for testing conformance and interoperability (ETSI TS 119 5x4).</w:t>
      </w:r>
    </w:p>
    <w:p w14:paraId="00000097" w14:textId="77777777" w:rsidR="009B43C0" w:rsidRPr="00517068" w:rsidRDefault="009B43C0" w:rsidP="00517068">
      <w:pPr>
        <w:rPr>
          <w:highlight w:val="green"/>
        </w:rPr>
      </w:pPr>
    </w:p>
    <w:p w14:paraId="00000098" w14:textId="77777777" w:rsidR="009B43C0" w:rsidRDefault="006D67FA">
      <w:pPr>
        <w:keepNext/>
        <w:keepLines/>
        <w:numPr>
          <w:ilvl w:val="1"/>
          <w:numId w:val="15"/>
        </w:numPr>
        <w:pBdr>
          <w:top w:val="nil"/>
          <w:left w:val="nil"/>
          <w:bottom w:val="nil"/>
          <w:right w:val="nil"/>
          <w:between w:val="nil"/>
        </w:pBdr>
        <w:spacing w:after="240"/>
        <w:jc w:val="left"/>
        <w:rPr>
          <w:b/>
          <w:color w:val="000000"/>
        </w:rPr>
      </w:pPr>
      <w:bookmarkStart w:id="0" w:name="_heading=h.gjdgxs" w:colFirst="0" w:colLast="0"/>
      <w:bookmarkEnd w:id="0"/>
      <w:r>
        <w:rPr>
          <w:b/>
          <w:color w:val="000000"/>
        </w:rPr>
        <w:t xml:space="preserve">Market impact </w:t>
      </w:r>
    </w:p>
    <w:p w14:paraId="00000099" w14:textId="77777777" w:rsidR="009B43C0" w:rsidRDefault="009B43C0"/>
    <w:p w14:paraId="0000009A" w14:textId="77777777" w:rsidR="009B43C0" w:rsidRDefault="006D67FA">
      <w:r>
        <w:t>As explained in the rationale (clause 1.1) the main drivers for the proposed action are:</w:t>
      </w:r>
    </w:p>
    <w:p w14:paraId="0000009B" w14:textId="77777777" w:rsidR="009B43C0" w:rsidRDefault="009B43C0"/>
    <w:p w14:paraId="0000009C" w14:textId="77777777" w:rsidR="009B43C0" w:rsidRDefault="006D67FA">
      <w:pPr>
        <w:numPr>
          <w:ilvl w:val="0"/>
          <w:numId w:val="19"/>
        </w:numPr>
      </w:pPr>
      <w:r>
        <w:t xml:space="preserve">Plan the support for </w:t>
      </w:r>
      <w:proofErr w:type="spellStart"/>
      <w:r>
        <w:t>eIDAS</w:t>
      </w:r>
      <w:proofErr w:type="spellEnd"/>
      <w:r>
        <w:t xml:space="preserve"> 2.0 with a specific focus on introducing the interoperability facility of the REM baseline in the entire framework of ERDS standard for solutions not using electronic mail protocols;</w:t>
      </w:r>
    </w:p>
    <w:p w14:paraId="0000009D" w14:textId="77777777" w:rsidR="009B43C0" w:rsidRDefault="006D67FA">
      <w:pPr>
        <w:numPr>
          <w:ilvl w:val="0"/>
          <w:numId w:val="19"/>
        </w:numPr>
      </w:pPr>
      <w:r>
        <w:t>Plan support of emerging technologies and models with a specific focus on interoperability;</w:t>
      </w:r>
    </w:p>
    <w:p w14:paraId="0000009E" w14:textId="77777777" w:rsidR="009B43C0" w:rsidRDefault="006D67FA">
      <w:pPr>
        <w:numPr>
          <w:ilvl w:val="0"/>
          <w:numId w:val="19"/>
        </w:numPr>
      </w:pPr>
      <w:r>
        <w:lastRenderedPageBreak/>
        <w:t>Introduce quick changes in the ERDS/REM standard framework to pave the way for the future substantive changes planned.</w:t>
      </w:r>
    </w:p>
    <w:p w14:paraId="0000009F" w14:textId="77777777" w:rsidR="009B43C0" w:rsidRDefault="009B43C0"/>
    <w:p w14:paraId="000000A0" w14:textId="77777777" w:rsidR="009B43C0" w:rsidRDefault="006D67FA">
      <w:r>
        <w:t xml:space="preserve">More specifically, for the first item, a new binding protocol featuring innovative flexibility and adaptability characteristics compared to electronic mail protocols, and capable of guaranteeing a wide-ranging interoperability between also different e-delivery paradigms, is </w:t>
      </w:r>
      <w:sdt>
        <w:sdtPr>
          <w:tag w:val="goog_rdk_18"/>
          <w:id w:val="-1497562801"/>
        </w:sdtPr>
        <w:sdtEndPr/>
        <w:sdtContent>
          <w:r>
            <w:t xml:space="preserve">based on </w:t>
          </w:r>
        </w:sdtContent>
      </w:sdt>
      <w:r>
        <w:t>HTTP.</w:t>
      </w:r>
    </w:p>
    <w:p w14:paraId="000000A1" w14:textId="77777777" w:rsidR="009B43C0" w:rsidRDefault="009B43C0"/>
    <w:p w14:paraId="000000A2" w14:textId="77777777" w:rsidR="009B43C0" w:rsidRDefault="006D67FA">
      <w:r>
        <w:t>In the present case it is possible to provide the building blocks so that the digital communications can take place through a very light layer based on the universal and consolidated HTTPS, i.e. HTTP over TLS, that adds a security and reliability layer to the plain HTTP. HTTPS binding can provide an innovative vision to REM baseline allowing to introduce a consistent degree of interoperability and potential compatibility with many kinds of e-delivery systems (</w:t>
      </w:r>
      <w:proofErr w:type="gramStart"/>
      <w:r>
        <w:t>including also</w:t>
      </w:r>
      <w:proofErr w:type="gramEnd"/>
      <w:r>
        <w:t xml:space="preserve"> REM itself).</w:t>
      </w:r>
    </w:p>
    <w:p w14:paraId="000000A3" w14:textId="77777777" w:rsidR="009B43C0" w:rsidRDefault="006D67FA">
      <w:r>
        <w:t>The perspective is strongly oriented to allow the "reuse" of existing methodologies and technologies but in a simplified and open way; as, of course, to the construction of new communication services having high degree of interoperability and integration with existing information systems, both in the public and private sectors.</w:t>
      </w:r>
    </w:p>
    <w:p w14:paraId="000000A4" w14:textId="77777777" w:rsidR="009B43C0" w:rsidRDefault="009B43C0"/>
    <w:p w14:paraId="000000A5" w14:textId="77777777" w:rsidR="009B43C0" w:rsidRDefault="006D67FA">
      <w:r>
        <w:t>Being able to use this new binding protocol as basis for the transfer of user's information content with high performance, a great variety of interfaces can be built on top of it, opening to simplify usability and accessibility of the ERDS from any point and any device, with long-term operation costs savings.</w:t>
      </w:r>
    </w:p>
    <w:p w14:paraId="000000A6" w14:textId="2EDFF6A7" w:rsidR="009B43C0" w:rsidRDefault="006D67FA">
      <w:r>
        <w:t xml:space="preserve">The low overhead (due to a simple and compact layer), and the widespread use, </w:t>
      </w:r>
      <w:r w:rsidR="00F53417">
        <w:t xml:space="preserve">allow </w:t>
      </w:r>
      <w:r>
        <w:t xml:space="preserve">economies of scale and implementation of existing solutions to reduce energy and environmental impact. </w:t>
      </w:r>
    </w:p>
    <w:p w14:paraId="000000A7" w14:textId="77777777" w:rsidR="009B43C0" w:rsidRDefault="009B43C0"/>
    <w:p w14:paraId="000000A8" w14:textId="77777777" w:rsidR="009B43C0" w:rsidRDefault="006D67FA">
      <w:r>
        <w:t>Furthermore, having already addressed the vast majority of the issues (with rationales, schemes, examples) in REM baseline definition, it is believed that a real minimum effort is required to produce such a baseline using the HTTPS protocol.</w:t>
      </w:r>
    </w:p>
    <w:p w14:paraId="000000A9" w14:textId="77777777" w:rsidR="009B43C0" w:rsidRDefault="009B43C0"/>
    <w:p w14:paraId="000000AA" w14:textId="3451768F" w:rsidR="009B43C0" w:rsidRDefault="006D67FA">
      <w:r>
        <w:t xml:space="preserve">Another expected positive impact will derive from the introduction of the European Digital Identity (EUDI) Wallet. The identification of the sender and the addressee in a REM exchange </w:t>
      </w:r>
      <w:r w:rsidR="005200CD">
        <w:t xml:space="preserve">will </w:t>
      </w:r>
      <w:r>
        <w:t>benefit from standardised, open, user friendly and accessible solutions with HTTPS</w:t>
      </w:r>
      <w:r w:rsidR="00254B75">
        <w:t>.</w:t>
      </w:r>
      <w:r>
        <w:t xml:space="preserve"> </w:t>
      </w:r>
      <w:r w:rsidR="00254B75">
        <w:t>I</w:t>
      </w:r>
      <w:r>
        <w:t xml:space="preserve">t is </w:t>
      </w:r>
      <w:r w:rsidR="00254B75">
        <w:t xml:space="preserve">then </w:t>
      </w:r>
      <w:r>
        <w:t>expected that the integration of the EUDI Wallet with HTTPS based solutions will be straightforward.</w:t>
      </w:r>
    </w:p>
    <w:p w14:paraId="000000AB" w14:textId="77777777" w:rsidR="009B43C0" w:rsidRDefault="009B43C0"/>
    <w:p w14:paraId="000000AC" w14:textId="77777777" w:rsidR="009B43C0" w:rsidRDefault="006D67FA">
      <w:pPr>
        <w:keepNext/>
        <w:keepLines/>
        <w:numPr>
          <w:ilvl w:val="1"/>
          <w:numId w:val="15"/>
        </w:numPr>
        <w:pBdr>
          <w:top w:val="nil"/>
          <w:left w:val="nil"/>
          <w:bottom w:val="nil"/>
          <w:right w:val="nil"/>
          <w:between w:val="nil"/>
        </w:pBdr>
        <w:spacing w:after="240"/>
        <w:jc w:val="left"/>
        <w:rPr>
          <w:b/>
          <w:color w:val="000000"/>
        </w:rPr>
      </w:pPr>
      <w:r>
        <w:rPr>
          <w:b/>
          <w:color w:val="000000"/>
        </w:rPr>
        <w:t>Consequences if not agreed</w:t>
      </w:r>
    </w:p>
    <w:p w14:paraId="000000AD" w14:textId="77777777" w:rsidR="009B43C0" w:rsidRDefault="009B43C0">
      <w:bookmarkStart w:id="1" w:name="_heading=h.7ef83syk5k0m" w:colFirst="0" w:colLast="0"/>
      <w:bookmarkEnd w:id="1"/>
    </w:p>
    <w:p w14:paraId="000000AE" w14:textId="77777777" w:rsidR="009B43C0" w:rsidRDefault="006D67FA">
      <w:bookmarkStart w:id="2" w:name="_heading=h.ngjzr9cfoqm" w:colFirst="0" w:colLast="0"/>
      <w:bookmarkEnd w:id="2"/>
      <w:r>
        <w:t xml:space="preserve">ETSI standards are currently the state of the art for ERDS. The Italian deployment of the REM baseline compliant system, replacing the currently implemented legacy system, will surely make it the most widespread </w:t>
      </w:r>
      <w:proofErr w:type="spellStart"/>
      <w:r>
        <w:t>eIDAS</w:t>
      </w:r>
      <w:proofErr w:type="spellEnd"/>
      <w:r>
        <w:t xml:space="preserve"> compliant ERDS in Europe. </w:t>
      </w:r>
    </w:p>
    <w:p w14:paraId="000000AF" w14:textId="77777777" w:rsidR="009B43C0" w:rsidRDefault="009B43C0">
      <w:bookmarkStart w:id="3" w:name="_heading=h.hi3s58rb1cvn" w:colFirst="0" w:colLast="0"/>
      <w:bookmarkEnd w:id="3"/>
    </w:p>
    <w:p w14:paraId="000000B0" w14:textId="77777777" w:rsidR="009B43C0" w:rsidRDefault="006D67FA">
      <w:bookmarkStart w:id="4" w:name="_heading=h.dduee6anzlph" w:colFirst="0" w:colLast="0"/>
      <w:bookmarkEnd w:id="4"/>
      <w:r>
        <w:t>However, in order to make ERDS a commodity, used by a large number of citizens, public entities and the private sector (especially considering SMEs), a further step is needed. The main limitation of REM baseline is that it is limited to electronic mail protocols. On the other hand</w:t>
      </w:r>
      <w:sdt>
        <w:sdtPr>
          <w:tag w:val="goog_rdk_19"/>
          <w:id w:val="-2081355839"/>
        </w:sdtPr>
        <w:sdtEndPr/>
        <w:sdtContent>
          <w:r>
            <w:t>,</w:t>
          </w:r>
        </w:sdtContent>
      </w:sdt>
      <w:r>
        <w:t xml:space="preserve"> standard solutions to achieve the degree of interoperability guaranteed by REM Baseline with other protocols, such as HTTPS, do not exist. This is expected to greatly limit the potential diffusion of ERDS implementation based on ETSI standards in the medium and long term.</w:t>
      </w:r>
    </w:p>
    <w:p w14:paraId="000000B1" w14:textId="77777777" w:rsidR="009B43C0" w:rsidRDefault="009B43C0">
      <w:bookmarkStart w:id="5" w:name="_heading=h.cjowiqv4vokm" w:colFirst="0" w:colLast="0"/>
      <w:bookmarkEnd w:id="5"/>
    </w:p>
    <w:p w14:paraId="000000B2" w14:textId="2B9FE5BC" w:rsidR="009B43C0" w:rsidRDefault="006D67FA">
      <w:bookmarkStart w:id="6" w:name="_heading=h.8nbzynacqi6z" w:colFirst="0" w:colLast="0"/>
      <w:bookmarkEnd w:id="6"/>
      <w:r>
        <w:t xml:space="preserve">In case the introduction of HTTPS in the medium term, and </w:t>
      </w:r>
      <w:r w:rsidR="00D835A6">
        <w:t xml:space="preserve">of </w:t>
      </w:r>
      <w:r>
        <w:t>new technologies and models on a longer term is further delayed, many advantages that the Baseline concept can introduce could be lost due to a late time-to-market.</w:t>
      </w:r>
    </w:p>
    <w:p w14:paraId="000000B3" w14:textId="7269C1D2" w:rsidR="00517068" w:rsidRDefault="00517068">
      <w:pPr>
        <w:overflowPunct/>
        <w:autoSpaceDE/>
        <w:autoSpaceDN/>
        <w:adjustRightInd/>
        <w:textAlignment w:val="auto"/>
      </w:pPr>
      <w:r>
        <w:br w:type="page"/>
      </w:r>
    </w:p>
    <w:p w14:paraId="5E3D82AF" w14:textId="77777777" w:rsidR="009B43C0" w:rsidRDefault="009B43C0"/>
    <w:p w14:paraId="000000B4" w14:textId="1B5A95E7" w:rsidR="009B43C0" w:rsidRDefault="006D67FA">
      <w:pPr>
        <w:keepNext/>
        <w:keepLines/>
        <w:numPr>
          <w:ilvl w:val="0"/>
          <w:numId w:val="15"/>
        </w:numPr>
        <w:pBdr>
          <w:top w:val="nil"/>
          <w:left w:val="nil"/>
          <w:bottom w:val="nil"/>
          <w:right w:val="nil"/>
          <w:between w:val="nil"/>
        </w:pBdr>
        <w:spacing w:after="240"/>
        <w:rPr>
          <w:b/>
          <w:color w:val="000000"/>
          <w:sz w:val="24"/>
          <w:szCs w:val="24"/>
        </w:rPr>
      </w:pPr>
      <w:r>
        <w:rPr>
          <w:b/>
          <w:color w:val="000000"/>
          <w:sz w:val="24"/>
          <w:szCs w:val="24"/>
        </w:rPr>
        <w:t>Relation with ETSI strategy and priorities</w:t>
      </w:r>
    </w:p>
    <w:p w14:paraId="000000B5" w14:textId="77777777" w:rsidR="009B43C0" w:rsidRPr="00517068" w:rsidRDefault="009B43C0" w:rsidP="00517068"/>
    <w:tbl>
      <w:tblPr>
        <w:tblStyle w:val="affff4"/>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7"/>
        <w:gridCol w:w="4521"/>
      </w:tblGrid>
      <w:tr w:rsidR="009B43C0" w:rsidRPr="00517068" w14:paraId="57ADA6E7" w14:textId="77777777" w:rsidTr="00517068">
        <w:tc>
          <w:tcPr>
            <w:tcW w:w="4977" w:type="dxa"/>
          </w:tcPr>
          <w:p w14:paraId="000000B6" w14:textId="77777777" w:rsidR="009B43C0" w:rsidRPr="00517068" w:rsidRDefault="006D67FA" w:rsidP="00517068">
            <w:r w:rsidRPr="00517068">
              <w:t>Priority Criteria</w:t>
            </w:r>
          </w:p>
          <w:p w14:paraId="000000B7" w14:textId="77777777" w:rsidR="009B43C0" w:rsidRPr="00517068" w:rsidRDefault="009B43C0" w:rsidP="00517068"/>
        </w:tc>
        <w:tc>
          <w:tcPr>
            <w:tcW w:w="4521" w:type="dxa"/>
          </w:tcPr>
          <w:p w14:paraId="000000B8" w14:textId="77777777" w:rsidR="009B43C0" w:rsidRPr="00517068" w:rsidRDefault="006D67FA" w:rsidP="00517068">
            <w:r w:rsidRPr="00517068">
              <w:t>Rationale</w:t>
            </w:r>
          </w:p>
        </w:tc>
      </w:tr>
      <w:tr w:rsidR="009B43C0" w:rsidRPr="00517068" w14:paraId="3BE8CD8D" w14:textId="77777777" w:rsidTr="00517068">
        <w:tc>
          <w:tcPr>
            <w:tcW w:w="4977" w:type="dxa"/>
          </w:tcPr>
          <w:p w14:paraId="000000B9" w14:textId="77777777" w:rsidR="009B43C0" w:rsidRPr="00517068" w:rsidRDefault="006D67FA" w:rsidP="00517068">
            <w:r w:rsidRPr="00517068">
              <w:t>Maintenance of standards in mature domains</w:t>
            </w:r>
          </w:p>
        </w:tc>
        <w:tc>
          <w:tcPr>
            <w:tcW w:w="4521" w:type="dxa"/>
          </w:tcPr>
          <w:p w14:paraId="000000BA" w14:textId="77777777" w:rsidR="009B43C0" w:rsidRPr="00517068" w:rsidRDefault="006D67FA" w:rsidP="00517068">
            <w:r w:rsidRPr="00517068">
              <w:t>The action foresees quick changes on the existing framework of deliverables (see deliverables D3 … D9). This is propaedeutic to the innovation planned with deliverables D1 and D2 that are the core of the action proposed.</w:t>
            </w:r>
          </w:p>
        </w:tc>
      </w:tr>
      <w:tr w:rsidR="009B43C0" w:rsidRPr="00517068" w14:paraId="6D2267B2" w14:textId="77777777" w:rsidTr="00517068">
        <w:tc>
          <w:tcPr>
            <w:tcW w:w="4977" w:type="dxa"/>
          </w:tcPr>
          <w:p w14:paraId="000000BB" w14:textId="77777777" w:rsidR="009B43C0" w:rsidRPr="00517068" w:rsidRDefault="006D67FA" w:rsidP="00517068">
            <w:r w:rsidRPr="00517068">
              <w:t>Innovation in mature domains</w:t>
            </w:r>
          </w:p>
        </w:tc>
        <w:tc>
          <w:tcPr>
            <w:tcW w:w="4521" w:type="dxa"/>
          </w:tcPr>
          <w:p w14:paraId="000000BC" w14:textId="5D30921F" w:rsidR="009B43C0" w:rsidRPr="00517068" w:rsidRDefault="006D67FA" w:rsidP="00517068">
            <w:r w:rsidRPr="00517068">
              <w:t xml:space="preserve">A new set of emerging technologies is expected to impact electronic delivery services provision (which could even bring new provision models) </w:t>
            </w:r>
            <w:r w:rsidR="00B67B5E">
              <w:t xml:space="preserve">and </w:t>
            </w:r>
            <w:r w:rsidRPr="00517068">
              <w:t>must be quickly assessed so that ETSI standards can continue to be the state of the art for the ERDS/REM market. Without standardization the provision of services embracing the aforementioned technologies would lead to huge interoperability problems across different solutions.</w:t>
            </w:r>
          </w:p>
          <w:p w14:paraId="000000BD" w14:textId="77777777" w:rsidR="009B43C0" w:rsidRPr="00517068" w:rsidRDefault="009B43C0" w:rsidP="00517068"/>
          <w:p w14:paraId="000000BE" w14:textId="77777777" w:rsidR="009B43C0" w:rsidRPr="00517068" w:rsidRDefault="006D67FA" w:rsidP="00517068">
            <w:r w:rsidRPr="00517068">
              <w:t xml:space="preserve">In addition to that, the coming </w:t>
            </w:r>
            <w:proofErr w:type="spellStart"/>
            <w:r w:rsidRPr="00517068">
              <w:t>eIDAS</w:t>
            </w:r>
            <w:proofErr w:type="spellEnd"/>
            <w:r w:rsidRPr="00517068">
              <w:t xml:space="preserve"> 2.0 will bring new requirements and components which will have for sure a relevant impact on the provision of electronic delivery services.</w:t>
            </w:r>
          </w:p>
          <w:p w14:paraId="000000BF" w14:textId="77777777" w:rsidR="009B43C0" w:rsidRPr="00517068" w:rsidRDefault="009B43C0" w:rsidP="00517068"/>
          <w:p w14:paraId="000000C0" w14:textId="77777777" w:rsidR="009B43C0" w:rsidRPr="00517068" w:rsidRDefault="006D67FA" w:rsidP="00517068">
            <w:r w:rsidRPr="00517068">
              <w:t xml:space="preserve">The two previous facts make that it is of paramount importance first to make a deep analysis of both the emerging technologies and models provisions, and the new normative framework represented by </w:t>
            </w:r>
            <w:proofErr w:type="spellStart"/>
            <w:r w:rsidRPr="00517068">
              <w:t>eIDAS</w:t>
            </w:r>
            <w:proofErr w:type="spellEnd"/>
            <w:r w:rsidRPr="00517068">
              <w:t xml:space="preserve"> 2.0; and second to re-define the framework of standards for electronic registered delivery services provision.</w:t>
            </w:r>
          </w:p>
          <w:p w14:paraId="000000C1" w14:textId="77777777" w:rsidR="009B43C0" w:rsidRPr="00517068" w:rsidRDefault="009B43C0" w:rsidP="00517068"/>
          <w:p w14:paraId="000000C2" w14:textId="77777777" w:rsidR="009B43C0" w:rsidRPr="00517068" w:rsidRDefault="006D67FA" w:rsidP="00517068">
            <w:r w:rsidRPr="00517068">
              <w:t>These are targeted by deliverables D1 and D2, the core output of the proposed action.</w:t>
            </w:r>
          </w:p>
          <w:p w14:paraId="000000C3" w14:textId="77777777" w:rsidR="009B43C0" w:rsidRPr="00517068" w:rsidRDefault="009B43C0" w:rsidP="00517068"/>
        </w:tc>
      </w:tr>
      <w:tr w:rsidR="009B43C0" w:rsidRPr="00517068" w14:paraId="5BF110D2" w14:textId="77777777" w:rsidTr="00517068">
        <w:tc>
          <w:tcPr>
            <w:tcW w:w="4977" w:type="dxa"/>
          </w:tcPr>
          <w:p w14:paraId="000000C4" w14:textId="77777777" w:rsidR="009B43C0" w:rsidRPr="00517068" w:rsidRDefault="006D67FA" w:rsidP="00517068">
            <w:r w:rsidRPr="00517068">
              <w:t>Emerging domains for ETSI</w:t>
            </w:r>
          </w:p>
        </w:tc>
        <w:tc>
          <w:tcPr>
            <w:tcW w:w="4521" w:type="dxa"/>
          </w:tcPr>
          <w:p w14:paraId="000000C5" w14:textId="77777777" w:rsidR="009B43C0" w:rsidRPr="00517068" w:rsidRDefault="006D67FA" w:rsidP="00517068">
            <w:r w:rsidRPr="00517068">
              <w:t>Deliverable D1 considers emerging technologies and models that may represent new domains for ETSI.</w:t>
            </w:r>
          </w:p>
        </w:tc>
      </w:tr>
      <w:tr w:rsidR="009B43C0" w:rsidRPr="00517068" w14:paraId="4A1F3D8D" w14:textId="77777777" w:rsidTr="00517068">
        <w:tc>
          <w:tcPr>
            <w:tcW w:w="4977" w:type="dxa"/>
          </w:tcPr>
          <w:p w14:paraId="000000C6" w14:textId="77777777" w:rsidR="009B43C0" w:rsidRPr="00517068" w:rsidRDefault="006D67FA" w:rsidP="00517068">
            <w:r w:rsidRPr="00517068">
              <w:t>Horizontal activities (quality, security, etc.)</w:t>
            </w:r>
          </w:p>
        </w:tc>
        <w:tc>
          <w:tcPr>
            <w:tcW w:w="4521" w:type="dxa"/>
          </w:tcPr>
          <w:p w14:paraId="000000C7" w14:textId="77777777" w:rsidR="009B43C0" w:rsidRPr="00517068" w:rsidRDefault="009B43C0" w:rsidP="00517068"/>
        </w:tc>
      </w:tr>
      <w:tr w:rsidR="009B43C0" w:rsidRPr="00517068" w14:paraId="336AC5DF" w14:textId="77777777" w:rsidTr="00517068">
        <w:tc>
          <w:tcPr>
            <w:tcW w:w="4977" w:type="dxa"/>
          </w:tcPr>
          <w:p w14:paraId="000000C8" w14:textId="77777777" w:rsidR="009B43C0" w:rsidRPr="00517068" w:rsidRDefault="006D67FA" w:rsidP="00517068">
            <w:r w:rsidRPr="00517068">
              <w:t>Societal good / environmental</w:t>
            </w:r>
          </w:p>
        </w:tc>
        <w:tc>
          <w:tcPr>
            <w:tcW w:w="4521" w:type="dxa"/>
          </w:tcPr>
          <w:p w14:paraId="000000C9" w14:textId="146AAFC7" w:rsidR="009B43C0" w:rsidRPr="00517068" w:rsidRDefault="006D67FA" w:rsidP="00517068">
            <w:r w:rsidRPr="00517068">
              <w:t>A</w:t>
            </w:r>
            <w:sdt>
              <w:sdtPr>
                <w:tag w:val="goog_rdk_20"/>
                <w:id w:val="1460834693"/>
                <w:showingPlcHdr/>
              </w:sdtPr>
              <w:sdtEndPr/>
              <w:sdtContent>
                <w:r w:rsidR="00517068" w:rsidRPr="00517068">
                  <w:t xml:space="preserve">     </w:t>
                </w:r>
              </w:sdtContent>
            </w:sdt>
            <w:r w:rsidRPr="00517068">
              <w:t xml:space="preserve"> user friendly, widespread, accessible, reliable and secure </w:t>
            </w:r>
            <w:proofErr w:type="spellStart"/>
            <w:r w:rsidRPr="00517068">
              <w:t>eDelivery</w:t>
            </w:r>
            <w:proofErr w:type="spellEnd"/>
            <w:r w:rsidRPr="00517068">
              <w:t xml:space="preserve"> completely replac</w:t>
            </w:r>
            <w:r w:rsidR="00272D43">
              <w:t>ing</w:t>
            </w:r>
            <w:r w:rsidRPr="00517068">
              <w:t xml:space="preserve"> registered paper mail is a societal good and reduces the impact on the </w:t>
            </w:r>
            <w:sdt>
              <w:sdtPr>
                <w:tag w:val="goog_rdk_21"/>
                <w:id w:val="-8445412"/>
              </w:sdtPr>
              <w:sdtEndPr/>
              <w:sdtContent/>
            </w:sdt>
            <w:r w:rsidRPr="00517068">
              <w:t>environment.</w:t>
            </w:r>
          </w:p>
        </w:tc>
      </w:tr>
    </w:tbl>
    <w:p w14:paraId="000000CB" w14:textId="77777777" w:rsidR="009B43C0" w:rsidRPr="00517068" w:rsidRDefault="009B43C0" w:rsidP="00517068"/>
    <w:p w14:paraId="000000CC" w14:textId="77777777" w:rsidR="009B43C0" w:rsidRDefault="009B43C0"/>
    <w:p w14:paraId="000000CD" w14:textId="77777777" w:rsidR="009B43C0" w:rsidRDefault="006D67FA">
      <w:pPr>
        <w:keepNext/>
        <w:keepLines/>
        <w:numPr>
          <w:ilvl w:val="0"/>
          <w:numId w:val="15"/>
        </w:numPr>
        <w:pBdr>
          <w:top w:val="nil"/>
          <w:left w:val="nil"/>
          <w:bottom w:val="nil"/>
          <w:right w:val="nil"/>
          <w:between w:val="nil"/>
        </w:pBdr>
        <w:spacing w:after="240"/>
        <w:rPr>
          <w:b/>
          <w:color w:val="000000"/>
          <w:sz w:val="24"/>
          <w:szCs w:val="24"/>
        </w:rPr>
      </w:pPr>
      <w:bookmarkStart w:id="7" w:name="_heading=h.30j0zll" w:colFirst="0" w:colLast="0"/>
      <w:bookmarkEnd w:id="7"/>
      <w:r>
        <w:rPr>
          <w:b/>
          <w:color w:val="000000"/>
          <w:sz w:val="24"/>
          <w:szCs w:val="24"/>
        </w:rPr>
        <w:t>ETSI Members Support</w:t>
      </w:r>
    </w:p>
    <w:tbl>
      <w:tblPr>
        <w:tblStyle w:val="affff5"/>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4110"/>
        <w:gridCol w:w="4536"/>
      </w:tblGrid>
      <w:tr w:rsidR="009B43C0" w14:paraId="2235CCDD" w14:textId="77777777">
        <w:tc>
          <w:tcPr>
            <w:tcW w:w="421" w:type="dxa"/>
            <w:shd w:val="clear" w:color="auto" w:fill="B8CCE4"/>
          </w:tcPr>
          <w:p w14:paraId="000000CE" w14:textId="77777777" w:rsidR="009B43C0" w:rsidRDefault="006D67FA">
            <w:pPr>
              <w:spacing w:before="120" w:after="120"/>
              <w:rPr>
                <w:b/>
              </w:rPr>
            </w:pPr>
            <w:r>
              <w:rPr>
                <w:b/>
              </w:rPr>
              <w:t>#</w:t>
            </w:r>
          </w:p>
        </w:tc>
        <w:tc>
          <w:tcPr>
            <w:tcW w:w="4110" w:type="dxa"/>
            <w:shd w:val="clear" w:color="auto" w:fill="B8CCE4"/>
          </w:tcPr>
          <w:p w14:paraId="000000CF" w14:textId="77777777" w:rsidR="009B43C0" w:rsidRDefault="006D67FA">
            <w:pPr>
              <w:spacing w:before="120" w:after="120"/>
              <w:rPr>
                <w:b/>
              </w:rPr>
            </w:pPr>
            <w:r>
              <w:rPr>
                <w:b/>
              </w:rPr>
              <w:t>ETSI Member</w:t>
            </w:r>
          </w:p>
        </w:tc>
        <w:tc>
          <w:tcPr>
            <w:tcW w:w="4536" w:type="dxa"/>
            <w:shd w:val="clear" w:color="auto" w:fill="B8CCE4"/>
          </w:tcPr>
          <w:p w14:paraId="000000D0" w14:textId="77777777" w:rsidR="009B43C0" w:rsidRDefault="006D67FA">
            <w:pPr>
              <w:spacing w:before="120" w:after="120"/>
              <w:rPr>
                <w:b/>
              </w:rPr>
            </w:pPr>
            <w:r>
              <w:rPr>
                <w:b/>
              </w:rPr>
              <w:t>Supporting delegate</w:t>
            </w:r>
          </w:p>
        </w:tc>
      </w:tr>
      <w:tr w:rsidR="009B43C0" w14:paraId="0500ED64" w14:textId="77777777">
        <w:tc>
          <w:tcPr>
            <w:tcW w:w="421" w:type="dxa"/>
          </w:tcPr>
          <w:p w14:paraId="000000D1" w14:textId="77777777" w:rsidR="009B43C0" w:rsidRDefault="006D67FA">
            <w:r>
              <w:t>1</w:t>
            </w:r>
          </w:p>
        </w:tc>
        <w:tc>
          <w:tcPr>
            <w:tcW w:w="4110" w:type="dxa"/>
          </w:tcPr>
          <w:p w14:paraId="000000D2" w14:textId="77777777" w:rsidR="009B43C0" w:rsidRDefault="006D67FA">
            <w:proofErr w:type="spellStart"/>
            <w:r>
              <w:t>InfoCert</w:t>
            </w:r>
            <w:proofErr w:type="spellEnd"/>
          </w:p>
        </w:tc>
        <w:tc>
          <w:tcPr>
            <w:tcW w:w="4536" w:type="dxa"/>
          </w:tcPr>
          <w:p w14:paraId="000000D3" w14:textId="77777777" w:rsidR="009B43C0" w:rsidRDefault="006D67FA">
            <w:r>
              <w:t>Luigi Rizzo</w:t>
            </w:r>
          </w:p>
        </w:tc>
      </w:tr>
      <w:tr w:rsidR="009B43C0" w14:paraId="0F9FC429" w14:textId="77777777">
        <w:tc>
          <w:tcPr>
            <w:tcW w:w="421" w:type="dxa"/>
          </w:tcPr>
          <w:p w14:paraId="000000D4" w14:textId="77777777" w:rsidR="009B43C0" w:rsidRDefault="006D67FA">
            <w:r>
              <w:t>2</w:t>
            </w:r>
          </w:p>
        </w:tc>
        <w:tc>
          <w:tcPr>
            <w:tcW w:w="4110" w:type="dxa"/>
          </w:tcPr>
          <w:p w14:paraId="000000D5" w14:textId="77777777" w:rsidR="009B43C0" w:rsidRDefault="006D67FA">
            <w:proofErr w:type="spellStart"/>
            <w:r>
              <w:t>CertiCar</w:t>
            </w:r>
            <w:proofErr w:type="spellEnd"/>
            <w:r>
              <w:t xml:space="preserve"> S.L.</w:t>
            </w:r>
          </w:p>
        </w:tc>
        <w:tc>
          <w:tcPr>
            <w:tcW w:w="4536" w:type="dxa"/>
          </w:tcPr>
          <w:p w14:paraId="000000D6" w14:textId="77777777" w:rsidR="009B43C0" w:rsidRDefault="006D67FA">
            <w:r>
              <w:t>Paloma Llaneza</w:t>
            </w:r>
          </w:p>
        </w:tc>
      </w:tr>
      <w:tr w:rsidR="009B43C0" w14:paraId="7F352086" w14:textId="77777777">
        <w:tc>
          <w:tcPr>
            <w:tcW w:w="421" w:type="dxa"/>
          </w:tcPr>
          <w:p w14:paraId="000000D7" w14:textId="77777777" w:rsidR="009B43C0" w:rsidRDefault="006D67FA">
            <w:r>
              <w:t>3</w:t>
            </w:r>
          </w:p>
        </w:tc>
        <w:tc>
          <w:tcPr>
            <w:tcW w:w="4110" w:type="dxa"/>
          </w:tcPr>
          <w:p w14:paraId="000000D8" w14:textId="77777777" w:rsidR="009B43C0" w:rsidRDefault="006D67FA">
            <w:proofErr w:type="spellStart"/>
            <w:r>
              <w:t>Uninfo</w:t>
            </w:r>
            <w:proofErr w:type="spellEnd"/>
          </w:p>
        </w:tc>
        <w:tc>
          <w:tcPr>
            <w:tcW w:w="4536" w:type="dxa"/>
          </w:tcPr>
          <w:p w14:paraId="000000D9" w14:textId="77777777" w:rsidR="009B43C0" w:rsidRDefault="006D67FA">
            <w:r>
              <w:t>Veronica Salsano</w:t>
            </w:r>
          </w:p>
        </w:tc>
      </w:tr>
      <w:tr w:rsidR="009B43C0" w14:paraId="342DA765" w14:textId="77777777">
        <w:tc>
          <w:tcPr>
            <w:tcW w:w="421" w:type="dxa"/>
          </w:tcPr>
          <w:p w14:paraId="000000DA" w14:textId="77777777" w:rsidR="009B43C0" w:rsidRDefault="006D67FA">
            <w:r>
              <w:t>4</w:t>
            </w:r>
          </w:p>
        </w:tc>
        <w:tc>
          <w:tcPr>
            <w:tcW w:w="4110" w:type="dxa"/>
          </w:tcPr>
          <w:p w14:paraId="000000DB" w14:textId="77777777" w:rsidR="009B43C0" w:rsidRDefault="006D67FA">
            <w:r>
              <w:t>DAC-UPC</w:t>
            </w:r>
          </w:p>
        </w:tc>
        <w:tc>
          <w:tcPr>
            <w:tcW w:w="4536" w:type="dxa"/>
          </w:tcPr>
          <w:p w14:paraId="000000DC" w14:textId="77777777" w:rsidR="009B43C0" w:rsidRDefault="006D67FA">
            <w:r>
              <w:t>Juan Carlos Cruellas</w:t>
            </w:r>
          </w:p>
        </w:tc>
      </w:tr>
      <w:tr w:rsidR="009B43C0" w14:paraId="34E0CAFD" w14:textId="77777777">
        <w:tc>
          <w:tcPr>
            <w:tcW w:w="421" w:type="dxa"/>
            <w:tcBorders>
              <w:top w:val="single" w:sz="4" w:space="0" w:color="000000"/>
              <w:left w:val="single" w:sz="4" w:space="0" w:color="000000"/>
              <w:bottom w:val="single" w:sz="4" w:space="0" w:color="000000"/>
              <w:right w:val="single" w:sz="4" w:space="0" w:color="000000"/>
            </w:tcBorders>
          </w:tcPr>
          <w:p w14:paraId="000000DD" w14:textId="77777777" w:rsidR="009B43C0" w:rsidRDefault="006D67FA">
            <w:r>
              <w:t>5</w:t>
            </w:r>
          </w:p>
        </w:tc>
        <w:tc>
          <w:tcPr>
            <w:tcW w:w="4110" w:type="dxa"/>
            <w:tcBorders>
              <w:top w:val="single" w:sz="4" w:space="0" w:color="000000"/>
              <w:left w:val="single" w:sz="4" w:space="0" w:color="000000"/>
              <w:bottom w:val="single" w:sz="4" w:space="0" w:color="000000"/>
              <w:right w:val="single" w:sz="4" w:space="0" w:color="000000"/>
            </w:tcBorders>
          </w:tcPr>
          <w:p w14:paraId="000000DE" w14:textId="77777777" w:rsidR="009B43C0" w:rsidRDefault="006D67F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00"/>
              </w:rPr>
            </w:pPr>
            <w:r>
              <w:rPr>
                <w:color w:val="000000"/>
              </w:rPr>
              <w:t xml:space="preserve">SBS </w:t>
            </w:r>
            <w:proofErr w:type="spellStart"/>
            <w:r>
              <w:rPr>
                <w:color w:val="000000"/>
              </w:rPr>
              <w:t>aisbl</w:t>
            </w:r>
            <w:proofErr w:type="spellEnd"/>
          </w:p>
        </w:tc>
        <w:tc>
          <w:tcPr>
            <w:tcW w:w="4536" w:type="dxa"/>
            <w:tcBorders>
              <w:top w:val="single" w:sz="4" w:space="0" w:color="000000"/>
              <w:left w:val="single" w:sz="4" w:space="0" w:color="000000"/>
              <w:bottom w:val="single" w:sz="4" w:space="0" w:color="000000"/>
              <w:right w:val="single" w:sz="4" w:space="0" w:color="000000"/>
            </w:tcBorders>
          </w:tcPr>
          <w:p w14:paraId="000000DF" w14:textId="77777777" w:rsidR="009B43C0" w:rsidRDefault="006D67FA">
            <w:r>
              <w:t xml:space="preserve">Andrea </w:t>
            </w:r>
            <w:sdt>
              <w:sdtPr>
                <w:tag w:val="goog_rdk_22"/>
                <w:id w:val="-1393114432"/>
              </w:sdtPr>
              <w:sdtEndPr/>
              <w:sdtContent/>
            </w:sdt>
            <w:r>
              <w:t>Caccia</w:t>
            </w:r>
          </w:p>
        </w:tc>
      </w:tr>
      <w:tr w:rsidR="00F774A5" w14:paraId="20116767" w14:textId="77777777">
        <w:tc>
          <w:tcPr>
            <w:tcW w:w="421" w:type="dxa"/>
            <w:tcBorders>
              <w:top w:val="single" w:sz="4" w:space="0" w:color="000000"/>
              <w:left w:val="single" w:sz="4" w:space="0" w:color="000000"/>
              <w:bottom w:val="single" w:sz="4" w:space="0" w:color="000000"/>
              <w:right w:val="single" w:sz="4" w:space="0" w:color="000000"/>
            </w:tcBorders>
          </w:tcPr>
          <w:p w14:paraId="111ABF9E" w14:textId="56B88FD7" w:rsidR="00F774A5" w:rsidRDefault="00F774A5">
            <w:r>
              <w:t>6</w:t>
            </w:r>
          </w:p>
        </w:tc>
        <w:tc>
          <w:tcPr>
            <w:tcW w:w="4110" w:type="dxa"/>
            <w:tcBorders>
              <w:top w:val="single" w:sz="4" w:space="0" w:color="000000"/>
              <w:left w:val="single" w:sz="4" w:space="0" w:color="000000"/>
              <w:bottom w:val="single" w:sz="4" w:space="0" w:color="000000"/>
              <w:right w:val="single" w:sz="4" w:space="0" w:color="000000"/>
            </w:tcBorders>
          </w:tcPr>
          <w:p w14:paraId="4A35D5EE" w14:textId="334CC0E6" w:rsidR="00F774A5" w:rsidRDefault="00F774A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00"/>
              </w:rPr>
            </w:pPr>
            <w:r>
              <w:rPr>
                <w:color w:val="000000"/>
                <w:shd w:val="clear" w:color="auto" w:fill="E0E8F8"/>
              </w:rPr>
              <w:t>DIGITAL SME</w:t>
            </w:r>
          </w:p>
        </w:tc>
        <w:tc>
          <w:tcPr>
            <w:tcW w:w="4536" w:type="dxa"/>
            <w:tcBorders>
              <w:top w:val="single" w:sz="4" w:space="0" w:color="000000"/>
              <w:left w:val="single" w:sz="4" w:space="0" w:color="000000"/>
              <w:bottom w:val="single" w:sz="4" w:space="0" w:color="000000"/>
              <w:right w:val="single" w:sz="4" w:space="0" w:color="000000"/>
            </w:tcBorders>
          </w:tcPr>
          <w:p w14:paraId="0E5CFAE2" w14:textId="46F6930B" w:rsidR="00F774A5" w:rsidRDefault="000469CA">
            <w:r>
              <w:rPr>
                <w:color w:val="000000"/>
                <w:shd w:val="clear" w:color="auto" w:fill="E0E8F8"/>
              </w:rPr>
              <w:t>Omar Dhaher </w:t>
            </w:r>
          </w:p>
        </w:tc>
      </w:tr>
    </w:tbl>
    <w:p w14:paraId="000000E1" w14:textId="77777777" w:rsidR="009B43C0" w:rsidRDefault="006D67FA">
      <w:pPr>
        <w:keepNext/>
        <w:keepLines/>
        <w:numPr>
          <w:ilvl w:val="0"/>
          <w:numId w:val="15"/>
        </w:numPr>
        <w:pBdr>
          <w:top w:val="nil"/>
          <w:left w:val="nil"/>
          <w:bottom w:val="nil"/>
          <w:right w:val="nil"/>
          <w:between w:val="nil"/>
        </w:pBdr>
        <w:spacing w:after="240"/>
        <w:rPr>
          <w:b/>
          <w:color w:val="000000"/>
          <w:sz w:val="24"/>
          <w:szCs w:val="24"/>
        </w:rPr>
      </w:pPr>
      <w:r>
        <w:rPr>
          <w:b/>
          <w:color w:val="000000"/>
          <w:sz w:val="24"/>
          <w:szCs w:val="24"/>
        </w:rPr>
        <w:lastRenderedPageBreak/>
        <w:t>Deliverables</w:t>
      </w:r>
    </w:p>
    <w:p w14:paraId="000000E2" w14:textId="77777777" w:rsidR="009B43C0" w:rsidRDefault="006D67FA">
      <w:pPr>
        <w:keepNext/>
        <w:keepLines/>
        <w:numPr>
          <w:ilvl w:val="1"/>
          <w:numId w:val="15"/>
        </w:numPr>
        <w:pBdr>
          <w:top w:val="nil"/>
          <w:left w:val="nil"/>
          <w:bottom w:val="nil"/>
          <w:right w:val="nil"/>
          <w:between w:val="nil"/>
        </w:pBdr>
        <w:spacing w:after="240"/>
        <w:jc w:val="left"/>
        <w:rPr>
          <w:b/>
          <w:color w:val="000000"/>
        </w:rPr>
      </w:pPr>
      <w:r>
        <w:rPr>
          <w:b/>
          <w:color w:val="000000"/>
        </w:rPr>
        <w:t>Base documents</w:t>
      </w:r>
    </w:p>
    <w:tbl>
      <w:tblPr>
        <w:tblStyle w:val="affff6"/>
        <w:tblW w:w="90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6"/>
        <w:gridCol w:w="4509"/>
        <w:gridCol w:w="1573"/>
      </w:tblGrid>
      <w:tr w:rsidR="009B43C0" w14:paraId="2ED82E71" w14:textId="77777777">
        <w:trPr>
          <w:trHeight w:val="246"/>
        </w:trPr>
        <w:tc>
          <w:tcPr>
            <w:tcW w:w="2986" w:type="dxa"/>
            <w:shd w:val="clear" w:color="auto" w:fill="B8CCE4"/>
            <w:tcMar>
              <w:top w:w="57" w:type="dxa"/>
              <w:bottom w:w="57" w:type="dxa"/>
            </w:tcMar>
            <w:vAlign w:val="center"/>
          </w:tcPr>
          <w:p w14:paraId="000000E3" w14:textId="77777777" w:rsidR="009B43C0" w:rsidRPr="00517068" w:rsidRDefault="006D67FA" w:rsidP="00517068">
            <w:r w:rsidRPr="00517068">
              <w:t>Document</w:t>
            </w:r>
          </w:p>
        </w:tc>
        <w:tc>
          <w:tcPr>
            <w:tcW w:w="4509" w:type="dxa"/>
            <w:shd w:val="clear" w:color="auto" w:fill="B8CCE4"/>
            <w:tcMar>
              <w:top w:w="57" w:type="dxa"/>
              <w:bottom w:w="57" w:type="dxa"/>
            </w:tcMar>
            <w:vAlign w:val="center"/>
          </w:tcPr>
          <w:p w14:paraId="000000E4" w14:textId="77777777" w:rsidR="009B43C0" w:rsidRDefault="006D67FA">
            <w:pPr>
              <w:keepNext/>
              <w:keepLines/>
              <w:rPr>
                <w:b/>
              </w:rPr>
            </w:pPr>
            <w:r>
              <w:rPr>
                <w:b/>
              </w:rPr>
              <w:t>Title</w:t>
            </w:r>
          </w:p>
        </w:tc>
        <w:tc>
          <w:tcPr>
            <w:tcW w:w="1573" w:type="dxa"/>
            <w:shd w:val="clear" w:color="auto" w:fill="B8CCE4"/>
            <w:tcMar>
              <w:top w:w="57" w:type="dxa"/>
              <w:left w:w="0" w:type="dxa"/>
              <w:bottom w:w="57" w:type="dxa"/>
              <w:right w:w="0" w:type="dxa"/>
            </w:tcMar>
            <w:vAlign w:val="center"/>
          </w:tcPr>
          <w:p w14:paraId="000000E5" w14:textId="77777777" w:rsidR="009B43C0" w:rsidRDefault="006D67FA">
            <w:pPr>
              <w:keepNext/>
              <w:keepLines/>
              <w:jc w:val="center"/>
              <w:rPr>
                <w:b/>
              </w:rPr>
            </w:pPr>
            <w:r>
              <w:rPr>
                <w:b/>
              </w:rPr>
              <w:t>Status</w:t>
            </w:r>
          </w:p>
        </w:tc>
      </w:tr>
      <w:tr w:rsidR="009B43C0" w14:paraId="367A796C" w14:textId="77777777">
        <w:trPr>
          <w:trHeight w:val="231"/>
        </w:trPr>
        <w:tc>
          <w:tcPr>
            <w:tcW w:w="2986" w:type="dxa"/>
            <w:vAlign w:val="center"/>
          </w:tcPr>
          <w:p w14:paraId="000000E6" w14:textId="77777777" w:rsidR="009B43C0" w:rsidRPr="00517068" w:rsidRDefault="006D67FA" w:rsidP="00517068">
            <w:r w:rsidRPr="00517068">
              <w:t>ETSI EN 319 521 v1.1.1</w:t>
            </w:r>
          </w:p>
        </w:tc>
        <w:tc>
          <w:tcPr>
            <w:tcW w:w="4509" w:type="dxa"/>
            <w:vAlign w:val="center"/>
          </w:tcPr>
          <w:p w14:paraId="000000E7" w14:textId="77777777" w:rsidR="009B43C0" w:rsidRDefault="006D67FA">
            <w:pPr>
              <w:keepNext/>
              <w:keepLines/>
            </w:pPr>
            <w:r>
              <w:t>Policy and security requirements for Electronic Registered Delivery Service Providers</w:t>
            </w:r>
          </w:p>
        </w:tc>
        <w:tc>
          <w:tcPr>
            <w:tcW w:w="1573" w:type="dxa"/>
            <w:tcMar>
              <w:left w:w="0" w:type="dxa"/>
              <w:right w:w="0" w:type="dxa"/>
            </w:tcMar>
            <w:vAlign w:val="center"/>
          </w:tcPr>
          <w:p w14:paraId="000000E8" w14:textId="77777777" w:rsidR="009B43C0" w:rsidRDefault="006D67FA">
            <w:pPr>
              <w:keepNext/>
              <w:keepLines/>
              <w:jc w:val="center"/>
            </w:pPr>
            <w:r>
              <w:t>Published</w:t>
            </w:r>
          </w:p>
        </w:tc>
      </w:tr>
      <w:tr w:rsidR="009B43C0" w14:paraId="1390EBF2" w14:textId="77777777">
        <w:trPr>
          <w:trHeight w:val="231"/>
        </w:trPr>
        <w:tc>
          <w:tcPr>
            <w:tcW w:w="2986" w:type="dxa"/>
            <w:vAlign w:val="center"/>
          </w:tcPr>
          <w:p w14:paraId="000000E9" w14:textId="77777777" w:rsidR="009B43C0" w:rsidRPr="00517068" w:rsidRDefault="006D67FA" w:rsidP="00517068">
            <w:r w:rsidRPr="00517068">
              <w:t>ETSI EN 319 522-1 v1.1.1</w:t>
            </w:r>
          </w:p>
        </w:tc>
        <w:tc>
          <w:tcPr>
            <w:tcW w:w="4509" w:type="dxa"/>
            <w:vAlign w:val="center"/>
          </w:tcPr>
          <w:p w14:paraId="000000EA" w14:textId="77777777" w:rsidR="009B43C0" w:rsidRDefault="006D67FA">
            <w:pPr>
              <w:keepNext/>
              <w:keepLines/>
            </w:pPr>
            <w:r>
              <w:t>Electronic Registered Delivery Services; Part 1: Framework and Architecture</w:t>
            </w:r>
          </w:p>
        </w:tc>
        <w:tc>
          <w:tcPr>
            <w:tcW w:w="1573" w:type="dxa"/>
            <w:tcMar>
              <w:left w:w="0" w:type="dxa"/>
              <w:right w:w="0" w:type="dxa"/>
            </w:tcMar>
          </w:tcPr>
          <w:p w14:paraId="000000EB" w14:textId="77777777" w:rsidR="009B43C0" w:rsidRDefault="006D67FA">
            <w:pPr>
              <w:keepNext/>
              <w:keepLines/>
              <w:jc w:val="center"/>
            </w:pPr>
            <w:r>
              <w:t>Published</w:t>
            </w:r>
          </w:p>
        </w:tc>
      </w:tr>
      <w:tr w:rsidR="009B43C0" w14:paraId="39B84FDF" w14:textId="77777777">
        <w:trPr>
          <w:trHeight w:val="215"/>
        </w:trPr>
        <w:tc>
          <w:tcPr>
            <w:tcW w:w="2986" w:type="dxa"/>
            <w:vAlign w:val="center"/>
          </w:tcPr>
          <w:p w14:paraId="000000EC" w14:textId="77777777" w:rsidR="009B43C0" w:rsidRPr="00517068" w:rsidRDefault="006D67FA" w:rsidP="00517068">
            <w:r w:rsidRPr="00517068">
              <w:t>ETSI EN 319 522-2 v1.1.1</w:t>
            </w:r>
          </w:p>
        </w:tc>
        <w:tc>
          <w:tcPr>
            <w:tcW w:w="4509" w:type="dxa"/>
            <w:vAlign w:val="center"/>
          </w:tcPr>
          <w:p w14:paraId="000000ED" w14:textId="77777777" w:rsidR="009B43C0" w:rsidRDefault="006D67FA">
            <w:pPr>
              <w:keepNext/>
              <w:keepLines/>
            </w:pPr>
            <w:r>
              <w:t>Electronic Registered Delivery Services; Part 2: Semantic Contents</w:t>
            </w:r>
          </w:p>
        </w:tc>
        <w:tc>
          <w:tcPr>
            <w:tcW w:w="1573" w:type="dxa"/>
            <w:tcMar>
              <w:left w:w="0" w:type="dxa"/>
              <w:right w:w="0" w:type="dxa"/>
            </w:tcMar>
          </w:tcPr>
          <w:p w14:paraId="000000EE" w14:textId="77777777" w:rsidR="009B43C0" w:rsidRDefault="006D67FA">
            <w:pPr>
              <w:keepNext/>
              <w:keepLines/>
              <w:jc w:val="center"/>
            </w:pPr>
            <w:r>
              <w:t>Published</w:t>
            </w:r>
          </w:p>
        </w:tc>
      </w:tr>
      <w:tr w:rsidR="009B43C0" w14:paraId="6EDCF740" w14:textId="77777777">
        <w:trPr>
          <w:trHeight w:val="215"/>
        </w:trPr>
        <w:tc>
          <w:tcPr>
            <w:tcW w:w="2986" w:type="dxa"/>
            <w:tcBorders>
              <w:top w:val="single" w:sz="4" w:space="0" w:color="000000"/>
              <w:left w:val="single" w:sz="4" w:space="0" w:color="000000"/>
              <w:bottom w:val="single" w:sz="4" w:space="0" w:color="000000"/>
              <w:right w:val="single" w:sz="4" w:space="0" w:color="000000"/>
            </w:tcBorders>
            <w:vAlign w:val="center"/>
          </w:tcPr>
          <w:p w14:paraId="000000EF" w14:textId="77777777" w:rsidR="009B43C0" w:rsidRPr="00517068" w:rsidRDefault="006D67FA" w:rsidP="00517068">
            <w:r w:rsidRPr="00517068">
              <w:t>ETSI EN 319 522-3 v1.1.1</w:t>
            </w:r>
          </w:p>
        </w:tc>
        <w:tc>
          <w:tcPr>
            <w:tcW w:w="4509" w:type="dxa"/>
            <w:tcBorders>
              <w:top w:val="single" w:sz="4" w:space="0" w:color="000000"/>
              <w:left w:val="single" w:sz="4" w:space="0" w:color="000000"/>
              <w:bottom w:val="single" w:sz="4" w:space="0" w:color="000000"/>
              <w:right w:val="single" w:sz="4" w:space="0" w:color="000000"/>
            </w:tcBorders>
            <w:vAlign w:val="center"/>
          </w:tcPr>
          <w:p w14:paraId="000000F0" w14:textId="77777777" w:rsidR="009B43C0" w:rsidRDefault="006D67FA">
            <w:pPr>
              <w:keepNext/>
              <w:keepLines/>
            </w:pPr>
            <w:r>
              <w:t>Electronic Registered Delivery Services; Part 3: Formats</w:t>
            </w:r>
          </w:p>
        </w:tc>
        <w:tc>
          <w:tcPr>
            <w:tcW w:w="1573" w:type="dxa"/>
            <w:tcBorders>
              <w:top w:val="single" w:sz="4" w:space="0" w:color="000000"/>
              <w:left w:val="single" w:sz="4" w:space="0" w:color="000000"/>
              <w:bottom w:val="single" w:sz="4" w:space="0" w:color="000000"/>
              <w:right w:val="single" w:sz="4" w:space="0" w:color="000000"/>
            </w:tcBorders>
            <w:tcMar>
              <w:left w:w="0" w:type="dxa"/>
              <w:right w:w="0" w:type="dxa"/>
            </w:tcMar>
          </w:tcPr>
          <w:p w14:paraId="000000F1" w14:textId="77777777" w:rsidR="009B43C0" w:rsidRDefault="006D67FA">
            <w:pPr>
              <w:keepNext/>
              <w:keepLines/>
              <w:jc w:val="center"/>
            </w:pPr>
            <w:r>
              <w:t>Published</w:t>
            </w:r>
          </w:p>
        </w:tc>
      </w:tr>
      <w:tr w:rsidR="009B43C0" w14:paraId="2E0638E7" w14:textId="77777777">
        <w:trPr>
          <w:trHeight w:val="215"/>
        </w:trPr>
        <w:tc>
          <w:tcPr>
            <w:tcW w:w="2986" w:type="dxa"/>
            <w:tcBorders>
              <w:top w:val="single" w:sz="4" w:space="0" w:color="000000"/>
              <w:left w:val="single" w:sz="4" w:space="0" w:color="000000"/>
              <w:bottom w:val="single" w:sz="4" w:space="0" w:color="000000"/>
              <w:right w:val="single" w:sz="4" w:space="0" w:color="000000"/>
            </w:tcBorders>
            <w:vAlign w:val="center"/>
          </w:tcPr>
          <w:p w14:paraId="000000F2" w14:textId="77777777" w:rsidR="009B43C0" w:rsidRPr="00517068" w:rsidRDefault="006D67FA" w:rsidP="00517068">
            <w:r w:rsidRPr="00517068">
              <w:t>ETSI EN 319 522-4-1 v1.2.1</w:t>
            </w:r>
          </w:p>
        </w:tc>
        <w:tc>
          <w:tcPr>
            <w:tcW w:w="4509" w:type="dxa"/>
            <w:tcBorders>
              <w:top w:val="single" w:sz="4" w:space="0" w:color="000000"/>
              <w:left w:val="single" w:sz="4" w:space="0" w:color="000000"/>
              <w:bottom w:val="single" w:sz="4" w:space="0" w:color="000000"/>
              <w:right w:val="single" w:sz="4" w:space="0" w:color="000000"/>
            </w:tcBorders>
            <w:vAlign w:val="center"/>
          </w:tcPr>
          <w:p w14:paraId="000000F3" w14:textId="77777777" w:rsidR="009B43C0" w:rsidRDefault="006D67FA">
            <w:pPr>
              <w:keepNext/>
              <w:keepLines/>
            </w:pPr>
            <w:r>
              <w:t>Electronic Registered Delivery Services; Part 4: Bindings; Sub-part 1: Message delivery bindings</w:t>
            </w:r>
          </w:p>
        </w:tc>
        <w:tc>
          <w:tcPr>
            <w:tcW w:w="157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00000F4" w14:textId="77777777" w:rsidR="009B43C0" w:rsidRDefault="006D67FA">
            <w:pPr>
              <w:keepNext/>
              <w:keepLines/>
              <w:jc w:val="center"/>
            </w:pPr>
            <w:r>
              <w:t>Published</w:t>
            </w:r>
          </w:p>
        </w:tc>
      </w:tr>
      <w:tr w:rsidR="009B43C0" w14:paraId="3FC1CA10" w14:textId="77777777">
        <w:trPr>
          <w:trHeight w:val="215"/>
        </w:trPr>
        <w:tc>
          <w:tcPr>
            <w:tcW w:w="2986" w:type="dxa"/>
            <w:tcBorders>
              <w:top w:val="single" w:sz="4" w:space="0" w:color="000000"/>
              <w:left w:val="single" w:sz="4" w:space="0" w:color="000000"/>
              <w:bottom w:val="single" w:sz="4" w:space="0" w:color="000000"/>
              <w:right w:val="single" w:sz="4" w:space="0" w:color="000000"/>
            </w:tcBorders>
            <w:vAlign w:val="center"/>
          </w:tcPr>
          <w:p w14:paraId="000000F5" w14:textId="77777777" w:rsidR="009B43C0" w:rsidRPr="00517068" w:rsidRDefault="006D67FA" w:rsidP="00517068">
            <w:r w:rsidRPr="00517068">
              <w:t>ETSI EN 319 522-4-2 v1.1.1</w:t>
            </w:r>
          </w:p>
        </w:tc>
        <w:tc>
          <w:tcPr>
            <w:tcW w:w="4509" w:type="dxa"/>
            <w:tcBorders>
              <w:top w:val="single" w:sz="4" w:space="0" w:color="000000"/>
              <w:left w:val="single" w:sz="4" w:space="0" w:color="000000"/>
              <w:bottom w:val="single" w:sz="4" w:space="0" w:color="000000"/>
              <w:right w:val="single" w:sz="4" w:space="0" w:color="000000"/>
            </w:tcBorders>
            <w:vAlign w:val="center"/>
          </w:tcPr>
          <w:p w14:paraId="000000F6" w14:textId="77777777" w:rsidR="009B43C0" w:rsidRDefault="006D67FA">
            <w:r>
              <w:t>Electronic Registered Delivery Services; Part 4: Bindings; Sub-part 2: Evidence and identification bindings</w:t>
            </w:r>
          </w:p>
        </w:tc>
        <w:tc>
          <w:tcPr>
            <w:tcW w:w="157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00000F7" w14:textId="77777777" w:rsidR="009B43C0" w:rsidRDefault="006D67FA">
            <w:pPr>
              <w:keepNext/>
              <w:keepLines/>
              <w:jc w:val="center"/>
            </w:pPr>
            <w:r>
              <w:t>Published</w:t>
            </w:r>
          </w:p>
        </w:tc>
      </w:tr>
      <w:tr w:rsidR="009B43C0" w14:paraId="0871A0FB" w14:textId="77777777">
        <w:trPr>
          <w:trHeight w:val="215"/>
        </w:trPr>
        <w:tc>
          <w:tcPr>
            <w:tcW w:w="2986" w:type="dxa"/>
            <w:tcBorders>
              <w:top w:val="single" w:sz="4" w:space="0" w:color="000000"/>
              <w:left w:val="single" w:sz="4" w:space="0" w:color="000000"/>
              <w:bottom w:val="single" w:sz="4" w:space="0" w:color="000000"/>
              <w:right w:val="single" w:sz="4" w:space="0" w:color="000000"/>
            </w:tcBorders>
            <w:vAlign w:val="center"/>
          </w:tcPr>
          <w:p w14:paraId="000000F8" w14:textId="77777777" w:rsidR="009B43C0" w:rsidRPr="00517068" w:rsidRDefault="006D67FA" w:rsidP="00517068">
            <w:r w:rsidRPr="00517068">
              <w:t>ETSI EN 319 522-4-3 v1.1.1</w:t>
            </w:r>
          </w:p>
        </w:tc>
        <w:tc>
          <w:tcPr>
            <w:tcW w:w="4509" w:type="dxa"/>
            <w:tcBorders>
              <w:top w:val="single" w:sz="4" w:space="0" w:color="000000"/>
              <w:left w:val="single" w:sz="4" w:space="0" w:color="000000"/>
              <w:bottom w:val="single" w:sz="4" w:space="0" w:color="000000"/>
              <w:right w:val="single" w:sz="4" w:space="0" w:color="000000"/>
            </w:tcBorders>
            <w:vAlign w:val="center"/>
          </w:tcPr>
          <w:p w14:paraId="000000F9" w14:textId="77777777" w:rsidR="009B43C0" w:rsidRDefault="006D67FA">
            <w:pPr>
              <w:keepNext/>
              <w:keepLines/>
            </w:pPr>
            <w:r>
              <w:t>Electronic Registered Delivery Services; Part 4: Bindings; Sub-part 3: Capability/requirements bindings</w:t>
            </w:r>
          </w:p>
        </w:tc>
        <w:tc>
          <w:tcPr>
            <w:tcW w:w="157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00000FA" w14:textId="77777777" w:rsidR="009B43C0" w:rsidRDefault="006D67FA">
            <w:pPr>
              <w:keepNext/>
              <w:keepLines/>
              <w:jc w:val="center"/>
            </w:pPr>
            <w:r>
              <w:t>Published</w:t>
            </w:r>
          </w:p>
        </w:tc>
      </w:tr>
      <w:tr w:rsidR="009B43C0" w14:paraId="0A397682" w14:textId="77777777">
        <w:trPr>
          <w:trHeight w:val="215"/>
        </w:trPr>
        <w:tc>
          <w:tcPr>
            <w:tcW w:w="2986" w:type="dxa"/>
            <w:tcBorders>
              <w:top w:val="single" w:sz="4" w:space="0" w:color="000000"/>
              <w:left w:val="single" w:sz="4" w:space="0" w:color="000000"/>
              <w:bottom w:val="single" w:sz="4" w:space="0" w:color="000000"/>
              <w:right w:val="single" w:sz="4" w:space="0" w:color="000000"/>
            </w:tcBorders>
            <w:vAlign w:val="center"/>
          </w:tcPr>
          <w:p w14:paraId="000000FB" w14:textId="77777777" w:rsidR="009B43C0" w:rsidRPr="00517068" w:rsidRDefault="006D67FA" w:rsidP="00517068">
            <w:r w:rsidRPr="00517068">
              <w:t>ETSI TS 119 524-1 v1.1.1</w:t>
            </w:r>
          </w:p>
        </w:tc>
        <w:tc>
          <w:tcPr>
            <w:tcW w:w="4509" w:type="dxa"/>
            <w:tcBorders>
              <w:top w:val="single" w:sz="4" w:space="0" w:color="000000"/>
              <w:left w:val="single" w:sz="4" w:space="0" w:color="000000"/>
              <w:bottom w:val="single" w:sz="4" w:space="0" w:color="000000"/>
              <w:right w:val="single" w:sz="4" w:space="0" w:color="000000"/>
            </w:tcBorders>
            <w:vAlign w:val="center"/>
          </w:tcPr>
          <w:p w14:paraId="000000FC" w14:textId="77777777" w:rsidR="009B43C0" w:rsidRDefault="006D67FA">
            <w:pPr>
              <w:keepNext/>
              <w:keepLines/>
            </w:pPr>
            <w:r>
              <w:t>Testing Conformance and Interoperability of Electronic Registered Delivery Services; Part 1: Testing conformance</w:t>
            </w:r>
          </w:p>
        </w:tc>
        <w:tc>
          <w:tcPr>
            <w:tcW w:w="157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00000FD" w14:textId="77777777" w:rsidR="009B43C0" w:rsidRDefault="006D67FA">
            <w:pPr>
              <w:keepNext/>
              <w:keepLines/>
              <w:jc w:val="center"/>
            </w:pPr>
            <w:r>
              <w:t>Published</w:t>
            </w:r>
          </w:p>
        </w:tc>
      </w:tr>
      <w:tr w:rsidR="009B43C0" w14:paraId="59840AFA" w14:textId="77777777">
        <w:trPr>
          <w:trHeight w:val="215"/>
        </w:trPr>
        <w:tc>
          <w:tcPr>
            <w:tcW w:w="2986" w:type="dxa"/>
            <w:tcBorders>
              <w:top w:val="single" w:sz="4" w:space="0" w:color="000000"/>
              <w:left w:val="single" w:sz="4" w:space="0" w:color="000000"/>
              <w:bottom w:val="single" w:sz="4" w:space="0" w:color="000000"/>
              <w:right w:val="single" w:sz="4" w:space="0" w:color="000000"/>
            </w:tcBorders>
            <w:vAlign w:val="center"/>
          </w:tcPr>
          <w:p w14:paraId="000000FE" w14:textId="77777777" w:rsidR="009B43C0" w:rsidRPr="00517068" w:rsidRDefault="006D67FA" w:rsidP="00517068">
            <w:r w:rsidRPr="00517068">
              <w:t>ETSI TS 119 524-2 v1.1.1</w:t>
            </w:r>
          </w:p>
        </w:tc>
        <w:tc>
          <w:tcPr>
            <w:tcW w:w="4509" w:type="dxa"/>
            <w:tcBorders>
              <w:top w:val="single" w:sz="4" w:space="0" w:color="000000"/>
              <w:left w:val="single" w:sz="4" w:space="0" w:color="000000"/>
              <w:bottom w:val="single" w:sz="4" w:space="0" w:color="000000"/>
              <w:right w:val="single" w:sz="4" w:space="0" w:color="000000"/>
            </w:tcBorders>
            <w:vAlign w:val="center"/>
          </w:tcPr>
          <w:p w14:paraId="000000FF" w14:textId="77777777" w:rsidR="009B43C0" w:rsidRDefault="006D67FA">
            <w:pPr>
              <w:keepNext/>
              <w:keepLines/>
            </w:pPr>
            <w:r>
              <w:t>Testing Conformance and Interoperability of Electronic Registered Delivery Services; Part 2: Test suites for interoperability testing of Electronic Registered Delivery Service Providers</w:t>
            </w:r>
          </w:p>
        </w:tc>
        <w:tc>
          <w:tcPr>
            <w:tcW w:w="157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0000100" w14:textId="77777777" w:rsidR="009B43C0" w:rsidRDefault="006D67FA">
            <w:pPr>
              <w:keepNext/>
              <w:keepLines/>
              <w:jc w:val="center"/>
            </w:pPr>
            <w:r>
              <w:t>Published</w:t>
            </w:r>
          </w:p>
        </w:tc>
      </w:tr>
      <w:tr w:rsidR="009B43C0" w14:paraId="39A60A0A" w14:textId="77777777">
        <w:trPr>
          <w:trHeight w:val="231"/>
        </w:trPr>
        <w:tc>
          <w:tcPr>
            <w:tcW w:w="2986" w:type="dxa"/>
            <w:vAlign w:val="center"/>
          </w:tcPr>
          <w:p w14:paraId="00000101" w14:textId="77777777" w:rsidR="009B43C0" w:rsidRPr="00517068" w:rsidRDefault="006D67FA" w:rsidP="00517068">
            <w:r w:rsidRPr="00517068">
              <w:t>ETSI EN 319 531 v1.1.1</w:t>
            </w:r>
          </w:p>
        </w:tc>
        <w:tc>
          <w:tcPr>
            <w:tcW w:w="4509" w:type="dxa"/>
            <w:vAlign w:val="center"/>
          </w:tcPr>
          <w:p w14:paraId="00000102" w14:textId="77777777" w:rsidR="009B43C0" w:rsidRDefault="006D67FA">
            <w:pPr>
              <w:keepNext/>
              <w:keepLines/>
            </w:pPr>
            <w:r>
              <w:t>Policy and security requirements for Registered Electronic Mail Service Providers</w:t>
            </w:r>
          </w:p>
        </w:tc>
        <w:tc>
          <w:tcPr>
            <w:tcW w:w="1573" w:type="dxa"/>
            <w:tcMar>
              <w:left w:w="0" w:type="dxa"/>
              <w:right w:w="0" w:type="dxa"/>
            </w:tcMar>
            <w:vAlign w:val="center"/>
          </w:tcPr>
          <w:p w14:paraId="00000103" w14:textId="77777777" w:rsidR="009B43C0" w:rsidRDefault="006D67FA">
            <w:pPr>
              <w:keepNext/>
              <w:keepLines/>
              <w:jc w:val="center"/>
            </w:pPr>
            <w:r>
              <w:t>Published</w:t>
            </w:r>
          </w:p>
        </w:tc>
      </w:tr>
      <w:tr w:rsidR="009B43C0" w14:paraId="31DBE6B8" w14:textId="77777777">
        <w:trPr>
          <w:trHeight w:val="231"/>
        </w:trPr>
        <w:tc>
          <w:tcPr>
            <w:tcW w:w="2986" w:type="dxa"/>
            <w:vAlign w:val="center"/>
          </w:tcPr>
          <w:p w14:paraId="00000104" w14:textId="77777777" w:rsidR="009B43C0" w:rsidRPr="00517068" w:rsidRDefault="006D67FA" w:rsidP="00517068">
            <w:r w:rsidRPr="00517068">
              <w:t>ETSI EN 319 532-1 v1.1.1</w:t>
            </w:r>
          </w:p>
        </w:tc>
        <w:tc>
          <w:tcPr>
            <w:tcW w:w="4509" w:type="dxa"/>
            <w:vAlign w:val="center"/>
          </w:tcPr>
          <w:p w14:paraId="00000105" w14:textId="77777777" w:rsidR="009B43C0" w:rsidRDefault="006D67FA">
            <w:pPr>
              <w:keepNext/>
              <w:keepLines/>
            </w:pPr>
            <w:r>
              <w:t>Registered Electronic Mail (REM) Services; Part 1: Framework and Architecture</w:t>
            </w:r>
          </w:p>
        </w:tc>
        <w:tc>
          <w:tcPr>
            <w:tcW w:w="1573" w:type="dxa"/>
            <w:tcMar>
              <w:left w:w="0" w:type="dxa"/>
              <w:right w:w="0" w:type="dxa"/>
            </w:tcMar>
          </w:tcPr>
          <w:p w14:paraId="00000106" w14:textId="77777777" w:rsidR="009B43C0" w:rsidRDefault="006D67FA">
            <w:pPr>
              <w:keepNext/>
              <w:keepLines/>
              <w:jc w:val="center"/>
            </w:pPr>
            <w:r>
              <w:t>Published</w:t>
            </w:r>
          </w:p>
        </w:tc>
      </w:tr>
      <w:tr w:rsidR="009B43C0" w14:paraId="5C2EE673" w14:textId="77777777">
        <w:trPr>
          <w:trHeight w:val="215"/>
        </w:trPr>
        <w:tc>
          <w:tcPr>
            <w:tcW w:w="2986" w:type="dxa"/>
            <w:vAlign w:val="center"/>
          </w:tcPr>
          <w:p w14:paraId="00000107" w14:textId="77777777" w:rsidR="009B43C0" w:rsidRPr="00517068" w:rsidRDefault="006D67FA" w:rsidP="00517068">
            <w:r w:rsidRPr="00517068">
              <w:t>ETSI EN 319 532-2 v1.1.1</w:t>
            </w:r>
          </w:p>
        </w:tc>
        <w:tc>
          <w:tcPr>
            <w:tcW w:w="4509" w:type="dxa"/>
            <w:vAlign w:val="center"/>
          </w:tcPr>
          <w:p w14:paraId="00000108" w14:textId="77777777" w:rsidR="009B43C0" w:rsidRDefault="006D67FA">
            <w:pPr>
              <w:keepNext/>
              <w:keepLines/>
            </w:pPr>
            <w:r>
              <w:t>Registered Electronic Mail (REM) Services; Part 2: Semantic Contents</w:t>
            </w:r>
          </w:p>
        </w:tc>
        <w:tc>
          <w:tcPr>
            <w:tcW w:w="1573" w:type="dxa"/>
            <w:tcMar>
              <w:left w:w="0" w:type="dxa"/>
              <w:right w:w="0" w:type="dxa"/>
            </w:tcMar>
          </w:tcPr>
          <w:p w14:paraId="00000109" w14:textId="77777777" w:rsidR="009B43C0" w:rsidRDefault="006D67FA">
            <w:pPr>
              <w:keepNext/>
              <w:keepLines/>
              <w:jc w:val="center"/>
            </w:pPr>
            <w:r>
              <w:t>Published</w:t>
            </w:r>
          </w:p>
        </w:tc>
      </w:tr>
      <w:tr w:rsidR="009B43C0" w14:paraId="0E4BC02B" w14:textId="77777777">
        <w:trPr>
          <w:trHeight w:val="215"/>
        </w:trPr>
        <w:tc>
          <w:tcPr>
            <w:tcW w:w="2986" w:type="dxa"/>
            <w:tcBorders>
              <w:top w:val="single" w:sz="4" w:space="0" w:color="000000"/>
              <w:left w:val="single" w:sz="4" w:space="0" w:color="000000"/>
              <w:bottom w:val="single" w:sz="4" w:space="0" w:color="000000"/>
              <w:right w:val="single" w:sz="4" w:space="0" w:color="000000"/>
            </w:tcBorders>
            <w:vAlign w:val="center"/>
          </w:tcPr>
          <w:p w14:paraId="0000010A" w14:textId="77777777" w:rsidR="009B43C0" w:rsidRPr="00517068" w:rsidRDefault="006D67FA" w:rsidP="00517068">
            <w:r w:rsidRPr="00517068">
              <w:t>ETSI EN 319 532-3 v1.2.1</w:t>
            </w:r>
          </w:p>
        </w:tc>
        <w:tc>
          <w:tcPr>
            <w:tcW w:w="4509" w:type="dxa"/>
            <w:tcBorders>
              <w:top w:val="single" w:sz="4" w:space="0" w:color="000000"/>
              <w:left w:val="single" w:sz="4" w:space="0" w:color="000000"/>
              <w:bottom w:val="single" w:sz="4" w:space="0" w:color="000000"/>
              <w:right w:val="single" w:sz="4" w:space="0" w:color="000000"/>
            </w:tcBorders>
            <w:vAlign w:val="center"/>
          </w:tcPr>
          <w:p w14:paraId="0000010B" w14:textId="77777777" w:rsidR="009B43C0" w:rsidRDefault="006D67FA">
            <w:pPr>
              <w:keepNext/>
              <w:keepLines/>
            </w:pPr>
            <w:r>
              <w:t>Registered Electronic Mail (REM) Services; Part 3: Formats</w:t>
            </w:r>
          </w:p>
        </w:tc>
        <w:tc>
          <w:tcPr>
            <w:tcW w:w="1573" w:type="dxa"/>
            <w:tcBorders>
              <w:top w:val="single" w:sz="4" w:space="0" w:color="000000"/>
              <w:left w:val="single" w:sz="4" w:space="0" w:color="000000"/>
              <w:bottom w:val="single" w:sz="4" w:space="0" w:color="000000"/>
              <w:right w:val="single" w:sz="4" w:space="0" w:color="000000"/>
            </w:tcBorders>
            <w:tcMar>
              <w:left w:w="0" w:type="dxa"/>
              <w:right w:w="0" w:type="dxa"/>
            </w:tcMar>
          </w:tcPr>
          <w:p w14:paraId="0000010C" w14:textId="77777777" w:rsidR="009B43C0" w:rsidRDefault="006D67FA">
            <w:pPr>
              <w:keepNext/>
              <w:keepLines/>
              <w:jc w:val="center"/>
            </w:pPr>
            <w:r>
              <w:t>Published</w:t>
            </w:r>
          </w:p>
        </w:tc>
      </w:tr>
      <w:tr w:rsidR="009B43C0" w14:paraId="0B17E4CD" w14:textId="77777777">
        <w:trPr>
          <w:trHeight w:val="215"/>
        </w:trPr>
        <w:tc>
          <w:tcPr>
            <w:tcW w:w="2986" w:type="dxa"/>
            <w:tcBorders>
              <w:top w:val="single" w:sz="4" w:space="0" w:color="000000"/>
              <w:left w:val="single" w:sz="4" w:space="0" w:color="000000"/>
              <w:bottom w:val="single" w:sz="4" w:space="0" w:color="000000"/>
              <w:right w:val="single" w:sz="4" w:space="0" w:color="000000"/>
            </w:tcBorders>
            <w:vAlign w:val="center"/>
          </w:tcPr>
          <w:p w14:paraId="0000010D" w14:textId="77777777" w:rsidR="009B43C0" w:rsidRPr="00517068" w:rsidRDefault="006D67FA" w:rsidP="00517068">
            <w:r w:rsidRPr="00517068">
              <w:t>ETSI EN 319 532-4 v1.2.1</w:t>
            </w:r>
          </w:p>
        </w:tc>
        <w:tc>
          <w:tcPr>
            <w:tcW w:w="4509" w:type="dxa"/>
            <w:tcBorders>
              <w:top w:val="single" w:sz="4" w:space="0" w:color="000000"/>
              <w:left w:val="single" w:sz="4" w:space="0" w:color="000000"/>
              <w:bottom w:val="single" w:sz="4" w:space="0" w:color="000000"/>
              <w:right w:val="single" w:sz="4" w:space="0" w:color="000000"/>
            </w:tcBorders>
            <w:vAlign w:val="center"/>
          </w:tcPr>
          <w:p w14:paraId="0000010E" w14:textId="77777777" w:rsidR="009B43C0" w:rsidRDefault="006D67FA">
            <w:pPr>
              <w:keepNext/>
              <w:keepLines/>
            </w:pPr>
            <w:r>
              <w:t>Registered Electronic Mail (REM) Services; Part 4: Interoperability profiles</w:t>
            </w:r>
          </w:p>
        </w:tc>
        <w:tc>
          <w:tcPr>
            <w:tcW w:w="1573" w:type="dxa"/>
            <w:tcBorders>
              <w:top w:val="single" w:sz="4" w:space="0" w:color="000000"/>
              <w:left w:val="single" w:sz="4" w:space="0" w:color="000000"/>
              <w:bottom w:val="single" w:sz="4" w:space="0" w:color="000000"/>
              <w:right w:val="single" w:sz="4" w:space="0" w:color="000000"/>
            </w:tcBorders>
            <w:tcMar>
              <w:left w:w="0" w:type="dxa"/>
              <w:right w:w="0" w:type="dxa"/>
            </w:tcMar>
          </w:tcPr>
          <w:p w14:paraId="0000010F" w14:textId="77777777" w:rsidR="009B43C0" w:rsidRDefault="006D67FA">
            <w:pPr>
              <w:keepNext/>
              <w:keepLines/>
              <w:jc w:val="center"/>
            </w:pPr>
            <w:r>
              <w:t>Published</w:t>
            </w:r>
          </w:p>
        </w:tc>
      </w:tr>
      <w:tr w:rsidR="009B43C0" w14:paraId="2EB14246" w14:textId="77777777">
        <w:trPr>
          <w:trHeight w:val="215"/>
        </w:trPr>
        <w:tc>
          <w:tcPr>
            <w:tcW w:w="2986" w:type="dxa"/>
            <w:tcBorders>
              <w:top w:val="single" w:sz="4" w:space="0" w:color="000000"/>
              <w:left w:val="single" w:sz="4" w:space="0" w:color="000000"/>
              <w:bottom w:val="single" w:sz="4" w:space="0" w:color="000000"/>
              <w:right w:val="single" w:sz="4" w:space="0" w:color="000000"/>
            </w:tcBorders>
            <w:vAlign w:val="center"/>
          </w:tcPr>
          <w:p w14:paraId="00000110" w14:textId="77777777" w:rsidR="009B43C0" w:rsidRPr="00517068" w:rsidRDefault="006D67FA" w:rsidP="00517068">
            <w:r w:rsidRPr="00517068">
              <w:t>ETSI TS 119 534-1 v1.1.1</w:t>
            </w:r>
          </w:p>
        </w:tc>
        <w:tc>
          <w:tcPr>
            <w:tcW w:w="4509" w:type="dxa"/>
            <w:tcBorders>
              <w:top w:val="single" w:sz="4" w:space="0" w:color="000000"/>
              <w:left w:val="single" w:sz="4" w:space="0" w:color="000000"/>
              <w:bottom w:val="single" w:sz="4" w:space="0" w:color="000000"/>
              <w:right w:val="single" w:sz="4" w:space="0" w:color="000000"/>
            </w:tcBorders>
            <w:vAlign w:val="center"/>
          </w:tcPr>
          <w:p w14:paraId="00000111" w14:textId="77777777" w:rsidR="009B43C0" w:rsidRDefault="006D67FA">
            <w:pPr>
              <w:keepNext/>
              <w:keepLines/>
            </w:pPr>
            <w:r>
              <w:t>Testing Conformance and Interoperability of Registered Electronic Mail Services; Part 1: Testing conformance</w:t>
            </w:r>
          </w:p>
        </w:tc>
        <w:tc>
          <w:tcPr>
            <w:tcW w:w="157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0000112" w14:textId="77777777" w:rsidR="009B43C0" w:rsidRDefault="006D67FA">
            <w:pPr>
              <w:keepNext/>
              <w:keepLines/>
              <w:jc w:val="center"/>
            </w:pPr>
            <w:r>
              <w:t>Published</w:t>
            </w:r>
          </w:p>
        </w:tc>
      </w:tr>
      <w:tr w:rsidR="009B43C0" w14:paraId="61483AF0" w14:textId="77777777">
        <w:trPr>
          <w:trHeight w:val="215"/>
        </w:trPr>
        <w:tc>
          <w:tcPr>
            <w:tcW w:w="2986" w:type="dxa"/>
            <w:tcBorders>
              <w:top w:val="single" w:sz="4" w:space="0" w:color="000000"/>
              <w:left w:val="single" w:sz="4" w:space="0" w:color="000000"/>
              <w:bottom w:val="single" w:sz="4" w:space="0" w:color="000000"/>
              <w:right w:val="single" w:sz="4" w:space="0" w:color="000000"/>
            </w:tcBorders>
            <w:vAlign w:val="center"/>
          </w:tcPr>
          <w:p w14:paraId="00000113" w14:textId="77777777" w:rsidR="009B43C0" w:rsidRPr="00517068" w:rsidRDefault="006D67FA" w:rsidP="00517068">
            <w:r w:rsidRPr="00517068">
              <w:t>ETSI TS 119 534-2 v1.1.1</w:t>
            </w:r>
          </w:p>
        </w:tc>
        <w:tc>
          <w:tcPr>
            <w:tcW w:w="4509" w:type="dxa"/>
            <w:tcBorders>
              <w:top w:val="single" w:sz="4" w:space="0" w:color="000000"/>
              <w:left w:val="single" w:sz="4" w:space="0" w:color="000000"/>
              <w:bottom w:val="single" w:sz="4" w:space="0" w:color="000000"/>
              <w:right w:val="single" w:sz="4" w:space="0" w:color="000000"/>
            </w:tcBorders>
            <w:vAlign w:val="center"/>
          </w:tcPr>
          <w:p w14:paraId="00000114" w14:textId="77777777" w:rsidR="009B43C0" w:rsidRDefault="006D67FA">
            <w:pPr>
              <w:keepNext/>
              <w:keepLines/>
            </w:pPr>
            <w:r>
              <w:t>Testing Conformance and Interoperability of Registered Electronic Mail Services; Part 2: Test suites for interoperability testing of providers using same format and transport protocols</w:t>
            </w:r>
          </w:p>
        </w:tc>
        <w:tc>
          <w:tcPr>
            <w:tcW w:w="157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0000115" w14:textId="77777777" w:rsidR="009B43C0" w:rsidRDefault="006D67FA">
            <w:pPr>
              <w:keepNext/>
              <w:keepLines/>
              <w:jc w:val="center"/>
            </w:pPr>
            <w:r>
              <w:t>Published</w:t>
            </w:r>
          </w:p>
        </w:tc>
      </w:tr>
      <w:tr w:rsidR="009B43C0" w14:paraId="2B09FC47" w14:textId="77777777">
        <w:trPr>
          <w:trHeight w:val="215"/>
        </w:trPr>
        <w:tc>
          <w:tcPr>
            <w:tcW w:w="2986" w:type="dxa"/>
            <w:tcBorders>
              <w:top w:val="single" w:sz="4" w:space="0" w:color="000000"/>
              <w:left w:val="single" w:sz="4" w:space="0" w:color="000000"/>
              <w:bottom w:val="single" w:sz="4" w:space="0" w:color="000000"/>
              <w:right w:val="single" w:sz="4" w:space="0" w:color="000000"/>
            </w:tcBorders>
            <w:vAlign w:val="center"/>
          </w:tcPr>
          <w:p w14:paraId="00000116" w14:textId="77777777" w:rsidR="009B43C0" w:rsidRPr="00517068" w:rsidRDefault="006D67FA" w:rsidP="00517068">
            <w:r w:rsidRPr="00517068">
              <w:t>ETSI TS 119 500 v1.1.1</w:t>
            </w:r>
          </w:p>
        </w:tc>
        <w:tc>
          <w:tcPr>
            <w:tcW w:w="4509" w:type="dxa"/>
            <w:tcBorders>
              <w:top w:val="single" w:sz="4" w:space="0" w:color="000000"/>
              <w:left w:val="single" w:sz="4" w:space="0" w:color="000000"/>
              <w:bottom w:val="single" w:sz="4" w:space="0" w:color="000000"/>
              <w:right w:val="single" w:sz="4" w:space="0" w:color="000000"/>
            </w:tcBorders>
            <w:vAlign w:val="center"/>
          </w:tcPr>
          <w:p w14:paraId="00000117" w14:textId="77777777" w:rsidR="009B43C0" w:rsidRDefault="006D67FA">
            <w:pPr>
              <w:keepNext/>
              <w:keepLines/>
            </w:pPr>
            <w:r>
              <w:t>Business Driven Guidance for Trust Application Service Providers</w:t>
            </w:r>
          </w:p>
        </w:tc>
        <w:tc>
          <w:tcPr>
            <w:tcW w:w="157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0000118" w14:textId="77777777" w:rsidR="009B43C0" w:rsidRDefault="006D67FA">
            <w:pPr>
              <w:keepNext/>
              <w:keepLines/>
              <w:jc w:val="center"/>
            </w:pPr>
            <w:r>
              <w:t>Published</w:t>
            </w:r>
          </w:p>
        </w:tc>
      </w:tr>
      <w:tr w:rsidR="009B43C0" w14:paraId="392009A2" w14:textId="77777777">
        <w:trPr>
          <w:trHeight w:val="215"/>
        </w:trPr>
        <w:tc>
          <w:tcPr>
            <w:tcW w:w="2986" w:type="dxa"/>
            <w:tcBorders>
              <w:top w:val="single" w:sz="4" w:space="0" w:color="000000"/>
              <w:left w:val="single" w:sz="4" w:space="0" w:color="000000"/>
              <w:bottom w:val="single" w:sz="4" w:space="0" w:color="000000"/>
              <w:right w:val="single" w:sz="4" w:space="0" w:color="000000"/>
            </w:tcBorders>
            <w:vAlign w:val="center"/>
          </w:tcPr>
          <w:p w14:paraId="00000119" w14:textId="77777777" w:rsidR="009B43C0" w:rsidRPr="00517068" w:rsidRDefault="006D67FA" w:rsidP="00517068">
            <w:r w:rsidRPr="00517068">
              <w:t>ETSI SR 019 050 v1.1.1</w:t>
            </w:r>
          </w:p>
        </w:tc>
        <w:tc>
          <w:tcPr>
            <w:tcW w:w="4509" w:type="dxa"/>
            <w:tcBorders>
              <w:top w:val="single" w:sz="4" w:space="0" w:color="000000"/>
              <w:left w:val="single" w:sz="4" w:space="0" w:color="000000"/>
              <w:bottom w:val="single" w:sz="4" w:space="0" w:color="000000"/>
              <w:right w:val="single" w:sz="4" w:space="0" w:color="000000"/>
            </w:tcBorders>
            <w:vAlign w:val="center"/>
          </w:tcPr>
          <w:p w14:paraId="0000011A" w14:textId="77777777" w:rsidR="009B43C0" w:rsidRDefault="006D67FA">
            <w:pPr>
              <w:keepNext/>
              <w:keepLines/>
            </w:pPr>
            <w:r>
              <w:t>Rationalised framework of Standards for Electronic Registered Delivery Services Applying Electronic Signatures</w:t>
            </w:r>
          </w:p>
        </w:tc>
        <w:tc>
          <w:tcPr>
            <w:tcW w:w="157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000011B" w14:textId="77777777" w:rsidR="009B43C0" w:rsidRDefault="006D67FA">
            <w:pPr>
              <w:keepNext/>
              <w:keepLines/>
              <w:jc w:val="center"/>
            </w:pPr>
            <w:r>
              <w:t>Published</w:t>
            </w:r>
          </w:p>
        </w:tc>
      </w:tr>
      <w:tr w:rsidR="009B43C0" w14:paraId="1D1E5D87" w14:textId="77777777">
        <w:trPr>
          <w:trHeight w:val="215"/>
        </w:trPr>
        <w:tc>
          <w:tcPr>
            <w:tcW w:w="2986" w:type="dxa"/>
            <w:tcBorders>
              <w:top w:val="single" w:sz="4" w:space="0" w:color="000000"/>
              <w:left w:val="single" w:sz="4" w:space="0" w:color="000000"/>
              <w:bottom w:val="single" w:sz="4" w:space="0" w:color="000000"/>
              <w:right w:val="single" w:sz="4" w:space="0" w:color="000000"/>
            </w:tcBorders>
            <w:vAlign w:val="center"/>
          </w:tcPr>
          <w:p w14:paraId="0000011C" w14:textId="77777777" w:rsidR="009B43C0" w:rsidRPr="00517068" w:rsidRDefault="006D67FA" w:rsidP="00517068">
            <w:r w:rsidRPr="00517068">
              <w:t>ETSI TS 119 000 v1.2.1</w:t>
            </w:r>
          </w:p>
        </w:tc>
        <w:tc>
          <w:tcPr>
            <w:tcW w:w="4509" w:type="dxa"/>
            <w:tcBorders>
              <w:top w:val="single" w:sz="4" w:space="0" w:color="000000"/>
              <w:left w:val="single" w:sz="4" w:space="0" w:color="000000"/>
              <w:bottom w:val="single" w:sz="4" w:space="0" w:color="000000"/>
              <w:right w:val="single" w:sz="4" w:space="0" w:color="000000"/>
            </w:tcBorders>
            <w:vAlign w:val="center"/>
          </w:tcPr>
          <w:p w14:paraId="0000011D" w14:textId="77777777" w:rsidR="009B43C0" w:rsidRDefault="006D67FA">
            <w:pPr>
              <w:keepNext/>
              <w:keepLines/>
            </w:pPr>
            <w:r>
              <w:t>The framework for standardization of signatures: overview</w:t>
            </w:r>
          </w:p>
        </w:tc>
        <w:tc>
          <w:tcPr>
            <w:tcW w:w="157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000011E" w14:textId="77777777" w:rsidR="009B43C0" w:rsidRDefault="006D67FA">
            <w:pPr>
              <w:keepNext/>
              <w:keepLines/>
              <w:jc w:val="center"/>
            </w:pPr>
            <w:r>
              <w:t>Published</w:t>
            </w:r>
          </w:p>
        </w:tc>
      </w:tr>
      <w:tr w:rsidR="009B43C0" w14:paraId="30F6B712" w14:textId="77777777">
        <w:trPr>
          <w:trHeight w:val="215"/>
        </w:trPr>
        <w:tc>
          <w:tcPr>
            <w:tcW w:w="2986" w:type="dxa"/>
            <w:tcBorders>
              <w:top w:val="single" w:sz="4" w:space="0" w:color="000000"/>
              <w:left w:val="single" w:sz="4" w:space="0" w:color="000000"/>
              <w:bottom w:val="single" w:sz="4" w:space="0" w:color="000000"/>
              <w:right w:val="single" w:sz="4" w:space="0" w:color="000000"/>
            </w:tcBorders>
            <w:vAlign w:val="center"/>
          </w:tcPr>
          <w:p w14:paraId="0000011F" w14:textId="77777777" w:rsidR="009B43C0" w:rsidRPr="00517068" w:rsidRDefault="006D67FA" w:rsidP="00517068">
            <w:r w:rsidRPr="00517068">
              <w:t>ETSI TS 119 001 v1.2.1</w:t>
            </w:r>
          </w:p>
        </w:tc>
        <w:tc>
          <w:tcPr>
            <w:tcW w:w="4509" w:type="dxa"/>
            <w:tcBorders>
              <w:top w:val="single" w:sz="4" w:space="0" w:color="000000"/>
              <w:left w:val="single" w:sz="4" w:space="0" w:color="000000"/>
              <w:bottom w:val="single" w:sz="4" w:space="0" w:color="000000"/>
              <w:right w:val="single" w:sz="4" w:space="0" w:color="000000"/>
            </w:tcBorders>
            <w:vAlign w:val="center"/>
          </w:tcPr>
          <w:p w14:paraId="00000120" w14:textId="77777777" w:rsidR="009B43C0" w:rsidRDefault="006D67FA">
            <w:pPr>
              <w:keepNext/>
              <w:keepLines/>
            </w:pPr>
            <w:r>
              <w:t>The framework for standardization of signatures;</w:t>
            </w:r>
          </w:p>
          <w:p w14:paraId="00000121" w14:textId="77777777" w:rsidR="009B43C0" w:rsidRDefault="006D67FA">
            <w:pPr>
              <w:keepNext/>
              <w:keepLines/>
            </w:pPr>
            <w:r>
              <w:t>Definitions and abbreviations</w:t>
            </w:r>
          </w:p>
        </w:tc>
        <w:tc>
          <w:tcPr>
            <w:tcW w:w="157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0000122" w14:textId="77777777" w:rsidR="009B43C0" w:rsidRDefault="006D67FA">
            <w:pPr>
              <w:keepNext/>
              <w:keepLines/>
              <w:jc w:val="center"/>
            </w:pPr>
            <w:r>
              <w:t>Published</w:t>
            </w:r>
          </w:p>
        </w:tc>
      </w:tr>
    </w:tbl>
    <w:p w14:paraId="00000123" w14:textId="77777777" w:rsidR="009B43C0" w:rsidRDefault="009B43C0"/>
    <w:p w14:paraId="00000124" w14:textId="78CB54E7" w:rsidR="00517068" w:rsidRDefault="00517068">
      <w:pPr>
        <w:overflowPunct/>
        <w:autoSpaceDE/>
        <w:autoSpaceDN/>
        <w:adjustRightInd/>
        <w:textAlignment w:val="auto"/>
      </w:pPr>
      <w:r>
        <w:br w:type="page"/>
      </w:r>
    </w:p>
    <w:p w14:paraId="2B852040" w14:textId="77777777" w:rsidR="009B43C0" w:rsidRDefault="009B43C0"/>
    <w:p w14:paraId="00000125" w14:textId="77777777" w:rsidR="009B43C0" w:rsidRDefault="006D67FA">
      <w:pPr>
        <w:keepNext/>
        <w:keepLines/>
        <w:numPr>
          <w:ilvl w:val="1"/>
          <w:numId w:val="15"/>
        </w:numPr>
        <w:pBdr>
          <w:top w:val="nil"/>
          <w:left w:val="nil"/>
          <w:bottom w:val="nil"/>
          <w:right w:val="nil"/>
          <w:between w:val="nil"/>
        </w:pBdr>
        <w:spacing w:after="240"/>
        <w:jc w:val="left"/>
        <w:rPr>
          <w:b/>
          <w:color w:val="000000"/>
        </w:rPr>
      </w:pPr>
      <w:r>
        <w:rPr>
          <w:b/>
          <w:color w:val="000000"/>
        </w:rPr>
        <w:t>New deliverables</w:t>
      </w:r>
    </w:p>
    <w:tbl>
      <w:tblPr>
        <w:tblStyle w:val="affff7"/>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913"/>
        <w:gridCol w:w="5205"/>
        <w:gridCol w:w="1671"/>
      </w:tblGrid>
      <w:tr w:rsidR="009B43C0" w14:paraId="03D9FBC5" w14:textId="77777777" w:rsidTr="00517068">
        <w:tc>
          <w:tcPr>
            <w:tcW w:w="993" w:type="dxa"/>
            <w:shd w:val="clear" w:color="auto" w:fill="B8CCE4"/>
            <w:tcMar>
              <w:top w:w="57" w:type="dxa"/>
              <w:bottom w:w="57" w:type="dxa"/>
            </w:tcMar>
            <w:vAlign w:val="center"/>
          </w:tcPr>
          <w:p w14:paraId="00000126" w14:textId="77777777" w:rsidR="009B43C0" w:rsidRPr="00517068" w:rsidRDefault="006D67FA" w:rsidP="00517068">
            <w:r w:rsidRPr="00517068">
              <w:t>D</w:t>
            </w:r>
            <w:r w:rsidRPr="00517068">
              <w:rPr>
                <w:b/>
                <w:bCs/>
              </w:rPr>
              <w:t>eliv.</w:t>
            </w:r>
          </w:p>
        </w:tc>
        <w:tc>
          <w:tcPr>
            <w:tcW w:w="1913" w:type="dxa"/>
            <w:shd w:val="clear" w:color="auto" w:fill="B8CCE4"/>
            <w:tcMar>
              <w:top w:w="57" w:type="dxa"/>
              <w:bottom w:w="57" w:type="dxa"/>
            </w:tcMar>
            <w:vAlign w:val="center"/>
          </w:tcPr>
          <w:p w14:paraId="00000127" w14:textId="77777777" w:rsidR="009B43C0" w:rsidRDefault="006D67FA">
            <w:pPr>
              <w:keepNext/>
              <w:keepLines/>
              <w:rPr>
                <w:b/>
              </w:rPr>
            </w:pPr>
            <w:r>
              <w:rPr>
                <w:b/>
              </w:rPr>
              <w:t>Work Item code</w:t>
            </w:r>
          </w:p>
          <w:p w14:paraId="00000128" w14:textId="77777777" w:rsidR="009B43C0" w:rsidRDefault="006D67FA">
            <w:pPr>
              <w:keepNext/>
              <w:keepLines/>
              <w:rPr>
                <w:b/>
              </w:rPr>
            </w:pPr>
            <w:r>
              <w:rPr>
                <w:b/>
              </w:rPr>
              <w:t>Standard number</w:t>
            </w:r>
          </w:p>
        </w:tc>
        <w:tc>
          <w:tcPr>
            <w:tcW w:w="5205" w:type="dxa"/>
            <w:shd w:val="clear" w:color="auto" w:fill="B8CCE4"/>
            <w:tcMar>
              <w:top w:w="57" w:type="dxa"/>
              <w:bottom w:w="57" w:type="dxa"/>
            </w:tcMar>
            <w:vAlign w:val="center"/>
          </w:tcPr>
          <w:p w14:paraId="00000129" w14:textId="77777777" w:rsidR="009B43C0" w:rsidRDefault="006D67FA">
            <w:pPr>
              <w:keepNext/>
              <w:keepLines/>
              <w:rPr>
                <w:b/>
              </w:rPr>
            </w:pPr>
            <w:r>
              <w:rPr>
                <w:b/>
              </w:rPr>
              <w:t>Working title</w:t>
            </w:r>
          </w:p>
          <w:p w14:paraId="0000012A" w14:textId="77777777" w:rsidR="009B43C0" w:rsidRDefault="006D67FA">
            <w:pPr>
              <w:keepNext/>
              <w:keepLines/>
              <w:rPr>
                <w:b/>
              </w:rPr>
            </w:pPr>
            <w:r>
              <w:rPr>
                <w:b/>
              </w:rPr>
              <w:t>Scope</w:t>
            </w:r>
          </w:p>
        </w:tc>
        <w:tc>
          <w:tcPr>
            <w:tcW w:w="1671" w:type="dxa"/>
            <w:shd w:val="clear" w:color="auto" w:fill="B8CCE4"/>
            <w:vAlign w:val="center"/>
          </w:tcPr>
          <w:p w14:paraId="0000012B" w14:textId="77777777" w:rsidR="009B43C0" w:rsidRDefault="006D67FA">
            <w:pPr>
              <w:keepNext/>
              <w:keepLines/>
              <w:rPr>
                <w:b/>
              </w:rPr>
            </w:pPr>
            <w:r>
              <w:rPr>
                <w:b/>
              </w:rPr>
              <w:t>Expected date for publication</w:t>
            </w:r>
          </w:p>
        </w:tc>
      </w:tr>
      <w:tr w:rsidR="009B43C0" w14:paraId="5C9C59F4" w14:textId="77777777" w:rsidTr="00517068">
        <w:tc>
          <w:tcPr>
            <w:tcW w:w="993" w:type="dxa"/>
            <w:tcBorders>
              <w:top w:val="single" w:sz="4" w:space="0" w:color="000000"/>
              <w:left w:val="single" w:sz="4" w:space="0" w:color="000000"/>
              <w:bottom w:val="single" w:sz="4" w:space="0" w:color="000000"/>
              <w:right w:val="single" w:sz="4" w:space="0" w:color="000000"/>
            </w:tcBorders>
          </w:tcPr>
          <w:p w14:paraId="0000012C" w14:textId="77777777" w:rsidR="009B43C0" w:rsidRPr="00517068" w:rsidRDefault="006D67FA" w:rsidP="00517068">
            <w:r w:rsidRPr="00517068">
              <w:t>D1</w:t>
            </w:r>
          </w:p>
        </w:tc>
        <w:tc>
          <w:tcPr>
            <w:tcW w:w="1913" w:type="dxa"/>
            <w:tcBorders>
              <w:top w:val="single" w:sz="4" w:space="0" w:color="000000"/>
              <w:left w:val="single" w:sz="4" w:space="0" w:color="000000"/>
              <w:bottom w:val="single" w:sz="4" w:space="0" w:color="000000"/>
              <w:right w:val="single" w:sz="4" w:space="0" w:color="000000"/>
            </w:tcBorders>
          </w:tcPr>
          <w:p w14:paraId="0000012D" w14:textId="2D53F2FB" w:rsidR="009B43C0" w:rsidRDefault="006D67FA">
            <w:pPr>
              <w:keepNext/>
              <w:keepLines/>
            </w:pPr>
            <w:r>
              <w:t>DTR/ESI-00195</w:t>
            </w:r>
            <w:r w:rsidR="00C37099">
              <w:t>4</w:t>
            </w:r>
            <w:r>
              <w:t>0v111</w:t>
            </w:r>
          </w:p>
        </w:tc>
        <w:tc>
          <w:tcPr>
            <w:tcW w:w="5205" w:type="dxa"/>
            <w:tcBorders>
              <w:top w:val="single" w:sz="4" w:space="0" w:color="000000"/>
              <w:left w:val="single" w:sz="4" w:space="0" w:color="000000"/>
              <w:bottom w:val="single" w:sz="4" w:space="0" w:color="000000"/>
              <w:right w:val="single" w:sz="4" w:space="0" w:color="000000"/>
            </w:tcBorders>
          </w:tcPr>
          <w:p w14:paraId="0000012E" w14:textId="77777777" w:rsidR="009B43C0" w:rsidRDefault="006D67FA">
            <w:pPr>
              <w:keepNext/>
              <w:keepLines/>
            </w:pPr>
            <w:r>
              <w:t>Working title: "Impact of emerging technologies on ERDS/REM Models"</w:t>
            </w:r>
          </w:p>
          <w:p w14:paraId="0000012F" w14:textId="77777777" w:rsidR="009B43C0" w:rsidRDefault="009B43C0">
            <w:pPr>
              <w:keepNext/>
              <w:keepLines/>
            </w:pPr>
          </w:p>
          <w:p w14:paraId="00000130" w14:textId="77777777" w:rsidR="009B43C0" w:rsidRDefault="006D67FA">
            <w:pPr>
              <w:keepNext/>
              <w:keepLines/>
            </w:pPr>
            <w:r>
              <w:t xml:space="preserve">Scope: This document will list a number of concrete proposals on ERDS/REM services provision and models, coming from a close monitoring of: </w:t>
            </w:r>
          </w:p>
          <w:p w14:paraId="00000131" w14:textId="77777777" w:rsidR="009B43C0" w:rsidRDefault="009B43C0">
            <w:pPr>
              <w:keepNext/>
              <w:keepLines/>
            </w:pPr>
          </w:p>
          <w:p w14:paraId="00000132" w14:textId="77777777" w:rsidR="009B43C0" w:rsidRDefault="006D67FA">
            <w:pPr>
              <w:numPr>
                <w:ilvl w:val="0"/>
                <w:numId w:val="2"/>
              </w:numPr>
            </w:pPr>
            <w:r>
              <w:t xml:space="preserve">emerging models where events are tracked in electronic ledgers; </w:t>
            </w:r>
          </w:p>
          <w:p w14:paraId="00000133" w14:textId="77777777" w:rsidR="009B43C0" w:rsidRDefault="006D67FA">
            <w:pPr>
              <w:numPr>
                <w:ilvl w:val="0"/>
                <w:numId w:val="2"/>
              </w:numPr>
            </w:pPr>
            <w:r>
              <w:t>emerging technologies that might impact in the provision of ERDS/REM services;</w:t>
            </w:r>
          </w:p>
          <w:p w14:paraId="00000134" w14:textId="77777777" w:rsidR="009B43C0" w:rsidRDefault="006D67FA">
            <w:pPr>
              <w:numPr>
                <w:ilvl w:val="0"/>
                <w:numId w:val="2"/>
              </w:numPr>
            </w:pPr>
            <w:r>
              <w:t xml:space="preserve">relevant standardisation activity within other ETSI TBs/ISGs (like ISG PDL -Permissioned Distributed Ledgers) that could impact ERDS/REM field (like </w:t>
            </w:r>
          </w:p>
          <w:p w14:paraId="00000135" w14:textId="77777777" w:rsidR="009B43C0" w:rsidRDefault="006D67FA">
            <w:pPr>
              <w:numPr>
                <w:ilvl w:val="0"/>
                <w:numId w:val="2"/>
              </w:numPr>
            </w:pPr>
            <w:r>
              <w:t xml:space="preserve">standardisation of ERDS in other standardisation Organizations (like ISO, UPU, CEN, OASIS); </w:t>
            </w:r>
          </w:p>
          <w:p w14:paraId="00000136" w14:textId="77777777" w:rsidR="009B43C0" w:rsidRDefault="006D67FA">
            <w:pPr>
              <w:numPr>
                <w:ilvl w:val="0"/>
                <w:numId w:val="2"/>
              </w:numPr>
              <w:rPr>
                <w:rFonts w:ascii="Times New Roman" w:eastAsia="Times New Roman" w:hAnsi="Times New Roman" w:cs="Times New Roman"/>
                <w:sz w:val="24"/>
                <w:szCs w:val="24"/>
              </w:rPr>
            </w:pPr>
            <w:r>
              <w:t>progress of EC initiatives such as Single Digital Gateway, Digital Europe Program, EBSI, etc.</w:t>
            </w:r>
          </w:p>
          <w:p w14:paraId="00000137" w14:textId="77777777" w:rsidR="009B43C0" w:rsidRDefault="009B43C0">
            <w:pPr>
              <w:keepNext/>
              <w:keepLines/>
            </w:pPr>
          </w:p>
        </w:tc>
        <w:tc>
          <w:tcPr>
            <w:tcW w:w="1671" w:type="dxa"/>
            <w:tcBorders>
              <w:top w:val="single" w:sz="4" w:space="0" w:color="000000"/>
              <w:left w:val="single" w:sz="4" w:space="0" w:color="000000"/>
              <w:bottom w:val="single" w:sz="4" w:space="0" w:color="000000"/>
              <w:right w:val="single" w:sz="4" w:space="0" w:color="000000"/>
            </w:tcBorders>
          </w:tcPr>
          <w:p w14:paraId="00000138" w14:textId="77777777" w:rsidR="009B43C0" w:rsidRDefault="006D67FA">
            <w:pPr>
              <w:keepNext/>
              <w:keepLines/>
            </w:pPr>
            <w:r>
              <w:t>December 2023</w:t>
            </w:r>
          </w:p>
        </w:tc>
      </w:tr>
      <w:tr w:rsidR="009B43C0" w14:paraId="2F89F5C5" w14:textId="77777777" w:rsidTr="00517068">
        <w:tc>
          <w:tcPr>
            <w:tcW w:w="993" w:type="dxa"/>
            <w:tcBorders>
              <w:top w:val="single" w:sz="4" w:space="0" w:color="000000"/>
              <w:left w:val="single" w:sz="4" w:space="0" w:color="000000"/>
              <w:bottom w:val="single" w:sz="4" w:space="0" w:color="000000"/>
              <w:right w:val="single" w:sz="4" w:space="0" w:color="000000"/>
            </w:tcBorders>
          </w:tcPr>
          <w:p w14:paraId="00000139" w14:textId="77777777" w:rsidR="009B43C0" w:rsidRPr="00517068" w:rsidRDefault="006D67FA" w:rsidP="00517068">
            <w:r w:rsidRPr="00517068">
              <w:t>D2</w:t>
            </w:r>
          </w:p>
        </w:tc>
        <w:tc>
          <w:tcPr>
            <w:tcW w:w="1913" w:type="dxa"/>
            <w:tcBorders>
              <w:top w:val="single" w:sz="4" w:space="0" w:color="000000"/>
              <w:left w:val="single" w:sz="4" w:space="0" w:color="000000"/>
              <w:bottom w:val="single" w:sz="4" w:space="0" w:color="000000"/>
              <w:right w:val="single" w:sz="4" w:space="0" w:color="000000"/>
            </w:tcBorders>
          </w:tcPr>
          <w:p w14:paraId="0000013A" w14:textId="77777777" w:rsidR="009B43C0" w:rsidRDefault="006D67FA">
            <w:pPr>
              <w:keepNext/>
              <w:keepLines/>
            </w:pPr>
            <w:r>
              <w:t>DTR/ESI-0019520v111</w:t>
            </w:r>
          </w:p>
        </w:tc>
        <w:tc>
          <w:tcPr>
            <w:tcW w:w="5205" w:type="dxa"/>
            <w:tcBorders>
              <w:top w:val="single" w:sz="4" w:space="0" w:color="000000"/>
              <w:left w:val="single" w:sz="4" w:space="0" w:color="000000"/>
              <w:bottom w:val="single" w:sz="4" w:space="0" w:color="000000"/>
              <w:right w:val="single" w:sz="4" w:space="0" w:color="000000"/>
            </w:tcBorders>
          </w:tcPr>
          <w:p w14:paraId="0000013B" w14:textId="2F4EA0B4" w:rsidR="009B43C0" w:rsidRDefault="006D67FA">
            <w:pPr>
              <w:keepNext/>
              <w:keepLines/>
            </w:pPr>
            <w:r>
              <w:t xml:space="preserve">Working title: "New Framework of ERDS/REM standards as a result of the new components brought by </w:t>
            </w:r>
            <w:proofErr w:type="spellStart"/>
            <w:r>
              <w:t>eIDAS</w:t>
            </w:r>
            <w:proofErr w:type="spellEnd"/>
            <w:r>
              <w:t xml:space="preserve"> 2.0</w:t>
            </w:r>
            <w:sdt>
              <w:sdtPr>
                <w:tag w:val="goog_rdk_23"/>
                <w:id w:val="-362364446"/>
                <w:showingPlcHdr/>
              </w:sdtPr>
              <w:sdtEndPr/>
              <w:sdtContent>
                <w:r w:rsidR="00517068">
                  <w:t xml:space="preserve">     </w:t>
                </w:r>
              </w:sdtContent>
            </w:sdt>
            <w:r>
              <w:t>"</w:t>
            </w:r>
          </w:p>
          <w:p w14:paraId="0000013C" w14:textId="77777777" w:rsidR="009B43C0" w:rsidRDefault="009B43C0">
            <w:pPr>
              <w:keepNext/>
              <w:keepLines/>
            </w:pPr>
          </w:p>
          <w:p w14:paraId="0000013D" w14:textId="77777777" w:rsidR="009B43C0" w:rsidRDefault="006D67FA">
            <w:pPr>
              <w:keepNext/>
              <w:keepLines/>
            </w:pPr>
            <w:r>
              <w:t xml:space="preserve">Scope: This document will define the new framework of standards that specify ERDS and REM, identifying the most relevant changes to be performed in the framework currently existing, </w:t>
            </w:r>
            <w:r>
              <w:rPr>
                <w:highlight w:val="white"/>
              </w:rPr>
              <w:t xml:space="preserve">among which: the incorporation of an ERDS HTTP-based baseline, offering similar features than REM baseline but on HTTP-based protocols; those </w:t>
            </w:r>
            <w:r>
              <w:t xml:space="preserve">due to the changes brought by </w:t>
            </w:r>
            <w:proofErr w:type="spellStart"/>
            <w:r>
              <w:t>eIDAS</w:t>
            </w:r>
            <w:proofErr w:type="spellEnd"/>
            <w:r>
              <w:t xml:space="preserve"> 2.0 (including new components such as the EU </w:t>
            </w:r>
            <w:proofErr w:type="spellStart"/>
            <w:r>
              <w:t>eWallet</w:t>
            </w:r>
            <w:proofErr w:type="spellEnd"/>
            <w:r>
              <w:t xml:space="preserve">, and the Electronic Attribute Attestations); and those ones due to emerging technologies that might have an impact in this field. </w:t>
            </w:r>
          </w:p>
          <w:p w14:paraId="0000013E" w14:textId="77777777" w:rsidR="009B43C0" w:rsidRDefault="006D67FA">
            <w:pPr>
              <w:keepNext/>
              <w:keepLines/>
            </w:pPr>
            <w:r>
              <w:t>It will also contain recommendations for updating ETSI TR 119 000 and ETSI TR 119 001.</w:t>
            </w:r>
          </w:p>
          <w:p w14:paraId="0000013F" w14:textId="77777777" w:rsidR="009B43C0" w:rsidRDefault="006D67FA">
            <w:pPr>
              <w:rPr>
                <w:rFonts w:ascii="Times New Roman" w:eastAsia="Times New Roman" w:hAnsi="Times New Roman" w:cs="Times New Roman"/>
              </w:rPr>
            </w:pPr>
            <w:r>
              <w:t>Finally, this document shall also identify the issues that may impact in the policy and security requirements standards.</w:t>
            </w:r>
          </w:p>
          <w:p w14:paraId="00000140" w14:textId="77777777" w:rsidR="009B43C0" w:rsidRDefault="006D67FA">
            <w:r>
              <w:tab/>
            </w:r>
          </w:p>
        </w:tc>
        <w:tc>
          <w:tcPr>
            <w:tcW w:w="1671" w:type="dxa"/>
            <w:tcBorders>
              <w:top w:val="single" w:sz="4" w:space="0" w:color="000000"/>
              <w:left w:val="single" w:sz="4" w:space="0" w:color="000000"/>
              <w:bottom w:val="single" w:sz="4" w:space="0" w:color="000000"/>
              <w:right w:val="single" w:sz="4" w:space="0" w:color="000000"/>
            </w:tcBorders>
          </w:tcPr>
          <w:p w14:paraId="00000141" w14:textId="77777777" w:rsidR="009B43C0" w:rsidRDefault="006D67FA">
            <w:pPr>
              <w:keepNext/>
              <w:keepLines/>
            </w:pPr>
            <w:r>
              <w:t>December 2023</w:t>
            </w:r>
          </w:p>
        </w:tc>
      </w:tr>
      <w:tr w:rsidR="009B43C0" w14:paraId="5AA6632D" w14:textId="77777777" w:rsidTr="00517068">
        <w:tc>
          <w:tcPr>
            <w:tcW w:w="993" w:type="dxa"/>
          </w:tcPr>
          <w:p w14:paraId="00000142" w14:textId="77777777" w:rsidR="009B43C0" w:rsidRPr="00517068" w:rsidRDefault="006D67FA" w:rsidP="00517068">
            <w:r w:rsidRPr="00517068">
              <w:t>D3</w:t>
            </w:r>
          </w:p>
        </w:tc>
        <w:tc>
          <w:tcPr>
            <w:tcW w:w="1913" w:type="dxa"/>
          </w:tcPr>
          <w:p w14:paraId="00000143" w14:textId="77777777" w:rsidR="009B43C0" w:rsidRDefault="006D67FA">
            <w:pPr>
              <w:keepNext/>
              <w:keepLines/>
            </w:pPr>
            <w:r>
              <w:t>REN/ESI-0019522-2v121</w:t>
            </w:r>
          </w:p>
          <w:p w14:paraId="00000144" w14:textId="77777777" w:rsidR="009B43C0" w:rsidRDefault="009B43C0">
            <w:pPr>
              <w:keepNext/>
              <w:keepLines/>
            </w:pPr>
          </w:p>
        </w:tc>
        <w:tc>
          <w:tcPr>
            <w:tcW w:w="5205" w:type="dxa"/>
          </w:tcPr>
          <w:p w14:paraId="00000145" w14:textId="77777777" w:rsidR="009B43C0" w:rsidRDefault="006D67FA">
            <w:pPr>
              <w:keepNext/>
              <w:keepLines/>
            </w:pPr>
            <w:r>
              <w:t>Working title: EN 319 522-2: "Electronic Signatures and Infrastructures (ESI); Electronic Registered Delivery Services; Part 2: Semantic contents"</w:t>
            </w:r>
          </w:p>
          <w:p w14:paraId="00000146" w14:textId="77777777" w:rsidR="009B43C0" w:rsidRDefault="006D67FA">
            <w:pPr>
              <w:keepNext/>
              <w:keepLines/>
            </w:pPr>
            <w:r>
              <w:t xml:space="preserve">Scope: This document will be a revision of the current EN 319 522-2 for: incorporating URLs for new Reason Codes identified during the production of REM Baseline, including the specification of the semantics of the new </w:t>
            </w:r>
            <w:proofErr w:type="spellStart"/>
            <w:r>
              <w:t>RelayEvidenceInfo</w:t>
            </w:r>
            <w:proofErr w:type="spellEnd"/>
            <w:r>
              <w:t xml:space="preserve"> extension specified during the production of REM Baseline, and will deal with any other minor issue uncovered during the life of this project</w:t>
            </w:r>
          </w:p>
          <w:p w14:paraId="00000147" w14:textId="77777777" w:rsidR="009B43C0" w:rsidRDefault="009B43C0">
            <w:pPr>
              <w:keepNext/>
              <w:keepLines/>
            </w:pPr>
          </w:p>
        </w:tc>
        <w:tc>
          <w:tcPr>
            <w:tcW w:w="1671" w:type="dxa"/>
          </w:tcPr>
          <w:p w14:paraId="00000148" w14:textId="77777777" w:rsidR="009B43C0" w:rsidRDefault="006D67FA">
            <w:pPr>
              <w:keepNext/>
              <w:keepLines/>
            </w:pPr>
            <w:r>
              <w:t>December 2023 ready for ENAP process*</w:t>
            </w:r>
          </w:p>
        </w:tc>
      </w:tr>
      <w:tr w:rsidR="009B43C0" w14:paraId="3C37A2AB" w14:textId="77777777" w:rsidTr="00517068">
        <w:tc>
          <w:tcPr>
            <w:tcW w:w="993" w:type="dxa"/>
          </w:tcPr>
          <w:p w14:paraId="00000149" w14:textId="77777777" w:rsidR="009B43C0" w:rsidRPr="00517068" w:rsidRDefault="006D67FA" w:rsidP="00517068">
            <w:r w:rsidRPr="00517068">
              <w:lastRenderedPageBreak/>
              <w:t>D4</w:t>
            </w:r>
          </w:p>
        </w:tc>
        <w:tc>
          <w:tcPr>
            <w:tcW w:w="1913" w:type="dxa"/>
          </w:tcPr>
          <w:p w14:paraId="0000014A" w14:textId="77777777" w:rsidR="009B43C0" w:rsidRDefault="006D67FA">
            <w:pPr>
              <w:keepNext/>
              <w:keepLines/>
            </w:pPr>
            <w:r>
              <w:t>REN/ESI-0019522-3v121</w:t>
            </w:r>
          </w:p>
        </w:tc>
        <w:tc>
          <w:tcPr>
            <w:tcW w:w="5205" w:type="dxa"/>
          </w:tcPr>
          <w:p w14:paraId="0000014B" w14:textId="77777777" w:rsidR="009B43C0" w:rsidRDefault="006D67FA">
            <w:pPr>
              <w:keepNext/>
              <w:keepLines/>
            </w:pPr>
            <w:r>
              <w:t>Working title: EN 319 522-3: "Electronic Signatures and Infrastructures (ESI); Electronic Registered Delivery Services; Part 3: Formats"</w:t>
            </w:r>
          </w:p>
          <w:p w14:paraId="0000014C" w14:textId="77777777" w:rsidR="009B43C0" w:rsidRDefault="006D67FA">
            <w:pPr>
              <w:keepNext/>
              <w:keepLines/>
            </w:pPr>
            <w:r>
              <w:t xml:space="preserve">Scope: This document will be a revision of the current EN 319 522-3 for including definition of new extension </w:t>
            </w:r>
            <w:proofErr w:type="spellStart"/>
            <w:r>
              <w:t>RelayEvidenceInfo</w:t>
            </w:r>
            <w:proofErr w:type="spellEnd"/>
            <w:r>
              <w:t xml:space="preserve"> for ERDS Evidence specified during the production of REM </w:t>
            </w:r>
            <w:proofErr w:type="gramStart"/>
            <w:r>
              <w:t>Baseline, and</w:t>
            </w:r>
            <w:proofErr w:type="gramEnd"/>
            <w:r>
              <w:t xml:space="preserve"> implement any other minor fixes that might be identified during the life of the project. </w:t>
            </w:r>
          </w:p>
          <w:p w14:paraId="0000014D" w14:textId="77777777" w:rsidR="009B43C0" w:rsidRDefault="009B43C0">
            <w:pPr>
              <w:keepNext/>
              <w:keepLines/>
            </w:pPr>
          </w:p>
        </w:tc>
        <w:tc>
          <w:tcPr>
            <w:tcW w:w="1671" w:type="dxa"/>
          </w:tcPr>
          <w:p w14:paraId="0000014E" w14:textId="77777777" w:rsidR="009B43C0" w:rsidRDefault="006D67FA">
            <w:pPr>
              <w:keepNext/>
              <w:keepLines/>
            </w:pPr>
            <w:r>
              <w:t>December 2023 ready for ENAP process*</w:t>
            </w:r>
          </w:p>
        </w:tc>
      </w:tr>
      <w:tr w:rsidR="009B43C0" w14:paraId="3D68547C" w14:textId="77777777" w:rsidTr="00517068">
        <w:tc>
          <w:tcPr>
            <w:tcW w:w="993" w:type="dxa"/>
            <w:tcBorders>
              <w:top w:val="single" w:sz="4" w:space="0" w:color="000000"/>
              <w:left w:val="single" w:sz="4" w:space="0" w:color="000000"/>
              <w:bottom w:val="single" w:sz="4" w:space="0" w:color="000000"/>
              <w:right w:val="single" w:sz="4" w:space="0" w:color="000000"/>
            </w:tcBorders>
          </w:tcPr>
          <w:p w14:paraId="0000014F" w14:textId="77777777" w:rsidR="009B43C0" w:rsidRPr="00517068" w:rsidRDefault="006D67FA" w:rsidP="00517068">
            <w:r w:rsidRPr="00517068">
              <w:t>D5</w:t>
            </w:r>
          </w:p>
        </w:tc>
        <w:tc>
          <w:tcPr>
            <w:tcW w:w="1913" w:type="dxa"/>
            <w:tcBorders>
              <w:top w:val="single" w:sz="4" w:space="0" w:color="000000"/>
              <w:left w:val="single" w:sz="4" w:space="0" w:color="000000"/>
              <w:bottom w:val="single" w:sz="4" w:space="0" w:color="000000"/>
              <w:right w:val="single" w:sz="4" w:space="0" w:color="000000"/>
            </w:tcBorders>
          </w:tcPr>
          <w:p w14:paraId="00000150" w14:textId="77777777" w:rsidR="009B43C0" w:rsidRDefault="006D67FA">
            <w:pPr>
              <w:keepNext/>
              <w:keepLines/>
            </w:pPr>
            <w:r>
              <w:t>REN/ESI-0019532-4v131</w:t>
            </w:r>
          </w:p>
        </w:tc>
        <w:tc>
          <w:tcPr>
            <w:tcW w:w="5205" w:type="dxa"/>
            <w:tcBorders>
              <w:top w:val="single" w:sz="4" w:space="0" w:color="000000"/>
              <w:left w:val="single" w:sz="4" w:space="0" w:color="000000"/>
              <w:bottom w:val="single" w:sz="4" w:space="0" w:color="000000"/>
              <w:right w:val="single" w:sz="4" w:space="0" w:color="000000"/>
            </w:tcBorders>
          </w:tcPr>
          <w:p w14:paraId="00000151" w14:textId="77777777" w:rsidR="009B43C0" w:rsidRDefault="006D67FA">
            <w:pPr>
              <w:keepNext/>
              <w:keepLines/>
            </w:pPr>
            <w:r>
              <w:t>Working title: EN 319 532-4: "Electronic Signatures and Infrastructures (ESI); Registered Electronic Mail (REM) Services; Part 4: Interoperability profiles"</w:t>
            </w:r>
          </w:p>
          <w:p w14:paraId="00000152" w14:textId="77777777" w:rsidR="009B43C0" w:rsidRDefault="006D67FA">
            <w:pPr>
              <w:keepNext/>
              <w:keepLines/>
            </w:pPr>
            <w:r>
              <w:t xml:space="preserve">Scope: This document will be a revision of the current EN 319 532-4 for harmonising its contents to the rest of the framework of ERDS and REM standards. More specifically, harmonization of the specification of the semantics and the syntax of </w:t>
            </w:r>
            <w:proofErr w:type="spellStart"/>
            <w:r>
              <w:t>RelayEvidenceInfoERDS</w:t>
            </w:r>
            <w:proofErr w:type="spellEnd"/>
            <w:r>
              <w:t xml:space="preserve"> Evidence extension  and the new Reason Codes identified during the production of REM Baseline, shall be considered and dealt with. </w:t>
            </w:r>
          </w:p>
          <w:p w14:paraId="00000153" w14:textId="77777777" w:rsidR="009B43C0" w:rsidRDefault="009B43C0">
            <w:pPr>
              <w:keepNext/>
              <w:keepLines/>
              <w:rPr>
                <w:color w:val="FF0000"/>
              </w:rPr>
            </w:pPr>
          </w:p>
        </w:tc>
        <w:tc>
          <w:tcPr>
            <w:tcW w:w="1671" w:type="dxa"/>
            <w:tcBorders>
              <w:top w:val="single" w:sz="4" w:space="0" w:color="000000"/>
              <w:left w:val="single" w:sz="4" w:space="0" w:color="000000"/>
              <w:bottom w:val="single" w:sz="4" w:space="0" w:color="000000"/>
              <w:right w:val="single" w:sz="4" w:space="0" w:color="000000"/>
            </w:tcBorders>
          </w:tcPr>
          <w:p w14:paraId="00000154" w14:textId="77777777" w:rsidR="009B43C0" w:rsidRDefault="006D67FA">
            <w:pPr>
              <w:keepNext/>
              <w:keepLines/>
            </w:pPr>
            <w:r>
              <w:t>December 2023 ready for ENAP process*</w:t>
            </w:r>
          </w:p>
        </w:tc>
      </w:tr>
      <w:tr w:rsidR="009B43C0" w14:paraId="667DF522" w14:textId="77777777" w:rsidTr="00517068">
        <w:tc>
          <w:tcPr>
            <w:tcW w:w="993" w:type="dxa"/>
            <w:tcBorders>
              <w:top w:val="single" w:sz="4" w:space="0" w:color="000000"/>
              <w:left w:val="single" w:sz="4" w:space="0" w:color="000000"/>
              <w:bottom w:val="single" w:sz="4" w:space="0" w:color="000000"/>
              <w:right w:val="single" w:sz="4" w:space="0" w:color="000000"/>
            </w:tcBorders>
          </w:tcPr>
          <w:p w14:paraId="00000155" w14:textId="77777777" w:rsidR="009B43C0" w:rsidRPr="00517068" w:rsidRDefault="006D67FA" w:rsidP="00517068">
            <w:r w:rsidRPr="00517068">
              <w:t>D6</w:t>
            </w:r>
          </w:p>
        </w:tc>
        <w:tc>
          <w:tcPr>
            <w:tcW w:w="1913" w:type="dxa"/>
            <w:tcBorders>
              <w:top w:val="nil"/>
              <w:left w:val="nil"/>
              <w:right w:val="nil"/>
            </w:tcBorders>
            <w:shd w:val="clear" w:color="auto" w:fill="FFFFFF"/>
            <w:tcMar>
              <w:top w:w="100" w:type="dxa"/>
              <w:left w:w="100" w:type="dxa"/>
              <w:bottom w:w="100" w:type="dxa"/>
              <w:right w:w="100" w:type="dxa"/>
            </w:tcMar>
          </w:tcPr>
          <w:p w14:paraId="00000156" w14:textId="77777777" w:rsidR="009B43C0" w:rsidRDefault="006D67FA">
            <w:pPr>
              <w:keepNext/>
              <w:keepLines/>
            </w:pPr>
            <w:r>
              <w:t>RTS/ESI-0019524-1v121</w:t>
            </w:r>
          </w:p>
        </w:tc>
        <w:tc>
          <w:tcPr>
            <w:tcW w:w="5205" w:type="dxa"/>
            <w:tcBorders>
              <w:top w:val="single" w:sz="4" w:space="0" w:color="000000"/>
              <w:left w:val="single" w:sz="4" w:space="0" w:color="000000"/>
              <w:bottom w:val="single" w:sz="4" w:space="0" w:color="000000"/>
              <w:right w:val="single" w:sz="4" w:space="0" w:color="000000"/>
            </w:tcBorders>
          </w:tcPr>
          <w:p w14:paraId="00000157" w14:textId="77777777" w:rsidR="009B43C0" w:rsidRDefault="006D67FA">
            <w:pPr>
              <w:keepNext/>
              <w:keepLines/>
            </w:pPr>
            <w:r>
              <w:t>Working title: TS 119 524-1: "Electronic Signatures and Infrastructures (ESI); Testing Conformance and Interoperability of Electronic Registered Delivery Services; Part 1: Testing conformance"</w:t>
            </w:r>
          </w:p>
          <w:p w14:paraId="00000158" w14:textId="77777777" w:rsidR="009B43C0" w:rsidRDefault="009B43C0">
            <w:pPr>
              <w:keepNext/>
              <w:keepLines/>
            </w:pPr>
          </w:p>
          <w:p w14:paraId="00000159" w14:textId="77777777" w:rsidR="009B43C0" w:rsidRDefault="006D67FA">
            <w:pPr>
              <w:keepNext/>
              <w:keepLines/>
            </w:pPr>
            <w:r>
              <w:t>Scope: This document will amend the current version of ETSI TS 119 524-1 adding test assertions for testing conformance to the new requirements derived from the amendments implemented in the EN 319 522 multipart standard.</w:t>
            </w:r>
          </w:p>
          <w:p w14:paraId="0000015A" w14:textId="77777777" w:rsidR="009B43C0" w:rsidRDefault="009B43C0">
            <w:pPr>
              <w:keepNext/>
              <w:keepLines/>
            </w:pPr>
          </w:p>
        </w:tc>
        <w:tc>
          <w:tcPr>
            <w:tcW w:w="1671" w:type="dxa"/>
            <w:tcBorders>
              <w:top w:val="single" w:sz="4" w:space="0" w:color="000000"/>
              <w:left w:val="single" w:sz="4" w:space="0" w:color="000000"/>
              <w:bottom w:val="single" w:sz="4" w:space="0" w:color="000000"/>
              <w:right w:val="single" w:sz="4" w:space="0" w:color="000000"/>
            </w:tcBorders>
          </w:tcPr>
          <w:p w14:paraId="0000015B" w14:textId="77777777" w:rsidR="009B43C0" w:rsidRDefault="006D67FA">
            <w:pPr>
              <w:keepNext/>
              <w:keepLines/>
            </w:pPr>
            <w:r>
              <w:t>December 2023</w:t>
            </w:r>
          </w:p>
        </w:tc>
      </w:tr>
      <w:tr w:rsidR="009B43C0" w14:paraId="0931FC43" w14:textId="77777777" w:rsidTr="00517068">
        <w:tc>
          <w:tcPr>
            <w:tcW w:w="993" w:type="dxa"/>
            <w:tcBorders>
              <w:top w:val="single" w:sz="4" w:space="0" w:color="000000"/>
              <w:left w:val="single" w:sz="4" w:space="0" w:color="000000"/>
              <w:bottom w:val="single" w:sz="4" w:space="0" w:color="000000"/>
              <w:right w:val="single" w:sz="4" w:space="0" w:color="000000"/>
            </w:tcBorders>
          </w:tcPr>
          <w:p w14:paraId="0000015C" w14:textId="77777777" w:rsidR="009B43C0" w:rsidRPr="00517068" w:rsidRDefault="006D67FA" w:rsidP="00517068">
            <w:r w:rsidRPr="00517068">
              <w:t>D7</w:t>
            </w:r>
          </w:p>
        </w:tc>
        <w:tc>
          <w:tcPr>
            <w:tcW w:w="1913" w:type="dxa"/>
            <w:tcBorders>
              <w:left w:val="nil"/>
              <w:bottom w:val="nil"/>
              <w:right w:val="nil"/>
            </w:tcBorders>
            <w:shd w:val="clear" w:color="auto" w:fill="FFFFFF"/>
            <w:tcMar>
              <w:top w:w="100" w:type="dxa"/>
              <w:left w:w="100" w:type="dxa"/>
              <w:bottom w:w="100" w:type="dxa"/>
              <w:right w:w="100" w:type="dxa"/>
            </w:tcMar>
          </w:tcPr>
          <w:p w14:paraId="0000015D" w14:textId="77777777" w:rsidR="009B43C0" w:rsidRDefault="006D67FA">
            <w:pPr>
              <w:keepNext/>
              <w:keepLines/>
            </w:pPr>
            <w:r>
              <w:t>RTS/ESI-0019524-2v121</w:t>
            </w:r>
          </w:p>
        </w:tc>
        <w:tc>
          <w:tcPr>
            <w:tcW w:w="5205" w:type="dxa"/>
            <w:tcBorders>
              <w:top w:val="single" w:sz="4" w:space="0" w:color="000000"/>
              <w:left w:val="single" w:sz="4" w:space="0" w:color="000000"/>
              <w:bottom w:val="single" w:sz="4" w:space="0" w:color="000000"/>
              <w:right w:val="single" w:sz="4" w:space="0" w:color="000000"/>
            </w:tcBorders>
          </w:tcPr>
          <w:p w14:paraId="0000015E" w14:textId="77777777" w:rsidR="009B43C0" w:rsidRDefault="006D67FA">
            <w:pPr>
              <w:keepNext/>
              <w:keepLines/>
            </w:pPr>
            <w:r>
              <w:t>Working title: TS 119 524-2: "Electronic Signatures and Infrastructures (ESI); Testing Conformance and Interoperability of Electronic Registered Delivery Services; Part 2: Test suites for interoperability testing of Electronic Registered Delivery Service Providers"</w:t>
            </w:r>
          </w:p>
          <w:p w14:paraId="0000015F" w14:textId="77777777" w:rsidR="009B43C0" w:rsidRDefault="009B43C0">
            <w:pPr>
              <w:keepNext/>
              <w:keepLines/>
            </w:pPr>
          </w:p>
          <w:p w14:paraId="00000160" w14:textId="77777777" w:rsidR="009B43C0" w:rsidRDefault="006D67FA">
            <w:pPr>
              <w:keepNext/>
              <w:keepLines/>
            </w:pPr>
            <w:r>
              <w:t>Scope: This document will amend the current version of ETSI TS 119 524-2 adding test cases for testing interoperability for the requirements derived from the amendments implemented in the EN 319 522 multipart standard.</w:t>
            </w:r>
          </w:p>
          <w:p w14:paraId="00000161" w14:textId="77777777" w:rsidR="009B43C0" w:rsidRDefault="009B43C0">
            <w:pPr>
              <w:keepNext/>
              <w:keepLines/>
            </w:pPr>
          </w:p>
        </w:tc>
        <w:tc>
          <w:tcPr>
            <w:tcW w:w="1671" w:type="dxa"/>
            <w:tcBorders>
              <w:top w:val="single" w:sz="4" w:space="0" w:color="000000"/>
              <w:left w:val="single" w:sz="4" w:space="0" w:color="000000"/>
              <w:bottom w:val="single" w:sz="4" w:space="0" w:color="000000"/>
              <w:right w:val="single" w:sz="4" w:space="0" w:color="000000"/>
            </w:tcBorders>
          </w:tcPr>
          <w:p w14:paraId="00000162" w14:textId="77777777" w:rsidR="009B43C0" w:rsidRDefault="006D67FA">
            <w:pPr>
              <w:keepNext/>
              <w:keepLines/>
            </w:pPr>
            <w:r>
              <w:t>December 2023</w:t>
            </w:r>
          </w:p>
        </w:tc>
      </w:tr>
      <w:tr w:rsidR="009B43C0" w14:paraId="5DA740D3" w14:textId="77777777" w:rsidTr="00517068">
        <w:tc>
          <w:tcPr>
            <w:tcW w:w="993" w:type="dxa"/>
            <w:tcBorders>
              <w:top w:val="single" w:sz="4" w:space="0" w:color="000000"/>
              <w:left w:val="single" w:sz="4" w:space="0" w:color="000000"/>
              <w:bottom w:val="single" w:sz="4" w:space="0" w:color="000000"/>
              <w:right w:val="single" w:sz="4" w:space="0" w:color="000000"/>
            </w:tcBorders>
          </w:tcPr>
          <w:p w14:paraId="00000163" w14:textId="77777777" w:rsidR="009B43C0" w:rsidRPr="00517068" w:rsidRDefault="006D67FA" w:rsidP="00517068">
            <w:r w:rsidRPr="00517068">
              <w:t>D8</w:t>
            </w:r>
          </w:p>
        </w:tc>
        <w:tc>
          <w:tcPr>
            <w:tcW w:w="1913" w:type="dxa"/>
            <w:tcBorders>
              <w:top w:val="single" w:sz="4" w:space="0" w:color="000000"/>
              <w:left w:val="single" w:sz="4" w:space="0" w:color="000000"/>
              <w:bottom w:val="single" w:sz="4" w:space="0" w:color="000000"/>
              <w:right w:val="single" w:sz="4" w:space="0" w:color="000000"/>
            </w:tcBorders>
          </w:tcPr>
          <w:p w14:paraId="00000164" w14:textId="77777777" w:rsidR="009B43C0" w:rsidRDefault="006D67FA">
            <w:pPr>
              <w:keepNext/>
              <w:keepLines/>
            </w:pPr>
            <w:r>
              <w:t>RTS/ESI-0019534-1v121</w:t>
            </w:r>
          </w:p>
        </w:tc>
        <w:tc>
          <w:tcPr>
            <w:tcW w:w="5205" w:type="dxa"/>
            <w:tcBorders>
              <w:top w:val="single" w:sz="4" w:space="0" w:color="000000"/>
              <w:left w:val="single" w:sz="4" w:space="0" w:color="000000"/>
              <w:bottom w:val="single" w:sz="4" w:space="0" w:color="000000"/>
              <w:right w:val="single" w:sz="4" w:space="0" w:color="000000"/>
            </w:tcBorders>
          </w:tcPr>
          <w:p w14:paraId="00000165" w14:textId="77777777" w:rsidR="009B43C0" w:rsidRDefault="006D67FA">
            <w:pPr>
              <w:keepNext/>
              <w:keepLines/>
            </w:pPr>
            <w:r>
              <w:t>Working title: ETSI TS 119 534-1: "Electronic Signatures and Infrastructures (ESI); Testing Conformance and Interoperability of Registered Electronic Mail; Part 1: Testing conformance"</w:t>
            </w:r>
          </w:p>
          <w:p w14:paraId="00000166" w14:textId="77777777" w:rsidR="009B43C0" w:rsidRDefault="009B43C0">
            <w:pPr>
              <w:keepNext/>
              <w:keepLines/>
            </w:pPr>
          </w:p>
          <w:p w14:paraId="00000167" w14:textId="77777777" w:rsidR="009B43C0" w:rsidRDefault="006D67FA">
            <w:pPr>
              <w:keepNext/>
              <w:keepLines/>
            </w:pPr>
            <w:r>
              <w:t>Scope: This document will amend the current version of ETSI TS 119 534-1 for amending the current version with the requirements derived from the amendments implemented in the ERDS/REM multipart standards.</w:t>
            </w:r>
          </w:p>
          <w:p w14:paraId="00000168" w14:textId="77777777" w:rsidR="009B43C0" w:rsidRDefault="009B43C0">
            <w:pPr>
              <w:keepNext/>
              <w:keepLines/>
            </w:pPr>
          </w:p>
        </w:tc>
        <w:tc>
          <w:tcPr>
            <w:tcW w:w="1671" w:type="dxa"/>
            <w:tcBorders>
              <w:top w:val="single" w:sz="4" w:space="0" w:color="000000"/>
              <w:left w:val="single" w:sz="4" w:space="0" w:color="000000"/>
              <w:bottom w:val="single" w:sz="4" w:space="0" w:color="000000"/>
              <w:right w:val="single" w:sz="4" w:space="0" w:color="000000"/>
            </w:tcBorders>
          </w:tcPr>
          <w:p w14:paraId="00000169" w14:textId="77777777" w:rsidR="009B43C0" w:rsidRDefault="006D67FA">
            <w:pPr>
              <w:keepNext/>
              <w:keepLines/>
            </w:pPr>
            <w:r>
              <w:t>December 2023</w:t>
            </w:r>
          </w:p>
        </w:tc>
      </w:tr>
      <w:tr w:rsidR="009B43C0" w14:paraId="746EB81D" w14:textId="77777777" w:rsidTr="00517068">
        <w:tc>
          <w:tcPr>
            <w:tcW w:w="993" w:type="dxa"/>
            <w:tcBorders>
              <w:top w:val="single" w:sz="4" w:space="0" w:color="000000"/>
              <w:left w:val="single" w:sz="4" w:space="0" w:color="000000"/>
              <w:bottom w:val="single" w:sz="4" w:space="0" w:color="000000"/>
              <w:right w:val="single" w:sz="4" w:space="0" w:color="000000"/>
            </w:tcBorders>
          </w:tcPr>
          <w:p w14:paraId="0000016A" w14:textId="77777777" w:rsidR="009B43C0" w:rsidRPr="00517068" w:rsidRDefault="006D67FA" w:rsidP="00517068">
            <w:r w:rsidRPr="00517068">
              <w:lastRenderedPageBreak/>
              <w:t>D9</w:t>
            </w:r>
          </w:p>
        </w:tc>
        <w:tc>
          <w:tcPr>
            <w:tcW w:w="1913" w:type="dxa"/>
            <w:tcBorders>
              <w:top w:val="single" w:sz="4" w:space="0" w:color="000000"/>
              <w:left w:val="single" w:sz="4" w:space="0" w:color="000000"/>
              <w:bottom w:val="single" w:sz="4" w:space="0" w:color="000000"/>
              <w:right w:val="single" w:sz="4" w:space="0" w:color="000000"/>
            </w:tcBorders>
          </w:tcPr>
          <w:p w14:paraId="0000016B" w14:textId="77777777" w:rsidR="009B43C0" w:rsidRDefault="006D67FA">
            <w:pPr>
              <w:keepNext/>
              <w:keepLines/>
            </w:pPr>
            <w:r>
              <w:t>RTS/ESI-0019534-2v121</w:t>
            </w:r>
          </w:p>
        </w:tc>
        <w:tc>
          <w:tcPr>
            <w:tcW w:w="5205" w:type="dxa"/>
            <w:tcBorders>
              <w:top w:val="single" w:sz="4" w:space="0" w:color="000000"/>
              <w:left w:val="single" w:sz="4" w:space="0" w:color="000000"/>
              <w:bottom w:val="single" w:sz="4" w:space="0" w:color="000000"/>
              <w:right w:val="single" w:sz="4" w:space="0" w:color="000000"/>
            </w:tcBorders>
          </w:tcPr>
          <w:p w14:paraId="0000016C" w14:textId="77777777" w:rsidR="009B43C0" w:rsidRDefault="006D67FA">
            <w:pPr>
              <w:keepNext/>
              <w:keepLines/>
            </w:pPr>
            <w:r>
              <w:t>Working title: TS 119 534-2: "Electronic Signatures and Infrastructures (ESI); Testing Conformance and Interoperability of Registered Electronic Mail; Part 2: Test suites for interoperability testing of providers using same format and transport protocols"</w:t>
            </w:r>
          </w:p>
          <w:p w14:paraId="0000016D" w14:textId="77777777" w:rsidR="009B43C0" w:rsidRDefault="009B43C0">
            <w:pPr>
              <w:keepNext/>
              <w:keepLines/>
            </w:pPr>
          </w:p>
          <w:p w14:paraId="0000016E" w14:textId="77777777" w:rsidR="009B43C0" w:rsidRDefault="006D67FA">
            <w:pPr>
              <w:keepNext/>
              <w:keepLines/>
            </w:pPr>
            <w:r>
              <w:t>Scope: This document will amend the current version of ETSI TS 119 534-2 adding test cases for testing interoperability of REM baseline, and incorporating the requirements derived from the amendments implemented in the ERDS/REM multipart standards.</w:t>
            </w:r>
          </w:p>
          <w:p w14:paraId="0000016F" w14:textId="77777777" w:rsidR="009B43C0" w:rsidRDefault="009B43C0">
            <w:pPr>
              <w:keepNext/>
              <w:keepLines/>
            </w:pPr>
          </w:p>
        </w:tc>
        <w:tc>
          <w:tcPr>
            <w:tcW w:w="1671" w:type="dxa"/>
            <w:tcBorders>
              <w:top w:val="single" w:sz="4" w:space="0" w:color="000000"/>
              <w:left w:val="single" w:sz="4" w:space="0" w:color="000000"/>
              <w:bottom w:val="single" w:sz="4" w:space="0" w:color="000000"/>
              <w:right w:val="single" w:sz="4" w:space="0" w:color="000000"/>
            </w:tcBorders>
          </w:tcPr>
          <w:p w14:paraId="00000170" w14:textId="77777777" w:rsidR="009B43C0" w:rsidRDefault="006D67FA">
            <w:pPr>
              <w:keepNext/>
              <w:keepLines/>
            </w:pPr>
            <w:r>
              <w:t>December 2023</w:t>
            </w:r>
          </w:p>
        </w:tc>
      </w:tr>
    </w:tbl>
    <w:p w14:paraId="00000171" w14:textId="77777777" w:rsidR="009B43C0" w:rsidRDefault="009B43C0"/>
    <w:p w14:paraId="00000172" w14:textId="77777777" w:rsidR="009B43C0" w:rsidRDefault="006D67FA">
      <w:pPr>
        <w:rPr>
          <w:u w:val="single"/>
        </w:rPr>
      </w:pPr>
      <w:r>
        <w:t>*As the ENAP process shall not be ended when the STF will end, the members of the STF commit to perform, on in-kind basis, the work required during this process, once the STF has finalised</w:t>
      </w:r>
    </w:p>
    <w:p w14:paraId="00000173" w14:textId="2D70337E" w:rsidR="009B43C0" w:rsidRDefault="009B43C0">
      <w:pPr>
        <w:jc w:val="left"/>
      </w:pPr>
    </w:p>
    <w:p w14:paraId="00000174" w14:textId="77777777" w:rsidR="009B43C0" w:rsidRDefault="006D67FA">
      <w:pPr>
        <w:keepNext/>
        <w:keepLines/>
        <w:numPr>
          <w:ilvl w:val="0"/>
          <w:numId w:val="15"/>
        </w:numPr>
        <w:pBdr>
          <w:top w:val="nil"/>
          <w:left w:val="nil"/>
          <w:bottom w:val="nil"/>
          <w:right w:val="nil"/>
          <w:between w:val="nil"/>
        </w:pBdr>
        <w:spacing w:after="240"/>
        <w:rPr>
          <w:b/>
          <w:color w:val="000000"/>
          <w:sz w:val="24"/>
          <w:szCs w:val="24"/>
        </w:rPr>
      </w:pPr>
      <w:r>
        <w:rPr>
          <w:b/>
          <w:color w:val="000000"/>
          <w:sz w:val="24"/>
          <w:szCs w:val="24"/>
        </w:rPr>
        <w:t>Maximum budget</w:t>
      </w:r>
    </w:p>
    <w:p w14:paraId="00000175" w14:textId="77777777" w:rsidR="009B43C0" w:rsidRDefault="006D67FA">
      <w:pPr>
        <w:keepNext/>
        <w:keepLines/>
        <w:numPr>
          <w:ilvl w:val="1"/>
          <w:numId w:val="15"/>
        </w:numPr>
        <w:pBdr>
          <w:top w:val="nil"/>
          <w:left w:val="nil"/>
          <w:bottom w:val="nil"/>
          <w:right w:val="nil"/>
          <w:between w:val="nil"/>
        </w:pBdr>
        <w:spacing w:after="240"/>
        <w:jc w:val="left"/>
        <w:rPr>
          <w:b/>
          <w:color w:val="000000"/>
        </w:rPr>
      </w:pPr>
      <w:r>
        <w:rPr>
          <w:b/>
          <w:color w:val="000000"/>
        </w:rPr>
        <w:t>Task summary/Manpower Budget</w:t>
      </w:r>
    </w:p>
    <w:p w14:paraId="00000176" w14:textId="77777777" w:rsidR="009B43C0" w:rsidRDefault="009B43C0"/>
    <w:tbl>
      <w:tblPr>
        <w:tblStyle w:val="affff8"/>
        <w:tblW w:w="64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8"/>
        <w:gridCol w:w="1842"/>
      </w:tblGrid>
      <w:tr w:rsidR="009B43C0" w14:paraId="569A2C17" w14:textId="77777777">
        <w:trPr>
          <w:trHeight w:val="276"/>
          <w:tblHeader/>
          <w:jc w:val="center"/>
        </w:trPr>
        <w:tc>
          <w:tcPr>
            <w:tcW w:w="4648" w:type="dxa"/>
            <w:vMerge w:val="restart"/>
            <w:shd w:val="clear" w:color="auto" w:fill="EDEDED"/>
            <w:vAlign w:val="center"/>
          </w:tcPr>
          <w:p w14:paraId="00000177" w14:textId="77777777" w:rsidR="009B43C0" w:rsidRDefault="006D67FA">
            <w:pPr>
              <w:keepNext/>
              <w:keepLines/>
              <w:rPr>
                <w:b/>
              </w:rPr>
            </w:pPr>
            <w:r>
              <w:rPr>
                <w:b/>
              </w:rPr>
              <w:t>Task short description</w:t>
            </w:r>
          </w:p>
        </w:tc>
        <w:tc>
          <w:tcPr>
            <w:tcW w:w="1842" w:type="dxa"/>
            <w:vMerge w:val="restart"/>
            <w:shd w:val="clear" w:color="auto" w:fill="EDEDED"/>
          </w:tcPr>
          <w:p w14:paraId="00000178" w14:textId="77777777" w:rsidR="009B43C0" w:rsidRDefault="006D67FA">
            <w:pPr>
              <w:keepNext/>
              <w:keepLines/>
              <w:pBdr>
                <w:top w:val="nil"/>
                <w:left w:val="nil"/>
                <w:bottom w:val="nil"/>
                <w:right w:val="nil"/>
                <w:between w:val="nil"/>
              </w:pBdr>
              <w:jc w:val="center"/>
              <w:rPr>
                <w:b/>
                <w:color w:val="000000"/>
              </w:rPr>
            </w:pPr>
            <w:r>
              <w:rPr>
                <w:b/>
                <w:color w:val="000000"/>
              </w:rPr>
              <w:t>Budget (EUR)</w:t>
            </w:r>
          </w:p>
        </w:tc>
      </w:tr>
      <w:tr w:rsidR="009B43C0" w14:paraId="739A5C6C" w14:textId="77777777">
        <w:trPr>
          <w:trHeight w:val="317"/>
          <w:tblHeader/>
          <w:jc w:val="center"/>
        </w:trPr>
        <w:tc>
          <w:tcPr>
            <w:tcW w:w="4648" w:type="dxa"/>
            <w:vMerge/>
            <w:shd w:val="clear" w:color="auto" w:fill="EDEDED"/>
            <w:vAlign w:val="center"/>
          </w:tcPr>
          <w:p w14:paraId="00000179" w14:textId="77777777" w:rsidR="009B43C0" w:rsidRDefault="009B43C0">
            <w:pPr>
              <w:widowControl w:val="0"/>
              <w:pBdr>
                <w:top w:val="nil"/>
                <w:left w:val="nil"/>
                <w:bottom w:val="nil"/>
                <w:right w:val="nil"/>
                <w:between w:val="nil"/>
              </w:pBdr>
              <w:spacing w:line="276" w:lineRule="auto"/>
              <w:jc w:val="left"/>
              <w:rPr>
                <w:b/>
                <w:color w:val="000000"/>
              </w:rPr>
            </w:pPr>
          </w:p>
        </w:tc>
        <w:tc>
          <w:tcPr>
            <w:tcW w:w="1842" w:type="dxa"/>
            <w:vMerge/>
            <w:shd w:val="clear" w:color="auto" w:fill="EDEDED"/>
          </w:tcPr>
          <w:p w14:paraId="0000017A" w14:textId="77777777" w:rsidR="009B43C0" w:rsidRDefault="009B43C0">
            <w:pPr>
              <w:widowControl w:val="0"/>
              <w:pBdr>
                <w:top w:val="nil"/>
                <w:left w:val="nil"/>
                <w:bottom w:val="nil"/>
                <w:right w:val="nil"/>
                <w:between w:val="nil"/>
              </w:pBdr>
              <w:spacing w:line="276" w:lineRule="auto"/>
              <w:jc w:val="left"/>
              <w:rPr>
                <w:b/>
                <w:color w:val="000000"/>
              </w:rPr>
            </w:pPr>
          </w:p>
        </w:tc>
      </w:tr>
      <w:tr w:rsidR="009B43C0" w14:paraId="744A4B52" w14:textId="77777777">
        <w:trPr>
          <w:tblHeader/>
          <w:jc w:val="center"/>
        </w:trPr>
        <w:tc>
          <w:tcPr>
            <w:tcW w:w="4648" w:type="dxa"/>
            <w:vAlign w:val="center"/>
          </w:tcPr>
          <w:p w14:paraId="0000017B" w14:textId="7677ED3B" w:rsidR="009B43C0" w:rsidRDefault="006D67FA">
            <w:pPr>
              <w:keepNext/>
              <w:keepLines/>
            </w:pPr>
            <w:r>
              <w:rPr>
                <w:highlight w:val="white"/>
              </w:rPr>
              <w:t xml:space="preserve">New Framework of ERDS/REM standards as a result of the new components brought by </w:t>
            </w:r>
            <w:proofErr w:type="spellStart"/>
            <w:r>
              <w:rPr>
                <w:highlight w:val="white"/>
              </w:rPr>
              <w:t>eIDAS</w:t>
            </w:r>
            <w:proofErr w:type="spellEnd"/>
            <w:r>
              <w:rPr>
                <w:highlight w:val="white"/>
              </w:rPr>
              <w:t xml:space="preserve"> 2.0</w:t>
            </w:r>
            <w:sdt>
              <w:sdtPr>
                <w:tag w:val="goog_rdk_24"/>
                <w:id w:val="129060267"/>
                <w:showingPlcHdr/>
              </w:sdtPr>
              <w:sdtEndPr/>
              <w:sdtContent>
                <w:r w:rsidR="00517068">
                  <w:t xml:space="preserve">     </w:t>
                </w:r>
              </w:sdtContent>
            </w:sdt>
          </w:p>
        </w:tc>
        <w:tc>
          <w:tcPr>
            <w:tcW w:w="1842" w:type="dxa"/>
          </w:tcPr>
          <w:p w14:paraId="0000017C" w14:textId="77777777" w:rsidR="009B43C0" w:rsidRDefault="006D67FA">
            <w:pPr>
              <w:keepNext/>
              <w:keepLines/>
              <w:jc w:val="center"/>
            </w:pPr>
            <w:r>
              <w:t>18600 Euros</w:t>
            </w:r>
          </w:p>
        </w:tc>
      </w:tr>
      <w:tr w:rsidR="009B43C0" w14:paraId="61388325" w14:textId="77777777">
        <w:trPr>
          <w:tblHeader/>
          <w:jc w:val="center"/>
        </w:trPr>
        <w:tc>
          <w:tcPr>
            <w:tcW w:w="4648" w:type="dxa"/>
            <w:vAlign w:val="center"/>
          </w:tcPr>
          <w:p w14:paraId="0000017D" w14:textId="77777777" w:rsidR="009B43C0" w:rsidRDefault="006D67FA">
            <w:pPr>
              <w:keepNext/>
              <w:keepLines/>
            </w:pPr>
            <w:r>
              <w:t>Impact of emerging technologies on ERDS/REM Models</w:t>
            </w:r>
          </w:p>
        </w:tc>
        <w:tc>
          <w:tcPr>
            <w:tcW w:w="1842" w:type="dxa"/>
          </w:tcPr>
          <w:p w14:paraId="0000017E" w14:textId="77777777" w:rsidR="009B43C0" w:rsidRDefault="006D67FA">
            <w:pPr>
              <w:keepNext/>
              <w:keepLines/>
              <w:jc w:val="center"/>
            </w:pPr>
            <w:r>
              <w:t>18600 Euros</w:t>
            </w:r>
          </w:p>
        </w:tc>
      </w:tr>
      <w:tr w:rsidR="009B43C0" w14:paraId="500C141B" w14:textId="77777777">
        <w:trPr>
          <w:tblHeader/>
          <w:jc w:val="center"/>
        </w:trPr>
        <w:tc>
          <w:tcPr>
            <w:tcW w:w="4648" w:type="dxa"/>
            <w:vAlign w:val="center"/>
          </w:tcPr>
          <w:p w14:paraId="0000017F" w14:textId="77777777" w:rsidR="009B43C0" w:rsidRDefault="006D67FA">
            <w:pPr>
              <w:keepNext/>
              <w:keepLines/>
            </w:pPr>
            <w:r>
              <w:t>STF Organization</w:t>
            </w:r>
          </w:p>
        </w:tc>
        <w:tc>
          <w:tcPr>
            <w:tcW w:w="1842" w:type="dxa"/>
          </w:tcPr>
          <w:p w14:paraId="00000180" w14:textId="77777777" w:rsidR="009B43C0" w:rsidRDefault="006D67FA">
            <w:pPr>
              <w:keepNext/>
              <w:keepLines/>
              <w:jc w:val="center"/>
            </w:pPr>
            <w:r>
              <w:t>4960 Euros</w:t>
            </w:r>
          </w:p>
        </w:tc>
      </w:tr>
      <w:tr w:rsidR="009B43C0" w14:paraId="7A6C3EB3" w14:textId="77777777">
        <w:trPr>
          <w:tblHeader/>
          <w:jc w:val="center"/>
        </w:trPr>
        <w:tc>
          <w:tcPr>
            <w:tcW w:w="4648" w:type="dxa"/>
            <w:vAlign w:val="center"/>
          </w:tcPr>
          <w:p w14:paraId="00000181" w14:textId="77777777" w:rsidR="009B43C0" w:rsidRDefault="006D67FA">
            <w:pPr>
              <w:keepNext/>
              <w:keepLines/>
              <w:jc w:val="left"/>
            </w:pPr>
            <w:r>
              <w:t>Amend existing ERDS technical specifications and business guidance document</w:t>
            </w:r>
          </w:p>
        </w:tc>
        <w:tc>
          <w:tcPr>
            <w:tcW w:w="1842" w:type="dxa"/>
          </w:tcPr>
          <w:p w14:paraId="00000182" w14:textId="77777777" w:rsidR="009B43C0" w:rsidRDefault="006D67FA">
            <w:pPr>
              <w:keepNext/>
              <w:keepLines/>
              <w:jc w:val="center"/>
            </w:pPr>
            <w:r>
              <w:t>3720 Euros</w:t>
            </w:r>
          </w:p>
        </w:tc>
      </w:tr>
      <w:tr w:rsidR="009B43C0" w14:paraId="25AE52A3" w14:textId="77777777">
        <w:trPr>
          <w:tblHeader/>
          <w:jc w:val="center"/>
        </w:trPr>
        <w:tc>
          <w:tcPr>
            <w:tcW w:w="4648" w:type="dxa"/>
            <w:vAlign w:val="center"/>
          </w:tcPr>
          <w:p w14:paraId="00000183" w14:textId="77777777" w:rsidR="009B43C0" w:rsidRDefault="006D67FA">
            <w:pPr>
              <w:keepNext/>
              <w:keepLines/>
              <w:jc w:val="left"/>
            </w:pPr>
            <w:r>
              <w:t>Amend REM technical specifications</w:t>
            </w:r>
          </w:p>
        </w:tc>
        <w:tc>
          <w:tcPr>
            <w:tcW w:w="1842" w:type="dxa"/>
          </w:tcPr>
          <w:p w14:paraId="00000184" w14:textId="77777777" w:rsidR="009B43C0" w:rsidRDefault="006D67FA">
            <w:pPr>
              <w:keepNext/>
              <w:keepLines/>
              <w:jc w:val="center"/>
            </w:pPr>
            <w:r>
              <w:t>1860 Euros</w:t>
            </w:r>
          </w:p>
        </w:tc>
      </w:tr>
      <w:tr w:rsidR="009B43C0" w14:paraId="2BA50990" w14:textId="77777777">
        <w:trPr>
          <w:tblHeader/>
          <w:jc w:val="center"/>
        </w:trPr>
        <w:tc>
          <w:tcPr>
            <w:tcW w:w="4648" w:type="dxa"/>
            <w:vAlign w:val="center"/>
          </w:tcPr>
          <w:p w14:paraId="00000185" w14:textId="77777777" w:rsidR="009B43C0" w:rsidRDefault="006D67FA">
            <w:pPr>
              <w:keepNext/>
              <w:keepLines/>
              <w:jc w:val="left"/>
            </w:pPr>
            <w:r>
              <w:t>Amend TSs for Conformance and Interoperability</w:t>
            </w:r>
          </w:p>
        </w:tc>
        <w:tc>
          <w:tcPr>
            <w:tcW w:w="1842" w:type="dxa"/>
          </w:tcPr>
          <w:p w14:paraId="00000186" w14:textId="77777777" w:rsidR="009B43C0" w:rsidRDefault="006D67FA">
            <w:pPr>
              <w:keepNext/>
              <w:keepLines/>
              <w:jc w:val="center"/>
            </w:pPr>
            <w:r>
              <w:t>12400 Euros</w:t>
            </w:r>
          </w:p>
        </w:tc>
      </w:tr>
      <w:tr w:rsidR="009B43C0" w14:paraId="756CA4B0" w14:textId="77777777">
        <w:trPr>
          <w:jc w:val="center"/>
        </w:trPr>
        <w:tc>
          <w:tcPr>
            <w:tcW w:w="4648" w:type="dxa"/>
            <w:shd w:val="clear" w:color="auto" w:fill="E7E6E6"/>
            <w:vAlign w:val="center"/>
          </w:tcPr>
          <w:p w14:paraId="00000187" w14:textId="77777777" w:rsidR="009B43C0" w:rsidRDefault="006D67FA">
            <w:pPr>
              <w:keepNext/>
              <w:keepLines/>
              <w:jc w:val="left"/>
              <w:rPr>
                <w:b/>
                <w:sz w:val="22"/>
                <w:szCs w:val="22"/>
              </w:rPr>
            </w:pPr>
            <w:r>
              <w:rPr>
                <w:b/>
                <w:sz w:val="22"/>
                <w:szCs w:val="22"/>
              </w:rPr>
              <w:t>TOTAL</w:t>
            </w:r>
          </w:p>
        </w:tc>
        <w:tc>
          <w:tcPr>
            <w:tcW w:w="1842" w:type="dxa"/>
            <w:shd w:val="clear" w:color="auto" w:fill="E7E6E6"/>
          </w:tcPr>
          <w:p w14:paraId="00000188" w14:textId="77777777" w:rsidR="009B43C0" w:rsidRDefault="006D67FA">
            <w:pPr>
              <w:keepNext/>
              <w:keepLines/>
              <w:jc w:val="center"/>
              <w:rPr>
                <w:sz w:val="22"/>
                <w:szCs w:val="22"/>
              </w:rPr>
            </w:pPr>
            <w:r>
              <w:rPr>
                <w:sz w:val="22"/>
                <w:szCs w:val="22"/>
              </w:rPr>
              <w:t>60140 Euros</w:t>
            </w:r>
          </w:p>
        </w:tc>
      </w:tr>
    </w:tbl>
    <w:p w14:paraId="00000189" w14:textId="77777777" w:rsidR="009B43C0" w:rsidRDefault="009B43C0"/>
    <w:p w14:paraId="0000018A" w14:textId="77777777" w:rsidR="009B43C0" w:rsidRDefault="009B43C0"/>
    <w:p w14:paraId="0000018B" w14:textId="77777777" w:rsidR="009B43C0" w:rsidRDefault="006D67FA">
      <w:pPr>
        <w:keepNext/>
        <w:keepLines/>
        <w:numPr>
          <w:ilvl w:val="1"/>
          <w:numId w:val="15"/>
        </w:numPr>
        <w:pBdr>
          <w:top w:val="nil"/>
          <w:left w:val="nil"/>
          <w:bottom w:val="nil"/>
          <w:right w:val="nil"/>
          <w:between w:val="nil"/>
        </w:pBdr>
        <w:spacing w:after="240"/>
        <w:jc w:val="left"/>
        <w:rPr>
          <w:b/>
          <w:color w:val="000000"/>
        </w:rPr>
      </w:pPr>
      <w:r>
        <w:rPr>
          <w:b/>
          <w:color w:val="000000"/>
        </w:rPr>
        <w:t>Travel budget</w:t>
      </w:r>
    </w:p>
    <w:p w14:paraId="0000018C" w14:textId="77777777" w:rsidR="009B43C0" w:rsidRDefault="006D67FA">
      <w:r>
        <w:t>The travel budget estimated for this STF is of 6000 Euros (6 travels within the European Union, each one with a budget 1000 Euros).</w:t>
      </w:r>
    </w:p>
    <w:p w14:paraId="0000018D" w14:textId="77777777" w:rsidR="009B43C0" w:rsidRDefault="009B43C0"/>
    <w:p w14:paraId="0000018E" w14:textId="77777777" w:rsidR="009B43C0" w:rsidRDefault="006D67FA">
      <w:r>
        <w:t>Three travels to Plenary TB of one representative of the STF.</w:t>
      </w:r>
    </w:p>
    <w:p w14:paraId="0000018F" w14:textId="77777777" w:rsidR="009B43C0" w:rsidRDefault="009B43C0"/>
    <w:p w14:paraId="00000190" w14:textId="77777777" w:rsidR="009B43C0" w:rsidRDefault="006D67FA">
      <w:r>
        <w:t>Three travels for meetings with stakeholders and conference(s).</w:t>
      </w:r>
    </w:p>
    <w:p w14:paraId="00000191" w14:textId="77777777" w:rsidR="009B43C0" w:rsidRDefault="009B43C0"/>
    <w:p w14:paraId="00000192" w14:textId="77777777" w:rsidR="009B43C0" w:rsidRDefault="006D67FA">
      <w:pPr>
        <w:jc w:val="left"/>
      </w:pPr>
      <w:r>
        <w:br w:type="page"/>
      </w:r>
    </w:p>
    <w:p w14:paraId="00000193" w14:textId="77777777" w:rsidR="009B43C0" w:rsidRDefault="006D67FA">
      <w:pPr>
        <w:keepNext/>
        <w:pBdr>
          <w:top w:val="nil"/>
          <w:left w:val="nil"/>
          <w:bottom w:val="nil"/>
          <w:right w:val="nil"/>
          <w:between w:val="nil"/>
        </w:pBdr>
        <w:tabs>
          <w:tab w:val="left" w:pos="360"/>
        </w:tabs>
        <w:spacing w:after="240"/>
        <w:jc w:val="left"/>
        <w:rPr>
          <w:b/>
          <w:color w:val="000000"/>
          <w:sz w:val="24"/>
          <w:szCs w:val="24"/>
          <w:u w:val="single"/>
        </w:rPr>
      </w:pPr>
      <w:r>
        <w:rPr>
          <w:b/>
          <w:color w:val="000000"/>
          <w:sz w:val="24"/>
          <w:szCs w:val="24"/>
          <w:u w:val="single"/>
        </w:rPr>
        <w:lastRenderedPageBreak/>
        <w:t xml:space="preserve">Part II – Details on STF Technical Proposal </w:t>
      </w:r>
    </w:p>
    <w:p w14:paraId="00000194" w14:textId="77777777" w:rsidR="009B43C0" w:rsidRDefault="006D67FA">
      <w:pPr>
        <w:keepNext/>
        <w:keepLines/>
        <w:numPr>
          <w:ilvl w:val="0"/>
          <w:numId w:val="15"/>
        </w:numPr>
        <w:pBdr>
          <w:top w:val="nil"/>
          <w:left w:val="nil"/>
          <w:bottom w:val="nil"/>
          <w:right w:val="nil"/>
          <w:between w:val="nil"/>
        </w:pBdr>
        <w:spacing w:after="240"/>
        <w:rPr>
          <w:b/>
          <w:color w:val="000000"/>
          <w:sz w:val="24"/>
          <w:szCs w:val="24"/>
        </w:rPr>
      </w:pPr>
      <w:r>
        <w:rPr>
          <w:b/>
          <w:color w:val="000000"/>
          <w:sz w:val="24"/>
          <w:szCs w:val="24"/>
        </w:rPr>
        <w:t>Tasks, Technical Bodies and other stakeholders</w:t>
      </w:r>
    </w:p>
    <w:p w14:paraId="00000195" w14:textId="77777777" w:rsidR="009B43C0" w:rsidRDefault="006D67FA">
      <w:pPr>
        <w:keepNext/>
        <w:keepLines/>
        <w:numPr>
          <w:ilvl w:val="1"/>
          <w:numId w:val="15"/>
        </w:numPr>
        <w:pBdr>
          <w:top w:val="nil"/>
          <w:left w:val="nil"/>
          <w:bottom w:val="nil"/>
          <w:right w:val="nil"/>
          <w:between w:val="nil"/>
        </w:pBdr>
        <w:spacing w:after="240"/>
        <w:jc w:val="left"/>
        <w:rPr>
          <w:b/>
          <w:color w:val="000000"/>
        </w:rPr>
      </w:pPr>
      <w:r>
        <w:rPr>
          <w:b/>
        </w:rPr>
        <w:t>Organisation</w:t>
      </w:r>
      <w:r>
        <w:rPr>
          <w:b/>
          <w:color w:val="000000"/>
        </w:rPr>
        <w:t xml:space="preserve"> of the work </w:t>
      </w:r>
    </w:p>
    <w:p w14:paraId="00000196" w14:textId="77777777" w:rsidR="009B43C0" w:rsidRPr="00517068" w:rsidRDefault="006D67FA" w:rsidP="00517068">
      <w:r w:rsidRPr="00517068">
        <w:t>The ETSI STF through which this work will be performed will comprise 5 providers. Collectively, the STF providers will need between them to possess an in-depth established knowledge of the following domains:</w:t>
      </w:r>
    </w:p>
    <w:p w14:paraId="00000197" w14:textId="77777777" w:rsidR="009B43C0" w:rsidRPr="00517068" w:rsidRDefault="006D67FA" w:rsidP="00517068">
      <w:pPr>
        <w:pStyle w:val="ListParagraph"/>
        <w:numPr>
          <w:ilvl w:val="0"/>
          <w:numId w:val="22"/>
        </w:numPr>
        <w:rPr>
          <w:rFonts w:ascii="Arial" w:hAnsi="Arial"/>
          <w:sz w:val="20"/>
        </w:rPr>
      </w:pPr>
      <w:r w:rsidRPr="00517068">
        <w:rPr>
          <w:rFonts w:ascii="Arial" w:hAnsi="Arial"/>
          <w:sz w:val="20"/>
        </w:rPr>
        <w:t>Deep knowledge of the framework of the ETSI specifications listed in clause 4.1, as well as of ETSI EN 319 521 and ETSI EN 319 531</w:t>
      </w:r>
    </w:p>
    <w:p w14:paraId="00000198" w14:textId="77777777" w:rsidR="009B43C0" w:rsidRPr="00517068" w:rsidRDefault="006D67FA" w:rsidP="00517068">
      <w:pPr>
        <w:pStyle w:val="ListParagraph"/>
        <w:numPr>
          <w:ilvl w:val="0"/>
          <w:numId w:val="22"/>
        </w:numPr>
        <w:rPr>
          <w:rFonts w:ascii="Arial" w:hAnsi="Arial"/>
          <w:sz w:val="20"/>
        </w:rPr>
      </w:pPr>
      <w:r w:rsidRPr="00517068">
        <w:rPr>
          <w:rFonts w:ascii="Arial" w:hAnsi="Arial"/>
          <w:sz w:val="20"/>
        </w:rPr>
        <w:t xml:space="preserve">Deep knowledge of electronic delivery related protocols (like SOAP and </w:t>
      </w:r>
      <w:proofErr w:type="spellStart"/>
      <w:r w:rsidRPr="00517068">
        <w:rPr>
          <w:rFonts w:ascii="Arial" w:hAnsi="Arial"/>
          <w:sz w:val="20"/>
        </w:rPr>
        <w:t>RESTFul</w:t>
      </w:r>
      <w:proofErr w:type="spellEnd"/>
      <w:r w:rsidRPr="00517068">
        <w:rPr>
          <w:rFonts w:ascii="Arial" w:hAnsi="Arial"/>
          <w:sz w:val="20"/>
        </w:rPr>
        <w:t xml:space="preserve"> Web Services Stack, </w:t>
      </w:r>
      <w:proofErr w:type="spellStart"/>
      <w:r w:rsidRPr="00517068">
        <w:rPr>
          <w:rFonts w:ascii="Arial" w:hAnsi="Arial"/>
          <w:sz w:val="20"/>
        </w:rPr>
        <w:t>ebXML</w:t>
      </w:r>
      <w:proofErr w:type="spellEnd"/>
      <w:r w:rsidRPr="00517068">
        <w:rPr>
          <w:rFonts w:ascii="Arial" w:hAnsi="Arial"/>
          <w:sz w:val="20"/>
        </w:rPr>
        <w:t xml:space="preserve"> Messaging, etc.), service discovery and locations protocols, and REM related protocols (SMTP, S/MIME).</w:t>
      </w:r>
    </w:p>
    <w:p w14:paraId="00000199" w14:textId="77777777" w:rsidR="009B43C0" w:rsidRPr="00517068" w:rsidRDefault="006D67FA" w:rsidP="00517068">
      <w:pPr>
        <w:pStyle w:val="ListParagraph"/>
        <w:numPr>
          <w:ilvl w:val="0"/>
          <w:numId w:val="22"/>
        </w:numPr>
        <w:rPr>
          <w:rFonts w:ascii="Arial" w:hAnsi="Arial"/>
          <w:sz w:val="20"/>
        </w:rPr>
      </w:pPr>
      <w:r w:rsidRPr="00517068">
        <w:rPr>
          <w:rFonts w:ascii="Arial" w:hAnsi="Arial"/>
          <w:sz w:val="20"/>
        </w:rPr>
        <w:t>Deep knowledge of ISO 27001, ISO 27002, ISO 27005, and ETSI EN 319 401.</w:t>
      </w:r>
    </w:p>
    <w:p w14:paraId="0000019A" w14:textId="77777777" w:rsidR="009B43C0" w:rsidRPr="00517068" w:rsidRDefault="006D67FA" w:rsidP="00517068">
      <w:pPr>
        <w:pStyle w:val="ListParagraph"/>
        <w:numPr>
          <w:ilvl w:val="0"/>
          <w:numId w:val="22"/>
        </w:numPr>
        <w:rPr>
          <w:rFonts w:ascii="Arial" w:hAnsi="Arial"/>
          <w:sz w:val="20"/>
        </w:rPr>
      </w:pPr>
      <w:r w:rsidRPr="00517068">
        <w:rPr>
          <w:rFonts w:ascii="Arial" w:hAnsi="Arial"/>
          <w:sz w:val="20"/>
        </w:rPr>
        <w:t>Experience in provision of ERDS/REM services and awareness in emerging technologies and potential new models for ERDS/REM provision.</w:t>
      </w:r>
    </w:p>
    <w:p w14:paraId="0000019B" w14:textId="77777777" w:rsidR="009B43C0" w:rsidRPr="00517068" w:rsidRDefault="006D67FA" w:rsidP="00517068">
      <w:pPr>
        <w:pStyle w:val="ListParagraph"/>
        <w:numPr>
          <w:ilvl w:val="0"/>
          <w:numId w:val="22"/>
        </w:numPr>
        <w:rPr>
          <w:rFonts w:ascii="Arial" w:hAnsi="Arial"/>
          <w:sz w:val="20"/>
        </w:rPr>
      </w:pPr>
      <w:r w:rsidRPr="00517068">
        <w:rPr>
          <w:rFonts w:ascii="Arial" w:hAnsi="Arial"/>
          <w:sz w:val="20"/>
        </w:rPr>
        <w:t>Experience in drafting European Standards.</w:t>
      </w:r>
    </w:p>
    <w:p w14:paraId="0000019C" w14:textId="77777777" w:rsidR="009B43C0" w:rsidRDefault="009B43C0"/>
    <w:p w14:paraId="0000019D" w14:textId="77777777" w:rsidR="009B43C0" w:rsidRDefault="006D67FA">
      <w:r>
        <w:t>The STF Leader will be appointed from one of the providers and will be responsible for co-ordinating the execution of the tasks assigned to the individual providers, according to the requirements in the Terms of Reference (based on the action grant) and following the technical direction given by TC ESI. The STF leader will also possess project management experience, report writing skills, experience of consensus building, presentation skills, experience of working in an international environment, and in liaising with other international organisations.</w:t>
      </w:r>
    </w:p>
    <w:p w14:paraId="0000019E" w14:textId="77777777" w:rsidR="009B43C0" w:rsidRDefault="009B43C0"/>
    <w:p w14:paraId="0000019F" w14:textId="77777777" w:rsidR="009B43C0" w:rsidRPr="00517068" w:rsidRDefault="006D67FA" w:rsidP="00517068">
      <w:r w:rsidRPr="00517068">
        <w:t>The providers will be organised to deliver on the following tasks (or group of tasks). For each document (or group of documents), one main editor shall be appointed. It is expected that, depending on the specific document, the rest or part of the rest of the providers, will contribute to the amendments to be implemented, and that each document is reviewed by the whole team. Below follows a more detailed distribution of editorship responsibilities, which will be distributed trying to keep balanced editorial efforts among the different providers who have experience in drafting ETSI standards. The providers that must contribute to each deliverable shall be selected on the basis of their specific profiles.</w:t>
      </w:r>
    </w:p>
    <w:p w14:paraId="000001A0" w14:textId="77777777" w:rsidR="009B43C0" w:rsidRDefault="006D67FA">
      <w:pPr>
        <w:numPr>
          <w:ilvl w:val="0"/>
          <w:numId w:val="20"/>
        </w:numPr>
        <w:ind w:left="709" w:hanging="425"/>
      </w:pPr>
      <w:r>
        <w:t xml:space="preserve">T1. Impact of emerging technologies on ERDS/REM models. One provider shall be appointed editor of the ETSI Technical Report "Monitoring emerging ERDS/REM </w:t>
      </w:r>
      <w:sdt>
        <w:sdtPr>
          <w:tag w:val="goog_rdk_25"/>
          <w:id w:val="-940759832"/>
        </w:sdtPr>
        <w:sdtEndPr/>
        <w:sdtContent/>
      </w:sdt>
      <w:r>
        <w:t>Models".</w:t>
      </w:r>
    </w:p>
    <w:p w14:paraId="000001A1" w14:textId="71D4FA73" w:rsidR="009B43C0" w:rsidRDefault="006D67FA">
      <w:pPr>
        <w:numPr>
          <w:ilvl w:val="0"/>
          <w:numId w:val="20"/>
        </w:numPr>
        <w:ind w:left="709" w:hanging="425"/>
      </w:pPr>
      <w:r>
        <w:t xml:space="preserve">T2. New ERDS/REM standards framework to </w:t>
      </w:r>
      <w:proofErr w:type="spellStart"/>
      <w:r>
        <w:t>eIDAS</w:t>
      </w:r>
      <w:proofErr w:type="spellEnd"/>
      <w:r>
        <w:t xml:space="preserve"> 2.0 and emerging technologies. One provider shall be appointed editor of the ETSI Technical Report "New Framework of ERDS/REM standards as a result of the new components brought by </w:t>
      </w:r>
      <w:proofErr w:type="spellStart"/>
      <w:r>
        <w:t>eIDAS</w:t>
      </w:r>
      <w:proofErr w:type="spellEnd"/>
      <w:r>
        <w:t xml:space="preserve"> 2.0</w:t>
      </w:r>
      <w:sdt>
        <w:sdtPr>
          <w:tag w:val="goog_rdk_26"/>
          <w:id w:val="-1827274616"/>
          <w:showingPlcHdr/>
        </w:sdtPr>
        <w:sdtEndPr/>
        <w:sdtContent>
          <w:r w:rsidR="00517068">
            <w:t xml:space="preserve">     </w:t>
          </w:r>
        </w:sdtContent>
      </w:sdt>
      <w:r>
        <w:t>"</w:t>
      </w:r>
    </w:p>
    <w:p w14:paraId="000001A2" w14:textId="77777777" w:rsidR="009B43C0" w:rsidRDefault="006D67FA">
      <w:pPr>
        <w:numPr>
          <w:ilvl w:val="0"/>
          <w:numId w:val="20"/>
        </w:numPr>
        <w:ind w:left="709" w:hanging="425"/>
      </w:pPr>
      <w:r>
        <w:t xml:space="preserve">T3. Amend existing ERDS technical specifications and business guidance document. One provider shall be appointed editor of parts of ETSI EN 319 522 that need to be amended. One provider shall be appointed editor of the new version of ETSI TR 119 500. Amend REM technical specifications. As the ENAP process shall not be ended when the STF will end, the members of the STF commit to perform, on in-kind basis, the work required during this process, once the STF has finalised.  </w:t>
      </w:r>
    </w:p>
    <w:p w14:paraId="000001A3" w14:textId="77777777" w:rsidR="009B43C0" w:rsidRDefault="006D67FA">
      <w:pPr>
        <w:numPr>
          <w:ilvl w:val="0"/>
          <w:numId w:val="20"/>
        </w:numPr>
        <w:ind w:left="709" w:hanging="425"/>
      </w:pPr>
      <w:r>
        <w:t>T4. Amend REM technical specifications. One provider shall be appointed editor of parts of ETSI EN 319 532 that need to be amended. As before, because the ENAP process shall not be ended when the STF will end, the members of the STF commit to perform, on in-kind basis, the work required during this process, once the STF has finalised.</w:t>
      </w:r>
    </w:p>
    <w:p w14:paraId="000001A4" w14:textId="77777777" w:rsidR="009B43C0" w:rsidRDefault="006D67FA">
      <w:pPr>
        <w:numPr>
          <w:ilvl w:val="0"/>
          <w:numId w:val="20"/>
        </w:numPr>
        <w:ind w:left="709" w:hanging="425"/>
      </w:pPr>
      <w:r>
        <w:t>T5. Amend TSs for Conformance and Interoperability. One provider shall be appointed editor of parts of the new versions of ETSI TS 119 524 and ETSI TS 119 534</w:t>
      </w:r>
    </w:p>
    <w:p w14:paraId="000001A5" w14:textId="77777777" w:rsidR="009B43C0" w:rsidRPr="00517068" w:rsidRDefault="006D67FA" w:rsidP="00517068">
      <w:r w:rsidRPr="00517068">
        <w:t>At the beginning of the activities of the STF a detailed work plan shall be generated for each deliverable, which will allow ETSI ESI TB to ascertain that the STF the progress of the work to be done and the alignment to the initial plan.</w:t>
      </w:r>
    </w:p>
    <w:p w14:paraId="2E31F1B0" w14:textId="77777777" w:rsidR="00517068" w:rsidRDefault="00517068" w:rsidP="00517068"/>
    <w:p w14:paraId="000001A6" w14:textId="66D255C9" w:rsidR="009B43C0" w:rsidRPr="00517068" w:rsidRDefault="006D67FA" w:rsidP="00517068">
      <w:r w:rsidRPr="00517068">
        <w:t>The liaisons with the ETSI ESI TB and other ETSI TBs shall be managed by the STF leader. The STF leader may delegate the management of liaisons with specific stakeholders to other members of the STF depending on their profiles and proximity to these stakeholders (a provider might, for instance, be also a member of a certain committee of another standardisation organisation, or member of an EC-funded project).</w:t>
      </w:r>
    </w:p>
    <w:p w14:paraId="000001A7" w14:textId="77777777" w:rsidR="009B43C0" w:rsidRPr="00517068" w:rsidRDefault="006D67FA" w:rsidP="00517068">
      <w:r w:rsidRPr="00517068">
        <w:lastRenderedPageBreak/>
        <w:t xml:space="preserve">The STF leader, and very likely, other members of the STF shall attend every ETSI ESI TB Plenary Meeting that takes place during the </w:t>
      </w:r>
      <w:proofErr w:type="gramStart"/>
      <w:r w:rsidRPr="00517068">
        <w:t>life time</w:t>
      </w:r>
      <w:proofErr w:type="gramEnd"/>
      <w:r w:rsidRPr="00517068">
        <w:t xml:space="preserve"> of the project. At those meetings, the STF shall report the status of the STF, and whenever necessary, shall ask advice on specific relevant issues.</w:t>
      </w:r>
    </w:p>
    <w:p w14:paraId="714CE9E4" w14:textId="77777777" w:rsidR="00B93017" w:rsidRDefault="00B93017" w:rsidP="00517068"/>
    <w:p w14:paraId="000001A8" w14:textId="0D28A44F" w:rsidR="009B43C0" w:rsidRPr="00517068" w:rsidRDefault="006D67FA" w:rsidP="00517068">
      <w:r w:rsidRPr="00517068">
        <w:t xml:space="preserve">Coordination with various stakeholders, standards organisations and European projects will be necessary, under TC ESI supervision, to achieve the best outcome of this work and the widest possible collection of views amongst all parties concerned (see section 7 for further details). In particular, the members of the STF will aim to start or continue already formalised liaison with obvious stakeholders including the Member State and EU commission representatives through the </w:t>
      </w:r>
      <w:proofErr w:type="spellStart"/>
      <w:r w:rsidRPr="00517068">
        <w:t>eIDAS</w:t>
      </w:r>
      <w:proofErr w:type="spellEnd"/>
      <w:r w:rsidRPr="00517068">
        <w:t xml:space="preserve"> (technical) experts group, CEN TC 331 WG2, UPU, Digital Europe Program (</w:t>
      </w:r>
      <w:r w:rsidR="00F80ECE">
        <w:t>especially</w:t>
      </w:r>
      <w:r w:rsidR="00F80ECE" w:rsidRPr="00517068">
        <w:t xml:space="preserve"> </w:t>
      </w:r>
      <w:r w:rsidRPr="00517068">
        <w:t xml:space="preserve">its </w:t>
      </w:r>
      <w:proofErr w:type="spellStart"/>
      <w:r w:rsidRPr="00517068">
        <w:t>eDelivery</w:t>
      </w:r>
      <w:proofErr w:type="spellEnd"/>
      <w:r w:rsidRPr="00517068">
        <w:t xml:space="preserve"> and </w:t>
      </w:r>
      <w:proofErr w:type="spellStart"/>
      <w:r w:rsidRPr="00517068">
        <w:t>eID</w:t>
      </w:r>
      <w:proofErr w:type="spellEnd"/>
      <w:r w:rsidRPr="00517068">
        <w:t xml:space="preserve"> building blocks), ISO/TC 154/WG 6, as well as other relevant players in the fields of electronic delivery and registered electronic mail that the STF team may identify during the life of the project.</w:t>
      </w:r>
    </w:p>
    <w:p w14:paraId="101D131B" w14:textId="77777777" w:rsidR="00B93017" w:rsidRDefault="00B93017" w:rsidP="00517068"/>
    <w:p w14:paraId="000001A9" w14:textId="6B342E35" w:rsidR="009B43C0" w:rsidRPr="00517068" w:rsidRDefault="006D67FA" w:rsidP="00517068">
      <w:r w:rsidRPr="00517068">
        <w:t xml:space="preserve">The STF team will individually approach each stakeholder at the beginning of its activities for presenting its scope, calendar, and committed output, so that a channel for a fluid exchange of information is established </w:t>
      </w:r>
      <w:r w:rsidR="00FA6A49">
        <w:t>from</w:t>
      </w:r>
      <w:r w:rsidR="00FA6A49" w:rsidRPr="00517068">
        <w:t xml:space="preserve"> </w:t>
      </w:r>
      <w:r w:rsidRPr="00517068">
        <w:t>the very beginning. After the initial contact, the STF team will assess the suitability of conducting meetings with selected stakeholders, in the view of their activities and the relevance they may have for the work committed by the STF.</w:t>
      </w:r>
    </w:p>
    <w:p w14:paraId="000001AA" w14:textId="77777777" w:rsidR="009B43C0" w:rsidRPr="00517068" w:rsidRDefault="006D67FA" w:rsidP="00517068">
      <w:r w:rsidRPr="00517068">
        <w:t>The STF team will also circulate draft versions among selected stakeholders of its deliverables (after obtaining the approval of the ETSI ESI TB, likely some time shortly after the achievement of Milestone B -see below section 7.2) for getting their feedback.</w:t>
      </w:r>
    </w:p>
    <w:p w14:paraId="000001AB" w14:textId="77777777" w:rsidR="009B43C0" w:rsidRDefault="009B43C0"/>
    <w:p w14:paraId="000001AC" w14:textId="688E4F56" w:rsidR="009B43C0" w:rsidRDefault="006D67FA">
      <w:r>
        <w:t xml:space="preserve">Finally, it is not considered worthwhile to create a Steering Group for the project, due </w:t>
      </w:r>
      <w:r w:rsidR="003B620F">
        <w:t xml:space="preserve">to </w:t>
      </w:r>
      <w:r>
        <w:t xml:space="preserve">the short </w:t>
      </w:r>
      <w:proofErr w:type="gramStart"/>
      <w:r>
        <w:t>life time</w:t>
      </w:r>
      <w:proofErr w:type="gramEnd"/>
      <w:r>
        <w:t xml:space="preserve"> of the project, and the nature of the work to be done by the STF.</w:t>
      </w:r>
    </w:p>
    <w:p w14:paraId="000001AD" w14:textId="77777777" w:rsidR="009B43C0" w:rsidRDefault="009B43C0"/>
    <w:p w14:paraId="000001AE" w14:textId="77777777" w:rsidR="009B43C0" w:rsidRDefault="009B43C0"/>
    <w:p w14:paraId="000001AF" w14:textId="77777777" w:rsidR="009B43C0" w:rsidRDefault="006D67FA">
      <w:pPr>
        <w:keepNext/>
        <w:keepLines/>
        <w:numPr>
          <w:ilvl w:val="1"/>
          <w:numId w:val="15"/>
        </w:numPr>
        <w:pBdr>
          <w:top w:val="nil"/>
          <w:left w:val="nil"/>
          <w:bottom w:val="nil"/>
          <w:right w:val="nil"/>
          <w:between w:val="nil"/>
        </w:pBdr>
        <w:spacing w:after="240"/>
        <w:jc w:val="left"/>
        <w:rPr>
          <w:b/>
          <w:color w:val="000000"/>
        </w:rPr>
      </w:pPr>
      <w:r>
        <w:rPr>
          <w:b/>
          <w:color w:val="000000"/>
        </w:rPr>
        <w:t>Tasks for which the STF support is necessary</w:t>
      </w:r>
    </w:p>
    <w:p w14:paraId="000001B0" w14:textId="4BDD9A58" w:rsidR="009B43C0" w:rsidRDefault="006D67FA">
      <w:r>
        <w:t xml:space="preserve">All the tasks described in section 7 of the present document must be carried out within a STF, due to the lack of in-kind resources left to the delegates within the ETSI ESI TB. It has to be </w:t>
      </w:r>
      <w:proofErr w:type="gramStart"/>
      <w:r>
        <w:t xml:space="preserve">taken </w:t>
      </w:r>
      <w:r w:rsidR="00450C14">
        <w:t>into</w:t>
      </w:r>
      <w:r>
        <w:t xml:space="preserve"> account</w:t>
      </w:r>
      <w:proofErr w:type="gramEnd"/>
      <w:r>
        <w:t xml:space="preserve"> that, at the moment of producing this document, a good number of delegates are involved in the generation of specifications dealing with EU Wallet components, and also in the maintenance of a relevant number of other ETSI ENs, in the light of the comments received from stakeholders and which require careful consideration and a considerable amount of work. </w:t>
      </w:r>
    </w:p>
    <w:p w14:paraId="000001B1" w14:textId="77777777" w:rsidR="009B43C0" w:rsidRDefault="009B43C0">
      <w:pPr>
        <w:pBdr>
          <w:top w:val="nil"/>
          <w:left w:val="nil"/>
          <w:bottom w:val="nil"/>
          <w:right w:val="nil"/>
          <w:between w:val="nil"/>
        </w:pBdr>
        <w:rPr>
          <w:i/>
        </w:rPr>
      </w:pPr>
    </w:p>
    <w:p w14:paraId="000001B2" w14:textId="77777777" w:rsidR="009B43C0" w:rsidRDefault="009B43C0">
      <w:pPr>
        <w:pBdr>
          <w:top w:val="nil"/>
          <w:left w:val="nil"/>
          <w:bottom w:val="nil"/>
          <w:right w:val="nil"/>
          <w:between w:val="nil"/>
        </w:pBdr>
        <w:rPr>
          <w:i/>
        </w:rPr>
      </w:pPr>
    </w:p>
    <w:p w14:paraId="000001B3" w14:textId="77777777" w:rsidR="009B43C0" w:rsidRDefault="006D67FA">
      <w:pPr>
        <w:keepNext/>
        <w:keepLines/>
        <w:numPr>
          <w:ilvl w:val="1"/>
          <w:numId w:val="15"/>
        </w:numPr>
        <w:pBdr>
          <w:top w:val="nil"/>
          <w:left w:val="nil"/>
          <w:bottom w:val="nil"/>
          <w:right w:val="nil"/>
          <w:between w:val="nil"/>
        </w:pBdr>
        <w:spacing w:after="240"/>
        <w:jc w:val="left"/>
        <w:rPr>
          <w:b/>
          <w:color w:val="000000"/>
        </w:rPr>
      </w:pPr>
      <w:r>
        <w:rPr>
          <w:b/>
          <w:color w:val="000000"/>
        </w:rPr>
        <w:t>Other interested ETSI Technical Bodies</w:t>
      </w:r>
    </w:p>
    <w:p w14:paraId="000001B4" w14:textId="77777777" w:rsidR="009B43C0" w:rsidRDefault="006D67FA">
      <w:r>
        <w:t>The ETSI Technical Body that must be involved in this STF is the Electronic Signatures and Infrastructure (ESI) TB. ETSI ESI TB must be involved for:</w:t>
      </w:r>
    </w:p>
    <w:p w14:paraId="000001B5" w14:textId="77777777" w:rsidR="009B43C0" w:rsidRDefault="009B43C0">
      <w:pPr>
        <w:pBdr>
          <w:top w:val="nil"/>
          <w:left w:val="nil"/>
          <w:bottom w:val="nil"/>
          <w:right w:val="nil"/>
          <w:between w:val="nil"/>
        </w:pBdr>
        <w:ind w:left="714"/>
        <w:jc w:val="left"/>
        <w:rPr>
          <w:rFonts w:ascii="Times New Roman" w:eastAsia="Times New Roman" w:hAnsi="Times New Roman" w:cs="Times New Roman"/>
          <w:color w:val="000000"/>
          <w:sz w:val="24"/>
          <w:szCs w:val="24"/>
        </w:rPr>
      </w:pPr>
    </w:p>
    <w:p w14:paraId="000001B6" w14:textId="77777777" w:rsidR="009B43C0" w:rsidRDefault="006D67FA">
      <w:pPr>
        <w:numPr>
          <w:ilvl w:val="0"/>
          <w:numId w:val="3"/>
        </w:numPr>
        <w:pBdr>
          <w:top w:val="nil"/>
          <w:left w:val="nil"/>
          <w:bottom w:val="nil"/>
          <w:right w:val="nil"/>
          <w:between w:val="nil"/>
        </w:pBdr>
        <w:ind w:left="714" w:hanging="357"/>
        <w:jc w:val="left"/>
      </w:pPr>
      <w:r>
        <w:t>Providing advice to the STF team on any specific consultation made by the STF team.</w:t>
      </w:r>
    </w:p>
    <w:p w14:paraId="000001B7" w14:textId="77777777" w:rsidR="009B43C0" w:rsidRDefault="009B43C0">
      <w:pPr>
        <w:pBdr>
          <w:top w:val="nil"/>
          <w:left w:val="nil"/>
          <w:bottom w:val="nil"/>
          <w:right w:val="nil"/>
          <w:between w:val="nil"/>
        </w:pBdr>
        <w:ind w:left="714"/>
        <w:jc w:val="left"/>
      </w:pPr>
    </w:p>
    <w:p w14:paraId="000001B8" w14:textId="0F76FBD0" w:rsidR="009B43C0" w:rsidRDefault="006D67FA">
      <w:pPr>
        <w:numPr>
          <w:ilvl w:val="0"/>
          <w:numId w:val="3"/>
        </w:numPr>
        <w:pBdr>
          <w:top w:val="nil"/>
          <w:left w:val="nil"/>
          <w:bottom w:val="nil"/>
          <w:right w:val="nil"/>
          <w:between w:val="nil"/>
        </w:pBdr>
        <w:jc w:val="left"/>
      </w:pPr>
      <w:r>
        <w:t>Reviewing and approving all the deliverables produced by the STF team.</w:t>
      </w:r>
    </w:p>
    <w:p w14:paraId="000001B9" w14:textId="77777777" w:rsidR="009B43C0" w:rsidRDefault="009B43C0">
      <w:pPr>
        <w:pBdr>
          <w:top w:val="nil"/>
          <w:left w:val="nil"/>
          <w:bottom w:val="nil"/>
          <w:right w:val="nil"/>
          <w:between w:val="nil"/>
        </w:pBdr>
        <w:ind w:left="720"/>
        <w:jc w:val="left"/>
      </w:pPr>
    </w:p>
    <w:p w14:paraId="000001BA" w14:textId="77777777" w:rsidR="009B43C0" w:rsidRDefault="006D67FA">
      <w:pPr>
        <w:numPr>
          <w:ilvl w:val="0"/>
          <w:numId w:val="3"/>
        </w:numPr>
        <w:pBdr>
          <w:top w:val="nil"/>
          <w:left w:val="nil"/>
          <w:bottom w:val="nil"/>
          <w:right w:val="nil"/>
          <w:between w:val="nil"/>
        </w:pBdr>
        <w:jc w:val="left"/>
      </w:pPr>
      <w:r>
        <w:t>Establishing and/or facilitating liaisons with entities (standardisation organisations, EC-funded initiatives, EC-funded projects) whose activities shall be monitored by the STF team.</w:t>
      </w:r>
    </w:p>
    <w:p w14:paraId="000001BB" w14:textId="77777777" w:rsidR="009B43C0" w:rsidRDefault="009B43C0">
      <w:pPr>
        <w:pBdr>
          <w:top w:val="nil"/>
          <w:left w:val="nil"/>
          <w:bottom w:val="nil"/>
          <w:right w:val="nil"/>
          <w:between w:val="nil"/>
        </w:pBdr>
        <w:ind w:left="720"/>
        <w:jc w:val="left"/>
      </w:pPr>
    </w:p>
    <w:p w14:paraId="000001BC" w14:textId="77777777" w:rsidR="009B43C0" w:rsidRDefault="006D67FA">
      <w:pPr>
        <w:numPr>
          <w:ilvl w:val="0"/>
          <w:numId w:val="3"/>
        </w:numPr>
        <w:pBdr>
          <w:top w:val="nil"/>
          <w:left w:val="nil"/>
          <w:bottom w:val="nil"/>
          <w:right w:val="nil"/>
          <w:between w:val="nil"/>
        </w:pBdr>
        <w:jc w:val="left"/>
      </w:pPr>
      <w:r>
        <w:t>Increasing awareness of the activity performed by the STF team.</w:t>
      </w:r>
    </w:p>
    <w:p w14:paraId="000001BD" w14:textId="77777777" w:rsidR="009B43C0" w:rsidRDefault="009B43C0"/>
    <w:p w14:paraId="000001BE" w14:textId="77777777" w:rsidR="009B43C0" w:rsidRDefault="009B43C0"/>
    <w:p w14:paraId="000001BF" w14:textId="77777777" w:rsidR="009B43C0" w:rsidRDefault="006D67FA">
      <w:pPr>
        <w:keepNext/>
        <w:keepLines/>
        <w:numPr>
          <w:ilvl w:val="1"/>
          <w:numId w:val="15"/>
        </w:numPr>
        <w:pBdr>
          <w:top w:val="nil"/>
          <w:left w:val="nil"/>
          <w:bottom w:val="nil"/>
          <w:right w:val="nil"/>
          <w:between w:val="nil"/>
        </w:pBdr>
        <w:spacing w:after="240"/>
        <w:jc w:val="left"/>
        <w:rPr>
          <w:b/>
          <w:color w:val="000000"/>
        </w:rPr>
      </w:pPr>
      <w:r>
        <w:rPr>
          <w:b/>
          <w:color w:val="000000"/>
        </w:rPr>
        <w:t>Other stakeholders</w:t>
      </w:r>
    </w:p>
    <w:p w14:paraId="000001C0" w14:textId="77777777" w:rsidR="009B43C0" w:rsidRDefault="006D67FA">
      <w:r>
        <w:t>Below follows an initial list of stakeholders inside and outside ETSI:</w:t>
      </w:r>
    </w:p>
    <w:p w14:paraId="000001C1" w14:textId="77777777" w:rsidR="009B43C0" w:rsidRDefault="009B43C0"/>
    <w:p w14:paraId="000001C2" w14:textId="77777777" w:rsidR="009B43C0" w:rsidRPr="00B93017" w:rsidRDefault="006D67FA" w:rsidP="00B93017">
      <w:pPr>
        <w:pStyle w:val="ListParagraph"/>
        <w:numPr>
          <w:ilvl w:val="0"/>
          <w:numId w:val="23"/>
        </w:numPr>
        <w:rPr>
          <w:rFonts w:ascii="Arial" w:hAnsi="Arial"/>
          <w:sz w:val="20"/>
        </w:rPr>
      </w:pPr>
      <w:r w:rsidRPr="00B93017">
        <w:rPr>
          <w:rFonts w:ascii="Arial" w:hAnsi="Arial"/>
          <w:sz w:val="20"/>
        </w:rPr>
        <w:t>ETSI Industry Specification Group (ISG) Permissioned Distributed Ledger (PDL).</w:t>
      </w:r>
    </w:p>
    <w:p w14:paraId="000001C3" w14:textId="77777777" w:rsidR="009B43C0" w:rsidRPr="00B93017" w:rsidRDefault="009B43C0" w:rsidP="00B93017"/>
    <w:p w14:paraId="000001C4" w14:textId="77777777" w:rsidR="009B43C0" w:rsidRPr="00B93017" w:rsidRDefault="006D67FA" w:rsidP="00B93017">
      <w:pPr>
        <w:pStyle w:val="ListParagraph"/>
        <w:numPr>
          <w:ilvl w:val="0"/>
          <w:numId w:val="23"/>
        </w:numPr>
        <w:rPr>
          <w:rFonts w:ascii="Arial" w:hAnsi="Arial"/>
          <w:sz w:val="20"/>
        </w:rPr>
      </w:pPr>
      <w:r w:rsidRPr="00B93017">
        <w:rPr>
          <w:rFonts w:ascii="Arial" w:hAnsi="Arial"/>
          <w:sz w:val="20"/>
        </w:rPr>
        <w:t>ISO/TC 154/WG 6, with regards to the multi-part standard ISO 19626: "Trusted communication platforms for electronic documents".</w:t>
      </w:r>
    </w:p>
    <w:p w14:paraId="000001C5" w14:textId="77777777" w:rsidR="009B43C0" w:rsidRPr="00B93017" w:rsidRDefault="009B43C0" w:rsidP="00B93017"/>
    <w:p w14:paraId="000001C6" w14:textId="77777777" w:rsidR="009B43C0" w:rsidRPr="00B93017" w:rsidRDefault="006D67FA" w:rsidP="00B93017">
      <w:pPr>
        <w:pStyle w:val="ListParagraph"/>
        <w:numPr>
          <w:ilvl w:val="0"/>
          <w:numId w:val="23"/>
        </w:numPr>
        <w:rPr>
          <w:rFonts w:ascii="Arial" w:hAnsi="Arial"/>
          <w:sz w:val="20"/>
        </w:rPr>
      </w:pPr>
      <w:r w:rsidRPr="00B93017">
        <w:rPr>
          <w:rFonts w:ascii="Arial" w:hAnsi="Arial"/>
          <w:sz w:val="20"/>
        </w:rPr>
        <w:t>Universal Postal Union, with regards to the UPU standard S52: "Functional specification for postal registered electronic mail".</w:t>
      </w:r>
    </w:p>
    <w:p w14:paraId="000001C7" w14:textId="77777777" w:rsidR="009B43C0" w:rsidRPr="00B93017" w:rsidRDefault="009B43C0" w:rsidP="00B93017"/>
    <w:p w14:paraId="000001C8" w14:textId="77777777" w:rsidR="009B43C0" w:rsidRPr="00B93017" w:rsidRDefault="006D67FA" w:rsidP="00B93017">
      <w:pPr>
        <w:pStyle w:val="ListParagraph"/>
        <w:numPr>
          <w:ilvl w:val="0"/>
          <w:numId w:val="23"/>
        </w:numPr>
        <w:rPr>
          <w:rFonts w:ascii="Arial" w:hAnsi="Arial"/>
          <w:sz w:val="20"/>
        </w:rPr>
      </w:pPr>
      <w:r w:rsidRPr="00B93017">
        <w:rPr>
          <w:rFonts w:ascii="Arial" w:hAnsi="Arial"/>
          <w:sz w:val="20"/>
        </w:rPr>
        <w:t>CEN/TC 331/WG 2, with regards to its specifications on Hybrid Mail.</w:t>
      </w:r>
    </w:p>
    <w:p w14:paraId="000001C9" w14:textId="77777777" w:rsidR="009B43C0" w:rsidRPr="00B93017" w:rsidRDefault="009B43C0" w:rsidP="00B93017"/>
    <w:p w14:paraId="000001CA" w14:textId="77777777" w:rsidR="009B43C0" w:rsidRPr="00B93017" w:rsidRDefault="006D67FA" w:rsidP="00B93017">
      <w:pPr>
        <w:pStyle w:val="ListParagraph"/>
        <w:numPr>
          <w:ilvl w:val="0"/>
          <w:numId w:val="23"/>
        </w:numPr>
        <w:rPr>
          <w:rFonts w:ascii="Arial" w:hAnsi="Arial"/>
          <w:sz w:val="20"/>
        </w:rPr>
      </w:pPr>
      <w:r w:rsidRPr="00B93017">
        <w:rPr>
          <w:rFonts w:ascii="Arial" w:hAnsi="Arial"/>
          <w:sz w:val="20"/>
        </w:rPr>
        <w:t xml:space="preserve">OASIS, with regards to </w:t>
      </w:r>
      <w:proofErr w:type="spellStart"/>
      <w:r w:rsidRPr="00B93017">
        <w:rPr>
          <w:rFonts w:ascii="Arial" w:hAnsi="Arial"/>
          <w:sz w:val="20"/>
        </w:rPr>
        <w:t>ebXML</w:t>
      </w:r>
      <w:proofErr w:type="spellEnd"/>
      <w:r w:rsidRPr="00B93017">
        <w:rPr>
          <w:rFonts w:ascii="Arial" w:hAnsi="Arial"/>
          <w:sz w:val="20"/>
        </w:rPr>
        <w:t>, AS4 specifications.</w:t>
      </w:r>
    </w:p>
    <w:p w14:paraId="000001CB" w14:textId="77777777" w:rsidR="009B43C0" w:rsidRPr="00B93017" w:rsidRDefault="009B43C0" w:rsidP="00B93017"/>
    <w:p w14:paraId="000001CC" w14:textId="77777777" w:rsidR="009B43C0" w:rsidRPr="00B93017" w:rsidRDefault="006D67FA" w:rsidP="00B93017">
      <w:pPr>
        <w:pStyle w:val="ListParagraph"/>
        <w:numPr>
          <w:ilvl w:val="0"/>
          <w:numId w:val="23"/>
        </w:numPr>
        <w:rPr>
          <w:rFonts w:ascii="Arial" w:hAnsi="Arial"/>
          <w:sz w:val="20"/>
        </w:rPr>
      </w:pPr>
      <w:r w:rsidRPr="00B93017">
        <w:rPr>
          <w:rFonts w:ascii="Arial" w:hAnsi="Arial"/>
          <w:sz w:val="20"/>
        </w:rPr>
        <w:t>EC Single Digital Gateway initiative.</w:t>
      </w:r>
    </w:p>
    <w:p w14:paraId="000001CD" w14:textId="77777777" w:rsidR="009B43C0" w:rsidRPr="00B93017" w:rsidRDefault="009B43C0" w:rsidP="00B93017"/>
    <w:p w14:paraId="000001CE" w14:textId="77777777" w:rsidR="009B43C0" w:rsidRPr="00B93017" w:rsidRDefault="006D67FA" w:rsidP="00B93017">
      <w:pPr>
        <w:pStyle w:val="ListParagraph"/>
        <w:numPr>
          <w:ilvl w:val="0"/>
          <w:numId w:val="23"/>
        </w:numPr>
        <w:rPr>
          <w:rFonts w:ascii="Arial" w:hAnsi="Arial"/>
          <w:sz w:val="20"/>
        </w:rPr>
      </w:pPr>
      <w:r w:rsidRPr="00B93017">
        <w:rPr>
          <w:rFonts w:ascii="Arial" w:hAnsi="Arial"/>
          <w:sz w:val="20"/>
        </w:rPr>
        <w:t>Digital Europe Program, with regards to several of its building blocks (</w:t>
      </w:r>
      <w:proofErr w:type="spellStart"/>
      <w:r w:rsidRPr="00B93017">
        <w:rPr>
          <w:rFonts w:ascii="Arial" w:hAnsi="Arial"/>
          <w:sz w:val="20"/>
        </w:rPr>
        <w:t>eDelivery</w:t>
      </w:r>
      <w:proofErr w:type="spellEnd"/>
      <w:r w:rsidRPr="00B93017">
        <w:rPr>
          <w:rFonts w:ascii="Arial" w:hAnsi="Arial"/>
          <w:sz w:val="20"/>
        </w:rPr>
        <w:t xml:space="preserve"> and </w:t>
      </w:r>
      <w:proofErr w:type="spellStart"/>
      <w:r w:rsidRPr="00B93017">
        <w:rPr>
          <w:rFonts w:ascii="Arial" w:hAnsi="Arial"/>
          <w:sz w:val="20"/>
        </w:rPr>
        <w:t>eID</w:t>
      </w:r>
      <w:proofErr w:type="spellEnd"/>
      <w:r w:rsidRPr="00B93017">
        <w:rPr>
          <w:rFonts w:ascii="Arial" w:hAnsi="Arial"/>
          <w:sz w:val="20"/>
        </w:rPr>
        <w:t>).</w:t>
      </w:r>
    </w:p>
    <w:p w14:paraId="000001CF" w14:textId="77777777" w:rsidR="009B43C0" w:rsidRPr="00B93017" w:rsidRDefault="009B43C0" w:rsidP="00B93017"/>
    <w:p w14:paraId="000001D0" w14:textId="77777777" w:rsidR="009B43C0" w:rsidRPr="00B93017" w:rsidRDefault="006D67FA" w:rsidP="00B93017">
      <w:pPr>
        <w:pStyle w:val="ListParagraph"/>
        <w:numPr>
          <w:ilvl w:val="0"/>
          <w:numId w:val="23"/>
        </w:numPr>
        <w:rPr>
          <w:rFonts w:ascii="Arial" w:hAnsi="Arial"/>
          <w:sz w:val="20"/>
        </w:rPr>
      </w:pPr>
      <w:r w:rsidRPr="00B93017">
        <w:rPr>
          <w:rFonts w:ascii="Arial" w:hAnsi="Arial"/>
          <w:sz w:val="20"/>
        </w:rPr>
        <w:t>EC European Block-chain Services Initiative (EBSI), with regards to the potential impact that blockchain technology could have on ERDS/REM Services provision.</w:t>
      </w:r>
    </w:p>
    <w:p w14:paraId="000001D1" w14:textId="77777777" w:rsidR="009B43C0" w:rsidRPr="00B93017" w:rsidRDefault="009B43C0" w:rsidP="00B93017"/>
    <w:p w14:paraId="000001D2" w14:textId="77777777" w:rsidR="009B43C0" w:rsidRPr="00B93017" w:rsidRDefault="006D67FA" w:rsidP="00B93017">
      <w:pPr>
        <w:pStyle w:val="ListParagraph"/>
        <w:numPr>
          <w:ilvl w:val="0"/>
          <w:numId w:val="23"/>
        </w:numPr>
        <w:rPr>
          <w:rFonts w:ascii="Arial" w:hAnsi="Arial"/>
          <w:sz w:val="20"/>
        </w:rPr>
      </w:pPr>
      <w:r w:rsidRPr="00B93017">
        <w:rPr>
          <w:rFonts w:ascii="Arial" w:hAnsi="Arial"/>
          <w:sz w:val="20"/>
        </w:rPr>
        <w:t xml:space="preserve">Any other relevant entity that is identified during the </w:t>
      </w:r>
      <w:proofErr w:type="gramStart"/>
      <w:r w:rsidRPr="00B93017">
        <w:rPr>
          <w:rFonts w:ascii="Arial" w:hAnsi="Arial"/>
          <w:sz w:val="20"/>
        </w:rPr>
        <w:t>life time</w:t>
      </w:r>
      <w:proofErr w:type="gramEnd"/>
      <w:r w:rsidRPr="00B93017">
        <w:rPr>
          <w:rFonts w:ascii="Arial" w:hAnsi="Arial"/>
          <w:sz w:val="20"/>
        </w:rPr>
        <w:t xml:space="preserve"> of the STF.</w:t>
      </w:r>
    </w:p>
    <w:p w14:paraId="000001D3" w14:textId="77777777" w:rsidR="009B43C0" w:rsidRDefault="009B43C0"/>
    <w:p w14:paraId="000001D4" w14:textId="77777777" w:rsidR="009B43C0" w:rsidRDefault="006D67FA">
      <w:pPr>
        <w:jc w:val="left"/>
      </w:pPr>
      <w:r>
        <w:br w:type="page"/>
      </w:r>
    </w:p>
    <w:p w14:paraId="000001D5" w14:textId="77777777" w:rsidR="009B43C0" w:rsidRDefault="006D67FA">
      <w:pPr>
        <w:keepNext/>
        <w:pBdr>
          <w:top w:val="nil"/>
          <w:left w:val="nil"/>
          <w:bottom w:val="nil"/>
          <w:right w:val="nil"/>
          <w:between w:val="nil"/>
        </w:pBdr>
        <w:tabs>
          <w:tab w:val="left" w:pos="360"/>
        </w:tabs>
        <w:spacing w:after="240"/>
        <w:jc w:val="left"/>
        <w:rPr>
          <w:b/>
          <w:color w:val="000000"/>
          <w:sz w:val="24"/>
          <w:szCs w:val="24"/>
          <w:u w:val="single"/>
        </w:rPr>
      </w:pPr>
      <w:r>
        <w:rPr>
          <w:b/>
          <w:color w:val="000000"/>
          <w:sz w:val="24"/>
          <w:szCs w:val="24"/>
          <w:u w:val="single"/>
        </w:rPr>
        <w:lastRenderedPageBreak/>
        <w:t>Part III: Execution of Work</w:t>
      </w:r>
    </w:p>
    <w:p w14:paraId="000001D6" w14:textId="77777777" w:rsidR="009B43C0" w:rsidRDefault="009B43C0"/>
    <w:p w14:paraId="000001D7" w14:textId="77777777" w:rsidR="009B43C0" w:rsidRDefault="006D67FA">
      <w:pPr>
        <w:keepNext/>
        <w:keepLines/>
        <w:numPr>
          <w:ilvl w:val="0"/>
          <w:numId w:val="15"/>
        </w:numPr>
        <w:pBdr>
          <w:top w:val="nil"/>
          <w:left w:val="nil"/>
          <w:bottom w:val="nil"/>
          <w:right w:val="nil"/>
          <w:between w:val="nil"/>
        </w:pBdr>
        <w:spacing w:after="240"/>
        <w:rPr>
          <w:b/>
          <w:color w:val="000000"/>
          <w:sz w:val="24"/>
          <w:szCs w:val="24"/>
        </w:rPr>
      </w:pPr>
      <w:r>
        <w:rPr>
          <w:b/>
          <w:color w:val="000000"/>
          <w:sz w:val="24"/>
          <w:szCs w:val="24"/>
        </w:rPr>
        <w:t>Work plan, time scale and resources</w:t>
      </w:r>
    </w:p>
    <w:p w14:paraId="000001D8" w14:textId="77777777" w:rsidR="009B43C0" w:rsidRDefault="006D67FA">
      <w:pPr>
        <w:keepNext/>
        <w:keepLines/>
        <w:numPr>
          <w:ilvl w:val="1"/>
          <w:numId w:val="15"/>
        </w:numPr>
        <w:pBdr>
          <w:top w:val="nil"/>
          <w:left w:val="nil"/>
          <w:bottom w:val="nil"/>
          <w:right w:val="nil"/>
          <w:between w:val="nil"/>
        </w:pBdr>
        <w:spacing w:after="240"/>
        <w:jc w:val="left"/>
        <w:rPr>
          <w:b/>
          <w:color w:val="000000"/>
        </w:rPr>
      </w:pPr>
      <w:r>
        <w:rPr>
          <w:b/>
          <w:color w:val="000000"/>
        </w:rPr>
        <w:t>Task description</w:t>
      </w:r>
    </w:p>
    <w:tbl>
      <w:tblPr>
        <w:tblStyle w:val="affff9"/>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9"/>
        <w:gridCol w:w="8109"/>
      </w:tblGrid>
      <w:tr w:rsidR="009B43C0" w14:paraId="583F309D" w14:textId="77777777">
        <w:trPr>
          <w:trHeight w:val="687"/>
        </w:trPr>
        <w:tc>
          <w:tcPr>
            <w:tcW w:w="1389" w:type="dxa"/>
            <w:shd w:val="clear" w:color="auto" w:fill="EDEDED"/>
          </w:tcPr>
          <w:p w14:paraId="000001D9" w14:textId="77777777" w:rsidR="009B43C0" w:rsidRPr="00B93017" w:rsidRDefault="006D67FA" w:rsidP="00B93017">
            <w:pPr>
              <w:rPr>
                <w:b/>
                <w:bCs/>
                <w:sz w:val="22"/>
                <w:szCs w:val="22"/>
              </w:rPr>
            </w:pPr>
            <w:r w:rsidRPr="00B93017">
              <w:rPr>
                <w:b/>
                <w:bCs/>
                <w:sz w:val="22"/>
                <w:szCs w:val="22"/>
              </w:rPr>
              <w:t>Task #0</w:t>
            </w:r>
          </w:p>
        </w:tc>
        <w:tc>
          <w:tcPr>
            <w:tcW w:w="8109" w:type="dxa"/>
            <w:shd w:val="clear" w:color="auto" w:fill="EDEDED"/>
          </w:tcPr>
          <w:p w14:paraId="000001DA" w14:textId="77777777" w:rsidR="009B43C0" w:rsidRPr="00B93017" w:rsidRDefault="006D67FA">
            <w:pPr>
              <w:keepNext/>
              <w:keepLines/>
              <w:pBdr>
                <w:top w:val="nil"/>
                <w:left w:val="nil"/>
                <w:bottom w:val="nil"/>
                <w:right w:val="nil"/>
                <w:between w:val="nil"/>
              </w:pBdr>
              <w:tabs>
                <w:tab w:val="left" w:pos="2268"/>
              </w:tabs>
              <w:spacing w:after="120"/>
              <w:rPr>
                <w:b/>
                <w:i/>
                <w:color w:val="000000"/>
                <w:sz w:val="22"/>
                <w:szCs w:val="22"/>
              </w:rPr>
            </w:pPr>
            <w:r w:rsidRPr="00B93017">
              <w:rPr>
                <w:b/>
                <w:i/>
                <w:color w:val="000000"/>
                <w:sz w:val="22"/>
                <w:szCs w:val="22"/>
              </w:rPr>
              <w:t>Title: STF Organi</w:t>
            </w:r>
            <w:r w:rsidRPr="00B93017">
              <w:rPr>
                <w:b/>
                <w:i/>
                <w:sz w:val="22"/>
                <w:szCs w:val="22"/>
              </w:rPr>
              <w:t>s</w:t>
            </w:r>
            <w:r w:rsidRPr="00B93017">
              <w:rPr>
                <w:b/>
                <w:i/>
                <w:color w:val="000000"/>
                <w:sz w:val="22"/>
                <w:szCs w:val="22"/>
              </w:rPr>
              <w:t>ation</w:t>
            </w:r>
          </w:p>
        </w:tc>
      </w:tr>
      <w:tr w:rsidR="009B43C0" w14:paraId="0B38CD5C" w14:textId="77777777">
        <w:trPr>
          <w:trHeight w:val="687"/>
        </w:trPr>
        <w:tc>
          <w:tcPr>
            <w:tcW w:w="1389" w:type="dxa"/>
          </w:tcPr>
          <w:p w14:paraId="000001DB" w14:textId="77777777" w:rsidR="009B43C0" w:rsidRPr="00B93017" w:rsidRDefault="006D67FA" w:rsidP="00B93017">
            <w:pPr>
              <w:rPr>
                <w:b/>
                <w:bCs/>
              </w:rPr>
            </w:pPr>
            <w:r w:rsidRPr="00B93017">
              <w:rPr>
                <w:b/>
                <w:bCs/>
              </w:rPr>
              <w:t>Objectives</w:t>
            </w:r>
          </w:p>
        </w:tc>
        <w:tc>
          <w:tcPr>
            <w:tcW w:w="8109" w:type="dxa"/>
          </w:tcPr>
          <w:p w14:paraId="000001DC" w14:textId="77777777" w:rsidR="009B43C0" w:rsidRDefault="006D67FA">
            <w:pPr>
              <w:keepNext/>
              <w:keepLines/>
              <w:pBdr>
                <w:top w:val="nil"/>
                <w:left w:val="nil"/>
                <w:bottom w:val="nil"/>
                <w:right w:val="nil"/>
                <w:between w:val="nil"/>
              </w:pBdr>
              <w:tabs>
                <w:tab w:val="left" w:pos="2268"/>
              </w:tabs>
              <w:spacing w:after="120"/>
              <w:rPr>
                <w:color w:val="000000"/>
              </w:rPr>
            </w:pPr>
            <w:r>
              <w:rPr>
                <w:color w:val="000000"/>
              </w:rPr>
              <w:t>This task shall be the responsibility of the STF Leader and aims at:</w:t>
            </w:r>
          </w:p>
          <w:p w14:paraId="000001DD" w14:textId="77777777" w:rsidR="009B43C0" w:rsidRDefault="006D67FA">
            <w:pPr>
              <w:keepNext/>
              <w:keepLines/>
              <w:numPr>
                <w:ilvl w:val="0"/>
                <w:numId w:val="17"/>
              </w:numPr>
              <w:pBdr>
                <w:top w:val="nil"/>
                <w:left w:val="nil"/>
                <w:bottom w:val="nil"/>
                <w:right w:val="nil"/>
                <w:between w:val="nil"/>
              </w:pBdr>
              <w:tabs>
                <w:tab w:val="left" w:pos="2268"/>
              </w:tabs>
              <w:spacing w:after="120"/>
              <w:rPr>
                <w:color w:val="000000"/>
              </w:rPr>
            </w:pPr>
            <w:r>
              <w:rPr>
                <w:color w:val="000000"/>
              </w:rPr>
              <w:t>Plan the work of the STF members, ensuring that the timescales of the STF deliverables are met</w:t>
            </w:r>
          </w:p>
          <w:p w14:paraId="000001DE" w14:textId="57D6DEA4" w:rsidR="009B43C0" w:rsidRDefault="006D67FA">
            <w:pPr>
              <w:keepNext/>
              <w:keepLines/>
              <w:numPr>
                <w:ilvl w:val="0"/>
                <w:numId w:val="17"/>
              </w:numPr>
              <w:pBdr>
                <w:top w:val="nil"/>
                <w:left w:val="nil"/>
                <w:bottom w:val="nil"/>
                <w:right w:val="nil"/>
                <w:between w:val="nil"/>
              </w:pBdr>
              <w:tabs>
                <w:tab w:val="left" w:pos="2268"/>
              </w:tabs>
              <w:spacing w:after="120"/>
              <w:rPr>
                <w:color w:val="000000"/>
              </w:rPr>
            </w:pPr>
            <w:r>
              <w:rPr>
                <w:color w:val="000000"/>
              </w:rPr>
              <w:t>Organise STF meetings to discuss the drafts, record any major issues and resolutions of the STF, identify and progress the actions of STF members</w:t>
            </w:r>
          </w:p>
          <w:p w14:paraId="000001DF" w14:textId="77777777" w:rsidR="009B43C0" w:rsidRDefault="006D67FA">
            <w:pPr>
              <w:keepNext/>
              <w:keepLines/>
              <w:numPr>
                <w:ilvl w:val="0"/>
                <w:numId w:val="17"/>
              </w:numPr>
              <w:pBdr>
                <w:top w:val="nil"/>
                <w:left w:val="nil"/>
                <w:bottom w:val="nil"/>
                <w:right w:val="nil"/>
                <w:between w:val="nil"/>
              </w:pBdr>
              <w:tabs>
                <w:tab w:val="left" w:pos="2268"/>
              </w:tabs>
              <w:spacing w:after="120"/>
              <w:rPr>
                <w:color w:val="000000"/>
              </w:rPr>
            </w:pPr>
            <w:r>
              <w:rPr>
                <w:color w:val="000000"/>
              </w:rPr>
              <w:t>Report to TC ESI on the work of the STF</w:t>
            </w:r>
          </w:p>
          <w:p w14:paraId="000001E0" w14:textId="77777777" w:rsidR="009B43C0" w:rsidRDefault="006D67FA">
            <w:pPr>
              <w:keepNext/>
              <w:keepLines/>
              <w:numPr>
                <w:ilvl w:val="0"/>
                <w:numId w:val="17"/>
              </w:numPr>
              <w:pBdr>
                <w:top w:val="nil"/>
                <w:left w:val="nil"/>
                <w:bottom w:val="nil"/>
                <w:right w:val="nil"/>
                <w:between w:val="nil"/>
              </w:pBdr>
              <w:tabs>
                <w:tab w:val="left" w:pos="2268"/>
              </w:tabs>
              <w:spacing w:after="120"/>
              <w:rPr>
                <w:color w:val="000000"/>
              </w:rPr>
            </w:pPr>
            <w:r>
              <w:rPr>
                <w:color w:val="000000"/>
              </w:rPr>
              <w:t>Represent, or arrange other STF members to represent, the STF at other external meetings</w:t>
            </w:r>
          </w:p>
          <w:p w14:paraId="000001E1" w14:textId="77777777" w:rsidR="009B43C0" w:rsidRDefault="006D67FA">
            <w:pPr>
              <w:keepNext/>
              <w:keepLines/>
              <w:numPr>
                <w:ilvl w:val="0"/>
                <w:numId w:val="17"/>
              </w:numPr>
              <w:pBdr>
                <w:top w:val="nil"/>
                <w:left w:val="nil"/>
                <w:bottom w:val="nil"/>
                <w:right w:val="nil"/>
                <w:between w:val="nil"/>
              </w:pBdr>
              <w:tabs>
                <w:tab w:val="left" w:pos="2268"/>
              </w:tabs>
              <w:spacing w:after="120"/>
              <w:rPr>
                <w:color w:val="000000"/>
              </w:rPr>
            </w:pPr>
            <w:r>
              <w:rPr>
                <w:color w:val="000000"/>
              </w:rPr>
              <w:t>Provide drafts of the IR and FR to the ETSI secretariat</w:t>
            </w:r>
          </w:p>
        </w:tc>
      </w:tr>
      <w:tr w:rsidR="009B43C0" w14:paraId="1D2AE784" w14:textId="77777777">
        <w:trPr>
          <w:trHeight w:val="420"/>
        </w:trPr>
        <w:tc>
          <w:tcPr>
            <w:tcW w:w="1389" w:type="dxa"/>
            <w:tcBorders>
              <w:top w:val="single" w:sz="4" w:space="0" w:color="000000"/>
              <w:left w:val="single" w:sz="4" w:space="0" w:color="000000"/>
              <w:bottom w:val="single" w:sz="4" w:space="0" w:color="000000"/>
              <w:right w:val="single" w:sz="4" w:space="0" w:color="000000"/>
            </w:tcBorders>
          </w:tcPr>
          <w:p w14:paraId="000001E2" w14:textId="77777777" w:rsidR="009B43C0" w:rsidRPr="00B93017" w:rsidRDefault="006D67FA" w:rsidP="00B93017">
            <w:pPr>
              <w:rPr>
                <w:b/>
                <w:bCs/>
              </w:rPr>
            </w:pPr>
            <w:r w:rsidRPr="00B93017">
              <w:rPr>
                <w:b/>
                <w:bCs/>
              </w:rPr>
              <w:t>Input</w:t>
            </w:r>
          </w:p>
        </w:tc>
        <w:tc>
          <w:tcPr>
            <w:tcW w:w="8109" w:type="dxa"/>
            <w:tcBorders>
              <w:top w:val="single" w:sz="4" w:space="0" w:color="000000"/>
              <w:left w:val="single" w:sz="4" w:space="0" w:color="000000"/>
              <w:bottom w:val="single" w:sz="4" w:space="0" w:color="000000"/>
              <w:right w:val="single" w:sz="4" w:space="0" w:color="000000"/>
            </w:tcBorders>
          </w:tcPr>
          <w:p w14:paraId="000001E3" w14:textId="77777777" w:rsidR="009B43C0" w:rsidRDefault="006D67FA">
            <w:r>
              <w:t>The input for this task shall be the STF Terms of Reference</w:t>
            </w:r>
          </w:p>
        </w:tc>
      </w:tr>
      <w:tr w:rsidR="009B43C0" w14:paraId="1200630F" w14:textId="77777777">
        <w:trPr>
          <w:trHeight w:val="687"/>
        </w:trPr>
        <w:tc>
          <w:tcPr>
            <w:tcW w:w="1389" w:type="dxa"/>
            <w:tcBorders>
              <w:top w:val="single" w:sz="4" w:space="0" w:color="000000"/>
              <w:left w:val="single" w:sz="4" w:space="0" w:color="000000"/>
              <w:bottom w:val="single" w:sz="4" w:space="0" w:color="000000"/>
              <w:right w:val="single" w:sz="4" w:space="0" w:color="000000"/>
            </w:tcBorders>
          </w:tcPr>
          <w:p w14:paraId="000001E4" w14:textId="77777777" w:rsidR="009B43C0" w:rsidRPr="00B93017" w:rsidRDefault="006D67FA" w:rsidP="00B93017">
            <w:pPr>
              <w:rPr>
                <w:b/>
                <w:bCs/>
              </w:rPr>
            </w:pPr>
            <w:r w:rsidRPr="00B93017">
              <w:rPr>
                <w:b/>
                <w:bCs/>
              </w:rPr>
              <w:t>Output</w:t>
            </w:r>
          </w:p>
        </w:tc>
        <w:tc>
          <w:tcPr>
            <w:tcW w:w="8109" w:type="dxa"/>
            <w:tcBorders>
              <w:top w:val="single" w:sz="4" w:space="0" w:color="000000"/>
              <w:left w:val="single" w:sz="4" w:space="0" w:color="000000"/>
              <w:bottom w:val="single" w:sz="4" w:space="0" w:color="000000"/>
              <w:right w:val="single" w:sz="4" w:space="0" w:color="000000"/>
            </w:tcBorders>
          </w:tcPr>
          <w:p w14:paraId="000001E5" w14:textId="77777777" w:rsidR="009B43C0" w:rsidRDefault="006D67FA">
            <w:r>
              <w:t>The STF shall deliver:</w:t>
            </w:r>
          </w:p>
          <w:p w14:paraId="000001E6" w14:textId="77777777" w:rsidR="009B43C0" w:rsidRDefault="006D67FA">
            <w:pPr>
              <w:keepNext/>
              <w:keepLines/>
              <w:numPr>
                <w:ilvl w:val="0"/>
                <w:numId w:val="10"/>
              </w:numPr>
              <w:pBdr>
                <w:top w:val="nil"/>
                <w:left w:val="nil"/>
                <w:bottom w:val="nil"/>
                <w:right w:val="nil"/>
                <w:between w:val="nil"/>
              </w:pBdr>
              <w:tabs>
                <w:tab w:val="left" w:pos="567"/>
              </w:tabs>
              <w:spacing w:after="120"/>
              <w:ind w:hanging="360"/>
            </w:pPr>
            <w:r>
              <w:rPr>
                <w:color w:val="000000"/>
              </w:rPr>
              <w:t>One STF Interim report to ETSI ESI TB.</w:t>
            </w:r>
          </w:p>
          <w:p w14:paraId="000001E7" w14:textId="77777777" w:rsidR="009B43C0" w:rsidRDefault="006D67FA">
            <w:pPr>
              <w:keepNext/>
              <w:keepLines/>
              <w:numPr>
                <w:ilvl w:val="0"/>
                <w:numId w:val="10"/>
              </w:numPr>
              <w:pBdr>
                <w:top w:val="nil"/>
                <w:left w:val="nil"/>
                <w:bottom w:val="nil"/>
                <w:right w:val="nil"/>
                <w:between w:val="nil"/>
              </w:pBdr>
              <w:tabs>
                <w:tab w:val="left" w:pos="567"/>
              </w:tabs>
              <w:spacing w:after="120"/>
              <w:ind w:hanging="360"/>
            </w:pPr>
            <w:r>
              <w:rPr>
                <w:color w:val="000000"/>
              </w:rPr>
              <w:t>The STF Final report to ETSI ESI TB.</w:t>
            </w:r>
          </w:p>
          <w:p w14:paraId="000001E8" w14:textId="452117A4" w:rsidR="009B43C0" w:rsidRDefault="006D67FA">
            <w:r>
              <w:t xml:space="preserve">They will provide detailed information </w:t>
            </w:r>
            <w:r w:rsidR="00FD17BB">
              <w:t xml:space="preserve">on </w:t>
            </w:r>
            <w:r>
              <w:t>the STF activity including the distributions of tasks, liaisons conducted, meetings/events attended, promotion</w:t>
            </w:r>
            <w:r w:rsidR="00FD17BB">
              <w:t>-</w:t>
            </w:r>
            <w:r>
              <w:t>related activities, status of the work, assessment of technical risks, lessons learned, assessment of performance indicators, recommendations for future activities, etc.</w:t>
            </w:r>
          </w:p>
          <w:p w14:paraId="000001E9" w14:textId="77777777" w:rsidR="009B43C0" w:rsidRDefault="009B43C0"/>
        </w:tc>
      </w:tr>
      <w:tr w:rsidR="009B43C0" w14:paraId="33E50174" w14:textId="77777777">
        <w:trPr>
          <w:trHeight w:val="687"/>
        </w:trPr>
        <w:tc>
          <w:tcPr>
            <w:tcW w:w="1389" w:type="dxa"/>
            <w:tcBorders>
              <w:top w:val="single" w:sz="4" w:space="0" w:color="000000"/>
              <w:left w:val="single" w:sz="4" w:space="0" w:color="000000"/>
              <w:bottom w:val="single" w:sz="4" w:space="0" w:color="000000"/>
              <w:right w:val="single" w:sz="4" w:space="0" w:color="000000"/>
            </w:tcBorders>
          </w:tcPr>
          <w:p w14:paraId="000001EA" w14:textId="77777777" w:rsidR="009B43C0" w:rsidRPr="00B93017" w:rsidRDefault="006D67FA" w:rsidP="00B93017">
            <w:pPr>
              <w:rPr>
                <w:b/>
                <w:bCs/>
              </w:rPr>
            </w:pPr>
            <w:r w:rsidRPr="00B93017">
              <w:rPr>
                <w:b/>
                <w:bCs/>
              </w:rPr>
              <w:t>Interactions</w:t>
            </w:r>
          </w:p>
        </w:tc>
        <w:tc>
          <w:tcPr>
            <w:tcW w:w="8109" w:type="dxa"/>
            <w:tcBorders>
              <w:top w:val="single" w:sz="4" w:space="0" w:color="000000"/>
              <w:left w:val="single" w:sz="4" w:space="0" w:color="000000"/>
              <w:bottom w:val="single" w:sz="4" w:space="0" w:color="000000"/>
              <w:right w:val="single" w:sz="4" w:space="0" w:color="000000"/>
            </w:tcBorders>
          </w:tcPr>
          <w:p w14:paraId="000001EB" w14:textId="77777777" w:rsidR="009B43C0" w:rsidRDefault="006D67FA">
            <w:r>
              <w:t>The STF Leader will interact with the Reference Body, for reporting the status of the STF at the Reference Body official meetings, and for presenting any consultation requesting its guidance on behalf of the STF.</w:t>
            </w:r>
          </w:p>
          <w:p w14:paraId="000001EC" w14:textId="77777777" w:rsidR="009B43C0" w:rsidRDefault="009B43C0"/>
          <w:p w14:paraId="000001ED" w14:textId="77777777" w:rsidR="009B43C0" w:rsidRDefault="006D67FA">
            <w:r>
              <w:t>The STF Leader will also interact with the Reference Body chair and co-chairs for raising any issue that, in its opinion, must be presented to them in order to get their guidance.</w:t>
            </w:r>
          </w:p>
          <w:p w14:paraId="000001EE" w14:textId="77777777" w:rsidR="009B43C0" w:rsidRDefault="009B43C0"/>
        </w:tc>
      </w:tr>
      <w:tr w:rsidR="009B43C0" w14:paraId="73759229" w14:textId="77777777">
        <w:trPr>
          <w:trHeight w:val="687"/>
        </w:trPr>
        <w:tc>
          <w:tcPr>
            <w:tcW w:w="1389" w:type="dxa"/>
            <w:tcBorders>
              <w:top w:val="single" w:sz="4" w:space="0" w:color="000000"/>
              <w:left w:val="single" w:sz="4" w:space="0" w:color="000000"/>
              <w:bottom w:val="single" w:sz="4" w:space="0" w:color="000000"/>
              <w:right w:val="single" w:sz="4" w:space="0" w:color="000000"/>
            </w:tcBorders>
          </w:tcPr>
          <w:p w14:paraId="000001EF" w14:textId="77777777" w:rsidR="009B43C0" w:rsidRPr="00B93017" w:rsidRDefault="006D67FA" w:rsidP="00B93017">
            <w:pPr>
              <w:rPr>
                <w:b/>
                <w:bCs/>
              </w:rPr>
            </w:pPr>
            <w:r w:rsidRPr="00B93017">
              <w:rPr>
                <w:b/>
                <w:bCs/>
              </w:rPr>
              <w:t>Resources required</w:t>
            </w:r>
          </w:p>
        </w:tc>
        <w:tc>
          <w:tcPr>
            <w:tcW w:w="8109" w:type="dxa"/>
            <w:tcBorders>
              <w:top w:val="single" w:sz="4" w:space="0" w:color="000000"/>
              <w:left w:val="single" w:sz="4" w:space="0" w:color="000000"/>
              <w:bottom w:val="single" w:sz="4" w:space="0" w:color="000000"/>
              <w:right w:val="single" w:sz="4" w:space="0" w:color="000000"/>
            </w:tcBorders>
          </w:tcPr>
          <w:p w14:paraId="000001F0" w14:textId="77777777" w:rsidR="009B43C0" w:rsidRDefault="006D67FA">
            <w:pPr>
              <w:pBdr>
                <w:top w:val="nil"/>
                <w:left w:val="nil"/>
                <w:bottom w:val="nil"/>
                <w:right w:val="nil"/>
                <w:between w:val="nil"/>
              </w:pBdr>
              <w:rPr>
                <w:color w:val="000000"/>
              </w:rPr>
            </w:pPr>
            <w:r>
              <w:rPr>
                <w:color w:val="000000"/>
              </w:rPr>
              <w:t>This task requires the following skills:</w:t>
            </w:r>
          </w:p>
          <w:p w14:paraId="000001F1" w14:textId="77777777" w:rsidR="009B43C0" w:rsidRDefault="006D67FA">
            <w:pPr>
              <w:numPr>
                <w:ilvl w:val="0"/>
                <w:numId w:val="9"/>
              </w:numPr>
              <w:pBdr>
                <w:top w:val="nil"/>
                <w:left w:val="nil"/>
                <w:bottom w:val="nil"/>
                <w:right w:val="nil"/>
                <w:between w:val="nil"/>
              </w:pBdr>
              <w:rPr>
                <w:color w:val="000000"/>
              </w:rPr>
            </w:pPr>
            <w:r>
              <w:rPr>
                <w:color w:val="000000"/>
              </w:rPr>
              <w:t>Experience in leading other ETSI STFs;</w:t>
            </w:r>
          </w:p>
          <w:p w14:paraId="000001F2" w14:textId="77777777" w:rsidR="009B43C0" w:rsidRDefault="006D67FA">
            <w:pPr>
              <w:numPr>
                <w:ilvl w:val="0"/>
                <w:numId w:val="9"/>
              </w:numPr>
              <w:pBdr>
                <w:top w:val="nil"/>
                <w:left w:val="nil"/>
                <w:bottom w:val="nil"/>
                <w:right w:val="nil"/>
                <w:between w:val="nil"/>
              </w:pBdr>
              <w:rPr>
                <w:color w:val="000000"/>
              </w:rPr>
            </w:pPr>
            <w:r>
              <w:rPr>
                <w:color w:val="000000"/>
              </w:rPr>
              <w:t>Knowledge of the ETSI STF Process and rules;</w:t>
            </w:r>
          </w:p>
          <w:p w14:paraId="000001F3" w14:textId="77777777" w:rsidR="009B43C0" w:rsidRDefault="006D67FA">
            <w:pPr>
              <w:numPr>
                <w:ilvl w:val="0"/>
                <w:numId w:val="9"/>
              </w:numPr>
              <w:pBdr>
                <w:top w:val="nil"/>
                <w:left w:val="nil"/>
                <w:bottom w:val="nil"/>
                <w:right w:val="nil"/>
                <w:between w:val="nil"/>
              </w:pBdr>
              <w:rPr>
                <w:color w:val="000000"/>
              </w:rPr>
            </w:pPr>
            <w:r>
              <w:rPr>
                <w:color w:val="000000"/>
              </w:rPr>
              <w:t>Experience in reporting STF activities to ETSI TBs;</w:t>
            </w:r>
          </w:p>
          <w:p w14:paraId="000001F4" w14:textId="77777777" w:rsidR="009B43C0" w:rsidRDefault="009B43C0">
            <w:pPr>
              <w:pBdr>
                <w:top w:val="nil"/>
                <w:left w:val="nil"/>
                <w:bottom w:val="nil"/>
                <w:right w:val="nil"/>
                <w:between w:val="nil"/>
              </w:pBdr>
              <w:rPr>
                <w:color w:val="000000"/>
              </w:rPr>
            </w:pPr>
          </w:p>
          <w:p w14:paraId="000001F5" w14:textId="77777777" w:rsidR="009B43C0" w:rsidRDefault="006D67FA">
            <w:pPr>
              <w:pBdr>
                <w:top w:val="nil"/>
                <w:left w:val="nil"/>
                <w:bottom w:val="nil"/>
                <w:right w:val="nil"/>
                <w:between w:val="nil"/>
              </w:pBdr>
              <w:rPr>
                <w:color w:val="000000"/>
              </w:rPr>
            </w:pPr>
            <w:r>
              <w:rPr>
                <w:color w:val="000000"/>
              </w:rPr>
              <w:t>The estimated effort required for this task is 8 man-days</w:t>
            </w:r>
          </w:p>
          <w:p w14:paraId="000001F6" w14:textId="77777777" w:rsidR="009B43C0" w:rsidRDefault="009B43C0">
            <w:pPr>
              <w:pBdr>
                <w:top w:val="nil"/>
                <w:left w:val="nil"/>
                <w:bottom w:val="nil"/>
                <w:right w:val="nil"/>
                <w:between w:val="nil"/>
              </w:pBdr>
              <w:rPr>
                <w:color w:val="000000"/>
              </w:rPr>
            </w:pPr>
          </w:p>
        </w:tc>
      </w:tr>
    </w:tbl>
    <w:p w14:paraId="000001F7" w14:textId="77777777" w:rsidR="009B43C0" w:rsidRDefault="009B43C0"/>
    <w:p w14:paraId="000001F8" w14:textId="77777777" w:rsidR="009B43C0" w:rsidRDefault="009B43C0"/>
    <w:p w14:paraId="000001F9" w14:textId="77777777" w:rsidR="009B43C0" w:rsidRDefault="009B43C0"/>
    <w:p w14:paraId="000001FA" w14:textId="77777777" w:rsidR="009B43C0" w:rsidRDefault="009B43C0"/>
    <w:tbl>
      <w:tblPr>
        <w:tblStyle w:val="affffa"/>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9"/>
        <w:gridCol w:w="8109"/>
      </w:tblGrid>
      <w:tr w:rsidR="009B43C0" w14:paraId="007512A1" w14:textId="77777777">
        <w:trPr>
          <w:trHeight w:val="687"/>
        </w:trPr>
        <w:tc>
          <w:tcPr>
            <w:tcW w:w="1389" w:type="dxa"/>
            <w:shd w:val="clear" w:color="auto" w:fill="EDEDED"/>
          </w:tcPr>
          <w:p w14:paraId="000001FB" w14:textId="77777777" w:rsidR="009B43C0" w:rsidRPr="00B93017" w:rsidRDefault="006D67FA" w:rsidP="00B93017">
            <w:pPr>
              <w:rPr>
                <w:b/>
                <w:bCs/>
              </w:rPr>
            </w:pPr>
            <w:r w:rsidRPr="00B93017">
              <w:rPr>
                <w:b/>
                <w:bCs/>
                <w:sz w:val="22"/>
                <w:szCs w:val="22"/>
              </w:rPr>
              <w:t>Task #1</w:t>
            </w:r>
          </w:p>
        </w:tc>
        <w:tc>
          <w:tcPr>
            <w:tcW w:w="8109" w:type="dxa"/>
            <w:shd w:val="clear" w:color="auto" w:fill="EDEDED"/>
          </w:tcPr>
          <w:p w14:paraId="000001FC" w14:textId="77777777" w:rsidR="009B43C0" w:rsidRDefault="006D67FA">
            <w:pPr>
              <w:keepNext/>
              <w:keepLines/>
              <w:tabs>
                <w:tab w:val="left" w:pos="2268"/>
              </w:tabs>
              <w:spacing w:after="120"/>
              <w:rPr>
                <w:b/>
                <w:i/>
                <w:sz w:val="22"/>
                <w:szCs w:val="22"/>
              </w:rPr>
            </w:pPr>
            <w:r>
              <w:rPr>
                <w:b/>
                <w:i/>
                <w:sz w:val="22"/>
                <w:szCs w:val="22"/>
              </w:rPr>
              <w:t>Title: Impact of emerging technologies on ERDS/REM models</w:t>
            </w:r>
          </w:p>
        </w:tc>
      </w:tr>
      <w:tr w:rsidR="009B43C0" w14:paraId="265854F9" w14:textId="77777777">
        <w:trPr>
          <w:trHeight w:val="687"/>
        </w:trPr>
        <w:tc>
          <w:tcPr>
            <w:tcW w:w="1389" w:type="dxa"/>
          </w:tcPr>
          <w:p w14:paraId="000001FD" w14:textId="77777777" w:rsidR="009B43C0" w:rsidRPr="00B93017" w:rsidRDefault="006D67FA" w:rsidP="00B93017">
            <w:pPr>
              <w:rPr>
                <w:b/>
                <w:bCs/>
              </w:rPr>
            </w:pPr>
            <w:r w:rsidRPr="00B93017">
              <w:rPr>
                <w:b/>
                <w:bCs/>
              </w:rPr>
              <w:t>Objectives</w:t>
            </w:r>
          </w:p>
        </w:tc>
        <w:tc>
          <w:tcPr>
            <w:tcW w:w="8109" w:type="dxa"/>
          </w:tcPr>
          <w:p w14:paraId="000001FE" w14:textId="77777777" w:rsidR="009B43C0" w:rsidRDefault="006D67FA">
            <w:pPr>
              <w:keepNext/>
              <w:keepLines/>
              <w:tabs>
                <w:tab w:val="left" w:pos="2268"/>
              </w:tabs>
              <w:spacing w:after="120"/>
            </w:pPr>
            <w:r>
              <w:t>This task aims at identifying a number of concrete proposals on ERDS/REM services provision and models, coming from a close monitoring of emerging ERDS/REM technologies and Models not included in the current framework of standards.</w:t>
            </w:r>
          </w:p>
        </w:tc>
      </w:tr>
      <w:tr w:rsidR="009B43C0" w14:paraId="25C0ADED" w14:textId="77777777">
        <w:trPr>
          <w:trHeight w:val="1282"/>
        </w:trPr>
        <w:tc>
          <w:tcPr>
            <w:tcW w:w="1389" w:type="dxa"/>
          </w:tcPr>
          <w:p w14:paraId="000001FF" w14:textId="77777777" w:rsidR="009B43C0" w:rsidRPr="00B93017" w:rsidRDefault="006D67FA" w:rsidP="00B93017">
            <w:pPr>
              <w:rPr>
                <w:b/>
                <w:bCs/>
              </w:rPr>
            </w:pPr>
            <w:r w:rsidRPr="00B93017">
              <w:rPr>
                <w:b/>
                <w:bCs/>
              </w:rPr>
              <w:lastRenderedPageBreak/>
              <w:t>Input</w:t>
            </w:r>
          </w:p>
        </w:tc>
        <w:tc>
          <w:tcPr>
            <w:tcW w:w="8109" w:type="dxa"/>
          </w:tcPr>
          <w:p w14:paraId="00000200" w14:textId="77777777" w:rsidR="009B43C0" w:rsidRDefault="006D67FA">
            <w:pPr>
              <w:keepNext/>
              <w:keepLines/>
              <w:tabs>
                <w:tab w:val="left" w:pos="2268"/>
              </w:tabs>
              <w:spacing w:after="120"/>
            </w:pPr>
            <w:r>
              <w:t>Inputs collected from stakeholders strongly engaged with other technologies such as Industry Specification Group (ISG) Permissioned Distributed Ledger (PDL), EC European Blockchain Services Initiative (EBSI), etc.</w:t>
            </w:r>
          </w:p>
          <w:p w14:paraId="00000201" w14:textId="77777777" w:rsidR="009B43C0" w:rsidRDefault="006D67FA">
            <w:pPr>
              <w:keepNext/>
              <w:keepLines/>
              <w:tabs>
                <w:tab w:val="left" w:pos="2268"/>
              </w:tabs>
              <w:spacing w:after="120"/>
            </w:pPr>
            <w:r>
              <w:t>Inputs collected from stakeholders that are planning to provide, or are currently providing, electronic delivery services using technologies that are not the ones envisaged in the current framework of standards.</w:t>
            </w:r>
          </w:p>
          <w:p w14:paraId="00000202" w14:textId="77777777" w:rsidR="009B43C0" w:rsidRDefault="006D67FA">
            <w:pPr>
              <w:keepNext/>
              <w:keepLines/>
              <w:tabs>
                <w:tab w:val="left" w:pos="2268"/>
              </w:tabs>
              <w:spacing w:after="120"/>
            </w:pPr>
            <w:r>
              <w:t>Inputs from research institutions doing research in technologies that might impact the provision of electronic delivery services.</w:t>
            </w:r>
          </w:p>
        </w:tc>
      </w:tr>
      <w:tr w:rsidR="009B43C0" w14:paraId="6BDD176D" w14:textId="77777777">
        <w:trPr>
          <w:trHeight w:val="892"/>
        </w:trPr>
        <w:tc>
          <w:tcPr>
            <w:tcW w:w="1389" w:type="dxa"/>
          </w:tcPr>
          <w:p w14:paraId="00000203" w14:textId="77777777" w:rsidR="009B43C0" w:rsidRPr="00B93017" w:rsidRDefault="006D67FA" w:rsidP="00B93017">
            <w:pPr>
              <w:rPr>
                <w:b/>
                <w:bCs/>
              </w:rPr>
            </w:pPr>
            <w:r w:rsidRPr="00B93017">
              <w:rPr>
                <w:b/>
                <w:bCs/>
              </w:rPr>
              <w:t>Output</w:t>
            </w:r>
          </w:p>
        </w:tc>
        <w:tc>
          <w:tcPr>
            <w:tcW w:w="8109" w:type="dxa"/>
          </w:tcPr>
          <w:p w14:paraId="00000204" w14:textId="77777777" w:rsidR="009B43C0" w:rsidRDefault="006D67FA">
            <w:pPr>
              <w:keepNext/>
              <w:keepLines/>
              <w:pBdr>
                <w:top w:val="nil"/>
                <w:left w:val="nil"/>
                <w:bottom w:val="nil"/>
                <w:right w:val="nil"/>
                <w:between w:val="nil"/>
              </w:pBdr>
              <w:spacing w:after="120"/>
            </w:pPr>
            <w:r>
              <w:t>The output of this task shall be the ETSI Technical Report "Impact of emerging technologies on ERDS/REM Models"</w:t>
            </w:r>
          </w:p>
          <w:p w14:paraId="00000205" w14:textId="77777777" w:rsidR="009B43C0" w:rsidRDefault="006D67FA">
            <w:pPr>
              <w:keepNext/>
              <w:keepLines/>
              <w:pBdr>
                <w:top w:val="nil"/>
                <w:left w:val="nil"/>
                <w:bottom w:val="nil"/>
                <w:right w:val="nil"/>
                <w:between w:val="nil"/>
              </w:pBdr>
              <w:tabs>
                <w:tab w:val="left" w:pos="2268"/>
              </w:tabs>
              <w:spacing w:after="120"/>
            </w:pPr>
            <w:r>
              <w:t>This document will list a number of concrete proposals on ERDS/REM services provision and models.</w:t>
            </w:r>
          </w:p>
          <w:p w14:paraId="00000206" w14:textId="77777777" w:rsidR="009B43C0" w:rsidRDefault="006D67FA">
            <w:pPr>
              <w:keepNext/>
              <w:keepLines/>
              <w:pBdr>
                <w:top w:val="nil"/>
                <w:left w:val="nil"/>
                <w:bottom w:val="nil"/>
                <w:right w:val="nil"/>
                <w:between w:val="nil"/>
              </w:pBdr>
              <w:tabs>
                <w:tab w:val="left" w:pos="2268"/>
              </w:tabs>
              <w:spacing w:after="120"/>
            </w:pPr>
            <w:r>
              <w:t>The document shall analyse:</w:t>
            </w:r>
          </w:p>
          <w:p w14:paraId="00000207" w14:textId="77777777" w:rsidR="009B43C0" w:rsidRDefault="006D67FA">
            <w:pPr>
              <w:keepNext/>
              <w:keepLines/>
              <w:numPr>
                <w:ilvl w:val="0"/>
                <w:numId w:val="18"/>
              </w:numPr>
              <w:tabs>
                <w:tab w:val="left" w:pos="567"/>
              </w:tabs>
              <w:jc w:val="left"/>
            </w:pPr>
            <w:r>
              <w:t>Technologies which are currently being used for providing electronic delivery services other than those present in the framework of standards.</w:t>
            </w:r>
          </w:p>
          <w:p w14:paraId="00000208" w14:textId="77777777" w:rsidR="009B43C0" w:rsidRDefault="006D67FA">
            <w:pPr>
              <w:keepNext/>
              <w:keepLines/>
              <w:numPr>
                <w:ilvl w:val="0"/>
                <w:numId w:val="18"/>
              </w:numPr>
              <w:tabs>
                <w:tab w:val="left" w:pos="567"/>
              </w:tabs>
              <w:jc w:val="left"/>
            </w:pPr>
            <w:r>
              <w:t xml:space="preserve">Emerging technologies that, although not used yet in the provision of electronic delivery services, could impact (either in some </w:t>
            </w:r>
            <w:proofErr w:type="gramStart"/>
            <w:r>
              <w:t>aspects</w:t>
            </w:r>
            <w:proofErr w:type="gramEnd"/>
            <w:r>
              <w:t xml:space="preserve"> or in most of the relevant aspects) of their provision.</w:t>
            </w:r>
          </w:p>
          <w:p w14:paraId="00000209" w14:textId="77777777" w:rsidR="009B43C0" w:rsidRDefault="009B43C0">
            <w:pPr>
              <w:keepNext/>
              <w:keepLines/>
              <w:tabs>
                <w:tab w:val="left" w:pos="567"/>
              </w:tabs>
              <w:ind w:left="568" w:hanging="284"/>
              <w:jc w:val="left"/>
            </w:pPr>
          </w:p>
          <w:p w14:paraId="0000020A" w14:textId="77777777" w:rsidR="009B43C0" w:rsidRDefault="006D67FA">
            <w:pPr>
              <w:keepNext/>
              <w:keepLines/>
              <w:tabs>
                <w:tab w:val="left" w:pos="2268"/>
              </w:tabs>
              <w:spacing w:after="120"/>
            </w:pPr>
            <w:r>
              <w:t>The document shall also provide:</w:t>
            </w:r>
          </w:p>
          <w:p w14:paraId="0000020B" w14:textId="2194CF76" w:rsidR="009B43C0" w:rsidRDefault="006D67FA">
            <w:pPr>
              <w:keepNext/>
              <w:keepLines/>
              <w:numPr>
                <w:ilvl w:val="0"/>
                <w:numId w:val="18"/>
              </w:numPr>
              <w:tabs>
                <w:tab w:val="left" w:pos="567"/>
              </w:tabs>
              <w:jc w:val="left"/>
            </w:pPr>
            <w:r>
              <w:t>Detailed analysis on how these technologies might impact the provision of electronic registered delivery services</w:t>
            </w:r>
          </w:p>
          <w:p w14:paraId="0000020C" w14:textId="77777777" w:rsidR="009B43C0" w:rsidRDefault="006D67FA">
            <w:pPr>
              <w:keepNext/>
              <w:keepLines/>
              <w:numPr>
                <w:ilvl w:val="0"/>
                <w:numId w:val="18"/>
              </w:numPr>
              <w:tabs>
                <w:tab w:val="left" w:pos="567"/>
              </w:tabs>
              <w:jc w:val="left"/>
            </w:pPr>
            <w:r>
              <w:t>Concrete proposals on new models for provision of electronic registered delivery services</w:t>
            </w:r>
          </w:p>
          <w:p w14:paraId="0000020D" w14:textId="77777777" w:rsidR="009B43C0" w:rsidRDefault="009B43C0">
            <w:pPr>
              <w:ind w:left="720"/>
              <w:jc w:val="left"/>
              <w:rPr>
                <w:rFonts w:ascii="Times New Roman" w:eastAsia="Times New Roman" w:hAnsi="Times New Roman" w:cs="Times New Roman"/>
                <w:sz w:val="24"/>
                <w:szCs w:val="24"/>
              </w:rPr>
            </w:pPr>
          </w:p>
          <w:p w14:paraId="0000020E" w14:textId="77777777" w:rsidR="009B43C0" w:rsidRDefault="009B43C0">
            <w:pPr>
              <w:keepNext/>
              <w:keepLines/>
              <w:tabs>
                <w:tab w:val="left" w:pos="567"/>
              </w:tabs>
              <w:jc w:val="left"/>
            </w:pPr>
          </w:p>
        </w:tc>
      </w:tr>
      <w:tr w:rsidR="009B43C0" w14:paraId="1BD8AD3E" w14:textId="77777777">
        <w:trPr>
          <w:trHeight w:val="882"/>
        </w:trPr>
        <w:tc>
          <w:tcPr>
            <w:tcW w:w="1389" w:type="dxa"/>
          </w:tcPr>
          <w:p w14:paraId="0000020F" w14:textId="77777777" w:rsidR="009B43C0" w:rsidRPr="00B93017" w:rsidRDefault="006D67FA" w:rsidP="00B93017">
            <w:pPr>
              <w:rPr>
                <w:b/>
                <w:bCs/>
              </w:rPr>
            </w:pPr>
            <w:r w:rsidRPr="00B93017">
              <w:rPr>
                <w:b/>
                <w:bCs/>
              </w:rPr>
              <w:t>Interactions</w:t>
            </w:r>
          </w:p>
        </w:tc>
        <w:tc>
          <w:tcPr>
            <w:tcW w:w="8109" w:type="dxa"/>
          </w:tcPr>
          <w:p w14:paraId="00000210" w14:textId="77777777" w:rsidR="009B43C0" w:rsidRDefault="006D67FA">
            <w:pPr>
              <w:keepNext/>
              <w:keepLines/>
              <w:tabs>
                <w:tab w:val="left" w:pos="2268"/>
              </w:tabs>
              <w:spacing w:after="120"/>
            </w:pPr>
            <w:r>
              <w:t>The Reference Body shall be consulted for guidance whenever the STF team shall need this guidance and to ensure the progress of deliverables within the standardisation procedures.</w:t>
            </w:r>
          </w:p>
          <w:p w14:paraId="00000211" w14:textId="77777777" w:rsidR="009B43C0" w:rsidRDefault="006D67FA">
            <w:pPr>
              <w:keepNext/>
              <w:keepLines/>
              <w:tabs>
                <w:tab w:val="left" w:pos="2268"/>
              </w:tabs>
              <w:spacing w:after="120"/>
            </w:pPr>
            <w:r>
              <w:t>The STF team shall also interact with:</w:t>
            </w:r>
          </w:p>
          <w:p w14:paraId="00000212" w14:textId="77777777" w:rsidR="009B43C0" w:rsidRDefault="006D67FA">
            <w:pPr>
              <w:keepNext/>
              <w:keepLines/>
              <w:numPr>
                <w:ilvl w:val="0"/>
                <w:numId w:val="18"/>
              </w:numPr>
              <w:tabs>
                <w:tab w:val="left" w:pos="567"/>
              </w:tabs>
              <w:jc w:val="left"/>
            </w:pPr>
            <w:r>
              <w:t>ETSI Industry Specification Group (ISG) Permissioned Distributed Ledger (PDL)</w:t>
            </w:r>
          </w:p>
          <w:p w14:paraId="00000213" w14:textId="77777777" w:rsidR="009B43C0" w:rsidRDefault="006D67FA">
            <w:pPr>
              <w:keepNext/>
              <w:keepLines/>
              <w:numPr>
                <w:ilvl w:val="0"/>
                <w:numId w:val="18"/>
              </w:numPr>
              <w:tabs>
                <w:tab w:val="left" w:pos="567"/>
              </w:tabs>
              <w:jc w:val="left"/>
            </w:pPr>
            <w:r>
              <w:t>EC Single Digital Gateway initiative.</w:t>
            </w:r>
          </w:p>
          <w:p w14:paraId="00000214" w14:textId="77777777" w:rsidR="009B43C0" w:rsidRDefault="006D67FA">
            <w:pPr>
              <w:keepNext/>
              <w:keepLines/>
              <w:numPr>
                <w:ilvl w:val="0"/>
                <w:numId w:val="18"/>
              </w:numPr>
              <w:tabs>
                <w:tab w:val="left" w:pos="567"/>
              </w:tabs>
              <w:jc w:val="left"/>
            </w:pPr>
            <w:r>
              <w:t>ISO/TC 154/WG 6</w:t>
            </w:r>
          </w:p>
          <w:p w14:paraId="00000215" w14:textId="77777777" w:rsidR="009B43C0" w:rsidRDefault="006D67FA">
            <w:pPr>
              <w:keepNext/>
              <w:keepLines/>
              <w:numPr>
                <w:ilvl w:val="0"/>
                <w:numId w:val="18"/>
              </w:numPr>
              <w:tabs>
                <w:tab w:val="left" w:pos="567"/>
              </w:tabs>
              <w:jc w:val="left"/>
            </w:pPr>
            <w:r>
              <w:t>Digital Europe Program (</w:t>
            </w:r>
            <w:proofErr w:type="spellStart"/>
            <w:r>
              <w:t>eDelivery</w:t>
            </w:r>
            <w:proofErr w:type="spellEnd"/>
            <w:r>
              <w:t xml:space="preserve"> and </w:t>
            </w:r>
            <w:proofErr w:type="spellStart"/>
            <w:r>
              <w:t>eID</w:t>
            </w:r>
            <w:proofErr w:type="spellEnd"/>
            <w:r>
              <w:t xml:space="preserve"> building blocks)</w:t>
            </w:r>
          </w:p>
          <w:p w14:paraId="00000216" w14:textId="77777777" w:rsidR="009B43C0" w:rsidRDefault="006D67FA">
            <w:pPr>
              <w:keepNext/>
              <w:keepLines/>
              <w:numPr>
                <w:ilvl w:val="0"/>
                <w:numId w:val="18"/>
              </w:numPr>
              <w:tabs>
                <w:tab w:val="left" w:pos="567"/>
              </w:tabs>
              <w:jc w:val="left"/>
            </w:pPr>
            <w:r>
              <w:t>OASIS</w:t>
            </w:r>
          </w:p>
          <w:p w14:paraId="00000217" w14:textId="77777777" w:rsidR="009B43C0" w:rsidRDefault="006D67FA">
            <w:pPr>
              <w:keepNext/>
              <w:keepLines/>
              <w:numPr>
                <w:ilvl w:val="0"/>
                <w:numId w:val="18"/>
              </w:numPr>
              <w:tabs>
                <w:tab w:val="left" w:pos="567"/>
              </w:tabs>
              <w:jc w:val="left"/>
            </w:pPr>
            <w:r>
              <w:t>Research institutions</w:t>
            </w:r>
          </w:p>
          <w:p w14:paraId="00000218" w14:textId="77777777" w:rsidR="009B43C0" w:rsidRDefault="006D67FA">
            <w:pPr>
              <w:keepNext/>
              <w:keepLines/>
              <w:numPr>
                <w:ilvl w:val="0"/>
                <w:numId w:val="18"/>
              </w:numPr>
              <w:tabs>
                <w:tab w:val="left" w:pos="567"/>
              </w:tabs>
              <w:jc w:val="left"/>
            </w:pPr>
            <w:r>
              <w:t>Potential providers of electronic registered delivery services using technologies other than the ones present within the current framework of standards.</w:t>
            </w:r>
          </w:p>
          <w:p w14:paraId="00000219" w14:textId="77777777" w:rsidR="009B43C0" w:rsidRDefault="009B43C0">
            <w:pPr>
              <w:keepNext/>
              <w:keepLines/>
              <w:tabs>
                <w:tab w:val="left" w:pos="2268"/>
              </w:tabs>
              <w:spacing w:after="120"/>
            </w:pPr>
          </w:p>
        </w:tc>
      </w:tr>
      <w:tr w:rsidR="009B43C0" w14:paraId="627AF053" w14:textId="77777777">
        <w:trPr>
          <w:trHeight w:val="779"/>
        </w:trPr>
        <w:tc>
          <w:tcPr>
            <w:tcW w:w="1389" w:type="dxa"/>
          </w:tcPr>
          <w:p w14:paraId="0000021A" w14:textId="77777777" w:rsidR="009B43C0" w:rsidRPr="00B93017" w:rsidRDefault="006D67FA" w:rsidP="00B93017">
            <w:pPr>
              <w:rPr>
                <w:b/>
                <w:bCs/>
              </w:rPr>
            </w:pPr>
            <w:r w:rsidRPr="00B93017">
              <w:rPr>
                <w:b/>
                <w:bCs/>
              </w:rPr>
              <w:t>Resources required</w:t>
            </w:r>
          </w:p>
        </w:tc>
        <w:tc>
          <w:tcPr>
            <w:tcW w:w="8109" w:type="dxa"/>
          </w:tcPr>
          <w:p w14:paraId="0000021B" w14:textId="77777777" w:rsidR="009B43C0" w:rsidRDefault="006D67FA">
            <w:r>
              <w:t>This task requires:</w:t>
            </w:r>
          </w:p>
          <w:p w14:paraId="0000021C" w14:textId="77777777" w:rsidR="009B43C0" w:rsidRDefault="009B43C0"/>
          <w:p w14:paraId="0000021D" w14:textId="77777777" w:rsidR="009B43C0" w:rsidRDefault="006D67FA">
            <w:pPr>
              <w:numPr>
                <w:ilvl w:val="0"/>
                <w:numId w:val="13"/>
              </w:numPr>
            </w:pPr>
            <w:r>
              <w:t>Deep knowledge of the current framework of standards and the technologies present there.</w:t>
            </w:r>
          </w:p>
          <w:p w14:paraId="0000021E" w14:textId="77777777" w:rsidR="009B43C0" w:rsidRDefault="006D67FA">
            <w:pPr>
              <w:numPr>
                <w:ilvl w:val="0"/>
                <w:numId w:val="13"/>
              </w:numPr>
            </w:pPr>
            <w:r>
              <w:t>Knowledge of emerging technologies that could impact ERDS provision.</w:t>
            </w:r>
          </w:p>
          <w:p w14:paraId="0000021F" w14:textId="77777777" w:rsidR="009B43C0" w:rsidRDefault="009B43C0"/>
          <w:p w14:paraId="00000220" w14:textId="77777777" w:rsidR="009B43C0" w:rsidRDefault="006D67FA">
            <w:r>
              <w:t>The estimated effort required for this task is 30 man-days</w:t>
            </w:r>
          </w:p>
          <w:p w14:paraId="00000221" w14:textId="77777777" w:rsidR="009B43C0" w:rsidRDefault="009B43C0">
            <w:pPr>
              <w:rPr>
                <w:i/>
              </w:rPr>
            </w:pPr>
          </w:p>
        </w:tc>
      </w:tr>
    </w:tbl>
    <w:p w14:paraId="00000222" w14:textId="77777777" w:rsidR="009B43C0" w:rsidRDefault="009B43C0"/>
    <w:p w14:paraId="00000223" w14:textId="77777777" w:rsidR="009B43C0" w:rsidRDefault="009B43C0"/>
    <w:p w14:paraId="00000224" w14:textId="200FABE6" w:rsidR="00B93017" w:rsidRDefault="00B93017">
      <w:pPr>
        <w:overflowPunct/>
        <w:autoSpaceDE/>
        <w:autoSpaceDN/>
        <w:adjustRightInd/>
        <w:textAlignment w:val="auto"/>
      </w:pPr>
      <w:r>
        <w:br w:type="page"/>
      </w:r>
    </w:p>
    <w:p w14:paraId="1442575F" w14:textId="77777777" w:rsidR="009B43C0" w:rsidRDefault="009B43C0"/>
    <w:tbl>
      <w:tblPr>
        <w:tblStyle w:val="affffb"/>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9"/>
        <w:gridCol w:w="8109"/>
      </w:tblGrid>
      <w:tr w:rsidR="009B43C0" w14:paraId="216280F6" w14:textId="77777777">
        <w:trPr>
          <w:trHeight w:val="687"/>
        </w:trPr>
        <w:tc>
          <w:tcPr>
            <w:tcW w:w="1389" w:type="dxa"/>
            <w:shd w:val="clear" w:color="auto" w:fill="EDEDED"/>
          </w:tcPr>
          <w:p w14:paraId="00000225" w14:textId="77777777" w:rsidR="009B43C0" w:rsidRPr="00B93017" w:rsidRDefault="006D67FA" w:rsidP="00B93017">
            <w:pPr>
              <w:rPr>
                <w:b/>
                <w:bCs/>
              </w:rPr>
            </w:pPr>
            <w:r w:rsidRPr="00B93017">
              <w:rPr>
                <w:b/>
                <w:bCs/>
                <w:sz w:val="22"/>
                <w:szCs w:val="22"/>
              </w:rPr>
              <w:t>Task #2</w:t>
            </w:r>
          </w:p>
        </w:tc>
        <w:tc>
          <w:tcPr>
            <w:tcW w:w="8109" w:type="dxa"/>
            <w:shd w:val="clear" w:color="auto" w:fill="EDEDED"/>
          </w:tcPr>
          <w:p w14:paraId="00000226" w14:textId="77777777" w:rsidR="009B43C0" w:rsidRDefault="006D67FA">
            <w:pPr>
              <w:keepNext/>
              <w:keepLines/>
              <w:tabs>
                <w:tab w:val="left" w:pos="2268"/>
              </w:tabs>
              <w:spacing w:after="120"/>
              <w:rPr>
                <w:b/>
                <w:i/>
                <w:sz w:val="22"/>
                <w:szCs w:val="22"/>
              </w:rPr>
            </w:pPr>
            <w:r>
              <w:rPr>
                <w:b/>
                <w:i/>
                <w:sz w:val="22"/>
                <w:szCs w:val="22"/>
              </w:rPr>
              <w:t xml:space="preserve">Title: New ERDS/REM standards framework to </w:t>
            </w:r>
            <w:proofErr w:type="spellStart"/>
            <w:r>
              <w:rPr>
                <w:b/>
                <w:i/>
                <w:sz w:val="22"/>
                <w:szCs w:val="22"/>
              </w:rPr>
              <w:t>eIDAS</w:t>
            </w:r>
            <w:proofErr w:type="spellEnd"/>
            <w:r>
              <w:rPr>
                <w:b/>
                <w:i/>
                <w:sz w:val="22"/>
                <w:szCs w:val="22"/>
              </w:rPr>
              <w:t xml:space="preserve"> 2.0 and emerging technologies</w:t>
            </w:r>
          </w:p>
        </w:tc>
      </w:tr>
      <w:tr w:rsidR="009B43C0" w14:paraId="5AFA2AEB" w14:textId="77777777">
        <w:trPr>
          <w:trHeight w:val="687"/>
        </w:trPr>
        <w:tc>
          <w:tcPr>
            <w:tcW w:w="1389" w:type="dxa"/>
          </w:tcPr>
          <w:p w14:paraId="00000227" w14:textId="77777777" w:rsidR="009B43C0" w:rsidRPr="00B93017" w:rsidRDefault="006D67FA" w:rsidP="00B93017">
            <w:pPr>
              <w:rPr>
                <w:b/>
                <w:bCs/>
              </w:rPr>
            </w:pPr>
            <w:r w:rsidRPr="00B93017">
              <w:rPr>
                <w:b/>
                <w:bCs/>
              </w:rPr>
              <w:t>Objectives</w:t>
            </w:r>
          </w:p>
        </w:tc>
        <w:tc>
          <w:tcPr>
            <w:tcW w:w="8109" w:type="dxa"/>
          </w:tcPr>
          <w:p w14:paraId="00000228" w14:textId="77777777" w:rsidR="009B43C0" w:rsidRDefault="006D67FA">
            <w:r>
              <w:t>This task aims at defining the new framework for standards specifying Electronic Registered Delivery Services and Registered Electronic Mail, in the light of:</w:t>
            </w:r>
          </w:p>
          <w:p w14:paraId="00000229" w14:textId="77777777" w:rsidR="009B43C0" w:rsidRDefault="006D67FA">
            <w:pPr>
              <w:numPr>
                <w:ilvl w:val="0"/>
                <w:numId w:val="5"/>
              </w:numPr>
            </w:pPr>
            <w:r>
              <w:t xml:space="preserve">The </w:t>
            </w:r>
            <w:proofErr w:type="spellStart"/>
            <w:r>
              <w:t>eIDAS</w:t>
            </w:r>
            <w:proofErr w:type="spellEnd"/>
            <w:r>
              <w:t xml:space="preserve"> 2.0</w:t>
            </w:r>
          </w:p>
          <w:p w14:paraId="0000022A" w14:textId="64E7B662" w:rsidR="009B43C0" w:rsidRDefault="006D67FA">
            <w:pPr>
              <w:numPr>
                <w:ilvl w:val="0"/>
                <w:numId w:val="5"/>
              </w:numPr>
            </w:pPr>
            <w:r>
              <w:t xml:space="preserve">Emerging technologies that could impact the provision of the service </w:t>
            </w:r>
          </w:p>
          <w:p w14:paraId="0000022B" w14:textId="77777777" w:rsidR="009B43C0" w:rsidRDefault="009B43C0">
            <w:pPr>
              <w:keepNext/>
              <w:keepLines/>
              <w:tabs>
                <w:tab w:val="left" w:pos="2268"/>
              </w:tabs>
              <w:spacing w:after="120"/>
              <w:rPr>
                <w:i/>
              </w:rPr>
            </w:pPr>
          </w:p>
        </w:tc>
      </w:tr>
      <w:tr w:rsidR="009B43C0" w14:paraId="4A4D5323" w14:textId="77777777">
        <w:trPr>
          <w:trHeight w:val="1282"/>
        </w:trPr>
        <w:tc>
          <w:tcPr>
            <w:tcW w:w="1389" w:type="dxa"/>
          </w:tcPr>
          <w:p w14:paraId="0000022C" w14:textId="77777777" w:rsidR="009B43C0" w:rsidRPr="00B93017" w:rsidRDefault="006D67FA" w:rsidP="00B93017">
            <w:pPr>
              <w:rPr>
                <w:b/>
                <w:bCs/>
              </w:rPr>
            </w:pPr>
            <w:r w:rsidRPr="00B93017">
              <w:rPr>
                <w:b/>
                <w:bCs/>
              </w:rPr>
              <w:t>Input</w:t>
            </w:r>
          </w:p>
        </w:tc>
        <w:tc>
          <w:tcPr>
            <w:tcW w:w="8109" w:type="dxa"/>
          </w:tcPr>
          <w:p w14:paraId="0000022D" w14:textId="77777777" w:rsidR="009B43C0" w:rsidRDefault="006D67FA">
            <w:pPr>
              <w:keepNext/>
              <w:keepLines/>
              <w:numPr>
                <w:ilvl w:val="0"/>
                <w:numId w:val="18"/>
              </w:numPr>
              <w:pBdr>
                <w:top w:val="nil"/>
                <w:left w:val="nil"/>
                <w:bottom w:val="nil"/>
                <w:right w:val="nil"/>
                <w:between w:val="nil"/>
              </w:pBdr>
              <w:tabs>
                <w:tab w:val="left" w:pos="2268"/>
              </w:tabs>
              <w:jc w:val="left"/>
            </w:pPr>
            <w:r>
              <w:t>ETSI EN 319 521 v1.1.1</w:t>
            </w:r>
          </w:p>
          <w:p w14:paraId="0000022E" w14:textId="77777777" w:rsidR="009B43C0" w:rsidRPr="00E65C0A" w:rsidRDefault="006D67FA">
            <w:pPr>
              <w:keepNext/>
              <w:keepLines/>
              <w:numPr>
                <w:ilvl w:val="0"/>
                <w:numId w:val="18"/>
              </w:numPr>
              <w:pBdr>
                <w:top w:val="nil"/>
                <w:left w:val="nil"/>
                <w:bottom w:val="nil"/>
                <w:right w:val="nil"/>
                <w:between w:val="nil"/>
              </w:pBdr>
              <w:tabs>
                <w:tab w:val="left" w:pos="2268"/>
              </w:tabs>
              <w:jc w:val="left"/>
              <w:rPr>
                <w:lang w:val="fr-FR"/>
              </w:rPr>
            </w:pPr>
            <w:r w:rsidRPr="00E65C0A">
              <w:rPr>
                <w:lang w:val="fr-FR"/>
              </w:rPr>
              <w:t>ETSI EN 319 522 v1.1.1 (</w:t>
            </w:r>
            <w:proofErr w:type="spellStart"/>
            <w:r w:rsidRPr="00E65C0A">
              <w:rPr>
                <w:lang w:val="fr-FR"/>
              </w:rPr>
              <w:t>Multipart</w:t>
            </w:r>
            <w:proofErr w:type="spellEnd"/>
            <w:r w:rsidRPr="00E65C0A">
              <w:rPr>
                <w:lang w:val="fr-FR"/>
              </w:rPr>
              <w:t xml:space="preserve"> document)</w:t>
            </w:r>
          </w:p>
          <w:p w14:paraId="0000022F" w14:textId="77777777" w:rsidR="009B43C0" w:rsidRDefault="006D67FA">
            <w:pPr>
              <w:keepNext/>
              <w:keepLines/>
              <w:numPr>
                <w:ilvl w:val="0"/>
                <w:numId w:val="18"/>
              </w:numPr>
              <w:pBdr>
                <w:top w:val="nil"/>
                <w:left w:val="nil"/>
                <w:bottom w:val="nil"/>
                <w:right w:val="nil"/>
                <w:between w:val="nil"/>
              </w:pBdr>
              <w:tabs>
                <w:tab w:val="left" w:pos="2268"/>
              </w:tabs>
              <w:jc w:val="left"/>
            </w:pPr>
            <w:r>
              <w:t>ETSI EN 319 531 v1.1.1</w:t>
            </w:r>
          </w:p>
          <w:p w14:paraId="00000230" w14:textId="77777777" w:rsidR="009B43C0" w:rsidRDefault="006D67FA">
            <w:pPr>
              <w:keepNext/>
              <w:keepLines/>
              <w:numPr>
                <w:ilvl w:val="0"/>
                <w:numId w:val="18"/>
              </w:numPr>
              <w:pBdr>
                <w:top w:val="nil"/>
                <w:left w:val="nil"/>
                <w:bottom w:val="nil"/>
                <w:right w:val="nil"/>
                <w:between w:val="nil"/>
              </w:pBdr>
              <w:tabs>
                <w:tab w:val="left" w:pos="2268"/>
              </w:tabs>
              <w:jc w:val="left"/>
            </w:pPr>
            <w:r>
              <w:t>ETSI EN 319 532 (Multipart document)</w:t>
            </w:r>
          </w:p>
          <w:p w14:paraId="00000231" w14:textId="77777777" w:rsidR="009B43C0" w:rsidRPr="00E65C0A" w:rsidRDefault="006D67FA">
            <w:pPr>
              <w:keepNext/>
              <w:keepLines/>
              <w:numPr>
                <w:ilvl w:val="0"/>
                <w:numId w:val="18"/>
              </w:numPr>
              <w:pBdr>
                <w:top w:val="nil"/>
                <w:left w:val="nil"/>
                <w:bottom w:val="nil"/>
                <w:right w:val="nil"/>
                <w:between w:val="nil"/>
              </w:pBdr>
              <w:tabs>
                <w:tab w:val="left" w:pos="2268"/>
              </w:tabs>
              <w:jc w:val="left"/>
              <w:rPr>
                <w:lang w:val="fr-FR"/>
              </w:rPr>
            </w:pPr>
            <w:r w:rsidRPr="00E65C0A">
              <w:rPr>
                <w:lang w:val="fr-FR"/>
              </w:rPr>
              <w:t>ETSI TS 119 524 v1.1.1 (</w:t>
            </w:r>
            <w:proofErr w:type="spellStart"/>
            <w:r w:rsidRPr="00E65C0A">
              <w:rPr>
                <w:lang w:val="fr-FR"/>
              </w:rPr>
              <w:t>Multipart</w:t>
            </w:r>
            <w:proofErr w:type="spellEnd"/>
            <w:r w:rsidRPr="00E65C0A">
              <w:rPr>
                <w:lang w:val="fr-FR"/>
              </w:rPr>
              <w:t xml:space="preserve"> document)</w:t>
            </w:r>
          </w:p>
          <w:p w14:paraId="00000232" w14:textId="77777777" w:rsidR="009B43C0" w:rsidRPr="00E65C0A" w:rsidRDefault="006D67FA">
            <w:pPr>
              <w:keepNext/>
              <w:keepLines/>
              <w:numPr>
                <w:ilvl w:val="0"/>
                <w:numId w:val="18"/>
              </w:numPr>
              <w:pBdr>
                <w:top w:val="nil"/>
                <w:left w:val="nil"/>
                <w:bottom w:val="nil"/>
                <w:right w:val="nil"/>
                <w:between w:val="nil"/>
              </w:pBdr>
              <w:tabs>
                <w:tab w:val="left" w:pos="2268"/>
              </w:tabs>
              <w:jc w:val="left"/>
              <w:rPr>
                <w:lang w:val="fr-FR"/>
              </w:rPr>
            </w:pPr>
            <w:r w:rsidRPr="00E65C0A">
              <w:rPr>
                <w:lang w:val="fr-FR"/>
              </w:rPr>
              <w:t>ETSI TS 119 534 v1.1.1 (</w:t>
            </w:r>
            <w:proofErr w:type="spellStart"/>
            <w:r w:rsidRPr="00E65C0A">
              <w:rPr>
                <w:lang w:val="fr-FR"/>
              </w:rPr>
              <w:t>Multipart</w:t>
            </w:r>
            <w:proofErr w:type="spellEnd"/>
            <w:r w:rsidRPr="00E65C0A">
              <w:rPr>
                <w:lang w:val="fr-FR"/>
              </w:rPr>
              <w:t xml:space="preserve"> document)</w:t>
            </w:r>
          </w:p>
          <w:p w14:paraId="00000233" w14:textId="77777777" w:rsidR="009B43C0" w:rsidRDefault="006D67FA">
            <w:pPr>
              <w:keepNext/>
              <w:keepLines/>
              <w:numPr>
                <w:ilvl w:val="0"/>
                <w:numId w:val="18"/>
              </w:numPr>
              <w:pBdr>
                <w:top w:val="nil"/>
                <w:left w:val="nil"/>
                <w:bottom w:val="nil"/>
                <w:right w:val="nil"/>
                <w:between w:val="nil"/>
              </w:pBdr>
              <w:tabs>
                <w:tab w:val="left" w:pos="2268"/>
              </w:tabs>
              <w:jc w:val="left"/>
            </w:pPr>
            <w:proofErr w:type="spellStart"/>
            <w:r>
              <w:t>eIDAS</w:t>
            </w:r>
            <w:proofErr w:type="spellEnd"/>
            <w:r>
              <w:t xml:space="preserve"> 2.0</w:t>
            </w:r>
          </w:p>
        </w:tc>
      </w:tr>
      <w:tr w:rsidR="009B43C0" w14:paraId="7A8666A3" w14:textId="77777777">
        <w:trPr>
          <w:trHeight w:val="892"/>
        </w:trPr>
        <w:tc>
          <w:tcPr>
            <w:tcW w:w="1389" w:type="dxa"/>
          </w:tcPr>
          <w:p w14:paraId="00000234" w14:textId="77777777" w:rsidR="009B43C0" w:rsidRPr="00B93017" w:rsidRDefault="006D67FA" w:rsidP="00B93017">
            <w:pPr>
              <w:rPr>
                <w:b/>
                <w:bCs/>
              </w:rPr>
            </w:pPr>
            <w:r w:rsidRPr="00B93017">
              <w:rPr>
                <w:b/>
                <w:bCs/>
              </w:rPr>
              <w:t>Output</w:t>
            </w:r>
          </w:p>
        </w:tc>
        <w:tc>
          <w:tcPr>
            <w:tcW w:w="8109" w:type="dxa"/>
          </w:tcPr>
          <w:p w14:paraId="00000235" w14:textId="3321D49D" w:rsidR="009B43C0" w:rsidRDefault="006D67FA">
            <w:pPr>
              <w:keepNext/>
              <w:keepLines/>
              <w:tabs>
                <w:tab w:val="left" w:pos="2268"/>
              </w:tabs>
              <w:spacing w:after="120"/>
            </w:pPr>
            <w:r>
              <w:t xml:space="preserve">The output of this task shall be the ETSI Technical Report "New Framework of ERDS/REM standards as a result of the new components brought by </w:t>
            </w:r>
            <w:proofErr w:type="spellStart"/>
            <w:r>
              <w:t>eIDAS</w:t>
            </w:r>
            <w:proofErr w:type="spellEnd"/>
            <w:r>
              <w:t xml:space="preserve"> 2.</w:t>
            </w:r>
            <w:sdt>
              <w:sdtPr>
                <w:tag w:val="goog_rdk_27"/>
                <w:id w:val="653717497"/>
              </w:sdtPr>
              <w:sdtEndPr/>
              <w:sdtContent/>
            </w:sdt>
            <w:sdt>
              <w:sdtPr>
                <w:tag w:val="goog_rdk_28"/>
                <w:id w:val="-1714494947"/>
              </w:sdtPr>
              <w:sdtEndPr/>
              <w:sdtContent/>
            </w:sdt>
            <w:r>
              <w:t>0</w:t>
            </w:r>
            <w:sdt>
              <w:sdtPr>
                <w:tag w:val="goog_rdk_29"/>
                <w:id w:val="-658772362"/>
                <w:showingPlcHdr/>
              </w:sdtPr>
              <w:sdtEndPr/>
              <w:sdtContent>
                <w:r w:rsidR="00CF3744">
                  <w:t xml:space="preserve">     </w:t>
                </w:r>
              </w:sdtContent>
            </w:sdt>
            <w:r>
              <w:t xml:space="preserve">". </w:t>
            </w:r>
          </w:p>
          <w:p w14:paraId="00000236" w14:textId="77777777" w:rsidR="009B43C0" w:rsidRDefault="006D67FA">
            <w:pPr>
              <w:keepNext/>
              <w:keepLines/>
              <w:tabs>
                <w:tab w:val="left" w:pos="2268"/>
              </w:tabs>
              <w:spacing w:after="120"/>
            </w:pPr>
            <w:r>
              <w:t xml:space="preserve">This document shall specify the set of standards required for fully specifying the provision of Electronic Registered Delivery Services and Electronic Registered Mail as a result of the analysis made by the STF team of: </w:t>
            </w:r>
          </w:p>
          <w:p w14:paraId="00000237" w14:textId="77777777" w:rsidR="009B43C0" w:rsidRDefault="006D67FA">
            <w:pPr>
              <w:keepNext/>
              <w:keepLines/>
              <w:numPr>
                <w:ilvl w:val="0"/>
                <w:numId w:val="18"/>
              </w:numPr>
              <w:pBdr>
                <w:top w:val="nil"/>
                <w:left w:val="nil"/>
                <w:bottom w:val="nil"/>
                <w:right w:val="nil"/>
                <w:between w:val="nil"/>
              </w:pBdr>
              <w:tabs>
                <w:tab w:val="left" w:pos="2268"/>
              </w:tabs>
              <w:jc w:val="left"/>
            </w:pPr>
            <w:r>
              <w:t xml:space="preserve">The new legal context brought by </w:t>
            </w:r>
            <w:proofErr w:type="spellStart"/>
            <w:r>
              <w:t>eIDAS</w:t>
            </w:r>
            <w:proofErr w:type="spellEnd"/>
            <w:r>
              <w:t xml:space="preserve"> 2.0 to the European Union</w:t>
            </w:r>
          </w:p>
          <w:p w14:paraId="00000238" w14:textId="77777777" w:rsidR="009B43C0" w:rsidRDefault="006D67FA">
            <w:pPr>
              <w:keepNext/>
              <w:keepLines/>
              <w:numPr>
                <w:ilvl w:val="0"/>
                <w:numId w:val="18"/>
              </w:numPr>
              <w:pBdr>
                <w:top w:val="nil"/>
                <w:left w:val="nil"/>
                <w:bottom w:val="nil"/>
                <w:right w:val="nil"/>
                <w:between w:val="nil"/>
              </w:pBdr>
              <w:tabs>
                <w:tab w:val="left" w:pos="2268"/>
              </w:tabs>
              <w:jc w:val="left"/>
            </w:pPr>
            <w:r>
              <w:t xml:space="preserve">The new components defined within </w:t>
            </w:r>
            <w:proofErr w:type="spellStart"/>
            <w:r>
              <w:t>eIDAS</w:t>
            </w:r>
            <w:proofErr w:type="spellEnd"/>
            <w:r>
              <w:t xml:space="preserve"> 2.0 (like the electronic wallet, Electronic Attestations, etc)</w:t>
            </w:r>
          </w:p>
          <w:p w14:paraId="00000239" w14:textId="77777777" w:rsidR="009B43C0" w:rsidRDefault="006D67FA">
            <w:pPr>
              <w:keepNext/>
              <w:keepLines/>
              <w:numPr>
                <w:ilvl w:val="0"/>
                <w:numId w:val="18"/>
              </w:numPr>
              <w:pBdr>
                <w:top w:val="nil"/>
                <w:left w:val="nil"/>
                <w:bottom w:val="nil"/>
                <w:right w:val="nil"/>
                <w:between w:val="nil"/>
              </w:pBdr>
              <w:tabs>
                <w:tab w:val="left" w:pos="2268"/>
              </w:tabs>
              <w:jc w:val="left"/>
            </w:pPr>
            <w:r>
              <w:t xml:space="preserve">The emerging technologies which could impact in one way or the other the provision of ERDS and REM services (as the management of ERDS Evidence, for instance) </w:t>
            </w:r>
          </w:p>
          <w:p w14:paraId="0000023A" w14:textId="77777777" w:rsidR="009B43C0" w:rsidRDefault="006D67FA">
            <w:pPr>
              <w:keepNext/>
              <w:keepLines/>
              <w:numPr>
                <w:ilvl w:val="0"/>
                <w:numId w:val="18"/>
              </w:numPr>
              <w:pBdr>
                <w:top w:val="nil"/>
                <w:left w:val="nil"/>
                <w:bottom w:val="nil"/>
                <w:right w:val="nil"/>
                <w:between w:val="nil"/>
              </w:pBdr>
              <w:tabs>
                <w:tab w:val="left" w:pos="2268"/>
              </w:tabs>
              <w:jc w:val="left"/>
            </w:pPr>
            <w:r>
              <w:t>Work on close fields like hybrid mail systems</w:t>
            </w:r>
          </w:p>
          <w:p w14:paraId="0000023B" w14:textId="77777777" w:rsidR="009B43C0" w:rsidRDefault="006D67FA">
            <w:pPr>
              <w:keepNext/>
              <w:keepLines/>
              <w:tabs>
                <w:tab w:val="left" w:pos="2268"/>
              </w:tabs>
              <w:spacing w:after="120"/>
            </w:pPr>
            <w:r>
              <w:t>It shall also contain a proposal for updating ETSI TR 119 000 v1.2.1 and ETSI TR 119 001 v1.2.1.</w:t>
            </w:r>
          </w:p>
        </w:tc>
      </w:tr>
      <w:tr w:rsidR="009B43C0" w14:paraId="111C7DF8" w14:textId="77777777">
        <w:trPr>
          <w:trHeight w:val="882"/>
        </w:trPr>
        <w:tc>
          <w:tcPr>
            <w:tcW w:w="1389" w:type="dxa"/>
          </w:tcPr>
          <w:p w14:paraId="0000023C" w14:textId="77777777" w:rsidR="009B43C0" w:rsidRPr="00B93017" w:rsidRDefault="006D67FA" w:rsidP="00B93017">
            <w:pPr>
              <w:rPr>
                <w:b/>
                <w:bCs/>
              </w:rPr>
            </w:pPr>
            <w:r w:rsidRPr="00B93017">
              <w:rPr>
                <w:b/>
                <w:bCs/>
              </w:rPr>
              <w:t>Interactions</w:t>
            </w:r>
          </w:p>
        </w:tc>
        <w:tc>
          <w:tcPr>
            <w:tcW w:w="8109" w:type="dxa"/>
          </w:tcPr>
          <w:p w14:paraId="0000023D" w14:textId="77777777" w:rsidR="009B43C0" w:rsidRDefault="006D67FA">
            <w:pPr>
              <w:keepNext/>
              <w:keepLines/>
              <w:tabs>
                <w:tab w:val="left" w:pos="2268"/>
              </w:tabs>
              <w:spacing w:after="120"/>
            </w:pPr>
            <w:r>
              <w:t>The Reference Body shall be consulted for guidance whenever the STF team shall need this guidance and to ensure the progress of deliverables within the standardisation procedures.</w:t>
            </w:r>
          </w:p>
          <w:p w14:paraId="0000023E" w14:textId="77777777" w:rsidR="009B43C0" w:rsidRDefault="006D67FA">
            <w:pPr>
              <w:keepNext/>
              <w:keepLines/>
              <w:tabs>
                <w:tab w:val="left" w:pos="2268"/>
              </w:tabs>
              <w:spacing w:after="120"/>
            </w:pPr>
            <w:r>
              <w:t>In addition to that the STF team shall also interact with:</w:t>
            </w:r>
          </w:p>
          <w:p w14:paraId="0000023F" w14:textId="77777777" w:rsidR="009B43C0" w:rsidRDefault="006D67FA">
            <w:pPr>
              <w:keepNext/>
              <w:keepLines/>
              <w:numPr>
                <w:ilvl w:val="0"/>
                <w:numId w:val="18"/>
              </w:numPr>
              <w:tabs>
                <w:tab w:val="left" w:pos="567"/>
              </w:tabs>
              <w:jc w:val="left"/>
            </w:pPr>
            <w:r>
              <w:t>ISO/TC 154/WG 6</w:t>
            </w:r>
          </w:p>
          <w:p w14:paraId="00000240" w14:textId="77777777" w:rsidR="009B43C0" w:rsidRDefault="006D67FA">
            <w:pPr>
              <w:keepNext/>
              <w:keepLines/>
              <w:numPr>
                <w:ilvl w:val="0"/>
                <w:numId w:val="18"/>
              </w:numPr>
              <w:tabs>
                <w:tab w:val="left" w:pos="567"/>
              </w:tabs>
              <w:jc w:val="left"/>
            </w:pPr>
            <w:r>
              <w:t>Universal Postal Union</w:t>
            </w:r>
          </w:p>
          <w:p w14:paraId="00000241" w14:textId="77777777" w:rsidR="009B43C0" w:rsidRDefault="006D67FA">
            <w:pPr>
              <w:keepNext/>
              <w:keepLines/>
              <w:numPr>
                <w:ilvl w:val="0"/>
                <w:numId w:val="18"/>
              </w:numPr>
              <w:tabs>
                <w:tab w:val="left" w:pos="567"/>
              </w:tabs>
              <w:jc w:val="left"/>
            </w:pPr>
            <w:r>
              <w:t>CEN/TC 331/WG 2</w:t>
            </w:r>
          </w:p>
          <w:p w14:paraId="00000242" w14:textId="77777777" w:rsidR="009B43C0" w:rsidRDefault="006D67FA">
            <w:pPr>
              <w:keepNext/>
              <w:keepLines/>
              <w:numPr>
                <w:ilvl w:val="0"/>
                <w:numId w:val="18"/>
              </w:numPr>
              <w:jc w:val="left"/>
            </w:pPr>
            <w:r>
              <w:t>OASIS</w:t>
            </w:r>
          </w:p>
          <w:p w14:paraId="00000243" w14:textId="74CCF9A0" w:rsidR="009B43C0" w:rsidRDefault="006D67FA">
            <w:pPr>
              <w:keepNext/>
              <w:keepLines/>
              <w:numPr>
                <w:ilvl w:val="0"/>
                <w:numId w:val="18"/>
              </w:numPr>
              <w:tabs>
                <w:tab w:val="left" w:pos="567"/>
              </w:tabs>
              <w:jc w:val="left"/>
            </w:pPr>
            <w:r>
              <w:t xml:space="preserve">EC initiatives related </w:t>
            </w:r>
            <w:r w:rsidR="00977B19">
              <w:t xml:space="preserve">to </w:t>
            </w:r>
            <w:r>
              <w:t>ERDS provision</w:t>
            </w:r>
          </w:p>
          <w:p w14:paraId="00000244" w14:textId="77777777" w:rsidR="009B43C0" w:rsidRDefault="009B43C0">
            <w:pPr>
              <w:keepNext/>
              <w:keepLines/>
              <w:tabs>
                <w:tab w:val="left" w:pos="2268"/>
              </w:tabs>
              <w:spacing w:after="120"/>
            </w:pPr>
          </w:p>
        </w:tc>
      </w:tr>
      <w:tr w:rsidR="009B43C0" w14:paraId="0D194539" w14:textId="77777777">
        <w:trPr>
          <w:trHeight w:val="779"/>
        </w:trPr>
        <w:tc>
          <w:tcPr>
            <w:tcW w:w="1389" w:type="dxa"/>
          </w:tcPr>
          <w:p w14:paraId="00000245" w14:textId="77777777" w:rsidR="009B43C0" w:rsidRPr="00B93017" w:rsidRDefault="006D67FA" w:rsidP="00B93017">
            <w:pPr>
              <w:rPr>
                <w:b/>
                <w:bCs/>
              </w:rPr>
            </w:pPr>
            <w:r w:rsidRPr="00B93017">
              <w:rPr>
                <w:b/>
                <w:bCs/>
              </w:rPr>
              <w:t>Resources required</w:t>
            </w:r>
          </w:p>
        </w:tc>
        <w:tc>
          <w:tcPr>
            <w:tcW w:w="8109" w:type="dxa"/>
          </w:tcPr>
          <w:p w14:paraId="00000246" w14:textId="77777777" w:rsidR="009B43C0" w:rsidRDefault="006D67FA">
            <w:r>
              <w:t>This task requires:</w:t>
            </w:r>
          </w:p>
          <w:p w14:paraId="00000247" w14:textId="77777777" w:rsidR="009B43C0" w:rsidRDefault="006D67FA">
            <w:pPr>
              <w:numPr>
                <w:ilvl w:val="0"/>
                <w:numId w:val="6"/>
              </w:numPr>
            </w:pPr>
            <w:r>
              <w:t>Solid knowledge of the currently existing framework of standards</w:t>
            </w:r>
          </w:p>
          <w:p w14:paraId="00000248" w14:textId="77777777" w:rsidR="009B43C0" w:rsidRDefault="006D67FA">
            <w:pPr>
              <w:numPr>
                <w:ilvl w:val="0"/>
                <w:numId w:val="6"/>
              </w:numPr>
            </w:pPr>
            <w:r>
              <w:t xml:space="preserve">Knowledge of the legal implications of new </w:t>
            </w:r>
            <w:proofErr w:type="spellStart"/>
            <w:r>
              <w:t>eIDAS</w:t>
            </w:r>
            <w:proofErr w:type="spellEnd"/>
            <w:r>
              <w:t xml:space="preserve"> 2.0</w:t>
            </w:r>
          </w:p>
          <w:p w14:paraId="00000249" w14:textId="77777777" w:rsidR="009B43C0" w:rsidRDefault="006D67FA">
            <w:pPr>
              <w:numPr>
                <w:ilvl w:val="0"/>
                <w:numId w:val="6"/>
              </w:numPr>
            </w:pPr>
            <w:r>
              <w:t xml:space="preserve">Knowledge of the technologies supporting new components defined by </w:t>
            </w:r>
            <w:proofErr w:type="spellStart"/>
            <w:r>
              <w:t>eIDAS</w:t>
            </w:r>
            <w:proofErr w:type="spellEnd"/>
            <w:r>
              <w:t xml:space="preserve"> 2.0, and which could impact the provision of ERDS and REM services</w:t>
            </w:r>
          </w:p>
          <w:p w14:paraId="0000024A" w14:textId="77777777" w:rsidR="009B43C0" w:rsidRDefault="006D67FA">
            <w:pPr>
              <w:numPr>
                <w:ilvl w:val="0"/>
                <w:numId w:val="6"/>
              </w:numPr>
            </w:pPr>
            <w:r>
              <w:t>Knowledge of technologies implied in the provision of ERDS and REM services</w:t>
            </w:r>
          </w:p>
          <w:p w14:paraId="0000024B" w14:textId="77777777" w:rsidR="009B43C0" w:rsidRDefault="006D67FA">
            <w:pPr>
              <w:numPr>
                <w:ilvl w:val="0"/>
                <w:numId w:val="6"/>
              </w:numPr>
            </w:pPr>
            <w:r>
              <w:t>Knowledge of emerging technologies that could impact in the provision of ERDS and REM services</w:t>
            </w:r>
          </w:p>
          <w:p w14:paraId="0000024C" w14:textId="77777777" w:rsidR="009B43C0" w:rsidRDefault="009B43C0"/>
          <w:p w14:paraId="0000024D" w14:textId="77777777" w:rsidR="009B43C0" w:rsidRDefault="006D67FA">
            <w:r>
              <w:t>The estimated effort required for this task is 30 man-days</w:t>
            </w:r>
          </w:p>
          <w:p w14:paraId="0000024E" w14:textId="77777777" w:rsidR="009B43C0" w:rsidRDefault="009B43C0">
            <w:pPr>
              <w:rPr>
                <w:i/>
              </w:rPr>
            </w:pPr>
          </w:p>
        </w:tc>
      </w:tr>
    </w:tbl>
    <w:p w14:paraId="0000024F" w14:textId="77777777" w:rsidR="009B43C0" w:rsidRDefault="009B43C0"/>
    <w:p w14:paraId="00000250" w14:textId="77777777" w:rsidR="009B43C0" w:rsidRDefault="009B43C0"/>
    <w:p w14:paraId="00000251" w14:textId="2FEB2D02" w:rsidR="00B93017" w:rsidRDefault="00B93017">
      <w:pPr>
        <w:overflowPunct/>
        <w:autoSpaceDE/>
        <w:autoSpaceDN/>
        <w:adjustRightInd/>
        <w:textAlignment w:val="auto"/>
      </w:pPr>
      <w:r>
        <w:br w:type="page"/>
      </w:r>
    </w:p>
    <w:p w14:paraId="6C2A7B98" w14:textId="77777777" w:rsidR="009B43C0" w:rsidRDefault="009B43C0"/>
    <w:tbl>
      <w:tblPr>
        <w:tblStyle w:val="affffc"/>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9"/>
        <w:gridCol w:w="8109"/>
      </w:tblGrid>
      <w:tr w:rsidR="009B43C0" w14:paraId="1D81630B" w14:textId="77777777">
        <w:trPr>
          <w:trHeight w:val="687"/>
        </w:trPr>
        <w:tc>
          <w:tcPr>
            <w:tcW w:w="1389" w:type="dxa"/>
            <w:shd w:val="clear" w:color="auto" w:fill="EDEDED"/>
          </w:tcPr>
          <w:p w14:paraId="00000252" w14:textId="77777777" w:rsidR="009B43C0" w:rsidRPr="00B93017" w:rsidRDefault="006D67FA" w:rsidP="00B93017">
            <w:pPr>
              <w:rPr>
                <w:b/>
                <w:bCs/>
              </w:rPr>
            </w:pPr>
            <w:r w:rsidRPr="00B93017">
              <w:rPr>
                <w:b/>
                <w:bCs/>
                <w:sz w:val="22"/>
                <w:szCs w:val="22"/>
              </w:rPr>
              <w:t>Task #3</w:t>
            </w:r>
          </w:p>
        </w:tc>
        <w:tc>
          <w:tcPr>
            <w:tcW w:w="8109" w:type="dxa"/>
            <w:shd w:val="clear" w:color="auto" w:fill="EDEDED"/>
          </w:tcPr>
          <w:p w14:paraId="00000253" w14:textId="77777777" w:rsidR="009B43C0" w:rsidRDefault="006D67FA">
            <w:pPr>
              <w:keepNext/>
              <w:keepLines/>
              <w:pBdr>
                <w:top w:val="nil"/>
                <w:left w:val="nil"/>
                <w:bottom w:val="nil"/>
                <w:right w:val="nil"/>
                <w:between w:val="nil"/>
              </w:pBdr>
              <w:tabs>
                <w:tab w:val="left" w:pos="2268"/>
              </w:tabs>
              <w:spacing w:after="120"/>
              <w:rPr>
                <w:b/>
                <w:i/>
                <w:color w:val="000000"/>
                <w:sz w:val="22"/>
                <w:szCs w:val="22"/>
              </w:rPr>
            </w:pPr>
            <w:r>
              <w:rPr>
                <w:b/>
                <w:i/>
                <w:color w:val="000000"/>
                <w:sz w:val="22"/>
                <w:szCs w:val="22"/>
              </w:rPr>
              <w:t>Title: Amend existing ERDS technical specifications</w:t>
            </w:r>
          </w:p>
        </w:tc>
      </w:tr>
      <w:tr w:rsidR="009B43C0" w14:paraId="07C14D7A" w14:textId="77777777">
        <w:trPr>
          <w:trHeight w:val="687"/>
        </w:trPr>
        <w:tc>
          <w:tcPr>
            <w:tcW w:w="1389" w:type="dxa"/>
          </w:tcPr>
          <w:p w14:paraId="00000254" w14:textId="77777777" w:rsidR="009B43C0" w:rsidRPr="00B93017" w:rsidRDefault="006D67FA" w:rsidP="00B93017">
            <w:pPr>
              <w:rPr>
                <w:b/>
                <w:bCs/>
              </w:rPr>
            </w:pPr>
            <w:r w:rsidRPr="00B93017">
              <w:rPr>
                <w:b/>
                <w:bCs/>
              </w:rPr>
              <w:t>Objectives</w:t>
            </w:r>
          </w:p>
        </w:tc>
        <w:tc>
          <w:tcPr>
            <w:tcW w:w="8109" w:type="dxa"/>
          </w:tcPr>
          <w:p w14:paraId="00000255" w14:textId="77777777" w:rsidR="009B43C0" w:rsidRDefault="006D67FA">
            <w:pPr>
              <w:keepNext/>
              <w:keepLines/>
              <w:pBdr>
                <w:top w:val="nil"/>
                <w:left w:val="nil"/>
                <w:bottom w:val="nil"/>
                <w:right w:val="nil"/>
                <w:between w:val="nil"/>
              </w:pBdr>
              <w:tabs>
                <w:tab w:val="left" w:pos="2268"/>
              </w:tabs>
              <w:spacing w:after="120"/>
              <w:rPr>
                <w:color w:val="000000"/>
              </w:rPr>
            </w:pPr>
            <w:r>
              <w:rPr>
                <w:color w:val="000000"/>
              </w:rPr>
              <w:t>This task aims at:</w:t>
            </w:r>
          </w:p>
          <w:p w14:paraId="00000256" w14:textId="77777777" w:rsidR="009B43C0" w:rsidRDefault="006D67FA">
            <w:pPr>
              <w:keepNext/>
              <w:keepLines/>
              <w:numPr>
                <w:ilvl w:val="0"/>
                <w:numId w:val="21"/>
              </w:numPr>
              <w:pBdr>
                <w:top w:val="nil"/>
                <w:left w:val="nil"/>
                <w:bottom w:val="nil"/>
                <w:right w:val="nil"/>
                <w:between w:val="nil"/>
              </w:pBdr>
              <w:tabs>
                <w:tab w:val="left" w:pos="2268"/>
              </w:tabs>
              <w:spacing w:after="120"/>
            </w:pPr>
            <w:r>
              <w:t>Incorporating URLs for new Reason Codes identified during the production of REM Baseline.</w:t>
            </w:r>
          </w:p>
          <w:p w14:paraId="00000257" w14:textId="77777777" w:rsidR="009B43C0" w:rsidRDefault="006D67FA">
            <w:pPr>
              <w:keepNext/>
              <w:keepLines/>
              <w:numPr>
                <w:ilvl w:val="0"/>
                <w:numId w:val="21"/>
              </w:numPr>
              <w:pBdr>
                <w:top w:val="nil"/>
                <w:left w:val="nil"/>
                <w:bottom w:val="nil"/>
                <w:right w:val="nil"/>
                <w:between w:val="nil"/>
              </w:pBdr>
              <w:tabs>
                <w:tab w:val="left" w:pos="2268"/>
              </w:tabs>
              <w:spacing w:after="120"/>
            </w:pPr>
            <w:r>
              <w:t xml:space="preserve">Including the specification of the semantics and the syntax of the new </w:t>
            </w:r>
            <w:proofErr w:type="spellStart"/>
            <w:r>
              <w:t>RelayEvidenceInfo</w:t>
            </w:r>
            <w:proofErr w:type="spellEnd"/>
            <w:r>
              <w:t xml:space="preserve"> specified during the production of REM Baseline</w:t>
            </w:r>
          </w:p>
          <w:p w14:paraId="00000258" w14:textId="77777777" w:rsidR="009B43C0" w:rsidRDefault="006D67FA">
            <w:pPr>
              <w:keepNext/>
              <w:keepLines/>
              <w:numPr>
                <w:ilvl w:val="0"/>
                <w:numId w:val="21"/>
              </w:numPr>
              <w:pBdr>
                <w:top w:val="nil"/>
                <w:left w:val="nil"/>
                <w:bottom w:val="nil"/>
                <w:right w:val="nil"/>
                <w:between w:val="nil"/>
              </w:pBdr>
              <w:tabs>
                <w:tab w:val="left" w:pos="2268"/>
              </w:tabs>
              <w:spacing w:after="120"/>
              <w:rPr>
                <w:color w:val="000000"/>
              </w:rPr>
            </w:pPr>
            <w:r>
              <w:t xml:space="preserve">Implementing other minor fixes and amendments that might be identified during the </w:t>
            </w:r>
            <w:proofErr w:type="gramStart"/>
            <w:r>
              <w:t>life-time</w:t>
            </w:r>
            <w:proofErr w:type="gramEnd"/>
            <w:r>
              <w:t xml:space="preserve"> of the project</w:t>
            </w:r>
            <w:r>
              <w:rPr>
                <w:color w:val="000000"/>
              </w:rPr>
              <w:t>.</w:t>
            </w:r>
          </w:p>
        </w:tc>
      </w:tr>
      <w:tr w:rsidR="009B43C0" w14:paraId="1DC608CE" w14:textId="77777777">
        <w:trPr>
          <w:trHeight w:val="1282"/>
        </w:trPr>
        <w:tc>
          <w:tcPr>
            <w:tcW w:w="1389" w:type="dxa"/>
          </w:tcPr>
          <w:p w14:paraId="00000259" w14:textId="77777777" w:rsidR="009B43C0" w:rsidRPr="00B93017" w:rsidRDefault="006D67FA" w:rsidP="00B93017">
            <w:pPr>
              <w:rPr>
                <w:b/>
                <w:bCs/>
              </w:rPr>
            </w:pPr>
            <w:r w:rsidRPr="00B93017">
              <w:rPr>
                <w:b/>
                <w:bCs/>
              </w:rPr>
              <w:t>Input</w:t>
            </w:r>
          </w:p>
        </w:tc>
        <w:tc>
          <w:tcPr>
            <w:tcW w:w="8109" w:type="dxa"/>
          </w:tcPr>
          <w:p w14:paraId="0000025A" w14:textId="77777777" w:rsidR="009B43C0" w:rsidRDefault="006D67FA">
            <w:pPr>
              <w:keepNext/>
              <w:keepLines/>
              <w:pBdr>
                <w:top w:val="nil"/>
                <w:left w:val="nil"/>
                <w:bottom w:val="nil"/>
                <w:right w:val="nil"/>
                <w:between w:val="nil"/>
              </w:pBdr>
              <w:tabs>
                <w:tab w:val="left" w:pos="2268"/>
              </w:tabs>
              <w:spacing w:after="120"/>
              <w:rPr>
                <w:color w:val="000000"/>
              </w:rPr>
            </w:pPr>
            <w:r>
              <w:rPr>
                <w:color w:val="000000"/>
              </w:rPr>
              <w:t>The base documents shall be:</w:t>
            </w:r>
          </w:p>
          <w:p w14:paraId="0000025B" w14:textId="77777777" w:rsidR="009B43C0" w:rsidRPr="00E65C0A" w:rsidRDefault="006D67FA">
            <w:pPr>
              <w:keepNext/>
              <w:keepLines/>
              <w:numPr>
                <w:ilvl w:val="0"/>
                <w:numId w:val="18"/>
              </w:numPr>
              <w:pBdr>
                <w:top w:val="nil"/>
                <w:left w:val="nil"/>
                <w:bottom w:val="nil"/>
                <w:right w:val="nil"/>
                <w:between w:val="nil"/>
              </w:pBdr>
              <w:tabs>
                <w:tab w:val="left" w:pos="2268"/>
              </w:tabs>
              <w:jc w:val="left"/>
              <w:rPr>
                <w:lang w:val="fr-FR"/>
              </w:rPr>
            </w:pPr>
            <w:r w:rsidRPr="00E65C0A">
              <w:rPr>
                <w:lang w:val="fr-FR"/>
              </w:rPr>
              <w:t>ETSI EN 319 522-1 v1.1.1, ETSI EN 319 522-2 v1.1.1, and ETSI EN 319 522-3 v1.2.1.</w:t>
            </w:r>
          </w:p>
          <w:p w14:paraId="0000025C" w14:textId="77777777" w:rsidR="009B43C0" w:rsidRDefault="006D67FA">
            <w:pPr>
              <w:keepNext/>
              <w:keepLines/>
              <w:numPr>
                <w:ilvl w:val="0"/>
                <w:numId w:val="18"/>
              </w:numPr>
              <w:pBdr>
                <w:top w:val="nil"/>
                <w:left w:val="nil"/>
                <w:bottom w:val="nil"/>
                <w:right w:val="nil"/>
                <w:between w:val="nil"/>
              </w:pBdr>
              <w:tabs>
                <w:tab w:val="left" w:pos="2268"/>
              </w:tabs>
              <w:jc w:val="left"/>
            </w:pPr>
            <w:r>
              <w:t xml:space="preserve">ETSI EN 319 532-4 v1.2.1, which at present specifies new Reason Codes and specifies the </w:t>
            </w:r>
            <w:proofErr w:type="spellStart"/>
            <w:r>
              <w:t>RelayEvidenceInfo</w:t>
            </w:r>
            <w:proofErr w:type="spellEnd"/>
            <w:r>
              <w:t xml:space="preserve"> new ERDS Evidence extension.</w:t>
            </w:r>
          </w:p>
          <w:p w14:paraId="0000025D" w14:textId="77777777" w:rsidR="009B43C0" w:rsidRDefault="006D67FA">
            <w:pPr>
              <w:keepNext/>
              <w:keepLines/>
              <w:numPr>
                <w:ilvl w:val="0"/>
                <w:numId w:val="18"/>
              </w:numPr>
              <w:pBdr>
                <w:top w:val="nil"/>
                <w:left w:val="nil"/>
                <w:bottom w:val="nil"/>
                <w:right w:val="nil"/>
                <w:between w:val="nil"/>
              </w:pBdr>
              <w:tabs>
                <w:tab w:val="left" w:pos="2268"/>
              </w:tabs>
              <w:jc w:val="left"/>
            </w:pPr>
            <w:r>
              <w:t xml:space="preserve">Report of the first ETSI </w:t>
            </w:r>
            <w:proofErr w:type="spellStart"/>
            <w:r>
              <w:t>Plugtest</w:t>
            </w:r>
            <w:proofErr w:type="spellEnd"/>
            <w:r>
              <w:t>© on REM Baseline.</w:t>
            </w:r>
          </w:p>
          <w:p w14:paraId="0000025E" w14:textId="77777777" w:rsidR="009B43C0" w:rsidRDefault="009B43C0">
            <w:pPr>
              <w:keepNext/>
              <w:keepLines/>
              <w:pBdr>
                <w:top w:val="nil"/>
                <w:left w:val="nil"/>
                <w:bottom w:val="nil"/>
                <w:right w:val="nil"/>
                <w:between w:val="nil"/>
              </w:pBdr>
              <w:tabs>
                <w:tab w:val="left" w:pos="2268"/>
              </w:tabs>
              <w:ind w:left="851"/>
              <w:jc w:val="left"/>
            </w:pPr>
          </w:p>
        </w:tc>
      </w:tr>
      <w:tr w:rsidR="009B43C0" w14:paraId="570609B9" w14:textId="77777777">
        <w:trPr>
          <w:trHeight w:val="892"/>
        </w:trPr>
        <w:tc>
          <w:tcPr>
            <w:tcW w:w="1389" w:type="dxa"/>
          </w:tcPr>
          <w:p w14:paraId="0000025F" w14:textId="77777777" w:rsidR="009B43C0" w:rsidRPr="00B93017" w:rsidRDefault="006D67FA" w:rsidP="00B93017">
            <w:pPr>
              <w:rPr>
                <w:b/>
                <w:bCs/>
              </w:rPr>
            </w:pPr>
            <w:r w:rsidRPr="00B93017">
              <w:rPr>
                <w:b/>
                <w:bCs/>
              </w:rPr>
              <w:t>Output</w:t>
            </w:r>
          </w:p>
        </w:tc>
        <w:tc>
          <w:tcPr>
            <w:tcW w:w="8109" w:type="dxa"/>
          </w:tcPr>
          <w:p w14:paraId="00000260" w14:textId="77777777" w:rsidR="009B43C0" w:rsidRDefault="006D67FA">
            <w:pPr>
              <w:keepNext/>
              <w:keepLines/>
              <w:numPr>
                <w:ilvl w:val="0"/>
                <w:numId w:val="14"/>
              </w:numPr>
              <w:pBdr>
                <w:top w:val="nil"/>
                <w:left w:val="nil"/>
                <w:bottom w:val="nil"/>
                <w:right w:val="nil"/>
                <w:between w:val="nil"/>
              </w:pBdr>
              <w:tabs>
                <w:tab w:val="left" w:pos="2268"/>
              </w:tabs>
              <w:spacing w:after="120"/>
              <w:rPr>
                <w:color w:val="000000"/>
              </w:rPr>
            </w:pPr>
            <w:r>
              <w:rPr>
                <w:color w:val="000000"/>
              </w:rPr>
              <w:t xml:space="preserve">ETSI EN 319 522-2 v1.2.1. This document shall </w:t>
            </w:r>
            <w:r>
              <w:t xml:space="preserve">incorporate URLs for new Reason Codes identified during the production of REM Baseline; shall add the specification of the semantics of the new </w:t>
            </w:r>
            <w:proofErr w:type="spellStart"/>
            <w:r>
              <w:t>RelayEvidenceInfo</w:t>
            </w:r>
            <w:proofErr w:type="spellEnd"/>
            <w:r>
              <w:t xml:space="preserve"> ERDS </w:t>
            </w:r>
            <w:sdt>
              <w:sdtPr>
                <w:tag w:val="goog_rdk_30"/>
                <w:id w:val="-1567031488"/>
              </w:sdtPr>
              <w:sdtEndPr/>
              <w:sdtContent>
                <w:r>
                  <w:t xml:space="preserve">Evidence </w:t>
                </w:r>
              </w:sdtContent>
            </w:sdt>
            <w:r>
              <w:t>extension specified during the production of REM Baseline; and shall deal with any other minor issue uncovered during the lifetime of this project</w:t>
            </w:r>
          </w:p>
          <w:p w14:paraId="00000261" w14:textId="77777777" w:rsidR="009B43C0" w:rsidRDefault="006D67FA">
            <w:pPr>
              <w:keepNext/>
              <w:keepLines/>
              <w:numPr>
                <w:ilvl w:val="0"/>
                <w:numId w:val="14"/>
              </w:numPr>
              <w:pBdr>
                <w:top w:val="nil"/>
                <w:left w:val="nil"/>
                <w:bottom w:val="nil"/>
                <w:right w:val="nil"/>
                <w:between w:val="nil"/>
              </w:pBdr>
              <w:tabs>
                <w:tab w:val="left" w:pos="2268"/>
              </w:tabs>
              <w:spacing w:after="120"/>
              <w:rPr>
                <w:color w:val="000000"/>
              </w:rPr>
            </w:pPr>
            <w:r>
              <w:rPr>
                <w:color w:val="000000"/>
              </w:rPr>
              <w:t xml:space="preserve">ETSI EN 319 522-3 v1.2.1. This document shall add the syntax definition for the new extension </w:t>
            </w:r>
            <w:proofErr w:type="spellStart"/>
            <w:r>
              <w:rPr>
                <w:color w:val="000000"/>
              </w:rPr>
              <w:t>RelayEvidence</w:t>
            </w:r>
            <w:proofErr w:type="spellEnd"/>
            <w:r>
              <w:rPr>
                <w:color w:val="000000"/>
              </w:rPr>
              <w:t xml:space="preserve"> specified during the production of REM Baseline</w:t>
            </w:r>
            <w:r>
              <w:t>,</w:t>
            </w:r>
            <w:r>
              <w:rPr>
                <w:color w:val="000000"/>
              </w:rPr>
              <w:t xml:space="preserve"> and deal with any other minor issues that might be identified during the lifetime of the project. </w:t>
            </w:r>
          </w:p>
        </w:tc>
      </w:tr>
      <w:tr w:rsidR="009B43C0" w14:paraId="1DAFDCD8" w14:textId="77777777">
        <w:trPr>
          <w:trHeight w:val="882"/>
        </w:trPr>
        <w:tc>
          <w:tcPr>
            <w:tcW w:w="1389" w:type="dxa"/>
          </w:tcPr>
          <w:p w14:paraId="00000262" w14:textId="77777777" w:rsidR="009B43C0" w:rsidRPr="00B93017" w:rsidRDefault="006D67FA" w:rsidP="00B93017">
            <w:pPr>
              <w:rPr>
                <w:b/>
                <w:bCs/>
              </w:rPr>
            </w:pPr>
            <w:r w:rsidRPr="00B93017">
              <w:rPr>
                <w:b/>
                <w:bCs/>
              </w:rPr>
              <w:t>Interactions</w:t>
            </w:r>
          </w:p>
        </w:tc>
        <w:tc>
          <w:tcPr>
            <w:tcW w:w="8109" w:type="dxa"/>
          </w:tcPr>
          <w:p w14:paraId="00000263" w14:textId="77777777" w:rsidR="009B43C0" w:rsidRDefault="006D67FA">
            <w:pPr>
              <w:keepNext/>
              <w:keepLines/>
              <w:tabs>
                <w:tab w:val="left" w:pos="2268"/>
              </w:tabs>
              <w:spacing w:after="120"/>
              <w:rPr>
                <w:color w:val="000000"/>
              </w:rPr>
            </w:pPr>
            <w:r>
              <w:t>The Reference Body shall be consulted for guidance whenever the STF team shall need this guidance and to ensure the progress of deliverables within the standardisation procedures.</w:t>
            </w:r>
          </w:p>
          <w:p w14:paraId="00000264" w14:textId="77777777" w:rsidR="009B43C0" w:rsidRDefault="006D67FA">
            <w:pPr>
              <w:keepNext/>
              <w:keepLines/>
              <w:pBdr>
                <w:top w:val="nil"/>
                <w:left w:val="nil"/>
                <w:bottom w:val="nil"/>
                <w:right w:val="nil"/>
                <w:between w:val="nil"/>
              </w:pBdr>
              <w:tabs>
                <w:tab w:val="left" w:pos="2268"/>
              </w:tabs>
              <w:spacing w:after="120"/>
              <w:rPr>
                <w:color w:val="000000"/>
              </w:rPr>
            </w:pPr>
            <w:r>
              <w:rPr>
                <w:color w:val="000000"/>
              </w:rPr>
              <w:t xml:space="preserve">In addition to that, liaisons shall be maintained with the following stakeholders due to their relevance in the </w:t>
            </w:r>
            <w:r>
              <w:t>standardis</w:t>
            </w:r>
            <w:r>
              <w:rPr>
                <w:color w:val="000000"/>
              </w:rPr>
              <w:t>ation and/or developments in the field:</w:t>
            </w:r>
          </w:p>
          <w:p w14:paraId="00000265" w14:textId="77777777" w:rsidR="009B43C0" w:rsidRDefault="006D67FA">
            <w:pPr>
              <w:keepNext/>
              <w:keepLines/>
              <w:numPr>
                <w:ilvl w:val="0"/>
                <w:numId w:val="18"/>
              </w:numPr>
              <w:pBdr>
                <w:top w:val="nil"/>
                <w:left w:val="nil"/>
                <w:bottom w:val="nil"/>
                <w:right w:val="nil"/>
                <w:between w:val="nil"/>
              </w:pBdr>
              <w:tabs>
                <w:tab w:val="left" w:pos="567"/>
              </w:tabs>
              <w:jc w:val="left"/>
            </w:pPr>
            <w:r>
              <w:rPr>
                <w:color w:val="000000"/>
              </w:rPr>
              <w:t>ISO/TC 154/WG 6</w:t>
            </w:r>
          </w:p>
          <w:p w14:paraId="00000266" w14:textId="77777777" w:rsidR="009B43C0" w:rsidRDefault="006D67FA">
            <w:pPr>
              <w:keepNext/>
              <w:keepLines/>
              <w:numPr>
                <w:ilvl w:val="0"/>
                <w:numId w:val="18"/>
              </w:numPr>
              <w:pBdr>
                <w:top w:val="nil"/>
                <w:left w:val="nil"/>
                <w:bottom w:val="nil"/>
                <w:right w:val="nil"/>
                <w:between w:val="nil"/>
              </w:pBdr>
              <w:tabs>
                <w:tab w:val="left" w:pos="567"/>
              </w:tabs>
              <w:jc w:val="left"/>
            </w:pPr>
            <w:r>
              <w:rPr>
                <w:color w:val="000000"/>
              </w:rPr>
              <w:t>Universal Postal Union (UPU)</w:t>
            </w:r>
          </w:p>
          <w:p w14:paraId="00000267" w14:textId="77777777" w:rsidR="009B43C0" w:rsidRDefault="006D67FA">
            <w:pPr>
              <w:keepNext/>
              <w:keepLines/>
              <w:numPr>
                <w:ilvl w:val="0"/>
                <w:numId w:val="18"/>
              </w:numPr>
              <w:pBdr>
                <w:top w:val="nil"/>
                <w:left w:val="nil"/>
                <w:bottom w:val="nil"/>
                <w:right w:val="nil"/>
                <w:between w:val="nil"/>
              </w:pBdr>
              <w:tabs>
                <w:tab w:val="left" w:pos="567"/>
              </w:tabs>
              <w:jc w:val="left"/>
            </w:pPr>
            <w:r>
              <w:rPr>
                <w:color w:val="000000"/>
              </w:rPr>
              <w:t>CEN/TC 331/WG 2</w:t>
            </w:r>
          </w:p>
          <w:p w14:paraId="00000268" w14:textId="77777777" w:rsidR="009B43C0" w:rsidRDefault="006D67FA">
            <w:pPr>
              <w:keepNext/>
              <w:keepLines/>
              <w:numPr>
                <w:ilvl w:val="0"/>
                <w:numId w:val="18"/>
              </w:numPr>
              <w:pBdr>
                <w:top w:val="nil"/>
                <w:left w:val="nil"/>
                <w:bottom w:val="nil"/>
                <w:right w:val="nil"/>
                <w:between w:val="nil"/>
              </w:pBdr>
              <w:tabs>
                <w:tab w:val="left" w:pos="567"/>
              </w:tabs>
              <w:jc w:val="left"/>
            </w:pPr>
            <w:r>
              <w:rPr>
                <w:color w:val="000000"/>
              </w:rPr>
              <w:t>Digital Europe Program (</w:t>
            </w:r>
            <w:proofErr w:type="spellStart"/>
            <w:r>
              <w:rPr>
                <w:color w:val="000000"/>
              </w:rPr>
              <w:t>eDelivery</w:t>
            </w:r>
            <w:proofErr w:type="spellEnd"/>
            <w:r>
              <w:rPr>
                <w:color w:val="000000"/>
              </w:rPr>
              <w:t xml:space="preserve"> and </w:t>
            </w:r>
            <w:proofErr w:type="spellStart"/>
            <w:r>
              <w:rPr>
                <w:color w:val="000000"/>
              </w:rPr>
              <w:t>eID</w:t>
            </w:r>
            <w:proofErr w:type="spellEnd"/>
            <w:r>
              <w:rPr>
                <w:color w:val="000000"/>
              </w:rPr>
              <w:t xml:space="preserve"> building blocks)</w:t>
            </w:r>
          </w:p>
          <w:p w14:paraId="00000269" w14:textId="77777777" w:rsidR="009B43C0" w:rsidRDefault="009B43C0">
            <w:pPr>
              <w:keepNext/>
              <w:keepLines/>
              <w:pBdr>
                <w:top w:val="nil"/>
                <w:left w:val="nil"/>
                <w:bottom w:val="nil"/>
                <w:right w:val="nil"/>
                <w:between w:val="nil"/>
              </w:pBdr>
              <w:tabs>
                <w:tab w:val="left" w:pos="2268"/>
              </w:tabs>
              <w:spacing w:after="120"/>
              <w:rPr>
                <w:color w:val="000000"/>
              </w:rPr>
            </w:pPr>
          </w:p>
        </w:tc>
      </w:tr>
      <w:tr w:rsidR="009B43C0" w14:paraId="7EB80DC0" w14:textId="77777777">
        <w:trPr>
          <w:trHeight w:val="779"/>
        </w:trPr>
        <w:tc>
          <w:tcPr>
            <w:tcW w:w="1389" w:type="dxa"/>
          </w:tcPr>
          <w:p w14:paraId="0000026A" w14:textId="77777777" w:rsidR="009B43C0" w:rsidRPr="00B93017" w:rsidRDefault="006D67FA" w:rsidP="00B93017">
            <w:pPr>
              <w:rPr>
                <w:b/>
                <w:bCs/>
              </w:rPr>
            </w:pPr>
            <w:r w:rsidRPr="00B93017">
              <w:rPr>
                <w:b/>
                <w:bCs/>
              </w:rPr>
              <w:t>Resources required</w:t>
            </w:r>
          </w:p>
        </w:tc>
        <w:tc>
          <w:tcPr>
            <w:tcW w:w="8109" w:type="dxa"/>
          </w:tcPr>
          <w:p w14:paraId="0000026B" w14:textId="77777777" w:rsidR="009B43C0" w:rsidRDefault="006D67FA">
            <w:pPr>
              <w:pBdr>
                <w:top w:val="nil"/>
                <w:left w:val="nil"/>
                <w:bottom w:val="nil"/>
                <w:right w:val="nil"/>
                <w:between w:val="nil"/>
              </w:pBdr>
              <w:rPr>
                <w:color w:val="000000"/>
              </w:rPr>
            </w:pPr>
            <w:r>
              <w:rPr>
                <w:color w:val="000000"/>
              </w:rPr>
              <w:t>This task requires:</w:t>
            </w:r>
          </w:p>
          <w:p w14:paraId="0000026C" w14:textId="77777777" w:rsidR="009B43C0" w:rsidRDefault="006D67FA">
            <w:pPr>
              <w:numPr>
                <w:ilvl w:val="0"/>
                <w:numId w:val="9"/>
              </w:numPr>
              <w:pBdr>
                <w:top w:val="nil"/>
                <w:left w:val="nil"/>
                <w:bottom w:val="nil"/>
                <w:right w:val="nil"/>
                <w:between w:val="nil"/>
              </w:pBdr>
              <w:rPr>
                <w:color w:val="000000"/>
              </w:rPr>
            </w:pPr>
            <w:r>
              <w:rPr>
                <w:color w:val="000000"/>
              </w:rPr>
              <w:t>If possible, the rapporteur of the previous versions of ETSI EN 319 522-1, ETSI EN 319 522-2 and ETSI EN 319 522-3;</w:t>
            </w:r>
          </w:p>
          <w:p w14:paraId="0000026D" w14:textId="77777777" w:rsidR="009B43C0" w:rsidRDefault="006D67FA">
            <w:pPr>
              <w:numPr>
                <w:ilvl w:val="0"/>
                <w:numId w:val="9"/>
              </w:numPr>
              <w:pBdr>
                <w:top w:val="nil"/>
                <w:left w:val="nil"/>
                <w:bottom w:val="nil"/>
                <w:right w:val="nil"/>
                <w:between w:val="nil"/>
              </w:pBdr>
              <w:rPr>
                <w:color w:val="000000"/>
              </w:rPr>
            </w:pPr>
            <w:r>
              <w:rPr>
                <w:color w:val="000000"/>
              </w:rPr>
              <w:t>Deep knowledge of ERDS Evidence specifications;</w:t>
            </w:r>
          </w:p>
          <w:p w14:paraId="0000026E" w14:textId="77777777" w:rsidR="009B43C0" w:rsidRDefault="006D67FA">
            <w:pPr>
              <w:numPr>
                <w:ilvl w:val="0"/>
                <w:numId w:val="9"/>
              </w:numPr>
              <w:pBdr>
                <w:top w:val="nil"/>
                <w:left w:val="nil"/>
                <w:bottom w:val="nil"/>
                <w:right w:val="nil"/>
                <w:between w:val="nil"/>
              </w:pBdr>
              <w:rPr>
                <w:color w:val="000000"/>
              </w:rPr>
            </w:pPr>
            <w:r>
              <w:rPr>
                <w:color w:val="000000"/>
              </w:rPr>
              <w:t>If possible, the rapporteur of the previous versions of ETSI TR 119 500</w:t>
            </w:r>
          </w:p>
          <w:p w14:paraId="0000026F" w14:textId="77777777" w:rsidR="009B43C0" w:rsidRDefault="009B43C0">
            <w:pPr>
              <w:pBdr>
                <w:top w:val="nil"/>
                <w:left w:val="nil"/>
                <w:bottom w:val="nil"/>
                <w:right w:val="nil"/>
                <w:between w:val="nil"/>
              </w:pBdr>
              <w:rPr>
                <w:color w:val="000000"/>
              </w:rPr>
            </w:pPr>
          </w:p>
          <w:p w14:paraId="00000270" w14:textId="77777777" w:rsidR="009B43C0" w:rsidRDefault="006D67FA">
            <w:pPr>
              <w:pBdr>
                <w:top w:val="nil"/>
                <w:left w:val="nil"/>
                <w:bottom w:val="nil"/>
                <w:right w:val="nil"/>
                <w:between w:val="nil"/>
              </w:pBdr>
              <w:rPr>
                <w:color w:val="000000"/>
              </w:rPr>
            </w:pPr>
            <w:r>
              <w:rPr>
                <w:color w:val="000000"/>
              </w:rPr>
              <w:t>The estimated effort required for this task is 6 man-days</w:t>
            </w:r>
          </w:p>
          <w:p w14:paraId="00000271" w14:textId="77777777" w:rsidR="009B43C0" w:rsidRDefault="009B43C0">
            <w:pPr>
              <w:pBdr>
                <w:top w:val="nil"/>
                <w:left w:val="nil"/>
                <w:bottom w:val="nil"/>
                <w:right w:val="nil"/>
                <w:between w:val="nil"/>
              </w:pBdr>
              <w:rPr>
                <w:color w:val="000000"/>
              </w:rPr>
            </w:pPr>
          </w:p>
        </w:tc>
      </w:tr>
    </w:tbl>
    <w:p w14:paraId="00000272" w14:textId="77777777" w:rsidR="009B43C0" w:rsidRDefault="009B43C0"/>
    <w:p w14:paraId="00000276" w14:textId="34D45634" w:rsidR="00B93017" w:rsidRDefault="00B93017">
      <w:pPr>
        <w:overflowPunct/>
        <w:autoSpaceDE/>
        <w:autoSpaceDN/>
        <w:adjustRightInd/>
        <w:textAlignment w:val="auto"/>
      </w:pPr>
      <w:r>
        <w:br w:type="page"/>
      </w:r>
    </w:p>
    <w:p w14:paraId="50FBD697" w14:textId="77777777" w:rsidR="009B43C0" w:rsidRPr="00B93017" w:rsidRDefault="009B43C0" w:rsidP="00B93017"/>
    <w:tbl>
      <w:tblPr>
        <w:tblStyle w:val="affffd"/>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9"/>
        <w:gridCol w:w="8109"/>
      </w:tblGrid>
      <w:tr w:rsidR="009B43C0" w14:paraId="75F4834C" w14:textId="77777777">
        <w:trPr>
          <w:trHeight w:val="687"/>
        </w:trPr>
        <w:tc>
          <w:tcPr>
            <w:tcW w:w="1389" w:type="dxa"/>
            <w:shd w:val="clear" w:color="auto" w:fill="EDEDED"/>
          </w:tcPr>
          <w:p w14:paraId="00000277" w14:textId="77777777" w:rsidR="009B43C0" w:rsidRPr="00B93017" w:rsidRDefault="006D67FA" w:rsidP="00B93017">
            <w:pPr>
              <w:rPr>
                <w:b/>
                <w:bCs/>
              </w:rPr>
            </w:pPr>
            <w:r w:rsidRPr="00B93017">
              <w:rPr>
                <w:b/>
                <w:bCs/>
                <w:sz w:val="22"/>
                <w:szCs w:val="22"/>
              </w:rPr>
              <w:t>Task #4</w:t>
            </w:r>
          </w:p>
        </w:tc>
        <w:tc>
          <w:tcPr>
            <w:tcW w:w="8109" w:type="dxa"/>
            <w:shd w:val="clear" w:color="auto" w:fill="EDEDED"/>
          </w:tcPr>
          <w:p w14:paraId="00000278" w14:textId="77777777" w:rsidR="009B43C0" w:rsidRDefault="006D67FA">
            <w:pPr>
              <w:keepNext/>
              <w:keepLines/>
              <w:pBdr>
                <w:top w:val="nil"/>
                <w:left w:val="nil"/>
                <w:bottom w:val="nil"/>
                <w:right w:val="nil"/>
                <w:between w:val="nil"/>
              </w:pBdr>
              <w:tabs>
                <w:tab w:val="left" w:pos="2268"/>
              </w:tabs>
              <w:spacing w:after="120"/>
              <w:rPr>
                <w:b/>
                <w:i/>
                <w:color w:val="000000"/>
                <w:sz w:val="22"/>
                <w:szCs w:val="22"/>
              </w:rPr>
            </w:pPr>
            <w:r>
              <w:rPr>
                <w:b/>
                <w:i/>
                <w:color w:val="000000"/>
                <w:sz w:val="22"/>
                <w:szCs w:val="22"/>
              </w:rPr>
              <w:t>Title: Amend REM technical specifications</w:t>
            </w:r>
          </w:p>
        </w:tc>
      </w:tr>
      <w:tr w:rsidR="009B43C0" w14:paraId="405DE0E3" w14:textId="77777777">
        <w:trPr>
          <w:trHeight w:val="687"/>
        </w:trPr>
        <w:tc>
          <w:tcPr>
            <w:tcW w:w="1389" w:type="dxa"/>
          </w:tcPr>
          <w:p w14:paraId="00000279" w14:textId="77777777" w:rsidR="009B43C0" w:rsidRPr="00B93017" w:rsidRDefault="006D67FA" w:rsidP="00B93017">
            <w:pPr>
              <w:rPr>
                <w:b/>
                <w:bCs/>
              </w:rPr>
            </w:pPr>
            <w:r w:rsidRPr="00B93017">
              <w:rPr>
                <w:b/>
                <w:bCs/>
              </w:rPr>
              <w:t>Objectives</w:t>
            </w:r>
          </w:p>
        </w:tc>
        <w:tc>
          <w:tcPr>
            <w:tcW w:w="8109" w:type="dxa"/>
          </w:tcPr>
          <w:p w14:paraId="0000027A" w14:textId="77777777" w:rsidR="009B43C0" w:rsidRDefault="006D67FA">
            <w:pPr>
              <w:pBdr>
                <w:top w:val="nil"/>
                <w:left w:val="nil"/>
                <w:bottom w:val="nil"/>
                <w:right w:val="nil"/>
                <w:between w:val="nil"/>
              </w:pBdr>
              <w:rPr>
                <w:color w:val="000000"/>
              </w:rPr>
            </w:pPr>
            <w:r>
              <w:rPr>
                <w:color w:val="000000"/>
              </w:rPr>
              <w:t>This task aims at</w:t>
            </w:r>
            <w:r>
              <w:t xml:space="preserve"> a</w:t>
            </w:r>
            <w:r>
              <w:rPr>
                <w:color w:val="000000"/>
              </w:rPr>
              <w:t>chieving a coherent distribution of the REM Baseline specification, which is included within the current version of ETSI EN 319 532-4 among the whole frame of technical specifications.</w:t>
            </w:r>
          </w:p>
        </w:tc>
      </w:tr>
      <w:tr w:rsidR="009B43C0" w14:paraId="6C893C0E" w14:textId="77777777">
        <w:trPr>
          <w:trHeight w:val="1282"/>
        </w:trPr>
        <w:tc>
          <w:tcPr>
            <w:tcW w:w="1389" w:type="dxa"/>
          </w:tcPr>
          <w:p w14:paraId="0000027B" w14:textId="77777777" w:rsidR="009B43C0" w:rsidRPr="00B93017" w:rsidRDefault="006D67FA" w:rsidP="00B93017">
            <w:pPr>
              <w:rPr>
                <w:b/>
                <w:bCs/>
              </w:rPr>
            </w:pPr>
            <w:r w:rsidRPr="00B93017">
              <w:rPr>
                <w:b/>
                <w:bCs/>
              </w:rPr>
              <w:t>Input</w:t>
            </w:r>
          </w:p>
        </w:tc>
        <w:tc>
          <w:tcPr>
            <w:tcW w:w="8109" w:type="dxa"/>
          </w:tcPr>
          <w:p w14:paraId="0000027C" w14:textId="77777777" w:rsidR="009B43C0" w:rsidRDefault="006D67FA">
            <w:pPr>
              <w:numPr>
                <w:ilvl w:val="0"/>
                <w:numId w:val="18"/>
              </w:numPr>
              <w:pBdr>
                <w:top w:val="nil"/>
                <w:left w:val="nil"/>
                <w:bottom w:val="nil"/>
                <w:right w:val="nil"/>
                <w:between w:val="nil"/>
              </w:pBdr>
            </w:pPr>
            <w:r>
              <w:t>ETSI EN 319 532-1 v1.1.1</w:t>
            </w:r>
          </w:p>
          <w:p w14:paraId="0000027D" w14:textId="77777777" w:rsidR="009B43C0" w:rsidRDefault="006D67FA">
            <w:pPr>
              <w:keepNext/>
              <w:keepLines/>
              <w:numPr>
                <w:ilvl w:val="0"/>
                <w:numId w:val="18"/>
              </w:numPr>
              <w:pBdr>
                <w:top w:val="nil"/>
                <w:left w:val="nil"/>
                <w:bottom w:val="nil"/>
                <w:right w:val="nil"/>
                <w:between w:val="nil"/>
              </w:pBdr>
              <w:tabs>
                <w:tab w:val="left" w:pos="2268"/>
              </w:tabs>
              <w:jc w:val="left"/>
            </w:pPr>
            <w:r>
              <w:t>ETSI EN 319 532-2 v1.1.1</w:t>
            </w:r>
          </w:p>
          <w:p w14:paraId="0000027E" w14:textId="77777777" w:rsidR="009B43C0" w:rsidRDefault="006D67FA">
            <w:pPr>
              <w:keepNext/>
              <w:keepLines/>
              <w:numPr>
                <w:ilvl w:val="0"/>
                <w:numId w:val="18"/>
              </w:numPr>
              <w:pBdr>
                <w:top w:val="nil"/>
                <w:left w:val="nil"/>
                <w:bottom w:val="nil"/>
                <w:right w:val="nil"/>
                <w:between w:val="nil"/>
              </w:pBdr>
              <w:tabs>
                <w:tab w:val="left" w:pos="2268"/>
              </w:tabs>
              <w:jc w:val="left"/>
            </w:pPr>
            <w:r>
              <w:t>ETSI EN 319 532-3 v1.2.1</w:t>
            </w:r>
          </w:p>
          <w:p w14:paraId="0000027F" w14:textId="77777777" w:rsidR="009B43C0" w:rsidRDefault="006D67FA">
            <w:pPr>
              <w:keepNext/>
              <w:keepLines/>
              <w:numPr>
                <w:ilvl w:val="0"/>
                <w:numId w:val="18"/>
              </w:numPr>
              <w:pBdr>
                <w:top w:val="nil"/>
                <w:left w:val="nil"/>
                <w:bottom w:val="nil"/>
                <w:right w:val="nil"/>
                <w:between w:val="nil"/>
              </w:pBdr>
              <w:tabs>
                <w:tab w:val="left" w:pos="2268"/>
              </w:tabs>
              <w:jc w:val="left"/>
            </w:pPr>
            <w:r>
              <w:t>ETSI EN 319 532-4 v1.2.1</w:t>
            </w:r>
          </w:p>
        </w:tc>
      </w:tr>
      <w:tr w:rsidR="009B43C0" w14:paraId="67D1CBE3" w14:textId="77777777">
        <w:trPr>
          <w:trHeight w:val="892"/>
        </w:trPr>
        <w:tc>
          <w:tcPr>
            <w:tcW w:w="1389" w:type="dxa"/>
          </w:tcPr>
          <w:p w14:paraId="00000280" w14:textId="77777777" w:rsidR="009B43C0" w:rsidRPr="00B93017" w:rsidRDefault="006D67FA" w:rsidP="00B93017">
            <w:pPr>
              <w:rPr>
                <w:b/>
                <w:bCs/>
              </w:rPr>
            </w:pPr>
            <w:r w:rsidRPr="00B93017">
              <w:rPr>
                <w:b/>
                <w:bCs/>
              </w:rPr>
              <w:t>Output</w:t>
            </w:r>
          </w:p>
        </w:tc>
        <w:tc>
          <w:tcPr>
            <w:tcW w:w="8109" w:type="dxa"/>
          </w:tcPr>
          <w:p w14:paraId="00000281" w14:textId="5102C648" w:rsidR="009B43C0" w:rsidRDefault="006D67FA">
            <w:pPr>
              <w:keepNext/>
              <w:keepLines/>
              <w:pBdr>
                <w:top w:val="nil"/>
                <w:left w:val="nil"/>
                <w:bottom w:val="nil"/>
                <w:right w:val="nil"/>
                <w:between w:val="nil"/>
              </w:pBdr>
              <w:tabs>
                <w:tab w:val="left" w:pos="2268"/>
              </w:tabs>
              <w:spacing w:after="120"/>
              <w:ind w:left="360"/>
              <w:rPr>
                <w:color w:val="000000"/>
              </w:rPr>
            </w:pPr>
            <w:r>
              <w:rPr>
                <w:color w:val="000000"/>
              </w:rPr>
              <w:t>ETSI EN 319 532-4 v1.</w:t>
            </w:r>
            <w:r>
              <w:t>3</w:t>
            </w:r>
            <w:r>
              <w:rPr>
                <w:color w:val="000000"/>
              </w:rPr>
              <w:t>.</w:t>
            </w:r>
            <w:r>
              <w:t>1</w:t>
            </w:r>
            <w:r>
              <w:rPr>
                <w:color w:val="000000"/>
              </w:rPr>
              <w:t xml:space="preserve"> . This new version </w:t>
            </w:r>
            <w:r>
              <w:t xml:space="preserve">will harmonise its contents </w:t>
            </w:r>
            <w:r w:rsidR="00EC6982">
              <w:t xml:space="preserve">with </w:t>
            </w:r>
            <w:r>
              <w:t xml:space="preserve">the rest of the framework of ERDS and REM standards. More specifically, harmonisation of the specification of the semantics and the syntax of </w:t>
            </w:r>
            <w:proofErr w:type="spellStart"/>
            <w:r>
              <w:t>RelayEvidenceInfoERDS</w:t>
            </w:r>
            <w:proofErr w:type="spellEnd"/>
            <w:r>
              <w:t xml:space="preserve"> Evidence extension and the new Reason Codes identified during the production of REM Baseline, shall be considered and dealt with</w:t>
            </w:r>
            <w:r>
              <w:rPr>
                <w:color w:val="000000"/>
              </w:rPr>
              <w:t>.</w:t>
            </w:r>
          </w:p>
        </w:tc>
      </w:tr>
      <w:tr w:rsidR="009B43C0" w14:paraId="7687A565" w14:textId="77777777">
        <w:trPr>
          <w:trHeight w:val="882"/>
        </w:trPr>
        <w:tc>
          <w:tcPr>
            <w:tcW w:w="1389" w:type="dxa"/>
          </w:tcPr>
          <w:p w14:paraId="00000282" w14:textId="77777777" w:rsidR="009B43C0" w:rsidRPr="00B93017" w:rsidRDefault="006D67FA" w:rsidP="00B93017">
            <w:pPr>
              <w:rPr>
                <w:b/>
                <w:bCs/>
              </w:rPr>
            </w:pPr>
            <w:r w:rsidRPr="00B93017">
              <w:rPr>
                <w:b/>
                <w:bCs/>
              </w:rPr>
              <w:t>Interactions</w:t>
            </w:r>
          </w:p>
        </w:tc>
        <w:tc>
          <w:tcPr>
            <w:tcW w:w="8109" w:type="dxa"/>
          </w:tcPr>
          <w:p w14:paraId="00000283" w14:textId="77777777" w:rsidR="009B43C0" w:rsidRDefault="006D67FA">
            <w:pPr>
              <w:keepNext/>
              <w:keepLines/>
              <w:pBdr>
                <w:top w:val="nil"/>
                <w:left w:val="nil"/>
                <w:bottom w:val="nil"/>
                <w:right w:val="nil"/>
                <w:between w:val="nil"/>
              </w:pBdr>
              <w:tabs>
                <w:tab w:val="left" w:pos="2268"/>
              </w:tabs>
              <w:spacing w:after="120"/>
              <w:rPr>
                <w:color w:val="000000"/>
              </w:rPr>
            </w:pPr>
            <w:r>
              <w:rPr>
                <w:color w:val="000000"/>
              </w:rPr>
              <w:t xml:space="preserve">The Reference Body shall be consulted for guidance whenever the STF team shall need this guidance </w:t>
            </w:r>
            <w:r>
              <w:t>and to ensure the progress of deliverables within the standardisation procedures</w:t>
            </w:r>
            <w:r>
              <w:rPr>
                <w:color w:val="000000"/>
              </w:rPr>
              <w:t>.</w:t>
            </w:r>
          </w:p>
          <w:p w14:paraId="00000284" w14:textId="77777777" w:rsidR="009B43C0" w:rsidRDefault="006D67FA">
            <w:pPr>
              <w:keepNext/>
              <w:keepLines/>
              <w:pBdr>
                <w:top w:val="nil"/>
                <w:left w:val="nil"/>
                <w:bottom w:val="nil"/>
                <w:right w:val="nil"/>
                <w:between w:val="nil"/>
              </w:pBdr>
              <w:tabs>
                <w:tab w:val="left" w:pos="2268"/>
              </w:tabs>
              <w:spacing w:after="120"/>
              <w:rPr>
                <w:color w:val="000000"/>
              </w:rPr>
            </w:pPr>
            <w:r>
              <w:rPr>
                <w:color w:val="000000"/>
              </w:rPr>
              <w:t xml:space="preserve">In addition to that, liaisons shall be maintained with the following stakeholders due to their relevance in the </w:t>
            </w:r>
            <w:r>
              <w:t>standardis</w:t>
            </w:r>
            <w:r>
              <w:rPr>
                <w:color w:val="000000"/>
              </w:rPr>
              <w:t>ation and/or developments in the field:</w:t>
            </w:r>
          </w:p>
          <w:p w14:paraId="00000285" w14:textId="77777777" w:rsidR="009B43C0" w:rsidRDefault="006D67FA">
            <w:pPr>
              <w:keepNext/>
              <w:keepLines/>
              <w:numPr>
                <w:ilvl w:val="0"/>
                <w:numId w:val="18"/>
              </w:numPr>
              <w:pBdr>
                <w:top w:val="nil"/>
                <w:left w:val="nil"/>
                <w:bottom w:val="nil"/>
                <w:right w:val="nil"/>
                <w:between w:val="nil"/>
              </w:pBdr>
              <w:tabs>
                <w:tab w:val="left" w:pos="567"/>
              </w:tabs>
              <w:jc w:val="left"/>
            </w:pPr>
            <w:r>
              <w:rPr>
                <w:color w:val="000000"/>
              </w:rPr>
              <w:t>ISO/TC 154/WG 6</w:t>
            </w:r>
          </w:p>
          <w:p w14:paraId="00000286" w14:textId="77777777" w:rsidR="009B43C0" w:rsidRDefault="006D67FA">
            <w:pPr>
              <w:keepNext/>
              <w:keepLines/>
              <w:numPr>
                <w:ilvl w:val="0"/>
                <w:numId w:val="18"/>
              </w:numPr>
              <w:pBdr>
                <w:top w:val="nil"/>
                <w:left w:val="nil"/>
                <w:bottom w:val="nil"/>
                <w:right w:val="nil"/>
                <w:between w:val="nil"/>
              </w:pBdr>
              <w:tabs>
                <w:tab w:val="left" w:pos="567"/>
              </w:tabs>
              <w:jc w:val="left"/>
            </w:pPr>
            <w:r>
              <w:rPr>
                <w:color w:val="000000"/>
              </w:rPr>
              <w:t>Universal Postal Union (UPU), as its S52 specifications relied on the ETSI REM specifications.</w:t>
            </w:r>
          </w:p>
          <w:p w14:paraId="00000287" w14:textId="77777777" w:rsidR="009B43C0" w:rsidRDefault="006D67FA">
            <w:pPr>
              <w:keepNext/>
              <w:keepLines/>
              <w:numPr>
                <w:ilvl w:val="0"/>
                <w:numId w:val="18"/>
              </w:numPr>
              <w:pBdr>
                <w:top w:val="nil"/>
                <w:left w:val="nil"/>
                <w:bottom w:val="nil"/>
                <w:right w:val="nil"/>
                <w:between w:val="nil"/>
              </w:pBdr>
              <w:tabs>
                <w:tab w:val="left" w:pos="567"/>
              </w:tabs>
              <w:jc w:val="left"/>
            </w:pPr>
            <w:r>
              <w:rPr>
                <w:color w:val="000000"/>
              </w:rPr>
              <w:t xml:space="preserve">CEN/TC 331/WG 2, in order to achieve </w:t>
            </w:r>
            <w:proofErr w:type="gramStart"/>
            <w:r>
              <w:rPr>
                <w:color w:val="000000"/>
              </w:rPr>
              <w:t>an</w:t>
            </w:r>
            <w:proofErr w:type="gramEnd"/>
            <w:r>
              <w:rPr>
                <w:color w:val="000000"/>
              </w:rPr>
              <w:t xml:space="preserve"> harmonization of its specifications of Postal Registered Electronic Mail and Hybrid Mail, with the new versions of ETSI REM.  </w:t>
            </w:r>
          </w:p>
          <w:p w14:paraId="00000288" w14:textId="77777777" w:rsidR="009B43C0" w:rsidRDefault="006D67FA">
            <w:pPr>
              <w:keepNext/>
              <w:keepLines/>
              <w:numPr>
                <w:ilvl w:val="0"/>
                <w:numId w:val="18"/>
              </w:numPr>
              <w:pBdr>
                <w:top w:val="nil"/>
                <w:left w:val="nil"/>
                <w:bottom w:val="nil"/>
                <w:right w:val="nil"/>
                <w:between w:val="nil"/>
              </w:pBdr>
              <w:tabs>
                <w:tab w:val="left" w:pos="567"/>
              </w:tabs>
              <w:jc w:val="left"/>
            </w:pPr>
            <w:r>
              <w:rPr>
                <w:color w:val="000000"/>
              </w:rPr>
              <w:t>Digital Europe Program (</w:t>
            </w:r>
            <w:proofErr w:type="spellStart"/>
            <w:r>
              <w:rPr>
                <w:color w:val="000000"/>
              </w:rPr>
              <w:t>eDelivery</w:t>
            </w:r>
            <w:proofErr w:type="spellEnd"/>
            <w:r>
              <w:rPr>
                <w:color w:val="000000"/>
              </w:rPr>
              <w:t xml:space="preserve"> and </w:t>
            </w:r>
            <w:proofErr w:type="spellStart"/>
            <w:r>
              <w:rPr>
                <w:color w:val="000000"/>
              </w:rPr>
              <w:t>eID</w:t>
            </w:r>
            <w:proofErr w:type="spellEnd"/>
            <w:r>
              <w:rPr>
                <w:color w:val="000000"/>
              </w:rPr>
              <w:t xml:space="preserve"> building blocks)</w:t>
            </w:r>
          </w:p>
          <w:p w14:paraId="00000289" w14:textId="77777777" w:rsidR="009B43C0" w:rsidRDefault="009B43C0">
            <w:pPr>
              <w:keepNext/>
              <w:keepLines/>
              <w:pBdr>
                <w:top w:val="nil"/>
                <w:left w:val="nil"/>
                <w:bottom w:val="nil"/>
                <w:right w:val="nil"/>
                <w:between w:val="nil"/>
              </w:pBdr>
              <w:tabs>
                <w:tab w:val="left" w:pos="567"/>
              </w:tabs>
              <w:ind w:left="568" w:hanging="284"/>
              <w:jc w:val="left"/>
              <w:rPr>
                <w:color w:val="000000"/>
              </w:rPr>
            </w:pPr>
          </w:p>
        </w:tc>
      </w:tr>
      <w:tr w:rsidR="009B43C0" w14:paraId="4CE0FD0A" w14:textId="77777777">
        <w:trPr>
          <w:trHeight w:val="779"/>
        </w:trPr>
        <w:tc>
          <w:tcPr>
            <w:tcW w:w="1389" w:type="dxa"/>
          </w:tcPr>
          <w:p w14:paraId="0000028A" w14:textId="77777777" w:rsidR="009B43C0" w:rsidRPr="00B93017" w:rsidRDefault="006D67FA" w:rsidP="00B93017">
            <w:pPr>
              <w:rPr>
                <w:b/>
                <w:bCs/>
              </w:rPr>
            </w:pPr>
            <w:r w:rsidRPr="00B93017">
              <w:rPr>
                <w:b/>
                <w:bCs/>
              </w:rPr>
              <w:t>Resources required</w:t>
            </w:r>
          </w:p>
        </w:tc>
        <w:tc>
          <w:tcPr>
            <w:tcW w:w="8109" w:type="dxa"/>
          </w:tcPr>
          <w:p w14:paraId="0000028B" w14:textId="77777777" w:rsidR="009B43C0" w:rsidRDefault="006D67FA">
            <w:pPr>
              <w:pBdr>
                <w:top w:val="nil"/>
                <w:left w:val="nil"/>
                <w:bottom w:val="nil"/>
                <w:right w:val="nil"/>
                <w:between w:val="nil"/>
              </w:pBdr>
              <w:rPr>
                <w:color w:val="000000"/>
              </w:rPr>
            </w:pPr>
            <w:r>
              <w:rPr>
                <w:color w:val="000000"/>
              </w:rPr>
              <w:t>This task requires:</w:t>
            </w:r>
          </w:p>
          <w:p w14:paraId="0000028C" w14:textId="77777777" w:rsidR="009B43C0" w:rsidRDefault="006D67FA">
            <w:pPr>
              <w:numPr>
                <w:ilvl w:val="0"/>
                <w:numId w:val="4"/>
              </w:numPr>
              <w:pBdr>
                <w:top w:val="nil"/>
                <w:left w:val="nil"/>
                <w:bottom w:val="nil"/>
                <w:right w:val="nil"/>
                <w:between w:val="nil"/>
              </w:pBdr>
            </w:pPr>
            <w:r>
              <w:rPr>
                <w:color w:val="000000"/>
              </w:rPr>
              <w:t>If possible, the rapporteur of current versions of ETSI EN 319 532</w:t>
            </w:r>
          </w:p>
          <w:p w14:paraId="0000028D" w14:textId="77777777" w:rsidR="009B43C0" w:rsidRDefault="006D67FA">
            <w:pPr>
              <w:numPr>
                <w:ilvl w:val="0"/>
                <w:numId w:val="4"/>
              </w:numPr>
              <w:pBdr>
                <w:top w:val="nil"/>
                <w:left w:val="nil"/>
                <w:bottom w:val="nil"/>
                <w:right w:val="nil"/>
                <w:between w:val="nil"/>
              </w:pBdr>
            </w:pPr>
            <w:r>
              <w:rPr>
                <w:color w:val="000000"/>
              </w:rPr>
              <w:t>Deep knowledge of electronic mail-related standards.</w:t>
            </w:r>
          </w:p>
          <w:p w14:paraId="0000028E" w14:textId="77777777" w:rsidR="009B43C0" w:rsidRDefault="009B43C0">
            <w:pPr>
              <w:pBdr>
                <w:top w:val="nil"/>
                <w:left w:val="nil"/>
                <w:bottom w:val="nil"/>
                <w:right w:val="nil"/>
                <w:between w:val="nil"/>
              </w:pBdr>
              <w:rPr>
                <w:color w:val="000000"/>
              </w:rPr>
            </w:pPr>
          </w:p>
          <w:p w14:paraId="0000028F" w14:textId="77777777" w:rsidR="009B43C0" w:rsidRDefault="006D67FA">
            <w:pPr>
              <w:pBdr>
                <w:top w:val="nil"/>
                <w:left w:val="nil"/>
                <w:bottom w:val="nil"/>
                <w:right w:val="nil"/>
                <w:between w:val="nil"/>
              </w:pBdr>
              <w:rPr>
                <w:color w:val="000000"/>
              </w:rPr>
            </w:pPr>
            <w:r>
              <w:rPr>
                <w:color w:val="000000"/>
              </w:rPr>
              <w:t xml:space="preserve">The estimated effort required for this task is 3 </w:t>
            </w:r>
            <w:r>
              <w:t>man-days</w:t>
            </w:r>
          </w:p>
          <w:p w14:paraId="00000290" w14:textId="77777777" w:rsidR="009B43C0" w:rsidRDefault="009B43C0">
            <w:pPr>
              <w:rPr>
                <w:i/>
              </w:rPr>
            </w:pPr>
          </w:p>
        </w:tc>
      </w:tr>
    </w:tbl>
    <w:p w14:paraId="00000291" w14:textId="77777777" w:rsidR="009B43C0" w:rsidRDefault="009B43C0"/>
    <w:p w14:paraId="00000292" w14:textId="77777777" w:rsidR="009B43C0" w:rsidRDefault="009B43C0"/>
    <w:p w14:paraId="00000293" w14:textId="77777777" w:rsidR="009B43C0" w:rsidRDefault="009B43C0"/>
    <w:p w14:paraId="00000294" w14:textId="77777777" w:rsidR="009B43C0" w:rsidRDefault="009B43C0"/>
    <w:p w14:paraId="00000295" w14:textId="77777777" w:rsidR="009B43C0" w:rsidRDefault="009B43C0"/>
    <w:p w14:paraId="00000296" w14:textId="77777777" w:rsidR="009B43C0" w:rsidRDefault="009B43C0"/>
    <w:p w14:paraId="00000297" w14:textId="6B98CABD" w:rsidR="00B93017" w:rsidRDefault="00B93017">
      <w:pPr>
        <w:overflowPunct/>
        <w:autoSpaceDE/>
        <w:autoSpaceDN/>
        <w:adjustRightInd/>
        <w:textAlignment w:val="auto"/>
      </w:pPr>
      <w:r>
        <w:br w:type="page"/>
      </w:r>
    </w:p>
    <w:p w14:paraId="5FA69684" w14:textId="77777777" w:rsidR="009B43C0" w:rsidRDefault="009B43C0"/>
    <w:tbl>
      <w:tblPr>
        <w:tblStyle w:val="affffe"/>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9"/>
        <w:gridCol w:w="8109"/>
      </w:tblGrid>
      <w:tr w:rsidR="009B43C0" w14:paraId="6E585174" w14:textId="77777777">
        <w:trPr>
          <w:trHeight w:val="687"/>
        </w:trPr>
        <w:tc>
          <w:tcPr>
            <w:tcW w:w="1389" w:type="dxa"/>
            <w:shd w:val="clear" w:color="auto" w:fill="EDEDED"/>
          </w:tcPr>
          <w:p w14:paraId="00000298" w14:textId="77777777" w:rsidR="009B43C0" w:rsidRPr="00B93017" w:rsidRDefault="006D67FA" w:rsidP="00B93017">
            <w:pPr>
              <w:rPr>
                <w:b/>
                <w:bCs/>
              </w:rPr>
            </w:pPr>
            <w:r w:rsidRPr="00B93017">
              <w:rPr>
                <w:b/>
                <w:bCs/>
                <w:sz w:val="22"/>
                <w:szCs w:val="22"/>
              </w:rPr>
              <w:t>Task #5</w:t>
            </w:r>
          </w:p>
        </w:tc>
        <w:tc>
          <w:tcPr>
            <w:tcW w:w="8109" w:type="dxa"/>
            <w:shd w:val="clear" w:color="auto" w:fill="EDEDED"/>
          </w:tcPr>
          <w:p w14:paraId="00000299" w14:textId="77777777" w:rsidR="009B43C0" w:rsidRDefault="006D67FA">
            <w:pPr>
              <w:keepNext/>
              <w:keepLines/>
              <w:pBdr>
                <w:top w:val="nil"/>
                <w:left w:val="nil"/>
                <w:bottom w:val="nil"/>
                <w:right w:val="nil"/>
                <w:between w:val="nil"/>
              </w:pBdr>
              <w:tabs>
                <w:tab w:val="left" w:pos="2268"/>
              </w:tabs>
              <w:spacing w:after="120"/>
              <w:rPr>
                <w:b/>
                <w:i/>
                <w:color w:val="000000"/>
                <w:sz w:val="22"/>
                <w:szCs w:val="22"/>
              </w:rPr>
            </w:pPr>
            <w:r>
              <w:rPr>
                <w:b/>
                <w:i/>
                <w:color w:val="000000"/>
                <w:sz w:val="22"/>
                <w:szCs w:val="22"/>
              </w:rPr>
              <w:t>Title: Amend TSs for Conformance and Interoperability</w:t>
            </w:r>
          </w:p>
        </w:tc>
      </w:tr>
      <w:tr w:rsidR="009B43C0" w14:paraId="4D39D3C3" w14:textId="77777777">
        <w:trPr>
          <w:trHeight w:val="687"/>
        </w:trPr>
        <w:tc>
          <w:tcPr>
            <w:tcW w:w="1389" w:type="dxa"/>
          </w:tcPr>
          <w:p w14:paraId="0000029A" w14:textId="77777777" w:rsidR="009B43C0" w:rsidRPr="00B93017" w:rsidRDefault="006D67FA" w:rsidP="00B93017">
            <w:pPr>
              <w:rPr>
                <w:b/>
                <w:bCs/>
              </w:rPr>
            </w:pPr>
            <w:r w:rsidRPr="00B93017">
              <w:rPr>
                <w:b/>
                <w:bCs/>
              </w:rPr>
              <w:t>Objectives</w:t>
            </w:r>
          </w:p>
        </w:tc>
        <w:tc>
          <w:tcPr>
            <w:tcW w:w="8109" w:type="dxa"/>
          </w:tcPr>
          <w:p w14:paraId="0000029B" w14:textId="77777777" w:rsidR="009B43C0" w:rsidRDefault="006D67FA">
            <w:pPr>
              <w:keepNext/>
              <w:keepLines/>
              <w:pBdr>
                <w:top w:val="nil"/>
                <w:left w:val="nil"/>
                <w:bottom w:val="nil"/>
                <w:right w:val="nil"/>
                <w:between w:val="nil"/>
              </w:pBdr>
              <w:tabs>
                <w:tab w:val="left" w:pos="2268"/>
              </w:tabs>
              <w:spacing w:after="120"/>
              <w:rPr>
                <w:color w:val="000000"/>
              </w:rPr>
            </w:pPr>
            <w:r>
              <w:rPr>
                <w:color w:val="000000"/>
              </w:rPr>
              <w:t>This task aims at updating:</w:t>
            </w:r>
          </w:p>
          <w:p w14:paraId="0000029C" w14:textId="77777777" w:rsidR="009B43C0" w:rsidRDefault="006D67FA">
            <w:pPr>
              <w:keepNext/>
              <w:keepLines/>
              <w:numPr>
                <w:ilvl w:val="0"/>
                <w:numId w:val="18"/>
              </w:numPr>
              <w:pBdr>
                <w:top w:val="nil"/>
                <w:left w:val="nil"/>
                <w:bottom w:val="nil"/>
                <w:right w:val="nil"/>
                <w:between w:val="nil"/>
              </w:pBdr>
              <w:tabs>
                <w:tab w:val="left" w:pos="2268"/>
              </w:tabs>
              <w:jc w:val="left"/>
            </w:pPr>
            <w:r>
              <w:t>The ETSI TSs that specify requirements for testing conformance for ERDS and REM.</w:t>
            </w:r>
          </w:p>
          <w:p w14:paraId="0000029D" w14:textId="77777777" w:rsidR="009B43C0" w:rsidRDefault="006D67FA">
            <w:pPr>
              <w:keepNext/>
              <w:keepLines/>
              <w:numPr>
                <w:ilvl w:val="0"/>
                <w:numId w:val="18"/>
              </w:numPr>
              <w:pBdr>
                <w:top w:val="nil"/>
                <w:left w:val="nil"/>
                <w:bottom w:val="nil"/>
                <w:right w:val="nil"/>
                <w:between w:val="nil"/>
              </w:pBdr>
              <w:tabs>
                <w:tab w:val="left" w:pos="2268"/>
              </w:tabs>
              <w:jc w:val="left"/>
            </w:pPr>
            <w:r>
              <w:t>The ETSI TSs that define test cases for testing interoperability of provision of ERDS and REM.</w:t>
            </w:r>
          </w:p>
          <w:p w14:paraId="0000029E" w14:textId="77777777" w:rsidR="009B43C0" w:rsidRDefault="009B43C0">
            <w:pPr>
              <w:keepNext/>
              <w:keepLines/>
              <w:pBdr>
                <w:top w:val="nil"/>
                <w:left w:val="nil"/>
                <w:bottom w:val="nil"/>
                <w:right w:val="nil"/>
                <w:between w:val="nil"/>
              </w:pBdr>
              <w:tabs>
                <w:tab w:val="left" w:pos="2268"/>
              </w:tabs>
              <w:spacing w:after="120"/>
              <w:rPr>
                <w:color w:val="000000"/>
              </w:rPr>
            </w:pPr>
          </w:p>
        </w:tc>
      </w:tr>
      <w:tr w:rsidR="009B43C0" w14:paraId="3E7DCD29" w14:textId="77777777">
        <w:trPr>
          <w:trHeight w:val="1282"/>
        </w:trPr>
        <w:tc>
          <w:tcPr>
            <w:tcW w:w="1389" w:type="dxa"/>
          </w:tcPr>
          <w:p w14:paraId="0000029F" w14:textId="77777777" w:rsidR="009B43C0" w:rsidRPr="00B93017" w:rsidRDefault="006D67FA" w:rsidP="00B93017">
            <w:pPr>
              <w:rPr>
                <w:b/>
                <w:bCs/>
              </w:rPr>
            </w:pPr>
            <w:r w:rsidRPr="00B93017">
              <w:rPr>
                <w:b/>
                <w:bCs/>
              </w:rPr>
              <w:t>Input</w:t>
            </w:r>
          </w:p>
        </w:tc>
        <w:tc>
          <w:tcPr>
            <w:tcW w:w="8109" w:type="dxa"/>
          </w:tcPr>
          <w:p w14:paraId="000002A0" w14:textId="77777777" w:rsidR="009B43C0" w:rsidRDefault="006D67FA">
            <w:pPr>
              <w:keepNext/>
              <w:keepLines/>
              <w:numPr>
                <w:ilvl w:val="0"/>
                <w:numId w:val="18"/>
              </w:numPr>
              <w:pBdr>
                <w:top w:val="nil"/>
                <w:left w:val="nil"/>
                <w:bottom w:val="nil"/>
                <w:right w:val="nil"/>
                <w:between w:val="nil"/>
              </w:pBdr>
              <w:tabs>
                <w:tab w:val="left" w:pos="2268"/>
              </w:tabs>
              <w:jc w:val="left"/>
            </w:pPr>
            <w:r>
              <w:t>ETSI TS 119 524-1v1.1.1: "Electronic Signatures and Infrastructures (ESI); Testing Conformance and Interoperability of Electronic Registered Delivery Services; Part 1: Testing conformance"</w:t>
            </w:r>
          </w:p>
          <w:p w14:paraId="000002A1" w14:textId="77777777" w:rsidR="009B43C0" w:rsidRDefault="006D67FA">
            <w:pPr>
              <w:keepNext/>
              <w:keepLines/>
              <w:numPr>
                <w:ilvl w:val="0"/>
                <w:numId w:val="18"/>
              </w:numPr>
              <w:pBdr>
                <w:top w:val="nil"/>
                <w:left w:val="nil"/>
                <w:bottom w:val="nil"/>
                <w:right w:val="nil"/>
                <w:between w:val="nil"/>
              </w:pBdr>
              <w:tabs>
                <w:tab w:val="left" w:pos="2268"/>
              </w:tabs>
              <w:jc w:val="left"/>
            </w:pPr>
            <w:r>
              <w:t>ETSI TS 119 524-2v1.1.1: "Electronic Signatures and Infrastructures (ESI); Testing Conformance and Interoperability of Electronic Registered Delivery Services; Part 2: Test suites for interoperability testing of Electronic Registered Delivery Service Providers"</w:t>
            </w:r>
          </w:p>
          <w:p w14:paraId="000002A2" w14:textId="77777777" w:rsidR="009B43C0" w:rsidRDefault="006D67FA">
            <w:pPr>
              <w:keepNext/>
              <w:keepLines/>
              <w:numPr>
                <w:ilvl w:val="0"/>
                <w:numId w:val="18"/>
              </w:numPr>
              <w:pBdr>
                <w:top w:val="nil"/>
                <w:left w:val="nil"/>
                <w:bottom w:val="nil"/>
                <w:right w:val="nil"/>
                <w:between w:val="nil"/>
              </w:pBdr>
              <w:tabs>
                <w:tab w:val="left" w:pos="2268"/>
              </w:tabs>
              <w:jc w:val="left"/>
            </w:pPr>
            <w:r>
              <w:t>ETSI TS 119 534-1v1.1.1: "Electronic Signatures and Infrastructures (ESI); Testing Conformance and Interoperability of Registered Electronic Mail; Part 1: Testing conformance"</w:t>
            </w:r>
          </w:p>
          <w:p w14:paraId="000002A3" w14:textId="77777777" w:rsidR="009B43C0" w:rsidRDefault="006D67FA">
            <w:pPr>
              <w:keepNext/>
              <w:keepLines/>
              <w:numPr>
                <w:ilvl w:val="0"/>
                <w:numId w:val="18"/>
              </w:numPr>
              <w:pBdr>
                <w:top w:val="nil"/>
                <w:left w:val="nil"/>
                <w:bottom w:val="nil"/>
                <w:right w:val="nil"/>
                <w:between w:val="nil"/>
              </w:pBdr>
              <w:tabs>
                <w:tab w:val="left" w:pos="2268"/>
              </w:tabs>
              <w:jc w:val="left"/>
            </w:pPr>
            <w:r>
              <w:t>ETSI TS 119 534-2v1.1.1: "Electronic Signatures and Infrastructures (ESI); Testing Conformance and Interoperability of Registered Electronic Mail; Part 2: Test suites for interoperability testing of providers using same format and transport protocols"</w:t>
            </w:r>
          </w:p>
          <w:p w14:paraId="000002A4" w14:textId="77777777" w:rsidR="009B43C0" w:rsidRDefault="009B43C0">
            <w:pPr>
              <w:keepNext/>
              <w:keepLines/>
              <w:pBdr>
                <w:top w:val="nil"/>
                <w:left w:val="nil"/>
                <w:bottom w:val="nil"/>
                <w:right w:val="nil"/>
                <w:between w:val="nil"/>
              </w:pBdr>
              <w:tabs>
                <w:tab w:val="left" w:pos="2268"/>
              </w:tabs>
              <w:jc w:val="left"/>
            </w:pPr>
          </w:p>
        </w:tc>
      </w:tr>
      <w:tr w:rsidR="009B43C0" w14:paraId="7B347841" w14:textId="77777777">
        <w:trPr>
          <w:trHeight w:val="892"/>
        </w:trPr>
        <w:tc>
          <w:tcPr>
            <w:tcW w:w="1389" w:type="dxa"/>
          </w:tcPr>
          <w:p w14:paraId="000002A5" w14:textId="77777777" w:rsidR="009B43C0" w:rsidRPr="00B93017" w:rsidRDefault="006D67FA" w:rsidP="00B93017">
            <w:pPr>
              <w:rPr>
                <w:b/>
                <w:bCs/>
              </w:rPr>
            </w:pPr>
            <w:r w:rsidRPr="00B93017">
              <w:rPr>
                <w:b/>
                <w:bCs/>
              </w:rPr>
              <w:t>Output</w:t>
            </w:r>
          </w:p>
        </w:tc>
        <w:tc>
          <w:tcPr>
            <w:tcW w:w="8109" w:type="dxa"/>
          </w:tcPr>
          <w:p w14:paraId="000002A6" w14:textId="77777777" w:rsidR="009B43C0" w:rsidRDefault="006D67FA">
            <w:pPr>
              <w:keepNext/>
              <w:keepLines/>
              <w:numPr>
                <w:ilvl w:val="0"/>
                <w:numId w:val="18"/>
              </w:numPr>
              <w:pBdr>
                <w:top w:val="nil"/>
                <w:left w:val="nil"/>
                <w:bottom w:val="nil"/>
                <w:right w:val="nil"/>
                <w:between w:val="nil"/>
              </w:pBdr>
              <w:tabs>
                <w:tab w:val="left" w:pos="2268"/>
              </w:tabs>
              <w:jc w:val="left"/>
            </w:pPr>
            <w:r>
              <w:t>ETSI TS 119 524-1v1.2.1: "Electronic Signatures and Infrastructures (ESI); Testing Conformance and Interoperability of Electronic Registered Delivery Services; Part 1: Testing conformance". This new version will include new conformance assertions due to the new requirements derived from the amendments implemented in the EN 319 522 multipart standard. It shall also fix any problem identified in the already existing conformance assertions.</w:t>
            </w:r>
          </w:p>
          <w:p w14:paraId="000002A7" w14:textId="77777777" w:rsidR="009B43C0" w:rsidRDefault="006D67FA">
            <w:pPr>
              <w:keepNext/>
              <w:keepLines/>
              <w:numPr>
                <w:ilvl w:val="0"/>
                <w:numId w:val="18"/>
              </w:numPr>
              <w:pBdr>
                <w:top w:val="nil"/>
                <w:left w:val="nil"/>
                <w:bottom w:val="nil"/>
                <w:right w:val="nil"/>
                <w:between w:val="nil"/>
              </w:pBdr>
              <w:tabs>
                <w:tab w:val="left" w:pos="2268"/>
              </w:tabs>
              <w:jc w:val="left"/>
            </w:pPr>
            <w:r>
              <w:t>ETSI TS 119 524-2v1.2.1: "Electronic Signatures and Infrastructures (ESI); Testing Conformance and Interoperability of Electronic Registered Delivery Services; Part 2: Test suites for interoperability testing of Electronic Registered Delivery Service Providers". This new version will incorporate new test cases for testing interoperability for the requirements derived from the amendments implemented in the EN 319 522 multipart standard. It shall also fix any problem in the test cases that are already present within version 1.1.1</w:t>
            </w:r>
          </w:p>
          <w:p w14:paraId="000002A8" w14:textId="77777777" w:rsidR="009B43C0" w:rsidRDefault="006D67FA">
            <w:pPr>
              <w:keepNext/>
              <w:keepLines/>
              <w:numPr>
                <w:ilvl w:val="0"/>
                <w:numId w:val="18"/>
              </w:numPr>
              <w:pBdr>
                <w:top w:val="nil"/>
                <w:left w:val="nil"/>
                <w:bottom w:val="nil"/>
                <w:right w:val="nil"/>
                <w:between w:val="nil"/>
              </w:pBdr>
              <w:tabs>
                <w:tab w:val="left" w:pos="2268"/>
              </w:tabs>
              <w:jc w:val="left"/>
            </w:pPr>
            <w:r>
              <w:t>ETSI TS 119 534-1v1.2.1: "Electronic Signatures and Infrastructures (ESI); Testing Conformance and Interoperability of Registered Electronic Mail; Part 1: Testing conformance". This new version will include new conformance assertions due to the new requirements derived from the amendments implemented in the EN 319 532 multipart standard. It shall also fix any problem identified in the already existing conformance assertions</w:t>
            </w:r>
          </w:p>
          <w:p w14:paraId="000002A9" w14:textId="77777777" w:rsidR="009B43C0" w:rsidRDefault="006D67FA">
            <w:pPr>
              <w:keepNext/>
              <w:keepLines/>
              <w:numPr>
                <w:ilvl w:val="0"/>
                <w:numId w:val="18"/>
              </w:numPr>
              <w:pBdr>
                <w:top w:val="nil"/>
                <w:left w:val="nil"/>
                <w:bottom w:val="nil"/>
                <w:right w:val="nil"/>
                <w:between w:val="nil"/>
              </w:pBdr>
              <w:tabs>
                <w:tab w:val="left" w:pos="2268"/>
              </w:tabs>
              <w:jc w:val="left"/>
            </w:pPr>
            <w:r>
              <w:t>ETSI TS 119 534-2v1.2.1: "Electronic Signatures and Infrastructures (ESI); Testing Conformance and Interoperability of Registered Electronic Mail; Part 2: Test suites for interoperability testing of providers using same format and transport protocols". This new version will incorporate new test cases for testing interoperability of implementations of REM Baseline as defined for the first ETSI remote Plugtests© on REM Baseline. It shall also fix any problem in the test cases that are already present within version 1.1.1</w:t>
            </w:r>
          </w:p>
          <w:p w14:paraId="000002AA" w14:textId="77777777" w:rsidR="009B43C0" w:rsidRDefault="009B43C0">
            <w:pPr>
              <w:keepNext/>
              <w:keepLines/>
              <w:pBdr>
                <w:top w:val="nil"/>
                <w:left w:val="nil"/>
                <w:bottom w:val="nil"/>
                <w:right w:val="nil"/>
                <w:between w:val="nil"/>
              </w:pBdr>
              <w:tabs>
                <w:tab w:val="left" w:pos="2268"/>
              </w:tabs>
              <w:spacing w:after="120"/>
              <w:rPr>
                <w:color w:val="000000"/>
              </w:rPr>
            </w:pPr>
          </w:p>
        </w:tc>
      </w:tr>
      <w:tr w:rsidR="009B43C0" w14:paraId="26F65811" w14:textId="77777777">
        <w:trPr>
          <w:trHeight w:val="882"/>
        </w:trPr>
        <w:tc>
          <w:tcPr>
            <w:tcW w:w="1389" w:type="dxa"/>
          </w:tcPr>
          <w:p w14:paraId="000002AB" w14:textId="77777777" w:rsidR="009B43C0" w:rsidRPr="00B93017" w:rsidRDefault="006D67FA" w:rsidP="00B93017">
            <w:pPr>
              <w:rPr>
                <w:b/>
                <w:bCs/>
              </w:rPr>
            </w:pPr>
            <w:r w:rsidRPr="00B93017">
              <w:rPr>
                <w:b/>
                <w:bCs/>
              </w:rPr>
              <w:lastRenderedPageBreak/>
              <w:t>Interactions</w:t>
            </w:r>
          </w:p>
        </w:tc>
        <w:tc>
          <w:tcPr>
            <w:tcW w:w="8109" w:type="dxa"/>
          </w:tcPr>
          <w:p w14:paraId="000002AC" w14:textId="77777777" w:rsidR="009B43C0" w:rsidRDefault="006D67FA">
            <w:pPr>
              <w:keepNext/>
              <w:keepLines/>
              <w:pBdr>
                <w:top w:val="nil"/>
                <w:left w:val="nil"/>
                <w:bottom w:val="nil"/>
                <w:right w:val="nil"/>
                <w:between w:val="nil"/>
              </w:pBdr>
              <w:tabs>
                <w:tab w:val="left" w:pos="2268"/>
              </w:tabs>
              <w:spacing w:after="120"/>
              <w:rPr>
                <w:color w:val="000000"/>
              </w:rPr>
            </w:pPr>
            <w:r>
              <w:rPr>
                <w:color w:val="000000"/>
              </w:rPr>
              <w:t xml:space="preserve">The Reference Body shall be consulted for guidance whenever the STF team shall need this guidance </w:t>
            </w:r>
            <w:r>
              <w:t>and to ensure the progress of deliverables within the standardisation procedures</w:t>
            </w:r>
            <w:r>
              <w:rPr>
                <w:color w:val="000000"/>
              </w:rPr>
              <w:t>.</w:t>
            </w:r>
          </w:p>
          <w:p w14:paraId="000002AD" w14:textId="727D8854" w:rsidR="009B43C0" w:rsidRDefault="006D67FA">
            <w:pPr>
              <w:keepNext/>
              <w:keepLines/>
              <w:pBdr>
                <w:top w:val="nil"/>
                <w:left w:val="nil"/>
                <w:bottom w:val="nil"/>
                <w:right w:val="nil"/>
                <w:between w:val="nil"/>
              </w:pBdr>
              <w:tabs>
                <w:tab w:val="left" w:pos="2268"/>
              </w:tabs>
              <w:spacing w:after="120"/>
              <w:rPr>
                <w:color w:val="000000"/>
              </w:rPr>
            </w:pPr>
            <w:r>
              <w:rPr>
                <w:color w:val="000000"/>
              </w:rPr>
              <w:t xml:space="preserve">In addition to that, the ETSI TSs shall be made available to stakeholders that have proved real interest in the development of tools related </w:t>
            </w:r>
            <w:r w:rsidR="00D044DB">
              <w:rPr>
                <w:color w:val="000000"/>
              </w:rPr>
              <w:t xml:space="preserve">to </w:t>
            </w:r>
            <w:r>
              <w:rPr>
                <w:color w:val="000000"/>
              </w:rPr>
              <w:t>ERDS/REM and/or the provision of this type of service, like:</w:t>
            </w:r>
          </w:p>
          <w:p w14:paraId="000002AE" w14:textId="77777777" w:rsidR="009B43C0" w:rsidRDefault="006D67FA">
            <w:pPr>
              <w:keepNext/>
              <w:keepLines/>
              <w:numPr>
                <w:ilvl w:val="0"/>
                <w:numId w:val="18"/>
              </w:numPr>
              <w:pBdr>
                <w:top w:val="nil"/>
                <w:left w:val="nil"/>
                <w:bottom w:val="nil"/>
                <w:right w:val="nil"/>
                <w:between w:val="nil"/>
              </w:pBdr>
              <w:tabs>
                <w:tab w:val="left" w:pos="567"/>
              </w:tabs>
              <w:jc w:val="left"/>
            </w:pPr>
            <w:r>
              <w:rPr>
                <w:color w:val="000000"/>
              </w:rPr>
              <w:t>Participants in the first ETSI Plugtests© on REM Baseline</w:t>
            </w:r>
          </w:p>
          <w:p w14:paraId="000002AF" w14:textId="77777777" w:rsidR="009B43C0" w:rsidRDefault="006D67FA">
            <w:pPr>
              <w:keepNext/>
              <w:keepLines/>
              <w:numPr>
                <w:ilvl w:val="0"/>
                <w:numId w:val="18"/>
              </w:numPr>
              <w:pBdr>
                <w:top w:val="nil"/>
                <w:left w:val="nil"/>
                <w:bottom w:val="nil"/>
                <w:right w:val="nil"/>
                <w:between w:val="nil"/>
              </w:pBdr>
              <w:tabs>
                <w:tab w:val="left" w:pos="567"/>
              </w:tabs>
              <w:jc w:val="left"/>
            </w:pPr>
            <w:r>
              <w:rPr>
                <w:color w:val="000000"/>
              </w:rPr>
              <w:t xml:space="preserve">Members of Digital Europe Program building block </w:t>
            </w:r>
            <w:proofErr w:type="spellStart"/>
            <w:r>
              <w:rPr>
                <w:color w:val="000000"/>
              </w:rPr>
              <w:t>eDelivery</w:t>
            </w:r>
            <w:proofErr w:type="spellEnd"/>
          </w:p>
          <w:p w14:paraId="000002B0" w14:textId="77777777" w:rsidR="009B43C0" w:rsidRDefault="006D67FA">
            <w:pPr>
              <w:keepNext/>
              <w:keepLines/>
              <w:numPr>
                <w:ilvl w:val="0"/>
                <w:numId w:val="18"/>
              </w:numPr>
              <w:pBdr>
                <w:top w:val="nil"/>
                <w:left w:val="nil"/>
                <w:bottom w:val="nil"/>
                <w:right w:val="nil"/>
                <w:between w:val="nil"/>
              </w:pBdr>
              <w:tabs>
                <w:tab w:val="left" w:pos="567"/>
              </w:tabs>
              <w:jc w:val="left"/>
            </w:pPr>
            <w:r>
              <w:rPr>
                <w:color w:val="000000"/>
              </w:rPr>
              <w:t>Others that may be identified during the work of the STF team</w:t>
            </w:r>
          </w:p>
          <w:p w14:paraId="000002B1" w14:textId="77777777" w:rsidR="009B43C0" w:rsidRDefault="009B43C0">
            <w:pPr>
              <w:keepNext/>
              <w:keepLines/>
              <w:pBdr>
                <w:top w:val="nil"/>
                <w:left w:val="nil"/>
                <w:bottom w:val="nil"/>
                <w:right w:val="nil"/>
                <w:between w:val="nil"/>
              </w:pBdr>
              <w:tabs>
                <w:tab w:val="left" w:pos="2268"/>
              </w:tabs>
              <w:spacing w:after="120"/>
              <w:rPr>
                <w:color w:val="000000"/>
              </w:rPr>
            </w:pPr>
          </w:p>
        </w:tc>
      </w:tr>
      <w:tr w:rsidR="009B43C0" w14:paraId="539D40CB" w14:textId="77777777">
        <w:trPr>
          <w:trHeight w:val="779"/>
        </w:trPr>
        <w:tc>
          <w:tcPr>
            <w:tcW w:w="1389" w:type="dxa"/>
          </w:tcPr>
          <w:p w14:paraId="000002B2" w14:textId="77777777" w:rsidR="009B43C0" w:rsidRDefault="006D67FA">
            <w:pPr>
              <w:keepNext/>
              <w:keepLines/>
              <w:pBdr>
                <w:top w:val="nil"/>
                <w:left w:val="nil"/>
                <w:bottom w:val="nil"/>
                <w:right w:val="nil"/>
                <w:between w:val="nil"/>
              </w:pBdr>
              <w:tabs>
                <w:tab w:val="left" w:pos="2268"/>
              </w:tabs>
              <w:spacing w:after="120"/>
              <w:rPr>
                <w:b/>
                <w:color w:val="000000"/>
              </w:rPr>
            </w:pPr>
            <w:r>
              <w:rPr>
                <w:b/>
                <w:color w:val="000000"/>
              </w:rPr>
              <w:t>Resources required</w:t>
            </w:r>
          </w:p>
        </w:tc>
        <w:tc>
          <w:tcPr>
            <w:tcW w:w="8109" w:type="dxa"/>
          </w:tcPr>
          <w:p w14:paraId="000002B3" w14:textId="77777777" w:rsidR="009B43C0" w:rsidRDefault="006D67FA">
            <w:pPr>
              <w:pBdr>
                <w:top w:val="nil"/>
                <w:left w:val="nil"/>
                <w:bottom w:val="nil"/>
                <w:right w:val="nil"/>
                <w:between w:val="nil"/>
              </w:pBdr>
              <w:rPr>
                <w:color w:val="000000"/>
              </w:rPr>
            </w:pPr>
            <w:r>
              <w:rPr>
                <w:color w:val="000000"/>
              </w:rPr>
              <w:t>This task requires:</w:t>
            </w:r>
          </w:p>
          <w:p w14:paraId="000002B4" w14:textId="77777777" w:rsidR="009B43C0" w:rsidRDefault="006D67FA">
            <w:pPr>
              <w:numPr>
                <w:ilvl w:val="0"/>
                <w:numId w:val="13"/>
              </w:numPr>
              <w:pBdr>
                <w:top w:val="nil"/>
                <w:left w:val="nil"/>
                <w:bottom w:val="nil"/>
                <w:right w:val="nil"/>
                <w:between w:val="nil"/>
              </w:pBdr>
              <w:rPr>
                <w:color w:val="000000"/>
              </w:rPr>
            </w:pPr>
            <w:r>
              <w:rPr>
                <w:color w:val="000000"/>
              </w:rPr>
              <w:t>If possible, the editor of ETSI TS 119 524 v1.1.1 and ETSI TS 119 534 v1.1.1</w:t>
            </w:r>
          </w:p>
          <w:p w14:paraId="000002B5" w14:textId="77777777" w:rsidR="009B43C0" w:rsidRDefault="006D67FA">
            <w:pPr>
              <w:numPr>
                <w:ilvl w:val="0"/>
                <w:numId w:val="13"/>
              </w:numPr>
              <w:pBdr>
                <w:top w:val="nil"/>
                <w:left w:val="nil"/>
                <w:bottom w:val="nil"/>
                <w:right w:val="nil"/>
                <w:between w:val="nil"/>
              </w:pBdr>
              <w:rPr>
                <w:color w:val="000000"/>
              </w:rPr>
            </w:pPr>
            <w:r>
              <w:rPr>
                <w:color w:val="000000"/>
              </w:rPr>
              <w:t>Knowledge of ETSI TS 119 524 v1.1.1 and ETSI TS 119 534 v1.1.1</w:t>
            </w:r>
          </w:p>
          <w:p w14:paraId="000002B6" w14:textId="77777777" w:rsidR="009B43C0" w:rsidRDefault="006D67FA">
            <w:pPr>
              <w:numPr>
                <w:ilvl w:val="0"/>
                <w:numId w:val="13"/>
              </w:numPr>
              <w:pBdr>
                <w:top w:val="nil"/>
                <w:left w:val="nil"/>
                <w:bottom w:val="nil"/>
                <w:right w:val="nil"/>
                <w:between w:val="nil"/>
              </w:pBdr>
              <w:rPr>
                <w:color w:val="000000"/>
              </w:rPr>
            </w:pPr>
            <w:r>
              <w:rPr>
                <w:color w:val="000000"/>
              </w:rPr>
              <w:t>Knowledge of OASIS Standard: "Test Assertions Model Version 1.0"</w:t>
            </w:r>
          </w:p>
          <w:p w14:paraId="000002B7" w14:textId="77777777" w:rsidR="009B43C0" w:rsidRDefault="006D67FA">
            <w:pPr>
              <w:numPr>
                <w:ilvl w:val="0"/>
                <w:numId w:val="13"/>
              </w:numPr>
              <w:pBdr>
                <w:top w:val="nil"/>
                <w:left w:val="nil"/>
                <w:bottom w:val="nil"/>
                <w:right w:val="nil"/>
                <w:between w:val="nil"/>
              </w:pBdr>
              <w:rPr>
                <w:color w:val="000000"/>
              </w:rPr>
            </w:pPr>
            <w:r>
              <w:rPr>
                <w:color w:val="000000"/>
              </w:rPr>
              <w:t>Experience in defining test cases for interoperability and conformance tests</w:t>
            </w:r>
          </w:p>
          <w:p w14:paraId="000002B8" w14:textId="77777777" w:rsidR="009B43C0" w:rsidRDefault="009B43C0">
            <w:pPr>
              <w:pBdr>
                <w:top w:val="nil"/>
                <w:left w:val="nil"/>
                <w:bottom w:val="nil"/>
                <w:right w:val="nil"/>
                <w:between w:val="nil"/>
              </w:pBdr>
              <w:rPr>
                <w:color w:val="000000"/>
              </w:rPr>
            </w:pPr>
          </w:p>
          <w:p w14:paraId="000002B9" w14:textId="77777777" w:rsidR="009B43C0" w:rsidRDefault="006D67FA">
            <w:pPr>
              <w:pBdr>
                <w:top w:val="nil"/>
                <w:left w:val="nil"/>
                <w:bottom w:val="nil"/>
                <w:right w:val="nil"/>
                <w:between w:val="nil"/>
              </w:pBdr>
              <w:rPr>
                <w:color w:val="000000"/>
              </w:rPr>
            </w:pPr>
            <w:r>
              <w:rPr>
                <w:color w:val="000000"/>
              </w:rPr>
              <w:t>The estimated effort required for this task is 20 man-days</w:t>
            </w:r>
          </w:p>
          <w:p w14:paraId="000002BA" w14:textId="77777777" w:rsidR="009B43C0" w:rsidRDefault="009B43C0">
            <w:pPr>
              <w:pBdr>
                <w:top w:val="nil"/>
                <w:left w:val="nil"/>
                <w:bottom w:val="nil"/>
                <w:right w:val="nil"/>
                <w:between w:val="nil"/>
              </w:pBdr>
              <w:rPr>
                <w:color w:val="000000"/>
              </w:rPr>
            </w:pPr>
          </w:p>
        </w:tc>
      </w:tr>
    </w:tbl>
    <w:p w14:paraId="000002BC" w14:textId="77777777" w:rsidR="009B43C0" w:rsidRDefault="009B43C0"/>
    <w:p w14:paraId="000002BD" w14:textId="77777777" w:rsidR="009B43C0" w:rsidRDefault="006D67FA">
      <w:pPr>
        <w:keepNext/>
        <w:keepLines/>
        <w:numPr>
          <w:ilvl w:val="1"/>
          <w:numId w:val="15"/>
        </w:numPr>
        <w:pBdr>
          <w:top w:val="nil"/>
          <w:left w:val="nil"/>
          <w:bottom w:val="nil"/>
          <w:right w:val="nil"/>
          <w:between w:val="nil"/>
        </w:pBdr>
        <w:spacing w:after="240"/>
        <w:jc w:val="left"/>
        <w:rPr>
          <w:b/>
          <w:color w:val="000000"/>
        </w:rPr>
      </w:pPr>
      <w:r>
        <w:rPr>
          <w:b/>
          <w:color w:val="000000"/>
        </w:rPr>
        <w:t>Milestones</w:t>
      </w:r>
    </w:p>
    <w:p w14:paraId="000002BE" w14:textId="14E9287D" w:rsidR="009B43C0" w:rsidRDefault="006D67FA" w:rsidP="00B93017">
      <w:r>
        <w:t>The milestones are computed assuming that the STF would officially start on 16th January 2023.</w:t>
      </w:r>
    </w:p>
    <w:p w14:paraId="4FC2F16A" w14:textId="77777777" w:rsidR="00B93017" w:rsidRDefault="00B93017" w:rsidP="00B93017">
      <w:pPr>
        <w:rPr>
          <w:i/>
        </w:rPr>
      </w:pPr>
    </w:p>
    <w:tbl>
      <w:tblPr>
        <w:tblStyle w:val="afffff"/>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953"/>
        <w:gridCol w:w="1553"/>
      </w:tblGrid>
      <w:tr w:rsidR="009B43C0" w14:paraId="52CB8390" w14:textId="77777777">
        <w:tc>
          <w:tcPr>
            <w:tcW w:w="1555" w:type="dxa"/>
          </w:tcPr>
          <w:p w14:paraId="000002BF" w14:textId="77777777" w:rsidR="009B43C0" w:rsidRPr="00B93017" w:rsidRDefault="006D67FA" w:rsidP="00B93017">
            <w:pPr>
              <w:rPr>
                <w:b/>
                <w:bCs/>
              </w:rPr>
            </w:pPr>
            <w:r w:rsidRPr="00B93017">
              <w:rPr>
                <w:b/>
                <w:bCs/>
              </w:rPr>
              <w:t>Milestone</w:t>
            </w:r>
          </w:p>
        </w:tc>
        <w:tc>
          <w:tcPr>
            <w:tcW w:w="5953" w:type="dxa"/>
          </w:tcPr>
          <w:p w14:paraId="000002C0" w14:textId="77777777" w:rsidR="009B43C0" w:rsidRDefault="006D67FA">
            <w:pPr>
              <w:keepNext/>
              <w:keepLines/>
              <w:pBdr>
                <w:top w:val="nil"/>
                <w:left w:val="nil"/>
                <w:bottom w:val="nil"/>
                <w:right w:val="nil"/>
                <w:between w:val="nil"/>
              </w:pBdr>
              <w:tabs>
                <w:tab w:val="left" w:pos="2268"/>
              </w:tabs>
              <w:spacing w:after="120"/>
              <w:jc w:val="center"/>
              <w:rPr>
                <w:b/>
                <w:color w:val="000000"/>
              </w:rPr>
            </w:pPr>
            <w:r>
              <w:rPr>
                <w:b/>
                <w:color w:val="000000"/>
              </w:rPr>
              <w:t>Description</w:t>
            </w:r>
          </w:p>
        </w:tc>
        <w:tc>
          <w:tcPr>
            <w:tcW w:w="1553" w:type="dxa"/>
          </w:tcPr>
          <w:p w14:paraId="000002C1" w14:textId="77777777" w:rsidR="009B43C0" w:rsidRDefault="006D67FA">
            <w:pPr>
              <w:keepNext/>
              <w:keepLines/>
              <w:pBdr>
                <w:top w:val="nil"/>
                <w:left w:val="nil"/>
                <w:bottom w:val="nil"/>
                <w:right w:val="nil"/>
                <w:between w:val="nil"/>
              </w:pBdr>
              <w:tabs>
                <w:tab w:val="left" w:pos="2268"/>
              </w:tabs>
              <w:spacing w:after="120"/>
              <w:jc w:val="center"/>
              <w:rPr>
                <w:b/>
                <w:color w:val="000000"/>
              </w:rPr>
            </w:pPr>
            <w:r>
              <w:rPr>
                <w:b/>
                <w:color w:val="000000"/>
              </w:rPr>
              <w:t>Cut-Off Date</w:t>
            </w:r>
          </w:p>
        </w:tc>
      </w:tr>
      <w:tr w:rsidR="009B43C0" w14:paraId="648300A7" w14:textId="77777777">
        <w:tc>
          <w:tcPr>
            <w:tcW w:w="1555" w:type="dxa"/>
          </w:tcPr>
          <w:p w14:paraId="000002C2" w14:textId="77777777" w:rsidR="009B43C0" w:rsidRPr="00B93017" w:rsidRDefault="006D67FA" w:rsidP="00B93017">
            <w:pPr>
              <w:rPr>
                <w:b/>
                <w:bCs/>
              </w:rPr>
            </w:pPr>
            <w:r w:rsidRPr="00B93017">
              <w:rPr>
                <w:b/>
                <w:bCs/>
              </w:rPr>
              <w:t>A</w:t>
            </w:r>
          </w:p>
        </w:tc>
        <w:tc>
          <w:tcPr>
            <w:tcW w:w="5953" w:type="dxa"/>
          </w:tcPr>
          <w:p w14:paraId="000002C3" w14:textId="77777777" w:rsidR="009B43C0" w:rsidRDefault="006D67FA">
            <w:pPr>
              <w:pBdr>
                <w:top w:val="nil"/>
                <w:left w:val="nil"/>
                <w:bottom w:val="nil"/>
                <w:right w:val="nil"/>
                <w:between w:val="nil"/>
              </w:pBdr>
              <w:rPr>
                <w:color w:val="000000"/>
                <w:sz w:val="24"/>
                <w:szCs w:val="24"/>
              </w:rPr>
            </w:pPr>
            <w:r>
              <w:rPr>
                <w:color w:val="000000"/>
              </w:rPr>
              <w:t xml:space="preserve">Initial Progress Report approved by ETSI ESI TB </w:t>
            </w:r>
          </w:p>
        </w:tc>
        <w:tc>
          <w:tcPr>
            <w:tcW w:w="1553" w:type="dxa"/>
            <w:vAlign w:val="center"/>
          </w:tcPr>
          <w:p w14:paraId="000002C4" w14:textId="77777777" w:rsidR="009B43C0" w:rsidRDefault="006D67FA">
            <w:pPr>
              <w:keepNext/>
              <w:keepLines/>
              <w:pBdr>
                <w:top w:val="nil"/>
                <w:left w:val="nil"/>
                <w:bottom w:val="nil"/>
                <w:right w:val="nil"/>
                <w:between w:val="nil"/>
              </w:pBdr>
              <w:tabs>
                <w:tab w:val="left" w:pos="2268"/>
              </w:tabs>
              <w:spacing w:after="120"/>
              <w:jc w:val="center"/>
              <w:rPr>
                <w:i/>
                <w:color w:val="000000"/>
              </w:rPr>
            </w:pPr>
            <w:r>
              <w:rPr>
                <w:i/>
                <w:color w:val="000000"/>
              </w:rPr>
              <w:t>17/4/2023</w:t>
            </w:r>
          </w:p>
        </w:tc>
      </w:tr>
      <w:tr w:rsidR="009B43C0" w14:paraId="7130EB8F" w14:textId="77777777">
        <w:tc>
          <w:tcPr>
            <w:tcW w:w="1555" w:type="dxa"/>
          </w:tcPr>
          <w:p w14:paraId="000002C5" w14:textId="77777777" w:rsidR="009B43C0" w:rsidRPr="00B93017" w:rsidRDefault="006D67FA" w:rsidP="00B93017">
            <w:pPr>
              <w:rPr>
                <w:b/>
                <w:bCs/>
              </w:rPr>
            </w:pPr>
            <w:r w:rsidRPr="00B93017">
              <w:rPr>
                <w:b/>
                <w:bCs/>
              </w:rPr>
              <w:t>B</w:t>
            </w:r>
          </w:p>
        </w:tc>
        <w:tc>
          <w:tcPr>
            <w:tcW w:w="5953" w:type="dxa"/>
          </w:tcPr>
          <w:p w14:paraId="000002C6" w14:textId="77777777" w:rsidR="009B43C0" w:rsidRDefault="006D67FA">
            <w:r>
              <w:t>Documents to be approved by ETSI ESI TB:</w:t>
            </w:r>
          </w:p>
          <w:p w14:paraId="000002C7" w14:textId="77777777" w:rsidR="009B43C0" w:rsidRDefault="006D67FA">
            <w:pPr>
              <w:keepNext/>
              <w:keepLines/>
              <w:numPr>
                <w:ilvl w:val="0"/>
                <w:numId w:val="18"/>
              </w:numPr>
              <w:pBdr>
                <w:top w:val="nil"/>
                <w:left w:val="nil"/>
                <w:bottom w:val="nil"/>
                <w:right w:val="nil"/>
                <w:between w:val="nil"/>
              </w:pBdr>
              <w:tabs>
                <w:tab w:val="left" w:pos="567"/>
              </w:tabs>
              <w:jc w:val="left"/>
            </w:pPr>
            <w:r>
              <w:rPr>
                <w:color w:val="000000"/>
              </w:rPr>
              <w:t>Final drafts for approval by ETSI ESI TB of new versions of ETSI EN 522-2 and ETSI EN 522-3</w:t>
            </w:r>
          </w:p>
          <w:p w14:paraId="000002C8" w14:textId="77777777" w:rsidR="009B43C0" w:rsidRDefault="006D67FA">
            <w:pPr>
              <w:keepNext/>
              <w:keepLines/>
              <w:numPr>
                <w:ilvl w:val="0"/>
                <w:numId w:val="18"/>
              </w:numPr>
              <w:pBdr>
                <w:top w:val="nil"/>
                <w:left w:val="nil"/>
                <w:bottom w:val="nil"/>
                <w:right w:val="nil"/>
                <w:between w:val="nil"/>
              </w:pBdr>
              <w:tabs>
                <w:tab w:val="left" w:pos="567"/>
              </w:tabs>
              <w:jc w:val="left"/>
            </w:pPr>
            <w:r>
              <w:rPr>
                <w:color w:val="000000"/>
              </w:rPr>
              <w:t>Final draft for approval by ETSI ESI TB of new version of ETSI EN 532-4</w:t>
            </w:r>
          </w:p>
          <w:p w14:paraId="000002C9" w14:textId="77777777" w:rsidR="009B43C0" w:rsidRDefault="006D67FA">
            <w:pPr>
              <w:keepNext/>
              <w:keepLines/>
              <w:numPr>
                <w:ilvl w:val="0"/>
                <w:numId w:val="18"/>
              </w:numPr>
              <w:pBdr>
                <w:top w:val="nil"/>
                <w:left w:val="nil"/>
                <w:bottom w:val="nil"/>
                <w:right w:val="nil"/>
                <w:between w:val="nil"/>
              </w:pBdr>
              <w:tabs>
                <w:tab w:val="left" w:pos="567"/>
              </w:tabs>
              <w:jc w:val="left"/>
            </w:pPr>
            <w:r>
              <w:t>STF Interim Report</w:t>
            </w:r>
          </w:p>
          <w:p w14:paraId="000002CA" w14:textId="77777777" w:rsidR="009B43C0" w:rsidRDefault="006D67FA">
            <w:pPr>
              <w:keepNext/>
              <w:keepLines/>
              <w:pBdr>
                <w:top w:val="nil"/>
                <w:left w:val="nil"/>
                <w:bottom w:val="nil"/>
                <w:right w:val="nil"/>
                <w:between w:val="nil"/>
              </w:pBdr>
              <w:tabs>
                <w:tab w:val="left" w:pos="567"/>
              </w:tabs>
              <w:jc w:val="left"/>
            </w:pPr>
            <w:r>
              <w:t>Documents to be delivered to ETSI ESI TB</w:t>
            </w:r>
          </w:p>
          <w:p w14:paraId="000002CB" w14:textId="77777777" w:rsidR="009B43C0" w:rsidRDefault="006D67FA">
            <w:pPr>
              <w:keepNext/>
              <w:keepLines/>
              <w:numPr>
                <w:ilvl w:val="0"/>
                <w:numId w:val="18"/>
              </w:numPr>
              <w:pBdr>
                <w:top w:val="nil"/>
                <w:left w:val="nil"/>
                <w:bottom w:val="nil"/>
                <w:right w:val="nil"/>
                <w:between w:val="nil"/>
              </w:pBdr>
              <w:tabs>
                <w:tab w:val="left" w:pos="567"/>
              </w:tabs>
              <w:jc w:val="left"/>
            </w:pPr>
            <w:r>
              <w:rPr>
                <w:color w:val="000000"/>
              </w:rPr>
              <w:t>Early drafts of new versions of ETSI TS 119 524-1, ETSI TS 119 524-2, ETSI TS 119 534-1, and ETSI TS 119 534-2</w:t>
            </w:r>
          </w:p>
          <w:p w14:paraId="000002CC" w14:textId="77777777" w:rsidR="009B43C0" w:rsidRDefault="006D67FA">
            <w:pPr>
              <w:keepNext/>
              <w:keepLines/>
              <w:numPr>
                <w:ilvl w:val="0"/>
                <w:numId w:val="18"/>
              </w:numPr>
              <w:pBdr>
                <w:top w:val="nil"/>
                <w:left w:val="nil"/>
                <w:bottom w:val="nil"/>
                <w:right w:val="nil"/>
                <w:between w:val="nil"/>
              </w:pBdr>
              <w:tabs>
                <w:tab w:val="left" w:pos="567"/>
              </w:tabs>
              <w:jc w:val="left"/>
            </w:pPr>
            <w:r>
              <w:rPr>
                <w:color w:val="000000"/>
              </w:rPr>
              <w:t>Early draft of TR: "Monitoring emerging ERDS/</w:t>
            </w:r>
            <w:sdt>
              <w:sdtPr>
                <w:tag w:val="goog_rdk_31"/>
                <w:id w:val="561609778"/>
              </w:sdtPr>
              <w:sdtEndPr/>
              <w:sdtContent/>
            </w:sdt>
            <w:sdt>
              <w:sdtPr>
                <w:tag w:val="goog_rdk_32"/>
                <w:id w:val="-334925289"/>
              </w:sdtPr>
              <w:sdtEndPr/>
              <w:sdtContent/>
            </w:sdt>
            <w:r>
              <w:rPr>
                <w:color w:val="000000"/>
              </w:rPr>
              <w:t>REM Models"</w:t>
            </w:r>
          </w:p>
          <w:p w14:paraId="000002CD" w14:textId="1258C35A" w:rsidR="009B43C0" w:rsidRDefault="006D67FA">
            <w:pPr>
              <w:keepNext/>
              <w:keepLines/>
              <w:numPr>
                <w:ilvl w:val="0"/>
                <w:numId w:val="18"/>
              </w:numPr>
              <w:pBdr>
                <w:top w:val="nil"/>
                <w:left w:val="nil"/>
                <w:bottom w:val="nil"/>
                <w:right w:val="nil"/>
                <w:between w:val="nil"/>
              </w:pBdr>
              <w:tabs>
                <w:tab w:val="left" w:pos="567"/>
              </w:tabs>
              <w:jc w:val="left"/>
            </w:pPr>
            <w:r>
              <w:rPr>
                <w:color w:val="000000"/>
              </w:rPr>
              <w:t xml:space="preserve">Early draft of TR: "New Framework of ERDS/REM standards as a result of the new components brought by </w:t>
            </w:r>
            <w:proofErr w:type="spellStart"/>
            <w:r>
              <w:t>eIDAS</w:t>
            </w:r>
            <w:proofErr w:type="spellEnd"/>
            <w:r>
              <w:t xml:space="preserve"> 2.0</w:t>
            </w:r>
            <w:sdt>
              <w:sdtPr>
                <w:tag w:val="goog_rdk_33"/>
                <w:id w:val="1623196606"/>
                <w:showingPlcHdr/>
              </w:sdtPr>
              <w:sdtEndPr/>
              <w:sdtContent>
                <w:r w:rsidR="00517068">
                  <w:t xml:space="preserve">     </w:t>
                </w:r>
              </w:sdtContent>
            </w:sdt>
            <w:r>
              <w:rPr>
                <w:color w:val="000000"/>
              </w:rPr>
              <w:t>"</w:t>
            </w:r>
          </w:p>
        </w:tc>
        <w:tc>
          <w:tcPr>
            <w:tcW w:w="1553" w:type="dxa"/>
            <w:vAlign w:val="center"/>
          </w:tcPr>
          <w:p w14:paraId="000002CE" w14:textId="77777777" w:rsidR="009B43C0" w:rsidRDefault="006D67FA">
            <w:pPr>
              <w:keepNext/>
              <w:keepLines/>
              <w:pBdr>
                <w:top w:val="nil"/>
                <w:left w:val="nil"/>
                <w:bottom w:val="nil"/>
                <w:right w:val="nil"/>
                <w:between w:val="nil"/>
              </w:pBdr>
              <w:tabs>
                <w:tab w:val="left" w:pos="2268"/>
              </w:tabs>
              <w:spacing w:after="120"/>
              <w:jc w:val="center"/>
              <w:rPr>
                <w:i/>
                <w:color w:val="000000"/>
              </w:rPr>
            </w:pPr>
            <w:r>
              <w:rPr>
                <w:i/>
                <w:color w:val="000000"/>
              </w:rPr>
              <w:t>31/7/2023</w:t>
            </w:r>
          </w:p>
        </w:tc>
      </w:tr>
      <w:tr w:rsidR="009B43C0" w14:paraId="7CC9D35F" w14:textId="77777777">
        <w:tc>
          <w:tcPr>
            <w:tcW w:w="1555" w:type="dxa"/>
          </w:tcPr>
          <w:p w14:paraId="000002CF" w14:textId="77777777" w:rsidR="009B43C0" w:rsidRPr="00B93017" w:rsidRDefault="006D67FA" w:rsidP="00B93017">
            <w:pPr>
              <w:rPr>
                <w:b/>
                <w:bCs/>
              </w:rPr>
            </w:pPr>
            <w:r w:rsidRPr="00B93017">
              <w:rPr>
                <w:b/>
                <w:bCs/>
              </w:rPr>
              <w:t>C</w:t>
            </w:r>
          </w:p>
        </w:tc>
        <w:tc>
          <w:tcPr>
            <w:tcW w:w="5953" w:type="dxa"/>
          </w:tcPr>
          <w:p w14:paraId="000002D0" w14:textId="77777777" w:rsidR="009B43C0" w:rsidRDefault="006D67FA">
            <w:r>
              <w:t xml:space="preserve">Documents approved by ETSI ESI TB: </w:t>
            </w:r>
          </w:p>
          <w:p w14:paraId="000002D1" w14:textId="77777777" w:rsidR="009B43C0" w:rsidRDefault="006D67FA">
            <w:pPr>
              <w:keepNext/>
              <w:keepLines/>
              <w:numPr>
                <w:ilvl w:val="0"/>
                <w:numId w:val="18"/>
              </w:numPr>
              <w:tabs>
                <w:tab w:val="left" w:pos="567"/>
              </w:tabs>
              <w:jc w:val="left"/>
              <w:rPr>
                <w:color w:val="000000"/>
              </w:rPr>
            </w:pPr>
            <w:r>
              <w:rPr>
                <w:color w:val="000000"/>
              </w:rPr>
              <w:t>Final drafts of new versions of ETSI TS 119 524-1, ETSI TS 119 524-2, ETSI TS 119 534-1, and ETSI TS 119 534-2.</w:t>
            </w:r>
          </w:p>
          <w:p w14:paraId="000002D2" w14:textId="77777777" w:rsidR="009B43C0" w:rsidRDefault="006D67FA">
            <w:pPr>
              <w:keepNext/>
              <w:keepLines/>
              <w:numPr>
                <w:ilvl w:val="0"/>
                <w:numId w:val="18"/>
              </w:numPr>
              <w:tabs>
                <w:tab w:val="left" w:pos="567"/>
              </w:tabs>
              <w:jc w:val="left"/>
              <w:rPr>
                <w:color w:val="000000"/>
              </w:rPr>
            </w:pPr>
            <w:r>
              <w:rPr>
                <w:color w:val="000000"/>
              </w:rPr>
              <w:t>Progress Report</w:t>
            </w:r>
          </w:p>
        </w:tc>
        <w:tc>
          <w:tcPr>
            <w:tcW w:w="1553" w:type="dxa"/>
            <w:vAlign w:val="center"/>
          </w:tcPr>
          <w:p w14:paraId="000002D3" w14:textId="77777777" w:rsidR="009B43C0" w:rsidRDefault="006D67FA">
            <w:pPr>
              <w:keepNext/>
              <w:keepLines/>
              <w:pBdr>
                <w:top w:val="nil"/>
                <w:left w:val="nil"/>
                <w:bottom w:val="nil"/>
                <w:right w:val="nil"/>
                <w:between w:val="nil"/>
              </w:pBdr>
              <w:tabs>
                <w:tab w:val="left" w:pos="2268"/>
              </w:tabs>
              <w:spacing w:after="120"/>
              <w:jc w:val="center"/>
              <w:rPr>
                <w:i/>
                <w:color w:val="000000"/>
              </w:rPr>
            </w:pPr>
            <w:r>
              <w:rPr>
                <w:i/>
                <w:color w:val="000000"/>
              </w:rPr>
              <w:t>15/11/2023</w:t>
            </w:r>
          </w:p>
        </w:tc>
      </w:tr>
      <w:tr w:rsidR="009B43C0" w14:paraId="1801FC64" w14:textId="77777777">
        <w:tc>
          <w:tcPr>
            <w:tcW w:w="1555" w:type="dxa"/>
          </w:tcPr>
          <w:p w14:paraId="000002D4" w14:textId="77777777" w:rsidR="009B43C0" w:rsidRPr="00B93017" w:rsidRDefault="006D67FA" w:rsidP="00B93017">
            <w:pPr>
              <w:rPr>
                <w:b/>
                <w:bCs/>
              </w:rPr>
            </w:pPr>
            <w:r w:rsidRPr="00B93017">
              <w:rPr>
                <w:b/>
                <w:bCs/>
              </w:rPr>
              <w:t>D</w:t>
            </w:r>
          </w:p>
        </w:tc>
        <w:tc>
          <w:tcPr>
            <w:tcW w:w="5953" w:type="dxa"/>
          </w:tcPr>
          <w:p w14:paraId="000002D5" w14:textId="77777777" w:rsidR="009B43C0" w:rsidRDefault="006D67FA">
            <w:r>
              <w:t>Documents published:</w:t>
            </w:r>
          </w:p>
          <w:p w14:paraId="000002D6" w14:textId="77777777" w:rsidR="009B43C0" w:rsidRDefault="006D67FA">
            <w:pPr>
              <w:keepNext/>
              <w:keepLines/>
              <w:numPr>
                <w:ilvl w:val="0"/>
                <w:numId w:val="18"/>
              </w:numPr>
              <w:pBdr>
                <w:top w:val="nil"/>
                <w:left w:val="nil"/>
                <w:bottom w:val="nil"/>
                <w:right w:val="nil"/>
                <w:between w:val="nil"/>
              </w:pBdr>
              <w:tabs>
                <w:tab w:val="left" w:pos="567"/>
              </w:tabs>
              <w:jc w:val="left"/>
            </w:pPr>
            <w:r>
              <w:rPr>
                <w:color w:val="000000"/>
              </w:rPr>
              <w:t>New versions of ETSI TS 119 524-1, ETSI TS 119 524-2, ETSI TS 119 534-1, and ETSI TS 119 534-2</w:t>
            </w:r>
          </w:p>
          <w:p w14:paraId="000002D7" w14:textId="77777777" w:rsidR="009B43C0" w:rsidRDefault="006D67FA">
            <w:r>
              <w:t>Documents approved by ETSI ESI TB:</w:t>
            </w:r>
          </w:p>
          <w:p w14:paraId="000002D8" w14:textId="77777777" w:rsidR="009B43C0" w:rsidRDefault="006D67FA">
            <w:pPr>
              <w:keepNext/>
              <w:keepLines/>
              <w:numPr>
                <w:ilvl w:val="0"/>
                <w:numId w:val="18"/>
              </w:numPr>
              <w:pBdr>
                <w:top w:val="nil"/>
                <w:left w:val="nil"/>
                <w:bottom w:val="nil"/>
                <w:right w:val="nil"/>
                <w:between w:val="nil"/>
              </w:pBdr>
              <w:tabs>
                <w:tab w:val="left" w:pos="567"/>
              </w:tabs>
              <w:jc w:val="left"/>
            </w:pPr>
            <w:r>
              <w:rPr>
                <w:color w:val="000000"/>
              </w:rPr>
              <w:t>TR: "Monitoring emerging ERDS/REM Models"</w:t>
            </w:r>
          </w:p>
          <w:p w14:paraId="000002D9" w14:textId="724B04FF" w:rsidR="009B43C0" w:rsidRDefault="006D67FA">
            <w:pPr>
              <w:keepNext/>
              <w:keepLines/>
              <w:numPr>
                <w:ilvl w:val="0"/>
                <w:numId w:val="18"/>
              </w:numPr>
              <w:pBdr>
                <w:top w:val="nil"/>
                <w:left w:val="nil"/>
                <w:bottom w:val="nil"/>
                <w:right w:val="nil"/>
                <w:between w:val="nil"/>
              </w:pBdr>
              <w:tabs>
                <w:tab w:val="left" w:pos="567"/>
              </w:tabs>
              <w:jc w:val="left"/>
            </w:pPr>
            <w:r>
              <w:rPr>
                <w:color w:val="000000"/>
              </w:rPr>
              <w:t xml:space="preserve">TR: "New Framework of ERDS/REM standards as a result of the new components brought by </w:t>
            </w:r>
            <w:proofErr w:type="spellStart"/>
            <w:r>
              <w:t>eIDAS</w:t>
            </w:r>
            <w:proofErr w:type="spellEnd"/>
            <w:r>
              <w:t xml:space="preserve"> 2.0</w:t>
            </w:r>
            <w:sdt>
              <w:sdtPr>
                <w:tag w:val="goog_rdk_34"/>
                <w:id w:val="-881014723"/>
                <w:showingPlcHdr/>
              </w:sdtPr>
              <w:sdtEndPr/>
              <w:sdtContent>
                <w:r w:rsidR="00517068">
                  <w:t xml:space="preserve">     </w:t>
                </w:r>
              </w:sdtContent>
            </w:sdt>
            <w:r>
              <w:rPr>
                <w:color w:val="000000"/>
              </w:rPr>
              <w:t>"</w:t>
            </w:r>
          </w:p>
        </w:tc>
        <w:tc>
          <w:tcPr>
            <w:tcW w:w="1553" w:type="dxa"/>
            <w:vAlign w:val="center"/>
          </w:tcPr>
          <w:p w14:paraId="000002DA" w14:textId="77777777" w:rsidR="009B43C0" w:rsidRDefault="006D67FA">
            <w:pPr>
              <w:keepNext/>
              <w:keepLines/>
              <w:pBdr>
                <w:top w:val="nil"/>
                <w:left w:val="nil"/>
                <w:bottom w:val="nil"/>
                <w:right w:val="nil"/>
                <w:between w:val="nil"/>
              </w:pBdr>
              <w:tabs>
                <w:tab w:val="left" w:pos="2268"/>
              </w:tabs>
              <w:spacing w:after="120"/>
              <w:jc w:val="center"/>
              <w:rPr>
                <w:i/>
                <w:color w:val="000000"/>
              </w:rPr>
            </w:pPr>
            <w:r>
              <w:rPr>
                <w:i/>
                <w:color w:val="000000"/>
              </w:rPr>
              <w:t>22/12/2023</w:t>
            </w:r>
          </w:p>
        </w:tc>
      </w:tr>
      <w:tr w:rsidR="009B43C0" w14:paraId="04DE646E" w14:textId="77777777">
        <w:tc>
          <w:tcPr>
            <w:tcW w:w="1555" w:type="dxa"/>
          </w:tcPr>
          <w:p w14:paraId="000002DB" w14:textId="77777777" w:rsidR="009B43C0" w:rsidRPr="00B93017" w:rsidRDefault="006D67FA" w:rsidP="00B93017">
            <w:pPr>
              <w:rPr>
                <w:b/>
                <w:bCs/>
              </w:rPr>
            </w:pPr>
            <w:r w:rsidRPr="00B93017">
              <w:rPr>
                <w:b/>
                <w:bCs/>
              </w:rPr>
              <w:t>E</w:t>
            </w:r>
          </w:p>
        </w:tc>
        <w:tc>
          <w:tcPr>
            <w:tcW w:w="5953" w:type="dxa"/>
          </w:tcPr>
          <w:p w14:paraId="000002DC" w14:textId="77777777" w:rsidR="009B43C0" w:rsidRDefault="006D67FA">
            <w:r>
              <w:t>Documents published:</w:t>
            </w:r>
          </w:p>
          <w:p w14:paraId="000002DD" w14:textId="77777777" w:rsidR="009B43C0" w:rsidRDefault="006D67FA">
            <w:pPr>
              <w:keepNext/>
              <w:keepLines/>
              <w:numPr>
                <w:ilvl w:val="0"/>
                <w:numId w:val="18"/>
              </w:numPr>
              <w:pBdr>
                <w:top w:val="nil"/>
                <w:left w:val="nil"/>
                <w:bottom w:val="nil"/>
                <w:right w:val="nil"/>
                <w:between w:val="nil"/>
              </w:pBdr>
              <w:tabs>
                <w:tab w:val="left" w:pos="567"/>
              </w:tabs>
              <w:jc w:val="left"/>
            </w:pPr>
            <w:r>
              <w:rPr>
                <w:color w:val="000000"/>
              </w:rPr>
              <w:t>TR: "Monitoring emerging ERDS/REM Models"</w:t>
            </w:r>
          </w:p>
          <w:p w14:paraId="000002DE" w14:textId="430B9868" w:rsidR="009B43C0" w:rsidRDefault="006D67FA">
            <w:pPr>
              <w:keepNext/>
              <w:keepLines/>
              <w:numPr>
                <w:ilvl w:val="0"/>
                <w:numId w:val="18"/>
              </w:numPr>
              <w:pBdr>
                <w:top w:val="nil"/>
                <w:left w:val="nil"/>
                <w:bottom w:val="nil"/>
                <w:right w:val="nil"/>
                <w:between w:val="nil"/>
              </w:pBdr>
              <w:tabs>
                <w:tab w:val="left" w:pos="567"/>
              </w:tabs>
              <w:jc w:val="left"/>
            </w:pPr>
            <w:r>
              <w:rPr>
                <w:color w:val="000000"/>
              </w:rPr>
              <w:t xml:space="preserve">TR: "New Framework of ERDS/REM standards as a result of the new components brought by </w:t>
            </w:r>
            <w:proofErr w:type="spellStart"/>
            <w:r>
              <w:t>eIDAS</w:t>
            </w:r>
            <w:proofErr w:type="spellEnd"/>
            <w:r>
              <w:t xml:space="preserve"> 2.0</w:t>
            </w:r>
            <w:sdt>
              <w:sdtPr>
                <w:tag w:val="goog_rdk_35"/>
                <w:id w:val="1048103072"/>
                <w:showingPlcHdr/>
              </w:sdtPr>
              <w:sdtEndPr/>
              <w:sdtContent>
                <w:r w:rsidR="00517068">
                  <w:t xml:space="preserve">     </w:t>
                </w:r>
              </w:sdtContent>
            </w:sdt>
            <w:r>
              <w:rPr>
                <w:color w:val="000000"/>
              </w:rPr>
              <w:t>"</w:t>
            </w:r>
          </w:p>
          <w:p w14:paraId="000002DF" w14:textId="77777777" w:rsidR="009B43C0" w:rsidRDefault="006D67FA">
            <w:pPr>
              <w:keepNext/>
              <w:keepLines/>
              <w:numPr>
                <w:ilvl w:val="0"/>
                <w:numId w:val="18"/>
              </w:numPr>
              <w:pBdr>
                <w:top w:val="nil"/>
                <w:left w:val="nil"/>
                <w:bottom w:val="nil"/>
                <w:right w:val="nil"/>
                <w:between w:val="nil"/>
              </w:pBdr>
              <w:tabs>
                <w:tab w:val="left" w:pos="567"/>
              </w:tabs>
              <w:jc w:val="left"/>
            </w:pPr>
            <w:r>
              <w:t>STF Final Report approved by ETSI ESI TB.</w:t>
            </w:r>
          </w:p>
        </w:tc>
        <w:tc>
          <w:tcPr>
            <w:tcW w:w="1553" w:type="dxa"/>
            <w:vAlign w:val="center"/>
          </w:tcPr>
          <w:p w14:paraId="000002E0" w14:textId="77777777" w:rsidR="009B43C0" w:rsidRDefault="006D67FA">
            <w:pPr>
              <w:keepNext/>
              <w:keepLines/>
              <w:pBdr>
                <w:top w:val="nil"/>
                <w:left w:val="nil"/>
                <w:bottom w:val="nil"/>
                <w:right w:val="nil"/>
                <w:between w:val="nil"/>
              </w:pBdr>
              <w:tabs>
                <w:tab w:val="left" w:pos="2268"/>
              </w:tabs>
              <w:spacing w:after="120"/>
              <w:jc w:val="center"/>
              <w:rPr>
                <w:i/>
                <w:color w:val="000000"/>
              </w:rPr>
            </w:pPr>
            <w:r>
              <w:rPr>
                <w:i/>
                <w:color w:val="000000"/>
              </w:rPr>
              <w:t>22/01/2024</w:t>
            </w:r>
          </w:p>
        </w:tc>
      </w:tr>
    </w:tbl>
    <w:p w14:paraId="000002E1" w14:textId="77777777" w:rsidR="009B43C0" w:rsidRDefault="009B43C0"/>
    <w:p w14:paraId="000002E2" w14:textId="77777777" w:rsidR="009B43C0" w:rsidRDefault="006D67FA">
      <w:r>
        <w:t xml:space="preserve">The timeframe of the STF does not include the time required by the ENAP process for approving new versions of ETSI </w:t>
      </w:r>
      <w:proofErr w:type="spellStart"/>
      <w:r>
        <w:t>ENs.</w:t>
      </w:r>
      <w:proofErr w:type="spellEnd"/>
      <w:r>
        <w:t xml:space="preserve"> </w:t>
      </w:r>
    </w:p>
    <w:p w14:paraId="000002E3" w14:textId="77777777" w:rsidR="009B43C0" w:rsidRDefault="009B43C0"/>
    <w:p w14:paraId="000002E4" w14:textId="77777777" w:rsidR="009B43C0" w:rsidRDefault="006D67FA">
      <w:r>
        <w:t>The STF members will be required to commit to deal, on an in-kind contribution basis, with any comment (editorial or technical) that during this process might arise, until the final approval and publication of the documents.</w:t>
      </w:r>
    </w:p>
    <w:p w14:paraId="000002E5" w14:textId="77777777" w:rsidR="009B43C0" w:rsidRDefault="009B43C0"/>
    <w:p w14:paraId="000002E6" w14:textId="44742F48" w:rsidR="00517068" w:rsidRDefault="00517068">
      <w:pPr>
        <w:overflowPunct/>
        <w:autoSpaceDE/>
        <w:autoSpaceDN/>
        <w:adjustRightInd/>
        <w:textAlignment w:val="auto"/>
      </w:pPr>
      <w:r>
        <w:br w:type="page"/>
      </w:r>
    </w:p>
    <w:p w14:paraId="3846B413" w14:textId="77777777" w:rsidR="009B43C0" w:rsidRDefault="009B43C0"/>
    <w:p w14:paraId="000002E7" w14:textId="77777777" w:rsidR="009B43C0" w:rsidRDefault="006D67FA">
      <w:pPr>
        <w:keepNext/>
        <w:keepLines/>
        <w:numPr>
          <w:ilvl w:val="1"/>
          <w:numId w:val="15"/>
        </w:numPr>
        <w:pBdr>
          <w:top w:val="nil"/>
          <w:left w:val="nil"/>
          <w:bottom w:val="nil"/>
          <w:right w:val="nil"/>
          <w:between w:val="nil"/>
        </w:pBdr>
        <w:spacing w:after="240"/>
        <w:jc w:val="left"/>
        <w:rPr>
          <w:b/>
          <w:color w:val="000000"/>
        </w:rPr>
      </w:pPr>
      <w:bookmarkStart w:id="8" w:name="_heading=h.tyjcwt" w:colFirst="0" w:colLast="0"/>
      <w:bookmarkEnd w:id="8"/>
      <w:r>
        <w:rPr>
          <w:b/>
          <w:color w:val="000000"/>
        </w:rPr>
        <w:t>Task summary</w:t>
      </w:r>
    </w:p>
    <w:tbl>
      <w:tblPr>
        <w:tblStyle w:val="afffff0"/>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4507"/>
        <w:gridCol w:w="1163"/>
        <w:gridCol w:w="1276"/>
        <w:gridCol w:w="1559"/>
      </w:tblGrid>
      <w:tr w:rsidR="009B43C0" w14:paraId="62BF8DB3" w14:textId="77777777" w:rsidTr="00B93017">
        <w:trPr>
          <w:jc w:val="center"/>
        </w:trPr>
        <w:tc>
          <w:tcPr>
            <w:tcW w:w="1271" w:type="dxa"/>
            <w:vMerge w:val="restart"/>
            <w:shd w:val="clear" w:color="auto" w:fill="EDEDED"/>
            <w:vAlign w:val="center"/>
          </w:tcPr>
          <w:p w14:paraId="000002E8" w14:textId="77777777" w:rsidR="009B43C0" w:rsidRPr="00B93017" w:rsidRDefault="006D67FA" w:rsidP="00B93017">
            <w:pPr>
              <w:jc w:val="center"/>
              <w:rPr>
                <w:b/>
                <w:bCs/>
              </w:rPr>
            </w:pPr>
            <w:r w:rsidRPr="00B93017">
              <w:rPr>
                <w:b/>
                <w:bCs/>
              </w:rPr>
              <w:t>Code</w:t>
            </w:r>
          </w:p>
        </w:tc>
        <w:tc>
          <w:tcPr>
            <w:tcW w:w="4507" w:type="dxa"/>
            <w:vMerge w:val="restart"/>
            <w:shd w:val="clear" w:color="auto" w:fill="EDEDED"/>
            <w:vAlign w:val="center"/>
          </w:tcPr>
          <w:p w14:paraId="000002E9" w14:textId="77777777" w:rsidR="009B43C0" w:rsidRDefault="006D67FA">
            <w:pPr>
              <w:keepNext/>
              <w:keepLines/>
              <w:rPr>
                <w:b/>
              </w:rPr>
            </w:pPr>
            <w:r>
              <w:rPr>
                <w:b/>
              </w:rPr>
              <w:t xml:space="preserve">Task / Milestone </w:t>
            </w:r>
          </w:p>
        </w:tc>
        <w:tc>
          <w:tcPr>
            <w:tcW w:w="2439" w:type="dxa"/>
            <w:gridSpan w:val="2"/>
            <w:shd w:val="clear" w:color="auto" w:fill="EDEDED"/>
          </w:tcPr>
          <w:p w14:paraId="000002EA" w14:textId="77777777" w:rsidR="009B43C0" w:rsidRDefault="006D67FA">
            <w:pPr>
              <w:keepNext/>
              <w:keepLines/>
              <w:pBdr>
                <w:top w:val="nil"/>
                <w:left w:val="nil"/>
                <w:bottom w:val="nil"/>
                <w:right w:val="nil"/>
                <w:between w:val="nil"/>
              </w:pBdr>
              <w:jc w:val="center"/>
              <w:rPr>
                <w:b/>
                <w:color w:val="000000"/>
              </w:rPr>
            </w:pPr>
            <w:r>
              <w:rPr>
                <w:b/>
                <w:color w:val="000000"/>
              </w:rPr>
              <w:t>Target Date</w:t>
            </w:r>
          </w:p>
        </w:tc>
        <w:tc>
          <w:tcPr>
            <w:tcW w:w="1559" w:type="dxa"/>
            <w:vMerge w:val="restart"/>
            <w:shd w:val="clear" w:color="auto" w:fill="EDEDED"/>
          </w:tcPr>
          <w:p w14:paraId="000002EC" w14:textId="77777777" w:rsidR="009B43C0" w:rsidRDefault="006D67FA">
            <w:pPr>
              <w:keepNext/>
              <w:keepLines/>
              <w:pBdr>
                <w:top w:val="nil"/>
                <w:left w:val="nil"/>
                <w:bottom w:val="nil"/>
                <w:right w:val="nil"/>
                <w:between w:val="nil"/>
              </w:pBdr>
              <w:jc w:val="center"/>
              <w:rPr>
                <w:b/>
                <w:color w:val="000000"/>
              </w:rPr>
            </w:pPr>
            <w:r>
              <w:rPr>
                <w:b/>
                <w:color w:val="000000"/>
              </w:rPr>
              <w:t>Estimated Cost (EUR)</w:t>
            </w:r>
          </w:p>
        </w:tc>
      </w:tr>
      <w:tr w:rsidR="009B43C0" w14:paraId="69ABFFA4" w14:textId="77777777" w:rsidTr="00B93017">
        <w:trPr>
          <w:jc w:val="center"/>
        </w:trPr>
        <w:tc>
          <w:tcPr>
            <w:tcW w:w="1271" w:type="dxa"/>
            <w:vMerge/>
            <w:shd w:val="clear" w:color="auto" w:fill="EDEDED"/>
            <w:vAlign w:val="center"/>
          </w:tcPr>
          <w:p w14:paraId="000002ED" w14:textId="77777777" w:rsidR="009B43C0" w:rsidRPr="00B93017" w:rsidRDefault="009B43C0" w:rsidP="00B93017">
            <w:pPr>
              <w:jc w:val="center"/>
              <w:rPr>
                <w:b/>
                <w:bCs/>
              </w:rPr>
            </w:pPr>
          </w:p>
        </w:tc>
        <w:tc>
          <w:tcPr>
            <w:tcW w:w="4507" w:type="dxa"/>
            <w:vMerge/>
            <w:shd w:val="clear" w:color="auto" w:fill="EDEDED"/>
            <w:vAlign w:val="center"/>
          </w:tcPr>
          <w:p w14:paraId="000002EE" w14:textId="77777777" w:rsidR="009B43C0" w:rsidRDefault="009B43C0">
            <w:pPr>
              <w:widowControl w:val="0"/>
              <w:pBdr>
                <w:top w:val="nil"/>
                <w:left w:val="nil"/>
                <w:bottom w:val="nil"/>
                <w:right w:val="nil"/>
                <w:between w:val="nil"/>
              </w:pBdr>
              <w:spacing w:line="276" w:lineRule="auto"/>
              <w:jc w:val="left"/>
              <w:rPr>
                <w:b/>
                <w:color w:val="000000"/>
              </w:rPr>
            </w:pPr>
          </w:p>
        </w:tc>
        <w:tc>
          <w:tcPr>
            <w:tcW w:w="1163" w:type="dxa"/>
            <w:tcBorders>
              <w:bottom w:val="single" w:sz="4" w:space="0" w:color="000000"/>
            </w:tcBorders>
            <w:shd w:val="clear" w:color="auto" w:fill="EDEDED"/>
          </w:tcPr>
          <w:p w14:paraId="000002EF" w14:textId="77777777" w:rsidR="009B43C0" w:rsidRDefault="006D67FA">
            <w:pPr>
              <w:keepNext/>
              <w:keepLines/>
              <w:pBdr>
                <w:top w:val="nil"/>
                <w:left w:val="nil"/>
                <w:bottom w:val="nil"/>
                <w:right w:val="nil"/>
                <w:between w:val="nil"/>
              </w:pBdr>
              <w:jc w:val="center"/>
              <w:rPr>
                <w:b/>
                <w:color w:val="000000"/>
              </w:rPr>
            </w:pPr>
            <w:r>
              <w:rPr>
                <w:b/>
                <w:color w:val="000000"/>
              </w:rPr>
              <w:t>From</w:t>
            </w:r>
          </w:p>
        </w:tc>
        <w:tc>
          <w:tcPr>
            <w:tcW w:w="1276" w:type="dxa"/>
            <w:tcBorders>
              <w:bottom w:val="single" w:sz="4" w:space="0" w:color="000000"/>
            </w:tcBorders>
            <w:shd w:val="clear" w:color="auto" w:fill="EDEDED"/>
          </w:tcPr>
          <w:p w14:paraId="000002F0" w14:textId="77777777" w:rsidR="009B43C0" w:rsidRDefault="006D67FA">
            <w:pPr>
              <w:keepNext/>
              <w:keepLines/>
              <w:pBdr>
                <w:top w:val="nil"/>
                <w:left w:val="nil"/>
                <w:bottom w:val="nil"/>
                <w:right w:val="nil"/>
                <w:between w:val="nil"/>
              </w:pBdr>
              <w:jc w:val="center"/>
              <w:rPr>
                <w:b/>
                <w:color w:val="000000"/>
              </w:rPr>
            </w:pPr>
            <w:r>
              <w:rPr>
                <w:b/>
                <w:color w:val="000000"/>
              </w:rPr>
              <w:t>To</w:t>
            </w:r>
          </w:p>
        </w:tc>
        <w:tc>
          <w:tcPr>
            <w:tcW w:w="1559" w:type="dxa"/>
            <w:vMerge/>
            <w:shd w:val="clear" w:color="auto" w:fill="EDEDED"/>
          </w:tcPr>
          <w:p w14:paraId="000002F1" w14:textId="77777777" w:rsidR="009B43C0" w:rsidRDefault="009B43C0">
            <w:pPr>
              <w:widowControl w:val="0"/>
              <w:pBdr>
                <w:top w:val="nil"/>
                <w:left w:val="nil"/>
                <w:bottom w:val="nil"/>
                <w:right w:val="nil"/>
                <w:between w:val="nil"/>
              </w:pBdr>
              <w:spacing w:line="276" w:lineRule="auto"/>
              <w:jc w:val="left"/>
              <w:rPr>
                <w:b/>
                <w:color w:val="000000"/>
              </w:rPr>
            </w:pPr>
          </w:p>
        </w:tc>
      </w:tr>
      <w:tr w:rsidR="009B43C0" w14:paraId="067B1AD6" w14:textId="77777777" w:rsidTr="00B93017">
        <w:trPr>
          <w:jc w:val="center"/>
        </w:trPr>
        <w:tc>
          <w:tcPr>
            <w:tcW w:w="1271" w:type="dxa"/>
            <w:shd w:val="clear" w:color="auto" w:fill="FFF2CC"/>
            <w:vAlign w:val="center"/>
          </w:tcPr>
          <w:p w14:paraId="000002F2" w14:textId="77777777" w:rsidR="009B43C0" w:rsidRPr="00B93017" w:rsidRDefault="009B43C0" w:rsidP="00B93017">
            <w:pPr>
              <w:jc w:val="center"/>
              <w:rPr>
                <w:b/>
                <w:bCs/>
              </w:rPr>
            </w:pPr>
          </w:p>
        </w:tc>
        <w:tc>
          <w:tcPr>
            <w:tcW w:w="4507" w:type="dxa"/>
            <w:shd w:val="clear" w:color="auto" w:fill="FFF2CC"/>
            <w:vAlign w:val="center"/>
          </w:tcPr>
          <w:p w14:paraId="000002F3" w14:textId="77777777" w:rsidR="009B43C0" w:rsidRDefault="006D67FA">
            <w:pPr>
              <w:keepNext/>
              <w:keepLines/>
              <w:jc w:val="left"/>
            </w:pPr>
            <w:r>
              <w:t>Start of work</w:t>
            </w:r>
          </w:p>
        </w:tc>
        <w:tc>
          <w:tcPr>
            <w:tcW w:w="1163" w:type="dxa"/>
            <w:shd w:val="clear" w:color="auto" w:fill="FFF2CC"/>
          </w:tcPr>
          <w:p w14:paraId="000002F4" w14:textId="77777777" w:rsidR="009B43C0" w:rsidRDefault="009B43C0">
            <w:pPr>
              <w:keepNext/>
              <w:keepLines/>
              <w:jc w:val="center"/>
            </w:pPr>
          </w:p>
        </w:tc>
        <w:tc>
          <w:tcPr>
            <w:tcW w:w="1276" w:type="dxa"/>
            <w:shd w:val="clear" w:color="auto" w:fill="FFF2CC"/>
          </w:tcPr>
          <w:p w14:paraId="000002F5" w14:textId="77777777" w:rsidR="009B43C0" w:rsidRDefault="009B43C0">
            <w:pPr>
              <w:keepNext/>
              <w:keepLines/>
              <w:jc w:val="center"/>
            </w:pPr>
          </w:p>
        </w:tc>
        <w:tc>
          <w:tcPr>
            <w:tcW w:w="1559" w:type="dxa"/>
            <w:shd w:val="clear" w:color="auto" w:fill="FFF2CC"/>
          </w:tcPr>
          <w:p w14:paraId="000002F6" w14:textId="77777777" w:rsidR="009B43C0" w:rsidRDefault="009B43C0">
            <w:pPr>
              <w:keepNext/>
              <w:keepLines/>
              <w:jc w:val="center"/>
            </w:pPr>
          </w:p>
        </w:tc>
      </w:tr>
      <w:tr w:rsidR="009B43C0" w14:paraId="3BC13891" w14:textId="77777777" w:rsidTr="00B93017">
        <w:trPr>
          <w:jc w:val="center"/>
        </w:trPr>
        <w:tc>
          <w:tcPr>
            <w:tcW w:w="1271" w:type="dxa"/>
            <w:vAlign w:val="center"/>
          </w:tcPr>
          <w:p w14:paraId="000002F7" w14:textId="77777777" w:rsidR="009B43C0" w:rsidRPr="00B93017" w:rsidRDefault="006D67FA" w:rsidP="00B93017">
            <w:pPr>
              <w:jc w:val="center"/>
              <w:rPr>
                <w:b/>
                <w:bCs/>
              </w:rPr>
            </w:pPr>
            <w:r w:rsidRPr="00B93017">
              <w:rPr>
                <w:b/>
                <w:bCs/>
              </w:rPr>
              <w:t>T0</w:t>
            </w:r>
          </w:p>
        </w:tc>
        <w:tc>
          <w:tcPr>
            <w:tcW w:w="4507" w:type="dxa"/>
            <w:vAlign w:val="center"/>
          </w:tcPr>
          <w:p w14:paraId="000002F8" w14:textId="77777777" w:rsidR="009B43C0" w:rsidRDefault="006D67FA">
            <w:pPr>
              <w:keepNext/>
              <w:keepLines/>
              <w:jc w:val="left"/>
            </w:pPr>
            <w:r>
              <w:t>STF Organization</w:t>
            </w:r>
          </w:p>
        </w:tc>
        <w:tc>
          <w:tcPr>
            <w:tcW w:w="1163" w:type="dxa"/>
            <w:vAlign w:val="center"/>
          </w:tcPr>
          <w:p w14:paraId="000002F9" w14:textId="77777777" w:rsidR="009B43C0" w:rsidRDefault="006D67FA">
            <w:pPr>
              <w:keepNext/>
              <w:keepLines/>
              <w:jc w:val="center"/>
            </w:pPr>
            <w:r>
              <w:t>16/1/2023</w:t>
            </w:r>
          </w:p>
        </w:tc>
        <w:tc>
          <w:tcPr>
            <w:tcW w:w="1276" w:type="dxa"/>
            <w:vAlign w:val="center"/>
          </w:tcPr>
          <w:p w14:paraId="000002FA" w14:textId="77777777" w:rsidR="009B43C0" w:rsidRDefault="006D67FA">
            <w:pPr>
              <w:keepNext/>
              <w:keepLines/>
              <w:jc w:val="center"/>
            </w:pPr>
            <w:r>
              <w:t>22/01/2024</w:t>
            </w:r>
          </w:p>
        </w:tc>
        <w:tc>
          <w:tcPr>
            <w:tcW w:w="1559" w:type="dxa"/>
            <w:vAlign w:val="center"/>
          </w:tcPr>
          <w:p w14:paraId="000002FB" w14:textId="77777777" w:rsidR="009B43C0" w:rsidRDefault="006D67FA">
            <w:pPr>
              <w:keepNext/>
              <w:keepLines/>
              <w:jc w:val="center"/>
            </w:pPr>
            <w:r>
              <w:t>4 960</w:t>
            </w:r>
          </w:p>
        </w:tc>
      </w:tr>
      <w:tr w:rsidR="009B43C0" w14:paraId="7EA3EEAF" w14:textId="77777777" w:rsidTr="00B93017">
        <w:trPr>
          <w:jc w:val="center"/>
        </w:trPr>
        <w:tc>
          <w:tcPr>
            <w:tcW w:w="1271" w:type="dxa"/>
            <w:vAlign w:val="center"/>
          </w:tcPr>
          <w:p w14:paraId="000002FC" w14:textId="77777777" w:rsidR="009B43C0" w:rsidRPr="00B93017" w:rsidRDefault="006D67FA" w:rsidP="00B93017">
            <w:pPr>
              <w:jc w:val="center"/>
              <w:rPr>
                <w:b/>
                <w:bCs/>
              </w:rPr>
            </w:pPr>
            <w:r w:rsidRPr="00B93017">
              <w:rPr>
                <w:b/>
                <w:bCs/>
              </w:rPr>
              <w:t>T1</w:t>
            </w:r>
          </w:p>
        </w:tc>
        <w:tc>
          <w:tcPr>
            <w:tcW w:w="4507" w:type="dxa"/>
            <w:vAlign w:val="center"/>
          </w:tcPr>
          <w:p w14:paraId="000002FD" w14:textId="77777777" w:rsidR="009B43C0" w:rsidRDefault="006D67FA">
            <w:pPr>
              <w:keepNext/>
              <w:keepLines/>
              <w:jc w:val="left"/>
            </w:pPr>
            <w:r>
              <w:t>Impact of emerging technologies on ERDS/REM models</w:t>
            </w:r>
          </w:p>
        </w:tc>
        <w:tc>
          <w:tcPr>
            <w:tcW w:w="1163" w:type="dxa"/>
            <w:vAlign w:val="center"/>
          </w:tcPr>
          <w:p w14:paraId="000002FE" w14:textId="77777777" w:rsidR="009B43C0" w:rsidRDefault="006D67FA">
            <w:pPr>
              <w:keepNext/>
              <w:keepLines/>
              <w:jc w:val="center"/>
            </w:pPr>
            <w:r>
              <w:t>16/1/2023</w:t>
            </w:r>
          </w:p>
        </w:tc>
        <w:tc>
          <w:tcPr>
            <w:tcW w:w="1276" w:type="dxa"/>
            <w:vAlign w:val="center"/>
          </w:tcPr>
          <w:p w14:paraId="000002FF" w14:textId="77777777" w:rsidR="009B43C0" w:rsidRDefault="006D67FA">
            <w:pPr>
              <w:keepNext/>
              <w:keepLines/>
              <w:jc w:val="center"/>
            </w:pPr>
            <w:r>
              <w:t>22/01/2024</w:t>
            </w:r>
          </w:p>
        </w:tc>
        <w:tc>
          <w:tcPr>
            <w:tcW w:w="1559" w:type="dxa"/>
            <w:vAlign w:val="center"/>
          </w:tcPr>
          <w:p w14:paraId="00000300" w14:textId="77777777" w:rsidR="009B43C0" w:rsidRDefault="006D67FA">
            <w:pPr>
              <w:keepNext/>
              <w:keepLines/>
              <w:jc w:val="center"/>
            </w:pPr>
            <w:r>
              <w:t>18 600</w:t>
            </w:r>
          </w:p>
        </w:tc>
      </w:tr>
      <w:tr w:rsidR="009B43C0" w14:paraId="7208B1DF" w14:textId="77777777" w:rsidTr="00B93017">
        <w:trPr>
          <w:jc w:val="center"/>
        </w:trPr>
        <w:tc>
          <w:tcPr>
            <w:tcW w:w="1271" w:type="dxa"/>
            <w:vAlign w:val="center"/>
          </w:tcPr>
          <w:p w14:paraId="00000301" w14:textId="77777777" w:rsidR="009B43C0" w:rsidRPr="00B93017" w:rsidRDefault="006D67FA" w:rsidP="00B93017">
            <w:pPr>
              <w:jc w:val="center"/>
              <w:rPr>
                <w:b/>
                <w:bCs/>
              </w:rPr>
            </w:pPr>
            <w:r w:rsidRPr="00B93017">
              <w:rPr>
                <w:b/>
                <w:bCs/>
              </w:rPr>
              <w:t>T2</w:t>
            </w:r>
          </w:p>
        </w:tc>
        <w:tc>
          <w:tcPr>
            <w:tcW w:w="4507" w:type="dxa"/>
            <w:vAlign w:val="center"/>
          </w:tcPr>
          <w:p w14:paraId="00000302" w14:textId="77777777" w:rsidR="009B43C0" w:rsidRDefault="006D67FA">
            <w:pPr>
              <w:keepNext/>
              <w:keepLines/>
              <w:jc w:val="left"/>
            </w:pPr>
            <w:r>
              <w:t xml:space="preserve">New ERDS/REM standards framework to </w:t>
            </w:r>
            <w:proofErr w:type="spellStart"/>
            <w:r>
              <w:t>eIDAS</w:t>
            </w:r>
            <w:proofErr w:type="spellEnd"/>
            <w:r>
              <w:t xml:space="preserve"> 2.0 and emerging technologies</w:t>
            </w:r>
          </w:p>
        </w:tc>
        <w:tc>
          <w:tcPr>
            <w:tcW w:w="1163" w:type="dxa"/>
            <w:vAlign w:val="center"/>
          </w:tcPr>
          <w:p w14:paraId="00000303" w14:textId="77777777" w:rsidR="009B43C0" w:rsidRDefault="006D67FA">
            <w:pPr>
              <w:keepNext/>
              <w:keepLines/>
              <w:jc w:val="center"/>
            </w:pPr>
            <w:r>
              <w:t>16/1/2023</w:t>
            </w:r>
          </w:p>
        </w:tc>
        <w:tc>
          <w:tcPr>
            <w:tcW w:w="1276" w:type="dxa"/>
            <w:vAlign w:val="center"/>
          </w:tcPr>
          <w:p w14:paraId="00000304" w14:textId="77777777" w:rsidR="009B43C0" w:rsidRDefault="006D67FA">
            <w:pPr>
              <w:keepNext/>
              <w:keepLines/>
              <w:jc w:val="center"/>
            </w:pPr>
            <w:r>
              <w:t>22/01/2024</w:t>
            </w:r>
          </w:p>
        </w:tc>
        <w:tc>
          <w:tcPr>
            <w:tcW w:w="1559" w:type="dxa"/>
            <w:vAlign w:val="center"/>
          </w:tcPr>
          <w:p w14:paraId="00000305" w14:textId="77777777" w:rsidR="009B43C0" w:rsidRDefault="006D67FA">
            <w:pPr>
              <w:keepNext/>
              <w:keepLines/>
              <w:jc w:val="center"/>
            </w:pPr>
            <w:r>
              <w:t>18 600</w:t>
            </w:r>
          </w:p>
        </w:tc>
      </w:tr>
      <w:tr w:rsidR="009B43C0" w14:paraId="529CB36B" w14:textId="77777777" w:rsidTr="00B93017">
        <w:trPr>
          <w:jc w:val="center"/>
        </w:trPr>
        <w:tc>
          <w:tcPr>
            <w:tcW w:w="1271" w:type="dxa"/>
            <w:vAlign w:val="center"/>
          </w:tcPr>
          <w:p w14:paraId="00000306" w14:textId="77777777" w:rsidR="009B43C0" w:rsidRPr="00B93017" w:rsidRDefault="006D67FA" w:rsidP="00B93017">
            <w:pPr>
              <w:jc w:val="center"/>
              <w:rPr>
                <w:b/>
                <w:bCs/>
              </w:rPr>
            </w:pPr>
            <w:r w:rsidRPr="00B93017">
              <w:rPr>
                <w:b/>
                <w:bCs/>
              </w:rPr>
              <w:t>T3</w:t>
            </w:r>
          </w:p>
        </w:tc>
        <w:tc>
          <w:tcPr>
            <w:tcW w:w="4507" w:type="dxa"/>
            <w:vAlign w:val="center"/>
          </w:tcPr>
          <w:p w14:paraId="00000307" w14:textId="77777777" w:rsidR="009B43C0" w:rsidRDefault="006D67FA">
            <w:pPr>
              <w:keepNext/>
              <w:keepLines/>
              <w:jc w:val="left"/>
            </w:pPr>
            <w:r>
              <w:t xml:space="preserve">Amend existing ERDS technical specifications </w:t>
            </w:r>
          </w:p>
        </w:tc>
        <w:tc>
          <w:tcPr>
            <w:tcW w:w="1163" w:type="dxa"/>
            <w:vAlign w:val="center"/>
          </w:tcPr>
          <w:p w14:paraId="00000308" w14:textId="77777777" w:rsidR="009B43C0" w:rsidRDefault="006D67FA">
            <w:pPr>
              <w:keepNext/>
              <w:keepLines/>
              <w:jc w:val="center"/>
            </w:pPr>
            <w:r>
              <w:t>16/1/2023</w:t>
            </w:r>
          </w:p>
        </w:tc>
        <w:tc>
          <w:tcPr>
            <w:tcW w:w="1276" w:type="dxa"/>
            <w:vAlign w:val="center"/>
          </w:tcPr>
          <w:p w14:paraId="00000309" w14:textId="77777777" w:rsidR="009B43C0" w:rsidRDefault="006D67FA">
            <w:pPr>
              <w:keepNext/>
              <w:keepLines/>
              <w:jc w:val="center"/>
            </w:pPr>
            <w:r>
              <w:t>31/7/2023</w:t>
            </w:r>
          </w:p>
        </w:tc>
        <w:tc>
          <w:tcPr>
            <w:tcW w:w="1559" w:type="dxa"/>
            <w:vAlign w:val="center"/>
          </w:tcPr>
          <w:p w14:paraId="0000030A" w14:textId="77777777" w:rsidR="009B43C0" w:rsidRDefault="006D67FA">
            <w:pPr>
              <w:keepNext/>
              <w:keepLines/>
              <w:jc w:val="center"/>
            </w:pPr>
            <w:r>
              <w:t>3 720</w:t>
            </w:r>
          </w:p>
        </w:tc>
      </w:tr>
      <w:tr w:rsidR="009B43C0" w14:paraId="609BF001" w14:textId="77777777" w:rsidTr="00B93017">
        <w:trPr>
          <w:jc w:val="center"/>
        </w:trPr>
        <w:tc>
          <w:tcPr>
            <w:tcW w:w="1271" w:type="dxa"/>
            <w:vAlign w:val="center"/>
          </w:tcPr>
          <w:p w14:paraId="0000030B" w14:textId="77777777" w:rsidR="009B43C0" w:rsidRPr="00B93017" w:rsidRDefault="006D67FA" w:rsidP="00B93017">
            <w:pPr>
              <w:jc w:val="center"/>
              <w:rPr>
                <w:b/>
                <w:bCs/>
              </w:rPr>
            </w:pPr>
            <w:r w:rsidRPr="00B93017">
              <w:rPr>
                <w:b/>
                <w:bCs/>
              </w:rPr>
              <w:t>T4</w:t>
            </w:r>
          </w:p>
        </w:tc>
        <w:tc>
          <w:tcPr>
            <w:tcW w:w="4507" w:type="dxa"/>
            <w:vAlign w:val="center"/>
          </w:tcPr>
          <w:p w14:paraId="0000030C" w14:textId="77777777" w:rsidR="009B43C0" w:rsidRDefault="006D67FA">
            <w:pPr>
              <w:keepNext/>
              <w:keepLines/>
              <w:jc w:val="left"/>
            </w:pPr>
            <w:r>
              <w:t>Amend REM technical specifications</w:t>
            </w:r>
          </w:p>
        </w:tc>
        <w:tc>
          <w:tcPr>
            <w:tcW w:w="1163" w:type="dxa"/>
            <w:vAlign w:val="center"/>
          </w:tcPr>
          <w:p w14:paraId="0000030D" w14:textId="77777777" w:rsidR="009B43C0" w:rsidRDefault="006D67FA">
            <w:pPr>
              <w:keepNext/>
              <w:keepLines/>
              <w:jc w:val="center"/>
            </w:pPr>
            <w:r>
              <w:t>16/1/2023</w:t>
            </w:r>
          </w:p>
        </w:tc>
        <w:tc>
          <w:tcPr>
            <w:tcW w:w="1276" w:type="dxa"/>
            <w:vAlign w:val="center"/>
          </w:tcPr>
          <w:p w14:paraId="0000030E" w14:textId="77777777" w:rsidR="009B43C0" w:rsidRDefault="006D67FA">
            <w:pPr>
              <w:keepNext/>
              <w:keepLines/>
              <w:jc w:val="center"/>
            </w:pPr>
            <w:r>
              <w:t>31/7/2023</w:t>
            </w:r>
          </w:p>
        </w:tc>
        <w:tc>
          <w:tcPr>
            <w:tcW w:w="1559" w:type="dxa"/>
            <w:vAlign w:val="center"/>
          </w:tcPr>
          <w:p w14:paraId="0000030F" w14:textId="77777777" w:rsidR="009B43C0" w:rsidRDefault="006D67FA">
            <w:pPr>
              <w:keepNext/>
              <w:keepLines/>
              <w:jc w:val="center"/>
            </w:pPr>
            <w:r>
              <w:t>1 860</w:t>
            </w:r>
          </w:p>
        </w:tc>
      </w:tr>
      <w:tr w:rsidR="009B43C0" w14:paraId="595331ED" w14:textId="77777777" w:rsidTr="00B93017">
        <w:trPr>
          <w:jc w:val="center"/>
        </w:trPr>
        <w:tc>
          <w:tcPr>
            <w:tcW w:w="1271" w:type="dxa"/>
            <w:vAlign w:val="center"/>
          </w:tcPr>
          <w:p w14:paraId="00000310" w14:textId="77777777" w:rsidR="009B43C0" w:rsidRPr="00B93017" w:rsidRDefault="006D67FA" w:rsidP="00B93017">
            <w:pPr>
              <w:jc w:val="center"/>
              <w:rPr>
                <w:b/>
                <w:bCs/>
              </w:rPr>
            </w:pPr>
            <w:r w:rsidRPr="00B93017">
              <w:rPr>
                <w:b/>
                <w:bCs/>
              </w:rPr>
              <w:t>T5</w:t>
            </w:r>
          </w:p>
        </w:tc>
        <w:tc>
          <w:tcPr>
            <w:tcW w:w="4507" w:type="dxa"/>
            <w:vAlign w:val="center"/>
          </w:tcPr>
          <w:p w14:paraId="00000311" w14:textId="77777777" w:rsidR="009B43C0" w:rsidRDefault="006D67FA">
            <w:pPr>
              <w:keepNext/>
              <w:keepLines/>
              <w:jc w:val="left"/>
            </w:pPr>
            <w:r>
              <w:t>Amend TSs for Conformance and Interoperability</w:t>
            </w:r>
          </w:p>
        </w:tc>
        <w:tc>
          <w:tcPr>
            <w:tcW w:w="1163" w:type="dxa"/>
            <w:vAlign w:val="center"/>
          </w:tcPr>
          <w:p w14:paraId="00000312" w14:textId="77777777" w:rsidR="009B43C0" w:rsidRDefault="006D67FA">
            <w:pPr>
              <w:keepNext/>
              <w:keepLines/>
              <w:jc w:val="center"/>
            </w:pPr>
            <w:r>
              <w:t>15/3/2023</w:t>
            </w:r>
          </w:p>
        </w:tc>
        <w:tc>
          <w:tcPr>
            <w:tcW w:w="1276" w:type="dxa"/>
            <w:vAlign w:val="center"/>
          </w:tcPr>
          <w:p w14:paraId="00000313" w14:textId="77777777" w:rsidR="009B43C0" w:rsidRDefault="006D67FA">
            <w:pPr>
              <w:keepNext/>
              <w:keepLines/>
              <w:jc w:val="center"/>
            </w:pPr>
            <w:r>
              <w:t>22/12/2023</w:t>
            </w:r>
          </w:p>
        </w:tc>
        <w:tc>
          <w:tcPr>
            <w:tcW w:w="1559" w:type="dxa"/>
            <w:vAlign w:val="center"/>
          </w:tcPr>
          <w:p w14:paraId="00000314" w14:textId="77777777" w:rsidR="009B43C0" w:rsidRDefault="006D67FA">
            <w:pPr>
              <w:keepNext/>
              <w:keepLines/>
              <w:jc w:val="center"/>
            </w:pPr>
            <w:r>
              <w:t>12 400</w:t>
            </w:r>
          </w:p>
        </w:tc>
      </w:tr>
      <w:tr w:rsidR="009B43C0" w14:paraId="67AF2996" w14:textId="77777777" w:rsidTr="00B93017">
        <w:trPr>
          <w:jc w:val="center"/>
        </w:trPr>
        <w:tc>
          <w:tcPr>
            <w:tcW w:w="1271" w:type="dxa"/>
            <w:shd w:val="clear" w:color="auto" w:fill="FFF2CC"/>
            <w:vAlign w:val="center"/>
          </w:tcPr>
          <w:p w14:paraId="00000315" w14:textId="77777777" w:rsidR="009B43C0" w:rsidRPr="00B93017" w:rsidRDefault="006D67FA" w:rsidP="00B93017">
            <w:pPr>
              <w:jc w:val="center"/>
              <w:rPr>
                <w:b/>
                <w:bCs/>
              </w:rPr>
            </w:pPr>
            <w:r w:rsidRPr="00B93017">
              <w:rPr>
                <w:b/>
                <w:bCs/>
              </w:rPr>
              <w:t>Milestone A</w:t>
            </w:r>
          </w:p>
        </w:tc>
        <w:tc>
          <w:tcPr>
            <w:tcW w:w="4507" w:type="dxa"/>
            <w:shd w:val="clear" w:color="auto" w:fill="FFF2CC"/>
            <w:vAlign w:val="center"/>
          </w:tcPr>
          <w:p w14:paraId="00000316" w14:textId="77777777" w:rsidR="009B43C0" w:rsidRDefault="006D67FA">
            <w:pPr>
              <w:keepNext/>
              <w:keepLines/>
              <w:jc w:val="left"/>
            </w:pPr>
            <w:r>
              <w:t>Initial Progress Report approved by ETSI ESI TB.</w:t>
            </w:r>
          </w:p>
        </w:tc>
        <w:tc>
          <w:tcPr>
            <w:tcW w:w="1163" w:type="dxa"/>
            <w:shd w:val="clear" w:color="auto" w:fill="FFF2CC"/>
            <w:vAlign w:val="center"/>
          </w:tcPr>
          <w:p w14:paraId="00000317" w14:textId="77777777" w:rsidR="009B43C0" w:rsidRDefault="009B43C0">
            <w:pPr>
              <w:keepNext/>
              <w:keepLines/>
              <w:jc w:val="center"/>
            </w:pPr>
          </w:p>
        </w:tc>
        <w:tc>
          <w:tcPr>
            <w:tcW w:w="1276" w:type="dxa"/>
            <w:shd w:val="clear" w:color="auto" w:fill="FFF2CC"/>
            <w:vAlign w:val="center"/>
          </w:tcPr>
          <w:p w14:paraId="00000318" w14:textId="77777777" w:rsidR="009B43C0" w:rsidRDefault="006D67FA">
            <w:pPr>
              <w:keepNext/>
              <w:keepLines/>
              <w:jc w:val="center"/>
            </w:pPr>
            <w:r>
              <w:t>17/4/2023</w:t>
            </w:r>
          </w:p>
        </w:tc>
        <w:tc>
          <w:tcPr>
            <w:tcW w:w="1559" w:type="dxa"/>
            <w:shd w:val="clear" w:color="auto" w:fill="FFF2CC"/>
          </w:tcPr>
          <w:p w14:paraId="00000319" w14:textId="77777777" w:rsidR="009B43C0" w:rsidRDefault="009B43C0">
            <w:pPr>
              <w:keepNext/>
              <w:keepLines/>
              <w:jc w:val="center"/>
            </w:pPr>
          </w:p>
        </w:tc>
      </w:tr>
      <w:tr w:rsidR="009B43C0" w14:paraId="47006B4E" w14:textId="77777777" w:rsidTr="00B93017">
        <w:trPr>
          <w:jc w:val="center"/>
        </w:trPr>
        <w:tc>
          <w:tcPr>
            <w:tcW w:w="1271" w:type="dxa"/>
            <w:shd w:val="clear" w:color="auto" w:fill="FFF2CC"/>
            <w:vAlign w:val="center"/>
          </w:tcPr>
          <w:p w14:paraId="0000031A" w14:textId="77777777" w:rsidR="009B43C0" w:rsidRPr="00B93017" w:rsidRDefault="006D67FA" w:rsidP="00B93017">
            <w:pPr>
              <w:jc w:val="center"/>
              <w:rPr>
                <w:b/>
                <w:bCs/>
              </w:rPr>
            </w:pPr>
            <w:r w:rsidRPr="00B93017">
              <w:rPr>
                <w:b/>
                <w:bCs/>
              </w:rPr>
              <w:t>Milestone B</w:t>
            </w:r>
          </w:p>
        </w:tc>
        <w:tc>
          <w:tcPr>
            <w:tcW w:w="4507" w:type="dxa"/>
            <w:shd w:val="clear" w:color="auto" w:fill="FFF2CC"/>
            <w:vAlign w:val="center"/>
          </w:tcPr>
          <w:p w14:paraId="0000031B" w14:textId="77777777" w:rsidR="009B43C0" w:rsidRDefault="006D67FA">
            <w:r>
              <w:t>Documents to be approved by ETSI ESI TB:</w:t>
            </w:r>
          </w:p>
          <w:p w14:paraId="0000031C" w14:textId="77777777" w:rsidR="009B43C0" w:rsidRDefault="006D67FA">
            <w:pPr>
              <w:keepNext/>
              <w:keepLines/>
              <w:numPr>
                <w:ilvl w:val="0"/>
                <w:numId w:val="18"/>
              </w:numPr>
              <w:pBdr>
                <w:top w:val="nil"/>
                <w:left w:val="nil"/>
                <w:bottom w:val="nil"/>
                <w:right w:val="nil"/>
                <w:between w:val="nil"/>
              </w:pBdr>
              <w:tabs>
                <w:tab w:val="left" w:pos="567"/>
              </w:tabs>
              <w:jc w:val="left"/>
            </w:pPr>
            <w:r>
              <w:rPr>
                <w:color w:val="000000"/>
              </w:rPr>
              <w:t>Final drafts for approval by ETSI ESI TB of new versions of ETSI EN 522-2 and ETSI EN 522-3</w:t>
            </w:r>
          </w:p>
          <w:p w14:paraId="0000031D" w14:textId="77777777" w:rsidR="009B43C0" w:rsidRDefault="006D67FA">
            <w:pPr>
              <w:keepNext/>
              <w:keepLines/>
              <w:numPr>
                <w:ilvl w:val="0"/>
                <w:numId w:val="18"/>
              </w:numPr>
              <w:pBdr>
                <w:top w:val="nil"/>
                <w:left w:val="nil"/>
                <w:bottom w:val="nil"/>
                <w:right w:val="nil"/>
                <w:between w:val="nil"/>
              </w:pBdr>
              <w:tabs>
                <w:tab w:val="left" w:pos="567"/>
              </w:tabs>
              <w:jc w:val="left"/>
            </w:pPr>
            <w:r>
              <w:rPr>
                <w:color w:val="000000"/>
              </w:rPr>
              <w:t>Final draft for approval by ETSI ESI TB of new version of ETSI EN 532-4</w:t>
            </w:r>
          </w:p>
          <w:p w14:paraId="0000031E" w14:textId="77777777" w:rsidR="009B43C0" w:rsidRDefault="006D67FA">
            <w:pPr>
              <w:keepNext/>
              <w:keepLines/>
              <w:numPr>
                <w:ilvl w:val="0"/>
                <w:numId w:val="18"/>
              </w:numPr>
              <w:pBdr>
                <w:top w:val="nil"/>
                <w:left w:val="nil"/>
                <w:bottom w:val="nil"/>
                <w:right w:val="nil"/>
                <w:between w:val="nil"/>
              </w:pBdr>
              <w:tabs>
                <w:tab w:val="left" w:pos="567"/>
              </w:tabs>
              <w:jc w:val="left"/>
            </w:pPr>
            <w:r>
              <w:t>STF Interim Report</w:t>
            </w:r>
          </w:p>
          <w:p w14:paraId="0000031F" w14:textId="77777777" w:rsidR="009B43C0" w:rsidRDefault="006D67FA">
            <w:pPr>
              <w:keepNext/>
              <w:keepLines/>
              <w:pBdr>
                <w:top w:val="nil"/>
                <w:left w:val="nil"/>
                <w:bottom w:val="nil"/>
                <w:right w:val="nil"/>
                <w:between w:val="nil"/>
              </w:pBdr>
              <w:tabs>
                <w:tab w:val="left" w:pos="567"/>
              </w:tabs>
              <w:jc w:val="left"/>
            </w:pPr>
            <w:r>
              <w:t>Documents to be delivered to ETSI ESI TB</w:t>
            </w:r>
          </w:p>
          <w:p w14:paraId="00000320" w14:textId="77777777" w:rsidR="009B43C0" w:rsidRDefault="006D67FA">
            <w:pPr>
              <w:keepNext/>
              <w:keepLines/>
              <w:numPr>
                <w:ilvl w:val="0"/>
                <w:numId w:val="18"/>
              </w:numPr>
              <w:pBdr>
                <w:top w:val="nil"/>
                <w:left w:val="nil"/>
                <w:bottom w:val="nil"/>
                <w:right w:val="nil"/>
                <w:between w:val="nil"/>
              </w:pBdr>
              <w:tabs>
                <w:tab w:val="left" w:pos="567"/>
              </w:tabs>
              <w:jc w:val="left"/>
            </w:pPr>
            <w:r>
              <w:rPr>
                <w:color w:val="000000"/>
              </w:rPr>
              <w:t>Early drafts of new versions of ETSI TS 119 524-1, ETSI TS 119 524-2, ETSI TS 119 534-1, and ETSI TS 119 534-2</w:t>
            </w:r>
          </w:p>
          <w:p w14:paraId="00000321" w14:textId="77777777" w:rsidR="009B43C0" w:rsidRDefault="006D67FA">
            <w:pPr>
              <w:keepNext/>
              <w:keepLines/>
              <w:numPr>
                <w:ilvl w:val="0"/>
                <w:numId w:val="18"/>
              </w:numPr>
              <w:pBdr>
                <w:top w:val="nil"/>
                <w:left w:val="nil"/>
                <w:bottom w:val="nil"/>
                <w:right w:val="nil"/>
                <w:between w:val="nil"/>
              </w:pBdr>
              <w:tabs>
                <w:tab w:val="left" w:pos="567"/>
              </w:tabs>
              <w:jc w:val="left"/>
            </w:pPr>
            <w:r>
              <w:rPr>
                <w:color w:val="000000"/>
              </w:rPr>
              <w:t>Early draft of TR: "Monitoring emerging ERDS/</w:t>
            </w:r>
            <w:sdt>
              <w:sdtPr>
                <w:tag w:val="goog_rdk_36"/>
                <w:id w:val="-1951002023"/>
              </w:sdtPr>
              <w:sdtEndPr/>
              <w:sdtContent/>
            </w:sdt>
            <w:sdt>
              <w:sdtPr>
                <w:tag w:val="goog_rdk_37"/>
                <w:id w:val="1026375323"/>
              </w:sdtPr>
              <w:sdtEndPr/>
              <w:sdtContent/>
            </w:sdt>
            <w:r>
              <w:rPr>
                <w:color w:val="000000"/>
              </w:rPr>
              <w:t>REM Models"</w:t>
            </w:r>
          </w:p>
          <w:p w14:paraId="00000322" w14:textId="2EE2ABAB" w:rsidR="009B43C0" w:rsidRDefault="006D67FA">
            <w:pPr>
              <w:keepNext/>
              <w:keepLines/>
              <w:numPr>
                <w:ilvl w:val="0"/>
                <w:numId w:val="18"/>
              </w:numPr>
              <w:tabs>
                <w:tab w:val="left" w:pos="567"/>
              </w:tabs>
              <w:jc w:val="left"/>
            </w:pPr>
            <w:r>
              <w:rPr>
                <w:color w:val="000000"/>
              </w:rPr>
              <w:t xml:space="preserve">Early draft of TR: "New Framework of ERDS/REM standards as a result of the new components brought by </w:t>
            </w:r>
            <w:proofErr w:type="spellStart"/>
            <w:r>
              <w:t>eIDAS</w:t>
            </w:r>
            <w:proofErr w:type="spellEnd"/>
            <w:r>
              <w:t xml:space="preserve"> 2.0</w:t>
            </w:r>
            <w:sdt>
              <w:sdtPr>
                <w:tag w:val="goog_rdk_38"/>
                <w:id w:val="350842029"/>
                <w:showingPlcHdr/>
              </w:sdtPr>
              <w:sdtEndPr/>
              <w:sdtContent>
                <w:r w:rsidR="00517068">
                  <w:t xml:space="preserve">     </w:t>
                </w:r>
              </w:sdtContent>
            </w:sdt>
            <w:r>
              <w:rPr>
                <w:color w:val="000000"/>
              </w:rPr>
              <w:t>"</w:t>
            </w:r>
          </w:p>
        </w:tc>
        <w:tc>
          <w:tcPr>
            <w:tcW w:w="1163" w:type="dxa"/>
            <w:shd w:val="clear" w:color="auto" w:fill="FFF2CC"/>
            <w:vAlign w:val="center"/>
          </w:tcPr>
          <w:p w14:paraId="00000323" w14:textId="77777777" w:rsidR="009B43C0" w:rsidRDefault="009B43C0">
            <w:pPr>
              <w:keepNext/>
              <w:keepLines/>
              <w:jc w:val="center"/>
            </w:pPr>
          </w:p>
        </w:tc>
        <w:tc>
          <w:tcPr>
            <w:tcW w:w="1276" w:type="dxa"/>
            <w:shd w:val="clear" w:color="auto" w:fill="FFF2CC"/>
            <w:vAlign w:val="center"/>
          </w:tcPr>
          <w:p w14:paraId="00000324" w14:textId="77777777" w:rsidR="009B43C0" w:rsidRDefault="006D67FA">
            <w:pPr>
              <w:keepNext/>
              <w:keepLines/>
              <w:jc w:val="center"/>
            </w:pPr>
            <w:r>
              <w:t>17/7/2023</w:t>
            </w:r>
          </w:p>
        </w:tc>
        <w:tc>
          <w:tcPr>
            <w:tcW w:w="1559" w:type="dxa"/>
            <w:shd w:val="clear" w:color="auto" w:fill="FFF2CC"/>
          </w:tcPr>
          <w:p w14:paraId="00000325" w14:textId="77777777" w:rsidR="009B43C0" w:rsidRDefault="009B43C0">
            <w:pPr>
              <w:keepNext/>
              <w:keepLines/>
              <w:jc w:val="center"/>
            </w:pPr>
          </w:p>
        </w:tc>
      </w:tr>
      <w:tr w:rsidR="009B43C0" w14:paraId="76217529" w14:textId="77777777" w:rsidTr="00B93017">
        <w:trPr>
          <w:jc w:val="center"/>
        </w:trPr>
        <w:tc>
          <w:tcPr>
            <w:tcW w:w="1271" w:type="dxa"/>
            <w:shd w:val="clear" w:color="auto" w:fill="FFF2CC"/>
            <w:vAlign w:val="center"/>
          </w:tcPr>
          <w:p w14:paraId="00000326" w14:textId="77777777" w:rsidR="009B43C0" w:rsidRPr="00B93017" w:rsidRDefault="006D67FA" w:rsidP="00B93017">
            <w:pPr>
              <w:jc w:val="center"/>
              <w:rPr>
                <w:b/>
                <w:bCs/>
              </w:rPr>
            </w:pPr>
            <w:r w:rsidRPr="00B93017">
              <w:rPr>
                <w:b/>
                <w:bCs/>
              </w:rPr>
              <w:t>Milestone C</w:t>
            </w:r>
          </w:p>
        </w:tc>
        <w:tc>
          <w:tcPr>
            <w:tcW w:w="4507" w:type="dxa"/>
            <w:shd w:val="clear" w:color="auto" w:fill="FFF2CC"/>
            <w:vAlign w:val="center"/>
          </w:tcPr>
          <w:p w14:paraId="00000327" w14:textId="77777777" w:rsidR="009B43C0" w:rsidRDefault="006D67FA">
            <w:r>
              <w:t xml:space="preserve">Documents approved by ETSI ESI TB: </w:t>
            </w:r>
          </w:p>
          <w:p w14:paraId="00000328" w14:textId="77777777" w:rsidR="009B43C0" w:rsidRDefault="006D67FA">
            <w:pPr>
              <w:keepNext/>
              <w:keepLines/>
              <w:numPr>
                <w:ilvl w:val="0"/>
                <w:numId w:val="18"/>
              </w:numPr>
              <w:tabs>
                <w:tab w:val="left" w:pos="567"/>
              </w:tabs>
              <w:jc w:val="left"/>
            </w:pPr>
            <w:r>
              <w:rPr>
                <w:color w:val="000000"/>
              </w:rPr>
              <w:t>Final drafts of new versions of ETSI TS 119 524-1, ETSI TS 119 524-2, ETSI TS 119 534-1, and ETSI TS 119 534-2.</w:t>
            </w:r>
          </w:p>
          <w:p w14:paraId="00000329" w14:textId="77777777" w:rsidR="009B43C0" w:rsidRDefault="006D67FA">
            <w:pPr>
              <w:keepNext/>
              <w:keepLines/>
              <w:numPr>
                <w:ilvl w:val="0"/>
                <w:numId w:val="18"/>
              </w:numPr>
              <w:tabs>
                <w:tab w:val="left" w:pos="567"/>
              </w:tabs>
              <w:jc w:val="left"/>
            </w:pPr>
            <w:r>
              <w:rPr>
                <w:color w:val="000000"/>
              </w:rPr>
              <w:t>Progress Report</w:t>
            </w:r>
          </w:p>
        </w:tc>
        <w:tc>
          <w:tcPr>
            <w:tcW w:w="1163" w:type="dxa"/>
            <w:shd w:val="clear" w:color="auto" w:fill="FFF2CC"/>
            <w:vAlign w:val="center"/>
          </w:tcPr>
          <w:p w14:paraId="0000032A" w14:textId="77777777" w:rsidR="009B43C0" w:rsidRDefault="009B43C0">
            <w:pPr>
              <w:keepNext/>
              <w:keepLines/>
              <w:jc w:val="center"/>
            </w:pPr>
          </w:p>
        </w:tc>
        <w:tc>
          <w:tcPr>
            <w:tcW w:w="1276" w:type="dxa"/>
            <w:shd w:val="clear" w:color="auto" w:fill="FFF2CC"/>
            <w:vAlign w:val="center"/>
          </w:tcPr>
          <w:p w14:paraId="0000032B" w14:textId="77777777" w:rsidR="009B43C0" w:rsidRDefault="006D67FA">
            <w:pPr>
              <w:keepNext/>
              <w:keepLines/>
              <w:jc w:val="center"/>
            </w:pPr>
            <w:r>
              <w:t>15/11/2023</w:t>
            </w:r>
          </w:p>
        </w:tc>
        <w:tc>
          <w:tcPr>
            <w:tcW w:w="1559" w:type="dxa"/>
            <w:shd w:val="clear" w:color="auto" w:fill="FFF2CC"/>
          </w:tcPr>
          <w:p w14:paraId="0000032C" w14:textId="77777777" w:rsidR="009B43C0" w:rsidRDefault="009B43C0">
            <w:pPr>
              <w:keepNext/>
              <w:keepLines/>
              <w:jc w:val="center"/>
            </w:pPr>
          </w:p>
        </w:tc>
      </w:tr>
      <w:tr w:rsidR="009B43C0" w14:paraId="1ACE51BE" w14:textId="77777777" w:rsidTr="00B93017">
        <w:trPr>
          <w:jc w:val="center"/>
        </w:trPr>
        <w:tc>
          <w:tcPr>
            <w:tcW w:w="1271" w:type="dxa"/>
            <w:shd w:val="clear" w:color="auto" w:fill="FFF2CC"/>
            <w:vAlign w:val="center"/>
          </w:tcPr>
          <w:p w14:paraId="0000032D" w14:textId="77777777" w:rsidR="009B43C0" w:rsidRPr="00B93017" w:rsidRDefault="006D67FA" w:rsidP="00B93017">
            <w:pPr>
              <w:jc w:val="center"/>
              <w:rPr>
                <w:b/>
                <w:bCs/>
              </w:rPr>
            </w:pPr>
            <w:r w:rsidRPr="00B93017">
              <w:rPr>
                <w:b/>
                <w:bCs/>
              </w:rPr>
              <w:t>Milestone D</w:t>
            </w:r>
          </w:p>
        </w:tc>
        <w:tc>
          <w:tcPr>
            <w:tcW w:w="4507" w:type="dxa"/>
            <w:shd w:val="clear" w:color="auto" w:fill="FFF2CC"/>
            <w:vAlign w:val="center"/>
          </w:tcPr>
          <w:p w14:paraId="0000032E" w14:textId="77777777" w:rsidR="009B43C0" w:rsidRDefault="006D67FA">
            <w:r>
              <w:t>Documents published:</w:t>
            </w:r>
          </w:p>
          <w:p w14:paraId="0000032F" w14:textId="77777777" w:rsidR="009B43C0" w:rsidRDefault="006D67FA">
            <w:pPr>
              <w:keepNext/>
              <w:keepLines/>
              <w:numPr>
                <w:ilvl w:val="0"/>
                <w:numId w:val="18"/>
              </w:numPr>
              <w:pBdr>
                <w:top w:val="nil"/>
                <w:left w:val="nil"/>
                <w:bottom w:val="nil"/>
                <w:right w:val="nil"/>
                <w:between w:val="nil"/>
              </w:pBdr>
              <w:tabs>
                <w:tab w:val="left" w:pos="567"/>
              </w:tabs>
              <w:jc w:val="left"/>
            </w:pPr>
            <w:r>
              <w:rPr>
                <w:color w:val="000000"/>
              </w:rPr>
              <w:t>New versions of ETSI TS 119 524-1, ETSI TS 119 524-2, ETSI TS 119 534-1, and ETSI TS 119 534-2</w:t>
            </w:r>
          </w:p>
          <w:p w14:paraId="00000330" w14:textId="77777777" w:rsidR="009B43C0" w:rsidRDefault="006D67FA">
            <w:r>
              <w:t>Documents approved by ETSI ESI TB:</w:t>
            </w:r>
          </w:p>
          <w:p w14:paraId="00000331" w14:textId="77777777" w:rsidR="009B43C0" w:rsidRDefault="006D67FA">
            <w:pPr>
              <w:keepNext/>
              <w:keepLines/>
              <w:numPr>
                <w:ilvl w:val="0"/>
                <w:numId w:val="18"/>
              </w:numPr>
              <w:pBdr>
                <w:top w:val="nil"/>
                <w:left w:val="nil"/>
                <w:bottom w:val="nil"/>
                <w:right w:val="nil"/>
                <w:between w:val="nil"/>
              </w:pBdr>
              <w:tabs>
                <w:tab w:val="left" w:pos="567"/>
              </w:tabs>
              <w:jc w:val="left"/>
            </w:pPr>
            <w:r>
              <w:rPr>
                <w:color w:val="000000"/>
              </w:rPr>
              <w:t>TR: "Monitoring emerging ERDS/REM Models"</w:t>
            </w:r>
          </w:p>
          <w:p w14:paraId="00000332" w14:textId="48E08973" w:rsidR="009B43C0" w:rsidRDefault="006D67FA">
            <w:pPr>
              <w:keepNext/>
              <w:keepLines/>
              <w:numPr>
                <w:ilvl w:val="0"/>
                <w:numId w:val="18"/>
              </w:numPr>
              <w:pBdr>
                <w:top w:val="nil"/>
                <w:left w:val="nil"/>
                <w:bottom w:val="nil"/>
                <w:right w:val="nil"/>
                <w:between w:val="nil"/>
              </w:pBdr>
              <w:tabs>
                <w:tab w:val="left" w:pos="567"/>
              </w:tabs>
              <w:jc w:val="left"/>
            </w:pPr>
            <w:r>
              <w:rPr>
                <w:color w:val="000000"/>
              </w:rPr>
              <w:t xml:space="preserve">TR: "New Framework of ERDS/REM standards as a result of the new components brought by </w:t>
            </w:r>
            <w:proofErr w:type="spellStart"/>
            <w:r>
              <w:t>eIDAS</w:t>
            </w:r>
            <w:proofErr w:type="spellEnd"/>
            <w:r>
              <w:t xml:space="preserve"> 2.0</w:t>
            </w:r>
            <w:sdt>
              <w:sdtPr>
                <w:tag w:val="goog_rdk_39"/>
                <w:id w:val="-114291561"/>
                <w:showingPlcHdr/>
              </w:sdtPr>
              <w:sdtEndPr/>
              <w:sdtContent>
                <w:r w:rsidR="00517068">
                  <w:t xml:space="preserve">     </w:t>
                </w:r>
              </w:sdtContent>
            </w:sdt>
            <w:r>
              <w:rPr>
                <w:color w:val="000000"/>
              </w:rPr>
              <w:t>"</w:t>
            </w:r>
          </w:p>
        </w:tc>
        <w:tc>
          <w:tcPr>
            <w:tcW w:w="1163" w:type="dxa"/>
            <w:shd w:val="clear" w:color="auto" w:fill="FFF2CC"/>
            <w:vAlign w:val="center"/>
          </w:tcPr>
          <w:p w14:paraId="00000333" w14:textId="77777777" w:rsidR="009B43C0" w:rsidRDefault="009B43C0">
            <w:pPr>
              <w:keepNext/>
              <w:keepLines/>
              <w:jc w:val="center"/>
            </w:pPr>
          </w:p>
        </w:tc>
        <w:tc>
          <w:tcPr>
            <w:tcW w:w="1276" w:type="dxa"/>
            <w:shd w:val="clear" w:color="auto" w:fill="FFF2CC"/>
            <w:vAlign w:val="center"/>
          </w:tcPr>
          <w:p w14:paraId="00000334" w14:textId="77777777" w:rsidR="009B43C0" w:rsidRDefault="006D67FA">
            <w:pPr>
              <w:keepNext/>
              <w:keepLines/>
              <w:jc w:val="center"/>
            </w:pPr>
            <w:r>
              <w:t>22/12/2023</w:t>
            </w:r>
          </w:p>
        </w:tc>
        <w:tc>
          <w:tcPr>
            <w:tcW w:w="1559" w:type="dxa"/>
            <w:shd w:val="clear" w:color="auto" w:fill="FFF2CC"/>
          </w:tcPr>
          <w:p w14:paraId="00000335" w14:textId="77777777" w:rsidR="009B43C0" w:rsidRDefault="009B43C0">
            <w:pPr>
              <w:keepNext/>
              <w:keepLines/>
              <w:jc w:val="center"/>
            </w:pPr>
          </w:p>
        </w:tc>
      </w:tr>
      <w:tr w:rsidR="009B43C0" w14:paraId="5871F55E" w14:textId="77777777" w:rsidTr="00B93017">
        <w:trPr>
          <w:jc w:val="center"/>
        </w:trPr>
        <w:tc>
          <w:tcPr>
            <w:tcW w:w="1271" w:type="dxa"/>
            <w:shd w:val="clear" w:color="auto" w:fill="FFF2CC"/>
            <w:vAlign w:val="center"/>
          </w:tcPr>
          <w:p w14:paraId="00000336" w14:textId="77777777" w:rsidR="009B43C0" w:rsidRPr="00B93017" w:rsidRDefault="006D67FA" w:rsidP="00B93017">
            <w:pPr>
              <w:jc w:val="center"/>
              <w:rPr>
                <w:b/>
                <w:bCs/>
              </w:rPr>
            </w:pPr>
            <w:r w:rsidRPr="00B93017">
              <w:rPr>
                <w:b/>
                <w:bCs/>
              </w:rPr>
              <w:t>Milestone E</w:t>
            </w:r>
          </w:p>
        </w:tc>
        <w:tc>
          <w:tcPr>
            <w:tcW w:w="4507" w:type="dxa"/>
            <w:shd w:val="clear" w:color="auto" w:fill="FFF2CC"/>
            <w:vAlign w:val="center"/>
          </w:tcPr>
          <w:p w14:paraId="00000337" w14:textId="77777777" w:rsidR="009B43C0" w:rsidRDefault="006D67FA">
            <w:r>
              <w:t>Documents published:</w:t>
            </w:r>
          </w:p>
          <w:p w14:paraId="00000338" w14:textId="77777777" w:rsidR="009B43C0" w:rsidRDefault="006D67FA">
            <w:pPr>
              <w:keepNext/>
              <w:keepLines/>
              <w:numPr>
                <w:ilvl w:val="0"/>
                <w:numId w:val="18"/>
              </w:numPr>
              <w:pBdr>
                <w:top w:val="nil"/>
                <w:left w:val="nil"/>
                <w:bottom w:val="nil"/>
                <w:right w:val="nil"/>
                <w:between w:val="nil"/>
              </w:pBdr>
              <w:tabs>
                <w:tab w:val="left" w:pos="567"/>
              </w:tabs>
              <w:jc w:val="left"/>
            </w:pPr>
            <w:r>
              <w:rPr>
                <w:color w:val="000000"/>
              </w:rPr>
              <w:t>TR: "Monitoring emerging ERDS/REM Models"</w:t>
            </w:r>
          </w:p>
          <w:p w14:paraId="00000339" w14:textId="6905E1CF" w:rsidR="009B43C0" w:rsidRDefault="006D67FA">
            <w:pPr>
              <w:keepNext/>
              <w:keepLines/>
              <w:numPr>
                <w:ilvl w:val="0"/>
                <w:numId w:val="18"/>
              </w:numPr>
              <w:pBdr>
                <w:top w:val="nil"/>
                <w:left w:val="nil"/>
                <w:bottom w:val="nil"/>
                <w:right w:val="nil"/>
                <w:between w:val="nil"/>
              </w:pBdr>
              <w:tabs>
                <w:tab w:val="left" w:pos="567"/>
              </w:tabs>
              <w:jc w:val="left"/>
            </w:pPr>
            <w:r>
              <w:rPr>
                <w:color w:val="000000"/>
              </w:rPr>
              <w:t xml:space="preserve">TR: "New Framework of ERDS/REM standards as a result of the new components brought by </w:t>
            </w:r>
            <w:proofErr w:type="spellStart"/>
            <w:r>
              <w:t>eIDAS</w:t>
            </w:r>
            <w:proofErr w:type="spellEnd"/>
            <w:r>
              <w:t xml:space="preserve"> 2.0</w:t>
            </w:r>
            <w:sdt>
              <w:sdtPr>
                <w:tag w:val="goog_rdk_40"/>
                <w:id w:val="-263928885"/>
                <w:showingPlcHdr/>
              </w:sdtPr>
              <w:sdtEndPr/>
              <w:sdtContent>
                <w:r w:rsidR="00517068">
                  <w:t xml:space="preserve">     </w:t>
                </w:r>
              </w:sdtContent>
            </w:sdt>
            <w:r>
              <w:rPr>
                <w:color w:val="000000"/>
              </w:rPr>
              <w:t>"</w:t>
            </w:r>
          </w:p>
          <w:p w14:paraId="0000033A" w14:textId="77777777" w:rsidR="009B43C0" w:rsidRDefault="006D67FA">
            <w:pPr>
              <w:keepNext/>
              <w:keepLines/>
              <w:numPr>
                <w:ilvl w:val="0"/>
                <w:numId w:val="18"/>
              </w:numPr>
              <w:pBdr>
                <w:top w:val="nil"/>
                <w:left w:val="nil"/>
                <w:bottom w:val="nil"/>
                <w:right w:val="nil"/>
                <w:between w:val="nil"/>
              </w:pBdr>
              <w:tabs>
                <w:tab w:val="left" w:pos="567"/>
              </w:tabs>
              <w:jc w:val="left"/>
            </w:pPr>
            <w:r>
              <w:t>STF Final Report approved by ETSI ESI TB.</w:t>
            </w:r>
          </w:p>
        </w:tc>
        <w:tc>
          <w:tcPr>
            <w:tcW w:w="1163" w:type="dxa"/>
            <w:shd w:val="clear" w:color="auto" w:fill="FFF2CC"/>
            <w:vAlign w:val="center"/>
          </w:tcPr>
          <w:p w14:paraId="0000033B" w14:textId="77777777" w:rsidR="009B43C0" w:rsidRDefault="009B43C0">
            <w:pPr>
              <w:keepNext/>
              <w:keepLines/>
              <w:jc w:val="center"/>
            </w:pPr>
          </w:p>
        </w:tc>
        <w:tc>
          <w:tcPr>
            <w:tcW w:w="1276" w:type="dxa"/>
            <w:shd w:val="clear" w:color="auto" w:fill="FFF2CC"/>
            <w:vAlign w:val="center"/>
          </w:tcPr>
          <w:p w14:paraId="0000033C" w14:textId="77777777" w:rsidR="009B43C0" w:rsidRDefault="006D67FA">
            <w:pPr>
              <w:keepNext/>
              <w:keepLines/>
              <w:jc w:val="center"/>
            </w:pPr>
            <w:r>
              <w:t>22/01/2024</w:t>
            </w:r>
          </w:p>
        </w:tc>
        <w:tc>
          <w:tcPr>
            <w:tcW w:w="1559" w:type="dxa"/>
            <w:shd w:val="clear" w:color="auto" w:fill="FFF2CC"/>
          </w:tcPr>
          <w:p w14:paraId="0000033D" w14:textId="77777777" w:rsidR="009B43C0" w:rsidRDefault="009B43C0">
            <w:pPr>
              <w:keepNext/>
              <w:keepLines/>
              <w:jc w:val="center"/>
            </w:pPr>
          </w:p>
        </w:tc>
      </w:tr>
      <w:tr w:rsidR="009B43C0" w14:paraId="26DF01D9" w14:textId="77777777">
        <w:trPr>
          <w:jc w:val="center"/>
        </w:trPr>
        <w:tc>
          <w:tcPr>
            <w:tcW w:w="8217" w:type="dxa"/>
            <w:gridSpan w:val="4"/>
            <w:shd w:val="clear" w:color="auto" w:fill="EDEDED"/>
            <w:vAlign w:val="center"/>
          </w:tcPr>
          <w:p w14:paraId="0000033E" w14:textId="77777777" w:rsidR="009B43C0" w:rsidRDefault="006D67FA">
            <w:pPr>
              <w:keepNext/>
              <w:keepLines/>
              <w:jc w:val="right"/>
              <w:rPr>
                <w:b/>
              </w:rPr>
            </w:pPr>
            <w:r>
              <w:rPr>
                <w:b/>
              </w:rPr>
              <w:t>Total</w:t>
            </w:r>
          </w:p>
        </w:tc>
        <w:tc>
          <w:tcPr>
            <w:tcW w:w="1559" w:type="dxa"/>
            <w:shd w:val="clear" w:color="auto" w:fill="EDEDED"/>
          </w:tcPr>
          <w:p w14:paraId="00000342" w14:textId="77777777" w:rsidR="009B43C0" w:rsidRDefault="006D67FA">
            <w:pPr>
              <w:keepNext/>
              <w:keepLines/>
              <w:jc w:val="center"/>
              <w:rPr>
                <w:b/>
              </w:rPr>
            </w:pPr>
            <w:r>
              <w:rPr>
                <w:b/>
                <w:sz w:val="24"/>
                <w:szCs w:val="24"/>
              </w:rPr>
              <w:t>60 140</w:t>
            </w:r>
          </w:p>
        </w:tc>
      </w:tr>
    </w:tbl>
    <w:p w14:paraId="00000343" w14:textId="77777777" w:rsidR="009B43C0" w:rsidRDefault="009B43C0"/>
    <w:p w14:paraId="00000344" w14:textId="77777777" w:rsidR="009B43C0" w:rsidRDefault="009B43C0"/>
    <w:tbl>
      <w:tblPr>
        <w:tblStyle w:val="afffff1"/>
        <w:tblW w:w="56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313"/>
        <w:gridCol w:w="371"/>
        <w:gridCol w:w="371"/>
        <w:gridCol w:w="371"/>
        <w:gridCol w:w="371"/>
        <w:gridCol w:w="371"/>
        <w:gridCol w:w="371"/>
        <w:gridCol w:w="371"/>
        <w:gridCol w:w="371"/>
        <w:gridCol w:w="371"/>
        <w:gridCol w:w="371"/>
        <w:gridCol w:w="371"/>
        <w:gridCol w:w="371"/>
        <w:gridCol w:w="282"/>
      </w:tblGrid>
      <w:tr w:rsidR="009B43C0" w14:paraId="5456AE7C" w14:textId="77777777">
        <w:trPr>
          <w:trHeight w:val="479"/>
        </w:trPr>
        <w:tc>
          <w:tcPr>
            <w:tcW w:w="568" w:type="dxa"/>
            <w:shd w:val="clear" w:color="auto" w:fill="DEEAF6"/>
            <w:tcMar>
              <w:left w:w="0" w:type="dxa"/>
              <w:right w:w="0" w:type="dxa"/>
            </w:tcMar>
            <w:vAlign w:val="center"/>
          </w:tcPr>
          <w:p w14:paraId="00000345" w14:textId="77777777" w:rsidR="009B43C0" w:rsidRDefault="006D67FA">
            <w:pPr>
              <w:keepNext/>
              <w:keepLines/>
              <w:jc w:val="center"/>
              <w:rPr>
                <w:b/>
                <w:sz w:val="18"/>
                <w:szCs w:val="18"/>
              </w:rPr>
            </w:pPr>
            <w:r>
              <w:rPr>
                <w:b/>
                <w:sz w:val="18"/>
                <w:szCs w:val="18"/>
              </w:rPr>
              <w:t>Task/ Mil.</w:t>
            </w:r>
          </w:p>
        </w:tc>
        <w:tc>
          <w:tcPr>
            <w:tcW w:w="313" w:type="dxa"/>
            <w:tcBorders>
              <w:bottom w:val="single" w:sz="4" w:space="0" w:color="000000"/>
            </w:tcBorders>
            <w:shd w:val="clear" w:color="auto" w:fill="DEEAF6"/>
            <w:tcMar>
              <w:left w:w="0" w:type="dxa"/>
              <w:right w:w="0" w:type="dxa"/>
            </w:tcMar>
            <w:vAlign w:val="center"/>
          </w:tcPr>
          <w:p w14:paraId="00000346" w14:textId="77777777" w:rsidR="009B43C0" w:rsidRDefault="006D67FA">
            <w:pPr>
              <w:keepNext/>
              <w:keepLines/>
              <w:jc w:val="center"/>
              <w:rPr>
                <w:b/>
              </w:rPr>
            </w:pPr>
            <w:r>
              <w:rPr>
                <w:b/>
              </w:rPr>
              <w:t>J</w:t>
            </w:r>
          </w:p>
        </w:tc>
        <w:tc>
          <w:tcPr>
            <w:tcW w:w="371" w:type="dxa"/>
            <w:tcBorders>
              <w:bottom w:val="single" w:sz="4" w:space="0" w:color="000000"/>
            </w:tcBorders>
            <w:shd w:val="clear" w:color="auto" w:fill="DEEAF6"/>
            <w:tcMar>
              <w:left w:w="0" w:type="dxa"/>
              <w:right w:w="0" w:type="dxa"/>
            </w:tcMar>
            <w:vAlign w:val="center"/>
          </w:tcPr>
          <w:p w14:paraId="00000347" w14:textId="77777777" w:rsidR="009B43C0" w:rsidRDefault="006D67FA">
            <w:pPr>
              <w:keepNext/>
              <w:keepLines/>
              <w:jc w:val="center"/>
              <w:rPr>
                <w:b/>
              </w:rPr>
            </w:pPr>
            <w:r>
              <w:rPr>
                <w:b/>
              </w:rPr>
              <w:t>F</w:t>
            </w:r>
          </w:p>
        </w:tc>
        <w:tc>
          <w:tcPr>
            <w:tcW w:w="371" w:type="dxa"/>
            <w:tcBorders>
              <w:bottom w:val="single" w:sz="4" w:space="0" w:color="000000"/>
            </w:tcBorders>
            <w:shd w:val="clear" w:color="auto" w:fill="DEEAF6"/>
            <w:tcMar>
              <w:left w:w="0" w:type="dxa"/>
              <w:right w:w="0" w:type="dxa"/>
            </w:tcMar>
            <w:vAlign w:val="center"/>
          </w:tcPr>
          <w:p w14:paraId="00000348" w14:textId="77777777" w:rsidR="009B43C0" w:rsidRDefault="006D67FA">
            <w:pPr>
              <w:keepNext/>
              <w:keepLines/>
              <w:jc w:val="center"/>
              <w:rPr>
                <w:b/>
              </w:rPr>
            </w:pPr>
            <w:r>
              <w:rPr>
                <w:b/>
              </w:rPr>
              <w:t>M</w:t>
            </w:r>
          </w:p>
        </w:tc>
        <w:tc>
          <w:tcPr>
            <w:tcW w:w="371" w:type="dxa"/>
            <w:tcBorders>
              <w:bottom w:val="single" w:sz="4" w:space="0" w:color="000000"/>
            </w:tcBorders>
            <w:shd w:val="clear" w:color="auto" w:fill="DEEAF6"/>
            <w:tcMar>
              <w:left w:w="0" w:type="dxa"/>
              <w:right w:w="0" w:type="dxa"/>
            </w:tcMar>
            <w:vAlign w:val="center"/>
          </w:tcPr>
          <w:p w14:paraId="00000349" w14:textId="77777777" w:rsidR="009B43C0" w:rsidRDefault="006D67FA">
            <w:pPr>
              <w:keepNext/>
              <w:keepLines/>
              <w:jc w:val="center"/>
              <w:rPr>
                <w:b/>
              </w:rPr>
            </w:pPr>
            <w:r>
              <w:rPr>
                <w:b/>
              </w:rPr>
              <w:t>A</w:t>
            </w:r>
          </w:p>
        </w:tc>
        <w:tc>
          <w:tcPr>
            <w:tcW w:w="371" w:type="dxa"/>
            <w:tcBorders>
              <w:bottom w:val="single" w:sz="4" w:space="0" w:color="000000"/>
            </w:tcBorders>
            <w:shd w:val="clear" w:color="auto" w:fill="DEEAF6"/>
            <w:tcMar>
              <w:left w:w="0" w:type="dxa"/>
              <w:right w:w="0" w:type="dxa"/>
            </w:tcMar>
            <w:vAlign w:val="center"/>
          </w:tcPr>
          <w:p w14:paraId="0000034A" w14:textId="77777777" w:rsidR="009B43C0" w:rsidRDefault="006D67FA">
            <w:pPr>
              <w:keepNext/>
              <w:keepLines/>
              <w:jc w:val="center"/>
              <w:rPr>
                <w:b/>
              </w:rPr>
            </w:pPr>
            <w:r>
              <w:rPr>
                <w:b/>
              </w:rPr>
              <w:t>M</w:t>
            </w:r>
          </w:p>
        </w:tc>
        <w:tc>
          <w:tcPr>
            <w:tcW w:w="371" w:type="dxa"/>
            <w:tcBorders>
              <w:bottom w:val="single" w:sz="4" w:space="0" w:color="000000"/>
            </w:tcBorders>
            <w:shd w:val="clear" w:color="auto" w:fill="DEEAF6"/>
            <w:tcMar>
              <w:left w:w="0" w:type="dxa"/>
              <w:right w:w="0" w:type="dxa"/>
            </w:tcMar>
            <w:vAlign w:val="center"/>
          </w:tcPr>
          <w:p w14:paraId="0000034B" w14:textId="77777777" w:rsidR="009B43C0" w:rsidRDefault="006D67FA">
            <w:pPr>
              <w:keepNext/>
              <w:keepLines/>
              <w:jc w:val="center"/>
              <w:rPr>
                <w:b/>
              </w:rPr>
            </w:pPr>
            <w:r>
              <w:rPr>
                <w:b/>
              </w:rPr>
              <w:t>J</w:t>
            </w:r>
          </w:p>
        </w:tc>
        <w:tc>
          <w:tcPr>
            <w:tcW w:w="371" w:type="dxa"/>
            <w:tcBorders>
              <w:bottom w:val="single" w:sz="4" w:space="0" w:color="000000"/>
            </w:tcBorders>
            <w:shd w:val="clear" w:color="auto" w:fill="DEEAF6"/>
            <w:tcMar>
              <w:left w:w="0" w:type="dxa"/>
              <w:right w:w="0" w:type="dxa"/>
            </w:tcMar>
            <w:vAlign w:val="center"/>
          </w:tcPr>
          <w:p w14:paraId="0000034C" w14:textId="77777777" w:rsidR="009B43C0" w:rsidRDefault="006D67FA">
            <w:pPr>
              <w:keepNext/>
              <w:keepLines/>
              <w:jc w:val="center"/>
              <w:rPr>
                <w:b/>
              </w:rPr>
            </w:pPr>
            <w:r>
              <w:rPr>
                <w:b/>
              </w:rPr>
              <w:t>J</w:t>
            </w:r>
          </w:p>
        </w:tc>
        <w:tc>
          <w:tcPr>
            <w:tcW w:w="371" w:type="dxa"/>
            <w:tcBorders>
              <w:bottom w:val="single" w:sz="4" w:space="0" w:color="000000"/>
            </w:tcBorders>
            <w:shd w:val="clear" w:color="auto" w:fill="DEEAF6"/>
            <w:tcMar>
              <w:left w:w="0" w:type="dxa"/>
              <w:right w:w="0" w:type="dxa"/>
            </w:tcMar>
            <w:vAlign w:val="center"/>
          </w:tcPr>
          <w:p w14:paraId="0000034D" w14:textId="77777777" w:rsidR="009B43C0" w:rsidRDefault="006D67FA">
            <w:pPr>
              <w:keepNext/>
              <w:keepLines/>
              <w:jc w:val="center"/>
              <w:rPr>
                <w:b/>
              </w:rPr>
            </w:pPr>
            <w:r>
              <w:rPr>
                <w:b/>
              </w:rPr>
              <w:t>A</w:t>
            </w:r>
          </w:p>
        </w:tc>
        <w:tc>
          <w:tcPr>
            <w:tcW w:w="371" w:type="dxa"/>
            <w:tcBorders>
              <w:bottom w:val="single" w:sz="4" w:space="0" w:color="000000"/>
            </w:tcBorders>
            <w:shd w:val="clear" w:color="auto" w:fill="DEEAF6"/>
            <w:tcMar>
              <w:left w:w="0" w:type="dxa"/>
              <w:right w:w="0" w:type="dxa"/>
            </w:tcMar>
            <w:vAlign w:val="center"/>
          </w:tcPr>
          <w:p w14:paraId="0000034E" w14:textId="77777777" w:rsidR="009B43C0" w:rsidRDefault="006D67FA">
            <w:pPr>
              <w:keepNext/>
              <w:keepLines/>
              <w:jc w:val="center"/>
              <w:rPr>
                <w:b/>
              </w:rPr>
            </w:pPr>
            <w:r>
              <w:rPr>
                <w:b/>
              </w:rPr>
              <w:t>S</w:t>
            </w:r>
          </w:p>
        </w:tc>
        <w:tc>
          <w:tcPr>
            <w:tcW w:w="371" w:type="dxa"/>
            <w:tcBorders>
              <w:bottom w:val="single" w:sz="4" w:space="0" w:color="000000"/>
            </w:tcBorders>
            <w:shd w:val="clear" w:color="auto" w:fill="DEEAF6"/>
            <w:tcMar>
              <w:left w:w="0" w:type="dxa"/>
              <w:right w:w="0" w:type="dxa"/>
            </w:tcMar>
            <w:vAlign w:val="center"/>
          </w:tcPr>
          <w:p w14:paraId="0000034F" w14:textId="77777777" w:rsidR="009B43C0" w:rsidRDefault="006D67FA">
            <w:pPr>
              <w:keepNext/>
              <w:keepLines/>
              <w:jc w:val="center"/>
              <w:rPr>
                <w:b/>
              </w:rPr>
            </w:pPr>
            <w:r>
              <w:rPr>
                <w:b/>
              </w:rPr>
              <w:t>O</w:t>
            </w:r>
          </w:p>
        </w:tc>
        <w:tc>
          <w:tcPr>
            <w:tcW w:w="371" w:type="dxa"/>
            <w:tcBorders>
              <w:bottom w:val="single" w:sz="4" w:space="0" w:color="000000"/>
            </w:tcBorders>
            <w:shd w:val="clear" w:color="auto" w:fill="DEEAF6"/>
            <w:tcMar>
              <w:left w:w="0" w:type="dxa"/>
              <w:right w:w="0" w:type="dxa"/>
            </w:tcMar>
            <w:vAlign w:val="center"/>
          </w:tcPr>
          <w:p w14:paraId="00000350" w14:textId="77777777" w:rsidR="009B43C0" w:rsidRDefault="006D67FA">
            <w:pPr>
              <w:keepNext/>
              <w:keepLines/>
              <w:jc w:val="center"/>
              <w:rPr>
                <w:b/>
              </w:rPr>
            </w:pPr>
            <w:r>
              <w:rPr>
                <w:b/>
              </w:rPr>
              <w:t>N</w:t>
            </w:r>
          </w:p>
        </w:tc>
        <w:tc>
          <w:tcPr>
            <w:tcW w:w="371" w:type="dxa"/>
            <w:tcBorders>
              <w:bottom w:val="single" w:sz="4" w:space="0" w:color="000000"/>
            </w:tcBorders>
            <w:shd w:val="clear" w:color="auto" w:fill="DEEAF6"/>
            <w:vAlign w:val="center"/>
          </w:tcPr>
          <w:p w14:paraId="00000351" w14:textId="77777777" w:rsidR="009B43C0" w:rsidRDefault="006D67FA">
            <w:pPr>
              <w:keepNext/>
              <w:keepLines/>
              <w:jc w:val="center"/>
              <w:rPr>
                <w:b/>
              </w:rPr>
            </w:pPr>
            <w:r>
              <w:rPr>
                <w:b/>
              </w:rPr>
              <w:t>D</w:t>
            </w:r>
          </w:p>
        </w:tc>
        <w:tc>
          <w:tcPr>
            <w:tcW w:w="371" w:type="dxa"/>
            <w:tcBorders>
              <w:bottom w:val="single" w:sz="4" w:space="0" w:color="000000"/>
            </w:tcBorders>
            <w:shd w:val="clear" w:color="auto" w:fill="DEEAF6"/>
            <w:vAlign w:val="center"/>
          </w:tcPr>
          <w:p w14:paraId="00000352" w14:textId="77777777" w:rsidR="009B43C0" w:rsidRDefault="006D67FA">
            <w:pPr>
              <w:keepNext/>
              <w:keepLines/>
              <w:jc w:val="center"/>
              <w:rPr>
                <w:b/>
              </w:rPr>
            </w:pPr>
            <w:r>
              <w:rPr>
                <w:b/>
              </w:rPr>
              <w:t>J</w:t>
            </w:r>
          </w:p>
        </w:tc>
        <w:tc>
          <w:tcPr>
            <w:tcW w:w="282" w:type="dxa"/>
            <w:shd w:val="clear" w:color="auto" w:fill="A6A6A6"/>
          </w:tcPr>
          <w:p w14:paraId="00000353" w14:textId="77777777" w:rsidR="009B43C0" w:rsidRDefault="009B43C0">
            <w:pPr>
              <w:keepNext/>
              <w:keepLines/>
              <w:jc w:val="center"/>
              <w:rPr>
                <w:b/>
              </w:rPr>
            </w:pPr>
          </w:p>
        </w:tc>
      </w:tr>
      <w:tr w:rsidR="009B43C0" w14:paraId="1C709DEC" w14:textId="77777777">
        <w:trPr>
          <w:trHeight w:val="238"/>
        </w:trPr>
        <w:tc>
          <w:tcPr>
            <w:tcW w:w="568" w:type="dxa"/>
            <w:tcMar>
              <w:left w:w="0" w:type="dxa"/>
              <w:right w:w="0" w:type="dxa"/>
            </w:tcMar>
            <w:vAlign w:val="center"/>
          </w:tcPr>
          <w:p w14:paraId="00000354" w14:textId="77777777" w:rsidR="009B43C0" w:rsidRDefault="006D67FA">
            <w:pPr>
              <w:keepNext/>
              <w:keepLines/>
              <w:jc w:val="center"/>
            </w:pPr>
            <w:r>
              <w:t>T0</w:t>
            </w:r>
          </w:p>
        </w:tc>
        <w:tc>
          <w:tcPr>
            <w:tcW w:w="313" w:type="dxa"/>
            <w:tcBorders>
              <w:bottom w:val="single" w:sz="4" w:space="0" w:color="000000"/>
            </w:tcBorders>
            <w:shd w:val="clear" w:color="auto" w:fill="8EAADB"/>
            <w:tcMar>
              <w:left w:w="0" w:type="dxa"/>
              <w:right w:w="0" w:type="dxa"/>
            </w:tcMar>
            <w:vAlign w:val="center"/>
          </w:tcPr>
          <w:p w14:paraId="00000355" w14:textId="77777777" w:rsidR="009B43C0" w:rsidRDefault="009B43C0">
            <w:pPr>
              <w:keepNext/>
              <w:keepLines/>
              <w:jc w:val="center"/>
            </w:pPr>
          </w:p>
        </w:tc>
        <w:tc>
          <w:tcPr>
            <w:tcW w:w="371" w:type="dxa"/>
            <w:tcBorders>
              <w:bottom w:val="single" w:sz="4" w:space="0" w:color="000000"/>
            </w:tcBorders>
            <w:shd w:val="clear" w:color="auto" w:fill="8EAADB"/>
            <w:tcMar>
              <w:left w:w="0" w:type="dxa"/>
              <w:right w:w="0" w:type="dxa"/>
            </w:tcMar>
            <w:vAlign w:val="center"/>
          </w:tcPr>
          <w:p w14:paraId="00000356" w14:textId="77777777" w:rsidR="009B43C0" w:rsidRDefault="009B43C0">
            <w:pPr>
              <w:keepNext/>
              <w:keepLines/>
              <w:jc w:val="center"/>
            </w:pPr>
          </w:p>
        </w:tc>
        <w:tc>
          <w:tcPr>
            <w:tcW w:w="371" w:type="dxa"/>
            <w:tcBorders>
              <w:bottom w:val="single" w:sz="4" w:space="0" w:color="000000"/>
            </w:tcBorders>
            <w:shd w:val="clear" w:color="auto" w:fill="8EAADB"/>
            <w:tcMar>
              <w:left w:w="0" w:type="dxa"/>
              <w:right w:w="0" w:type="dxa"/>
            </w:tcMar>
            <w:vAlign w:val="center"/>
          </w:tcPr>
          <w:p w14:paraId="00000357" w14:textId="77777777" w:rsidR="009B43C0" w:rsidRDefault="009B43C0">
            <w:pPr>
              <w:keepNext/>
              <w:keepLines/>
              <w:jc w:val="center"/>
            </w:pPr>
          </w:p>
        </w:tc>
        <w:tc>
          <w:tcPr>
            <w:tcW w:w="371" w:type="dxa"/>
            <w:tcBorders>
              <w:bottom w:val="single" w:sz="4" w:space="0" w:color="000000"/>
            </w:tcBorders>
            <w:shd w:val="clear" w:color="auto" w:fill="8EAADB"/>
            <w:tcMar>
              <w:left w:w="0" w:type="dxa"/>
              <w:right w:w="0" w:type="dxa"/>
            </w:tcMar>
            <w:vAlign w:val="center"/>
          </w:tcPr>
          <w:p w14:paraId="00000358" w14:textId="77777777" w:rsidR="009B43C0" w:rsidRDefault="009B43C0">
            <w:pPr>
              <w:keepNext/>
              <w:keepLines/>
              <w:jc w:val="center"/>
            </w:pPr>
          </w:p>
        </w:tc>
        <w:tc>
          <w:tcPr>
            <w:tcW w:w="371" w:type="dxa"/>
            <w:tcBorders>
              <w:bottom w:val="single" w:sz="4" w:space="0" w:color="000000"/>
            </w:tcBorders>
            <w:shd w:val="clear" w:color="auto" w:fill="8EAADB"/>
            <w:tcMar>
              <w:left w:w="0" w:type="dxa"/>
              <w:right w:w="0" w:type="dxa"/>
            </w:tcMar>
            <w:vAlign w:val="center"/>
          </w:tcPr>
          <w:p w14:paraId="00000359" w14:textId="77777777" w:rsidR="009B43C0" w:rsidRDefault="009B43C0">
            <w:pPr>
              <w:keepNext/>
              <w:keepLines/>
              <w:jc w:val="center"/>
            </w:pPr>
          </w:p>
        </w:tc>
        <w:tc>
          <w:tcPr>
            <w:tcW w:w="371" w:type="dxa"/>
            <w:tcBorders>
              <w:bottom w:val="single" w:sz="4" w:space="0" w:color="000000"/>
            </w:tcBorders>
            <w:shd w:val="clear" w:color="auto" w:fill="8EAADB"/>
            <w:tcMar>
              <w:left w:w="0" w:type="dxa"/>
              <w:right w:w="0" w:type="dxa"/>
            </w:tcMar>
            <w:vAlign w:val="center"/>
          </w:tcPr>
          <w:p w14:paraId="0000035A" w14:textId="77777777" w:rsidR="009B43C0" w:rsidRDefault="009B43C0">
            <w:pPr>
              <w:keepNext/>
              <w:keepLines/>
              <w:jc w:val="center"/>
            </w:pPr>
          </w:p>
        </w:tc>
        <w:tc>
          <w:tcPr>
            <w:tcW w:w="371" w:type="dxa"/>
            <w:tcBorders>
              <w:bottom w:val="single" w:sz="4" w:space="0" w:color="000000"/>
            </w:tcBorders>
            <w:shd w:val="clear" w:color="auto" w:fill="8EAADB"/>
            <w:tcMar>
              <w:left w:w="0" w:type="dxa"/>
              <w:right w:w="0" w:type="dxa"/>
            </w:tcMar>
            <w:vAlign w:val="center"/>
          </w:tcPr>
          <w:p w14:paraId="0000035B" w14:textId="77777777" w:rsidR="009B43C0" w:rsidRDefault="009B43C0">
            <w:pPr>
              <w:keepNext/>
              <w:keepLines/>
              <w:jc w:val="center"/>
            </w:pPr>
          </w:p>
        </w:tc>
        <w:tc>
          <w:tcPr>
            <w:tcW w:w="371" w:type="dxa"/>
            <w:shd w:val="clear" w:color="auto" w:fill="8EAADB"/>
            <w:tcMar>
              <w:left w:w="0" w:type="dxa"/>
              <w:right w:w="0" w:type="dxa"/>
            </w:tcMar>
            <w:vAlign w:val="center"/>
          </w:tcPr>
          <w:p w14:paraId="0000035C" w14:textId="77777777" w:rsidR="009B43C0" w:rsidRDefault="009B43C0">
            <w:pPr>
              <w:keepNext/>
              <w:keepLines/>
              <w:jc w:val="center"/>
            </w:pPr>
          </w:p>
        </w:tc>
        <w:tc>
          <w:tcPr>
            <w:tcW w:w="371" w:type="dxa"/>
            <w:shd w:val="clear" w:color="auto" w:fill="8EAADB"/>
            <w:tcMar>
              <w:left w:w="0" w:type="dxa"/>
              <w:right w:w="0" w:type="dxa"/>
            </w:tcMar>
            <w:vAlign w:val="center"/>
          </w:tcPr>
          <w:p w14:paraId="0000035D" w14:textId="77777777" w:rsidR="009B43C0" w:rsidRDefault="009B43C0">
            <w:pPr>
              <w:keepNext/>
              <w:keepLines/>
              <w:jc w:val="center"/>
            </w:pPr>
          </w:p>
        </w:tc>
        <w:tc>
          <w:tcPr>
            <w:tcW w:w="371" w:type="dxa"/>
            <w:tcBorders>
              <w:bottom w:val="single" w:sz="4" w:space="0" w:color="000000"/>
            </w:tcBorders>
            <w:shd w:val="clear" w:color="auto" w:fill="8EAADB"/>
            <w:tcMar>
              <w:left w:w="0" w:type="dxa"/>
              <w:right w:w="0" w:type="dxa"/>
            </w:tcMar>
            <w:vAlign w:val="center"/>
          </w:tcPr>
          <w:p w14:paraId="0000035E" w14:textId="77777777" w:rsidR="009B43C0" w:rsidRDefault="009B43C0">
            <w:pPr>
              <w:keepNext/>
              <w:keepLines/>
              <w:jc w:val="center"/>
              <w:rPr>
                <w:highlight w:val="darkBlue"/>
              </w:rPr>
            </w:pPr>
          </w:p>
        </w:tc>
        <w:tc>
          <w:tcPr>
            <w:tcW w:w="371" w:type="dxa"/>
            <w:tcBorders>
              <w:bottom w:val="single" w:sz="4" w:space="0" w:color="000000"/>
            </w:tcBorders>
            <w:shd w:val="clear" w:color="auto" w:fill="8EAADB"/>
            <w:tcMar>
              <w:left w:w="0" w:type="dxa"/>
              <w:right w:w="0" w:type="dxa"/>
            </w:tcMar>
            <w:vAlign w:val="center"/>
          </w:tcPr>
          <w:p w14:paraId="0000035F" w14:textId="77777777" w:rsidR="009B43C0" w:rsidRDefault="009B43C0">
            <w:pPr>
              <w:keepNext/>
              <w:keepLines/>
              <w:jc w:val="center"/>
              <w:rPr>
                <w:highlight w:val="darkBlue"/>
              </w:rPr>
            </w:pPr>
          </w:p>
        </w:tc>
        <w:tc>
          <w:tcPr>
            <w:tcW w:w="371" w:type="dxa"/>
            <w:tcBorders>
              <w:bottom w:val="single" w:sz="4" w:space="0" w:color="000000"/>
            </w:tcBorders>
            <w:shd w:val="clear" w:color="auto" w:fill="8EAADB"/>
          </w:tcPr>
          <w:p w14:paraId="00000360" w14:textId="77777777" w:rsidR="009B43C0" w:rsidRDefault="009B43C0">
            <w:pPr>
              <w:keepNext/>
              <w:keepLines/>
              <w:jc w:val="center"/>
              <w:rPr>
                <w:highlight w:val="darkBlue"/>
              </w:rPr>
            </w:pPr>
          </w:p>
        </w:tc>
        <w:tc>
          <w:tcPr>
            <w:tcW w:w="371" w:type="dxa"/>
            <w:tcBorders>
              <w:bottom w:val="single" w:sz="4" w:space="0" w:color="000000"/>
            </w:tcBorders>
            <w:shd w:val="clear" w:color="auto" w:fill="8EAADB"/>
            <w:vAlign w:val="center"/>
          </w:tcPr>
          <w:p w14:paraId="00000361" w14:textId="77777777" w:rsidR="009B43C0" w:rsidRDefault="009B43C0">
            <w:pPr>
              <w:keepNext/>
              <w:keepLines/>
              <w:jc w:val="center"/>
              <w:rPr>
                <w:highlight w:val="darkBlue"/>
              </w:rPr>
            </w:pPr>
          </w:p>
        </w:tc>
        <w:tc>
          <w:tcPr>
            <w:tcW w:w="282" w:type="dxa"/>
            <w:shd w:val="clear" w:color="auto" w:fill="A6A6A6"/>
          </w:tcPr>
          <w:p w14:paraId="00000362" w14:textId="77777777" w:rsidR="009B43C0" w:rsidRDefault="009B43C0">
            <w:pPr>
              <w:keepNext/>
              <w:keepLines/>
              <w:jc w:val="center"/>
              <w:rPr>
                <w:highlight w:val="darkBlue"/>
              </w:rPr>
            </w:pPr>
          </w:p>
        </w:tc>
      </w:tr>
      <w:tr w:rsidR="009B43C0" w14:paraId="2767162A" w14:textId="77777777">
        <w:trPr>
          <w:trHeight w:val="238"/>
        </w:trPr>
        <w:tc>
          <w:tcPr>
            <w:tcW w:w="568" w:type="dxa"/>
            <w:tcMar>
              <w:left w:w="0" w:type="dxa"/>
              <w:right w:w="0" w:type="dxa"/>
            </w:tcMar>
            <w:vAlign w:val="center"/>
          </w:tcPr>
          <w:p w14:paraId="00000363" w14:textId="77777777" w:rsidR="009B43C0" w:rsidRDefault="006D67FA">
            <w:pPr>
              <w:keepNext/>
              <w:keepLines/>
              <w:jc w:val="center"/>
            </w:pPr>
            <w:r>
              <w:t>T1</w:t>
            </w:r>
          </w:p>
        </w:tc>
        <w:tc>
          <w:tcPr>
            <w:tcW w:w="313" w:type="dxa"/>
            <w:shd w:val="clear" w:color="auto" w:fill="8EAADB"/>
            <w:tcMar>
              <w:left w:w="0" w:type="dxa"/>
              <w:right w:w="0" w:type="dxa"/>
            </w:tcMar>
            <w:vAlign w:val="center"/>
          </w:tcPr>
          <w:p w14:paraId="00000364" w14:textId="77777777" w:rsidR="009B43C0" w:rsidRDefault="009B43C0">
            <w:pPr>
              <w:keepNext/>
              <w:keepLines/>
              <w:jc w:val="center"/>
            </w:pPr>
          </w:p>
        </w:tc>
        <w:tc>
          <w:tcPr>
            <w:tcW w:w="371" w:type="dxa"/>
            <w:shd w:val="clear" w:color="auto" w:fill="8EAADB"/>
            <w:tcMar>
              <w:left w:w="0" w:type="dxa"/>
              <w:right w:w="0" w:type="dxa"/>
            </w:tcMar>
            <w:vAlign w:val="center"/>
          </w:tcPr>
          <w:p w14:paraId="00000365" w14:textId="77777777" w:rsidR="009B43C0" w:rsidRDefault="009B43C0">
            <w:pPr>
              <w:keepNext/>
              <w:keepLines/>
              <w:jc w:val="center"/>
            </w:pPr>
          </w:p>
        </w:tc>
        <w:tc>
          <w:tcPr>
            <w:tcW w:w="371" w:type="dxa"/>
            <w:shd w:val="clear" w:color="auto" w:fill="8EAADB"/>
            <w:tcMar>
              <w:left w:w="0" w:type="dxa"/>
              <w:right w:w="0" w:type="dxa"/>
            </w:tcMar>
            <w:vAlign w:val="center"/>
          </w:tcPr>
          <w:p w14:paraId="00000366" w14:textId="77777777" w:rsidR="009B43C0" w:rsidRDefault="009B43C0">
            <w:pPr>
              <w:keepNext/>
              <w:keepLines/>
              <w:jc w:val="center"/>
            </w:pPr>
          </w:p>
        </w:tc>
        <w:tc>
          <w:tcPr>
            <w:tcW w:w="371" w:type="dxa"/>
            <w:shd w:val="clear" w:color="auto" w:fill="8EAADB"/>
            <w:tcMar>
              <w:left w:w="0" w:type="dxa"/>
              <w:right w:w="0" w:type="dxa"/>
            </w:tcMar>
            <w:vAlign w:val="center"/>
          </w:tcPr>
          <w:p w14:paraId="00000367" w14:textId="77777777" w:rsidR="009B43C0" w:rsidRDefault="009B43C0">
            <w:pPr>
              <w:keepNext/>
              <w:keepLines/>
              <w:jc w:val="center"/>
            </w:pPr>
          </w:p>
        </w:tc>
        <w:tc>
          <w:tcPr>
            <w:tcW w:w="371" w:type="dxa"/>
            <w:shd w:val="clear" w:color="auto" w:fill="8EAADB"/>
            <w:tcMar>
              <w:left w:w="0" w:type="dxa"/>
              <w:right w:w="0" w:type="dxa"/>
            </w:tcMar>
            <w:vAlign w:val="center"/>
          </w:tcPr>
          <w:p w14:paraId="00000368" w14:textId="77777777" w:rsidR="009B43C0" w:rsidRDefault="009B43C0">
            <w:pPr>
              <w:keepNext/>
              <w:keepLines/>
              <w:jc w:val="center"/>
            </w:pPr>
          </w:p>
        </w:tc>
        <w:tc>
          <w:tcPr>
            <w:tcW w:w="371" w:type="dxa"/>
            <w:shd w:val="clear" w:color="auto" w:fill="8EAADB"/>
            <w:tcMar>
              <w:left w:w="0" w:type="dxa"/>
              <w:right w:w="0" w:type="dxa"/>
            </w:tcMar>
            <w:vAlign w:val="center"/>
          </w:tcPr>
          <w:p w14:paraId="00000369" w14:textId="77777777" w:rsidR="009B43C0" w:rsidRDefault="009B43C0">
            <w:pPr>
              <w:keepNext/>
              <w:keepLines/>
              <w:jc w:val="center"/>
            </w:pPr>
          </w:p>
        </w:tc>
        <w:tc>
          <w:tcPr>
            <w:tcW w:w="371" w:type="dxa"/>
            <w:shd w:val="clear" w:color="auto" w:fill="8EAADB"/>
            <w:tcMar>
              <w:left w:w="0" w:type="dxa"/>
              <w:right w:w="0" w:type="dxa"/>
            </w:tcMar>
            <w:vAlign w:val="center"/>
          </w:tcPr>
          <w:p w14:paraId="0000036A" w14:textId="77777777" w:rsidR="009B43C0" w:rsidRDefault="009B43C0">
            <w:pPr>
              <w:keepNext/>
              <w:keepLines/>
              <w:jc w:val="center"/>
            </w:pPr>
          </w:p>
        </w:tc>
        <w:tc>
          <w:tcPr>
            <w:tcW w:w="371" w:type="dxa"/>
            <w:shd w:val="clear" w:color="auto" w:fill="8EAADB"/>
            <w:tcMar>
              <w:left w:w="0" w:type="dxa"/>
              <w:right w:w="0" w:type="dxa"/>
            </w:tcMar>
            <w:vAlign w:val="center"/>
          </w:tcPr>
          <w:p w14:paraId="0000036B" w14:textId="77777777" w:rsidR="009B43C0" w:rsidRDefault="009B43C0">
            <w:pPr>
              <w:keepNext/>
              <w:keepLines/>
              <w:pBdr>
                <w:top w:val="nil"/>
                <w:left w:val="nil"/>
                <w:bottom w:val="nil"/>
                <w:right w:val="nil"/>
                <w:between w:val="nil"/>
              </w:pBdr>
              <w:jc w:val="center"/>
            </w:pPr>
          </w:p>
        </w:tc>
        <w:tc>
          <w:tcPr>
            <w:tcW w:w="371" w:type="dxa"/>
            <w:shd w:val="clear" w:color="auto" w:fill="8EAADB"/>
            <w:tcMar>
              <w:left w:w="0" w:type="dxa"/>
              <w:right w:w="0" w:type="dxa"/>
            </w:tcMar>
            <w:vAlign w:val="center"/>
          </w:tcPr>
          <w:p w14:paraId="0000036C" w14:textId="77777777" w:rsidR="009B43C0" w:rsidRDefault="009B43C0">
            <w:pPr>
              <w:keepNext/>
              <w:keepLines/>
              <w:pBdr>
                <w:top w:val="nil"/>
                <w:left w:val="nil"/>
                <w:bottom w:val="nil"/>
                <w:right w:val="nil"/>
                <w:between w:val="nil"/>
              </w:pBdr>
              <w:jc w:val="center"/>
            </w:pPr>
          </w:p>
        </w:tc>
        <w:tc>
          <w:tcPr>
            <w:tcW w:w="371" w:type="dxa"/>
            <w:shd w:val="clear" w:color="auto" w:fill="8EAADB"/>
            <w:tcMar>
              <w:left w:w="0" w:type="dxa"/>
              <w:right w:w="0" w:type="dxa"/>
            </w:tcMar>
            <w:vAlign w:val="center"/>
          </w:tcPr>
          <w:p w14:paraId="0000036D" w14:textId="77777777" w:rsidR="009B43C0" w:rsidRDefault="009B43C0">
            <w:pPr>
              <w:keepNext/>
              <w:keepLines/>
              <w:pBdr>
                <w:top w:val="nil"/>
                <w:left w:val="nil"/>
                <w:bottom w:val="nil"/>
                <w:right w:val="nil"/>
                <w:between w:val="nil"/>
              </w:pBdr>
              <w:jc w:val="center"/>
            </w:pPr>
          </w:p>
        </w:tc>
        <w:tc>
          <w:tcPr>
            <w:tcW w:w="371" w:type="dxa"/>
            <w:shd w:val="clear" w:color="auto" w:fill="8EAADB"/>
            <w:tcMar>
              <w:left w:w="0" w:type="dxa"/>
              <w:right w:w="0" w:type="dxa"/>
            </w:tcMar>
            <w:vAlign w:val="center"/>
          </w:tcPr>
          <w:p w14:paraId="0000036E" w14:textId="77777777" w:rsidR="009B43C0" w:rsidRDefault="009B43C0">
            <w:pPr>
              <w:keepNext/>
              <w:keepLines/>
              <w:pBdr>
                <w:top w:val="nil"/>
                <w:left w:val="nil"/>
                <w:bottom w:val="nil"/>
                <w:right w:val="nil"/>
                <w:between w:val="nil"/>
              </w:pBdr>
              <w:jc w:val="center"/>
            </w:pPr>
          </w:p>
        </w:tc>
        <w:tc>
          <w:tcPr>
            <w:tcW w:w="371" w:type="dxa"/>
            <w:shd w:val="clear" w:color="auto" w:fill="8EAADB"/>
          </w:tcPr>
          <w:p w14:paraId="0000036F" w14:textId="77777777" w:rsidR="009B43C0" w:rsidRDefault="009B43C0">
            <w:pPr>
              <w:keepNext/>
              <w:keepLines/>
              <w:pBdr>
                <w:top w:val="nil"/>
                <w:left w:val="nil"/>
                <w:bottom w:val="nil"/>
                <w:right w:val="nil"/>
                <w:between w:val="nil"/>
              </w:pBdr>
              <w:jc w:val="center"/>
            </w:pPr>
          </w:p>
        </w:tc>
        <w:tc>
          <w:tcPr>
            <w:tcW w:w="371" w:type="dxa"/>
            <w:shd w:val="clear" w:color="auto" w:fill="8EAADB"/>
            <w:vAlign w:val="center"/>
          </w:tcPr>
          <w:p w14:paraId="00000370" w14:textId="77777777" w:rsidR="009B43C0" w:rsidRDefault="009B43C0">
            <w:pPr>
              <w:keepNext/>
              <w:keepLines/>
              <w:pBdr>
                <w:top w:val="nil"/>
                <w:left w:val="nil"/>
                <w:bottom w:val="nil"/>
                <w:right w:val="nil"/>
                <w:between w:val="nil"/>
              </w:pBdr>
              <w:jc w:val="center"/>
            </w:pPr>
          </w:p>
        </w:tc>
        <w:tc>
          <w:tcPr>
            <w:tcW w:w="282" w:type="dxa"/>
            <w:shd w:val="clear" w:color="auto" w:fill="A6A6A6"/>
          </w:tcPr>
          <w:p w14:paraId="00000371" w14:textId="77777777" w:rsidR="009B43C0" w:rsidRDefault="009B43C0">
            <w:pPr>
              <w:keepNext/>
              <w:keepLines/>
              <w:jc w:val="center"/>
              <w:rPr>
                <w:highlight w:val="darkBlue"/>
              </w:rPr>
            </w:pPr>
          </w:p>
        </w:tc>
      </w:tr>
      <w:tr w:rsidR="009B43C0" w14:paraId="38CA2246" w14:textId="77777777">
        <w:trPr>
          <w:trHeight w:val="238"/>
        </w:trPr>
        <w:tc>
          <w:tcPr>
            <w:tcW w:w="568" w:type="dxa"/>
            <w:tcMar>
              <w:left w:w="0" w:type="dxa"/>
              <w:right w:w="0" w:type="dxa"/>
            </w:tcMar>
            <w:vAlign w:val="center"/>
          </w:tcPr>
          <w:p w14:paraId="00000372" w14:textId="77777777" w:rsidR="009B43C0" w:rsidRDefault="006D67FA">
            <w:pPr>
              <w:keepNext/>
              <w:keepLines/>
              <w:jc w:val="center"/>
            </w:pPr>
            <w:r>
              <w:t>T2</w:t>
            </w:r>
          </w:p>
        </w:tc>
        <w:tc>
          <w:tcPr>
            <w:tcW w:w="313" w:type="dxa"/>
            <w:shd w:val="clear" w:color="auto" w:fill="8EAADB"/>
            <w:tcMar>
              <w:left w:w="0" w:type="dxa"/>
              <w:right w:w="0" w:type="dxa"/>
            </w:tcMar>
            <w:vAlign w:val="center"/>
          </w:tcPr>
          <w:p w14:paraId="00000373" w14:textId="77777777" w:rsidR="009B43C0" w:rsidRDefault="009B43C0">
            <w:pPr>
              <w:keepNext/>
              <w:keepLines/>
              <w:jc w:val="center"/>
            </w:pPr>
          </w:p>
        </w:tc>
        <w:tc>
          <w:tcPr>
            <w:tcW w:w="371" w:type="dxa"/>
            <w:shd w:val="clear" w:color="auto" w:fill="8EAADB"/>
            <w:tcMar>
              <w:left w:w="0" w:type="dxa"/>
              <w:right w:w="0" w:type="dxa"/>
            </w:tcMar>
            <w:vAlign w:val="center"/>
          </w:tcPr>
          <w:p w14:paraId="00000374" w14:textId="77777777" w:rsidR="009B43C0" w:rsidRDefault="009B43C0">
            <w:pPr>
              <w:keepNext/>
              <w:keepLines/>
              <w:jc w:val="center"/>
            </w:pPr>
          </w:p>
        </w:tc>
        <w:tc>
          <w:tcPr>
            <w:tcW w:w="371" w:type="dxa"/>
            <w:shd w:val="clear" w:color="auto" w:fill="8EAADB"/>
            <w:tcMar>
              <w:left w:w="0" w:type="dxa"/>
              <w:right w:w="0" w:type="dxa"/>
            </w:tcMar>
            <w:vAlign w:val="center"/>
          </w:tcPr>
          <w:p w14:paraId="00000375" w14:textId="77777777" w:rsidR="009B43C0" w:rsidRDefault="009B43C0">
            <w:pPr>
              <w:keepNext/>
              <w:keepLines/>
              <w:jc w:val="center"/>
            </w:pPr>
          </w:p>
        </w:tc>
        <w:tc>
          <w:tcPr>
            <w:tcW w:w="371" w:type="dxa"/>
            <w:shd w:val="clear" w:color="auto" w:fill="8EAADB"/>
            <w:tcMar>
              <w:left w:w="0" w:type="dxa"/>
              <w:right w:w="0" w:type="dxa"/>
            </w:tcMar>
            <w:vAlign w:val="center"/>
          </w:tcPr>
          <w:p w14:paraId="00000376" w14:textId="77777777" w:rsidR="009B43C0" w:rsidRDefault="009B43C0">
            <w:pPr>
              <w:keepNext/>
              <w:keepLines/>
              <w:jc w:val="center"/>
            </w:pPr>
          </w:p>
        </w:tc>
        <w:tc>
          <w:tcPr>
            <w:tcW w:w="371" w:type="dxa"/>
            <w:shd w:val="clear" w:color="auto" w:fill="8EAADB"/>
            <w:tcMar>
              <w:left w:w="0" w:type="dxa"/>
              <w:right w:w="0" w:type="dxa"/>
            </w:tcMar>
            <w:vAlign w:val="center"/>
          </w:tcPr>
          <w:p w14:paraId="00000377" w14:textId="77777777" w:rsidR="009B43C0" w:rsidRDefault="009B43C0">
            <w:pPr>
              <w:keepNext/>
              <w:keepLines/>
              <w:jc w:val="center"/>
            </w:pPr>
          </w:p>
        </w:tc>
        <w:tc>
          <w:tcPr>
            <w:tcW w:w="371" w:type="dxa"/>
            <w:shd w:val="clear" w:color="auto" w:fill="8EAADB"/>
            <w:tcMar>
              <w:left w:w="0" w:type="dxa"/>
              <w:right w:w="0" w:type="dxa"/>
            </w:tcMar>
            <w:vAlign w:val="center"/>
          </w:tcPr>
          <w:p w14:paraId="00000378" w14:textId="77777777" w:rsidR="009B43C0" w:rsidRDefault="009B43C0">
            <w:pPr>
              <w:keepNext/>
              <w:keepLines/>
              <w:jc w:val="center"/>
            </w:pPr>
          </w:p>
        </w:tc>
        <w:tc>
          <w:tcPr>
            <w:tcW w:w="371" w:type="dxa"/>
            <w:shd w:val="clear" w:color="auto" w:fill="8EAADB"/>
            <w:tcMar>
              <w:left w:w="0" w:type="dxa"/>
              <w:right w:w="0" w:type="dxa"/>
            </w:tcMar>
            <w:vAlign w:val="center"/>
          </w:tcPr>
          <w:p w14:paraId="00000379" w14:textId="77777777" w:rsidR="009B43C0" w:rsidRDefault="009B43C0">
            <w:pPr>
              <w:keepNext/>
              <w:keepLines/>
              <w:jc w:val="center"/>
            </w:pPr>
          </w:p>
        </w:tc>
        <w:tc>
          <w:tcPr>
            <w:tcW w:w="371" w:type="dxa"/>
            <w:shd w:val="clear" w:color="auto" w:fill="8EAADB"/>
            <w:tcMar>
              <w:left w:w="0" w:type="dxa"/>
              <w:right w:w="0" w:type="dxa"/>
            </w:tcMar>
            <w:vAlign w:val="center"/>
          </w:tcPr>
          <w:p w14:paraId="0000037A" w14:textId="77777777" w:rsidR="009B43C0" w:rsidRDefault="009B43C0">
            <w:pPr>
              <w:keepNext/>
              <w:keepLines/>
              <w:jc w:val="center"/>
            </w:pPr>
          </w:p>
        </w:tc>
        <w:tc>
          <w:tcPr>
            <w:tcW w:w="371" w:type="dxa"/>
            <w:shd w:val="clear" w:color="auto" w:fill="8EAADB"/>
            <w:tcMar>
              <w:left w:w="0" w:type="dxa"/>
              <w:right w:w="0" w:type="dxa"/>
            </w:tcMar>
            <w:vAlign w:val="center"/>
          </w:tcPr>
          <w:p w14:paraId="0000037B" w14:textId="77777777" w:rsidR="009B43C0" w:rsidRDefault="009B43C0">
            <w:pPr>
              <w:keepNext/>
              <w:keepLines/>
              <w:jc w:val="center"/>
            </w:pPr>
          </w:p>
        </w:tc>
        <w:tc>
          <w:tcPr>
            <w:tcW w:w="371" w:type="dxa"/>
            <w:shd w:val="clear" w:color="auto" w:fill="8EAADB"/>
            <w:tcMar>
              <w:left w:w="0" w:type="dxa"/>
              <w:right w:w="0" w:type="dxa"/>
            </w:tcMar>
            <w:vAlign w:val="center"/>
          </w:tcPr>
          <w:p w14:paraId="0000037C" w14:textId="77777777" w:rsidR="009B43C0" w:rsidRDefault="009B43C0">
            <w:pPr>
              <w:keepNext/>
              <w:keepLines/>
              <w:jc w:val="center"/>
              <w:rPr>
                <w:highlight w:val="darkBlue"/>
              </w:rPr>
            </w:pPr>
          </w:p>
        </w:tc>
        <w:tc>
          <w:tcPr>
            <w:tcW w:w="371" w:type="dxa"/>
            <w:shd w:val="clear" w:color="auto" w:fill="8EAADB"/>
            <w:tcMar>
              <w:left w:w="0" w:type="dxa"/>
              <w:right w:w="0" w:type="dxa"/>
            </w:tcMar>
            <w:vAlign w:val="center"/>
          </w:tcPr>
          <w:p w14:paraId="0000037D" w14:textId="77777777" w:rsidR="009B43C0" w:rsidRDefault="009B43C0">
            <w:pPr>
              <w:keepNext/>
              <w:keepLines/>
              <w:jc w:val="center"/>
              <w:rPr>
                <w:highlight w:val="darkBlue"/>
              </w:rPr>
            </w:pPr>
          </w:p>
        </w:tc>
        <w:tc>
          <w:tcPr>
            <w:tcW w:w="371" w:type="dxa"/>
            <w:shd w:val="clear" w:color="auto" w:fill="8EAADB"/>
          </w:tcPr>
          <w:p w14:paraId="0000037E" w14:textId="77777777" w:rsidR="009B43C0" w:rsidRDefault="009B43C0">
            <w:pPr>
              <w:keepNext/>
              <w:keepLines/>
              <w:jc w:val="center"/>
              <w:rPr>
                <w:highlight w:val="darkBlue"/>
              </w:rPr>
            </w:pPr>
          </w:p>
        </w:tc>
        <w:tc>
          <w:tcPr>
            <w:tcW w:w="371" w:type="dxa"/>
            <w:shd w:val="clear" w:color="auto" w:fill="8EAADB"/>
            <w:vAlign w:val="center"/>
          </w:tcPr>
          <w:p w14:paraId="0000037F" w14:textId="77777777" w:rsidR="009B43C0" w:rsidRDefault="009B43C0">
            <w:pPr>
              <w:keepNext/>
              <w:keepLines/>
              <w:jc w:val="center"/>
              <w:rPr>
                <w:highlight w:val="darkBlue"/>
              </w:rPr>
            </w:pPr>
          </w:p>
        </w:tc>
        <w:tc>
          <w:tcPr>
            <w:tcW w:w="282" w:type="dxa"/>
            <w:shd w:val="clear" w:color="auto" w:fill="A6A6A6"/>
          </w:tcPr>
          <w:p w14:paraId="00000380" w14:textId="77777777" w:rsidR="009B43C0" w:rsidRDefault="009B43C0">
            <w:pPr>
              <w:keepNext/>
              <w:keepLines/>
              <w:jc w:val="center"/>
              <w:rPr>
                <w:highlight w:val="darkBlue"/>
              </w:rPr>
            </w:pPr>
          </w:p>
        </w:tc>
      </w:tr>
      <w:tr w:rsidR="009B43C0" w14:paraId="3D91A92D" w14:textId="77777777">
        <w:trPr>
          <w:trHeight w:val="238"/>
        </w:trPr>
        <w:tc>
          <w:tcPr>
            <w:tcW w:w="568" w:type="dxa"/>
            <w:tcMar>
              <w:left w:w="0" w:type="dxa"/>
              <w:right w:w="0" w:type="dxa"/>
            </w:tcMar>
            <w:vAlign w:val="center"/>
          </w:tcPr>
          <w:p w14:paraId="00000381" w14:textId="77777777" w:rsidR="009B43C0" w:rsidRDefault="006D67FA">
            <w:pPr>
              <w:keepNext/>
              <w:keepLines/>
              <w:jc w:val="center"/>
            </w:pPr>
            <w:r>
              <w:t>T3</w:t>
            </w:r>
          </w:p>
        </w:tc>
        <w:tc>
          <w:tcPr>
            <w:tcW w:w="313" w:type="dxa"/>
            <w:shd w:val="clear" w:color="auto" w:fill="8EAADB"/>
            <w:tcMar>
              <w:left w:w="0" w:type="dxa"/>
              <w:right w:w="0" w:type="dxa"/>
            </w:tcMar>
            <w:vAlign w:val="center"/>
          </w:tcPr>
          <w:p w14:paraId="00000382" w14:textId="77777777" w:rsidR="009B43C0" w:rsidRDefault="009B43C0">
            <w:pPr>
              <w:keepNext/>
              <w:keepLines/>
              <w:jc w:val="center"/>
            </w:pPr>
          </w:p>
        </w:tc>
        <w:tc>
          <w:tcPr>
            <w:tcW w:w="371" w:type="dxa"/>
            <w:shd w:val="clear" w:color="auto" w:fill="8EAADB"/>
            <w:tcMar>
              <w:left w:w="0" w:type="dxa"/>
              <w:right w:w="0" w:type="dxa"/>
            </w:tcMar>
            <w:vAlign w:val="center"/>
          </w:tcPr>
          <w:p w14:paraId="00000383" w14:textId="77777777" w:rsidR="009B43C0" w:rsidRDefault="009B43C0">
            <w:pPr>
              <w:keepNext/>
              <w:keepLines/>
              <w:jc w:val="center"/>
            </w:pPr>
          </w:p>
        </w:tc>
        <w:tc>
          <w:tcPr>
            <w:tcW w:w="371" w:type="dxa"/>
            <w:shd w:val="clear" w:color="auto" w:fill="8EAADB"/>
            <w:tcMar>
              <w:left w:w="0" w:type="dxa"/>
              <w:right w:w="0" w:type="dxa"/>
            </w:tcMar>
            <w:vAlign w:val="center"/>
          </w:tcPr>
          <w:p w14:paraId="00000384" w14:textId="77777777" w:rsidR="009B43C0" w:rsidRDefault="009B43C0">
            <w:pPr>
              <w:keepNext/>
              <w:keepLines/>
              <w:jc w:val="center"/>
            </w:pPr>
          </w:p>
        </w:tc>
        <w:tc>
          <w:tcPr>
            <w:tcW w:w="371" w:type="dxa"/>
            <w:shd w:val="clear" w:color="auto" w:fill="8EAADB"/>
            <w:tcMar>
              <w:left w:w="0" w:type="dxa"/>
              <w:right w:w="0" w:type="dxa"/>
            </w:tcMar>
            <w:vAlign w:val="center"/>
          </w:tcPr>
          <w:p w14:paraId="00000385" w14:textId="77777777" w:rsidR="009B43C0" w:rsidRDefault="009B43C0">
            <w:pPr>
              <w:keepNext/>
              <w:keepLines/>
              <w:jc w:val="center"/>
            </w:pPr>
          </w:p>
        </w:tc>
        <w:tc>
          <w:tcPr>
            <w:tcW w:w="371" w:type="dxa"/>
            <w:shd w:val="clear" w:color="auto" w:fill="8EAADB"/>
            <w:tcMar>
              <w:left w:w="0" w:type="dxa"/>
              <w:right w:w="0" w:type="dxa"/>
            </w:tcMar>
            <w:vAlign w:val="center"/>
          </w:tcPr>
          <w:p w14:paraId="00000386" w14:textId="77777777" w:rsidR="009B43C0" w:rsidRDefault="009B43C0">
            <w:pPr>
              <w:keepNext/>
              <w:keepLines/>
              <w:jc w:val="center"/>
            </w:pPr>
          </w:p>
        </w:tc>
        <w:tc>
          <w:tcPr>
            <w:tcW w:w="371" w:type="dxa"/>
            <w:shd w:val="clear" w:color="auto" w:fill="8EAADB"/>
            <w:tcMar>
              <w:left w:w="0" w:type="dxa"/>
              <w:right w:w="0" w:type="dxa"/>
            </w:tcMar>
            <w:vAlign w:val="center"/>
          </w:tcPr>
          <w:p w14:paraId="00000387" w14:textId="77777777" w:rsidR="009B43C0" w:rsidRDefault="009B43C0">
            <w:pPr>
              <w:keepNext/>
              <w:keepLines/>
              <w:jc w:val="center"/>
            </w:pPr>
          </w:p>
        </w:tc>
        <w:tc>
          <w:tcPr>
            <w:tcW w:w="371" w:type="dxa"/>
            <w:shd w:val="clear" w:color="auto" w:fill="8EAADB"/>
            <w:tcMar>
              <w:left w:w="0" w:type="dxa"/>
              <w:right w:w="0" w:type="dxa"/>
            </w:tcMar>
            <w:vAlign w:val="center"/>
          </w:tcPr>
          <w:p w14:paraId="00000388" w14:textId="77777777" w:rsidR="009B43C0" w:rsidRDefault="009B43C0">
            <w:pPr>
              <w:keepNext/>
              <w:keepLines/>
              <w:jc w:val="center"/>
            </w:pPr>
          </w:p>
        </w:tc>
        <w:tc>
          <w:tcPr>
            <w:tcW w:w="371" w:type="dxa"/>
            <w:tcMar>
              <w:left w:w="0" w:type="dxa"/>
              <w:right w:w="0" w:type="dxa"/>
            </w:tcMar>
            <w:vAlign w:val="center"/>
          </w:tcPr>
          <w:p w14:paraId="00000389" w14:textId="77777777" w:rsidR="009B43C0" w:rsidRDefault="009B43C0">
            <w:pPr>
              <w:keepNext/>
              <w:keepLines/>
              <w:jc w:val="center"/>
            </w:pPr>
          </w:p>
        </w:tc>
        <w:tc>
          <w:tcPr>
            <w:tcW w:w="371" w:type="dxa"/>
            <w:tcMar>
              <w:left w:w="0" w:type="dxa"/>
              <w:right w:w="0" w:type="dxa"/>
            </w:tcMar>
            <w:vAlign w:val="center"/>
          </w:tcPr>
          <w:p w14:paraId="0000038A" w14:textId="77777777" w:rsidR="009B43C0" w:rsidRDefault="009B43C0">
            <w:pPr>
              <w:keepNext/>
              <w:keepLines/>
              <w:jc w:val="center"/>
            </w:pPr>
          </w:p>
        </w:tc>
        <w:tc>
          <w:tcPr>
            <w:tcW w:w="371" w:type="dxa"/>
            <w:tcMar>
              <w:left w:w="0" w:type="dxa"/>
              <w:right w:w="0" w:type="dxa"/>
            </w:tcMar>
            <w:vAlign w:val="center"/>
          </w:tcPr>
          <w:p w14:paraId="0000038B" w14:textId="77777777" w:rsidR="009B43C0" w:rsidRDefault="009B43C0">
            <w:pPr>
              <w:keepNext/>
              <w:keepLines/>
              <w:jc w:val="center"/>
              <w:rPr>
                <w:highlight w:val="darkBlue"/>
              </w:rPr>
            </w:pPr>
          </w:p>
        </w:tc>
        <w:tc>
          <w:tcPr>
            <w:tcW w:w="371" w:type="dxa"/>
            <w:tcMar>
              <w:left w:w="0" w:type="dxa"/>
              <w:right w:w="0" w:type="dxa"/>
            </w:tcMar>
            <w:vAlign w:val="center"/>
          </w:tcPr>
          <w:p w14:paraId="0000038C" w14:textId="77777777" w:rsidR="009B43C0" w:rsidRDefault="009B43C0">
            <w:pPr>
              <w:keepNext/>
              <w:keepLines/>
              <w:jc w:val="center"/>
              <w:rPr>
                <w:highlight w:val="darkBlue"/>
              </w:rPr>
            </w:pPr>
          </w:p>
        </w:tc>
        <w:tc>
          <w:tcPr>
            <w:tcW w:w="371" w:type="dxa"/>
          </w:tcPr>
          <w:p w14:paraId="0000038D" w14:textId="77777777" w:rsidR="009B43C0" w:rsidRDefault="009B43C0">
            <w:pPr>
              <w:keepNext/>
              <w:keepLines/>
              <w:jc w:val="center"/>
              <w:rPr>
                <w:highlight w:val="darkBlue"/>
              </w:rPr>
            </w:pPr>
          </w:p>
        </w:tc>
        <w:tc>
          <w:tcPr>
            <w:tcW w:w="371" w:type="dxa"/>
            <w:vAlign w:val="center"/>
          </w:tcPr>
          <w:p w14:paraId="0000038E" w14:textId="77777777" w:rsidR="009B43C0" w:rsidRDefault="009B43C0">
            <w:pPr>
              <w:keepNext/>
              <w:keepLines/>
              <w:jc w:val="center"/>
              <w:rPr>
                <w:highlight w:val="darkBlue"/>
              </w:rPr>
            </w:pPr>
          </w:p>
        </w:tc>
        <w:tc>
          <w:tcPr>
            <w:tcW w:w="282" w:type="dxa"/>
            <w:shd w:val="clear" w:color="auto" w:fill="A6A6A6"/>
          </w:tcPr>
          <w:p w14:paraId="0000038F" w14:textId="77777777" w:rsidR="009B43C0" w:rsidRDefault="009B43C0">
            <w:pPr>
              <w:keepNext/>
              <w:keepLines/>
              <w:jc w:val="center"/>
              <w:rPr>
                <w:highlight w:val="darkBlue"/>
              </w:rPr>
            </w:pPr>
          </w:p>
        </w:tc>
      </w:tr>
      <w:tr w:rsidR="009B43C0" w14:paraId="181403B5" w14:textId="77777777">
        <w:trPr>
          <w:trHeight w:val="238"/>
        </w:trPr>
        <w:tc>
          <w:tcPr>
            <w:tcW w:w="568" w:type="dxa"/>
            <w:tcMar>
              <w:left w:w="0" w:type="dxa"/>
              <w:right w:w="0" w:type="dxa"/>
            </w:tcMar>
            <w:vAlign w:val="center"/>
          </w:tcPr>
          <w:p w14:paraId="00000390" w14:textId="77777777" w:rsidR="009B43C0" w:rsidRDefault="006D67FA">
            <w:pPr>
              <w:keepNext/>
              <w:keepLines/>
              <w:jc w:val="center"/>
            </w:pPr>
            <w:r>
              <w:t>T4</w:t>
            </w:r>
          </w:p>
        </w:tc>
        <w:tc>
          <w:tcPr>
            <w:tcW w:w="313" w:type="dxa"/>
            <w:shd w:val="clear" w:color="auto" w:fill="8EAADB"/>
            <w:tcMar>
              <w:left w:w="0" w:type="dxa"/>
              <w:right w:w="0" w:type="dxa"/>
            </w:tcMar>
            <w:vAlign w:val="center"/>
          </w:tcPr>
          <w:p w14:paraId="00000391" w14:textId="77777777" w:rsidR="009B43C0" w:rsidRDefault="009B43C0">
            <w:pPr>
              <w:keepNext/>
              <w:keepLines/>
              <w:jc w:val="center"/>
            </w:pPr>
          </w:p>
        </w:tc>
        <w:tc>
          <w:tcPr>
            <w:tcW w:w="371" w:type="dxa"/>
            <w:shd w:val="clear" w:color="auto" w:fill="8EAADB"/>
            <w:tcMar>
              <w:left w:w="0" w:type="dxa"/>
              <w:right w:w="0" w:type="dxa"/>
            </w:tcMar>
            <w:vAlign w:val="center"/>
          </w:tcPr>
          <w:p w14:paraId="00000392" w14:textId="77777777" w:rsidR="009B43C0" w:rsidRDefault="009B43C0">
            <w:pPr>
              <w:keepNext/>
              <w:keepLines/>
              <w:jc w:val="center"/>
            </w:pPr>
          </w:p>
        </w:tc>
        <w:tc>
          <w:tcPr>
            <w:tcW w:w="371" w:type="dxa"/>
            <w:tcBorders>
              <w:bottom w:val="single" w:sz="4" w:space="0" w:color="000000"/>
            </w:tcBorders>
            <w:shd w:val="clear" w:color="auto" w:fill="8EAADB"/>
            <w:tcMar>
              <w:left w:w="0" w:type="dxa"/>
              <w:right w:w="0" w:type="dxa"/>
            </w:tcMar>
            <w:vAlign w:val="center"/>
          </w:tcPr>
          <w:p w14:paraId="00000393" w14:textId="77777777" w:rsidR="009B43C0" w:rsidRDefault="009B43C0">
            <w:pPr>
              <w:keepNext/>
              <w:keepLines/>
              <w:jc w:val="center"/>
            </w:pPr>
          </w:p>
        </w:tc>
        <w:tc>
          <w:tcPr>
            <w:tcW w:w="371" w:type="dxa"/>
            <w:tcBorders>
              <w:bottom w:val="single" w:sz="4" w:space="0" w:color="000000"/>
            </w:tcBorders>
            <w:shd w:val="clear" w:color="auto" w:fill="8EAADB"/>
            <w:tcMar>
              <w:left w:w="0" w:type="dxa"/>
              <w:right w:w="0" w:type="dxa"/>
            </w:tcMar>
            <w:vAlign w:val="center"/>
          </w:tcPr>
          <w:p w14:paraId="00000394" w14:textId="77777777" w:rsidR="009B43C0" w:rsidRDefault="009B43C0">
            <w:pPr>
              <w:keepNext/>
              <w:keepLines/>
              <w:jc w:val="center"/>
            </w:pPr>
          </w:p>
        </w:tc>
        <w:tc>
          <w:tcPr>
            <w:tcW w:w="371" w:type="dxa"/>
            <w:tcBorders>
              <w:bottom w:val="single" w:sz="4" w:space="0" w:color="000000"/>
            </w:tcBorders>
            <w:shd w:val="clear" w:color="auto" w:fill="8EAADB"/>
            <w:tcMar>
              <w:left w:w="0" w:type="dxa"/>
              <w:right w:w="0" w:type="dxa"/>
            </w:tcMar>
            <w:vAlign w:val="center"/>
          </w:tcPr>
          <w:p w14:paraId="00000395" w14:textId="77777777" w:rsidR="009B43C0" w:rsidRDefault="009B43C0">
            <w:pPr>
              <w:keepNext/>
              <w:keepLines/>
              <w:jc w:val="center"/>
            </w:pPr>
          </w:p>
        </w:tc>
        <w:tc>
          <w:tcPr>
            <w:tcW w:w="371" w:type="dxa"/>
            <w:tcBorders>
              <w:bottom w:val="single" w:sz="4" w:space="0" w:color="000000"/>
            </w:tcBorders>
            <w:shd w:val="clear" w:color="auto" w:fill="8EAADB"/>
            <w:tcMar>
              <w:left w:w="0" w:type="dxa"/>
              <w:right w:w="0" w:type="dxa"/>
            </w:tcMar>
            <w:vAlign w:val="center"/>
          </w:tcPr>
          <w:p w14:paraId="00000396" w14:textId="77777777" w:rsidR="009B43C0" w:rsidRDefault="009B43C0">
            <w:pPr>
              <w:keepNext/>
              <w:keepLines/>
              <w:jc w:val="center"/>
            </w:pPr>
          </w:p>
        </w:tc>
        <w:tc>
          <w:tcPr>
            <w:tcW w:w="371" w:type="dxa"/>
            <w:tcBorders>
              <w:bottom w:val="single" w:sz="4" w:space="0" w:color="000000"/>
            </w:tcBorders>
            <w:shd w:val="clear" w:color="auto" w:fill="8EAADB"/>
            <w:tcMar>
              <w:left w:w="0" w:type="dxa"/>
              <w:right w:w="0" w:type="dxa"/>
            </w:tcMar>
            <w:vAlign w:val="center"/>
          </w:tcPr>
          <w:p w14:paraId="00000397" w14:textId="77777777" w:rsidR="009B43C0" w:rsidRDefault="009B43C0">
            <w:pPr>
              <w:keepNext/>
              <w:keepLines/>
              <w:jc w:val="center"/>
            </w:pPr>
          </w:p>
        </w:tc>
        <w:tc>
          <w:tcPr>
            <w:tcW w:w="371" w:type="dxa"/>
            <w:tcBorders>
              <w:bottom w:val="single" w:sz="4" w:space="0" w:color="000000"/>
            </w:tcBorders>
            <w:tcMar>
              <w:left w:w="0" w:type="dxa"/>
              <w:right w:w="0" w:type="dxa"/>
            </w:tcMar>
            <w:vAlign w:val="center"/>
          </w:tcPr>
          <w:p w14:paraId="00000398" w14:textId="77777777" w:rsidR="009B43C0" w:rsidRDefault="009B43C0">
            <w:pPr>
              <w:keepNext/>
              <w:keepLines/>
              <w:jc w:val="center"/>
            </w:pPr>
          </w:p>
        </w:tc>
        <w:tc>
          <w:tcPr>
            <w:tcW w:w="371" w:type="dxa"/>
            <w:tcBorders>
              <w:bottom w:val="single" w:sz="4" w:space="0" w:color="000000"/>
            </w:tcBorders>
            <w:tcMar>
              <w:left w:w="0" w:type="dxa"/>
              <w:right w:w="0" w:type="dxa"/>
            </w:tcMar>
            <w:vAlign w:val="center"/>
          </w:tcPr>
          <w:p w14:paraId="00000399" w14:textId="77777777" w:rsidR="009B43C0" w:rsidRDefault="009B43C0">
            <w:pPr>
              <w:keepNext/>
              <w:keepLines/>
              <w:jc w:val="center"/>
            </w:pPr>
          </w:p>
        </w:tc>
        <w:tc>
          <w:tcPr>
            <w:tcW w:w="371" w:type="dxa"/>
            <w:tcBorders>
              <w:bottom w:val="single" w:sz="4" w:space="0" w:color="000000"/>
            </w:tcBorders>
            <w:tcMar>
              <w:left w:w="0" w:type="dxa"/>
              <w:right w:w="0" w:type="dxa"/>
            </w:tcMar>
            <w:vAlign w:val="center"/>
          </w:tcPr>
          <w:p w14:paraId="0000039A" w14:textId="77777777" w:rsidR="009B43C0" w:rsidRDefault="009B43C0">
            <w:pPr>
              <w:keepNext/>
              <w:keepLines/>
              <w:jc w:val="center"/>
              <w:rPr>
                <w:highlight w:val="darkBlue"/>
              </w:rPr>
            </w:pPr>
          </w:p>
        </w:tc>
        <w:tc>
          <w:tcPr>
            <w:tcW w:w="371" w:type="dxa"/>
            <w:tcBorders>
              <w:bottom w:val="single" w:sz="4" w:space="0" w:color="000000"/>
            </w:tcBorders>
            <w:tcMar>
              <w:left w:w="0" w:type="dxa"/>
              <w:right w:w="0" w:type="dxa"/>
            </w:tcMar>
            <w:vAlign w:val="center"/>
          </w:tcPr>
          <w:p w14:paraId="0000039B" w14:textId="77777777" w:rsidR="009B43C0" w:rsidRDefault="009B43C0">
            <w:pPr>
              <w:keepNext/>
              <w:keepLines/>
              <w:jc w:val="center"/>
              <w:rPr>
                <w:highlight w:val="darkBlue"/>
              </w:rPr>
            </w:pPr>
          </w:p>
        </w:tc>
        <w:tc>
          <w:tcPr>
            <w:tcW w:w="371" w:type="dxa"/>
            <w:tcBorders>
              <w:bottom w:val="single" w:sz="4" w:space="0" w:color="000000"/>
            </w:tcBorders>
          </w:tcPr>
          <w:p w14:paraId="0000039C" w14:textId="77777777" w:rsidR="009B43C0" w:rsidRDefault="009B43C0">
            <w:pPr>
              <w:keepNext/>
              <w:keepLines/>
              <w:jc w:val="center"/>
              <w:rPr>
                <w:highlight w:val="darkBlue"/>
              </w:rPr>
            </w:pPr>
          </w:p>
        </w:tc>
        <w:tc>
          <w:tcPr>
            <w:tcW w:w="371" w:type="dxa"/>
            <w:tcBorders>
              <w:bottom w:val="single" w:sz="4" w:space="0" w:color="000000"/>
            </w:tcBorders>
            <w:vAlign w:val="center"/>
          </w:tcPr>
          <w:p w14:paraId="0000039D" w14:textId="77777777" w:rsidR="009B43C0" w:rsidRDefault="009B43C0">
            <w:pPr>
              <w:keepNext/>
              <w:keepLines/>
              <w:jc w:val="center"/>
              <w:rPr>
                <w:highlight w:val="darkBlue"/>
              </w:rPr>
            </w:pPr>
          </w:p>
        </w:tc>
        <w:tc>
          <w:tcPr>
            <w:tcW w:w="282" w:type="dxa"/>
            <w:shd w:val="clear" w:color="auto" w:fill="A6A6A6"/>
          </w:tcPr>
          <w:p w14:paraId="0000039E" w14:textId="77777777" w:rsidR="009B43C0" w:rsidRDefault="009B43C0">
            <w:pPr>
              <w:keepNext/>
              <w:keepLines/>
              <w:jc w:val="center"/>
              <w:rPr>
                <w:highlight w:val="darkBlue"/>
              </w:rPr>
            </w:pPr>
          </w:p>
        </w:tc>
      </w:tr>
      <w:tr w:rsidR="009B43C0" w14:paraId="52DF00DB" w14:textId="77777777">
        <w:trPr>
          <w:trHeight w:val="238"/>
        </w:trPr>
        <w:tc>
          <w:tcPr>
            <w:tcW w:w="568" w:type="dxa"/>
            <w:tcMar>
              <w:left w:w="0" w:type="dxa"/>
              <w:right w:w="0" w:type="dxa"/>
            </w:tcMar>
            <w:vAlign w:val="center"/>
          </w:tcPr>
          <w:p w14:paraId="0000039F" w14:textId="77777777" w:rsidR="009B43C0" w:rsidRDefault="006D67FA">
            <w:pPr>
              <w:keepNext/>
              <w:keepLines/>
              <w:jc w:val="center"/>
            </w:pPr>
            <w:r>
              <w:t>T5</w:t>
            </w:r>
          </w:p>
        </w:tc>
        <w:tc>
          <w:tcPr>
            <w:tcW w:w="313" w:type="dxa"/>
            <w:tcBorders>
              <w:bottom w:val="single" w:sz="4" w:space="0" w:color="000000"/>
            </w:tcBorders>
            <w:tcMar>
              <w:left w:w="0" w:type="dxa"/>
              <w:right w:w="0" w:type="dxa"/>
            </w:tcMar>
            <w:vAlign w:val="center"/>
          </w:tcPr>
          <w:p w14:paraId="000003A0" w14:textId="77777777" w:rsidR="009B43C0" w:rsidRDefault="009B43C0">
            <w:pPr>
              <w:keepNext/>
              <w:keepLines/>
              <w:jc w:val="center"/>
            </w:pPr>
          </w:p>
        </w:tc>
        <w:tc>
          <w:tcPr>
            <w:tcW w:w="371" w:type="dxa"/>
            <w:tcBorders>
              <w:bottom w:val="single" w:sz="4" w:space="0" w:color="000000"/>
            </w:tcBorders>
            <w:tcMar>
              <w:left w:w="0" w:type="dxa"/>
              <w:right w:w="0" w:type="dxa"/>
            </w:tcMar>
            <w:vAlign w:val="center"/>
          </w:tcPr>
          <w:p w14:paraId="000003A1" w14:textId="77777777" w:rsidR="009B43C0" w:rsidRDefault="009B43C0">
            <w:pPr>
              <w:keepNext/>
              <w:keepLines/>
              <w:jc w:val="center"/>
            </w:pPr>
          </w:p>
        </w:tc>
        <w:tc>
          <w:tcPr>
            <w:tcW w:w="371" w:type="dxa"/>
            <w:tcBorders>
              <w:bottom w:val="single" w:sz="4" w:space="0" w:color="000000"/>
            </w:tcBorders>
            <w:shd w:val="clear" w:color="auto" w:fill="8EAADB"/>
            <w:tcMar>
              <w:left w:w="0" w:type="dxa"/>
              <w:right w:w="0" w:type="dxa"/>
            </w:tcMar>
            <w:vAlign w:val="center"/>
          </w:tcPr>
          <w:p w14:paraId="000003A2" w14:textId="77777777" w:rsidR="009B43C0" w:rsidRDefault="009B43C0">
            <w:pPr>
              <w:keepNext/>
              <w:keepLines/>
              <w:jc w:val="center"/>
            </w:pPr>
          </w:p>
        </w:tc>
        <w:tc>
          <w:tcPr>
            <w:tcW w:w="371" w:type="dxa"/>
            <w:tcBorders>
              <w:bottom w:val="single" w:sz="4" w:space="0" w:color="000000"/>
            </w:tcBorders>
            <w:shd w:val="clear" w:color="auto" w:fill="8EAADB"/>
            <w:tcMar>
              <w:left w:w="0" w:type="dxa"/>
              <w:right w:w="0" w:type="dxa"/>
            </w:tcMar>
            <w:vAlign w:val="center"/>
          </w:tcPr>
          <w:p w14:paraId="000003A3" w14:textId="77777777" w:rsidR="009B43C0" w:rsidRDefault="009B43C0">
            <w:pPr>
              <w:keepNext/>
              <w:keepLines/>
              <w:jc w:val="center"/>
            </w:pPr>
          </w:p>
        </w:tc>
        <w:tc>
          <w:tcPr>
            <w:tcW w:w="371" w:type="dxa"/>
            <w:tcBorders>
              <w:bottom w:val="single" w:sz="4" w:space="0" w:color="000000"/>
            </w:tcBorders>
            <w:shd w:val="clear" w:color="auto" w:fill="8EAADB"/>
            <w:tcMar>
              <w:left w:w="0" w:type="dxa"/>
              <w:right w:w="0" w:type="dxa"/>
            </w:tcMar>
            <w:vAlign w:val="center"/>
          </w:tcPr>
          <w:p w14:paraId="000003A4" w14:textId="77777777" w:rsidR="009B43C0" w:rsidRDefault="009B43C0">
            <w:pPr>
              <w:keepNext/>
              <w:keepLines/>
              <w:jc w:val="center"/>
            </w:pPr>
          </w:p>
        </w:tc>
        <w:tc>
          <w:tcPr>
            <w:tcW w:w="371" w:type="dxa"/>
            <w:tcBorders>
              <w:bottom w:val="single" w:sz="4" w:space="0" w:color="000000"/>
            </w:tcBorders>
            <w:shd w:val="clear" w:color="auto" w:fill="8EAADB"/>
            <w:tcMar>
              <w:left w:w="0" w:type="dxa"/>
              <w:right w:w="0" w:type="dxa"/>
            </w:tcMar>
            <w:vAlign w:val="center"/>
          </w:tcPr>
          <w:p w14:paraId="000003A5" w14:textId="77777777" w:rsidR="009B43C0" w:rsidRDefault="009B43C0">
            <w:pPr>
              <w:keepNext/>
              <w:keepLines/>
              <w:jc w:val="center"/>
            </w:pPr>
          </w:p>
        </w:tc>
        <w:tc>
          <w:tcPr>
            <w:tcW w:w="371" w:type="dxa"/>
            <w:tcBorders>
              <w:bottom w:val="single" w:sz="4" w:space="0" w:color="000000"/>
            </w:tcBorders>
            <w:shd w:val="clear" w:color="auto" w:fill="8EAADB"/>
            <w:tcMar>
              <w:left w:w="0" w:type="dxa"/>
              <w:right w:w="0" w:type="dxa"/>
            </w:tcMar>
            <w:vAlign w:val="center"/>
          </w:tcPr>
          <w:p w14:paraId="000003A6" w14:textId="77777777" w:rsidR="009B43C0" w:rsidRDefault="009B43C0">
            <w:pPr>
              <w:keepNext/>
              <w:keepLines/>
              <w:jc w:val="center"/>
            </w:pPr>
          </w:p>
        </w:tc>
        <w:tc>
          <w:tcPr>
            <w:tcW w:w="371" w:type="dxa"/>
            <w:shd w:val="clear" w:color="auto" w:fill="8EAADB"/>
            <w:tcMar>
              <w:left w:w="0" w:type="dxa"/>
              <w:right w:w="0" w:type="dxa"/>
            </w:tcMar>
            <w:vAlign w:val="center"/>
          </w:tcPr>
          <w:p w14:paraId="000003A7" w14:textId="77777777" w:rsidR="009B43C0" w:rsidRDefault="009B43C0">
            <w:pPr>
              <w:keepNext/>
              <w:keepLines/>
              <w:jc w:val="center"/>
            </w:pPr>
          </w:p>
        </w:tc>
        <w:tc>
          <w:tcPr>
            <w:tcW w:w="371" w:type="dxa"/>
            <w:shd w:val="clear" w:color="auto" w:fill="8EAADB"/>
            <w:tcMar>
              <w:left w:w="0" w:type="dxa"/>
              <w:right w:w="0" w:type="dxa"/>
            </w:tcMar>
            <w:vAlign w:val="center"/>
          </w:tcPr>
          <w:p w14:paraId="000003A8" w14:textId="77777777" w:rsidR="009B43C0" w:rsidRDefault="009B43C0">
            <w:pPr>
              <w:keepNext/>
              <w:keepLines/>
              <w:jc w:val="center"/>
            </w:pPr>
          </w:p>
        </w:tc>
        <w:tc>
          <w:tcPr>
            <w:tcW w:w="371" w:type="dxa"/>
            <w:shd w:val="clear" w:color="auto" w:fill="8EAADB"/>
            <w:tcMar>
              <w:left w:w="0" w:type="dxa"/>
              <w:right w:w="0" w:type="dxa"/>
            </w:tcMar>
            <w:vAlign w:val="center"/>
          </w:tcPr>
          <w:p w14:paraId="000003A9" w14:textId="77777777" w:rsidR="009B43C0" w:rsidRDefault="009B43C0">
            <w:pPr>
              <w:keepNext/>
              <w:keepLines/>
              <w:jc w:val="center"/>
            </w:pPr>
          </w:p>
        </w:tc>
        <w:tc>
          <w:tcPr>
            <w:tcW w:w="371" w:type="dxa"/>
            <w:shd w:val="clear" w:color="auto" w:fill="8EAADB"/>
            <w:tcMar>
              <w:left w:w="0" w:type="dxa"/>
              <w:right w:w="0" w:type="dxa"/>
            </w:tcMar>
            <w:vAlign w:val="center"/>
          </w:tcPr>
          <w:p w14:paraId="000003AA" w14:textId="77777777" w:rsidR="009B43C0" w:rsidRDefault="009B43C0">
            <w:pPr>
              <w:keepNext/>
              <w:keepLines/>
              <w:jc w:val="center"/>
            </w:pPr>
          </w:p>
        </w:tc>
        <w:tc>
          <w:tcPr>
            <w:tcW w:w="371" w:type="dxa"/>
            <w:shd w:val="clear" w:color="auto" w:fill="8EAADB"/>
          </w:tcPr>
          <w:p w14:paraId="000003AB" w14:textId="77777777" w:rsidR="009B43C0" w:rsidRDefault="009B43C0">
            <w:pPr>
              <w:keepNext/>
              <w:keepLines/>
              <w:jc w:val="center"/>
            </w:pPr>
          </w:p>
        </w:tc>
        <w:tc>
          <w:tcPr>
            <w:tcW w:w="371" w:type="dxa"/>
            <w:vAlign w:val="center"/>
          </w:tcPr>
          <w:p w14:paraId="000003AC" w14:textId="77777777" w:rsidR="009B43C0" w:rsidRDefault="009B43C0">
            <w:pPr>
              <w:keepNext/>
              <w:keepLines/>
              <w:jc w:val="center"/>
            </w:pPr>
          </w:p>
        </w:tc>
        <w:tc>
          <w:tcPr>
            <w:tcW w:w="282" w:type="dxa"/>
            <w:shd w:val="clear" w:color="auto" w:fill="A6A6A6"/>
          </w:tcPr>
          <w:p w14:paraId="000003AD" w14:textId="77777777" w:rsidR="009B43C0" w:rsidRDefault="009B43C0">
            <w:pPr>
              <w:keepNext/>
              <w:keepLines/>
              <w:jc w:val="center"/>
            </w:pPr>
          </w:p>
        </w:tc>
      </w:tr>
      <w:tr w:rsidR="009B43C0" w14:paraId="5030C40C" w14:textId="77777777">
        <w:trPr>
          <w:trHeight w:val="238"/>
        </w:trPr>
        <w:tc>
          <w:tcPr>
            <w:tcW w:w="568" w:type="dxa"/>
            <w:shd w:val="clear" w:color="auto" w:fill="FFFFFF"/>
            <w:tcMar>
              <w:left w:w="0" w:type="dxa"/>
              <w:right w:w="0" w:type="dxa"/>
            </w:tcMar>
            <w:vAlign w:val="center"/>
          </w:tcPr>
          <w:p w14:paraId="000003AE" w14:textId="77777777" w:rsidR="009B43C0" w:rsidRDefault="006D67FA">
            <w:pPr>
              <w:keepNext/>
              <w:keepLines/>
              <w:jc w:val="center"/>
            </w:pPr>
            <w:r>
              <w:t>MA</w:t>
            </w:r>
          </w:p>
        </w:tc>
        <w:tc>
          <w:tcPr>
            <w:tcW w:w="313" w:type="dxa"/>
            <w:tcBorders>
              <w:bottom w:val="single" w:sz="4" w:space="0" w:color="000000"/>
            </w:tcBorders>
            <w:shd w:val="clear" w:color="auto" w:fill="FFFFFF"/>
            <w:tcMar>
              <w:left w:w="0" w:type="dxa"/>
              <w:right w:w="0" w:type="dxa"/>
            </w:tcMar>
            <w:vAlign w:val="center"/>
          </w:tcPr>
          <w:p w14:paraId="000003AF" w14:textId="77777777" w:rsidR="009B43C0" w:rsidRDefault="009B43C0">
            <w:pPr>
              <w:keepNext/>
              <w:keepLines/>
              <w:jc w:val="center"/>
            </w:pPr>
          </w:p>
        </w:tc>
        <w:tc>
          <w:tcPr>
            <w:tcW w:w="371" w:type="dxa"/>
            <w:tcBorders>
              <w:bottom w:val="single" w:sz="4" w:space="0" w:color="000000"/>
            </w:tcBorders>
            <w:shd w:val="clear" w:color="auto" w:fill="FFFFFF"/>
            <w:tcMar>
              <w:left w:w="0" w:type="dxa"/>
              <w:right w:w="0" w:type="dxa"/>
            </w:tcMar>
            <w:vAlign w:val="center"/>
          </w:tcPr>
          <w:p w14:paraId="000003B0" w14:textId="77777777" w:rsidR="009B43C0" w:rsidRDefault="009B43C0">
            <w:pPr>
              <w:keepNext/>
              <w:keepLines/>
              <w:jc w:val="center"/>
            </w:pPr>
          </w:p>
        </w:tc>
        <w:tc>
          <w:tcPr>
            <w:tcW w:w="371" w:type="dxa"/>
            <w:tcBorders>
              <w:bottom w:val="single" w:sz="4" w:space="0" w:color="000000"/>
            </w:tcBorders>
            <w:shd w:val="clear" w:color="auto" w:fill="FFFFFF"/>
            <w:tcMar>
              <w:left w:w="0" w:type="dxa"/>
              <w:right w:w="0" w:type="dxa"/>
            </w:tcMar>
            <w:vAlign w:val="center"/>
          </w:tcPr>
          <w:p w14:paraId="000003B1" w14:textId="77777777" w:rsidR="009B43C0" w:rsidRDefault="009B43C0">
            <w:pPr>
              <w:keepNext/>
              <w:keepLines/>
              <w:jc w:val="center"/>
            </w:pPr>
          </w:p>
        </w:tc>
        <w:tc>
          <w:tcPr>
            <w:tcW w:w="371" w:type="dxa"/>
            <w:tcBorders>
              <w:bottom w:val="single" w:sz="4" w:space="0" w:color="000000"/>
            </w:tcBorders>
            <w:shd w:val="clear" w:color="auto" w:fill="FFFFFF"/>
            <w:tcMar>
              <w:left w:w="0" w:type="dxa"/>
              <w:right w:w="0" w:type="dxa"/>
            </w:tcMar>
            <w:vAlign w:val="center"/>
          </w:tcPr>
          <w:p w14:paraId="000003B2" w14:textId="77777777" w:rsidR="009B43C0" w:rsidRDefault="006D67FA">
            <w:pPr>
              <w:keepNext/>
              <w:keepLines/>
              <w:jc w:val="center"/>
            </w:pPr>
            <w:r>
              <w:t>X</w:t>
            </w:r>
          </w:p>
        </w:tc>
        <w:tc>
          <w:tcPr>
            <w:tcW w:w="371" w:type="dxa"/>
            <w:tcBorders>
              <w:bottom w:val="single" w:sz="4" w:space="0" w:color="000000"/>
            </w:tcBorders>
            <w:shd w:val="clear" w:color="auto" w:fill="FFFFFF"/>
            <w:tcMar>
              <w:left w:w="0" w:type="dxa"/>
              <w:right w:w="0" w:type="dxa"/>
            </w:tcMar>
            <w:vAlign w:val="center"/>
          </w:tcPr>
          <w:p w14:paraId="000003B3" w14:textId="77777777" w:rsidR="009B43C0" w:rsidRDefault="009B43C0">
            <w:pPr>
              <w:keepNext/>
              <w:keepLines/>
              <w:jc w:val="center"/>
            </w:pPr>
          </w:p>
        </w:tc>
        <w:tc>
          <w:tcPr>
            <w:tcW w:w="371" w:type="dxa"/>
            <w:tcBorders>
              <w:bottom w:val="single" w:sz="4" w:space="0" w:color="000000"/>
            </w:tcBorders>
            <w:shd w:val="clear" w:color="auto" w:fill="FFFFFF"/>
            <w:tcMar>
              <w:left w:w="0" w:type="dxa"/>
              <w:right w:w="0" w:type="dxa"/>
            </w:tcMar>
            <w:vAlign w:val="center"/>
          </w:tcPr>
          <w:p w14:paraId="000003B4" w14:textId="77777777" w:rsidR="009B43C0" w:rsidRDefault="009B43C0">
            <w:pPr>
              <w:keepNext/>
              <w:keepLines/>
              <w:jc w:val="center"/>
            </w:pPr>
          </w:p>
        </w:tc>
        <w:tc>
          <w:tcPr>
            <w:tcW w:w="371" w:type="dxa"/>
            <w:tcBorders>
              <w:bottom w:val="single" w:sz="4" w:space="0" w:color="000000"/>
            </w:tcBorders>
            <w:shd w:val="clear" w:color="auto" w:fill="FFFFFF"/>
            <w:tcMar>
              <w:left w:w="0" w:type="dxa"/>
              <w:right w:w="0" w:type="dxa"/>
            </w:tcMar>
            <w:vAlign w:val="center"/>
          </w:tcPr>
          <w:p w14:paraId="000003B5" w14:textId="77777777" w:rsidR="009B43C0" w:rsidRDefault="009B43C0">
            <w:pPr>
              <w:keepNext/>
              <w:keepLines/>
              <w:jc w:val="center"/>
            </w:pPr>
          </w:p>
        </w:tc>
        <w:tc>
          <w:tcPr>
            <w:tcW w:w="371" w:type="dxa"/>
            <w:shd w:val="clear" w:color="auto" w:fill="FFFFFF"/>
            <w:tcMar>
              <w:left w:w="0" w:type="dxa"/>
              <w:right w:w="0" w:type="dxa"/>
            </w:tcMar>
            <w:vAlign w:val="center"/>
          </w:tcPr>
          <w:p w14:paraId="000003B6" w14:textId="77777777" w:rsidR="009B43C0" w:rsidRDefault="009B43C0">
            <w:pPr>
              <w:keepNext/>
              <w:keepLines/>
              <w:jc w:val="center"/>
            </w:pPr>
          </w:p>
        </w:tc>
        <w:tc>
          <w:tcPr>
            <w:tcW w:w="371" w:type="dxa"/>
            <w:shd w:val="clear" w:color="auto" w:fill="FFFFFF"/>
            <w:tcMar>
              <w:left w:w="0" w:type="dxa"/>
              <w:right w:w="0" w:type="dxa"/>
            </w:tcMar>
            <w:vAlign w:val="center"/>
          </w:tcPr>
          <w:p w14:paraId="000003B7" w14:textId="77777777" w:rsidR="009B43C0" w:rsidRDefault="009B43C0">
            <w:pPr>
              <w:keepNext/>
              <w:keepLines/>
              <w:jc w:val="center"/>
            </w:pPr>
          </w:p>
        </w:tc>
        <w:tc>
          <w:tcPr>
            <w:tcW w:w="371" w:type="dxa"/>
            <w:shd w:val="clear" w:color="auto" w:fill="FFFFFF"/>
            <w:tcMar>
              <w:left w:w="0" w:type="dxa"/>
              <w:right w:w="0" w:type="dxa"/>
            </w:tcMar>
            <w:vAlign w:val="center"/>
          </w:tcPr>
          <w:p w14:paraId="000003B8" w14:textId="77777777" w:rsidR="009B43C0" w:rsidRDefault="009B43C0">
            <w:pPr>
              <w:keepNext/>
              <w:keepLines/>
              <w:jc w:val="center"/>
            </w:pPr>
          </w:p>
        </w:tc>
        <w:tc>
          <w:tcPr>
            <w:tcW w:w="371" w:type="dxa"/>
            <w:shd w:val="clear" w:color="auto" w:fill="FFFFFF"/>
            <w:tcMar>
              <w:left w:w="0" w:type="dxa"/>
              <w:right w:w="0" w:type="dxa"/>
            </w:tcMar>
            <w:vAlign w:val="center"/>
          </w:tcPr>
          <w:p w14:paraId="000003B9" w14:textId="77777777" w:rsidR="009B43C0" w:rsidRDefault="009B43C0">
            <w:pPr>
              <w:keepNext/>
              <w:keepLines/>
              <w:jc w:val="center"/>
            </w:pPr>
          </w:p>
        </w:tc>
        <w:tc>
          <w:tcPr>
            <w:tcW w:w="371" w:type="dxa"/>
            <w:shd w:val="clear" w:color="auto" w:fill="FFFFFF"/>
          </w:tcPr>
          <w:p w14:paraId="000003BA" w14:textId="77777777" w:rsidR="009B43C0" w:rsidRDefault="009B43C0">
            <w:pPr>
              <w:keepNext/>
              <w:keepLines/>
              <w:jc w:val="center"/>
            </w:pPr>
          </w:p>
        </w:tc>
        <w:tc>
          <w:tcPr>
            <w:tcW w:w="371" w:type="dxa"/>
            <w:shd w:val="clear" w:color="auto" w:fill="FFFFFF"/>
            <w:vAlign w:val="center"/>
          </w:tcPr>
          <w:p w14:paraId="000003BB" w14:textId="77777777" w:rsidR="009B43C0" w:rsidRDefault="009B43C0">
            <w:pPr>
              <w:keepNext/>
              <w:keepLines/>
              <w:jc w:val="center"/>
            </w:pPr>
          </w:p>
        </w:tc>
        <w:tc>
          <w:tcPr>
            <w:tcW w:w="282" w:type="dxa"/>
            <w:shd w:val="clear" w:color="auto" w:fill="A6A6A6"/>
          </w:tcPr>
          <w:p w14:paraId="000003BC" w14:textId="77777777" w:rsidR="009B43C0" w:rsidRDefault="009B43C0">
            <w:pPr>
              <w:keepNext/>
              <w:keepLines/>
              <w:jc w:val="center"/>
            </w:pPr>
          </w:p>
        </w:tc>
      </w:tr>
      <w:tr w:rsidR="009B43C0" w14:paraId="79DDEF2D" w14:textId="77777777">
        <w:trPr>
          <w:trHeight w:val="238"/>
        </w:trPr>
        <w:tc>
          <w:tcPr>
            <w:tcW w:w="568" w:type="dxa"/>
            <w:shd w:val="clear" w:color="auto" w:fill="FFFFFF"/>
            <w:tcMar>
              <w:left w:w="0" w:type="dxa"/>
              <w:right w:w="0" w:type="dxa"/>
            </w:tcMar>
            <w:vAlign w:val="center"/>
          </w:tcPr>
          <w:p w14:paraId="000003BD" w14:textId="77777777" w:rsidR="009B43C0" w:rsidRDefault="006D67FA">
            <w:pPr>
              <w:keepNext/>
              <w:keepLines/>
              <w:jc w:val="center"/>
            </w:pPr>
            <w:r>
              <w:t>MB</w:t>
            </w:r>
          </w:p>
        </w:tc>
        <w:tc>
          <w:tcPr>
            <w:tcW w:w="313" w:type="dxa"/>
            <w:tcBorders>
              <w:bottom w:val="single" w:sz="4" w:space="0" w:color="000000"/>
            </w:tcBorders>
            <w:shd w:val="clear" w:color="auto" w:fill="FFFFFF"/>
            <w:tcMar>
              <w:left w:w="0" w:type="dxa"/>
              <w:right w:w="0" w:type="dxa"/>
            </w:tcMar>
            <w:vAlign w:val="center"/>
          </w:tcPr>
          <w:p w14:paraId="000003BE" w14:textId="77777777" w:rsidR="009B43C0" w:rsidRDefault="009B43C0">
            <w:pPr>
              <w:keepNext/>
              <w:keepLines/>
              <w:jc w:val="center"/>
              <w:rPr>
                <w:highlight w:val="yellow"/>
              </w:rPr>
            </w:pPr>
          </w:p>
        </w:tc>
        <w:tc>
          <w:tcPr>
            <w:tcW w:w="371" w:type="dxa"/>
            <w:tcBorders>
              <w:bottom w:val="single" w:sz="4" w:space="0" w:color="000000"/>
            </w:tcBorders>
            <w:shd w:val="clear" w:color="auto" w:fill="FFFFFF"/>
            <w:tcMar>
              <w:left w:w="0" w:type="dxa"/>
              <w:right w:w="0" w:type="dxa"/>
            </w:tcMar>
            <w:vAlign w:val="center"/>
          </w:tcPr>
          <w:p w14:paraId="000003BF" w14:textId="77777777" w:rsidR="009B43C0" w:rsidRDefault="009B43C0">
            <w:pPr>
              <w:keepNext/>
              <w:keepLines/>
              <w:jc w:val="center"/>
              <w:rPr>
                <w:highlight w:val="yellow"/>
              </w:rPr>
            </w:pPr>
          </w:p>
        </w:tc>
        <w:tc>
          <w:tcPr>
            <w:tcW w:w="371" w:type="dxa"/>
            <w:tcBorders>
              <w:bottom w:val="single" w:sz="4" w:space="0" w:color="000000"/>
            </w:tcBorders>
            <w:shd w:val="clear" w:color="auto" w:fill="FFFFFF"/>
            <w:tcMar>
              <w:left w:w="0" w:type="dxa"/>
              <w:right w:w="0" w:type="dxa"/>
            </w:tcMar>
            <w:vAlign w:val="center"/>
          </w:tcPr>
          <w:p w14:paraId="000003C0" w14:textId="77777777" w:rsidR="009B43C0" w:rsidRDefault="009B43C0">
            <w:pPr>
              <w:keepNext/>
              <w:keepLines/>
              <w:jc w:val="center"/>
              <w:rPr>
                <w:highlight w:val="yellow"/>
              </w:rPr>
            </w:pPr>
          </w:p>
        </w:tc>
        <w:tc>
          <w:tcPr>
            <w:tcW w:w="371" w:type="dxa"/>
            <w:tcBorders>
              <w:bottom w:val="single" w:sz="4" w:space="0" w:color="000000"/>
            </w:tcBorders>
            <w:shd w:val="clear" w:color="auto" w:fill="FFFFFF"/>
            <w:tcMar>
              <w:left w:w="0" w:type="dxa"/>
              <w:right w:w="0" w:type="dxa"/>
            </w:tcMar>
            <w:vAlign w:val="center"/>
          </w:tcPr>
          <w:p w14:paraId="000003C1" w14:textId="77777777" w:rsidR="009B43C0" w:rsidRDefault="009B43C0">
            <w:pPr>
              <w:keepNext/>
              <w:keepLines/>
              <w:jc w:val="center"/>
              <w:rPr>
                <w:highlight w:val="yellow"/>
              </w:rPr>
            </w:pPr>
          </w:p>
        </w:tc>
        <w:tc>
          <w:tcPr>
            <w:tcW w:w="371" w:type="dxa"/>
            <w:tcBorders>
              <w:bottom w:val="single" w:sz="4" w:space="0" w:color="000000"/>
            </w:tcBorders>
            <w:shd w:val="clear" w:color="auto" w:fill="FFFFFF"/>
            <w:tcMar>
              <w:left w:w="0" w:type="dxa"/>
              <w:right w:w="0" w:type="dxa"/>
            </w:tcMar>
            <w:vAlign w:val="center"/>
          </w:tcPr>
          <w:p w14:paraId="000003C2" w14:textId="77777777" w:rsidR="009B43C0" w:rsidRDefault="009B43C0">
            <w:pPr>
              <w:keepNext/>
              <w:keepLines/>
              <w:jc w:val="center"/>
              <w:rPr>
                <w:highlight w:val="yellow"/>
              </w:rPr>
            </w:pPr>
          </w:p>
        </w:tc>
        <w:tc>
          <w:tcPr>
            <w:tcW w:w="371" w:type="dxa"/>
            <w:tcBorders>
              <w:bottom w:val="single" w:sz="4" w:space="0" w:color="000000"/>
            </w:tcBorders>
            <w:shd w:val="clear" w:color="auto" w:fill="FFFFFF"/>
            <w:tcMar>
              <w:left w:w="0" w:type="dxa"/>
              <w:right w:w="0" w:type="dxa"/>
            </w:tcMar>
            <w:vAlign w:val="center"/>
          </w:tcPr>
          <w:p w14:paraId="000003C3" w14:textId="77777777" w:rsidR="009B43C0" w:rsidRDefault="009B43C0">
            <w:pPr>
              <w:keepNext/>
              <w:keepLines/>
              <w:jc w:val="center"/>
              <w:rPr>
                <w:highlight w:val="yellow"/>
              </w:rPr>
            </w:pPr>
          </w:p>
        </w:tc>
        <w:tc>
          <w:tcPr>
            <w:tcW w:w="371" w:type="dxa"/>
            <w:tcBorders>
              <w:bottom w:val="single" w:sz="4" w:space="0" w:color="000000"/>
            </w:tcBorders>
            <w:shd w:val="clear" w:color="auto" w:fill="FFFFFF"/>
            <w:tcMar>
              <w:left w:w="0" w:type="dxa"/>
              <w:right w:w="0" w:type="dxa"/>
            </w:tcMar>
            <w:vAlign w:val="center"/>
          </w:tcPr>
          <w:p w14:paraId="000003C4" w14:textId="77777777" w:rsidR="009B43C0" w:rsidRDefault="006D67FA">
            <w:pPr>
              <w:keepNext/>
              <w:keepLines/>
              <w:jc w:val="center"/>
              <w:rPr>
                <w:highlight w:val="white"/>
              </w:rPr>
            </w:pPr>
            <w:r>
              <w:rPr>
                <w:highlight w:val="white"/>
              </w:rPr>
              <w:t>X</w:t>
            </w:r>
          </w:p>
        </w:tc>
        <w:tc>
          <w:tcPr>
            <w:tcW w:w="371" w:type="dxa"/>
            <w:tcBorders>
              <w:bottom w:val="single" w:sz="4" w:space="0" w:color="000000"/>
            </w:tcBorders>
            <w:shd w:val="clear" w:color="auto" w:fill="FFFFFF"/>
            <w:tcMar>
              <w:left w:w="0" w:type="dxa"/>
              <w:right w:w="0" w:type="dxa"/>
            </w:tcMar>
            <w:vAlign w:val="center"/>
          </w:tcPr>
          <w:p w14:paraId="000003C5" w14:textId="77777777" w:rsidR="009B43C0" w:rsidRDefault="009B43C0">
            <w:pPr>
              <w:keepNext/>
              <w:keepLines/>
              <w:jc w:val="center"/>
            </w:pPr>
          </w:p>
        </w:tc>
        <w:tc>
          <w:tcPr>
            <w:tcW w:w="371" w:type="dxa"/>
            <w:tcBorders>
              <w:bottom w:val="single" w:sz="4" w:space="0" w:color="000000"/>
            </w:tcBorders>
            <w:shd w:val="clear" w:color="auto" w:fill="FFFFFF"/>
            <w:tcMar>
              <w:left w:w="0" w:type="dxa"/>
              <w:right w:w="0" w:type="dxa"/>
            </w:tcMar>
            <w:vAlign w:val="center"/>
          </w:tcPr>
          <w:p w14:paraId="000003C6" w14:textId="77777777" w:rsidR="009B43C0" w:rsidRDefault="009B43C0">
            <w:pPr>
              <w:keepNext/>
              <w:keepLines/>
              <w:jc w:val="center"/>
            </w:pPr>
          </w:p>
        </w:tc>
        <w:tc>
          <w:tcPr>
            <w:tcW w:w="371" w:type="dxa"/>
            <w:shd w:val="clear" w:color="auto" w:fill="FFFFFF"/>
            <w:tcMar>
              <w:left w:w="0" w:type="dxa"/>
              <w:right w:w="0" w:type="dxa"/>
            </w:tcMar>
            <w:vAlign w:val="center"/>
          </w:tcPr>
          <w:p w14:paraId="000003C7" w14:textId="77777777" w:rsidR="009B43C0" w:rsidRDefault="009B43C0">
            <w:pPr>
              <w:keepNext/>
              <w:keepLines/>
              <w:jc w:val="center"/>
            </w:pPr>
          </w:p>
        </w:tc>
        <w:tc>
          <w:tcPr>
            <w:tcW w:w="371" w:type="dxa"/>
            <w:shd w:val="clear" w:color="auto" w:fill="FFFFFF"/>
            <w:tcMar>
              <w:left w:w="0" w:type="dxa"/>
              <w:right w:w="0" w:type="dxa"/>
            </w:tcMar>
            <w:vAlign w:val="center"/>
          </w:tcPr>
          <w:p w14:paraId="000003C8" w14:textId="77777777" w:rsidR="009B43C0" w:rsidRDefault="009B43C0">
            <w:pPr>
              <w:keepNext/>
              <w:keepLines/>
              <w:jc w:val="center"/>
            </w:pPr>
          </w:p>
        </w:tc>
        <w:tc>
          <w:tcPr>
            <w:tcW w:w="371" w:type="dxa"/>
            <w:shd w:val="clear" w:color="auto" w:fill="FFFFFF"/>
          </w:tcPr>
          <w:p w14:paraId="000003C9" w14:textId="77777777" w:rsidR="009B43C0" w:rsidRDefault="009B43C0">
            <w:pPr>
              <w:keepNext/>
              <w:keepLines/>
              <w:jc w:val="center"/>
            </w:pPr>
          </w:p>
        </w:tc>
        <w:tc>
          <w:tcPr>
            <w:tcW w:w="371" w:type="dxa"/>
            <w:shd w:val="clear" w:color="auto" w:fill="FFFFFF"/>
            <w:vAlign w:val="center"/>
          </w:tcPr>
          <w:p w14:paraId="000003CA" w14:textId="77777777" w:rsidR="009B43C0" w:rsidRDefault="009B43C0">
            <w:pPr>
              <w:keepNext/>
              <w:keepLines/>
              <w:jc w:val="center"/>
            </w:pPr>
          </w:p>
        </w:tc>
        <w:tc>
          <w:tcPr>
            <w:tcW w:w="282" w:type="dxa"/>
            <w:shd w:val="clear" w:color="auto" w:fill="A6A6A6"/>
          </w:tcPr>
          <w:p w14:paraId="000003CB" w14:textId="77777777" w:rsidR="009B43C0" w:rsidRDefault="009B43C0">
            <w:pPr>
              <w:keepNext/>
              <w:keepLines/>
              <w:jc w:val="center"/>
            </w:pPr>
          </w:p>
        </w:tc>
      </w:tr>
      <w:tr w:rsidR="009B43C0" w14:paraId="522D83FD" w14:textId="77777777">
        <w:trPr>
          <w:trHeight w:val="238"/>
        </w:trPr>
        <w:tc>
          <w:tcPr>
            <w:tcW w:w="568" w:type="dxa"/>
            <w:tcMar>
              <w:left w:w="0" w:type="dxa"/>
              <w:right w:w="0" w:type="dxa"/>
            </w:tcMar>
            <w:vAlign w:val="center"/>
          </w:tcPr>
          <w:p w14:paraId="000003CC" w14:textId="77777777" w:rsidR="009B43C0" w:rsidRDefault="006D67FA">
            <w:pPr>
              <w:keepNext/>
              <w:keepLines/>
              <w:jc w:val="center"/>
            </w:pPr>
            <w:r>
              <w:t>MC</w:t>
            </w:r>
          </w:p>
        </w:tc>
        <w:tc>
          <w:tcPr>
            <w:tcW w:w="313" w:type="dxa"/>
            <w:tcBorders>
              <w:bottom w:val="single" w:sz="4" w:space="0" w:color="000000"/>
            </w:tcBorders>
            <w:tcMar>
              <w:left w:w="0" w:type="dxa"/>
              <w:right w:w="0" w:type="dxa"/>
            </w:tcMar>
            <w:vAlign w:val="center"/>
          </w:tcPr>
          <w:p w14:paraId="000003CD" w14:textId="77777777" w:rsidR="009B43C0" w:rsidRDefault="009B43C0">
            <w:pPr>
              <w:keepNext/>
              <w:keepLines/>
              <w:jc w:val="center"/>
            </w:pPr>
          </w:p>
        </w:tc>
        <w:tc>
          <w:tcPr>
            <w:tcW w:w="371" w:type="dxa"/>
            <w:tcBorders>
              <w:bottom w:val="single" w:sz="4" w:space="0" w:color="000000"/>
            </w:tcBorders>
            <w:tcMar>
              <w:left w:w="0" w:type="dxa"/>
              <w:right w:w="0" w:type="dxa"/>
            </w:tcMar>
            <w:vAlign w:val="center"/>
          </w:tcPr>
          <w:p w14:paraId="000003CE" w14:textId="77777777" w:rsidR="009B43C0" w:rsidRDefault="009B43C0">
            <w:pPr>
              <w:keepNext/>
              <w:keepLines/>
              <w:jc w:val="center"/>
            </w:pPr>
          </w:p>
        </w:tc>
        <w:tc>
          <w:tcPr>
            <w:tcW w:w="371" w:type="dxa"/>
            <w:tcBorders>
              <w:bottom w:val="single" w:sz="4" w:space="0" w:color="000000"/>
            </w:tcBorders>
            <w:tcMar>
              <w:left w:w="0" w:type="dxa"/>
              <w:right w:w="0" w:type="dxa"/>
            </w:tcMar>
            <w:vAlign w:val="center"/>
          </w:tcPr>
          <w:p w14:paraId="000003CF" w14:textId="77777777" w:rsidR="009B43C0" w:rsidRDefault="009B43C0">
            <w:pPr>
              <w:keepNext/>
              <w:keepLines/>
              <w:jc w:val="center"/>
            </w:pPr>
          </w:p>
        </w:tc>
        <w:tc>
          <w:tcPr>
            <w:tcW w:w="371" w:type="dxa"/>
            <w:tcBorders>
              <w:bottom w:val="single" w:sz="4" w:space="0" w:color="000000"/>
            </w:tcBorders>
            <w:tcMar>
              <w:left w:w="0" w:type="dxa"/>
              <w:right w:w="0" w:type="dxa"/>
            </w:tcMar>
            <w:vAlign w:val="center"/>
          </w:tcPr>
          <w:p w14:paraId="000003D0" w14:textId="77777777" w:rsidR="009B43C0" w:rsidRDefault="009B43C0">
            <w:pPr>
              <w:keepNext/>
              <w:keepLines/>
              <w:jc w:val="center"/>
            </w:pPr>
          </w:p>
        </w:tc>
        <w:tc>
          <w:tcPr>
            <w:tcW w:w="371" w:type="dxa"/>
            <w:tcBorders>
              <w:bottom w:val="single" w:sz="4" w:space="0" w:color="000000"/>
            </w:tcBorders>
            <w:tcMar>
              <w:left w:w="0" w:type="dxa"/>
              <w:right w:w="0" w:type="dxa"/>
            </w:tcMar>
            <w:vAlign w:val="center"/>
          </w:tcPr>
          <w:p w14:paraId="000003D1" w14:textId="77777777" w:rsidR="009B43C0" w:rsidRDefault="009B43C0">
            <w:pPr>
              <w:keepNext/>
              <w:keepLines/>
              <w:jc w:val="center"/>
            </w:pPr>
          </w:p>
        </w:tc>
        <w:tc>
          <w:tcPr>
            <w:tcW w:w="371" w:type="dxa"/>
            <w:tcBorders>
              <w:bottom w:val="single" w:sz="4" w:space="0" w:color="000000"/>
            </w:tcBorders>
            <w:tcMar>
              <w:left w:w="0" w:type="dxa"/>
              <w:right w:w="0" w:type="dxa"/>
            </w:tcMar>
            <w:vAlign w:val="center"/>
          </w:tcPr>
          <w:p w14:paraId="000003D2" w14:textId="77777777" w:rsidR="009B43C0" w:rsidRDefault="009B43C0">
            <w:pPr>
              <w:keepNext/>
              <w:keepLines/>
              <w:jc w:val="center"/>
            </w:pPr>
          </w:p>
        </w:tc>
        <w:tc>
          <w:tcPr>
            <w:tcW w:w="371" w:type="dxa"/>
            <w:tcBorders>
              <w:bottom w:val="single" w:sz="4" w:space="0" w:color="000000"/>
            </w:tcBorders>
            <w:tcMar>
              <w:left w:w="0" w:type="dxa"/>
              <w:right w:w="0" w:type="dxa"/>
            </w:tcMar>
            <w:vAlign w:val="center"/>
          </w:tcPr>
          <w:p w14:paraId="000003D3" w14:textId="77777777" w:rsidR="009B43C0" w:rsidRDefault="009B43C0">
            <w:pPr>
              <w:keepNext/>
              <w:keepLines/>
              <w:jc w:val="center"/>
            </w:pPr>
          </w:p>
        </w:tc>
        <w:tc>
          <w:tcPr>
            <w:tcW w:w="371" w:type="dxa"/>
            <w:tcBorders>
              <w:bottom w:val="single" w:sz="4" w:space="0" w:color="000000"/>
            </w:tcBorders>
            <w:tcMar>
              <w:left w:w="0" w:type="dxa"/>
              <w:right w:w="0" w:type="dxa"/>
            </w:tcMar>
            <w:vAlign w:val="center"/>
          </w:tcPr>
          <w:p w14:paraId="000003D4" w14:textId="77777777" w:rsidR="009B43C0" w:rsidRDefault="009B43C0">
            <w:pPr>
              <w:keepNext/>
              <w:keepLines/>
              <w:jc w:val="center"/>
            </w:pPr>
          </w:p>
        </w:tc>
        <w:tc>
          <w:tcPr>
            <w:tcW w:w="371" w:type="dxa"/>
            <w:tcBorders>
              <w:bottom w:val="single" w:sz="4" w:space="0" w:color="000000"/>
            </w:tcBorders>
            <w:tcMar>
              <w:left w:w="0" w:type="dxa"/>
              <w:right w:w="0" w:type="dxa"/>
            </w:tcMar>
            <w:vAlign w:val="center"/>
          </w:tcPr>
          <w:p w14:paraId="000003D5" w14:textId="77777777" w:rsidR="009B43C0" w:rsidRDefault="009B43C0">
            <w:pPr>
              <w:keepNext/>
              <w:keepLines/>
              <w:jc w:val="center"/>
            </w:pPr>
          </w:p>
        </w:tc>
        <w:tc>
          <w:tcPr>
            <w:tcW w:w="371" w:type="dxa"/>
            <w:tcBorders>
              <w:bottom w:val="single" w:sz="4" w:space="0" w:color="000000"/>
            </w:tcBorders>
            <w:tcMar>
              <w:left w:w="0" w:type="dxa"/>
              <w:right w:w="0" w:type="dxa"/>
            </w:tcMar>
            <w:vAlign w:val="center"/>
          </w:tcPr>
          <w:p w14:paraId="000003D6" w14:textId="77777777" w:rsidR="009B43C0" w:rsidRDefault="009B43C0">
            <w:pPr>
              <w:keepNext/>
              <w:keepLines/>
              <w:jc w:val="center"/>
            </w:pPr>
          </w:p>
        </w:tc>
        <w:tc>
          <w:tcPr>
            <w:tcW w:w="371" w:type="dxa"/>
            <w:tcBorders>
              <w:bottom w:val="single" w:sz="4" w:space="0" w:color="000000"/>
            </w:tcBorders>
            <w:tcMar>
              <w:left w:w="0" w:type="dxa"/>
              <w:right w:w="0" w:type="dxa"/>
            </w:tcMar>
            <w:vAlign w:val="center"/>
          </w:tcPr>
          <w:p w14:paraId="000003D7" w14:textId="77777777" w:rsidR="009B43C0" w:rsidRDefault="006D67FA">
            <w:pPr>
              <w:keepNext/>
              <w:keepLines/>
              <w:jc w:val="center"/>
            </w:pPr>
            <w:r>
              <w:t>X</w:t>
            </w:r>
          </w:p>
        </w:tc>
        <w:tc>
          <w:tcPr>
            <w:tcW w:w="371" w:type="dxa"/>
            <w:tcBorders>
              <w:bottom w:val="single" w:sz="4" w:space="0" w:color="000000"/>
            </w:tcBorders>
          </w:tcPr>
          <w:p w14:paraId="000003D8" w14:textId="77777777" w:rsidR="009B43C0" w:rsidRDefault="009B43C0">
            <w:pPr>
              <w:keepNext/>
              <w:keepLines/>
              <w:jc w:val="center"/>
            </w:pPr>
          </w:p>
        </w:tc>
        <w:tc>
          <w:tcPr>
            <w:tcW w:w="371" w:type="dxa"/>
            <w:tcBorders>
              <w:bottom w:val="single" w:sz="4" w:space="0" w:color="000000"/>
            </w:tcBorders>
            <w:vAlign w:val="center"/>
          </w:tcPr>
          <w:p w14:paraId="000003D9" w14:textId="77777777" w:rsidR="009B43C0" w:rsidRDefault="009B43C0">
            <w:pPr>
              <w:keepNext/>
              <w:keepLines/>
              <w:jc w:val="center"/>
            </w:pPr>
          </w:p>
        </w:tc>
        <w:tc>
          <w:tcPr>
            <w:tcW w:w="282" w:type="dxa"/>
            <w:shd w:val="clear" w:color="auto" w:fill="A6A6A6"/>
          </w:tcPr>
          <w:p w14:paraId="000003DA" w14:textId="77777777" w:rsidR="009B43C0" w:rsidRDefault="009B43C0">
            <w:pPr>
              <w:keepNext/>
              <w:keepLines/>
              <w:jc w:val="center"/>
            </w:pPr>
          </w:p>
        </w:tc>
      </w:tr>
      <w:tr w:rsidR="009B43C0" w14:paraId="372D5774" w14:textId="77777777">
        <w:trPr>
          <w:trHeight w:val="238"/>
        </w:trPr>
        <w:tc>
          <w:tcPr>
            <w:tcW w:w="568" w:type="dxa"/>
            <w:tcMar>
              <w:left w:w="0" w:type="dxa"/>
              <w:right w:w="0" w:type="dxa"/>
            </w:tcMar>
            <w:vAlign w:val="center"/>
          </w:tcPr>
          <w:p w14:paraId="000003DB" w14:textId="77777777" w:rsidR="009B43C0" w:rsidRDefault="006D67FA">
            <w:pPr>
              <w:keepNext/>
              <w:keepLines/>
              <w:jc w:val="center"/>
            </w:pPr>
            <w:r>
              <w:t>MD</w:t>
            </w:r>
          </w:p>
        </w:tc>
        <w:tc>
          <w:tcPr>
            <w:tcW w:w="313" w:type="dxa"/>
            <w:tcMar>
              <w:left w:w="0" w:type="dxa"/>
              <w:right w:w="0" w:type="dxa"/>
            </w:tcMar>
            <w:vAlign w:val="center"/>
          </w:tcPr>
          <w:p w14:paraId="000003DC" w14:textId="77777777" w:rsidR="009B43C0" w:rsidRDefault="009B43C0">
            <w:pPr>
              <w:keepNext/>
              <w:keepLines/>
              <w:jc w:val="center"/>
            </w:pPr>
          </w:p>
        </w:tc>
        <w:tc>
          <w:tcPr>
            <w:tcW w:w="371" w:type="dxa"/>
            <w:tcMar>
              <w:left w:w="0" w:type="dxa"/>
              <w:right w:w="0" w:type="dxa"/>
            </w:tcMar>
            <w:vAlign w:val="center"/>
          </w:tcPr>
          <w:p w14:paraId="000003DD" w14:textId="77777777" w:rsidR="009B43C0" w:rsidRDefault="009B43C0">
            <w:pPr>
              <w:keepNext/>
              <w:keepLines/>
              <w:jc w:val="center"/>
            </w:pPr>
          </w:p>
        </w:tc>
        <w:tc>
          <w:tcPr>
            <w:tcW w:w="371" w:type="dxa"/>
            <w:tcMar>
              <w:left w:w="0" w:type="dxa"/>
              <w:right w:w="0" w:type="dxa"/>
            </w:tcMar>
            <w:vAlign w:val="center"/>
          </w:tcPr>
          <w:p w14:paraId="000003DE" w14:textId="77777777" w:rsidR="009B43C0" w:rsidRDefault="009B43C0">
            <w:pPr>
              <w:keepNext/>
              <w:keepLines/>
              <w:jc w:val="center"/>
            </w:pPr>
          </w:p>
        </w:tc>
        <w:tc>
          <w:tcPr>
            <w:tcW w:w="371" w:type="dxa"/>
            <w:tcMar>
              <w:left w:w="0" w:type="dxa"/>
              <w:right w:w="0" w:type="dxa"/>
            </w:tcMar>
            <w:vAlign w:val="center"/>
          </w:tcPr>
          <w:p w14:paraId="000003DF" w14:textId="77777777" w:rsidR="009B43C0" w:rsidRDefault="009B43C0">
            <w:pPr>
              <w:keepNext/>
              <w:keepLines/>
              <w:jc w:val="center"/>
            </w:pPr>
          </w:p>
        </w:tc>
        <w:tc>
          <w:tcPr>
            <w:tcW w:w="371" w:type="dxa"/>
            <w:tcMar>
              <w:left w:w="0" w:type="dxa"/>
              <w:right w:w="0" w:type="dxa"/>
            </w:tcMar>
            <w:vAlign w:val="center"/>
          </w:tcPr>
          <w:p w14:paraId="000003E0" w14:textId="77777777" w:rsidR="009B43C0" w:rsidRDefault="009B43C0">
            <w:pPr>
              <w:keepNext/>
              <w:keepLines/>
              <w:jc w:val="center"/>
            </w:pPr>
          </w:p>
        </w:tc>
        <w:tc>
          <w:tcPr>
            <w:tcW w:w="371" w:type="dxa"/>
            <w:tcMar>
              <w:left w:w="0" w:type="dxa"/>
              <w:right w:w="0" w:type="dxa"/>
            </w:tcMar>
            <w:vAlign w:val="center"/>
          </w:tcPr>
          <w:p w14:paraId="000003E1" w14:textId="77777777" w:rsidR="009B43C0" w:rsidRDefault="009B43C0">
            <w:pPr>
              <w:keepNext/>
              <w:keepLines/>
              <w:jc w:val="center"/>
            </w:pPr>
          </w:p>
        </w:tc>
        <w:tc>
          <w:tcPr>
            <w:tcW w:w="371" w:type="dxa"/>
            <w:tcMar>
              <w:left w:w="0" w:type="dxa"/>
              <w:right w:w="0" w:type="dxa"/>
            </w:tcMar>
            <w:vAlign w:val="center"/>
          </w:tcPr>
          <w:p w14:paraId="000003E2" w14:textId="77777777" w:rsidR="009B43C0" w:rsidRDefault="009B43C0">
            <w:pPr>
              <w:keepNext/>
              <w:keepLines/>
              <w:jc w:val="center"/>
            </w:pPr>
          </w:p>
        </w:tc>
        <w:tc>
          <w:tcPr>
            <w:tcW w:w="371" w:type="dxa"/>
            <w:tcMar>
              <w:left w:w="0" w:type="dxa"/>
              <w:right w:w="0" w:type="dxa"/>
            </w:tcMar>
            <w:vAlign w:val="center"/>
          </w:tcPr>
          <w:p w14:paraId="000003E3" w14:textId="77777777" w:rsidR="009B43C0" w:rsidRDefault="009B43C0">
            <w:pPr>
              <w:keepNext/>
              <w:keepLines/>
              <w:jc w:val="center"/>
            </w:pPr>
          </w:p>
        </w:tc>
        <w:tc>
          <w:tcPr>
            <w:tcW w:w="371" w:type="dxa"/>
            <w:tcMar>
              <w:left w:w="0" w:type="dxa"/>
              <w:right w:w="0" w:type="dxa"/>
            </w:tcMar>
            <w:vAlign w:val="center"/>
          </w:tcPr>
          <w:p w14:paraId="000003E4" w14:textId="77777777" w:rsidR="009B43C0" w:rsidRDefault="009B43C0">
            <w:pPr>
              <w:keepNext/>
              <w:keepLines/>
              <w:jc w:val="center"/>
            </w:pPr>
          </w:p>
        </w:tc>
        <w:tc>
          <w:tcPr>
            <w:tcW w:w="371" w:type="dxa"/>
            <w:tcMar>
              <w:left w:w="0" w:type="dxa"/>
              <w:right w:w="0" w:type="dxa"/>
            </w:tcMar>
            <w:vAlign w:val="center"/>
          </w:tcPr>
          <w:p w14:paraId="000003E5" w14:textId="77777777" w:rsidR="009B43C0" w:rsidRDefault="009B43C0">
            <w:pPr>
              <w:keepNext/>
              <w:keepLines/>
              <w:jc w:val="center"/>
            </w:pPr>
          </w:p>
        </w:tc>
        <w:tc>
          <w:tcPr>
            <w:tcW w:w="371" w:type="dxa"/>
            <w:tcMar>
              <w:left w:w="0" w:type="dxa"/>
              <w:right w:w="0" w:type="dxa"/>
            </w:tcMar>
            <w:vAlign w:val="center"/>
          </w:tcPr>
          <w:p w14:paraId="000003E6" w14:textId="77777777" w:rsidR="009B43C0" w:rsidRDefault="009B43C0">
            <w:pPr>
              <w:keepNext/>
              <w:keepLines/>
              <w:jc w:val="center"/>
            </w:pPr>
          </w:p>
        </w:tc>
        <w:tc>
          <w:tcPr>
            <w:tcW w:w="371" w:type="dxa"/>
          </w:tcPr>
          <w:p w14:paraId="000003E7" w14:textId="77777777" w:rsidR="009B43C0" w:rsidRDefault="006D67FA">
            <w:pPr>
              <w:keepNext/>
              <w:keepLines/>
              <w:jc w:val="center"/>
            </w:pPr>
            <w:r>
              <w:t>X</w:t>
            </w:r>
          </w:p>
        </w:tc>
        <w:tc>
          <w:tcPr>
            <w:tcW w:w="371" w:type="dxa"/>
            <w:vAlign w:val="center"/>
          </w:tcPr>
          <w:p w14:paraId="000003E8" w14:textId="77777777" w:rsidR="009B43C0" w:rsidRDefault="009B43C0">
            <w:pPr>
              <w:keepNext/>
              <w:keepLines/>
              <w:jc w:val="center"/>
            </w:pPr>
          </w:p>
        </w:tc>
        <w:tc>
          <w:tcPr>
            <w:tcW w:w="282" w:type="dxa"/>
            <w:shd w:val="clear" w:color="auto" w:fill="A6A6A6"/>
          </w:tcPr>
          <w:p w14:paraId="000003E9" w14:textId="77777777" w:rsidR="009B43C0" w:rsidRDefault="009B43C0">
            <w:pPr>
              <w:keepNext/>
              <w:keepLines/>
              <w:jc w:val="center"/>
            </w:pPr>
          </w:p>
        </w:tc>
      </w:tr>
      <w:tr w:rsidR="009B43C0" w14:paraId="6180CF1C" w14:textId="77777777">
        <w:trPr>
          <w:trHeight w:val="238"/>
        </w:trPr>
        <w:tc>
          <w:tcPr>
            <w:tcW w:w="568" w:type="dxa"/>
            <w:tcMar>
              <w:left w:w="0" w:type="dxa"/>
              <w:right w:w="0" w:type="dxa"/>
            </w:tcMar>
            <w:vAlign w:val="center"/>
          </w:tcPr>
          <w:p w14:paraId="000003EA" w14:textId="77777777" w:rsidR="009B43C0" w:rsidRDefault="006D67FA">
            <w:pPr>
              <w:keepNext/>
              <w:keepLines/>
              <w:jc w:val="center"/>
            </w:pPr>
            <w:r>
              <w:t>ME</w:t>
            </w:r>
          </w:p>
        </w:tc>
        <w:tc>
          <w:tcPr>
            <w:tcW w:w="313" w:type="dxa"/>
            <w:tcMar>
              <w:left w:w="0" w:type="dxa"/>
              <w:right w:w="0" w:type="dxa"/>
            </w:tcMar>
            <w:vAlign w:val="center"/>
          </w:tcPr>
          <w:p w14:paraId="000003EB" w14:textId="77777777" w:rsidR="009B43C0" w:rsidRDefault="009B43C0">
            <w:pPr>
              <w:keepNext/>
              <w:keepLines/>
              <w:jc w:val="center"/>
            </w:pPr>
          </w:p>
        </w:tc>
        <w:tc>
          <w:tcPr>
            <w:tcW w:w="371" w:type="dxa"/>
            <w:tcMar>
              <w:left w:w="0" w:type="dxa"/>
              <w:right w:w="0" w:type="dxa"/>
            </w:tcMar>
            <w:vAlign w:val="center"/>
          </w:tcPr>
          <w:p w14:paraId="000003EC" w14:textId="77777777" w:rsidR="009B43C0" w:rsidRDefault="009B43C0">
            <w:pPr>
              <w:keepNext/>
              <w:keepLines/>
              <w:jc w:val="center"/>
            </w:pPr>
          </w:p>
        </w:tc>
        <w:tc>
          <w:tcPr>
            <w:tcW w:w="371" w:type="dxa"/>
            <w:tcMar>
              <w:left w:w="0" w:type="dxa"/>
              <w:right w:w="0" w:type="dxa"/>
            </w:tcMar>
            <w:vAlign w:val="center"/>
          </w:tcPr>
          <w:p w14:paraId="000003ED" w14:textId="77777777" w:rsidR="009B43C0" w:rsidRDefault="009B43C0">
            <w:pPr>
              <w:keepNext/>
              <w:keepLines/>
              <w:jc w:val="center"/>
            </w:pPr>
          </w:p>
        </w:tc>
        <w:tc>
          <w:tcPr>
            <w:tcW w:w="371" w:type="dxa"/>
            <w:tcMar>
              <w:left w:w="0" w:type="dxa"/>
              <w:right w:w="0" w:type="dxa"/>
            </w:tcMar>
            <w:vAlign w:val="center"/>
          </w:tcPr>
          <w:p w14:paraId="000003EE" w14:textId="77777777" w:rsidR="009B43C0" w:rsidRDefault="009B43C0">
            <w:pPr>
              <w:keepNext/>
              <w:keepLines/>
              <w:jc w:val="center"/>
            </w:pPr>
          </w:p>
        </w:tc>
        <w:tc>
          <w:tcPr>
            <w:tcW w:w="371" w:type="dxa"/>
            <w:tcMar>
              <w:left w:w="0" w:type="dxa"/>
              <w:right w:w="0" w:type="dxa"/>
            </w:tcMar>
            <w:vAlign w:val="center"/>
          </w:tcPr>
          <w:p w14:paraId="000003EF" w14:textId="77777777" w:rsidR="009B43C0" w:rsidRDefault="009B43C0">
            <w:pPr>
              <w:keepNext/>
              <w:keepLines/>
              <w:jc w:val="center"/>
            </w:pPr>
          </w:p>
        </w:tc>
        <w:tc>
          <w:tcPr>
            <w:tcW w:w="371" w:type="dxa"/>
            <w:tcMar>
              <w:left w:w="0" w:type="dxa"/>
              <w:right w:w="0" w:type="dxa"/>
            </w:tcMar>
            <w:vAlign w:val="center"/>
          </w:tcPr>
          <w:p w14:paraId="000003F0" w14:textId="77777777" w:rsidR="009B43C0" w:rsidRDefault="009B43C0">
            <w:pPr>
              <w:keepNext/>
              <w:keepLines/>
              <w:jc w:val="center"/>
            </w:pPr>
          </w:p>
        </w:tc>
        <w:tc>
          <w:tcPr>
            <w:tcW w:w="371" w:type="dxa"/>
            <w:tcMar>
              <w:left w:w="0" w:type="dxa"/>
              <w:right w:w="0" w:type="dxa"/>
            </w:tcMar>
            <w:vAlign w:val="center"/>
          </w:tcPr>
          <w:p w14:paraId="000003F1" w14:textId="77777777" w:rsidR="009B43C0" w:rsidRDefault="009B43C0">
            <w:pPr>
              <w:keepNext/>
              <w:keepLines/>
              <w:jc w:val="center"/>
            </w:pPr>
          </w:p>
        </w:tc>
        <w:tc>
          <w:tcPr>
            <w:tcW w:w="371" w:type="dxa"/>
            <w:tcMar>
              <w:left w:w="0" w:type="dxa"/>
              <w:right w:w="0" w:type="dxa"/>
            </w:tcMar>
            <w:vAlign w:val="center"/>
          </w:tcPr>
          <w:p w14:paraId="000003F2" w14:textId="77777777" w:rsidR="009B43C0" w:rsidRDefault="009B43C0">
            <w:pPr>
              <w:keepNext/>
              <w:keepLines/>
              <w:jc w:val="center"/>
            </w:pPr>
          </w:p>
        </w:tc>
        <w:tc>
          <w:tcPr>
            <w:tcW w:w="371" w:type="dxa"/>
            <w:tcMar>
              <w:left w:w="0" w:type="dxa"/>
              <w:right w:w="0" w:type="dxa"/>
            </w:tcMar>
            <w:vAlign w:val="center"/>
          </w:tcPr>
          <w:p w14:paraId="000003F3" w14:textId="77777777" w:rsidR="009B43C0" w:rsidRDefault="009B43C0">
            <w:pPr>
              <w:keepNext/>
              <w:keepLines/>
              <w:jc w:val="center"/>
            </w:pPr>
          </w:p>
        </w:tc>
        <w:tc>
          <w:tcPr>
            <w:tcW w:w="371" w:type="dxa"/>
            <w:tcMar>
              <w:left w:w="0" w:type="dxa"/>
              <w:right w:w="0" w:type="dxa"/>
            </w:tcMar>
            <w:vAlign w:val="center"/>
          </w:tcPr>
          <w:p w14:paraId="000003F4" w14:textId="77777777" w:rsidR="009B43C0" w:rsidRDefault="009B43C0">
            <w:pPr>
              <w:keepNext/>
              <w:keepLines/>
              <w:jc w:val="center"/>
            </w:pPr>
          </w:p>
        </w:tc>
        <w:tc>
          <w:tcPr>
            <w:tcW w:w="371" w:type="dxa"/>
            <w:tcMar>
              <w:left w:w="0" w:type="dxa"/>
              <w:right w:w="0" w:type="dxa"/>
            </w:tcMar>
            <w:vAlign w:val="center"/>
          </w:tcPr>
          <w:p w14:paraId="000003F5" w14:textId="77777777" w:rsidR="009B43C0" w:rsidRDefault="009B43C0">
            <w:pPr>
              <w:keepNext/>
              <w:keepLines/>
              <w:jc w:val="center"/>
            </w:pPr>
          </w:p>
        </w:tc>
        <w:tc>
          <w:tcPr>
            <w:tcW w:w="371" w:type="dxa"/>
          </w:tcPr>
          <w:p w14:paraId="000003F6" w14:textId="77777777" w:rsidR="009B43C0" w:rsidRDefault="009B43C0">
            <w:pPr>
              <w:keepNext/>
              <w:keepLines/>
              <w:jc w:val="center"/>
            </w:pPr>
          </w:p>
        </w:tc>
        <w:tc>
          <w:tcPr>
            <w:tcW w:w="371" w:type="dxa"/>
            <w:vAlign w:val="center"/>
          </w:tcPr>
          <w:p w14:paraId="000003F7" w14:textId="77777777" w:rsidR="009B43C0" w:rsidRDefault="006D67FA">
            <w:pPr>
              <w:keepNext/>
              <w:keepLines/>
              <w:jc w:val="center"/>
            </w:pPr>
            <w:r>
              <w:t>X</w:t>
            </w:r>
          </w:p>
        </w:tc>
        <w:tc>
          <w:tcPr>
            <w:tcW w:w="282" w:type="dxa"/>
            <w:shd w:val="clear" w:color="auto" w:fill="A6A6A6"/>
          </w:tcPr>
          <w:p w14:paraId="000003F8" w14:textId="77777777" w:rsidR="009B43C0" w:rsidRDefault="009B43C0">
            <w:pPr>
              <w:keepNext/>
              <w:keepLines/>
              <w:jc w:val="center"/>
            </w:pPr>
          </w:p>
        </w:tc>
      </w:tr>
    </w:tbl>
    <w:p w14:paraId="000003F9" w14:textId="77777777" w:rsidR="009B43C0" w:rsidRDefault="009B43C0">
      <w:pPr>
        <w:rPr>
          <w:b/>
        </w:rPr>
      </w:pPr>
    </w:p>
    <w:p w14:paraId="000003FA" w14:textId="77373EFC" w:rsidR="009B43C0" w:rsidRDefault="009B43C0">
      <w:pPr>
        <w:jc w:val="left"/>
      </w:pPr>
    </w:p>
    <w:p w14:paraId="000003FB" w14:textId="77777777" w:rsidR="009B43C0" w:rsidRDefault="006D67FA">
      <w:pPr>
        <w:keepNext/>
        <w:keepLines/>
        <w:numPr>
          <w:ilvl w:val="0"/>
          <w:numId w:val="15"/>
        </w:numPr>
        <w:pBdr>
          <w:top w:val="nil"/>
          <w:left w:val="nil"/>
          <w:bottom w:val="nil"/>
          <w:right w:val="nil"/>
          <w:between w:val="nil"/>
        </w:pBdr>
        <w:spacing w:after="240"/>
        <w:rPr>
          <w:b/>
          <w:color w:val="000000"/>
          <w:sz w:val="24"/>
          <w:szCs w:val="24"/>
        </w:rPr>
      </w:pPr>
      <w:r>
        <w:rPr>
          <w:b/>
          <w:color w:val="000000"/>
          <w:sz w:val="24"/>
          <w:szCs w:val="24"/>
        </w:rPr>
        <w:t>Expertise required</w:t>
      </w:r>
    </w:p>
    <w:p w14:paraId="000003FC" w14:textId="77777777" w:rsidR="009B43C0" w:rsidRDefault="006D67FA">
      <w:pPr>
        <w:keepNext/>
        <w:keepLines/>
        <w:numPr>
          <w:ilvl w:val="1"/>
          <w:numId w:val="15"/>
        </w:numPr>
        <w:pBdr>
          <w:top w:val="nil"/>
          <w:left w:val="nil"/>
          <w:bottom w:val="nil"/>
          <w:right w:val="nil"/>
          <w:between w:val="nil"/>
        </w:pBdr>
        <w:spacing w:after="240"/>
        <w:jc w:val="left"/>
        <w:rPr>
          <w:b/>
          <w:color w:val="000000"/>
        </w:rPr>
      </w:pPr>
      <w:r>
        <w:rPr>
          <w:b/>
          <w:color w:val="000000"/>
        </w:rPr>
        <w:t>Team structure</w:t>
      </w:r>
    </w:p>
    <w:p w14:paraId="000003FD" w14:textId="77777777" w:rsidR="009B43C0" w:rsidRPr="00B93017" w:rsidRDefault="006D67FA" w:rsidP="00C63E33">
      <w:pPr>
        <w:spacing w:line="480" w:lineRule="auto"/>
      </w:pPr>
      <w:r>
        <w:t>5 participants to ensure the following mix of competences:</w:t>
      </w:r>
    </w:p>
    <w:tbl>
      <w:tblPr>
        <w:tblStyle w:val="afffff2"/>
        <w:tblW w:w="8490"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275"/>
        <w:gridCol w:w="7215"/>
      </w:tblGrid>
      <w:tr w:rsidR="009B43C0" w14:paraId="25965A70" w14:textId="77777777">
        <w:tc>
          <w:tcPr>
            <w:tcW w:w="1275" w:type="dxa"/>
          </w:tcPr>
          <w:p w14:paraId="000003FE" w14:textId="77777777" w:rsidR="009B43C0" w:rsidRPr="00B93017" w:rsidRDefault="006D67FA" w:rsidP="00B93017">
            <w:pPr>
              <w:rPr>
                <w:b/>
                <w:bCs/>
              </w:rPr>
            </w:pPr>
            <w:r w:rsidRPr="00B93017">
              <w:rPr>
                <w:b/>
                <w:bCs/>
              </w:rPr>
              <w:t>Priority</w:t>
            </w:r>
          </w:p>
        </w:tc>
        <w:tc>
          <w:tcPr>
            <w:tcW w:w="7215" w:type="dxa"/>
          </w:tcPr>
          <w:p w14:paraId="000003FF" w14:textId="77777777" w:rsidR="009B43C0" w:rsidRDefault="006D67FA">
            <w:pPr>
              <w:keepNext/>
              <w:keepLines/>
              <w:pBdr>
                <w:top w:val="nil"/>
                <w:left w:val="nil"/>
                <w:bottom w:val="nil"/>
                <w:right w:val="nil"/>
                <w:between w:val="nil"/>
              </w:pBdr>
              <w:tabs>
                <w:tab w:val="left" w:pos="567"/>
              </w:tabs>
              <w:ind w:left="568" w:hanging="284"/>
              <w:jc w:val="center"/>
              <w:rPr>
                <w:b/>
                <w:color w:val="000000"/>
              </w:rPr>
            </w:pPr>
            <w:r>
              <w:rPr>
                <w:b/>
                <w:color w:val="000000"/>
              </w:rPr>
              <w:t>Qualifications and competences</w:t>
            </w:r>
          </w:p>
        </w:tc>
      </w:tr>
      <w:tr w:rsidR="009B43C0" w14:paraId="1418386E" w14:textId="77777777">
        <w:tc>
          <w:tcPr>
            <w:tcW w:w="1275" w:type="dxa"/>
          </w:tcPr>
          <w:p w14:paraId="00000400" w14:textId="77777777" w:rsidR="009B43C0" w:rsidRPr="00B93017" w:rsidRDefault="006D67FA" w:rsidP="00B93017">
            <w:r w:rsidRPr="00B93017">
              <w:t>High</w:t>
            </w:r>
          </w:p>
        </w:tc>
        <w:tc>
          <w:tcPr>
            <w:tcW w:w="7215" w:type="dxa"/>
          </w:tcPr>
          <w:p w14:paraId="00000401" w14:textId="77777777" w:rsidR="009B43C0" w:rsidRDefault="006D67FA">
            <w:pPr>
              <w:keepNext/>
              <w:keepLines/>
              <w:pBdr>
                <w:top w:val="nil"/>
                <w:left w:val="nil"/>
                <w:bottom w:val="nil"/>
                <w:right w:val="nil"/>
                <w:between w:val="nil"/>
              </w:pBdr>
              <w:tabs>
                <w:tab w:val="left" w:pos="567"/>
              </w:tabs>
              <w:ind w:left="284" w:hanging="360"/>
              <w:jc w:val="left"/>
              <w:rPr>
                <w:color w:val="000000"/>
              </w:rPr>
            </w:pPr>
            <w:r>
              <w:rPr>
                <w:color w:val="000000"/>
              </w:rPr>
              <w:t>Experience in leading and managing ETSI STFs</w:t>
            </w:r>
          </w:p>
        </w:tc>
      </w:tr>
      <w:tr w:rsidR="009B43C0" w14:paraId="0039A137" w14:textId="77777777">
        <w:tc>
          <w:tcPr>
            <w:tcW w:w="1275" w:type="dxa"/>
          </w:tcPr>
          <w:p w14:paraId="00000402" w14:textId="77777777" w:rsidR="009B43C0" w:rsidRPr="00B93017" w:rsidRDefault="006D67FA" w:rsidP="00B93017">
            <w:r w:rsidRPr="00B93017">
              <w:t>High</w:t>
            </w:r>
          </w:p>
        </w:tc>
        <w:tc>
          <w:tcPr>
            <w:tcW w:w="7215" w:type="dxa"/>
          </w:tcPr>
          <w:p w14:paraId="00000403" w14:textId="77777777" w:rsidR="009B43C0" w:rsidRDefault="006D67FA">
            <w:pPr>
              <w:keepNext/>
              <w:keepLines/>
              <w:pBdr>
                <w:top w:val="nil"/>
                <w:left w:val="nil"/>
                <w:bottom w:val="nil"/>
                <w:right w:val="nil"/>
                <w:between w:val="nil"/>
              </w:pBdr>
              <w:tabs>
                <w:tab w:val="left" w:pos="567"/>
              </w:tabs>
              <w:ind w:left="284" w:hanging="360"/>
              <w:jc w:val="left"/>
              <w:rPr>
                <w:color w:val="000000"/>
              </w:rPr>
            </w:pPr>
            <w:r>
              <w:rPr>
                <w:color w:val="000000"/>
              </w:rPr>
              <w:t>Deep knowledge of the framework of the ETSI specifications listed in clause 4.1, as well as of ETSI EN 319 521 and ETSI EN 319 531</w:t>
            </w:r>
          </w:p>
        </w:tc>
      </w:tr>
      <w:tr w:rsidR="009B43C0" w14:paraId="3DEA78DF" w14:textId="77777777">
        <w:tc>
          <w:tcPr>
            <w:tcW w:w="1275" w:type="dxa"/>
          </w:tcPr>
          <w:p w14:paraId="00000404" w14:textId="77777777" w:rsidR="009B43C0" w:rsidRPr="00B93017" w:rsidRDefault="006D67FA" w:rsidP="00B93017">
            <w:r w:rsidRPr="00B93017">
              <w:t>High</w:t>
            </w:r>
          </w:p>
        </w:tc>
        <w:tc>
          <w:tcPr>
            <w:tcW w:w="7215" w:type="dxa"/>
          </w:tcPr>
          <w:p w14:paraId="00000405" w14:textId="77777777" w:rsidR="009B43C0" w:rsidRDefault="006D67FA">
            <w:pPr>
              <w:keepNext/>
              <w:keepLines/>
              <w:pBdr>
                <w:top w:val="nil"/>
                <w:left w:val="nil"/>
                <w:bottom w:val="nil"/>
                <w:right w:val="nil"/>
                <w:between w:val="nil"/>
              </w:pBdr>
              <w:tabs>
                <w:tab w:val="left" w:pos="567"/>
              </w:tabs>
              <w:ind w:left="284" w:hanging="360"/>
              <w:jc w:val="left"/>
              <w:rPr>
                <w:color w:val="000000"/>
              </w:rPr>
            </w:pPr>
            <w:r>
              <w:rPr>
                <w:color w:val="000000"/>
              </w:rPr>
              <w:t xml:space="preserve">Deep knowledge of electronic delivery related protocols (like SOAP and </w:t>
            </w:r>
            <w:proofErr w:type="spellStart"/>
            <w:r>
              <w:rPr>
                <w:color w:val="000000"/>
              </w:rPr>
              <w:t>RESTFul</w:t>
            </w:r>
            <w:proofErr w:type="spellEnd"/>
            <w:r>
              <w:rPr>
                <w:color w:val="000000"/>
              </w:rPr>
              <w:t xml:space="preserve"> Webservices Stack, </w:t>
            </w:r>
            <w:proofErr w:type="spellStart"/>
            <w:r>
              <w:rPr>
                <w:color w:val="000000"/>
              </w:rPr>
              <w:t>ebXML</w:t>
            </w:r>
            <w:proofErr w:type="spellEnd"/>
            <w:r>
              <w:rPr>
                <w:color w:val="000000"/>
              </w:rPr>
              <w:t xml:space="preserve"> Messaging, etc.), service discovery and locations protocols, and REM related protocols (SMTP, S/MIME).</w:t>
            </w:r>
          </w:p>
        </w:tc>
      </w:tr>
      <w:tr w:rsidR="009B43C0" w14:paraId="672BDE33" w14:textId="77777777">
        <w:tc>
          <w:tcPr>
            <w:tcW w:w="1275" w:type="dxa"/>
          </w:tcPr>
          <w:p w14:paraId="00000406" w14:textId="77777777" w:rsidR="009B43C0" w:rsidRPr="00B93017" w:rsidRDefault="006D67FA" w:rsidP="00B93017">
            <w:r w:rsidRPr="00B93017">
              <w:t>High</w:t>
            </w:r>
          </w:p>
        </w:tc>
        <w:tc>
          <w:tcPr>
            <w:tcW w:w="7215" w:type="dxa"/>
          </w:tcPr>
          <w:p w14:paraId="00000407" w14:textId="77777777" w:rsidR="009B43C0" w:rsidRDefault="006D67FA">
            <w:pPr>
              <w:keepNext/>
              <w:keepLines/>
              <w:pBdr>
                <w:top w:val="nil"/>
                <w:left w:val="nil"/>
                <w:bottom w:val="nil"/>
                <w:right w:val="nil"/>
                <w:between w:val="nil"/>
              </w:pBdr>
              <w:tabs>
                <w:tab w:val="left" w:pos="567"/>
              </w:tabs>
              <w:ind w:left="284" w:hanging="360"/>
              <w:jc w:val="left"/>
              <w:rPr>
                <w:color w:val="000000"/>
              </w:rPr>
            </w:pPr>
            <w:r>
              <w:rPr>
                <w:color w:val="000000"/>
              </w:rPr>
              <w:t>Experience in provision of ERDS/REM services</w:t>
            </w:r>
          </w:p>
        </w:tc>
      </w:tr>
      <w:tr w:rsidR="009B43C0" w14:paraId="18F834EE" w14:textId="77777777">
        <w:tc>
          <w:tcPr>
            <w:tcW w:w="1275" w:type="dxa"/>
          </w:tcPr>
          <w:p w14:paraId="00000408" w14:textId="77777777" w:rsidR="009B43C0" w:rsidRPr="00B93017" w:rsidRDefault="006D67FA" w:rsidP="00B93017">
            <w:r w:rsidRPr="00B93017">
              <w:t>High</w:t>
            </w:r>
          </w:p>
        </w:tc>
        <w:tc>
          <w:tcPr>
            <w:tcW w:w="7215" w:type="dxa"/>
          </w:tcPr>
          <w:p w14:paraId="00000409" w14:textId="77777777" w:rsidR="009B43C0" w:rsidRDefault="006D67FA">
            <w:pPr>
              <w:keepNext/>
              <w:keepLines/>
              <w:pBdr>
                <w:top w:val="nil"/>
                <w:left w:val="nil"/>
                <w:bottom w:val="nil"/>
                <w:right w:val="nil"/>
                <w:between w:val="nil"/>
              </w:pBdr>
              <w:tabs>
                <w:tab w:val="left" w:pos="567"/>
              </w:tabs>
              <w:ind w:left="284" w:hanging="360"/>
              <w:jc w:val="left"/>
              <w:rPr>
                <w:color w:val="000000"/>
              </w:rPr>
            </w:pPr>
            <w:r>
              <w:rPr>
                <w:color w:val="000000"/>
              </w:rPr>
              <w:t>Knowledge of emerging technologies and potential new models for ERDS/REM provision</w:t>
            </w:r>
          </w:p>
        </w:tc>
      </w:tr>
      <w:tr w:rsidR="009B43C0" w14:paraId="05133F3E" w14:textId="77777777">
        <w:tc>
          <w:tcPr>
            <w:tcW w:w="1275" w:type="dxa"/>
          </w:tcPr>
          <w:p w14:paraId="0000040A" w14:textId="77777777" w:rsidR="009B43C0" w:rsidRPr="00B93017" w:rsidRDefault="006D67FA" w:rsidP="00B93017">
            <w:r w:rsidRPr="00B93017">
              <w:t>High</w:t>
            </w:r>
          </w:p>
        </w:tc>
        <w:tc>
          <w:tcPr>
            <w:tcW w:w="7215" w:type="dxa"/>
          </w:tcPr>
          <w:p w14:paraId="0000040B" w14:textId="77777777" w:rsidR="009B43C0" w:rsidRDefault="006D67FA">
            <w:pPr>
              <w:keepNext/>
              <w:keepLines/>
              <w:pBdr>
                <w:top w:val="nil"/>
                <w:left w:val="nil"/>
                <w:bottom w:val="nil"/>
                <w:right w:val="nil"/>
                <w:between w:val="nil"/>
              </w:pBdr>
              <w:tabs>
                <w:tab w:val="left" w:pos="567"/>
              </w:tabs>
              <w:ind w:left="284" w:hanging="360"/>
              <w:jc w:val="left"/>
              <w:rPr>
                <w:color w:val="000000"/>
              </w:rPr>
            </w:pPr>
            <w:r>
              <w:rPr>
                <w:color w:val="000000"/>
              </w:rPr>
              <w:t>Experience in drafting European Standards (ETSI EN)</w:t>
            </w:r>
          </w:p>
        </w:tc>
      </w:tr>
      <w:tr w:rsidR="009B43C0" w14:paraId="4E6DEA84" w14:textId="77777777">
        <w:tc>
          <w:tcPr>
            <w:tcW w:w="1275" w:type="dxa"/>
          </w:tcPr>
          <w:p w14:paraId="0000040C" w14:textId="77777777" w:rsidR="009B43C0" w:rsidRPr="00B93017" w:rsidRDefault="006D67FA" w:rsidP="00B93017">
            <w:r w:rsidRPr="00B93017">
              <w:t>High</w:t>
            </w:r>
          </w:p>
        </w:tc>
        <w:tc>
          <w:tcPr>
            <w:tcW w:w="7215" w:type="dxa"/>
          </w:tcPr>
          <w:p w14:paraId="0000040D" w14:textId="77777777" w:rsidR="009B43C0" w:rsidRDefault="006D67FA">
            <w:pPr>
              <w:keepNext/>
              <w:keepLines/>
              <w:pBdr>
                <w:top w:val="nil"/>
                <w:left w:val="nil"/>
                <w:bottom w:val="nil"/>
                <w:right w:val="nil"/>
                <w:between w:val="nil"/>
              </w:pBdr>
              <w:tabs>
                <w:tab w:val="left" w:pos="567"/>
              </w:tabs>
              <w:ind w:left="284" w:hanging="360"/>
              <w:jc w:val="left"/>
              <w:rPr>
                <w:color w:val="000000"/>
              </w:rPr>
            </w:pPr>
            <w:r>
              <w:rPr>
                <w:color w:val="000000"/>
              </w:rPr>
              <w:t>Experience in defining test cases for interoperability and conformance tests</w:t>
            </w:r>
          </w:p>
        </w:tc>
      </w:tr>
      <w:tr w:rsidR="009B43C0" w14:paraId="69CA9E3F" w14:textId="77777777">
        <w:tc>
          <w:tcPr>
            <w:tcW w:w="1275" w:type="dxa"/>
          </w:tcPr>
          <w:p w14:paraId="0000040E" w14:textId="77777777" w:rsidR="009B43C0" w:rsidRPr="00B93017" w:rsidRDefault="006D67FA" w:rsidP="00B93017">
            <w:r w:rsidRPr="00B93017">
              <w:t>High</w:t>
            </w:r>
          </w:p>
        </w:tc>
        <w:tc>
          <w:tcPr>
            <w:tcW w:w="7215" w:type="dxa"/>
          </w:tcPr>
          <w:p w14:paraId="0000040F" w14:textId="77777777" w:rsidR="009B43C0" w:rsidRDefault="006D67FA">
            <w:pPr>
              <w:keepNext/>
              <w:keepLines/>
              <w:pBdr>
                <w:top w:val="nil"/>
                <w:left w:val="nil"/>
                <w:bottom w:val="nil"/>
                <w:right w:val="nil"/>
                <w:between w:val="nil"/>
              </w:pBdr>
              <w:tabs>
                <w:tab w:val="left" w:pos="567"/>
              </w:tabs>
              <w:ind w:left="284" w:hanging="284"/>
              <w:jc w:val="left"/>
              <w:rPr>
                <w:color w:val="000000"/>
              </w:rPr>
            </w:pPr>
            <w:r>
              <w:t>Deep knowledge of ISO 27001, ISO 27002, ISO 27005, and ETSI EN 319 401</w:t>
            </w:r>
          </w:p>
        </w:tc>
      </w:tr>
      <w:tr w:rsidR="009B43C0" w14:paraId="1D25BDFE" w14:textId="77777777">
        <w:tc>
          <w:tcPr>
            <w:tcW w:w="1275" w:type="dxa"/>
          </w:tcPr>
          <w:p w14:paraId="00000410" w14:textId="77777777" w:rsidR="009B43C0" w:rsidRPr="00B93017" w:rsidRDefault="006D67FA" w:rsidP="00B93017">
            <w:r w:rsidRPr="00B93017">
              <w:t>High</w:t>
            </w:r>
          </w:p>
        </w:tc>
        <w:tc>
          <w:tcPr>
            <w:tcW w:w="7215" w:type="dxa"/>
          </w:tcPr>
          <w:p w14:paraId="00000411" w14:textId="5673AA04" w:rsidR="009B43C0" w:rsidRDefault="007E6389">
            <w:pPr>
              <w:keepNext/>
              <w:keepLines/>
              <w:tabs>
                <w:tab w:val="left" w:pos="567"/>
              </w:tabs>
              <w:jc w:val="left"/>
              <w:rPr>
                <w:color w:val="000000"/>
              </w:rPr>
            </w:pPr>
            <w:r>
              <w:rPr>
                <w:color w:val="000000"/>
              </w:rPr>
              <w:t xml:space="preserve">Knowledge </w:t>
            </w:r>
            <w:r w:rsidR="006D67FA">
              <w:rPr>
                <w:color w:val="000000"/>
              </w:rPr>
              <w:t>of existing and planned EU trust services regulatory constraints</w:t>
            </w:r>
          </w:p>
        </w:tc>
      </w:tr>
    </w:tbl>
    <w:p w14:paraId="00000412" w14:textId="77777777" w:rsidR="009B43C0" w:rsidRDefault="009B43C0">
      <w:pPr>
        <w:keepNext/>
        <w:keepLines/>
        <w:pBdr>
          <w:top w:val="nil"/>
          <w:left w:val="nil"/>
          <w:bottom w:val="nil"/>
          <w:right w:val="nil"/>
          <w:between w:val="nil"/>
        </w:pBdr>
        <w:tabs>
          <w:tab w:val="left" w:pos="567"/>
        </w:tabs>
        <w:ind w:left="567" w:hanging="284"/>
        <w:jc w:val="left"/>
        <w:rPr>
          <w:color w:val="000000"/>
        </w:rPr>
      </w:pPr>
    </w:p>
    <w:p w14:paraId="00000413" w14:textId="1D78355F" w:rsidR="00517068" w:rsidRDefault="00517068">
      <w:pPr>
        <w:overflowPunct/>
        <w:autoSpaceDE/>
        <w:autoSpaceDN/>
        <w:adjustRightInd/>
        <w:textAlignment w:val="auto"/>
      </w:pPr>
      <w:r>
        <w:br w:type="page"/>
      </w:r>
    </w:p>
    <w:p w14:paraId="27A43FAD" w14:textId="77777777" w:rsidR="009B43C0" w:rsidRDefault="009B43C0"/>
    <w:p w14:paraId="00000414" w14:textId="77777777" w:rsidR="009B43C0" w:rsidRDefault="006D67FA">
      <w:pPr>
        <w:keepNext/>
        <w:pBdr>
          <w:top w:val="nil"/>
          <w:left w:val="nil"/>
          <w:bottom w:val="nil"/>
          <w:right w:val="nil"/>
          <w:between w:val="nil"/>
        </w:pBdr>
        <w:tabs>
          <w:tab w:val="left" w:pos="360"/>
        </w:tabs>
        <w:spacing w:after="240"/>
        <w:jc w:val="left"/>
        <w:rPr>
          <w:b/>
          <w:color w:val="000000"/>
          <w:sz w:val="24"/>
          <w:szCs w:val="24"/>
          <w:u w:val="single"/>
        </w:rPr>
      </w:pPr>
      <w:r>
        <w:rPr>
          <w:b/>
          <w:color w:val="000000"/>
          <w:sz w:val="24"/>
          <w:szCs w:val="24"/>
          <w:u w:val="single"/>
        </w:rPr>
        <w:t>Part IV:</w:t>
      </w:r>
      <w:r>
        <w:rPr>
          <w:b/>
          <w:color w:val="000000"/>
          <w:sz w:val="24"/>
          <w:szCs w:val="24"/>
          <w:u w:val="single"/>
        </w:rPr>
        <w:tab/>
        <w:t xml:space="preserve">STF performance evaluation criteria </w:t>
      </w:r>
    </w:p>
    <w:p w14:paraId="00000415" w14:textId="77777777" w:rsidR="009B43C0" w:rsidRDefault="006D67FA">
      <w:pPr>
        <w:keepNext/>
        <w:keepLines/>
        <w:numPr>
          <w:ilvl w:val="0"/>
          <w:numId w:val="15"/>
        </w:numPr>
        <w:pBdr>
          <w:top w:val="nil"/>
          <w:left w:val="nil"/>
          <w:bottom w:val="nil"/>
          <w:right w:val="nil"/>
          <w:between w:val="nil"/>
        </w:pBdr>
        <w:spacing w:after="240"/>
        <w:rPr>
          <w:b/>
          <w:color w:val="000000"/>
          <w:sz w:val="24"/>
          <w:szCs w:val="24"/>
        </w:rPr>
      </w:pPr>
      <w:r>
        <w:rPr>
          <w:b/>
          <w:color w:val="000000"/>
          <w:sz w:val="24"/>
          <w:szCs w:val="24"/>
        </w:rPr>
        <w:t>Performance Indicators</w:t>
      </w:r>
    </w:p>
    <w:p w14:paraId="00000416" w14:textId="77777777" w:rsidR="009B43C0" w:rsidRDefault="009B43C0">
      <w:pPr>
        <w:pBdr>
          <w:top w:val="nil"/>
          <w:left w:val="nil"/>
          <w:bottom w:val="nil"/>
          <w:right w:val="nil"/>
          <w:between w:val="nil"/>
        </w:pBdr>
        <w:rPr>
          <w:i/>
          <w:color w:val="000000"/>
        </w:rPr>
      </w:pPr>
    </w:p>
    <w:tbl>
      <w:tblPr>
        <w:tblStyle w:val="afffff3"/>
        <w:tblW w:w="9493"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7366"/>
        <w:gridCol w:w="2127"/>
      </w:tblGrid>
      <w:tr w:rsidR="009B43C0" w14:paraId="4BF66A5A" w14:textId="77777777">
        <w:tc>
          <w:tcPr>
            <w:tcW w:w="9493" w:type="dxa"/>
            <w:gridSpan w:val="2"/>
          </w:tcPr>
          <w:p w14:paraId="00000417" w14:textId="77777777" w:rsidR="009B43C0" w:rsidRDefault="006D67FA">
            <w:pPr>
              <w:pBdr>
                <w:top w:val="nil"/>
                <w:left w:val="nil"/>
                <w:bottom w:val="nil"/>
                <w:right w:val="nil"/>
                <w:between w:val="nil"/>
              </w:pBdr>
              <w:jc w:val="right"/>
              <w:rPr>
                <w:b/>
                <w:i/>
                <w:color w:val="000000"/>
                <w:sz w:val="22"/>
                <w:szCs w:val="22"/>
              </w:rPr>
            </w:pPr>
            <w:r>
              <w:rPr>
                <w:b/>
                <w:i/>
                <w:color w:val="000000"/>
                <w:sz w:val="22"/>
                <w:szCs w:val="22"/>
              </w:rPr>
              <w:t xml:space="preserve">Select relevant Performance indicators applicable for these </w:t>
            </w:r>
            <w:proofErr w:type="spellStart"/>
            <w:r>
              <w:rPr>
                <w:b/>
                <w:i/>
                <w:color w:val="000000"/>
                <w:sz w:val="22"/>
                <w:szCs w:val="22"/>
              </w:rPr>
              <w:t>ToR</w:t>
            </w:r>
            <w:proofErr w:type="spellEnd"/>
            <w:r>
              <w:rPr>
                <w:b/>
                <w:i/>
                <w:color w:val="000000"/>
                <w:sz w:val="22"/>
                <w:szCs w:val="22"/>
              </w:rPr>
              <w:t xml:space="preserve"> (X)</w:t>
            </w:r>
          </w:p>
        </w:tc>
      </w:tr>
      <w:tr w:rsidR="009B43C0" w14:paraId="475AD78F" w14:textId="77777777">
        <w:trPr>
          <w:trHeight w:val="156"/>
        </w:trPr>
        <w:tc>
          <w:tcPr>
            <w:tcW w:w="9493" w:type="dxa"/>
            <w:gridSpan w:val="2"/>
          </w:tcPr>
          <w:p w14:paraId="00000419" w14:textId="77777777" w:rsidR="009B43C0" w:rsidRDefault="006D67FA">
            <w:pPr>
              <w:keepNext/>
              <w:keepLines/>
              <w:pBdr>
                <w:top w:val="nil"/>
                <w:left w:val="nil"/>
                <w:bottom w:val="nil"/>
                <w:right w:val="nil"/>
                <w:between w:val="nil"/>
              </w:pBdr>
              <w:tabs>
                <w:tab w:val="left" w:pos="2268"/>
              </w:tabs>
              <w:rPr>
                <w:b/>
                <w:color w:val="000000"/>
              </w:rPr>
            </w:pPr>
            <w:r>
              <w:rPr>
                <w:b/>
                <w:color w:val="000000"/>
              </w:rPr>
              <w:t>Contribution from ETSI Members to STF work</w:t>
            </w:r>
          </w:p>
        </w:tc>
      </w:tr>
      <w:tr w:rsidR="009B43C0" w14:paraId="030C7320" w14:textId="77777777">
        <w:tc>
          <w:tcPr>
            <w:tcW w:w="7366" w:type="dxa"/>
          </w:tcPr>
          <w:p w14:paraId="0000041B" w14:textId="77777777" w:rsidR="009B43C0" w:rsidRDefault="006D67FA">
            <w:pPr>
              <w:pBdr>
                <w:top w:val="nil"/>
                <w:left w:val="nil"/>
                <w:bottom w:val="nil"/>
                <w:right w:val="nil"/>
                <w:between w:val="nil"/>
              </w:pBdr>
              <w:rPr>
                <w:i/>
                <w:color w:val="000000"/>
              </w:rPr>
            </w:pPr>
            <w:r>
              <w:rPr>
                <w:i/>
                <w:color w:val="000000"/>
              </w:rPr>
              <w:t>Direct financial contribution (co-funding)</w:t>
            </w:r>
          </w:p>
        </w:tc>
        <w:tc>
          <w:tcPr>
            <w:tcW w:w="2127" w:type="dxa"/>
          </w:tcPr>
          <w:p w14:paraId="0000041C" w14:textId="77777777" w:rsidR="009B43C0" w:rsidRDefault="009B43C0">
            <w:pPr>
              <w:pBdr>
                <w:top w:val="nil"/>
                <w:left w:val="nil"/>
                <w:bottom w:val="nil"/>
                <w:right w:val="nil"/>
                <w:between w:val="nil"/>
              </w:pBdr>
              <w:rPr>
                <w:i/>
                <w:color w:val="000000"/>
              </w:rPr>
            </w:pPr>
          </w:p>
        </w:tc>
      </w:tr>
      <w:tr w:rsidR="009B43C0" w14:paraId="0FA954DD" w14:textId="77777777">
        <w:tc>
          <w:tcPr>
            <w:tcW w:w="7366" w:type="dxa"/>
          </w:tcPr>
          <w:p w14:paraId="0000041D" w14:textId="77777777" w:rsidR="009B43C0" w:rsidRDefault="006D67FA">
            <w:pPr>
              <w:pBdr>
                <w:top w:val="nil"/>
                <w:left w:val="nil"/>
                <w:bottom w:val="nil"/>
                <w:right w:val="nil"/>
                <w:between w:val="nil"/>
              </w:pBdr>
              <w:rPr>
                <w:i/>
                <w:color w:val="000000"/>
              </w:rPr>
            </w:pPr>
            <w:r>
              <w:rPr>
                <w:i/>
                <w:color w:val="000000"/>
              </w:rPr>
              <w:t xml:space="preserve">Support to the STF work (e.g., provision of </w:t>
            </w:r>
            <w:proofErr w:type="gramStart"/>
            <w:r>
              <w:rPr>
                <w:i/>
                <w:color w:val="000000"/>
              </w:rPr>
              <w:t>test–beds</w:t>
            </w:r>
            <w:proofErr w:type="gramEnd"/>
            <w:r>
              <w:rPr>
                <w:i/>
                <w:color w:val="000000"/>
              </w:rPr>
              <w:t>, organization of workshops, events)</w:t>
            </w:r>
          </w:p>
        </w:tc>
        <w:tc>
          <w:tcPr>
            <w:tcW w:w="2127" w:type="dxa"/>
          </w:tcPr>
          <w:p w14:paraId="0000041E" w14:textId="77777777" w:rsidR="009B43C0" w:rsidRDefault="009B43C0">
            <w:pPr>
              <w:pBdr>
                <w:top w:val="nil"/>
                <w:left w:val="nil"/>
                <w:bottom w:val="nil"/>
                <w:right w:val="nil"/>
                <w:between w:val="nil"/>
              </w:pBdr>
              <w:rPr>
                <w:i/>
                <w:color w:val="000000"/>
              </w:rPr>
            </w:pPr>
          </w:p>
        </w:tc>
      </w:tr>
      <w:tr w:rsidR="009B43C0" w14:paraId="6E296BA4" w14:textId="77777777">
        <w:tc>
          <w:tcPr>
            <w:tcW w:w="7366" w:type="dxa"/>
          </w:tcPr>
          <w:p w14:paraId="0000041F" w14:textId="77777777" w:rsidR="009B43C0" w:rsidRDefault="006D67FA">
            <w:pPr>
              <w:pBdr>
                <w:top w:val="nil"/>
                <w:left w:val="nil"/>
                <w:bottom w:val="nil"/>
                <w:right w:val="nil"/>
                <w:between w:val="nil"/>
              </w:pBdr>
              <w:rPr>
                <w:i/>
                <w:color w:val="000000"/>
              </w:rPr>
            </w:pPr>
            <w:r>
              <w:rPr>
                <w:i/>
                <w:color w:val="000000"/>
              </w:rPr>
              <w:t>Steering Group meetings (number of meetings / participants / duration)</w:t>
            </w:r>
          </w:p>
        </w:tc>
        <w:tc>
          <w:tcPr>
            <w:tcW w:w="2127" w:type="dxa"/>
          </w:tcPr>
          <w:p w14:paraId="00000420" w14:textId="77777777" w:rsidR="009B43C0" w:rsidRDefault="009B43C0">
            <w:pPr>
              <w:pBdr>
                <w:top w:val="nil"/>
                <w:left w:val="nil"/>
                <w:bottom w:val="nil"/>
                <w:right w:val="nil"/>
                <w:between w:val="nil"/>
              </w:pBdr>
              <w:rPr>
                <w:i/>
                <w:color w:val="000000"/>
              </w:rPr>
            </w:pPr>
          </w:p>
        </w:tc>
      </w:tr>
      <w:tr w:rsidR="009B43C0" w14:paraId="46135CC0" w14:textId="77777777">
        <w:tc>
          <w:tcPr>
            <w:tcW w:w="7366" w:type="dxa"/>
          </w:tcPr>
          <w:p w14:paraId="00000421" w14:textId="77777777" w:rsidR="009B43C0" w:rsidRDefault="006D67FA">
            <w:pPr>
              <w:pBdr>
                <w:top w:val="nil"/>
                <w:left w:val="nil"/>
                <w:bottom w:val="nil"/>
                <w:right w:val="nil"/>
                <w:between w:val="nil"/>
              </w:pBdr>
              <w:rPr>
                <w:i/>
                <w:color w:val="000000"/>
              </w:rPr>
            </w:pPr>
            <w:r>
              <w:rPr>
                <w:i/>
                <w:color w:val="000000"/>
              </w:rPr>
              <w:t>Number of delegates directly involved in the review of the deliverables</w:t>
            </w:r>
          </w:p>
        </w:tc>
        <w:tc>
          <w:tcPr>
            <w:tcW w:w="2127" w:type="dxa"/>
          </w:tcPr>
          <w:p w14:paraId="00000422" w14:textId="77777777" w:rsidR="009B43C0" w:rsidRDefault="006D67FA">
            <w:pPr>
              <w:pBdr>
                <w:top w:val="nil"/>
                <w:left w:val="nil"/>
                <w:bottom w:val="nil"/>
                <w:right w:val="nil"/>
                <w:between w:val="nil"/>
              </w:pBdr>
              <w:rPr>
                <w:i/>
                <w:color w:val="000000"/>
              </w:rPr>
            </w:pPr>
            <w:r>
              <w:rPr>
                <w:i/>
                <w:color w:val="000000"/>
              </w:rPr>
              <w:t>X</w:t>
            </w:r>
          </w:p>
        </w:tc>
      </w:tr>
      <w:tr w:rsidR="009B43C0" w14:paraId="6FDA1A6C" w14:textId="77777777">
        <w:tc>
          <w:tcPr>
            <w:tcW w:w="7366" w:type="dxa"/>
          </w:tcPr>
          <w:p w14:paraId="00000423" w14:textId="77777777" w:rsidR="009B43C0" w:rsidRDefault="006D67FA">
            <w:pPr>
              <w:pBdr>
                <w:top w:val="nil"/>
                <w:left w:val="nil"/>
                <w:bottom w:val="nil"/>
                <w:right w:val="nil"/>
                <w:between w:val="nil"/>
              </w:pBdr>
              <w:rPr>
                <w:i/>
                <w:color w:val="000000"/>
              </w:rPr>
            </w:pPr>
            <w:r>
              <w:rPr>
                <w:i/>
                <w:color w:val="000000"/>
              </w:rPr>
              <w:t xml:space="preserve">Contributions/comments received from the reference </w:t>
            </w:r>
            <w:proofErr w:type="spellStart"/>
            <w:r>
              <w:rPr>
                <w:i/>
                <w:color w:val="000000"/>
              </w:rPr>
              <w:t>Reference</w:t>
            </w:r>
            <w:proofErr w:type="spellEnd"/>
            <w:r>
              <w:rPr>
                <w:i/>
                <w:color w:val="000000"/>
              </w:rPr>
              <w:t xml:space="preserve"> Bodies</w:t>
            </w:r>
          </w:p>
        </w:tc>
        <w:tc>
          <w:tcPr>
            <w:tcW w:w="2127" w:type="dxa"/>
          </w:tcPr>
          <w:p w14:paraId="00000424" w14:textId="77777777" w:rsidR="009B43C0" w:rsidRDefault="006D67FA">
            <w:pPr>
              <w:pBdr>
                <w:top w:val="nil"/>
                <w:left w:val="nil"/>
                <w:bottom w:val="nil"/>
                <w:right w:val="nil"/>
                <w:between w:val="nil"/>
              </w:pBdr>
              <w:rPr>
                <w:i/>
                <w:color w:val="000000"/>
              </w:rPr>
            </w:pPr>
            <w:r>
              <w:rPr>
                <w:i/>
                <w:color w:val="000000"/>
              </w:rPr>
              <w:t>X</w:t>
            </w:r>
          </w:p>
        </w:tc>
      </w:tr>
      <w:tr w:rsidR="009B43C0" w14:paraId="1D3497EC" w14:textId="77777777">
        <w:tc>
          <w:tcPr>
            <w:tcW w:w="7366" w:type="dxa"/>
          </w:tcPr>
          <w:p w14:paraId="00000425" w14:textId="77777777" w:rsidR="009B43C0" w:rsidRDefault="006D67FA">
            <w:pPr>
              <w:pBdr>
                <w:top w:val="nil"/>
                <w:left w:val="nil"/>
                <w:bottom w:val="nil"/>
                <w:right w:val="nil"/>
                <w:between w:val="nil"/>
              </w:pBdr>
              <w:rPr>
                <w:i/>
                <w:color w:val="000000"/>
              </w:rPr>
            </w:pPr>
            <w:r>
              <w:rPr>
                <w:i/>
                <w:color w:val="000000"/>
              </w:rPr>
              <w:t>Contributions/comments received from other Reference Bodies</w:t>
            </w:r>
          </w:p>
        </w:tc>
        <w:tc>
          <w:tcPr>
            <w:tcW w:w="2127" w:type="dxa"/>
          </w:tcPr>
          <w:p w14:paraId="00000426" w14:textId="77777777" w:rsidR="009B43C0" w:rsidRDefault="009B43C0">
            <w:pPr>
              <w:pBdr>
                <w:top w:val="nil"/>
                <w:left w:val="nil"/>
                <w:bottom w:val="nil"/>
                <w:right w:val="nil"/>
                <w:between w:val="nil"/>
              </w:pBdr>
              <w:rPr>
                <w:i/>
                <w:color w:val="000000"/>
              </w:rPr>
            </w:pPr>
          </w:p>
        </w:tc>
      </w:tr>
      <w:tr w:rsidR="009B43C0" w14:paraId="05B507CA" w14:textId="77777777">
        <w:tc>
          <w:tcPr>
            <w:tcW w:w="7366" w:type="dxa"/>
          </w:tcPr>
          <w:p w14:paraId="00000427" w14:textId="77777777" w:rsidR="009B43C0" w:rsidRDefault="009B43C0">
            <w:pPr>
              <w:pBdr>
                <w:top w:val="nil"/>
                <w:left w:val="nil"/>
                <w:bottom w:val="nil"/>
                <w:right w:val="nil"/>
                <w:between w:val="nil"/>
              </w:pBdr>
              <w:rPr>
                <w:i/>
                <w:color w:val="000000"/>
              </w:rPr>
            </w:pPr>
          </w:p>
        </w:tc>
        <w:tc>
          <w:tcPr>
            <w:tcW w:w="2127" w:type="dxa"/>
          </w:tcPr>
          <w:p w14:paraId="00000428" w14:textId="77777777" w:rsidR="009B43C0" w:rsidRDefault="009B43C0">
            <w:pPr>
              <w:pBdr>
                <w:top w:val="nil"/>
                <w:left w:val="nil"/>
                <w:bottom w:val="nil"/>
                <w:right w:val="nil"/>
                <w:between w:val="nil"/>
              </w:pBdr>
              <w:rPr>
                <w:i/>
                <w:color w:val="000000"/>
              </w:rPr>
            </w:pPr>
          </w:p>
        </w:tc>
      </w:tr>
      <w:tr w:rsidR="009B43C0" w14:paraId="0CF875B3" w14:textId="77777777">
        <w:tc>
          <w:tcPr>
            <w:tcW w:w="9493" w:type="dxa"/>
            <w:gridSpan w:val="2"/>
          </w:tcPr>
          <w:p w14:paraId="00000429" w14:textId="77777777" w:rsidR="009B43C0" w:rsidRDefault="006D67FA">
            <w:pPr>
              <w:pBdr>
                <w:top w:val="nil"/>
                <w:left w:val="nil"/>
                <w:bottom w:val="nil"/>
                <w:right w:val="nil"/>
                <w:between w:val="nil"/>
              </w:pBdr>
              <w:rPr>
                <w:b/>
                <w:color w:val="000000"/>
              </w:rPr>
            </w:pPr>
            <w:r>
              <w:rPr>
                <w:b/>
                <w:color w:val="000000"/>
              </w:rPr>
              <w:t>Contribution from the STF to ETSI work</w:t>
            </w:r>
          </w:p>
        </w:tc>
      </w:tr>
      <w:tr w:rsidR="009B43C0" w14:paraId="32C8190A" w14:textId="77777777">
        <w:tc>
          <w:tcPr>
            <w:tcW w:w="7366" w:type="dxa"/>
          </w:tcPr>
          <w:p w14:paraId="0000042B" w14:textId="77777777" w:rsidR="009B43C0" w:rsidRDefault="006D67FA">
            <w:pPr>
              <w:pBdr>
                <w:top w:val="nil"/>
                <w:left w:val="nil"/>
                <w:bottom w:val="nil"/>
                <w:right w:val="nil"/>
                <w:between w:val="nil"/>
              </w:pBdr>
              <w:rPr>
                <w:i/>
                <w:color w:val="000000"/>
              </w:rPr>
            </w:pPr>
            <w:r>
              <w:rPr>
                <w:i/>
                <w:color w:val="000000"/>
              </w:rPr>
              <w:t>Contributions to Reference Body meetings (number of documents / meetings / participants)</w:t>
            </w:r>
          </w:p>
        </w:tc>
        <w:tc>
          <w:tcPr>
            <w:tcW w:w="2127" w:type="dxa"/>
          </w:tcPr>
          <w:p w14:paraId="0000042C" w14:textId="77777777" w:rsidR="009B43C0" w:rsidRDefault="006D67FA">
            <w:pPr>
              <w:pBdr>
                <w:top w:val="nil"/>
                <w:left w:val="nil"/>
                <w:bottom w:val="nil"/>
                <w:right w:val="nil"/>
                <w:between w:val="nil"/>
              </w:pBdr>
              <w:rPr>
                <w:i/>
                <w:color w:val="000000"/>
              </w:rPr>
            </w:pPr>
            <w:r>
              <w:rPr>
                <w:i/>
                <w:color w:val="000000"/>
              </w:rPr>
              <w:t>X</w:t>
            </w:r>
          </w:p>
        </w:tc>
      </w:tr>
      <w:tr w:rsidR="009B43C0" w14:paraId="41755346" w14:textId="77777777">
        <w:tc>
          <w:tcPr>
            <w:tcW w:w="7366" w:type="dxa"/>
          </w:tcPr>
          <w:p w14:paraId="0000042D" w14:textId="77777777" w:rsidR="009B43C0" w:rsidRDefault="006D67FA">
            <w:pPr>
              <w:pBdr>
                <w:top w:val="nil"/>
                <w:left w:val="nil"/>
                <w:bottom w:val="nil"/>
                <w:right w:val="nil"/>
                <w:between w:val="nil"/>
              </w:pBdr>
              <w:rPr>
                <w:i/>
                <w:color w:val="000000"/>
              </w:rPr>
            </w:pPr>
            <w:r>
              <w:rPr>
                <w:i/>
                <w:color w:val="000000"/>
              </w:rPr>
              <w:t>Contributions to other Reference Bodies</w:t>
            </w:r>
          </w:p>
        </w:tc>
        <w:tc>
          <w:tcPr>
            <w:tcW w:w="2127" w:type="dxa"/>
          </w:tcPr>
          <w:p w14:paraId="0000042E" w14:textId="77777777" w:rsidR="009B43C0" w:rsidRDefault="009B43C0">
            <w:pPr>
              <w:pBdr>
                <w:top w:val="nil"/>
                <w:left w:val="nil"/>
                <w:bottom w:val="nil"/>
                <w:right w:val="nil"/>
                <w:between w:val="nil"/>
              </w:pBdr>
              <w:rPr>
                <w:i/>
                <w:color w:val="000000"/>
              </w:rPr>
            </w:pPr>
          </w:p>
        </w:tc>
      </w:tr>
      <w:tr w:rsidR="009B43C0" w14:paraId="4E34CB89" w14:textId="77777777">
        <w:tc>
          <w:tcPr>
            <w:tcW w:w="7366" w:type="dxa"/>
          </w:tcPr>
          <w:p w14:paraId="0000042F" w14:textId="77777777" w:rsidR="009B43C0" w:rsidRDefault="006D67FA">
            <w:pPr>
              <w:pBdr>
                <w:top w:val="nil"/>
                <w:left w:val="nil"/>
                <w:bottom w:val="nil"/>
                <w:right w:val="nil"/>
                <w:between w:val="nil"/>
              </w:pBdr>
              <w:rPr>
                <w:i/>
                <w:color w:val="000000"/>
              </w:rPr>
            </w:pPr>
            <w:r>
              <w:rPr>
                <w:i/>
                <w:color w:val="000000"/>
              </w:rPr>
              <w:t xml:space="preserve">Presentations in workshops, conferences, stakeholder </w:t>
            </w:r>
            <w:sdt>
              <w:sdtPr>
                <w:tag w:val="goog_rdk_41"/>
                <w:id w:val="-1710181876"/>
              </w:sdtPr>
              <w:sdtEndPr/>
              <w:sdtContent/>
            </w:sdt>
            <w:r>
              <w:rPr>
                <w:i/>
                <w:color w:val="000000"/>
              </w:rPr>
              <w:t>meetings</w:t>
            </w:r>
          </w:p>
        </w:tc>
        <w:tc>
          <w:tcPr>
            <w:tcW w:w="2127" w:type="dxa"/>
          </w:tcPr>
          <w:p w14:paraId="00000430" w14:textId="77777777" w:rsidR="009B43C0" w:rsidRDefault="006D67FA">
            <w:pPr>
              <w:pBdr>
                <w:top w:val="nil"/>
                <w:left w:val="nil"/>
                <w:bottom w:val="nil"/>
                <w:right w:val="nil"/>
                <w:between w:val="nil"/>
              </w:pBdr>
              <w:rPr>
                <w:i/>
                <w:color w:val="000000"/>
              </w:rPr>
            </w:pPr>
            <w:r>
              <w:rPr>
                <w:i/>
                <w:color w:val="000000"/>
              </w:rPr>
              <w:t>X</w:t>
            </w:r>
          </w:p>
        </w:tc>
      </w:tr>
      <w:tr w:rsidR="009B43C0" w14:paraId="5A7137FC" w14:textId="77777777">
        <w:tc>
          <w:tcPr>
            <w:tcW w:w="7366" w:type="dxa"/>
          </w:tcPr>
          <w:p w14:paraId="00000431" w14:textId="77777777" w:rsidR="009B43C0" w:rsidRDefault="009B43C0">
            <w:pPr>
              <w:pBdr>
                <w:top w:val="nil"/>
                <w:left w:val="nil"/>
                <w:bottom w:val="nil"/>
                <w:right w:val="nil"/>
                <w:between w:val="nil"/>
              </w:pBdr>
              <w:rPr>
                <w:i/>
                <w:color w:val="000000"/>
              </w:rPr>
            </w:pPr>
          </w:p>
        </w:tc>
        <w:tc>
          <w:tcPr>
            <w:tcW w:w="2127" w:type="dxa"/>
          </w:tcPr>
          <w:p w14:paraId="00000432" w14:textId="77777777" w:rsidR="009B43C0" w:rsidRDefault="009B43C0">
            <w:pPr>
              <w:pBdr>
                <w:top w:val="nil"/>
                <w:left w:val="nil"/>
                <w:bottom w:val="nil"/>
                <w:right w:val="nil"/>
                <w:between w:val="nil"/>
              </w:pBdr>
              <w:rPr>
                <w:i/>
                <w:color w:val="000000"/>
              </w:rPr>
            </w:pPr>
          </w:p>
        </w:tc>
      </w:tr>
      <w:tr w:rsidR="009B43C0" w14:paraId="447DA9FE" w14:textId="77777777">
        <w:tc>
          <w:tcPr>
            <w:tcW w:w="9493" w:type="dxa"/>
            <w:gridSpan w:val="2"/>
          </w:tcPr>
          <w:p w14:paraId="00000433" w14:textId="77777777" w:rsidR="009B43C0" w:rsidRDefault="006D67FA">
            <w:pPr>
              <w:pBdr>
                <w:top w:val="nil"/>
                <w:left w:val="nil"/>
                <w:bottom w:val="nil"/>
                <w:right w:val="nil"/>
                <w:between w:val="nil"/>
              </w:pBdr>
              <w:rPr>
                <w:b/>
                <w:color w:val="000000"/>
              </w:rPr>
            </w:pPr>
            <w:r>
              <w:rPr>
                <w:b/>
                <w:color w:val="000000"/>
              </w:rPr>
              <w:t>Liaison with other stakeholders</w:t>
            </w:r>
          </w:p>
        </w:tc>
      </w:tr>
      <w:tr w:rsidR="009B43C0" w14:paraId="23EF613F" w14:textId="77777777">
        <w:tc>
          <w:tcPr>
            <w:tcW w:w="7366" w:type="dxa"/>
          </w:tcPr>
          <w:p w14:paraId="00000435" w14:textId="77777777" w:rsidR="009B43C0" w:rsidRDefault="006D67FA">
            <w:pPr>
              <w:pBdr>
                <w:top w:val="nil"/>
                <w:left w:val="nil"/>
                <w:bottom w:val="nil"/>
                <w:right w:val="nil"/>
                <w:between w:val="nil"/>
              </w:pBdr>
              <w:rPr>
                <w:i/>
                <w:color w:val="000000"/>
              </w:rPr>
            </w:pPr>
            <w:r>
              <w:rPr>
                <w:i/>
                <w:color w:val="000000"/>
              </w:rPr>
              <w:t>Stakeholder participation in the project (category, business area)</w:t>
            </w:r>
          </w:p>
        </w:tc>
        <w:tc>
          <w:tcPr>
            <w:tcW w:w="2127" w:type="dxa"/>
          </w:tcPr>
          <w:p w14:paraId="00000436" w14:textId="77777777" w:rsidR="009B43C0" w:rsidRDefault="009B43C0">
            <w:pPr>
              <w:pBdr>
                <w:top w:val="nil"/>
                <w:left w:val="nil"/>
                <w:bottom w:val="nil"/>
                <w:right w:val="nil"/>
                <w:between w:val="nil"/>
              </w:pBdr>
              <w:rPr>
                <w:i/>
                <w:color w:val="000000"/>
              </w:rPr>
            </w:pPr>
          </w:p>
        </w:tc>
      </w:tr>
      <w:tr w:rsidR="009B43C0" w14:paraId="31727DE9" w14:textId="77777777">
        <w:tc>
          <w:tcPr>
            <w:tcW w:w="7366" w:type="dxa"/>
          </w:tcPr>
          <w:p w14:paraId="00000437" w14:textId="77777777" w:rsidR="009B43C0" w:rsidRDefault="006D67FA">
            <w:pPr>
              <w:pBdr>
                <w:top w:val="nil"/>
                <w:left w:val="nil"/>
                <w:bottom w:val="nil"/>
                <w:right w:val="nil"/>
                <w:between w:val="nil"/>
              </w:pBdr>
              <w:rPr>
                <w:i/>
                <w:color w:val="000000"/>
              </w:rPr>
            </w:pPr>
            <w:r>
              <w:rPr>
                <w:i/>
                <w:color w:val="000000"/>
              </w:rPr>
              <w:t>Cooperation with other standardization bodies</w:t>
            </w:r>
          </w:p>
        </w:tc>
        <w:tc>
          <w:tcPr>
            <w:tcW w:w="2127" w:type="dxa"/>
          </w:tcPr>
          <w:p w14:paraId="00000438" w14:textId="77777777" w:rsidR="009B43C0" w:rsidRDefault="006D67FA">
            <w:pPr>
              <w:pBdr>
                <w:top w:val="nil"/>
                <w:left w:val="nil"/>
                <w:bottom w:val="nil"/>
                <w:right w:val="nil"/>
                <w:between w:val="nil"/>
              </w:pBdr>
              <w:rPr>
                <w:i/>
                <w:color w:val="000000"/>
              </w:rPr>
            </w:pPr>
            <w:r>
              <w:rPr>
                <w:i/>
                <w:color w:val="000000"/>
              </w:rPr>
              <w:t>X</w:t>
            </w:r>
          </w:p>
        </w:tc>
      </w:tr>
      <w:tr w:rsidR="009B43C0" w14:paraId="10552D30" w14:textId="77777777">
        <w:tc>
          <w:tcPr>
            <w:tcW w:w="7366" w:type="dxa"/>
          </w:tcPr>
          <w:p w14:paraId="00000439" w14:textId="77777777" w:rsidR="009B43C0" w:rsidRDefault="006D67FA">
            <w:pPr>
              <w:pBdr>
                <w:top w:val="nil"/>
                <w:left w:val="nil"/>
                <w:bottom w:val="nil"/>
                <w:right w:val="nil"/>
                <w:between w:val="nil"/>
              </w:pBdr>
              <w:rPr>
                <w:i/>
                <w:color w:val="000000"/>
              </w:rPr>
            </w:pPr>
            <w:r>
              <w:rPr>
                <w:i/>
                <w:color w:val="000000"/>
              </w:rPr>
              <w:t>Potential interest of new members to join ETSI</w:t>
            </w:r>
          </w:p>
        </w:tc>
        <w:tc>
          <w:tcPr>
            <w:tcW w:w="2127" w:type="dxa"/>
          </w:tcPr>
          <w:p w14:paraId="0000043A" w14:textId="77777777" w:rsidR="009B43C0" w:rsidRDefault="009B43C0">
            <w:pPr>
              <w:pBdr>
                <w:top w:val="nil"/>
                <w:left w:val="nil"/>
                <w:bottom w:val="nil"/>
                <w:right w:val="nil"/>
                <w:between w:val="nil"/>
              </w:pBdr>
              <w:rPr>
                <w:i/>
                <w:color w:val="000000"/>
              </w:rPr>
            </w:pPr>
          </w:p>
        </w:tc>
      </w:tr>
      <w:tr w:rsidR="009B43C0" w14:paraId="2EB3403D" w14:textId="77777777">
        <w:tc>
          <w:tcPr>
            <w:tcW w:w="7366" w:type="dxa"/>
          </w:tcPr>
          <w:p w14:paraId="0000043B" w14:textId="77777777" w:rsidR="009B43C0" w:rsidRDefault="006D67FA">
            <w:pPr>
              <w:pBdr>
                <w:top w:val="nil"/>
                <w:left w:val="nil"/>
                <w:bottom w:val="nil"/>
                <w:right w:val="nil"/>
                <w:between w:val="nil"/>
              </w:pBdr>
              <w:rPr>
                <w:i/>
                <w:color w:val="000000"/>
              </w:rPr>
            </w:pPr>
            <w:r>
              <w:rPr>
                <w:i/>
                <w:color w:val="000000"/>
              </w:rPr>
              <w:t xml:space="preserve">Liaison to identify requirements and raise awareness on ETSI deliverables </w:t>
            </w:r>
          </w:p>
        </w:tc>
        <w:tc>
          <w:tcPr>
            <w:tcW w:w="2127" w:type="dxa"/>
          </w:tcPr>
          <w:p w14:paraId="0000043C" w14:textId="77777777" w:rsidR="009B43C0" w:rsidRDefault="006D67FA">
            <w:pPr>
              <w:pBdr>
                <w:top w:val="nil"/>
                <w:left w:val="nil"/>
                <w:bottom w:val="nil"/>
                <w:right w:val="nil"/>
                <w:between w:val="nil"/>
              </w:pBdr>
              <w:rPr>
                <w:i/>
                <w:color w:val="000000"/>
              </w:rPr>
            </w:pPr>
            <w:r>
              <w:rPr>
                <w:i/>
                <w:color w:val="000000"/>
              </w:rPr>
              <w:t>X</w:t>
            </w:r>
          </w:p>
        </w:tc>
      </w:tr>
      <w:tr w:rsidR="009B43C0" w14:paraId="2DB427AC" w14:textId="77777777">
        <w:tc>
          <w:tcPr>
            <w:tcW w:w="7366" w:type="dxa"/>
          </w:tcPr>
          <w:p w14:paraId="0000043D" w14:textId="77777777" w:rsidR="009B43C0" w:rsidRDefault="006D67FA">
            <w:pPr>
              <w:pBdr>
                <w:top w:val="nil"/>
                <w:left w:val="nil"/>
                <w:bottom w:val="nil"/>
                <w:right w:val="nil"/>
                <w:between w:val="nil"/>
              </w:pBdr>
              <w:rPr>
                <w:i/>
                <w:color w:val="000000"/>
              </w:rPr>
            </w:pPr>
            <w:r>
              <w:rPr>
                <w:i/>
                <w:color w:val="000000"/>
              </w:rPr>
              <w:t>Comments received on drafts (e.g. on WEB site, mailing lists, etc.)</w:t>
            </w:r>
          </w:p>
        </w:tc>
        <w:tc>
          <w:tcPr>
            <w:tcW w:w="2127" w:type="dxa"/>
          </w:tcPr>
          <w:p w14:paraId="0000043E" w14:textId="77777777" w:rsidR="009B43C0" w:rsidRDefault="006D67FA">
            <w:pPr>
              <w:pBdr>
                <w:top w:val="nil"/>
                <w:left w:val="nil"/>
                <w:bottom w:val="nil"/>
                <w:right w:val="nil"/>
                <w:between w:val="nil"/>
              </w:pBdr>
              <w:rPr>
                <w:i/>
                <w:color w:val="000000"/>
              </w:rPr>
            </w:pPr>
            <w:r>
              <w:rPr>
                <w:i/>
                <w:color w:val="000000"/>
              </w:rPr>
              <w:t>X</w:t>
            </w:r>
          </w:p>
        </w:tc>
      </w:tr>
      <w:tr w:rsidR="009B43C0" w14:paraId="7362BE35" w14:textId="77777777">
        <w:tc>
          <w:tcPr>
            <w:tcW w:w="7366" w:type="dxa"/>
          </w:tcPr>
          <w:p w14:paraId="0000043F" w14:textId="77777777" w:rsidR="009B43C0" w:rsidRDefault="009B43C0">
            <w:pPr>
              <w:pBdr>
                <w:top w:val="nil"/>
                <w:left w:val="nil"/>
                <w:bottom w:val="nil"/>
                <w:right w:val="nil"/>
                <w:between w:val="nil"/>
              </w:pBdr>
              <w:rPr>
                <w:i/>
                <w:color w:val="000000"/>
              </w:rPr>
            </w:pPr>
          </w:p>
        </w:tc>
        <w:tc>
          <w:tcPr>
            <w:tcW w:w="2127" w:type="dxa"/>
          </w:tcPr>
          <w:p w14:paraId="00000440" w14:textId="77777777" w:rsidR="009B43C0" w:rsidRDefault="009B43C0">
            <w:pPr>
              <w:pBdr>
                <w:top w:val="nil"/>
                <w:left w:val="nil"/>
                <w:bottom w:val="nil"/>
                <w:right w:val="nil"/>
                <w:between w:val="nil"/>
              </w:pBdr>
              <w:rPr>
                <w:i/>
                <w:color w:val="000000"/>
              </w:rPr>
            </w:pPr>
          </w:p>
        </w:tc>
      </w:tr>
      <w:tr w:rsidR="009B43C0" w14:paraId="2E27F775" w14:textId="77777777">
        <w:tc>
          <w:tcPr>
            <w:tcW w:w="9493" w:type="dxa"/>
            <w:gridSpan w:val="2"/>
          </w:tcPr>
          <w:p w14:paraId="00000441" w14:textId="77777777" w:rsidR="009B43C0" w:rsidRDefault="006D67FA">
            <w:pPr>
              <w:pBdr>
                <w:top w:val="nil"/>
                <w:left w:val="nil"/>
                <w:bottom w:val="nil"/>
                <w:right w:val="nil"/>
                <w:between w:val="nil"/>
              </w:pBdr>
              <w:rPr>
                <w:b/>
                <w:color w:val="000000"/>
              </w:rPr>
            </w:pPr>
            <w:r>
              <w:rPr>
                <w:b/>
                <w:color w:val="000000"/>
              </w:rPr>
              <w:t>Quality of deliverables</w:t>
            </w:r>
          </w:p>
        </w:tc>
      </w:tr>
      <w:tr w:rsidR="009B43C0" w14:paraId="4E4D1540" w14:textId="77777777">
        <w:tc>
          <w:tcPr>
            <w:tcW w:w="7366" w:type="dxa"/>
          </w:tcPr>
          <w:p w14:paraId="00000443" w14:textId="77777777" w:rsidR="009B43C0" w:rsidRDefault="006D67FA">
            <w:pPr>
              <w:pBdr>
                <w:top w:val="nil"/>
                <w:left w:val="nil"/>
                <w:bottom w:val="nil"/>
                <w:right w:val="nil"/>
                <w:between w:val="nil"/>
              </w:pBdr>
              <w:rPr>
                <w:i/>
                <w:color w:val="000000"/>
              </w:rPr>
            </w:pPr>
            <w:r>
              <w:rPr>
                <w:i/>
                <w:color w:val="000000"/>
              </w:rPr>
              <w:t>Approval of deliverables according to schedule</w:t>
            </w:r>
          </w:p>
        </w:tc>
        <w:tc>
          <w:tcPr>
            <w:tcW w:w="2127" w:type="dxa"/>
          </w:tcPr>
          <w:p w14:paraId="00000444" w14:textId="77777777" w:rsidR="009B43C0" w:rsidRDefault="006D67FA">
            <w:pPr>
              <w:pBdr>
                <w:top w:val="nil"/>
                <w:left w:val="nil"/>
                <w:bottom w:val="nil"/>
                <w:right w:val="nil"/>
                <w:between w:val="nil"/>
              </w:pBdr>
              <w:rPr>
                <w:i/>
                <w:color w:val="000000"/>
              </w:rPr>
            </w:pPr>
            <w:r>
              <w:rPr>
                <w:i/>
                <w:color w:val="000000"/>
              </w:rPr>
              <w:t>X</w:t>
            </w:r>
          </w:p>
        </w:tc>
      </w:tr>
      <w:tr w:rsidR="009B43C0" w14:paraId="7E35189B" w14:textId="77777777">
        <w:tc>
          <w:tcPr>
            <w:tcW w:w="7366" w:type="dxa"/>
          </w:tcPr>
          <w:p w14:paraId="00000445" w14:textId="77777777" w:rsidR="009B43C0" w:rsidRDefault="006D67FA">
            <w:pPr>
              <w:pBdr>
                <w:top w:val="nil"/>
                <w:left w:val="nil"/>
                <w:bottom w:val="nil"/>
                <w:right w:val="nil"/>
                <w:between w:val="nil"/>
              </w:pBdr>
              <w:rPr>
                <w:i/>
                <w:color w:val="000000"/>
              </w:rPr>
            </w:pPr>
            <w:r>
              <w:rPr>
                <w:i/>
                <w:color w:val="000000"/>
              </w:rPr>
              <w:t xml:space="preserve">Respect of time scale, with reference to start/end dates in the approved </w:t>
            </w:r>
            <w:proofErr w:type="spellStart"/>
            <w:r>
              <w:rPr>
                <w:i/>
                <w:color w:val="000000"/>
              </w:rPr>
              <w:t>ToR</w:t>
            </w:r>
            <w:proofErr w:type="spellEnd"/>
          </w:p>
        </w:tc>
        <w:tc>
          <w:tcPr>
            <w:tcW w:w="2127" w:type="dxa"/>
          </w:tcPr>
          <w:p w14:paraId="00000446" w14:textId="77777777" w:rsidR="009B43C0" w:rsidRDefault="006D67FA">
            <w:pPr>
              <w:pBdr>
                <w:top w:val="nil"/>
                <w:left w:val="nil"/>
                <w:bottom w:val="nil"/>
                <w:right w:val="nil"/>
                <w:between w:val="nil"/>
              </w:pBdr>
              <w:rPr>
                <w:i/>
                <w:color w:val="000000"/>
              </w:rPr>
            </w:pPr>
            <w:r>
              <w:rPr>
                <w:i/>
                <w:color w:val="000000"/>
              </w:rPr>
              <w:t>X</w:t>
            </w:r>
          </w:p>
        </w:tc>
      </w:tr>
      <w:tr w:rsidR="009B43C0" w14:paraId="55FDE2C6" w14:textId="77777777">
        <w:tc>
          <w:tcPr>
            <w:tcW w:w="7366" w:type="dxa"/>
          </w:tcPr>
          <w:p w14:paraId="00000447" w14:textId="77777777" w:rsidR="009B43C0" w:rsidRDefault="006D67FA">
            <w:pPr>
              <w:pBdr>
                <w:top w:val="nil"/>
                <w:left w:val="nil"/>
                <w:bottom w:val="nil"/>
                <w:right w:val="nil"/>
                <w:between w:val="nil"/>
              </w:pBdr>
              <w:rPr>
                <w:i/>
                <w:color w:val="000000"/>
              </w:rPr>
            </w:pPr>
            <w:r>
              <w:rPr>
                <w:i/>
                <w:color w:val="000000"/>
              </w:rPr>
              <w:t>Comments from Quality review by Reference Body</w:t>
            </w:r>
          </w:p>
        </w:tc>
        <w:tc>
          <w:tcPr>
            <w:tcW w:w="2127" w:type="dxa"/>
          </w:tcPr>
          <w:p w14:paraId="00000448" w14:textId="77777777" w:rsidR="009B43C0" w:rsidRDefault="006D67FA">
            <w:pPr>
              <w:pBdr>
                <w:top w:val="nil"/>
                <w:left w:val="nil"/>
                <w:bottom w:val="nil"/>
                <w:right w:val="nil"/>
                <w:between w:val="nil"/>
              </w:pBdr>
              <w:rPr>
                <w:i/>
                <w:color w:val="000000"/>
              </w:rPr>
            </w:pPr>
            <w:r>
              <w:rPr>
                <w:i/>
                <w:color w:val="000000"/>
              </w:rPr>
              <w:t>X</w:t>
            </w:r>
          </w:p>
        </w:tc>
      </w:tr>
      <w:tr w:rsidR="009B43C0" w14:paraId="07F1B880" w14:textId="77777777">
        <w:tc>
          <w:tcPr>
            <w:tcW w:w="7366" w:type="dxa"/>
          </w:tcPr>
          <w:p w14:paraId="00000449" w14:textId="77777777" w:rsidR="009B43C0" w:rsidRDefault="006D67FA">
            <w:pPr>
              <w:pBdr>
                <w:top w:val="nil"/>
                <w:left w:val="nil"/>
                <w:bottom w:val="nil"/>
                <w:right w:val="nil"/>
                <w:between w:val="nil"/>
              </w:pBdr>
              <w:rPr>
                <w:i/>
                <w:color w:val="000000"/>
              </w:rPr>
            </w:pPr>
            <w:r>
              <w:rPr>
                <w:i/>
                <w:color w:val="000000"/>
              </w:rPr>
              <w:t>Comments from Quality review by ETSI Secretariat</w:t>
            </w:r>
          </w:p>
        </w:tc>
        <w:tc>
          <w:tcPr>
            <w:tcW w:w="2127" w:type="dxa"/>
          </w:tcPr>
          <w:p w14:paraId="0000044A" w14:textId="77777777" w:rsidR="009B43C0" w:rsidRDefault="006D67FA">
            <w:pPr>
              <w:pBdr>
                <w:top w:val="nil"/>
                <w:left w:val="nil"/>
                <w:bottom w:val="nil"/>
                <w:right w:val="nil"/>
                <w:between w:val="nil"/>
              </w:pBdr>
              <w:rPr>
                <w:i/>
                <w:color w:val="000000"/>
              </w:rPr>
            </w:pPr>
            <w:r>
              <w:rPr>
                <w:i/>
                <w:color w:val="000000"/>
              </w:rPr>
              <w:t>X</w:t>
            </w:r>
          </w:p>
        </w:tc>
      </w:tr>
      <w:tr w:rsidR="009B43C0" w14:paraId="5F3FAF8F" w14:textId="77777777">
        <w:tc>
          <w:tcPr>
            <w:tcW w:w="7366" w:type="dxa"/>
          </w:tcPr>
          <w:p w14:paraId="0000044B" w14:textId="77777777" w:rsidR="009B43C0" w:rsidRDefault="009B43C0">
            <w:pPr>
              <w:pBdr>
                <w:top w:val="nil"/>
                <w:left w:val="nil"/>
                <w:bottom w:val="nil"/>
                <w:right w:val="nil"/>
                <w:between w:val="nil"/>
              </w:pBdr>
              <w:rPr>
                <w:i/>
                <w:color w:val="000000"/>
              </w:rPr>
            </w:pPr>
          </w:p>
        </w:tc>
        <w:tc>
          <w:tcPr>
            <w:tcW w:w="2127" w:type="dxa"/>
          </w:tcPr>
          <w:p w14:paraId="0000044C" w14:textId="77777777" w:rsidR="009B43C0" w:rsidRDefault="009B43C0">
            <w:pPr>
              <w:pBdr>
                <w:top w:val="nil"/>
                <w:left w:val="nil"/>
                <w:bottom w:val="nil"/>
                <w:right w:val="nil"/>
                <w:between w:val="nil"/>
              </w:pBdr>
              <w:rPr>
                <w:i/>
                <w:color w:val="000000"/>
              </w:rPr>
            </w:pPr>
          </w:p>
        </w:tc>
      </w:tr>
    </w:tbl>
    <w:p w14:paraId="0000044F" w14:textId="632B923B" w:rsidR="009B43C0" w:rsidRDefault="009B43C0"/>
    <w:p w14:paraId="1995DF17" w14:textId="77777777" w:rsidR="00517068" w:rsidRDefault="00517068"/>
    <w:p w14:paraId="00000450" w14:textId="77777777" w:rsidR="009B43C0" w:rsidRDefault="006D67FA">
      <w:pPr>
        <w:keepNext/>
        <w:keepLines/>
        <w:pBdr>
          <w:top w:val="nil"/>
          <w:left w:val="nil"/>
          <w:bottom w:val="nil"/>
          <w:right w:val="nil"/>
          <w:between w:val="nil"/>
        </w:pBdr>
        <w:tabs>
          <w:tab w:val="left" w:pos="2268"/>
        </w:tabs>
        <w:spacing w:after="120"/>
        <w:rPr>
          <w:b/>
          <w:color w:val="000000"/>
        </w:rPr>
      </w:pPr>
      <w:r>
        <w:rPr>
          <w:b/>
          <w:color w:val="000000"/>
        </w:rPr>
        <w:t xml:space="preserve">Time </w:t>
      </w:r>
      <w:sdt>
        <w:sdtPr>
          <w:tag w:val="goog_rdk_42"/>
          <w:id w:val="1383980266"/>
        </w:sdtPr>
        <w:sdtEndPr/>
        <w:sdtContent/>
      </w:sdt>
      <w:r>
        <w:rPr>
          <w:b/>
          <w:color w:val="000000"/>
        </w:rPr>
        <w:t xml:space="preserve">recording </w:t>
      </w:r>
    </w:p>
    <w:p w14:paraId="00000451" w14:textId="77777777" w:rsidR="009B43C0" w:rsidRDefault="006D67FA">
      <w:pPr>
        <w:pBdr>
          <w:top w:val="nil"/>
          <w:left w:val="nil"/>
          <w:bottom w:val="nil"/>
          <w:right w:val="nil"/>
          <w:between w:val="nil"/>
        </w:pBdr>
        <w:rPr>
          <w:color w:val="000000"/>
        </w:rPr>
      </w:pPr>
      <w:r>
        <w:rPr>
          <w:color w:val="000000"/>
        </w:rPr>
        <w:t xml:space="preserve">For reporting purposes, the STF experts shall fill in the time sheet provided by ETSI with the days spent </w:t>
      </w:r>
      <w:sdt>
        <w:sdtPr>
          <w:tag w:val="goog_rdk_43"/>
          <w:id w:val="875812013"/>
        </w:sdtPr>
        <w:sdtEndPr/>
        <w:sdtContent/>
      </w:sdt>
      <w:r>
        <w:rPr>
          <w:color w:val="000000"/>
        </w:rPr>
        <w:t>for the performance of the services</w:t>
      </w:r>
    </w:p>
    <w:p w14:paraId="00000452" w14:textId="77777777" w:rsidR="009B43C0" w:rsidRDefault="009B43C0"/>
    <w:p w14:paraId="00000453" w14:textId="77777777" w:rsidR="009B43C0" w:rsidRDefault="009B43C0"/>
    <w:p w14:paraId="00000454" w14:textId="77777777" w:rsidR="009B43C0" w:rsidRDefault="006D67FA">
      <w:r>
        <w:t>During the activity, the STF Leader shall collect the relevant information, as necessary to measure the performance indicators.  The result will be presented in the Final Report.</w:t>
      </w:r>
    </w:p>
    <w:p w14:paraId="00000455" w14:textId="77777777" w:rsidR="009B43C0" w:rsidRDefault="009B43C0"/>
    <w:p w14:paraId="00000457" w14:textId="77777777" w:rsidR="009B43C0" w:rsidRDefault="008433B8">
      <w:pPr>
        <w:keepNext/>
        <w:keepLines/>
        <w:numPr>
          <w:ilvl w:val="0"/>
          <w:numId w:val="15"/>
        </w:numPr>
        <w:pBdr>
          <w:top w:val="nil"/>
          <w:left w:val="nil"/>
          <w:bottom w:val="nil"/>
          <w:right w:val="nil"/>
          <w:between w:val="nil"/>
        </w:pBdr>
        <w:spacing w:after="240"/>
        <w:rPr>
          <w:b/>
          <w:color w:val="000000"/>
          <w:sz w:val="24"/>
          <w:szCs w:val="24"/>
        </w:rPr>
      </w:pPr>
      <w:sdt>
        <w:sdtPr>
          <w:tag w:val="goog_rdk_44"/>
          <w:id w:val="984590406"/>
        </w:sdtPr>
        <w:sdtEndPr/>
        <w:sdtContent/>
      </w:sdt>
      <w:r w:rsidR="006D67FA">
        <w:rPr>
          <w:b/>
          <w:color w:val="000000"/>
          <w:sz w:val="24"/>
          <w:szCs w:val="24"/>
        </w:rPr>
        <w:t xml:space="preserve">Document </w:t>
      </w:r>
      <w:sdt>
        <w:sdtPr>
          <w:tag w:val="goog_rdk_45"/>
          <w:id w:val="-202866716"/>
        </w:sdtPr>
        <w:sdtEndPr/>
        <w:sdtContent/>
      </w:sdt>
      <w:r w:rsidR="006D67FA">
        <w:rPr>
          <w:b/>
          <w:color w:val="000000"/>
          <w:sz w:val="24"/>
          <w:szCs w:val="24"/>
        </w:rPr>
        <w:t>history</w:t>
      </w:r>
    </w:p>
    <w:tbl>
      <w:tblPr>
        <w:tblStyle w:val="afffff4"/>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
        <w:gridCol w:w="1629"/>
        <w:gridCol w:w="983"/>
        <w:gridCol w:w="1143"/>
        <w:gridCol w:w="4819"/>
      </w:tblGrid>
      <w:tr w:rsidR="009B43C0" w14:paraId="614968C0" w14:textId="77777777">
        <w:tc>
          <w:tcPr>
            <w:tcW w:w="606" w:type="dxa"/>
            <w:vAlign w:val="center"/>
          </w:tcPr>
          <w:p w14:paraId="00000458" w14:textId="77777777" w:rsidR="009B43C0" w:rsidRDefault="009B43C0">
            <w:pPr>
              <w:keepNext/>
              <w:rPr>
                <w:b/>
              </w:rPr>
            </w:pPr>
          </w:p>
        </w:tc>
        <w:tc>
          <w:tcPr>
            <w:tcW w:w="1629" w:type="dxa"/>
            <w:vAlign w:val="center"/>
          </w:tcPr>
          <w:p w14:paraId="00000459" w14:textId="77777777" w:rsidR="009B43C0" w:rsidRDefault="006D67FA">
            <w:pPr>
              <w:keepNext/>
              <w:keepLines/>
              <w:jc w:val="center"/>
              <w:rPr>
                <w:b/>
              </w:rPr>
            </w:pPr>
            <w:r>
              <w:rPr>
                <w:b/>
              </w:rPr>
              <w:t>Date</w:t>
            </w:r>
          </w:p>
        </w:tc>
        <w:tc>
          <w:tcPr>
            <w:tcW w:w="983" w:type="dxa"/>
            <w:vAlign w:val="center"/>
          </w:tcPr>
          <w:p w14:paraId="0000045A" w14:textId="77777777" w:rsidR="009B43C0" w:rsidRDefault="006D67FA">
            <w:pPr>
              <w:keepNext/>
              <w:keepLines/>
              <w:jc w:val="center"/>
              <w:rPr>
                <w:b/>
              </w:rPr>
            </w:pPr>
            <w:r>
              <w:rPr>
                <w:b/>
              </w:rPr>
              <w:t>Author</w:t>
            </w:r>
          </w:p>
        </w:tc>
        <w:tc>
          <w:tcPr>
            <w:tcW w:w="1143" w:type="dxa"/>
            <w:vAlign w:val="center"/>
          </w:tcPr>
          <w:p w14:paraId="0000045B" w14:textId="77777777" w:rsidR="009B43C0" w:rsidRDefault="006D67FA">
            <w:pPr>
              <w:keepNext/>
              <w:keepLines/>
              <w:jc w:val="center"/>
              <w:rPr>
                <w:b/>
              </w:rPr>
            </w:pPr>
            <w:r>
              <w:rPr>
                <w:b/>
              </w:rPr>
              <w:t>Status</w:t>
            </w:r>
          </w:p>
        </w:tc>
        <w:tc>
          <w:tcPr>
            <w:tcW w:w="4819" w:type="dxa"/>
          </w:tcPr>
          <w:p w14:paraId="0000045C" w14:textId="77777777" w:rsidR="009B43C0" w:rsidRDefault="006D67FA">
            <w:pPr>
              <w:keepNext/>
              <w:keepLines/>
              <w:rPr>
                <w:b/>
              </w:rPr>
            </w:pPr>
            <w:r>
              <w:rPr>
                <w:b/>
              </w:rPr>
              <w:t>Comments</w:t>
            </w:r>
          </w:p>
        </w:tc>
      </w:tr>
      <w:tr w:rsidR="009B43C0" w14:paraId="58447872" w14:textId="77777777">
        <w:tc>
          <w:tcPr>
            <w:tcW w:w="606" w:type="dxa"/>
          </w:tcPr>
          <w:p w14:paraId="0000045D" w14:textId="77777777" w:rsidR="009B43C0" w:rsidRDefault="006D67FA">
            <w:pPr>
              <w:jc w:val="center"/>
            </w:pPr>
            <w:r>
              <w:t>0.1</w:t>
            </w:r>
          </w:p>
        </w:tc>
        <w:tc>
          <w:tcPr>
            <w:tcW w:w="1629" w:type="dxa"/>
          </w:tcPr>
          <w:p w14:paraId="0000045E" w14:textId="77777777" w:rsidR="009B43C0" w:rsidRDefault="006D67FA">
            <w:pPr>
              <w:jc w:val="center"/>
            </w:pPr>
            <w:r>
              <w:t>2022-06-04</w:t>
            </w:r>
          </w:p>
        </w:tc>
        <w:tc>
          <w:tcPr>
            <w:tcW w:w="983" w:type="dxa"/>
          </w:tcPr>
          <w:p w14:paraId="0000045F" w14:textId="77777777" w:rsidR="009B43C0" w:rsidRDefault="006D67FA">
            <w:pPr>
              <w:keepNext/>
              <w:keepLines/>
              <w:jc w:val="center"/>
            </w:pPr>
            <w:r>
              <w:t>JCC</w:t>
            </w:r>
          </w:p>
        </w:tc>
        <w:tc>
          <w:tcPr>
            <w:tcW w:w="1143" w:type="dxa"/>
          </w:tcPr>
          <w:p w14:paraId="00000460" w14:textId="77777777" w:rsidR="009B43C0" w:rsidRDefault="006D67FA">
            <w:pPr>
              <w:keepNext/>
              <w:keepLines/>
              <w:jc w:val="center"/>
            </w:pPr>
            <w:r>
              <w:t>Draft</w:t>
            </w:r>
          </w:p>
        </w:tc>
        <w:tc>
          <w:tcPr>
            <w:tcW w:w="4819" w:type="dxa"/>
          </w:tcPr>
          <w:p w14:paraId="00000461" w14:textId="77777777" w:rsidR="009B43C0" w:rsidRPr="00E65C0A" w:rsidRDefault="006D67FA">
            <w:pPr>
              <w:keepNext/>
              <w:keepLines/>
            </w:pPr>
            <w:r w:rsidRPr="00E65C0A">
              <w:t>Reworked:</w:t>
            </w:r>
          </w:p>
          <w:p w14:paraId="00000462" w14:textId="77777777" w:rsidR="009B43C0" w:rsidRPr="00E65C0A" w:rsidRDefault="006D67FA">
            <w:pPr>
              <w:keepNext/>
              <w:keepLines/>
              <w:numPr>
                <w:ilvl w:val="0"/>
                <w:numId w:val="7"/>
              </w:numPr>
              <w:jc w:val="left"/>
            </w:pPr>
            <w:r w:rsidRPr="00E65C0A">
              <w:rPr>
                <w:rFonts w:eastAsia="Times New Roman"/>
              </w:rPr>
              <w:t>Deliverables and their scopes</w:t>
            </w:r>
          </w:p>
          <w:p w14:paraId="00000463" w14:textId="77777777" w:rsidR="009B43C0" w:rsidRPr="00E65C0A" w:rsidRDefault="006D67FA">
            <w:pPr>
              <w:keepNext/>
              <w:keepLines/>
              <w:numPr>
                <w:ilvl w:val="0"/>
                <w:numId w:val="7"/>
              </w:numPr>
              <w:jc w:val="left"/>
            </w:pPr>
            <w:r w:rsidRPr="00E65C0A">
              <w:rPr>
                <w:rFonts w:eastAsia="Times New Roman"/>
              </w:rPr>
              <w:t>Tasks and their budgets</w:t>
            </w:r>
          </w:p>
          <w:p w14:paraId="00000464" w14:textId="77777777" w:rsidR="009B43C0" w:rsidRPr="00E65C0A" w:rsidRDefault="006D67FA">
            <w:pPr>
              <w:keepNext/>
              <w:keepLines/>
              <w:numPr>
                <w:ilvl w:val="0"/>
                <w:numId w:val="7"/>
              </w:numPr>
              <w:jc w:val="left"/>
            </w:pPr>
            <w:r w:rsidRPr="00E65C0A">
              <w:rPr>
                <w:rFonts w:eastAsia="Times New Roman"/>
              </w:rPr>
              <w:t>Total budget</w:t>
            </w:r>
          </w:p>
          <w:p w14:paraId="00000465" w14:textId="77777777" w:rsidR="009B43C0" w:rsidRPr="00E65C0A" w:rsidRDefault="006D67FA">
            <w:pPr>
              <w:keepNext/>
              <w:keepLines/>
              <w:numPr>
                <w:ilvl w:val="0"/>
                <w:numId w:val="7"/>
              </w:numPr>
              <w:jc w:val="left"/>
            </w:pPr>
            <w:r w:rsidRPr="00E65C0A">
              <w:rPr>
                <w:rFonts w:eastAsia="Times New Roman"/>
              </w:rPr>
              <w:t>Details of travels</w:t>
            </w:r>
          </w:p>
          <w:p w14:paraId="00000466" w14:textId="77777777" w:rsidR="009B43C0" w:rsidRPr="00E65C0A" w:rsidRDefault="006D67FA">
            <w:pPr>
              <w:keepNext/>
              <w:keepLines/>
              <w:numPr>
                <w:ilvl w:val="0"/>
                <w:numId w:val="7"/>
              </w:numPr>
              <w:jc w:val="left"/>
            </w:pPr>
            <w:r w:rsidRPr="00E65C0A">
              <w:rPr>
                <w:rFonts w:eastAsia="Times New Roman"/>
              </w:rPr>
              <w:t>Milestones</w:t>
            </w:r>
          </w:p>
          <w:p w14:paraId="00000467" w14:textId="77777777" w:rsidR="009B43C0" w:rsidRPr="00E65C0A" w:rsidRDefault="006D67FA">
            <w:pPr>
              <w:keepNext/>
              <w:keepLines/>
              <w:numPr>
                <w:ilvl w:val="0"/>
                <w:numId w:val="7"/>
              </w:numPr>
              <w:jc w:val="left"/>
            </w:pPr>
            <w:r w:rsidRPr="00E65C0A">
              <w:rPr>
                <w:rFonts w:eastAsia="Times New Roman"/>
              </w:rPr>
              <w:t>Calendar</w:t>
            </w:r>
          </w:p>
          <w:p w14:paraId="00000468" w14:textId="77777777" w:rsidR="009B43C0" w:rsidRPr="00E65C0A" w:rsidRDefault="006D67FA">
            <w:pPr>
              <w:keepNext/>
              <w:keepLines/>
              <w:numPr>
                <w:ilvl w:val="0"/>
                <w:numId w:val="7"/>
              </w:numPr>
              <w:jc w:val="left"/>
            </w:pPr>
            <w:r w:rsidRPr="00E65C0A">
              <w:rPr>
                <w:rFonts w:eastAsia="Times New Roman"/>
              </w:rPr>
              <w:t>Performance indicators</w:t>
            </w:r>
          </w:p>
          <w:p w14:paraId="00000469" w14:textId="77777777" w:rsidR="009B43C0" w:rsidRPr="00E65C0A" w:rsidRDefault="006D67FA">
            <w:pPr>
              <w:keepNext/>
              <w:keepLines/>
            </w:pPr>
            <w:r w:rsidRPr="00E65C0A">
              <w:t>Missing:</w:t>
            </w:r>
          </w:p>
          <w:p w14:paraId="0000046A" w14:textId="77777777" w:rsidR="009B43C0" w:rsidRPr="00E65C0A" w:rsidRDefault="006D67FA">
            <w:pPr>
              <w:keepNext/>
              <w:keepLines/>
              <w:numPr>
                <w:ilvl w:val="0"/>
                <w:numId w:val="11"/>
              </w:numPr>
              <w:jc w:val="left"/>
            </w:pPr>
            <w:r w:rsidRPr="00E65C0A">
              <w:rPr>
                <w:rFonts w:eastAsia="Times New Roman"/>
              </w:rPr>
              <w:t>Rework clauses 1.1 to 1.4</w:t>
            </w:r>
          </w:p>
          <w:p w14:paraId="0000046B" w14:textId="77777777" w:rsidR="009B43C0" w:rsidRPr="00E65C0A" w:rsidRDefault="006D67FA">
            <w:pPr>
              <w:keepNext/>
              <w:keepLines/>
              <w:numPr>
                <w:ilvl w:val="0"/>
                <w:numId w:val="11"/>
              </w:numPr>
              <w:jc w:val="left"/>
            </w:pPr>
            <w:r w:rsidRPr="00E65C0A">
              <w:rPr>
                <w:rFonts w:eastAsia="Times New Roman"/>
              </w:rPr>
              <w:t>Rework clause 2.</w:t>
            </w:r>
          </w:p>
        </w:tc>
      </w:tr>
      <w:tr w:rsidR="009B43C0" w14:paraId="6F97EBFF" w14:textId="77777777">
        <w:tc>
          <w:tcPr>
            <w:tcW w:w="606" w:type="dxa"/>
          </w:tcPr>
          <w:p w14:paraId="0000046C" w14:textId="77777777" w:rsidR="009B43C0" w:rsidRDefault="006D67FA">
            <w:pPr>
              <w:jc w:val="center"/>
            </w:pPr>
            <w:r>
              <w:lastRenderedPageBreak/>
              <w:t>0.2</w:t>
            </w:r>
          </w:p>
        </w:tc>
        <w:tc>
          <w:tcPr>
            <w:tcW w:w="1629" w:type="dxa"/>
          </w:tcPr>
          <w:p w14:paraId="0000046D" w14:textId="77777777" w:rsidR="009B43C0" w:rsidRDefault="006D67FA">
            <w:pPr>
              <w:jc w:val="center"/>
            </w:pPr>
            <w:r>
              <w:t>2022-07-12</w:t>
            </w:r>
          </w:p>
        </w:tc>
        <w:tc>
          <w:tcPr>
            <w:tcW w:w="983" w:type="dxa"/>
          </w:tcPr>
          <w:p w14:paraId="0000046E" w14:textId="77777777" w:rsidR="009B43C0" w:rsidRDefault="006D67FA">
            <w:pPr>
              <w:keepNext/>
              <w:keepLines/>
              <w:jc w:val="center"/>
            </w:pPr>
            <w:r>
              <w:t>JCC</w:t>
            </w:r>
          </w:p>
        </w:tc>
        <w:tc>
          <w:tcPr>
            <w:tcW w:w="1143" w:type="dxa"/>
          </w:tcPr>
          <w:p w14:paraId="0000046F" w14:textId="77777777" w:rsidR="009B43C0" w:rsidRDefault="006D67FA">
            <w:pPr>
              <w:keepNext/>
              <w:keepLines/>
              <w:jc w:val="center"/>
            </w:pPr>
            <w:r>
              <w:t>Draft</w:t>
            </w:r>
          </w:p>
        </w:tc>
        <w:tc>
          <w:tcPr>
            <w:tcW w:w="4819" w:type="dxa"/>
          </w:tcPr>
          <w:p w14:paraId="00000470" w14:textId="77777777" w:rsidR="009B43C0" w:rsidRPr="00E65C0A" w:rsidRDefault="006D67FA">
            <w:pPr>
              <w:keepNext/>
              <w:keepLines/>
            </w:pPr>
            <w:r w:rsidRPr="00E65C0A">
              <w:t>Reordered deliverables and</w:t>
            </w:r>
            <w:sdt>
              <w:sdtPr>
                <w:tag w:val="goog_rdk_46"/>
                <w:id w:val="-1415931616"/>
              </w:sdtPr>
              <w:sdtEndPr/>
              <w:sdtContent/>
            </w:sdt>
            <w:r w:rsidRPr="00E65C0A">
              <w:t xml:space="preserve"> tasks</w:t>
            </w:r>
          </w:p>
          <w:p w14:paraId="00000471" w14:textId="77777777" w:rsidR="009B43C0" w:rsidRPr="00E65C0A" w:rsidRDefault="006D67FA">
            <w:pPr>
              <w:keepNext/>
              <w:keepLines/>
            </w:pPr>
            <w:r w:rsidRPr="00E65C0A">
              <w:t>Created Work Items</w:t>
            </w:r>
          </w:p>
          <w:p w14:paraId="00000472" w14:textId="77777777" w:rsidR="009B43C0" w:rsidRPr="00E65C0A" w:rsidRDefault="006D67FA">
            <w:pPr>
              <w:keepNext/>
              <w:keepLines/>
            </w:pPr>
            <w:r w:rsidRPr="00E65C0A">
              <w:t>Reworked clauses 1.1 to 1.4</w:t>
            </w:r>
          </w:p>
          <w:p w14:paraId="00000473" w14:textId="77777777" w:rsidR="009B43C0" w:rsidRPr="00E65C0A" w:rsidRDefault="006D67FA">
            <w:pPr>
              <w:keepNext/>
              <w:keepLines/>
            </w:pPr>
            <w:r w:rsidRPr="00E65C0A">
              <w:t>Reworked clause 2</w:t>
            </w:r>
          </w:p>
        </w:tc>
      </w:tr>
      <w:tr w:rsidR="009B43C0" w14:paraId="32458DBF" w14:textId="77777777">
        <w:tc>
          <w:tcPr>
            <w:tcW w:w="606" w:type="dxa"/>
          </w:tcPr>
          <w:p w14:paraId="00000474" w14:textId="77777777" w:rsidR="009B43C0" w:rsidRDefault="006D67FA">
            <w:pPr>
              <w:jc w:val="center"/>
            </w:pPr>
            <w:r>
              <w:t>0.3</w:t>
            </w:r>
          </w:p>
        </w:tc>
        <w:tc>
          <w:tcPr>
            <w:tcW w:w="1629" w:type="dxa"/>
          </w:tcPr>
          <w:p w14:paraId="00000475" w14:textId="055D35B4" w:rsidR="009B43C0" w:rsidRDefault="0000675B">
            <w:pPr>
              <w:jc w:val="center"/>
            </w:pPr>
            <w:r>
              <w:t>2022-07-22</w:t>
            </w:r>
          </w:p>
        </w:tc>
        <w:tc>
          <w:tcPr>
            <w:tcW w:w="983" w:type="dxa"/>
          </w:tcPr>
          <w:p w14:paraId="00000476" w14:textId="77777777" w:rsidR="009B43C0" w:rsidRDefault="006D67FA">
            <w:pPr>
              <w:keepNext/>
              <w:keepLines/>
              <w:jc w:val="center"/>
            </w:pPr>
            <w:r>
              <w:t>JCC</w:t>
            </w:r>
          </w:p>
        </w:tc>
        <w:tc>
          <w:tcPr>
            <w:tcW w:w="1143" w:type="dxa"/>
          </w:tcPr>
          <w:p w14:paraId="00000477" w14:textId="7C243F21" w:rsidR="009B43C0" w:rsidRDefault="0000675B">
            <w:pPr>
              <w:keepNext/>
              <w:keepLines/>
              <w:jc w:val="center"/>
            </w:pPr>
            <w:r>
              <w:t>Proposed final draft</w:t>
            </w:r>
          </w:p>
        </w:tc>
        <w:tc>
          <w:tcPr>
            <w:tcW w:w="4819" w:type="dxa"/>
          </w:tcPr>
          <w:p w14:paraId="00000478" w14:textId="77777777" w:rsidR="009B43C0" w:rsidRPr="00E65C0A" w:rsidRDefault="006D67FA">
            <w:pPr>
              <w:keepNext/>
              <w:keepLines/>
            </w:pPr>
            <w:r w:rsidRPr="00E65C0A">
              <w:t>Added STF title proposal</w:t>
            </w:r>
          </w:p>
          <w:p w14:paraId="00000479" w14:textId="77777777" w:rsidR="009B43C0" w:rsidRPr="00E65C0A" w:rsidRDefault="006D67FA">
            <w:pPr>
              <w:keepNext/>
              <w:keepLines/>
            </w:pPr>
            <w:r w:rsidRPr="00E65C0A">
              <w:t>SRs to TRs</w:t>
            </w:r>
          </w:p>
          <w:p w14:paraId="0000047A" w14:textId="77777777" w:rsidR="009B43C0" w:rsidRPr="00E65C0A" w:rsidRDefault="006D67FA">
            <w:pPr>
              <w:keepNext/>
              <w:keepLines/>
            </w:pPr>
            <w:r w:rsidRPr="00E65C0A">
              <w:t>Included numbers of work items</w:t>
            </w:r>
          </w:p>
          <w:p w14:paraId="0000047B" w14:textId="77777777" w:rsidR="009B43C0" w:rsidRPr="00E65C0A" w:rsidRDefault="006D67FA">
            <w:pPr>
              <w:keepNext/>
              <w:keepLines/>
            </w:pPr>
            <w:r w:rsidRPr="00E65C0A">
              <w:t>Editorial adjustments</w:t>
            </w:r>
          </w:p>
          <w:p w14:paraId="0000047C" w14:textId="77777777" w:rsidR="009B43C0" w:rsidRPr="00E65C0A" w:rsidRDefault="006D67FA">
            <w:pPr>
              <w:keepNext/>
              <w:keepLines/>
            </w:pPr>
            <w:r w:rsidRPr="00E65C0A">
              <w:t>Final grant</w:t>
            </w:r>
          </w:p>
          <w:p w14:paraId="0000047D" w14:textId="77777777" w:rsidR="009B43C0" w:rsidRPr="00E65C0A" w:rsidRDefault="006D67FA">
            <w:pPr>
              <w:keepNext/>
              <w:keepLines/>
            </w:pPr>
            <w:r w:rsidRPr="00E65C0A">
              <w:t>Final milestones</w:t>
            </w:r>
          </w:p>
        </w:tc>
      </w:tr>
      <w:tr w:rsidR="00953C2F" w14:paraId="6EDFE9B8" w14:textId="77777777" w:rsidTr="00FD300C">
        <w:tc>
          <w:tcPr>
            <w:tcW w:w="606" w:type="dxa"/>
          </w:tcPr>
          <w:p w14:paraId="2641CBF2" w14:textId="77777777" w:rsidR="00953C2F" w:rsidRDefault="00953C2F" w:rsidP="00FD300C">
            <w:pPr>
              <w:jc w:val="center"/>
            </w:pPr>
            <w:r>
              <w:t>0.4</w:t>
            </w:r>
          </w:p>
        </w:tc>
        <w:tc>
          <w:tcPr>
            <w:tcW w:w="1629" w:type="dxa"/>
          </w:tcPr>
          <w:p w14:paraId="4539D3E9" w14:textId="77777777" w:rsidR="00953C2F" w:rsidRDefault="00953C2F" w:rsidP="00FD300C">
            <w:pPr>
              <w:jc w:val="center"/>
            </w:pPr>
            <w:r>
              <w:t>2022-07-25</w:t>
            </w:r>
          </w:p>
        </w:tc>
        <w:tc>
          <w:tcPr>
            <w:tcW w:w="983" w:type="dxa"/>
          </w:tcPr>
          <w:p w14:paraId="5683790B" w14:textId="77777777" w:rsidR="00953C2F" w:rsidRDefault="00953C2F" w:rsidP="00FD300C">
            <w:pPr>
              <w:keepNext/>
              <w:keepLines/>
              <w:jc w:val="center"/>
            </w:pPr>
            <w:r>
              <w:t>ETSI Secretariat</w:t>
            </w:r>
          </w:p>
        </w:tc>
        <w:tc>
          <w:tcPr>
            <w:tcW w:w="1143" w:type="dxa"/>
          </w:tcPr>
          <w:p w14:paraId="0CC78E50" w14:textId="77777777" w:rsidR="00953C2F" w:rsidRDefault="00953C2F" w:rsidP="00FD300C">
            <w:pPr>
              <w:keepNext/>
              <w:keepLines/>
              <w:jc w:val="center"/>
            </w:pPr>
            <w:r>
              <w:t>Final Draft</w:t>
            </w:r>
          </w:p>
        </w:tc>
        <w:tc>
          <w:tcPr>
            <w:tcW w:w="4819" w:type="dxa"/>
          </w:tcPr>
          <w:p w14:paraId="5EAB5B71" w14:textId="77777777" w:rsidR="00953C2F" w:rsidRPr="00E65C0A" w:rsidRDefault="00953C2F" w:rsidP="00FD300C">
            <w:pPr>
              <w:keepNext/>
              <w:keepLines/>
            </w:pPr>
            <w:r>
              <w:t>Minor editorial changes</w:t>
            </w:r>
            <w:r w:rsidRPr="00E65C0A">
              <w:t xml:space="preserve"> before Board</w:t>
            </w:r>
            <w:r>
              <w:t>#139</w:t>
            </w:r>
            <w:r w:rsidRPr="00E65C0A">
              <w:t xml:space="preserve"> submi</w:t>
            </w:r>
            <w:r>
              <w:t>ss</w:t>
            </w:r>
            <w:r w:rsidRPr="00E65C0A">
              <w:t>ion</w:t>
            </w:r>
          </w:p>
        </w:tc>
      </w:tr>
      <w:tr w:rsidR="00953C2F" w14:paraId="1FCCC5CD" w14:textId="77777777">
        <w:tc>
          <w:tcPr>
            <w:tcW w:w="606" w:type="dxa"/>
          </w:tcPr>
          <w:p w14:paraId="58810313" w14:textId="19FCF0F4" w:rsidR="00953C2F" w:rsidRDefault="00953C2F" w:rsidP="00953C2F">
            <w:pPr>
              <w:jc w:val="center"/>
            </w:pPr>
            <w:r>
              <w:t>0.5</w:t>
            </w:r>
          </w:p>
        </w:tc>
        <w:tc>
          <w:tcPr>
            <w:tcW w:w="1629" w:type="dxa"/>
          </w:tcPr>
          <w:p w14:paraId="685FD20F" w14:textId="17B4862D" w:rsidR="00953C2F" w:rsidRDefault="00953C2F" w:rsidP="00953C2F">
            <w:pPr>
              <w:jc w:val="center"/>
            </w:pPr>
            <w:r>
              <w:t>2022-07-26</w:t>
            </w:r>
          </w:p>
        </w:tc>
        <w:tc>
          <w:tcPr>
            <w:tcW w:w="983" w:type="dxa"/>
          </w:tcPr>
          <w:p w14:paraId="3F0A6CCE" w14:textId="038C3568" w:rsidR="00953C2F" w:rsidRDefault="00953C2F" w:rsidP="00953C2F">
            <w:pPr>
              <w:keepNext/>
              <w:keepLines/>
              <w:jc w:val="center"/>
            </w:pPr>
            <w:r>
              <w:t>JCC</w:t>
            </w:r>
          </w:p>
        </w:tc>
        <w:tc>
          <w:tcPr>
            <w:tcW w:w="1143" w:type="dxa"/>
          </w:tcPr>
          <w:p w14:paraId="0DFCEF22" w14:textId="34E98E14" w:rsidR="00953C2F" w:rsidRDefault="00953C2F" w:rsidP="00953C2F">
            <w:pPr>
              <w:keepNext/>
              <w:keepLines/>
              <w:jc w:val="center"/>
            </w:pPr>
            <w:r>
              <w:t>Final Draft</w:t>
            </w:r>
          </w:p>
        </w:tc>
        <w:tc>
          <w:tcPr>
            <w:tcW w:w="4819" w:type="dxa"/>
          </w:tcPr>
          <w:p w14:paraId="3B6EAC17" w14:textId="08637092" w:rsidR="00953C2F" w:rsidRPr="00E65C0A" w:rsidRDefault="00953C2F" w:rsidP="00953C2F">
            <w:pPr>
              <w:keepNext/>
              <w:keepLines/>
            </w:pPr>
            <w:r>
              <w:t>Added document reference</w:t>
            </w:r>
          </w:p>
        </w:tc>
      </w:tr>
      <w:tr w:rsidR="00F774A5" w14:paraId="17637346" w14:textId="77777777">
        <w:tc>
          <w:tcPr>
            <w:tcW w:w="606" w:type="dxa"/>
          </w:tcPr>
          <w:p w14:paraId="0083171C" w14:textId="64141F40" w:rsidR="00F774A5" w:rsidRDefault="00F774A5" w:rsidP="00953C2F">
            <w:pPr>
              <w:jc w:val="center"/>
            </w:pPr>
            <w:r>
              <w:t>0.6</w:t>
            </w:r>
          </w:p>
        </w:tc>
        <w:tc>
          <w:tcPr>
            <w:tcW w:w="1629" w:type="dxa"/>
          </w:tcPr>
          <w:p w14:paraId="401A4CC9" w14:textId="6EAF892D" w:rsidR="00F774A5" w:rsidRDefault="00F774A5" w:rsidP="00953C2F">
            <w:pPr>
              <w:jc w:val="center"/>
            </w:pPr>
            <w:r>
              <w:t>2022-08-19</w:t>
            </w:r>
          </w:p>
        </w:tc>
        <w:tc>
          <w:tcPr>
            <w:tcW w:w="983" w:type="dxa"/>
          </w:tcPr>
          <w:p w14:paraId="4C009D07" w14:textId="316D248F" w:rsidR="00F774A5" w:rsidRDefault="00F774A5" w:rsidP="00953C2F">
            <w:pPr>
              <w:keepNext/>
              <w:keepLines/>
              <w:jc w:val="center"/>
            </w:pPr>
            <w:r>
              <w:t>ETSI Secretariat</w:t>
            </w:r>
          </w:p>
        </w:tc>
        <w:tc>
          <w:tcPr>
            <w:tcW w:w="1143" w:type="dxa"/>
          </w:tcPr>
          <w:p w14:paraId="4E94EAF6" w14:textId="2E0E10B7" w:rsidR="00F774A5" w:rsidRDefault="00F774A5" w:rsidP="00953C2F">
            <w:pPr>
              <w:keepNext/>
              <w:keepLines/>
              <w:jc w:val="center"/>
            </w:pPr>
            <w:r>
              <w:t>Final draft</w:t>
            </w:r>
          </w:p>
        </w:tc>
        <w:tc>
          <w:tcPr>
            <w:tcW w:w="4819" w:type="dxa"/>
          </w:tcPr>
          <w:p w14:paraId="4206BBE7" w14:textId="77AD1719" w:rsidR="00F774A5" w:rsidRDefault="00F774A5" w:rsidP="00953C2F">
            <w:pPr>
              <w:keepNext/>
              <w:keepLines/>
            </w:pPr>
            <w:r>
              <w:t>Addition of supporting member as a result of the TC ESI remote consensus</w:t>
            </w:r>
          </w:p>
        </w:tc>
      </w:tr>
      <w:tr w:rsidR="007E6389" w14:paraId="460D1963" w14:textId="77777777">
        <w:tc>
          <w:tcPr>
            <w:tcW w:w="606" w:type="dxa"/>
          </w:tcPr>
          <w:p w14:paraId="7B6BF634" w14:textId="7D704F39" w:rsidR="007E6389" w:rsidRDefault="007E6389" w:rsidP="00953C2F">
            <w:pPr>
              <w:jc w:val="center"/>
            </w:pPr>
            <w:r>
              <w:t>0.7</w:t>
            </w:r>
          </w:p>
        </w:tc>
        <w:tc>
          <w:tcPr>
            <w:tcW w:w="1629" w:type="dxa"/>
          </w:tcPr>
          <w:p w14:paraId="77D1312F" w14:textId="0DEF89BB" w:rsidR="007E6389" w:rsidRDefault="007E6389" w:rsidP="00953C2F">
            <w:pPr>
              <w:jc w:val="center"/>
            </w:pPr>
            <w:r>
              <w:t>2022-10-18</w:t>
            </w:r>
          </w:p>
        </w:tc>
        <w:tc>
          <w:tcPr>
            <w:tcW w:w="983" w:type="dxa"/>
          </w:tcPr>
          <w:p w14:paraId="2F58C180" w14:textId="58254669" w:rsidR="007E6389" w:rsidRDefault="007E6389" w:rsidP="00953C2F">
            <w:pPr>
              <w:keepNext/>
              <w:keepLines/>
              <w:jc w:val="center"/>
            </w:pPr>
            <w:r>
              <w:t>ETSI Secretariat</w:t>
            </w:r>
          </w:p>
        </w:tc>
        <w:tc>
          <w:tcPr>
            <w:tcW w:w="1143" w:type="dxa"/>
          </w:tcPr>
          <w:p w14:paraId="7B0414DA" w14:textId="67011769" w:rsidR="007E6389" w:rsidRDefault="007E6389" w:rsidP="00953C2F">
            <w:pPr>
              <w:keepNext/>
              <w:keepLines/>
              <w:jc w:val="center"/>
            </w:pPr>
            <w:r>
              <w:t>Final</w:t>
            </w:r>
          </w:p>
        </w:tc>
        <w:tc>
          <w:tcPr>
            <w:tcW w:w="4819" w:type="dxa"/>
          </w:tcPr>
          <w:p w14:paraId="66A0E8BA" w14:textId="6156C3B2" w:rsidR="007E6389" w:rsidRDefault="007E6389" w:rsidP="00953C2F">
            <w:pPr>
              <w:keepNext/>
              <w:keepLines/>
            </w:pPr>
            <w:r>
              <w:t>Update before CL publication</w:t>
            </w:r>
          </w:p>
        </w:tc>
      </w:tr>
    </w:tbl>
    <w:p w14:paraId="3EB0B667" w14:textId="77777777" w:rsidR="002F1124" w:rsidRDefault="002F1124" w:rsidP="002F1124">
      <w:pPr>
        <w:tabs>
          <w:tab w:val="clear" w:pos="1418"/>
          <w:tab w:val="clear" w:pos="4678"/>
          <w:tab w:val="clear" w:pos="5954"/>
          <w:tab w:val="clear" w:pos="7088"/>
        </w:tabs>
        <w:overflowPunct/>
        <w:autoSpaceDE/>
        <w:autoSpaceDN/>
        <w:adjustRightInd/>
        <w:jc w:val="left"/>
        <w:textAlignment w:val="auto"/>
        <w:rPr>
          <w:b/>
          <w:bCs/>
          <w:sz w:val="28"/>
          <w:szCs w:val="28"/>
        </w:rPr>
      </w:pPr>
      <w:r>
        <w:br w:type="page"/>
      </w:r>
    </w:p>
    <w:p w14:paraId="1C52629D" w14:textId="77777777" w:rsidR="002F1124" w:rsidRDefault="002F1124" w:rsidP="002F1124">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bookmarkStart w:id="9" w:name="Annex_1"/>
      <w:bookmarkEnd w:id="9"/>
      <w:r>
        <w:lastRenderedPageBreak/>
        <w:t>Annex I</w:t>
      </w:r>
      <w:r>
        <w:tab/>
      </w:r>
      <w:r w:rsidRPr="004F6F6C">
        <w:t>Response to the Request for Proposals</w:t>
      </w:r>
      <w:r w:rsidRPr="004F6F6C">
        <w:br/>
      </w:r>
      <w:proofErr w:type="spellStart"/>
      <w:r w:rsidRPr="00624000">
        <w:t>CfE</w:t>
      </w:r>
      <w:proofErr w:type="spellEnd"/>
      <w:r w:rsidRPr="00624000">
        <w:t xml:space="preserve"> –</w:t>
      </w:r>
      <w:r>
        <w:t xml:space="preserve"> STF 645 (REFERENCE BODY TC ESI)</w:t>
      </w:r>
      <w:r w:rsidRPr="00624000">
        <w:t xml:space="preserve"> Deadline:</w:t>
      </w:r>
      <w:r>
        <w:t xml:space="preserve"> 08/12/2022</w:t>
      </w:r>
    </w:p>
    <w:p w14:paraId="1F9DE8AB" w14:textId="77777777" w:rsidR="002F1124" w:rsidRDefault="002F1124" w:rsidP="002F1124">
      <w:pPr>
        <w:tabs>
          <w:tab w:val="clear" w:pos="1418"/>
          <w:tab w:val="clear" w:pos="4678"/>
          <w:tab w:val="clear" w:pos="5954"/>
          <w:tab w:val="clear" w:pos="7088"/>
        </w:tabs>
        <w:overflowPunct/>
        <w:jc w:val="left"/>
        <w:textAlignment w:val="auto"/>
        <w:rPr>
          <w:b/>
          <w:bCs/>
          <w:color w:val="000000"/>
          <w:sz w:val="24"/>
          <w:szCs w:val="24"/>
        </w:rPr>
      </w:pPr>
      <w:bookmarkStart w:id="10" w:name="ETSI_MEMBER"/>
      <w:bookmarkEnd w:id="10"/>
      <w:r>
        <w:rPr>
          <w:b/>
          <w:bCs/>
          <w:color w:val="000000"/>
          <w:sz w:val="24"/>
          <w:szCs w:val="24"/>
          <w:u w:val="single"/>
        </w:rPr>
        <w:t xml:space="preserve">If you are an ETSI Member </w:t>
      </w:r>
      <w:r>
        <w:rPr>
          <w:b/>
          <w:bCs/>
          <w:color w:val="000000"/>
          <w:sz w:val="24"/>
          <w:szCs w:val="24"/>
        </w:rPr>
        <w:t xml:space="preserve">* </w:t>
      </w:r>
    </w:p>
    <w:p w14:paraId="07F3B47A" w14:textId="77777777" w:rsidR="002F1124" w:rsidRDefault="002F1124" w:rsidP="002F1124">
      <w:pPr>
        <w:tabs>
          <w:tab w:val="clear" w:pos="1418"/>
          <w:tab w:val="clear" w:pos="4678"/>
          <w:tab w:val="clear" w:pos="5954"/>
          <w:tab w:val="clear" w:pos="7088"/>
        </w:tabs>
        <w:overflowPunct/>
        <w:jc w:val="left"/>
        <w:textAlignment w:val="auto"/>
        <w:rPr>
          <w:b/>
          <w:bCs/>
          <w:color w:val="000000"/>
          <w:sz w:val="24"/>
          <w:szCs w:val="24"/>
        </w:rPr>
      </w:pPr>
    </w:p>
    <w:p w14:paraId="2B5F6352" w14:textId="77777777" w:rsidR="002F1124" w:rsidRDefault="002F1124" w:rsidP="002F1124">
      <w:pPr>
        <w:tabs>
          <w:tab w:val="clear" w:pos="1418"/>
          <w:tab w:val="clear" w:pos="4678"/>
          <w:tab w:val="clear" w:pos="5954"/>
          <w:tab w:val="clear" w:pos="7088"/>
        </w:tabs>
        <w:overflowPunct/>
        <w:jc w:val="left"/>
        <w:textAlignment w:val="auto"/>
        <w:rPr>
          <w:b/>
          <w:bCs/>
          <w:color w:val="000000"/>
          <w:sz w:val="24"/>
          <w:szCs w:val="24"/>
        </w:rPr>
      </w:pPr>
      <w:r>
        <w:rPr>
          <w:b/>
          <w:bCs/>
          <w:color w:val="000000"/>
          <w:sz w:val="24"/>
          <w:szCs w:val="24"/>
        </w:rPr>
        <w:t>ETSI membership status (Indicate your status):</w:t>
      </w:r>
    </w:p>
    <w:p w14:paraId="057200B5" w14:textId="77777777" w:rsidR="002F1124" w:rsidRDefault="002F1124" w:rsidP="002F1124">
      <w:pPr>
        <w:tabs>
          <w:tab w:val="clear" w:pos="1418"/>
          <w:tab w:val="clear" w:pos="4678"/>
          <w:tab w:val="clear" w:pos="5954"/>
          <w:tab w:val="clear" w:pos="7088"/>
        </w:tabs>
        <w:overflowPunct/>
        <w:jc w:val="left"/>
        <w:textAlignment w:val="auto"/>
        <w:rPr>
          <w:color w:val="000000"/>
          <w:sz w:val="24"/>
          <w:szCs w:val="24"/>
        </w:rPr>
      </w:pPr>
      <w:r>
        <w:rPr>
          <w:color w:val="000000"/>
          <w:sz w:val="24"/>
          <w:szCs w:val="24"/>
        </w:rPr>
        <w:t> Full</w:t>
      </w:r>
    </w:p>
    <w:p w14:paraId="0191D0E9" w14:textId="77777777" w:rsidR="002F1124" w:rsidRDefault="002F1124" w:rsidP="002F1124">
      <w:pPr>
        <w:tabs>
          <w:tab w:val="clear" w:pos="1418"/>
          <w:tab w:val="clear" w:pos="4678"/>
          <w:tab w:val="clear" w:pos="5954"/>
          <w:tab w:val="clear" w:pos="7088"/>
        </w:tabs>
        <w:overflowPunct/>
        <w:jc w:val="left"/>
        <w:textAlignment w:val="auto"/>
        <w:rPr>
          <w:color w:val="000000"/>
          <w:sz w:val="24"/>
          <w:szCs w:val="24"/>
        </w:rPr>
      </w:pPr>
      <w:r>
        <w:rPr>
          <w:color w:val="000000"/>
          <w:sz w:val="24"/>
          <w:szCs w:val="24"/>
        </w:rPr>
        <w:t xml:space="preserve"> Associate </w:t>
      </w:r>
    </w:p>
    <w:p w14:paraId="5208341D" w14:textId="77777777" w:rsidR="002F1124" w:rsidRDefault="002F1124" w:rsidP="002F1124">
      <w:pPr>
        <w:tabs>
          <w:tab w:val="clear" w:pos="1418"/>
          <w:tab w:val="clear" w:pos="4678"/>
          <w:tab w:val="clear" w:pos="5954"/>
          <w:tab w:val="clear" w:pos="7088"/>
        </w:tabs>
        <w:overflowPunct/>
        <w:jc w:val="left"/>
        <w:textAlignment w:val="auto"/>
        <w:rPr>
          <w:color w:val="000000"/>
          <w:sz w:val="24"/>
          <w:szCs w:val="24"/>
        </w:rPr>
      </w:pPr>
      <w:r>
        <w:rPr>
          <w:color w:val="000000"/>
          <w:sz w:val="24"/>
          <w:szCs w:val="24"/>
        </w:rPr>
        <w:t> Observer</w:t>
      </w:r>
    </w:p>
    <w:p w14:paraId="1FC42297" w14:textId="77777777" w:rsidR="002F1124" w:rsidRDefault="002F1124" w:rsidP="002F1124">
      <w:pPr>
        <w:tabs>
          <w:tab w:val="clear" w:pos="1418"/>
          <w:tab w:val="clear" w:pos="4678"/>
          <w:tab w:val="clear" w:pos="5954"/>
          <w:tab w:val="clear" w:pos="7088"/>
        </w:tabs>
        <w:overflowPunct/>
        <w:jc w:val="left"/>
        <w:textAlignment w:val="auto"/>
        <w:rPr>
          <w:b/>
          <w:bCs/>
          <w:color w:val="000000"/>
          <w:sz w:val="24"/>
          <w:szCs w:val="24"/>
        </w:rPr>
      </w:pPr>
    </w:p>
    <w:p w14:paraId="426FC8EE" w14:textId="77777777" w:rsidR="002F1124" w:rsidRDefault="002F1124" w:rsidP="002F1124">
      <w:pPr>
        <w:tabs>
          <w:tab w:val="clear" w:pos="1418"/>
          <w:tab w:val="clear" w:pos="4678"/>
          <w:tab w:val="clear" w:pos="5954"/>
          <w:tab w:val="clear" w:pos="7088"/>
        </w:tabs>
        <w:overflowPunct/>
        <w:jc w:val="left"/>
        <w:textAlignment w:val="auto"/>
        <w:rPr>
          <w:b/>
          <w:bCs/>
          <w:color w:val="000000"/>
          <w:sz w:val="24"/>
          <w:szCs w:val="24"/>
        </w:rPr>
      </w:pPr>
      <w:r>
        <w:rPr>
          <w:b/>
          <w:bCs/>
          <w:color w:val="000000"/>
          <w:sz w:val="24"/>
          <w:szCs w:val="24"/>
          <w:u w:val="single"/>
        </w:rPr>
        <w:t>If you are not an ETSI Member</w:t>
      </w:r>
      <w:r>
        <w:rPr>
          <w:b/>
          <w:bCs/>
          <w:color w:val="000000"/>
          <w:sz w:val="24"/>
          <w:szCs w:val="24"/>
        </w:rPr>
        <w:t xml:space="preserve"> *</w:t>
      </w:r>
    </w:p>
    <w:p w14:paraId="557C36A4" w14:textId="77777777" w:rsidR="002F1124" w:rsidRDefault="002F1124" w:rsidP="002F1124">
      <w:pPr>
        <w:tabs>
          <w:tab w:val="clear" w:pos="1418"/>
          <w:tab w:val="clear" w:pos="4678"/>
          <w:tab w:val="clear" w:pos="5954"/>
          <w:tab w:val="clear" w:pos="7088"/>
        </w:tabs>
        <w:overflowPunct/>
        <w:jc w:val="left"/>
        <w:textAlignment w:val="auto"/>
        <w:rPr>
          <w:b/>
          <w:bCs/>
          <w:color w:val="000000"/>
          <w:sz w:val="24"/>
          <w:szCs w:val="24"/>
        </w:rPr>
      </w:pPr>
      <w:r>
        <w:rPr>
          <w:color w:val="000000"/>
          <w:sz w:val="24"/>
          <w:szCs w:val="24"/>
        </w:rPr>
        <w:t>Please indicate:</w:t>
      </w:r>
    </w:p>
    <w:p w14:paraId="194905CD" w14:textId="77777777" w:rsidR="002F1124" w:rsidRDefault="002F1124" w:rsidP="002F1124">
      <w:pPr>
        <w:tabs>
          <w:tab w:val="clear" w:pos="1418"/>
          <w:tab w:val="clear" w:pos="4678"/>
          <w:tab w:val="clear" w:pos="5954"/>
          <w:tab w:val="clear" w:pos="7088"/>
        </w:tabs>
        <w:overflowPunct/>
        <w:jc w:val="left"/>
        <w:textAlignment w:val="auto"/>
        <w:rPr>
          <w:b/>
          <w:bCs/>
          <w:color w:val="000000"/>
          <w:sz w:val="24"/>
          <w:szCs w:val="24"/>
        </w:rPr>
      </w:pPr>
    </w:p>
    <w:p w14:paraId="2170433F" w14:textId="77777777" w:rsidR="002F1124" w:rsidRDefault="002F1124" w:rsidP="002F1124">
      <w:pPr>
        <w:tabs>
          <w:tab w:val="clear" w:pos="1418"/>
          <w:tab w:val="clear" w:pos="4678"/>
          <w:tab w:val="clear" w:pos="5954"/>
          <w:tab w:val="clear" w:pos="7088"/>
        </w:tabs>
        <w:overflowPunct/>
        <w:jc w:val="left"/>
        <w:textAlignment w:val="auto"/>
        <w:rPr>
          <w:color w:val="000000"/>
          <w:sz w:val="24"/>
          <w:szCs w:val="24"/>
        </w:rPr>
      </w:pPr>
      <w:r>
        <w:rPr>
          <w:b/>
          <w:bCs/>
          <w:color w:val="000000"/>
          <w:sz w:val="24"/>
          <w:szCs w:val="24"/>
        </w:rPr>
        <w:t>Full name of the ETSI member supporting the application (list of ETSI members on etsi.org):</w:t>
      </w:r>
    </w:p>
    <w:p w14:paraId="6AD07D15" w14:textId="77777777" w:rsidR="002F1124" w:rsidRDefault="002F1124" w:rsidP="002F1124">
      <w:pPr>
        <w:tabs>
          <w:tab w:val="clear" w:pos="1418"/>
          <w:tab w:val="clear" w:pos="4678"/>
          <w:tab w:val="clear" w:pos="5954"/>
          <w:tab w:val="clear" w:pos="7088"/>
        </w:tabs>
        <w:overflowPunct/>
        <w:jc w:val="left"/>
        <w:textAlignment w:val="auto"/>
        <w:rPr>
          <w:color w:val="000000"/>
          <w:sz w:val="24"/>
          <w:szCs w:val="24"/>
        </w:rPr>
      </w:pPr>
      <w:r>
        <w:rPr>
          <w:color w:val="000000"/>
          <w:sz w:val="24"/>
          <w:szCs w:val="24"/>
        </w:rPr>
        <w:t>-________________________</w:t>
      </w:r>
      <w:r>
        <w:rPr>
          <w:color w:val="000000"/>
          <w:sz w:val="24"/>
          <w:szCs w:val="24"/>
        </w:rPr>
        <w:tab/>
      </w:r>
    </w:p>
    <w:p w14:paraId="5B5B8D7B" w14:textId="77777777" w:rsidR="002F1124" w:rsidRDefault="002F1124" w:rsidP="002F1124">
      <w:pPr>
        <w:tabs>
          <w:tab w:val="clear" w:pos="1418"/>
          <w:tab w:val="clear" w:pos="4678"/>
          <w:tab w:val="clear" w:pos="5954"/>
          <w:tab w:val="clear" w:pos="7088"/>
        </w:tabs>
        <w:overflowPunct/>
        <w:jc w:val="left"/>
        <w:textAlignment w:val="auto"/>
        <w:rPr>
          <w:color w:val="000000"/>
          <w:sz w:val="24"/>
          <w:szCs w:val="24"/>
        </w:rPr>
      </w:pPr>
    </w:p>
    <w:p w14:paraId="624F9574" w14:textId="77777777" w:rsidR="002F1124" w:rsidRDefault="002F1124" w:rsidP="002F1124">
      <w:pPr>
        <w:tabs>
          <w:tab w:val="clear" w:pos="1418"/>
          <w:tab w:val="clear" w:pos="4678"/>
          <w:tab w:val="clear" w:pos="5954"/>
          <w:tab w:val="clear" w:pos="7088"/>
        </w:tabs>
        <w:overflowPunct/>
        <w:jc w:val="left"/>
        <w:textAlignment w:val="auto"/>
        <w:rPr>
          <w:color w:val="000000"/>
          <w:sz w:val="24"/>
          <w:szCs w:val="24"/>
        </w:rPr>
      </w:pPr>
      <w:r>
        <w:rPr>
          <w:b/>
          <w:bCs/>
          <w:color w:val="000000"/>
          <w:sz w:val="24"/>
          <w:szCs w:val="24"/>
        </w:rPr>
        <w:t>Official contact name of the ETSI member supporting the application:</w:t>
      </w:r>
    </w:p>
    <w:p w14:paraId="222560F4" w14:textId="77777777" w:rsidR="002F1124" w:rsidRDefault="002F1124" w:rsidP="002F1124">
      <w:pPr>
        <w:tabs>
          <w:tab w:val="clear" w:pos="1418"/>
          <w:tab w:val="clear" w:pos="4678"/>
          <w:tab w:val="clear" w:pos="5954"/>
          <w:tab w:val="clear" w:pos="7088"/>
        </w:tabs>
        <w:overflowPunct/>
        <w:jc w:val="left"/>
        <w:textAlignment w:val="auto"/>
        <w:rPr>
          <w:color w:val="000000"/>
          <w:sz w:val="24"/>
          <w:szCs w:val="24"/>
        </w:rPr>
      </w:pPr>
      <w:r>
        <w:rPr>
          <w:color w:val="000000"/>
          <w:sz w:val="24"/>
          <w:szCs w:val="24"/>
        </w:rPr>
        <w:t>-________________________</w:t>
      </w:r>
      <w:r>
        <w:rPr>
          <w:color w:val="000000"/>
          <w:sz w:val="24"/>
          <w:szCs w:val="24"/>
        </w:rPr>
        <w:tab/>
      </w:r>
    </w:p>
    <w:p w14:paraId="0F053401" w14:textId="77777777" w:rsidR="002F1124" w:rsidRDefault="002F1124" w:rsidP="002F1124">
      <w:pPr>
        <w:tabs>
          <w:tab w:val="clear" w:pos="1418"/>
          <w:tab w:val="clear" w:pos="4678"/>
          <w:tab w:val="clear" w:pos="5954"/>
          <w:tab w:val="clear" w:pos="7088"/>
        </w:tabs>
        <w:overflowPunct/>
        <w:jc w:val="left"/>
        <w:textAlignment w:val="auto"/>
        <w:rPr>
          <w:color w:val="000000"/>
          <w:sz w:val="24"/>
          <w:szCs w:val="24"/>
        </w:rPr>
      </w:pPr>
    </w:p>
    <w:p w14:paraId="55A8C927" w14:textId="77777777" w:rsidR="002F1124" w:rsidRDefault="002F1124" w:rsidP="002F1124">
      <w:pPr>
        <w:tabs>
          <w:tab w:val="clear" w:pos="1418"/>
          <w:tab w:val="clear" w:pos="4678"/>
          <w:tab w:val="clear" w:pos="5954"/>
          <w:tab w:val="clear" w:pos="7088"/>
        </w:tabs>
        <w:overflowPunct/>
        <w:jc w:val="left"/>
        <w:textAlignment w:val="auto"/>
        <w:rPr>
          <w:color w:val="000000"/>
          <w:sz w:val="24"/>
          <w:szCs w:val="24"/>
        </w:rPr>
      </w:pPr>
      <w:r>
        <w:rPr>
          <w:i/>
          <w:iCs/>
          <w:color w:val="000000"/>
        </w:rPr>
        <w:t>Note: A formal confirmation of the support from the Official contact is required (e.g. by e-mail sent to STFLINK@etsi.org) and an “ETSI Member Support Letter” will be required if you are selected.</w:t>
      </w:r>
    </w:p>
    <w:p w14:paraId="4739BF40" w14:textId="77777777" w:rsidR="002F1124" w:rsidRPr="00A10F46" w:rsidRDefault="002F1124" w:rsidP="002F1124"/>
    <w:tbl>
      <w:tblPr>
        <w:tblStyle w:val="TableGrid"/>
        <w:tblW w:w="9129" w:type="dxa"/>
        <w:tblLook w:val="04A0" w:firstRow="1" w:lastRow="0" w:firstColumn="1" w:lastColumn="0" w:noHBand="0" w:noVBand="1"/>
      </w:tblPr>
      <w:tblGrid>
        <w:gridCol w:w="1317"/>
        <w:gridCol w:w="2931"/>
        <w:gridCol w:w="1276"/>
        <w:gridCol w:w="1424"/>
        <w:gridCol w:w="2181"/>
      </w:tblGrid>
      <w:tr w:rsidR="002F1124" w14:paraId="5501376B" w14:textId="77777777" w:rsidTr="00EF42A6">
        <w:trPr>
          <w:trHeight w:val="550"/>
        </w:trPr>
        <w:tc>
          <w:tcPr>
            <w:tcW w:w="9129" w:type="dxa"/>
            <w:gridSpan w:val="5"/>
            <w:tcBorders>
              <w:top w:val="single" w:sz="4" w:space="0" w:color="auto"/>
            </w:tcBorders>
            <w:shd w:val="clear" w:color="auto" w:fill="D9D9D9" w:themeFill="background1" w:themeFillShade="D9"/>
            <w:vAlign w:val="center"/>
          </w:tcPr>
          <w:p w14:paraId="0D6ACB2D" w14:textId="77777777" w:rsidR="002F1124" w:rsidRPr="00167BB0" w:rsidRDefault="002F1124" w:rsidP="00EF42A6">
            <w:pPr>
              <w:jc w:val="center"/>
              <w:rPr>
                <w:b/>
                <w:color w:val="FF0000"/>
              </w:rPr>
            </w:pPr>
            <w:r>
              <w:rPr>
                <w:b/>
              </w:rPr>
              <w:t xml:space="preserve">Contractor information </w:t>
            </w:r>
            <w:r w:rsidRPr="00B954A7">
              <w:rPr>
                <w:b/>
              </w:rPr>
              <w:t>*</w:t>
            </w:r>
          </w:p>
        </w:tc>
      </w:tr>
      <w:tr w:rsidR="002F1124" w14:paraId="69710FEB" w14:textId="77777777" w:rsidTr="00EF42A6">
        <w:trPr>
          <w:trHeight w:val="550"/>
        </w:trPr>
        <w:tc>
          <w:tcPr>
            <w:tcW w:w="9129" w:type="dxa"/>
            <w:gridSpan w:val="5"/>
            <w:tcBorders>
              <w:top w:val="single" w:sz="4" w:space="0" w:color="auto"/>
            </w:tcBorders>
            <w:shd w:val="clear" w:color="auto" w:fill="auto"/>
            <w:vAlign w:val="center"/>
          </w:tcPr>
          <w:p w14:paraId="2AB7D4F2" w14:textId="77777777" w:rsidR="002F1124" w:rsidRDefault="002F1124" w:rsidP="00EF42A6">
            <w:pPr>
              <w:jc w:val="center"/>
              <w:rPr>
                <w:b/>
              </w:rPr>
            </w:pPr>
          </w:p>
        </w:tc>
      </w:tr>
      <w:tr w:rsidR="002F1124" w14:paraId="415D4A72" w14:textId="77777777" w:rsidTr="00EF42A6">
        <w:trPr>
          <w:trHeight w:val="325"/>
        </w:trPr>
        <w:tc>
          <w:tcPr>
            <w:tcW w:w="4248" w:type="dxa"/>
            <w:gridSpan w:val="2"/>
            <w:shd w:val="clear" w:color="auto" w:fill="D9E2F3" w:themeFill="accent1" w:themeFillTint="33"/>
            <w:vAlign w:val="center"/>
          </w:tcPr>
          <w:p w14:paraId="317C9991" w14:textId="77777777" w:rsidR="002F1124" w:rsidRDefault="002F1124" w:rsidP="00EF42A6">
            <w:pPr>
              <w:rPr>
                <w:i/>
              </w:rPr>
            </w:pPr>
            <w:r>
              <w:rPr>
                <w:b/>
              </w:rPr>
              <w:t>C</w:t>
            </w:r>
            <w:r w:rsidRPr="00FC3160">
              <w:rPr>
                <w:b/>
              </w:rPr>
              <w:t>ontractor</w:t>
            </w:r>
            <w:r>
              <w:rPr>
                <w:b/>
              </w:rPr>
              <w:t xml:space="preserve"> name </w:t>
            </w:r>
            <w:r w:rsidRPr="00B954A7">
              <w:rPr>
                <w:b/>
              </w:rPr>
              <w:t>*</w:t>
            </w:r>
            <w:r w:rsidRPr="00167BB0">
              <w:rPr>
                <w:b/>
              </w:rPr>
              <w:t>:</w:t>
            </w:r>
          </w:p>
          <w:p w14:paraId="141C186F" w14:textId="77777777" w:rsidR="002F1124" w:rsidRPr="00FC3160" w:rsidRDefault="002F1124" w:rsidP="00EF42A6">
            <w:pPr>
              <w:pStyle w:val="ListParagraph"/>
              <w:ind w:left="0"/>
              <w:rPr>
                <w:b/>
              </w:rPr>
            </w:pPr>
            <w:r w:rsidRPr="000A4DF7">
              <w:rPr>
                <w:i/>
              </w:rPr>
              <w:t>Indicate the Company/Organization Name</w:t>
            </w:r>
          </w:p>
        </w:tc>
        <w:tc>
          <w:tcPr>
            <w:tcW w:w="4881" w:type="dxa"/>
            <w:gridSpan w:val="3"/>
            <w:shd w:val="clear" w:color="auto" w:fill="D9E2F3" w:themeFill="accent1" w:themeFillTint="33"/>
            <w:vAlign w:val="center"/>
          </w:tcPr>
          <w:p w14:paraId="14E21C1D" w14:textId="77777777" w:rsidR="002F1124" w:rsidRPr="00BB0321" w:rsidRDefault="002F1124" w:rsidP="002F1124">
            <w:pPr>
              <w:pStyle w:val="ListParagraph"/>
              <w:numPr>
                <w:ilvl w:val="0"/>
                <w:numId w:val="28"/>
              </w:numPr>
              <w:tabs>
                <w:tab w:val="left" w:pos="567"/>
                <w:tab w:val="left" w:pos="1418"/>
                <w:tab w:val="left" w:pos="4678"/>
                <w:tab w:val="left" w:pos="5954"/>
                <w:tab w:val="left" w:pos="7088"/>
              </w:tabs>
              <w:overflowPunct w:val="0"/>
              <w:autoSpaceDE w:val="0"/>
              <w:autoSpaceDN w:val="0"/>
              <w:adjustRightInd w:val="0"/>
              <w:jc w:val="both"/>
              <w:textAlignment w:val="baseline"/>
              <w:rPr>
                <w:b/>
              </w:rPr>
            </w:pPr>
          </w:p>
        </w:tc>
      </w:tr>
      <w:tr w:rsidR="002F1124" w14:paraId="4B467F55" w14:textId="77777777" w:rsidTr="00EF42A6">
        <w:trPr>
          <w:trHeight w:val="550"/>
        </w:trPr>
        <w:tc>
          <w:tcPr>
            <w:tcW w:w="9129" w:type="dxa"/>
            <w:gridSpan w:val="5"/>
            <w:tcBorders>
              <w:top w:val="single" w:sz="4" w:space="0" w:color="auto"/>
            </w:tcBorders>
            <w:shd w:val="clear" w:color="auto" w:fill="auto"/>
            <w:vAlign w:val="center"/>
          </w:tcPr>
          <w:p w14:paraId="32FDBCF3" w14:textId="77777777" w:rsidR="002F1124" w:rsidRDefault="002F1124" w:rsidP="00EF42A6">
            <w:pPr>
              <w:jc w:val="center"/>
              <w:rPr>
                <w:b/>
              </w:rPr>
            </w:pPr>
          </w:p>
        </w:tc>
      </w:tr>
      <w:tr w:rsidR="002F1124" w14:paraId="3D194EC4" w14:textId="77777777" w:rsidTr="00EF42A6">
        <w:trPr>
          <w:trHeight w:val="325"/>
        </w:trPr>
        <w:tc>
          <w:tcPr>
            <w:tcW w:w="4248" w:type="dxa"/>
            <w:gridSpan w:val="2"/>
            <w:shd w:val="clear" w:color="auto" w:fill="D9E2F3" w:themeFill="accent1" w:themeFillTint="33"/>
            <w:vAlign w:val="center"/>
          </w:tcPr>
          <w:p w14:paraId="6A8FBD89" w14:textId="77777777" w:rsidR="002F1124" w:rsidRPr="007B7BD9" w:rsidRDefault="002F1124" w:rsidP="00EF42A6">
            <w:pPr>
              <w:pStyle w:val="ListParagraph"/>
              <w:ind w:left="0"/>
              <w:rPr>
                <w:b/>
                <w:u w:val="single"/>
              </w:rPr>
            </w:pPr>
            <w:r w:rsidRPr="00FC3160">
              <w:rPr>
                <w:b/>
              </w:rPr>
              <w:t>Contact person for the technical aspects</w:t>
            </w:r>
          </w:p>
        </w:tc>
        <w:tc>
          <w:tcPr>
            <w:tcW w:w="4881" w:type="dxa"/>
            <w:gridSpan w:val="3"/>
            <w:shd w:val="clear" w:color="auto" w:fill="D9E2F3" w:themeFill="accent1" w:themeFillTint="33"/>
            <w:vAlign w:val="center"/>
          </w:tcPr>
          <w:p w14:paraId="276732EC" w14:textId="77777777" w:rsidR="002F1124" w:rsidRDefault="002F1124" w:rsidP="00EF42A6">
            <w:r w:rsidRPr="00FC3160">
              <w:rPr>
                <w:b/>
              </w:rPr>
              <w:t xml:space="preserve">Contact person for </w:t>
            </w:r>
            <w:r>
              <w:rPr>
                <w:b/>
              </w:rPr>
              <w:t>Decision on ETSI financial offer to this project (if any)</w:t>
            </w:r>
          </w:p>
        </w:tc>
      </w:tr>
      <w:tr w:rsidR="002F1124" w14:paraId="3A29A494" w14:textId="77777777" w:rsidTr="00EF42A6">
        <w:trPr>
          <w:trHeight w:val="424"/>
        </w:trPr>
        <w:tc>
          <w:tcPr>
            <w:tcW w:w="1317" w:type="dxa"/>
            <w:vAlign w:val="center"/>
          </w:tcPr>
          <w:p w14:paraId="0EEF968A" w14:textId="77777777" w:rsidR="002F1124" w:rsidRPr="0006333A" w:rsidRDefault="002F1124" w:rsidP="00EF42A6">
            <w:pPr>
              <w:pStyle w:val="ListParagraph"/>
              <w:ind w:left="0"/>
            </w:pPr>
            <w:r w:rsidRPr="0006333A">
              <w:t>Title</w:t>
            </w:r>
          </w:p>
        </w:tc>
        <w:tc>
          <w:tcPr>
            <w:tcW w:w="2931" w:type="dxa"/>
            <w:vAlign w:val="center"/>
          </w:tcPr>
          <w:p w14:paraId="186EDDBD" w14:textId="77777777" w:rsidR="002F1124" w:rsidRPr="007B7BD9" w:rsidRDefault="002F1124" w:rsidP="00EF42A6">
            <w:pPr>
              <w:pStyle w:val="ListParagraph"/>
              <w:ind w:left="0"/>
              <w:rPr>
                <w:b/>
                <w:u w:val="single"/>
              </w:rPr>
            </w:pPr>
          </w:p>
        </w:tc>
        <w:tc>
          <w:tcPr>
            <w:tcW w:w="1276" w:type="dxa"/>
            <w:vAlign w:val="center"/>
          </w:tcPr>
          <w:p w14:paraId="703D5893" w14:textId="77777777" w:rsidR="002F1124" w:rsidRPr="0006333A" w:rsidRDefault="002F1124" w:rsidP="00EF42A6">
            <w:pPr>
              <w:pStyle w:val="ListParagraph"/>
              <w:ind w:left="0"/>
            </w:pPr>
            <w:r w:rsidRPr="0006333A">
              <w:t>Title</w:t>
            </w:r>
          </w:p>
        </w:tc>
        <w:tc>
          <w:tcPr>
            <w:tcW w:w="3605" w:type="dxa"/>
            <w:gridSpan w:val="2"/>
            <w:vAlign w:val="center"/>
          </w:tcPr>
          <w:p w14:paraId="7C7BF317" w14:textId="77777777" w:rsidR="002F1124" w:rsidRDefault="002F1124" w:rsidP="00EF42A6">
            <w:pPr>
              <w:pStyle w:val="ListParagraph"/>
            </w:pPr>
          </w:p>
        </w:tc>
      </w:tr>
      <w:tr w:rsidR="002F1124" w14:paraId="1F3E4BD4" w14:textId="77777777" w:rsidTr="00EF42A6">
        <w:trPr>
          <w:trHeight w:val="416"/>
        </w:trPr>
        <w:tc>
          <w:tcPr>
            <w:tcW w:w="1317" w:type="dxa"/>
            <w:vAlign w:val="center"/>
          </w:tcPr>
          <w:p w14:paraId="6A9B98E8" w14:textId="77777777" w:rsidR="002F1124" w:rsidRDefault="002F1124" w:rsidP="00EF42A6">
            <w:pPr>
              <w:tabs>
                <w:tab w:val="clear" w:pos="1418"/>
                <w:tab w:val="clear" w:pos="4678"/>
                <w:tab w:val="clear" w:pos="5954"/>
                <w:tab w:val="left" w:pos="5103"/>
              </w:tabs>
            </w:pPr>
            <w:r>
              <w:t>First name</w:t>
            </w:r>
          </w:p>
        </w:tc>
        <w:tc>
          <w:tcPr>
            <w:tcW w:w="2931" w:type="dxa"/>
            <w:vAlign w:val="center"/>
          </w:tcPr>
          <w:p w14:paraId="6E45DFA2" w14:textId="77777777" w:rsidR="002F1124" w:rsidRPr="007B7BD9" w:rsidRDefault="002F1124" w:rsidP="00EF42A6">
            <w:pPr>
              <w:pStyle w:val="ListParagraph"/>
              <w:rPr>
                <w:b/>
                <w:u w:val="single"/>
              </w:rPr>
            </w:pPr>
          </w:p>
        </w:tc>
        <w:tc>
          <w:tcPr>
            <w:tcW w:w="1276" w:type="dxa"/>
            <w:vAlign w:val="center"/>
          </w:tcPr>
          <w:p w14:paraId="09A14483" w14:textId="77777777" w:rsidR="002F1124" w:rsidRDefault="002F1124" w:rsidP="00EF42A6">
            <w:pPr>
              <w:tabs>
                <w:tab w:val="clear" w:pos="1418"/>
                <w:tab w:val="clear" w:pos="4678"/>
                <w:tab w:val="clear" w:pos="5954"/>
                <w:tab w:val="left" w:pos="5103"/>
              </w:tabs>
            </w:pPr>
            <w:r>
              <w:t>First name</w:t>
            </w:r>
          </w:p>
        </w:tc>
        <w:tc>
          <w:tcPr>
            <w:tcW w:w="3605" w:type="dxa"/>
            <w:gridSpan w:val="2"/>
            <w:vAlign w:val="center"/>
          </w:tcPr>
          <w:p w14:paraId="0ACE1668" w14:textId="77777777" w:rsidR="002F1124" w:rsidRDefault="002F1124" w:rsidP="00EF42A6">
            <w:pPr>
              <w:pStyle w:val="ListParagraph"/>
            </w:pPr>
          </w:p>
        </w:tc>
      </w:tr>
      <w:tr w:rsidR="002F1124" w14:paraId="77925665" w14:textId="77777777" w:rsidTr="00EF42A6">
        <w:trPr>
          <w:trHeight w:val="409"/>
        </w:trPr>
        <w:tc>
          <w:tcPr>
            <w:tcW w:w="1317" w:type="dxa"/>
            <w:vAlign w:val="center"/>
          </w:tcPr>
          <w:p w14:paraId="33EFD8C3" w14:textId="77777777" w:rsidR="002F1124" w:rsidRDefault="002F1124" w:rsidP="00EF42A6">
            <w:pPr>
              <w:tabs>
                <w:tab w:val="clear" w:pos="1418"/>
                <w:tab w:val="clear" w:pos="4678"/>
                <w:tab w:val="clear" w:pos="5954"/>
                <w:tab w:val="left" w:pos="5103"/>
              </w:tabs>
            </w:pPr>
            <w:r>
              <w:t xml:space="preserve">Last name </w:t>
            </w:r>
          </w:p>
        </w:tc>
        <w:tc>
          <w:tcPr>
            <w:tcW w:w="2931" w:type="dxa"/>
            <w:vAlign w:val="center"/>
          </w:tcPr>
          <w:p w14:paraId="135B7507" w14:textId="77777777" w:rsidR="002F1124" w:rsidRPr="0006333A" w:rsidRDefault="002F1124" w:rsidP="00EF42A6">
            <w:pPr>
              <w:rPr>
                <w:b/>
                <w:u w:val="single"/>
              </w:rPr>
            </w:pPr>
          </w:p>
        </w:tc>
        <w:tc>
          <w:tcPr>
            <w:tcW w:w="1276" w:type="dxa"/>
            <w:vAlign w:val="center"/>
          </w:tcPr>
          <w:p w14:paraId="36A54C42" w14:textId="77777777" w:rsidR="002F1124" w:rsidRDefault="002F1124" w:rsidP="00EF42A6">
            <w:pPr>
              <w:tabs>
                <w:tab w:val="clear" w:pos="1418"/>
                <w:tab w:val="clear" w:pos="4678"/>
                <w:tab w:val="clear" w:pos="5954"/>
                <w:tab w:val="left" w:pos="5103"/>
              </w:tabs>
            </w:pPr>
            <w:r>
              <w:t xml:space="preserve">Last name </w:t>
            </w:r>
          </w:p>
        </w:tc>
        <w:tc>
          <w:tcPr>
            <w:tcW w:w="3605" w:type="dxa"/>
            <w:gridSpan w:val="2"/>
            <w:vAlign w:val="center"/>
          </w:tcPr>
          <w:p w14:paraId="7E6B5B16" w14:textId="77777777" w:rsidR="002F1124" w:rsidRDefault="002F1124" w:rsidP="00EF42A6"/>
        </w:tc>
      </w:tr>
      <w:tr w:rsidR="002F1124" w14:paraId="292B87DB" w14:textId="77777777" w:rsidTr="00EF42A6">
        <w:trPr>
          <w:trHeight w:val="415"/>
        </w:trPr>
        <w:tc>
          <w:tcPr>
            <w:tcW w:w="1317" w:type="dxa"/>
            <w:tcBorders>
              <w:bottom w:val="single" w:sz="4" w:space="0" w:color="auto"/>
            </w:tcBorders>
            <w:vAlign w:val="center"/>
          </w:tcPr>
          <w:p w14:paraId="44096730" w14:textId="77777777" w:rsidR="002F1124" w:rsidRDefault="002F1124" w:rsidP="00EF42A6">
            <w:pPr>
              <w:tabs>
                <w:tab w:val="clear" w:pos="1418"/>
                <w:tab w:val="clear" w:pos="4678"/>
                <w:tab w:val="clear" w:pos="5954"/>
                <w:tab w:val="left" w:pos="5103"/>
              </w:tabs>
            </w:pPr>
            <w:r>
              <w:t>Role</w:t>
            </w:r>
          </w:p>
        </w:tc>
        <w:tc>
          <w:tcPr>
            <w:tcW w:w="2931" w:type="dxa"/>
            <w:tcBorders>
              <w:bottom w:val="single" w:sz="4" w:space="0" w:color="auto"/>
            </w:tcBorders>
            <w:vAlign w:val="center"/>
          </w:tcPr>
          <w:p w14:paraId="37C87813" w14:textId="77777777" w:rsidR="002F1124" w:rsidRPr="0006333A" w:rsidRDefault="002F1124" w:rsidP="00EF42A6">
            <w:pPr>
              <w:rPr>
                <w:b/>
                <w:u w:val="single"/>
              </w:rPr>
            </w:pPr>
          </w:p>
        </w:tc>
        <w:tc>
          <w:tcPr>
            <w:tcW w:w="1276" w:type="dxa"/>
            <w:tcBorders>
              <w:bottom w:val="single" w:sz="4" w:space="0" w:color="auto"/>
            </w:tcBorders>
            <w:vAlign w:val="center"/>
          </w:tcPr>
          <w:p w14:paraId="20B3505D" w14:textId="77777777" w:rsidR="002F1124" w:rsidRDefault="002F1124" w:rsidP="00EF42A6">
            <w:pPr>
              <w:tabs>
                <w:tab w:val="clear" w:pos="1418"/>
                <w:tab w:val="clear" w:pos="4678"/>
                <w:tab w:val="clear" w:pos="5954"/>
                <w:tab w:val="left" w:pos="5103"/>
              </w:tabs>
            </w:pPr>
            <w:r>
              <w:t>Role</w:t>
            </w:r>
          </w:p>
        </w:tc>
        <w:tc>
          <w:tcPr>
            <w:tcW w:w="3605" w:type="dxa"/>
            <w:gridSpan w:val="2"/>
            <w:tcBorders>
              <w:bottom w:val="single" w:sz="4" w:space="0" w:color="auto"/>
            </w:tcBorders>
            <w:vAlign w:val="center"/>
          </w:tcPr>
          <w:p w14:paraId="1A1EC300" w14:textId="77777777" w:rsidR="002F1124" w:rsidRDefault="002F1124" w:rsidP="00EF42A6"/>
        </w:tc>
      </w:tr>
      <w:tr w:rsidR="002F1124" w14:paraId="27507A19" w14:textId="77777777" w:rsidTr="00EF42A6">
        <w:trPr>
          <w:trHeight w:val="406"/>
        </w:trPr>
        <w:tc>
          <w:tcPr>
            <w:tcW w:w="1317" w:type="dxa"/>
            <w:tcBorders>
              <w:bottom w:val="single" w:sz="4" w:space="0" w:color="auto"/>
            </w:tcBorders>
            <w:vAlign w:val="center"/>
          </w:tcPr>
          <w:p w14:paraId="0607A086" w14:textId="77777777" w:rsidR="002F1124" w:rsidRDefault="002F1124" w:rsidP="00EF42A6">
            <w:pPr>
              <w:tabs>
                <w:tab w:val="clear" w:pos="1418"/>
                <w:tab w:val="clear" w:pos="4678"/>
                <w:tab w:val="clear" w:pos="5954"/>
                <w:tab w:val="left" w:pos="5103"/>
              </w:tabs>
            </w:pPr>
            <w:r>
              <w:t>e-mail</w:t>
            </w:r>
          </w:p>
        </w:tc>
        <w:tc>
          <w:tcPr>
            <w:tcW w:w="2931" w:type="dxa"/>
            <w:tcBorders>
              <w:bottom w:val="single" w:sz="4" w:space="0" w:color="auto"/>
            </w:tcBorders>
            <w:vAlign w:val="center"/>
          </w:tcPr>
          <w:p w14:paraId="6DA5DE7D" w14:textId="77777777" w:rsidR="002F1124" w:rsidRPr="007B7BD9" w:rsidRDefault="002F1124" w:rsidP="00EF42A6">
            <w:pPr>
              <w:pStyle w:val="ListParagraph"/>
              <w:rPr>
                <w:b/>
                <w:u w:val="single"/>
              </w:rPr>
            </w:pPr>
          </w:p>
        </w:tc>
        <w:tc>
          <w:tcPr>
            <w:tcW w:w="1276" w:type="dxa"/>
            <w:tcBorders>
              <w:bottom w:val="single" w:sz="4" w:space="0" w:color="auto"/>
            </w:tcBorders>
            <w:vAlign w:val="center"/>
          </w:tcPr>
          <w:p w14:paraId="0F5548E4" w14:textId="77777777" w:rsidR="002F1124" w:rsidRDefault="002F1124" w:rsidP="00EF42A6">
            <w:pPr>
              <w:tabs>
                <w:tab w:val="clear" w:pos="1418"/>
                <w:tab w:val="clear" w:pos="4678"/>
                <w:tab w:val="clear" w:pos="5954"/>
                <w:tab w:val="left" w:pos="5103"/>
              </w:tabs>
            </w:pPr>
            <w:r>
              <w:t>e-mail</w:t>
            </w:r>
          </w:p>
        </w:tc>
        <w:tc>
          <w:tcPr>
            <w:tcW w:w="3605" w:type="dxa"/>
            <w:gridSpan w:val="2"/>
            <w:tcBorders>
              <w:bottom w:val="single" w:sz="4" w:space="0" w:color="auto"/>
            </w:tcBorders>
            <w:vAlign w:val="center"/>
          </w:tcPr>
          <w:p w14:paraId="55DA0075" w14:textId="77777777" w:rsidR="002F1124" w:rsidRDefault="002F1124" w:rsidP="00EF42A6">
            <w:pPr>
              <w:pStyle w:val="ListParagraph"/>
            </w:pPr>
          </w:p>
        </w:tc>
      </w:tr>
      <w:tr w:rsidR="002F1124" w14:paraId="217079D1" w14:textId="77777777" w:rsidTr="00EF42A6">
        <w:trPr>
          <w:trHeight w:val="427"/>
        </w:trPr>
        <w:tc>
          <w:tcPr>
            <w:tcW w:w="1317" w:type="dxa"/>
            <w:tcBorders>
              <w:bottom w:val="single" w:sz="4" w:space="0" w:color="auto"/>
            </w:tcBorders>
            <w:vAlign w:val="center"/>
          </w:tcPr>
          <w:p w14:paraId="5568D2A5" w14:textId="77777777" w:rsidR="002F1124" w:rsidRDefault="002F1124" w:rsidP="00EF42A6">
            <w:pPr>
              <w:tabs>
                <w:tab w:val="clear" w:pos="1418"/>
                <w:tab w:val="clear" w:pos="4678"/>
                <w:tab w:val="clear" w:pos="5954"/>
                <w:tab w:val="left" w:pos="5103"/>
              </w:tabs>
            </w:pPr>
            <w:r>
              <w:t>Phone</w:t>
            </w:r>
          </w:p>
        </w:tc>
        <w:tc>
          <w:tcPr>
            <w:tcW w:w="2931" w:type="dxa"/>
            <w:tcBorders>
              <w:bottom w:val="single" w:sz="4" w:space="0" w:color="auto"/>
            </w:tcBorders>
            <w:vAlign w:val="center"/>
          </w:tcPr>
          <w:p w14:paraId="3165DB4F" w14:textId="77777777" w:rsidR="002F1124" w:rsidRPr="007B7BD9" w:rsidRDefault="002F1124" w:rsidP="00EF42A6">
            <w:pPr>
              <w:pStyle w:val="ListParagraph"/>
              <w:rPr>
                <w:b/>
                <w:u w:val="single"/>
              </w:rPr>
            </w:pPr>
          </w:p>
        </w:tc>
        <w:tc>
          <w:tcPr>
            <w:tcW w:w="1276" w:type="dxa"/>
            <w:tcBorders>
              <w:bottom w:val="single" w:sz="4" w:space="0" w:color="auto"/>
            </w:tcBorders>
            <w:vAlign w:val="center"/>
          </w:tcPr>
          <w:p w14:paraId="2B9B3799" w14:textId="77777777" w:rsidR="002F1124" w:rsidRDefault="002F1124" w:rsidP="00EF42A6">
            <w:pPr>
              <w:tabs>
                <w:tab w:val="clear" w:pos="1418"/>
                <w:tab w:val="clear" w:pos="4678"/>
                <w:tab w:val="clear" w:pos="5954"/>
                <w:tab w:val="left" w:pos="5103"/>
              </w:tabs>
            </w:pPr>
            <w:r>
              <w:t>Phone</w:t>
            </w:r>
          </w:p>
        </w:tc>
        <w:tc>
          <w:tcPr>
            <w:tcW w:w="3605" w:type="dxa"/>
            <w:gridSpan w:val="2"/>
            <w:tcBorders>
              <w:bottom w:val="single" w:sz="4" w:space="0" w:color="auto"/>
            </w:tcBorders>
            <w:vAlign w:val="center"/>
          </w:tcPr>
          <w:p w14:paraId="7CB0B083" w14:textId="77777777" w:rsidR="002F1124" w:rsidRDefault="002F1124" w:rsidP="00EF42A6">
            <w:pPr>
              <w:pStyle w:val="ListParagraph"/>
            </w:pPr>
          </w:p>
        </w:tc>
      </w:tr>
      <w:tr w:rsidR="002F1124" w14:paraId="184D671F" w14:textId="77777777" w:rsidTr="00EF42A6">
        <w:trPr>
          <w:trHeight w:val="77"/>
        </w:trPr>
        <w:tc>
          <w:tcPr>
            <w:tcW w:w="9129" w:type="dxa"/>
            <w:gridSpan w:val="5"/>
            <w:tcBorders>
              <w:top w:val="single" w:sz="4" w:space="0" w:color="auto"/>
              <w:left w:val="nil"/>
              <w:bottom w:val="nil"/>
              <w:right w:val="nil"/>
            </w:tcBorders>
            <w:vAlign w:val="center"/>
          </w:tcPr>
          <w:p w14:paraId="72FE13E0" w14:textId="77777777" w:rsidR="002F1124" w:rsidRDefault="002F1124" w:rsidP="00EF42A6"/>
        </w:tc>
      </w:tr>
      <w:tr w:rsidR="002F1124" w14:paraId="5DD1A6B2" w14:textId="77777777" w:rsidTr="00EF42A6">
        <w:trPr>
          <w:trHeight w:val="299"/>
        </w:trPr>
        <w:tc>
          <w:tcPr>
            <w:tcW w:w="4248" w:type="dxa"/>
            <w:gridSpan w:val="2"/>
            <w:tcBorders>
              <w:top w:val="nil"/>
              <w:left w:val="nil"/>
              <w:bottom w:val="single" w:sz="4" w:space="0" w:color="auto"/>
              <w:right w:val="single" w:sz="4" w:space="0" w:color="auto"/>
            </w:tcBorders>
            <w:vAlign w:val="center"/>
          </w:tcPr>
          <w:p w14:paraId="6C79D5B8" w14:textId="77777777" w:rsidR="002F1124" w:rsidRPr="007B7BD9" w:rsidRDefault="002F1124" w:rsidP="00EF42A6">
            <w:pPr>
              <w:pStyle w:val="ListParagraph"/>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1908DC4C" w14:textId="77777777" w:rsidR="002F1124" w:rsidRPr="007623B1" w:rsidRDefault="002F1124" w:rsidP="00EF42A6">
            <w:pPr>
              <w:tabs>
                <w:tab w:val="clear" w:pos="1418"/>
                <w:tab w:val="clear" w:pos="4678"/>
                <w:tab w:val="clear" w:pos="5954"/>
                <w:tab w:val="left" w:pos="5103"/>
              </w:tabs>
              <w:jc w:val="center"/>
              <w:rPr>
                <w:b/>
                <w:sz w:val="14"/>
                <w:szCs w:val="18"/>
              </w:rPr>
            </w:pPr>
            <w:r w:rsidRPr="007623B1">
              <w:rPr>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03F80B2E" w14:textId="77777777" w:rsidR="002F1124" w:rsidRPr="007623B1" w:rsidRDefault="002F1124" w:rsidP="00EF42A6">
            <w:pPr>
              <w:tabs>
                <w:tab w:val="clear" w:pos="1418"/>
                <w:tab w:val="clear" w:pos="4678"/>
                <w:tab w:val="clear" w:pos="5954"/>
                <w:tab w:val="left" w:pos="5103"/>
              </w:tabs>
              <w:jc w:val="center"/>
              <w:rPr>
                <w:b/>
              </w:rPr>
            </w:pPr>
            <w:r w:rsidRPr="007623B1">
              <w:rPr>
                <w:b/>
              </w:rPr>
              <w:t>No</w:t>
            </w:r>
          </w:p>
        </w:tc>
      </w:tr>
      <w:tr w:rsidR="002F1124" w14:paraId="281A330A" w14:textId="77777777" w:rsidTr="00EF42A6">
        <w:trPr>
          <w:trHeight w:val="550"/>
        </w:trPr>
        <w:tc>
          <w:tcPr>
            <w:tcW w:w="4248" w:type="dxa"/>
            <w:gridSpan w:val="2"/>
            <w:tcBorders>
              <w:top w:val="single" w:sz="4" w:space="0" w:color="auto"/>
            </w:tcBorders>
            <w:vAlign w:val="center"/>
          </w:tcPr>
          <w:p w14:paraId="4EF4E357" w14:textId="77777777" w:rsidR="002F1124" w:rsidRPr="007B7BD9" w:rsidRDefault="002F1124" w:rsidP="00EF42A6">
            <w:pPr>
              <w:pStyle w:val="ListParagraph"/>
              <w:ind w:left="0"/>
              <w:rPr>
                <w:b/>
                <w:u w:val="single"/>
              </w:rPr>
            </w:pPr>
            <w:r>
              <w:t xml:space="preserve">Do you or any employee of your Company/Organization hold an elected or appointed position in the Reference Body requesting the </w:t>
            </w:r>
            <w:bookmarkStart w:id="11" w:name="ProjectInInfo"/>
            <w:bookmarkEnd w:id="11"/>
            <w:r w:rsidRPr="003B3930">
              <w:t>STF 645</w:t>
            </w:r>
            <w:r>
              <w:t xml:space="preserve"> creation?</w:t>
            </w:r>
          </w:p>
        </w:tc>
        <w:tc>
          <w:tcPr>
            <w:tcW w:w="2700" w:type="dxa"/>
            <w:gridSpan w:val="2"/>
            <w:tcBorders>
              <w:top w:val="single" w:sz="4" w:space="0" w:color="auto"/>
            </w:tcBorders>
            <w:vAlign w:val="center"/>
          </w:tcPr>
          <w:p w14:paraId="23C250EE" w14:textId="77777777" w:rsidR="002F1124" w:rsidRDefault="002F1124" w:rsidP="00EF42A6">
            <w:pPr>
              <w:tabs>
                <w:tab w:val="clear" w:pos="1418"/>
                <w:tab w:val="clear" w:pos="4678"/>
                <w:tab w:val="clear" w:pos="5954"/>
                <w:tab w:val="left" w:pos="5103"/>
              </w:tabs>
              <w:jc w:val="center"/>
            </w:pPr>
          </w:p>
          <w:p w14:paraId="70A78982" w14:textId="77777777" w:rsidR="002F1124" w:rsidRDefault="002F1124" w:rsidP="00EF42A6">
            <w:pPr>
              <w:tabs>
                <w:tab w:val="clear" w:pos="1418"/>
                <w:tab w:val="clear" w:pos="4678"/>
                <w:tab w:val="clear" w:pos="5954"/>
                <w:tab w:val="left" w:pos="5103"/>
              </w:tabs>
              <w:jc w:val="center"/>
            </w:pPr>
          </w:p>
          <w:p w14:paraId="66533244" w14:textId="77777777" w:rsidR="002F1124" w:rsidRDefault="002F1124" w:rsidP="00EF42A6">
            <w:pPr>
              <w:tabs>
                <w:tab w:val="clear" w:pos="1418"/>
                <w:tab w:val="clear" w:pos="4678"/>
                <w:tab w:val="clear" w:pos="5954"/>
                <w:tab w:val="left" w:pos="5103"/>
              </w:tabs>
              <w:jc w:val="center"/>
            </w:pPr>
            <w:r>
              <w:rPr>
                <w:rFonts w:ascii="Wingdings" w:eastAsia="Wingdings" w:hAnsi="Wingdings" w:cs="Wingdings"/>
              </w:rPr>
              <w:t>o</w:t>
            </w:r>
          </w:p>
          <w:p w14:paraId="20BC463A" w14:textId="77777777" w:rsidR="002F1124" w:rsidRDefault="002F1124" w:rsidP="00EF42A6">
            <w:pPr>
              <w:tabs>
                <w:tab w:val="clear" w:pos="1418"/>
                <w:tab w:val="clear" w:pos="4678"/>
                <w:tab w:val="clear" w:pos="5954"/>
                <w:tab w:val="left" w:pos="5103"/>
              </w:tabs>
              <w:jc w:val="center"/>
            </w:pPr>
          </w:p>
          <w:p w14:paraId="71DEEBA5" w14:textId="77777777" w:rsidR="002F1124" w:rsidRDefault="002F1124" w:rsidP="00EF42A6">
            <w:pPr>
              <w:tabs>
                <w:tab w:val="clear" w:pos="1418"/>
                <w:tab w:val="clear" w:pos="4678"/>
                <w:tab w:val="clear" w:pos="5954"/>
                <w:tab w:val="left" w:pos="5103"/>
              </w:tabs>
            </w:pPr>
            <w:r>
              <w:t>Indicate in which position:</w:t>
            </w:r>
          </w:p>
          <w:p w14:paraId="10030B36" w14:textId="77777777" w:rsidR="002F1124" w:rsidRDefault="002F1124" w:rsidP="00EF42A6">
            <w:pPr>
              <w:tabs>
                <w:tab w:val="clear" w:pos="1418"/>
                <w:tab w:val="clear" w:pos="4678"/>
                <w:tab w:val="clear" w:pos="5954"/>
                <w:tab w:val="left" w:pos="5103"/>
              </w:tabs>
            </w:pPr>
          </w:p>
          <w:p w14:paraId="5FD1CA3E" w14:textId="77777777" w:rsidR="002F1124" w:rsidRDefault="002F1124" w:rsidP="00EF42A6">
            <w:r>
              <w:t>-----------------------------------</w:t>
            </w:r>
          </w:p>
          <w:p w14:paraId="0E488C23" w14:textId="77777777" w:rsidR="002F1124" w:rsidRDefault="002F1124" w:rsidP="00EF42A6"/>
        </w:tc>
        <w:tc>
          <w:tcPr>
            <w:tcW w:w="2181" w:type="dxa"/>
            <w:tcBorders>
              <w:top w:val="single" w:sz="4" w:space="0" w:color="auto"/>
            </w:tcBorders>
          </w:tcPr>
          <w:p w14:paraId="1034C581" w14:textId="77777777" w:rsidR="002F1124" w:rsidRDefault="002F1124" w:rsidP="00EF42A6">
            <w:pPr>
              <w:tabs>
                <w:tab w:val="clear" w:pos="1418"/>
                <w:tab w:val="clear" w:pos="4678"/>
                <w:tab w:val="clear" w:pos="5954"/>
                <w:tab w:val="left" w:pos="5103"/>
              </w:tabs>
              <w:jc w:val="center"/>
            </w:pPr>
          </w:p>
          <w:p w14:paraId="53898E79" w14:textId="77777777" w:rsidR="002F1124" w:rsidRDefault="002F1124" w:rsidP="00EF42A6">
            <w:pPr>
              <w:tabs>
                <w:tab w:val="clear" w:pos="1418"/>
                <w:tab w:val="clear" w:pos="4678"/>
                <w:tab w:val="clear" w:pos="5954"/>
                <w:tab w:val="left" w:pos="5103"/>
              </w:tabs>
              <w:jc w:val="center"/>
            </w:pPr>
          </w:p>
          <w:p w14:paraId="5F2BA307" w14:textId="77777777" w:rsidR="002F1124" w:rsidRDefault="002F1124" w:rsidP="00EF42A6">
            <w:pPr>
              <w:tabs>
                <w:tab w:val="clear" w:pos="1418"/>
                <w:tab w:val="clear" w:pos="4678"/>
                <w:tab w:val="clear" w:pos="5954"/>
                <w:tab w:val="left" w:pos="5103"/>
              </w:tabs>
              <w:jc w:val="center"/>
            </w:pPr>
            <w:r>
              <w:rPr>
                <w:rFonts w:ascii="Wingdings" w:eastAsia="Wingdings" w:hAnsi="Wingdings" w:cs="Wingdings"/>
              </w:rPr>
              <w:t>o</w:t>
            </w:r>
          </w:p>
        </w:tc>
      </w:tr>
      <w:tr w:rsidR="002F1124" w14:paraId="56245B6C" w14:textId="77777777" w:rsidTr="00EF42A6">
        <w:trPr>
          <w:trHeight w:val="550"/>
        </w:trPr>
        <w:tc>
          <w:tcPr>
            <w:tcW w:w="4248" w:type="dxa"/>
            <w:gridSpan w:val="2"/>
            <w:vAlign w:val="center"/>
          </w:tcPr>
          <w:p w14:paraId="1024C4E7" w14:textId="77777777" w:rsidR="002F1124" w:rsidRDefault="002F1124" w:rsidP="00EF42A6">
            <w:pPr>
              <w:tabs>
                <w:tab w:val="clear" w:pos="1418"/>
                <w:tab w:val="clear" w:pos="4678"/>
                <w:tab w:val="clear" w:pos="5954"/>
                <w:tab w:val="left" w:pos="5103"/>
              </w:tabs>
              <w:rPr>
                <w:b/>
                <w:u w:val="single"/>
              </w:rPr>
            </w:pPr>
          </w:p>
          <w:p w14:paraId="6DA28338" w14:textId="77777777" w:rsidR="002F1124" w:rsidRPr="00292E70" w:rsidRDefault="002F1124" w:rsidP="00EF42A6">
            <w:pPr>
              <w:tabs>
                <w:tab w:val="clear" w:pos="1418"/>
                <w:tab w:val="clear" w:pos="4678"/>
                <w:tab w:val="clear" w:pos="5954"/>
                <w:tab w:val="left" w:pos="5103"/>
              </w:tabs>
              <w:rPr>
                <w:b/>
                <w:u w:val="single"/>
              </w:rPr>
            </w:pPr>
            <w:r w:rsidRPr="00292E70">
              <w:rPr>
                <w:b/>
                <w:u w:val="single"/>
              </w:rPr>
              <w:t>If you are self-employed candidate:</w:t>
            </w:r>
          </w:p>
          <w:p w14:paraId="0E90E91E" w14:textId="77777777" w:rsidR="002F1124" w:rsidRDefault="002F1124" w:rsidP="00EF42A6">
            <w:pPr>
              <w:tabs>
                <w:tab w:val="clear" w:pos="1418"/>
                <w:tab w:val="clear" w:pos="4678"/>
                <w:tab w:val="clear" w:pos="5954"/>
                <w:tab w:val="left" w:pos="5103"/>
              </w:tabs>
            </w:pPr>
            <w:r>
              <w:t>Do you currently have other contracts in progress with ETSI?</w:t>
            </w:r>
          </w:p>
          <w:p w14:paraId="684BDB6B" w14:textId="77777777" w:rsidR="002F1124" w:rsidRPr="007623B1" w:rsidRDefault="002F1124" w:rsidP="00EF42A6">
            <w:pPr>
              <w:tabs>
                <w:tab w:val="clear" w:pos="1418"/>
                <w:tab w:val="clear" w:pos="4678"/>
                <w:tab w:val="clear" w:pos="5954"/>
                <w:tab w:val="left" w:pos="5103"/>
              </w:tabs>
            </w:pPr>
          </w:p>
        </w:tc>
        <w:tc>
          <w:tcPr>
            <w:tcW w:w="2700" w:type="dxa"/>
            <w:gridSpan w:val="2"/>
            <w:vAlign w:val="center"/>
          </w:tcPr>
          <w:p w14:paraId="412D8890" w14:textId="77777777" w:rsidR="002F1124" w:rsidRDefault="002F1124" w:rsidP="00EF42A6">
            <w:pPr>
              <w:jc w:val="center"/>
            </w:pPr>
            <w:r>
              <w:rPr>
                <w:rFonts w:ascii="Wingdings" w:eastAsia="Wingdings" w:hAnsi="Wingdings" w:cs="Wingdings"/>
              </w:rPr>
              <w:t>o</w:t>
            </w:r>
          </w:p>
        </w:tc>
        <w:tc>
          <w:tcPr>
            <w:tcW w:w="2181" w:type="dxa"/>
            <w:vAlign w:val="center"/>
          </w:tcPr>
          <w:p w14:paraId="0ADCDD59" w14:textId="77777777" w:rsidR="002F1124" w:rsidRDefault="002F1124" w:rsidP="00EF42A6">
            <w:pPr>
              <w:tabs>
                <w:tab w:val="clear" w:pos="1418"/>
                <w:tab w:val="clear" w:pos="4678"/>
                <w:tab w:val="clear" w:pos="5954"/>
                <w:tab w:val="left" w:pos="5103"/>
              </w:tabs>
              <w:jc w:val="center"/>
            </w:pPr>
            <w:r>
              <w:rPr>
                <w:rFonts w:ascii="Wingdings" w:eastAsia="Wingdings" w:hAnsi="Wingdings" w:cs="Wingdings"/>
              </w:rPr>
              <w:t>o</w:t>
            </w:r>
            <w:r>
              <w:t xml:space="preserve"> </w:t>
            </w:r>
          </w:p>
        </w:tc>
      </w:tr>
    </w:tbl>
    <w:p w14:paraId="4BD43200" w14:textId="77777777" w:rsidR="002F1124" w:rsidRDefault="002F1124" w:rsidP="002F1124"/>
    <w:p w14:paraId="268EF5D4" w14:textId="77777777" w:rsidR="002F1124" w:rsidRDefault="002F1124" w:rsidP="002F1124">
      <w:r w:rsidRPr="00BA6B84">
        <w:rPr>
          <w:color w:val="FF0000"/>
        </w:rPr>
        <w:t xml:space="preserve">All fields marked with an </w:t>
      </w:r>
      <w:proofErr w:type="spellStart"/>
      <w:r w:rsidRPr="00BA6B84">
        <w:rPr>
          <w:color w:val="FF0000"/>
        </w:rPr>
        <w:t>asterix</w:t>
      </w:r>
      <w:proofErr w:type="spellEnd"/>
      <w:r w:rsidRPr="00BA6B84">
        <w:rPr>
          <w:color w:val="FF0000"/>
        </w:rPr>
        <w:t xml:space="preserve"> (</w:t>
      </w:r>
      <w:r w:rsidRPr="00B954A7">
        <w:t>*</w:t>
      </w:r>
      <w:r w:rsidRPr="00BA6B84">
        <w:rPr>
          <w:color w:val="FF0000"/>
        </w:rPr>
        <w:t>) are mandatory</w:t>
      </w:r>
    </w:p>
    <w:p w14:paraId="557998F6" w14:textId="77777777" w:rsidR="002F1124" w:rsidRPr="00840EAC" w:rsidRDefault="002F1124" w:rsidP="002F1124"/>
    <w:p w14:paraId="34EDF221" w14:textId="77777777" w:rsidR="002F1124" w:rsidRDefault="002F1124" w:rsidP="002F1124">
      <w:pPr>
        <w:rPr>
          <w:b/>
          <w:sz w:val="24"/>
          <w:szCs w:val="24"/>
        </w:rPr>
      </w:pPr>
      <w:r>
        <w:rPr>
          <w:b/>
          <w:sz w:val="24"/>
          <w:szCs w:val="24"/>
        </w:rPr>
        <w:t>1</w:t>
      </w:r>
      <w:r w:rsidRPr="0012526C">
        <w:rPr>
          <w:b/>
          <w:sz w:val="24"/>
          <w:szCs w:val="24"/>
        </w:rPr>
        <w:t>.1</w:t>
      </w:r>
      <w:r w:rsidRPr="0012526C">
        <w:rPr>
          <w:b/>
          <w:sz w:val="24"/>
          <w:szCs w:val="24"/>
        </w:rPr>
        <w:tab/>
        <w:t>Introduction</w:t>
      </w:r>
    </w:p>
    <w:p w14:paraId="276EB0E2" w14:textId="77777777" w:rsidR="002F1124" w:rsidRPr="0012526C" w:rsidRDefault="002F1124" w:rsidP="002F1124">
      <w:pPr>
        <w:rPr>
          <w:b/>
          <w:sz w:val="24"/>
          <w:szCs w:val="24"/>
        </w:rPr>
      </w:pPr>
    </w:p>
    <w:p w14:paraId="5C84A039" w14:textId="77777777" w:rsidR="002F1124" w:rsidRPr="006749FD" w:rsidRDefault="002F1124" w:rsidP="002F1124">
      <w:r w:rsidRPr="006749FD">
        <w:t>A short presentation of the technical structure responsible for this activity, e.g.:</w:t>
      </w:r>
    </w:p>
    <w:p w14:paraId="6703878B" w14:textId="77777777" w:rsidR="002F1124" w:rsidRPr="0055626C" w:rsidRDefault="002F1124" w:rsidP="002F1124">
      <w:pPr>
        <w:pStyle w:val="ListParagraph"/>
        <w:numPr>
          <w:ilvl w:val="0"/>
          <w:numId w:val="26"/>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Business area, number of employees, link to WEB site</w:t>
      </w:r>
      <w:r>
        <w:t>,</w:t>
      </w:r>
    </w:p>
    <w:p w14:paraId="0D73BB5D" w14:textId="77777777" w:rsidR="002F1124" w:rsidRPr="0055626C" w:rsidRDefault="002F1124" w:rsidP="002F1124">
      <w:pPr>
        <w:pStyle w:val="ListParagraph"/>
        <w:numPr>
          <w:ilvl w:val="0"/>
          <w:numId w:val="26"/>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Department(s)/team(s)/experts in charge of the technical activities related to th</w:t>
      </w:r>
      <w:r>
        <w:t>is</w:t>
      </w:r>
      <w:r w:rsidRPr="0055626C">
        <w:t xml:space="preserve"> </w:t>
      </w:r>
      <w:r>
        <w:t>Project,</w:t>
      </w:r>
    </w:p>
    <w:p w14:paraId="2BE7866C" w14:textId="77777777" w:rsidR="002F1124" w:rsidRPr="0055626C" w:rsidRDefault="002F1124" w:rsidP="002F1124">
      <w:pPr>
        <w:pStyle w:val="ListParagraph"/>
        <w:numPr>
          <w:ilvl w:val="0"/>
          <w:numId w:val="26"/>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Reference to products/services of your Company/Organization</w:t>
      </w:r>
      <w:r w:rsidRPr="009B21CC">
        <w:t xml:space="preserve"> </w:t>
      </w:r>
      <w:r w:rsidRPr="00D66FDE">
        <w:t>or supporting Member</w:t>
      </w:r>
      <w:r w:rsidRPr="0055626C">
        <w:t xml:space="preserve"> to which the standards developed by th</w:t>
      </w:r>
      <w:r>
        <w:t>is</w:t>
      </w:r>
      <w:r w:rsidRPr="0055626C">
        <w:t xml:space="preserve"> </w:t>
      </w:r>
      <w:r>
        <w:t>Project</w:t>
      </w:r>
      <w:r w:rsidRPr="0055626C">
        <w:t xml:space="preserve"> will apply</w:t>
      </w:r>
      <w:r>
        <w:t>,</w:t>
      </w:r>
    </w:p>
    <w:p w14:paraId="6C1CBA71" w14:textId="77777777" w:rsidR="002F1124" w:rsidRPr="0055626C" w:rsidRDefault="002F1124" w:rsidP="002F1124">
      <w:pPr>
        <w:pStyle w:val="ListParagraph"/>
        <w:numPr>
          <w:ilvl w:val="0"/>
          <w:numId w:val="26"/>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 xml:space="preserve">Motivation for your Company/Organization </w:t>
      </w:r>
      <w:r w:rsidRPr="00D66FDE">
        <w:t xml:space="preserve">or supporting Member </w:t>
      </w:r>
      <w:r w:rsidRPr="0055626C">
        <w:t>to participate in th</w:t>
      </w:r>
      <w:r>
        <w:t>is</w:t>
      </w:r>
      <w:r w:rsidRPr="0055626C">
        <w:t xml:space="preserve"> </w:t>
      </w:r>
      <w:r>
        <w:t>Project.</w:t>
      </w:r>
    </w:p>
    <w:p w14:paraId="25297FC2" w14:textId="77777777" w:rsidR="002F1124" w:rsidRPr="000E09A4" w:rsidRDefault="002F1124" w:rsidP="002F1124"/>
    <w:p w14:paraId="4416EEF2" w14:textId="77777777" w:rsidR="002F1124" w:rsidRDefault="002F1124" w:rsidP="002F1124">
      <w:pPr>
        <w:rPr>
          <w:b/>
          <w:sz w:val="24"/>
          <w:szCs w:val="24"/>
        </w:rPr>
      </w:pPr>
      <w:r>
        <w:rPr>
          <w:b/>
          <w:sz w:val="24"/>
          <w:szCs w:val="24"/>
        </w:rPr>
        <w:t>1.2</w:t>
      </w:r>
      <w:r>
        <w:rPr>
          <w:b/>
          <w:sz w:val="24"/>
          <w:szCs w:val="24"/>
        </w:rPr>
        <w:tab/>
      </w:r>
      <w:r w:rsidRPr="0012526C">
        <w:rPr>
          <w:b/>
          <w:sz w:val="24"/>
          <w:szCs w:val="24"/>
        </w:rPr>
        <w:t xml:space="preserve">Proposed approach </w:t>
      </w:r>
    </w:p>
    <w:p w14:paraId="3ED99FF7" w14:textId="77777777" w:rsidR="002F1124" w:rsidRPr="007A28E5" w:rsidRDefault="002F1124" w:rsidP="002F1124">
      <w:pPr>
        <w:rPr>
          <w:b/>
        </w:rPr>
      </w:pPr>
    </w:p>
    <w:p w14:paraId="3DDAAFB5" w14:textId="77777777" w:rsidR="002F1124" w:rsidRDefault="002F1124" w:rsidP="002F1124">
      <w:pPr>
        <w:rPr>
          <w:b/>
        </w:rPr>
      </w:pPr>
      <w:bookmarkStart w:id="12" w:name="_Ref434825982"/>
      <w:r w:rsidRPr="0012526C">
        <w:rPr>
          <w:b/>
        </w:rPr>
        <w:t>Proposed contribution to tasks</w:t>
      </w:r>
      <w:bookmarkEnd w:id="12"/>
      <w:r w:rsidRPr="0012526C">
        <w:rPr>
          <w:b/>
        </w:rPr>
        <w:t xml:space="preserve"> &amp; related cost</w:t>
      </w:r>
    </w:p>
    <w:p w14:paraId="09937897" w14:textId="792F50EF" w:rsidR="002F1124" w:rsidRDefault="002F1124" w:rsidP="002F1124">
      <w:r w:rsidRPr="0055626C">
        <w:t xml:space="preserve">Identify the tasks to which your Company/Organization is proposing to contribute </w:t>
      </w:r>
      <w:r>
        <w:t>by filling-in the table below:</w:t>
      </w:r>
    </w:p>
    <w:p w14:paraId="2740CF0C" w14:textId="7C53BA53" w:rsidR="00252A88" w:rsidRDefault="00252A88" w:rsidP="002F1124"/>
    <w:tbl>
      <w:tblPr>
        <w:tblW w:w="5000" w:type="pct"/>
        <w:tblLook w:val="04A0" w:firstRow="1" w:lastRow="0" w:firstColumn="1" w:lastColumn="0" w:noHBand="0" w:noVBand="1"/>
      </w:tblPr>
      <w:tblGrid>
        <w:gridCol w:w="748"/>
        <w:gridCol w:w="4205"/>
        <w:gridCol w:w="1681"/>
        <w:gridCol w:w="1187"/>
        <w:gridCol w:w="1250"/>
      </w:tblGrid>
      <w:tr w:rsidR="00252A88" w:rsidRPr="005E092D" w14:paraId="1931D876" w14:textId="77777777" w:rsidTr="00B47FA5">
        <w:trPr>
          <w:trHeight w:val="276"/>
        </w:trPr>
        <w:tc>
          <w:tcPr>
            <w:tcW w:w="469" w:type="pct"/>
            <w:tcBorders>
              <w:top w:val="nil"/>
              <w:left w:val="nil"/>
              <w:bottom w:val="single" w:sz="12" w:space="0" w:color="FFFFFF"/>
              <w:right w:val="single" w:sz="4" w:space="0" w:color="FFFFFF"/>
            </w:tcBorders>
            <w:shd w:val="clear" w:color="000000" w:fill="000000"/>
            <w:noWrap/>
            <w:vAlign w:val="center"/>
            <w:hideMark/>
          </w:tcPr>
          <w:p w14:paraId="16BE5E3E" w14:textId="77777777" w:rsidR="00252A88" w:rsidRPr="005E092D" w:rsidRDefault="00252A88" w:rsidP="00B47FA5">
            <w:pPr>
              <w:tabs>
                <w:tab w:val="clear" w:pos="1418"/>
                <w:tab w:val="clear" w:pos="4678"/>
                <w:tab w:val="clear" w:pos="5954"/>
                <w:tab w:val="clear" w:pos="7088"/>
              </w:tabs>
              <w:overflowPunct/>
              <w:autoSpaceDE/>
              <w:autoSpaceDN/>
              <w:adjustRightInd/>
              <w:jc w:val="center"/>
              <w:textAlignment w:val="auto"/>
              <w:rPr>
                <w:b/>
                <w:bCs/>
                <w:color w:val="FFFFFF"/>
              </w:rPr>
            </w:pPr>
            <w:proofErr w:type="spellStart"/>
            <w:r w:rsidRPr="005E092D">
              <w:rPr>
                <w:b/>
                <w:bCs/>
                <w:color w:val="FFFFFF"/>
              </w:rPr>
              <w:t>Tasks_No</w:t>
            </w:r>
            <w:proofErr w:type="spellEnd"/>
          </w:p>
        </w:tc>
        <w:tc>
          <w:tcPr>
            <w:tcW w:w="1855" w:type="pct"/>
            <w:tcBorders>
              <w:top w:val="nil"/>
              <w:left w:val="single" w:sz="4" w:space="0" w:color="FFFFFF"/>
              <w:bottom w:val="single" w:sz="12" w:space="0" w:color="FFFFFF"/>
              <w:right w:val="single" w:sz="4" w:space="0" w:color="FFFFFF"/>
            </w:tcBorders>
            <w:shd w:val="clear" w:color="000000" w:fill="000000"/>
            <w:noWrap/>
            <w:vAlign w:val="center"/>
            <w:hideMark/>
          </w:tcPr>
          <w:p w14:paraId="20322FEA" w14:textId="77777777" w:rsidR="00252A88" w:rsidRPr="005E092D" w:rsidRDefault="00252A88" w:rsidP="00B47FA5">
            <w:pPr>
              <w:jc w:val="center"/>
              <w:rPr>
                <w:b/>
                <w:bCs/>
                <w:color w:val="FFFFFF"/>
              </w:rPr>
            </w:pPr>
            <w:proofErr w:type="spellStart"/>
            <w:r w:rsidRPr="005E092D">
              <w:rPr>
                <w:b/>
                <w:bCs/>
                <w:color w:val="FFFFFF"/>
              </w:rPr>
              <w:t>Tasks_Description</w:t>
            </w:r>
            <w:proofErr w:type="spellEnd"/>
          </w:p>
        </w:tc>
        <w:tc>
          <w:tcPr>
            <w:tcW w:w="913" w:type="pct"/>
            <w:tcBorders>
              <w:top w:val="nil"/>
              <w:left w:val="single" w:sz="4" w:space="0" w:color="FFFFFF"/>
              <w:bottom w:val="single" w:sz="12" w:space="0" w:color="FFFFFF"/>
              <w:right w:val="single" w:sz="4" w:space="0" w:color="FFFFFF"/>
            </w:tcBorders>
            <w:shd w:val="clear" w:color="000000" w:fill="000000"/>
            <w:noWrap/>
            <w:vAlign w:val="center"/>
            <w:hideMark/>
          </w:tcPr>
          <w:p w14:paraId="4064F11C" w14:textId="77777777" w:rsidR="00252A88" w:rsidRDefault="00252A88" w:rsidP="00B47FA5">
            <w:pPr>
              <w:jc w:val="center"/>
              <w:rPr>
                <w:b/>
                <w:bCs/>
                <w:color w:val="FFFFFF"/>
              </w:rPr>
            </w:pPr>
            <w:proofErr w:type="spellStart"/>
            <w:r w:rsidRPr="005E092D">
              <w:rPr>
                <w:b/>
                <w:bCs/>
                <w:color w:val="FFFFFF"/>
              </w:rPr>
              <w:t>Max_Budget_Allocated_in</w:t>
            </w:r>
            <w:proofErr w:type="spellEnd"/>
            <w:r w:rsidRPr="005E092D">
              <w:rPr>
                <w:b/>
                <w:bCs/>
                <w:color w:val="FFFFFF"/>
              </w:rPr>
              <w:t>_</w:t>
            </w:r>
          </w:p>
          <w:p w14:paraId="7B82957C" w14:textId="77777777" w:rsidR="00252A88" w:rsidRPr="005E092D" w:rsidRDefault="00252A88" w:rsidP="00B47FA5">
            <w:pPr>
              <w:jc w:val="center"/>
              <w:rPr>
                <w:b/>
                <w:bCs/>
                <w:color w:val="FFFFFF"/>
              </w:rPr>
            </w:pPr>
            <w:r w:rsidRPr="005E092D">
              <w:rPr>
                <w:b/>
                <w:bCs/>
                <w:color w:val="FFFFFF"/>
              </w:rPr>
              <w:t>Euro</w:t>
            </w:r>
          </w:p>
        </w:tc>
        <w:tc>
          <w:tcPr>
            <w:tcW w:w="867" w:type="pct"/>
            <w:tcBorders>
              <w:top w:val="nil"/>
              <w:left w:val="single" w:sz="4" w:space="0" w:color="FFFFFF"/>
              <w:bottom w:val="single" w:sz="12" w:space="0" w:color="FFFFFF"/>
              <w:right w:val="single" w:sz="4" w:space="0" w:color="FFFFFF"/>
            </w:tcBorders>
            <w:shd w:val="clear" w:color="000000" w:fill="000000"/>
            <w:noWrap/>
            <w:vAlign w:val="center"/>
            <w:hideMark/>
          </w:tcPr>
          <w:p w14:paraId="5BADBFD7" w14:textId="77777777" w:rsidR="00252A88" w:rsidRDefault="00252A88" w:rsidP="00B47FA5">
            <w:pPr>
              <w:jc w:val="center"/>
              <w:rPr>
                <w:b/>
                <w:bCs/>
                <w:color w:val="FFFFFF"/>
              </w:rPr>
            </w:pPr>
            <w:proofErr w:type="spellStart"/>
            <w:r w:rsidRPr="005E092D">
              <w:rPr>
                <w:b/>
                <w:bCs/>
                <w:color w:val="FFFFFF"/>
              </w:rPr>
              <w:t>Amount_in_Euro</w:t>
            </w:r>
            <w:proofErr w:type="spellEnd"/>
            <w:r w:rsidRPr="005E092D">
              <w:rPr>
                <w:b/>
                <w:bCs/>
                <w:color w:val="FFFFFF"/>
              </w:rPr>
              <w:t>_</w:t>
            </w:r>
          </w:p>
          <w:p w14:paraId="33A57672" w14:textId="77777777" w:rsidR="00252A88" w:rsidRPr="005E092D" w:rsidRDefault="00252A88" w:rsidP="00B47FA5">
            <w:pPr>
              <w:jc w:val="center"/>
              <w:rPr>
                <w:b/>
                <w:bCs/>
                <w:color w:val="FFFFFF"/>
              </w:rPr>
            </w:pPr>
            <w:r w:rsidRPr="005E092D">
              <w:rPr>
                <w:b/>
                <w:bCs/>
                <w:color w:val="FFFFFF"/>
              </w:rPr>
              <w:t>(mandatory)</w:t>
            </w:r>
          </w:p>
        </w:tc>
        <w:tc>
          <w:tcPr>
            <w:tcW w:w="896" w:type="pct"/>
            <w:tcBorders>
              <w:top w:val="nil"/>
              <w:left w:val="single" w:sz="4" w:space="0" w:color="FFFFFF"/>
              <w:bottom w:val="single" w:sz="12" w:space="0" w:color="FFFFFF"/>
              <w:right w:val="nil"/>
            </w:tcBorders>
            <w:shd w:val="clear" w:color="000000" w:fill="000000"/>
            <w:noWrap/>
            <w:vAlign w:val="center"/>
            <w:hideMark/>
          </w:tcPr>
          <w:p w14:paraId="6DBDB6FF" w14:textId="77777777" w:rsidR="00252A88" w:rsidRDefault="00252A88" w:rsidP="00B47FA5">
            <w:pPr>
              <w:jc w:val="center"/>
              <w:rPr>
                <w:b/>
                <w:bCs/>
                <w:color w:val="FFFFFF"/>
              </w:rPr>
            </w:pPr>
            <w:r w:rsidRPr="005E092D">
              <w:rPr>
                <w:b/>
                <w:bCs/>
                <w:color w:val="FFFFFF"/>
              </w:rPr>
              <w:t>%_</w:t>
            </w:r>
            <w:proofErr w:type="spellStart"/>
            <w:r w:rsidRPr="005E092D">
              <w:rPr>
                <w:b/>
                <w:bCs/>
                <w:color w:val="FFFFFF"/>
              </w:rPr>
              <w:t>of_whole_Task</w:t>
            </w:r>
            <w:proofErr w:type="spellEnd"/>
            <w:r w:rsidRPr="005E092D">
              <w:rPr>
                <w:b/>
                <w:bCs/>
                <w:color w:val="FFFFFF"/>
              </w:rPr>
              <w:t>_</w:t>
            </w:r>
          </w:p>
          <w:p w14:paraId="22224EB2" w14:textId="77777777" w:rsidR="00252A88" w:rsidRPr="005E092D" w:rsidRDefault="00252A88" w:rsidP="00B47FA5">
            <w:pPr>
              <w:jc w:val="center"/>
              <w:rPr>
                <w:b/>
                <w:bCs/>
                <w:color w:val="FFFFFF"/>
              </w:rPr>
            </w:pPr>
            <w:r w:rsidRPr="005E092D">
              <w:rPr>
                <w:b/>
                <w:bCs/>
                <w:color w:val="FFFFFF"/>
              </w:rPr>
              <w:t>(mandatory)</w:t>
            </w:r>
          </w:p>
        </w:tc>
      </w:tr>
      <w:tr w:rsidR="00252A88" w:rsidRPr="005E092D" w14:paraId="097ED882" w14:textId="77777777" w:rsidTr="00B47FA5">
        <w:trPr>
          <w:trHeight w:val="276"/>
        </w:trPr>
        <w:tc>
          <w:tcPr>
            <w:tcW w:w="469" w:type="pct"/>
            <w:tcBorders>
              <w:top w:val="single" w:sz="4" w:space="0" w:color="FFFFFF"/>
              <w:left w:val="nil"/>
              <w:bottom w:val="single" w:sz="4" w:space="0" w:color="FFFFFF"/>
              <w:right w:val="single" w:sz="4" w:space="0" w:color="FFFFFF"/>
            </w:tcBorders>
            <w:shd w:val="clear" w:color="A6A6A6" w:fill="A6A6A6"/>
            <w:noWrap/>
            <w:vAlign w:val="bottom"/>
            <w:hideMark/>
          </w:tcPr>
          <w:p w14:paraId="2849D985" w14:textId="77777777" w:rsidR="00252A88" w:rsidRPr="005E092D" w:rsidRDefault="00252A88" w:rsidP="00B47FA5">
            <w:pPr>
              <w:rPr>
                <w:color w:val="000000"/>
              </w:rPr>
            </w:pPr>
            <w:r w:rsidRPr="005E092D">
              <w:rPr>
                <w:color w:val="000000"/>
              </w:rPr>
              <w:t>00</w:t>
            </w:r>
          </w:p>
        </w:tc>
        <w:tc>
          <w:tcPr>
            <w:tcW w:w="1855"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342A9510" w14:textId="77777777" w:rsidR="00252A88" w:rsidRPr="005E092D" w:rsidRDefault="00252A88" w:rsidP="00B47FA5">
            <w:pPr>
              <w:rPr>
                <w:color w:val="000000"/>
              </w:rPr>
            </w:pPr>
            <w:r w:rsidRPr="005E092D">
              <w:rPr>
                <w:color w:val="000000"/>
              </w:rPr>
              <w:t>STF Organization</w:t>
            </w:r>
          </w:p>
        </w:tc>
        <w:tc>
          <w:tcPr>
            <w:tcW w:w="913"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60A5672B" w14:textId="77777777" w:rsidR="00252A88" w:rsidRPr="005E092D" w:rsidRDefault="00252A88" w:rsidP="00B47FA5">
            <w:pPr>
              <w:jc w:val="right"/>
              <w:rPr>
                <w:color w:val="000000"/>
              </w:rPr>
            </w:pPr>
            <w:r w:rsidRPr="005E092D">
              <w:rPr>
                <w:color w:val="000000"/>
              </w:rPr>
              <w:t>4960</w:t>
            </w:r>
          </w:p>
        </w:tc>
        <w:tc>
          <w:tcPr>
            <w:tcW w:w="867"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4473CD17" w14:textId="77777777" w:rsidR="00252A88" w:rsidRPr="005E092D" w:rsidRDefault="00252A88" w:rsidP="00B47FA5">
            <w:pPr>
              <w:jc w:val="left"/>
              <w:rPr>
                <w:color w:val="000000"/>
              </w:rPr>
            </w:pPr>
            <w:r w:rsidRPr="005E092D">
              <w:rPr>
                <w:color w:val="000000"/>
              </w:rPr>
              <w:t>.</w:t>
            </w:r>
          </w:p>
        </w:tc>
        <w:tc>
          <w:tcPr>
            <w:tcW w:w="896" w:type="pct"/>
            <w:tcBorders>
              <w:top w:val="single" w:sz="4" w:space="0" w:color="FFFFFF"/>
              <w:left w:val="single" w:sz="4" w:space="0" w:color="FFFFFF"/>
              <w:bottom w:val="single" w:sz="4" w:space="0" w:color="FFFFFF"/>
              <w:right w:val="nil"/>
            </w:tcBorders>
            <w:shd w:val="clear" w:color="A6A6A6" w:fill="A6A6A6"/>
            <w:noWrap/>
            <w:vAlign w:val="bottom"/>
            <w:hideMark/>
          </w:tcPr>
          <w:p w14:paraId="298FB77C" w14:textId="77777777" w:rsidR="00252A88" w:rsidRPr="005E092D" w:rsidRDefault="00252A88" w:rsidP="00B47FA5">
            <w:pPr>
              <w:rPr>
                <w:color w:val="000000"/>
              </w:rPr>
            </w:pPr>
            <w:r w:rsidRPr="005E092D">
              <w:rPr>
                <w:color w:val="000000"/>
              </w:rPr>
              <w:t>.</w:t>
            </w:r>
          </w:p>
        </w:tc>
      </w:tr>
      <w:tr w:rsidR="00252A88" w:rsidRPr="005E092D" w14:paraId="13612B95" w14:textId="77777777" w:rsidTr="00B47FA5">
        <w:trPr>
          <w:trHeight w:val="276"/>
        </w:trPr>
        <w:tc>
          <w:tcPr>
            <w:tcW w:w="469" w:type="pct"/>
            <w:tcBorders>
              <w:top w:val="single" w:sz="4" w:space="0" w:color="FFFFFF"/>
              <w:left w:val="nil"/>
              <w:bottom w:val="single" w:sz="4" w:space="0" w:color="FFFFFF"/>
              <w:right w:val="single" w:sz="4" w:space="0" w:color="FFFFFF"/>
            </w:tcBorders>
            <w:shd w:val="clear" w:color="D9D9D9" w:fill="D9D9D9"/>
            <w:noWrap/>
            <w:vAlign w:val="bottom"/>
            <w:hideMark/>
          </w:tcPr>
          <w:p w14:paraId="62449923" w14:textId="77777777" w:rsidR="00252A88" w:rsidRPr="005E092D" w:rsidRDefault="00252A88" w:rsidP="00B47FA5">
            <w:pPr>
              <w:rPr>
                <w:color w:val="000000"/>
              </w:rPr>
            </w:pPr>
            <w:r w:rsidRPr="005E092D">
              <w:rPr>
                <w:color w:val="000000"/>
              </w:rPr>
              <w:t>01</w:t>
            </w:r>
          </w:p>
        </w:tc>
        <w:tc>
          <w:tcPr>
            <w:tcW w:w="1855"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7CB3D078" w14:textId="77777777" w:rsidR="00252A88" w:rsidRPr="005E092D" w:rsidRDefault="00252A88" w:rsidP="00B47FA5">
            <w:pPr>
              <w:rPr>
                <w:color w:val="000000"/>
              </w:rPr>
            </w:pPr>
            <w:r w:rsidRPr="005E092D">
              <w:rPr>
                <w:color w:val="000000"/>
              </w:rPr>
              <w:t>Impact of emerging technologies on ERDS/REM models</w:t>
            </w:r>
          </w:p>
        </w:tc>
        <w:tc>
          <w:tcPr>
            <w:tcW w:w="913"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195175FF" w14:textId="77777777" w:rsidR="00252A88" w:rsidRPr="005E092D" w:rsidRDefault="00252A88" w:rsidP="00B47FA5">
            <w:pPr>
              <w:jc w:val="right"/>
              <w:rPr>
                <w:color w:val="000000"/>
              </w:rPr>
            </w:pPr>
            <w:r w:rsidRPr="005E092D">
              <w:rPr>
                <w:color w:val="000000"/>
              </w:rPr>
              <w:t>18600</w:t>
            </w:r>
          </w:p>
        </w:tc>
        <w:tc>
          <w:tcPr>
            <w:tcW w:w="867"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6528686A" w14:textId="77777777" w:rsidR="00252A88" w:rsidRPr="005E092D" w:rsidRDefault="00252A88" w:rsidP="00B47FA5">
            <w:pPr>
              <w:jc w:val="left"/>
              <w:rPr>
                <w:color w:val="000000"/>
              </w:rPr>
            </w:pPr>
            <w:r w:rsidRPr="005E092D">
              <w:rPr>
                <w:color w:val="000000"/>
              </w:rPr>
              <w:t>.</w:t>
            </w:r>
          </w:p>
        </w:tc>
        <w:tc>
          <w:tcPr>
            <w:tcW w:w="896" w:type="pct"/>
            <w:tcBorders>
              <w:top w:val="single" w:sz="4" w:space="0" w:color="FFFFFF"/>
              <w:left w:val="single" w:sz="4" w:space="0" w:color="FFFFFF"/>
              <w:bottom w:val="single" w:sz="4" w:space="0" w:color="FFFFFF"/>
              <w:right w:val="nil"/>
            </w:tcBorders>
            <w:shd w:val="clear" w:color="D9D9D9" w:fill="D9D9D9"/>
            <w:noWrap/>
            <w:vAlign w:val="bottom"/>
            <w:hideMark/>
          </w:tcPr>
          <w:p w14:paraId="5A3A8DDD" w14:textId="77777777" w:rsidR="00252A88" w:rsidRPr="005E092D" w:rsidRDefault="00252A88" w:rsidP="00B47FA5">
            <w:pPr>
              <w:rPr>
                <w:color w:val="000000"/>
              </w:rPr>
            </w:pPr>
            <w:r w:rsidRPr="005E092D">
              <w:rPr>
                <w:color w:val="000000"/>
              </w:rPr>
              <w:t>.</w:t>
            </w:r>
          </w:p>
        </w:tc>
      </w:tr>
      <w:tr w:rsidR="00252A88" w:rsidRPr="005E092D" w14:paraId="79DB48F0" w14:textId="77777777" w:rsidTr="00B47FA5">
        <w:trPr>
          <w:trHeight w:val="276"/>
        </w:trPr>
        <w:tc>
          <w:tcPr>
            <w:tcW w:w="469" w:type="pct"/>
            <w:tcBorders>
              <w:top w:val="single" w:sz="4" w:space="0" w:color="FFFFFF"/>
              <w:left w:val="nil"/>
              <w:bottom w:val="single" w:sz="4" w:space="0" w:color="FFFFFF"/>
              <w:right w:val="single" w:sz="4" w:space="0" w:color="FFFFFF"/>
            </w:tcBorders>
            <w:shd w:val="clear" w:color="A6A6A6" w:fill="A6A6A6"/>
            <w:noWrap/>
            <w:vAlign w:val="bottom"/>
            <w:hideMark/>
          </w:tcPr>
          <w:p w14:paraId="11D1B3DF" w14:textId="77777777" w:rsidR="00252A88" w:rsidRPr="005E092D" w:rsidRDefault="00252A88" w:rsidP="00B47FA5">
            <w:pPr>
              <w:rPr>
                <w:color w:val="000000"/>
              </w:rPr>
            </w:pPr>
            <w:r w:rsidRPr="005E092D">
              <w:rPr>
                <w:color w:val="000000"/>
              </w:rPr>
              <w:t>02</w:t>
            </w:r>
          </w:p>
        </w:tc>
        <w:tc>
          <w:tcPr>
            <w:tcW w:w="1855"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34EE2317" w14:textId="77777777" w:rsidR="00252A88" w:rsidRPr="005E092D" w:rsidRDefault="00252A88" w:rsidP="00B47FA5">
            <w:pPr>
              <w:rPr>
                <w:color w:val="000000"/>
              </w:rPr>
            </w:pPr>
            <w:r w:rsidRPr="005E092D">
              <w:rPr>
                <w:color w:val="000000"/>
              </w:rPr>
              <w:t xml:space="preserve">New ERDS/REM standards framework to </w:t>
            </w:r>
            <w:proofErr w:type="spellStart"/>
            <w:r w:rsidRPr="005E092D">
              <w:rPr>
                <w:color w:val="000000"/>
              </w:rPr>
              <w:t>eIDAS</w:t>
            </w:r>
            <w:proofErr w:type="spellEnd"/>
            <w:r w:rsidRPr="005E092D">
              <w:rPr>
                <w:color w:val="000000"/>
              </w:rPr>
              <w:t xml:space="preserve"> 2.0 and emerging technologies</w:t>
            </w:r>
          </w:p>
        </w:tc>
        <w:tc>
          <w:tcPr>
            <w:tcW w:w="913"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2EC50239" w14:textId="77777777" w:rsidR="00252A88" w:rsidRPr="005E092D" w:rsidRDefault="00252A88" w:rsidP="00B47FA5">
            <w:pPr>
              <w:jc w:val="right"/>
              <w:rPr>
                <w:color w:val="000000"/>
              </w:rPr>
            </w:pPr>
            <w:r w:rsidRPr="005E092D">
              <w:rPr>
                <w:color w:val="000000"/>
              </w:rPr>
              <w:t>18600</w:t>
            </w:r>
          </w:p>
        </w:tc>
        <w:tc>
          <w:tcPr>
            <w:tcW w:w="867"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56F30884" w14:textId="77777777" w:rsidR="00252A88" w:rsidRPr="005E092D" w:rsidRDefault="00252A88" w:rsidP="00B47FA5">
            <w:pPr>
              <w:jc w:val="left"/>
              <w:rPr>
                <w:color w:val="000000"/>
              </w:rPr>
            </w:pPr>
            <w:r w:rsidRPr="005E092D">
              <w:rPr>
                <w:color w:val="000000"/>
              </w:rPr>
              <w:t>.</w:t>
            </w:r>
          </w:p>
        </w:tc>
        <w:tc>
          <w:tcPr>
            <w:tcW w:w="896" w:type="pct"/>
            <w:tcBorders>
              <w:top w:val="single" w:sz="4" w:space="0" w:color="FFFFFF"/>
              <w:left w:val="single" w:sz="4" w:space="0" w:color="FFFFFF"/>
              <w:bottom w:val="single" w:sz="4" w:space="0" w:color="FFFFFF"/>
              <w:right w:val="nil"/>
            </w:tcBorders>
            <w:shd w:val="clear" w:color="A6A6A6" w:fill="A6A6A6"/>
            <w:noWrap/>
            <w:vAlign w:val="bottom"/>
            <w:hideMark/>
          </w:tcPr>
          <w:p w14:paraId="449A988E" w14:textId="77777777" w:rsidR="00252A88" w:rsidRPr="005E092D" w:rsidRDefault="00252A88" w:rsidP="00B47FA5">
            <w:pPr>
              <w:rPr>
                <w:color w:val="000000"/>
              </w:rPr>
            </w:pPr>
            <w:r w:rsidRPr="005E092D">
              <w:rPr>
                <w:color w:val="000000"/>
              </w:rPr>
              <w:t>.</w:t>
            </w:r>
          </w:p>
        </w:tc>
      </w:tr>
      <w:tr w:rsidR="00252A88" w:rsidRPr="005E092D" w14:paraId="674130D9" w14:textId="77777777" w:rsidTr="00B47FA5">
        <w:trPr>
          <w:trHeight w:val="276"/>
        </w:trPr>
        <w:tc>
          <w:tcPr>
            <w:tcW w:w="469" w:type="pct"/>
            <w:tcBorders>
              <w:top w:val="single" w:sz="4" w:space="0" w:color="FFFFFF"/>
              <w:left w:val="nil"/>
              <w:bottom w:val="single" w:sz="4" w:space="0" w:color="FFFFFF"/>
              <w:right w:val="single" w:sz="4" w:space="0" w:color="FFFFFF"/>
            </w:tcBorders>
            <w:shd w:val="clear" w:color="D9D9D9" w:fill="D9D9D9"/>
            <w:noWrap/>
            <w:vAlign w:val="bottom"/>
            <w:hideMark/>
          </w:tcPr>
          <w:p w14:paraId="6C8A18B8" w14:textId="77777777" w:rsidR="00252A88" w:rsidRPr="005E092D" w:rsidRDefault="00252A88" w:rsidP="00B47FA5">
            <w:pPr>
              <w:rPr>
                <w:color w:val="000000"/>
              </w:rPr>
            </w:pPr>
            <w:r w:rsidRPr="005E092D">
              <w:rPr>
                <w:color w:val="000000"/>
              </w:rPr>
              <w:t>03</w:t>
            </w:r>
          </w:p>
        </w:tc>
        <w:tc>
          <w:tcPr>
            <w:tcW w:w="1855"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08E33CAA" w14:textId="77777777" w:rsidR="00252A88" w:rsidRPr="005E092D" w:rsidRDefault="00252A88" w:rsidP="00B47FA5">
            <w:pPr>
              <w:rPr>
                <w:color w:val="000000"/>
              </w:rPr>
            </w:pPr>
            <w:r w:rsidRPr="005E092D">
              <w:rPr>
                <w:color w:val="000000"/>
              </w:rPr>
              <w:t xml:space="preserve">Amend existing ERDS technical specifications </w:t>
            </w:r>
          </w:p>
        </w:tc>
        <w:tc>
          <w:tcPr>
            <w:tcW w:w="913"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109AF5F1" w14:textId="77777777" w:rsidR="00252A88" w:rsidRPr="005E092D" w:rsidRDefault="00252A88" w:rsidP="00B47FA5">
            <w:pPr>
              <w:jc w:val="right"/>
              <w:rPr>
                <w:color w:val="000000"/>
              </w:rPr>
            </w:pPr>
            <w:r w:rsidRPr="005E092D">
              <w:rPr>
                <w:color w:val="000000"/>
              </w:rPr>
              <w:t>3720</w:t>
            </w:r>
          </w:p>
        </w:tc>
        <w:tc>
          <w:tcPr>
            <w:tcW w:w="867"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23D9CA29" w14:textId="77777777" w:rsidR="00252A88" w:rsidRPr="005E092D" w:rsidRDefault="00252A88" w:rsidP="00B47FA5">
            <w:pPr>
              <w:jc w:val="left"/>
              <w:rPr>
                <w:color w:val="000000"/>
              </w:rPr>
            </w:pPr>
            <w:r w:rsidRPr="005E092D">
              <w:rPr>
                <w:color w:val="000000"/>
              </w:rPr>
              <w:t>.</w:t>
            </w:r>
          </w:p>
        </w:tc>
        <w:tc>
          <w:tcPr>
            <w:tcW w:w="896" w:type="pct"/>
            <w:tcBorders>
              <w:top w:val="single" w:sz="4" w:space="0" w:color="FFFFFF"/>
              <w:left w:val="single" w:sz="4" w:space="0" w:color="FFFFFF"/>
              <w:bottom w:val="single" w:sz="4" w:space="0" w:color="FFFFFF"/>
              <w:right w:val="nil"/>
            </w:tcBorders>
            <w:shd w:val="clear" w:color="D9D9D9" w:fill="D9D9D9"/>
            <w:noWrap/>
            <w:vAlign w:val="bottom"/>
            <w:hideMark/>
          </w:tcPr>
          <w:p w14:paraId="752D55CB" w14:textId="77777777" w:rsidR="00252A88" w:rsidRPr="005E092D" w:rsidRDefault="00252A88" w:rsidP="00B47FA5">
            <w:pPr>
              <w:rPr>
                <w:color w:val="000000"/>
              </w:rPr>
            </w:pPr>
            <w:r w:rsidRPr="005E092D">
              <w:rPr>
                <w:color w:val="000000"/>
              </w:rPr>
              <w:t>.</w:t>
            </w:r>
          </w:p>
        </w:tc>
      </w:tr>
      <w:tr w:rsidR="00252A88" w:rsidRPr="005E092D" w14:paraId="2292820F" w14:textId="77777777" w:rsidTr="00B47FA5">
        <w:trPr>
          <w:trHeight w:val="276"/>
        </w:trPr>
        <w:tc>
          <w:tcPr>
            <w:tcW w:w="469" w:type="pct"/>
            <w:tcBorders>
              <w:top w:val="single" w:sz="4" w:space="0" w:color="FFFFFF"/>
              <w:left w:val="nil"/>
              <w:bottom w:val="single" w:sz="4" w:space="0" w:color="FFFFFF"/>
              <w:right w:val="single" w:sz="4" w:space="0" w:color="FFFFFF"/>
            </w:tcBorders>
            <w:shd w:val="clear" w:color="A6A6A6" w:fill="A6A6A6"/>
            <w:noWrap/>
            <w:vAlign w:val="bottom"/>
            <w:hideMark/>
          </w:tcPr>
          <w:p w14:paraId="4AFBE872" w14:textId="77777777" w:rsidR="00252A88" w:rsidRPr="005E092D" w:rsidRDefault="00252A88" w:rsidP="00B47FA5">
            <w:pPr>
              <w:rPr>
                <w:color w:val="000000"/>
              </w:rPr>
            </w:pPr>
            <w:r w:rsidRPr="005E092D">
              <w:rPr>
                <w:color w:val="000000"/>
              </w:rPr>
              <w:t>04</w:t>
            </w:r>
          </w:p>
        </w:tc>
        <w:tc>
          <w:tcPr>
            <w:tcW w:w="1855"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3D1141AB" w14:textId="77777777" w:rsidR="00252A88" w:rsidRPr="005E092D" w:rsidRDefault="00252A88" w:rsidP="00B47FA5">
            <w:pPr>
              <w:rPr>
                <w:color w:val="000000"/>
              </w:rPr>
            </w:pPr>
            <w:r w:rsidRPr="005E092D">
              <w:rPr>
                <w:color w:val="000000"/>
              </w:rPr>
              <w:t>Amend REM technical specifications</w:t>
            </w:r>
          </w:p>
        </w:tc>
        <w:tc>
          <w:tcPr>
            <w:tcW w:w="913"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5A11184F" w14:textId="77777777" w:rsidR="00252A88" w:rsidRPr="005E092D" w:rsidRDefault="00252A88" w:rsidP="00B47FA5">
            <w:pPr>
              <w:jc w:val="right"/>
              <w:rPr>
                <w:color w:val="000000"/>
              </w:rPr>
            </w:pPr>
            <w:r w:rsidRPr="005E092D">
              <w:rPr>
                <w:color w:val="000000"/>
              </w:rPr>
              <w:t>1860</w:t>
            </w:r>
          </w:p>
        </w:tc>
        <w:tc>
          <w:tcPr>
            <w:tcW w:w="867"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5CDE6AB6" w14:textId="77777777" w:rsidR="00252A88" w:rsidRPr="005E092D" w:rsidRDefault="00252A88" w:rsidP="00B47FA5">
            <w:pPr>
              <w:jc w:val="left"/>
              <w:rPr>
                <w:color w:val="000000"/>
              </w:rPr>
            </w:pPr>
            <w:r w:rsidRPr="005E092D">
              <w:rPr>
                <w:color w:val="000000"/>
              </w:rPr>
              <w:t>.</w:t>
            </w:r>
          </w:p>
        </w:tc>
        <w:tc>
          <w:tcPr>
            <w:tcW w:w="896" w:type="pct"/>
            <w:tcBorders>
              <w:top w:val="single" w:sz="4" w:space="0" w:color="FFFFFF"/>
              <w:left w:val="single" w:sz="4" w:space="0" w:color="FFFFFF"/>
              <w:bottom w:val="single" w:sz="4" w:space="0" w:color="FFFFFF"/>
              <w:right w:val="nil"/>
            </w:tcBorders>
            <w:shd w:val="clear" w:color="A6A6A6" w:fill="A6A6A6"/>
            <w:noWrap/>
            <w:vAlign w:val="bottom"/>
            <w:hideMark/>
          </w:tcPr>
          <w:p w14:paraId="5BB0A40E" w14:textId="77777777" w:rsidR="00252A88" w:rsidRPr="005E092D" w:rsidRDefault="00252A88" w:rsidP="00B47FA5">
            <w:pPr>
              <w:rPr>
                <w:color w:val="000000"/>
              </w:rPr>
            </w:pPr>
            <w:r w:rsidRPr="005E092D">
              <w:rPr>
                <w:color w:val="000000"/>
              </w:rPr>
              <w:t>.</w:t>
            </w:r>
          </w:p>
        </w:tc>
      </w:tr>
      <w:tr w:rsidR="00252A88" w:rsidRPr="005E092D" w14:paraId="3CE8451D" w14:textId="77777777" w:rsidTr="00B47FA5">
        <w:trPr>
          <w:trHeight w:val="276"/>
        </w:trPr>
        <w:tc>
          <w:tcPr>
            <w:tcW w:w="469" w:type="pct"/>
            <w:tcBorders>
              <w:top w:val="single" w:sz="4" w:space="0" w:color="FFFFFF"/>
              <w:left w:val="nil"/>
              <w:bottom w:val="single" w:sz="4" w:space="0" w:color="FFFFFF"/>
              <w:right w:val="single" w:sz="4" w:space="0" w:color="FFFFFF"/>
            </w:tcBorders>
            <w:shd w:val="clear" w:color="D9D9D9" w:fill="D9D9D9"/>
            <w:noWrap/>
            <w:vAlign w:val="bottom"/>
            <w:hideMark/>
          </w:tcPr>
          <w:p w14:paraId="69942C2C" w14:textId="77777777" w:rsidR="00252A88" w:rsidRPr="005E092D" w:rsidRDefault="00252A88" w:rsidP="00B47FA5">
            <w:pPr>
              <w:rPr>
                <w:color w:val="000000"/>
              </w:rPr>
            </w:pPr>
            <w:r w:rsidRPr="005E092D">
              <w:rPr>
                <w:color w:val="000000"/>
              </w:rPr>
              <w:t>05</w:t>
            </w:r>
          </w:p>
        </w:tc>
        <w:tc>
          <w:tcPr>
            <w:tcW w:w="1855"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746F930F" w14:textId="77777777" w:rsidR="00252A88" w:rsidRPr="005E092D" w:rsidRDefault="00252A88" w:rsidP="00B47FA5">
            <w:pPr>
              <w:rPr>
                <w:color w:val="000000"/>
              </w:rPr>
            </w:pPr>
            <w:r w:rsidRPr="005E092D">
              <w:rPr>
                <w:color w:val="000000"/>
              </w:rPr>
              <w:t>Amend TSs for Conformance and Interoperability</w:t>
            </w:r>
          </w:p>
        </w:tc>
        <w:tc>
          <w:tcPr>
            <w:tcW w:w="913"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7769A90C" w14:textId="77777777" w:rsidR="00252A88" w:rsidRPr="005E092D" w:rsidRDefault="00252A88" w:rsidP="00B47FA5">
            <w:pPr>
              <w:jc w:val="right"/>
              <w:rPr>
                <w:color w:val="000000"/>
              </w:rPr>
            </w:pPr>
            <w:r w:rsidRPr="005E092D">
              <w:rPr>
                <w:color w:val="000000"/>
              </w:rPr>
              <w:t>12400</w:t>
            </w:r>
          </w:p>
        </w:tc>
        <w:tc>
          <w:tcPr>
            <w:tcW w:w="867"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2B872247" w14:textId="77777777" w:rsidR="00252A88" w:rsidRPr="005E092D" w:rsidRDefault="00252A88" w:rsidP="00B47FA5">
            <w:pPr>
              <w:jc w:val="left"/>
              <w:rPr>
                <w:color w:val="000000"/>
              </w:rPr>
            </w:pPr>
            <w:r w:rsidRPr="005E092D">
              <w:rPr>
                <w:color w:val="000000"/>
              </w:rPr>
              <w:t>.</w:t>
            </w:r>
          </w:p>
        </w:tc>
        <w:tc>
          <w:tcPr>
            <w:tcW w:w="896" w:type="pct"/>
            <w:tcBorders>
              <w:top w:val="single" w:sz="4" w:space="0" w:color="FFFFFF"/>
              <w:left w:val="single" w:sz="4" w:space="0" w:color="FFFFFF"/>
              <w:bottom w:val="single" w:sz="4" w:space="0" w:color="FFFFFF"/>
              <w:right w:val="nil"/>
            </w:tcBorders>
            <w:shd w:val="clear" w:color="D9D9D9" w:fill="D9D9D9"/>
            <w:noWrap/>
            <w:vAlign w:val="bottom"/>
            <w:hideMark/>
          </w:tcPr>
          <w:p w14:paraId="7A3ACD70" w14:textId="77777777" w:rsidR="00252A88" w:rsidRPr="005E092D" w:rsidRDefault="00252A88" w:rsidP="00B47FA5">
            <w:pPr>
              <w:rPr>
                <w:color w:val="000000"/>
              </w:rPr>
            </w:pPr>
            <w:r w:rsidRPr="005E092D">
              <w:rPr>
                <w:color w:val="000000"/>
              </w:rPr>
              <w:t>.</w:t>
            </w:r>
          </w:p>
        </w:tc>
      </w:tr>
      <w:tr w:rsidR="00252A88" w:rsidRPr="005E092D" w14:paraId="7CC7840A" w14:textId="77777777" w:rsidTr="00B47FA5">
        <w:trPr>
          <w:trHeight w:val="276"/>
        </w:trPr>
        <w:tc>
          <w:tcPr>
            <w:tcW w:w="469" w:type="pct"/>
            <w:tcBorders>
              <w:top w:val="single" w:sz="4" w:space="0" w:color="FFFFFF"/>
              <w:left w:val="nil"/>
              <w:bottom w:val="nil"/>
              <w:right w:val="single" w:sz="4" w:space="0" w:color="FFFFFF"/>
            </w:tcBorders>
            <w:shd w:val="clear" w:color="D9D9D9" w:fill="D9D9D9"/>
            <w:noWrap/>
            <w:vAlign w:val="bottom"/>
          </w:tcPr>
          <w:p w14:paraId="35B03417" w14:textId="77777777" w:rsidR="00252A88" w:rsidRPr="005E092D" w:rsidRDefault="00252A88" w:rsidP="00B47FA5">
            <w:pPr>
              <w:rPr>
                <w:b/>
                <w:bCs/>
                <w:color w:val="000000"/>
              </w:rPr>
            </w:pPr>
            <w:r w:rsidRPr="005E092D">
              <w:rPr>
                <w:b/>
                <w:bCs/>
                <w:color w:val="000000"/>
              </w:rPr>
              <w:t>Total</w:t>
            </w:r>
          </w:p>
        </w:tc>
        <w:tc>
          <w:tcPr>
            <w:tcW w:w="1855" w:type="pct"/>
            <w:tcBorders>
              <w:top w:val="single" w:sz="4" w:space="0" w:color="FFFFFF"/>
              <w:left w:val="single" w:sz="4" w:space="0" w:color="FFFFFF"/>
              <w:bottom w:val="nil"/>
              <w:right w:val="single" w:sz="4" w:space="0" w:color="FFFFFF"/>
            </w:tcBorders>
            <w:shd w:val="clear" w:color="D9D9D9" w:fill="D9D9D9"/>
            <w:noWrap/>
            <w:vAlign w:val="bottom"/>
          </w:tcPr>
          <w:p w14:paraId="43CB25EE" w14:textId="77777777" w:rsidR="00252A88" w:rsidRPr="005E092D" w:rsidRDefault="00252A88" w:rsidP="00B47FA5">
            <w:pPr>
              <w:rPr>
                <w:b/>
                <w:bCs/>
                <w:color w:val="000000"/>
              </w:rPr>
            </w:pPr>
          </w:p>
        </w:tc>
        <w:tc>
          <w:tcPr>
            <w:tcW w:w="913" w:type="pct"/>
            <w:tcBorders>
              <w:top w:val="single" w:sz="4" w:space="0" w:color="FFFFFF"/>
              <w:left w:val="single" w:sz="4" w:space="0" w:color="FFFFFF"/>
              <w:bottom w:val="nil"/>
              <w:right w:val="single" w:sz="4" w:space="0" w:color="FFFFFF"/>
            </w:tcBorders>
            <w:shd w:val="clear" w:color="D9D9D9" w:fill="D9D9D9"/>
            <w:noWrap/>
            <w:vAlign w:val="bottom"/>
          </w:tcPr>
          <w:p w14:paraId="637AF18D" w14:textId="77777777" w:rsidR="00252A88" w:rsidRPr="005E092D" w:rsidRDefault="00252A88" w:rsidP="00B47FA5">
            <w:pPr>
              <w:jc w:val="right"/>
              <w:rPr>
                <w:b/>
                <w:bCs/>
                <w:color w:val="000000"/>
              </w:rPr>
            </w:pPr>
            <w:r w:rsidRPr="005E092D">
              <w:rPr>
                <w:b/>
                <w:bCs/>
                <w:color w:val="000000"/>
              </w:rPr>
              <w:t>60140</w:t>
            </w:r>
          </w:p>
        </w:tc>
        <w:tc>
          <w:tcPr>
            <w:tcW w:w="867" w:type="pct"/>
            <w:tcBorders>
              <w:top w:val="single" w:sz="4" w:space="0" w:color="FFFFFF"/>
              <w:left w:val="single" w:sz="4" w:space="0" w:color="FFFFFF"/>
              <w:bottom w:val="nil"/>
              <w:right w:val="single" w:sz="4" w:space="0" w:color="FFFFFF"/>
            </w:tcBorders>
            <w:shd w:val="clear" w:color="D9D9D9" w:fill="D9D9D9"/>
            <w:noWrap/>
            <w:vAlign w:val="bottom"/>
          </w:tcPr>
          <w:p w14:paraId="7E91A31B" w14:textId="77777777" w:rsidR="00252A88" w:rsidRPr="005E092D" w:rsidRDefault="00252A88" w:rsidP="00B47FA5">
            <w:pPr>
              <w:jc w:val="left"/>
              <w:rPr>
                <w:b/>
                <w:bCs/>
                <w:color w:val="000000"/>
              </w:rPr>
            </w:pPr>
          </w:p>
        </w:tc>
        <w:tc>
          <w:tcPr>
            <w:tcW w:w="896" w:type="pct"/>
            <w:tcBorders>
              <w:top w:val="single" w:sz="4" w:space="0" w:color="FFFFFF"/>
              <w:left w:val="single" w:sz="4" w:space="0" w:color="FFFFFF"/>
              <w:bottom w:val="nil"/>
              <w:right w:val="nil"/>
            </w:tcBorders>
            <w:shd w:val="clear" w:color="D9D9D9" w:fill="D9D9D9"/>
            <w:noWrap/>
            <w:vAlign w:val="bottom"/>
          </w:tcPr>
          <w:p w14:paraId="342B50CC" w14:textId="77777777" w:rsidR="00252A88" w:rsidRPr="005E092D" w:rsidRDefault="00252A88" w:rsidP="00B47FA5">
            <w:pPr>
              <w:rPr>
                <w:b/>
                <w:bCs/>
                <w:color w:val="000000"/>
              </w:rPr>
            </w:pPr>
          </w:p>
        </w:tc>
      </w:tr>
    </w:tbl>
    <w:p w14:paraId="5FBDFDCC" w14:textId="77777777" w:rsidR="00252A88" w:rsidRDefault="00252A88" w:rsidP="002F1124"/>
    <w:p w14:paraId="079175EE" w14:textId="77777777" w:rsidR="002F1124" w:rsidRDefault="002F1124" w:rsidP="002F1124">
      <w:bookmarkStart w:id="13" w:name="Table_Tasks_Proposal"/>
      <w:bookmarkEnd w:id="13"/>
    </w:p>
    <w:p w14:paraId="7265EAC6" w14:textId="77777777" w:rsidR="002F1124" w:rsidRPr="00A37705" w:rsidRDefault="002F1124" w:rsidP="002F1124">
      <w:pPr>
        <w:pStyle w:val="GuidelineB0"/>
      </w:pPr>
      <w:r>
        <w:rPr>
          <w:b/>
        </w:rPr>
        <w:t>Amount in Euro (mandatory)</w:t>
      </w:r>
      <w:r>
        <w:rPr>
          <w:i w:val="0"/>
        </w:rPr>
        <w:t xml:space="preserve">: </w:t>
      </w:r>
      <w:r>
        <w:t>I</w:t>
      </w:r>
      <w:r w:rsidRPr="00A37705">
        <w:t xml:space="preserve">ndicate the </w:t>
      </w:r>
      <w:r>
        <w:t>price offered for your contribution to the task(s)</w:t>
      </w:r>
    </w:p>
    <w:p w14:paraId="4AEC9A6D" w14:textId="77777777" w:rsidR="002F1124" w:rsidRDefault="002F1124" w:rsidP="002F1124">
      <w:pPr>
        <w:pStyle w:val="GuidelineB0"/>
      </w:pPr>
      <w:r w:rsidRPr="003B2E5C">
        <w:rPr>
          <w:b/>
        </w:rPr>
        <w:t>% of whole task</w:t>
      </w:r>
      <w:r>
        <w:rPr>
          <w:b/>
        </w:rPr>
        <w:t xml:space="preserve"> (mandatory)</w:t>
      </w:r>
      <w:r>
        <w:rPr>
          <w:i w:val="0"/>
        </w:rPr>
        <w:t xml:space="preserve">: </w:t>
      </w:r>
      <w:r>
        <w:t xml:space="preserve"> Indicate to which percentage of the execution of the whole task your offer corresponds</w:t>
      </w:r>
    </w:p>
    <w:p w14:paraId="71ED2209" w14:textId="77777777" w:rsidR="002F1124" w:rsidRDefault="002F1124" w:rsidP="002F1124">
      <w:r>
        <w:t>P</w:t>
      </w:r>
      <w:r w:rsidRPr="0055626C">
        <w:t>rovide a description of the proposed approach, competences, reference to related activities</w:t>
      </w:r>
      <w:r>
        <w:t>:</w:t>
      </w:r>
    </w:p>
    <w:p w14:paraId="313F9653" w14:textId="77777777" w:rsidR="002F1124" w:rsidRPr="008433B8" w:rsidRDefault="002F1124" w:rsidP="002F1124">
      <w:pPr>
        <w:pStyle w:val="ListParagraph"/>
        <w:numPr>
          <w:ilvl w:val="0"/>
          <w:numId w:val="27"/>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sz w:val="20"/>
          <w:szCs w:val="16"/>
        </w:rPr>
      </w:pPr>
      <w:r w:rsidRPr="008433B8">
        <w:rPr>
          <w:rFonts w:ascii="Arial" w:hAnsi="Arial"/>
          <w:sz w:val="20"/>
          <w:szCs w:val="16"/>
        </w:rPr>
        <w:t>Explain which part of the task is corresponding to the requested percentage that your Company/Organization will handle,</w:t>
      </w:r>
    </w:p>
    <w:p w14:paraId="6F76CD15" w14:textId="77777777" w:rsidR="002F1124" w:rsidRPr="008433B8" w:rsidRDefault="002F1124" w:rsidP="002F1124">
      <w:pPr>
        <w:pStyle w:val="ListParagraph"/>
        <w:numPr>
          <w:ilvl w:val="0"/>
          <w:numId w:val="27"/>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sz w:val="20"/>
          <w:szCs w:val="16"/>
        </w:rPr>
      </w:pPr>
      <w:r w:rsidRPr="008433B8">
        <w:rPr>
          <w:rFonts w:ascii="Arial" w:hAnsi="Arial"/>
          <w:sz w:val="20"/>
          <w:szCs w:val="16"/>
        </w:rPr>
        <w:t>Explain the scope that your Company/Organization will cover,</w:t>
      </w:r>
    </w:p>
    <w:p w14:paraId="3BA6A427" w14:textId="77777777" w:rsidR="002F1124" w:rsidRPr="008433B8" w:rsidRDefault="002F1124" w:rsidP="002F1124">
      <w:pPr>
        <w:pStyle w:val="ListParagraph"/>
        <w:numPr>
          <w:ilvl w:val="0"/>
          <w:numId w:val="27"/>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sz w:val="20"/>
          <w:szCs w:val="16"/>
        </w:rPr>
      </w:pPr>
      <w:r w:rsidRPr="008433B8">
        <w:rPr>
          <w:rFonts w:ascii="Arial" w:hAnsi="Arial"/>
          <w:sz w:val="20"/>
          <w:szCs w:val="16"/>
        </w:rPr>
        <w:t>Explain your approach to the management of the quality and,</w:t>
      </w:r>
    </w:p>
    <w:p w14:paraId="02F43A06" w14:textId="77777777" w:rsidR="002F1124" w:rsidRPr="008433B8" w:rsidRDefault="002F1124" w:rsidP="002F1124">
      <w:pPr>
        <w:pStyle w:val="ListParagraph"/>
        <w:numPr>
          <w:ilvl w:val="0"/>
          <w:numId w:val="27"/>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sz w:val="20"/>
          <w:szCs w:val="16"/>
        </w:rPr>
      </w:pPr>
      <w:r w:rsidRPr="008433B8">
        <w:rPr>
          <w:rFonts w:ascii="Arial" w:hAnsi="Arial"/>
          <w:sz w:val="20"/>
          <w:szCs w:val="16"/>
        </w:rPr>
        <w:t>Explain your approach to the management of the risks and their mitigation,</w:t>
      </w:r>
    </w:p>
    <w:p w14:paraId="6E62A117" w14:textId="77777777" w:rsidR="002F1124" w:rsidRPr="008433B8" w:rsidRDefault="002F1124" w:rsidP="002F1124">
      <w:pPr>
        <w:pStyle w:val="ListParagraph"/>
        <w:numPr>
          <w:ilvl w:val="0"/>
          <w:numId w:val="27"/>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sz w:val="20"/>
          <w:szCs w:val="16"/>
        </w:rPr>
      </w:pPr>
      <w:r w:rsidRPr="008433B8">
        <w:rPr>
          <w:rFonts w:ascii="Arial" w:hAnsi="Arial"/>
          <w:sz w:val="20"/>
          <w:szCs w:val="16"/>
        </w:rPr>
        <w:t>Describe and justify the proposed costs to achieve this project objectives.</w:t>
      </w:r>
    </w:p>
    <w:p w14:paraId="58CACFF0" w14:textId="77777777" w:rsidR="002F1124" w:rsidRPr="008433B8" w:rsidRDefault="002F1124" w:rsidP="002F1124">
      <w:pPr>
        <w:rPr>
          <w:sz w:val="16"/>
          <w:szCs w:val="16"/>
        </w:rPr>
      </w:pPr>
    </w:p>
    <w:p w14:paraId="77982032" w14:textId="77777777" w:rsidR="002F1124" w:rsidRDefault="002F1124" w:rsidP="002F1124">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rsidRPr="008433B8">
        <w:rPr>
          <w:rFonts w:cs="Arial"/>
          <w:sz w:val="22"/>
          <w:szCs w:val="22"/>
        </w:rPr>
        <w:br w:type="page"/>
      </w:r>
      <w:r>
        <w:lastRenderedPageBreak/>
        <w:t>Annex II</w:t>
      </w:r>
      <w:r>
        <w:tab/>
        <w:t xml:space="preserve"> Terms and Conditions</w:t>
      </w:r>
      <w:r>
        <w:br/>
      </w:r>
      <w:proofErr w:type="spellStart"/>
      <w:r w:rsidRPr="00624000">
        <w:t>CfE</w:t>
      </w:r>
      <w:proofErr w:type="spellEnd"/>
      <w:r w:rsidRPr="00624000">
        <w:t xml:space="preserve"> –</w:t>
      </w:r>
      <w:r>
        <w:t xml:space="preserve"> STF 645 (REFERENCE BODY TC ESI)</w:t>
      </w:r>
      <w:r w:rsidRPr="00624000">
        <w:t xml:space="preserve"> Deadline:</w:t>
      </w:r>
      <w:r>
        <w:t xml:space="preserve"> 08/12/2022</w:t>
      </w:r>
    </w:p>
    <w:p w14:paraId="22182197" w14:textId="77777777" w:rsidR="002F1124" w:rsidRPr="000A1537" w:rsidRDefault="002F1124" w:rsidP="002F1124">
      <w:pPr>
        <w:rPr>
          <w:b/>
          <w:sz w:val="24"/>
          <w:szCs w:val="24"/>
        </w:rPr>
      </w:pPr>
      <w:r>
        <w:rPr>
          <w:b/>
          <w:sz w:val="24"/>
          <w:szCs w:val="24"/>
        </w:rPr>
        <w:t>2</w:t>
      </w:r>
      <w:r w:rsidRPr="000A1537">
        <w:rPr>
          <w:b/>
          <w:sz w:val="24"/>
          <w:szCs w:val="24"/>
        </w:rPr>
        <w:t>.1</w:t>
      </w:r>
      <w:r w:rsidRPr="000A1537">
        <w:rPr>
          <w:b/>
          <w:sz w:val="24"/>
          <w:szCs w:val="24"/>
        </w:rPr>
        <w:tab/>
        <w:t>Submission of Proposals</w:t>
      </w:r>
    </w:p>
    <w:p w14:paraId="12CD686A" w14:textId="77777777" w:rsidR="002F1124" w:rsidRDefault="002F1124" w:rsidP="002F1124"/>
    <w:p w14:paraId="6D2B53B7" w14:textId="77777777" w:rsidR="002F1124" w:rsidRDefault="002F1124" w:rsidP="002F1124">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21" w:history="1">
        <w:r w:rsidRPr="009A3DF0">
          <w:rPr>
            <w:rStyle w:val="Hyperlink"/>
          </w:rPr>
          <w:t>https://portal.etsi.org/cfe</w:t>
        </w:r>
      </w:hyperlink>
      <w:r w:rsidRPr="00CF4048">
        <w:t>.</w:t>
      </w:r>
    </w:p>
    <w:p w14:paraId="32378FF0" w14:textId="77777777" w:rsidR="002F1124" w:rsidRDefault="002F1124" w:rsidP="002F1124"/>
    <w:p w14:paraId="1899B8CA" w14:textId="77777777" w:rsidR="002F1124" w:rsidRDefault="002F1124" w:rsidP="002F1124">
      <w:r>
        <w:t xml:space="preserve">Proposals shall be composed of Curriculum Vitae of the proposed service providers’ personnel and the Annex I of this </w:t>
      </w:r>
      <w:proofErr w:type="spellStart"/>
      <w:r>
        <w:t>CfE</w:t>
      </w:r>
      <w:proofErr w:type="spellEnd"/>
      <w:r>
        <w:t xml:space="preserve"> duly </w:t>
      </w:r>
      <w:proofErr w:type="gramStart"/>
      <w:r>
        <w:t>filled-out</w:t>
      </w:r>
      <w:proofErr w:type="gramEnd"/>
      <w:r>
        <w:t>.</w:t>
      </w:r>
    </w:p>
    <w:p w14:paraId="5C52E59D" w14:textId="77777777" w:rsidR="002F1124" w:rsidRDefault="002F1124" w:rsidP="002F1124">
      <w:r>
        <w:t>Proposals that will be partial or incomplete at the deadline will not be accepted.</w:t>
      </w:r>
      <w:r w:rsidRPr="00286039">
        <w:t xml:space="preserve"> </w:t>
      </w:r>
      <w:r>
        <w:t xml:space="preserve"> </w:t>
      </w:r>
    </w:p>
    <w:p w14:paraId="733F95C5" w14:textId="77777777" w:rsidR="002F1124" w:rsidRDefault="002F1124" w:rsidP="002F1124"/>
    <w:p w14:paraId="69618952" w14:textId="77777777" w:rsidR="002F1124" w:rsidRDefault="002F1124" w:rsidP="002F1124">
      <w:r>
        <w:t>The Terms and Conditions in this Annex will apply.</w:t>
      </w:r>
    </w:p>
    <w:p w14:paraId="5DDDF836" w14:textId="77777777" w:rsidR="002F1124" w:rsidRDefault="002F1124" w:rsidP="002F1124"/>
    <w:p w14:paraId="27881F43" w14:textId="77777777" w:rsidR="002F1124" w:rsidRDefault="002F1124" w:rsidP="002F1124"/>
    <w:p w14:paraId="2C24198B" w14:textId="77777777" w:rsidR="002F1124" w:rsidRPr="000A1537" w:rsidRDefault="002F1124" w:rsidP="002F1124">
      <w:pPr>
        <w:rPr>
          <w:b/>
          <w:sz w:val="24"/>
          <w:szCs w:val="24"/>
        </w:rPr>
      </w:pPr>
      <w:r>
        <w:rPr>
          <w:b/>
          <w:sz w:val="24"/>
          <w:szCs w:val="24"/>
        </w:rPr>
        <w:t>2.2</w:t>
      </w:r>
      <w:r>
        <w:rPr>
          <w:b/>
          <w:sz w:val="24"/>
          <w:szCs w:val="24"/>
        </w:rPr>
        <w:tab/>
      </w:r>
      <w:r w:rsidRPr="000A1537">
        <w:rPr>
          <w:b/>
          <w:sz w:val="24"/>
          <w:szCs w:val="24"/>
        </w:rPr>
        <w:t>Modification and Withdrawal of Proposals</w:t>
      </w:r>
    </w:p>
    <w:p w14:paraId="7FF4B8EB" w14:textId="77777777" w:rsidR="002F1124" w:rsidRDefault="002F1124" w:rsidP="002F1124"/>
    <w:p w14:paraId="6A66FDE3" w14:textId="77777777" w:rsidR="002F1124" w:rsidRDefault="002F1124" w:rsidP="002F1124">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0C26EAAC" w14:textId="77777777" w:rsidR="002F1124" w:rsidRDefault="002F1124" w:rsidP="002F1124"/>
    <w:p w14:paraId="4C058FF7" w14:textId="77777777" w:rsidR="002F1124" w:rsidRDefault="002F1124" w:rsidP="002F1124"/>
    <w:p w14:paraId="0C70DB83" w14:textId="77777777" w:rsidR="002F1124" w:rsidRPr="000A1537" w:rsidRDefault="002F1124" w:rsidP="002F1124">
      <w:pPr>
        <w:rPr>
          <w:b/>
          <w:sz w:val="24"/>
          <w:szCs w:val="24"/>
        </w:rPr>
      </w:pPr>
      <w:bookmarkStart w:id="14" w:name="_Ref434831705"/>
      <w:r>
        <w:rPr>
          <w:b/>
          <w:sz w:val="24"/>
          <w:szCs w:val="24"/>
        </w:rPr>
        <w:t>2.3</w:t>
      </w:r>
      <w:r>
        <w:rPr>
          <w:b/>
          <w:sz w:val="24"/>
          <w:szCs w:val="24"/>
        </w:rPr>
        <w:tab/>
      </w:r>
      <w:r w:rsidRPr="000A1537">
        <w:rPr>
          <w:b/>
          <w:sz w:val="24"/>
          <w:szCs w:val="24"/>
        </w:rPr>
        <w:t xml:space="preserve">Assessment of </w:t>
      </w:r>
      <w:bookmarkEnd w:id="14"/>
      <w:r w:rsidRPr="000A1537">
        <w:rPr>
          <w:b/>
          <w:sz w:val="24"/>
          <w:szCs w:val="24"/>
        </w:rPr>
        <w:t>Proposals</w:t>
      </w:r>
    </w:p>
    <w:p w14:paraId="60A1EFD4" w14:textId="77777777" w:rsidR="002F1124" w:rsidRDefault="002F1124" w:rsidP="002F1124"/>
    <w:p w14:paraId="3F7A7D8B" w14:textId="77777777" w:rsidR="002F1124" w:rsidRDefault="002F1124" w:rsidP="002F1124">
      <w:r w:rsidRPr="001D3AE0">
        <w:t xml:space="preserve">The </w:t>
      </w:r>
      <w:r>
        <w:t xml:space="preserve">ETSI </w:t>
      </w:r>
      <w:r w:rsidRPr="001D3AE0">
        <w:t>Director-General, in consultation with the Reference</w:t>
      </w:r>
      <w:r>
        <w:t xml:space="preserve"> </w:t>
      </w:r>
      <w:r w:rsidRPr="001D3AE0">
        <w:t xml:space="preserve">Body Chairman, is responsible for the selection of the </w:t>
      </w:r>
      <w:r>
        <w:t>service providers</w:t>
      </w:r>
      <w:r w:rsidRPr="001D3AE0">
        <w:t xml:space="preserve"> that will be contracted to perform th</w:t>
      </w:r>
      <w:r>
        <w:t xml:space="preserve">is </w:t>
      </w:r>
      <w:r w:rsidRPr="00AE3C2E">
        <w:t>Project</w:t>
      </w:r>
      <w:r>
        <w:t xml:space="preserve"> </w:t>
      </w:r>
      <w:r w:rsidRPr="001D3AE0">
        <w:t xml:space="preserve">work. The </w:t>
      </w:r>
      <w:r>
        <w:t xml:space="preserve">ETSI </w:t>
      </w:r>
      <w:r w:rsidRPr="001D3AE0">
        <w:t>Director-General and the Reference Body</w:t>
      </w:r>
      <w:r>
        <w:t xml:space="preserve"> </w:t>
      </w:r>
      <w:r w:rsidRPr="001D3AE0">
        <w:t>Chairman may be assisted by a Selection Panel to assess the applications received and make the final decision</w:t>
      </w:r>
      <w:r>
        <w:t>.</w:t>
      </w:r>
    </w:p>
    <w:p w14:paraId="592F1C0E" w14:textId="77777777" w:rsidR="002F1124" w:rsidRDefault="002F1124" w:rsidP="002F1124"/>
    <w:p w14:paraId="7F5427C3" w14:textId="77777777" w:rsidR="002F1124" w:rsidRDefault="002F1124" w:rsidP="002F1124">
      <w:r>
        <w:t>As per article 1.10.4 of the ETSI Directives, the Director-General may discard proposals that could be identified as creating potential conflict of interest.</w:t>
      </w:r>
    </w:p>
    <w:p w14:paraId="5A866C82" w14:textId="77777777" w:rsidR="002F1124" w:rsidRDefault="002F1124" w:rsidP="002F1124"/>
    <w:p w14:paraId="71FD9D0D" w14:textId="77777777" w:rsidR="002F1124" w:rsidRDefault="002F1124" w:rsidP="002F1124">
      <w:r>
        <w:t>The ETSI Secretariat will only communicate to the applicants the result of the selection (accepted or not accepted). Should applicants need more information on the rationale for the selection, they must address a formal request to the ETSI Director-General.</w:t>
      </w:r>
    </w:p>
    <w:p w14:paraId="297EF628" w14:textId="77777777" w:rsidR="002F1124" w:rsidRDefault="002F1124" w:rsidP="002F1124"/>
    <w:p w14:paraId="06B62EE2" w14:textId="77777777" w:rsidR="002F1124" w:rsidRDefault="002F1124" w:rsidP="002F1124">
      <w:pPr>
        <w:pStyle w:val="B0"/>
      </w:pPr>
      <w:r>
        <w:t>The following evaluation criteria will be applied to all proposals, in order of priority:</w:t>
      </w:r>
    </w:p>
    <w:p w14:paraId="1631391E" w14:textId="77777777" w:rsidR="002F1124" w:rsidRDefault="002F1124" w:rsidP="002F1124">
      <w:pPr>
        <w:pStyle w:val="B1"/>
        <w:numPr>
          <w:ilvl w:val="0"/>
          <w:numId w:val="25"/>
        </w:numPr>
        <w:tabs>
          <w:tab w:val="clear" w:pos="567"/>
        </w:tabs>
      </w:pPr>
      <w:r>
        <w:t xml:space="preserve">Evidence that the applicant has the necessary structure and expertise to ensure delivery </w:t>
      </w:r>
    </w:p>
    <w:p w14:paraId="79690365" w14:textId="77777777" w:rsidR="002F1124" w:rsidRDefault="002F1124" w:rsidP="002F1124">
      <w:pPr>
        <w:pStyle w:val="B1"/>
        <w:numPr>
          <w:ilvl w:val="0"/>
          <w:numId w:val="25"/>
        </w:numPr>
        <w:tabs>
          <w:tab w:val="clear" w:pos="567"/>
        </w:tabs>
      </w:pPr>
      <w:r>
        <w:t>Reference to current or previous activities in the specific technical domain of this project</w:t>
      </w:r>
    </w:p>
    <w:p w14:paraId="4CB42F2E" w14:textId="77777777" w:rsidR="002F1124" w:rsidRDefault="002F1124" w:rsidP="002F1124">
      <w:pPr>
        <w:pStyle w:val="B1"/>
        <w:numPr>
          <w:ilvl w:val="0"/>
          <w:numId w:val="25"/>
        </w:numPr>
        <w:tabs>
          <w:tab w:val="clear" w:pos="567"/>
        </w:tabs>
      </w:pPr>
      <w:r>
        <w:t xml:space="preserve">Critical review of the most efficient way to achieve the objectives in this </w:t>
      </w:r>
      <w:r w:rsidRPr="00AE3C2E">
        <w:t>Project</w:t>
      </w:r>
      <w:r w:rsidRPr="000C2158">
        <w:t xml:space="preserve"> </w:t>
      </w:r>
      <w:proofErr w:type="spellStart"/>
      <w:r>
        <w:t>ToR</w:t>
      </w:r>
      <w:proofErr w:type="spellEnd"/>
      <w:r>
        <w:t xml:space="preserve"> </w:t>
      </w:r>
    </w:p>
    <w:p w14:paraId="3782CA5C" w14:textId="77777777" w:rsidR="002F1124" w:rsidRDefault="002F1124" w:rsidP="002F1124">
      <w:pPr>
        <w:pStyle w:val="B1"/>
        <w:numPr>
          <w:ilvl w:val="0"/>
          <w:numId w:val="25"/>
        </w:numPr>
        <w:tabs>
          <w:tab w:val="clear" w:pos="567"/>
        </w:tabs>
      </w:pPr>
      <w:r>
        <w:t>Effective proposed approach/methodology for the execution of the tasks</w:t>
      </w:r>
    </w:p>
    <w:p w14:paraId="2F99EC50" w14:textId="77777777" w:rsidR="002F1124" w:rsidRDefault="002F1124" w:rsidP="002F1124">
      <w:pPr>
        <w:pStyle w:val="B1"/>
        <w:numPr>
          <w:ilvl w:val="0"/>
          <w:numId w:val="25"/>
        </w:numPr>
        <w:tabs>
          <w:tab w:val="clear" w:pos="567"/>
        </w:tabs>
      </w:pPr>
      <w:r>
        <w:t>Implementation schedule</w:t>
      </w:r>
    </w:p>
    <w:p w14:paraId="3F0B7814" w14:textId="77777777" w:rsidR="002F1124" w:rsidRDefault="002F1124" w:rsidP="002F1124">
      <w:pPr>
        <w:pStyle w:val="B1"/>
        <w:numPr>
          <w:ilvl w:val="0"/>
          <w:numId w:val="25"/>
        </w:numPr>
        <w:tabs>
          <w:tab w:val="clear" w:pos="567"/>
        </w:tabs>
      </w:pPr>
      <w:r>
        <w:t>Clear pricing policy</w:t>
      </w:r>
    </w:p>
    <w:p w14:paraId="360A67E4" w14:textId="77777777" w:rsidR="002F1124" w:rsidRPr="00E34E9E" w:rsidRDefault="002F1124" w:rsidP="002F1124"/>
    <w:p w14:paraId="48405A63" w14:textId="77777777" w:rsidR="002F1124" w:rsidRDefault="002F1124" w:rsidP="002F1124">
      <w:r>
        <w:t>Compliance with the first two (2) criteria is mandatory.</w:t>
      </w:r>
    </w:p>
    <w:p w14:paraId="67D86985" w14:textId="77777777" w:rsidR="002F1124" w:rsidRDefault="002F1124" w:rsidP="002F1124">
      <w:r>
        <w:t>Proposals that are not considered compliant with these criteria will be discarded.</w:t>
      </w:r>
    </w:p>
    <w:p w14:paraId="7455002F" w14:textId="77777777" w:rsidR="002F1124" w:rsidRDefault="002F1124" w:rsidP="002F1124"/>
    <w:p w14:paraId="7BF5085A" w14:textId="77777777" w:rsidR="002F1124" w:rsidRDefault="002F1124" w:rsidP="002F1124">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Project will be verified before placing a Service Contract.</w:t>
      </w:r>
    </w:p>
    <w:p w14:paraId="024E5983" w14:textId="77777777" w:rsidR="002F1124" w:rsidRDefault="002F1124" w:rsidP="002F1124"/>
    <w:p w14:paraId="12CCB0F6" w14:textId="77777777" w:rsidR="002F1124" w:rsidRDefault="002F1124" w:rsidP="002F1124">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51AD93F4" w14:textId="77777777" w:rsidR="002F1124" w:rsidRDefault="002F1124" w:rsidP="002F1124"/>
    <w:p w14:paraId="0B11C62B" w14:textId="77777777" w:rsidR="002F1124" w:rsidRDefault="002F1124" w:rsidP="002F1124"/>
    <w:p w14:paraId="43EC20E2" w14:textId="77777777" w:rsidR="002F1124" w:rsidRPr="000A1537" w:rsidRDefault="002F1124" w:rsidP="002F1124">
      <w:pPr>
        <w:rPr>
          <w:b/>
          <w:sz w:val="24"/>
          <w:szCs w:val="24"/>
        </w:rPr>
      </w:pPr>
      <w:r>
        <w:rPr>
          <w:b/>
          <w:sz w:val="24"/>
          <w:szCs w:val="24"/>
        </w:rPr>
        <w:lastRenderedPageBreak/>
        <w:t>2.4</w:t>
      </w:r>
      <w:r>
        <w:rPr>
          <w:b/>
          <w:sz w:val="24"/>
          <w:szCs w:val="24"/>
        </w:rPr>
        <w:tab/>
      </w:r>
      <w:r w:rsidRPr="000A1537">
        <w:rPr>
          <w:b/>
          <w:sz w:val="24"/>
          <w:szCs w:val="24"/>
        </w:rPr>
        <w:t>IPR and confidentiality Agreements</w:t>
      </w:r>
    </w:p>
    <w:p w14:paraId="54B65FF5" w14:textId="77777777" w:rsidR="002F1124" w:rsidRDefault="002F1124" w:rsidP="002F1124"/>
    <w:p w14:paraId="738C1C62" w14:textId="77777777" w:rsidR="002F1124" w:rsidRDefault="002F1124" w:rsidP="002F1124">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6129C865" w14:textId="77777777" w:rsidR="002F1124" w:rsidRDefault="002F1124" w:rsidP="002F1124"/>
    <w:p w14:paraId="1AF9C101" w14:textId="77777777" w:rsidR="002F1124" w:rsidRDefault="002F1124" w:rsidP="002F1124">
      <w:r>
        <w:t>ETSI will not disclose the content of any proposals to other applicants or any other party, with the exception of the persons involved in the assessment process described in §2.3 above.</w:t>
      </w:r>
    </w:p>
    <w:p w14:paraId="7A6E15EE" w14:textId="77777777" w:rsidR="002F1124" w:rsidRDefault="002F1124" w:rsidP="002F1124"/>
    <w:p w14:paraId="6C4C521B" w14:textId="77777777" w:rsidR="002F1124" w:rsidRDefault="002F1124" w:rsidP="002F1124">
      <w:r>
        <w:t xml:space="preserve">However, ETSI reserves the right to make use of the information provided in this proposal to improve this project definition for the purpose of this </w:t>
      </w:r>
      <w:proofErr w:type="spellStart"/>
      <w:r>
        <w:t>CfE</w:t>
      </w:r>
      <w:proofErr w:type="spellEnd"/>
      <w:r>
        <w:t xml:space="preserve"> or any other manner in which ETSI may decide to proceed to select the service providers.</w:t>
      </w:r>
    </w:p>
    <w:p w14:paraId="46F6BF62" w14:textId="77777777" w:rsidR="002F1124" w:rsidRDefault="002F1124" w:rsidP="002F1124"/>
    <w:p w14:paraId="0318E9E6" w14:textId="77777777" w:rsidR="002F1124" w:rsidRDefault="002F1124" w:rsidP="002F1124">
      <w:r>
        <w:t>If successful, the applicant will be required to sign a Service Contract, which includes IPR and Confidentiality clauses aligned with the relevant policies in the ETSI Directives.</w:t>
      </w:r>
    </w:p>
    <w:p w14:paraId="6DD1C11E" w14:textId="77777777" w:rsidR="002F1124" w:rsidRDefault="002F1124" w:rsidP="002F1124"/>
    <w:p w14:paraId="22EA8E52" w14:textId="77777777" w:rsidR="002F1124" w:rsidRDefault="002F1124" w:rsidP="002F1124"/>
    <w:p w14:paraId="1B6291EB" w14:textId="77777777" w:rsidR="002F1124" w:rsidRPr="000A1537" w:rsidRDefault="002F1124" w:rsidP="002F1124">
      <w:pPr>
        <w:rPr>
          <w:b/>
          <w:sz w:val="24"/>
          <w:szCs w:val="24"/>
        </w:rPr>
      </w:pPr>
      <w:r>
        <w:rPr>
          <w:b/>
          <w:sz w:val="24"/>
          <w:szCs w:val="24"/>
        </w:rPr>
        <w:t>2.5</w:t>
      </w:r>
      <w:r>
        <w:rPr>
          <w:b/>
          <w:sz w:val="24"/>
          <w:szCs w:val="24"/>
        </w:rPr>
        <w:tab/>
      </w:r>
      <w:r w:rsidRPr="000A1537">
        <w:rPr>
          <w:b/>
          <w:sz w:val="24"/>
          <w:szCs w:val="24"/>
        </w:rPr>
        <w:t>Preparation cost</w:t>
      </w:r>
    </w:p>
    <w:p w14:paraId="2F84ABB4" w14:textId="77777777" w:rsidR="002F1124" w:rsidRDefault="002F1124" w:rsidP="002F1124"/>
    <w:p w14:paraId="0FBBEF3C" w14:textId="77777777" w:rsidR="002F1124" w:rsidRDefault="002F1124" w:rsidP="002F1124">
      <w:r>
        <w:t>ETSI will not be responsible for any costs or expenses that the applicant may incur in preparing and/or submitting the proposal.</w:t>
      </w:r>
    </w:p>
    <w:p w14:paraId="37D59847" w14:textId="77777777" w:rsidR="002F1124" w:rsidRDefault="002F1124" w:rsidP="002F1124"/>
    <w:p w14:paraId="183FC093" w14:textId="77777777" w:rsidR="002F1124" w:rsidRDefault="002F1124" w:rsidP="002F1124"/>
    <w:p w14:paraId="60CB86A4" w14:textId="77777777" w:rsidR="002F1124" w:rsidRPr="000A1537" w:rsidRDefault="002F1124" w:rsidP="002F1124">
      <w:pPr>
        <w:rPr>
          <w:b/>
          <w:sz w:val="24"/>
          <w:szCs w:val="24"/>
        </w:rPr>
      </w:pPr>
      <w:r>
        <w:rPr>
          <w:b/>
          <w:sz w:val="24"/>
          <w:szCs w:val="24"/>
        </w:rPr>
        <w:t>2.6</w:t>
      </w:r>
      <w:r>
        <w:rPr>
          <w:b/>
          <w:sz w:val="24"/>
          <w:szCs w:val="24"/>
        </w:rPr>
        <w:tab/>
      </w:r>
      <w:r w:rsidRPr="000A1537">
        <w:rPr>
          <w:b/>
          <w:sz w:val="24"/>
          <w:szCs w:val="24"/>
        </w:rPr>
        <w:t>Service Contract</w:t>
      </w:r>
    </w:p>
    <w:p w14:paraId="7AF9271A" w14:textId="77777777" w:rsidR="002F1124" w:rsidRDefault="002F1124" w:rsidP="002F1124"/>
    <w:p w14:paraId="435E155E" w14:textId="77777777" w:rsidR="002F1124" w:rsidRDefault="002F1124" w:rsidP="002F1124">
      <w:r>
        <w:t>A Service Contract will be proposed to the applicants that will be selected to perform the work.</w:t>
      </w:r>
    </w:p>
    <w:p w14:paraId="0B6699FB" w14:textId="77777777" w:rsidR="002F1124" w:rsidRPr="00FF43DA" w:rsidRDefault="002F1124" w:rsidP="002F1124">
      <w:r>
        <w:t xml:space="preserve">Details on the Terms and Conditions of this contract can be found on the ETSI Portal, at the following address: </w:t>
      </w:r>
      <w:hyperlink r:id="rId22" w:history="1">
        <w:r w:rsidRPr="001340A6">
          <w:rPr>
            <w:rStyle w:val="Hyperlink"/>
          </w:rPr>
          <w:t>https://portal.etsi.org/STF/STFs/Contracts.aspx</w:t>
        </w:r>
      </w:hyperlink>
      <w:r>
        <w:t xml:space="preserve"> </w:t>
      </w:r>
    </w:p>
    <w:p w14:paraId="7A2DFC0F" w14:textId="77777777" w:rsidR="002F1124" w:rsidRDefault="002F1124" w:rsidP="002F1124"/>
    <w:p w14:paraId="512BCF66" w14:textId="77777777" w:rsidR="002F1124" w:rsidRDefault="002F1124" w:rsidP="002F1124"/>
    <w:p w14:paraId="18C050F3" w14:textId="77777777" w:rsidR="002F1124" w:rsidRPr="003C13FC" w:rsidRDefault="002F1124" w:rsidP="002F1124"/>
    <w:p w14:paraId="0000047E" w14:textId="77777777" w:rsidR="009B43C0" w:rsidRDefault="009B43C0"/>
    <w:sectPr w:rsidR="009B43C0" w:rsidSect="00517068">
      <w:headerReference w:type="default" r:id="rId23"/>
      <w:headerReference w:type="first" r:id="rId24"/>
      <w:pgSz w:w="11907" w:h="16840"/>
      <w:pgMar w:top="1134" w:right="1418" w:bottom="851"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88604" w14:textId="77777777" w:rsidR="00AB40E4" w:rsidRDefault="00AB40E4">
      <w:r>
        <w:separator/>
      </w:r>
    </w:p>
  </w:endnote>
  <w:endnote w:type="continuationSeparator" w:id="0">
    <w:p w14:paraId="281D44FE" w14:textId="77777777" w:rsidR="00AB40E4" w:rsidRDefault="00AB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85D93" w14:textId="77777777" w:rsidR="00AB40E4" w:rsidRDefault="00AB40E4">
      <w:r>
        <w:separator/>
      </w:r>
    </w:p>
  </w:footnote>
  <w:footnote w:type="continuationSeparator" w:id="0">
    <w:p w14:paraId="2549ECA0" w14:textId="77777777" w:rsidR="00AB40E4" w:rsidRDefault="00AB40E4">
      <w:r>
        <w:continuationSeparator/>
      </w:r>
    </w:p>
  </w:footnote>
  <w:footnote w:id="1">
    <w:p w14:paraId="0000047F" w14:textId="77777777" w:rsidR="009B43C0" w:rsidRDefault="006D67FA">
      <w:r>
        <w:rPr>
          <w:vertAlign w:val="superscript"/>
        </w:rPr>
        <w:footnoteRef/>
      </w:r>
      <w:r>
        <w:rPr>
          <w:sz w:val="16"/>
          <w:szCs w:val="16"/>
        </w:rPr>
        <w:t xml:space="preserve"> Regulation (EU) No 910/2014 ​​of the European Parliament and of the Council of 23 July 2014 on electronic identification and trust services for electronic transactions in the internal market and repealing Directive 1999/93/EC</w:t>
      </w:r>
    </w:p>
  </w:footnote>
  <w:footnote w:id="2">
    <w:p w14:paraId="00000480" w14:textId="77777777" w:rsidR="009B43C0" w:rsidRDefault="006D67FA">
      <w:pPr>
        <w:keepNext/>
        <w:keepLines/>
        <w:pBdr>
          <w:top w:val="nil"/>
          <w:left w:val="nil"/>
          <w:bottom w:val="nil"/>
          <w:right w:val="nil"/>
          <w:between w:val="nil"/>
        </w:pBdr>
        <w:tabs>
          <w:tab w:val="left" w:pos="454"/>
        </w:tabs>
        <w:ind w:left="454" w:hanging="454"/>
        <w:rPr>
          <w:color w:val="000000"/>
          <w:sz w:val="16"/>
          <w:szCs w:val="16"/>
        </w:rPr>
      </w:pPr>
      <w:r>
        <w:rPr>
          <w:vertAlign w:val="superscript"/>
        </w:rPr>
        <w:footnoteRef/>
      </w:r>
      <w:r>
        <w:rPr>
          <w:color w:val="000000"/>
          <w:sz w:val="16"/>
          <w:szCs w:val="16"/>
        </w:rPr>
        <w:t xml:space="preserve"> Recital 2 of the eIDAS Regulation.</w:t>
      </w:r>
    </w:p>
  </w:footnote>
  <w:footnote w:id="3">
    <w:p w14:paraId="00000481" w14:textId="77777777" w:rsidR="009B43C0" w:rsidRDefault="006D67FA">
      <w:pPr>
        <w:keepNext/>
        <w:keepLines/>
        <w:pBdr>
          <w:top w:val="nil"/>
          <w:left w:val="nil"/>
          <w:bottom w:val="nil"/>
          <w:right w:val="nil"/>
          <w:between w:val="nil"/>
        </w:pBdr>
        <w:tabs>
          <w:tab w:val="left" w:pos="454"/>
        </w:tabs>
        <w:ind w:left="454" w:hanging="454"/>
        <w:rPr>
          <w:color w:val="000000"/>
          <w:sz w:val="16"/>
          <w:szCs w:val="16"/>
        </w:rPr>
      </w:pPr>
      <w:r>
        <w:rPr>
          <w:vertAlign w:val="superscript"/>
        </w:rPr>
        <w:footnoteRef/>
      </w:r>
      <w:r>
        <w:rPr>
          <w:color w:val="000000"/>
          <w:sz w:val="16"/>
          <w:szCs w:val="16"/>
        </w:rPr>
        <w:t xml:space="preserve"> Recital 6 of the eI</w:t>
      </w:r>
      <w:r>
        <w:rPr>
          <w:sz w:val="16"/>
          <w:szCs w:val="16"/>
        </w:rPr>
        <w:t xml:space="preserve">DAS </w:t>
      </w:r>
      <w:r>
        <w:rPr>
          <w:color w:val="000000"/>
          <w:sz w:val="16"/>
          <w:szCs w:val="16"/>
        </w:rPr>
        <w:t>Regulation.</w:t>
      </w:r>
    </w:p>
  </w:footnote>
  <w:footnote w:id="4">
    <w:p w14:paraId="00000482" w14:textId="77777777" w:rsidR="009B43C0" w:rsidRDefault="006D67FA">
      <w:pPr>
        <w:keepNext/>
        <w:keepLines/>
        <w:pBdr>
          <w:top w:val="nil"/>
          <w:left w:val="nil"/>
          <w:bottom w:val="nil"/>
          <w:right w:val="nil"/>
          <w:between w:val="nil"/>
        </w:pBdr>
        <w:tabs>
          <w:tab w:val="left" w:pos="454"/>
        </w:tabs>
        <w:ind w:left="454" w:hanging="454"/>
        <w:rPr>
          <w:color w:val="000000"/>
          <w:sz w:val="16"/>
          <w:szCs w:val="16"/>
        </w:rPr>
      </w:pPr>
      <w:r>
        <w:rPr>
          <w:vertAlign w:val="superscript"/>
        </w:rPr>
        <w:footnoteRef/>
      </w:r>
      <w:r>
        <w:rPr>
          <w:color w:val="000000"/>
          <w:sz w:val="16"/>
          <w:szCs w:val="16"/>
        </w:rPr>
        <w:t xml:space="preserve"> Recital 4 of the eIDAS Regulation.</w:t>
      </w:r>
    </w:p>
  </w:footnote>
  <w:footnote w:id="5">
    <w:p w14:paraId="00000483" w14:textId="77777777" w:rsidR="009B43C0" w:rsidRDefault="006D67FA">
      <w:pPr>
        <w:keepNext/>
        <w:keepLines/>
        <w:pBdr>
          <w:top w:val="nil"/>
          <w:left w:val="nil"/>
          <w:bottom w:val="nil"/>
          <w:right w:val="nil"/>
          <w:between w:val="nil"/>
        </w:pBdr>
        <w:tabs>
          <w:tab w:val="left" w:pos="454"/>
        </w:tabs>
        <w:rPr>
          <w:color w:val="000000"/>
          <w:sz w:val="16"/>
          <w:szCs w:val="16"/>
        </w:rPr>
      </w:pPr>
      <w:r>
        <w:rPr>
          <w:vertAlign w:val="superscript"/>
        </w:rPr>
        <w:footnoteRef/>
      </w:r>
      <w:r>
        <w:rPr>
          <w:color w:val="000000"/>
          <w:sz w:val="16"/>
          <w:szCs w:val="16"/>
        </w:rPr>
        <w:t xml:space="preserve"> Proposal for a </w:t>
      </w:r>
      <w:r>
        <w:rPr>
          <w:sz w:val="16"/>
          <w:szCs w:val="16"/>
        </w:rPr>
        <w:t>Regulation of the European Parliament and of the Council</w:t>
      </w:r>
      <w:r>
        <w:rPr>
          <w:color w:val="000000"/>
          <w:sz w:val="16"/>
          <w:szCs w:val="16"/>
        </w:rPr>
        <w:t xml:space="preserve"> amending Regulation (EU) No 910/2014 as regards establishing a framework for a European Digital IdentityCOM(2021) 281 final – Available at </w:t>
      </w:r>
      <w:hyperlink r:id="rId1">
        <w:r>
          <w:rPr>
            <w:color w:val="0000FF"/>
            <w:sz w:val="16"/>
            <w:szCs w:val="16"/>
            <w:u w:val="single"/>
          </w:rPr>
          <w:t>https://eur-lex.europa.eu/legal-content/EN/TXT/?uri=CELEX:52021PC0281</w:t>
        </w:r>
      </w:hyperlink>
      <w:r>
        <w:rPr>
          <w:color w:val="000000"/>
          <w:sz w:val="16"/>
          <w:szCs w:val="16"/>
        </w:rPr>
        <w:t xml:space="preserve"> </w:t>
      </w:r>
    </w:p>
  </w:footnote>
  <w:footnote w:id="6">
    <w:sdt>
      <w:sdtPr>
        <w:tag w:val="goog_rdk_49"/>
        <w:id w:val="-1574961109"/>
      </w:sdtPr>
      <w:sdtEndPr/>
      <w:sdtContent>
        <w:p w14:paraId="0000048B" w14:textId="77777777" w:rsidR="009B43C0" w:rsidRDefault="006D67FA">
          <w:r>
            <w:rPr>
              <w:vertAlign w:val="superscript"/>
            </w:rPr>
            <w:footnoteRef/>
          </w:r>
          <w:sdt>
            <w:sdtPr>
              <w:tag w:val="goog_rdk_48"/>
              <w:id w:val="300352965"/>
            </w:sdtPr>
            <w:sdtEndPr/>
            <w:sdtContent>
              <w:r>
                <w:t xml:space="preserve"> Figures from the website of AGID, the Italian supervision authority for the eIDAS Regulation  </w:t>
              </w:r>
              <w:hyperlink r:id="rId2" w:history="1">
                <w:r>
                  <w:rPr>
                    <w:color w:val="1155CC"/>
                    <w:u w:val="single"/>
                  </w:rPr>
                  <w:t>https://www.agid.gov.it/it/piattaforme/posta-elettronica-certificata/statistiche-utilizzo-pec</w:t>
                </w:r>
              </w:hyperlink>
            </w:sdtContent>
          </w:sdt>
        </w:p>
      </w:sdtContent>
    </w:sdt>
  </w:footnote>
  <w:footnote w:id="7">
    <w:p w14:paraId="00000484" w14:textId="77777777" w:rsidR="009B43C0" w:rsidRDefault="006D67FA">
      <w:r>
        <w:rPr>
          <w:vertAlign w:val="superscript"/>
        </w:rPr>
        <w:footnoteRef/>
      </w:r>
      <w:r>
        <w:t xml:space="preserve"> See https://ec.europa.eu/digital-building-blocks/wikis/display/DIGITAL/About+us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87" w14:textId="77777777" w:rsidR="009B43C0" w:rsidRPr="00517068" w:rsidRDefault="009B43C0">
    <w:pPr>
      <w:widowControl w:val="0"/>
      <w:pBdr>
        <w:top w:val="nil"/>
        <w:left w:val="nil"/>
        <w:bottom w:val="nil"/>
        <w:right w:val="nil"/>
        <w:between w:val="nil"/>
      </w:pBdr>
      <w:spacing w:line="276" w:lineRule="auto"/>
      <w:jc w:val="left"/>
      <w:rPr>
        <w:b/>
        <w:i/>
        <w:color w:val="000000"/>
        <w:sz w:val="22"/>
        <w:szCs w:val="22"/>
      </w:rPr>
    </w:pPr>
  </w:p>
  <w:tbl>
    <w:tblPr>
      <w:tblStyle w:val="afffff5"/>
      <w:tblW w:w="5039" w:type="dxa"/>
      <w:jc w:val="right"/>
      <w:tblInd w:w="0" w:type="dxa"/>
      <w:tblLayout w:type="fixed"/>
      <w:tblLook w:val="0000" w:firstRow="0" w:lastRow="0" w:firstColumn="0" w:lastColumn="0" w:noHBand="0" w:noVBand="0"/>
    </w:tblPr>
    <w:tblGrid>
      <w:gridCol w:w="5039"/>
    </w:tblGrid>
    <w:tr w:rsidR="009B43C0" w14:paraId="50AD0838" w14:textId="77777777">
      <w:trPr>
        <w:jc w:val="right"/>
      </w:trPr>
      <w:tc>
        <w:tcPr>
          <w:tcW w:w="5039" w:type="dxa"/>
        </w:tcPr>
        <w:p w14:paraId="00000488" w14:textId="4A615489" w:rsidR="009B43C0" w:rsidRDefault="006D67FA">
          <w:pPr>
            <w:pBdr>
              <w:top w:val="nil"/>
              <w:left w:val="nil"/>
              <w:bottom w:val="nil"/>
              <w:right w:val="nil"/>
              <w:between w:val="nil"/>
            </w:pBdr>
            <w:jc w:val="right"/>
            <w:rPr>
              <w:b/>
              <w:i/>
              <w:color w:val="000000"/>
              <w:sz w:val="32"/>
              <w:szCs w:val="32"/>
              <w:highlight w:val="yellow"/>
            </w:rPr>
          </w:pPr>
          <w:proofErr w:type="spellStart"/>
          <w:r>
            <w:rPr>
              <w:b/>
              <w:i/>
              <w:color w:val="000000"/>
              <w:sz w:val="32"/>
              <w:szCs w:val="32"/>
            </w:rPr>
            <w:t>ToR</w:t>
          </w:r>
          <w:proofErr w:type="spellEnd"/>
          <w:r>
            <w:rPr>
              <w:b/>
              <w:i/>
              <w:color w:val="000000"/>
              <w:sz w:val="32"/>
              <w:szCs w:val="32"/>
            </w:rPr>
            <w:t xml:space="preserve"> </w:t>
          </w:r>
          <w:r w:rsidRPr="00E65C0A">
            <w:rPr>
              <w:b/>
              <w:i/>
              <w:color w:val="000000"/>
              <w:sz w:val="32"/>
              <w:szCs w:val="32"/>
            </w:rPr>
            <w:t xml:space="preserve">STF </w:t>
          </w:r>
          <w:r w:rsidR="00E65C0A" w:rsidRPr="00E65C0A">
            <w:rPr>
              <w:b/>
              <w:i/>
              <w:color w:val="000000"/>
              <w:sz w:val="32"/>
              <w:szCs w:val="32"/>
            </w:rPr>
            <w:t>645</w:t>
          </w:r>
        </w:p>
      </w:tc>
    </w:tr>
    <w:tr w:rsidR="009B43C0" w14:paraId="19212702" w14:textId="77777777">
      <w:trPr>
        <w:jc w:val="right"/>
      </w:trPr>
      <w:tc>
        <w:tcPr>
          <w:tcW w:w="5039" w:type="dxa"/>
        </w:tcPr>
        <w:p w14:paraId="00000489" w14:textId="0CC98BF3" w:rsidR="009B43C0" w:rsidRDefault="006D67FA">
          <w:pPr>
            <w:jc w:val="right"/>
          </w:pPr>
          <w:r>
            <w:t xml:space="preserve">page </w:t>
          </w:r>
          <w:r>
            <w:fldChar w:fldCharType="begin"/>
          </w:r>
          <w:r>
            <w:instrText>PAGE</w:instrText>
          </w:r>
          <w:r>
            <w:fldChar w:fldCharType="separate"/>
          </w:r>
          <w:r w:rsidR="005F79D2">
            <w:rPr>
              <w:noProof/>
            </w:rPr>
            <w:t>2</w:t>
          </w:r>
          <w:r>
            <w:fldChar w:fldCharType="end"/>
          </w:r>
          <w:r>
            <w:t xml:space="preserve"> of </w:t>
          </w:r>
          <w:r>
            <w:fldChar w:fldCharType="begin"/>
          </w:r>
          <w:r>
            <w:instrText>NUMPAGES</w:instrText>
          </w:r>
          <w:r>
            <w:fldChar w:fldCharType="separate"/>
          </w:r>
          <w:r w:rsidR="005F79D2">
            <w:rPr>
              <w:noProof/>
            </w:rPr>
            <w:t>3</w:t>
          </w:r>
          <w:r>
            <w:fldChar w:fldCharType="end"/>
          </w:r>
        </w:p>
      </w:tc>
    </w:tr>
  </w:tbl>
  <w:p w14:paraId="0000048A" w14:textId="77777777" w:rsidR="009B43C0" w:rsidRDefault="009B43C0">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85" w14:textId="77777777" w:rsidR="009B43C0" w:rsidRDefault="006D67FA">
    <w:pPr>
      <w:pBdr>
        <w:top w:val="nil"/>
        <w:left w:val="nil"/>
        <w:bottom w:val="nil"/>
        <w:right w:val="nil"/>
        <w:between w:val="nil"/>
      </w:pBdr>
      <w:ind w:right="-568"/>
      <w:jc w:val="right"/>
      <w:rPr>
        <w:b/>
        <w:i/>
        <w:color w:val="000000"/>
        <w:sz w:val="32"/>
        <w:szCs w:val="32"/>
      </w:rPr>
    </w:pPr>
    <w:r>
      <w:rPr>
        <w:b/>
        <w:i/>
        <w:color w:val="000000"/>
        <w:sz w:val="32"/>
        <w:szCs w:val="32"/>
      </w:rPr>
      <w:t xml:space="preserve"> </w:t>
    </w:r>
    <w:r>
      <w:rPr>
        <w:noProof/>
      </w:rPr>
      <w:drawing>
        <wp:anchor distT="0" distB="0" distL="114300" distR="114300" simplePos="0" relativeHeight="251658240" behindDoc="0" locked="0" layoutInCell="1" hidden="0" allowOverlap="1" wp14:anchorId="1DA7E433" wp14:editId="4CEA306C">
          <wp:simplePos x="0" y="0"/>
          <wp:positionH relativeFrom="column">
            <wp:posOffset>-435606</wp:posOffset>
          </wp:positionH>
          <wp:positionV relativeFrom="paragraph">
            <wp:posOffset>-191131</wp:posOffset>
          </wp:positionV>
          <wp:extent cx="2247900" cy="723900"/>
          <wp:effectExtent l="0" t="0" r="0" b="0"/>
          <wp:wrapNone/>
          <wp:docPr id="5" name="image1.jpg" descr="ETSI_logo_Office_Colour_Small"/>
          <wp:cNvGraphicFramePr/>
          <a:graphic xmlns:a="http://schemas.openxmlformats.org/drawingml/2006/main">
            <a:graphicData uri="http://schemas.openxmlformats.org/drawingml/2006/picture">
              <pic:pic xmlns:pic="http://schemas.openxmlformats.org/drawingml/2006/picture">
                <pic:nvPicPr>
                  <pic:cNvPr id="0" name="image1.jpg" descr="ETSI_logo_Office_Colour_Small"/>
                  <pic:cNvPicPr preferRelativeResize="0"/>
                </pic:nvPicPr>
                <pic:blipFill>
                  <a:blip r:embed="rId1"/>
                  <a:srcRect/>
                  <a:stretch>
                    <a:fillRect/>
                  </a:stretch>
                </pic:blipFill>
                <pic:spPr>
                  <a:xfrm>
                    <a:off x="0" y="0"/>
                    <a:ext cx="2247900" cy="723900"/>
                  </a:xfrm>
                  <a:prstGeom prst="rect">
                    <a:avLst/>
                  </a:prstGeom>
                  <a:ln/>
                </pic:spPr>
              </pic:pic>
            </a:graphicData>
          </a:graphic>
        </wp:anchor>
      </w:drawing>
    </w:r>
  </w:p>
  <w:p w14:paraId="00000486" w14:textId="77777777" w:rsidR="009B43C0" w:rsidRDefault="009B43C0">
    <w:pPr>
      <w:pBdr>
        <w:top w:val="nil"/>
        <w:left w:val="nil"/>
        <w:bottom w:val="nil"/>
        <w:right w:val="nil"/>
        <w:between w:val="nil"/>
      </w:pBdr>
      <w:jc w:val="left"/>
      <w:rPr>
        <w:b/>
        <w:i/>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1ED3"/>
    <w:multiLevelType w:val="multilevel"/>
    <w:tmpl w:val="7E4CB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B93BE1"/>
    <w:multiLevelType w:val="multilevel"/>
    <w:tmpl w:val="BBC28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4972D6"/>
    <w:multiLevelType w:val="multilevel"/>
    <w:tmpl w:val="7C86A5E2"/>
    <w:lvl w:ilvl="0">
      <w:start w:val="1"/>
      <w:numFmt w:val="bullet"/>
      <w:pStyle w:val="Numberedlist1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735DFA"/>
    <w:multiLevelType w:val="multilevel"/>
    <w:tmpl w:val="31C4B016"/>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920C91"/>
    <w:multiLevelType w:val="multilevel"/>
    <w:tmpl w:val="B246A80E"/>
    <w:lvl w:ilvl="0">
      <w:start w:val="1"/>
      <w:numFmt w:val="bullet"/>
      <w:lvlText w:val="●"/>
      <w:lvlJc w:val="left"/>
      <w:pPr>
        <w:ind w:left="568" w:hanging="284"/>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C771D5"/>
    <w:multiLevelType w:val="multilevel"/>
    <w:tmpl w:val="901C20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5853EF"/>
    <w:multiLevelType w:val="multilevel"/>
    <w:tmpl w:val="704478AE"/>
    <w:lvl w:ilvl="0">
      <w:start w:val="1"/>
      <w:numFmt w:val="decimal"/>
      <w:lvlText w:val="%1."/>
      <w:lvlJc w:val="left"/>
      <w:pPr>
        <w:ind w:left="644" w:hanging="357"/>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92649B9"/>
    <w:multiLevelType w:val="multilevel"/>
    <w:tmpl w:val="15C80D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9F978E9"/>
    <w:multiLevelType w:val="hybridMultilevel"/>
    <w:tmpl w:val="AB463F42"/>
    <w:lvl w:ilvl="0" w:tplc="5CA47200">
      <w:start w:val="1"/>
      <w:numFmt w:val="bullet"/>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0"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E2EF3"/>
    <w:multiLevelType w:val="multilevel"/>
    <w:tmpl w:val="D5A6F264"/>
    <w:lvl w:ilvl="0">
      <w:start w:val="1"/>
      <w:numFmt w:val="bullet"/>
      <w:lvlText w:val="●"/>
      <w:lvlJc w:val="left"/>
      <w:pPr>
        <w:ind w:left="5180" w:hanging="360"/>
      </w:pPr>
      <w:rPr>
        <w:rFonts w:ascii="Noto Sans Symbols" w:eastAsia="Noto Sans Symbols" w:hAnsi="Noto Sans Symbols" w:cs="Noto Sans Symbols"/>
      </w:rPr>
    </w:lvl>
    <w:lvl w:ilvl="1">
      <w:start w:val="1"/>
      <w:numFmt w:val="lowerLetter"/>
      <w:lvlText w:val="%2."/>
      <w:lvlJc w:val="left"/>
      <w:pPr>
        <w:ind w:left="5900" w:hanging="360"/>
      </w:pPr>
    </w:lvl>
    <w:lvl w:ilvl="2">
      <w:start w:val="1"/>
      <w:numFmt w:val="lowerRoman"/>
      <w:lvlText w:val="%3."/>
      <w:lvlJc w:val="right"/>
      <w:pPr>
        <w:ind w:left="6620" w:hanging="180"/>
      </w:pPr>
    </w:lvl>
    <w:lvl w:ilvl="3">
      <w:start w:val="1"/>
      <w:numFmt w:val="decimal"/>
      <w:lvlText w:val="%4."/>
      <w:lvlJc w:val="left"/>
      <w:pPr>
        <w:ind w:left="7340" w:hanging="360"/>
      </w:pPr>
    </w:lvl>
    <w:lvl w:ilvl="4">
      <w:start w:val="1"/>
      <w:numFmt w:val="lowerLetter"/>
      <w:lvlText w:val="%5."/>
      <w:lvlJc w:val="left"/>
      <w:pPr>
        <w:ind w:left="8060" w:hanging="360"/>
      </w:pPr>
    </w:lvl>
    <w:lvl w:ilvl="5">
      <w:start w:val="1"/>
      <w:numFmt w:val="lowerRoman"/>
      <w:lvlText w:val="%6."/>
      <w:lvlJc w:val="right"/>
      <w:pPr>
        <w:ind w:left="8780" w:hanging="180"/>
      </w:pPr>
    </w:lvl>
    <w:lvl w:ilvl="6">
      <w:start w:val="1"/>
      <w:numFmt w:val="decimal"/>
      <w:lvlText w:val="%7."/>
      <w:lvlJc w:val="left"/>
      <w:pPr>
        <w:ind w:left="9500" w:hanging="360"/>
      </w:pPr>
    </w:lvl>
    <w:lvl w:ilvl="7">
      <w:start w:val="1"/>
      <w:numFmt w:val="lowerLetter"/>
      <w:lvlText w:val="%8."/>
      <w:lvlJc w:val="left"/>
      <w:pPr>
        <w:ind w:left="10220" w:hanging="360"/>
      </w:pPr>
    </w:lvl>
    <w:lvl w:ilvl="8">
      <w:start w:val="1"/>
      <w:numFmt w:val="lowerRoman"/>
      <w:lvlText w:val="%9."/>
      <w:lvlJc w:val="right"/>
      <w:pPr>
        <w:ind w:left="10940" w:hanging="180"/>
      </w:pPr>
    </w:lvl>
  </w:abstractNum>
  <w:abstractNum w:abstractNumId="12" w15:restartNumberingAfterBreak="0">
    <w:nsid w:val="44CD353F"/>
    <w:multiLevelType w:val="multilevel"/>
    <w:tmpl w:val="ECA8738C"/>
    <w:lvl w:ilvl="0">
      <w:start w:val="1"/>
      <w:numFmt w:val="decimal"/>
      <w:lvlText w:val="%1."/>
      <w:lvlJc w:val="left"/>
      <w:pPr>
        <w:ind w:left="720" w:hanging="360"/>
      </w:pPr>
    </w:lvl>
    <w:lvl w:ilvl="1">
      <w:start w:val="2"/>
      <w:numFmt w:val="bullet"/>
      <w:lvlText w:val="-"/>
      <w:lvlJc w:val="left"/>
      <w:pPr>
        <w:ind w:left="72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DEF1A33"/>
    <w:multiLevelType w:val="multilevel"/>
    <w:tmpl w:val="A3AC9B1A"/>
    <w:lvl w:ilvl="0">
      <w:start w:val="2"/>
      <w:numFmt w:val="bullet"/>
      <w:pStyle w:val="B1"/>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30658CE"/>
    <w:multiLevelType w:val="multilevel"/>
    <w:tmpl w:val="63DEC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78A0B55"/>
    <w:multiLevelType w:val="multilevel"/>
    <w:tmpl w:val="E186600A"/>
    <w:lvl w:ilvl="0">
      <w:start w:val="1"/>
      <w:numFmt w:val="bullet"/>
      <w:pStyle w:val="Numberedlistab"/>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773BD8"/>
    <w:multiLevelType w:val="multilevel"/>
    <w:tmpl w:val="40543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2ED6934"/>
    <w:multiLevelType w:val="multilevel"/>
    <w:tmpl w:val="8DDEFE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550371"/>
    <w:multiLevelType w:val="hybridMultilevel"/>
    <w:tmpl w:val="8438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C77E70"/>
    <w:multiLevelType w:val="multilevel"/>
    <w:tmpl w:val="E1AAE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FD45B0E"/>
    <w:multiLevelType w:val="hybridMultilevel"/>
    <w:tmpl w:val="F41ED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FE2022"/>
    <w:multiLevelType w:val="multilevel"/>
    <w:tmpl w:val="CE1C86E6"/>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6794F16"/>
    <w:multiLevelType w:val="multilevel"/>
    <w:tmpl w:val="92763D42"/>
    <w:lvl w:ilvl="0">
      <w:start w:val="1"/>
      <w:numFmt w:val="bullet"/>
      <w:lvlText w:val="●"/>
      <w:lvlJc w:val="left"/>
      <w:pPr>
        <w:ind w:left="851" w:hanging="284"/>
      </w:pPr>
      <w:rPr>
        <w:rFonts w:ascii="Noto Sans Symbols" w:eastAsia="Noto Sans Symbols" w:hAnsi="Noto Sans Symbols" w:cs="Noto Sans Symbols"/>
        <w:color w:val="000000"/>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25" w15:restartNumberingAfterBreak="0">
    <w:nsid w:val="76B431FE"/>
    <w:multiLevelType w:val="multilevel"/>
    <w:tmpl w:val="1FE29716"/>
    <w:lvl w:ilvl="0">
      <w:start w:val="1"/>
      <w:numFmt w:val="decimal"/>
      <w:lvlText w:val="%1"/>
      <w:lvlJc w:val="left"/>
      <w:pPr>
        <w:ind w:left="0" w:firstLine="0"/>
      </w:pPr>
      <w:rPr>
        <w:rFonts w:ascii="Arial" w:eastAsia="Arial" w:hAnsi="Arial" w:cs="Arial"/>
        <w:b/>
        <w:i w:val="0"/>
        <w:sz w:val="24"/>
        <w:szCs w:val="24"/>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2A0325"/>
    <w:multiLevelType w:val="multilevel"/>
    <w:tmpl w:val="830CC4AE"/>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pStyle w:val="ListNumberLevel2"/>
      <w:lvlText w:val="o"/>
      <w:lvlJc w:val="left"/>
      <w:pPr>
        <w:ind w:left="1440" w:hanging="360"/>
      </w:pPr>
      <w:rPr>
        <w:rFonts w:ascii="Courier New" w:eastAsia="Courier New" w:hAnsi="Courier New" w:cs="Courier New"/>
      </w:rPr>
    </w:lvl>
    <w:lvl w:ilvl="2">
      <w:start w:val="1"/>
      <w:numFmt w:val="bullet"/>
      <w:pStyle w:val="ListNumberLevel3"/>
      <w:lvlText w:val="▪"/>
      <w:lvlJc w:val="left"/>
      <w:pPr>
        <w:ind w:left="2160" w:hanging="360"/>
      </w:pPr>
      <w:rPr>
        <w:rFonts w:ascii="Noto Sans Symbols" w:eastAsia="Noto Sans Symbols" w:hAnsi="Noto Sans Symbols" w:cs="Noto Sans Symbols"/>
      </w:rPr>
    </w:lvl>
    <w:lvl w:ilvl="3">
      <w:start w:val="1"/>
      <w:numFmt w:val="bullet"/>
      <w:pStyle w:val="ListNumberLevel4"/>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BC34508"/>
    <w:multiLevelType w:val="multilevel"/>
    <w:tmpl w:val="F306F266"/>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B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66369077">
    <w:abstractNumId w:val="13"/>
  </w:num>
  <w:num w:numId="2" w16cid:durableId="1988195382">
    <w:abstractNumId w:val="27"/>
  </w:num>
  <w:num w:numId="3" w16cid:durableId="1853177828">
    <w:abstractNumId w:val="23"/>
  </w:num>
  <w:num w:numId="4" w16cid:durableId="260335137">
    <w:abstractNumId w:val="15"/>
  </w:num>
  <w:num w:numId="5" w16cid:durableId="257255430">
    <w:abstractNumId w:val="2"/>
  </w:num>
  <w:num w:numId="6" w16cid:durableId="251546974">
    <w:abstractNumId w:val="26"/>
  </w:num>
  <w:num w:numId="7" w16cid:durableId="1140415282">
    <w:abstractNumId w:val="3"/>
  </w:num>
  <w:num w:numId="8" w16cid:durableId="1149324099">
    <w:abstractNumId w:val="12"/>
  </w:num>
  <w:num w:numId="9" w16cid:durableId="487476149">
    <w:abstractNumId w:val="17"/>
  </w:num>
  <w:num w:numId="10" w16cid:durableId="1802114027">
    <w:abstractNumId w:val="6"/>
  </w:num>
  <w:num w:numId="11" w16cid:durableId="443810080">
    <w:abstractNumId w:val="0"/>
  </w:num>
  <w:num w:numId="12" w16cid:durableId="884484396">
    <w:abstractNumId w:val="4"/>
  </w:num>
  <w:num w:numId="13" w16cid:durableId="735588224">
    <w:abstractNumId w:val="21"/>
  </w:num>
  <w:num w:numId="14" w16cid:durableId="230192692">
    <w:abstractNumId w:val="8"/>
  </w:num>
  <w:num w:numId="15" w16cid:durableId="338428498">
    <w:abstractNumId w:val="25"/>
  </w:num>
  <w:num w:numId="16" w16cid:durableId="288170519">
    <w:abstractNumId w:val="1"/>
  </w:num>
  <w:num w:numId="17" w16cid:durableId="2057388148">
    <w:abstractNumId w:val="5"/>
  </w:num>
  <w:num w:numId="18" w16cid:durableId="1171799617">
    <w:abstractNumId w:val="24"/>
  </w:num>
  <w:num w:numId="19" w16cid:durableId="820468714">
    <w:abstractNumId w:val="14"/>
  </w:num>
  <w:num w:numId="20" w16cid:durableId="519853163">
    <w:abstractNumId w:val="11"/>
  </w:num>
  <w:num w:numId="21" w16cid:durableId="178661498">
    <w:abstractNumId w:val="18"/>
  </w:num>
  <w:num w:numId="22" w16cid:durableId="265314433">
    <w:abstractNumId w:val="22"/>
  </w:num>
  <w:num w:numId="23" w16cid:durableId="533231869">
    <w:abstractNumId w:val="20"/>
  </w:num>
  <w:num w:numId="24" w16cid:durableId="2023848895">
    <w:abstractNumId w:val="9"/>
  </w:num>
  <w:num w:numId="25" w16cid:durableId="650059240">
    <w:abstractNumId w:val="7"/>
  </w:num>
  <w:num w:numId="26" w16cid:durableId="21710179">
    <w:abstractNumId w:val="10"/>
  </w:num>
  <w:num w:numId="27" w16cid:durableId="937249286">
    <w:abstractNumId w:val="19"/>
  </w:num>
  <w:num w:numId="28" w16cid:durableId="2969522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yNDc0NbYwNDG1MDVT0lEKTi0uzszPAykwqgUAvq7CxSwAAAA="/>
  </w:docVars>
  <w:rsids>
    <w:rsidRoot w:val="009B43C0"/>
    <w:rsid w:val="0000675B"/>
    <w:rsid w:val="000469CA"/>
    <w:rsid w:val="000960E0"/>
    <w:rsid w:val="00204748"/>
    <w:rsid w:val="00205097"/>
    <w:rsid w:val="00252A88"/>
    <w:rsid w:val="00254B75"/>
    <w:rsid w:val="00272915"/>
    <w:rsid w:val="00272D43"/>
    <w:rsid w:val="002C20F6"/>
    <w:rsid w:val="002C355F"/>
    <w:rsid w:val="002F1124"/>
    <w:rsid w:val="00320C21"/>
    <w:rsid w:val="003A35F4"/>
    <w:rsid w:val="003B620F"/>
    <w:rsid w:val="00417C71"/>
    <w:rsid w:val="00434BB2"/>
    <w:rsid w:val="00450C14"/>
    <w:rsid w:val="004B0120"/>
    <w:rsid w:val="00517068"/>
    <w:rsid w:val="005200CD"/>
    <w:rsid w:val="005C17B5"/>
    <w:rsid w:val="005F79D2"/>
    <w:rsid w:val="00697C25"/>
    <w:rsid w:val="006D11AD"/>
    <w:rsid w:val="006D67FA"/>
    <w:rsid w:val="006F16A0"/>
    <w:rsid w:val="00754E5D"/>
    <w:rsid w:val="007644CE"/>
    <w:rsid w:val="007B74A8"/>
    <w:rsid w:val="007C3F46"/>
    <w:rsid w:val="007E6389"/>
    <w:rsid w:val="008226C3"/>
    <w:rsid w:val="008433B8"/>
    <w:rsid w:val="0090701F"/>
    <w:rsid w:val="0091560D"/>
    <w:rsid w:val="00953C2F"/>
    <w:rsid w:val="00977B19"/>
    <w:rsid w:val="009B43C0"/>
    <w:rsid w:val="00A25F0B"/>
    <w:rsid w:val="00AA0CC1"/>
    <w:rsid w:val="00AB40E4"/>
    <w:rsid w:val="00B50BC0"/>
    <w:rsid w:val="00B67B5E"/>
    <w:rsid w:val="00B733E5"/>
    <w:rsid w:val="00B93017"/>
    <w:rsid w:val="00BA59A5"/>
    <w:rsid w:val="00BB684D"/>
    <w:rsid w:val="00C37099"/>
    <w:rsid w:val="00C54DA3"/>
    <w:rsid w:val="00C63E33"/>
    <w:rsid w:val="00C8062F"/>
    <w:rsid w:val="00CA6F49"/>
    <w:rsid w:val="00CF3744"/>
    <w:rsid w:val="00D044DB"/>
    <w:rsid w:val="00D835A6"/>
    <w:rsid w:val="00DF6300"/>
    <w:rsid w:val="00E65C0A"/>
    <w:rsid w:val="00EC6982"/>
    <w:rsid w:val="00ED018B"/>
    <w:rsid w:val="00F2187D"/>
    <w:rsid w:val="00F53417"/>
    <w:rsid w:val="00F774A5"/>
    <w:rsid w:val="00F80ECE"/>
    <w:rsid w:val="00FA6A49"/>
    <w:rsid w:val="00FD17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62D1C"/>
  <w15:docId w15:val="{8511786A-368E-AD42-8D58-212A925E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s-ES_tradnl" w:bidi="ar-SA"/>
      </w:rPr>
    </w:rPrDefault>
    <w:pPrDefault>
      <w:pPr>
        <w:tabs>
          <w:tab w:val="left" w:pos="1418"/>
          <w:tab w:val="left" w:pos="4678"/>
          <w:tab w:val="left" w:pos="5954"/>
          <w:tab w:val="left" w:pos="7088"/>
        </w:tabs>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F46"/>
    <w:pPr>
      <w:overflowPunct w:val="0"/>
      <w:autoSpaceDE w:val="0"/>
      <w:autoSpaceDN w:val="0"/>
      <w:adjustRightInd w:val="0"/>
      <w:textAlignment w:val="baseline"/>
    </w:pPr>
    <w:rPr>
      <w:lang w:eastAsia="en-US"/>
    </w:rPr>
  </w:style>
  <w:style w:type="paragraph" w:styleId="Heading1">
    <w:name w:val="heading 1"/>
    <w:next w:val="Normal"/>
    <w:link w:val="Heading1Char"/>
    <w:uiPriority w:val="9"/>
    <w:qFormat/>
    <w:rsid w:val="00AB0CC7"/>
    <w:pPr>
      <w:keepNext/>
      <w:keepLines/>
      <w:numPr>
        <w:numId w:val="3"/>
      </w:numPr>
      <w:overflowPunct w:val="0"/>
      <w:autoSpaceDE w:val="0"/>
      <w:autoSpaceDN w:val="0"/>
      <w:adjustRightInd w:val="0"/>
      <w:spacing w:after="240"/>
      <w:textAlignment w:val="baseline"/>
      <w:outlineLvl w:val="0"/>
    </w:pPr>
    <w:rPr>
      <w:b/>
      <w:sz w:val="24"/>
      <w:lang w:eastAsia="en-US"/>
    </w:rPr>
  </w:style>
  <w:style w:type="paragraph" w:styleId="Heading2">
    <w:name w:val="heading 2"/>
    <w:basedOn w:val="Normal"/>
    <w:next w:val="Normal"/>
    <w:link w:val="Heading2Char"/>
    <w:uiPriority w:val="9"/>
    <w:semiHidden/>
    <w:unhideWhenUsed/>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uiPriority w:val="9"/>
    <w:semiHidden/>
    <w:unhideWhenUsed/>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b/>
      <w:lang w:eastAsia="en-US"/>
    </w:rPr>
  </w:style>
  <w:style w:type="paragraph" w:styleId="Heading4">
    <w:name w:val="heading 4"/>
    <w:next w:val="Normal"/>
    <w:uiPriority w:val="9"/>
    <w:semiHidden/>
    <w:unhideWhenUsed/>
    <w:qFormat/>
    <w:pPr>
      <w:keepNext/>
      <w:keepLines/>
      <w:overflowPunct w:val="0"/>
      <w:autoSpaceDE w:val="0"/>
      <w:autoSpaceDN w:val="0"/>
      <w:adjustRightInd w:val="0"/>
      <w:spacing w:after="240" w:line="240" w:lineRule="atLeast"/>
      <w:ind w:left="1418" w:hanging="1418"/>
      <w:textAlignment w:val="baseline"/>
      <w:outlineLvl w:val="3"/>
    </w:pPr>
    <w:rPr>
      <w:b/>
      <w:lang w:eastAsia="en-US"/>
    </w:rPr>
  </w:style>
  <w:style w:type="paragraph" w:styleId="Heading5">
    <w:name w:val="heading 5"/>
    <w:next w:val="Normal"/>
    <w:uiPriority w:val="9"/>
    <w:semiHidden/>
    <w:unhideWhenUsed/>
    <w:qFormat/>
    <w:pPr>
      <w:keepNext/>
      <w:keepLines/>
      <w:tabs>
        <w:tab w:val="left" w:pos="1701"/>
      </w:tabs>
      <w:overflowPunct w:val="0"/>
      <w:autoSpaceDE w:val="0"/>
      <w:autoSpaceDN w:val="0"/>
      <w:adjustRightInd w:val="0"/>
      <w:spacing w:after="240" w:line="240" w:lineRule="atLeast"/>
      <w:ind w:left="1701" w:hanging="1701"/>
      <w:textAlignment w:val="baseline"/>
      <w:outlineLvl w:val="4"/>
    </w:pPr>
    <w:rPr>
      <w:b/>
      <w:lang w:eastAsia="en-US"/>
    </w:rPr>
  </w:style>
  <w:style w:type="paragraph" w:styleId="Heading6">
    <w:name w:val="heading 6"/>
    <w:basedOn w:val="Normal"/>
    <w:next w:val="Normal"/>
    <w:link w:val="Heading6Char"/>
    <w:uiPriority w:val="9"/>
    <w:semiHidden/>
    <w:unhideWhenUsed/>
    <w:qFormat/>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426E27"/>
    <w:pPr>
      <w:contextualSpacing/>
    </w:pPr>
    <w:rPr>
      <w:rFonts w:asciiTheme="majorHAnsi" w:eastAsiaTheme="majorEastAsia" w:hAnsiTheme="majorHAnsi" w:cstheme="majorBidi"/>
      <w:spacing w:val="-10"/>
      <w:kern w:val="28"/>
      <w:sz w:val="56"/>
      <w:szCs w:val="56"/>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customStyle="1" w:styleId="Heading1Char">
    <w:name w:val="Heading 1 Char"/>
    <w:link w:val="Heading1"/>
    <w:rsid w:val="00AB0CC7"/>
    <w:rPr>
      <w:rFonts w:ascii="Arial" w:hAnsi="Arial"/>
      <w:b/>
      <w:sz w:val="24"/>
      <w:lang w:eastAsia="en-US"/>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eastAsia="en-US"/>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textAlignment w:val="baseline"/>
    </w:pPr>
    <w:rPr>
      <w:lang w:eastAsia="en-US"/>
    </w:rPr>
  </w:style>
  <w:style w:type="paragraph" w:customStyle="1" w:styleId="B4">
    <w:name w:val="B4"/>
    <w:pPr>
      <w:tabs>
        <w:tab w:val="left" w:pos="2268"/>
      </w:tabs>
      <w:overflowPunct w:val="0"/>
      <w:autoSpaceDE w:val="0"/>
      <w:autoSpaceDN w:val="0"/>
      <w:adjustRightInd w:val="0"/>
      <w:spacing w:line="240" w:lineRule="atLeast"/>
      <w:ind w:left="2268" w:hanging="567"/>
      <w:textAlignment w:val="baseline"/>
    </w:pPr>
    <w:rPr>
      <w:lang w:eastAsia="en-US"/>
    </w:rPr>
  </w:style>
  <w:style w:type="paragraph" w:customStyle="1" w:styleId="B5">
    <w:name w:val="B5"/>
    <w:pPr>
      <w:tabs>
        <w:tab w:val="left" w:pos="2835"/>
      </w:tabs>
      <w:overflowPunct w:val="0"/>
      <w:autoSpaceDE w:val="0"/>
      <w:autoSpaceDN w:val="0"/>
      <w:adjustRightInd w:val="0"/>
      <w:spacing w:line="240" w:lineRule="atLeast"/>
      <w:ind w:left="2835" w:hanging="567"/>
      <w:textAlignment w:val="baseline"/>
    </w:pPr>
    <w:rPr>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textAlignment w:val="baseline"/>
    </w:pPr>
    <w:rPr>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textAlignment w:val="baseline"/>
    </w:pPr>
    <w:rPr>
      <w:lang w:eastAsia="en-US"/>
    </w:rPr>
  </w:style>
  <w:style w:type="paragraph" w:styleId="TOC2">
    <w:name w:val="toc 2"/>
    <w:uiPriority w:val="99"/>
    <w:semiHidden/>
    <w:pPr>
      <w:keepLines/>
      <w:tabs>
        <w:tab w:val="right" w:leader="dot" w:pos="9356"/>
      </w:tabs>
      <w:overflowPunct w:val="0"/>
      <w:autoSpaceDE w:val="0"/>
      <w:autoSpaceDN w:val="0"/>
      <w:adjustRightInd w:val="0"/>
      <w:spacing w:line="240" w:lineRule="atLeast"/>
      <w:ind w:left="1418" w:right="284" w:hanging="851"/>
      <w:textAlignment w:val="baseline"/>
    </w:pPr>
    <w:rPr>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textAlignment w:val="baseline"/>
    </w:pPr>
    <w:rPr>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textAlignment w:val="baseline"/>
    </w:pPr>
    <w:rPr>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textAlignment w:val="baseline"/>
    </w:pPr>
    <w:rPr>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link w:val="B0Char"/>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39"/>
    <w:rsid w:val="009606D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qFormat/>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customStyle="1" w:styleId="B0Char">
    <w:name w:val="B0 Char"/>
    <w:link w:val="B0"/>
    <w:rsid w:val="00C66BF4"/>
    <w:rPr>
      <w:rFonts w:ascii="Arial" w:hAnsi="Arial"/>
      <w:lang w:eastAsia="en-US"/>
    </w:rPr>
  </w:style>
  <w:style w:type="paragraph" w:styleId="HTMLPreformatted">
    <w:name w:val="HTML Preformatted"/>
    <w:basedOn w:val="Normal"/>
    <w:link w:val="HTMLPreformattedChar"/>
    <w:uiPriority w:val="99"/>
    <w:unhideWhenUsed/>
    <w:rsid w:val="006449A6"/>
    <w:pPr>
      <w:tabs>
        <w:tab w:val="clear" w:pos="1418"/>
        <w:tab w:val="clear" w:pos="4678"/>
        <w:tab w:val="clear" w:pos="5954"/>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lang w:val="es-ES" w:eastAsia="es-ES_tradnl"/>
    </w:rPr>
  </w:style>
  <w:style w:type="character" w:customStyle="1" w:styleId="HTMLPreformattedChar">
    <w:name w:val="HTML Preformatted Char"/>
    <w:basedOn w:val="DefaultParagraphFont"/>
    <w:link w:val="HTMLPreformatted"/>
    <w:uiPriority w:val="99"/>
    <w:rsid w:val="006449A6"/>
    <w:rPr>
      <w:rFonts w:ascii="Courier New" w:hAnsi="Courier New" w:cs="Courier New"/>
      <w:lang w:val="es-ES" w:eastAsia="es-ES_tradn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CellMar>
        <w:left w:w="115" w:type="dxa"/>
        <w:right w:w="115" w:type="dxa"/>
      </w:tblCellMar>
    </w:tblPr>
  </w:style>
  <w:style w:type="table" w:customStyle="1" w:styleId="a0">
    <w:basedOn w:val="TableNormal10"/>
    <w:tblPr>
      <w:tblStyleRowBandSize w:val="1"/>
      <w:tblStyleColBandSize w:val="1"/>
      <w:tblCellMar>
        <w:left w:w="115" w:type="dxa"/>
        <w:right w:w="115" w:type="dxa"/>
      </w:tblCellMar>
    </w:tblPr>
  </w:style>
  <w:style w:type="table" w:customStyle="1" w:styleId="a1">
    <w:basedOn w:val="TableNormal10"/>
    <w:tblPr>
      <w:tblStyleRowBandSize w:val="1"/>
      <w:tblStyleColBandSize w:val="1"/>
      <w:tblCellMar>
        <w:left w:w="115" w:type="dxa"/>
        <w:right w:w="115" w:type="dxa"/>
      </w:tblCellMar>
    </w:tblPr>
  </w:style>
  <w:style w:type="table" w:customStyle="1" w:styleId="a2">
    <w:basedOn w:val="TableNormal10"/>
    <w:tblPr>
      <w:tblStyleRowBandSize w:val="1"/>
      <w:tblStyleColBandSize w:val="1"/>
      <w:tblCellMar>
        <w:left w:w="115" w:type="dxa"/>
        <w:right w:w="115" w:type="dxa"/>
      </w:tblCellMar>
    </w:tblPr>
  </w:style>
  <w:style w:type="table" w:customStyle="1" w:styleId="a3">
    <w:basedOn w:val="TableNormal10"/>
    <w:tblPr>
      <w:tblStyleRowBandSize w:val="1"/>
      <w:tblStyleColBandSize w:val="1"/>
      <w:tblCellMar>
        <w:left w:w="115" w:type="dxa"/>
        <w:right w:w="115" w:type="dxa"/>
      </w:tblCellMar>
    </w:tblPr>
  </w:style>
  <w:style w:type="table" w:customStyle="1" w:styleId="a4">
    <w:basedOn w:val="TableNormal10"/>
    <w:tblPr>
      <w:tblStyleRowBandSize w:val="1"/>
      <w:tblStyleColBandSize w:val="1"/>
      <w:tblCellMar>
        <w:left w:w="115" w:type="dxa"/>
        <w:right w:w="115" w:type="dxa"/>
      </w:tblCellMar>
    </w:tblPr>
  </w:style>
  <w:style w:type="table" w:customStyle="1" w:styleId="a5">
    <w:basedOn w:val="TableNormal10"/>
    <w:tblPr>
      <w:tblStyleRowBandSize w:val="1"/>
      <w:tblStyleColBandSize w:val="1"/>
      <w:tblCellMar>
        <w:left w:w="115" w:type="dxa"/>
        <w:right w:w="115" w:type="dxa"/>
      </w:tblCellMar>
    </w:tblPr>
  </w:style>
  <w:style w:type="table" w:customStyle="1" w:styleId="a6">
    <w:basedOn w:val="TableNormal10"/>
    <w:tblPr>
      <w:tblStyleRowBandSize w:val="1"/>
      <w:tblStyleColBandSize w:val="1"/>
      <w:tblCellMar>
        <w:left w:w="115" w:type="dxa"/>
        <w:right w:w="115" w:type="dxa"/>
      </w:tblCellMar>
    </w:tblPr>
  </w:style>
  <w:style w:type="table" w:customStyle="1" w:styleId="a7">
    <w:basedOn w:val="TableNormal10"/>
    <w:tblPr>
      <w:tblStyleRowBandSize w:val="1"/>
      <w:tblStyleColBandSize w:val="1"/>
      <w:tblCellMar>
        <w:left w:w="115" w:type="dxa"/>
        <w:right w:w="115" w:type="dxa"/>
      </w:tblCellMar>
    </w:tblPr>
  </w:style>
  <w:style w:type="table" w:customStyle="1" w:styleId="a8">
    <w:basedOn w:val="TableNormal10"/>
    <w:tblPr>
      <w:tblStyleRowBandSize w:val="1"/>
      <w:tblStyleColBandSize w:val="1"/>
      <w:tblCellMar>
        <w:left w:w="115" w:type="dxa"/>
        <w:right w:w="115" w:type="dxa"/>
      </w:tblCellMar>
    </w:tblPr>
  </w:style>
  <w:style w:type="table" w:customStyle="1" w:styleId="a9">
    <w:basedOn w:val="TableNormal10"/>
    <w:tblPr>
      <w:tblStyleRowBandSize w:val="1"/>
      <w:tblStyleColBandSize w:val="1"/>
      <w:tblCellMar>
        <w:left w:w="115" w:type="dxa"/>
        <w:right w:w="115" w:type="dxa"/>
      </w:tblCellMar>
    </w:tblPr>
  </w:style>
  <w:style w:type="table" w:customStyle="1" w:styleId="aa">
    <w:basedOn w:val="TableNormal10"/>
    <w:tblPr>
      <w:tblStyleRowBandSize w:val="1"/>
      <w:tblStyleColBandSize w:val="1"/>
      <w:tblCellMar>
        <w:left w:w="115" w:type="dxa"/>
        <w:right w:w="115" w:type="dxa"/>
      </w:tblCellMar>
    </w:tblPr>
  </w:style>
  <w:style w:type="table" w:customStyle="1" w:styleId="ab">
    <w:basedOn w:val="TableNormal10"/>
    <w:tblPr>
      <w:tblStyleRowBandSize w:val="1"/>
      <w:tblStyleColBandSize w:val="1"/>
      <w:tblCellMar>
        <w:left w:w="115" w:type="dxa"/>
        <w:right w:w="115" w:type="dxa"/>
      </w:tblCellMar>
    </w:tblPr>
  </w:style>
  <w:style w:type="table" w:customStyle="1" w:styleId="ac">
    <w:basedOn w:val="TableNormal10"/>
    <w:tblPr>
      <w:tblStyleRowBandSize w:val="1"/>
      <w:tblStyleColBandSize w:val="1"/>
      <w:tblCellMar>
        <w:left w:w="115" w:type="dxa"/>
        <w:right w:w="115" w:type="dxa"/>
      </w:tblCellMar>
    </w:tblPr>
  </w:style>
  <w:style w:type="table" w:customStyle="1" w:styleId="ad">
    <w:basedOn w:val="TableNormal10"/>
    <w:tblPr>
      <w:tblStyleRowBandSize w:val="1"/>
      <w:tblStyleColBandSize w:val="1"/>
      <w:tblCellMar>
        <w:left w:w="115" w:type="dxa"/>
        <w:right w:w="115" w:type="dxa"/>
      </w:tblCellMar>
    </w:tblPr>
  </w:style>
  <w:style w:type="table" w:customStyle="1" w:styleId="ae">
    <w:basedOn w:val="TableNormal10"/>
    <w:tblPr>
      <w:tblStyleRowBandSize w:val="1"/>
      <w:tblStyleColBandSize w:val="1"/>
      <w:tblCellMar>
        <w:left w:w="115" w:type="dxa"/>
        <w:right w:w="115" w:type="dxa"/>
      </w:tblCellMar>
    </w:tblPr>
  </w:style>
  <w:style w:type="table" w:customStyle="1" w:styleId="af">
    <w:basedOn w:val="TableNormal10"/>
    <w:tblPr>
      <w:tblStyleRowBandSize w:val="1"/>
      <w:tblStyleColBandSize w:val="1"/>
      <w:tblCellMar>
        <w:left w:w="115" w:type="dxa"/>
        <w:right w:w="115" w:type="dxa"/>
      </w:tblCellMar>
    </w:tblPr>
  </w:style>
  <w:style w:type="table" w:customStyle="1" w:styleId="af0">
    <w:basedOn w:val="TableNormal10"/>
    <w:tblPr>
      <w:tblStyleRowBandSize w:val="1"/>
      <w:tblStyleColBandSize w:val="1"/>
      <w:tblCellMar>
        <w:left w:w="115" w:type="dxa"/>
        <w:right w:w="115" w:type="dxa"/>
      </w:tblCellMar>
    </w:tblPr>
  </w:style>
  <w:style w:type="table" w:customStyle="1" w:styleId="af1">
    <w:basedOn w:val="TableNormal10"/>
    <w:tblPr>
      <w:tblStyleRowBandSize w:val="1"/>
      <w:tblStyleColBandSize w:val="1"/>
      <w:tblCellMar>
        <w:left w:w="115" w:type="dxa"/>
        <w:right w:w="115" w:type="dxa"/>
      </w:tblCellMar>
    </w:tblPr>
    <w:tcPr>
      <w:shd w:val="clear" w:color="auto" w:fill="auto"/>
    </w:tcPr>
  </w:style>
  <w:style w:type="table" w:customStyle="1" w:styleId="af2">
    <w:basedOn w:val="TableNormal10"/>
    <w:tblPr>
      <w:tblStyleRowBandSize w:val="1"/>
      <w:tblStyleColBandSize w:val="1"/>
      <w:tblCellMar>
        <w:left w:w="115" w:type="dxa"/>
        <w:right w:w="115" w:type="dxa"/>
      </w:tblCellMar>
    </w:tblPr>
    <w:tcPr>
      <w:shd w:val="clear" w:color="auto" w:fill="auto"/>
    </w:tcPr>
  </w:style>
  <w:style w:type="table" w:customStyle="1" w:styleId="af3">
    <w:basedOn w:val="TableNormal10"/>
    <w:tblPr>
      <w:tblStyleRowBandSize w:val="1"/>
      <w:tblStyleColBandSize w:val="1"/>
      <w:tblCellMar>
        <w:left w:w="115" w:type="dxa"/>
        <w:right w:w="115" w:type="dxa"/>
      </w:tblCellMar>
    </w:tblPr>
  </w:style>
  <w:style w:type="table" w:customStyle="1" w:styleId="af4">
    <w:basedOn w:val="TableNormal10"/>
    <w:tblPr>
      <w:tblStyleRowBandSize w:val="1"/>
      <w:tblStyleColBandSize w:val="1"/>
      <w:tblCellMar>
        <w:left w:w="115" w:type="dxa"/>
        <w:right w:w="115" w:type="dxa"/>
      </w:tblCellMar>
    </w:tblPr>
  </w:style>
  <w:style w:type="paragraph" w:customStyle="1" w:styleId="Default">
    <w:name w:val="Default"/>
    <w:rsid w:val="00480D3C"/>
    <w:pPr>
      <w:tabs>
        <w:tab w:val="clear" w:pos="1418"/>
        <w:tab w:val="clear" w:pos="4678"/>
        <w:tab w:val="clear" w:pos="5954"/>
        <w:tab w:val="clear" w:pos="7088"/>
      </w:tabs>
      <w:autoSpaceDE w:val="0"/>
      <w:autoSpaceDN w:val="0"/>
      <w:adjustRightInd w:val="0"/>
      <w:jc w:val="left"/>
    </w:pPr>
    <w:rPr>
      <w:color w:val="000000"/>
      <w:sz w:val="24"/>
      <w:szCs w:val="24"/>
      <w:lang w:val="es-ES_tradnl"/>
    </w:rPr>
  </w:style>
  <w:style w:type="table" w:customStyle="1" w:styleId="af5">
    <w:basedOn w:val="TableNormal3"/>
    <w:tblPr>
      <w:tblStyleRowBandSize w:val="1"/>
      <w:tblStyleColBandSize w:val="1"/>
      <w:tblCellMar>
        <w:left w:w="115" w:type="dxa"/>
        <w:right w:w="115" w:type="dxa"/>
      </w:tblCellMar>
    </w:tblPr>
    <w:tcPr>
      <w:shd w:val="clear" w:color="auto" w:fill="auto"/>
    </w:tcPr>
  </w:style>
  <w:style w:type="table" w:customStyle="1" w:styleId="af6">
    <w:basedOn w:val="TableNormal3"/>
    <w:tblPr>
      <w:tblStyleRowBandSize w:val="1"/>
      <w:tblStyleColBandSize w:val="1"/>
      <w:tblCellMar>
        <w:left w:w="115" w:type="dxa"/>
        <w:right w:w="115" w:type="dxa"/>
      </w:tblCellMar>
    </w:tblPr>
    <w:tcPr>
      <w:shd w:val="clear" w:color="auto" w:fill="auto"/>
    </w:tcPr>
  </w:style>
  <w:style w:type="table" w:customStyle="1" w:styleId="af7">
    <w:basedOn w:val="TableNormal3"/>
    <w:tblPr>
      <w:tblStyleRowBandSize w:val="1"/>
      <w:tblStyleColBandSize w:val="1"/>
      <w:tblCellMar>
        <w:left w:w="115" w:type="dxa"/>
        <w:right w:w="115" w:type="dxa"/>
      </w:tblCellMar>
    </w:tblPr>
    <w:tcPr>
      <w:shd w:val="clear" w:color="auto" w:fill="auto"/>
    </w:tcPr>
  </w:style>
  <w:style w:type="table" w:customStyle="1" w:styleId="af8">
    <w:basedOn w:val="TableNormal3"/>
    <w:tblPr>
      <w:tblStyleRowBandSize w:val="1"/>
      <w:tblStyleColBandSize w:val="1"/>
      <w:tblCellMar>
        <w:left w:w="115" w:type="dxa"/>
        <w:right w:w="115" w:type="dxa"/>
      </w:tblCellMar>
    </w:tblPr>
    <w:tcPr>
      <w:shd w:val="clear" w:color="auto" w:fill="auto"/>
    </w:tcPr>
  </w:style>
  <w:style w:type="table" w:customStyle="1" w:styleId="af9">
    <w:basedOn w:val="TableNormal3"/>
    <w:tblPr>
      <w:tblStyleRowBandSize w:val="1"/>
      <w:tblStyleColBandSize w:val="1"/>
      <w:tblCellMar>
        <w:left w:w="115" w:type="dxa"/>
        <w:right w:w="115" w:type="dxa"/>
      </w:tblCellMar>
    </w:tblPr>
    <w:tcPr>
      <w:shd w:val="clear" w:color="auto" w:fill="auto"/>
    </w:tcPr>
  </w:style>
  <w:style w:type="table" w:customStyle="1" w:styleId="afa">
    <w:basedOn w:val="TableNormal3"/>
    <w:tblPr>
      <w:tblStyleRowBandSize w:val="1"/>
      <w:tblStyleColBandSize w:val="1"/>
      <w:tblCellMar>
        <w:left w:w="115" w:type="dxa"/>
        <w:right w:w="115" w:type="dxa"/>
      </w:tblCellMar>
    </w:tblPr>
    <w:tcPr>
      <w:shd w:val="clear" w:color="auto" w:fill="auto"/>
    </w:tcPr>
  </w:style>
  <w:style w:type="table" w:customStyle="1" w:styleId="afb">
    <w:basedOn w:val="TableNormal3"/>
    <w:tblPr>
      <w:tblStyleRowBandSize w:val="1"/>
      <w:tblStyleColBandSize w:val="1"/>
      <w:tblCellMar>
        <w:left w:w="115" w:type="dxa"/>
        <w:right w:w="115" w:type="dxa"/>
      </w:tblCellMar>
    </w:tblPr>
    <w:tcPr>
      <w:shd w:val="clear" w:color="auto" w:fill="auto"/>
    </w:tcPr>
  </w:style>
  <w:style w:type="table" w:customStyle="1" w:styleId="afc">
    <w:basedOn w:val="TableNormal3"/>
    <w:tblPr>
      <w:tblStyleRowBandSize w:val="1"/>
      <w:tblStyleColBandSize w:val="1"/>
      <w:tblCellMar>
        <w:left w:w="115" w:type="dxa"/>
        <w:right w:w="115" w:type="dxa"/>
      </w:tblCellMar>
    </w:tblPr>
    <w:tcPr>
      <w:shd w:val="clear" w:color="auto" w:fill="auto"/>
    </w:tcPr>
  </w:style>
  <w:style w:type="table" w:customStyle="1" w:styleId="afd">
    <w:basedOn w:val="TableNormal3"/>
    <w:tblPr>
      <w:tblStyleRowBandSize w:val="1"/>
      <w:tblStyleColBandSize w:val="1"/>
      <w:tblCellMar>
        <w:left w:w="115" w:type="dxa"/>
        <w:right w:w="115" w:type="dxa"/>
      </w:tblCellMar>
    </w:tblPr>
    <w:tcPr>
      <w:shd w:val="clear" w:color="auto" w:fill="auto"/>
    </w:tcPr>
  </w:style>
  <w:style w:type="table" w:customStyle="1" w:styleId="afe">
    <w:basedOn w:val="TableNormal3"/>
    <w:tblPr>
      <w:tblStyleRowBandSize w:val="1"/>
      <w:tblStyleColBandSize w:val="1"/>
      <w:tblCellMar>
        <w:left w:w="115" w:type="dxa"/>
        <w:right w:w="115" w:type="dxa"/>
      </w:tblCellMar>
    </w:tblPr>
    <w:tcPr>
      <w:shd w:val="clear" w:color="auto" w:fill="auto"/>
    </w:tcPr>
  </w:style>
  <w:style w:type="table" w:customStyle="1" w:styleId="aff">
    <w:basedOn w:val="TableNormal3"/>
    <w:tblPr>
      <w:tblStyleRowBandSize w:val="1"/>
      <w:tblStyleColBandSize w:val="1"/>
      <w:tblCellMar>
        <w:left w:w="115" w:type="dxa"/>
        <w:right w:w="115" w:type="dxa"/>
      </w:tblCellMar>
    </w:tblPr>
    <w:tcPr>
      <w:shd w:val="clear" w:color="auto" w:fill="auto"/>
    </w:tcPr>
  </w:style>
  <w:style w:type="table" w:customStyle="1" w:styleId="aff0">
    <w:basedOn w:val="TableNormal3"/>
    <w:tblPr>
      <w:tblStyleRowBandSize w:val="1"/>
      <w:tblStyleColBandSize w:val="1"/>
      <w:tblCellMar>
        <w:left w:w="115" w:type="dxa"/>
        <w:right w:w="115" w:type="dxa"/>
      </w:tblCellMar>
    </w:tblPr>
    <w:tcPr>
      <w:shd w:val="clear" w:color="auto" w:fill="auto"/>
    </w:tcPr>
  </w:style>
  <w:style w:type="table" w:customStyle="1" w:styleId="aff1">
    <w:basedOn w:val="TableNormal3"/>
    <w:tblPr>
      <w:tblStyleRowBandSize w:val="1"/>
      <w:tblStyleColBandSize w:val="1"/>
      <w:tblCellMar>
        <w:left w:w="115" w:type="dxa"/>
        <w:right w:w="115" w:type="dxa"/>
      </w:tblCellMar>
    </w:tblPr>
    <w:tcPr>
      <w:shd w:val="clear" w:color="auto" w:fill="auto"/>
    </w:tcPr>
  </w:style>
  <w:style w:type="table" w:customStyle="1" w:styleId="aff2">
    <w:basedOn w:val="TableNormal3"/>
    <w:tblPr>
      <w:tblStyleRowBandSize w:val="1"/>
      <w:tblStyleColBandSize w:val="1"/>
      <w:tblCellMar>
        <w:left w:w="115" w:type="dxa"/>
        <w:right w:w="115" w:type="dxa"/>
      </w:tblCellMar>
    </w:tblPr>
    <w:tcPr>
      <w:shd w:val="clear" w:color="auto" w:fill="auto"/>
    </w:tcPr>
  </w:style>
  <w:style w:type="table" w:customStyle="1" w:styleId="aff3">
    <w:basedOn w:val="TableNormal3"/>
    <w:tblPr>
      <w:tblStyleRowBandSize w:val="1"/>
      <w:tblStyleColBandSize w:val="1"/>
      <w:tblCellMar>
        <w:left w:w="115" w:type="dxa"/>
        <w:right w:w="115" w:type="dxa"/>
      </w:tblCellMar>
    </w:tblPr>
    <w:tcPr>
      <w:shd w:val="clear" w:color="auto" w:fill="auto"/>
    </w:tcPr>
  </w:style>
  <w:style w:type="table" w:customStyle="1" w:styleId="aff4">
    <w:basedOn w:val="TableNormal3"/>
    <w:tblPr>
      <w:tblStyleRowBandSize w:val="1"/>
      <w:tblStyleColBandSize w:val="1"/>
      <w:tblCellMar>
        <w:left w:w="115" w:type="dxa"/>
        <w:right w:w="115" w:type="dxa"/>
      </w:tblCellMar>
    </w:tblPr>
    <w:tcPr>
      <w:shd w:val="clear" w:color="auto" w:fill="auto"/>
    </w:tcPr>
  </w:style>
  <w:style w:type="table" w:customStyle="1" w:styleId="aff5">
    <w:basedOn w:val="TableNormal3"/>
    <w:tblPr>
      <w:tblStyleRowBandSize w:val="1"/>
      <w:tblStyleColBandSize w:val="1"/>
      <w:tblCellMar>
        <w:left w:w="115" w:type="dxa"/>
        <w:right w:w="115" w:type="dxa"/>
      </w:tblCellMar>
    </w:tblPr>
    <w:tcPr>
      <w:shd w:val="clear" w:color="auto" w:fill="auto"/>
    </w:tcPr>
  </w:style>
  <w:style w:type="table" w:customStyle="1" w:styleId="aff6">
    <w:basedOn w:val="TableNormal3"/>
    <w:tblPr>
      <w:tblStyleRowBandSize w:val="1"/>
      <w:tblStyleColBandSize w:val="1"/>
      <w:tblCellMar>
        <w:left w:w="115" w:type="dxa"/>
        <w:right w:w="115" w:type="dxa"/>
      </w:tblCellMar>
    </w:tblPr>
    <w:tcPr>
      <w:shd w:val="clear" w:color="auto" w:fill="auto"/>
    </w:tcPr>
  </w:style>
  <w:style w:type="table" w:customStyle="1" w:styleId="aff7">
    <w:basedOn w:val="TableNormal3"/>
    <w:tblPr>
      <w:tblStyleRowBandSize w:val="1"/>
      <w:tblStyleColBandSize w:val="1"/>
      <w:tblCellMar>
        <w:left w:w="115" w:type="dxa"/>
        <w:right w:w="115" w:type="dxa"/>
      </w:tblCellMar>
    </w:tblPr>
    <w:tcPr>
      <w:shd w:val="clear" w:color="auto" w:fill="auto"/>
    </w:tcPr>
  </w:style>
  <w:style w:type="table" w:customStyle="1" w:styleId="aff8">
    <w:basedOn w:val="TableNormal3"/>
    <w:tblPr>
      <w:tblStyleRowBandSize w:val="1"/>
      <w:tblStyleColBandSize w:val="1"/>
      <w:tblCellMar>
        <w:left w:w="115" w:type="dxa"/>
        <w:right w:w="115" w:type="dxa"/>
      </w:tblCellMar>
    </w:tblPr>
    <w:tcPr>
      <w:shd w:val="clear" w:color="auto" w:fill="auto"/>
    </w:tcPr>
  </w:style>
  <w:style w:type="table" w:customStyle="1" w:styleId="aff9">
    <w:basedOn w:val="TableNormal3"/>
    <w:tblPr>
      <w:tblStyleRowBandSize w:val="1"/>
      <w:tblStyleColBandSize w:val="1"/>
      <w:tblCellMar>
        <w:left w:w="115" w:type="dxa"/>
        <w:right w:w="115" w:type="dxa"/>
      </w:tblCellMar>
    </w:tblPr>
    <w:tcPr>
      <w:shd w:val="clear" w:color="auto" w:fill="auto"/>
    </w:tcPr>
  </w:style>
  <w:style w:type="table" w:customStyle="1" w:styleId="affa">
    <w:basedOn w:val="TableNormal3"/>
    <w:tblPr>
      <w:tblStyleRowBandSize w:val="1"/>
      <w:tblStyleColBandSize w:val="1"/>
      <w:tblCellMar>
        <w:left w:w="115" w:type="dxa"/>
        <w:right w:w="115" w:type="dxa"/>
      </w:tblCellMar>
    </w:tblPr>
    <w:tcPr>
      <w:shd w:val="clear" w:color="auto" w:fill="auto"/>
    </w:tcPr>
  </w:style>
  <w:style w:type="table" w:customStyle="1" w:styleId="affb">
    <w:basedOn w:val="TableNormal3"/>
    <w:tblPr>
      <w:tblStyleRowBandSize w:val="1"/>
      <w:tblStyleColBandSize w:val="1"/>
      <w:tblCellMar>
        <w:left w:w="115" w:type="dxa"/>
        <w:right w:w="115" w:type="dxa"/>
      </w:tblCellMar>
    </w:tblPr>
    <w:tcPr>
      <w:shd w:val="clear" w:color="auto" w:fill="auto"/>
    </w:tcPr>
  </w:style>
  <w:style w:type="table" w:customStyle="1" w:styleId="affc">
    <w:basedOn w:val="TableNormal3"/>
    <w:tblPr>
      <w:tblStyleRowBandSize w:val="1"/>
      <w:tblStyleColBandSize w:val="1"/>
      <w:tblCellMar>
        <w:left w:w="115" w:type="dxa"/>
        <w:right w:w="115" w:type="dxa"/>
      </w:tblCellMar>
    </w:tblPr>
    <w:tcPr>
      <w:shd w:val="clear" w:color="auto" w:fill="auto"/>
    </w:tcPr>
  </w:style>
  <w:style w:type="table" w:customStyle="1" w:styleId="affd">
    <w:basedOn w:val="TableNormal3"/>
    <w:tblPr>
      <w:tblStyleRowBandSize w:val="1"/>
      <w:tblStyleColBandSize w:val="1"/>
      <w:tblCellMar>
        <w:left w:w="115" w:type="dxa"/>
        <w:right w:w="115" w:type="dxa"/>
      </w:tblCellMar>
    </w:tblPr>
    <w:tcPr>
      <w:shd w:val="clear" w:color="auto" w:fill="auto"/>
    </w:tcPr>
  </w:style>
  <w:style w:type="table" w:customStyle="1" w:styleId="affe">
    <w:basedOn w:val="TableNormal3"/>
    <w:tblPr>
      <w:tblStyleRowBandSize w:val="1"/>
      <w:tblStyleColBandSize w:val="1"/>
      <w:tblCellMar>
        <w:left w:w="115" w:type="dxa"/>
        <w:right w:w="115" w:type="dxa"/>
      </w:tblCellMar>
    </w:tblPr>
    <w:tcPr>
      <w:shd w:val="clear" w:color="auto" w:fill="auto"/>
    </w:tcPr>
  </w:style>
  <w:style w:type="table" w:customStyle="1" w:styleId="afff">
    <w:basedOn w:val="TableNormal3"/>
    <w:tblPr>
      <w:tblStyleRowBandSize w:val="1"/>
      <w:tblStyleColBandSize w:val="1"/>
      <w:tblCellMar>
        <w:left w:w="115" w:type="dxa"/>
        <w:right w:w="115" w:type="dxa"/>
      </w:tblCellMar>
    </w:tblPr>
    <w:tcPr>
      <w:shd w:val="clear" w:color="auto" w:fill="auto"/>
    </w:tcPr>
  </w:style>
  <w:style w:type="table" w:customStyle="1" w:styleId="afff0">
    <w:basedOn w:val="TableNormal3"/>
    <w:tblPr>
      <w:tblStyleRowBandSize w:val="1"/>
      <w:tblStyleColBandSize w:val="1"/>
      <w:tblCellMar>
        <w:left w:w="115" w:type="dxa"/>
        <w:right w:w="115" w:type="dxa"/>
      </w:tblCellMar>
    </w:tblPr>
    <w:tcPr>
      <w:shd w:val="clear" w:color="auto" w:fill="auto"/>
    </w:tcPr>
  </w:style>
  <w:style w:type="table" w:customStyle="1" w:styleId="afff1">
    <w:basedOn w:val="TableNormal3"/>
    <w:tblPr>
      <w:tblStyleRowBandSize w:val="1"/>
      <w:tblStyleColBandSize w:val="1"/>
      <w:tblCellMar>
        <w:left w:w="115" w:type="dxa"/>
        <w:right w:w="115" w:type="dxa"/>
      </w:tblCellMar>
    </w:tblPr>
    <w:tcPr>
      <w:shd w:val="clear" w:color="auto" w:fill="auto"/>
    </w:tcPr>
  </w:style>
  <w:style w:type="table" w:customStyle="1" w:styleId="afff2">
    <w:basedOn w:val="TableNormal3"/>
    <w:tblPr>
      <w:tblStyleRowBandSize w:val="1"/>
      <w:tblStyleColBandSize w:val="1"/>
      <w:tblCellMar>
        <w:left w:w="115" w:type="dxa"/>
        <w:right w:w="115" w:type="dxa"/>
      </w:tblCellMar>
    </w:tblPr>
    <w:tcPr>
      <w:shd w:val="clear" w:color="auto" w:fill="auto"/>
    </w:tcPr>
  </w:style>
  <w:style w:type="table" w:customStyle="1" w:styleId="afff3">
    <w:basedOn w:val="TableNormal3"/>
    <w:tblPr>
      <w:tblStyleRowBandSize w:val="1"/>
      <w:tblStyleColBandSize w:val="1"/>
      <w:tblCellMar>
        <w:left w:w="115" w:type="dxa"/>
        <w:right w:w="115" w:type="dxa"/>
      </w:tblCellMar>
    </w:tblPr>
    <w:tcPr>
      <w:shd w:val="clear" w:color="auto" w:fill="auto"/>
    </w:tcPr>
  </w:style>
  <w:style w:type="table" w:customStyle="1" w:styleId="afff4">
    <w:basedOn w:val="TableNormal3"/>
    <w:tblPr>
      <w:tblStyleRowBandSize w:val="1"/>
      <w:tblStyleColBandSize w:val="1"/>
      <w:tblCellMar>
        <w:left w:w="115" w:type="dxa"/>
        <w:right w:w="115" w:type="dxa"/>
      </w:tblCellMar>
    </w:tblPr>
    <w:tcPr>
      <w:shd w:val="clear" w:color="auto" w:fill="auto"/>
    </w:tcPr>
  </w:style>
  <w:style w:type="table" w:customStyle="1" w:styleId="afff5">
    <w:basedOn w:val="TableNormal3"/>
    <w:tblPr>
      <w:tblStyleRowBandSize w:val="1"/>
      <w:tblStyleColBandSize w:val="1"/>
      <w:tblCellMar>
        <w:left w:w="115" w:type="dxa"/>
        <w:right w:w="115" w:type="dxa"/>
      </w:tblCellMar>
    </w:tblPr>
    <w:tcPr>
      <w:shd w:val="clear" w:color="auto" w:fill="auto"/>
    </w:tcPr>
  </w:style>
  <w:style w:type="table" w:customStyle="1" w:styleId="afff6">
    <w:basedOn w:val="TableNormal3"/>
    <w:tblPr>
      <w:tblStyleRowBandSize w:val="1"/>
      <w:tblStyleColBandSize w:val="1"/>
      <w:tblCellMar>
        <w:left w:w="115" w:type="dxa"/>
        <w:right w:w="115" w:type="dxa"/>
      </w:tblCellMar>
    </w:tblPr>
    <w:tcPr>
      <w:shd w:val="clear" w:color="auto" w:fill="auto"/>
    </w:tcPr>
  </w:style>
  <w:style w:type="table" w:customStyle="1" w:styleId="afff7">
    <w:basedOn w:val="TableNormal3"/>
    <w:tblPr>
      <w:tblStyleRowBandSize w:val="1"/>
      <w:tblStyleColBandSize w:val="1"/>
      <w:tblCellMar>
        <w:left w:w="115" w:type="dxa"/>
        <w:right w:w="115" w:type="dxa"/>
      </w:tblCellMar>
    </w:tblPr>
    <w:tcPr>
      <w:shd w:val="clear" w:color="auto" w:fill="auto"/>
    </w:tcPr>
  </w:style>
  <w:style w:type="table" w:customStyle="1" w:styleId="afff8">
    <w:basedOn w:val="TableNormal3"/>
    <w:tblPr>
      <w:tblStyleRowBandSize w:val="1"/>
      <w:tblStyleColBandSize w:val="1"/>
      <w:tblCellMar>
        <w:left w:w="115" w:type="dxa"/>
        <w:right w:w="115" w:type="dxa"/>
      </w:tblCellMar>
    </w:tblPr>
    <w:tcPr>
      <w:shd w:val="clear" w:color="auto" w:fill="auto"/>
    </w:tcPr>
  </w:style>
  <w:style w:type="table" w:customStyle="1" w:styleId="afff9">
    <w:basedOn w:val="TableNormal3"/>
    <w:tblPr>
      <w:tblStyleRowBandSize w:val="1"/>
      <w:tblStyleColBandSize w:val="1"/>
      <w:tblCellMar>
        <w:left w:w="115" w:type="dxa"/>
        <w:right w:w="115" w:type="dxa"/>
      </w:tblCellMar>
    </w:tblPr>
    <w:tcPr>
      <w:shd w:val="clear" w:color="auto" w:fill="auto"/>
    </w:tcPr>
  </w:style>
  <w:style w:type="table" w:customStyle="1" w:styleId="afffa">
    <w:basedOn w:val="TableNormal3"/>
    <w:tblPr>
      <w:tblStyleRowBandSize w:val="1"/>
      <w:tblStyleColBandSize w:val="1"/>
      <w:tblCellMar>
        <w:left w:w="115" w:type="dxa"/>
        <w:right w:w="115" w:type="dxa"/>
      </w:tblCellMar>
    </w:tblPr>
    <w:tcPr>
      <w:shd w:val="clear" w:color="auto" w:fill="auto"/>
    </w:tcPr>
  </w:style>
  <w:style w:type="table" w:customStyle="1" w:styleId="afffb">
    <w:basedOn w:val="TableNormal3"/>
    <w:tblPr>
      <w:tblStyleRowBandSize w:val="1"/>
      <w:tblStyleColBandSize w:val="1"/>
      <w:tblCellMar>
        <w:left w:w="115" w:type="dxa"/>
        <w:right w:w="115" w:type="dxa"/>
      </w:tblCellMar>
    </w:tblPr>
    <w:tcPr>
      <w:shd w:val="clear" w:color="auto" w:fill="auto"/>
    </w:tcPr>
  </w:style>
  <w:style w:type="table" w:customStyle="1" w:styleId="afffc">
    <w:basedOn w:val="TableNormal3"/>
    <w:tblPr>
      <w:tblStyleRowBandSize w:val="1"/>
      <w:tblStyleColBandSize w:val="1"/>
      <w:tblCellMar>
        <w:left w:w="115" w:type="dxa"/>
        <w:right w:w="115" w:type="dxa"/>
      </w:tblCellMar>
    </w:tblPr>
    <w:tcPr>
      <w:shd w:val="clear" w:color="auto" w:fill="auto"/>
    </w:tcPr>
  </w:style>
  <w:style w:type="table" w:customStyle="1" w:styleId="afffd">
    <w:basedOn w:val="TableNormal3"/>
    <w:tblPr>
      <w:tblStyleRowBandSize w:val="1"/>
      <w:tblStyleColBandSize w:val="1"/>
      <w:tblCellMar>
        <w:left w:w="115" w:type="dxa"/>
        <w:right w:w="115" w:type="dxa"/>
      </w:tblCellMar>
    </w:tblPr>
    <w:tcPr>
      <w:shd w:val="clear" w:color="auto" w:fill="auto"/>
    </w:tcPr>
  </w:style>
  <w:style w:type="table" w:customStyle="1" w:styleId="afffe">
    <w:basedOn w:val="TableNormal3"/>
    <w:tblPr>
      <w:tblStyleRowBandSize w:val="1"/>
      <w:tblStyleColBandSize w:val="1"/>
      <w:tblCellMar>
        <w:left w:w="115" w:type="dxa"/>
        <w:right w:w="115" w:type="dxa"/>
      </w:tblCellMar>
    </w:tblPr>
    <w:tcPr>
      <w:shd w:val="clear" w:color="auto" w:fill="auto"/>
    </w:tcPr>
  </w:style>
  <w:style w:type="table" w:customStyle="1" w:styleId="affff">
    <w:basedOn w:val="TableNormal3"/>
    <w:tblPr>
      <w:tblStyleRowBandSize w:val="1"/>
      <w:tblStyleColBandSize w:val="1"/>
      <w:tblCellMar>
        <w:left w:w="115" w:type="dxa"/>
        <w:right w:w="115" w:type="dxa"/>
      </w:tblCellMar>
    </w:tblPr>
    <w:tcPr>
      <w:shd w:val="clear" w:color="auto" w:fill="auto"/>
    </w:tcPr>
  </w:style>
  <w:style w:type="table" w:customStyle="1" w:styleId="affff0">
    <w:basedOn w:val="TableNormal3"/>
    <w:tblPr>
      <w:tblStyleRowBandSize w:val="1"/>
      <w:tblStyleColBandSize w:val="1"/>
      <w:tblCellMar>
        <w:left w:w="115" w:type="dxa"/>
        <w:right w:w="115" w:type="dxa"/>
      </w:tblCellMar>
    </w:tblPr>
    <w:tcPr>
      <w:shd w:val="clear" w:color="auto" w:fill="auto"/>
    </w:tcPr>
  </w:style>
  <w:style w:type="table" w:customStyle="1" w:styleId="affff1">
    <w:basedOn w:val="TableNormal2"/>
    <w:tblPr>
      <w:tblStyleRowBandSize w:val="1"/>
      <w:tblStyleColBandSize w:val="1"/>
      <w:tblCellMar>
        <w:left w:w="115" w:type="dxa"/>
        <w:right w:w="115" w:type="dxa"/>
      </w:tblCellMar>
    </w:tblPr>
    <w:tcPr>
      <w:shd w:val="clear" w:color="auto" w:fill="auto"/>
    </w:tcPr>
  </w:style>
  <w:style w:type="table" w:customStyle="1" w:styleId="affff2">
    <w:basedOn w:val="TableNormal2"/>
    <w:tblPr>
      <w:tblStyleRowBandSize w:val="1"/>
      <w:tblStyleColBandSize w:val="1"/>
      <w:tblCellMar>
        <w:left w:w="115" w:type="dxa"/>
        <w:right w:w="115" w:type="dxa"/>
      </w:tblCellMar>
    </w:tblPr>
    <w:tcPr>
      <w:shd w:val="clear" w:color="auto" w:fill="auto"/>
    </w:tcPr>
  </w:style>
  <w:style w:type="table" w:customStyle="1" w:styleId="affff3">
    <w:basedOn w:val="TableNormal2"/>
    <w:tblPr>
      <w:tblStyleRowBandSize w:val="1"/>
      <w:tblStyleColBandSize w:val="1"/>
      <w:tblCellMar>
        <w:left w:w="115" w:type="dxa"/>
        <w:right w:w="115" w:type="dxa"/>
      </w:tblCellMar>
    </w:tblPr>
    <w:tcPr>
      <w:shd w:val="clear" w:color="auto" w:fill="auto"/>
    </w:tcPr>
  </w:style>
  <w:style w:type="table" w:customStyle="1" w:styleId="affff4">
    <w:basedOn w:val="TableNormal2"/>
    <w:tblPr>
      <w:tblStyleRowBandSize w:val="1"/>
      <w:tblStyleColBandSize w:val="1"/>
      <w:tblCellMar>
        <w:left w:w="115" w:type="dxa"/>
        <w:right w:w="115" w:type="dxa"/>
      </w:tblCellMar>
    </w:tblPr>
    <w:tcPr>
      <w:shd w:val="clear" w:color="auto" w:fill="auto"/>
    </w:tcPr>
  </w:style>
  <w:style w:type="table" w:customStyle="1" w:styleId="affff5">
    <w:basedOn w:val="TableNormal2"/>
    <w:tblPr>
      <w:tblStyleRowBandSize w:val="1"/>
      <w:tblStyleColBandSize w:val="1"/>
      <w:tblCellMar>
        <w:left w:w="115" w:type="dxa"/>
        <w:right w:w="115" w:type="dxa"/>
      </w:tblCellMar>
    </w:tblPr>
    <w:tcPr>
      <w:shd w:val="clear" w:color="auto" w:fill="auto"/>
    </w:tcPr>
  </w:style>
  <w:style w:type="table" w:customStyle="1" w:styleId="affff6">
    <w:basedOn w:val="TableNormal2"/>
    <w:tblPr>
      <w:tblStyleRowBandSize w:val="1"/>
      <w:tblStyleColBandSize w:val="1"/>
      <w:tblCellMar>
        <w:left w:w="115" w:type="dxa"/>
        <w:right w:w="115" w:type="dxa"/>
      </w:tblCellMar>
    </w:tblPr>
    <w:tcPr>
      <w:shd w:val="clear" w:color="auto" w:fill="auto"/>
    </w:tcPr>
  </w:style>
  <w:style w:type="table" w:customStyle="1" w:styleId="affff7">
    <w:basedOn w:val="TableNormal2"/>
    <w:tblPr>
      <w:tblStyleRowBandSize w:val="1"/>
      <w:tblStyleColBandSize w:val="1"/>
      <w:tblCellMar>
        <w:left w:w="115" w:type="dxa"/>
        <w:right w:w="115" w:type="dxa"/>
      </w:tblCellMar>
    </w:tblPr>
    <w:tcPr>
      <w:shd w:val="clear" w:color="auto" w:fill="auto"/>
    </w:tcPr>
  </w:style>
  <w:style w:type="table" w:customStyle="1" w:styleId="affff8">
    <w:basedOn w:val="TableNormal2"/>
    <w:tblPr>
      <w:tblStyleRowBandSize w:val="1"/>
      <w:tblStyleColBandSize w:val="1"/>
      <w:tblCellMar>
        <w:left w:w="115" w:type="dxa"/>
        <w:right w:w="115" w:type="dxa"/>
      </w:tblCellMar>
    </w:tblPr>
    <w:tcPr>
      <w:shd w:val="clear" w:color="auto" w:fill="auto"/>
    </w:tcPr>
  </w:style>
  <w:style w:type="table" w:customStyle="1" w:styleId="affff9">
    <w:basedOn w:val="TableNormal2"/>
    <w:tblPr>
      <w:tblStyleRowBandSize w:val="1"/>
      <w:tblStyleColBandSize w:val="1"/>
      <w:tblCellMar>
        <w:left w:w="115" w:type="dxa"/>
        <w:right w:w="115" w:type="dxa"/>
      </w:tblCellMar>
    </w:tblPr>
    <w:tcPr>
      <w:shd w:val="clear" w:color="auto" w:fill="auto"/>
    </w:tcPr>
  </w:style>
  <w:style w:type="table" w:customStyle="1" w:styleId="affffa">
    <w:basedOn w:val="TableNormal2"/>
    <w:tblPr>
      <w:tblStyleRowBandSize w:val="1"/>
      <w:tblStyleColBandSize w:val="1"/>
      <w:tblCellMar>
        <w:left w:w="115" w:type="dxa"/>
        <w:right w:w="115" w:type="dxa"/>
      </w:tblCellMar>
    </w:tblPr>
    <w:tcPr>
      <w:shd w:val="clear" w:color="auto" w:fill="auto"/>
    </w:tcPr>
  </w:style>
  <w:style w:type="table" w:customStyle="1" w:styleId="affffb">
    <w:basedOn w:val="TableNormal2"/>
    <w:tblPr>
      <w:tblStyleRowBandSize w:val="1"/>
      <w:tblStyleColBandSize w:val="1"/>
      <w:tblCellMar>
        <w:left w:w="115" w:type="dxa"/>
        <w:right w:w="115" w:type="dxa"/>
      </w:tblCellMar>
    </w:tblPr>
    <w:tcPr>
      <w:shd w:val="clear" w:color="auto" w:fill="auto"/>
    </w:tcPr>
  </w:style>
  <w:style w:type="table" w:customStyle="1" w:styleId="affffc">
    <w:basedOn w:val="TableNormal2"/>
    <w:tblPr>
      <w:tblStyleRowBandSize w:val="1"/>
      <w:tblStyleColBandSize w:val="1"/>
      <w:tblCellMar>
        <w:left w:w="115" w:type="dxa"/>
        <w:right w:w="115" w:type="dxa"/>
      </w:tblCellMar>
    </w:tblPr>
    <w:tcPr>
      <w:shd w:val="clear" w:color="auto" w:fill="auto"/>
    </w:tcPr>
  </w:style>
  <w:style w:type="table" w:customStyle="1" w:styleId="affffd">
    <w:basedOn w:val="TableNormal2"/>
    <w:tblPr>
      <w:tblStyleRowBandSize w:val="1"/>
      <w:tblStyleColBandSize w:val="1"/>
      <w:tblCellMar>
        <w:left w:w="115" w:type="dxa"/>
        <w:right w:w="115" w:type="dxa"/>
      </w:tblCellMar>
    </w:tblPr>
    <w:tcPr>
      <w:shd w:val="clear" w:color="auto" w:fill="auto"/>
    </w:tcPr>
  </w:style>
  <w:style w:type="table" w:customStyle="1" w:styleId="affffe">
    <w:basedOn w:val="TableNormal2"/>
    <w:tblPr>
      <w:tblStyleRowBandSize w:val="1"/>
      <w:tblStyleColBandSize w:val="1"/>
      <w:tblCellMar>
        <w:left w:w="115" w:type="dxa"/>
        <w:right w:w="115" w:type="dxa"/>
      </w:tblCellMar>
    </w:tblPr>
    <w:tcPr>
      <w:shd w:val="clear" w:color="auto" w:fill="auto"/>
    </w:tcPr>
  </w:style>
  <w:style w:type="table" w:customStyle="1" w:styleId="afffff">
    <w:basedOn w:val="TableNormal2"/>
    <w:tblPr>
      <w:tblStyleRowBandSize w:val="1"/>
      <w:tblStyleColBandSize w:val="1"/>
      <w:tblCellMar>
        <w:left w:w="115" w:type="dxa"/>
        <w:right w:w="115" w:type="dxa"/>
      </w:tblCellMar>
    </w:tblPr>
    <w:tcPr>
      <w:shd w:val="clear" w:color="auto" w:fill="auto"/>
    </w:tcPr>
  </w:style>
  <w:style w:type="table" w:customStyle="1" w:styleId="afffff0">
    <w:basedOn w:val="TableNormal2"/>
    <w:tblPr>
      <w:tblStyleRowBandSize w:val="1"/>
      <w:tblStyleColBandSize w:val="1"/>
      <w:tblCellMar>
        <w:left w:w="115" w:type="dxa"/>
        <w:right w:w="115" w:type="dxa"/>
      </w:tblCellMar>
    </w:tblPr>
    <w:tcPr>
      <w:shd w:val="clear" w:color="auto" w:fill="auto"/>
    </w:tcPr>
  </w:style>
  <w:style w:type="table" w:customStyle="1" w:styleId="afffff1">
    <w:basedOn w:val="TableNormal2"/>
    <w:tblPr>
      <w:tblStyleRowBandSize w:val="1"/>
      <w:tblStyleColBandSize w:val="1"/>
      <w:tblCellMar>
        <w:left w:w="115" w:type="dxa"/>
        <w:right w:w="115" w:type="dxa"/>
      </w:tblCellMar>
    </w:tblPr>
    <w:tcPr>
      <w:shd w:val="clear" w:color="auto" w:fill="auto"/>
    </w:tcPr>
  </w:style>
  <w:style w:type="table" w:customStyle="1" w:styleId="afffff2">
    <w:basedOn w:val="TableNormal2"/>
    <w:tblPr>
      <w:tblStyleRowBandSize w:val="1"/>
      <w:tblStyleColBandSize w:val="1"/>
      <w:tblCellMar>
        <w:left w:w="115" w:type="dxa"/>
        <w:right w:w="115" w:type="dxa"/>
      </w:tblCellMar>
    </w:tblPr>
    <w:tcPr>
      <w:shd w:val="clear" w:color="auto" w:fill="auto"/>
    </w:tcPr>
  </w:style>
  <w:style w:type="table" w:customStyle="1" w:styleId="afffff3">
    <w:basedOn w:val="TableNormal2"/>
    <w:tblPr>
      <w:tblStyleRowBandSize w:val="1"/>
      <w:tblStyleColBandSize w:val="1"/>
      <w:tblCellMar>
        <w:left w:w="115" w:type="dxa"/>
        <w:right w:w="115" w:type="dxa"/>
      </w:tblCellMar>
    </w:tblPr>
    <w:tcPr>
      <w:shd w:val="clear" w:color="auto" w:fill="auto"/>
    </w:tcPr>
  </w:style>
  <w:style w:type="table" w:customStyle="1" w:styleId="afffff4">
    <w:basedOn w:val="TableNormal2"/>
    <w:tblPr>
      <w:tblStyleRowBandSize w:val="1"/>
      <w:tblStyleColBandSize w:val="1"/>
      <w:tblCellMar>
        <w:left w:w="115" w:type="dxa"/>
        <w:right w:w="115" w:type="dxa"/>
      </w:tblCellMar>
    </w:tblPr>
    <w:tcPr>
      <w:shd w:val="clear" w:color="auto" w:fill="auto"/>
    </w:tcPr>
  </w:style>
  <w:style w:type="table" w:customStyle="1" w:styleId="afffff5">
    <w:basedOn w:val="TableNormal2"/>
    <w:tblPr>
      <w:tblStyleRowBandSize w:val="1"/>
      <w:tblStyleColBandSize w:val="1"/>
      <w:tblCellMar>
        <w:left w:w="115" w:type="dxa"/>
        <w:right w:w="115" w:type="dxa"/>
      </w:tblCellMar>
    </w:tblPr>
    <w:tcPr>
      <w:shd w:val="clear" w:color="auto" w:fill="auto"/>
    </w:tcPr>
  </w:style>
  <w:style w:type="character" w:styleId="UnresolvedMention">
    <w:name w:val="Unresolved Mention"/>
    <w:basedOn w:val="DefaultParagraphFont"/>
    <w:uiPriority w:val="99"/>
    <w:semiHidden/>
    <w:unhideWhenUsed/>
    <w:rsid w:val="00ED018B"/>
    <w:rPr>
      <w:color w:val="605E5C"/>
      <w:shd w:val="clear" w:color="auto" w:fill="E1DFDD"/>
    </w:rPr>
  </w:style>
  <w:style w:type="paragraph" w:customStyle="1" w:styleId="Annex">
    <w:name w:val="Annex"/>
    <w:basedOn w:val="Normal"/>
    <w:next w:val="Normal"/>
    <w:qFormat/>
    <w:rsid w:val="002F1124"/>
    <w:pPr>
      <w:overflowPunct/>
      <w:autoSpaceDE/>
      <w:autoSpaceDN/>
      <w:adjustRightInd/>
      <w:spacing w:after="240"/>
      <w:jc w:val="center"/>
      <w:textAlignment w:val="auto"/>
    </w:pPr>
    <w:rPr>
      <w:rFonts w:eastAsia="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etsi.org/webapp/WorkProgram/Report_WorkItem.asp?WKI_ID=66848" TargetMode="External"/><Relationship Id="rId18" Type="http://schemas.openxmlformats.org/officeDocument/2006/relationships/hyperlink" Target="https://portal.etsi.org/webapp/WorkProgram/Report_WorkItem.asp?WKI_ID=6684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ortal.etsi.org/cfe" TargetMode="External"/><Relationship Id="rId7" Type="http://schemas.openxmlformats.org/officeDocument/2006/relationships/settings" Target="settings.xml"/><Relationship Id="rId12" Type="http://schemas.openxmlformats.org/officeDocument/2006/relationships/hyperlink" Target="https://portal.etsi.org/webapp/WorkProgram/Report_WorkItem.asp?WKI_ID=66852" TargetMode="External"/><Relationship Id="rId17" Type="http://schemas.openxmlformats.org/officeDocument/2006/relationships/hyperlink" Target="https://portal.etsi.org/webapp/WorkProgram/Report_WorkItem.asp?WKI_ID=6684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rtal.etsi.org/webapp/WorkProgram/Report_WorkItem.asp?WKI_ID=66851" TargetMode="External"/><Relationship Id="rId20" Type="http://schemas.openxmlformats.org/officeDocument/2006/relationships/hyperlink" Target="https://portal.etsi.org/STF/STFs/Funding/ETSIbudge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tsi.org/webapp/WorkProgram/Report_WorkItem.asp?WKI_ID=66853"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portal.etsi.org/webapp/WorkProgram/Report_WorkItem.asp?WKI_ID=66850"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ortal.etsi.org/webapp/WorkProgram/Report_WorkItem.asp?WKI_ID=668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etsi.org/webapp/WorkProgram/Report_WorkItem.asp?WKI_ID=66849" TargetMode="External"/><Relationship Id="rId22" Type="http://schemas.openxmlformats.org/officeDocument/2006/relationships/hyperlink" Target="https://portal.etsi.org/STF/STFs/Contracts.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id.gov.it/it/piattaforme/posta-elettronica-certificata/statistiche-utilizzo-pec" TargetMode="External"/><Relationship Id="rId1" Type="http://schemas.openxmlformats.org/officeDocument/2006/relationships/hyperlink" Target="https://eur-lex.europa.eu/legal-content/EN/TXT/?uri=CELEX:52021PC028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jvYJu7xwNsg1w68HloNOKBGmOQ==">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</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3A0F27B04F7D49A03FD964DDAAA89F" ma:contentTypeVersion="2" ma:contentTypeDescription="Create a new document." ma:contentTypeScope="" ma:versionID="d3128c0c65bb9ed5da710b1019910b28">
  <xsd:schema xmlns:xsd="http://www.w3.org/2001/XMLSchema" xmlns:xs="http://www.w3.org/2001/XMLSchema" xmlns:p="http://schemas.microsoft.com/office/2006/metadata/properties" xmlns:ns2="104ac87f-a6bf-448e-9bfd-0e79399dabcc" targetNamespace="http://schemas.microsoft.com/office/2006/metadata/properties" ma:root="true" ma:fieldsID="2c2ea57186e7c6ff2ce4710bae506106" ns2:_="">
    <xsd:import namespace="104ac87f-a6bf-448e-9bfd-0e79399dab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ac87f-a6bf-448e-9bfd-0e79399da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9DC74C-7069-4301-8BCA-5629355123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C570D2-4A10-48A0-BD1A-C89741DD4C0E}">
  <ds:schemaRefs>
    <ds:schemaRef ds:uri="http://schemas.microsoft.com/sharepoint/v3/contenttype/forms"/>
  </ds:schemaRefs>
</ds:datastoreItem>
</file>

<file path=customXml/itemProps4.xml><?xml version="1.0" encoding="utf-8"?>
<ds:datastoreItem xmlns:ds="http://schemas.openxmlformats.org/officeDocument/2006/customXml" ds:itemID="{746C9989-2AC8-4161-85D9-D13118AC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ac87f-a6bf-448e-9bfd-0e79399da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9960</Words>
  <Characters>56774</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UPC</Company>
  <LinksUpToDate>false</LinksUpToDate>
  <CharactersWithSpaces>66601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 Berrini</dc:creator>
  <cp:lastModifiedBy>Marie-Laure Lasnier</cp:lastModifiedBy>
  <cp:revision>16</cp:revision>
  <dcterms:created xsi:type="dcterms:W3CDTF">2022-10-18T08:10:00Z</dcterms:created>
  <dcterms:modified xsi:type="dcterms:W3CDTF">2022-11-03T14:39:00Z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0x010100BB3A0F27B04F7D49A03FD964DDAAA89F</vt:lpwstr>
  </property>
  <property fmtid="{D5CDD505-2E9C-101B-9397-08002B2CF9AE}" pid="3" name="_dlc_DocIdItemGuid">
    <vt:lpwstr>40b16fce-b688-4d60-b450-4b132356c658</vt:lpwstr>
  </property>
  <property fmtid="{D5CDD505-2E9C-101B-9397-08002B2CF9AE}" pid="4" name="GrammarlyDocumentId">
    <vt:lpwstr>36a7d0ab3c071e910f36f04102ca75f8a357daa0e5fc4416b5fe2289288d3d4a</vt:lpwstr>
  </property>
</Properties>
</file>