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47F789" w14:textId="77777777" w:rsidR="00D83A13" w:rsidRPr="00826A0B" w:rsidRDefault="00D83A13" w:rsidP="00B95033"/>
    <w:tbl>
      <w:tblPr>
        <w:tblW w:w="558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5"/>
      </w:tblGrid>
      <w:tr w:rsidR="005C5AC0" w:rsidRPr="00826A0B" w14:paraId="70A52372" w14:textId="77777777" w:rsidTr="005C5AC0">
        <w:trPr>
          <w:jc w:val="right"/>
        </w:trPr>
        <w:tc>
          <w:tcPr>
            <w:tcW w:w="5585" w:type="dxa"/>
            <w:vAlign w:val="center"/>
          </w:tcPr>
          <w:p w14:paraId="59F03EC6" w14:textId="77777777" w:rsidR="005C5AC0" w:rsidRPr="00826A0B" w:rsidRDefault="005C5AC0" w:rsidP="005C5AC0">
            <w:pPr>
              <w:pStyle w:val="Header"/>
            </w:pPr>
            <w:proofErr w:type="spellStart"/>
            <w:r w:rsidRPr="00826A0B">
              <w:t>ToR</w:t>
            </w:r>
            <w:proofErr w:type="spellEnd"/>
            <w:r w:rsidRPr="00826A0B">
              <w:t xml:space="preserve"> STF </w:t>
            </w:r>
            <w:r w:rsidR="00BD5BA5">
              <w:t>623</w:t>
            </w:r>
            <w:r w:rsidR="00BD5BA5" w:rsidRPr="00826A0B">
              <w:t xml:space="preserve"> </w:t>
            </w:r>
            <w:r w:rsidRPr="00826A0B">
              <w:t>(</w:t>
            </w:r>
            <w:r w:rsidR="00FA4589" w:rsidRPr="00826A0B">
              <w:t>Ref. Body</w:t>
            </w:r>
            <w:r w:rsidRPr="00826A0B">
              <w:t xml:space="preserve"> </w:t>
            </w:r>
            <w:r w:rsidR="00B45CA3" w:rsidRPr="00826A0B">
              <w:t>EMTEL</w:t>
            </w:r>
            <w:r w:rsidR="005035BA" w:rsidRPr="00826A0B">
              <w:t>)</w:t>
            </w:r>
          </w:p>
        </w:tc>
      </w:tr>
      <w:tr w:rsidR="005C5AC0" w:rsidRPr="00826A0B" w14:paraId="6100F126" w14:textId="77777777" w:rsidTr="005C5AC0">
        <w:trPr>
          <w:jc w:val="right"/>
        </w:trPr>
        <w:tc>
          <w:tcPr>
            <w:tcW w:w="5585" w:type="dxa"/>
            <w:vAlign w:val="center"/>
          </w:tcPr>
          <w:p w14:paraId="0A4DAD60" w14:textId="0A5B39A8" w:rsidR="005C5AC0" w:rsidRPr="00826A0B" w:rsidRDefault="005C5AC0" w:rsidP="005C5AC0">
            <w:pPr>
              <w:jc w:val="right"/>
            </w:pPr>
            <w:r w:rsidRPr="00826A0B">
              <w:t>Version: 0.</w:t>
            </w:r>
            <w:r w:rsidR="00285974">
              <w:t>4</w:t>
            </w:r>
          </w:p>
        </w:tc>
      </w:tr>
      <w:tr w:rsidR="005C5AC0" w:rsidRPr="00826A0B" w14:paraId="5D05D9EA" w14:textId="77777777" w:rsidTr="005C5AC0">
        <w:trPr>
          <w:jc w:val="right"/>
        </w:trPr>
        <w:tc>
          <w:tcPr>
            <w:tcW w:w="5585" w:type="dxa"/>
            <w:vAlign w:val="center"/>
          </w:tcPr>
          <w:p w14:paraId="7C301E43" w14:textId="77777777" w:rsidR="005C5AC0" w:rsidRPr="00826A0B" w:rsidRDefault="005C5AC0" w:rsidP="005C5AC0">
            <w:pPr>
              <w:jc w:val="right"/>
            </w:pPr>
            <w:r w:rsidRPr="00826A0B">
              <w:t xml:space="preserve">Author: </w:t>
            </w:r>
            <w:r w:rsidR="008E7E68" w:rsidRPr="00826A0B">
              <w:t>TC EMTEL</w:t>
            </w:r>
            <w:r w:rsidRPr="00826A0B">
              <w:t xml:space="preserve"> – Date:</w:t>
            </w:r>
            <w:r w:rsidR="005035BA" w:rsidRPr="00826A0B">
              <w:t xml:space="preserve"> 20</w:t>
            </w:r>
            <w:r w:rsidR="008E7E68" w:rsidRPr="00826A0B">
              <w:t>21</w:t>
            </w:r>
            <w:r w:rsidR="005035BA" w:rsidRPr="00826A0B">
              <w:t>-</w:t>
            </w:r>
            <w:r w:rsidR="003F198A">
              <w:t>06</w:t>
            </w:r>
            <w:r w:rsidR="005035BA" w:rsidRPr="00826A0B">
              <w:t>-</w:t>
            </w:r>
            <w:r w:rsidR="003F198A">
              <w:t>02</w:t>
            </w:r>
          </w:p>
        </w:tc>
      </w:tr>
      <w:tr w:rsidR="005C5AC0" w:rsidRPr="00826A0B" w14:paraId="59BBFDE6" w14:textId="77777777" w:rsidTr="005C5AC0">
        <w:trPr>
          <w:jc w:val="right"/>
        </w:trPr>
        <w:tc>
          <w:tcPr>
            <w:tcW w:w="5585" w:type="dxa"/>
            <w:vAlign w:val="center"/>
          </w:tcPr>
          <w:p w14:paraId="4485BD4D" w14:textId="6E8B2C4C" w:rsidR="005C5AC0" w:rsidRPr="00826A0B" w:rsidRDefault="005C5AC0" w:rsidP="005C5AC0">
            <w:pPr>
              <w:jc w:val="right"/>
            </w:pPr>
            <w:r w:rsidRPr="00826A0B">
              <w:t xml:space="preserve">Last updated by: </w:t>
            </w:r>
            <w:r w:rsidR="00BD5BA5">
              <w:t>ETSI Secretariat</w:t>
            </w:r>
            <w:r w:rsidRPr="00826A0B">
              <w:t xml:space="preserve"> – Date:</w:t>
            </w:r>
            <w:r w:rsidR="005035BA" w:rsidRPr="00826A0B">
              <w:t xml:space="preserve"> </w:t>
            </w:r>
            <w:r w:rsidR="00BD5BA5" w:rsidRPr="00826A0B">
              <w:t>20</w:t>
            </w:r>
            <w:r w:rsidR="00BD5BA5">
              <w:t>21</w:t>
            </w:r>
            <w:r w:rsidR="005035BA" w:rsidRPr="00826A0B">
              <w:t>-</w:t>
            </w:r>
            <w:r w:rsidR="00285974">
              <w:t>11</w:t>
            </w:r>
            <w:r w:rsidR="005035BA" w:rsidRPr="00826A0B">
              <w:t>-</w:t>
            </w:r>
            <w:r w:rsidR="00285974">
              <w:t>2</w:t>
            </w:r>
            <w:r w:rsidR="0064650D">
              <w:t>6</w:t>
            </w:r>
          </w:p>
        </w:tc>
      </w:tr>
      <w:tr w:rsidR="005C5AC0" w:rsidRPr="00826A0B" w14:paraId="0663DBF3" w14:textId="77777777" w:rsidTr="005C5AC0">
        <w:trPr>
          <w:jc w:val="right"/>
        </w:trPr>
        <w:tc>
          <w:tcPr>
            <w:tcW w:w="5585" w:type="dxa"/>
            <w:vAlign w:val="center"/>
          </w:tcPr>
          <w:p w14:paraId="1C0852F9" w14:textId="77777777" w:rsidR="005C5AC0" w:rsidRPr="00826A0B" w:rsidRDefault="005C5AC0" w:rsidP="005C5AC0">
            <w:pPr>
              <w:jc w:val="right"/>
            </w:pPr>
            <w:r w:rsidRPr="00826A0B">
              <w:t xml:space="preserve">page </w:t>
            </w:r>
            <w:r w:rsidRPr="00826A0B">
              <w:fldChar w:fldCharType="begin"/>
            </w:r>
            <w:r w:rsidRPr="00826A0B">
              <w:instrText xml:space="preserve"> PAGE   \* MERGEFORMAT </w:instrText>
            </w:r>
            <w:r w:rsidRPr="00826A0B">
              <w:fldChar w:fldCharType="separate"/>
            </w:r>
            <w:r w:rsidR="00155C1D">
              <w:rPr>
                <w:noProof/>
              </w:rPr>
              <w:t>1</w:t>
            </w:r>
            <w:r w:rsidRPr="00826A0B">
              <w:fldChar w:fldCharType="end"/>
            </w:r>
            <w:r w:rsidRPr="00826A0B">
              <w:t xml:space="preserve"> of </w:t>
            </w:r>
            <w:r w:rsidRPr="00826A0B">
              <w:rPr>
                <w:noProof/>
              </w:rPr>
              <w:fldChar w:fldCharType="begin"/>
            </w:r>
            <w:r w:rsidRPr="00826A0B">
              <w:rPr>
                <w:noProof/>
              </w:rPr>
              <w:instrText xml:space="preserve"> NUMPAGES   \* MERGEFORMAT </w:instrText>
            </w:r>
            <w:r w:rsidRPr="00826A0B">
              <w:rPr>
                <w:noProof/>
              </w:rPr>
              <w:fldChar w:fldCharType="separate"/>
            </w:r>
            <w:r w:rsidR="00155C1D">
              <w:rPr>
                <w:noProof/>
              </w:rPr>
              <w:t>11</w:t>
            </w:r>
            <w:r w:rsidRPr="00826A0B">
              <w:rPr>
                <w:noProof/>
              </w:rPr>
              <w:fldChar w:fldCharType="end"/>
            </w:r>
          </w:p>
        </w:tc>
      </w:tr>
    </w:tbl>
    <w:p w14:paraId="3FF9A350" w14:textId="77777777" w:rsidR="005C5AC0" w:rsidRPr="00826A0B" w:rsidRDefault="005C5AC0" w:rsidP="005C5AC0"/>
    <w:p w14:paraId="66FB0A14" w14:textId="77777777" w:rsidR="005C5AC0" w:rsidRPr="00826A0B" w:rsidRDefault="005C5AC0" w:rsidP="005C5AC0"/>
    <w:p w14:paraId="47BE8F2F" w14:textId="77777777" w:rsidR="005C5AC0" w:rsidRPr="00826A0B" w:rsidRDefault="005C5AC0" w:rsidP="005C5AC0"/>
    <w:p w14:paraId="7487E9D1" w14:textId="77777777" w:rsidR="005C5AC0" w:rsidRPr="00FC2FB2" w:rsidRDefault="005C5AC0" w:rsidP="00FC2FB2">
      <w:pPr>
        <w:jc w:val="center"/>
        <w:rPr>
          <w:b/>
          <w:bCs/>
          <w:sz w:val="32"/>
          <w:szCs w:val="32"/>
        </w:rPr>
      </w:pPr>
    </w:p>
    <w:p w14:paraId="1D21FEC6" w14:textId="77777777" w:rsidR="005C5AC0" w:rsidRPr="00FC2FB2" w:rsidRDefault="005C5AC0" w:rsidP="00FC2FB2">
      <w:pPr>
        <w:jc w:val="center"/>
        <w:rPr>
          <w:b/>
          <w:bCs/>
          <w:sz w:val="32"/>
          <w:szCs w:val="32"/>
        </w:rPr>
      </w:pPr>
    </w:p>
    <w:p w14:paraId="3C37B18B" w14:textId="77777777" w:rsidR="005C5AC0" w:rsidRPr="00FC2FB2" w:rsidRDefault="005C5AC0" w:rsidP="00FC2FB2">
      <w:pPr>
        <w:jc w:val="center"/>
        <w:rPr>
          <w:b/>
          <w:bCs/>
          <w:sz w:val="32"/>
          <w:szCs w:val="32"/>
        </w:rPr>
      </w:pPr>
      <w:r w:rsidRPr="00FC2FB2">
        <w:rPr>
          <w:b/>
          <w:bCs/>
          <w:sz w:val="32"/>
          <w:szCs w:val="32"/>
        </w:rPr>
        <w:t xml:space="preserve">Terms of Reference </w:t>
      </w:r>
      <w:r w:rsidR="00846054" w:rsidRPr="00FC2FB2">
        <w:rPr>
          <w:b/>
          <w:bCs/>
          <w:sz w:val="32"/>
          <w:szCs w:val="32"/>
        </w:rPr>
        <w:t>–</w:t>
      </w:r>
      <w:r w:rsidR="00426E27" w:rsidRPr="00FC2FB2">
        <w:rPr>
          <w:b/>
          <w:bCs/>
          <w:sz w:val="32"/>
          <w:szCs w:val="32"/>
        </w:rPr>
        <w:t>Specialist</w:t>
      </w:r>
      <w:r w:rsidRPr="00FC2FB2">
        <w:rPr>
          <w:b/>
          <w:bCs/>
          <w:sz w:val="32"/>
          <w:szCs w:val="32"/>
        </w:rPr>
        <w:t xml:space="preserve"> Task Force Proposal</w:t>
      </w:r>
    </w:p>
    <w:p w14:paraId="3FA30381" w14:textId="77777777" w:rsidR="005C5AC0" w:rsidRPr="00FC2FB2" w:rsidRDefault="005C5AC0" w:rsidP="00FC2FB2">
      <w:pPr>
        <w:jc w:val="center"/>
        <w:rPr>
          <w:b/>
          <w:bCs/>
          <w:sz w:val="32"/>
          <w:szCs w:val="32"/>
        </w:rPr>
      </w:pPr>
      <w:r w:rsidRPr="00FC2FB2">
        <w:rPr>
          <w:b/>
          <w:bCs/>
          <w:sz w:val="32"/>
          <w:szCs w:val="32"/>
        </w:rPr>
        <w:t xml:space="preserve">STF </w:t>
      </w:r>
      <w:r w:rsidR="00BD5BA5" w:rsidRPr="00FC2FB2">
        <w:rPr>
          <w:b/>
          <w:bCs/>
          <w:sz w:val="32"/>
          <w:szCs w:val="32"/>
        </w:rPr>
        <w:t>623</w:t>
      </w:r>
      <w:r w:rsidRPr="00FC2FB2">
        <w:rPr>
          <w:b/>
          <w:bCs/>
          <w:sz w:val="32"/>
          <w:szCs w:val="32"/>
        </w:rPr>
        <w:t>(</w:t>
      </w:r>
      <w:r w:rsidR="00B45CA3" w:rsidRPr="00FC2FB2">
        <w:rPr>
          <w:b/>
          <w:bCs/>
          <w:sz w:val="32"/>
          <w:szCs w:val="32"/>
        </w:rPr>
        <w:t>TC EMTEL</w:t>
      </w:r>
      <w:r w:rsidRPr="00FC2FB2">
        <w:rPr>
          <w:b/>
          <w:bCs/>
          <w:sz w:val="32"/>
          <w:szCs w:val="32"/>
        </w:rPr>
        <w:t>)</w:t>
      </w:r>
    </w:p>
    <w:p w14:paraId="6BCA35D1" w14:textId="77777777" w:rsidR="005C5AC0" w:rsidRPr="00FC2FB2" w:rsidRDefault="00B45CA3" w:rsidP="00FC2FB2">
      <w:pPr>
        <w:jc w:val="center"/>
        <w:rPr>
          <w:b/>
          <w:bCs/>
          <w:sz w:val="32"/>
          <w:szCs w:val="32"/>
        </w:rPr>
      </w:pPr>
      <w:r w:rsidRPr="00FC2FB2">
        <w:rPr>
          <w:b/>
          <w:bCs/>
          <w:sz w:val="32"/>
          <w:szCs w:val="32"/>
        </w:rPr>
        <w:t>Update of Emergency Communications Network Resilience and Preparedness guidelines</w:t>
      </w:r>
    </w:p>
    <w:p w14:paraId="477F777B" w14:textId="77777777" w:rsidR="005C5AC0" w:rsidRPr="00826A0B" w:rsidRDefault="005C5AC0" w:rsidP="005C5AC0"/>
    <w:p w14:paraId="00177A89" w14:textId="77777777" w:rsidR="005C5AC0" w:rsidRPr="00826A0B" w:rsidRDefault="005C5AC0" w:rsidP="005C5AC0"/>
    <w:p w14:paraId="1FC48CDF" w14:textId="77777777" w:rsidR="005C5AC0" w:rsidRPr="00826A0B" w:rsidRDefault="005C5AC0" w:rsidP="005C5AC0"/>
    <w:p w14:paraId="525D1C35" w14:textId="77777777" w:rsidR="005C5AC0" w:rsidRPr="00826A0B" w:rsidRDefault="005C5AC0" w:rsidP="005C5AC0"/>
    <w:p w14:paraId="590FF285" w14:textId="77777777" w:rsidR="005C5AC0" w:rsidRPr="00826A0B" w:rsidRDefault="005C5AC0" w:rsidP="005C5AC0"/>
    <w:p w14:paraId="53D7CD47" w14:textId="77777777" w:rsidR="005C5AC0" w:rsidRPr="00826A0B" w:rsidRDefault="005C5AC0" w:rsidP="005C5AC0">
      <w:pPr>
        <w:pStyle w:val="B0Bold"/>
      </w:pPr>
      <w:r w:rsidRPr="00826A0B">
        <w:t>Summary information</w:t>
      </w:r>
    </w:p>
    <w:tbl>
      <w:tblPr>
        <w:tblW w:w="9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7"/>
        <w:gridCol w:w="850"/>
        <w:gridCol w:w="4962"/>
        <w:gridCol w:w="1261"/>
      </w:tblGrid>
      <w:tr w:rsidR="00DD231E" w:rsidRPr="00826A0B" w14:paraId="548B64EE" w14:textId="77777777" w:rsidTr="00471C0C">
        <w:trPr>
          <w:trHeight w:val="264"/>
        </w:trPr>
        <w:tc>
          <w:tcPr>
            <w:tcW w:w="2547" w:type="dxa"/>
            <w:vMerge w:val="restart"/>
            <w:tcMar>
              <w:top w:w="28" w:type="dxa"/>
              <w:bottom w:w="28" w:type="dxa"/>
            </w:tcMar>
          </w:tcPr>
          <w:p w14:paraId="18EB0B64" w14:textId="77777777" w:rsidR="00DD231E" w:rsidRPr="00826A0B" w:rsidRDefault="00DD231E" w:rsidP="005C5AC0">
            <w:pPr>
              <w:jc w:val="left"/>
            </w:pPr>
            <w:r w:rsidRPr="00826A0B">
              <w:t>Approval status</w:t>
            </w:r>
          </w:p>
        </w:tc>
        <w:tc>
          <w:tcPr>
            <w:tcW w:w="5812" w:type="dxa"/>
            <w:gridSpan w:val="2"/>
            <w:tcMar>
              <w:top w:w="28" w:type="dxa"/>
              <w:bottom w:w="28" w:type="dxa"/>
            </w:tcMar>
          </w:tcPr>
          <w:p w14:paraId="0C20B2B4" w14:textId="77777777" w:rsidR="00DD231E" w:rsidRPr="00556E87" w:rsidRDefault="00DD231E" w:rsidP="005C5AC0">
            <w:r w:rsidRPr="00556E87">
              <w:t xml:space="preserve">Approved by </w:t>
            </w:r>
            <w:r w:rsidR="00FA4589" w:rsidRPr="00556E87">
              <w:t>Ref. Body</w:t>
            </w:r>
            <w:r w:rsidRPr="00556E87">
              <w:t xml:space="preserve"> </w:t>
            </w:r>
            <w:r w:rsidR="00BD5BA5">
              <w:t>TC EMTEL</w:t>
            </w:r>
            <w:r w:rsidR="00BD5BA5" w:rsidRPr="00556E87">
              <w:t xml:space="preserve"> </w:t>
            </w:r>
            <w:r w:rsidRPr="00556E87">
              <w:t>(doc re</w:t>
            </w:r>
            <w:r w:rsidRPr="00960D10">
              <w:t xml:space="preserve">f: </w:t>
            </w:r>
            <w:proofErr w:type="gramStart"/>
            <w:r w:rsidR="0064650D" w:rsidRPr="00960D10">
              <w:rPr>
                <w:rFonts w:cs="Arial"/>
              </w:rPr>
              <w:t>EMTEL(</w:t>
            </w:r>
            <w:proofErr w:type="gramEnd"/>
            <w:r w:rsidR="0064650D" w:rsidRPr="00960D10">
              <w:rPr>
                <w:rFonts w:cs="Arial"/>
              </w:rPr>
              <w:t>21)000017r1</w:t>
            </w:r>
            <w:r w:rsidRPr="00556E87">
              <w:t xml:space="preserve">) </w:t>
            </w:r>
          </w:p>
        </w:tc>
        <w:tc>
          <w:tcPr>
            <w:tcW w:w="1261" w:type="dxa"/>
          </w:tcPr>
          <w:p w14:paraId="5D745FC8" w14:textId="77777777" w:rsidR="00DD231E" w:rsidRPr="00556E87" w:rsidRDefault="00DD231E" w:rsidP="005C5AC0">
            <w:pPr>
              <w:rPr>
                <w:b/>
              </w:rPr>
            </w:pPr>
            <w:r w:rsidRPr="00556E87">
              <w:rPr>
                <w:b/>
              </w:rPr>
              <w:t>YES</w:t>
            </w:r>
          </w:p>
        </w:tc>
      </w:tr>
      <w:tr w:rsidR="00DD231E" w:rsidRPr="00826A0B" w14:paraId="62489965" w14:textId="77777777" w:rsidTr="00471C0C">
        <w:trPr>
          <w:trHeight w:val="264"/>
        </w:trPr>
        <w:tc>
          <w:tcPr>
            <w:tcW w:w="2547" w:type="dxa"/>
            <w:vMerge/>
            <w:tcMar>
              <w:top w:w="28" w:type="dxa"/>
              <w:bottom w:w="28" w:type="dxa"/>
            </w:tcMar>
          </w:tcPr>
          <w:p w14:paraId="02ABE02C" w14:textId="77777777" w:rsidR="00DD231E" w:rsidRPr="00826A0B" w:rsidRDefault="00DD231E" w:rsidP="00DD231E">
            <w:pPr>
              <w:jc w:val="left"/>
            </w:pPr>
          </w:p>
        </w:tc>
        <w:tc>
          <w:tcPr>
            <w:tcW w:w="5812" w:type="dxa"/>
            <w:gridSpan w:val="2"/>
            <w:tcMar>
              <w:top w:w="28" w:type="dxa"/>
              <w:bottom w:w="28" w:type="dxa"/>
            </w:tcMar>
          </w:tcPr>
          <w:p w14:paraId="16C3A611" w14:textId="6C2F5039" w:rsidR="00DD231E" w:rsidRPr="00556E87" w:rsidRDefault="00DD231E" w:rsidP="00DD231E">
            <w:r w:rsidRPr="00556E87">
              <w:t>Approved by Board#</w:t>
            </w:r>
            <w:r w:rsidR="00B85530">
              <w:t>134</w:t>
            </w:r>
            <w:r w:rsidR="00285974">
              <w:t>a</w:t>
            </w:r>
            <w:r w:rsidR="00B85530" w:rsidRPr="00556E87">
              <w:t xml:space="preserve"> </w:t>
            </w:r>
            <w:r w:rsidRPr="00556E87">
              <w:t>(</w:t>
            </w:r>
            <w:r w:rsidR="00285974">
              <w:t>15 November</w:t>
            </w:r>
            <w:r w:rsidR="00B85530">
              <w:t xml:space="preserve"> 2021</w:t>
            </w:r>
            <w:r w:rsidRPr="00556E87">
              <w:t>)</w:t>
            </w:r>
          </w:p>
        </w:tc>
        <w:tc>
          <w:tcPr>
            <w:tcW w:w="1261" w:type="dxa"/>
          </w:tcPr>
          <w:p w14:paraId="6AC6A8DA" w14:textId="6E259B35" w:rsidR="00DD231E" w:rsidRPr="00556E87" w:rsidRDefault="00DD231E" w:rsidP="00DD231E">
            <w:pPr>
              <w:rPr>
                <w:b/>
              </w:rPr>
            </w:pPr>
            <w:r w:rsidRPr="00556E87">
              <w:rPr>
                <w:b/>
              </w:rPr>
              <w:t>YES</w:t>
            </w:r>
          </w:p>
        </w:tc>
      </w:tr>
      <w:tr w:rsidR="00DD231E" w:rsidRPr="00826A0B" w14:paraId="3A61B63C" w14:textId="77777777" w:rsidTr="005C5AC0">
        <w:tc>
          <w:tcPr>
            <w:tcW w:w="2547" w:type="dxa"/>
            <w:tcMar>
              <w:top w:w="28" w:type="dxa"/>
              <w:bottom w:w="28" w:type="dxa"/>
            </w:tcMar>
          </w:tcPr>
          <w:p w14:paraId="1631AE9B" w14:textId="77777777" w:rsidR="00DD231E" w:rsidRPr="00826A0B" w:rsidRDefault="00DD231E" w:rsidP="00DD231E">
            <w:pPr>
              <w:jc w:val="left"/>
            </w:pPr>
            <w:r w:rsidRPr="00826A0B">
              <w:t>Reference Body</w:t>
            </w:r>
          </w:p>
        </w:tc>
        <w:tc>
          <w:tcPr>
            <w:tcW w:w="7073" w:type="dxa"/>
            <w:gridSpan w:val="3"/>
            <w:tcMar>
              <w:top w:w="28" w:type="dxa"/>
              <w:bottom w:w="28" w:type="dxa"/>
            </w:tcMar>
          </w:tcPr>
          <w:p w14:paraId="0B042DE7" w14:textId="77777777" w:rsidR="00DD231E" w:rsidRPr="00556E87" w:rsidRDefault="00902120" w:rsidP="00DD231E">
            <w:r w:rsidRPr="00556E87">
              <w:t>TC EMTEL</w:t>
            </w:r>
          </w:p>
        </w:tc>
      </w:tr>
      <w:tr w:rsidR="00DD231E" w:rsidRPr="002E11C4" w14:paraId="7D8CF79B" w14:textId="77777777" w:rsidTr="005C5AC0">
        <w:tc>
          <w:tcPr>
            <w:tcW w:w="2547" w:type="dxa"/>
            <w:tcBorders>
              <w:top w:val="single" w:sz="4" w:space="0" w:color="auto"/>
              <w:left w:val="single" w:sz="4" w:space="0" w:color="auto"/>
              <w:bottom w:val="single" w:sz="4" w:space="0" w:color="auto"/>
              <w:right w:val="single" w:sz="4" w:space="0" w:color="auto"/>
            </w:tcBorders>
            <w:tcMar>
              <w:top w:w="28" w:type="dxa"/>
              <w:bottom w:w="28" w:type="dxa"/>
            </w:tcMar>
          </w:tcPr>
          <w:p w14:paraId="5198E1EE" w14:textId="77777777" w:rsidR="00DD231E" w:rsidRPr="00826A0B" w:rsidRDefault="00DD231E" w:rsidP="00DD231E">
            <w:pPr>
              <w:jc w:val="left"/>
            </w:pPr>
            <w:r w:rsidRPr="00826A0B">
              <w:t>ETSI Funding</w:t>
            </w:r>
          </w:p>
        </w:tc>
        <w:tc>
          <w:tcPr>
            <w:tcW w:w="7073" w:type="dxa"/>
            <w:gridSpan w:val="3"/>
            <w:tcBorders>
              <w:top w:val="single" w:sz="4" w:space="0" w:color="auto"/>
              <w:left w:val="single" w:sz="4" w:space="0" w:color="auto"/>
              <w:bottom w:val="single" w:sz="4" w:space="0" w:color="auto"/>
              <w:right w:val="single" w:sz="4" w:space="0" w:color="auto"/>
            </w:tcBorders>
            <w:tcMar>
              <w:top w:w="28" w:type="dxa"/>
              <w:bottom w:w="28" w:type="dxa"/>
            </w:tcMar>
          </w:tcPr>
          <w:p w14:paraId="712041E6" w14:textId="77777777" w:rsidR="00DD231E" w:rsidRPr="00556E87" w:rsidRDefault="00DD231E" w:rsidP="00DD231E">
            <w:pPr>
              <w:tabs>
                <w:tab w:val="clear" w:pos="1418"/>
                <w:tab w:val="clear" w:pos="4678"/>
                <w:tab w:val="clear" w:pos="5954"/>
                <w:tab w:val="clear" w:pos="7088"/>
                <w:tab w:val="left" w:pos="3435"/>
                <w:tab w:val="left" w:pos="4995"/>
              </w:tabs>
              <w:jc w:val="left"/>
              <w:rPr>
                <w:rFonts w:cs="Arial"/>
                <w:lang w:val="fr-FR"/>
              </w:rPr>
            </w:pPr>
            <w:r w:rsidRPr="00556E87">
              <w:rPr>
                <w:b/>
                <w:lang w:val="fr-FR"/>
              </w:rPr>
              <w:t xml:space="preserve">Maximum budget : </w:t>
            </w:r>
            <w:r w:rsidR="00535E61">
              <w:rPr>
                <w:b/>
                <w:lang w:val="fr-FR"/>
              </w:rPr>
              <w:t>65 600</w:t>
            </w:r>
            <w:r w:rsidRPr="00556E87">
              <w:rPr>
                <w:b/>
                <w:lang w:val="fr-FR"/>
              </w:rPr>
              <w:t> EUR</w:t>
            </w:r>
          </w:p>
        </w:tc>
      </w:tr>
      <w:tr w:rsidR="00DD231E" w:rsidRPr="00826A0B" w14:paraId="0FA6082B" w14:textId="77777777" w:rsidTr="005C5AC0">
        <w:tc>
          <w:tcPr>
            <w:tcW w:w="2547" w:type="dxa"/>
            <w:tcBorders>
              <w:top w:val="single" w:sz="4" w:space="0" w:color="auto"/>
              <w:left w:val="single" w:sz="4" w:space="0" w:color="auto"/>
              <w:bottom w:val="single" w:sz="4" w:space="0" w:color="auto"/>
              <w:right w:val="single" w:sz="4" w:space="0" w:color="auto"/>
            </w:tcBorders>
            <w:tcMar>
              <w:top w:w="28" w:type="dxa"/>
              <w:bottom w:w="28" w:type="dxa"/>
            </w:tcMar>
          </w:tcPr>
          <w:p w14:paraId="2403FA9C" w14:textId="77777777" w:rsidR="00DD231E" w:rsidRPr="00826A0B" w:rsidRDefault="00DD231E" w:rsidP="00DD231E">
            <w:pPr>
              <w:jc w:val="left"/>
            </w:pPr>
            <w:r w:rsidRPr="00826A0B">
              <w:t>Minimum of 4 ETSI Members Support</w:t>
            </w:r>
          </w:p>
        </w:tc>
        <w:tc>
          <w:tcPr>
            <w:tcW w:w="7073" w:type="dxa"/>
            <w:gridSpan w:val="3"/>
            <w:tcBorders>
              <w:top w:val="single" w:sz="4" w:space="0" w:color="auto"/>
              <w:left w:val="single" w:sz="4" w:space="0" w:color="auto"/>
              <w:bottom w:val="single" w:sz="4" w:space="0" w:color="auto"/>
              <w:right w:val="single" w:sz="4" w:space="0" w:color="auto"/>
            </w:tcBorders>
            <w:tcMar>
              <w:top w:w="28" w:type="dxa"/>
              <w:bottom w:w="28" w:type="dxa"/>
            </w:tcMar>
          </w:tcPr>
          <w:p w14:paraId="47B1EB8B" w14:textId="77777777" w:rsidR="00DD231E" w:rsidRPr="00556E87" w:rsidRDefault="00DD231E" w:rsidP="00DD231E">
            <w:pPr>
              <w:tabs>
                <w:tab w:val="clear" w:pos="1418"/>
                <w:tab w:val="clear" w:pos="4678"/>
                <w:tab w:val="clear" w:pos="5954"/>
                <w:tab w:val="clear" w:pos="7088"/>
                <w:tab w:val="left" w:pos="3435"/>
                <w:tab w:val="left" w:pos="4995"/>
              </w:tabs>
              <w:jc w:val="left"/>
              <w:rPr>
                <w:b/>
              </w:rPr>
            </w:pPr>
            <w:r w:rsidRPr="00556E87">
              <w:rPr>
                <w:b/>
              </w:rPr>
              <w:t>YES</w:t>
            </w:r>
          </w:p>
        </w:tc>
      </w:tr>
      <w:tr w:rsidR="00DD231E" w:rsidRPr="00826A0B" w14:paraId="52A8BF72" w14:textId="77777777" w:rsidTr="005C5AC0">
        <w:tc>
          <w:tcPr>
            <w:tcW w:w="2547" w:type="dxa"/>
            <w:vMerge w:val="restart"/>
            <w:tcBorders>
              <w:top w:val="single" w:sz="4" w:space="0" w:color="auto"/>
              <w:left w:val="single" w:sz="4" w:space="0" w:color="auto"/>
              <w:right w:val="single" w:sz="4" w:space="0" w:color="auto"/>
            </w:tcBorders>
            <w:tcMar>
              <w:top w:w="28" w:type="dxa"/>
              <w:bottom w:w="28" w:type="dxa"/>
            </w:tcMar>
            <w:vAlign w:val="center"/>
          </w:tcPr>
          <w:p w14:paraId="6F9416D6" w14:textId="77777777" w:rsidR="00DD231E" w:rsidRPr="00826A0B" w:rsidRDefault="00DD231E" w:rsidP="00DD231E">
            <w:pPr>
              <w:jc w:val="left"/>
            </w:pPr>
            <w:r w:rsidRPr="00826A0B">
              <w:t>Time scale</w:t>
            </w:r>
          </w:p>
        </w:tc>
        <w:tc>
          <w:tcPr>
            <w:tcW w:w="850" w:type="dxa"/>
            <w:tcBorders>
              <w:top w:val="single" w:sz="4" w:space="0" w:color="auto"/>
              <w:left w:val="single" w:sz="4" w:space="0" w:color="auto"/>
              <w:bottom w:val="single" w:sz="4" w:space="0" w:color="auto"/>
              <w:right w:val="single" w:sz="4" w:space="0" w:color="auto"/>
            </w:tcBorders>
            <w:tcMar>
              <w:top w:w="28" w:type="dxa"/>
              <w:bottom w:w="28" w:type="dxa"/>
            </w:tcMar>
          </w:tcPr>
          <w:p w14:paraId="1F3CF8F2" w14:textId="77777777" w:rsidR="00DD231E" w:rsidRPr="00556E87" w:rsidRDefault="00DD231E" w:rsidP="00DD231E">
            <w:pPr>
              <w:rPr>
                <w:b/>
              </w:rPr>
            </w:pPr>
            <w:r w:rsidRPr="00556E87">
              <w:rPr>
                <w:b/>
              </w:rPr>
              <w:t>From</w:t>
            </w:r>
          </w:p>
        </w:tc>
        <w:tc>
          <w:tcPr>
            <w:tcW w:w="6223" w:type="dxa"/>
            <w:gridSpan w:val="2"/>
            <w:tcBorders>
              <w:top w:val="single" w:sz="4" w:space="0" w:color="auto"/>
              <w:left w:val="single" w:sz="4" w:space="0" w:color="auto"/>
              <w:bottom w:val="single" w:sz="4" w:space="0" w:color="auto"/>
              <w:right w:val="single" w:sz="4" w:space="0" w:color="auto"/>
            </w:tcBorders>
          </w:tcPr>
          <w:p w14:paraId="0127104B" w14:textId="6EACBA52" w:rsidR="00DD231E" w:rsidRPr="00556E87" w:rsidRDefault="00DD231E" w:rsidP="00DD231E">
            <w:r w:rsidRPr="00556E87">
              <w:t>20</w:t>
            </w:r>
            <w:r w:rsidR="00031DA5" w:rsidRPr="00556E87">
              <w:t>22</w:t>
            </w:r>
            <w:r w:rsidRPr="00556E87">
              <w:t>-</w:t>
            </w:r>
            <w:r w:rsidR="00285974" w:rsidRPr="00556E87">
              <w:t>0</w:t>
            </w:r>
            <w:r w:rsidR="00285974">
              <w:t>2</w:t>
            </w:r>
            <w:r w:rsidRPr="00556E87">
              <w:t>-</w:t>
            </w:r>
            <w:r w:rsidR="00031DA5" w:rsidRPr="00556E87">
              <w:t>0</w:t>
            </w:r>
            <w:r w:rsidR="00285974">
              <w:t>7</w:t>
            </w:r>
          </w:p>
        </w:tc>
      </w:tr>
      <w:tr w:rsidR="00DD231E" w:rsidRPr="00826A0B" w14:paraId="44AB10BB" w14:textId="77777777" w:rsidTr="005C5AC0">
        <w:tc>
          <w:tcPr>
            <w:tcW w:w="2547" w:type="dxa"/>
            <w:vMerge/>
            <w:tcBorders>
              <w:left w:val="single" w:sz="4" w:space="0" w:color="auto"/>
              <w:bottom w:val="single" w:sz="4" w:space="0" w:color="auto"/>
              <w:right w:val="single" w:sz="4" w:space="0" w:color="auto"/>
            </w:tcBorders>
            <w:tcMar>
              <w:top w:w="28" w:type="dxa"/>
              <w:bottom w:w="28" w:type="dxa"/>
            </w:tcMar>
          </w:tcPr>
          <w:p w14:paraId="2EC56D14" w14:textId="77777777" w:rsidR="00DD231E" w:rsidRPr="00826A0B" w:rsidRDefault="00DD231E" w:rsidP="00DD231E">
            <w:pPr>
              <w:jc w:val="left"/>
            </w:pPr>
          </w:p>
        </w:tc>
        <w:tc>
          <w:tcPr>
            <w:tcW w:w="850" w:type="dxa"/>
            <w:tcBorders>
              <w:top w:val="single" w:sz="4" w:space="0" w:color="auto"/>
              <w:left w:val="single" w:sz="4" w:space="0" w:color="auto"/>
              <w:bottom w:val="single" w:sz="4" w:space="0" w:color="auto"/>
              <w:right w:val="single" w:sz="4" w:space="0" w:color="auto"/>
            </w:tcBorders>
            <w:tcMar>
              <w:top w:w="28" w:type="dxa"/>
              <w:bottom w:w="28" w:type="dxa"/>
            </w:tcMar>
          </w:tcPr>
          <w:p w14:paraId="66F67673" w14:textId="77777777" w:rsidR="00DD231E" w:rsidRPr="00556E87" w:rsidRDefault="00DD231E" w:rsidP="00DD231E">
            <w:pPr>
              <w:rPr>
                <w:b/>
              </w:rPr>
            </w:pPr>
            <w:r w:rsidRPr="00556E87">
              <w:rPr>
                <w:b/>
              </w:rPr>
              <w:t>To</w:t>
            </w:r>
          </w:p>
        </w:tc>
        <w:tc>
          <w:tcPr>
            <w:tcW w:w="6223" w:type="dxa"/>
            <w:gridSpan w:val="2"/>
            <w:tcBorders>
              <w:top w:val="single" w:sz="4" w:space="0" w:color="auto"/>
              <w:left w:val="single" w:sz="4" w:space="0" w:color="auto"/>
              <w:bottom w:val="single" w:sz="4" w:space="0" w:color="auto"/>
              <w:right w:val="single" w:sz="4" w:space="0" w:color="auto"/>
            </w:tcBorders>
          </w:tcPr>
          <w:p w14:paraId="182AFFFB" w14:textId="64119DA3" w:rsidR="00DD231E" w:rsidRPr="00556E87" w:rsidDel="005D0FB6" w:rsidRDefault="00DD231E" w:rsidP="00DD231E">
            <w:r w:rsidRPr="00556E87">
              <w:t>20</w:t>
            </w:r>
            <w:r w:rsidR="00031DA5" w:rsidRPr="00556E87">
              <w:t>2</w:t>
            </w:r>
            <w:r w:rsidR="0025124F" w:rsidRPr="00556E87">
              <w:t>3</w:t>
            </w:r>
            <w:r w:rsidRPr="00556E87">
              <w:t>-</w:t>
            </w:r>
            <w:r w:rsidR="00285974" w:rsidRPr="00556E87">
              <w:t>0</w:t>
            </w:r>
            <w:r w:rsidR="00285974">
              <w:t>3</w:t>
            </w:r>
            <w:r w:rsidRPr="00556E87">
              <w:t>-</w:t>
            </w:r>
            <w:r w:rsidR="00285974">
              <w:t>31</w:t>
            </w:r>
          </w:p>
        </w:tc>
      </w:tr>
      <w:tr w:rsidR="00DD231E" w:rsidRPr="00826A0B" w14:paraId="7BD494A5" w14:textId="77777777" w:rsidTr="005C5AC0">
        <w:tc>
          <w:tcPr>
            <w:tcW w:w="2547" w:type="dxa"/>
            <w:tcBorders>
              <w:top w:val="single" w:sz="4" w:space="0" w:color="auto"/>
              <w:left w:val="single" w:sz="4" w:space="0" w:color="auto"/>
              <w:bottom w:val="single" w:sz="4" w:space="0" w:color="auto"/>
              <w:right w:val="single" w:sz="4" w:space="0" w:color="auto"/>
            </w:tcBorders>
            <w:tcMar>
              <w:top w:w="28" w:type="dxa"/>
              <w:bottom w:w="28" w:type="dxa"/>
            </w:tcMar>
          </w:tcPr>
          <w:p w14:paraId="71ADB9E3" w14:textId="77777777" w:rsidR="00DD231E" w:rsidRPr="00826A0B" w:rsidRDefault="00DD231E" w:rsidP="00DD231E">
            <w:pPr>
              <w:jc w:val="left"/>
            </w:pPr>
            <w:r w:rsidRPr="00826A0B">
              <w:t xml:space="preserve">Work Items </w:t>
            </w:r>
          </w:p>
        </w:tc>
        <w:tc>
          <w:tcPr>
            <w:tcW w:w="7073" w:type="dxa"/>
            <w:gridSpan w:val="3"/>
            <w:tcBorders>
              <w:top w:val="single" w:sz="4" w:space="0" w:color="auto"/>
              <w:left w:val="single" w:sz="4" w:space="0" w:color="auto"/>
              <w:bottom w:val="single" w:sz="4" w:space="0" w:color="auto"/>
              <w:right w:val="single" w:sz="4" w:space="0" w:color="auto"/>
            </w:tcBorders>
            <w:tcMar>
              <w:top w:w="28" w:type="dxa"/>
              <w:bottom w:w="28" w:type="dxa"/>
            </w:tcMar>
          </w:tcPr>
          <w:p w14:paraId="30C11F25" w14:textId="77777777" w:rsidR="00DD231E" w:rsidRPr="00556E87" w:rsidRDefault="003F198A" w:rsidP="00DD231E">
            <w:pPr>
              <w:jc w:val="left"/>
              <w:rPr>
                <w:rFonts w:cs="Arial"/>
              </w:rPr>
            </w:pPr>
            <w:bookmarkStart w:id="0" w:name="WIReferenceNumber"/>
            <w:r w:rsidRPr="000A762F">
              <w:rPr>
                <w:rFonts w:cs="Arial"/>
              </w:rPr>
              <w:t>RTR/EMTEL-0061</w:t>
            </w:r>
            <w:bookmarkEnd w:id="0"/>
            <w:r w:rsidR="00A37571" w:rsidRPr="00556E87">
              <w:rPr>
                <w:rFonts w:cs="Arial"/>
              </w:rPr>
              <w:t xml:space="preserve"> approved on </w:t>
            </w:r>
            <w:r w:rsidR="000A762F">
              <w:rPr>
                <w:rFonts w:cs="Arial"/>
              </w:rPr>
              <w:t>14 June 2021</w:t>
            </w:r>
          </w:p>
        </w:tc>
      </w:tr>
      <w:tr w:rsidR="00DD231E" w:rsidRPr="00826A0B" w14:paraId="3EE22E64" w14:textId="77777777" w:rsidTr="00471C0C">
        <w:trPr>
          <w:trHeight w:val="2586"/>
        </w:trPr>
        <w:tc>
          <w:tcPr>
            <w:tcW w:w="2547" w:type="dxa"/>
            <w:tcBorders>
              <w:top w:val="single" w:sz="4" w:space="0" w:color="auto"/>
              <w:left w:val="single" w:sz="4" w:space="0" w:color="auto"/>
              <w:bottom w:val="single" w:sz="4" w:space="0" w:color="auto"/>
              <w:right w:val="single" w:sz="4" w:space="0" w:color="auto"/>
            </w:tcBorders>
            <w:tcMar>
              <w:top w:w="28" w:type="dxa"/>
              <w:bottom w:w="28" w:type="dxa"/>
            </w:tcMar>
          </w:tcPr>
          <w:p w14:paraId="255785B7" w14:textId="77777777" w:rsidR="00DD231E" w:rsidRPr="00826A0B" w:rsidRDefault="00DD231E" w:rsidP="00DD231E">
            <w:pPr>
              <w:jc w:val="left"/>
            </w:pPr>
            <w:r w:rsidRPr="00826A0B">
              <w:t>Board priority</w:t>
            </w:r>
          </w:p>
        </w:tc>
        <w:tc>
          <w:tcPr>
            <w:tcW w:w="7073" w:type="dxa"/>
            <w:gridSpan w:val="3"/>
            <w:tcBorders>
              <w:top w:val="single" w:sz="4" w:space="0" w:color="auto"/>
              <w:left w:val="single" w:sz="4" w:space="0" w:color="auto"/>
              <w:bottom w:val="single" w:sz="4" w:space="0" w:color="auto"/>
              <w:right w:val="single" w:sz="4" w:space="0" w:color="auto"/>
            </w:tcBorders>
            <w:tcMar>
              <w:top w:w="28" w:type="dxa"/>
              <w:bottom w:w="28" w:type="dxa"/>
            </w:tcMar>
          </w:tcPr>
          <w:p w14:paraId="29B1760E" w14:textId="77777777" w:rsidR="00DD231E" w:rsidRPr="00826A0B" w:rsidRDefault="00173281" w:rsidP="00DD231E">
            <w:pPr>
              <w:jc w:val="left"/>
              <w:rPr>
                <w:rStyle w:val="Hyperlink"/>
                <w:rFonts w:cs="Arial"/>
              </w:rPr>
            </w:pPr>
            <w:hyperlink r:id="rId12" w:history="1">
              <w:r w:rsidR="00DD231E" w:rsidRPr="00826A0B">
                <w:rPr>
                  <w:rStyle w:val="Hyperlink"/>
                  <w:rFonts w:cs="Arial"/>
                </w:rPr>
                <w:t>ETSI STF funding criteria</w:t>
              </w:r>
            </w:hyperlink>
          </w:p>
          <w:p w14:paraId="180AAFE2" w14:textId="77777777" w:rsidR="00DD231E" w:rsidRPr="00826A0B" w:rsidRDefault="00DD231E" w:rsidP="00DD231E">
            <w:pPr>
              <w:jc w:val="left"/>
              <w:rPr>
                <w:rFonts w:cs="Arial"/>
              </w:rPr>
            </w:pPr>
          </w:p>
          <w:tbl>
            <w:tblPr>
              <w:tblW w:w="0" w:type="auto"/>
              <w:tblInd w:w="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93"/>
              <w:gridCol w:w="708"/>
            </w:tblGrid>
            <w:tr w:rsidR="00DD231E" w:rsidRPr="00826A0B" w14:paraId="7C453975" w14:textId="77777777" w:rsidTr="001A577A">
              <w:trPr>
                <w:trHeight w:val="449"/>
              </w:trPr>
              <w:tc>
                <w:tcPr>
                  <w:tcW w:w="3993" w:type="dxa"/>
                  <w:shd w:val="clear" w:color="auto" w:fill="auto"/>
                </w:tcPr>
                <w:p w14:paraId="6D0A3ECD" w14:textId="77777777" w:rsidR="00DD231E" w:rsidRPr="00FC2FB2" w:rsidRDefault="00DD231E" w:rsidP="00FC2FB2">
                  <w:pPr>
                    <w:jc w:val="center"/>
                    <w:rPr>
                      <w:b/>
                      <w:bCs/>
                    </w:rPr>
                  </w:pPr>
                  <w:r w:rsidRPr="00FC2FB2">
                    <w:rPr>
                      <w:b/>
                      <w:bCs/>
                    </w:rPr>
                    <w:t>Priority Criteria</w:t>
                  </w:r>
                </w:p>
                <w:p w14:paraId="3D18262D" w14:textId="77777777" w:rsidR="00DD231E" w:rsidRPr="00826A0B" w:rsidRDefault="00DD231E" w:rsidP="00FC2FB2"/>
              </w:tc>
              <w:tc>
                <w:tcPr>
                  <w:tcW w:w="708" w:type="dxa"/>
                  <w:shd w:val="clear" w:color="auto" w:fill="auto"/>
                </w:tcPr>
                <w:p w14:paraId="627D4ECF" w14:textId="77777777" w:rsidR="00DD231E" w:rsidRPr="00826A0B" w:rsidRDefault="00DD231E" w:rsidP="00DD231E">
                  <w:pPr>
                    <w:pStyle w:val="GuidelineB1"/>
                    <w:numPr>
                      <w:ilvl w:val="0"/>
                      <w:numId w:val="0"/>
                    </w:numPr>
                    <w:jc w:val="center"/>
                    <w:rPr>
                      <w:b/>
                      <w:i w:val="0"/>
                    </w:rPr>
                  </w:pPr>
                  <w:r w:rsidRPr="00826A0B">
                    <w:rPr>
                      <w:b/>
                      <w:i w:val="0"/>
                    </w:rPr>
                    <w:t>X</w:t>
                  </w:r>
                </w:p>
              </w:tc>
            </w:tr>
            <w:tr w:rsidR="00DD231E" w:rsidRPr="00826A0B" w14:paraId="46CE70A1" w14:textId="77777777" w:rsidTr="001A577A">
              <w:trPr>
                <w:trHeight w:val="224"/>
              </w:trPr>
              <w:tc>
                <w:tcPr>
                  <w:tcW w:w="3993" w:type="dxa"/>
                  <w:shd w:val="clear" w:color="auto" w:fill="auto"/>
                </w:tcPr>
                <w:p w14:paraId="06BA2AAE" w14:textId="77777777" w:rsidR="00DD231E" w:rsidRPr="00826A0B" w:rsidRDefault="00DD231E" w:rsidP="00FC2FB2">
                  <w:r w:rsidRPr="00826A0B">
                    <w:t>Maintenance of standards in mature domains</w:t>
                  </w:r>
                </w:p>
              </w:tc>
              <w:tc>
                <w:tcPr>
                  <w:tcW w:w="708" w:type="dxa"/>
                  <w:shd w:val="clear" w:color="auto" w:fill="auto"/>
                </w:tcPr>
                <w:p w14:paraId="2F03FB5A" w14:textId="1F7132E3" w:rsidR="00DD231E" w:rsidRPr="00826A0B" w:rsidRDefault="00DD231E" w:rsidP="00DD231E">
                  <w:pPr>
                    <w:pStyle w:val="GuidelineB1"/>
                    <w:numPr>
                      <w:ilvl w:val="0"/>
                      <w:numId w:val="0"/>
                    </w:numPr>
                    <w:rPr>
                      <w:i w:val="0"/>
                    </w:rPr>
                  </w:pPr>
                </w:p>
              </w:tc>
            </w:tr>
            <w:tr w:rsidR="00DD231E" w:rsidRPr="00826A0B" w14:paraId="744876DA" w14:textId="77777777" w:rsidTr="001A577A">
              <w:trPr>
                <w:trHeight w:val="224"/>
              </w:trPr>
              <w:tc>
                <w:tcPr>
                  <w:tcW w:w="3993" w:type="dxa"/>
                  <w:shd w:val="clear" w:color="auto" w:fill="auto"/>
                </w:tcPr>
                <w:p w14:paraId="78C3AE85" w14:textId="77777777" w:rsidR="00DD231E" w:rsidRPr="00826A0B" w:rsidRDefault="00DD231E" w:rsidP="00FC2FB2">
                  <w:r w:rsidRPr="00826A0B">
                    <w:t>Innovation in mature domains</w:t>
                  </w:r>
                </w:p>
              </w:tc>
              <w:tc>
                <w:tcPr>
                  <w:tcW w:w="708" w:type="dxa"/>
                  <w:shd w:val="clear" w:color="auto" w:fill="auto"/>
                </w:tcPr>
                <w:p w14:paraId="060B22F3" w14:textId="6D0FF98C" w:rsidR="00DD231E" w:rsidRPr="00826A0B" w:rsidRDefault="00966FA8" w:rsidP="00DD231E">
                  <w:pPr>
                    <w:pStyle w:val="GuidelineB1"/>
                    <w:numPr>
                      <w:ilvl w:val="0"/>
                      <w:numId w:val="0"/>
                    </w:numPr>
                    <w:rPr>
                      <w:i w:val="0"/>
                    </w:rPr>
                  </w:pPr>
                  <w:r>
                    <w:rPr>
                      <w:i w:val="0"/>
                    </w:rPr>
                    <w:t>X</w:t>
                  </w:r>
                </w:p>
              </w:tc>
            </w:tr>
            <w:tr w:rsidR="00DD231E" w:rsidRPr="00826A0B" w14:paraId="51AB57AD" w14:textId="77777777" w:rsidTr="001A577A">
              <w:trPr>
                <w:trHeight w:val="224"/>
              </w:trPr>
              <w:tc>
                <w:tcPr>
                  <w:tcW w:w="3993" w:type="dxa"/>
                  <w:shd w:val="clear" w:color="auto" w:fill="auto"/>
                </w:tcPr>
                <w:p w14:paraId="1B047A57" w14:textId="77777777" w:rsidR="00DD231E" w:rsidRPr="00826A0B" w:rsidRDefault="00DD231E" w:rsidP="00FC2FB2">
                  <w:r w:rsidRPr="00826A0B">
                    <w:t>Emerging domains for ETSI</w:t>
                  </w:r>
                </w:p>
              </w:tc>
              <w:tc>
                <w:tcPr>
                  <w:tcW w:w="708" w:type="dxa"/>
                  <w:shd w:val="clear" w:color="auto" w:fill="auto"/>
                </w:tcPr>
                <w:p w14:paraId="15D619E0" w14:textId="77777777" w:rsidR="00DD231E" w:rsidRPr="00826A0B" w:rsidRDefault="00DD231E" w:rsidP="00DD231E">
                  <w:pPr>
                    <w:pStyle w:val="GuidelineB1"/>
                    <w:numPr>
                      <w:ilvl w:val="0"/>
                      <w:numId w:val="0"/>
                    </w:numPr>
                    <w:rPr>
                      <w:i w:val="0"/>
                    </w:rPr>
                  </w:pPr>
                </w:p>
              </w:tc>
            </w:tr>
            <w:tr w:rsidR="00DD231E" w:rsidRPr="00826A0B" w14:paraId="33C136FB" w14:textId="77777777" w:rsidTr="001A577A">
              <w:trPr>
                <w:trHeight w:val="224"/>
              </w:trPr>
              <w:tc>
                <w:tcPr>
                  <w:tcW w:w="3993" w:type="dxa"/>
                  <w:shd w:val="clear" w:color="auto" w:fill="auto"/>
                </w:tcPr>
                <w:p w14:paraId="354F759E" w14:textId="77777777" w:rsidR="00DD231E" w:rsidRPr="00826A0B" w:rsidRDefault="00DD231E" w:rsidP="00FC2FB2">
                  <w:r w:rsidRPr="00826A0B">
                    <w:t>Horizontal activities (quality, security, etc.)</w:t>
                  </w:r>
                </w:p>
              </w:tc>
              <w:tc>
                <w:tcPr>
                  <w:tcW w:w="708" w:type="dxa"/>
                  <w:shd w:val="clear" w:color="auto" w:fill="auto"/>
                </w:tcPr>
                <w:p w14:paraId="44600C35" w14:textId="77777777" w:rsidR="00DD231E" w:rsidRPr="00826A0B" w:rsidRDefault="00DD231E" w:rsidP="00DD231E">
                  <w:pPr>
                    <w:pStyle w:val="GuidelineB1"/>
                    <w:numPr>
                      <w:ilvl w:val="0"/>
                      <w:numId w:val="0"/>
                    </w:numPr>
                    <w:rPr>
                      <w:i w:val="0"/>
                    </w:rPr>
                  </w:pPr>
                </w:p>
              </w:tc>
            </w:tr>
            <w:tr w:rsidR="00DD231E" w:rsidRPr="00826A0B" w14:paraId="53782A0E" w14:textId="77777777" w:rsidTr="001A577A">
              <w:trPr>
                <w:trHeight w:val="224"/>
              </w:trPr>
              <w:tc>
                <w:tcPr>
                  <w:tcW w:w="3993" w:type="dxa"/>
                  <w:shd w:val="clear" w:color="auto" w:fill="auto"/>
                </w:tcPr>
                <w:p w14:paraId="1666F9FA" w14:textId="77777777" w:rsidR="00DD231E" w:rsidRPr="00826A0B" w:rsidRDefault="00DD231E" w:rsidP="00FC2FB2">
                  <w:r w:rsidRPr="00826A0B">
                    <w:t>Societal good / environmental</w:t>
                  </w:r>
                </w:p>
              </w:tc>
              <w:tc>
                <w:tcPr>
                  <w:tcW w:w="708" w:type="dxa"/>
                  <w:shd w:val="clear" w:color="auto" w:fill="auto"/>
                </w:tcPr>
                <w:p w14:paraId="0790A78B" w14:textId="77777777" w:rsidR="00DD231E" w:rsidRPr="00826A0B" w:rsidRDefault="00902120" w:rsidP="00DD231E">
                  <w:pPr>
                    <w:pStyle w:val="GuidelineB1"/>
                    <w:numPr>
                      <w:ilvl w:val="0"/>
                      <w:numId w:val="0"/>
                    </w:numPr>
                    <w:rPr>
                      <w:i w:val="0"/>
                    </w:rPr>
                  </w:pPr>
                  <w:r w:rsidRPr="00826A0B">
                    <w:rPr>
                      <w:i w:val="0"/>
                    </w:rPr>
                    <w:t>X</w:t>
                  </w:r>
                </w:p>
              </w:tc>
            </w:tr>
          </w:tbl>
          <w:p w14:paraId="43F23B85" w14:textId="77777777" w:rsidR="00DD231E" w:rsidRPr="00826A0B" w:rsidRDefault="00DD231E" w:rsidP="00DD231E">
            <w:pPr>
              <w:jc w:val="left"/>
              <w:rPr>
                <w:rFonts w:cs="Arial"/>
              </w:rPr>
            </w:pPr>
          </w:p>
        </w:tc>
      </w:tr>
    </w:tbl>
    <w:p w14:paraId="071113F4" w14:textId="62A802E8" w:rsidR="00810B50" w:rsidRDefault="00810B50" w:rsidP="0019170D"/>
    <w:p w14:paraId="62845C04" w14:textId="68A876BF" w:rsidR="0048408A" w:rsidRDefault="0048408A">
      <w:pPr>
        <w:tabs>
          <w:tab w:val="clear" w:pos="1418"/>
          <w:tab w:val="clear" w:pos="4678"/>
          <w:tab w:val="clear" w:pos="5954"/>
          <w:tab w:val="clear" w:pos="7088"/>
        </w:tabs>
        <w:overflowPunct/>
        <w:autoSpaceDE/>
        <w:autoSpaceDN/>
        <w:adjustRightInd/>
        <w:jc w:val="left"/>
        <w:textAlignment w:val="auto"/>
      </w:pPr>
      <w:r>
        <w:br w:type="page"/>
      </w:r>
    </w:p>
    <w:p w14:paraId="40D3FE13" w14:textId="07E0890A" w:rsidR="00D737A8" w:rsidRPr="00826A0B" w:rsidRDefault="00D737A8" w:rsidP="00A526B3">
      <w:pPr>
        <w:pStyle w:val="Part"/>
      </w:pPr>
      <w:r w:rsidRPr="00826A0B">
        <w:lastRenderedPageBreak/>
        <w:t>Part I –</w:t>
      </w:r>
      <w:r w:rsidR="00A83FE4" w:rsidRPr="00826A0B">
        <w:t xml:space="preserve"> </w:t>
      </w:r>
      <w:r w:rsidRPr="00826A0B">
        <w:t>STF</w:t>
      </w:r>
      <w:r w:rsidR="00A52D5D" w:rsidRPr="00826A0B">
        <w:t xml:space="preserve"> </w:t>
      </w:r>
      <w:r w:rsidR="002309AA" w:rsidRPr="00826A0B">
        <w:t>Technical Proposal</w:t>
      </w:r>
      <w:r w:rsidR="00A52D5D" w:rsidRPr="00826A0B">
        <w:t xml:space="preserve"> </w:t>
      </w:r>
    </w:p>
    <w:p w14:paraId="1FC6E7A9" w14:textId="77777777" w:rsidR="00FC2EE2" w:rsidRPr="00826A0B" w:rsidRDefault="00FC2EE2" w:rsidP="00FC2EE2"/>
    <w:p w14:paraId="2CB2002F" w14:textId="77777777" w:rsidR="00FC2EE2" w:rsidRPr="00826A0B" w:rsidRDefault="0017159C">
      <w:pPr>
        <w:pStyle w:val="Heading1"/>
        <w:ind w:left="567" w:hanging="567"/>
      </w:pPr>
      <w:r w:rsidRPr="00826A0B">
        <w:t>Rationale &amp; Objectives</w:t>
      </w:r>
    </w:p>
    <w:p w14:paraId="43BDD0FB" w14:textId="77777777" w:rsidR="002F183F" w:rsidRPr="00826A0B" w:rsidRDefault="00FC2EE2" w:rsidP="00132601">
      <w:pPr>
        <w:pStyle w:val="Heading2"/>
      </w:pPr>
      <w:r w:rsidRPr="00826A0B">
        <w:t xml:space="preserve">Rationale </w:t>
      </w:r>
    </w:p>
    <w:p w14:paraId="04EC4B85" w14:textId="3E03EB5B" w:rsidR="00CD4D7E" w:rsidRDefault="002046A4" w:rsidP="009B102B">
      <w:r w:rsidRPr="00972C34">
        <w:t xml:space="preserve">The unexpected events and disasters that occurred since the start of the 21st century demonstrated that being able to communicate in emergency situations allows to alleviate the number of injuries and fatalities brought by these events. Even in more normal situations, </w:t>
      </w:r>
      <w:r w:rsidR="003555AA">
        <w:t xml:space="preserve">anyone may need </w:t>
      </w:r>
      <w:r w:rsidRPr="00972C34">
        <w:t xml:space="preserve">calling an emergency number </w:t>
      </w:r>
      <w:r w:rsidR="003555AA">
        <w:t>so</w:t>
      </w:r>
      <w:r w:rsidRPr="00972C34">
        <w:t xml:space="preserve"> asking for help </w:t>
      </w:r>
      <w:r w:rsidR="003555AA">
        <w:t>remains</w:t>
      </w:r>
      <w:r w:rsidRPr="00972C34">
        <w:t xml:space="preserve"> crucial</w:t>
      </w:r>
      <w:r w:rsidR="00CD4D7E">
        <w:t xml:space="preserve"> (see also articles 108, 109 and 110 of the</w:t>
      </w:r>
      <w:r w:rsidR="00CD4D7E" w:rsidRPr="00CD4D7E">
        <w:t xml:space="preserve"> European Electronic Communications Code</w:t>
      </w:r>
      <w:r w:rsidR="00CD4D7E">
        <w:t xml:space="preserve"> [1])</w:t>
      </w:r>
      <w:r w:rsidRPr="00972C34">
        <w:t>.</w:t>
      </w:r>
    </w:p>
    <w:p w14:paraId="62E23421" w14:textId="77777777" w:rsidR="00CD4D7E" w:rsidRDefault="00CD4D7E" w:rsidP="009B102B"/>
    <w:p w14:paraId="19303380" w14:textId="7CC9CD71" w:rsidR="00A01DC0" w:rsidRDefault="00AC5D52" w:rsidP="009B102B">
      <w:r>
        <w:t>Emergency c</w:t>
      </w:r>
      <w:r w:rsidR="002046A4" w:rsidRPr="00972C34">
        <w:t xml:space="preserve">ommunications rely on fixed and wireless networks, systems architectures, etc. </w:t>
      </w:r>
      <w:r w:rsidR="00CD4D7E">
        <w:t xml:space="preserve">provided by network and </w:t>
      </w:r>
      <w:r w:rsidR="00A01DC0">
        <w:t xml:space="preserve">voice / data </w:t>
      </w:r>
      <w:r w:rsidR="00CD4D7E">
        <w:t>communication</w:t>
      </w:r>
      <w:r w:rsidR="00A01DC0">
        <w:t>s</w:t>
      </w:r>
      <w:r w:rsidR="00CD4D7E">
        <w:t xml:space="preserve"> service providers, whether they are dedicated to emergency communications or not</w:t>
      </w:r>
      <w:r w:rsidR="00A01DC0">
        <w:t xml:space="preserve">. Their networks and services, when they target emergency communications, </w:t>
      </w:r>
      <w:r w:rsidR="002046A4" w:rsidRPr="00972C34">
        <w:t xml:space="preserve">must be designed to resist the impact of unforeseen </w:t>
      </w:r>
      <w:proofErr w:type="gramStart"/>
      <w:r w:rsidR="002046A4" w:rsidRPr="00972C34">
        <w:t>hazards</w:t>
      </w:r>
      <w:proofErr w:type="gramEnd"/>
      <w:r w:rsidR="002046A4" w:rsidRPr="00972C34">
        <w:t xml:space="preserve"> and enable the system to return to a previous normal condition in case of failure. </w:t>
      </w:r>
      <w:r w:rsidR="00EE279A">
        <w:t xml:space="preserve">An example of network failure situation occurring </w:t>
      </w:r>
      <w:r w:rsidR="007C0158">
        <w:t>under</w:t>
      </w:r>
      <w:r w:rsidR="00EE279A">
        <w:t xml:space="preserve"> </w:t>
      </w:r>
      <w:r w:rsidR="007C0158">
        <w:t>non-emergency situation</w:t>
      </w:r>
      <w:r w:rsidR="00EE279A">
        <w:t xml:space="preserve"> was the event that prevented all emergency calls in France on June 2, 2021. </w:t>
      </w:r>
    </w:p>
    <w:p w14:paraId="1E32A7E3" w14:textId="77777777" w:rsidR="00A01DC0" w:rsidRDefault="00A01DC0" w:rsidP="009B102B"/>
    <w:p w14:paraId="6D502EF6" w14:textId="73A07DFD" w:rsidR="009B102B" w:rsidRDefault="007C0158" w:rsidP="009B102B">
      <w:r>
        <w:t>Dealing with t</w:t>
      </w:r>
      <w:r w:rsidR="002046A4" w:rsidRPr="00972C34">
        <w:t xml:space="preserve">his </w:t>
      </w:r>
      <w:r w:rsidR="009E5887">
        <w:t xml:space="preserve">topic </w:t>
      </w:r>
      <w:r w:rsidR="002046A4" w:rsidRPr="00972C34">
        <w:t xml:space="preserve">was the objective of </w:t>
      </w:r>
      <w:r w:rsidR="00A01DC0">
        <w:t xml:space="preserve">the guidelines provided by ETSI </w:t>
      </w:r>
      <w:r w:rsidR="002046A4" w:rsidRPr="00972C34">
        <w:t xml:space="preserve">TR 102 445 </w:t>
      </w:r>
      <w:r w:rsidR="002046A4">
        <w:t>(</w:t>
      </w:r>
      <w:r w:rsidR="000422D1">
        <w:t>"</w:t>
      </w:r>
      <w:r w:rsidR="002046A4" w:rsidRPr="002046A4">
        <w:t>EMTEL; Overview of Emergency Communications Network Resilience and Preparedness</w:t>
      </w:r>
      <w:r w:rsidR="000422D1">
        <w:t>"</w:t>
      </w:r>
      <w:r w:rsidR="002046A4">
        <w:t>)</w:t>
      </w:r>
      <w:r w:rsidR="007411D6">
        <w:t xml:space="preserve">, </w:t>
      </w:r>
      <w:r w:rsidR="007411D6" w:rsidRPr="007411D6">
        <w:t xml:space="preserve">linked to </w:t>
      </w:r>
      <w:r w:rsidR="00A01DC0">
        <w:t xml:space="preserve">the </w:t>
      </w:r>
      <w:r w:rsidR="007411D6" w:rsidRPr="007411D6">
        <w:t>TC EMTEL four main pillars</w:t>
      </w:r>
      <w:r w:rsidR="002046A4">
        <w:t xml:space="preserve"> </w:t>
      </w:r>
      <w:r w:rsidR="002046A4" w:rsidRPr="00972C34">
        <w:t xml:space="preserve">when it was published in 2006. </w:t>
      </w:r>
      <w:r w:rsidR="00DC4DC8">
        <w:t>As stated in TC EMTEL Terms of Reference, t</w:t>
      </w:r>
      <w:r w:rsidR="00AC2D4F">
        <w:t xml:space="preserve">hese </w:t>
      </w:r>
      <w:r w:rsidR="00A01DC0">
        <w:t xml:space="preserve">guidelines are </w:t>
      </w:r>
      <w:r w:rsidR="00C365B8">
        <w:t>closely related with</w:t>
      </w:r>
      <w:r w:rsidR="00A01DC0">
        <w:t xml:space="preserve"> the TC EMTEL </w:t>
      </w:r>
      <w:r w:rsidR="00AC2D4F">
        <w:t>four main pillars</w:t>
      </w:r>
      <w:r w:rsidR="009B102B">
        <w:t xml:space="preserve">, </w:t>
      </w:r>
      <w:r w:rsidR="00A01DC0">
        <w:t xml:space="preserve">which </w:t>
      </w:r>
      <w:r w:rsidR="00DC4DC8">
        <w:t>cover</w:t>
      </w:r>
      <w:r w:rsidR="009B102B">
        <w:t xml:space="preserve"> emergency communications: </w:t>
      </w:r>
    </w:p>
    <w:p w14:paraId="3A23635B" w14:textId="00F67ACC" w:rsidR="009B102B" w:rsidRPr="009B102B" w:rsidRDefault="00A0600A" w:rsidP="009B102B">
      <w:pPr>
        <w:pStyle w:val="ListParagraph"/>
        <w:numPr>
          <w:ilvl w:val="0"/>
          <w:numId w:val="30"/>
        </w:numPr>
        <w:rPr>
          <w:rFonts w:ascii="Arial" w:hAnsi="Arial" w:cs="Arial"/>
          <w:sz w:val="20"/>
        </w:rPr>
      </w:pPr>
      <w:r>
        <w:rPr>
          <w:rFonts w:ascii="Arial" w:hAnsi="Arial" w:cs="Arial"/>
          <w:sz w:val="20"/>
        </w:rPr>
        <w:t>from</w:t>
      </w:r>
      <w:r w:rsidR="009B102B" w:rsidRPr="009B102B">
        <w:rPr>
          <w:rFonts w:ascii="Arial" w:hAnsi="Arial" w:cs="Arial"/>
          <w:sz w:val="20"/>
        </w:rPr>
        <w:t xml:space="preserve"> individuals with </w:t>
      </w:r>
      <w:r>
        <w:rPr>
          <w:rFonts w:ascii="Arial" w:hAnsi="Arial" w:cs="Arial"/>
          <w:sz w:val="20"/>
        </w:rPr>
        <w:t xml:space="preserve">public </w:t>
      </w:r>
      <w:r w:rsidR="009B102B" w:rsidRPr="009B102B">
        <w:rPr>
          <w:rFonts w:ascii="Arial" w:hAnsi="Arial" w:cs="Arial"/>
          <w:sz w:val="20"/>
        </w:rPr>
        <w:t>authorities/organisations</w:t>
      </w:r>
      <w:r>
        <w:rPr>
          <w:rFonts w:ascii="Arial" w:hAnsi="Arial" w:cs="Arial"/>
          <w:sz w:val="20"/>
        </w:rPr>
        <w:t>,</w:t>
      </w:r>
    </w:p>
    <w:p w14:paraId="7AA77877" w14:textId="37CA13AD" w:rsidR="009B102B" w:rsidRPr="009B102B" w:rsidRDefault="009B102B" w:rsidP="009B102B">
      <w:pPr>
        <w:pStyle w:val="ListParagraph"/>
        <w:numPr>
          <w:ilvl w:val="0"/>
          <w:numId w:val="30"/>
        </w:numPr>
        <w:rPr>
          <w:rFonts w:ascii="Arial" w:hAnsi="Arial" w:cs="Arial"/>
          <w:sz w:val="20"/>
        </w:rPr>
      </w:pPr>
      <w:r w:rsidRPr="009B102B">
        <w:rPr>
          <w:rFonts w:ascii="Arial" w:hAnsi="Arial" w:cs="Arial"/>
          <w:sz w:val="20"/>
        </w:rPr>
        <w:t>between authorities/organisations</w:t>
      </w:r>
      <w:r w:rsidR="003C7975">
        <w:rPr>
          <w:rFonts w:ascii="Arial" w:hAnsi="Arial" w:cs="Arial"/>
          <w:sz w:val="20"/>
        </w:rPr>
        <w:t xml:space="preserve"> (including mission critical communications)</w:t>
      </w:r>
      <w:r w:rsidRPr="009B102B">
        <w:rPr>
          <w:rFonts w:ascii="Arial" w:hAnsi="Arial" w:cs="Arial"/>
          <w:sz w:val="20"/>
        </w:rPr>
        <w:t>,</w:t>
      </w:r>
    </w:p>
    <w:p w14:paraId="05C56857" w14:textId="1BA8FA36" w:rsidR="009B102B" w:rsidRPr="009B102B" w:rsidRDefault="009B102B" w:rsidP="009B102B">
      <w:pPr>
        <w:pStyle w:val="ListParagraph"/>
        <w:numPr>
          <w:ilvl w:val="0"/>
          <w:numId w:val="30"/>
        </w:numPr>
        <w:rPr>
          <w:rFonts w:ascii="Arial" w:hAnsi="Arial" w:cs="Arial"/>
          <w:sz w:val="20"/>
        </w:rPr>
      </w:pPr>
      <w:r w:rsidRPr="009B102B">
        <w:rPr>
          <w:rFonts w:ascii="Arial" w:hAnsi="Arial" w:cs="Arial"/>
          <w:sz w:val="20"/>
        </w:rPr>
        <w:t>from authorities/organisations to the individuals</w:t>
      </w:r>
      <w:r w:rsidR="003C7975">
        <w:rPr>
          <w:rFonts w:ascii="Arial" w:hAnsi="Arial" w:cs="Arial"/>
          <w:sz w:val="20"/>
        </w:rPr>
        <w:t xml:space="preserve"> (including public warning)</w:t>
      </w:r>
      <w:r w:rsidRPr="009B102B">
        <w:rPr>
          <w:rFonts w:ascii="Arial" w:hAnsi="Arial" w:cs="Arial"/>
          <w:sz w:val="20"/>
        </w:rPr>
        <w:t>,</w:t>
      </w:r>
    </w:p>
    <w:p w14:paraId="6D633119" w14:textId="6CD791E8" w:rsidR="009B102B" w:rsidRPr="009B102B" w:rsidRDefault="009B102B" w:rsidP="009B102B">
      <w:pPr>
        <w:pStyle w:val="ListParagraph"/>
        <w:numPr>
          <w:ilvl w:val="0"/>
          <w:numId w:val="30"/>
        </w:numPr>
        <w:rPr>
          <w:rFonts w:ascii="Arial" w:hAnsi="Arial" w:cs="Arial"/>
          <w:sz w:val="20"/>
        </w:rPr>
      </w:pPr>
      <w:r w:rsidRPr="009B102B">
        <w:rPr>
          <w:rFonts w:ascii="Arial" w:hAnsi="Arial" w:cs="Arial"/>
          <w:sz w:val="20"/>
        </w:rPr>
        <w:t>amongst individuals,</w:t>
      </w:r>
    </w:p>
    <w:p w14:paraId="7F5A03AE" w14:textId="77777777" w:rsidR="00604349" w:rsidRDefault="00604349" w:rsidP="002046A4"/>
    <w:p w14:paraId="3B4C2E3C" w14:textId="0A9CB03F" w:rsidR="00B776AD" w:rsidRDefault="002046A4" w:rsidP="002046A4">
      <w:r w:rsidRPr="002046A4">
        <w:t xml:space="preserve">The </w:t>
      </w:r>
      <w:r w:rsidR="00A0600A">
        <w:t>published</w:t>
      </w:r>
      <w:r w:rsidR="00A01DC0">
        <w:t xml:space="preserve"> version of the </w:t>
      </w:r>
      <w:r w:rsidR="003D656A">
        <w:t>Technical Report</w:t>
      </w:r>
      <w:r w:rsidRPr="002046A4">
        <w:t xml:space="preserve"> </w:t>
      </w:r>
      <w:r w:rsidR="00364FAA">
        <w:t xml:space="preserve">102 445 </w:t>
      </w:r>
      <w:r w:rsidRPr="002046A4">
        <w:t>presents network resilience concepts and considers their application within techn</w:t>
      </w:r>
      <w:r w:rsidR="000B2C8C">
        <w:t>ologi</w:t>
      </w:r>
      <w:r w:rsidRPr="002046A4">
        <w:t xml:space="preserve">cal systems </w:t>
      </w:r>
      <w:r w:rsidR="00AC5D52">
        <w:t xml:space="preserve">that </w:t>
      </w:r>
      <w:r w:rsidRPr="002046A4">
        <w:t>enabl</w:t>
      </w:r>
      <w:r w:rsidR="00AC5D52">
        <w:t>e</w:t>
      </w:r>
      <w:r w:rsidRPr="002046A4">
        <w:t xml:space="preserve"> emergency communications. </w:t>
      </w:r>
      <w:r w:rsidR="009E5887">
        <w:t>The report</w:t>
      </w:r>
      <w:r w:rsidR="009E5887" w:rsidRPr="002046A4">
        <w:t xml:space="preserve"> </w:t>
      </w:r>
      <w:r w:rsidR="009E5887">
        <w:t>in its baseline applies to</w:t>
      </w:r>
      <w:r w:rsidR="009E5887" w:rsidRPr="002046A4">
        <w:t xml:space="preserve"> all types of communication networks: mobile radio, but also </w:t>
      </w:r>
      <w:r w:rsidR="007C0158">
        <w:t xml:space="preserve">to </w:t>
      </w:r>
      <w:r w:rsidR="009E5887" w:rsidRPr="002046A4">
        <w:t xml:space="preserve">fixed lines and private networks. </w:t>
      </w:r>
      <w:r w:rsidRPr="002046A4">
        <w:t xml:space="preserve">It </w:t>
      </w:r>
      <w:r w:rsidR="00604349">
        <w:t>provides</w:t>
      </w:r>
      <w:r w:rsidR="00604349" w:rsidRPr="00604349">
        <w:t xml:space="preserve"> guidelines</w:t>
      </w:r>
      <w:r w:rsidR="00604349">
        <w:t xml:space="preserve"> </w:t>
      </w:r>
      <w:r w:rsidR="00604349" w:rsidRPr="00604349">
        <w:t>for resilience and preparedness of emergency communication networks</w:t>
      </w:r>
      <w:r w:rsidR="00112E95">
        <w:t xml:space="preserve">, </w:t>
      </w:r>
      <w:r w:rsidR="00A01DC0">
        <w:t>as they existed in 2006</w:t>
      </w:r>
      <w:r w:rsidR="00112E95">
        <w:t>,</w:t>
      </w:r>
      <w:r w:rsidR="00A01DC0">
        <w:t xml:space="preserve"> </w:t>
      </w:r>
      <w:r w:rsidRPr="002046A4">
        <w:t>and requirements for specialized systems and capabilities</w:t>
      </w:r>
      <w:r w:rsidR="00604349">
        <w:t xml:space="preserve">, which </w:t>
      </w:r>
      <w:r w:rsidR="000B2C8C">
        <w:t>are</w:t>
      </w:r>
      <w:r w:rsidR="00604349" w:rsidRPr="00604349">
        <w:t xml:space="preserve"> crucial for public safety</w:t>
      </w:r>
      <w:r w:rsidRPr="002046A4">
        <w:t>.</w:t>
      </w:r>
      <w:r>
        <w:t xml:space="preserve"> </w:t>
      </w:r>
    </w:p>
    <w:p w14:paraId="74968FBB" w14:textId="77777777" w:rsidR="00604349" w:rsidRDefault="00604349" w:rsidP="002046A4"/>
    <w:p w14:paraId="4F14F444" w14:textId="12EAD90B" w:rsidR="000422D1" w:rsidRDefault="00B776AD" w:rsidP="002046A4">
      <w:r>
        <w:t xml:space="preserve">A recent analysis, conducted by TC EMTEL, concluded that </w:t>
      </w:r>
      <w:r w:rsidR="002046A4" w:rsidRPr="00972C34">
        <w:t xml:space="preserve">the </w:t>
      </w:r>
      <w:r w:rsidR="009E5887">
        <w:t xml:space="preserve">communication </w:t>
      </w:r>
      <w:r w:rsidR="002046A4" w:rsidRPr="00972C34">
        <w:t xml:space="preserve">technologies considered in this standard are </w:t>
      </w:r>
      <w:r w:rsidR="000422D1">
        <w:t>mostly</w:t>
      </w:r>
      <w:r w:rsidR="002046A4" w:rsidRPr="00972C34">
        <w:t xml:space="preserve"> outdated. </w:t>
      </w:r>
      <w:r w:rsidR="000422D1">
        <w:t>While m</w:t>
      </w:r>
      <w:r w:rsidR="000422D1" w:rsidRPr="000422D1">
        <w:t>any of the definitions and main concepts in the document are generic and still valid</w:t>
      </w:r>
      <w:r w:rsidR="000422D1">
        <w:t>, c</w:t>
      </w:r>
      <w:r w:rsidR="000422D1" w:rsidRPr="000422D1">
        <w:t>ommunication means, architectures and technologies used by emergency services have strongly evolved in the past 15 years.</w:t>
      </w:r>
      <w:r w:rsidR="000422D1">
        <w:t xml:space="preserve"> </w:t>
      </w:r>
      <w:r w:rsidR="000422D1" w:rsidRPr="000422D1">
        <w:t xml:space="preserve">An important point is that the scope of the report goes beyond mobile and radio networks and applies both to wireless and fixed </w:t>
      </w:r>
      <w:r w:rsidR="00AC5D52">
        <w:t>connections</w:t>
      </w:r>
      <w:r w:rsidR="000422D1" w:rsidRPr="000422D1">
        <w:t>.</w:t>
      </w:r>
      <w:r w:rsidR="000422D1">
        <w:t xml:space="preserve"> </w:t>
      </w:r>
      <w:r w:rsidR="002046A4" w:rsidRPr="00972C34">
        <w:t xml:space="preserve">Even if </w:t>
      </w:r>
      <w:r w:rsidR="000422D1" w:rsidRPr="000422D1">
        <w:t>3GPP has partly addressed the topic regarding mobile networks</w:t>
      </w:r>
      <w:r w:rsidR="000422D1">
        <w:t xml:space="preserve"> and if </w:t>
      </w:r>
      <w:r w:rsidR="002046A4" w:rsidRPr="00972C34">
        <w:t>5G aims at building common resilient networks for public and professional markets, other</w:t>
      </w:r>
      <w:r w:rsidR="009E5887">
        <w:t xml:space="preserve"> network</w:t>
      </w:r>
      <w:r w:rsidR="002046A4" w:rsidRPr="00972C34">
        <w:t xml:space="preserve"> technologies may also be used by emergency services </w:t>
      </w:r>
      <w:r w:rsidR="00AC5D52">
        <w:t>that</w:t>
      </w:r>
      <w:r w:rsidR="002046A4" w:rsidRPr="00972C34">
        <w:t xml:space="preserve"> need to be </w:t>
      </w:r>
      <w:r w:rsidR="000422D1">
        <w:t xml:space="preserve">resilient and </w:t>
      </w:r>
      <w:r w:rsidR="002046A4" w:rsidRPr="00972C34">
        <w:t>prepared as well.</w:t>
      </w:r>
      <w:r w:rsidR="009E5887">
        <w:t xml:space="preserve"> This would apply to other technologies</w:t>
      </w:r>
      <w:r w:rsidR="00C17B25">
        <w:rPr>
          <w:strike/>
        </w:rPr>
        <w:t>,</w:t>
      </w:r>
      <w:r w:rsidR="009E5887">
        <w:t xml:space="preserve"> as well: some SDOs and committees may have partially covered the topic, but it is not covered globally to support </w:t>
      </w:r>
      <w:r w:rsidR="00660711">
        <w:t xml:space="preserve">manufacturers and </w:t>
      </w:r>
      <w:r w:rsidR="009E5887">
        <w:t>integrators designing networks for emergency services.</w:t>
      </w:r>
      <w:r w:rsidR="002046A4" w:rsidRPr="00972C34">
        <w:t xml:space="preserve"> </w:t>
      </w:r>
      <w:r w:rsidR="000422D1">
        <w:t>A</w:t>
      </w:r>
      <w:r w:rsidR="000422D1" w:rsidRPr="000422D1">
        <w:t xml:space="preserve"> higher-level document covering all types of communication networks</w:t>
      </w:r>
      <w:r w:rsidR="007C0158">
        <w:t>, as well as the next generation services and systems</w:t>
      </w:r>
      <w:r w:rsidR="000422D1" w:rsidRPr="000422D1">
        <w:t xml:space="preserve"> is still needed, as envisioned by EMTEL in 2006</w:t>
      </w:r>
      <w:r w:rsidR="007C0158">
        <w:t>,</w:t>
      </w:r>
      <w:r w:rsidR="00A82DC9">
        <w:t xml:space="preserve"> and in line with the objectives of the Technical Committee</w:t>
      </w:r>
      <w:r w:rsidR="000422D1" w:rsidRPr="000422D1">
        <w:t>.</w:t>
      </w:r>
      <w:r w:rsidR="009E5887">
        <w:t xml:space="preserve"> </w:t>
      </w:r>
      <w:r w:rsidR="00A82DC9">
        <w:t>The document</w:t>
      </w:r>
      <w:r w:rsidR="009E5887">
        <w:t xml:space="preserve"> would </w:t>
      </w:r>
      <w:r w:rsidR="00EE279A">
        <w:t xml:space="preserve">also </w:t>
      </w:r>
      <w:r w:rsidR="009E5887">
        <w:t xml:space="preserve">collect </w:t>
      </w:r>
      <w:r w:rsidR="00E5720F">
        <w:t xml:space="preserve">and leverage </w:t>
      </w:r>
      <w:r w:rsidR="009E5887">
        <w:t>the</w:t>
      </w:r>
      <w:r w:rsidR="00E5720F">
        <w:t xml:space="preserve"> experience and</w:t>
      </w:r>
      <w:r w:rsidR="009E5887">
        <w:t xml:space="preserve"> "lessons learnt" </w:t>
      </w:r>
      <w:r w:rsidR="00E5720F">
        <w:t xml:space="preserve">on preparedness and resilience </w:t>
      </w:r>
      <w:r w:rsidR="009E5887">
        <w:t xml:space="preserve">from existing </w:t>
      </w:r>
      <w:r w:rsidR="00EE279A">
        <w:t xml:space="preserve">or early providers of </w:t>
      </w:r>
      <w:r w:rsidR="00F1613E">
        <w:t>these</w:t>
      </w:r>
      <w:r w:rsidR="00EE279A">
        <w:t xml:space="preserve"> systems</w:t>
      </w:r>
      <w:r w:rsidR="009E5887">
        <w:t xml:space="preserve">. </w:t>
      </w:r>
    </w:p>
    <w:p w14:paraId="71EBADF1" w14:textId="77777777" w:rsidR="00EE279A" w:rsidRDefault="00EE279A" w:rsidP="002046A4">
      <w:pPr>
        <w:rPr>
          <w:i/>
          <w:iCs/>
        </w:rPr>
      </w:pPr>
    </w:p>
    <w:p w14:paraId="797CDD33" w14:textId="57D67094" w:rsidR="002046A4" w:rsidRPr="000422D1" w:rsidRDefault="002046A4" w:rsidP="002046A4">
      <w:r w:rsidRPr="000422D1">
        <w:t xml:space="preserve">It is thus important </w:t>
      </w:r>
      <w:r w:rsidR="000422D1" w:rsidRPr="000422D1">
        <w:t>to</w:t>
      </w:r>
      <w:r w:rsidRPr="000422D1">
        <w:t xml:space="preserve"> </w:t>
      </w:r>
      <w:r w:rsidR="000B2C8C">
        <w:t>review</w:t>
      </w:r>
      <w:r w:rsidR="000422D1" w:rsidRPr="000422D1">
        <w:t xml:space="preserve"> </w:t>
      </w:r>
      <w:r w:rsidRPr="000422D1">
        <w:t>the content of the standard to understand wh</w:t>
      </w:r>
      <w:r w:rsidR="00AC5D52">
        <w:t>ich</w:t>
      </w:r>
      <w:r w:rsidRPr="000422D1">
        <w:t xml:space="preserve"> are its core concepts and where outdated </w:t>
      </w:r>
      <w:r w:rsidR="00EE279A">
        <w:t xml:space="preserve">communication </w:t>
      </w:r>
      <w:r w:rsidRPr="000422D1">
        <w:t xml:space="preserve">technologies should be replaced by more recent ones, </w:t>
      </w:r>
      <w:r w:rsidR="000B2C8C">
        <w:t>analys</w:t>
      </w:r>
      <w:r w:rsidR="000B2C8C" w:rsidRPr="000422D1">
        <w:t>ing</w:t>
      </w:r>
      <w:r w:rsidRPr="000422D1">
        <w:t xml:space="preserve"> the </w:t>
      </w:r>
      <w:r w:rsidR="00AC5D52">
        <w:t xml:space="preserve">different </w:t>
      </w:r>
      <w:r w:rsidRPr="000422D1">
        <w:t xml:space="preserve">technologies used by emergency services that should be </w:t>
      </w:r>
      <w:r w:rsidR="000422D1" w:rsidRPr="000422D1">
        <w:t>included</w:t>
      </w:r>
      <w:r w:rsidRPr="000422D1">
        <w:t xml:space="preserve"> in the report</w:t>
      </w:r>
      <w:r w:rsidR="000422D1">
        <w:t xml:space="preserve">. The result </w:t>
      </w:r>
      <w:r w:rsidR="000B2C8C">
        <w:t xml:space="preserve">of this work </w:t>
      </w:r>
      <w:r w:rsidR="000422D1">
        <w:t>will</w:t>
      </w:r>
      <w:r w:rsidR="000422D1" w:rsidRPr="000422D1">
        <w:t xml:space="preserve"> </w:t>
      </w:r>
      <w:r w:rsidR="000422D1">
        <w:t>enable keeping</w:t>
      </w:r>
      <w:r w:rsidR="000422D1" w:rsidRPr="000422D1">
        <w:t xml:space="preserve"> </w:t>
      </w:r>
      <w:r w:rsidR="000422D1">
        <w:t>these</w:t>
      </w:r>
      <w:r w:rsidR="000422D1" w:rsidRPr="000422D1">
        <w:t xml:space="preserve"> guidelines </w:t>
      </w:r>
      <w:r w:rsidR="00802A14">
        <w:t>up-to-date</w:t>
      </w:r>
      <w:r w:rsidR="00802A14" w:rsidRPr="000422D1">
        <w:t xml:space="preserve"> </w:t>
      </w:r>
      <w:r w:rsidR="00802A14">
        <w:t>and us</w:t>
      </w:r>
      <w:r w:rsidR="000A2DDB">
        <w:t>able</w:t>
      </w:r>
      <w:r w:rsidR="00802A14">
        <w:t xml:space="preserve"> </w:t>
      </w:r>
      <w:r w:rsidR="000422D1" w:rsidRPr="000422D1">
        <w:t xml:space="preserve">as a reference </w:t>
      </w:r>
      <w:r w:rsidR="00E404D6">
        <w:t>by</w:t>
      </w:r>
      <w:r w:rsidR="000422D1" w:rsidRPr="000422D1">
        <w:t xml:space="preserve"> emergency services</w:t>
      </w:r>
      <w:r w:rsidR="00544FA4">
        <w:t>, as well as their network and service providers</w:t>
      </w:r>
      <w:r w:rsidR="000422D1" w:rsidRPr="000422D1">
        <w:t>.</w:t>
      </w:r>
    </w:p>
    <w:p w14:paraId="463EE809" w14:textId="1AF6B527" w:rsidR="003D656A" w:rsidRDefault="003D656A" w:rsidP="00471C0C"/>
    <w:p w14:paraId="05904BF9" w14:textId="2DAE7182" w:rsidR="00CD4D7E" w:rsidRDefault="00CD4D7E" w:rsidP="00471C0C">
      <w:r>
        <w:lastRenderedPageBreak/>
        <w:t xml:space="preserve">[1] </w:t>
      </w:r>
      <w:r w:rsidR="00262EDB" w:rsidRPr="00262EDB">
        <w:t>Directive (EU) 2018/1972 of the European Parliament and of the Council of 11 December 2018 establishing the European Electronic Communications Code.</w:t>
      </w:r>
    </w:p>
    <w:p w14:paraId="5564ADB3" w14:textId="77777777" w:rsidR="00F37B32" w:rsidRPr="00826A0B" w:rsidRDefault="00F37B32" w:rsidP="00471C0C"/>
    <w:p w14:paraId="76587A82" w14:textId="77777777" w:rsidR="003F7DE2" w:rsidRPr="00826A0B" w:rsidRDefault="00FC2EE2" w:rsidP="00132601">
      <w:pPr>
        <w:pStyle w:val="Heading2"/>
      </w:pPr>
      <w:r w:rsidRPr="00826A0B">
        <w:t xml:space="preserve">Objectives </w:t>
      </w:r>
      <w:r w:rsidR="002F183F" w:rsidRPr="00826A0B">
        <w:t>of the work to be executed</w:t>
      </w:r>
    </w:p>
    <w:p w14:paraId="394E1C51" w14:textId="38221BC8" w:rsidR="00F37B32" w:rsidRDefault="00B776AD" w:rsidP="00AC5D52">
      <w:pPr>
        <w:spacing w:after="60"/>
      </w:pPr>
      <w:r>
        <w:t xml:space="preserve">The objective of the work will be to revise </w:t>
      </w:r>
      <w:r w:rsidR="00416F90">
        <w:t xml:space="preserve">the </w:t>
      </w:r>
      <w:r w:rsidR="003D656A">
        <w:t>Technical Report</w:t>
      </w:r>
      <w:r w:rsidR="00416F90">
        <w:t xml:space="preserve"> </w:t>
      </w:r>
      <w:r w:rsidR="00802A14" w:rsidRPr="00972C34">
        <w:t xml:space="preserve">TR 102 445 </w:t>
      </w:r>
      <w:r w:rsidR="00416F90">
        <w:t xml:space="preserve">to apply the defined concepts of resilience and preparedness to more recent technologies used by emergency </w:t>
      </w:r>
      <w:r w:rsidR="00AC5D52">
        <w:t xml:space="preserve">communications and </w:t>
      </w:r>
      <w:r w:rsidR="00416F90">
        <w:t>services</w:t>
      </w:r>
      <w:r w:rsidR="00F37B32">
        <w:t xml:space="preserve"> relevant with the TC EMTEL four main pillars</w:t>
      </w:r>
      <w:r w:rsidR="003F7C3D">
        <w:t xml:space="preserve"> as cited above in section 1.1</w:t>
      </w:r>
      <w:r w:rsidR="00755C61">
        <w:t xml:space="preserve">, </w:t>
      </w:r>
      <w:r w:rsidR="003F7C3D">
        <w:t>including</w:t>
      </w:r>
      <w:r w:rsidR="00F018D6">
        <w:t xml:space="preserve"> packets switched networks</w:t>
      </w:r>
      <w:r w:rsidR="00F37B32">
        <w:t xml:space="preserve">. </w:t>
      </w:r>
    </w:p>
    <w:p w14:paraId="32D348BE" w14:textId="77777777" w:rsidR="00F37B32" w:rsidRDefault="00F37B32" w:rsidP="00AC5D52">
      <w:pPr>
        <w:spacing w:after="60"/>
      </w:pPr>
    </w:p>
    <w:p w14:paraId="3EF68582" w14:textId="0F9098A8" w:rsidR="00F37B32" w:rsidRDefault="00F37B32" w:rsidP="00F37B32">
      <w:pPr>
        <w:spacing w:after="60"/>
      </w:pPr>
      <w:r>
        <w:t xml:space="preserve">The list below provides an example of such technologies. The full list of technologies to be covered by the guidelines in the revised Technical Report will be the outcome of the first technical task planned in the STF (see </w:t>
      </w:r>
      <w:r w:rsidR="00980AEB">
        <w:t xml:space="preserve">explanations below and </w:t>
      </w:r>
      <w:r>
        <w:t>section 7.1).</w:t>
      </w:r>
    </w:p>
    <w:p w14:paraId="3B60B3E1" w14:textId="126C943C" w:rsidR="00416F90" w:rsidRDefault="00416F90" w:rsidP="00AC5D52">
      <w:pPr>
        <w:spacing w:after="60"/>
      </w:pPr>
    </w:p>
    <w:p w14:paraId="07E192E3" w14:textId="4F9EFAFD" w:rsidR="00416F90" w:rsidRPr="00271FB5" w:rsidRDefault="00416F90" w:rsidP="00271FB5">
      <w:pPr>
        <w:numPr>
          <w:ilvl w:val="0"/>
          <w:numId w:val="26"/>
        </w:numPr>
        <w:contextualSpacing/>
        <w:rPr>
          <w:rFonts w:eastAsiaTheme="minorEastAsia"/>
        </w:rPr>
      </w:pPr>
      <w:r w:rsidRPr="00271FB5">
        <w:rPr>
          <w:rFonts w:eastAsiaTheme="minorEastAsia"/>
        </w:rPr>
        <w:t>wireless networks</w:t>
      </w:r>
      <w:r w:rsidR="00547048">
        <w:rPr>
          <w:rFonts w:eastAsiaTheme="minorEastAsia"/>
        </w:rPr>
        <w:t>, for example</w:t>
      </w:r>
      <w:r w:rsidRPr="00271FB5">
        <w:rPr>
          <w:rFonts w:eastAsiaTheme="minorEastAsia"/>
        </w:rPr>
        <w:t xml:space="preserve"> </w:t>
      </w:r>
      <w:r w:rsidR="00F018D6">
        <w:rPr>
          <w:rFonts w:eastAsiaTheme="minorEastAsia"/>
        </w:rPr>
        <w:t>cellular networks deployed in Europe</w:t>
      </w:r>
      <w:r w:rsidRPr="00271FB5">
        <w:rPr>
          <w:rFonts w:eastAsiaTheme="minorEastAsia"/>
        </w:rPr>
        <w:t xml:space="preserve">, virtualization, </w:t>
      </w:r>
      <w:proofErr w:type="gramStart"/>
      <w:r w:rsidRPr="00271FB5">
        <w:rPr>
          <w:rFonts w:eastAsiaTheme="minorEastAsia"/>
        </w:rPr>
        <w:t>Wi-Fi;</w:t>
      </w:r>
      <w:proofErr w:type="gramEnd"/>
      <w:r w:rsidR="00F018D6">
        <w:rPr>
          <w:rFonts w:eastAsiaTheme="minorEastAsia"/>
        </w:rPr>
        <w:t xml:space="preserve"> </w:t>
      </w:r>
    </w:p>
    <w:p w14:paraId="73CCC143" w14:textId="2136D294" w:rsidR="00416F90" w:rsidRPr="00271FB5" w:rsidRDefault="00416F90" w:rsidP="00271FB5">
      <w:pPr>
        <w:numPr>
          <w:ilvl w:val="0"/>
          <w:numId w:val="26"/>
        </w:numPr>
        <w:contextualSpacing/>
        <w:rPr>
          <w:rFonts w:eastAsiaTheme="minorEastAsia"/>
        </w:rPr>
      </w:pPr>
      <w:r w:rsidRPr="00271FB5">
        <w:rPr>
          <w:rFonts w:eastAsiaTheme="minorEastAsia"/>
        </w:rPr>
        <w:t>enhanced transmissions due to a better usage of fibres</w:t>
      </w:r>
      <w:r w:rsidR="00B65DD3">
        <w:rPr>
          <w:rFonts w:eastAsiaTheme="minorEastAsia"/>
        </w:rPr>
        <w:t xml:space="preserve"> </w:t>
      </w:r>
      <w:r w:rsidR="00E36A9D">
        <w:rPr>
          <w:rFonts w:eastAsiaTheme="minorEastAsia"/>
        </w:rPr>
        <w:t>in</w:t>
      </w:r>
      <w:r w:rsidR="00B65DD3">
        <w:rPr>
          <w:rFonts w:eastAsiaTheme="minorEastAsia"/>
        </w:rPr>
        <w:t xml:space="preserve"> </w:t>
      </w:r>
      <w:r w:rsidR="00177217">
        <w:rPr>
          <w:rFonts w:eastAsiaTheme="minorEastAsia"/>
        </w:rPr>
        <w:t xml:space="preserve">fixed </w:t>
      </w:r>
      <w:r w:rsidR="00B65DD3">
        <w:rPr>
          <w:rFonts w:eastAsiaTheme="minorEastAsia"/>
        </w:rPr>
        <w:t xml:space="preserve">wired </w:t>
      </w:r>
      <w:proofErr w:type="gramStart"/>
      <w:r w:rsidR="00B65DD3">
        <w:rPr>
          <w:rFonts w:eastAsiaTheme="minorEastAsia"/>
        </w:rPr>
        <w:t>networks</w:t>
      </w:r>
      <w:r w:rsidRPr="00271FB5">
        <w:rPr>
          <w:rFonts w:eastAsiaTheme="minorEastAsia"/>
        </w:rPr>
        <w:t>;</w:t>
      </w:r>
      <w:proofErr w:type="gramEnd"/>
    </w:p>
    <w:p w14:paraId="111F2D64" w14:textId="18DA3FE4" w:rsidR="00416F90" w:rsidRPr="00271FB5" w:rsidRDefault="00416F90" w:rsidP="00271FB5">
      <w:pPr>
        <w:numPr>
          <w:ilvl w:val="0"/>
          <w:numId w:val="26"/>
        </w:numPr>
        <w:contextualSpacing/>
        <w:rPr>
          <w:rFonts w:eastAsiaTheme="minorEastAsia"/>
        </w:rPr>
      </w:pPr>
      <w:r w:rsidRPr="00271FB5">
        <w:rPr>
          <w:rFonts w:eastAsiaTheme="minorEastAsia"/>
        </w:rPr>
        <w:t xml:space="preserve">new communication means </w:t>
      </w:r>
      <w:r w:rsidR="00437D60">
        <w:rPr>
          <w:rFonts w:eastAsiaTheme="minorEastAsia"/>
        </w:rPr>
        <w:t>including</w:t>
      </w:r>
      <w:r w:rsidR="00437D60" w:rsidRPr="00271FB5">
        <w:rPr>
          <w:rFonts w:eastAsiaTheme="minorEastAsia"/>
        </w:rPr>
        <w:t xml:space="preserve"> </w:t>
      </w:r>
      <w:r w:rsidR="004B57DA">
        <w:t>through packet switched networks</w:t>
      </w:r>
      <w:r w:rsidR="004B57DA">
        <w:rPr>
          <w:rFonts w:eastAsiaTheme="minorEastAsia"/>
        </w:rPr>
        <w:t xml:space="preserve">, for example </w:t>
      </w:r>
      <w:r w:rsidRPr="00271FB5">
        <w:rPr>
          <w:rFonts w:eastAsiaTheme="minorEastAsia"/>
        </w:rPr>
        <w:t xml:space="preserve">VoIP, </w:t>
      </w:r>
      <w:r w:rsidR="00F018D6">
        <w:rPr>
          <w:rFonts w:eastAsiaTheme="minorEastAsia"/>
        </w:rPr>
        <w:t>VoLTE, text over LTE (</w:t>
      </w:r>
      <w:r w:rsidR="004C1E1E">
        <w:rPr>
          <w:rFonts w:eastAsiaTheme="minorEastAsia"/>
        </w:rPr>
        <w:t xml:space="preserve">Real-Time Text, </w:t>
      </w:r>
      <w:r w:rsidR="00F018D6">
        <w:rPr>
          <w:rFonts w:eastAsiaTheme="minorEastAsia"/>
        </w:rPr>
        <w:t xml:space="preserve">RTT), </w:t>
      </w:r>
      <w:r w:rsidR="00F018D6" w:rsidRPr="00F018D6">
        <w:rPr>
          <w:rFonts w:eastAsiaTheme="minorEastAsia"/>
        </w:rPr>
        <w:t>video over LTE</w:t>
      </w:r>
      <w:r w:rsidR="00F018D6">
        <w:rPr>
          <w:rFonts w:eastAsiaTheme="minorEastAsia"/>
        </w:rPr>
        <w:t xml:space="preserve"> (Total conversation),</w:t>
      </w:r>
      <w:r w:rsidR="00F018D6" w:rsidRPr="00F018D6">
        <w:rPr>
          <w:rFonts w:eastAsiaTheme="minorEastAsia"/>
        </w:rPr>
        <w:t xml:space="preserve"> </w:t>
      </w:r>
      <w:r w:rsidR="006300B5">
        <w:rPr>
          <w:rFonts w:eastAsiaTheme="minorEastAsia"/>
        </w:rPr>
        <w:t xml:space="preserve">messaging, </w:t>
      </w:r>
      <w:r w:rsidR="00330D18">
        <w:rPr>
          <w:rFonts w:eastAsiaTheme="minorEastAsia"/>
        </w:rPr>
        <w:t>o</w:t>
      </w:r>
      <w:r w:rsidR="00330D18" w:rsidRPr="00330D18">
        <w:rPr>
          <w:rFonts w:eastAsiaTheme="minorEastAsia"/>
        </w:rPr>
        <w:t xml:space="preserve">ver the top apps for </w:t>
      </w:r>
      <w:r w:rsidR="00437D60">
        <w:rPr>
          <w:rFonts w:eastAsiaTheme="minorEastAsia"/>
        </w:rPr>
        <w:t xml:space="preserve">voice and data </w:t>
      </w:r>
      <w:r w:rsidR="00330D18" w:rsidRPr="00330D18">
        <w:rPr>
          <w:rFonts w:eastAsiaTheme="minorEastAsia"/>
        </w:rPr>
        <w:t>communication</w:t>
      </w:r>
      <w:r w:rsidRPr="00271FB5">
        <w:rPr>
          <w:rFonts w:eastAsiaTheme="minorEastAsia"/>
        </w:rPr>
        <w:t xml:space="preserve">, video </w:t>
      </w:r>
      <w:r w:rsidR="00437D60">
        <w:rPr>
          <w:rFonts w:eastAsiaTheme="minorEastAsia"/>
        </w:rPr>
        <w:t xml:space="preserve">distribution, video conferencing, </w:t>
      </w:r>
      <w:proofErr w:type="gramStart"/>
      <w:r w:rsidR="00437D60">
        <w:rPr>
          <w:rFonts w:eastAsiaTheme="minorEastAsia"/>
        </w:rPr>
        <w:t>etc.</w:t>
      </w:r>
      <w:r w:rsidRPr="00271FB5">
        <w:rPr>
          <w:rFonts w:eastAsiaTheme="minorEastAsia"/>
        </w:rPr>
        <w:t>;</w:t>
      </w:r>
      <w:proofErr w:type="gramEnd"/>
    </w:p>
    <w:p w14:paraId="741D0727" w14:textId="7FF2CFBB" w:rsidR="00416F90" w:rsidRPr="00271FB5" w:rsidRDefault="00416F90" w:rsidP="00271FB5">
      <w:pPr>
        <w:numPr>
          <w:ilvl w:val="0"/>
          <w:numId w:val="26"/>
        </w:numPr>
        <w:contextualSpacing/>
        <w:rPr>
          <w:rFonts w:eastAsiaTheme="minorEastAsia"/>
        </w:rPr>
      </w:pPr>
      <w:r w:rsidRPr="00271FB5">
        <w:rPr>
          <w:rFonts w:eastAsiaTheme="minorEastAsia"/>
        </w:rPr>
        <w:t>communications with IoT devices and platforms</w:t>
      </w:r>
      <w:r w:rsidR="0036364C">
        <w:rPr>
          <w:rFonts w:eastAsiaTheme="minorEastAsia"/>
        </w:rPr>
        <w:t xml:space="preserve">, as studied in TR </w:t>
      </w:r>
      <w:proofErr w:type="gramStart"/>
      <w:r w:rsidR="0036364C">
        <w:rPr>
          <w:rFonts w:eastAsiaTheme="minorEastAsia"/>
        </w:rPr>
        <w:t>103 582</w:t>
      </w:r>
      <w:r w:rsidRPr="00271FB5">
        <w:rPr>
          <w:rFonts w:eastAsiaTheme="minorEastAsia"/>
        </w:rPr>
        <w:t>;</w:t>
      </w:r>
      <w:proofErr w:type="gramEnd"/>
    </w:p>
    <w:p w14:paraId="550F8588" w14:textId="77777777" w:rsidR="00547048" w:rsidRDefault="00416F90" w:rsidP="00271FB5">
      <w:pPr>
        <w:numPr>
          <w:ilvl w:val="0"/>
          <w:numId w:val="26"/>
        </w:numPr>
        <w:contextualSpacing/>
        <w:rPr>
          <w:rFonts w:eastAsiaTheme="minorEastAsia"/>
        </w:rPr>
      </w:pPr>
      <w:r w:rsidRPr="00271FB5">
        <w:rPr>
          <w:rFonts w:eastAsiaTheme="minorEastAsia"/>
        </w:rPr>
        <w:t>the N</w:t>
      </w:r>
      <w:r w:rsidR="00743276">
        <w:rPr>
          <w:rFonts w:eastAsiaTheme="minorEastAsia"/>
        </w:rPr>
        <w:t xml:space="preserve">ext </w:t>
      </w:r>
      <w:r w:rsidRPr="00271FB5">
        <w:rPr>
          <w:rFonts w:eastAsiaTheme="minorEastAsia"/>
        </w:rPr>
        <w:t>G</w:t>
      </w:r>
      <w:r w:rsidR="00743276">
        <w:rPr>
          <w:rFonts w:eastAsiaTheme="minorEastAsia"/>
        </w:rPr>
        <w:t xml:space="preserve">eneration </w:t>
      </w:r>
      <w:r w:rsidRPr="00271FB5">
        <w:rPr>
          <w:rFonts w:eastAsiaTheme="minorEastAsia"/>
        </w:rPr>
        <w:t xml:space="preserve">112 </w:t>
      </w:r>
      <w:r w:rsidR="00743276">
        <w:rPr>
          <w:rFonts w:eastAsiaTheme="minorEastAsia"/>
        </w:rPr>
        <w:t xml:space="preserve">(NG 112) </w:t>
      </w:r>
      <w:r w:rsidRPr="00271FB5">
        <w:rPr>
          <w:rFonts w:eastAsiaTheme="minorEastAsia"/>
        </w:rPr>
        <w:t>architecture, emergency Apps, A</w:t>
      </w:r>
      <w:r w:rsidR="00743276">
        <w:rPr>
          <w:rFonts w:eastAsiaTheme="minorEastAsia"/>
        </w:rPr>
        <w:t xml:space="preserve">dvanced </w:t>
      </w:r>
      <w:r w:rsidRPr="00271FB5">
        <w:rPr>
          <w:rFonts w:eastAsiaTheme="minorEastAsia"/>
        </w:rPr>
        <w:t>M</w:t>
      </w:r>
      <w:r w:rsidR="00743276">
        <w:rPr>
          <w:rFonts w:eastAsiaTheme="minorEastAsia"/>
        </w:rPr>
        <w:t xml:space="preserve">obile </w:t>
      </w:r>
      <w:r w:rsidRPr="00271FB5">
        <w:rPr>
          <w:rFonts w:eastAsiaTheme="minorEastAsia"/>
        </w:rPr>
        <w:t>L</w:t>
      </w:r>
      <w:r w:rsidR="00743276">
        <w:rPr>
          <w:rFonts w:eastAsiaTheme="minorEastAsia"/>
        </w:rPr>
        <w:t>ocation</w:t>
      </w:r>
      <w:r w:rsidRPr="00271FB5">
        <w:rPr>
          <w:rFonts w:eastAsiaTheme="minorEastAsia"/>
        </w:rPr>
        <w:t xml:space="preserve">, </w:t>
      </w:r>
    </w:p>
    <w:p w14:paraId="18A85B5B" w14:textId="6C3F5793" w:rsidR="002F183F" w:rsidRPr="00271FB5" w:rsidRDefault="00547048" w:rsidP="00271FB5">
      <w:pPr>
        <w:numPr>
          <w:ilvl w:val="0"/>
          <w:numId w:val="26"/>
        </w:numPr>
        <w:contextualSpacing/>
        <w:rPr>
          <w:rFonts w:eastAsiaTheme="minorEastAsia"/>
        </w:rPr>
      </w:pPr>
      <w:r>
        <w:rPr>
          <w:rFonts w:eastAsiaTheme="minorEastAsia"/>
        </w:rPr>
        <w:t xml:space="preserve">etc </w:t>
      </w:r>
      <w:r w:rsidR="00416F90" w:rsidRPr="00271FB5">
        <w:rPr>
          <w:rFonts w:eastAsiaTheme="minorEastAsia"/>
        </w:rPr>
        <w:t>…</w:t>
      </w:r>
    </w:p>
    <w:p w14:paraId="0DC57306" w14:textId="77777777" w:rsidR="00B776AD" w:rsidRDefault="00B776AD" w:rsidP="00B776AD"/>
    <w:p w14:paraId="6ADA7329" w14:textId="4F82983C" w:rsidR="00E404D6" w:rsidRDefault="00FB74CE" w:rsidP="00AC5D52">
      <w:pPr>
        <w:spacing w:after="60"/>
      </w:pPr>
      <w:r>
        <w:t xml:space="preserve">Due to the </w:t>
      </w:r>
      <w:r w:rsidR="00693807">
        <w:t xml:space="preserve">substantial effort with </w:t>
      </w:r>
      <w:r>
        <w:t>required mix of skills</w:t>
      </w:r>
      <w:r w:rsidR="00693807">
        <w:t xml:space="preserve"> needed</w:t>
      </w:r>
      <w:r w:rsidR="00E404D6">
        <w:t xml:space="preserve"> and EMTEL delegates </w:t>
      </w:r>
      <w:r w:rsidR="00E70CE3">
        <w:t xml:space="preserve">time </w:t>
      </w:r>
      <w:r w:rsidR="00E404D6">
        <w:t>availability</w:t>
      </w:r>
      <w:r>
        <w:t xml:space="preserve">, a small STF should be established to prepare </w:t>
      </w:r>
      <w:r w:rsidR="00802A14">
        <w:t>this</w:t>
      </w:r>
      <w:r>
        <w:t xml:space="preserve"> revision</w:t>
      </w:r>
      <w:r w:rsidR="00E70CE3">
        <w:t xml:space="preserve"> which would be useful in a short time frame, as providers are currently preparing their next generation systems</w:t>
      </w:r>
      <w:r w:rsidR="00E404D6">
        <w:t>.</w:t>
      </w:r>
      <w:r>
        <w:t xml:space="preserve"> </w:t>
      </w:r>
    </w:p>
    <w:p w14:paraId="5980DEC2" w14:textId="77777777" w:rsidR="00E70CE3" w:rsidRDefault="00E70CE3" w:rsidP="00AC5D52">
      <w:pPr>
        <w:spacing w:after="60"/>
      </w:pPr>
    </w:p>
    <w:p w14:paraId="6BEE0CE7" w14:textId="63AA186D" w:rsidR="00980AEB" w:rsidRDefault="00755C61" w:rsidP="00B776AD">
      <w:r>
        <w:t xml:space="preserve">In a first step, the STF will </w:t>
      </w:r>
      <w:r w:rsidR="0067788A">
        <w:t>perform a technical analysis to build</w:t>
      </w:r>
      <w:r>
        <w:t xml:space="preserve"> a catalogue of</w:t>
      </w:r>
      <w:r w:rsidR="0067788A">
        <w:t xml:space="preserve"> the</w:t>
      </w:r>
      <w:r>
        <w:t xml:space="preserve"> technologies </w:t>
      </w:r>
      <w:r w:rsidR="0067788A">
        <w:t>which are relevant for inclusion</w:t>
      </w:r>
      <w:r>
        <w:t xml:space="preserve"> in the TR, based on its existing content</w:t>
      </w:r>
      <w:r w:rsidR="00AC5D52">
        <w:t xml:space="preserve"> and latest available standards</w:t>
      </w:r>
      <w:r>
        <w:t xml:space="preserve">. </w:t>
      </w:r>
      <w:r w:rsidR="00980AEB">
        <w:t xml:space="preserve">All types of managed as well unmanaged networks and technologies, as used by emergency services </w:t>
      </w:r>
      <w:r w:rsidR="00177217">
        <w:t xml:space="preserve">presently and in future </w:t>
      </w:r>
      <w:r w:rsidR="00980AEB">
        <w:t>will be considered in this analysis.</w:t>
      </w:r>
    </w:p>
    <w:p w14:paraId="3FEEA3D9" w14:textId="56954626" w:rsidR="00755C61" w:rsidRDefault="00755C61" w:rsidP="00B776AD">
      <w:r>
        <w:t xml:space="preserve">In a second step, the objective is to compile </w:t>
      </w:r>
      <w:r w:rsidR="0067788A">
        <w:t xml:space="preserve">and consolidate </w:t>
      </w:r>
      <w:r w:rsidR="00AC5D52">
        <w:t xml:space="preserve">a </w:t>
      </w:r>
      <w:r>
        <w:t xml:space="preserve">comprehensive </w:t>
      </w:r>
      <w:r w:rsidR="00AC5D52">
        <w:t xml:space="preserve">set of </w:t>
      </w:r>
      <w:r w:rsidR="00E404D6">
        <w:t xml:space="preserve">up-to-date </w:t>
      </w:r>
      <w:r>
        <w:t>guidelines for emergency</w:t>
      </w:r>
      <w:r w:rsidR="00177217">
        <w:t xml:space="preserve"> communications</w:t>
      </w:r>
      <w:r>
        <w:t xml:space="preserve"> preparedness and resilience. </w:t>
      </w:r>
      <w:r w:rsidR="00B24CCC">
        <w:t xml:space="preserve">While the initial version of the </w:t>
      </w:r>
      <w:r w:rsidR="00177217">
        <w:t xml:space="preserve">TR 102 445 </w:t>
      </w:r>
      <w:r w:rsidR="00B24CCC">
        <w:t>standard, prepared in 2006, addressed mainly preparedness and resilience of networks, this updated version will have a broader scope to cover the communications involved in the support of all types of emergency situations listed in TC EMTEL four main pillars</w:t>
      </w:r>
      <w:r w:rsidR="00177217">
        <w:t xml:space="preserve"> listed above in section 1.1</w:t>
      </w:r>
      <w:r w:rsidR="00291156">
        <w:t>.</w:t>
      </w:r>
      <w:r w:rsidR="00B24CCC">
        <w:t xml:space="preserve"> </w:t>
      </w:r>
      <w:r w:rsidR="00EE279A">
        <w:t>Where standards covering resiliency and preparedness are already available</w:t>
      </w:r>
      <w:r w:rsidR="00B24CCC">
        <w:t xml:space="preserve"> (for example at 3GPP)</w:t>
      </w:r>
      <w:r w:rsidR="00EE279A">
        <w:t xml:space="preserve">, the STF will reference them rather than duplicate their work. </w:t>
      </w:r>
      <w:r w:rsidR="0067788A">
        <w:t xml:space="preserve">This STF should be able to deliver its results in a time scale slightly </w:t>
      </w:r>
      <w:r w:rsidR="00AC5D52">
        <w:t>long</w:t>
      </w:r>
      <w:r w:rsidR="0067788A">
        <w:t>er than one year.</w:t>
      </w:r>
    </w:p>
    <w:p w14:paraId="4110A0D6" w14:textId="77777777" w:rsidR="00B776AD" w:rsidRPr="00826A0B" w:rsidRDefault="00B776AD" w:rsidP="00B776AD"/>
    <w:p w14:paraId="35F705E3" w14:textId="77777777" w:rsidR="00132601" w:rsidRPr="00826A0B" w:rsidRDefault="00132601" w:rsidP="00132601">
      <w:pPr>
        <w:pStyle w:val="Heading2"/>
      </w:pPr>
      <w:r w:rsidRPr="00826A0B">
        <w:t>Previous funded activities in the same domain</w:t>
      </w:r>
    </w:p>
    <w:p w14:paraId="1353CF7A" w14:textId="13231077" w:rsidR="0036364C" w:rsidRPr="0036364C" w:rsidRDefault="006300B5" w:rsidP="0036364C">
      <w:pPr>
        <w:rPr>
          <w:rFonts w:eastAsiaTheme="minorEastAsia"/>
        </w:rPr>
      </w:pPr>
      <w:r>
        <w:t xml:space="preserve">TC </w:t>
      </w:r>
      <w:r w:rsidR="003C7D37">
        <w:t>EMTEL</w:t>
      </w:r>
      <w:r w:rsidR="00520CF7">
        <w:t xml:space="preserve"> </w:t>
      </w:r>
      <w:r w:rsidR="00972C34">
        <w:t xml:space="preserve">did not receive STF support </w:t>
      </w:r>
      <w:r w:rsidR="00C21AD4">
        <w:t xml:space="preserve">on this specific topic </w:t>
      </w:r>
      <w:r w:rsidR="00972C34">
        <w:t xml:space="preserve">in the last 5 years. This </w:t>
      </w:r>
      <w:r w:rsidR="003D656A">
        <w:t>Technical Report</w:t>
      </w:r>
      <w:r w:rsidR="00972C34">
        <w:t xml:space="preserve"> was published in October 2006.</w:t>
      </w:r>
    </w:p>
    <w:p w14:paraId="757D3D21" w14:textId="77777777" w:rsidR="00972C34" w:rsidRPr="00826A0B" w:rsidRDefault="00972C34" w:rsidP="00471C0C"/>
    <w:p w14:paraId="609F0DED" w14:textId="77777777" w:rsidR="00E643BE" w:rsidRPr="00826A0B" w:rsidRDefault="00FC2EE2" w:rsidP="00471C0C">
      <w:pPr>
        <w:pStyle w:val="Heading2"/>
      </w:pPr>
      <w:r w:rsidRPr="00826A0B">
        <w:t>Market impact</w:t>
      </w:r>
      <w:r w:rsidR="001A577A" w:rsidRPr="00826A0B">
        <w:t xml:space="preserve"> </w:t>
      </w:r>
      <w:bookmarkStart w:id="1" w:name="_Toc229392234"/>
      <w:bookmarkStart w:id="2" w:name="_Ref325990203"/>
    </w:p>
    <w:p w14:paraId="50E62F83" w14:textId="4D96C3BB" w:rsidR="003D656A" w:rsidRDefault="003D656A" w:rsidP="003D656A">
      <w:r>
        <w:t>The concept of the Technical Report is to provide a wide range of global guidelines for resilience and preparedness of emergency communication</w:t>
      </w:r>
      <w:r w:rsidR="0054015A">
        <w:t>s</w:t>
      </w:r>
      <w:r>
        <w:t>. The concept</w:t>
      </w:r>
      <w:r w:rsidR="00EB7649">
        <w:t>s</w:t>
      </w:r>
      <w:r>
        <w:t xml:space="preserve"> and analysis in this Technical Report are expected to be very useful to emergency services </w:t>
      </w:r>
      <w:r w:rsidR="0054015A">
        <w:t xml:space="preserve">authorities </w:t>
      </w:r>
      <w:r>
        <w:t>and decision-makers</w:t>
      </w:r>
      <w:r w:rsidR="0036364C">
        <w:t xml:space="preserve"> </w:t>
      </w:r>
      <w:r>
        <w:t xml:space="preserve">when </w:t>
      </w:r>
      <w:r w:rsidR="0036364C">
        <w:t xml:space="preserve">setting-up </w:t>
      </w:r>
      <w:r w:rsidR="00EB7649">
        <w:t xml:space="preserve">or updating </w:t>
      </w:r>
      <w:r>
        <w:t>the</w:t>
      </w:r>
      <w:r w:rsidR="0054015A">
        <w:t xml:space="preserve"> </w:t>
      </w:r>
      <w:r>
        <w:t>communication networks</w:t>
      </w:r>
      <w:r w:rsidR="0036364C">
        <w:t xml:space="preserve"> and services</w:t>
      </w:r>
      <w:r w:rsidR="0067788A">
        <w:t>. B</w:t>
      </w:r>
      <w:r>
        <w:t>eing able to communicate in emergency situations (</w:t>
      </w:r>
      <w:proofErr w:type="gramStart"/>
      <w:r>
        <w:t>e.g.</w:t>
      </w:r>
      <w:proofErr w:type="gramEnd"/>
      <w:r w:rsidR="001B4720">
        <w:t xml:space="preserve"> </w:t>
      </w:r>
      <w:r>
        <w:t>calling an emergency number and asking for help</w:t>
      </w:r>
      <w:r w:rsidR="0036364C">
        <w:t>, disseminating information to affected individuals</w:t>
      </w:r>
      <w:r>
        <w:t xml:space="preserve">) allows to alleviate the number of injuries and fatalities brought by unexpected events. </w:t>
      </w:r>
      <w:r w:rsidR="00EB7649">
        <w:t>T</w:t>
      </w:r>
      <w:r>
        <w:t>he application of th</w:t>
      </w:r>
      <w:r w:rsidR="0067788A">
        <w:t>is</w:t>
      </w:r>
      <w:r>
        <w:t xml:space="preserve"> analysis to communication networks </w:t>
      </w:r>
      <w:r w:rsidR="0067788A">
        <w:t>in the</w:t>
      </w:r>
      <w:r w:rsidR="00EB7649">
        <w:t xml:space="preserve"> </w:t>
      </w:r>
      <w:r w:rsidR="0054015A">
        <w:t xml:space="preserve">published </w:t>
      </w:r>
      <w:r w:rsidR="00EB7649">
        <w:t>version of the</w:t>
      </w:r>
      <w:r w:rsidR="0067788A">
        <w:t xml:space="preserve"> report</w:t>
      </w:r>
      <w:r w:rsidR="00422E85">
        <w:t xml:space="preserve"> TR 102 445</w:t>
      </w:r>
      <w:r w:rsidR="0067788A">
        <w:t xml:space="preserve"> </w:t>
      </w:r>
      <w:r>
        <w:t xml:space="preserve">is </w:t>
      </w:r>
      <w:r w:rsidR="0067788A">
        <w:t>largely</w:t>
      </w:r>
      <w:r>
        <w:t xml:space="preserve"> outdated because the document is 1</w:t>
      </w:r>
      <w:r w:rsidR="0067788A">
        <w:t>5</w:t>
      </w:r>
      <w:r>
        <w:t xml:space="preserve"> years old</w:t>
      </w:r>
      <w:r w:rsidR="0036364C">
        <w:t xml:space="preserve"> (prepared in 2006)</w:t>
      </w:r>
      <w:r>
        <w:t xml:space="preserve">. A revision </w:t>
      </w:r>
      <w:r w:rsidR="00EB7649">
        <w:t xml:space="preserve">of these guidelines </w:t>
      </w:r>
      <w:r>
        <w:t xml:space="preserve">will enable the different types of </w:t>
      </w:r>
      <w:r w:rsidR="0067788A">
        <w:t xml:space="preserve">communication </w:t>
      </w:r>
      <w:r>
        <w:t xml:space="preserve">networks used by emergency services to </w:t>
      </w:r>
      <w:r w:rsidR="00E404D6">
        <w:t>increase their level of</w:t>
      </w:r>
      <w:r>
        <w:t xml:space="preserve"> </w:t>
      </w:r>
      <w:r w:rsidR="00E404D6">
        <w:t>resilience</w:t>
      </w:r>
      <w:r>
        <w:t xml:space="preserve"> and </w:t>
      </w:r>
      <w:r w:rsidR="00E404D6">
        <w:t>preparedness in case</w:t>
      </w:r>
      <w:r>
        <w:t xml:space="preserve"> unexpected events affect their operation. </w:t>
      </w:r>
    </w:p>
    <w:p w14:paraId="29B99C71" w14:textId="77777777" w:rsidR="003D656A" w:rsidRPr="00826A0B" w:rsidRDefault="003D656A" w:rsidP="003D656A"/>
    <w:p w14:paraId="50B36B73" w14:textId="77777777" w:rsidR="001A577A" w:rsidRPr="00826A0B" w:rsidRDefault="001A577A" w:rsidP="001A577A">
      <w:pPr>
        <w:pStyle w:val="Heading2"/>
      </w:pPr>
      <w:r w:rsidRPr="00826A0B">
        <w:lastRenderedPageBreak/>
        <w:t>Consequences if not agreed</w:t>
      </w:r>
    </w:p>
    <w:p w14:paraId="0E2DF0CC" w14:textId="4F38CFD2" w:rsidR="007E467E" w:rsidRDefault="003D656A" w:rsidP="00071C49">
      <w:r>
        <w:t xml:space="preserve">If not agreed, </w:t>
      </w:r>
      <w:r w:rsidR="00E404D6" w:rsidRPr="00972C34">
        <w:t xml:space="preserve">TR 102 445 </w:t>
      </w:r>
      <w:r w:rsidR="00120C6F">
        <w:t>should</w:t>
      </w:r>
      <w:r>
        <w:t xml:space="preserve"> be withdrawn and </w:t>
      </w:r>
      <w:r w:rsidR="001E6C60">
        <w:t xml:space="preserve">communication </w:t>
      </w:r>
      <w:r>
        <w:t xml:space="preserve">networks </w:t>
      </w:r>
      <w:r w:rsidR="001E6C60">
        <w:t>and service providers</w:t>
      </w:r>
      <w:r>
        <w:t xml:space="preserve"> will </w:t>
      </w:r>
      <w:r w:rsidR="00E404D6">
        <w:t xml:space="preserve">have to </w:t>
      </w:r>
      <w:r>
        <w:t xml:space="preserve">use </w:t>
      </w:r>
      <w:r w:rsidR="00120C6F">
        <w:t xml:space="preserve">fragmented information provided by the different </w:t>
      </w:r>
      <w:r w:rsidR="00044FCE">
        <w:t>SDOs</w:t>
      </w:r>
      <w:r w:rsidR="00120C6F">
        <w:t xml:space="preserve">, when they exist, </w:t>
      </w:r>
      <w:r w:rsidR="001E6C60" w:rsidRPr="001E6C60">
        <w:t>to ensure uninterrupted access to emergency services and uninterrupted transmission of public warnings</w:t>
      </w:r>
      <w:r w:rsidR="00AB3C5E">
        <w:t>,</w:t>
      </w:r>
      <w:r w:rsidR="001E6C60" w:rsidRPr="001E6C60">
        <w:t xml:space="preserve"> </w:t>
      </w:r>
      <w:r w:rsidR="00120C6F">
        <w:t>instead of finding all relevant guidelines in a single reference document.</w:t>
      </w:r>
      <w:r>
        <w:t xml:space="preserve"> </w:t>
      </w:r>
    </w:p>
    <w:p w14:paraId="137B89AB" w14:textId="77777777" w:rsidR="003D656A" w:rsidRDefault="003D656A" w:rsidP="00071C49"/>
    <w:p w14:paraId="055D2A82" w14:textId="77777777" w:rsidR="001F7BFD" w:rsidRDefault="001F7BFD" w:rsidP="00071C49"/>
    <w:p w14:paraId="62347858" w14:textId="77777777" w:rsidR="00A526B3" w:rsidRPr="00826A0B" w:rsidRDefault="00D737A8" w:rsidP="00AB0CC7">
      <w:pPr>
        <w:pStyle w:val="Heading1"/>
      </w:pPr>
      <w:r w:rsidRPr="00826A0B">
        <w:t>Relation with ETSI strategy</w:t>
      </w:r>
      <w:bookmarkEnd w:id="1"/>
      <w:bookmarkEnd w:id="2"/>
      <w:r w:rsidR="00E21FF3" w:rsidRPr="00826A0B">
        <w:t xml:space="preserve"> and priorities</w:t>
      </w:r>
    </w:p>
    <w:p w14:paraId="11F9ADE0" w14:textId="77777777" w:rsidR="002B53F4" w:rsidRPr="006B6EA8" w:rsidRDefault="00A11209" w:rsidP="006B6EA8">
      <w:r w:rsidRPr="006B6EA8">
        <w:t>R</w:t>
      </w:r>
      <w:r w:rsidR="00FB152C" w:rsidRPr="006B6EA8">
        <w:t xml:space="preserve">elation </w:t>
      </w:r>
      <w:r w:rsidRPr="006B6EA8">
        <w:t>with</w:t>
      </w:r>
      <w:r w:rsidR="00FB152C" w:rsidRPr="006B6EA8">
        <w:t xml:space="preserve"> the objectives of the proposed activity and the </w:t>
      </w:r>
      <w:r w:rsidR="00E13026" w:rsidRPr="006B6EA8">
        <w:t>Priority Criteria and p</w:t>
      </w:r>
      <w:r w:rsidR="00FB152C" w:rsidRPr="006B6EA8">
        <w:t xml:space="preserve">rovide a rationale </w:t>
      </w:r>
      <w:r w:rsidR="00DF3DD4" w:rsidRPr="006B6EA8">
        <w:t>[</w:t>
      </w:r>
      <w:proofErr w:type="gramStart"/>
      <w:r w:rsidR="00DF3DD4" w:rsidRPr="006B6EA8">
        <w:t>BOARD(</w:t>
      </w:r>
      <w:proofErr w:type="gramEnd"/>
      <w:r w:rsidR="00DF3DD4" w:rsidRPr="006B6EA8">
        <w:t>1</w:t>
      </w:r>
      <w:r w:rsidR="00E13026" w:rsidRPr="006B6EA8">
        <w:t>9</w:t>
      </w:r>
      <w:r w:rsidR="00DF3DD4" w:rsidRPr="006B6EA8">
        <w:t>)</w:t>
      </w:r>
      <w:r w:rsidR="00C35B8E" w:rsidRPr="006B6EA8">
        <w:t>123</w:t>
      </w:r>
      <w:r w:rsidR="00DF3DD4" w:rsidRPr="006B6EA8">
        <w:t>_0</w:t>
      </w:r>
      <w:r w:rsidR="00E77774" w:rsidRPr="006B6EA8">
        <w:t>14</w:t>
      </w:r>
      <w:r w:rsidR="00DF3DD4" w:rsidRPr="006B6EA8">
        <w:t>]</w:t>
      </w:r>
      <w:r w:rsidR="00FB152C" w:rsidRPr="006B6EA8">
        <w:t>:</w:t>
      </w:r>
    </w:p>
    <w:p w14:paraId="32901F0D" w14:textId="77777777" w:rsidR="00D3731A" w:rsidRPr="00826A0B" w:rsidRDefault="00D3731A" w:rsidP="00EB7649"/>
    <w:tbl>
      <w:tblPr>
        <w:tblW w:w="0" w:type="auto"/>
        <w:tblInd w:w="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2"/>
        <w:gridCol w:w="4231"/>
      </w:tblGrid>
      <w:tr w:rsidR="00D3731A" w:rsidRPr="00826A0B" w14:paraId="664CD994" w14:textId="77777777" w:rsidTr="00471C0C">
        <w:tc>
          <w:tcPr>
            <w:tcW w:w="4262" w:type="dxa"/>
            <w:shd w:val="clear" w:color="auto" w:fill="auto"/>
          </w:tcPr>
          <w:p w14:paraId="5E0403CC" w14:textId="77777777" w:rsidR="00D3731A" w:rsidRPr="00826A0B" w:rsidRDefault="00D3731A" w:rsidP="006A58EA">
            <w:pPr>
              <w:pStyle w:val="GuidelineB1"/>
              <w:numPr>
                <w:ilvl w:val="0"/>
                <w:numId w:val="0"/>
              </w:numPr>
              <w:ind w:left="568" w:hanging="284"/>
              <w:jc w:val="center"/>
              <w:rPr>
                <w:b/>
                <w:i w:val="0"/>
              </w:rPr>
            </w:pPr>
            <w:r w:rsidRPr="00826A0B">
              <w:rPr>
                <w:b/>
                <w:i w:val="0"/>
              </w:rPr>
              <w:t>Priority Criteria</w:t>
            </w:r>
          </w:p>
          <w:p w14:paraId="5B128D4A" w14:textId="77777777" w:rsidR="00D3731A" w:rsidRPr="00826A0B" w:rsidRDefault="00D3731A" w:rsidP="006A58EA">
            <w:pPr>
              <w:pStyle w:val="GuidelineB1"/>
              <w:numPr>
                <w:ilvl w:val="0"/>
                <w:numId w:val="0"/>
              </w:numPr>
              <w:jc w:val="center"/>
              <w:rPr>
                <w:b/>
                <w:i w:val="0"/>
              </w:rPr>
            </w:pPr>
          </w:p>
        </w:tc>
        <w:tc>
          <w:tcPr>
            <w:tcW w:w="4231" w:type="dxa"/>
            <w:shd w:val="clear" w:color="auto" w:fill="auto"/>
          </w:tcPr>
          <w:p w14:paraId="71C32419" w14:textId="77777777" w:rsidR="00D3731A" w:rsidRPr="00826A0B" w:rsidRDefault="00D3731A" w:rsidP="006A58EA">
            <w:pPr>
              <w:pStyle w:val="GuidelineB1"/>
              <w:numPr>
                <w:ilvl w:val="0"/>
                <w:numId w:val="0"/>
              </w:numPr>
              <w:jc w:val="center"/>
              <w:rPr>
                <w:b/>
                <w:i w:val="0"/>
              </w:rPr>
            </w:pPr>
            <w:r w:rsidRPr="00826A0B">
              <w:rPr>
                <w:b/>
                <w:i w:val="0"/>
              </w:rPr>
              <w:t>Rationale</w:t>
            </w:r>
          </w:p>
        </w:tc>
      </w:tr>
      <w:tr w:rsidR="00D3731A" w:rsidRPr="00826A0B" w14:paraId="23C2277F" w14:textId="77777777" w:rsidTr="00471C0C">
        <w:tc>
          <w:tcPr>
            <w:tcW w:w="4262" w:type="dxa"/>
            <w:shd w:val="clear" w:color="auto" w:fill="auto"/>
          </w:tcPr>
          <w:p w14:paraId="2D43DE68" w14:textId="77777777" w:rsidR="00D3731A" w:rsidRPr="00826A0B" w:rsidRDefault="00D3731A" w:rsidP="006A58EA">
            <w:pPr>
              <w:pStyle w:val="GuidelineB1"/>
              <w:numPr>
                <w:ilvl w:val="0"/>
                <w:numId w:val="0"/>
              </w:numPr>
              <w:rPr>
                <w:i w:val="0"/>
              </w:rPr>
            </w:pPr>
            <w:r w:rsidRPr="00826A0B">
              <w:rPr>
                <w:i w:val="0"/>
              </w:rPr>
              <w:t>Maintenance of standards in mature domains</w:t>
            </w:r>
          </w:p>
        </w:tc>
        <w:tc>
          <w:tcPr>
            <w:tcW w:w="4231" w:type="dxa"/>
            <w:shd w:val="clear" w:color="auto" w:fill="auto"/>
          </w:tcPr>
          <w:p w14:paraId="6F3A1EF2" w14:textId="2DC0424A" w:rsidR="00120C6F" w:rsidRPr="00826A0B" w:rsidRDefault="00120C6F" w:rsidP="006A58EA">
            <w:pPr>
              <w:pStyle w:val="GuidelineB1"/>
              <w:numPr>
                <w:ilvl w:val="0"/>
                <w:numId w:val="0"/>
              </w:numPr>
              <w:rPr>
                <w:i w:val="0"/>
              </w:rPr>
            </w:pPr>
          </w:p>
        </w:tc>
      </w:tr>
      <w:tr w:rsidR="00D3731A" w:rsidRPr="00826A0B" w14:paraId="652A8716" w14:textId="77777777" w:rsidTr="00471C0C">
        <w:tc>
          <w:tcPr>
            <w:tcW w:w="4262" w:type="dxa"/>
            <w:shd w:val="clear" w:color="auto" w:fill="auto"/>
          </w:tcPr>
          <w:p w14:paraId="6A71F718" w14:textId="77777777" w:rsidR="00D3731A" w:rsidRPr="00826A0B" w:rsidRDefault="00D3731A" w:rsidP="006A58EA">
            <w:pPr>
              <w:pStyle w:val="GuidelineB1"/>
              <w:numPr>
                <w:ilvl w:val="0"/>
                <w:numId w:val="0"/>
              </w:numPr>
              <w:rPr>
                <w:i w:val="0"/>
              </w:rPr>
            </w:pPr>
            <w:r w:rsidRPr="00826A0B">
              <w:rPr>
                <w:i w:val="0"/>
              </w:rPr>
              <w:t>Innovation in mature domains</w:t>
            </w:r>
          </w:p>
        </w:tc>
        <w:tc>
          <w:tcPr>
            <w:tcW w:w="4231" w:type="dxa"/>
            <w:shd w:val="clear" w:color="auto" w:fill="auto"/>
          </w:tcPr>
          <w:p w14:paraId="492E0492" w14:textId="77777777" w:rsidR="00B46382" w:rsidRDefault="00B46382" w:rsidP="00B46382">
            <w:pPr>
              <w:pStyle w:val="GuidelineB1"/>
              <w:numPr>
                <w:ilvl w:val="0"/>
                <w:numId w:val="0"/>
              </w:numPr>
              <w:rPr>
                <w:i w:val="0"/>
              </w:rPr>
            </w:pPr>
            <w:r w:rsidRPr="00826A0B">
              <w:rPr>
                <w:i w:val="0"/>
              </w:rPr>
              <w:t>Yes</w:t>
            </w:r>
          </w:p>
          <w:p w14:paraId="31214A42" w14:textId="73E49111" w:rsidR="00D3731A" w:rsidRPr="00826A0B" w:rsidRDefault="00B46382" w:rsidP="00B46382">
            <w:pPr>
              <w:pStyle w:val="GuidelineB1"/>
              <w:numPr>
                <w:ilvl w:val="0"/>
                <w:numId w:val="0"/>
              </w:numPr>
              <w:rPr>
                <w:i w:val="0"/>
              </w:rPr>
            </w:pPr>
            <w:r>
              <w:rPr>
                <w:i w:val="0"/>
              </w:rPr>
              <w:t xml:space="preserve">The STF proposes to update this critical TR </w:t>
            </w:r>
            <w:proofErr w:type="gramStart"/>
            <w:r w:rsidR="00AB3C5E">
              <w:rPr>
                <w:i w:val="0"/>
              </w:rPr>
              <w:t>taking into account</w:t>
            </w:r>
            <w:proofErr w:type="gramEnd"/>
            <w:r>
              <w:rPr>
                <w:i w:val="0"/>
              </w:rPr>
              <w:t xml:space="preserve"> the innovations, new architecture and technologies that have emerged in the emergency communications domain in the past 15 years.</w:t>
            </w:r>
          </w:p>
        </w:tc>
      </w:tr>
      <w:tr w:rsidR="00D3731A" w:rsidRPr="00826A0B" w14:paraId="61C13FC4" w14:textId="77777777" w:rsidTr="00471C0C">
        <w:tc>
          <w:tcPr>
            <w:tcW w:w="4262" w:type="dxa"/>
            <w:shd w:val="clear" w:color="auto" w:fill="auto"/>
          </w:tcPr>
          <w:p w14:paraId="2B8D5147" w14:textId="77777777" w:rsidR="00D3731A" w:rsidRPr="00826A0B" w:rsidRDefault="00D3731A" w:rsidP="006A58EA">
            <w:pPr>
              <w:pStyle w:val="GuidelineB1"/>
              <w:numPr>
                <w:ilvl w:val="0"/>
                <w:numId w:val="0"/>
              </w:numPr>
              <w:rPr>
                <w:i w:val="0"/>
              </w:rPr>
            </w:pPr>
            <w:r w:rsidRPr="00826A0B">
              <w:rPr>
                <w:i w:val="0"/>
              </w:rPr>
              <w:t>Emerging domains for ETSI</w:t>
            </w:r>
          </w:p>
        </w:tc>
        <w:tc>
          <w:tcPr>
            <w:tcW w:w="4231" w:type="dxa"/>
            <w:shd w:val="clear" w:color="auto" w:fill="auto"/>
          </w:tcPr>
          <w:p w14:paraId="6773D50D" w14:textId="77777777" w:rsidR="00D3731A" w:rsidRPr="00826A0B" w:rsidRDefault="00D3731A" w:rsidP="006A58EA">
            <w:pPr>
              <w:pStyle w:val="GuidelineB1"/>
              <w:numPr>
                <w:ilvl w:val="0"/>
                <w:numId w:val="0"/>
              </w:numPr>
              <w:rPr>
                <w:i w:val="0"/>
              </w:rPr>
            </w:pPr>
          </w:p>
        </w:tc>
      </w:tr>
      <w:tr w:rsidR="00D3731A" w:rsidRPr="00826A0B" w14:paraId="19ABC0B0" w14:textId="77777777" w:rsidTr="00471C0C">
        <w:tc>
          <w:tcPr>
            <w:tcW w:w="4262" w:type="dxa"/>
            <w:shd w:val="clear" w:color="auto" w:fill="auto"/>
          </w:tcPr>
          <w:p w14:paraId="4DB83F8F" w14:textId="77777777" w:rsidR="00D3731A" w:rsidRPr="00826A0B" w:rsidRDefault="00D3731A" w:rsidP="006A58EA">
            <w:pPr>
              <w:pStyle w:val="GuidelineB1"/>
              <w:numPr>
                <w:ilvl w:val="0"/>
                <w:numId w:val="0"/>
              </w:numPr>
              <w:rPr>
                <w:i w:val="0"/>
              </w:rPr>
            </w:pPr>
            <w:r w:rsidRPr="00826A0B">
              <w:rPr>
                <w:i w:val="0"/>
              </w:rPr>
              <w:t>Horizontal activities (quality, security, etc.)</w:t>
            </w:r>
          </w:p>
        </w:tc>
        <w:tc>
          <w:tcPr>
            <w:tcW w:w="4231" w:type="dxa"/>
            <w:shd w:val="clear" w:color="auto" w:fill="auto"/>
          </w:tcPr>
          <w:p w14:paraId="306B265E" w14:textId="77777777" w:rsidR="00D3731A" w:rsidRPr="00826A0B" w:rsidRDefault="00D3731A" w:rsidP="006A58EA">
            <w:pPr>
              <w:pStyle w:val="GuidelineB1"/>
              <w:numPr>
                <w:ilvl w:val="0"/>
                <w:numId w:val="0"/>
              </w:numPr>
              <w:rPr>
                <w:i w:val="0"/>
              </w:rPr>
            </w:pPr>
          </w:p>
        </w:tc>
      </w:tr>
      <w:tr w:rsidR="00D3731A" w:rsidRPr="00826A0B" w14:paraId="13BC5E7B" w14:textId="77777777" w:rsidTr="00471C0C">
        <w:tc>
          <w:tcPr>
            <w:tcW w:w="4262" w:type="dxa"/>
            <w:shd w:val="clear" w:color="auto" w:fill="auto"/>
          </w:tcPr>
          <w:p w14:paraId="6D0BDFED" w14:textId="77777777" w:rsidR="00D3731A" w:rsidRPr="00826A0B" w:rsidRDefault="00D3731A" w:rsidP="006A58EA">
            <w:pPr>
              <w:pStyle w:val="GuidelineB1"/>
              <w:numPr>
                <w:ilvl w:val="0"/>
                <w:numId w:val="0"/>
              </w:numPr>
              <w:rPr>
                <w:i w:val="0"/>
              </w:rPr>
            </w:pPr>
            <w:r w:rsidRPr="00826A0B">
              <w:rPr>
                <w:i w:val="0"/>
              </w:rPr>
              <w:t>Societal good / environmental</w:t>
            </w:r>
          </w:p>
        </w:tc>
        <w:tc>
          <w:tcPr>
            <w:tcW w:w="4231" w:type="dxa"/>
            <w:shd w:val="clear" w:color="auto" w:fill="auto"/>
          </w:tcPr>
          <w:p w14:paraId="7B9A6594" w14:textId="77777777" w:rsidR="00D3731A" w:rsidRDefault="001F4D41" w:rsidP="006A58EA">
            <w:pPr>
              <w:pStyle w:val="GuidelineB1"/>
              <w:numPr>
                <w:ilvl w:val="0"/>
                <w:numId w:val="0"/>
              </w:numPr>
              <w:rPr>
                <w:i w:val="0"/>
              </w:rPr>
            </w:pPr>
            <w:r w:rsidRPr="00826A0B">
              <w:rPr>
                <w:i w:val="0"/>
              </w:rPr>
              <w:t>Yes</w:t>
            </w:r>
          </w:p>
          <w:p w14:paraId="6D37E0EA" w14:textId="77777777" w:rsidR="005C23A3" w:rsidRPr="00826A0B" w:rsidRDefault="005C23A3" w:rsidP="006A58EA">
            <w:pPr>
              <w:pStyle w:val="GuidelineB1"/>
              <w:numPr>
                <w:ilvl w:val="0"/>
                <w:numId w:val="0"/>
              </w:numPr>
              <w:rPr>
                <w:i w:val="0"/>
              </w:rPr>
            </w:pPr>
            <w:r>
              <w:rPr>
                <w:i w:val="0"/>
              </w:rPr>
              <w:t>T</w:t>
            </w:r>
            <w:r w:rsidRPr="005C23A3">
              <w:rPr>
                <w:i w:val="0"/>
              </w:rPr>
              <w:t xml:space="preserve">his </w:t>
            </w:r>
            <w:r>
              <w:rPr>
                <w:i w:val="0"/>
              </w:rPr>
              <w:t>STF</w:t>
            </w:r>
            <w:r w:rsidRPr="005C23A3">
              <w:rPr>
                <w:i w:val="0"/>
              </w:rPr>
              <w:t xml:space="preserve"> bring</w:t>
            </w:r>
            <w:r>
              <w:rPr>
                <w:i w:val="0"/>
              </w:rPr>
              <w:t>s</w:t>
            </w:r>
            <w:r w:rsidRPr="005C23A3">
              <w:rPr>
                <w:i w:val="0"/>
              </w:rPr>
              <w:t xml:space="preserve"> the capability to ETSI to improve European citizens' safety and prevent injuries and fatalities</w:t>
            </w:r>
            <w:r w:rsidR="00243730">
              <w:rPr>
                <w:i w:val="0"/>
              </w:rPr>
              <w:t>.</w:t>
            </w:r>
          </w:p>
        </w:tc>
      </w:tr>
    </w:tbl>
    <w:p w14:paraId="3C8156B2" w14:textId="77777777" w:rsidR="00D3731A" w:rsidRPr="00826A0B" w:rsidRDefault="00D3731A" w:rsidP="00EB7649"/>
    <w:p w14:paraId="48E7C57A" w14:textId="77777777" w:rsidR="007E467E" w:rsidRPr="00826A0B" w:rsidRDefault="007E467E" w:rsidP="00A526B3"/>
    <w:p w14:paraId="7E8FB8DA" w14:textId="77777777" w:rsidR="00F32120" w:rsidRPr="00826A0B" w:rsidRDefault="00FC2EE2" w:rsidP="00AB0CC7">
      <w:pPr>
        <w:pStyle w:val="Heading1"/>
      </w:pPr>
      <w:bookmarkStart w:id="3" w:name="_Toc229392237"/>
      <w:r w:rsidRPr="00826A0B">
        <w:t>ETSI Members Support</w:t>
      </w:r>
    </w:p>
    <w:p w14:paraId="6AB373BC" w14:textId="77777777" w:rsidR="007D5EAB" w:rsidRPr="00826A0B" w:rsidRDefault="007D5EAB" w:rsidP="00A526B3">
      <w:bookmarkStart w:id="4" w:name="_Toc229392238"/>
      <w:bookmarkEnd w:id="3"/>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4110"/>
        <w:gridCol w:w="4536"/>
      </w:tblGrid>
      <w:tr w:rsidR="00B7194C" w:rsidRPr="00826A0B" w14:paraId="43C976C2" w14:textId="77777777" w:rsidTr="00471C0C">
        <w:tc>
          <w:tcPr>
            <w:tcW w:w="421" w:type="dxa"/>
            <w:shd w:val="clear" w:color="auto" w:fill="B8CCE4"/>
          </w:tcPr>
          <w:p w14:paraId="016BECE9" w14:textId="77777777" w:rsidR="00B7194C" w:rsidRPr="00826A0B" w:rsidRDefault="00B7194C" w:rsidP="00C36FBE">
            <w:pPr>
              <w:spacing w:before="120" w:after="120"/>
              <w:rPr>
                <w:b/>
              </w:rPr>
            </w:pPr>
            <w:r w:rsidRPr="00826A0B">
              <w:rPr>
                <w:b/>
              </w:rPr>
              <w:t>#</w:t>
            </w:r>
          </w:p>
        </w:tc>
        <w:tc>
          <w:tcPr>
            <w:tcW w:w="4110" w:type="dxa"/>
            <w:shd w:val="clear" w:color="auto" w:fill="B8CCE4"/>
          </w:tcPr>
          <w:p w14:paraId="246C528E" w14:textId="77777777" w:rsidR="00B7194C" w:rsidRPr="00826A0B" w:rsidRDefault="00B7194C" w:rsidP="00C36FBE">
            <w:pPr>
              <w:spacing w:before="120" w:after="120"/>
              <w:rPr>
                <w:b/>
              </w:rPr>
            </w:pPr>
            <w:r w:rsidRPr="00826A0B">
              <w:rPr>
                <w:b/>
              </w:rPr>
              <w:t>ETSI Member</w:t>
            </w:r>
          </w:p>
        </w:tc>
        <w:tc>
          <w:tcPr>
            <w:tcW w:w="4536" w:type="dxa"/>
            <w:shd w:val="clear" w:color="auto" w:fill="B8CCE4"/>
          </w:tcPr>
          <w:p w14:paraId="6AA7D5FF" w14:textId="77777777" w:rsidR="00B7194C" w:rsidRPr="00826A0B" w:rsidRDefault="00B7194C" w:rsidP="00C36FBE">
            <w:pPr>
              <w:spacing w:before="120" w:after="120"/>
              <w:rPr>
                <w:b/>
              </w:rPr>
            </w:pPr>
            <w:r w:rsidRPr="00826A0B">
              <w:rPr>
                <w:b/>
              </w:rPr>
              <w:t>Supporting delegate</w:t>
            </w:r>
          </w:p>
        </w:tc>
      </w:tr>
      <w:tr w:rsidR="00B7194C" w:rsidRPr="00826A0B" w14:paraId="725730B6" w14:textId="77777777" w:rsidTr="00471C0C">
        <w:tc>
          <w:tcPr>
            <w:tcW w:w="421" w:type="dxa"/>
          </w:tcPr>
          <w:p w14:paraId="22DDCDD7" w14:textId="77777777" w:rsidR="00B7194C" w:rsidRPr="00826A0B" w:rsidRDefault="00B7194C" w:rsidP="007E467E">
            <w:r w:rsidRPr="00826A0B">
              <w:t>1</w:t>
            </w:r>
          </w:p>
        </w:tc>
        <w:tc>
          <w:tcPr>
            <w:tcW w:w="4110" w:type="dxa"/>
          </w:tcPr>
          <w:p w14:paraId="322E7105" w14:textId="77777777" w:rsidR="00B7194C" w:rsidRPr="00826A0B" w:rsidRDefault="00F542BF" w:rsidP="007E467E">
            <w:proofErr w:type="spellStart"/>
            <w:r w:rsidRPr="00826A0B">
              <w:t>FBConsulting</w:t>
            </w:r>
            <w:proofErr w:type="spellEnd"/>
            <w:r w:rsidRPr="00826A0B">
              <w:t xml:space="preserve"> S.A.R.L. </w:t>
            </w:r>
          </w:p>
        </w:tc>
        <w:tc>
          <w:tcPr>
            <w:tcW w:w="4536" w:type="dxa"/>
          </w:tcPr>
          <w:p w14:paraId="3AB2A455" w14:textId="77777777" w:rsidR="00B7194C" w:rsidRPr="00826A0B" w:rsidRDefault="00F542BF" w:rsidP="007E467E">
            <w:r w:rsidRPr="00826A0B">
              <w:t>Michelle Wetterwald</w:t>
            </w:r>
          </w:p>
        </w:tc>
      </w:tr>
      <w:tr w:rsidR="00B7194C" w:rsidRPr="00826A0B" w14:paraId="6D7E5837" w14:textId="77777777" w:rsidTr="00471C0C">
        <w:tc>
          <w:tcPr>
            <w:tcW w:w="421" w:type="dxa"/>
          </w:tcPr>
          <w:p w14:paraId="15F49C2C" w14:textId="77777777" w:rsidR="00B7194C" w:rsidRPr="00826A0B" w:rsidRDefault="00B7194C" w:rsidP="007E467E">
            <w:r w:rsidRPr="00826A0B">
              <w:t>2</w:t>
            </w:r>
          </w:p>
        </w:tc>
        <w:tc>
          <w:tcPr>
            <w:tcW w:w="4110" w:type="dxa"/>
          </w:tcPr>
          <w:p w14:paraId="641806BE" w14:textId="77777777" w:rsidR="00B7194C" w:rsidRPr="00826A0B" w:rsidRDefault="00F542BF" w:rsidP="007E467E">
            <w:r w:rsidRPr="00826A0B">
              <w:t xml:space="preserve">one2many </w:t>
            </w:r>
          </w:p>
        </w:tc>
        <w:tc>
          <w:tcPr>
            <w:tcW w:w="4536" w:type="dxa"/>
          </w:tcPr>
          <w:p w14:paraId="08C7A129" w14:textId="77777777" w:rsidR="00B7194C" w:rsidRPr="00826A0B" w:rsidRDefault="00F542BF" w:rsidP="007E467E">
            <w:r w:rsidRPr="00826A0B">
              <w:t>Peter Sanders</w:t>
            </w:r>
          </w:p>
        </w:tc>
      </w:tr>
      <w:tr w:rsidR="00B7194C" w:rsidRPr="00826A0B" w14:paraId="1811326E" w14:textId="77777777" w:rsidTr="00471C0C">
        <w:tc>
          <w:tcPr>
            <w:tcW w:w="421" w:type="dxa"/>
          </w:tcPr>
          <w:p w14:paraId="230B2A45" w14:textId="77777777" w:rsidR="00B7194C" w:rsidRPr="00826A0B" w:rsidRDefault="00B7194C" w:rsidP="00A526B3">
            <w:r w:rsidRPr="00826A0B">
              <w:t>3</w:t>
            </w:r>
          </w:p>
        </w:tc>
        <w:tc>
          <w:tcPr>
            <w:tcW w:w="4110" w:type="dxa"/>
          </w:tcPr>
          <w:p w14:paraId="7E616F4E" w14:textId="77777777" w:rsidR="00B7194C" w:rsidRPr="00826A0B" w:rsidRDefault="00F542BF" w:rsidP="00A526B3">
            <w:proofErr w:type="spellStart"/>
            <w:r w:rsidRPr="00826A0B">
              <w:t>Frequentis</w:t>
            </w:r>
            <w:proofErr w:type="spellEnd"/>
          </w:p>
        </w:tc>
        <w:tc>
          <w:tcPr>
            <w:tcW w:w="4536" w:type="dxa"/>
          </w:tcPr>
          <w:p w14:paraId="7AF80628" w14:textId="77777777" w:rsidR="00B7194C" w:rsidRPr="00826A0B" w:rsidRDefault="00F542BF" w:rsidP="00A526B3">
            <w:r w:rsidRPr="00826A0B">
              <w:t xml:space="preserve">Wolfgang Kampichler </w:t>
            </w:r>
          </w:p>
        </w:tc>
      </w:tr>
      <w:tr w:rsidR="00B7194C" w:rsidRPr="00826A0B" w14:paraId="3FE5B86E" w14:textId="77777777" w:rsidTr="00471C0C">
        <w:tc>
          <w:tcPr>
            <w:tcW w:w="421" w:type="dxa"/>
          </w:tcPr>
          <w:p w14:paraId="66C87036" w14:textId="77777777" w:rsidR="00B7194C" w:rsidRPr="00826A0B" w:rsidRDefault="00B7194C" w:rsidP="00A526B3">
            <w:r w:rsidRPr="00826A0B">
              <w:t>4</w:t>
            </w:r>
          </w:p>
        </w:tc>
        <w:tc>
          <w:tcPr>
            <w:tcW w:w="4110" w:type="dxa"/>
          </w:tcPr>
          <w:p w14:paraId="3285C80C" w14:textId="77777777" w:rsidR="00B7194C" w:rsidRPr="00826A0B" w:rsidRDefault="00F542BF" w:rsidP="00A526B3">
            <w:r w:rsidRPr="00826A0B">
              <w:t xml:space="preserve">EENA </w:t>
            </w:r>
          </w:p>
        </w:tc>
        <w:tc>
          <w:tcPr>
            <w:tcW w:w="4536" w:type="dxa"/>
          </w:tcPr>
          <w:p w14:paraId="51583492" w14:textId="77777777" w:rsidR="00B7194C" w:rsidRPr="00826A0B" w:rsidRDefault="00F542BF" w:rsidP="00A526B3">
            <w:r w:rsidRPr="00826A0B">
              <w:t>Cristina Lumbreras</w:t>
            </w:r>
          </w:p>
        </w:tc>
      </w:tr>
    </w:tbl>
    <w:p w14:paraId="6AE1234F" w14:textId="77777777" w:rsidR="007D5EAB" w:rsidRDefault="007D5EAB" w:rsidP="00A526B3"/>
    <w:p w14:paraId="5A147540" w14:textId="77777777" w:rsidR="00080F58" w:rsidRPr="00826A0B" w:rsidRDefault="00080F58" w:rsidP="00A526B3"/>
    <w:p w14:paraId="5DE2F349" w14:textId="77777777" w:rsidR="00FC2EE2" w:rsidRPr="00826A0B" w:rsidRDefault="00FC2EE2" w:rsidP="00FC2EE2">
      <w:pPr>
        <w:pStyle w:val="Heading1"/>
      </w:pPr>
      <w:r w:rsidRPr="00826A0B">
        <w:t>Deliverables</w:t>
      </w:r>
    </w:p>
    <w:p w14:paraId="669C2BF5" w14:textId="77777777" w:rsidR="002F183F" w:rsidRPr="00826A0B" w:rsidRDefault="009422D6">
      <w:pPr>
        <w:pStyle w:val="Heading2"/>
      </w:pPr>
      <w:r w:rsidRPr="00826A0B">
        <w:t>Base</w:t>
      </w:r>
      <w:r w:rsidR="002F183F" w:rsidRPr="00826A0B">
        <w:t xml:space="preserve"> documents</w:t>
      </w:r>
    </w:p>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6"/>
        <w:gridCol w:w="4509"/>
        <w:gridCol w:w="1573"/>
      </w:tblGrid>
      <w:tr w:rsidR="00C35B8E" w:rsidRPr="00826A0B" w14:paraId="5B4526CD" w14:textId="77777777" w:rsidTr="00E44BA7">
        <w:trPr>
          <w:trHeight w:val="246"/>
        </w:trPr>
        <w:tc>
          <w:tcPr>
            <w:tcW w:w="2986" w:type="dxa"/>
            <w:shd w:val="clear" w:color="auto" w:fill="B8CCE4"/>
            <w:tcMar>
              <w:top w:w="57" w:type="dxa"/>
              <w:bottom w:w="57" w:type="dxa"/>
            </w:tcMar>
            <w:vAlign w:val="center"/>
          </w:tcPr>
          <w:p w14:paraId="104F3A30" w14:textId="77777777" w:rsidR="00C35B8E" w:rsidRPr="00FC2FB2" w:rsidRDefault="00C35B8E" w:rsidP="00E44BA7">
            <w:pPr>
              <w:rPr>
                <w:b/>
                <w:bCs/>
              </w:rPr>
            </w:pPr>
            <w:r w:rsidRPr="00FC2FB2">
              <w:rPr>
                <w:b/>
                <w:bCs/>
              </w:rPr>
              <w:t>Document</w:t>
            </w:r>
          </w:p>
        </w:tc>
        <w:tc>
          <w:tcPr>
            <w:tcW w:w="4509" w:type="dxa"/>
            <w:shd w:val="clear" w:color="auto" w:fill="B8CCE4"/>
            <w:tcMar>
              <w:top w:w="57" w:type="dxa"/>
              <w:bottom w:w="57" w:type="dxa"/>
            </w:tcMar>
            <w:vAlign w:val="center"/>
          </w:tcPr>
          <w:p w14:paraId="4A77F14B" w14:textId="77777777" w:rsidR="00C35B8E" w:rsidRPr="00826A0B" w:rsidRDefault="00C35B8E" w:rsidP="00C35B8E">
            <w:pPr>
              <w:keepNext/>
              <w:keepLines/>
              <w:rPr>
                <w:b/>
              </w:rPr>
            </w:pPr>
            <w:r w:rsidRPr="00826A0B">
              <w:rPr>
                <w:b/>
              </w:rPr>
              <w:t>Title</w:t>
            </w:r>
          </w:p>
        </w:tc>
        <w:tc>
          <w:tcPr>
            <w:tcW w:w="1573" w:type="dxa"/>
            <w:shd w:val="clear" w:color="auto" w:fill="B8CCE4"/>
            <w:tcMar>
              <w:top w:w="57" w:type="dxa"/>
              <w:left w:w="0" w:type="dxa"/>
              <w:bottom w:w="57" w:type="dxa"/>
              <w:right w:w="0" w:type="dxa"/>
            </w:tcMar>
            <w:vAlign w:val="center"/>
          </w:tcPr>
          <w:p w14:paraId="7670AA60" w14:textId="77777777" w:rsidR="00C35B8E" w:rsidRPr="00826A0B" w:rsidRDefault="00C35B8E" w:rsidP="00C35B8E">
            <w:pPr>
              <w:keepNext/>
              <w:keepLines/>
              <w:jc w:val="center"/>
              <w:rPr>
                <w:b/>
              </w:rPr>
            </w:pPr>
            <w:r w:rsidRPr="00826A0B">
              <w:rPr>
                <w:b/>
              </w:rPr>
              <w:t>Status</w:t>
            </w:r>
          </w:p>
        </w:tc>
      </w:tr>
      <w:tr w:rsidR="00790F80" w:rsidRPr="00826A0B" w14:paraId="213E99EC" w14:textId="77777777" w:rsidTr="00E44BA7">
        <w:trPr>
          <w:trHeight w:val="231"/>
        </w:trPr>
        <w:tc>
          <w:tcPr>
            <w:tcW w:w="2986" w:type="dxa"/>
            <w:vAlign w:val="center"/>
          </w:tcPr>
          <w:p w14:paraId="06EE5F1E" w14:textId="77777777" w:rsidR="00790F80" w:rsidRPr="00826A0B" w:rsidRDefault="00790F80" w:rsidP="00E44BA7">
            <w:r w:rsidRPr="00826A0B">
              <w:t>ETSI TS 102 181</w:t>
            </w:r>
          </w:p>
        </w:tc>
        <w:tc>
          <w:tcPr>
            <w:tcW w:w="4509" w:type="dxa"/>
            <w:vAlign w:val="center"/>
          </w:tcPr>
          <w:p w14:paraId="01C3B0CF" w14:textId="77777777" w:rsidR="00790F80" w:rsidRPr="00826A0B" w:rsidRDefault="00790F80" w:rsidP="00790F80">
            <w:pPr>
              <w:keepNext/>
              <w:keepLines/>
            </w:pPr>
            <w:r w:rsidRPr="00826A0B">
              <w:t>EMTEL; Requirements for communication</w:t>
            </w:r>
            <w:r w:rsidR="000F588B">
              <w:t>s</w:t>
            </w:r>
            <w:r w:rsidRPr="00826A0B">
              <w:t xml:space="preserve"> between authorities/organizations during emergencies</w:t>
            </w:r>
          </w:p>
        </w:tc>
        <w:tc>
          <w:tcPr>
            <w:tcW w:w="1573" w:type="dxa"/>
            <w:tcMar>
              <w:left w:w="0" w:type="dxa"/>
              <w:right w:w="0" w:type="dxa"/>
            </w:tcMar>
            <w:vAlign w:val="center"/>
          </w:tcPr>
          <w:p w14:paraId="4B629D6F" w14:textId="77777777" w:rsidR="00790F80" w:rsidRPr="00826A0B" w:rsidRDefault="00790F80" w:rsidP="00790F80">
            <w:pPr>
              <w:keepNext/>
              <w:keepLines/>
              <w:jc w:val="center"/>
            </w:pPr>
            <w:r w:rsidRPr="00826A0B">
              <w:t>Published</w:t>
            </w:r>
          </w:p>
        </w:tc>
      </w:tr>
      <w:tr w:rsidR="00790F80" w:rsidRPr="00826A0B" w14:paraId="36C30352" w14:textId="77777777" w:rsidTr="00E44BA7">
        <w:trPr>
          <w:trHeight w:val="231"/>
        </w:trPr>
        <w:tc>
          <w:tcPr>
            <w:tcW w:w="2986" w:type="dxa"/>
            <w:vAlign w:val="center"/>
          </w:tcPr>
          <w:p w14:paraId="79A3C11B" w14:textId="77777777" w:rsidR="00790F80" w:rsidRPr="00826A0B" w:rsidRDefault="00790F80" w:rsidP="00E44BA7">
            <w:r w:rsidRPr="00826A0B">
              <w:t>ETSI TS 102 182</w:t>
            </w:r>
          </w:p>
        </w:tc>
        <w:tc>
          <w:tcPr>
            <w:tcW w:w="4509" w:type="dxa"/>
            <w:vAlign w:val="center"/>
          </w:tcPr>
          <w:p w14:paraId="1A3428DD" w14:textId="77777777" w:rsidR="00790F80" w:rsidRPr="00826A0B" w:rsidRDefault="00790F80" w:rsidP="00790F80">
            <w:pPr>
              <w:keepNext/>
              <w:keepLines/>
            </w:pPr>
            <w:r w:rsidRPr="00826A0B">
              <w:t xml:space="preserve">Requirements for communications from authorities/organizations to individuals, </w:t>
            </w:r>
            <w:proofErr w:type="gramStart"/>
            <w:r w:rsidRPr="00826A0B">
              <w:t>groups</w:t>
            </w:r>
            <w:proofErr w:type="gramEnd"/>
            <w:r w:rsidRPr="00826A0B">
              <w:t xml:space="preserve"> or the general public during emergencies</w:t>
            </w:r>
          </w:p>
        </w:tc>
        <w:tc>
          <w:tcPr>
            <w:tcW w:w="1573" w:type="dxa"/>
            <w:tcMar>
              <w:left w:w="0" w:type="dxa"/>
              <w:right w:w="0" w:type="dxa"/>
            </w:tcMar>
            <w:vAlign w:val="center"/>
          </w:tcPr>
          <w:p w14:paraId="5E106A18" w14:textId="77777777" w:rsidR="00790F80" w:rsidRPr="00826A0B" w:rsidRDefault="00790F80" w:rsidP="00790F80">
            <w:pPr>
              <w:keepNext/>
              <w:keepLines/>
              <w:jc w:val="center"/>
            </w:pPr>
            <w:r w:rsidRPr="00826A0B">
              <w:t>Published</w:t>
            </w:r>
          </w:p>
        </w:tc>
      </w:tr>
      <w:tr w:rsidR="00B800BA" w:rsidRPr="00826A0B" w14:paraId="210EFBE1" w14:textId="77777777" w:rsidTr="00E44BA7">
        <w:trPr>
          <w:trHeight w:val="215"/>
        </w:trPr>
        <w:tc>
          <w:tcPr>
            <w:tcW w:w="2986" w:type="dxa"/>
            <w:vAlign w:val="center"/>
          </w:tcPr>
          <w:p w14:paraId="72632A24" w14:textId="77777777" w:rsidR="00B800BA" w:rsidRPr="00826A0B" w:rsidRDefault="00B800BA" w:rsidP="00E44BA7">
            <w:r w:rsidRPr="00826A0B">
              <w:t>ETSI TR 103 582</w:t>
            </w:r>
          </w:p>
        </w:tc>
        <w:tc>
          <w:tcPr>
            <w:tcW w:w="4509" w:type="dxa"/>
            <w:vAlign w:val="center"/>
          </w:tcPr>
          <w:p w14:paraId="6154A09C" w14:textId="77777777" w:rsidR="00B800BA" w:rsidRPr="00826A0B" w:rsidRDefault="00B800BA" w:rsidP="00C35B8E">
            <w:pPr>
              <w:keepNext/>
              <w:keepLines/>
            </w:pPr>
            <w:r w:rsidRPr="00826A0B">
              <w:t>EMTEL; Study of use cases and communications involving IoT devices in provision of emergency situations.</w:t>
            </w:r>
          </w:p>
        </w:tc>
        <w:tc>
          <w:tcPr>
            <w:tcW w:w="1573" w:type="dxa"/>
            <w:tcMar>
              <w:left w:w="0" w:type="dxa"/>
              <w:right w:w="0" w:type="dxa"/>
            </w:tcMar>
            <w:vAlign w:val="center"/>
          </w:tcPr>
          <w:p w14:paraId="06A2727E" w14:textId="77777777" w:rsidR="00B800BA" w:rsidRPr="00826A0B" w:rsidRDefault="00B800BA" w:rsidP="00C35B8E">
            <w:pPr>
              <w:keepNext/>
              <w:keepLines/>
              <w:jc w:val="center"/>
            </w:pPr>
            <w:r w:rsidRPr="00826A0B">
              <w:t>Published</w:t>
            </w:r>
          </w:p>
        </w:tc>
      </w:tr>
      <w:tr w:rsidR="00790F80" w:rsidRPr="00826A0B" w14:paraId="03FF9659" w14:textId="77777777" w:rsidTr="00E44BA7">
        <w:trPr>
          <w:trHeight w:val="215"/>
        </w:trPr>
        <w:tc>
          <w:tcPr>
            <w:tcW w:w="2986" w:type="dxa"/>
            <w:vAlign w:val="center"/>
          </w:tcPr>
          <w:p w14:paraId="56E1B1BE" w14:textId="77777777" w:rsidR="00790F80" w:rsidRPr="00826A0B" w:rsidRDefault="00790F80" w:rsidP="00E44BA7">
            <w:r w:rsidRPr="00826A0B">
              <w:t>ETSI TS 103 479</w:t>
            </w:r>
          </w:p>
        </w:tc>
        <w:tc>
          <w:tcPr>
            <w:tcW w:w="4509" w:type="dxa"/>
            <w:vAlign w:val="center"/>
          </w:tcPr>
          <w:p w14:paraId="2B6C990C" w14:textId="77777777" w:rsidR="00790F80" w:rsidRPr="00826A0B" w:rsidRDefault="00790F80" w:rsidP="00790F80">
            <w:pPr>
              <w:keepNext/>
              <w:keepLines/>
            </w:pPr>
            <w:r w:rsidRPr="00826A0B">
              <w:t>EMTEL; Core elements for network independent access to emergency services.</w:t>
            </w:r>
          </w:p>
        </w:tc>
        <w:tc>
          <w:tcPr>
            <w:tcW w:w="1573" w:type="dxa"/>
            <w:tcMar>
              <w:left w:w="0" w:type="dxa"/>
              <w:right w:w="0" w:type="dxa"/>
            </w:tcMar>
            <w:vAlign w:val="center"/>
          </w:tcPr>
          <w:p w14:paraId="00381EBB" w14:textId="77777777" w:rsidR="00790F80" w:rsidRPr="00826A0B" w:rsidRDefault="00790F80" w:rsidP="00790F80">
            <w:pPr>
              <w:keepNext/>
              <w:keepLines/>
              <w:jc w:val="center"/>
            </w:pPr>
            <w:r w:rsidRPr="00826A0B">
              <w:t>Published</w:t>
            </w:r>
          </w:p>
        </w:tc>
      </w:tr>
      <w:tr w:rsidR="00790F80" w:rsidRPr="00826A0B" w14:paraId="34E93FBD" w14:textId="77777777" w:rsidTr="00E44BA7">
        <w:trPr>
          <w:trHeight w:val="215"/>
        </w:trPr>
        <w:tc>
          <w:tcPr>
            <w:tcW w:w="2986" w:type="dxa"/>
            <w:vAlign w:val="center"/>
          </w:tcPr>
          <w:p w14:paraId="7F378076" w14:textId="77777777" w:rsidR="00790F80" w:rsidRPr="00826A0B" w:rsidRDefault="00790F80" w:rsidP="00E44BA7">
            <w:r w:rsidRPr="00826A0B">
              <w:t>ETSI TS 103 755</w:t>
            </w:r>
          </w:p>
        </w:tc>
        <w:tc>
          <w:tcPr>
            <w:tcW w:w="4509" w:type="dxa"/>
            <w:vAlign w:val="center"/>
          </w:tcPr>
          <w:p w14:paraId="0F483CEC" w14:textId="77777777" w:rsidR="00790F80" w:rsidRPr="00826A0B" w:rsidRDefault="00790F80" w:rsidP="00790F80">
            <w:pPr>
              <w:keepNext/>
              <w:keepLines/>
            </w:pPr>
            <w:r w:rsidRPr="00826A0B">
              <w:t xml:space="preserve">EMTEL; PEMEA </w:t>
            </w:r>
            <w:proofErr w:type="spellStart"/>
            <w:r w:rsidRPr="00826A0B">
              <w:t>ESInet</w:t>
            </w:r>
            <w:proofErr w:type="spellEnd"/>
            <w:r w:rsidRPr="00826A0B">
              <w:t xml:space="preserve"> Shared Services</w:t>
            </w:r>
          </w:p>
        </w:tc>
        <w:tc>
          <w:tcPr>
            <w:tcW w:w="1573" w:type="dxa"/>
            <w:tcMar>
              <w:left w:w="0" w:type="dxa"/>
              <w:right w:w="0" w:type="dxa"/>
            </w:tcMar>
            <w:vAlign w:val="center"/>
          </w:tcPr>
          <w:p w14:paraId="6155D56A" w14:textId="77777777" w:rsidR="00790F80" w:rsidRPr="00826A0B" w:rsidRDefault="00790F80" w:rsidP="00790F80">
            <w:pPr>
              <w:keepNext/>
              <w:keepLines/>
              <w:jc w:val="center"/>
            </w:pPr>
            <w:r w:rsidRPr="00826A0B">
              <w:t>Published</w:t>
            </w:r>
          </w:p>
        </w:tc>
      </w:tr>
      <w:tr w:rsidR="00790F80" w:rsidRPr="00826A0B" w14:paraId="2F7639BA" w14:textId="77777777" w:rsidTr="00E44BA7">
        <w:trPr>
          <w:trHeight w:val="215"/>
        </w:trPr>
        <w:tc>
          <w:tcPr>
            <w:tcW w:w="2986" w:type="dxa"/>
            <w:vAlign w:val="center"/>
          </w:tcPr>
          <w:p w14:paraId="733F15A4" w14:textId="77777777" w:rsidR="00790F80" w:rsidRPr="00826A0B" w:rsidRDefault="00790F80" w:rsidP="00E44BA7">
            <w:r w:rsidRPr="00826A0B">
              <w:lastRenderedPageBreak/>
              <w:t>ETSI TS 103 625</w:t>
            </w:r>
          </w:p>
        </w:tc>
        <w:tc>
          <w:tcPr>
            <w:tcW w:w="4509" w:type="dxa"/>
            <w:vAlign w:val="center"/>
          </w:tcPr>
          <w:p w14:paraId="562E2891" w14:textId="77777777" w:rsidR="00790F80" w:rsidRPr="00826A0B" w:rsidRDefault="00790F80" w:rsidP="00790F80">
            <w:pPr>
              <w:keepNext/>
              <w:keepLines/>
            </w:pPr>
            <w:r w:rsidRPr="00826A0B">
              <w:t>EMTEL; Transporting Handset Location to PSAPs for Emergency Calls - Advanced Mobile Location</w:t>
            </w:r>
          </w:p>
        </w:tc>
        <w:tc>
          <w:tcPr>
            <w:tcW w:w="1573" w:type="dxa"/>
            <w:tcMar>
              <w:left w:w="0" w:type="dxa"/>
              <w:right w:w="0" w:type="dxa"/>
            </w:tcMar>
            <w:vAlign w:val="center"/>
          </w:tcPr>
          <w:p w14:paraId="43D72369" w14:textId="77777777" w:rsidR="00790F80" w:rsidRPr="00826A0B" w:rsidRDefault="00790F80" w:rsidP="00790F80">
            <w:pPr>
              <w:keepNext/>
              <w:keepLines/>
              <w:jc w:val="center"/>
            </w:pPr>
            <w:r w:rsidRPr="00826A0B">
              <w:t>Published</w:t>
            </w:r>
          </w:p>
        </w:tc>
      </w:tr>
      <w:tr w:rsidR="00790F80" w:rsidRPr="00826A0B" w14:paraId="4F091F58" w14:textId="77777777" w:rsidTr="00E44BA7">
        <w:trPr>
          <w:trHeight w:val="215"/>
        </w:trPr>
        <w:tc>
          <w:tcPr>
            <w:tcW w:w="2986" w:type="dxa"/>
            <w:vAlign w:val="center"/>
          </w:tcPr>
          <w:p w14:paraId="65917274" w14:textId="77777777" w:rsidR="00790F80" w:rsidRPr="00826A0B" w:rsidRDefault="00790F80" w:rsidP="00E44BA7">
            <w:r w:rsidRPr="00826A0B">
              <w:t>ETSI TS 122 179</w:t>
            </w:r>
          </w:p>
        </w:tc>
        <w:tc>
          <w:tcPr>
            <w:tcW w:w="4509" w:type="dxa"/>
            <w:vAlign w:val="center"/>
          </w:tcPr>
          <w:p w14:paraId="17E0BCD6" w14:textId="77777777" w:rsidR="00790F80" w:rsidRPr="00826A0B" w:rsidRDefault="00790F80" w:rsidP="00790F80">
            <w:pPr>
              <w:keepNext/>
              <w:keepLines/>
            </w:pPr>
            <w:proofErr w:type="gramStart"/>
            <w:r w:rsidRPr="00826A0B">
              <w:t>LTE;</w:t>
            </w:r>
            <w:proofErr w:type="gramEnd"/>
            <w:r w:rsidRPr="00826A0B">
              <w:t xml:space="preserve"> Mission Critical Push to Talk (MCPTT) over LTE; Stage 1 (3GPP TS 22.179).</w:t>
            </w:r>
          </w:p>
          <w:p w14:paraId="23B9186A" w14:textId="77777777" w:rsidR="00790F80" w:rsidRPr="00826A0B" w:rsidRDefault="00790F80" w:rsidP="00790F80">
            <w:pPr>
              <w:keepNext/>
              <w:keepLines/>
            </w:pPr>
          </w:p>
        </w:tc>
        <w:tc>
          <w:tcPr>
            <w:tcW w:w="1573" w:type="dxa"/>
            <w:tcMar>
              <w:left w:w="0" w:type="dxa"/>
              <w:right w:w="0" w:type="dxa"/>
            </w:tcMar>
            <w:vAlign w:val="center"/>
          </w:tcPr>
          <w:p w14:paraId="0EEA569B" w14:textId="77777777" w:rsidR="00790F80" w:rsidRPr="00826A0B" w:rsidRDefault="00790F80" w:rsidP="00790F80">
            <w:pPr>
              <w:keepNext/>
              <w:keepLines/>
              <w:jc w:val="center"/>
            </w:pPr>
            <w:r w:rsidRPr="00826A0B">
              <w:t>Published</w:t>
            </w:r>
          </w:p>
        </w:tc>
      </w:tr>
      <w:tr w:rsidR="00DF772A" w:rsidRPr="00826A0B" w14:paraId="40C3458B" w14:textId="77777777" w:rsidTr="00E44BA7">
        <w:trPr>
          <w:trHeight w:val="215"/>
        </w:trPr>
        <w:tc>
          <w:tcPr>
            <w:tcW w:w="2986" w:type="dxa"/>
            <w:vAlign w:val="center"/>
          </w:tcPr>
          <w:p w14:paraId="2C046529" w14:textId="77777777" w:rsidR="00DF772A" w:rsidRPr="00826A0B" w:rsidRDefault="00DF772A" w:rsidP="00E44BA7">
            <w:r w:rsidRPr="00826A0B">
              <w:t>ETSI TS 122 280</w:t>
            </w:r>
          </w:p>
        </w:tc>
        <w:tc>
          <w:tcPr>
            <w:tcW w:w="4509" w:type="dxa"/>
            <w:vAlign w:val="center"/>
          </w:tcPr>
          <w:p w14:paraId="3FA9A8D7" w14:textId="77777777" w:rsidR="00DF772A" w:rsidRPr="00826A0B" w:rsidRDefault="00DF772A" w:rsidP="00972C34">
            <w:pPr>
              <w:keepNext/>
              <w:keepLines/>
            </w:pPr>
            <w:r w:rsidRPr="00826A0B">
              <w:t>LTE; Mission Critical Services Common Requirements (3GPP TS 22.280)</w:t>
            </w:r>
          </w:p>
        </w:tc>
        <w:tc>
          <w:tcPr>
            <w:tcW w:w="1573" w:type="dxa"/>
            <w:tcMar>
              <w:left w:w="0" w:type="dxa"/>
              <w:right w:w="0" w:type="dxa"/>
            </w:tcMar>
            <w:vAlign w:val="center"/>
          </w:tcPr>
          <w:p w14:paraId="6ABF1CDD" w14:textId="77777777" w:rsidR="00DF772A" w:rsidRPr="00826A0B" w:rsidRDefault="00DF772A" w:rsidP="00972C34">
            <w:pPr>
              <w:keepNext/>
              <w:keepLines/>
              <w:jc w:val="center"/>
            </w:pPr>
            <w:r w:rsidRPr="00826A0B">
              <w:t>Published</w:t>
            </w:r>
          </w:p>
        </w:tc>
      </w:tr>
      <w:tr w:rsidR="00DF772A" w:rsidRPr="00826A0B" w14:paraId="2364E38C" w14:textId="77777777" w:rsidTr="00E44BA7">
        <w:trPr>
          <w:trHeight w:val="215"/>
        </w:trPr>
        <w:tc>
          <w:tcPr>
            <w:tcW w:w="2986" w:type="dxa"/>
            <w:vAlign w:val="center"/>
          </w:tcPr>
          <w:p w14:paraId="1E4FB79F" w14:textId="77777777" w:rsidR="00DF772A" w:rsidRPr="00AB6D79" w:rsidRDefault="00DF772A" w:rsidP="00E44BA7">
            <w:r w:rsidRPr="00AB6D79">
              <w:t xml:space="preserve">ETSI </w:t>
            </w:r>
          </w:p>
        </w:tc>
        <w:tc>
          <w:tcPr>
            <w:tcW w:w="4509" w:type="dxa"/>
            <w:vAlign w:val="center"/>
          </w:tcPr>
          <w:p w14:paraId="7344053B" w14:textId="77777777" w:rsidR="00DF772A" w:rsidRPr="00AB6D79" w:rsidRDefault="00DF772A" w:rsidP="00972C34">
            <w:pPr>
              <w:keepNext/>
              <w:keepLines/>
            </w:pPr>
            <w:r w:rsidRPr="00AB6D79">
              <w:t>(3GPP) 5G SON, reconfigurability, virtualization, MEC</w:t>
            </w:r>
          </w:p>
        </w:tc>
        <w:tc>
          <w:tcPr>
            <w:tcW w:w="1573" w:type="dxa"/>
            <w:tcMar>
              <w:left w:w="0" w:type="dxa"/>
              <w:right w:w="0" w:type="dxa"/>
            </w:tcMar>
            <w:vAlign w:val="center"/>
          </w:tcPr>
          <w:p w14:paraId="1389AAA9" w14:textId="77777777" w:rsidR="00DF772A" w:rsidRPr="00AB6D79" w:rsidRDefault="00DF772A" w:rsidP="00972C34">
            <w:pPr>
              <w:keepNext/>
              <w:keepLines/>
              <w:jc w:val="center"/>
            </w:pPr>
            <w:r w:rsidRPr="00AB6D79">
              <w:t>Published</w:t>
            </w:r>
          </w:p>
        </w:tc>
      </w:tr>
      <w:tr w:rsidR="00DF21BD" w:rsidRPr="00826A0B" w14:paraId="277C7448" w14:textId="77777777" w:rsidTr="00E44BA7">
        <w:trPr>
          <w:trHeight w:val="215"/>
        </w:trPr>
        <w:tc>
          <w:tcPr>
            <w:tcW w:w="2986" w:type="dxa"/>
            <w:vAlign w:val="center"/>
          </w:tcPr>
          <w:p w14:paraId="7F0A82F5" w14:textId="1E397A4B" w:rsidR="00DF21BD" w:rsidRPr="00AB6D79" w:rsidRDefault="00DF21BD" w:rsidP="00E44BA7">
            <w:r>
              <w:t>EECC</w:t>
            </w:r>
          </w:p>
        </w:tc>
        <w:tc>
          <w:tcPr>
            <w:tcW w:w="4509" w:type="dxa"/>
            <w:vAlign w:val="center"/>
          </w:tcPr>
          <w:p w14:paraId="514EF806" w14:textId="5F9BF065" w:rsidR="00DF21BD" w:rsidRPr="00AB6D79" w:rsidRDefault="00DF21BD" w:rsidP="00972C34">
            <w:pPr>
              <w:keepNext/>
              <w:keepLines/>
            </w:pPr>
            <w:r w:rsidRPr="00DF21BD">
              <w:t>Directive (EU) 2018/1972 of the European Parliament and of the Council of 11 December 2018 establishing the European Electronic Communications Code.</w:t>
            </w:r>
          </w:p>
        </w:tc>
        <w:tc>
          <w:tcPr>
            <w:tcW w:w="1573" w:type="dxa"/>
            <w:tcMar>
              <w:left w:w="0" w:type="dxa"/>
              <w:right w:w="0" w:type="dxa"/>
            </w:tcMar>
            <w:vAlign w:val="center"/>
          </w:tcPr>
          <w:p w14:paraId="5D8DE44E" w14:textId="2F7880B1" w:rsidR="00DF21BD" w:rsidRPr="00AB6D79" w:rsidRDefault="00DF21BD" w:rsidP="00972C34">
            <w:pPr>
              <w:keepNext/>
              <w:keepLines/>
              <w:jc w:val="center"/>
            </w:pPr>
            <w:r w:rsidRPr="00AB6D79">
              <w:t>Published</w:t>
            </w:r>
          </w:p>
        </w:tc>
      </w:tr>
    </w:tbl>
    <w:p w14:paraId="707A36A4" w14:textId="77777777" w:rsidR="009020EA" w:rsidRDefault="009020EA" w:rsidP="002F183F"/>
    <w:p w14:paraId="1B8F280B" w14:textId="77777777" w:rsidR="002F183F" w:rsidRPr="00826A0B" w:rsidRDefault="002F183F" w:rsidP="002F183F"/>
    <w:p w14:paraId="5DFFE837" w14:textId="77777777" w:rsidR="002F183F" w:rsidRPr="00826A0B" w:rsidRDefault="002F183F" w:rsidP="00471C0C">
      <w:pPr>
        <w:pStyle w:val="Heading2"/>
      </w:pPr>
      <w:r w:rsidRPr="00826A0B">
        <w:t>New deliverables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
        <w:gridCol w:w="1732"/>
        <w:gridCol w:w="5201"/>
        <w:gridCol w:w="1378"/>
      </w:tblGrid>
      <w:tr w:rsidR="00FC2EE2" w:rsidRPr="00826A0B" w14:paraId="0784CE6A" w14:textId="77777777" w:rsidTr="00E44BA7">
        <w:tc>
          <w:tcPr>
            <w:tcW w:w="750" w:type="dxa"/>
            <w:shd w:val="clear" w:color="auto" w:fill="B8CCE4"/>
            <w:tcMar>
              <w:top w:w="57" w:type="dxa"/>
              <w:bottom w:w="57" w:type="dxa"/>
            </w:tcMar>
            <w:vAlign w:val="center"/>
          </w:tcPr>
          <w:p w14:paraId="3D7C64FD" w14:textId="77777777" w:rsidR="00FC2EE2" w:rsidRPr="00E44BA7" w:rsidRDefault="00FC2EE2" w:rsidP="00E44BA7">
            <w:pPr>
              <w:rPr>
                <w:b/>
                <w:bCs/>
              </w:rPr>
            </w:pPr>
            <w:proofErr w:type="spellStart"/>
            <w:r w:rsidRPr="00E44BA7">
              <w:rPr>
                <w:b/>
                <w:bCs/>
              </w:rPr>
              <w:t>Deliv</w:t>
            </w:r>
            <w:proofErr w:type="spellEnd"/>
            <w:r w:rsidRPr="00E44BA7">
              <w:rPr>
                <w:b/>
                <w:bCs/>
              </w:rPr>
              <w:t>.</w:t>
            </w:r>
          </w:p>
        </w:tc>
        <w:tc>
          <w:tcPr>
            <w:tcW w:w="1732" w:type="dxa"/>
            <w:shd w:val="clear" w:color="auto" w:fill="B8CCE4"/>
            <w:tcMar>
              <w:top w:w="57" w:type="dxa"/>
              <w:bottom w:w="57" w:type="dxa"/>
            </w:tcMar>
            <w:vAlign w:val="center"/>
          </w:tcPr>
          <w:p w14:paraId="683B2409" w14:textId="77777777" w:rsidR="00FC2EE2" w:rsidRPr="00E44BA7" w:rsidRDefault="00FC2EE2" w:rsidP="00E44BA7">
            <w:pPr>
              <w:rPr>
                <w:b/>
                <w:bCs/>
              </w:rPr>
            </w:pPr>
            <w:r w:rsidRPr="00E44BA7">
              <w:rPr>
                <w:b/>
                <w:bCs/>
              </w:rPr>
              <w:t>Work Item code</w:t>
            </w:r>
          </w:p>
          <w:p w14:paraId="3FE25D36" w14:textId="77777777" w:rsidR="00FC2EE2" w:rsidRPr="00E44BA7" w:rsidRDefault="00FC2EE2" w:rsidP="00E44BA7">
            <w:pPr>
              <w:rPr>
                <w:b/>
                <w:bCs/>
              </w:rPr>
            </w:pPr>
            <w:r w:rsidRPr="00E44BA7">
              <w:rPr>
                <w:b/>
                <w:bCs/>
              </w:rPr>
              <w:t>Standard number</w:t>
            </w:r>
          </w:p>
        </w:tc>
        <w:tc>
          <w:tcPr>
            <w:tcW w:w="5201" w:type="dxa"/>
            <w:shd w:val="clear" w:color="auto" w:fill="B8CCE4"/>
            <w:tcMar>
              <w:top w:w="57" w:type="dxa"/>
              <w:bottom w:w="57" w:type="dxa"/>
            </w:tcMar>
            <w:vAlign w:val="center"/>
          </w:tcPr>
          <w:p w14:paraId="6A1EC8B1" w14:textId="77777777" w:rsidR="00FC2EE2" w:rsidRPr="00E44BA7" w:rsidRDefault="00FC2EE2" w:rsidP="00E44BA7">
            <w:pPr>
              <w:rPr>
                <w:b/>
                <w:bCs/>
              </w:rPr>
            </w:pPr>
            <w:r w:rsidRPr="00E44BA7">
              <w:rPr>
                <w:b/>
                <w:bCs/>
              </w:rPr>
              <w:t>Working title</w:t>
            </w:r>
          </w:p>
          <w:p w14:paraId="3A06139B" w14:textId="77777777" w:rsidR="00FC2EE2" w:rsidRPr="00E44BA7" w:rsidRDefault="00FC2EE2" w:rsidP="00E44BA7">
            <w:pPr>
              <w:rPr>
                <w:b/>
                <w:bCs/>
              </w:rPr>
            </w:pPr>
            <w:r w:rsidRPr="00E44BA7">
              <w:rPr>
                <w:b/>
                <w:bCs/>
              </w:rPr>
              <w:t>Scope</w:t>
            </w:r>
          </w:p>
        </w:tc>
        <w:tc>
          <w:tcPr>
            <w:tcW w:w="1378" w:type="dxa"/>
            <w:shd w:val="clear" w:color="auto" w:fill="B8CCE4"/>
            <w:vAlign w:val="center"/>
          </w:tcPr>
          <w:p w14:paraId="162AEAF7" w14:textId="77777777" w:rsidR="00FC2EE2" w:rsidRPr="00E44BA7" w:rsidRDefault="00FC2EE2" w:rsidP="00E44BA7">
            <w:pPr>
              <w:rPr>
                <w:b/>
                <w:bCs/>
              </w:rPr>
            </w:pPr>
            <w:r w:rsidRPr="00E44BA7">
              <w:rPr>
                <w:b/>
                <w:bCs/>
              </w:rPr>
              <w:t>Expected date for publication</w:t>
            </w:r>
          </w:p>
        </w:tc>
      </w:tr>
      <w:tr w:rsidR="00FC2EE2" w:rsidRPr="00826A0B" w14:paraId="5B5BB6C6" w14:textId="77777777" w:rsidTr="00E44BA7">
        <w:tc>
          <w:tcPr>
            <w:tcW w:w="750" w:type="dxa"/>
            <w:vAlign w:val="center"/>
          </w:tcPr>
          <w:p w14:paraId="0CEF7354" w14:textId="77777777" w:rsidR="00FC2EE2" w:rsidRPr="00826A0B" w:rsidRDefault="00FC2EE2" w:rsidP="00E44BA7">
            <w:r w:rsidRPr="00826A0B">
              <w:t>D1</w:t>
            </w:r>
          </w:p>
        </w:tc>
        <w:tc>
          <w:tcPr>
            <w:tcW w:w="1732" w:type="dxa"/>
            <w:vAlign w:val="center"/>
          </w:tcPr>
          <w:p w14:paraId="5928278B" w14:textId="77777777" w:rsidR="003C53DF" w:rsidRDefault="003C53DF" w:rsidP="00E44BA7">
            <w:r w:rsidRPr="003C53DF">
              <w:t>RTR/EMTEL-0061</w:t>
            </w:r>
            <w:r w:rsidR="00FC2EE2" w:rsidRPr="00826A0B">
              <w:t xml:space="preserve"> </w:t>
            </w:r>
          </w:p>
          <w:p w14:paraId="7481EB04" w14:textId="77777777" w:rsidR="00FC2EE2" w:rsidRPr="00826A0B" w:rsidRDefault="00C76374" w:rsidP="00E44BA7">
            <w:r w:rsidRPr="00826A0B">
              <w:t>TR 102 445</w:t>
            </w:r>
          </w:p>
        </w:tc>
        <w:tc>
          <w:tcPr>
            <w:tcW w:w="5201" w:type="dxa"/>
            <w:vAlign w:val="center"/>
          </w:tcPr>
          <w:p w14:paraId="3721EB65" w14:textId="77777777" w:rsidR="00FC2EE2" w:rsidRPr="00826A0B" w:rsidRDefault="00FC2EE2" w:rsidP="00E44BA7">
            <w:r w:rsidRPr="00826A0B">
              <w:t xml:space="preserve">Working title: </w:t>
            </w:r>
            <w:r w:rsidR="00C76374" w:rsidRPr="00826A0B">
              <w:t>Emergency Communications (EMTEL); Overview of Emergency Communications Network Resilience and Preparedness</w:t>
            </w:r>
          </w:p>
          <w:p w14:paraId="2B504DBF" w14:textId="77777777" w:rsidR="00FC2EE2" w:rsidRPr="00826A0B" w:rsidRDefault="00FC2EE2" w:rsidP="00E44BA7">
            <w:r w:rsidRPr="00826A0B">
              <w:t xml:space="preserve">Scope: </w:t>
            </w:r>
            <w:r w:rsidR="00493BF6" w:rsidRPr="00826A0B">
              <w:t xml:space="preserve">Revise </w:t>
            </w:r>
            <w:r w:rsidR="000C0729">
              <w:t>the technical report</w:t>
            </w:r>
            <w:r w:rsidR="00493BF6" w:rsidRPr="00826A0B">
              <w:t xml:space="preserve"> to apply the defined concepts of resilience and preparedness to more recent </w:t>
            </w:r>
            <w:r w:rsidR="00892D40">
              <w:t xml:space="preserve">communication </w:t>
            </w:r>
            <w:r w:rsidR="00A324D3">
              <w:t xml:space="preserve">network </w:t>
            </w:r>
            <w:r w:rsidR="00493BF6" w:rsidRPr="00826A0B">
              <w:t>technologies used by emergency services</w:t>
            </w:r>
          </w:p>
        </w:tc>
        <w:tc>
          <w:tcPr>
            <w:tcW w:w="1378" w:type="dxa"/>
            <w:vAlign w:val="center"/>
          </w:tcPr>
          <w:p w14:paraId="42C359E0" w14:textId="77777777" w:rsidR="00FC2EE2" w:rsidRPr="00826A0B" w:rsidRDefault="000F588B" w:rsidP="00E44BA7">
            <w:r>
              <w:t>20</w:t>
            </w:r>
            <w:r w:rsidR="00C76374" w:rsidRPr="00826A0B">
              <w:t>/</w:t>
            </w:r>
            <w:r>
              <w:t>02</w:t>
            </w:r>
            <w:r w:rsidR="00C76374" w:rsidRPr="00826A0B">
              <w:t>/202</w:t>
            </w:r>
            <w:r>
              <w:t>3</w:t>
            </w:r>
          </w:p>
        </w:tc>
      </w:tr>
    </w:tbl>
    <w:p w14:paraId="687F9FF2" w14:textId="77777777" w:rsidR="00F27814" w:rsidRDefault="00F27814" w:rsidP="00A526B3"/>
    <w:p w14:paraId="0327F4D7" w14:textId="77777777" w:rsidR="001F7BFD" w:rsidRDefault="001F7BFD">
      <w:pPr>
        <w:tabs>
          <w:tab w:val="clear" w:pos="1418"/>
          <w:tab w:val="clear" w:pos="4678"/>
          <w:tab w:val="clear" w:pos="5954"/>
          <w:tab w:val="clear" w:pos="7088"/>
        </w:tabs>
        <w:overflowPunct/>
        <w:autoSpaceDE/>
        <w:autoSpaceDN/>
        <w:adjustRightInd/>
        <w:jc w:val="left"/>
        <w:textAlignment w:val="auto"/>
      </w:pPr>
      <w:r>
        <w:br w:type="page"/>
      </w:r>
    </w:p>
    <w:p w14:paraId="2EE87B21" w14:textId="77777777" w:rsidR="001F7BFD" w:rsidRPr="00826A0B" w:rsidRDefault="001F7BFD" w:rsidP="00A526B3"/>
    <w:p w14:paraId="27C85C1C" w14:textId="77777777" w:rsidR="002F183F" w:rsidRPr="00826A0B" w:rsidRDefault="002F183F" w:rsidP="002F183F">
      <w:pPr>
        <w:pStyle w:val="Heading1"/>
      </w:pPr>
      <w:r w:rsidRPr="00826A0B">
        <w:t>Maximum budget</w:t>
      </w:r>
    </w:p>
    <w:p w14:paraId="4C8274B7" w14:textId="77777777" w:rsidR="00B92934" w:rsidRPr="00826A0B" w:rsidRDefault="00B92934" w:rsidP="00B92934">
      <w:pPr>
        <w:pStyle w:val="Heading2"/>
      </w:pPr>
      <w:r w:rsidRPr="00826A0B">
        <w:t>Task summary</w:t>
      </w:r>
      <w:r w:rsidR="00356B16" w:rsidRPr="00826A0B">
        <w:t>/</w:t>
      </w:r>
      <w:r w:rsidR="00B7194C" w:rsidRPr="00826A0B">
        <w:t xml:space="preserve">Manpower </w:t>
      </w:r>
      <w:r w:rsidR="00356B16" w:rsidRPr="00826A0B">
        <w:t>Budget</w:t>
      </w:r>
    </w:p>
    <w:p w14:paraId="43C46274" w14:textId="77777777" w:rsidR="00571640" w:rsidRDefault="000D746A" w:rsidP="00471C0C">
      <w:r>
        <w:t>The proposed budget is correlated with the expected size of the team, where a broad range of technical skills are needed (see section 6.2).</w:t>
      </w:r>
    </w:p>
    <w:p w14:paraId="6001CB0A" w14:textId="77777777" w:rsidR="000D746A" w:rsidRDefault="000D746A" w:rsidP="00471C0C"/>
    <w:p w14:paraId="3FD722BD" w14:textId="77777777" w:rsidR="000D746A" w:rsidRPr="00826A0B" w:rsidRDefault="000D746A" w:rsidP="00471C0C"/>
    <w:tbl>
      <w:tblPr>
        <w:tblW w:w="64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9"/>
        <w:gridCol w:w="1842"/>
      </w:tblGrid>
      <w:tr w:rsidR="00356B16" w:rsidRPr="00826A0B" w14:paraId="3C1129BE" w14:textId="77777777" w:rsidTr="00471C0C">
        <w:trPr>
          <w:trHeight w:val="230"/>
          <w:jc w:val="center"/>
        </w:trPr>
        <w:tc>
          <w:tcPr>
            <w:tcW w:w="4649" w:type="dxa"/>
            <w:vMerge w:val="restart"/>
            <w:shd w:val="clear" w:color="auto" w:fill="EDEDED" w:themeFill="accent3" w:themeFillTint="33"/>
            <w:vAlign w:val="center"/>
          </w:tcPr>
          <w:p w14:paraId="3B5C79E9" w14:textId="77777777" w:rsidR="00356B16" w:rsidRPr="00FC2FB2" w:rsidRDefault="00356B16" w:rsidP="00FC2FB2">
            <w:pPr>
              <w:rPr>
                <w:b/>
                <w:bCs/>
              </w:rPr>
            </w:pPr>
            <w:r w:rsidRPr="00FC2FB2">
              <w:rPr>
                <w:b/>
                <w:bCs/>
              </w:rPr>
              <w:t xml:space="preserve">Task </w:t>
            </w:r>
            <w:r w:rsidR="00767A4B" w:rsidRPr="00FC2FB2">
              <w:rPr>
                <w:b/>
                <w:bCs/>
              </w:rPr>
              <w:t>short description</w:t>
            </w:r>
          </w:p>
        </w:tc>
        <w:tc>
          <w:tcPr>
            <w:tcW w:w="1842" w:type="dxa"/>
            <w:vMerge w:val="restart"/>
            <w:shd w:val="clear" w:color="auto" w:fill="EDEDED" w:themeFill="accent3" w:themeFillTint="33"/>
          </w:tcPr>
          <w:p w14:paraId="65BDC3E6" w14:textId="77777777" w:rsidR="00356B16" w:rsidRPr="00826A0B" w:rsidRDefault="00553764" w:rsidP="00972C34">
            <w:pPr>
              <w:pStyle w:val="StyleBoldBefore6ptAfter6ptCentered"/>
              <w:keepNext/>
              <w:keepLines/>
              <w:spacing w:before="0" w:after="0"/>
            </w:pPr>
            <w:r w:rsidRPr="00826A0B">
              <w:t>Budget</w:t>
            </w:r>
            <w:r w:rsidR="00356B16" w:rsidRPr="00826A0B">
              <w:t xml:space="preserve"> (EUR)</w:t>
            </w:r>
          </w:p>
        </w:tc>
      </w:tr>
      <w:tr w:rsidR="00356B16" w:rsidRPr="00826A0B" w14:paraId="2CAE914D" w14:textId="77777777" w:rsidTr="00471C0C">
        <w:trPr>
          <w:trHeight w:val="230"/>
          <w:jc w:val="center"/>
        </w:trPr>
        <w:tc>
          <w:tcPr>
            <w:tcW w:w="4649" w:type="dxa"/>
            <w:vMerge/>
            <w:tcBorders>
              <w:bottom w:val="single" w:sz="4" w:space="0" w:color="auto"/>
            </w:tcBorders>
            <w:shd w:val="clear" w:color="auto" w:fill="DEEAF6"/>
            <w:vAlign w:val="center"/>
          </w:tcPr>
          <w:p w14:paraId="797B3A08" w14:textId="77777777" w:rsidR="00356B16" w:rsidRPr="00826A0B" w:rsidRDefault="00356B16" w:rsidP="00FC2FB2"/>
        </w:tc>
        <w:tc>
          <w:tcPr>
            <w:tcW w:w="1842" w:type="dxa"/>
            <w:vMerge/>
            <w:tcBorders>
              <w:bottom w:val="single" w:sz="4" w:space="0" w:color="auto"/>
            </w:tcBorders>
            <w:shd w:val="clear" w:color="auto" w:fill="DEEAF6"/>
          </w:tcPr>
          <w:p w14:paraId="076E4736" w14:textId="77777777" w:rsidR="00356B16" w:rsidRPr="00826A0B" w:rsidRDefault="00356B16" w:rsidP="00972C34">
            <w:pPr>
              <w:pStyle w:val="StyleBoldBefore6ptAfter6ptCentered"/>
              <w:keepNext/>
              <w:keepLines/>
              <w:spacing w:before="0" w:after="0"/>
            </w:pPr>
          </w:p>
        </w:tc>
      </w:tr>
      <w:tr w:rsidR="00356B16" w:rsidRPr="00826A0B" w14:paraId="1D8CDD18" w14:textId="77777777" w:rsidTr="00FC2FB2">
        <w:trPr>
          <w:trHeight w:val="371"/>
          <w:jc w:val="center"/>
        </w:trPr>
        <w:tc>
          <w:tcPr>
            <w:tcW w:w="4649" w:type="dxa"/>
            <w:shd w:val="clear" w:color="auto" w:fill="auto"/>
            <w:vAlign w:val="center"/>
          </w:tcPr>
          <w:p w14:paraId="4008F0AB" w14:textId="77777777" w:rsidR="00356B16" w:rsidRPr="00826A0B" w:rsidRDefault="007B54ED" w:rsidP="00FC2FB2">
            <w:r>
              <w:t>Task 1: Project management</w:t>
            </w:r>
          </w:p>
        </w:tc>
        <w:tc>
          <w:tcPr>
            <w:tcW w:w="1842" w:type="dxa"/>
            <w:shd w:val="clear" w:color="auto" w:fill="auto"/>
            <w:vAlign w:val="center"/>
          </w:tcPr>
          <w:p w14:paraId="3205A4B7" w14:textId="77777777" w:rsidR="00356B16" w:rsidRPr="00826A0B" w:rsidRDefault="00B675C1" w:rsidP="00B675C1">
            <w:pPr>
              <w:keepNext/>
              <w:keepLines/>
              <w:tabs>
                <w:tab w:val="clear" w:pos="1418"/>
                <w:tab w:val="clear" w:pos="4678"/>
                <w:tab w:val="clear" w:pos="5954"/>
                <w:tab w:val="clear" w:pos="7088"/>
              </w:tabs>
              <w:jc w:val="center"/>
            </w:pPr>
            <w:r>
              <w:t>8 000,00</w:t>
            </w:r>
          </w:p>
        </w:tc>
      </w:tr>
      <w:tr w:rsidR="00356B16" w:rsidRPr="00826A0B" w14:paraId="381B26B4" w14:textId="77777777" w:rsidTr="00FC2FB2">
        <w:trPr>
          <w:trHeight w:val="559"/>
          <w:jc w:val="center"/>
        </w:trPr>
        <w:tc>
          <w:tcPr>
            <w:tcW w:w="4649" w:type="dxa"/>
            <w:shd w:val="clear" w:color="auto" w:fill="auto"/>
            <w:vAlign w:val="center"/>
          </w:tcPr>
          <w:p w14:paraId="400AA8AD" w14:textId="77777777" w:rsidR="00356B16" w:rsidRPr="00826A0B" w:rsidRDefault="007B54ED" w:rsidP="00FC2FB2">
            <w:r>
              <w:t>Task 2: Technical analysis of more recent technologies to consider</w:t>
            </w:r>
          </w:p>
        </w:tc>
        <w:tc>
          <w:tcPr>
            <w:tcW w:w="1842" w:type="dxa"/>
            <w:shd w:val="clear" w:color="auto" w:fill="auto"/>
            <w:vAlign w:val="center"/>
          </w:tcPr>
          <w:p w14:paraId="73F5CF35" w14:textId="77777777" w:rsidR="00356B16" w:rsidRPr="00826A0B" w:rsidRDefault="00B675C1" w:rsidP="00B675C1">
            <w:pPr>
              <w:keepNext/>
              <w:keepLines/>
              <w:tabs>
                <w:tab w:val="clear" w:pos="1418"/>
                <w:tab w:val="clear" w:pos="4678"/>
                <w:tab w:val="clear" w:pos="5954"/>
                <w:tab w:val="clear" w:pos="7088"/>
              </w:tabs>
              <w:jc w:val="center"/>
            </w:pPr>
            <w:r>
              <w:t>29 000,00</w:t>
            </w:r>
          </w:p>
        </w:tc>
      </w:tr>
      <w:tr w:rsidR="00356B16" w:rsidRPr="00826A0B" w14:paraId="7CD729DB" w14:textId="77777777" w:rsidTr="00B675C1">
        <w:trPr>
          <w:jc w:val="center"/>
        </w:trPr>
        <w:tc>
          <w:tcPr>
            <w:tcW w:w="4649" w:type="dxa"/>
            <w:shd w:val="clear" w:color="auto" w:fill="auto"/>
            <w:vAlign w:val="center"/>
          </w:tcPr>
          <w:p w14:paraId="04A8AA60" w14:textId="77777777" w:rsidR="00356B16" w:rsidRPr="00826A0B" w:rsidRDefault="007B54ED" w:rsidP="00FC2FB2">
            <w:r>
              <w:t>Task 3: Preparation and consolidation of up-to-date guidelines</w:t>
            </w:r>
          </w:p>
        </w:tc>
        <w:tc>
          <w:tcPr>
            <w:tcW w:w="1842" w:type="dxa"/>
            <w:shd w:val="clear" w:color="auto" w:fill="auto"/>
            <w:vAlign w:val="center"/>
          </w:tcPr>
          <w:p w14:paraId="559CD654" w14:textId="77777777" w:rsidR="00356B16" w:rsidRPr="00826A0B" w:rsidRDefault="00B675C1" w:rsidP="00B675C1">
            <w:pPr>
              <w:keepNext/>
              <w:keepLines/>
              <w:tabs>
                <w:tab w:val="clear" w:pos="1418"/>
                <w:tab w:val="clear" w:pos="4678"/>
                <w:tab w:val="clear" w:pos="5954"/>
                <w:tab w:val="clear" w:pos="7088"/>
              </w:tabs>
              <w:jc w:val="center"/>
            </w:pPr>
            <w:r>
              <w:t>25 000,00</w:t>
            </w:r>
          </w:p>
        </w:tc>
      </w:tr>
      <w:tr w:rsidR="00356B16" w:rsidRPr="00826A0B" w14:paraId="15BC2EF5" w14:textId="77777777" w:rsidTr="00471C0C">
        <w:trPr>
          <w:jc w:val="center"/>
        </w:trPr>
        <w:tc>
          <w:tcPr>
            <w:tcW w:w="4649" w:type="dxa"/>
            <w:shd w:val="clear" w:color="auto" w:fill="E7E6E6" w:themeFill="background2"/>
            <w:vAlign w:val="center"/>
          </w:tcPr>
          <w:p w14:paraId="656DB27D" w14:textId="77777777" w:rsidR="00356B16" w:rsidRPr="00FC2FB2" w:rsidRDefault="00B7194C" w:rsidP="00FC2FB2">
            <w:pPr>
              <w:rPr>
                <w:b/>
                <w:bCs/>
                <w:sz w:val="22"/>
              </w:rPr>
            </w:pPr>
            <w:r w:rsidRPr="00FC2FB2">
              <w:rPr>
                <w:b/>
                <w:bCs/>
                <w:sz w:val="22"/>
              </w:rPr>
              <w:t>TOTAL</w:t>
            </w:r>
          </w:p>
        </w:tc>
        <w:tc>
          <w:tcPr>
            <w:tcW w:w="1842" w:type="dxa"/>
            <w:shd w:val="clear" w:color="auto" w:fill="E7E6E6" w:themeFill="background2"/>
          </w:tcPr>
          <w:p w14:paraId="3C655009" w14:textId="77777777" w:rsidR="00356B16" w:rsidRPr="00FC2FB2" w:rsidRDefault="00B675C1" w:rsidP="00972C34">
            <w:pPr>
              <w:keepNext/>
              <w:keepLines/>
              <w:tabs>
                <w:tab w:val="clear" w:pos="1418"/>
                <w:tab w:val="clear" w:pos="4678"/>
                <w:tab w:val="clear" w:pos="5954"/>
                <w:tab w:val="clear" w:pos="7088"/>
              </w:tabs>
              <w:jc w:val="center"/>
              <w:rPr>
                <w:b/>
                <w:bCs/>
                <w:sz w:val="22"/>
              </w:rPr>
            </w:pPr>
            <w:r w:rsidRPr="00FC2FB2">
              <w:rPr>
                <w:b/>
                <w:bCs/>
                <w:sz w:val="22"/>
              </w:rPr>
              <w:t>62 000,00</w:t>
            </w:r>
          </w:p>
        </w:tc>
      </w:tr>
    </w:tbl>
    <w:p w14:paraId="6F621DA1" w14:textId="77777777" w:rsidR="00356B16" w:rsidRPr="00826A0B" w:rsidRDefault="00356B16" w:rsidP="00471C0C"/>
    <w:p w14:paraId="2217A546" w14:textId="77777777" w:rsidR="002F183F" w:rsidRPr="00826A0B" w:rsidRDefault="002F183F" w:rsidP="002F183F"/>
    <w:p w14:paraId="002C249B" w14:textId="77777777" w:rsidR="002F183F" w:rsidRPr="00826A0B" w:rsidRDefault="002F183F" w:rsidP="002F183F">
      <w:pPr>
        <w:pStyle w:val="Heading2"/>
      </w:pPr>
      <w:r w:rsidRPr="00826A0B">
        <w:t xml:space="preserve">Travel </w:t>
      </w:r>
      <w:r w:rsidR="00553764" w:rsidRPr="00826A0B">
        <w:t>budget</w:t>
      </w:r>
    </w:p>
    <w:p w14:paraId="38850E4C" w14:textId="77777777" w:rsidR="008F2DEE" w:rsidRDefault="008F2DEE" w:rsidP="002F183F"/>
    <w:tbl>
      <w:tblPr>
        <w:tblW w:w="747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3936"/>
        <w:gridCol w:w="3543"/>
      </w:tblGrid>
      <w:tr w:rsidR="008F2DEE" w:rsidRPr="000808D2" w14:paraId="67C6858E" w14:textId="77777777" w:rsidTr="00AC2B82">
        <w:trPr>
          <w:trHeight w:val="255"/>
        </w:trPr>
        <w:tc>
          <w:tcPr>
            <w:tcW w:w="3936" w:type="dxa"/>
            <w:tcBorders>
              <w:top w:val="single" w:sz="4" w:space="0" w:color="auto"/>
              <w:left w:val="single" w:sz="4" w:space="0" w:color="auto"/>
              <w:bottom w:val="single" w:sz="6" w:space="0" w:color="auto"/>
              <w:right w:val="single" w:sz="6" w:space="0" w:color="auto"/>
            </w:tcBorders>
            <w:shd w:val="clear" w:color="auto" w:fill="B8CCE4"/>
            <w:noWrap/>
            <w:tcMar>
              <w:top w:w="57" w:type="dxa"/>
              <w:left w:w="108" w:type="dxa"/>
              <w:bottom w:w="57" w:type="dxa"/>
              <w:right w:w="108" w:type="dxa"/>
            </w:tcMar>
            <w:vAlign w:val="center"/>
            <w:hideMark/>
          </w:tcPr>
          <w:p w14:paraId="63825818" w14:textId="77777777" w:rsidR="008F2DEE" w:rsidRPr="00FC2FB2" w:rsidRDefault="008F2DEE" w:rsidP="00FC2FB2">
            <w:pPr>
              <w:rPr>
                <w:b/>
                <w:bCs/>
              </w:rPr>
            </w:pPr>
            <w:r w:rsidRPr="00FC2FB2">
              <w:rPr>
                <w:b/>
                <w:bCs/>
              </w:rPr>
              <w:t>Expected travels</w:t>
            </w:r>
          </w:p>
        </w:tc>
        <w:tc>
          <w:tcPr>
            <w:tcW w:w="3543" w:type="dxa"/>
            <w:tcBorders>
              <w:top w:val="single" w:sz="4" w:space="0" w:color="auto"/>
              <w:left w:val="single" w:sz="6" w:space="0" w:color="auto"/>
              <w:bottom w:val="single" w:sz="6" w:space="0" w:color="auto"/>
              <w:right w:val="single" w:sz="4" w:space="0" w:color="auto"/>
            </w:tcBorders>
            <w:shd w:val="clear" w:color="auto" w:fill="B8CCE4"/>
            <w:noWrap/>
            <w:tcMar>
              <w:top w:w="57" w:type="dxa"/>
              <w:left w:w="108" w:type="dxa"/>
              <w:bottom w:w="57" w:type="dxa"/>
              <w:right w:w="108" w:type="dxa"/>
            </w:tcMar>
            <w:vAlign w:val="center"/>
            <w:hideMark/>
          </w:tcPr>
          <w:p w14:paraId="1A7A7AD2" w14:textId="77777777" w:rsidR="008F2DEE" w:rsidRPr="000808D2" w:rsidRDefault="008F2DEE" w:rsidP="00AC2B82">
            <w:pPr>
              <w:keepNext/>
              <w:jc w:val="center"/>
              <w:rPr>
                <w:b/>
                <w:bCs/>
              </w:rPr>
            </w:pPr>
            <w:r w:rsidRPr="000808D2">
              <w:rPr>
                <w:b/>
                <w:bCs/>
              </w:rPr>
              <w:t>Cost estimate</w:t>
            </w:r>
          </w:p>
        </w:tc>
      </w:tr>
      <w:tr w:rsidR="008F2DEE" w:rsidRPr="000808D2" w14:paraId="1EDB6585" w14:textId="77777777" w:rsidTr="00AC2B82">
        <w:trPr>
          <w:trHeight w:val="255"/>
        </w:trPr>
        <w:tc>
          <w:tcPr>
            <w:tcW w:w="3936" w:type="dxa"/>
            <w:tcBorders>
              <w:top w:val="single" w:sz="6" w:space="0" w:color="auto"/>
              <w:left w:val="single" w:sz="4" w:space="0" w:color="auto"/>
              <w:bottom w:val="single" w:sz="6" w:space="0" w:color="auto"/>
              <w:right w:val="single" w:sz="6" w:space="0" w:color="auto"/>
            </w:tcBorders>
            <w:noWrap/>
            <w:vAlign w:val="center"/>
            <w:hideMark/>
          </w:tcPr>
          <w:p w14:paraId="45FE8C6D" w14:textId="77777777" w:rsidR="008F2DEE" w:rsidRPr="000808D2" w:rsidRDefault="008F2DEE" w:rsidP="00FC2FB2">
            <w:r w:rsidRPr="000808D2">
              <w:t>Reference TB meetings (</w:t>
            </w:r>
            <w:r>
              <w:t>4</w:t>
            </w:r>
            <w:r w:rsidRPr="000808D2">
              <w:t xml:space="preserve"> travels)</w:t>
            </w:r>
          </w:p>
        </w:tc>
        <w:tc>
          <w:tcPr>
            <w:tcW w:w="3543" w:type="dxa"/>
            <w:tcBorders>
              <w:top w:val="single" w:sz="6" w:space="0" w:color="auto"/>
              <w:left w:val="single" w:sz="6" w:space="0" w:color="auto"/>
              <w:bottom w:val="single" w:sz="6" w:space="0" w:color="auto"/>
              <w:right w:val="single" w:sz="4" w:space="0" w:color="auto"/>
            </w:tcBorders>
            <w:noWrap/>
            <w:vAlign w:val="center"/>
            <w:hideMark/>
          </w:tcPr>
          <w:p w14:paraId="515E0465" w14:textId="77777777" w:rsidR="008F2DEE" w:rsidRPr="000808D2" w:rsidRDefault="008F2DEE" w:rsidP="00AC2B82">
            <w:pPr>
              <w:keepNext/>
              <w:jc w:val="right"/>
            </w:pPr>
            <w:r>
              <w:t>2</w:t>
            </w:r>
            <w:r w:rsidRPr="000808D2">
              <w:t> </w:t>
            </w:r>
            <w:r>
              <w:t>4</w:t>
            </w:r>
            <w:r w:rsidRPr="000808D2">
              <w:t>00 €</w:t>
            </w:r>
          </w:p>
        </w:tc>
      </w:tr>
      <w:tr w:rsidR="008F2DEE" w:rsidRPr="000808D2" w14:paraId="1BA6A074" w14:textId="77777777" w:rsidTr="00AC2B82">
        <w:trPr>
          <w:trHeight w:val="255"/>
        </w:trPr>
        <w:tc>
          <w:tcPr>
            <w:tcW w:w="3936" w:type="dxa"/>
            <w:tcBorders>
              <w:top w:val="single" w:sz="6" w:space="0" w:color="auto"/>
              <w:left w:val="single" w:sz="4" w:space="0" w:color="auto"/>
              <w:bottom w:val="single" w:sz="6" w:space="0" w:color="auto"/>
              <w:right w:val="single" w:sz="6" w:space="0" w:color="auto"/>
            </w:tcBorders>
            <w:noWrap/>
            <w:vAlign w:val="center"/>
            <w:hideMark/>
          </w:tcPr>
          <w:p w14:paraId="61D25616" w14:textId="77777777" w:rsidR="008F2DEE" w:rsidRPr="000808D2" w:rsidRDefault="008F2DEE" w:rsidP="00FC2FB2">
            <w:r w:rsidRPr="000808D2">
              <w:t>Other ETSI TB / stakeholders</w:t>
            </w:r>
            <w:r>
              <w:t>’</w:t>
            </w:r>
            <w:r w:rsidRPr="000808D2">
              <w:t xml:space="preserve"> meetings (</w:t>
            </w:r>
            <w:r>
              <w:t>2</w:t>
            </w:r>
            <w:r w:rsidRPr="000808D2">
              <w:t> travels)</w:t>
            </w:r>
          </w:p>
        </w:tc>
        <w:tc>
          <w:tcPr>
            <w:tcW w:w="3543" w:type="dxa"/>
            <w:tcBorders>
              <w:top w:val="single" w:sz="6" w:space="0" w:color="auto"/>
              <w:left w:val="single" w:sz="6" w:space="0" w:color="auto"/>
              <w:bottom w:val="single" w:sz="6" w:space="0" w:color="auto"/>
              <w:right w:val="single" w:sz="4" w:space="0" w:color="auto"/>
            </w:tcBorders>
            <w:noWrap/>
            <w:vAlign w:val="center"/>
            <w:hideMark/>
          </w:tcPr>
          <w:p w14:paraId="5D3D81BA" w14:textId="77777777" w:rsidR="008F2DEE" w:rsidRPr="000808D2" w:rsidRDefault="008F2DEE" w:rsidP="00AC2B82">
            <w:pPr>
              <w:keepNext/>
              <w:jc w:val="right"/>
            </w:pPr>
            <w:r>
              <w:t>1</w:t>
            </w:r>
            <w:r w:rsidRPr="000808D2">
              <w:t> </w:t>
            </w:r>
            <w:r>
              <w:t>2</w:t>
            </w:r>
            <w:r w:rsidRPr="000808D2">
              <w:t>00 €</w:t>
            </w:r>
          </w:p>
        </w:tc>
      </w:tr>
      <w:tr w:rsidR="008F2DEE" w:rsidRPr="000808D2" w14:paraId="246D2ED3" w14:textId="77777777" w:rsidTr="00AC2B82">
        <w:trPr>
          <w:trHeight w:val="255"/>
        </w:trPr>
        <w:tc>
          <w:tcPr>
            <w:tcW w:w="3936" w:type="dxa"/>
            <w:tcBorders>
              <w:top w:val="single" w:sz="6" w:space="0" w:color="auto"/>
              <w:left w:val="single" w:sz="4" w:space="0" w:color="auto"/>
              <w:bottom w:val="single" w:sz="4" w:space="0" w:color="auto"/>
              <w:right w:val="single" w:sz="6" w:space="0" w:color="auto"/>
            </w:tcBorders>
            <w:shd w:val="clear" w:color="auto" w:fill="B8CCE4"/>
            <w:noWrap/>
            <w:tcMar>
              <w:top w:w="57" w:type="dxa"/>
              <w:left w:w="108" w:type="dxa"/>
              <w:bottom w:w="57" w:type="dxa"/>
              <w:right w:w="108" w:type="dxa"/>
            </w:tcMar>
            <w:vAlign w:val="center"/>
            <w:hideMark/>
          </w:tcPr>
          <w:p w14:paraId="62663A7C" w14:textId="77777777" w:rsidR="008F2DEE" w:rsidRPr="00FC2FB2" w:rsidRDefault="008F2DEE" w:rsidP="00FC2FB2">
            <w:pPr>
              <w:rPr>
                <w:b/>
                <w:bCs/>
              </w:rPr>
            </w:pPr>
            <w:r w:rsidRPr="00FC2FB2">
              <w:rPr>
                <w:b/>
                <w:bCs/>
              </w:rPr>
              <w:t>Total cost</w:t>
            </w:r>
          </w:p>
        </w:tc>
        <w:tc>
          <w:tcPr>
            <w:tcW w:w="3543" w:type="dxa"/>
            <w:tcBorders>
              <w:top w:val="single" w:sz="6" w:space="0" w:color="auto"/>
              <w:left w:val="single" w:sz="6" w:space="0" w:color="auto"/>
              <w:bottom w:val="single" w:sz="4" w:space="0" w:color="auto"/>
              <w:right w:val="single" w:sz="4" w:space="0" w:color="auto"/>
            </w:tcBorders>
            <w:shd w:val="clear" w:color="auto" w:fill="B8CCE4"/>
            <w:noWrap/>
            <w:tcMar>
              <w:top w:w="57" w:type="dxa"/>
              <w:left w:w="108" w:type="dxa"/>
              <w:bottom w:w="57" w:type="dxa"/>
              <w:right w:w="108" w:type="dxa"/>
            </w:tcMar>
            <w:vAlign w:val="center"/>
            <w:hideMark/>
          </w:tcPr>
          <w:p w14:paraId="06DE97AB" w14:textId="77777777" w:rsidR="008F2DEE" w:rsidRPr="000808D2" w:rsidRDefault="008F2DEE" w:rsidP="00AC2B82">
            <w:pPr>
              <w:keepNext/>
              <w:jc w:val="right"/>
              <w:rPr>
                <w:b/>
                <w:bCs/>
              </w:rPr>
            </w:pPr>
            <w:r>
              <w:rPr>
                <w:b/>
                <w:bCs/>
              </w:rPr>
              <w:t>3</w:t>
            </w:r>
            <w:r w:rsidRPr="000808D2">
              <w:rPr>
                <w:b/>
                <w:bCs/>
              </w:rPr>
              <w:t> </w:t>
            </w:r>
            <w:r>
              <w:rPr>
                <w:b/>
                <w:bCs/>
              </w:rPr>
              <w:t>6</w:t>
            </w:r>
            <w:r w:rsidRPr="000808D2">
              <w:rPr>
                <w:b/>
                <w:bCs/>
              </w:rPr>
              <w:t>00 €</w:t>
            </w:r>
          </w:p>
        </w:tc>
      </w:tr>
    </w:tbl>
    <w:p w14:paraId="0BAA14DF" w14:textId="77777777" w:rsidR="008F2DEE" w:rsidRDefault="008F2DEE" w:rsidP="002F183F"/>
    <w:p w14:paraId="16EF55AD" w14:textId="77777777" w:rsidR="002F183F" w:rsidRPr="00826A0B" w:rsidRDefault="002F183F" w:rsidP="002F183F"/>
    <w:p w14:paraId="76B69D32" w14:textId="77777777" w:rsidR="002F183F" w:rsidRPr="00826A0B" w:rsidRDefault="002F183F" w:rsidP="002F183F">
      <w:pPr>
        <w:pStyle w:val="Heading2"/>
      </w:pPr>
      <w:proofErr w:type="gramStart"/>
      <w:r w:rsidRPr="00826A0B">
        <w:t>Other</w:t>
      </w:r>
      <w:proofErr w:type="gramEnd"/>
      <w:r w:rsidRPr="00826A0B">
        <w:t xml:space="preserve"> </w:t>
      </w:r>
      <w:r w:rsidR="00553764" w:rsidRPr="00826A0B">
        <w:t xml:space="preserve">budget </w:t>
      </w:r>
      <w:r w:rsidR="006616AF" w:rsidRPr="00826A0B">
        <w:t>line</w:t>
      </w:r>
    </w:p>
    <w:p w14:paraId="56B96EB7" w14:textId="77777777" w:rsidR="00581AE7" w:rsidRDefault="00900A4B">
      <w:pPr>
        <w:tabs>
          <w:tab w:val="clear" w:pos="1418"/>
          <w:tab w:val="clear" w:pos="4678"/>
          <w:tab w:val="clear" w:pos="5954"/>
          <w:tab w:val="clear" w:pos="7088"/>
        </w:tabs>
        <w:overflowPunct/>
        <w:autoSpaceDE/>
        <w:autoSpaceDN/>
        <w:adjustRightInd/>
        <w:jc w:val="left"/>
        <w:textAlignment w:val="auto"/>
      </w:pPr>
      <w:r w:rsidRPr="000808D2">
        <w:t>Not applicable</w:t>
      </w:r>
    </w:p>
    <w:p w14:paraId="22D93D85" w14:textId="77777777" w:rsidR="001F7BFD" w:rsidRDefault="001F7BFD">
      <w:pPr>
        <w:tabs>
          <w:tab w:val="clear" w:pos="1418"/>
          <w:tab w:val="clear" w:pos="4678"/>
          <w:tab w:val="clear" w:pos="5954"/>
          <w:tab w:val="clear" w:pos="7088"/>
        </w:tabs>
        <w:overflowPunct/>
        <w:autoSpaceDE/>
        <w:autoSpaceDN/>
        <w:adjustRightInd/>
        <w:jc w:val="left"/>
        <w:textAlignment w:val="auto"/>
      </w:pPr>
    </w:p>
    <w:p w14:paraId="0319E565" w14:textId="77777777" w:rsidR="00FC2FB2" w:rsidRDefault="00FC2FB2">
      <w:pPr>
        <w:tabs>
          <w:tab w:val="clear" w:pos="1418"/>
          <w:tab w:val="clear" w:pos="4678"/>
          <w:tab w:val="clear" w:pos="5954"/>
          <w:tab w:val="clear" w:pos="7088"/>
        </w:tabs>
        <w:overflowPunct/>
        <w:autoSpaceDE/>
        <w:autoSpaceDN/>
        <w:adjustRightInd/>
        <w:jc w:val="left"/>
        <w:textAlignment w:val="auto"/>
      </w:pPr>
      <w:r>
        <w:br w:type="page"/>
      </w:r>
    </w:p>
    <w:p w14:paraId="13821183" w14:textId="77777777" w:rsidR="00A83FE4" w:rsidRPr="00826A0B" w:rsidRDefault="00A83FE4" w:rsidP="00A83FE4">
      <w:pPr>
        <w:pStyle w:val="Part"/>
      </w:pPr>
      <w:r w:rsidRPr="00826A0B">
        <w:lastRenderedPageBreak/>
        <w:t xml:space="preserve">Part II </w:t>
      </w:r>
      <w:r w:rsidR="00FC2EE2" w:rsidRPr="00826A0B">
        <w:t>–</w:t>
      </w:r>
      <w:r w:rsidRPr="00826A0B">
        <w:t xml:space="preserve"> </w:t>
      </w:r>
      <w:r w:rsidR="00FC2EE2" w:rsidRPr="00826A0B">
        <w:t xml:space="preserve">Details on STF </w:t>
      </w:r>
      <w:r w:rsidR="00F91E41" w:rsidRPr="00826A0B">
        <w:t>Technical Proposal</w:t>
      </w:r>
      <w:r w:rsidR="00FC2EE2" w:rsidRPr="00826A0B">
        <w:t xml:space="preserve"> </w:t>
      </w:r>
    </w:p>
    <w:p w14:paraId="7FE67C72" w14:textId="77777777" w:rsidR="00133C8A" w:rsidRPr="00826A0B" w:rsidRDefault="00A512CA" w:rsidP="00AB0CC7">
      <w:pPr>
        <w:pStyle w:val="Heading1"/>
      </w:pPr>
      <w:r w:rsidRPr="00826A0B">
        <w:t xml:space="preserve">Tasks, </w:t>
      </w:r>
      <w:r w:rsidR="00133C8A" w:rsidRPr="00826A0B">
        <w:t xml:space="preserve">Technical </w:t>
      </w:r>
      <w:proofErr w:type="gramStart"/>
      <w:r w:rsidR="00133C8A" w:rsidRPr="00826A0B">
        <w:t>Bodies</w:t>
      </w:r>
      <w:proofErr w:type="gramEnd"/>
      <w:r w:rsidRPr="00826A0B">
        <w:t xml:space="preserve"> and </w:t>
      </w:r>
      <w:r w:rsidR="00AB2879" w:rsidRPr="00826A0B">
        <w:t xml:space="preserve">other </w:t>
      </w:r>
      <w:r w:rsidR="00BE7F16" w:rsidRPr="00826A0B">
        <w:t>stakeholders</w:t>
      </w:r>
    </w:p>
    <w:p w14:paraId="4841188D" w14:textId="77777777" w:rsidR="00B92934" w:rsidRPr="00826A0B" w:rsidRDefault="00B92934" w:rsidP="00B92934">
      <w:pPr>
        <w:pStyle w:val="Heading2"/>
      </w:pPr>
      <w:bookmarkStart w:id="5" w:name="_Toc64817083"/>
      <w:r w:rsidRPr="00826A0B">
        <w:t xml:space="preserve">Organization of the work </w:t>
      </w:r>
    </w:p>
    <w:p w14:paraId="0457ABDF" w14:textId="77777777" w:rsidR="00DD306D" w:rsidRPr="000808D2" w:rsidRDefault="00DD306D" w:rsidP="00DD306D">
      <w:pPr>
        <w:rPr>
          <w:rFonts w:cs="Arial"/>
        </w:rPr>
      </w:pPr>
      <w:r w:rsidRPr="000808D2">
        <w:rPr>
          <w:rFonts w:cs="Arial"/>
        </w:rPr>
        <w:t xml:space="preserve">The technical work </w:t>
      </w:r>
      <w:r w:rsidR="007936EB">
        <w:rPr>
          <w:rFonts w:cs="Arial"/>
        </w:rPr>
        <w:t>will be</w:t>
      </w:r>
      <w:r w:rsidRPr="000808D2">
        <w:rPr>
          <w:rFonts w:cs="Arial"/>
        </w:rPr>
        <w:t xml:space="preserve"> developed in 2 technical tasks covering</w:t>
      </w:r>
    </w:p>
    <w:p w14:paraId="32694AE7" w14:textId="77777777" w:rsidR="00DD306D" w:rsidRPr="000808D2" w:rsidRDefault="00E00D5A" w:rsidP="00DD306D">
      <w:pPr>
        <w:pStyle w:val="ListParagraph"/>
        <w:numPr>
          <w:ilvl w:val="0"/>
          <w:numId w:val="27"/>
        </w:numPr>
        <w:rPr>
          <w:rFonts w:ascii="Arial" w:hAnsi="Arial" w:cs="Arial"/>
          <w:sz w:val="20"/>
        </w:rPr>
      </w:pPr>
      <w:r w:rsidRPr="00E00D5A">
        <w:rPr>
          <w:rFonts w:ascii="Arial" w:hAnsi="Arial" w:cs="Arial"/>
          <w:sz w:val="20"/>
        </w:rPr>
        <w:t>Technical analysis of more recent technologies to consider</w:t>
      </w:r>
      <w:r w:rsidR="00DD306D" w:rsidRPr="000808D2">
        <w:rPr>
          <w:rFonts w:ascii="Arial" w:hAnsi="Arial" w:cs="Arial"/>
          <w:sz w:val="20"/>
        </w:rPr>
        <w:t xml:space="preserve">, </w:t>
      </w:r>
    </w:p>
    <w:p w14:paraId="0C6B3EF0" w14:textId="77777777" w:rsidR="00DD306D" w:rsidRPr="000808D2" w:rsidRDefault="00E00D5A" w:rsidP="00DD306D">
      <w:pPr>
        <w:pStyle w:val="ListParagraph"/>
        <w:numPr>
          <w:ilvl w:val="0"/>
          <w:numId w:val="27"/>
        </w:numPr>
        <w:rPr>
          <w:rFonts w:ascii="Arial" w:hAnsi="Arial" w:cs="Arial"/>
          <w:sz w:val="20"/>
        </w:rPr>
      </w:pPr>
      <w:r w:rsidRPr="00E00D5A">
        <w:rPr>
          <w:rFonts w:ascii="Arial" w:hAnsi="Arial" w:cs="Arial"/>
          <w:sz w:val="20"/>
        </w:rPr>
        <w:t xml:space="preserve">Preparation and consolidation of </w:t>
      </w:r>
      <w:r w:rsidR="007936EB">
        <w:rPr>
          <w:rFonts w:ascii="Arial" w:hAnsi="Arial" w:cs="Arial"/>
          <w:sz w:val="20"/>
        </w:rPr>
        <w:t>up-to-date</w:t>
      </w:r>
      <w:r w:rsidRPr="00E00D5A">
        <w:rPr>
          <w:rFonts w:ascii="Arial" w:hAnsi="Arial" w:cs="Arial"/>
          <w:sz w:val="20"/>
        </w:rPr>
        <w:t xml:space="preserve"> guidelines</w:t>
      </w:r>
      <w:r w:rsidR="00DD306D" w:rsidRPr="000808D2">
        <w:rPr>
          <w:rFonts w:ascii="Arial" w:hAnsi="Arial" w:cs="Arial"/>
          <w:sz w:val="20"/>
        </w:rPr>
        <w:t xml:space="preserve">. </w:t>
      </w:r>
    </w:p>
    <w:p w14:paraId="095A2773" w14:textId="77777777" w:rsidR="00DD306D" w:rsidRPr="000808D2" w:rsidRDefault="00DD306D" w:rsidP="00DD306D">
      <w:pPr>
        <w:rPr>
          <w:rFonts w:cs="Arial"/>
        </w:rPr>
      </w:pPr>
    </w:p>
    <w:p w14:paraId="62A82B56" w14:textId="77777777" w:rsidR="00DD306D" w:rsidRPr="000808D2" w:rsidRDefault="00DD306D" w:rsidP="00DD306D">
      <w:r w:rsidRPr="000808D2">
        <w:rPr>
          <w:rFonts w:cs="Arial"/>
        </w:rPr>
        <w:t>The</w:t>
      </w:r>
      <w:r w:rsidR="00E00D5A">
        <w:rPr>
          <w:rFonts w:cs="Arial"/>
        </w:rPr>
        <w:t xml:space="preserve">se two </w:t>
      </w:r>
      <w:r w:rsidRPr="000808D2">
        <w:rPr>
          <w:rFonts w:cs="Arial"/>
        </w:rPr>
        <w:t xml:space="preserve">activities will start sequentially with partial overlap as described in the </w:t>
      </w:r>
      <w:r w:rsidR="00E00D5A">
        <w:rPr>
          <w:rFonts w:cs="Arial"/>
        </w:rPr>
        <w:t>STF time plan</w:t>
      </w:r>
      <w:r w:rsidRPr="000808D2">
        <w:rPr>
          <w:rFonts w:cs="Arial"/>
        </w:rPr>
        <w:t xml:space="preserve">. </w:t>
      </w:r>
    </w:p>
    <w:p w14:paraId="689363CC" w14:textId="77777777" w:rsidR="00DD306D" w:rsidRPr="000808D2" w:rsidRDefault="00DD306D" w:rsidP="00DD306D"/>
    <w:p w14:paraId="796875FA" w14:textId="582B5963" w:rsidR="00DD306D" w:rsidRPr="000808D2" w:rsidRDefault="00DD306D" w:rsidP="00DD306D">
      <w:r w:rsidRPr="000808D2">
        <w:t xml:space="preserve">It is anticipated that </w:t>
      </w:r>
      <w:proofErr w:type="gramStart"/>
      <w:r w:rsidRPr="000808D2">
        <w:t>the majority</w:t>
      </w:r>
      <w:r w:rsidR="001B4720">
        <w:t xml:space="preserve"> </w:t>
      </w:r>
      <w:r w:rsidRPr="000808D2">
        <w:t>of</w:t>
      </w:r>
      <w:proofErr w:type="gramEnd"/>
      <w:r w:rsidRPr="000808D2">
        <w:t xml:space="preserve"> the work will be performed as drafting work remotely and electronically. Virtual meetings will be organized periodically for project management. Furthermore, a few additional face-to-face working sessions will be organized (Covid-19 permits), especially for clarification purposes </w:t>
      </w:r>
      <w:proofErr w:type="gramStart"/>
      <w:r w:rsidRPr="000808D2">
        <w:t>with regard to</w:t>
      </w:r>
      <w:proofErr w:type="gramEnd"/>
      <w:r w:rsidRPr="000808D2">
        <w:t xml:space="preserve"> the alignment of the various information sources and coordination of the technical results. It is planned to have around </w:t>
      </w:r>
      <w:r w:rsidR="00E00D5A">
        <w:t>two</w:t>
      </w:r>
      <w:r w:rsidRPr="000808D2">
        <w:t xml:space="preserve"> face-to-face working sessions in total.</w:t>
      </w:r>
    </w:p>
    <w:p w14:paraId="3782F51A" w14:textId="77777777" w:rsidR="00DD306D" w:rsidRPr="000808D2" w:rsidRDefault="00DD306D" w:rsidP="00DD306D"/>
    <w:p w14:paraId="3601B4E5" w14:textId="77777777" w:rsidR="00E00D5A" w:rsidRPr="00826A0B" w:rsidRDefault="00DD306D" w:rsidP="00E00D5A">
      <w:r w:rsidRPr="000808D2">
        <w:t xml:space="preserve">This </w:t>
      </w:r>
      <w:r w:rsidRPr="000808D2">
        <w:rPr>
          <w:rFonts w:cs="Arial"/>
        </w:rPr>
        <w:t xml:space="preserve">STF </w:t>
      </w:r>
      <w:r w:rsidRPr="000808D2">
        <w:t xml:space="preserve">should be performed under the guidance of TC </w:t>
      </w:r>
      <w:r w:rsidR="00E00D5A">
        <w:t xml:space="preserve">EMTEL. Other ETSI Technical bodies and </w:t>
      </w:r>
      <w:r w:rsidR="00E00D5A" w:rsidRPr="001507B8">
        <w:t xml:space="preserve">external stakeholders </w:t>
      </w:r>
      <w:r w:rsidR="008F587A" w:rsidRPr="001507B8">
        <w:t xml:space="preserve">(listed in sections 6.3 and 6.4) </w:t>
      </w:r>
      <w:r w:rsidR="00E00D5A" w:rsidRPr="001507B8">
        <w:t xml:space="preserve">will be informed and consulted </w:t>
      </w:r>
      <w:r w:rsidR="008F587A" w:rsidRPr="001507B8">
        <w:t xml:space="preserve">on </w:t>
      </w:r>
      <w:r w:rsidR="00E00D5A" w:rsidRPr="001507B8">
        <w:t>the progress of</w:t>
      </w:r>
      <w:r w:rsidR="00E00D5A">
        <w:t xml:space="preserve"> the work through liaison letters.</w:t>
      </w:r>
    </w:p>
    <w:p w14:paraId="7A8595D8" w14:textId="77777777" w:rsidR="00DD306D" w:rsidRPr="000808D2" w:rsidRDefault="00DD306D" w:rsidP="00DD306D">
      <w:pPr>
        <w:rPr>
          <w:rFonts w:cs="Arial"/>
        </w:rPr>
      </w:pPr>
      <w:r w:rsidRPr="000808D2">
        <w:rPr>
          <w:rFonts w:cs="Arial"/>
        </w:rPr>
        <w:t xml:space="preserve">The STF will take benefit of a Steering </w:t>
      </w:r>
      <w:r w:rsidR="008F587A">
        <w:rPr>
          <w:rFonts w:cs="Arial"/>
        </w:rPr>
        <w:t>Committee</w:t>
      </w:r>
      <w:r w:rsidRPr="000808D2">
        <w:rPr>
          <w:rFonts w:cs="Arial"/>
        </w:rPr>
        <w:t xml:space="preserve"> composed by the TC </w:t>
      </w:r>
      <w:r w:rsidR="008F587A">
        <w:rPr>
          <w:rFonts w:cs="Arial"/>
        </w:rPr>
        <w:t>EMTEL delegates</w:t>
      </w:r>
      <w:r w:rsidRPr="000808D2">
        <w:rPr>
          <w:rFonts w:cs="Arial"/>
        </w:rPr>
        <w:t xml:space="preserve"> and will meet </w:t>
      </w:r>
      <w:r w:rsidR="007936EB">
        <w:rPr>
          <w:rFonts w:cs="Arial"/>
        </w:rPr>
        <w:t xml:space="preserve">with the committee </w:t>
      </w:r>
      <w:r w:rsidRPr="000808D2">
        <w:rPr>
          <w:rFonts w:cs="Arial"/>
        </w:rPr>
        <w:t xml:space="preserve">during the regular TC </w:t>
      </w:r>
      <w:r w:rsidR="008F587A">
        <w:rPr>
          <w:rFonts w:cs="Arial"/>
        </w:rPr>
        <w:t>EMTEL</w:t>
      </w:r>
      <w:r w:rsidRPr="000808D2">
        <w:rPr>
          <w:rFonts w:cs="Arial"/>
        </w:rPr>
        <w:t xml:space="preserve"> meetings</w:t>
      </w:r>
      <w:r w:rsidR="008F587A">
        <w:rPr>
          <w:rFonts w:cs="Arial"/>
        </w:rPr>
        <w:t xml:space="preserve"> </w:t>
      </w:r>
      <w:r w:rsidR="008F587A" w:rsidRPr="000808D2">
        <w:rPr>
          <w:rFonts w:cs="Arial"/>
        </w:rPr>
        <w:t>(</w:t>
      </w:r>
      <w:r w:rsidR="008F587A">
        <w:rPr>
          <w:rFonts w:cs="Arial"/>
        </w:rPr>
        <w:t>3</w:t>
      </w:r>
      <w:r w:rsidR="008F587A" w:rsidRPr="000808D2">
        <w:rPr>
          <w:rFonts w:cs="Arial"/>
        </w:rPr>
        <w:t xml:space="preserve"> per year)</w:t>
      </w:r>
      <w:r w:rsidRPr="000808D2">
        <w:rPr>
          <w:rFonts w:cs="Arial"/>
        </w:rPr>
        <w:t>.</w:t>
      </w:r>
    </w:p>
    <w:p w14:paraId="71D28BCF" w14:textId="77777777" w:rsidR="00DD306D" w:rsidRPr="000808D2" w:rsidRDefault="00DD306D" w:rsidP="00DD306D">
      <w:pPr>
        <w:rPr>
          <w:rFonts w:cs="Arial"/>
        </w:rPr>
      </w:pPr>
    </w:p>
    <w:p w14:paraId="354A6648" w14:textId="77777777" w:rsidR="009B7718" w:rsidRPr="00486632" w:rsidRDefault="009B7718" w:rsidP="009B7718">
      <w:r w:rsidRPr="00486632">
        <w:t xml:space="preserve">Travel cost for working sessions will be included in the contract compensation (manpower cost).  Presentation of results to </w:t>
      </w:r>
      <w:r>
        <w:t>TC EMTEL</w:t>
      </w:r>
      <w:r w:rsidRPr="00486632">
        <w:t xml:space="preserve"> and other TBs will be reimbursed as real cost from the travel budget</w:t>
      </w:r>
      <w:r w:rsidR="00235DEF">
        <w:t xml:space="preserve"> in case of </w:t>
      </w:r>
      <w:r w:rsidR="00235DEF" w:rsidRPr="000808D2">
        <w:t>face-to-face sessions</w:t>
      </w:r>
      <w:r w:rsidRPr="00486632">
        <w:t xml:space="preserve">.  </w:t>
      </w:r>
    </w:p>
    <w:p w14:paraId="0242A928" w14:textId="77777777" w:rsidR="00DD306D" w:rsidRPr="00826A0B" w:rsidRDefault="00DD306D" w:rsidP="00DD306D"/>
    <w:p w14:paraId="52602491" w14:textId="77777777" w:rsidR="00FC2EE2" w:rsidRPr="00826A0B" w:rsidRDefault="00FC2EE2" w:rsidP="00FC2EE2">
      <w:pPr>
        <w:pStyle w:val="Heading2"/>
      </w:pPr>
      <w:r w:rsidRPr="00826A0B">
        <w:t>Tasks for which the STF support is necessary</w:t>
      </w:r>
    </w:p>
    <w:p w14:paraId="4D67C1FE" w14:textId="77777777" w:rsidR="00607678" w:rsidRDefault="00607678" w:rsidP="00607678">
      <w:r w:rsidRPr="000808D2">
        <w:t xml:space="preserve">ETSI needs specific technical expertise that is not currently present </w:t>
      </w:r>
      <w:r>
        <w:t xml:space="preserve">or has sufficient resources </w:t>
      </w:r>
      <w:r w:rsidRPr="000808D2">
        <w:t xml:space="preserve">within </w:t>
      </w:r>
      <w:r>
        <w:t>TC EMTEL</w:t>
      </w:r>
      <w:r w:rsidRPr="000808D2">
        <w:t xml:space="preserve">. </w:t>
      </w:r>
      <w:r w:rsidRPr="00607678">
        <w:t xml:space="preserve">The revision </w:t>
      </w:r>
      <w:r>
        <w:t>will</w:t>
      </w:r>
      <w:r w:rsidRPr="00607678">
        <w:t xml:space="preserve"> require a substantial effort with a mix of skills in mobile and wireless networks, mobile broadband, fixed transmission networks, communications with machines over wide and short-range networks, new emergency communication architectures, location update mechanisms, etc. to collect all necessary information and introduce </w:t>
      </w:r>
      <w:r w:rsidR="005E677D">
        <w:t>them</w:t>
      </w:r>
      <w:r w:rsidRPr="00607678">
        <w:t xml:space="preserve"> in a single guidelines document.</w:t>
      </w:r>
    </w:p>
    <w:p w14:paraId="208A0CA9" w14:textId="77777777" w:rsidR="00607678" w:rsidRPr="000808D2" w:rsidRDefault="00607678" w:rsidP="00607678">
      <w:r w:rsidRPr="000808D2">
        <w:t>Therefore, under this proposed action</w:t>
      </w:r>
      <w:r>
        <w:t>,</w:t>
      </w:r>
      <w:r w:rsidRPr="000808D2">
        <w:t xml:space="preserve"> ETSI will perform the work described above with the support of an ETSI Specialist Task Force (STF).</w:t>
      </w:r>
    </w:p>
    <w:p w14:paraId="6B146BA2" w14:textId="77777777" w:rsidR="00607678" w:rsidRPr="000808D2" w:rsidRDefault="00607678" w:rsidP="00607678"/>
    <w:p w14:paraId="0972278E" w14:textId="77777777" w:rsidR="00607678" w:rsidRPr="000808D2" w:rsidRDefault="00607678" w:rsidP="00607678">
      <w:r w:rsidRPr="000808D2">
        <w:t xml:space="preserve">The work of this STF will be essential to aid the drafting and preparation of the </w:t>
      </w:r>
      <w:r>
        <w:t>revised technical report</w:t>
      </w:r>
      <w:r w:rsidRPr="000808D2">
        <w:t xml:space="preserve"> as rapidly as possible </w:t>
      </w:r>
      <w:proofErr w:type="gramStart"/>
      <w:r w:rsidRPr="000808D2">
        <w:t>in order to</w:t>
      </w:r>
      <w:proofErr w:type="gramEnd"/>
      <w:r w:rsidRPr="000808D2">
        <w:t xml:space="preserve"> maximise the resulting benefits and to publish </w:t>
      </w:r>
      <w:r>
        <w:t>an effective version of the</w:t>
      </w:r>
      <w:r w:rsidRPr="000808D2">
        <w:t xml:space="preserve"> standard</w:t>
      </w:r>
      <w:r w:rsidR="00A25605">
        <w:t xml:space="preserve"> in a short time scale of around one year</w:t>
      </w:r>
      <w:r>
        <w:t xml:space="preserve">. </w:t>
      </w:r>
    </w:p>
    <w:p w14:paraId="7B64363E" w14:textId="77777777" w:rsidR="00FC2EE2" w:rsidRPr="00826A0B" w:rsidRDefault="00FC2EE2" w:rsidP="00FC2EE2"/>
    <w:p w14:paraId="4E81E98D" w14:textId="77777777" w:rsidR="00AB2879" w:rsidRPr="00826A0B" w:rsidRDefault="00AB2879" w:rsidP="00F32120">
      <w:pPr>
        <w:pStyle w:val="Heading2"/>
      </w:pPr>
      <w:bookmarkStart w:id="6" w:name="_Hlk69916975"/>
      <w:r w:rsidRPr="00826A0B">
        <w:t>Other interested ETSI Technical Bodies</w:t>
      </w:r>
    </w:p>
    <w:p w14:paraId="68E997F8" w14:textId="77777777" w:rsidR="00607678" w:rsidRPr="00826A0B" w:rsidRDefault="00607678" w:rsidP="00133C8A">
      <w:r>
        <w:t xml:space="preserve">This work would be </w:t>
      </w:r>
      <w:r w:rsidR="0096593C">
        <w:t xml:space="preserve">interesting for </w:t>
      </w:r>
      <w:r w:rsidR="00340E3D">
        <w:t xml:space="preserve">other TCs involved in communication networks, such as TC ATTM, TC INT, </w:t>
      </w:r>
      <w:r w:rsidR="00CE4E2B">
        <w:t xml:space="preserve">TC SmartM2M (as well as oneM2M), </w:t>
      </w:r>
      <w:r w:rsidR="00340E3D">
        <w:t>ISG ENI and 3GPP SA1 and SA6</w:t>
      </w:r>
      <w:r w:rsidR="00A724C4">
        <w:t>. These committees will be informed of the progress of the work through liaison letters.</w:t>
      </w:r>
      <w:r w:rsidR="004079A2">
        <w:t xml:space="preserve"> </w:t>
      </w:r>
    </w:p>
    <w:p w14:paraId="6477E573" w14:textId="77777777" w:rsidR="005E48C3" w:rsidRPr="00826A0B" w:rsidRDefault="005E48C3" w:rsidP="00133C8A"/>
    <w:p w14:paraId="66AA5D3E" w14:textId="77777777" w:rsidR="00AB2879" w:rsidRPr="00826A0B" w:rsidRDefault="00AB2879" w:rsidP="00F32120">
      <w:pPr>
        <w:pStyle w:val="Heading2"/>
      </w:pPr>
      <w:r w:rsidRPr="00826A0B">
        <w:t xml:space="preserve">Other </w:t>
      </w:r>
      <w:r w:rsidR="003A1AC2" w:rsidRPr="00826A0B">
        <w:t>stakeholders</w:t>
      </w:r>
    </w:p>
    <w:p w14:paraId="30C80604" w14:textId="77777777" w:rsidR="00B011FB" w:rsidRDefault="00B011FB" w:rsidP="00B011FB">
      <w:r>
        <w:t xml:space="preserve">Liaising with EENA for consultation </w:t>
      </w:r>
      <w:r w:rsidRPr="000808D2">
        <w:t>would help to complement the ETSI view.</w:t>
      </w:r>
    </w:p>
    <w:bookmarkEnd w:id="6"/>
    <w:p w14:paraId="049B8FEA" w14:textId="77777777" w:rsidR="00CC2455" w:rsidRDefault="00CC2455" w:rsidP="00AB2879"/>
    <w:p w14:paraId="5EECA9EC" w14:textId="77777777" w:rsidR="005E677D" w:rsidRPr="00826A0B" w:rsidRDefault="005E677D" w:rsidP="00AB2879"/>
    <w:bookmarkEnd w:id="4"/>
    <w:bookmarkEnd w:id="5"/>
    <w:p w14:paraId="383F9921" w14:textId="77777777" w:rsidR="00012150" w:rsidRDefault="00012150">
      <w:pPr>
        <w:tabs>
          <w:tab w:val="clear" w:pos="1418"/>
          <w:tab w:val="clear" w:pos="4678"/>
          <w:tab w:val="clear" w:pos="5954"/>
          <w:tab w:val="clear" w:pos="7088"/>
        </w:tabs>
        <w:overflowPunct/>
        <w:autoSpaceDE/>
        <w:autoSpaceDN/>
        <w:adjustRightInd/>
        <w:jc w:val="left"/>
        <w:textAlignment w:val="auto"/>
      </w:pPr>
      <w:r>
        <w:br w:type="page"/>
      </w:r>
    </w:p>
    <w:p w14:paraId="7AE24B05" w14:textId="77777777" w:rsidR="007F6E95" w:rsidRPr="00826A0B" w:rsidRDefault="00A512CA" w:rsidP="00471C0C">
      <w:pPr>
        <w:pStyle w:val="Part"/>
      </w:pPr>
      <w:r w:rsidRPr="00826A0B">
        <w:lastRenderedPageBreak/>
        <w:t>Part III: Execution of Work</w:t>
      </w:r>
    </w:p>
    <w:p w14:paraId="5664FC52" w14:textId="77777777" w:rsidR="001E70D8" w:rsidRPr="00826A0B" w:rsidRDefault="001E70D8" w:rsidP="003C3959"/>
    <w:p w14:paraId="7B30B937" w14:textId="77777777" w:rsidR="00CC2455" w:rsidRPr="00826A0B" w:rsidRDefault="00C66329" w:rsidP="00CC2455">
      <w:pPr>
        <w:pStyle w:val="Heading1"/>
      </w:pPr>
      <w:r w:rsidRPr="00826A0B">
        <w:t>Work plan, time scale and resources</w:t>
      </w:r>
    </w:p>
    <w:p w14:paraId="173E749C" w14:textId="77777777" w:rsidR="00235703" w:rsidRPr="00826A0B" w:rsidRDefault="00007B38" w:rsidP="001F4221">
      <w:pPr>
        <w:pStyle w:val="Heading2"/>
        <w:keepNext w:val="0"/>
        <w:keepLines w:val="0"/>
      </w:pPr>
      <w:r w:rsidRPr="00826A0B">
        <w:t>Task description</w:t>
      </w:r>
    </w:p>
    <w:p w14:paraId="520C4170" w14:textId="77777777" w:rsidR="00F87A27" w:rsidRPr="00826A0B" w:rsidRDefault="00F87A27" w:rsidP="00F87A27"/>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8109"/>
      </w:tblGrid>
      <w:tr w:rsidR="00493660" w:rsidRPr="00493660" w14:paraId="2490DD7D" w14:textId="77777777" w:rsidTr="00AC2B82">
        <w:trPr>
          <w:trHeight w:val="687"/>
        </w:trPr>
        <w:tc>
          <w:tcPr>
            <w:tcW w:w="1389" w:type="dxa"/>
            <w:shd w:val="clear" w:color="auto" w:fill="EDEDED" w:themeFill="accent3" w:themeFillTint="33"/>
          </w:tcPr>
          <w:p w14:paraId="3B374B71" w14:textId="77777777" w:rsidR="00493660" w:rsidRPr="00012150" w:rsidRDefault="00493660" w:rsidP="00012150">
            <w:pPr>
              <w:rPr>
                <w:rFonts w:eastAsiaTheme="minorEastAsia"/>
                <w:b/>
                <w:bCs/>
              </w:rPr>
            </w:pPr>
            <w:r w:rsidRPr="00012150">
              <w:rPr>
                <w:rFonts w:eastAsiaTheme="minorEastAsia"/>
                <w:b/>
                <w:bCs/>
              </w:rPr>
              <w:t>Task #1</w:t>
            </w:r>
          </w:p>
        </w:tc>
        <w:tc>
          <w:tcPr>
            <w:tcW w:w="8109" w:type="dxa"/>
            <w:shd w:val="clear" w:color="auto" w:fill="EDEDED" w:themeFill="accent3" w:themeFillTint="33"/>
          </w:tcPr>
          <w:p w14:paraId="5355FB27" w14:textId="77777777" w:rsidR="00493660" w:rsidRPr="00493660" w:rsidRDefault="00493660" w:rsidP="00493660">
            <w:pPr>
              <w:keepNext/>
              <w:keepLines/>
              <w:tabs>
                <w:tab w:val="clear" w:pos="1418"/>
                <w:tab w:val="left" w:pos="2268"/>
              </w:tabs>
              <w:spacing w:after="120"/>
              <w:outlineLvl w:val="0"/>
              <w:rPr>
                <w:rFonts w:eastAsiaTheme="minorEastAsia"/>
                <w:b/>
                <w:i/>
                <w:iCs/>
                <w:sz w:val="22"/>
              </w:rPr>
            </w:pPr>
            <w:r w:rsidRPr="00493660">
              <w:rPr>
                <w:rFonts w:eastAsiaTheme="minorEastAsia"/>
                <w:b/>
                <w:i/>
                <w:iCs/>
                <w:sz w:val="22"/>
              </w:rPr>
              <w:t>Project Management and coordination with other organizations</w:t>
            </w:r>
          </w:p>
        </w:tc>
      </w:tr>
      <w:tr w:rsidR="00493660" w:rsidRPr="00493660" w14:paraId="2E6E771C" w14:textId="77777777" w:rsidTr="00AC2B82">
        <w:trPr>
          <w:trHeight w:val="505"/>
        </w:trPr>
        <w:tc>
          <w:tcPr>
            <w:tcW w:w="1389" w:type="dxa"/>
            <w:shd w:val="clear" w:color="auto" w:fill="auto"/>
          </w:tcPr>
          <w:p w14:paraId="648DC17A" w14:textId="77777777" w:rsidR="00493660" w:rsidRPr="00012150" w:rsidRDefault="00493660" w:rsidP="00012150">
            <w:pPr>
              <w:rPr>
                <w:rFonts w:eastAsiaTheme="minorEastAsia"/>
                <w:b/>
                <w:bCs/>
              </w:rPr>
            </w:pPr>
            <w:r w:rsidRPr="00012150">
              <w:rPr>
                <w:rFonts w:eastAsiaTheme="minorEastAsia"/>
                <w:b/>
                <w:bCs/>
              </w:rPr>
              <w:t>Objectives</w:t>
            </w:r>
          </w:p>
        </w:tc>
        <w:tc>
          <w:tcPr>
            <w:tcW w:w="8109" w:type="dxa"/>
            <w:shd w:val="clear" w:color="auto" w:fill="auto"/>
          </w:tcPr>
          <w:p w14:paraId="2D444096" w14:textId="77777777" w:rsidR="00493660" w:rsidRPr="00493660" w:rsidRDefault="00493660" w:rsidP="00493660">
            <w:pPr>
              <w:rPr>
                <w:rFonts w:eastAsiaTheme="minorEastAsia"/>
              </w:rPr>
            </w:pPr>
            <w:r w:rsidRPr="00493660">
              <w:rPr>
                <w:rFonts w:eastAsiaTheme="minorEastAsia" w:cs="Arial"/>
              </w:rPr>
              <w:t xml:space="preserve">Provide appropriate development of the work in term of quality and timely delivery to ETSI TC </w:t>
            </w:r>
            <w:r>
              <w:rPr>
                <w:rFonts w:eastAsiaTheme="minorEastAsia" w:cs="Arial"/>
              </w:rPr>
              <w:t>EMTEL</w:t>
            </w:r>
          </w:p>
        </w:tc>
      </w:tr>
      <w:tr w:rsidR="00493660" w:rsidRPr="00493660" w14:paraId="5A055A2E" w14:textId="77777777" w:rsidTr="00AC2B82">
        <w:trPr>
          <w:trHeight w:val="495"/>
        </w:trPr>
        <w:tc>
          <w:tcPr>
            <w:tcW w:w="1389" w:type="dxa"/>
            <w:shd w:val="clear" w:color="auto" w:fill="auto"/>
          </w:tcPr>
          <w:p w14:paraId="5EDC44FC" w14:textId="77777777" w:rsidR="00493660" w:rsidRPr="00012150" w:rsidRDefault="00493660" w:rsidP="00012150">
            <w:pPr>
              <w:rPr>
                <w:rFonts w:eastAsiaTheme="minorEastAsia"/>
                <w:b/>
                <w:bCs/>
              </w:rPr>
            </w:pPr>
            <w:r w:rsidRPr="00012150">
              <w:rPr>
                <w:rFonts w:eastAsiaTheme="minorEastAsia"/>
                <w:b/>
                <w:bCs/>
              </w:rPr>
              <w:t>Input</w:t>
            </w:r>
          </w:p>
        </w:tc>
        <w:tc>
          <w:tcPr>
            <w:tcW w:w="8109" w:type="dxa"/>
            <w:shd w:val="clear" w:color="auto" w:fill="auto"/>
          </w:tcPr>
          <w:p w14:paraId="434F7341" w14:textId="77777777" w:rsidR="00493660" w:rsidRPr="00493660" w:rsidRDefault="00493660" w:rsidP="00493660">
            <w:pPr>
              <w:rPr>
                <w:rFonts w:eastAsiaTheme="minorEastAsia"/>
              </w:rPr>
            </w:pPr>
            <w:r w:rsidRPr="00493660">
              <w:rPr>
                <w:rFonts w:eastAsiaTheme="minorEastAsia"/>
              </w:rPr>
              <w:t>ETSI secretariat for STF management,</w:t>
            </w:r>
            <w:r w:rsidRPr="00493660">
              <w:rPr>
                <w:rFonts w:eastAsiaTheme="minorEastAsia"/>
                <w:i/>
                <w:iCs/>
              </w:rPr>
              <w:t xml:space="preserve"> </w:t>
            </w:r>
            <w:r w:rsidRPr="00493660">
              <w:rPr>
                <w:rFonts w:eastAsiaTheme="minorEastAsia" w:cs="Arial"/>
              </w:rPr>
              <w:t xml:space="preserve">TC </w:t>
            </w:r>
            <w:r>
              <w:rPr>
                <w:rFonts w:eastAsiaTheme="minorEastAsia" w:cs="Arial"/>
              </w:rPr>
              <w:t>EMTEL</w:t>
            </w:r>
            <w:r w:rsidRPr="00493660">
              <w:rPr>
                <w:rFonts w:eastAsiaTheme="minorEastAsia" w:cs="Arial"/>
              </w:rPr>
              <w:t xml:space="preserve"> to steer, review and approve the technical work, </w:t>
            </w:r>
            <w:r w:rsidRPr="00493660">
              <w:rPr>
                <w:rFonts w:eastAsiaTheme="minorEastAsia"/>
              </w:rPr>
              <w:t>other organizations inside / outside of ETSI, as described in section 6.</w:t>
            </w:r>
          </w:p>
        </w:tc>
      </w:tr>
      <w:tr w:rsidR="00493660" w:rsidRPr="00493660" w14:paraId="57B0D84F" w14:textId="77777777" w:rsidTr="00AC2B82">
        <w:trPr>
          <w:trHeight w:val="581"/>
        </w:trPr>
        <w:tc>
          <w:tcPr>
            <w:tcW w:w="1389" w:type="dxa"/>
            <w:shd w:val="clear" w:color="auto" w:fill="auto"/>
          </w:tcPr>
          <w:p w14:paraId="1A618130" w14:textId="77777777" w:rsidR="00493660" w:rsidRPr="00012150" w:rsidRDefault="00493660" w:rsidP="00012150">
            <w:pPr>
              <w:rPr>
                <w:rFonts w:eastAsiaTheme="minorEastAsia"/>
                <w:b/>
                <w:bCs/>
              </w:rPr>
            </w:pPr>
            <w:r w:rsidRPr="00012150">
              <w:rPr>
                <w:rFonts w:eastAsiaTheme="minorEastAsia"/>
                <w:b/>
                <w:bCs/>
              </w:rPr>
              <w:t>Output</w:t>
            </w:r>
          </w:p>
        </w:tc>
        <w:tc>
          <w:tcPr>
            <w:tcW w:w="8109" w:type="dxa"/>
            <w:shd w:val="clear" w:color="auto" w:fill="auto"/>
          </w:tcPr>
          <w:p w14:paraId="29A5C630" w14:textId="77777777" w:rsidR="00493660" w:rsidRPr="00493660" w:rsidRDefault="00493660" w:rsidP="00493660">
            <w:pPr>
              <w:rPr>
                <w:rFonts w:eastAsiaTheme="minorEastAsia" w:cs="Arial"/>
              </w:rPr>
            </w:pPr>
            <w:r w:rsidRPr="00493660">
              <w:rPr>
                <w:rFonts w:eastAsiaTheme="minorEastAsia"/>
                <w:iCs/>
              </w:rPr>
              <w:t xml:space="preserve">STF progress reports, reports to TC </w:t>
            </w:r>
            <w:r>
              <w:rPr>
                <w:rFonts w:eastAsiaTheme="minorEastAsia"/>
                <w:iCs/>
              </w:rPr>
              <w:t>EMTEL</w:t>
            </w:r>
            <w:r w:rsidRPr="00493660">
              <w:rPr>
                <w:rFonts w:eastAsiaTheme="minorEastAsia"/>
                <w:iCs/>
              </w:rPr>
              <w:t xml:space="preserve"> (which is also the Steering Group), management of the STF activities and priorities, quality review.</w:t>
            </w:r>
          </w:p>
        </w:tc>
      </w:tr>
      <w:tr w:rsidR="00493660" w:rsidRPr="00493660" w14:paraId="6DBCB8C4" w14:textId="77777777" w:rsidTr="00AC2B82">
        <w:trPr>
          <w:trHeight w:val="561"/>
        </w:trPr>
        <w:tc>
          <w:tcPr>
            <w:tcW w:w="1389" w:type="dxa"/>
            <w:shd w:val="clear" w:color="auto" w:fill="auto"/>
          </w:tcPr>
          <w:p w14:paraId="3667235E" w14:textId="77777777" w:rsidR="00493660" w:rsidRPr="00012150" w:rsidRDefault="00493660" w:rsidP="00012150">
            <w:pPr>
              <w:rPr>
                <w:rFonts w:eastAsiaTheme="minorEastAsia"/>
                <w:b/>
                <w:bCs/>
              </w:rPr>
            </w:pPr>
            <w:r w:rsidRPr="00012150">
              <w:rPr>
                <w:rFonts w:eastAsiaTheme="minorEastAsia"/>
                <w:b/>
                <w:bCs/>
              </w:rPr>
              <w:t>Interactions</w:t>
            </w:r>
          </w:p>
        </w:tc>
        <w:tc>
          <w:tcPr>
            <w:tcW w:w="8109" w:type="dxa"/>
            <w:shd w:val="clear" w:color="auto" w:fill="auto"/>
          </w:tcPr>
          <w:p w14:paraId="2DC4B0BB" w14:textId="77777777" w:rsidR="00493660" w:rsidRPr="00493660" w:rsidRDefault="00493660" w:rsidP="00493660">
            <w:pPr>
              <w:rPr>
                <w:rFonts w:eastAsiaTheme="minorEastAsia"/>
              </w:rPr>
            </w:pPr>
            <w:r w:rsidRPr="00493660">
              <w:rPr>
                <w:rFonts w:eastAsiaTheme="minorEastAsia"/>
              </w:rPr>
              <w:t xml:space="preserve">ETSI secretariat, TC </w:t>
            </w:r>
            <w:r>
              <w:rPr>
                <w:rFonts w:eastAsiaTheme="minorEastAsia"/>
              </w:rPr>
              <w:t>EMTEL</w:t>
            </w:r>
            <w:r w:rsidRPr="00493660">
              <w:rPr>
                <w:rFonts w:eastAsiaTheme="minorEastAsia"/>
              </w:rPr>
              <w:t>, other groups as indicated in section 6, other relevant groups that may be identified during the development of the work.</w:t>
            </w:r>
          </w:p>
        </w:tc>
      </w:tr>
      <w:tr w:rsidR="00493660" w:rsidRPr="00493660" w14:paraId="3B423520" w14:textId="77777777" w:rsidTr="00AC2B82">
        <w:trPr>
          <w:trHeight w:val="779"/>
        </w:trPr>
        <w:tc>
          <w:tcPr>
            <w:tcW w:w="1389" w:type="dxa"/>
            <w:shd w:val="clear" w:color="auto" w:fill="auto"/>
          </w:tcPr>
          <w:p w14:paraId="7C09384D" w14:textId="77777777" w:rsidR="00493660" w:rsidRPr="00012150" w:rsidRDefault="00493660" w:rsidP="00012150">
            <w:pPr>
              <w:rPr>
                <w:rFonts w:eastAsiaTheme="minorEastAsia"/>
                <w:b/>
                <w:bCs/>
              </w:rPr>
            </w:pPr>
            <w:r w:rsidRPr="00012150">
              <w:rPr>
                <w:rFonts w:eastAsiaTheme="minorEastAsia"/>
                <w:b/>
                <w:bCs/>
              </w:rPr>
              <w:t>Resources required</w:t>
            </w:r>
          </w:p>
        </w:tc>
        <w:tc>
          <w:tcPr>
            <w:tcW w:w="8109" w:type="dxa"/>
            <w:shd w:val="clear" w:color="auto" w:fill="auto"/>
          </w:tcPr>
          <w:p w14:paraId="08C1E0FB" w14:textId="77777777" w:rsidR="00D4428C" w:rsidRDefault="005249AB" w:rsidP="00D4428C">
            <w:pPr>
              <w:rPr>
                <w:rFonts w:eastAsiaTheme="minorEastAsia"/>
              </w:rPr>
            </w:pPr>
            <w:r>
              <w:rPr>
                <w:rFonts w:eastAsiaTheme="minorEastAsia"/>
              </w:rPr>
              <w:t>One</w:t>
            </w:r>
            <w:r w:rsidR="00D4428C" w:rsidRPr="00D4428C">
              <w:rPr>
                <w:rFonts w:eastAsiaTheme="minorEastAsia"/>
              </w:rPr>
              <w:t xml:space="preserve"> expert with</w:t>
            </w:r>
          </w:p>
          <w:p w14:paraId="10E0AC2B" w14:textId="77777777" w:rsidR="00493660" w:rsidRPr="00493660" w:rsidRDefault="00493660" w:rsidP="00493660">
            <w:pPr>
              <w:numPr>
                <w:ilvl w:val="0"/>
                <w:numId w:val="28"/>
              </w:numPr>
              <w:rPr>
                <w:rFonts w:eastAsiaTheme="minorEastAsia"/>
              </w:rPr>
            </w:pPr>
            <w:r w:rsidRPr="00493660">
              <w:rPr>
                <w:rFonts w:eastAsiaTheme="minorEastAsia"/>
              </w:rPr>
              <w:t xml:space="preserve">STF management </w:t>
            </w:r>
            <w:proofErr w:type="gramStart"/>
            <w:r w:rsidRPr="00493660">
              <w:rPr>
                <w:rFonts w:eastAsiaTheme="minorEastAsia"/>
              </w:rPr>
              <w:t>skills;</w:t>
            </w:r>
            <w:proofErr w:type="gramEnd"/>
            <w:r w:rsidRPr="00493660">
              <w:rPr>
                <w:rFonts w:eastAsiaTheme="minorEastAsia"/>
              </w:rPr>
              <w:t xml:space="preserve"> </w:t>
            </w:r>
          </w:p>
          <w:p w14:paraId="16399CD4" w14:textId="77777777" w:rsidR="00493660" w:rsidRPr="00493660" w:rsidRDefault="00493660" w:rsidP="00493660">
            <w:pPr>
              <w:numPr>
                <w:ilvl w:val="0"/>
                <w:numId w:val="28"/>
              </w:numPr>
              <w:rPr>
                <w:rFonts w:eastAsiaTheme="minorEastAsia"/>
              </w:rPr>
            </w:pPr>
            <w:r w:rsidRPr="00493660">
              <w:rPr>
                <w:rFonts w:eastAsiaTheme="minorEastAsia"/>
              </w:rPr>
              <w:t xml:space="preserve">Technical management skills and expertise in STF; </w:t>
            </w:r>
          </w:p>
        </w:tc>
      </w:tr>
    </w:tbl>
    <w:p w14:paraId="75FCEABB" w14:textId="77777777" w:rsidR="00493660" w:rsidRPr="00F87A27" w:rsidRDefault="00493660" w:rsidP="00493660"/>
    <w:p w14:paraId="02C60D89" w14:textId="77777777" w:rsidR="00F87A27" w:rsidRPr="00F87A27" w:rsidRDefault="00F87A27" w:rsidP="00100A67"/>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8109"/>
      </w:tblGrid>
      <w:tr w:rsidR="00F958FE" w:rsidRPr="00826A0B" w14:paraId="4EFCCBC5" w14:textId="77777777" w:rsidTr="003A119C">
        <w:tc>
          <w:tcPr>
            <w:tcW w:w="1389" w:type="dxa"/>
            <w:shd w:val="clear" w:color="auto" w:fill="EDEDED" w:themeFill="accent3" w:themeFillTint="33"/>
          </w:tcPr>
          <w:p w14:paraId="0301EF27" w14:textId="77777777" w:rsidR="00F958FE" w:rsidRPr="00826A0B" w:rsidRDefault="00F958FE" w:rsidP="001F4221">
            <w:pPr>
              <w:pStyle w:val="GuidelineB0"/>
              <w:keepNext w:val="0"/>
              <w:keepLines w:val="0"/>
              <w:widowControl w:val="0"/>
              <w:rPr>
                <w:b/>
                <w:i w:val="0"/>
                <w:sz w:val="22"/>
              </w:rPr>
            </w:pPr>
            <w:r w:rsidRPr="00826A0B">
              <w:rPr>
                <w:b/>
                <w:i w:val="0"/>
                <w:sz w:val="22"/>
              </w:rPr>
              <w:t xml:space="preserve">Task </w:t>
            </w:r>
            <w:r w:rsidR="003F0E01" w:rsidRPr="00826A0B">
              <w:rPr>
                <w:b/>
                <w:i w:val="0"/>
                <w:sz w:val="22"/>
              </w:rPr>
              <w:t>#</w:t>
            </w:r>
            <w:r w:rsidR="00493660">
              <w:rPr>
                <w:b/>
                <w:i w:val="0"/>
                <w:sz w:val="22"/>
              </w:rPr>
              <w:t>2</w:t>
            </w:r>
          </w:p>
        </w:tc>
        <w:tc>
          <w:tcPr>
            <w:tcW w:w="8109" w:type="dxa"/>
            <w:shd w:val="clear" w:color="auto" w:fill="EDEDED" w:themeFill="accent3" w:themeFillTint="33"/>
          </w:tcPr>
          <w:p w14:paraId="7C406F5A" w14:textId="77777777" w:rsidR="00F958FE" w:rsidRPr="00826A0B" w:rsidRDefault="009408A4" w:rsidP="001F4221">
            <w:pPr>
              <w:pStyle w:val="GuidelineB0"/>
              <w:keepNext w:val="0"/>
              <w:keepLines w:val="0"/>
              <w:widowControl w:val="0"/>
              <w:rPr>
                <w:b/>
                <w:sz w:val="22"/>
              </w:rPr>
            </w:pPr>
            <w:r w:rsidRPr="009408A4">
              <w:rPr>
                <w:b/>
                <w:sz w:val="22"/>
              </w:rPr>
              <w:t>Technical analysis of more recent technologies to consider</w:t>
            </w:r>
          </w:p>
        </w:tc>
      </w:tr>
      <w:tr w:rsidR="00F958FE" w:rsidRPr="00826A0B" w14:paraId="05219216" w14:textId="77777777" w:rsidTr="003A119C">
        <w:tc>
          <w:tcPr>
            <w:tcW w:w="1389" w:type="dxa"/>
            <w:shd w:val="clear" w:color="auto" w:fill="auto"/>
          </w:tcPr>
          <w:p w14:paraId="5322357C" w14:textId="77777777" w:rsidR="00F958FE" w:rsidRPr="00826A0B" w:rsidRDefault="00F958FE" w:rsidP="001F4221">
            <w:pPr>
              <w:pStyle w:val="GuidelineB0"/>
              <w:keepNext w:val="0"/>
              <w:keepLines w:val="0"/>
              <w:widowControl w:val="0"/>
              <w:rPr>
                <w:b/>
                <w:i w:val="0"/>
              </w:rPr>
            </w:pPr>
            <w:r w:rsidRPr="00826A0B">
              <w:rPr>
                <w:b/>
                <w:i w:val="0"/>
              </w:rPr>
              <w:t>Objectives</w:t>
            </w:r>
          </w:p>
        </w:tc>
        <w:tc>
          <w:tcPr>
            <w:tcW w:w="8109" w:type="dxa"/>
            <w:shd w:val="clear" w:color="auto" w:fill="auto"/>
          </w:tcPr>
          <w:p w14:paraId="626AA59E" w14:textId="77777777" w:rsidR="00F958FE" w:rsidRPr="001507B8" w:rsidRDefault="00641877" w:rsidP="005E677D">
            <w:pPr>
              <w:pStyle w:val="GuidelineIndent"/>
              <w:widowControl w:val="0"/>
              <w:spacing w:before="40"/>
              <w:ind w:left="0"/>
              <w:rPr>
                <w:i w:val="0"/>
                <w:iCs w:val="0"/>
              </w:rPr>
            </w:pPr>
            <w:r w:rsidRPr="001507B8">
              <w:rPr>
                <w:i w:val="0"/>
                <w:iCs w:val="0"/>
              </w:rPr>
              <w:t>The objective of this task is to</w:t>
            </w:r>
            <w:r w:rsidR="001507B8" w:rsidRPr="001507B8">
              <w:rPr>
                <w:i w:val="0"/>
                <w:iCs w:val="0"/>
              </w:rPr>
              <w:t xml:space="preserve"> identify the technologies used by emergency services that need to be involved in the revision of the Technical Report</w:t>
            </w:r>
            <w:r w:rsidR="00F958FE" w:rsidRPr="001507B8">
              <w:rPr>
                <w:i w:val="0"/>
                <w:iCs w:val="0"/>
              </w:rPr>
              <w:t>.</w:t>
            </w:r>
          </w:p>
          <w:p w14:paraId="30609ADB" w14:textId="77777777" w:rsidR="00F958FE" w:rsidRPr="001507B8" w:rsidRDefault="00F958FE" w:rsidP="001F4221">
            <w:pPr>
              <w:pStyle w:val="GuidelineB0"/>
              <w:keepNext w:val="0"/>
              <w:keepLines w:val="0"/>
              <w:widowControl w:val="0"/>
              <w:rPr>
                <w:i w:val="0"/>
                <w:iCs w:val="0"/>
              </w:rPr>
            </w:pPr>
          </w:p>
        </w:tc>
      </w:tr>
      <w:tr w:rsidR="00F958FE" w:rsidRPr="00826A0B" w14:paraId="5E008FFE" w14:textId="77777777" w:rsidTr="003A119C">
        <w:tc>
          <w:tcPr>
            <w:tcW w:w="1389" w:type="dxa"/>
            <w:shd w:val="clear" w:color="auto" w:fill="auto"/>
          </w:tcPr>
          <w:p w14:paraId="73EE1740" w14:textId="77777777" w:rsidR="00F958FE" w:rsidRPr="00826A0B" w:rsidRDefault="00F958FE" w:rsidP="001F4221">
            <w:pPr>
              <w:pStyle w:val="GuidelineB0"/>
              <w:keepNext w:val="0"/>
              <w:keepLines w:val="0"/>
              <w:widowControl w:val="0"/>
              <w:rPr>
                <w:b/>
                <w:i w:val="0"/>
              </w:rPr>
            </w:pPr>
            <w:r w:rsidRPr="00826A0B">
              <w:rPr>
                <w:b/>
                <w:i w:val="0"/>
              </w:rPr>
              <w:t>Input</w:t>
            </w:r>
          </w:p>
        </w:tc>
        <w:tc>
          <w:tcPr>
            <w:tcW w:w="8109" w:type="dxa"/>
            <w:shd w:val="clear" w:color="auto" w:fill="auto"/>
          </w:tcPr>
          <w:p w14:paraId="0FFEFA79" w14:textId="77777777" w:rsidR="00F958FE" w:rsidRDefault="001507B8" w:rsidP="005E677D">
            <w:pPr>
              <w:pStyle w:val="GuidelineIndent"/>
              <w:widowControl w:val="0"/>
              <w:spacing w:before="40"/>
              <w:ind w:left="0"/>
              <w:rPr>
                <w:i w:val="0"/>
                <w:iCs w:val="0"/>
              </w:rPr>
            </w:pPr>
            <w:r w:rsidRPr="001507B8">
              <w:rPr>
                <w:i w:val="0"/>
                <w:iCs w:val="0"/>
              </w:rPr>
              <w:t xml:space="preserve">This task will take into account the standardization </w:t>
            </w:r>
            <w:proofErr w:type="gramStart"/>
            <w:r w:rsidRPr="001507B8">
              <w:rPr>
                <w:i w:val="0"/>
                <w:iCs w:val="0"/>
              </w:rPr>
              <w:t>work</w:t>
            </w:r>
            <w:proofErr w:type="gramEnd"/>
            <w:r w:rsidRPr="001507B8">
              <w:rPr>
                <w:i w:val="0"/>
                <w:iCs w:val="0"/>
              </w:rPr>
              <w:t xml:space="preserve"> already done at EMTEL and emergency communication activities in other technical bodies. It will review the documents referenced in Section </w:t>
            </w:r>
            <w:r w:rsidR="00D45B01">
              <w:rPr>
                <w:i w:val="0"/>
                <w:iCs w:val="0"/>
              </w:rPr>
              <w:t>4</w:t>
            </w:r>
            <w:r w:rsidRPr="001507B8">
              <w:rPr>
                <w:i w:val="0"/>
                <w:iCs w:val="0"/>
              </w:rPr>
              <w:t>.1 and, when possible, further input documents. It will analyse the current version of TR 102 445</w:t>
            </w:r>
            <w:r w:rsidR="00D45B01">
              <w:rPr>
                <w:i w:val="0"/>
                <w:iCs w:val="0"/>
              </w:rPr>
              <w:t xml:space="preserve"> as well</w:t>
            </w:r>
            <w:r w:rsidRPr="001507B8">
              <w:rPr>
                <w:i w:val="0"/>
                <w:iCs w:val="0"/>
              </w:rPr>
              <w:t xml:space="preserve"> </w:t>
            </w:r>
            <w:r w:rsidR="002F49EE">
              <w:rPr>
                <w:i w:val="0"/>
                <w:iCs w:val="0"/>
              </w:rPr>
              <w:t xml:space="preserve">as </w:t>
            </w:r>
            <w:r w:rsidR="00D45B01">
              <w:rPr>
                <w:i w:val="0"/>
                <w:iCs w:val="0"/>
              </w:rPr>
              <w:t>the most recent emergency communication network architecture</w:t>
            </w:r>
            <w:r w:rsidR="002F49EE">
              <w:rPr>
                <w:i w:val="0"/>
                <w:iCs w:val="0"/>
              </w:rPr>
              <w:t>. It will</w:t>
            </w:r>
            <w:r w:rsidRPr="001507B8">
              <w:rPr>
                <w:i w:val="0"/>
                <w:iCs w:val="0"/>
              </w:rPr>
              <w:t xml:space="preserve"> identify the parts which are outdated and </w:t>
            </w:r>
            <w:r w:rsidR="00D45B01">
              <w:rPr>
                <w:i w:val="0"/>
                <w:iCs w:val="0"/>
              </w:rPr>
              <w:t>provide a detailed list of</w:t>
            </w:r>
            <w:r w:rsidRPr="001507B8">
              <w:rPr>
                <w:i w:val="0"/>
                <w:iCs w:val="0"/>
              </w:rPr>
              <w:t xml:space="preserve"> the technologies used by emergency services</w:t>
            </w:r>
            <w:r w:rsidR="00D45B01">
              <w:rPr>
                <w:i w:val="0"/>
                <w:iCs w:val="0"/>
              </w:rPr>
              <w:t>, together with their main features,</w:t>
            </w:r>
            <w:r w:rsidRPr="001507B8">
              <w:rPr>
                <w:i w:val="0"/>
                <w:iCs w:val="0"/>
              </w:rPr>
              <w:t xml:space="preserve"> that need to be involved in the revision of the Technical Report.</w:t>
            </w:r>
            <w:r w:rsidR="00D45B01">
              <w:rPr>
                <w:i w:val="0"/>
                <w:iCs w:val="0"/>
              </w:rPr>
              <w:t xml:space="preserve"> </w:t>
            </w:r>
          </w:p>
          <w:p w14:paraId="43DBB020" w14:textId="77777777" w:rsidR="00D45B01" w:rsidRPr="001507B8" w:rsidRDefault="00D45B01" w:rsidP="00D45B01">
            <w:pPr>
              <w:pStyle w:val="GuidelineIndent"/>
              <w:widowControl w:val="0"/>
              <w:ind w:left="0"/>
              <w:rPr>
                <w:i w:val="0"/>
                <w:iCs w:val="0"/>
              </w:rPr>
            </w:pPr>
          </w:p>
        </w:tc>
      </w:tr>
      <w:tr w:rsidR="00F958FE" w:rsidRPr="00826A0B" w14:paraId="4973CBFD" w14:textId="77777777" w:rsidTr="003A119C">
        <w:tc>
          <w:tcPr>
            <w:tcW w:w="1389" w:type="dxa"/>
            <w:shd w:val="clear" w:color="auto" w:fill="auto"/>
          </w:tcPr>
          <w:p w14:paraId="56A0F158" w14:textId="77777777" w:rsidR="00F958FE" w:rsidRPr="00826A0B" w:rsidRDefault="00F958FE" w:rsidP="001F4221">
            <w:pPr>
              <w:pStyle w:val="GuidelineB0"/>
              <w:keepNext w:val="0"/>
              <w:keepLines w:val="0"/>
              <w:widowControl w:val="0"/>
              <w:rPr>
                <w:b/>
                <w:i w:val="0"/>
              </w:rPr>
            </w:pPr>
            <w:r w:rsidRPr="00826A0B">
              <w:rPr>
                <w:b/>
                <w:i w:val="0"/>
              </w:rPr>
              <w:t>Output</w:t>
            </w:r>
          </w:p>
        </w:tc>
        <w:tc>
          <w:tcPr>
            <w:tcW w:w="8109" w:type="dxa"/>
            <w:shd w:val="clear" w:color="auto" w:fill="auto"/>
          </w:tcPr>
          <w:p w14:paraId="77579049" w14:textId="77777777" w:rsidR="00F958FE" w:rsidRDefault="00BB3EE1" w:rsidP="005E677D">
            <w:pPr>
              <w:pStyle w:val="GuidelineIndent"/>
              <w:widowControl w:val="0"/>
              <w:spacing w:before="40"/>
              <w:ind w:left="0"/>
              <w:rPr>
                <w:i w:val="0"/>
                <w:iCs w:val="0"/>
              </w:rPr>
            </w:pPr>
            <w:r w:rsidRPr="00D4428C">
              <w:rPr>
                <w:i w:val="0"/>
                <w:iCs w:val="0"/>
              </w:rPr>
              <w:t xml:space="preserve">An early draft of the TR documenting the results of the analysis of emergency network technologies </w:t>
            </w:r>
          </w:p>
          <w:p w14:paraId="7547401F" w14:textId="77777777" w:rsidR="005E677D" w:rsidRPr="00D4428C" w:rsidRDefault="005E677D" w:rsidP="005E677D">
            <w:pPr>
              <w:pStyle w:val="GuidelineIndent"/>
              <w:widowControl w:val="0"/>
              <w:spacing w:before="40"/>
              <w:ind w:left="0"/>
              <w:rPr>
                <w:i w:val="0"/>
                <w:iCs w:val="0"/>
              </w:rPr>
            </w:pPr>
          </w:p>
        </w:tc>
      </w:tr>
      <w:tr w:rsidR="00F958FE" w:rsidRPr="00826A0B" w14:paraId="63699722" w14:textId="77777777" w:rsidTr="003A119C">
        <w:tc>
          <w:tcPr>
            <w:tcW w:w="1389" w:type="dxa"/>
            <w:shd w:val="clear" w:color="auto" w:fill="auto"/>
          </w:tcPr>
          <w:p w14:paraId="7A6583F2" w14:textId="77777777" w:rsidR="00F958FE" w:rsidRPr="00826A0B" w:rsidRDefault="00F958FE" w:rsidP="001F4221">
            <w:pPr>
              <w:pStyle w:val="GuidelineB0"/>
              <w:keepNext w:val="0"/>
              <w:keepLines w:val="0"/>
              <w:widowControl w:val="0"/>
              <w:rPr>
                <w:b/>
                <w:i w:val="0"/>
              </w:rPr>
            </w:pPr>
            <w:r w:rsidRPr="00826A0B">
              <w:rPr>
                <w:b/>
                <w:i w:val="0"/>
              </w:rPr>
              <w:t>Interactions</w:t>
            </w:r>
          </w:p>
        </w:tc>
        <w:tc>
          <w:tcPr>
            <w:tcW w:w="8109" w:type="dxa"/>
            <w:shd w:val="clear" w:color="auto" w:fill="auto"/>
          </w:tcPr>
          <w:p w14:paraId="2383CF5B" w14:textId="77777777" w:rsidR="00D45B01" w:rsidRPr="005E677D" w:rsidRDefault="00D45B01" w:rsidP="005E677D">
            <w:pPr>
              <w:pStyle w:val="GuidelineIndent"/>
              <w:widowControl w:val="0"/>
              <w:spacing w:before="40"/>
              <w:ind w:left="0"/>
              <w:rPr>
                <w:i w:val="0"/>
                <w:iCs w:val="0"/>
              </w:rPr>
            </w:pPr>
            <w:r w:rsidRPr="005E677D">
              <w:rPr>
                <w:i w:val="0"/>
                <w:iCs w:val="0"/>
              </w:rPr>
              <w:t xml:space="preserve">Steering Committee, ETSI TC EMTEL  </w:t>
            </w:r>
          </w:p>
          <w:p w14:paraId="12B69407" w14:textId="77777777" w:rsidR="00F958FE" w:rsidRPr="005E677D" w:rsidRDefault="00D45B01" w:rsidP="005E677D">
            <w:pPr>
              <w:pStyle w:val="GuidelineIndent"/>
              <w:widowControl w:val="0"/>
              <w:spacing w:before="40"/>
              <w:ind w:left="0"/>
              <w:rPr>
                <w:i w:val="0"/>
                <w:iCs w:val="0"/>
              </w:rPr>
            </w:pPr>
            <w:r w:rsidRPr="005E677D">
              <w:rPr>
                <w:i w:val="0"/>
                <w:iCs w:val="0"/>
              </w:rPr>
              <w:t>In addition, other stakeholders listed in sections 6.3 and 6.4 may be consulted to potentially receive suggestions and comments.</w:t>
            </w:r>
          </w:p>
          <w:p w14:paraId="01598C57" w14:textId="77777777" w:rsidR="00D45B01" w:rsidRPr="00D4428C" w:rsidRDefault="00D45B01" w:rsidP="00D45B01">
            <w:pPr>
              <w:rPr>
                <w:i/>
                <w:iCs/>
              </w:rPr>
            </w:pPr>
          </w:p>
        </w:tc>
      </w:tr>
      <w:tr w:rsidR="00F958FE" w:rsidRPr="00826A0B" w14:paraId="5B08505B" w14:textId="77777777" w:rsidTr="003A119C">
        <w:tc>
          <w:tcPr>
            <w:tcW w:w="1389" w:type="dxa"/>
            <w:shd w:val="clear" w:color="auto" w:fill="auto"/>
          </w:tcPr>
          <w:p w14:paraId="64D7CFAA" w14:textId="77777777" w:rsidR="00F958FE" w:rsidRPr="00826A0B" w:rsidRDefault="00F958FE" w:rsidP="001F4221">
            <w:pPr>
              <w:pStyle w:val="GuidelineB0"/>
              <w:keepNext w:val="0"/>
              <w:keepLines w:val="0"/>
              <w:widowControl w:val="0"/>
              <w:rPr>
                <w:b/>
                <w:i w:val="0"/>
              </w:rPr>
            </w:pPr>
            <w:r w:rsidRPr="00826A0B">
              <w:rPr>
                <w:b/>
                <w:i w:val="0"/>
              </w:rPr>
              <w:t>Resources required</w:t>
            </w:r>
          </w:p>
        </w:tc>
        <w:tc>
          <w:tcPr>
            <w:tcW w:w="8109" w:type="dxa"/>
            <w:shd w:val="clear" w:color="auto" w:fill="auto"/>
          </w:tcPr>
          <w:p w14:paraId="464689AB" w14:textId="77777777" w:rsidR="00F958FE" w:rsidRDefault="00A97D41" w:rsidP="001F4221">
            <w:pPr>
              <w:pStyle w:val="GuidelineIndent"/>
              <w:widowControl w:val="0"/>
              <w:ind w:left="0"/>
              <w:rPr>
                <w:i w:val="0"/>
                <w:iCs w:val="0"/>
              </w:rPr>
            </w:pPr>
            <w:r>
              <w:rPr>
                <w:i w:val="0"/>
                <w:iCs w:val="0"/>
              </w:rPr>
              <w:t xml:space="preserve">Around </w:t>
            </w:r>
            <w:r w:rsidR="00D4428C">
              <w:rPr>
                <w:i w:val="0"/>
                <w:iCs w:val="0"/>
              </w:rPr>
              <w:t>4</w:t>
            </w:r>
            <w:r w:rsidR="00D4428C" w:rsidRPr="00D4428C">
              <w:rPr>
                <w:i w:val="0"/>
                <w:iCs w:val="0"/>
              </w:rPr>
              <w:t xml:space="preserve"> experts with a good mix of</w:t>
            </w:r>
            <w:r w:rsidR="003039CA">
              <w:rPr>
                <w:i w:val="0"/>
                <w:iCs w:val="0"/>
              </w:rPr>
              <w:t>:</w:t>
            </w:r>
          </w:p>
          <w:p w14:paraId="1B1C47F4" w14:textId="77777777" w:rsidR="00A97D41" w:rsidRPr="00A97D41" w:rsidRDefault="00A97D41" w:rsidP="00A97D41">
            <w:pPr>
              <w:pStyle w:val="GuidelineIndent"/>
              <w:widowControl w:val="0"/>
              <w:numPr>
                <w:ilvl w:val="0"/>
                <w:numId w:val="29"/>
              </w:numPr>
              <w:rPr>
                <w:rFonts w:eastAsiaTheme="minorEastAsia"/>
                <w:i w:val="0"/>
                <w:iCs w:val="0"/>
              </w:rPr>
            </w:pPr>
            <w:r w:rsidRPr="00A97D41">
              <w:rPr>
                <w:rFonts w:eastAsiaTheme="minorEastAsia"/>
                <w:i w:val="0"/>
                <w:iCs w:val="0"/>
              </w:rPr>
              <w:t>Skills in mobile and wireless networks, mobile broadband, fixed transmission networks</w:t>
            </w:r>
          </w:p>
          <w:p w14:paraId="27012586" w14:textId="77777777" w:rsidR="00A97D41" w:rsidRPr="00A97D41" w:rsidRDefault="00A97D41" w:rsidP="00A97D41">
            <w:pPr>
              <w:pStyle w:val="GuidelineIndent"/>
              <w:widowControl w:val="0"/>
              <w:numPr>
                <w:ilvl w:val="0"/>
                <w:numId w:val="29"/>
              </w:numPr>
              <w:rPr>
                <w:rFonts w:eastAsiaTheme="minorEastAsia"/>
                <w:i w:val="0"/>
                <w:iCs w:val="0"/>
              </w:rPr>
            </w:pPr>
            <w:r w:rsidRPr="00A97D41">
              <w:rPr>
                <w:rFonts w:eastAsiaTheme="minorEastAsia"/>
                <w:i w:val="0"/>
                <w:iCs w:val="0"/>
              </w:rPr>
              <w:t>Knowledge of emergency communication architectures and requirements</w:t>
            </w:r>
          </w:p>
          <w:p w14:paraId="72093CE6" w14:textId="77777777" w:rsidR="00A97D41" w:rsidRPr="00A97D41" w:rsidRDefault="00A97D41" w:rsidP="00A97D41">
            <w:pPr>
              <w:pStyle w:val="GuidelineIndent"/>
              <w:widowControl w:val="0"/>
              <w:numPr>
                <w:ilvl w:val="0"/>
                <w:numId w:val="29"/>
              </w:numPr>
              <w:rPr>
                <w:rFonts w:eastAsiaTheme="minorEastAsia"/>
                <w:i w:val="0"/>
                <w:iCs w:val="0"/>
              </w:rPr>
            </w:pPr>
            <w:r w:rsidRPr="00A97D41">
              <w:rPr>
                <w:rFonts w:eastAsiaTheme="minorEastAsia"/>
                <w:i w:val="0"/>
                <w:iCs w:val="0"/>
              </w:rPr>
              <w:t>Knowledge of communications with machines over wide and short-range networks</w:t>
            </w:r>
          </w:p>
          <w:p w14:paraId="67723EBC" w14:textId="77777777" w:rsidR="00A97D41" w:rsidRPr="00A97D41" w:rsidRDefault="00A97D41" w:rsidP="00A97D41">
            <w:pPr>
              <w:pStyle w:val="GuidelineIndent"/>
              <w:widowControl w:val="0"/>
              <w:numPr>
                <w:ilvl w:val="0"/>
                <w:numId w:val="29"/>
              </w:numPr>
              <w:rPr>
                <w:rFonts w:eastAsiaTheme="minorEastAsia"/>
                <w:i w:val="0"/>
                <w:iCs w:val="0"/>
              </w:rPr>
            </w:pPr>
            <w:r w:rsidRPr="00A97D41">
              <w:rPr>
                <w:rFonts w:eastAsiaTheme="minorEastAsia"/>
                <w:i w:val="0"/>
                <w:iCs w:val="0"/>
              </w:rPr>
              <w:t>Knowledge of existing specifications for emergency communications</w:t>
            </w:r>
          </w:p>
          <w:p w14:paraId="24DDA3D1" w14:textId="77777777" w:rsidR="00A97D41" w:rsidRPr="00A97D41" w:rsidRDefault="00A97D41" w:rsidP="00A97D41">
            <w:pPr>
              <w:pStyle w:val="GuidelineIndent"/>
              <w:widowControl w:val="0"/>
              <w:numPr>
                <w:ilvl w:val="0"/>
                <w:numId w:val="29"/>
              </w:numPr>
              <w:rPr>
                <w:rFonts w:eastAsiaTheme="minorEastAsia"/>
                <w:i w:val="0"/>
                <w:iCs w:val="0"/>
              </w:rPr>
            </w:pPr>
            <w:r w:rsidRPr="00A97D41">
              <w:rPr>
                <w:rFonts w:eastAsiaTheme="minorEastAsia"/>
                <w:i w:val="0"/>
                <w:iCs w:val="0"/>
              </w:rPr>
              <w:t>Experience in drafting ETSI Standards</w:t>
            </w:r>
          </w:p>
          <w:p w14:paraId="65E24385" w14:textId="77777777" w:rsidR="00A97D41" w:rsidRPr="00B2127D" w:rsidRDefault="00A97D41" w:rsidP="00A97D41">
            <w:pPr>
              <w:pStyle w:val="GuidelineIndent"/>
              <w:widowControl w:val="0"/>
              <w:numPr>
                <w:ilvl w:val="0"/>
                <w:numId w:val="29"/>
              </w:numPr>
              <w:rPr>
                <w:i w:val="0"/>
                <w:iCs w:val="0"/>
              </w:rPr>
            </w:pPr>
            <w:r w:rsidRPr="00A97D41">
              <w:rPr>
                <w:rFonts w:eastAsiaTheme="minorEastAsia"/>
                <w:i w:val="0"/>
                <w:iCs w:val="0"/>
              </w:rPr>
              <w:t>Experience of working in an international distributed environment</w:t>
            </w:r>
            <w:r w:rsidR="00B2127D">
              <w:rPr>
                <w:rFonts w:eastAsiaTheme="minorEastAsia"/>
                <w:i w:val="0"/>
                <w:iCs w:val="0"/>
              </w:rPr>
              <w:t>.</w:t>
            </w:r>
          </w:p>
          <w:p w14:paraId="344520CE" w14:textId="77777777" w:rsidR="00B2127D" w:rsidRPr="00D4428C" w:rsidRDefault="00B2127D" w:rsidP="00B2127D">
            <w:pPr>
              <w:pStyle w:val="GuidelineIndent"/>
              <w:widowControl w:val="0"/>
              <w:ind w:left="0"/>
              <w:rPr>
                <w:i w:val="0"/>
                <w:iCs w:val="0"/>
              </w:rPr>
            </w:pPr>
          </w:p>
        </w:tc>
      </w:tr>
    </w:tbl>
    <w:p w14:paraId="68FFA4DF" w14:textId="77777777" w:rsidR="00C45E35" w:rsidRDefault="00C45E35" w:rsidP="001F4221">
      <w:pPr>
        <w:widowControl w:val="0"/>
      </w:pPr>
    </w:p>
    <w:p w14:paraId="3264FBD8" w14:textId="77777777" w:rsidR="00012150" w:rsidRDefault="00012150">
      <w:pPr>
        <w:tabs>
          <w:tab w:val="clear" w:pos="1418"/>
          <w:tab w:val="clear" w:pos="4678"/>
          <w:tab w:val="clear" w:pos="5954"/>
          <w:tab w:val="clear" w:pos="7088"/>
        </w:tabs>
        <w:overflowPunct/>
        <w:autoSpaceDE/>
        <w:autoSpaceDN/>
        <w:adjustRightInd/>
        <w:jc w:val="left"/>
        <w:textAlignment w:val="auto"/>
      </w:pPr>
      <w:r>
        <w:br w:type="page"/>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8109"/>
      </w:tblGrid>
      <w:tr w:rsidR="00493660" w:rsidRPr="00826A0B" w14:paraId="1374168E" w14:textId="77777777" w:rsidTr="003A119C">
        <w:tc>
          <w:tcPr>
            <w:tcW w:w="1389" w:type="dxa"/>
            <w:shd w:val="clear" w:color="auto" w:fill="EDEDED" w:themeFill="accent3" w:themeFillTint="33"/>
          </w:tcPr>
          <w:p w14:paraId="671E5878" w14:textId="77777777" w:rsidR="00493660" w:rsidRPr="00826A0B" w:rsidRDefault="00493660" w:rsidP="00AC2B82">
            <w:pPr>
              <w:pStyle w:val="GuidelineB0"/>
              <w:keepNext w:val="0"/>
              <w:keepLines w:val="0"/>
              <w:widowControl w:val="0"/>
              <w:rPr>
                <w:b/>
                <w:i w:val="0"/>
                <w:sz w:val="22"/>
              </w:rPr>
            </w:pPr>
            <w:r w:rsidRPr="00826A0B">
              <w:rPr>
                <w:b/>
                <w:i w:val="0"/>
                <w:sz w:val="22"/>
              </w:rPr>
              <w:lastRenderedPageBreak/>
              <w:t>Task #</w:t>
            </w:r>
            <w:r>
              <w:rPr>
                <w:b/>
                <w:i w:val="0"/>
                <w:sz w:val="22"/>
              </w:rPr>
              <w:t>3</w:t>
            </w:r>
          </w:p>
        </w:tc>
        <w:tc>
          <w:tcPr>
            <w:tcW w:w="8109" w:type="dxa"/>
            <w:shd w:val="clear" w:color="auto" w:fill="EDEDED" w:themeFill="accent3" w:themeFillTint="33"/>
          </w:tcPr>
          <w:p w14:paraId="1234ECFB" w14:textId="77777777" w:rsidR="00493660" w:rsidRPr="00826A0B" w:rsidRDefault="009408A4" w:rsidP="00AC2B82">
            <w:pPr>
              <w:pStyle w:val="GuidelineB0"/>
              <w:keepNext w:val="0"/>
              <w:keepLines w:val="0"/>
              <w:widowControl w:val="0"/>
              <w:rPr>
                <w:b/>
                <w:sz w:val="22"/>
              </w:rPr>
            </w:pPr>
            <w:r w:rsidRPr="009408A4">
              <w:rPr>
                <w:b/>
                <w:sz w:val="22"/>
              </w:rPr>
              <w:t>Preparation and consolidation of up-to-date guidelines</w:t>
            </w:r>
          </w:p>
        </w:tc>
      </w:tr>
      <w:tr w:rsidR="00493660" w:rsidRPr="00826A0B" w14:paraId="5FB9B060" w14:textId="77777777" w:rsidTr="003A119C">
        <w:tc>
          <w:tcPr>
            <w:tcW w:w="1389" w:type="dxa"/>
            <w:shd w:val="clear" w:color="auto" w:fill="auto"/>
          </w:tcPr>
          <w:p w14:paraId="6791EFFE" w14:textId="77777777" w:rsidR="00493660" w:rsidRPr="00826A0B" w:rsidRDefault="00493660" w:rsidP="00AC2B82">
            <w:pPr>
              <w:pStyle w:val="GuidelineB0"/>
              <w:keepNext w:val="0"/>
              <w:keepLines w:val="0"/>
              <w:widowControl w:val="0"/>
              <w:rPr>
                <w:b/>
                <w:i w:val="0"/>
              </w:rPr>
            </w:pPr>
            <w:r w:rsidRPr="00826A0B">
              <w:rPr>
                <w:b/>
                <w:i w:val="0"/>
              </w:rPr>
              <w:t>Objectives</w:t>
            </w:r>
          </w:p>
        </w:tc>
        <w:tc>
          <w:tcPr>
            <w:tcW w:w="8109" w:type="dxa"/>
            <w:shd w:val="clear" w:color="auto" w:fill="auto"/>
          </w:tcPr>
          <w:p w14:paraId="64B0DC21" w14:textId="77777777" w:rsidR="00493660" w:rsidRPr="00D4428C" w:rsidRDefault="006D387F" w:rsidP="005E677D">
            <w:pPr>
              <w:pStyle w:val="GuidelineIndent"/>
              <w:widowControl w:val="0"/>
              <w:spacing w:before="40"/>
              <w:ind w:left="0"/>
              <w:rPr>
                <w:i w:val="0"/>
                <w:iCs w:val="0"/>
              </w:rPr>
            </w:pPr>
            <w:r w:rsidRPr="006D387F">
              <w:rPr>
                <w:i w:val="0"/>
                <w:iCs w:val="0"/>
              </w:rPr>
              <w:t>The objective of this task</w:t>
            </w:r>
            <w:r>
              <w:rPr>
                <w:i w:val="0"/>
                <w:iCs w:val="0"/>
              </w:rPr>
              <w:t xml:space="preserve"> is to </w:t>
            </w:r>
            <w:r w:rsidR="003E13FA">
              <w:rPr>
                <w:i w:val="0"/>
                <w:iCs w:val="0"/>
              </w:rPr>
              <w:t xml:space="preserve">develop the updated guidelines and recommendations for the preparedness and resilience of </w:t>
            </w:r>
            <w:r w:rsidR="003E13FA" w:rsidRPr="003E13FA">
              <w:rPr>
                <w:i w:val="0"/>
                <w:iCs w:val="0"/>
              </w:rPr>
              <w:t>emergency communications network</w:t>
            </w:r>
            <w:r w:rsidR="003E13FA">
              <w:rPr>
                <w:i w:val="0"/>
                <w:iCs w:val="0"/>
              </w:rPr>
              <w:t xml:space="preserve">s. </w:t>
            </w:r>
          </w:p>
          <w:p w14:paraId="6FF9DDAA" w14:textId="77777777" w:rsidR="00493660" w:rsidRPr="00D4428C" w:rsidRDefault="00493660" w:rsidP="00AC2B82">
            <w:pPr>
              <w:pStyle w:val="GuidelineB0"/>
              <w:keepNext w:val="0"/>
              <w:keepLines w:val="0"/>
              <w:widowControl w:val="0"/>
              <w:rPr>
                <w:i w:val="0"/>
                <w:iCs w:val="0"/>
              </w:rPr>
            </w:pPr>
          </w:p>
        </w:tc>
      </w:tr>
      <w:tr w:rsidR="00493660" w:rsidRPr="00826A0B" w14:paraId="4A38F229" w14:textId="77777777" w:rsidTr="003A119C">
        <w:tc>
          <w:tcPr>
            <w:tcW w:w="1389" w:type="dxa"/>
            <w:shd w:val="clear" w:color="auto" w:fill="auto"/>
          </w:tcPr>
          <w:p w14:paraId="71B0492F" w14:textId="77777777" w:rsidR="00493660" w:rsidRPr="00826A0B" w:rsidRDefault="00493660" w:rsidP="00AC2B82">
            <w:pPr>
              <w:pStyle w:val="GuidelineB0"/>
              <w:keepNext w:val="0"/>
              <w:keepLines w:val="0"/>
              <w:widowControl w:val="0"/>
              <w:rPr>
                <w:b/>
                <w:i w:val="0"/>
              </w:rPr>
            </w:pPr>
            <w:r w:rsidRPr="00826A0B">
              <w:rPr>
                <w:b/>
                <w:i w:val="0"/>
              </w:rPr>
              <w:t>Input</w:t>
            </w:r>
          </w:p>
        </w:tc>
        <w:tc>
          <w:tcPr>
            <w:tcW w:w="8109" w:type="dxa"/>
            <w:shd w:val="clear" w:color="auto" w:fill="auto"/>
          </w:tcPr>
          <w:p w14:paraId="12F48903" w14:textId="77777777" w:rsidR="00493660" w:rsidRPr="00D4428C" w:rsidRDefault="00785BAF" w:rsidP="005E677D">
            <w:pPr>
              <w:pStyle w:val="GuidelineIndent"/>
              <w:widowControl w:val="0"/>
              <w:spacing w:before="40"/>
              <w:ind w:left="0"/>
              <w:rPr>
                <w:i w:val="0"/>
                <w:iCs w:val="0"/>
              </w:rPr>
            </w:pPr>
            <w:r>
              <w:rPr>
                <w:i w:val="0"/>
                <w:iCs w:val="0"/>
              </w:rPr>
              <w:t xml:space="preserve">Result of </w:t>
            </w:r>
            <w:r w:rsidR="006445F7">
              <w:rPr>
                <w:i w:val="0"/>
                <w:iCs w:val="0"/>
              </w:rPr>
              <w:t xml:space="preserve">the </w:t>
            </w:r>
            <w:r w:rsidR="002F49EE">
              <w:rPr>
                <w:i w:val="0"/>
                <w:iCs w:val="0"/>
              </w:rPr>
              <w:t>technical</w:t>
            </w:r>
            <w:r w:rsidR="00B63734">
              <w:rPr>
                <w:i w:val="0"/>
                <w:iCs w:val="0"/>
              </w:rPr>
              <w:t xml:space="preserve"> </w:t>
            </w:r>
            <w:r w:rsidR="006445F7">
              <w:rPr>
                <w:i w:val="0"/>
                <w:iCs w:val="0"/>
              </w:rPr>
              <w:t xml:space="preserve">analysis performed in </w:t>
            </w:r>
            <w:r>
              <w:rPr>
                <w:i w:val="0"/>
                <w:iCs w:val="0"/>
              </w:rPr>
              <w:t>Task 2</w:t>
            </w:r>
            <w:r w:rsidR="00493660" w:rsidRPr="00D4428C">
              <w:rPr>
                <w:i w:val="0"/>
                <w:iCs w:val="0"/>
              </w:rPr>
              <w:t>.</w:t>
            </w:r>
          </w:p>
        </w:tc>
      </w:tr>
      <w:tr w:rsidR="00493660" w:rsidRPr="00826A0B" w14:paraId="397DFF8D" w14:textId="77777777" w:rsidTr="003A119C">
        <w:tc>
          <w:tcPr>
            <w:tcW w:w="1389" w:type="dxa"/>
            <w:shd w:val="clear" w:color="auto" w:fill="auto"/>
          </w:tcPr>
          <w:p w14:paraId="05AEDFF9" w14:textId="77777777" w:rsidR="00493660" w:rsidRPr="00826A0B" w:rsidRDefault="00493660" w:rsidP="00AC2B82">
            <w:pPr>
              <w:pStyle w:val="GuidelineB0"/>
              <w:keepNext w:val="0"/>
              <w:keepLines w:val="0"/>
              <w:widowControl w:val="0"/>
              <w:rPr>
                <w:b/>
                <w:i w:val="0"/>
              </w:rPr>
            </w:pPr>
            <w:r w:rsidRPr="00826A0B">
              <w:rPr>
                <w:b/>
                <w:i w:val="0"/>
              </w:rPr>
              <w:t>Output</w:t>
            </w:r>
          </w:p>
        </w:tc>
        <w:tc>
          <w:tcPr>
            <w:tcW w:w="8109" w:type="dxa"/>
            <w:shd w:val="clear" w:color="auto" w:fill="auto"/>
          </w:tcPr>
          <w:p w14:paraId="20D2F51A" w14:textId="77777777" w:rsidR="00B91AE7" w:rsidRDefault="00B91AE7" w:rsidP="005E677D">
            <w:pPr>
              <w:pStyle w:val="GuidelineIndent"/>
              <w:widowControl w:val="0"/>
              <w:spacing w:before="40"/>
              <w:ind w:left="0"/>
              <w:rPr>
                <w:i w:val="0"/>
                <w:iCs w:val="0"/>
              </w:rPr>
            </w:pPr>
            <w:r>
              <w:rPr>
                <w:i w:val="0"/>
                <w:iCs w:val="0"/>
              </w:rPr>
              <w:t xml:space="preserve">Based on the outcome of Task 2, this task will develop </w:t>
            </w:r>
            <w:r w:rsidR="00080F58">
              <w:rPr>
                <w:i w:val="0"/>
                <w:iCs w:val="0"/>
              </w:rPr>
              <w:t>a</w:t>
            </w:r>
            <w:r>
              <w:rPr>
                <w:i w:val="0"/>
                <w:iCs w:val="0"/>
              </w:rPr>
              <w:t xml:space="preserve"> holistic set of guidelines and recommendations to replace the outdated content in TR 102 445.</w:t>
            </w:r>
            <w:r w:rsidR="00080F58">
              <w:rPr>
                <w:i w:val="0"/>
                <w:iCs w:val="0"/>
              </w:rPr>
              <w:t xml:space="preserve"> This content will be based on the </w:t>
            </w:r>
            <w:r w:rsidR="00080F58" w:rsidRPr="00080F58">
              <w:rPr>
                <w:i w:val="0"/>
                <w:iCs w:val="0"/>
              </w:rPr>
              <w:t>defined</w:t>
            </w:r>
            <w:r w:rsidR="005C64FB">
              <w:rPr>
                <w:i w:val="0"/>
                <w:iCs w:val="0"/>
              </w:rPr>
              <w:t xml:space="preserve"> main</w:t>
            </w:r>
            <w:r w:rsidR="00080F58" w:rsidRPr="00080F58">
              <w:rPr>
                <w:i w:val="0"/>
                <w:iCs w:val="0"/>
              </w:rPr>
              <w:t xml:space="preserve"> concepts of resilience and preparedness</w:t>
            </w:r>
            <w:r w:rsidR="00080F58">
              <w:rPr>
                <w:i w:val="0"/>
                <w:iCs w:val="0"/>
              </w:rPr>
              <w:t xml:space="preserve"> already described in the current version of the TR.</w:t>
            </w:r>
          </w:p>
          <w:p w14:paraId="5811AF46" w14:textId="77777777" w:rsidR="00080F58" w:rsidRPr="00D4428C" w:rsidRDefault="00080F58" w:rsidP="00080F58">
            <w:pPr>
              <w:pStyle w:val="GuidelineB0"/>
              <w:keepNext w:val="0"/>
              <w:keepLines w:val="0"/>
              <w:widowControl w:val="0"/>
              <w:rPr>
                <w:i w:val="0"/>
                <w:iCs w:val="0"/>
              </w:rPr>
            </w:pPr>
          </w:p>
        </w:tc>
      </w:tr>
      <w:tr w:rsidR="00493660" w:rsidRPr="00826A0B" w14:paraId="2050BC51" w14:textId="77777777" w:rsidTr="003A119C">
        <w:tc>
          <w:tcPr>
            <w:tcW w:w="1389" w:type="dxa"/>
            <w:shd w:val="clear" w:color="auto" w:fill="auto"/>
          </w:tcPr>
          <w:p w14:paraId="31C18603" w14:textId="77777777" w:rsidR="00493660" w:rsidRPr="00826A0B" w:rsidRDefault="00493660" w:rsidP="00AC2B82">
            <w:pPr>
              <w:pStyle w:val="GuidelineB0"/>
              <w:keepNext w:val="0"/>
              <w:keepLines w:val="0"/>
              <w:widowControl w:val="0"/>
              <w:rPr>
                <w:b/>
                <w:i w:val="0"/>
              </w:rPr>
            </w:pPr>
            <w:r w:rsidRPr="00826A0B">
              <w:rPr>
                <w:b/>
                <w:i w:val="0"/>
              </w:rPr>
              <w:t>Interactions</w:t>
            </w:r>
          </w:p>
        </w:tc>
        <w:tc>
          <w:tcPr>
            <w:tcW w:w="8109" w:type="dxa"/>
            <w:shd w:val="clear" w:color="auto" w:fill="auto"/>
          </w:tcPr>
          <w:p w14:paraId="683EE6FF" w14:textId="77777777" w:rsidR="00080F58" w:rsidRPr="005E677D" w:rsidRDefault="00080F58" w:rsidP="005E677D">
            <w:pPr>
              <w:pStyle w:val="GuidelineIndent"/>
              <w:widowControl w:val="0"/>
              <w:spacing w:before="40"/>
              <w:ind w:left="0"/>
              <w:rPr>
                <w:i w:val="0"/>
                <w:iCs w:val="0"/>
              </w:rPr>
            </w:pPr>
            <w:r w:rsidRPr="005E677D">
              <w:rPr>
                <w:i w:val="0"/>
                <w:iCs w:val="0"/>
              </w:rPr>
              <w:t xml:space="preserve">Steering Committee, ETSI TC EMTEL  </w:t>
            </w:r>
          </w:p>
          <w:p w14:paraId="5030B088" w14:textId="77777777" w:rsidR="00080F58" w:rsidRPr="005E677D" w:rsidRDefault="00080F58" w:rsidP="005E677D">
            <w:pPr>
              <w:pStyle w:val="GuidelineIndent"/>
              <w:widowControl w:val="0"/>
              <w:spacing w:before="40"/>
              <w:ind w:left="0"/>
              <w:rPr>
                <w:i w:val="0"/>
                <w:iCs w:val="0"/>
              </w:rPr>
            </w:pPr>
            <w:r w:rsidRPr="005E677D">
              <w:rPr>
                <w:i w:val="0"/>
                <w:iCs w:val="0"/>
              </w:rPr>
              <w:t>In addition, other stakeholders listed in sections 6.3 and 6.4 may be consulted to potentially receive suggestions and comments.</w:t>
            </w:r>
          </w:p>
          <w:p w14:paraId="76F140D2" w14:textId="77777777" w:rsidR="00493660" w:rsidRPr="00D4428C" w:rsidRDefault="00493660" w:rsidP="00AC2B82">
            <w:pPr>
              <w:pStyle w:val="GuidelineB0"/>
              <w:keepNext w:val="0"/>
              <w:keepLines w:val="0"/>
              <w:widowControl w:val="0"/>
              <w:rPr>
                <w:i w:val="0"/>
                <w:iCs w:val="0"/>
              </w:rPr>
            </w:pPr>
          </w:p>
        </w:tc>
      </w:tr>
      <w:tr w:rsidR="00493660" w:rsidRPr="00826A0B" w14:paraId="7A8E0C59" w14:textId="77777777" w:rsidTr="003A119C">
        <w:tc>
          <w:tcPr>
            <w:tcW w:w="1389" w:type="dxa"/>
            <w:shd w:val="clear" w:color="auto" w:fill="auto"/>
          </w:tcPr>
          <w:p w14:paraId="54552500" w14:textId="77777777" w:rsidR="00493660" w:rsidRPr="00826A0B" w:rsidRDefault="00493660" w:rsidP="00AC2B82">
            <w:pPr>
              <w:pStyle w:val="GuidelineB0"/>
              <w:keepNext w:val="0"/>
              <w:keepLines w:val="0"/>
              <w:widowControl w:val="0"/>
              <w:rPr>
                <w:b/>
                <w:i w:val="0"/>
              </w:rPr>
            </w:pPr>
            <w:r w:rsidRPr="00826A0B">
              <w:rPr>
                <w:b/>
                <w:i w:val="0"/>
              </w:rPr>
              <w:t>Resources required</w:t>
            </w:r>
          </w:p>
        </w:tc>
        <w:tc>
          <w:tcPr>
            <w:tcW w:w="8109" w:type="dxa"/>
            <w:shd w:val="clear" w:color="auto" w:fill="auto"/>
          </w:tcPr>
          <w:p w14:paraId="617945F8" w14:textId="77777777" w:rsidR="003039CA" w:rsidRDefault="003039CA" w:rsidP="003039CA">
            <w:pPr>
              <w:pStyle w:val="GuidelineIndent"/>
              <w:widowControl w:val="0"/>
              <w:ind w:left="0"/>
              <w:rPr>
                <w:i w:val="0"/>
                <w:iCs w:val="0"/>
              </w:rPr>
            </w:pPr>
            <w:r>
              <w:rPr>
                <w:i w:val="0"/>
                <w:iCs w:val="0"/>
              </w:rPr>
              <w:t>Around 4</w:t>
            </w:r>
            <w:r w:rsidRPr="00D4428C">
              <w:rPr>
                <w:i w:val="0"/>
                <w:iCs w:val="0"/>
              </w:rPr>
              <w:t xml:space="preserve"> experts with a good mix of</w:t>
            </w:r>
            <w:r>
              <w:rPr>
                <w:i w:val="0"/>
                <w:iCs w:val="0"/>
              </w:rPr>
              <w:t>:</w:t>
            </w:r>
          </w:p>
          <w:p w14:paraId="047E1430" w14:textId="77777777" w:rsidR="003039CA" w:rsidRPr="00A97D41" w:rsidRDefault="003039CA" w:rsidP="003039CA">
            <w:pPr>
              <w:pStyle w:val="GuidelineIndent"/>
              <w:widowControl w:val="0"/>
              <w:numPr>
                <w:ilvl w:val="0"/>
                <w:numId w:val="29"/>
              </w:numPr>
              <w:rPr>
                <w:rFonts w:eastAsiaTheme="minorEastAsia"/>
                <w:i w:val="0"/>
                <w:iCs w:val="0"/>
              </w:rPr>
            </w:pPr>
            <w:r w:rsidRPr="00A97D41">
              <w:rPr>
                <w:rFonts w:eastAsiaTheme="minorEastAsia"/>
                <w:i w:val="0"/>
                <w:iCs w:val="0"/>
              </w:rPr>
              <w:t>Skills in mobile and wireless networks, mobile broadband, fixed transmission networks</w:t>
            </w:r>
          </w:p>
          <w:p w14:paraId="73D927C9" w14:textId="77777777" w:rsidR="003039CA" w:rsidRPr="00A97D41" w:rsidRDefault="003039CA" w:rsidP="003039CA">
            <w:pPr>
              <w:pStyle w:val="GuidelineIndent"/>
              <w:widowControl w:val="0"/>
              <w:numPr>
                <w:ilvl w:val="0"/>
                <w:numId w:val="29"/>
              </w:numPr>
              <w:rPr>
                <w:rFonts w:eastAsiaTheme="minorEastAsia"/>
                <w:i w:val="0"/>
                <w:iCs w:val="0"/>
              </w:rPr>
            </w:pPr>
            <w:r w:rsidRPr="00A97D41">
              <w:rPr>
                <w:rFonts w:eastAsiaTheme="minorEastAsia"/>
                <w:i w:val="0"/>
                <w:iCs w:val="0"/>
              </w:rPr>
              <w:t>Knowledge of emergency communication architectures and requirements</w:t>
            </w:r>
          </w:p>
          <w:p w14:paraId="6CD84C9E" w14:textId="77777777" w:rsidR="003039CA" w:rsidRPr="00A97D41" w:rsidRDefault="003039CA" w:rsidP="003039CA">
            <w:pPr>
              <w:pStyle w:val="GuidelineIndent"/>
              <w:widowControl w:val="0"/>
              <w:numPr>
                <w:ilvl w:val="0"/>
                <w:numId w:val="29"/>
              </w:numPr>
              <w:rPr>
                <w:rFonts w:eastAsiaTheme="minorEastAsia"/>
                <w:i w:val="0"/>
                <w:iCs w:val="0"/>
              </w:rPr>
            </w:pPr>
            <w:r w:rsidRPr="00A97D41">
              <w:rPr>
                <w:rFonts w:eastAsiaTheme="minorEastAsia"/>
                <w:i w:val="0"/>
                <w:iCs w:val="0"/>
              </w:rPr>
              <w:t>Knowledge of communications with machines over wide and short-range networks</w:t>
            </w:r>
          </w:p>
          <w:p w14:paraId="41003A51" w14:textId="77777777" w:rsidR="003039CA" w:rsidRPr="00A97D41" w:rsidRDefault="003039CA" w:rsidP="003039CA">
            <w:pPr>
              <w:pStyle w:val="GuidelineIndent"/>
              <w:widowControl w:val="0"/>
              <w:numPr>
                <w:ilvl w:val="0"/>
                <w:numId w:val="29"/>
              </w:numPr>
              <w:rPr>
                <w:rFonts w:eastAsiaTheme="minorEastAsia"/>
                <w:i w:val="0"/>
                <w:iCs w:val="0"/>
              </w:rPr>
            </w:pPr>
            <w:r w:rsidRPr="00A97D41">
              <w:rPr>
                <w:rFonts w:eastAsiaTheme="minorEastAsia"/>
                <w:i w:val="0"/>
                <w:iCs w:val="0"/>
              </w:rPr>
              <w:t>Knowledge of existing specifications for emergency communications</w:t>
            </w:r>
          </w:p>
          <w:p w14:paraId="40CA0513" w14:textId="77777777" w:rsidR="003039CA" w:rsidRPr="00A97D41" w:rsidRDefault="003039CA" w:rsidP="003039CA">
            <w:pPr>
              <w:pStyle w:val="GuidelineIndent"/>
              <w:widowControl w:val="0"/>
              <w:numPr>
                <w:ilvl w:val="0"/>
                <w:numId w:val="29"/>
              </w:numPr>
              <w:rPr>
                <w:rFonts w:eastAsiaTheme="minorEastAsia"/>
                <w:i w:val="0"/>
                <w:iCs w:val="0"/>
              </w:rPr>
            </w:pPr>
            <w:r w:rsidRPr="00A97D41">
              <w:rPr>
                <w:rFonts w:eastAsiaTheme="minorEastAsia"/>
                <w:i w:val="0"/>
                <w:iCs w:val="0"/>
              </w:rPr>
              <w:t>Experience in drafting ETSI Standards</w:t>
            </w:r>
          </w:p>
          <w:p w14:paraId="213186F7" w14:textId="77777777" w:rsidR="00493660" w:rsidRDefault="003039CA" w:rsidP="00B2127D">
            <w:pPr>
              <w:pStyle w:val="GuidelineIndent"/>
              <w:widowControl w:val="0"/>
              <w:numPr>
                <w:ilvl w:val="0"/>
                <w:numId w:val="29"/>
              </w:numPr>
              <w:rPr>
                <w:i w:val="0"/>
                <w:iCs w:val="0"/>
              </w:rPr>
            </w:pPr>
            <w:r w:rsidRPr="00A97D41">
              <w:rPr>
                <w:rFonts w:eastAsiaTheme="minorEastAsia"/>
                <w:i w:val="0"/>
                <w:iCs w:val="0"/>
              </w:rPr>
              <w:t>Experience of working in an international distributed environment</w:t>
            </w:r>
            <w:r w:rsidR="00493660" w:rsidRPr="00D4428C">
              <w:rPr>
                <w:i w:val="0"/>
                <w:iCs w:val="0"/>
              </w:rPr>
              <w:t>.</w:t>
            </w:r>
          </w:p>
          <w:p w14:paraId="04137C23" w14:textId="77777777" w:rsidR="001A2483" w:rsidRPr="00D4428C" w:rsidRDefault="001A2483" w:rsidP="003039CA">
            <w:pPr>
              <w:pStyle w:val="GuidelineIndent"/>
              <w:widowControl w:val="0"/>
              <w:ind w:left="0"/>
              <w:rPr>
                <w:i w:val="0"/>
                <w:iCs w:val="0"/>
              </w:rPr>
            </w:pPr>
          </w:p>
        </w:tc>
      </w:tr>
    </w:tbl>
    <w:p w14:paraId="367CB708" w14:textId="77777777" w:rsidR="0094632F" w:rsidRPr="00826A0B" w:rsidRDefault="0094632F" w:rsidP="00C45E35"/>
    <w:p w14:paraId="69867BC1" w14:textId="77777777" w:rsidR="00DE70C3" w:rsidRPr="00826A0B" w:rsidRDefault="00DE70C3" w:rsidP="00DE70C3">
      <w:pPr>
        <w:pStyle w:val="Heading2"/>
      </w:pPr>
      <w:r w:rsidRPr="00826A0B">
        <w:t>Milestones</w:t>
      </w:r>
    </w:p>
    <w:p w14:paraId="674690C0" w14:textId="77777777" w:rsidR="004359BF" w:rsidRDefault="004359BF" w:rsidP="00BB39B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5953"/>
        <w:gridCol w:w="1553"/>
      </w:tblGrid>
      <w:tr w:rsidR="006D247B" w:rsidRPr="00783C62" w14:paraId="5D8013CC" w14:textId="77777777" w:rsidTr="00BD1DA4">
        <w:tc>
          <w:tcPr>
            <w:tcW w:w="1555" w:type="dxa"/>
            <w:shd w:val="clear" w:color="auto" w:fill="auto"/>
          </w:tcPr>
          <w:p w14:paraId="192BF656" w14:textId="77777777" w:rsidR="006D247B" w:rsidRPr="00012150" w:rsidRDefault="006D247B" w:rsidP="00BD1DA4">
            <w:pPr>
              <w:jc w:val="center"/>
              <w:rPr>
                <w:b/>
                <w:bCs/>
              </w:rPr>
            </w:pPr>
            <w:r w:rsidRPr="00012150">
              <w:rPr>
                <w:b/>
                <w:bCs/>
              </w:rPr>
              <w:t>Milestone</w:t>
            </w:r>
          </w:p>
        </w:tc>
        <w:tc>
          <w:tcPr>
            <w:tcW w:w="5953" w:type="dxa"/>
            <w:shd w:val="clear" w:color="auto" w:fill="auto"/>
          </w:tcPr>
          <w:p w14:paraId="4695F9E3" w14:textId="77777777" w:rsidR="006D247B" w:rsidRPr="00783C62" w:rsidRDefault="006D247B" w:rsidP="00BD1DA4">
            <w:pPr>
              <w:pStyle w:val="GuidelineB0"/>
              <w:jc w:val="center"/>
              <w:rPr>
                <w:b/>
                <w:i w:val="0"/>
                <w:iCs w:val="0"/>
              </w:rPr>
            </w:pPr>
            <w:r w:rsidRPr="00783C62">
              <w:rPr>
                <w:b/>
                <w:i w:val="0"/>
                <w:iCs w:val="0"/>
              </w:rPr>
              <w:t>Description</w:t>
            </w:r>
          </w:p>
        </w:tc>
        <w:tc>
          <w:tcPr>
            <w:tcW w:w="1553" w:type="dxa"/>
            <w:shd w:val="clear" w:color="auto" w:fill="auto"/>
          </w:tcPr>
          <w:p w14:paraId="02A05F99" w14:textId="77777777" w:rsidR="006D247B" w:rsidRPr="00783C62" w:rsidRDefault="006D247B" w:rsidP="00BD1DA4">
            <w:pPr>
              <w:pStyle w:val="GuidelineB0"/>
              <w:jc w:val="center"/>
              <w:rPr>
                <w:b/>
                <w:i w:val="0"/>
                <w:iCs w:val="0"/>
              </w:rPr>
            </w:pPr>
            <w:r w:rsidRPr="00783C62">
              <w:rPr>
                <w:b/>
                <w:i w:val="0"/>
                <w:iCs w:val="0"/>
              </w:rPr>
              <w:t>Cut-Off Date</w:t>
            </w:r>
          </w:p>
        </w:tc>
      </w:tr>
      <w:tr w:rsidR="006D247B" w:rsidRPr="00783C62" w14:paraId="15EE354F" w14:textId="77777777" w:rsidTr="00BD1DA4">
        <w:tc>
          <w:tcPr>
            <w:tcW w:w="1555" w:type="dxa"/>
            <w:shd w:val="clear" w:color="auto" w:fill="auto"/>
          </w:tcPr>
          <w:p w14:paraId="15846131" w14:textId="77777777" w:rsidR="006D247B" w:rsidRPr="00012150" w:rsidRDefault="006D247B" w:rsidP="00BD1DA4">
            <w:pPr>
              <w:jc w:val="center"/>
              <w:rPr>
                <w:b/>
                <w:bCs/>
              </w:rPr>
            </w:pPr>
            <w:r w:rsidRPr="00012150">
              <w:rPr>
                <w:b/>
                <w:bCs/>
              </w:rPr>
              <w:t>A</w:t>
            </w:r>
          </w:p>
        </w:tc>
        <w:tc>
          <w:tcPr>
            <w:tcW w:w="5953" w:type="dxa"/>
            <w:shd w:val="clear" w:color="auto" w:fill="auto"/>
          </w:tcPr>
          <w:p w14:paraId="12914462" w14:textId="77777777" w:rsidR="006D247B" w:rsidRPr="00783C62" w:rsidRDefault="006D247B" w:rsidP="00BD1DA4">
            <w:pPr>
              <w:pStyle w:val="GuidelineB0"/>
              <w:jc w:val="left"/>
              <w:rPr>
                <w:i w:val="0"/>
                <w:iCs w:val="0"/>
              </w:rPr>
            </w:pPr>
            <w:r w:rsidRPr="001E7ABD">
              <w:rPr>
                <w:i w:val="0"/>
                <w:iCs w:val="0"/>
              </w:rPr>
              <w:t>Early draft of D1 (</w:t>
            </w:r>
            <w:r w:rsidRPr="000D746A">
              <w:rPr>
                <w:i w:val="0"/>
                <w:iCs w:val="0"/>
              </w:rPr>
              <w:t>RTR/EMTEL-0061</w:t>
            </w:r>
            <w:r w:rsidRPr="001E7ABD">
              <w:rPr>
                <w:i w:val="0"/>
                <w:iCs w:val="0"/>
              </w:rPr>
              <w:t xml:space="preserve">) with </w:t>
            </w:r>
            <w:r>
              <w:rPr>
                <w:i w:val="0"/>
                <w:iCs w:val="0"/>
              </w:rPr>
              <w:t>“early”</w:t>
            </w:r>
            <w:r w:rsidRPr="001E7ABD">
              <w:rPr>
                <w:i w:val="0"/>
                <w:iCs w:val="0"/>
              </w:rPr>
              <w:t xml:space="preserve"> content from Task 2 results and progress report approved by TC EMTEL</w:t>
            </w:r>
          </w:p>
        </w:tc>
        <w:tc>
          <w:tcPr>
            <w:tcW w:w="1553" w:type="dxa"/>
            <w:vMerge w:val="restart"/>
            <w:shd w:val="clear" w:color="auto" w:fill="auto"/>
            <w:vAlign w:val="center"/>
          </w:tcPr>
          <w:p w14:paraId="69F92430" w14:textId="388CCC2B" w:rsidR="006D247B" w:rsidRPr="00783C62" w:rsidRDefault="006D247B" w:rsidP="00BD1DA4">
            <w:pPr>
              <w:pStyle w:val="GuidelineB0"/>
              <w:jc w:val="center"/>
              <w:rPr>
                <w:b/>
                <w:i w:val="0"/>
                <w:iCs w:val="0"/>
              </w:rPr>
            </w:pPr>
            <w:r w:rsidRPr="00783C62">
              <w:rPr>
                <w:i w:val="0"/>
                <w:iCs w:val="0"/>
              </w:rPr>
              <w:t>2022-</w:t>
            </w:r>
            <w:r w:rsidR="00285974" w:rsidRPr="00783C62">
              <w:rPr>
                <w:i w:val="0"/>
                <w:iCs w:val="0"/>
              </w:rPr>
              <w:t>0</w:t>
            </w:r>
            <w:r w:rsidR="00285974">
              <w:rPr>
                <w:i w:val="0"/>
                <w:iCs w:val="0"/>
              </w:rPr>
              <w:t>4</w:t>
            </w:r>
            <w:r w:rsidRPr="00783C62">
              <w:rPr>
                <w:i w:val="0"/>
                <w:iCs w:val="0"/>
              </w:rPr>
              <w:t>-</w:t>
            </w:r>
            <w:r w:rsidR="00285974">
              <w:rPr>
                <w:i w:val="0"/>
                <w:iCs w:val="0"/>
              </w:rPr>
              <w:t>29</w:t>
            </w:r>
          </w:p>
        </w:tc>
      </w:tr>
      <w:tr w:rsidR="006D247B" w:rsidRPr="00783C62" w14:paraId="276B9F05" w14:textId="77777777" w:rsidTr="00BD1DA4">
        <w:tc>
          <w:tcPr>
            <w:tcW w:w="1555" w:type="dxa"/>
            <w:shd w:val="clear" w:color="auto" w:fill="auto"/>
          </w:tcPr>
          <w:p w14:paraId="6E7FD271" w14:textId="77777777" w:rsidR="006D247B" w:rsidRPr="00783C62" w:rsidRDefault="006D247B" w:rsidP="00BD1DA4">
            <w:r>
              <w:t>TC EMTEL</w:t>
            </w:r>
            <w:r w:rsidRPr="00783C62">
              <w:t xml:space="preserve"> Deliverable</w:t>
            </w:r>
          </w:p>
        </w:tc>
        <w:tc>
          <w:tcPr>
            <w:tcW w:w="5953" w:type="dxa"/>
            <w:shd w:val="clear" w:color="auto" w:fill="auto"/>
          </w:tcPr>
          <w:p w14:paraId="38B9227A" w14:textId="77777777" w:rsidR="006D247B" w:rsidRPr="00783C62" w:rsidRDefault="006D247B" w:rsidP="00BD1DA4">
            <w:pPr>
              <w:pStyle w:val="GuidelineB0"/>
              <w:rPr>
                <w:i w:val="0"/>
                <w:iCs w:val="0"/>
              </w:rPr>
            </w:pPr>
            <w:r w:rsidRPr="00F77142">
              <w:rPr>
                <w:i w:val="0"/>
                <w:iCs w:val="0"/>
              </w:rPr>
              <w:t>Early draft of D1 (</w:t>
            </w:r>
            <w:r w:rsidRPr="000D746A">
              <w:rPr>
                <w:i w:val="0"/>
                <w:iCs w:val="0"/>
              </w:rPr>
              <w:t>RTR/EMTEL-0061</w:t>
            </w:r>
            <w:r w:rsidRPr="00F77142">
              <w:rPr>
                <w:i w:val="0"/>
                <w:iCs w:val="0"/>
              </w:rPr>
              <w:t xml:space="preserve">) with </w:t>
            </w:r>
            <w:r>
              <w:rPr>
                <w:i w:val="0"/>
                <w:iCs w:val="0"/>
              </w:rPr>
              <w:t>“early”</w:t>
            </w:r>
            <w:r w:rsidRPr="00F77142">
              <w:rPr>
                <w:i w:val="0"/>
                <w:iCs w:val="0"/>
              </w:rPr>
              <w:t xml:space="preserve"> content from Task 2 results</w:t>
            </w:r>
            <w:r>
              <w:rPr>
                <w:i w:val="0"/>
                <w:iCs w:val="0"/>
              </w:rPr>
              <w:t xml:space="preserve"> accepted by TC EMTEL</w:t>
            </w:r>
          </w:p>
        </w:tc>
        <w:tc>
          <w:tcPr>
            <w:tcW w:w="1553" w:type="dxa"/>
            <w:vMerge/>
            <w:shd w:val="clear" w:color="auto" w:fill="auto"/>
            <w:vAlign w:val="center"/>
          </w:tcPr>
          <w:p w14:paraId="316C6BAD" w14:textId="77777777" w:rsidR="006D247B" w:rsidRPr="00783C62" w:rsidRDefault="006D247B" w:rsidP="00BD1DA4">
            <w:pPr>
              <w:pStyle w:val="GuidelineB0"/>
              <w:jc w:val="center"/>
              <w:rPr>
                <w:i w:val="0"/>
                <w:iCs w:val="0"/>
              </w:rPr>
            </w:pPr>
          </w:p>
        </w:tc>
      </w:tr>
      <w:tr w:rsidR="006D247B" w:rsidRPr="00783C62" w14:paraId="5EF5839E" w14:textId="77777777" w:rsidTr="00BD1DA4">
        <w:tc>
          <w:tcPr>
            <w:tcW w:w="1555" w:type="dxa"/>
            <w:shd w:val="clear" w:color="auto" w:fill="auto"/>
          </w:tcPr>
          <w:p w14:paraId="66C04E1E" w14:textId="77777777" w:rsidR="006D247B" w:rsidRPr="00783C62" w:rsidRDefault="006D247B" w:rsidP="00BD1DA4">
            <w:r w:rsidRPr="00783C62">
              <w:t>ETSI Deliverable</w:t>
            </w:r>
          </w:p>
        </w:tc>
        <w:tc>
          <w:tcPr>
            <w:tcW w:w="5953" w:type="dxa"/>
            <w:shd w:val="clear" w:color="auto" w:fill="auto"/>
          </w:tcPr>
          <w:p w14:paraId="7A81C3CA" w14:textId="77777777" w:rsidR="006D247B" w:rsidRPr="00783C62" w:rsidRDefault="006D247B" w:rsidP="00BD1DA4">
            <w:pPr>
              <w:pStyle w:val="GuidelineB0"/>
              <w:rPr>
                <w:i w:val="0"/>
                <w:iCs w:val="0"/>
              </w:rPr>
            </w:pPr>
            <w:r w:rsidRPr="00783C62">
              <w:rPr>
                <w:i w:val="0"/>
                <w:iCs w:val="0"/>
              </w:rPr>
              <w:t>Progress Report</w:t>
            </w:r>
            <w:r>
              <w:rPr>
                <w:i w:val="0"/>
                <w:iCs w:val="0"/>
              </w:rPr>
              <w:t>#1</w:t>
            </w:r>
            <w:r w:rsidRPr="00783C62">
              <w:rPr>
                <w:i w:val="0"/>
                <w:iCs w:val="0"/>
              </w:rPr>
              <w:t xml:space="preserve"> approved by </w:t>
            </w:r>
            <w:r>
              <w:rPr>
                <w:i w:val="0"/>
                <w:iCs w:val="0"/>
              </w:rPr>
              <w:t>TC EMTEL</w:t>
            </w:r>
          </w:p>
        </w:tc>
        <w:tc>
          <w:tcPr>
            <w:tcW w:w="1553" w:type="dxa"/>
            <w:vMerge/>
            <w:shd w:val="clear" w:color="auto" w:fill="auto"/>
          </w:tcPr>
          <w:p w14:paraId="5F4115FD" w14:textId="77777777" w:rsidR="006D247B" w:rsidRPr="00783C62" w:rsidRDefault="006D247B" w:rsidP="00BD1DA4">
            <w:pPr>
              <w:pStyle w:val="GuidelineB0"/>
              <w:rPr>
                <w:i w:val="0"/>
                <w:iCs w:val="0"/>
              </w:rPr>
            </w:pPr>
          </w:p>
        </w:tc>
      </w:tr>
    </w:tbl>
    <w:p w14:paraId="0BC73625" w14:textId="77777777" w:rsidR="006D247B" w:rsidRPr="00783C62" w:rsidRDefault="006D247B" w:rsidP="006D247B"/>
    <w:p w14:paraId="7474D293" w14:textId="77777777" w:rsidR="006D247B" w:rsidRDefault="006D247B" w:rsidP="00BB39B9"/>
    <w:p w14:paraId="40BF46E4" w14:textId="77777777" w:rsidR="006D247B" w:rsidRPr="00783C62" w:rsidRDefault="006D247B" w:rsidP="00BB39B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5953"/>
        <w:gridCol w:w="1553"/>
      </w:tblGrid>
      <w:tr w:rsidR="006A58EA" w:rsidRPr="00783C62" w14:paraId="4B62FD79" w14:textId="77777777" w:rsidTr="00FA4589">
        <w:tc>
          <w:tcPr>
            <w:tcW w:w="1555" w:type="dxa"/>
            <w:shd w:val="clear" w:color="auto" w:fill="auto"/>
          </w:tcPr>
          <w:p w14:paraId="050F6B7A" w14:textId="77777777" w:rsidR="0094632F" w:rsidRPr="00012150" w:rsidRDefault="0094632F" w:rsidP="00012150">
            <w:pPr>
              <w:jc w:val="center"/>
              <w:rPr>
                <w:b/>
                <w:bCs/>
              </w:rPr>
            </w:pPr>
            <w:r w:rsidRPr="00012150">
              <w:rPr>
                <w:b/>
                <w:bCs/>
              </w:rPr>
              <w:t>Milestone</w:t>
            </w:r>
          </w:p>
        </w:tc>
        <w:tc>
          <w:tcPr>
            <w:tcW w:w="5953" w:type="dxa"/>
            <w:shd w:val="clear" w:color="auto" w:fill="auto"/>
          </w:tcPr>
          <w:p w14:paraId="3B9AE835" w14:textId="77777777" w:rsidR="0094632F" w:rsidRPr="00783C62" w:rsidRDefault="0094632F" w:rsidP="006A58EA">
            <w:pPr>
              <w:pStyle w:val="GuidelineB0"/>
              <w:jc w:val="center"/>
              <w:rPr>
                <w:b/>
                <w:i w:val="0"/>
                <w:iCs w:val="0"/>
              </w:rPr>
            </w:pPr>
            <w:r w:rsidRPr="00783C62">
              <w:rPr>
                <w:b/>
                <w:i w:val="0"/>
                <w:iCs w:val="0"/>
              </w:rPr>
              <w:t>Description</w:t>
            </w:r>
          </w:p>
        </w:tc>
        <w:tc>
          <w:tcPr>
            <w:tcW w:w="1553" w:type="dxa"/>
            <w:shd w:val="clear" w:color="auto" w:fill="auto"/>
          </w:tcPr>
          <w:p w14:paraId="40CB1EA2" w14:textId="77777777" w:rsidR="0094632F" w:rsidRPr="00783C62" w:rsidRDefault="0094632F" w:rsidP="006A58EA">
            <w:pPr>
              <w:pStyle w:val="GuidelineB0"/>
              <w:jc w:val="center"/>
              <w:rPr>
                <w:b/>
                <w:i w:val="0"/>
                <w:iCs w:val="0"/>
              </w:rPr>
            </w:pPr>
            <w:r w:rsidRPr="00783C62">
              <w:rPr>
                <w:b/>
                <w:i w:val="0"/>
                <w:iCs w:val="0"/>
              </w:rPr>
              <w:t>Cut-Off Date</w:t>
            </w:r>
          </w:p>
        </w:tc>
      </w:tr>
      <w:tr w:rsidR="003F0E01" w:rsidRPr="00783C62" w14:paraId="1B3681D1" w14:textId="77777777" w:rsidTr="00FA4589">
        <w:tc>
          <w:tcPr>
            <w:tcW w:w="1555" w:type="dxa"/>
            <w:shd w:val="clear" w:color="auto" w:fill="auto"/>
          </w:tcPr>
          <w:p w14:paraId="2FA2F5E2" w14:textId="77777777" w:rsidR="003F0E01" w:rsidRPr="00012150" w:rsidRDefault="006D247B" w:rsidP="00012150">
            <w:pPr>
              <w:jc w:val="center"/>
              <w:rPr>
                <w:b/>
                <w:bCs/>
              </w:rPr>
            </w:pPr>
            <w:r>
              <w:rPr>
                <w:b/>
                <w:bCs/>
              </w:rPr>
              <w:t>B</w:t>
            </w:r>
          </w:p>
        </w:tc>
        <w:tc>
          <w:tcPr>
            <w:tcW w:w="5953" w:type="dxa"/>
            <w:shd w:val="clear" w:color="auto" w:fill="auto"/>
          </w:tcPr>
          <w:p w14:paraId="19BF9A4C" w14:textId="77777777" w:rsidR="003F0E01" w:rsidRPr="00783C62" w:rsidRDefault="001E7ABD" w:rsidP="00471C0C">
            <w:pPr>
              <w:pStyle w:val="GuidelineB0"/>
              <w:jc w:val="left"/>
              <w:rPr>
                <w:i w:val="0"/>
                <w:iCs w:val="0"/>
              </w:rPr>
            </w:pPr>
            <w:r w:rsidRPr="001E7ABD">
              <w:rPr>
                <w:i w:val="0"/>
                <w:iCs w:val="0"/>
              </w:rPr>
              <w:t>Early draft of D1 (</w:t>
            </w:r>
            <w:r w:rsidR="000D746A" w:rsidRPr="000D746A">
              <w:rPr>
                <w:i w:val="0"/>
                <w:iCs w:val="0"/>
              </w:rPr>
              <w:t>RTR/EMTEL-0061</w:t>
            </w:r>
            <w:r w:rsidRPr="001E7ABD">
              <w:rPr>
                <w:i w:val="0"/>
                <w:iCs w:val="0"/>
              </w:rPr>
              <w:t>) with stable content from Task 2 results and progress report approved by TC EMTEL</w:t>
            </w:r>
          </w:p>
        </w:tc>
        <w:tc>
          <w:tcPr>
            <w:tcW w:w="1553" w:type="dxa"/>
            <w:vMerge w:val="restart"/>
            <w:shd w:val="clear" w:color="auto" w:fill="auto"/>
            <w:vAlign w:val="center"/>
          </w:tcPr>
          <w:p w14:paraId="668F1C1D" w14:textId="5D08D8EA" w:rsidR="003F0E01" w:rsidRPr="00783C62" w:rsidRDefault="003F0E01">
            <w:pPr>
              <w:pStyle w:val="GuidelineB0"/>
              <w:jc w:val="center"/>
              <w:rPr>
                <w:b/>
                <w:i w:val="0"/>
                <w:iCs w:val="0"/>
              </w:rPr>
            </w:pPr>
            <w:r w:rsidRPr="00783C62">
              <w:rPr>
                <w:i w:val="0"/>
                <w:iCs w:val="0"/>
              </w:rPr>
              <w:t>20</w:t>
            </w:r>
            <w:r w:rsidR="002B01EF" w:rsidRPr="00783C62">
              <w:rPr>
                <w:i w:val="0"/>
                <w:iCs w:val="0"/>
              </w:rPr>
              <w:t>22</w:t>
            </w:r>
            <w:r w:rsidRPr="00783C62">
              <w:rPr>
                <w:i w:val="0"/>
                <w:iCs w:val="0"/>
              </w:rPr>
              <w:t>-</w:t>
            </w:r>
            <w:r w:rsidR="00285974" w:rsidRPr="00783C62">
              <w:rPr>
                <w:i w:val="0"/>
                <w:iCs w:val="0"/>
              </w:rPr>
              <w:t>0</w:t>
            </w:r>
            <w:r w:rsidR="00285974">
              <w:rPr>
                <w:i w:val="0"/>
                <w:iCs w:val="0"/>
              </w:rPr>
              <w:t>7</w:t>
            </w:r>
            <w:r w:rsidRPr="00783C62">
              <w:rPr>
                <w:i w:val="0"/>
                <w:iCs w:val="0"/>
              </w:rPr>
              <w:t>-</w:t>
            </w:r>
            <w:r w:rsidR="00285974">
              <w:rPr>
                <w:i w:val="0"/>
                <w:iCs w:val="0"/>
              </w:rPr>
              <w:t>29</w:t>
            </w:r>
          </w:p>
        </w:tc>
      </w:tr>
      <w:tr w:rsidR="003F0E01" w:rsidRPr="00783C62" w14:paraId="72DDE89B" w14:textId="77777777" w:rsidTr="00FA4589">
        <w:tc>
          <w:tcPr>
            <w:tcW w:w="1555" w:type="dxa"/>
            <w:shd w:val="clear" w:color="auto" w:fill="auto"/>
          </w:tcPr>
          <w:p w14:paraId="151EFD61" w14:textId="77777777" w:rsidR="003F0E01" w:rsidRPr="00783C62" w:rsidRDefault="00E442BA" w:rsidP="00012150">
            <w:r>
              <w:t>TC EMTEL</w:t>
            </w:r>
            <w:r w:rsidR="003F0E01" w:rsidRPr="00783C62">
              <w:t xml:space="preserve"> Deliverable</w:t>
            </w:r>
          </w:p>
        </w:tc>
        <w:tc>
          <w:tcPr>
            <w:tcW w:w="5953" w:type="dxa"/>
            <w:shd w:val="clear" w:color="auto" w:fill="auto"/>
          </w:tcPr>
          <w:p w14:paraId="60EB2C88" w14:textId="77777777" w:rsidR="003F0E01" w:rsidRPr="00783C62" w:rsidRDefault="00F77142" w:rsidP="0094632F">
            <w:pPr>
              <w:pStyle w:val="GuidelineB0"/>
              <w:rPr>
                <w:i w:val="0"/>
                <w:iCs w:val="0"/>
              </w:rPr>
            </w:pPr>
            <w:r w:rsidRPr="00F77142">
              <w:rPr>
                <w:i w:val="0"/>
                <w:iCs w:val="0"/>
              </w:rPr>
              <w:t>Early draft of D1 (</w:t>
            </w:r>
            <w:r w:rsidR="000D746A" w:rsidRPr="000D746A">
              <w:rPr>
                <w:i w:val="0"/>
                <w:iCs w:val="0"/>
              </w:rPr>
              <w:t>RTR/EMTEL-0061</w:t>
            </w:r>
            <w:r w:rsidRPr="00F77142">
              <w:rPr>
                <w:i w:val="0"/>
                <w:iCs w:val="0"/>
              </w:rPr>
              <w:t>) with stable content from Task 2 results</w:t>
            </w:r>
            <w:r>
              <w:rPr>
                <w:i w:val="0"/>
                <w:iCs w:val="0"/>
              </w:rPr>
              <w:t xml:space="preserve"> accepted by TC EMTEL</w:t>
            </w:r>
          </w:p>
        </w:tc>
        <w:tc>
          <w:tcPr>
            <w:tcW w:w="1553" w:type="dxa"/>
            <w:vMerge/>
            <w:shd w:val="clear" w:color="auto" w:fill="auto"/>
            <w:vAlign w:val="center"/>
          </w:tcPr>
          <w:p w14:paraId="39184362" w14:textId="77777777" w:rsidR="003F0E01" w:rsidRPr="00783C62" w:rsidRDefault="003F0E01" w:rsidP="006A58EA">
            <w:pPr>
              <w:pStyle w:val="GuidelineB0"/>
              <w:jc w:val="center"/>
              <w:rPr>
                <w:i w:val="0"/>
                <w:iCs w:val="0"/>
              </w:rPr>
            </w:pPr>
          </w:p>
        </w:tc>
      </w:tr>
      <w:tr w:rsidR="003F0E01" w:rsidRPr="00783C62" w14:paraId="4C281F36" w14:textId="77777777" w:rsidTr="00FA4589">
        <w:tc>
          <w:tcPr>
            <w:tcW w:w="1555" w:type="dxa"/>
            <w:shd w:val="clear" w:color="auto" w:fill="auto"/>
          </w:tcPr>
          <w:p w14:paraId="463172A0" w14:textId="77777777" w:rsidR="003F0E01" w:rsidRPr="00783C62" w:rsidRDefault="003F0E01" w:rsidP="00012150">
            <w:r w:rsidRPr="00783C62">
              <w:t>ETSI Deliverable</w:t>
            </w:r>
          </w:p>
        </w:tc>
        <w:tc>
          <w:tcPr>
            <w:tcW w:w="5953" w:type="dxa"/>
            <w:shd w:val="clear" w:color="auto" w:fill="auto"/>
          </w:tcPr>
          <w:p w14:paraId="720748C0" w14:textId="77777777" w:rsidR="003F0E01" w:rsidRPr="00783C62" w:rsidRDefault="003F0E01" w:rsidP="0094632F">
            <w:pPr>
              <w:pStyle w:val="GuidelineB0"/>
              <w:rPr>
                <w:i w:val="0"/>
                <w:iCs w:val="0"/>
              </w:rPr>
            </w:pPr>
            <w:r w:rsidRPr="00783C62">
              <w:rPr>
                <w:i w:val="0"/>
                <w:iCs w:val="0"/>
              </w:rPr>
              <w:t xml:space="preserve">Progress Report approved by </w:t>
            </w:r>
            <w:r w:rsidR="00F77142">
              <w:rPr>
                <w:i w:val="0"/>
                <w:iCs w:val="0"/>
              </w:rPr>
              <w:t>TC EMTEL</w:t>
            </w:r>
          </w:p>
        </w:tc>
        <w:tc>
          <w:tcPr>
            <w:tcW w:w="1553" w:type="dxa"/>
            <w:vMerge/>
            <w:shd w:val="clear" w:color="auto" w:fill="auto"/>
          </w:tcPr>
          <w:p w14:paraId="1C7EEBC8" w14:textId="77777777" w:rsidR="003F0E01" w:rsidRPr="00783C62" w:rsidRDefault="003F0E01" w:rsidP="0094632F">
            <w:pPr>
              <w:pStyle w:val="GuidelineB0"/>
              <w:rPr>
                <w:i w:val="0"/>
                <w:iCs w:val="0"/>
              </w:rPr>
            </w:pPr>
          </w:p>
        </w:tc>
      </w:tr>
    </w:tbl>
    <w:p w14:paraId="3A42465D" w14:textId="77777777" w:rsidR="006E13A0" w:rsidRPr="00783C62" w:rsidRDefault="006E13A0" w:rsidP="00BB39B9"/>
    <w:p w14:paraId="1B923F45" w14:textId="77777777" w:rsidR="004359BF" w:rsidRPr="00783C62" w:rsidRDefault="004359BF" w:rsidP="00BB39B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5953"/>
        <w:gridCol w:w="1553"/>
      </w:tblGrid>
      <w:tr w:rsidR="004359BF" w:rsidRPr="00783C62" w14:paraId="5F2AE81C" w14:textId="77777777" w:rsidTr="00AC2B82">
        <w:tc>
          <w:tcPr>
            <w:tcW w:w="1555" w:type="dxa"/>
            <w:shd w:val="clear" w:color="auto" w:fill="auto"/>
          </w:tcPr>
          <w:p w14:paraId="5491F99B" w14:textId="77777777" w:rsidR="004359BF" w:rsidRPr="00012150" w:rsidRDefault="004359BF" w:rsidP="00012150">
            <w:pPr>
              <w:jc w:val="center"/>
              <w:rPr>
                <w:b/>
                <w:bCs/>
              </w:rPr>
            </w:pPr>
            <w:r w:rsidRPr="00012150">
              <w:rPr>
                <w:b/>
                <w:bCs/>
              </w:rPr>
              <w:t>Milestone</w:t>
            </w:r>
          </w:p>
        </w:tc>
        <w:tc>
          <w:tcPr>
            <w:tcW w:w="5953" w:type="dxa"/>
            <w:shd w:val="clear" w:color="auto" w:fill="auto"/>
          </w:tcPr>
          <w:p w14:paraId="7F218A58" w14:textId="77777777" w:rsidR="004359BF" w:rsidRPr="00783C62" w:rsidRDefault="004359BF" w:rsidP="00AC2B82">
            <w:pPr>
              <w:pStyle w:val="GuidelineB0"/>
              <w:jc w:val="center"/>
              <w:rPr>
                <w:b/>
                <w:i w:val="0"/>
                <w:iCs w:val="0"/>
              </w:rPr>
            </w:pPr>
            <w:r w:rsidRPr="00783C62">
              <w:rPr>
                <w:b/>
                <w:i w:val="0"/>
                <w:iCs w:val="0"/>
              </w:rPr>
              <w:t>Description</w:t>
            </w:r>
          </w:p>
        </w:tc>
        <w:tc>
          <w:tcPr>
            <w:tcW w:w="1553" w:type="dxa"/>
            <w:shd w:val="clear" w:color="auto" w:fill="auto"/>
          </w:tcPr>
          <w:p w14:paraId="44C54668" w14:textId="77777777" w:rsidR="004359BF" w:rsidRPr="00783C62" w:rsidRDefault="004359BF" w:rsidP="00AC2B82">
            <w:pPr>
              <w:pStyle w:val="GuidelineB0"/>
              <w:jc w:val="center"/>
              <w:rPr>
                <w:b/>
                <w:i w:val="0"/>
                <w:iCs w:val="0"/>
              </w:rPr>
            </w:pPr>
            <w:r w:rsidRPr="00783C62">
              <w:rPr>
                <w:b/>
                <w:i w:val="0"/>
                <w:iCs w:val="0"/>
              </w:rPr>
              <w:t>Cut-Off Date</w:t>
            </w:r>
          </w:p>
        </w:tc>
      </w:tr>
      <w:tr w:rsidR="004359BF" w:rsidRPr="00783C62" w14:paraId="1CD3FE2B" w14:textId="77777777" w:rsidTr="00AC2B82">
        <w:tc>
          <w:tcPr>
            <w:tcW w:w="1555" w:type="dxa"/>
            <w:shd w:val="clear" w:color="auto" w:fill="auto"/>
          </w:tcPr>
          <w:p w14:paraId="0C175C55" w14:textId="77777777" w:rsidR="004359BF" w:rsidRPr="00012150" w:rsidRDefault="006D247B" w:rsidP="00012150">
            <w:pPr>
              <w:jc w:val="center"/>
              <w:rPr>
                <w:b/>
                <w:bCs/>
              </w:rPr>
            </w:pPr>
            <w:r>
              <w:rPr>
                <w:b/>
                <w:bCs/>
              </w:rPr>
              <w:t>C</w:t>
            </w:r>
          </w:p>
        </w:tc>
        <w:tc>
          <w:tcPr>
            <w:tcW w:w="5953" w:type="dxa"/>
            <w:shd w:val="clear" w:color="auto" w:fill="auto"/>
          </w:tcPr>
          <w:p w14:paraId="773DDA67" w14:textId="77777777" w:rsidR="004359BF" w:rsidRPr="00783C62" w:rsidRDefault="001E7ABD" w:rsidP="00AC2B82">
            <w:pPr>
              <w:pStyle w:val="GuidelineB0"/>
              <w:jc w:val="left"/>
              <w:rPr>
                <w:i w:val="0"/>
                <w:iCs w:val="0"/>
              </w:rPr>
            </w:pPr>
            <w:r w:rsidRPr="001E7ABD">
              <w:rPr>
                <w:i w:val="0"/>
                <w:iCs w:val="0"/>
              </w:rPr>
              <w:t>Stable draft of D1 (</w:t>
            </w:r>
            <w:r w:rsidR="000D746A" w:rsidRPr="000D746A">
              <w:rPr>
                <w:i w:val="0"/>
                <w:iCs w:val="0"/>
              </w:rPr>
              <w:t>RTR/EMTEL-0061</w:t>
            </w:r>
            <w:r w:rsidRPr="001E7ABD">
              <w:rPr>
                <w:i w:val="0"/>
                <w:iCs w:val="0"/>
              </w:rPr>
              <w:t>) with final content from Task 2 results and stable content from Task 3 results</w:t>
            </w:r>
            <w:r w:rsidR="009063E8">
              <w:rPr>
                <w:i w:val="0"/>
                <w:iCs w:val="0"/>
              </w:rPr>
              <w:t>,</w:t>
            </w:r>
            <w:r w:rsidRPr="001E7ABD">
              <w:rPr>
                <w:i w:val="0"/>
                <w:iCs w:val="0"/>
              </w:rPr>
              <w:t xml:space="preserve"> and progress report approved by TC EMTEL</w:t>
            </w:r>
          </w:p>
        </w:tc>
        <w:tc>
          <w:tcPr>
            <w:tcW w:w="1553" w:type="dxa"/>
            <w:vMerge w:val="restart"/>
            <w:shd w:val="clear" w:color="auto" w:fill="auto"/>
            <w:vAlign w:val="center"/>
          </w:tcPr>
          <w:p w14:paraId="1AF0A418" w14:textId="56B78E1A" w:rsidR="004359BF" w:rsidRPr="00783C62" w:rsidRDefault="004359BF" w:rsidP="00AC2B82">
            <w:pPr>
              <w:pStyle w:val="GuidelineB0"/>
              <w:jc w:val="center"/>
              <w:rPr>
                <w:b/>
                <w:i w:val="0"/>
                <w:iCs w:val="0"/>
              </w:rPr>
            </w:pPr>
            <w:r w:rsidRPr="00783C62">
              <w:rPr>
                <w:i w:val="0"/>
                <w:iCs w:val="0"/>
              </w:rPr>
              <w:t>20</w:t>
            </w:r>
            <w:r w:rsidR="002B01EF" w:rsidRPr="00783C62">
              <w:rPr>
                <w:i w:val="0"/>
                <w:iCs w:val="0"/>
              </w:rPr>
              <w:t>22</w:t>
            </w:r>
            <w:r w:rsidRPr="00783C62">
              <w:rPr>
                <w:i w:val="0"/>
                <w:iCs w:val="0"/>
              </w:rPr>
              <w:t>-</w:t>
            </w:r>
            <w:r w:rsidR="00285974" w:rsidRPr="00783C62">
              <w:rPr>
                <w:i w:val="0"/>
                <w:iCs w:val="0"/>
              </w:rPr>
              <w:t>1</w:t>
            </w:r>
            <w:r w:rsidR="00285974">
              <w:rPr>
                <w:i w:val="0"/>
                <w:iCs w:val="0"/>
              </w:rPr>
              <w:t>1</w:t>
            </w:r>
            <w:r w:rsidRPr="00783C62">
              <w:rPr>
                <w:i w:val="0"/>
                <w:iCs w:val="0"/>
              </w:rPr>
              <w:t>-</w:t>
            </w:r>
            <w:r w:rsidR="00285974" w:rsidRPr="00783C62">
              <w:rPr>
                <w:i w:val="0"/>
                <w:iCs w:val="0"/>
              </w:rPr>
              <w:t>3</w:t>
            </w:r>
            <w:r w:rsidR="00285974">
              <w:rPr>
                <w:i w:val="0"/>
                <w:iCs w:val="0"/>
              </w:rPr>
              <w:t>0</w:t>
            </w:r>
          </w:p>
        </w:tc>
      </w:tr>
      <w:tr w:rsidR="004359BF" w:rsidRPr="00783C62" w14:paraId="1312F91F" w14:textId="77777777" w:rsidTr="00AC2B82">
        <w:tc>
          <w:tcPr>
            <w:tcW w:w="1555" w:type="dxa"/>
            <w:shd w:val="clear" w:color="auto" w:fill="auto"/>
          </w:tcPr>
          <w:p w14:paraId="0BCA7C1C" w14:textId="77777777" w:rsidR="004359BF" w:rsidRPr="00783C62" w:rsidRDefault="00E442BA" w:rsidP="00012150">
            <w:r>
              <w:t>TC EMTEL</w:t>
            </w:r>
            <w:r w:rsidRPr="00783C62">
              <w:t xml:space="preserve"> Deliverable</w:t>
            </w:r>
          </w:p>
        </w:tc>
        <w:tc>
          <w:tcPr>
            <w:tcW w:w="5953" w:type="dxa"/>
            <w:shd w:val="clear" w:color="auto" w:fill="auto"/>
          </w:tcPr>
          <w:p w14:paraId="7207F265" w14:textId="77777777" w:rsidR="004359BF" w:rsidRPr="00783C62" w:rsidRDefault="007E3F72" w:rsidP="00AC2B82">
            <w:pPr>
              <w:pStyle w:val="GuidelineB0"/>
              <w:rPr>
                <w:i w:val="0"/>
                <w:iCs w:val="0"/>
              </w:rPr>
            </w:pPr>
            <w:r w:rsidRPr="001E7ABD">
              <w:rPr>
                <w:i w:val="0"/>
                <w:iCs w:val="0"/>
              </w:rPr>
              <w:t>Stable draft of D1 (</w:t>
            </w:r>
            <w:r w:rsidR="000D746A" w:rsidRPr="000D746A">
              <w:rPr>
                <w:i w:val="0"/>
                <w:iCs w:val="0"/>
              </w:rPr>
              <w:t>RTR/EMTEL-0061</w:t>
            </w:r>
            <w:r w:rsidRPr="001E7ABD">
              <w:rPr>
                <w:i w:val="0"/>
                <w:iCs w:val="0"/>
              </w:rPr>
              <w:t>) with final content from Task 2 results and stable content from Task 3 results</w:t>
            </w:r>
            <w:r>
              <w:rPr>
                <w:i w:val="0"/>
                <w:iCs w:val="0"/>
              </w:rPr>
              <w:t xml:space="preserve"> accepted by TC EMTEL</w:t>
            </w:r>
          </w:p>
        </w:tc>
        <w:tc>
          <w:tcPr>
            <w:tcW w:w="1553" w:type="dxa"/>
            <w:vMerge/>
            <w:shd w:val="clear" w:color="auto" w:fill="auto"/>
            <w:vAlign w:val="center"/>
          </w:tcPr>
          <w:p w14:paraId="35EAFDAF" w14:textId="77777777" w:rsidR="004359BF" w:rsidRPr="00783C62" w:rsidRDefault="004359BF" w:rsidP="00AC2B82">
            <w:pPr>
              <w:pStyle w:val="GuidelineB0"/>
              <w:jc w:val="center"/>
              <w:rPr>
                <w:i w:val="0"/>
                <w:iCs w:val="0"/>
              </w:rPr>
            </w:pPr>
          </w:p>
        </w:tc>
      </w:tr>
      <w:tr w:rsidR="004359BF" w:rsidRPr="00783C62" w14:paraId="64FE0300" w14:textId="77777777" w:rsidTr="00AC2B82">
        <w:tc>
          <w:tcPr>
            <w:tcW w:w="1555" w:type="dxa"/>
            <w:shd w:val="clear" w:color="auto" w:fill="auto"/>
          </w:tcPr>
          <w:p w14:paraId="59EBC5DE" w14:textId="77777777" w:rsidR="004359BF" w:rsidRPr="00783C62" w:rsidRDefault="004359BF" w:rsidP="00012150">
            <w:r w:rsidRPr="00783C62">
              <w:lastRenderedPageBreak/>
              <w:t>ETSI Deliverable</w:t>
            </w:r>
          </w:p>
        </w:tc>
        <w:tc>
          <w:tcPr>
            <w:tcW w:w="5953" w:type="dxa"/>
            <w:shd w:val="clear" w:color="auto" w:fill="auto"/>
          </w:tcPr>
          <w:p w14:paraId="4512CAE9" w14:textId="77777777" w:rsidR="004359BF" w:rsidRPr="00783C62" w:rsidRDefault="00F77142" w:rsidP="00AC2B82">
            <w:pPr>
              <w:pStyle w:val="GuidelineB0"/>
              <w:rPr>
                <w:i w:val="0"/>
                <w:iCs w:val="0"/>
              </w:rPr>
            </w:pPr>
            <w:r w:rsidRPr="00783C62">
              <w:rPr>
                <w:i w:val="0"/>
                <w:iCs w:val="0"/>
              </w:rPr>
              <w:t xml:space="preserve">Progress Report approved by </w:t>
            </w:r>
            <w:r>
              <w:rPr>
                <w:i w:val="0"/>
                <w:iCs w:val="0"/>
              </w:rPr>
              <w:t>TC EMTEL</w:t>
            </w:r>
          </w:p>
        </w:tc>
        <w:tc>
          <w:tcPr>
            <w:tcW w:w="1553" w:type="dxa"/>
            <w:vMerge/>
            <w:shd w:val="clear" w:color="auto" w:fill="auto"/>
          </w:tcPr>
          <w:p w14:paraId="7CFF30BF" w14:textId="77777777" w:rsidR="004359BF" w:rsidRPr="00783C62" w:rsidRDefault="004359BF" w:rsidP="00AC2B82">
            <w:pPr>
              <w:pStyle w:val="GuidelineB0"/>
              <w:rPr>
                <w:i w:val="0"/>
                <w:iCs w:val="0"/>
              </w:rPr>
            </w:pPr>
          </w:p>
        </w:tc>
      </w:tr>
    </w:tbl>
    <w:p w14:paraId="7FC5FB53" w14:textId="77777777" w:rsidR="004359BF" w:rsidRPr="00783C62" w:rsidRDefault="004359BF" w:rsidP="00BB39B9"/>
    <w:p w14:paraId="6947A7AB" w14:textId="77777777" w:rsidR="004359BF" w:rsidRPr="00783C62" w:rsidRDefault="004359BF" w:rsidP="00BB39B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5953"/>
        <w:gridCol w:w="1553"/>
      </w:tblGrid>
      <w:tr w:rsidR="004359BF" w:rsidRPr="00783C62" w14:paraId="6C26C718" w14:textId="77777777" w:rsidTr="00AC2B82">
        <w:tc>
          <w:tcPr>
            <w:tcW w:w="1555" w:type="dxa"/>
            <w:shd w:val="clear" w:color="auto" w:fill="auto"/>
          </w:tcPr>
          <w:p w14:paraId="7CF84986" w14:textId="77777777" w:rsidR="004359BF" w:rsidRPr="00012150" w:rsidRDefault="004359BF" w:rsidP="00012150">
            <w:pPr>
              <w:jc w:val="center"/>
              <w:rPr>
                <w:b/>
                <w:bCs/>
              </w:rPr>
            </w:pPr>
            <w:r w:rsidRPr="00012150">
              <w:rPr>
                <w:b/>
                <w:bCs/>
              </w:rPr>
              <w:t>Milestone</w:t>
            </w:r>
          </w:p>
        </w:tc>
        <w:tc>
          <w:tcPr>
            <w:tcW w:w="5953" w:type="dxa"/>
            <w:shd w:val="clear" w:color="auto" w:fill="auto"/>
          </w:tcPr>
          <w:p w14:paraId="5C2983ED" w14:textId="77777777" w:rsidR="004359BF" w:rsidRPr="00012150" w:rsidRDefault="004359BF" w:rsidP="00012150">
            <w:r w:rsidRPr="00012150">
              <w:t>Description</w:t>
            </w:r>
          </w:p>
        </w:tc>
        <w:tc>
          <w:tcPr>
            <w:tcW w:w="1553" w:type="dxa"/>
            <w:shd w:val="clear" w:color="auto" w:fill="auto"/>
          </w:tcPr>
          <w:p w14:paraId="3FB70AD1" w14:textId="77777777" w:rsidR="004359BF" w:rsidRPr="00012150" w:rsidRDefault="004359BF" w:rsidP="00012150">
            <w:r w:rsidRPr="00012150">
              <w:t>Cut-Off Date</w:t>
            </w:r>
          </w:p>
        </w:tc>
      </w:tr>
      <w:tr w:rsidR="004359BF" w:rsidRPr="00783C62" w14:paraId="23A7B1C4" w14:textId="77777777" w:rsidTr="00AC2B82">
        <w:tc>
          <w:tcPr>
            <w:tcW w:w="1555" w:type="dxa"/>
            <w:shd w:val="clear" w:color="auto" w:fill="auto"/>
          </w:tcPr>
          <w:p w14:paraId="26B0D563" w14:textId="77777777" w:rsidR="004359BF" w:rsidRPr="00012150" w:rsidRDefault="006D247B" w:rsidP="00012150">
            <w:pPr>
              <w:jc w:val="center"/>
              <w:rPr>
                <w:b/>
                <w:bCs/>
              </w:rPr>
            </w:pPr>
            <w:r>
              <w:rPr>
                <w:b/>
                <w:bCs/>
              </w:rPr>
              <w:t>D</w:t>
            </w:r>
          </w:p>
        </w:tc>
        <w:tc>
          <w:tcPr>
            <w:tcW w:w="5953" w:type="dxa"/>
            <w:shd w:val="clear" w:color="auto" w:fill="auto"/>
          </w:tcPr>
          <w:p w14:paraId="68F6FF91" w14:textId="77777777" w:rsidR="004359BF" w:rsidRPr="00012150" w:rsidRDefault="001E7ABD" w:rsidP="00012150">
            <w:r w:rsidRPr="00012150">
              <w:t>Final draft of D1 (</w:t>
            </w:r>
            <w:r w:rsidR="000D746A" w:rsidRPr="00012150">
              <w:t>RTR/EMTEL-0061</w:t>
            </w:r>
            <w:r w:rsidRPr="00012150">
              <w:t>) and final report approved by TC EMTEL.</w:t>
            </w:r>
          </w:p>
        </w:tc>
        <w:tc>
          <w:tcPr>
            <w:tcW w:w="1553" w:type="dxa"/>
            <w:vMerge w:val="restart"/>
            <w:shd w:val="clear" w:color="auto" w:fill="auto"/>
            <w:vAlign w:val="center"/>
          </w:tcPr>
          <w:p w14:paraId="66B75E40" w14:textId="7ADD07C5" w:rsidR="004359BF" w:rsidRPr="00012150" w:rsidRDefault="004359BF" w:rsidP="00012150">
            <w:r w:rsidRPr="00012150">
              <w:t>20</w:t>
            </w:r>
            <w:r w:rsidR="002B01EF" w:rsidRPr="00012150">
              <w:t>23</w:t>
            </w:r>
            <w:r w:rsidRPr="00012150">
              <w:t>-</w:t>
            </w:r>
            <w:r w:rsidR="00285974" w:rsidRPr="00012150">
              <w:t>0</w:t>
            </w:r>
            <w:r w:rsidR="00285974">
              <w:t>2</w:t>
            </w:r>
            <w:r w:rsidRPr="00012150">
              <w:t>-</w:t>
            </w:r>
            <w:r w:rsidR="00285974">
              <w:t>28</w:t>
            </w:r>
          </w:p>
        </w:tc>
      </w:tr>
      <w:tr w:rsidR="004359BF" w:rsidRPr="00783C62" w14:paraId="77FF48B5" w14:textId="77777777" w:rsidTr="00AC2B82">
        <w:tc>
          <w:tcPr>
            <w:tcW w:w="1555" w:type="dxa"/>
            <w:shd w:val="clear" w:color="auto" w:fill="auto"/>
          </w:tcPr>
          <w:p w14:paraId="735B70FC" w14:textId="77777777" w:rsidR="004359BF" w:rsidRPr="00012150" w:rsidRDefault="00E442BA" w:rsidP="00012150">
            <w:r w:rsidRPr="00012150">
              <w:t>TC EMTEL Deliverable</w:t>
            </w:r>
          </w:p>
        </w:tc>
        <w:tc>
          <w:tcPr>
            <w:tcW w:w="5953" w:type="dxa"/>
            <w:shd w:val="clear" w:color="auto" w:fill="auto"/>
          </w:tcPr>
          <w:p w14:paraId="160A6A03" w14:textId="77777777" w:rsidR="004359BF" w:rsidRPr="00012150" w:rsidRDefault="006B19BC" w:rsidP="00012150">
            <w:r w:rsidRPr="00012150">
              <w:t>Final draft of D1 (</w:t>
            </w:r>
            <w:r w:rsidR="000D746A" w:rsidRPr="00012150">
              <w:t>RTR/EMTEL-0061</w:t>
            </w:r>
            <w:r w:rsidRPr="00012150">
              <w:t xml:space="preserve">) </w:t>
            </w:r>
            <w:r w:rsidR="004359BF" w:rsidRPr="00012150">
              <w:t xml:space="preserve">approved by </w:t>
            </w:r>
            <w:r w:rsidRPr="00012150">
              <w:t>TC EMTEL</w:t>
            </w:r>
          </w:p>
        </w:tc>
        <w:tc>
          <w:tcPr>
            <w:tcW w:w="1553" w:type="dxa"/>
            <w:vMerge/>
            <w:shd w:val="clear" w:color="auto" w:fill="auto"/>
            <w:vAlign w:val="center"/>
          </w:tcPr>
          <w:p w14:paraId="2891AF50" w14:textId="77777777" w:rsidR="004359BF" w:rsidRPr="00012150" w:rsidRDefault="004359BF" w:rsidP="00960D10"/>
        </w:tc>
      </w:tr>
      <w:tr w:rsidR="004359BF" w:rsidRPr="00783C62" w14:paraId="29C76EB7" w14:textId="77777777" w:rsidTr="00AC2B82">
        <w:tc>
          <w:tcPr>
            <w:tcW w:w="1555" w:type="dxa"/>
            <w:shd w:val="clear" w:color="auto" w:fill="auto"/>
          </w:tcPr>
          <w:p w14:paraId="17952DE2" w14:textId="77777777" w:rsidR="004359BF" w:rsidRPr="00012150" w:rsidRDefault="004359BF" w:rsidP="00012150">
            <w:r w:rsidRPr="00012150">
              <w:t>ETSI Deliverable</w:t>
            </w:r>
          </w:p>
        </w:tc>
        <w:tc>
          <w:tcPr>
            <w:tcW w:w="5953" w:type="dxa"/>
            <w:shd w:val="clear" w:color="auto" w:fill="auto"/>
          </w:tcPr>
          <w:p w14:paraId="510E00C1" w14:textId="77777777" w:rsidR="004359BF" w:rsidRPr="00012150" w:rsidRDefault="004359BF" w:rsidP="00012150">
            <w:r w:rsidRPr="00012150">
              <w:t xml:space="preserve">Final Report approved </w:t>
            </w:r>
            <w:r w:rsidR="00F77142" w:rsidRPr="00012150">
              <w:t>by TC EMTEL</w:t>
            </w:r>
          </w:p>
        </w:tc>
        <w:tc>
          <w:tcPr>
            <w:tcW w:w="1553" w:type="dxa"/>
            <w:vMerge/>
            <w:shd w:val="clear" w:color="auto" w:fill="auto"/>
          </w:tcPr>
          <w:p w14:paraId="213FDB29" w14:textId="77777777" w:rsidR="004359BF" w:rsidRPr="00012150" w:rsidRDefault="004359BF" w:rsidP="00012150"/>
        </w:tc>
      </w:tr>
    </w:tbl>
    <w:p w14:paraId="62EF2C82" w14:textId="77777777" w:rsidR="004359BF" w:rsidRPr="00783C62" w:rsidRDefault="004359BF" w:rsidP="00BB39B9"/>
    <w:p w14:paraId="0C8B62C1" w14:textId="77777777" w:rsidR="004359BF" w:rsidRPr="00783C62" w:rsidRDefault="004359BF" w:rsidP="00BB39B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5953"/>
        <w:gridCol w:w="1553"/>
      </w:tblGrid>
      <w:tr w:rsidR="004359BF" w:rsidRPr="00783C62" w14:paraId="4A95DFA9" w14:textId="77777777" w:rsidTr="00AC2B82">
        <w:tc>
          <w:tcPr>
            <w:tcW w:w="1555" w:type="dxa"/>
            <w:shd w:val="clear" w:color="auto" w:fill="auto"/>
          </w:tcPr>
          <w:p w14:paraId="5A582C53" w14:textId="77777777" w:rsidR="004359BF" w:rsidRPr="00012150" w:rsidRDefault="004359BF" w:rsidP="00012150">
            <w:pPr>
              <w:jc w:val="center"/>
              <w:rPr>
                <w:b/>
                <w:bCs/>
              </w:rPr>
            </w:pPr>
            <w:r w:rsidRPr="00012150">
              <w:rPr>
                <w:b/>
                <w:bCs/>
              </w:rPr>
              <w:t>Milestone</w:t>
            </w:r>
          </w:p>
        </w:tc>
        <w:tc>
          <w:tcPr>
            <w:tcW w:w="5953" w:type="dxa"/>
            <w:shd w:val="clear" w:color="auto" w:fill="auto"/>
          </w:tcPr>
          <w:p w14:paraId="03A95E6C" w14:textId="77777777" w:rsidR="004359BF" w:rsidRPr="00783C62" w:rsidRDefault="004359BF" w:rsidP="00AC2B82">
            <w:pPr>
              <w:pStyle w:val="GuidelineB0"/>
              <w:jc w:val="center"/>
              <w:rPr>
                <w:b/>
                <w:i w:val="0"/>
                <w:iCs w:val="0"/>
              </w:rPr>
            </w:pPr>
            <w:r w:rsidRPr="00783C62">
              <w:rPr>
                <w:b/>
                <w:i w:val="0"/>
                <w:iCs w:val="0"/>
              </w:rPr>
              <w:t>Description</w:t>
            </w:r>
          </w:p>
        </w:tc>
        <w:tc>
          <w:tcPr>
            <w:tcW w:w="1553" w:type="dxa"/>
            <w:shd w:val="clear" w:color="auto" w:fill="auto"/>
          </w:tcPr>
          <w:p w14:paraId="139808CA" w14:textId="77777777" w:rsidR="004359BF" w:rsidRPr="00783C62" w:rsidRDefault="004359BF" w:rsidP="00AC2B82">
            <w:pPr>
              <w:pStyle w:val="GuidelineB0"/>
              <w:jc w:val="center"/>
              <w:rPr>
                <w:b/>
                <w:i w:val="0"/>
                <w:iCs w:val="0"/>
              </w:rPr>
            </w:pPr>
            <w:r w:rsidRPr="00783C62">
              <w:rPr>
                <w:b/>
                <w:i w:val="0"/>
                <w:iCs w:val="0"/>
              </w:rPr>
              <w:t>Cut-Off Date</w:t>
            </w:r>
          </w:p>
        </w:tc>
      </w:tr>
      <w:tr w:rsidR="004359BF" w:rsidRPr="00783C62" w14:paraId="119ED047" w14:textId="77777777" w:rsidTr="00AC2B82">
        <w:tc>
          <w:tcPr>
            <w:tcW w:w="1555" w:type="dxa"/>
            <w:shd w:val="clear" w:color="auto" w:fill="auto"/>
          </w:tcPr>
          <w:p w14:paraId="72B22BA9" w14:textId="77777777" w:rsidR="004359BF" w:rsidRPr="00012150" w:rsidRDefault="006D247B" w:rsidP="00012150">
            <w:pPr>
              <w:jc w:val="center"/>
              <w:rPr>
                <w:b/>
                <w:bCs/>
              </w:rPr>
            </w:pPr>
            <w:r>
              <w:rPr>
                <w:b/>
                <w:bCs/>
              </w:rPr>
              <w:t>E</w:t>
            </w:r>
          </w:p>
        </w:tc>
        <w:tc>
          <w:tcPr>
            <w:tcW w:w="5953" w:type="dxa"/>
            <w:shd w:val="clear" w:color="auto" w:fill="auto"/>
          </w:tcPr>
          <w:p w14:paraId="3841E75C" w14:textId="77777777" w:rsidR="004359BF" w:rsidRPr="00783C62" w:rsidRDefault="001F4D2D" w:rsidP="00AC2B82">
            <w:pPr>
              <w:pStyle w:val="GuidelineB0"/>
              <w:jc w:val="left"/>
              <w:rPr>
                <w:i w:val="0"/>
                <w:iCs w:val="0"/>
              </w:rPr>
            </w:pPr>
            <w:r w:rsidRPr="00783C62">
              <w:rPr>
                <w:rFonts w:eastAsia="DengXian"/>
                <w:i w:val="0"/>
                <w:iCs w:val="0"/>
              </w:rPr>
              <w:t>Deliverables published, STF closed</w:t>
            </w:r>
          </w:p>
        </w:tc>
        <w:tc>
          <w:tcPr>
            <w:tcW w:w="1553" w:type="dxa"/>
            <w:vMerge w:val="restart"/>
            <w:shd w:val="clear" w:color="auto" w:fill="auto"/>
            <w:vAlign w:val="center"/>
          </w:tcPr>
          <w:p w14:paraId="53557CBA" w14:textId="294C5917" w:rsidR="004359BF" w:rsidRPr="00783C62" w:rsidRDefault="004359BF" w:rsidP="00AC2B82">
            <w:pPr>
              <w:pStyle w:val="GuidelineB0"/>
              <w:jc w:val="center"/>
              <w:rPr>
                <w:b/>
                <w:i w:val="0"/>
                <w:iCs w:val="0"/>
              </w:rPr>
            </w:pPr>
            <w:r w:rsidRPr="00783C62">
              <w:rPr>
                <w:i w:val="0"/>
                <w:iCs w:val="0"/>
              </w:rPr>
              <w:t>20</w:t>
            </w:r>
            <w:r w:rsidR="002B01EF" w:rsidRPr="00783C62">
              <w:rPr>
                <w:i w:val="0"/>
                <w:iCs w:val="0"/>
              </w:rPr>
              <w:t>23</w:t>
            </w:r>
            <w:r w:rsidRPr="00783C62">
              <w:rPr>
                <w:i w:val="0"/>
                <w:iCs w:val="0"/>
              </w:rPr>
              <w:t>-</w:t>
            </w:r>
            <w:r w:rsidR="00285974" w:rsidRPr="00783C62">
              <w:rPr>
                <w:i w:val="0"/>
                <w:iCs w:val="0"/>
              </w:rPr>
              <w:t>0</w:t>
            </w:r>
            <w:r w:rsidR="00285974">
              <w:rPr>
                <w:i w:val="0"/>
                <w:iCs w:val="0"/>
              </w:rPr>
              <w:t>3</w:t>
            </w:r>
            <w:r w:rsidRPr="00783C62">
              <w:rPr>
                <w:i w:val="0"/>
                <w:iCs w:val="0"/>
              </w:rPr>
              <w:t>-</w:t>
            </w:r>
            <w:r w:rsidR="00285974">
              <w:rPr>
                <w:i w:val="0"/>
                <w:iCs w:val="0"/>
              </w:rPr>
              <w:t>31</w:t>
            </w:r>
          </w:p>
        </w:tc>
      </w:tr>
      <w:tr w:rsidR="004359BF" w:rsidRPr="00783C62" w14:paraId="5F1AB4EC" w14:textId="77777777" w:rsidTr="00AC2B82">
        <w:tc>
          <w:tcPr>
            <w:tcW w:w="1555" w:type="dxa"/>
            <w:shd w:val="clear" w:color="auto" w:fill="auto"/>
          </w:tcPr>
          <w:p w14:paraId="14A8EC11" w14:textId="77777777" w:rsidR="004359BF" w:rsidRPr="00783C62" w:rsidRDefault="00E442BA" w:rsidP="00012150">
            <w:r>
              <w:t>TC EMTEL</w:t>
            </w:r>
            <w:r w:rsidRPr="00783C62">
              <w:t xml:space="preserve"> Deliverable</w:t>
            </w:r>
          </w:p>
        </w:tc>
        <w:tc>
          <w:tcPr>
            <w:tcW w:w="5953" w:type="dxa"/>
            <w:shd w:val="clear" w:color="auto" w:fill="auto"/>
          </w:tcPr>
          <w:p w14:paraId="2F750B76" w14:textId="77777777" w:rsidR="004359BF" w:rsidRPr="00783C62" w:rsidRDefault="001F4D2D" w:rsidP="00AC2B82">
            <w:pPr>
              <w:pStyle w:val="GuidelineB0"/>
              <w:rPr>
                <w:i w:val="0"/>
                <w:iCs w:val="0"/>
              </w:rPr>
            </w:pPr>
            <w:r w:rsidRPr="00783C62">
              <w:rPr>
                <w:i w:val="0"/>
                <w:iCs w:val="0"/>
              </w:rPr>
              <w:t>Deliverable D1 (</w:t>
            </w:r>
            <w:r w:rsidR="000D746A" w:rsidRPr="000D746A">
              <w:rPr>
                <w:i w:val="0"/>
                <w:iCs w:val="0"/>
              </w:rPr>
              <w:t>RTR/EMTEL-0061</w:t>
            </w:r>
            <w:r w:rsidRPr="00783C62">
              <w:rPr>
                <w:i w:val="0"/>
                <w:iCs w:val="0"/>
              </w:rPr>
              <w:t xml:space="preserve">) </w:t>
            </w:r>
            <w:r w:rsidRPr="00783C62">
              <w:rPr>
                <w:rFonts w:eastAsia="DengXian"/>
                <w:i w:val="0"/>
                <w:iCs w:val="0"/>
              </w:rPr>
              <w:t>published.</w:t>
            </w:r>
          </w:p>
        </w:tc>
        <w:tc>
          <w:tcPr>
            <w:tcW w:w="1553" w:type="dxa"/>
            <w:vMerge/>
            <w:shd w:val="clear" w:color="auto" w:fill="auto"/>
            <w:vAlign w:val="center"/>
          </w:tcPr>
          <w:p w14:paraId="38458C0E" w14:textId="77777777" w:rsidR="004359BF" w:rsidRPr="00783C62" w:rsidRDefault="004359BF" w:rsidP="00AC2B82">
            <w:pPr>
              <w:pStyle w:val="GuidelineB0"/>
              <w:jc w:val="center"/>
              <w:rPr>
                <w:i w:val="0"/>
                <w:iCs w:val="0"/>
              </w:rPr>
            </w:pPr>
          </w:p>
        </w:tc>
      </w:tr>
      <w:tr w:rsidR="004359BF" w:rsidRPr="00783C62" w14:paraId="1E94AC26" w14:textId="77777777" w:rsidTr="00AC2B82">
        <w:tc>
          <w:tcPr>
            <w:tcW w:w="1555" w:type="dxa"/>
            <w:shd w:val="clear" w:color="auto" w:fill="auto"/>
          </w:tcPr>
          <w:p w14:paraId="1E9BB8A6" w14:textId="77777777" w:rsidR="004359BF" w:rsidRPr="00783C62" w:rsidRDefault="004359BF" w:rsidP="00012150">
            <w:r w:rsidRPr="00783C62">
              <w:t>ETSI Deliverable</w:t>
            </w:r>
          </w:p>
        </w:tc>
        <w:tc>
          <w:tcPr>
            <w:tcW w:w="5953" w:type="dxa"/>
            <w:shd w:val="clear" w:color="auto" w:fill="auto"/>
          </w:tcPr>
          <w:p w14:paraId="570775E5" w14:textId="77777777" w:rsidR="004359BF" w:rsidRPr="00783C62" w:rsidRDefault="000C1EB9" w:rsidP="00AC2B82">
            <w:pPr>
              <w:pStyle w:val="GuidelineB0"/>
              <w:rPr>
                <w:i w:val="0"/>
                <w:iCs w:val="0"/>
              </w:rPr>
            </w:pPr>
            <w:r w:rsidRPr="00783C62">
              <w:rPr>
                <w:i w:val="0"/>
                <w:iCs w:val="0"/>
              </w:rPr>
              <w:t>STF closed</w:t>
            </w:r>
          </w:p>
        </w:tc>
        <w:tc>
          <w:tcPr>
            <w:tcW w:w="1553" w:type="dxa"/>
            <w:vMerge/>
            <w:shd w:val="clear" w:color="auto" w:fill="auto"/>
          </w:tcPr>
          <w:p w14:paraId="5442B7DE" w14:textId="77777777" w:rsidR="004359BF" w:rsidRPr="00783C62" w:rsidRDefault="004359BF" w:rsidP="00AC2B82">
            <w:pPr>
              <w:pStyle w:val="GuidelineB0"/>
              <w:rPr>
                <w:i w:val="0"/>
                <w:iCs w:val="0"/>
              </w:rPr>
            </w:pPr>
          </w:p>
        </w:tc>
      </w:tr>
    </w:tbl>
    <w:p w14:paraId="489CE1E1" w14:textId="77777777" w:rsidR="004359BF" w:rsidRPr="00783C62" w:rsidRDefault="004359BF" w:rsidP="00BB39B9"/>
    <w:p w14:paraId="459257CB" w14:textId="77777777" w:rsidR="004359BF" w:rsidRPr="00826A0B" w:rsidRDefault="004359BF" w:rsidP="00BB39B9"/>
    <w:p w14:paraId="1A3EE588" w14:textId="77777777" w:rsidR="00403DC4" w:rsidRPr="00826A0B" w:rsidRDefault="00403DC4" w:rsidP="00DE70C3"/>
    <w:p w14:paraId="79F863A0" w14:textId="77777777" w:rsidR="00403DC4" w:rsidRPr="00826A0B" w:rsidRDefault="002074F3" w:rsidP="00737527">
      <w:pPr>
        <w:pStyle w:val="Heading2"/>
      </w:pPr>
      <w:bookmarkStart w:id="7" w:name="_Toc229392240"/>
      <w:r w:rsidRPr="00826A0B">
        <w:t>Task summary</w:t>
      </w:r>
    </w:p>
    <w:tbl>
      <w:tblPr>
        <w:tblW w:w="96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4649"/>
        <w:gridCol w:w="1021"/>
        <w:gridCol w:w="1021"/>
        <w:gridCol w:w="1842"/>
      </w:tblGrid>
      <w:tr w:rsidR="004441FF" w:rsidRPr="00826A0B" w14:paraId="470A711B" w14:textId="77777777" w:rsidTr="00471C0C">
        <w:trPr>
          <w:jc w:val="center"/>
        </w:trPr>
        <w:tc>
          <w:tcPr>
            <w:tcW w:w="1129" w:type="dxa"/>
            <w:vMerge w:val="restart"/>
            <w:shd w:val="clear" w:color="auto" w:fill="EDEDED" w:themeFill="accent3" w:themeFillTint="33"/>
            <w:vAlign w:val="center"/>
          </w:tcPr>
          <w:p w14:paraId="4912ED6E" w14:textId="77777777" w:rsidR="004441FF" w:rsidRPr="00012150" w:rsidRDefault="004441FF" w:rsidP="00012150">
            <w:pPr>
              <w:jc w:val="center"/>
              <w:rPr>
                <w:b/>
                <w:bCs/>
              </w:rPr>
            </w:pPr>
            <w:r w:rsidRPr="00012150">
              <w:rPr>
                <w:b/>
                <w:bCs/>
              </w:rPr>
              <w:t>Code</w:t>
            </w:r>
          </w:p>
        </w:tc>
        <w:tc>
          <w:tcPr>
            <w:tcW w:w="4649" w:type="dxa"/>
            <w:vMerge w:val="restart"/>
            <w:shd w:val="clear" w:color="auto" w:fill="EDEDED" w:themeFill="accent3" w:themeFillTint="33"/>
            <w:vAlign w:val="center"/>
          </w:tcPr>
          <w:p w14:paraId="762B7BFC" w14:textId="77777777" w:rsidR="004441FF" w:rsidRPr="00826A0B" w:rsidRDefault="004441FF" w:rsidP="00F958FE">
            <w:pPr>
              <w:keepNext/>
              <w:keepLines/>
              <w:rPr>
                <w:b/>
                <w:bCs/>
              </w:rPr>
            </w:pPr>
            <w:r w:rsidRPr="00826A0B">
              <w:rPr>
                <w:b/>
                <w:bCs/>
              </w:rPr>
              <w:t xml:space="preserve">Task / Milestone </w:t>
            </w:r>
          </w:p>
        </w:tc>
        <w:tc>
          <w:tcPr>
            <w:tcW w:w="2042" w:type="dxa"/>
            <w:gridSpan w:val="2"/>
            <w:shd w:val="clear" w:color="auto" w:fill="EDEDED" w:themeFill="accent3" w:themeFillTint="33"/>
          </w:tcPr>
          <w:p w14:paraId="7D406961" w14:textId="77777777" w:rsidR="004441FF" w:rsidRPr="00826A0B" w:rsidRDefault="004441FF" w:rsidP="00F958FE">
            <w:pPr>
              <w:pStyle w:val="StyleBoldBefore6ptAfter6ptCentered"/>
              <w:keepNext/>
              <w:keepLines/>
              <w:spacing w:before="0" w:after="0"/>
            </w:pPr>
            <w:r w:rsidRPr="00826A0B">
              <w:t>Target Date</w:t>
            </w:r>
          </w:p>
        </w:tc>
        <w:tc>
          <w:tcPr>
            <w:tcW w:w="1842" w:type="dxa"/>
            <w:vMerge w:val="restart"/>
            <w:shd w:val="clear" w:color="auto" w:fill="EDEDED" w:themeFill="accent3" w:themeFillTint="33"/>
          </w:tcPr>
          <w:p w14:paraId="2B17B1BD" w14:textId="77777777" w:rsidR="004441FF" w:rsidRPr="00826A0B" w:rsidRDefault="004441FF" w:rsidP="00F958FE">
            <w:pPr>
              <w:pStyle w:val="StyleBoldBefore6ptAfter6ptCentered"/>
              <w:keepNext/>
              <w:keepLines/>
              <w:spacing w:before="0" w:after="0"/>
            </w:pPr>
            <w:r w:rsidRPr="00826A0B">
              <w:t>Estimated Cost (EUR)</w:t>
            </w:r>
          </w:p>
        </w:tc>
      </w:tr>
      <w:tr w:rsidR="004441FF" w:rsidRPr="00826A0B" w14:paraId="684924A6" w14:textId="77777777" w:rsidTr="00471C0C">
        <w:trPr>
          <w:jc w:val="center"/>
        </w:trPr>
        <w:tc>
          <w:tcPr>
            <w:tcW w:w="1129" w:type="dxa"/>
            <w:vMerge/>
            <w:tcBorders>
              <w:bottom w:val="single" w:sz="4" w:space="0" w:color="auto"/>
            </w:tcBorders>
            <w:shd w:val="clear" w:color="auto" w:fill="DEEAF6"/>
            <w:vAlign w:val="center"/>
          </w:tcPr>
          <w:p w14:paraId="76A203A7" w14:textId="77777777" w:rsidR="004441FF" w:rsidRPr="00826A0B" w:rsidRDefault="004441FF" w:rsidP="00012150"/>
        </w:tc>
        <w:tc>
          <w:tcPr>
            <w:tcW w:w="4649" w:type="dxa"/>
            <w:vMerge/>
            <w:tcBorders>
              <w:bottom w:val="single" w:sz="4" w:space="0" w:color="auto"/>
            </w:tcBorders>
            <w:shd w:val="clear" w:color="auto" w:fill="DEEAF6"/>
            <w:vAlign w:val="center"/>
          </w:tcPr>
          <w:p w14:paraId="40731E9F" w14:textId="77777777" w:rsidR="004441FF" w:rsidRPr="00826A0B" w:rsidRDefault="004441FF" w:rsidP="00F958FE">
            <w:pPr>
              <w:keepNext/>
              <w:keepLines/>
              <w:rPr>
                <w:b/>
                <w:bCs/>
              </w:rPr>
            </w:pPr>
          </w:p>
        </w:tc>
        <w:tc>
          <w:tcPr>
            <w:tcW w:w="1021" w:type="dxa"/>
            <w:tcBorders>
              <w:bottom w:val="single" w:sz="4" w:space="0" w:color="auto"/>
            </w:tcBorders>
            <w:shd w:val="clear" w:color="auto" w:fill="EDEDED" w:themeFill="accent3" w:themeFillTint="33"/>
          </w:tcPr>
          <w:p w14:paraId="1B6A8478" w14:textId="77777777" w:rsidR="004441FF" w:rsidRPr="00826A0B" w:rsidRDefault="004441FF" w:rsidP="00F958FE">
            <w:pPr>
              <w:pStyle w:val="StyleBoldBefore6ptAfter6ptCentered"/>
              <w:keepNext/>
              <w:keepLines/>
              <w:spacing w:before="0" w:after="0"/>
            </w:pPr>
            <w:r w:rsidRPr="00826A0B">
              <w:t>From</w:t>
            </w:r>
          </w:p>
        </w:tc>
        <w:tc>
          <w:tcPr>
            <w:tcW w:w="1021" w:type="dxa"/>
            <w:tcBorders>
              <w:bottom w:val="single" w:sz="4" w:space="0" w:color="auto"/>
            </w:tcBorders>
            <w:shd w:val="clear" w:color="auto" w:fill="EDEDED" w:themeFill="accent3" w:themeFillTint="33"/>
          </w:tcPr>
          <w:p w14:paraId="6068A6BD" w14:textId="77777777" w:rsidR="004441FF" w:rsidRPr="00826A0B" w:rsidRDefault="004441FF" w:rsidP="00F958FE">
            <w:pPr>
              <w:pStyle w:val="StyleBoldBefore6ptAfter6ptCentered"/>
              <w:keepNext/>
              <w:keepLines/>
              <w:spacing w:before="0" w:after="0"/>
            </w:pPr>
            <w:r w:rsidRPr="00826A0B">
              <w:t>To</w:t>
            </w:r>
          </w:p>
        </w:tc>
        <w:tc>
          <w:tcPr>
            <w:tcW w:w="1842" w:type="dxa"/>
            <w:vMerge/>
            <w:tcBorders>
              <w:bottom w:val="single" w:sz="4" w:space="0" w:color="auto"/>
            </w:tcBorders>
            <w:shd w:val="clear" w:color="auto" w:fill="DEEAF6"/>
          </w:tcPr>
          <w:p w14:paraId="29D194E0" w14:textId="77777777" w:rsidR="004441FF" w:rsidRPr="00826A0B" w:rsidRDefault="004441FF" w:rsidP="00F958FE">
            <w:pPr>
              <w:pStyle w:val="StyleBoldBefore6ptAfter6ptCentered"/>
              <w:keepNext/>
              <w:keepLines/>
              <w:spacing w:before="0" w:after="0"/>
            </w:pPr>
          </w:p>
        </w:tc>
      </w:tr>
      <w:tr w:rsidR="004441FF" w:rsidRPr="00826A0B" w14:paraId="627A7ED6" w14:textId="77777777" w:rsidTr="00471C0C">
        <w:trPr>
          <w:jc w:val="center"/>
        </w:trPr>
        <w:tc>
          <w:tcPr>
            <w:tcW w:w="1129" w:type="dxa"/>
            <w:shd w:val="clear" w:color="auto" w:fill="FFF2CC" w:themeFill="accent4" w:themeFillTint="33"/>
            <w:vAlign w:val="center"/>
          </w:tcPr>
          <w:p w14:paraId="590FD4E3" w14:textId="77777777" w:rsidR="004441FF" w:rsidRPr="00826A0B" w:rsidRDefault="004441FF" w:rsidP="00012150">
            <w:pPr>
              <w:jc w:val="center"/>
            </w:pPr>
          </w:p>
        </w:tc>
        <w:tc>
          <w:tcPr>
            <w:tcW w:w="4649" w:type="dxa"/>
            <w:shd w:val="clear" w:color="auto" w:fill="FFF2CC" w:themeFill="accent4" w:themeFillTint="33"/>
            <w:vAlign w:val="center"/>
          </w:tcPr>
          <w:p w14:paraId="4F66E779" w14:textId="77777777" w:rsidR="004441FF" w:rsidRPr="00826A0B" w:rsidRDefault="004441FF" w:rsidP="00F958FE">
            <w:pPr>
              <w:keepNext/>
              <w:keepLines/>
              <w:jc w:val="left"/>
            </w:pPr>
            <w:r w:rsidRPr="00826A0B">
              <w:t>Start of work</w:t>
            </w:r>
          </w:p>
        </w:tc>
        <w:tc>
          <w:tcPr>
            <w:tcW w:w="1021" w:type="dxa"/>
            <w:shd w:val="clear" w:color="auto" w:fill="FFF2CC" w:themeFill="accent4" w:themeFillTint="33"/>
          </w:tcPr>
          <w:p w14:paraId="39CAF316" w14:textId="093757A5" w:rsidR="004441FF" w:rsidRPr="00826A0B" w:rsidRDefault="00285974" w:rsidP="00F958FE">
            <w:pPr>
              <w:keepNext/>
              <w:keepLines/>
              <w:tabs>
                <w:tab w:val="clear" w:pos="1418"/>
                <w:tab w:val="clear" w:pos="4678"/>
                <w:tab w:val="clear" w:pos="5954"/>
                <w:tab w:val="clear" w:pos="7088"/>
              </w:tabs>
              <w:jc w:val="center"/>
            </w:pPr>
            <w:r>
              <w:t>07</w:t>
            </w:r>
            <w:r w:rsidR="00024F51">
              <w:t>/</w:t>
            </w:r>
            <w:r>
              <w:t>02</w:t>
            </w:r>
            <w:r w:rsidR="00024F51">
              <w:t>/22</w:t>
            </w:r>
          </w:p>
        </w:tc>
        <w:tc>
          <w:tcPr>
            <w:tcW w:w="1021" w:type="dxa"/>
            <w:shd w:val="clear" w:color="auto" w:fill="FFF2CC" w:themeFill="accent4" w:themeFillTint="33"/>
          </w:tcPr>
          <w:p w14:paraId="39DC5C93" w14:textId="77777777" w:rsidR="004441FF" w:rsidRPr="00826A0B" w:rsidRDefault="004441FF" w:rsidP="00F958FE">
            <w:pPr>
              <w:keepNext/>
              <w:keepLines/>
              <w:tabs>
                <w:tab w:val="clear" w:pos="1418"/>
                <w:tab w:val="clear" w:pos="4678"/>
                <w:tab w:val="clear" w:pos="5954"/>
                <w:tab w:val="clear" w:pos="7088"/>
              </w:tabs>
              <w:jc w:val="center"/>
            </w:pPr>
          </w:p>
        </w:tc>
        <w:tc>
          <w:tcPr>
            <w:tcW w:w="1842" w:type="dxa"/>
            <w:shd w:val="clear" w:color="auto" w:fill="FFF2CC" w:themeFill="accent4" w:themeFillTint="33"/>
          </w:tcPr>
          <w:p w14:paraId="55D8351D" w14:textId="77777777" w:rsidR="004441FF" w:rsidRPr="00826A0B" w:rsidRDefault="004441FF" w:rsidP="00F958FE">
            <w:pPr>
              <w:keepNext/>
              <w:keepLines/>
              <w:tabs>
                <w:tab w:val="clear" w:pos="1418"/>
                <w:tab w:val="clear" w:pos="4678"/>
                <w:tab w:val="clear" w:pos="5954"/>
                <w:tab w:val="clear" w:pos="7088"/>
              </w:tabs>
              <w:jc w:val="center"/>
            </w:pPr>
          </w:p>
        </w:tc>
      </w:tr>
      <w:tr w:rsidR="004441FF" w:rsidRPr="00826A0B" w14:paraId="36166E04" w14:textId="77777777" w:rsidTr="00471C0C">
        <w:trPr>
          <w:jc w:val="center"/>
        </w:trPr>
        <w:tc>
          <w:tcPr>
            <w:tcW w:w="1129" w:type="dxa"/>
            <w:vAlign w:val="center"/>
          </w:tcPr>
          <w:p w14:paraId="1060C7C3" w14:textId="77777777" w:rsidR="004441FF" w:rsidRPr="00826A0B" w:rsidRDefault="004441FF" w:rsidP="00012150">
            <w:pPr>
              <w:jc w:val="center"/>
            </w:pPr>
            <w:r w:rsidRPr="00826A0B">
              <w:t>T1</w:t>
            </w:r>
          </w:p>
        </w:tc>
        <w:tc>
          <w:tcPr>
            <w:tcW w:w="4649" w:type="dxa"/>
            <w:vAlign w:val="center"/>
          </w:tcPr>
          <w:p w14:paraId="6BDC4C85" w14:textId="77777777" w:rsidR="004441FF" w:rsidRPr="00826A0B" w:rsidRDefault="00024F51" w:rsidP="00F958FE">
            <w:pPr>
              <w:keepNext/>
              <w:keepLines/>
              <w:jc w:val="left"/>
            </w:pPr>
            <w:r w:rsidRPr="00024F51">
              <w:t>Project management</w:t>
            </w:r>
          </w:p>
        </w:tc>
        <w:tc>
          <w:tcPr>
            <w:tcW w:w="1021" w:type="dxa"/>
          </w:tcPr>
          <w:p w14:paraId="7D706B7F" w14:textId="09B69E56" w:rsidR="004441FF" w:rsidRPr="00826A0B" w:rsidRDefault="00285974" w:rsidP="00F958FE">
            <w:pPr>
              <w:keepNext/>
              <w:keepLines/>
              <w:tabs>
                <w:tab w:val="clear" w:pos="1418"/>
                <w:tab w:val="clear" w:pos="4678"/>
                <w:tab w:val="clear" w:pos="5954"/>
                <w:tab w:val="clear" w:pos="7088"/>
              </w:tabs>
              <w:jc w:val="center"/>
            </w:pPr>
            <w:r>
              <w:t>07</w:t>
            </w:r>
            <w:r w:rsidR="00024F51">
              <w:t>/</w:t>
            </w:r>
            <w:r>
              <w:t>02</w:t>
            </w:r>
            <w:r w:rsidR="00024F51">
              <w:t>/22</w:t>
            </w:r>
          </w:p>
        </w:tc>
        <w:tc>
          <w:tcPr>
            <w:tcW w:w="1021" w:type="dxa"/>
          </w:tcPr>
          <w:p w14:paraId="5CD8D79A" w14:textId="143BB678" w:rsidR="004441FF" w:rsidRPr="00826A0B" w:rsidRDefault="00285974" w:rsidP="00F958FE">
            <w:pPr>
              <w:keepNext/>
              <w:keepLines/>
              <w:tabs>
                <w:tab w:val="clear" w:pos="1418"/>
                <w:tab w:val="clear" w:pos="4678"/>
                <w:tab w:val="clear" w:pos="5954"/>
                <w:tab w:val="clear" w:pos="7088"/>
              </w:tabs>
              <w:jc w:val="center"/>
            </w:pPr>
            <w:r>
              <w:t>31</w:t>
            </w:r>
            <w:r w:rsidR="00024F51">
              <w:t>/</w:t>
            </w:r>
            <w:r>
              <w:t>03</w:t>
            </w:r>
            <w:r w:rsidR="00024F51">
              <w:t>/23</w:t>
            </w:r>
          </w:p>
        </w:tc>
        <w:tc>
          <w:tcPr>
            <w:tcW w:w="1842" w:type="dxa"/>
          </w:tcPr>
          <w:p w14:paraId="05D42184" w14:textId="77777777" w:rsidR="004441FF" w:rsidRPr="00826A0B" w:rsidRDefault="00024F51" w:rsidP="00F958FE">
            <w:pPr>
              <w:keepNext/>
              <w:keepLines/>
              <w:tabs>
                <w:tab w:val="clear" w:pos="1418"/>
                <w:tab w:val="clear" w:pos="4678"/>
                <w:tab w:val="clear" w:pos="5954"/>
                <w:tab w:val="clear" w:pos="7088"/>
              </w:tabs>
              <w:jc w:val="center"/>
            </w:pPr>
            <w:r>
              <w:t>8 000,00</w:t>
            </w:r>
          </w:p>
        </w:tc>
      </w:tr>
      <w:tr w:rsidR="004441FF" w:rsidRPr="00826A0B" w14:paraId="1ABFD585" w14:textId="77777777" w:rsidTr="00960D10">
        <w:trPr>
          <w:jc w:val="center"/>
        </w:trPr>
        <w:tc>
          <w:tcPr>
            <w:tcW w:w="1129" w:type="dxa"/>
            <w:vAlign w:val="center"/>
          </w:tcPr>
          <w:p w14:paraId="1587579D" w14:textId="77777777" w:rsidR="004441FF" w:rsidRPr="00826A0B" w:rsidRDefault="004441FF" w:rsidP="00012150">
            <w:pPr>
              <w:jc w:val="center"/>
            </w:pPr>
            <w:r w:rsidRPr="00826A0B">
              <w:t>T2</w:t>
            </w:r>
          </w:p>
        </w:tc>
        <w:tc>
          <w:tcPr>
            <w:tcW w:w="4649" w:type="dxa"/>
            <w:vAlign w:val="center"/>
          </w:tcPr>
          <w:p w14:paraId="0438D271" w14:textId="77777777" w:rsidR="004441FF" w:rsidRPr="00826A0B" w:rsidRDefault="00024F51" w:rsidP="00F958FE">
            <w:pPr>
              <w:keepNext/>
              <w:keepLines/>
              <w:jc w:val="left"/>
            </w:pPr>
            <w:r w:rsidRPr="00024F51">
              <w:t>Technical analysis of more recent technologies to consider</w:t>
            </w:r>
          </w:p>
        </w:tc>
        <w:tc>
          <w:tcPr>
            <w:tcW w:w="1021" w:type="dxa"/>
            <w:shd w:val="clear" w:color="auto" w:fill="auto"/>
          </w:tcPr>
          <w:p w14:paraId="12EDF991" w14:textId="450781DE" w:rsidR="004441FF" w:rsidRPr="00826A0B" w:rsidRDefault="00285974" w:rsidP="00F958FE">
            <w:pPr>
              <w:keepNext/>
              <w:keepLines/>
              <w:tabs>
                <w:tab w:val="clear" w:pos="1418"/>
                <w:tab w:val="clear" w:pos="4678"/>
                <w:tab w:val="clear" w:pos="5954"/>
                <w:tab w:val="clear" w:pos="7088"/>
              </w:tabs>
              <w:jc w:val="center"/>
            </w:pPr>
            <w:r>
              <w:t>07</w:t>
            </w:r>
            <w:r w:rsidR="00024F51">
              <w:t>/</w:t>
            </w:r>
            <w:r>
              <w:t>02</w:t>
            </w:r>
            <w:r w:rsidR="00024F51">
              <w:t>/22</w:t>
            </w:r>
          </w:p>
        </w:tc>
        <w:tc>
          <w:tcPr>
            <w:tcW w:w="1021" w:type="dxa"/>
            <w:shd w:val="clear" w:color="auto" w:fill="auto"/>
          </w:tcPr>
          <w:p w14:paraId="4E8BF236" w14:textId="4EA105A7" w:rsidR="004441FF" w:rsidRPr="00826A0B" w:rsidRDefault="00285974" w:rsidP="00F958FE">
            <w:pPr>
              <w:keepNext/>
              <w:keepLines/>
              <w:tabs>
                <w:tab w:val="clear" w:pos="1418"/>
                <w:tab w:val="clear" w:pos="4678"/>
                <w:tab w:val="clear" w:pos="5954"/>
                <w:tab w:val="clear" w:pos="7088"/>
              </w:tabs>
              <w:jc w:val="center"/>
            </w:pPr>
            <w:r>
              <w:t>30</w:t>
            </w:r>
            <w:r w:rsidR="00024F51">
              <w:t>/</w:t>
            </w:r>
            <w:r>
              <w:t>11</w:t>
            </w:r>
            <w:r w:rsidR="00024F51">
              <w:t>/22</w:t>
            </w:r>
          </w:p>
        </w:tc>
        <w:tc>
          <w:tcPr>
            <w:tcW w:w="1842" w:type="dxa"/>
          </w:tcPr>
          <w:p w14:paraId="69D7E6D8" w14:textId="77777777" w:rsidR="004441FF" w:rsidRPr="00826A0B" w:rsidRDefault="00024F51" w:rsidP="00F958FE">
            <w:pPr>
              <w:keepNext/>
              <w:keepLines/>
              <w:tabs>
                <w:tab w:val="clear" w:pos="1418"/>
                <w:tab w:val="clear" w:pos="4678"/>
                <w:tab w:val="clear" w:pos="5954"/>
                <w:tab w:val="clear" w:pos="7088"/>
              </w:tabs>
              <w:jc w:val="center"/>
            </w:pPr>
            <w:r>
              <w:t>29 000,00</w:t>
            </w:r>
          </w:p>
        </w:tc>
      </w:tr>
      <w:tr w:rsidR="00C603DF" w:rsidRPr="00826A0B" w14:paraId="6A58C60E" w14:textId="77777777" w:rsidTr="00285974">
        <w:trPr>
          <w:jc w:val="center"/>
        </w:trPr>
        <w:tc>
          <w:tcPr>
            <w:tcW w:w="1129" w:type="dxa"/>
            <w:shd w:val="clear" w:color="auto" w:fill="FFF2CC" w:themeFill="accent4" w:themeFillTint="33"/>
            <w:vAlign w:val="center"/>
          </w:tcPr>
          <w:p w14:paraId="4C6F1C1E" w14:textId="77777777" w:rsidR="00C603DF" w:rsidRPr="00960D10" w:rsidRDefault="00C603DF" w:rsidP="00C603DF">
            <w:pPr>
              <w:jc w:val="center"/>
            </w:pPr>
            <w:r w:rsidRPr="00960D10">
              <w:t>Milestone A</w:t>
            </w:r>
          </w:p>
        </w:tc>
        <w:tc>
          <w:tcPr>
            <w:tcW w:w="4649" w:type="dxa"/>
            <w:shd w:val="clear" w:color="auto" w:fill="FFF2CC" w:themeFill="accent4" w:themeFillTint="33"/>
            <w:vAlign w:val="center"/>
          </w:tcPr>
          <w:p w14:paraId="5D968BB4" w14:textId="77777777" w:rsidR="00C603DF" w:rsidRPr="00960D10" w:rsidRDefault="00C603DF" w:rsidP="00C603DF">
            <w:pPr>
              <w:keepNext/>
              <w:keepLines/>
              <w:jc w:val="left"/>
            </w:pPr>
            <w:r w:rsidRPr="00960D10">
              <w:t xml:space="preserve">Early draft of D1 (RTR/EMTEL-0061) with </w:t>
            </w:r>
            <w:proofErr w:type="gramStart"/>
            <w:r w:rsidR="0079698C" w:rsidRPr="00960D10">
              <w:t xml:space="preserve">early </w:t>
            </w:r>
            <w:r w:rsidRPr="00960D10">
              <w:t xml:space="preserve"> content</w:t>
            </w:r>
            <w:proofErr w:type="gramEnd"/>
            <w:r w:rsidRPr="00960D10">
              <w:t xml:space="preserve"> from task 2 result.</w:t>
            </w:r>
          </w:p>
          <w:p w14:paraId="737A6C4D" w14:textId="77777777" w:rsidR="00C603DF" w:rsidRPr="00960D10" w:rsidRDefault="00C603DF" w:rsidP="00C603DF">
            <w:pPr>
              <w:keepNext/>
              <w:keepLines/>
              <w:jc w:val="left"/>
            </w:pPr>
            <w:r w:rsidRPr="00960D10">
              <w:t>Progress report</w:t>
            </w:r>
            <w:r w:rsidR="00E31E11" w:rsidRPr="00960D10">
              <w:t>#1</w:t>
            </w:r>
            <w:r w:rsidRPr="00960D10">
              <w:t xml:space="preserve"> approved by TC EMTEL</w:t>
            </w:r>
          </w:p>
        </w:tc>
        <w:tc>
          <w:tcPr>
            <w:tcW w:w="1021" w:type="dxa"/>
            <w:shd w:val="clear" w:color="auto" w:fill="FFF2CC" w:themeFill="accent4" w:themeFillTint="33"/>
          </w:tcPr>
          <w:p w14:paraId="3A99C61A" w14:textId="77777777" w:rsidR="00C603DF" w:rsidRPr="00960D10" w:rsidRDefault="00C603DF" w:rsidP="00C603DF">
            <w:pPr>
              <w:keepNext/>
              <w:keepLines/>
              <w:tabs>
                <w:tab w:val="clear" w:pos="1418"/>
                <w:tab w:val="clear" w:pos="4678"/>
                <w:tab w:val="clear" w:pos="5954"/>
                <w:tab w:val="clear" w:pos="7088"/>
              </w:tabs>
              <w:jc w:val="center"/>
              <w:rPr>
                <w:highlight w:val="yellow"/>
              </w:rPr>
            </w:pPr>
          </w:p>
        </w:tc>
        <w:tc>
          <w:tcPr>
            <w:tcW w:w="1021" w:type="dxa"/>
            <w:shd w:val="clear" w:color="auto" w:fill="FFF2CC" w:themeFill="accent4" w:themeFillTint="33"/>
          </w:tcPr>
          <w:p w14:paraId="38519E4D" w14:textId="6EE49E09" w:rsidR="00C603DF" w:rsidRPr="00960D10" w:rsidRDefault="00285974" w:rsidP="00C603DF">
            <w:pPr>
              <w:keepNext/>
              <w:keepLines/>
              <w:tabs>
                <w:tab w:val="clear" w:pos="1418"/>
                <w:tab w:val="clear" w:pos="4678"/>
                <w:tab w:val="clear" w:pos="5954"/>
                <w:tab w:val="clear" w:pos="7088"/>
              </w:tabs>
              <w:jc w:val="center"/>
              <w:rPr>
                <w:highlight w:val="yellow"/>
              </w:rPr>
            </w:pPr>
            <w:r>
              <w:t>29</w:t>
            </w:r>
            <w:r w:rsidR="005A6C8E" w:rsidRPr="00960D10">
              <w:t>/</w:t>
            </w:r>
            <w:r w:rsidRPr="00960D10">
              <w:t>0</w:t>
            </w:r>
            <w:r>
              <w:t>4</w:t>
            </w:r>
            <w:r w:rsidR="005A6C8E" w:rsidRPr="00960D10">
              <w:t>/2022</w:t>
            </w:r>
          </w:p>
        </w:tc>
        <w:tc>
          <w:tcPr>
            <w:tcW w:w="1842" w:type="dxa"/>
            <w:shd w:val="clear" w:color="auto" w:fill="FFF2CC" w:themeFill="accent4" w:themeFillTint="33"/>
          </w:tcPr>
          <w:p w14:paraId="2E32B50F" w14:textId="77777777" w:rsidR="00C603DF" w:rsidRPr="00960D10" w:rsidRDefault="00C603DF" w:rsidP="00C603DF">
            <w:pPr>
              <w:keepNext/>
              <w:keepLines/>
              <w:tabs>
                <w:tab w:val="clear" w:pos="1418"/>
                <w:tab w:val="clear" w:pos="4678"/>
                <w:tab w:val="clear" w:pos="5954"/>
                <w:tab w:val="clear" w:pos="7088"/>
              </w:tabs>
              <w:jc w:val="center"/>
              <w:rPr>
                <w:highlight w:val="yellow"/>
              </w:rPr>
            </w:pPr>
          </w:p>
        </w:tc>
      </w:tr>
      <w:tr w:rsidR="00C603DF" w:rsidRPr="00826A0B" w14:paraId="59A72AA4" w14:textId="77777777" w:rsidTr="00471C0C">
        <w:trPr>
          <w:jc w:val="center"/>
        </w:trPr>
        <w:tc>
          <w:tcPr>
            <w:tcW w:w="1129" w:type="dxa"/>
            <w:shd w:val="clear" w:color="auto" w:fill="FFF2CC" w:themeFill="accent4" w:themeFillTint="33"/>
            <w:vAlign w:val="center"/>
          </w:tcPr>
          <w:p w14:paraId="6AB2FD78" w14:textId="77777777" w:rsidR="00C603DF" w:rsidRPr="00826A0B" w:rsidRDefault="00C603DF" w:rsidP="00C603DF">
            <w:pPr>
              <w:jc w:val="center"/>
            </w:pPr>
            <w:r w:rsidRPr="00826A0B">
              <w:t xml:space="preserve">Milestone </w:t>
            </w:r>
            <w:r w:rsidR="006D247B">
              <w:t>B</w:t>
            </w:r>
          </w:p>
        </w:tc>
        <w:tc>
          <w:tcPr>
            <w:tcW w:w="4649" w:type="dxa"/>
            <w:shd w:val="clear" w:color="auto" w:fill="FFF2CC" w:themeFill="accent4" w:themeFillTint="33"/>
            <w:vAlign w:val="center"/>
          </w:tcPr>
          <w:p w14:paraId="6FB2E47E" w14:textId="77777777" w:rsidR="00C603DF" w:rsidRDefault="00C603DF" w:rsidP="00C603DF">
            <w:pPr>
              <w:keepNext/>
              <w:keepLines/>
              <w:jc w:val="left"/>
            </w:pPr>
            <w:r>
              <w:t>Early</w:t>
            </w:r>
            <w:r w:rsidRPr="002D06CE">
              <w:t xml:space="preserve"> draft of </w:t>
            </w:r>
            <w:r>
              <w:t>D1 (</w:t>
            </w:r>
            <w:r w:rsidRPr="000D746A">
              <w:t>RTR/EMTEL-0061</w:t>
            </w:r>
            <w:r>
              <w:t>) with stable content from task 2 result.</w:t>
            </w:r>
          </w:p>
          <w:p w14:paraId="3CF4B84D" w14:textId="77777777" w:rsidR="00C603DF" w:rsidRPr="00826A0B" w:rsidRDefault="00C603DF" w:rsidP="00C603DF">
            <w:pPr>
              <w:keepNext/>
              <w:keepLines/>
              <w:jc w:val="left"/>
            </w:pPr>
            <w:r>
              <w:t>P</w:t>
            </w:r>
            <w:r w:rsidRPr="00AF6764">
              <w:t>rogress report</w:t>
            </w:r>
            <w:r w:rsidR="00E31E11">
              <w:t>#2</w:t>
            </w:r>
            <w:r w:rsidRPr="00AF6764">
              <w:t xml:space="preserve"> approved by</w:t>
            </w:r>
            <w:r>
              <w:t xml:space="preserve"> TC EMTEL</w:t>
            </w:r>
          </w:p>
        </w:tc>
        <w:tc>
          <w:tcPr>
            <w:tcW w:w="1021" w:type="dxa"/>
            <w:shd w:val="clear" w:color="auto" w:fill="FFF2CC" w:themeFill="accent4" w:themeFillTint="33"/>
          </w:tcPr>
          <w:p w14:paraId="134F25A3" w14:textId="77777777" w:rsidR="00C603DF" w:rsidRPr="00826A0B" w:rsidRDefault="00C603DF" w:rsidP="00C603DF">
            <w:pPr>
              <w:keepNext/>
              <w:keepLines/>
              <w:tabs>
                <w:tab w:val="clear" w:pos="1418"/>
                <w:tab w:val="clear" w:pos="4678"/>
                <w:tab w:val="clear" w:pos="5954"/>
                <w:tab w:val="clear" w:pos="7088"/>
              </w:tabs>
              <w:jc w:val="center"/>
            </w:pPr>
          </w:p>
        </w:tc>
        <w:tc>
          <w:tcPr>
            <w:tcW w:w="1021" w:type="dxa"/>
            <w:shd w:val="clear" w:color="auto" w:fill="FFF2CC" w:themeFill="accent4" w:themeFillTint="33"/>
          </w:tcPr>
          <w:p w14:paraId="5E639283" w14:textId="49643CBA" w:rsidR="00C603DF" w:rsidRPr="00826A0B" w:rsidRDefault="00285974" w:rsidP="00C603DF">
            <w:pPr>
              <w:keepNext/>
              <w:keepLines/>
              <w:tabs>
                <w:tab w:val="clear" w:pos="1418"/>
                <w:tab w:val="clear" w:pos="4678"/>
                <w:tab w:val="clear" w:pos="5954"/>
                <w:tab w:val="clear" w:pos="7088"/>
              </w:tabs>
              <w:jc w:val="center"/>
            </w:pPr>
            <w:r>
              <w:t>29</w:t>
            </w:r>
            <w:r w:rsidR="00C603DF">
              <w:t>/</w:t>
            </w:r>
            <w:r>
              <w:t>07</w:t>
            </w:r>
            <w:r w:rsidR="00C603DF">
              <w:t>/22</w:t>
            </w:r>
          </w:p>
        </w:tc>
        <w:tc>
          <w:tcPr>
            <w:tcW w:w="1842" w:type="dxa"/>
            <w:shd w:val="clear" w:color="auto" w:fill="FFF2CC" w:themeFill="accent4" w:themeFillTint="33"/>
          </w:tcPr>
          <w:p w14:paraId="2CF8A38D" w14:textId="77777777" w:rsidR="00C603DF" w:rsidRPr="00826A0B" w:rsidRDefault="00C603DF" w:rsidP="00C603DF">
            <w:pPr>
              <w:keepNext/>
              <w:keepLines/>
              <w:tabs>
                <w:tab w:val="clear" w:pos="1418"/>
                <w:tab w:val="clear" w:pos="4678"/>
                <w:tab w:val="clear" w:pos="5954"/>
                <w:tab w:val="clear" w:pos="7088"/>
              </w:tabs>
              <w:jc w:val="center"/>
            </w:pPr>
          </w:p>
        </w:tc>
      </w:tr>
      <w:tr w:rsidR="00C603DF" w:rsidRPr="00826A0B" w14:paraId="75BBFCA9" w14:textId="77777777" w:rsidTr="00AC2B82">
        <w:trPr>
          <w:jc w:val="center"/>
        </w:trPr>
        <w:tc>
          <w:tcPr>
            <w:tcW w:w="1129" w:type="dxa"/>
            <w:vAlign w:val="center"/>
          </w:tcPr>
          <w:p w14:paraId="7D1BCE49" w14:textId="77777777" w:rsidR="00C603DF" w:rsidRPr="00826A0B" w:rsidRDefault="00C603DF" w:rsidP="00C603DF">
            <w:pPr>
              <w:jc w:val="center"/>
            </w:pPr>
            <w:r w:rsidRPr="00826A0B">
              <w:t>T3</w:t>
            </w:r>
          </w:p>
        </w:tc>
        <w:tc>
          <w:tcPr>
            <w:tcW w:w="4649" w:type="dxa"/>
            <w:vAlign w:val="center"/>
          </w:tcPr>
          <w:p w14:paraId="2EC5B843" w14:textId="77777777" w:rsidR="00C603DF" w:rsidRPr="00826A0B" w:rsidRDefault="00C603DF" w:rsidP="00C603DF">
            <w:pPr>
              <w:keepNext/>
              <w:keepLines/>
              <w:jc w:val="left"/>
            </w:pPr>
            <w:r w:rsidRPr="00024F51">
              <w:t>Preparation and consolidation of up-to-date guidelines</w:t>
            </w:r>
          </w:p>
        </w:tc>
        <w:tc>
          <w:tcPr>
            <w:tcW w:w="1021" w:type="dxa"/>
          </w:tcPr>
          <w:p w14:paraId="723AB1FC" w14:textId="257A7BE5" w:rsidR="00C603DF" w:rsidRPr="00826A0B" w:rsidRDefault="00C603DF" w:rsidP="00C603DF">
            <w:pPr>
              <w:keepNext/>
              <w:keepLines/>
              <w:tabs>
                <w:tab w:val="clear" w:pos="1418"/>
                <w:tab w:val="clear" w:pos="4678"/>
                <w:tab w:val="clear" w:pos="5954"/>
                <w:tab w:val="clear" w:pos="7088"/>
              </w:tabs>
              <w:jc w:val="center"/>
            </w:pPr>
            <w:r>
              <w:t>01/</w:t>
            </w:r>
            <w:r w:rsidR="00285974">
              <w:t>08</w:t>
            </w:r>
            <w:r>
              <w:t>/22</w:t>
            </w:r>
          </w:p>
        </w:tc>
        <w:tc>
          <w:tcPr>
            <w:tcW w:w="1021" w:type="dxa"/>
          </w:tcPr>
          <w:p w14:paraId="50CB13F8" w14:textId="18EE4934" w:rsidR="00C603DF" w:rsidRPr="00826A0B" w:rsidRDefault="00285974" w:rsidP="00C603DF">
            <w:pPr>
              <w:keepNext/>
              <w:keepLines/>
              <w:tabs>
                <w:tab w:val="clear" w:pos="1418"/>
                <w:tab w:val="clear" w:pos="4678"/>
                <w:tab w:val="clear" w:pos="5954"/>
                <w:tab w:val="clear" w:pos="7088"/>
              </w:tabs>
              <w:jc w:val="center"/>
            </w:pPr>
            <w:r>
              <w:t>31</w:t>
            </w:r>
            <w:r w:rsidR="00C603DF">
              <w:t>/</w:t>
            </w:r>
            <w:r>
              <w:t>03</w:t>
            </w:r>
            <w:r w:rsidR="00C603DF">
              <w:t>/23</w:t>
            </w:r>
          </w:p>
        </w:tc>
        <w:tc>
          <w:tcPr>
            <w:tcW w:w="1842" w:type="dxa"/>
          </w:tcPr>
          <w:p w14:paraId="19CA0203" w14:textId="77777777" w:rsidR="00C603DF" w:rsidRPr="00826A0B" w:rsidRDefault="00C603DF" w:rsidP="00C603DF">
            <w:pPr>
              <w:keepNext/>
              <w:keepLines/>
              <w:tabs>
                <w:tab w:val="clear" w:pos="1418"/>
                <w:tab w:val="clear" w:pos="4678"/>
                <w:tab w:val="clear" w:pos="5954"/>
                <w:tab w:val="clear" w:pos="7088"/>
              </w:tabs>
              <w:jc w:val="center"/>
            </w:pPr>
            <w:r>
              <w:t>25 000,00</w:t>
            </w:r>
          </w:p>
        </w:tc>
      </w:tr>
      <w:tr w:rsidR="00C603DF" w:rsidRPr="00826A0B" w14:paraId="3A88A91D" w14:textId="77777777" w:rsidTr="00AC2B82">
        <w:trPr>
          <w:jc w:val="center"/>
        </w:trPr>
        <w:tc>
          <w:tcPr>
            <w:tcW w:w="1129" w:type="dxa"/>
            <w:shd w:val="clear" w:color="auto" w:fill="FFF2CC" w:themeFill="accent4" w:themeFillTint="33"/>
            <w:vAlign w:val="center"/>
          </w:tcPr>
          <w:p w14:paraId="47D8DBDA" w14:textId="77777777" w:rsidR="00C603DF" w:rsidRPr="00826A0B" w:rsidRDefault="00C603DF" w:rsidP="00C603DF">
            <w:pPr>
              <w:jc w:val="center"/>
            </w:pPr>
            <w:r w:rsidRPr="00826A0B">
              <w:t xml:space="preserve">Milestone </w:t>
            </w:r>
            <w:r w:rsidR="006D247B">
              <w:t>C</w:t>
            </w:r>
          </w:p>
        </w:tc>
        <w:tc>
          <w:tcPr>
            <w:tcW w:w="4649" w:type="dxa"/>
            <w:shd w:val="clear" w:color="auto" w:fill="FFF2CC" w:themeFill="accent4" w:themeFillTint="33"/>
            <w:vAlign w:val="center"/>
          </w:tcPr>
          <w:p w14:paraId="657708CB" w14:textId="77777777" w:rsidR="00C603DF" w:rsidRDefault="00C603DF" w:rsidP="00C603DF">
            <w:pPr>
              <w:keepNext/>
              <w:keepLines/>
              <w:jc w:val="left"/>
            </w:pPr>
            <w:r>
              <w:t>Stable draft of D1 (</w:t>
            </w:r>
            <w:r w:rsidRPr="000D746A">
              <w:t>RTR/EMTEL-0061</w:t>
            </w:r>
            <w:r>
              <w:t>) with final content from Task 2 results and stable content from Task 3 results.</w:t>
            </w:r>
          </w:p>
          <w:p w14:paraId="22994258" w14:textId="77777777" w:rsidR="00E31E11" w:rsidRPr="00826A0B" w:rsidRDefault="00E31E11" w:rsidP="00C603DF">
            <w:pPr>
              <w:keepNext/>
              <w:keepLines/>
              <w:jc w:val="left"/>
            </w:pPr>
            <w:r>
              <w:t>P</w:t>
            </w:r>
            <w:r w:rsidRPr="00AF6764">
              <w:t>rogress report</w:t>
            </w:r>
            <w:r>
              <w:t>#3</w:t>
            </w:r>
            <w:r w:rsidRPr="00AF6764">
              <w:t xml:space="preserve"> approved by</w:t>
            </w:r>
            <w:r>
              <w:t xml:space="preserve"> TC EMTEL</w:t>
            </w:r>
          </w:p>
        </w:tc>
        <w:tc>
          <w:tcPr>
            <w:tcW w:w="1021" w:type="dxa"/>
            <w:shd w:val="clear" w:color="auto" w:fill="FFF2CC" w:themeFill="accent4" w:themeFillTint="33"/>
          </w:tcPr>
          <w:p w14:paraId="6C92E157" w14:textId="77777777" w:rsidR="00C603DF" w:rsidRPr="00826A0B" w:rsidRDefault="00C603DF" w:rsidP="00C603DF">
            <w:pPr>
              <w:keepNext/>
              <w:keepLines/>
              <w:tabs>
                <w:tab w:val="clear" w:pos="1418"/>
                <w:tab w:val="clear" w:pos="4678"/>
                <w:tab w:val="clear" w:pos="5954"/>
                <w:tab w:val="clear" w:pos="7088"/>
              </w:tabs>
              <w:jc w:val="center"/>
            </w:pPr>
          </w:p>
        </w:tc>
        <w:tc>
          <w:tcPr>
            <w:tcW w:w="1021" w:type="dxa"/>
            <w:shd w:val="clear" w:color="auto" w:fill="FFF2CC" w:themeFill="accent4" w:themeFillTint="33"/>
          </w:tcPr>
          <w:p w14:paraId="59DBA95C" w14:textId="74DDA08E" w:rsidR="00C603DF" w:rsidRPr="00826A0B" w:rsidRDefault="00285974" w:rsidP="00C603DF">
            <w:pPr>
              <w:keepNext/>
              <w:keepLines/>
              <w:tabs>
                <w:tab w:val="clear" w:pos="1418"/>
                <w:tab w:val="clear" w:pos="4678"/>
                <w:tab w:val="clear" w:pos="5954"/>
                <w:tab w:val="clear" w:pos="7088"/>
              </w:tabs>
              <w:jc w:val="center"/>
            </w:pPr>
            <w:r>
              <w:t>30</w:t>
            </w:r>
            <w:r w:rsidR="00C603DF">
              <w:t>/</w:t>
            </w:r>
            <w:r>
              <w:t>11</w:t>
            </w:r>
            <w:r w:rsidR="00C603DF">
              <w:t>/22</w:t>
            </w:r>
          </w:p>
        </w:tc>
        <w:tc>
          <w:tcPr>
            <w:tcW w:w="1842" w:type="dxa"/>
            <w:shd w:val="clear" w:color="auto" w:fill="FFF2CC" w:themeFill="accent4" w:themeFillTint="33"/>
          </w:tcPr>
          <w:p w14:paraId="5AFD17D8" w14:textId="77777777" w:rsidR="00C603DF" w:rsidRPr="00826A0B" w:rsidRDefault="00C603DF" w:rsidP="00C603DF">
            <w:pPr>
              <w:keepNext/>
              <w:keepLines/>
              <w:tabs>
                <w:tab w:val="clear" w:pos="1418"/>
                <w:tab w:val="clear" w:pos="4678"/>
                <w:tab w:val="clear" w:pos="5954"/>
                <w:tab w:val="clear" w:pos="7088"/>
              </w:tabs>
              <w:jc w:val="center"/>
            </w:pPr>
          </w:p>
        </w:tc>
      </w:tr>
      <w:tr w:rsidR="00C603DF" w:rsidRPr="00826A0B" w14:paraId="2DC171CD" w14:textId="77777777" w:rsidTr="00AC2B82">
        <w:trPr>
          <w:jc w:val="center"/>
        </w:trPr>
        <w:tc>
          <w:tcPr>
            <w:tcW w:w="1129" w:type="dxa"/>
            <w:shd w:val="clear" w:color="auto" w:fill="FFF2CC" w:themeFill="accent4" w:themeFillTint="33"/>
            <w:vAlign w:val="center"/>
          </w:tcPr>
          <w:p w14:paraId="27CC89BD" w14:textId="77777777" w:rsidR="00C603DF" w:rsidRPr="00826A0B" w:rsidRDefault="00C603DF" w:rsidP="00C603DF">
            <w:pPr>
              <w:jc w:val="center"/>
            </w:pPr>
            <w:r w:rsidRPr="00826A0B">
              <w:t xml:space="preserve">Milestone </w:t>
            </w:r>
            <w:r w:rsidR="006D247B">
              <w:t>D</w:t>
            </w:r>
          </w:p>
        </w:tc>
        <w:tc>
          <w:tcPr>
            <w:tcW w:w="4649" w:type="dxa"/>
            <w:shd w:val="clear" w:color="auto" w:fill="FFF2CC" w:themeFill="accent4" w:themeFillTint="33"/>
            <w:vAlign w:val="center"/>
          </w:tcPr>
          <w:p w14:paraId="6CCCE715" w14:textId="77777777" w:rsidR="00C603DF" w:rsidRPr="00826A0B" w:rsidRDefault="00C603DF">
            <w:pPr>
              <w:keepNext/>
              <w:keepLines/>
              <w:jc w:val="left"/>
            </w:pPr>
            <w:r w:rsidRPr="00AF6764">
              <w:t>Final draft of D</w:t>
            </w:r>
            <w:r>
              <w:t>1</w:t>
            </w:r>
            <w:r w:rsidRPr="00AF6764">
              <w:t xml:space="preserve"> </w:t>
            </w:r>
            <w:r>
              <w:t>(</w:t>
            </w:r>
            <w:r w:rsidRPr="000D746A">
              <w:t>RTR/EMTEL-0061</w:t>
            </w:r>
            <w:r>
              <w:t xml:space="preserve">) </w:t>
            </w:r>
            <w:r w:rsidRPr="00AF6764">
              <w:t>and final report approved by</w:t>
            </w:r>
            <w:r>
              <w:t xml:space="preserve"> TC EMTEL.</w:t>
            </w:r>
          </w:p>
        </w:tc>
        <w:tc>
          <w:tcPr>
            <w:tcW w:w="1021" w:type="dxa"/>
            <w:shd w:val="clear" w:color="auto" w:fill="FFF2CC" w:themeFill="accent4" w:themeFillTint="33"/>
          </w:tcPr>
          <w:p w14:paraId="0BC9FF27" w14:textId="77777777" w:rsidR="00C603DF" w:rsidRPr="00826A0B" w:rsidRDefault="00C603DF" w:rsidP="00C603DF">
            <w:pPr>
              <w:keepNext/>
              <w:keepLines/>
              <w:tabs>
                <w:tab w:val="clear" w:pos="1418"/>
                <w:tab w:val="clear" w:pos="4678"/>
                <w:tab w:val="clear" w:pos="5954"/>
                <w:tab w:val="clear" w:pos="7088"/>
              </w:tabs>
              <w:jc w:val="center"/>
            </w:pPr>
          </w:p>
        </w:tc>
        <w:tc>
          <w:tcPr>
            <w:tcW w:w="1021" w:type="dxa"/>
            <w:shd w:val="clear" w:color="auto" w:fill="FFF2CC" w:themeFill="accent4" w:themeFillTint="33"/>
          </w:tcPr>
          <w:p w14:paraId="5F4E2BA5" w14:textId="4D710BF5" w:rsidR="00C603DF" w:rsidRPr="00826A0B" w:rsidRDefault="00285974" w:rsidP="00C603DF">
            <w:pPr>
              <w:keepNext/>
              <w:keepLines/>
              <w:tabs>
                <w:tab w:val="clear" w:pos="1418"/>
                <w:tab w:val="clear" w:pos="4678"/>
                <w:tab w:val="clear" w:pos="5954"/>
                <w:tab w:val="clear" w:pos="7088"/>
              </w:tabs>
              <w:jc w:val="center"/>
            </w:pPr>
            <w:r>
              <w:t>28</w:t>
            </w:r>
            <w:r w:rsidR="00C603DF">
              <w:t>/</w:t>
            </w:r>
            <w:r>
              <w:t>02</w:t>
            </w:r>
            <w:r w:rsidR="00C603DF">
              <w:t>/23</w:t>
            </w:r>
          </w:p>
        </w:tc>
        <w:tc>
          <w:tcPr>
            <w:tcW w:w="1842" w:type="dxa"/>
            <w:shd w:val="clear" w:color="auto" w:fill="FFF2CC" w:themeFill="accent4" w:themeFillTint="33"/>
          </w:tcPr>
          <w:p w14:paraId="54ED46C9" w14:textId="77777777" w:rsidR="00C603DF" w:rsidRPr="00826A0B" w:rsidRDefault="00C603DF" w:rsidP="00C603DF">
            <w:pPr>
              <w:keepNext/>
              <w:keepLines/>
              <w:tabs>
                <w:tab w:val="clear" w:pos="1418"/>
                <w:tab w:val="clear" w:pos="4678"/>
                <w:tab w:val="clear" w:pos="5954"/>
                <w:tab w:val="clear" w:pos="7088"/>
              </w:tabs>
              <w:jc w:val="center"/>
            </w:pPr>
          </w:p>
        </w:tc>
      </w:tr>
      <w:tr w:rsidR="00C603DF" w:rsidRPr="00024F51" w14:paraId="4C6F078A" w14:textId="77777777" w:rsidTr="00471C0C">
        <w:trPr>
          <w:jc w:val="center"/>
        </w:trPr>
        <w:tc>
          <w:tcPr>
            <w:tcW w:w="1129" w:type="dxa"/>
            <w:shd w:val="clear" w:color="auto" w:fill="FFF2CC" w:themeFill="accent4" w:themeFillTint="33"/>
            <w:vAlign w:val="center"/>
          </w:tcPr>
          <w:p w14:paraId="713784B6" w14:textId="77777777" w:rsidR="00C603DF" w:rsidRPr="00024F51" w:rsidRDefault="00C603DF" w:rsidP="00C603DF">
            <w:pPr>
              <w:jc w:val="center"/>
            </w:pPr>
            <w:r w:rsidRPr="00024F51">
              <w:t>Milestone</w:t>
            </w:r>
          </w:p>
          <w:p w14:paraId="79EB1FA4" w14:textId="77777777" w:rsidR="00C603DF" w:rsidRPr="00024F51" w:rsidRDefault="006D247B" w:rsidP="00C603DF">
            <w:pPr>
              <w:jc w:val="center"/>
            </w:pPr>
            <w:r>
              <w:t>E</w:t>
            </w:r>
          </w:p>
        </w:tc>
        <w:tc>
          <w:tcPr>
            <w:tcW w:w="4649" w:type="dxa"/>
            <w:shd w:val="clear" w:color="auto" w:fill="FFF2CC" w:themeFill="accent4" w:themeFillTint="33"/>
            <w:vAlign w:val="center"/>
          </w:tcPr>
          <w:p w14:paraId="4C29DB93" w14:textId="77777777" w:rsidR="00C603DF" w:rsidRPr="00024F51" w:rsidRDefault="00C603DF" w:rsidP="00C603DF">
            <w:pPr>
              <w:keepNext/>
              <w:keepLines/>
              <w:jc w:val="left"/>
            </w:pPr>
            <w:r w:rsidRPr="00024F51">
              <w:t>Deliverables published, STF closed</w:t>
            </w:r>
          </w:p>
        </w:tc>
        <w:tc>
          <w:tcPr>
            <w:tcW w:w="1021" w:type="dxa"/>
            <w:shd w:val="clear" w:color="auto" w:fill="FFF2CC" w:themeFill="accent4" w:themeFillTint="33"/>
          </w:tcPr>
          <w:p w14:paraId="7CD9801F" w14:textId="77777777" w:rsidR="00C603DF" w:rsidRPr="00024F51" w:rsidRDefault="00C603DF" w:rsidP="00C603DF">
            <w:pPr>
              <w:keepNext/>
              <w:keepLines/>
              <w:tabs>
                <w:tab w:val="clear" w:pos="1418"/>
                <w:tab w:val="clear" w:pos="4678"/>
                <w:tab w:val="clear" w:pos="5954"/>
                <w:tab w:val="clear" w:pos="7088"/>
              </w:tabs>
              <w:jc w:val="center"/>
            </w:pPr>
          </w:p>
        </w:tc>
        <w:tc>
          <w:tcPr>
            <w:tcW w:w="1021" w:type="dxa"/>
            <w:shd w:val="clear" w:color="auto" w:fill="FFF2CC" w:themeFill="accent4" w:themeFillTint="33"/>
          </w:tcPr>
          <w:p w14:paraId="3F1530C7" w14:textId="515D8CE5" w:rsidR="00C603DF" w:rsidRPr="00024F51" w:rsidRDefault="00285974" w:rsidP="00C603DF">
            <w:pPr>
              <w:keepNext/>
              <w:keepLines/>
              <w:tabs>
                <w:tab w:val="clear" w:pos="1418"/>
                <w:tab w:val="clear" w:pos="4678"/>
                <w:tab w:val="clear" w:pos="5954"/>
                <w:tab w:val="clear" w:pos="7088"/>
              </w:tabs>
              <w:jc w:val="center"/>
            </w:pPr>
            <w:r>
              <w:t>31</w:t>
            </w:r>
            <w:r w:rsidR="00C603DF">
              <w:t>/</w:t>
            </w:r>
            <w:r>
              <w:t>03</w:t>
            </w:r>
            <w:r w:rsidR="00C603DF">
              <w:t>/23</w:t>
            </w:r>
          </w:p>
        </w:tc>
        <w:tc>
          <w:tcPr>
            <w:tcW w:w="1842" w:type="dxa"/>
            <w:shd w:val="clear" w:color="auto" w:fill="FFF2CC" w:themeFill="accent4" w:themeFillTint="33"/>
          </w:tcPr>
          <w:p w14:paraId="2AFD2487" w14:textId="77777777" w:rsidR="00C603DF" w:rsidRPr="00024F51" w:rsidRDefault="00C603DF" w:rsidP="00C603DF">
            <w:pPr>
              <w:keepNext/>
              <w:keepLines/>
              <w:tabs>
                <w:tab w:val="clear" w:pos="1418"/>
                <w:tab w:val="clear" w:pos="4678"/>
                <w:tab w:val="clear" w:pos="5954"/>
                <w:tab w:val="clear" w:pos="7088"/>
              </w:tabs>
              <w:jc w:val="center"/>
            </w:pPr>
          </w:p>
        </w:tc>
      </w:tr>
      <w:tr w:rsidR="00C603DF" w:rsidRPr="00826A0B" w14:paraId="3AE82DC9" w14:textId="77777777" w:rsidTr="00471C0C">
        <w:trPr>
          <w:jc w:val="center"/>
        </w:trPr>
        <w:tc>
          <w:tcPr>
            <w:tcW w:w="7820" w:type="dxa"/>
            <w:gridSpan w:val="4"/>
            <w:shd w:val="clear" w:color="auto" w:fill="EDEDED" w:themeFill="accent3" w:themeFillTint="33"/>
            <w:vAlign w:val="center"/>
          </w:tcPr>
          <w:p w14:paraId="5A811152" w14:textId="77777777" w:rsidR="00C603DF" w:rsidRPr="00826A0B" w:rsidRDefault="00C603DF" w:rsidP="00C603DF"/>
        </w:tc>
        <w:tc>
          <w:tcPr>
            <w:tcW w:w="1842" w:type="dxa"/>
            <w:shd w:val="clear" w:color="auto" w:fill="EDEDED" w:themeFill="accent3" w:themeFillTint="33"/>
          </w:tcPr>
          <w:p w14:paraId="24826EFA" w14:textId="77777777" w:rsidR="00C603DF" w:rsidRPr="00826A0B" w:rsidRDefault="00C603DF" w:rsidP="00C603DF">
            <w:pPr>
              <w:keepNext/>
              <w:keepLines/>
              <w:tabs>
                <w:tab w:val="clear" w:pos="1418"/>
                <w:tab w:val="clear" w:pos="4678"/>
                <w:tab w:val="clear" w:pos="5954"/>
                <w:tab w:val="clear" w:pos="7088"/>
              </w:tabs>
              <w:jc w:val="center"/>
              <w:rPr>
                <w:b/>
              </w:rPr>
            </w:pPr>
            <w:r>
              <w:rPr>
                <w:b/>
                <w:sz w:val="24"/>
              </w:rPr>
              <w:t>62 000,00</w:t>
            </w:r>
          </w:p>
        </w:tc>
      </w:tr>
    </w:tbl>
    <w:p w14:paraId="78313E00" w14:textId="77777777" w:rsidR="004441FF" w:rsidRPr="00826A0B" w:rsidRDefault="004441FF" w:rsidP="00606DD1"/>
    <w:p w14:paraId="142478DE" w14:textId="77777777" w:rsidR="00606DD1" w:rsidRPr="00826A0B" w:rsidRDefault="00606DD1" w:rsidP="00606DD1"/>
    <w:tbl>
      <w:tblPr>
        <w:tblW w:w="964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586"/>
        <w:gridCol w:w="586"/>
        <w:gridCol w:w="586"/>
        <w:gridCol w:w="586"/>
        <w:gridCol w:w="586"/>
        <w:gridCol w:w="586"/>
        <w:gridCol w:w="586"/>
        <w:gridCol w:w="586"/>
        <w:gridCol w:w="586"/>
        <w:gridCol w:w="586"/>
        <w:gridCol w:w="586"/>
        <w:gridCol w:w="586"/>
        <w:gridCol w:w="586"/>
        <w:gridCol w:w="586"/>
        <w:gridCol w:w="586"/>
      </w:tblGrid>
      <w:tr w:rsidR="00285974" w:rsidRPr="00826A0B" w14:paraId="6B6D9037" w14:textId="341FA10D" w:rsidTr="00285974">
        <w:trPr>
          <w:trHeight w:val="479"/>
        </w:trPr>
        <w:tc>
          <w:tcPr>
            <w:tcW w:w="851" w:type="dxa"/>
            <w:shd w:val="clear" w:color="auto" w:fill="DEEAF6"/>
            <w:tcMar>
              <w:left w:w="0" w:type="dxa"/>
              <w:right w:w="0" w:type="dxa"/>
            </w:tcMar>
            <w:vAlign w:val="center"/>
          </w:tcPr>
          <w:p w14:paraId="563DA1A8" w14:textId="77777777" w:rsidR="00285974" w:rsidRPr="00826A0B" w:rsidRDefault="00285974" w:rsidP="00F958FE">
            <w:pPr>
              <w:keepNext/>
              <w:keepLines/>
              <w:jc w:val="center"/>
              <w:rPr>
                <w:b/>
                <w:sz w:val="18"/>
              </w:rPr>
            </w:pPr>
            <w:r w:rsidRPr="00826A0B">
              <w:rPr>
                <w:b/>
                <w:sz w:val="18"/>
              </w:rPr>
              <w:lastRenderedPageBreak/>
              <w:t>Task/ Mil.</w:t>
            </w:r>
          </w:p>
        </w:tc>
        <w:tc>
          <w:tcPr>
            <w:tcW w:w="586" w:type="dxa"/>
            <w:shd w:val="clear" w:color="auto" w:fill="DEEAF6"/>
            <w:tcMar>
              <w:left w:w="0" w:type="dxa"/>
              <w:right w:w="0" w:type="dxa"/>
            </w:tcMar>
            <w:vAlign w:val="center"/>
          </w:tcPr>
          <w:p w14:paraId="73CF2069" w14:textId="77777777" w:rsidR="00285974" w:rsidRPr="00826A0B" w:rsidRDefault="00285974" w:rsidP="00F958FE">
            <w:pPr>
              <w:keepNext/>
              <w:keepLines/>
              <w:jc w:val="center"/>
              <w:rPr>
                <w:b/>
              </w:rPr>
            </w:pPr>
            <w:r w:rsidRPr="00826A0B">
              <w:rPr>
                <w:b/>
              </w:rPr>
              <w:t>F</w:t>
            </w:r>
          </w:p>
        </w:tc>
        <w:tc>
          <w:tcPr>
            <w:tcW w:w="586" w:type="dxa"/>
            <w:shd w:val="clear" w:color="auto" w:fill="DEEAF6"/>
            <w:tcMar>
              <w:left w:w="0" w:type="dxa"/>
              <w:right w:w="0" w:type="dxa"/>
            </w:tcMar>
            <w:vAlign w:val="center"/>
          </w:tcPr>
          <w:p w14:paraId="6C1B5BAC" w14:textId="77777777" w:rsidR="00285974" w:rsidRPr="00826A0B" w:rsidRDefault="00285974" w:rsidP="00F958FE">
            <w:pPr>
              <w:keepNext/>
              <w:keepLines/>
              <w:jc w:val="center"/>
              <w:rPr>
                <w:b/>
              </w:rPr>
            </w:pPr>
            <w:r w:rsidRPr="00826A0B">
              <w:rPr>
                <w:b/>
              </w:rPr>
              <w:t>M</w:t>
            </w:r>
          </w:p>
        </w:tc>
        <w:tc>
          <w:tcPr>
            <w:tcW w:w="586" w:type="dxa"/>
            <w:shd w:val="clear" w:color="auto" w:fill="DEEAF6"/>
            <w:tcMar>
              <w:left w:w="0" w:type="dxa"/>
              <w:right w:w="0" w:type="dxa"/>
            </w:tcMar>
            <w:vAlign w:val="center"/>
          </w:tcPr>
          <w:p w14:paraId="7098B551" w14:textId="77777777" w:rsidR="00285974" w:rsidRPr="00826A0B" w:rsidRDefault="00285974" w:rsidP="00F958FE">
            <w:pPr>
              <w:keepNext/>
              <w:keepLines/>
              <w:jc w:val="center"/>
              <w:rPr>
                <w:b/>
              </w:rPr>
            </w:pPr>
            <w:r w:rsidRPr="00826A0B">
              <w:rPr>
                <w:b/>
              </w:rPr>
              <w:t>A</w:t>
            </w:r>
          </w:p>
        </w:tc>
        <w:tc>
          <w:tcPr>
            <w:tcW w:w="586" w:type="dxa"/>
            <w:shd w:val="clear" w:color="auto" w:fill="DEEAF6"/>
            <w:tcMar>
              <w:left w:w="0" w:type="dxa"/>
              <w:right w:w="0" w:type="dxa"/>
            </w:tcMar>
            <w:vAlign w:val="center"/>
          </w:tcPr>
          <w:p w14:paraId="2D70CA8E" w14:textId="77777777" w:rsidR="00285974" w:rsidRPr="00826A0B" w:rsidRDefault="00285974" w:rsidP="00F958FE">
            <w:pPr>
              <w:keepNext/>
              <w:keepLines/>
              <w:jc w:val="center"/>
              <w:rPr>
                <w:b/>
              </w:rPr>
            </w:pPr>
            <w:r w:rsidRPr="00826A0B">
              <w:rPr>
                <w:b/>
              </w:rPr>
              <w:t>M</w:t>
            </w:r>
          </w:p>
        </w:tc>
        <w:tc>
          <w:tcPr>
            <w:tcW w:w="586" w:type="dxa"/>
            <w:shd w:val="clear" w:color="auto" w:fill="DEEAF6"/>
            <w:tcMar>
              <w:left w:w="0" w:type="dxa"/>
              <w:right w:w="0" w:type="dxa"/>
            </w:tcMar>
            <w:vAlign w:val="center"/>
          </w:tcPr>
          <w:p w14:paraId="5B17733D" w14:textId="77777777" w:rsidR="00285974" w:rsidRPr="00826A0B" w:rsidRDefault="00285974" w:rsidP="00F958FE">
            <w:pPr>
              <w:keepNext/>
              <w:keepLines/>
              <w:jc w:val="center"/>
              <w:rPr>
                <w:b/>
              </w:rPr>
            </w:pPr>
            <w:r w:rsidRPr="00826A0B">
              <w:rPr>
                <w:b/>
              </w:rPr>
              <w:t>J</w:t>
            </w:r>
          </w:p>
        </w:tc>
        <w:tc>
          <w:tcPr>
            <w:tcW w:w="586" w:type="dxa"/>
            <w:shd w:val="clear" w:color="auto" w:fill="DEEAF6"/>
            <w:tcMar>
              <w:left w:w="0" w:type="dxa"/>
              <w:right w:w="0" w:type="dxa"/>
            </w:tcMar>
            <w:vAlign w:val="center"/>
          </w:tcPr>
          <w:p w14:paraId="2DACDA35" w14:textId="77777777" w:rsidR="00285974" w:rsidRPr="00826A0B" w:rsidRDefault="00285974" w:rsidP="00F958FE">
            <w:pPr>
              <w:keepNext/>
              <w:keepLines/>
              <w:jc w:val="center"/>
              <w:rPr>
                <w:b/>
              </w:rPr>
            </w:pPr>
            <w:r w:rsidRPr="00826A0B">
              <w:rPr>
                <w:b/>
              </w:rPr>
              <w:t>J</w:t>
            </w:r>
          </w:p>
        </w:tc>
        <w:tc>
          <w:tcPr>
            <w:tcW w:w="586" w:type="dxa"/>
            <w:shd w:val="clear" w:color="auto" w:fill="DEEAF6"/>
            <w:tcMar>
              <w:left w:w="0" w:type="dxa"/>
              <w:right w:w="0" w:type="dxa"/>
            </w:tcMar>
            <w:vAlign w:val="center"/>
          </w:tcPr>
          <w:p w14:paraId="5B3BDE12" w14:textId="77777777" w:rsidR="00285974" w:rsidRPr="00826A0B" w:rsidRDefault="00285974" w:rsidP="00F958FE">
            <w:pPr>
              <w:keepNext/>
              <w:keepLines/>
              <w:jc w:val="center"/>
              <w:rPr>
                <w:b/>
              </w:rPr>
            </w:pPr>
            <w:r w:rsidRPr="00826A0B">
              <w:rPr>
                <w:b/>
              </w:rPr>
              <w:t>A</w:t>
            </w:r>
          </w:p>
        </w:tc>
        <w:tc>
          <w:tcPr>
            <w:tcW w:w="586" w:type="dxa"/>
            <w:shd w:val="clear" w:color="auto" w:fill="DEEAF6"/>
            <w:tcMar>
              <w:left w:w="0" w:type="dxa"/>
              <w:right w:w="0" w:type="dxa"/>
            </w:tcMar>
            <w:vAlign w:val="center"/>
          </w:tcPr>
          <w:p w14:paraId="22C348EF" w14:textId="77777777" w:rsidR="00285974" w:rsidRPr="00826A0B" w:rsidRDefault="00285974" w:rsidP="00F958FE">
            <w:pPr>
              <w:keepNext/>
              <w:keepLines/>
              <w:jc w:val="center"/>
              <w:rPr>
                <w:b/>
              </w:rPr>
            </w:pPr>
            <w:r w:rsidRPr="00826A0B">
              <w:rPr>
                <w:b/>
              </w:rPr>
              <w:t>S</w:t>
            </w:r>
          </w:p>
        </w:tc>
        <w:tc>
          <w:tcPr>
            <w:tcW w:w="586" w:type="dxa"/>
            <w:shd w:val="clear" w:color="auto" w:fill="DEEAF6"/>
            <w:tcMar>
              <w:left w:w="0" w:type="dxa"/>
              <w:right w:w="0" w:type="dxa"/>
            </w:tcMar>
            <w:vAlign w:val="center"/>
          </w:tcPr>
          <w:p w14:paraId="38D1BDFC" w14:textId="77777777" w:rsidR="00285974" w:rsidRPr="00826A0B" w:rsidRDefault="00285974" w:rsidP="00F958FE">
            <w:pPr>
              <w:keepNext/>
              <w:keepLines/>
              <w:jc w:val="center"/>
              <w:rPr>
                <w:b/>
              </w:rPr>
            </w:pPr>
            <w:r w:rsidRPr="00826A0B">
              <w:rPr>
                <w:b/>
              </w:rPr>
              <w:t>O</w:t>
            </w:r>
          </w:p>
        </w:tc>
        <w:tc>
          <w:tcPr>
            <w:tcW w:w="586" w:type="dxa"/>
            <w:shd w:val="clear" w:color="auto" w:fill="DEEAF6"/>
            <w:tcMar>
              <w:left w:w="0" w:type="dxa"/>
              <w:right w:w="0" w:type="dxa"/>
            </w:tcMar>
            <w:vAlign w:val="center"/>
          </w:tcPr>
          <w:p w14:paraId="6172391F" w14:textId="77777777" w:rsidR="00285974" w:rsidRPr="00826A0B" w:rsidRDefault="00285974" w:rsidP="00F958FE">
            <w:pPr>
              <w:keepNext/>
              <w:keepLines/>
              <w:jc w:val="center"/>
              <w:rPr>
                <w:b/>
              </w:rPr>
            </w:pPr>
            <w:r w:rsidRPr="00826A0B">
              <w:rPr>
                <w:b/>
              </w:rPr>
              <w:t>N</w:t>
            </w:r>
          </w:p>
        </w:tc>
        <w:tc>
          <w:tcPr>
            <w:tcW w:w="586" w:type="dxa"/>
            <w:shd w:val="clear" w:color="auto" w:fill="DEEAF6"/>
            <w:vAlign w:val="center"/>
          </w:tcPr>
          <w:p w14:paraId="76064C86" w14:textId="77777777" w:rsidR="00285974" w:rsidRPr="00826A0B" w:rsidRDefault="00285974" w:rsidP="00F958FE">
            <w:pPr>
              <w:keepNext/>
              <w:keepLines/>
              <w:jc w:val="center"/>
              <w:rPr>
                <w:b/>
              </w:rPr>
            </w:pPr>
            <w:r w:rsidRPr="00826A0B">
              <w:rPr>
                <w:b/>
              </w:rPr>
              <w:t>D</w:t>
            </w:r>
          </w:p>
        </w:tc>
        <w:tc>
          <w:tcPr>
            <w:tcW w:w="586" w:type="dxa"/>
            <w:shd w:val="clear" w:color="auto" w:fill="A6A6A6" w:themeFill="background1" w:themeFillShade="A6"/>
            <w:vAlign w:val="center"/>
          </w:tcPr>
          <w:p w14:paraId="6AB2B0F4" w14:textId="77777777" w:rsidR="00285974" w:rsidRPr="00826A0B" w:rsidRDefault="00285974" w:rsidP="00F958FE">
            <w:pPr>
              <w:keepNext/>
              <w:keepLines/>
              <w:jc w:val="center"/>
              <w:rPr>
                <w:b/>
              </w:rPr>
            </w:pPr>
          </w:p>
        </w:tc>
        <w:tc>
          <w:tcPr>
            <w:tcW w:w="586" w:type="dxa"/>
            <w:shd w:val="clear" w:color="auto" w:fill="DEEAF6"/>
            <w:vAlign w:val="center"/>
          </w:tcPr>
          <w:p w14:paraId="643B7FA4" w14:textId="77777777" w:rsidR="00285974" w:rsidRPr="00826A0B" w:rsidRDefault="00285974" w:rsidP="00F958FE">
            <w:pPr>
              <w:keepNext/>
              <w:keepLines/>
              <w:jc w:val="center"/>
              <w:rPr>
                <w:b/>
              </w:rPr>
            </w:pPr>
            <w:r w:rsidRPr="00826A0B">
              <w:rPr>
                <w:b/>
              </w:rPr>
              <w:t>J</w:t>
            </w:r>
          </w:p>
        </w:tc>
        <w:tc>
          <w:tcPr>
            <w:tcW w:w="586" w:type="dxa"/>
            <w:shd w:val="clear" w:color="auto" w:fill="DEEAF6"/>
            <w:vAlign w:val="center"/>
          </w:tcPr>
          <w:p w14:paraId="599CB235" w14:textId="77777777" w:rsidR="00285974" w:rsidRPr="00826A0B" w:rsidRDefault="00285974" w:rsidP="00F958FE">
            <w:pPr>
              <w:keepNext/>
              <w:keepLines/>
              <w:jc w:val="center"/>
              <w:rPr>
                <w:b/>
              </w:rPr>
            </w:pPr>
            <w:r w:rsidRPr="00826A0B">
              <w:rPr>
                <w:b/>
              </w:rPr>
              <w:t>F</w:t>
            </w:r>
          </w:p>
        </w:tc>
        <w:tc>
          <w:tcPr>
            <w:tcW w:w="586" w:type="dxa"/>
            <w:shd w:val="clear" w:color="auto" w:fill="DEEAF6"/>
            <w:vAlign w:val="center"/>
          </w:tcPr>
          <w:p w14:paraId="3C7246CA" w14:textId="2F61265C" w:rsidR="00285974" w:rsidRPr="00826A0B" w:rsidRDefault="00285974" w:rsidP="00285974">
            <w:pPr>
              <w:keepNext/>
              <w:keepLines/>
              <w:jc w:val="center"/>
              <w:rPr>
                <w:b/>
              </w:rPr>
            </w:pPr>
            <w:r>
              <w:rPr>
                <w:b/>
              </w:rPr>
              <w:t>M</w:t>
            </w:r>
          </w:p>
        </w:tc>
      </w:tr>
      <w:tr w:rsidR="00285974" w:rsidRPr="00826A0B" w14:paraId="401FF474" w14:textId="07128FC6" w:rsidTr="00285974">
        <w:trPr>
          <w:trHeight w:val="238"/>
        </w:trPr>
        <w:tc>
          <w:tcPr>
            <w:tcW w:w="851" w:type="dxa"/>
            <w:shd w:val="clear" w:color="auto" w:fill="auto"/>
            <w:tcMar>
              <w:left w:w="0" w:type="dxa"/>
              <w:right w:w="0" w:type="dxa"/>
            </w:tcMar>
            <w:vAlign w:val="center"/>
          </w:tcPr>
          <w:p w14:paraId="65427C93" w14:textId="77777777" w:rsidR="00285974" w:rsidRPr="00826A0B" w:rsidRDefault="00285974" w:rsidP="00F82665">
            <w:pPr>
              <w:keepNext/>
              <w:keepLines/>
              <w:jc w:val="center"/>
            </w:pPr>
            <w:r w:rsidRPr="00826A0B">
              <w:t>T1</w:t>
            </w:r>
          </w:p>
        </w:tc>
        <w:tc>
          <w:tcPr>
            <w:tcW w:w="586" w:type="dxa"/>
            <w:shd w:val="clear" w:color="auto" w:fill="C5E0B3" w:themeFill="accent6" w:themeFillTint="66"/>
            <w:tcMar>
              <w:left w:w="0" w:type="dxa"/>
              <w:right w:w="0" w:type="dxa"/>
            </w:tcMar>
            <w:vAlign w:val="center"/>
          </w:tcPr>
          <w:p w14:paraId="3F7CAE78" w14:textId="77777777" w:rsidR="00285974" w:rsidRPr="00826A0B" w:rsidRDefault="00285974" w:rsidP="00F82665">
            <w:pPr>
              <w:keepNext/>
              <w:keepLines/>
              <w:jc w:val="center"/>
            </w:pPr>
          </w:p>
        </w:tc>
        <w:tc>
          <w:tcPr>
            <w:tcW w:w="586" w:type="dxa"/>
            <w:shd w:val="clear" w:color="auto" w:fill="C5E0B3" w:themeFill="accent6" w:themeFillTint="66"/>
            <w:tcMar>
              <w:left w:w="0" w:type="dxa"/>
              <w:right w:w="0" w:type="dxa"/>
            </w:tcMar>
            <w:vAlign w:val="center"/>
          </w:tcPr>
          <w:p w14:paraId="2D3E1ADF" w14:textId="77777777" w:rsidR="00285974" w:rsidRPr="00826A0B" w:rsidRDefault="00285974" w:rsidP="00F82665">
            <w:pPr>
              <w:keepNext/>
              <w:keepLines/>
              <w:jc w:val="center"/>
            </w:pPr>
          </w:p>
        </w:tc>
        <w:tc>
          <w:tcPr>
            <w:tcW w:w="586" w:type="dxa"/>
            <w:shd w:val="clear" w:color="auto" w:fill="C5E0B3" w:themeFill="accent6" w:themeFillTint="66"/>
            <w:tcMar>
              <w:left w:w="0" w:type="dxa"/>
              <w:right w:w="0" w:type="dxa"/>
            </w:tcMar>
            <w:vAlign w:val="center"/>
          </w:tcPr>
          <w:p w14:paraId="4299985B" w14:textId="77777777" w:rsidR="00285974" w:rsidRPr="00826A0B" w:rsidRDefault="00285974" w:rsidP="00F82665">
            <w:pPr>
              <w:keepNext/>
              <w:keepLines/>
              <w:jc w:val="center"/>
            </w:pPr>
          </w:p>
        </w:tc>
        <w:tc>
          <w:tcPr>
            <w:tcW w:w="586" w:type="dxa"/>
            <w:shd w:val="clear" w:color="auto" w:fill="C5E0B3" w:themeFill="accent6" w:themeFillTint="66"/>
            <w:tcMar>
              <w:left w:w="0" w:type="dxa"/>
              <w:right w:w="0" w:type="dxa"/>
            </w:tcMar>
            <w:vAlign w:val="center"/>
          </w:tcPr>
          <w:p w14:paraId="1976AF81" w14:textId="77777777" w:rsidR="00285974" w:rsidRPr="00826A0B" w:rsidRDefault="00285974" w:rsidP="00F82665">
            <w:pPr>
              <w:keepNext/>
              <w:keepLines/>
              <w:jc w:val="center"/>
            </w:pPr>
          </w:p>
        </w:tc>
        <w:tc>
          <w:tcPr>
            <w:tcW w:w="586" w:type="dxa"/>
            <w:shd w:val="clear" w:color="auto" w:fill="C5E0B3" w:themeFill="accent6" w:themeFillTint="66"/>
            <w:tcMar>
              <w:left w:w="0" w:type="dxa"/>
              <w:right w:w="0" w:type="dxa"/>
            </w:tcMar>
            <w:vAlign w:val="center"/>
          </w:tcPr>
          <w:p w14:paraId="7937B689" w14:textId="77777777" w:rsidR="00285974" w:rsidRPr="00826A0B" w:rsidRDefault="00285974" w:rsidP="00F82665">
            <w:pPr>
              <w:keepNext/>
              <w:keepLines/>
              <w:jc w:val="center"/>
            </w:pPr>
          </w:p>
        </w:tc>
        <w:tc>
          <w:tcPr>
            <w:tcW w:w="586" w:type="dxa"/>
            <w:shd w:val="clear" w:color="auto" w:fill="C5E0B3" w:themeFill="accent6" w:themeFillTint="66"/>
            <w:tcMar>
              <w:left w:w="0" w:type="dxa"/>
              <w:right w:w="0" w:type="dxa"/>
            </w:tcMar>
            <w:vAlign w:val="center"/>
          </w:tcPr>
          <w:p w14:paraId="69629B54" w14:textId="77777777" w:rsidR="00285974" w:rsidRPr="00826A0B" w:rsidRDefault="00285974" w:rsidP="00F82665">
            <w:pPr>
              <w:keepNext/>
              <w:keepLines/>
              <w:jc w:val="center"/>
            </w:pPr>
          </w:p>
        </w:tc>
        <w:tc>
          <w:tcPr>
            <w:tcW w:w="586" w:type="dxa"/>
            <w:shd w:val="clear" w:color="auto" w:fill="C5E0B3" w:themeFill="accent6" w:themeFillTint="66"/>
            <w:tcMar>
              <w:left w:w="0" w:type="dxa"/>
              <w:right w:w="0" w:type="dxa"/>
            </w:tcMar>
            <w:vAlign w:val="center"/>
          </w:tcPr>
          <w:p w14:paraId="06EDE592" w14:textId="77777777" w:rsidR="00285974" w:rsidRPr="00826A0B" w:rsidRDefault="00285974" w:rsidP="00F82665">
            <w:pPr>
              <w:keepNext/>
              <w:keepLines/>
              <w:jc w:val="center"/>
            </w:pPr>
          </w:p>
        </w:tc>
        <w:tc>
          <w:tcPr>
            <w:tcW w:w="586" w:type="dxa"/>
            <w:shd w:val="clear" w:color="auto" w:fill="C5E0B3" w:themeFill="accent6" w:themeFillTint="66"/>
            <w:tcMar>
              <w:left w:w="0" w:type="dxa"/>
              <w:right w:w="0" w:type="dxa"/>
            </w:tcMar>
            <w:vAlign w:val="center"/>
          </w:tcPr>
          <w:p w14:paraId="6F8CD5C6" w14:textId="77777777" w:rsidR="00285974" w:rsidRPr="00826A0B" w:rsidRDefault="00285974" w:rsidP="00F82665">
            <w:pPr>
              <w:keepNext/>
              <w:keepLines/>
              <w:jc w:val="center"/>
            </w:pPr>
          </w:p>
        </w:tc>
        <w:tc>
          <w:tcPr>
            <w:tcW w:w="586" w:type="dxa"/>
            <w:shd w:val="clear" w:color="auto" w:fill="C5E0B3" w:themeFill="accent6" w:themeFillTint="66"/>
            <w:tcMar>
              <w:left w:w="0" w:type="dxa"/>
              <w:right w:w="0" w:type="dxa"/>
            </w:tcMar>
            <w:vAlign w:val="center"/>
          </w:tcPr>
          <w:p w14:paraId="08F1EE91" w14:textId="77777777" w:rsidR="00285974" w:rsidRPr="00826A0B" w:rsidRDefault="00285974" w:rsidP="00F82665">
            <w:pPr>
              <w:keepNext/>
              <w:keepLines/>
              <w:jc w:val="center"/>
            </w:pPr>
          </w:p>
        </w:tc>
        <w:tc>
          <w:tcPr>
            <w:tcW w:w="586" w:type="dxa"/>
            <w:shd w:val="clear" w:color="auto" w:fill="C5E0B3" w:themeFill="accent6" w:themeFillTint="66"/>
            <w:tcMar>
              <w:left w:w="0" w:type="dxa"/>
              <w:right w:w="0" w:type="dxa"/>
            </w:tcMar>
            <w:vAlign w:val="center"/>
          </w:tcPr>
          <w:p w14:paraId="4459D7DD" w14:textId="77777777" w:rsidR="00285974" w:rsidRPr="00826A0B" w:rsidRDefault="00285974" w:rsidP="00F82665">
            <w:pPr>
              <w:keepNext/>
              <w:keepLines/>
              <w:jc w:val="center"/>
            </w:pPr>
          </w:p>
        </w:tc>
        <w:tc>
          <w:tcPr>
            <w:tcW w:w="586" w:type="dxa"/>
            <w:shd w:val="clear" w:color="auto" w:fill="C5E0B3" w:themeFill="accent6" w:themeFillTint="66"/>
            <w:vAlign w:val="center"/>
          </w:tcPr>
          <w:p w14:paraId="45BB130D" w14:textId="77777777" w:rsidR="00285974" w:rsidRPr="00826A0B" w:rsidRDefault="00285974" w:rsidP="00F82665">
            <w:pPr>
              <w:keepNext/>
              <w:keepLines/>
              <w:jc w:val="center"/>
            </w:pPr>
          </w:p>
        </w:tc>
        <w:tc>
          <w:tcPr>
            <w:tcW w:w="586" w:type="dxa"/>
            <w:shd w:val="clear" w:color="auto" w:fill="A6A6A6" w:themeFill="background1" w:themeFillShade="A6"/>
            <w:vAlign w:val="center"/>
          </w:tcPr>
          <w:p w14:paraId="34D6A46D" w14:textId="77777777" w:rsidR="00285974" w:rsidRPr="00826A0B" w:rsidRDefault="00285974" w:rsidP="00F82665">
            <w:pPr>
              <w:keepNext/>
              <w:keepLines/>
              <w:jc w:val="center"/>
            </w:pPr>
          </w:p>
        </w:tc>
        <w:tc>
          <w:tcPr>
            <w:tcW w:w="586" w:type="dxa"/>
            <w:shd w:val="clear" w:color="auto" w:fill="C5E0B3" w:themeFill="accent6" w:themeFillTint="66"/>
            <w:vAlign w:val="center"/>
          </w:tcPr>
          <w:p w14:paraId="296EC71C" w14:textId="77777777" w:rsidR="00285974" w:rsidRPr="00826A0B" w:rsidRDefault="00285974" w:rsidP="00F82665">
            <w:pPr>
              <w:keepNext/>
              <w:keepLines/>
              <w:jc w:val="center"/>
            </w:pPr>
          </w:p>
        </w:tc>
        <w:tc>
          <w:tcPr>
            <w:tcW w:w="586" w:type="dxa"/>
            <w:shd w:val="clear" w:color="auto" w:fill="C5E0B3" w:themeFill="accent6" w:themeFillTint="66"/>
            <w:vAlign w:val="center"/>
          </w:tcPr>
          <w:p w14:paraId="19D94B06" w14:textId="77777777" w:rsidR="00285974" w:rsidRPr="00826A0B" w:rsidRDefault="00285974" w:rsidP="00F82665">
            <w:pPr>
              <w:keepNext/>
              <w:keepLines/>
              <w:jc w:val="center"/>
            </w:pPr>
          </w:p>
        </w:tc>
        <w:tc>
          <w:tcPr>
            <w:tcW w:w="586" w:type="dxa"/>
            <w:shd w:val="clear" w:color="auto" w:fill="C5E0B3" w:themeFill="accent6" w:themeFillTint="66"/>
            <w:vAlign w:val="center"/>
          </w:tcPr>
          <w:p w14:paraId="6E2250FB" w14:textId="77777777" w:rsidR="00285974" w:rsidRPr="00826A0B" w:rsidRDefault="00285974" w:rsidP="00F82665">
            <w:pPr>
              <w:keepNext/>
              <w:keepLines/>
              <w:jc w:val="center"/>
            </w:pPr>
          </w:p>
        </w:tc>
      </w:tr>
      <w:tr w:rsidR="00285974" w:rsidRPr="00826A0B" w14:paraId="0C048E16" w14:textId="358993E9" w:rsidTr="00285974">
        <w:trPr>
          <w:trHeight w:val="238"/>
        </w:trPr>
        <w:tc>
          <w:tcPr>
            <w:tcW w:w="851" w:type="dxa"/>
            <w:shd w:val="clear" w:color="auto" w:fill="auto"/>
            <w:tcMar>
              <w:left w:w="0" w:type="dxa"/>
              <w:right w:w="0" w:type="dxa"/>
            </w:tcMar>
            <w:vAlign w:val="center"/>
          </w:tcPr>
          <w:p w14:paraId="24F1E6BA" w14:textId="77777777" w:rsidR="00285974" w:rsidRPr="00826A0B" w:rsidRDefault="00285974" w:rsidP="00F82665">
            <w:pPr>
              <w:keepNext/>
              <w:keepLines/>
              <w:jc w:val="center"/>
            </w:pPr>
            <w:r w:rsidRPr="00826A0B">
              <w:t>T2</w:t>
            </w:r>
          </w:p>
        </w:tc>
        <w:tc>
          <w:tcPr>
            <w:tcW w:w="586" w:type="dxa"/>
            <w:shd w:val="clear" w:color="auto" w:fill="C5E0B3" w:themeFill="accent6" w:themeFillTint="66"/>
            <w:tcMar>
              <w:left w:w="0" w:type="dxa"/>
              <w:right w:w="0" w:type="dxa"/>
            </w:tcMar>
            <w:vAlign w:val="center"/>
          </w:tcPr>
          <w:p w14:paraId="321FF21C" w14:textId="77777777" w:rsidR="00285974" w:rsidRPr="00826A0B" w:rsidRDefault="00285974" w:rsidP="00F82665">
            <w:pPr>
              <w:keepNext/>
              <w:keepLines/>
              <w:jc w:val="center"/>
            </w:pPr>
          </w:p>
        </w:tc>
        <w:tc>
          <w:tcPr>
            <w:tcW w:w="586" w:type="dxa"/>
            <w:shd w:val="clear" w:color="auto" w:fill="C5E0B3" w:themeFill="accent6" w:themeFillTint="66"/>
            <w:tcMar>
              <w:left w:w="0" w:type="dxa"/>
              <w:right w:w="0" w:type="dxa"/>
            </w:tcMar>
            <w:vAlign w:val="center"/>
          </w:tcPr>
          <w:p w14:paraId="0E97E5D4" w14:textId="77777777" w:rsidR="00285974" w:rsidRPr="00826A0B" w:rsidRDefault="00285974" w:rsidP="00F82665">
            <w:pPr>
              <w:keepNext/>
              <w:keepLines/>
              <w:jc w:val="center"/>
            </w:pPr>
          </w:p>
        </w:tc>
        <w:tc>
          <w:tcPr>
            <w:tcW w:w="586" w:type="dxa"/>
            <w:shd w:val="clear" w:color="auto" w:fill="C5E0B3" w:themeFill="accent6" w:themeFillTint="66"/>
            <w:tcMar>
              <w:left w:w="0" w:type="dxa"/>
              <w:right w:w="0" w:type="dxa"/>
            </w:tcMar>
            <w:vAlign w:val="center"/>
          </w:tcPr>
          <w:p w14:paraId="7458BEB1" w14:textId="77777777" w:rsidR="00285974" w:rsidRPr="00826A0B" w:rsidRDefault="00285974" w:rsidP="00F82665">
            <w:pPr>
              <w:keepNext/>
              <w:keepLines/>
              <w:jc w:val="center"/>
            </w:pPr>
          </w:p>
        </w:tc>
        <w:tc>
          <w:tcPr>
            <w:tcW w:w="586" w:type="dxa"/>
            <w:shd w:val="clear" w:color="auto" w:fill="C5E0B3" w:themeFill="accent6" w:themeFillTint="66"/>
            <w:tcMar>
              <w:left w:w="0" w:type="dxa"/>
              <w:right w:w="0" w:type="dxa"/>
            </w:tcMar>
            <w:vAlign w:val="center"/>
          </w:tcPr>
          <w:p w14:paraId="0B9893D9" w14:textId="77777777" w:rsidR="00285974" w:rsidRPr="00826A0B" w:rsidRDefault="00285974" w:rsidP="00F82665">
            <w:pPr>
              <w:keepNext/>
              <w:keepLines/>
              <w:jc w:val="center"/>
            </w:pPr>
          </w:p>
        </w:tc>
        <w:tc>
          <w:tcPr>
            <w:tcW w:w="586" w:type="dxa"/>
            <w:shd w:val="clear" w:color="auto" w:fill="C5E0B3" w:themeFill="accent6" w:themeFillTint="66"/>
            <w:tcMar>
              <w:left w:w="0" w:type="dxa"/>
              <w:right w:w="0" w:type="dxa"/>
            </w:tcMar>
            <w:vAlign w:val="center"/>
          </w:tcPr>
          <w:p w14:paraId="776CB5EF" w14:textId="77777777" w:rsidR="00285974" w:rsidRPr="00826A0B" w:rsidRDefault="00285974" w:rsidP="00F82665">
            <w:pPr>
              <w:keepNext/>
              <w:keepLines/>
              <w:jc w:val="center"/>
            </w:pPr>
          </w:p>
        </w:tc>
        <w:tc>
          <w:tcPr>
            <w:tcW w:w="586" w:type="dxa"/>
            <w:shd w:val="clear" w:color="auto" w:fill="C5E0B3" w:themeFill="accent6" w:themeFillTint="66"/>
            <w:tcMar>
              <w:left w:w="0" w:type="dxa"/>
              <w:right w:w="0" w:type="dxa"/>
            </w:tcMar>
            <w:vAlign w:val="center"/>
          </w:tcPr>
          <w:p w14:paraId="208C8451" w14:textId="77777777" w:rsidR="00285974" w:rsidRPr="00826A0B" w:rsidRDefault="00285974" w:rsidP="00F82665">
            <w:pPr>
              <w:keepNext/>
              <w:keepLines/>
              <w:jc w:val="center"/>
            </w:pPr>
          </w:p>
        </w:tc>
        <w:tc>
          <w:tcPr>
            <w:tcW w:w="586" w:type="dxa"/>
            <w:shd w:val="clear" w:color="auto" w:fill="C5E0B3" w:themeFill="accent6" w:themeFillTint="66"/>
            <w:tcMar>
              <w:left w:w="0" w:type="dxa"/>
              <w:right w:w="0" w:type="dxa"/>
            </w:tcMar>
            <w:vAlign w:val="center"/>
          </w:tcPr>
          <w:p w14:paraId="49BCDFE2" w14:textId="77777777" w:rsidR="00285974" w:rsidRPr="00826A0B" w:rsidRDefault="00285974" w:rsidP="00F82665">
            <w:pPr>
              <w:keepNext/>
              <w:keepLines/>
              <w:jc w:val="center"/>
            </w:pPr>
          </w:p>
        </w:tc>
        <w:tc>
          <w:tcPr>
            <w:tcW w:w="586" w:type="dxa"/>
            <w:shd w:val="clear" w:color="auto" w:fill="C5E0B3" w:themeFill="accent6" w:themeFillTint="66"/>
            <w:tcMar>
              <w:left w:w="0" w:type="dxa"/>
              <w:right w:w="0" w:type="dxa"/>
            </w:tcMar>
            <w:vAlign w:val="center"/>
          </w:tcPr>
          <w:p w14:paraId="6DE5AD60" w14:textId="77777777" w:rsidR="00285974" w:rsidRPr="00826A0B" w:rsidRDefault="00285974" w:rsidP="00F82665">
            <w:pPr>
              <w:keepNext/>
              <w:keepLines/>
              <w:jc w:val="center"/>
            </w:pPr>
          </w:p>
        </w:tc>
        <w:tc>
          <w:tcPr>
            <w:tcW w:w="586" w:type="dxa"/>
            <w:shd w:val="clear" w:color="auto" w:fill="C5E0B3" w:themeFill="accent6" w:themeFillTint="66"/>
            <w:tcMar>
              <w:left w:w="0" w:type="dxa"/>
              <w:right w:w="0" w:type="dxa"/>
            </w:tcMar>
            <w:vAlign w:val="center"/>
          </w:tcPr>
          <w:p w14:paraId="1F3938A2" w14:textId="77777777" w:rsidR="00285974" w:rsidRPr="00826A0B" w:rsidRDefault="00285974" w:rsidP="00F82665">
            <w:pPr>
              <w:keepNext/>
              <w:keepLines/>
              <w:jc w:val="center"/>
            </w:pPr>
          </w:p>
        </w:tc>
        <w:tc>
          <w:tcPr>
            <w:tcW w:w="586" w:type="dxa"/>
            <w:shd w:val="clear" w:color="auto" w:fill="auto"/>
            <w:tcMar>
              <w:left w:w="0" w:type="dxa"/>
              <w:right w:w="0" w:type="dxa"/>
            </w:tcMar>
            <w:vAlign w:val="center"/>
          </w:tcPr>
          <w:p w14:paraId="713E62F5" w14:textId="77777777" w:rsidR="00285974" w:rsidRPr="00826A0B" w:rsidRDefault="00285974" w:rsidP="00F82665">
            <w:pPr>
              <w:keepNext/>
              <w:keepLines/>
              <w:jc w:val="center"/>
            </w:pPr>
          </w:p>
        </w:tc>
        <w:tc>
          <w:tcPr>
            <w:tcW w:w="586" w:type="dxa"/>
            <w:shd w:val="clear" w:color="auto" w:fill="auto"/>
            <w:vAlign w:val="center"/>
          </w:tcPr>
          <w:p w14:paraId="0167557B" w14:textId="77777777" w:rsidR="00285974" w:rsidRPr="00826A0B" w:rsidRDefault="00285974" w:rsidP="00F82665">
            <w:pPr>
              <w:keepNext/>
              <w:keepLines/>
              <w:jc w:val="center"/>
            </w:pPr>
          </w:p>
        </w:tc>
        <w:tc>
          <w:tcPr>
            <w:tcW w:w="586" w:type="dxa"/>
            <w:shd w:val="clear" w:color="auto" w:fill="A6A6A6" w:themeFill="background1" w:themeFillShade="A6"/>
            <w:vAlign w:val="center"/>
          </w:tcPr>
          <w:p w14:paraId="7447088D" w14:textId="77777777" w:rsidR="00285974" w:rsidRPr="00826A0B" w:rsidRDefault="00285974" w:rsidP="00F82665">
            <w:pPr>
              <w:keepNext/>
              <w:keepLines/>
              <w:jc w:val="center"/>
            </w:pPr>
          </w:p>
        </w:tc>
        <w:tc>
          <w:tcPr>
            <w:tcW w:w="586" w:type="dxa"/>
            <w:shd w:val="clear" w:color="auto" w:fill="auto"/>
            <w:vAlign w:val="center"/>
          </w:tcPr>
          <w:p w14:paraId="64200441" w14:textId="77777777" w:rsidR="00285974" w:rsidRPr="00826A0B" w:rsidRDefault="00285974" w:rsidP="00F82665">
            <w:pPr>
              <w:keepNext/>
              <w:keepLines/>
              <w:jc w:val="center"/>
            </w:pPr>
          </w:p>
        </w:tc>
        <w:tc>
          <w:tcPr>
            <w:tcW w:w="586" w:type="dxa"/>
            <w:shd w:val="clear" w:color="auto" w:fill="auto"/>
            <w:vAlign w:val="center"/>
          </w:tcPr>
          <w:p w14:paraId="3B5020BC" w14:textId="77777777" w:rsidR="00285974" w:rsidRPr="00826A0B" w:rsidRDefault="00285974" w:rsidP="00F82665">
            <w:pPr>
              <w:keepNext/>
              <w:keepLines/>
              <w:jc w:val="center"/>
            </w:pPr>
          </w:p>
        </w:tc>
        <w:tc>
          <w:tcPr>
            <w:tcW w:w="586" w:type="dxa"/>
            <w:vAlign w:val="center"/>
          </w:tcPr>
          <w:p w14:paraId="79FC2CAE" w14:textId="77777777" w:rsidR="00285974" w:rsidRPr="00826A0B" w:rsidRDefault="00285974" w:rsidP="00F82665">
            <w:pPr>
              <w:keepNext/>
              <w:keepLines/>
              <w:jc w:val="center"/>
            </w:pPr>
          </w:p>
        </w:tc>
      </w:tr>
      <w:tr w:rsidR="00285974" w:rsidRPr="00826A0B" w14:paraId="1FF94C26" w14:textId="5A4B03A6" w:rsidTr="00285974">
        <w:trPr>
          <w:trHeight w:val="238"/>
        </w:trPr>
        <w:tc>
          <w:tcPr>
            <w:tcW w:w="851" w:type="dxa"/>
            <w:shd w:val="clear" w:color="auto" w:fill="auto"/>
            <w:tcMar>
              <w:left w:w="0" w:type="dxa"/>
              <w:right w:w="0" w:type="dxa"/>
            </w:tcMar>
            <w:vAlign w:val="center"/>
          </w:tcPr>
          <w:p w14:paraId="25CBA7E7" w14:textId="77777777" w:rsidR="00285974" w:rsidRPr="00826A0B" w:rsidRDefault="00285974" w:rsidP="00F82665">
            <w:pPr>
              <w:keepNext/>
              <w:keepLines/>
              <w:jc w:val="center"/>
            </w:pPr>
            <w:r w:rsidRPr="00826A0B">
              <w:t>T3</w:t>
            </w:r>
          </w:p>
        </w:tc>
        <w:tc>
          <w:tcPr>
            <w:tcW w:w="586" w:type="dxa"/>
            <w:shd w:val="clear" w:color="auto" w:fill="auto"/>
            <w:tcMar>
              <w:left w:w="0" w:type="dxa"/>
              <w:right w:w="0" w:type="dxa"/>
            </w:tcMar>
            <w:vAlign w:val="center"/>
          </w:tcPr>
          <w:p w14:paraId="24384133" w14:textId="77777777" w:rsidR="00285974" w:rsidRPr="00826A0B" w:rsidRDefault="00285974" w:rsidP="00F82665">
            <w:pPr>
              <w:keepNext/>
              <w:keepLines/>
              <w:jc w:val="center"/>
            </w:pPr>
          </w:p>
        </w:tc>
        <w:tc>
          <w:tcPr>
            <w:tcW w:w="586" w:type="dxa"/>
            <w:shd w:val="clear" w:color="auto" w:fill="auto"/>
            <w:tcMar>
              <w:left w:w="0" w:type="dxa"/>
              <w:right w:w="0" w:type="dxa"/>
            </w:tcMar>
            <w:vAlign w:val="center"/>
          </w:tcPr>
          <w:p w14:paraId="1D29F8D4" w14:textId="77777777" w:rsidR="00285974" w:rsidRPr="00826A0B" w:rsidRDefault="00285974" w:rsidP="00F82665">
            <w:pPr>
              <w:keepNext/>
              <w:keepLines/>
              <w:jc w:val="center"/>
            </w:pPr>
          </w:p>
        </w:tc>
        <w:tc>
          <w:tcPr>
            <w:tcW w:w="586" w:type="dxa"/>
            <w:shd w:val="clear" w:color="auto" w:fill="auto"/>
            <w:tcMar>
              <w:left w:w="0" w:type="dxa"/>
              <w:right w:w="0" w:type="dxa"/>
            </w:tcMar>
            <w:vAlign w:val="center"/>
          </w:tcPr>
          <w:p w14:paraId="6E3B9270" w14:textId="77777777" w:rsidR="00285974" w:rsidRPr="00826A0B" w:rsidRDefault="00285974" w:rsidP="00F82665">
            <w:pPr>
              <w:keepNext/>
              <w:keepLines/>
              <w:jc w:val="center"/>
            </w:pPr>
          </w:p>
        </w:tc>
        <w:tc>
          <w:tcPr>
            <w:tcW w:w="586" w:type="dxa"/>
            <w:shd w:val="clear" w:color="auto" w:fill="auto"/>
            <w:tcMar>
              <w:left w:w="0" w:type="dxa"/>
              <w:right w:w="0" w:type="dxa"/>
            </w:tcMar>
            <w:vAlign w:val="center"/>
          </w:tcPr>
          <w:p w14:paraId="7E6DC014" w14:textId="77777777" w:rsidR="00285974" w:rsidRPr="00826A0B" w:rsidRDefault="00285974" w:rsidP="00F82665">
            <w:pPr>
              <w:keepNext/>
              <w:keepLines/>
              <w:jc w:val="center"/>
            </w:pPr>
          </w:p>
        </w:tc>
        <w:tc>
          <w:tcPr>
            <w:tcW w:w="586" w:type="dxa"/>
            <w:shd w:val="clear" w:color="auto" w:fill="auto"/>
            <w:tcMar>
              <w:left w:w="0" w:type="dxa"/>
              <w:right w:w="0" w:type="dxa"/>
            </w:tcMar>
            <w:vAlign w:val="center"/>
          </w:tcPr>
          <w:p w14:paraId="536EC6F6" w14:textId="77777777" w:rsidR="00285974" w:rsidRPr="00826A0B" w:rsidRDefault="00285974" w:rsidP="00F82665">
            <w:pPr>
              <w:keepNext/>
              <w:keepLines/>
              <w:jc w:val="center"/>
            </w:pPr>
          </w:p>
        </w:tc>
        <w:tc>
          <w:tcPr>
            <w:tcW w:w="586" w:type="dxa"/>
            <w:shd w:val="clear" w:color="auto" w:fill="C5E0B3" w:themeFill="accent6" w:themeFillTint="66"/>
            <w:tcMar>
              <w:left w:w="0" w:type="dxa"/>
              <w:right w:w="0" w:type="dxa"/>
            </w:tcMar>
            <w:vAlign w:val="center"/>
          </w:tcPr>
          <w:p w14:paraId="5BD3A368" w14:textId="77777777" w:rsidR="00285974" w:rsidRPr="00826A0B" w:rsidRDefault="00285974" w:rsidP="00F82665">
            <w:pPr>
              <w:keepNext/>
              <w:keepLines/>
              <w:jc w:val="center"/>
            </w:pPr>
          </w:p>
        </w:tc>
        <w:tc>
          <w:tcPr>
            <w:tcW w:w="586" w:type="dxa"/>
            <w:shd w:val="clear" w:color="auto" w:fill="C5E0B3" w:themeFill="accent6" w:themeFillTint="66"/>
            <w:tcMar>
              <w:left w:w="0" w:type="dxa"/>
              <w:right w:w="0" w:type="dxa"/>
            </w:tcMar>
            <w:vAlign w:val="center"/>
          </w:tcPr>
          <w:p w14:paraId="6130B707" w14:textId="77777777" w:rsidR="00285974" w:rsidRPr="00826A0B" w:rsidRDefault="00285974" w:rsidP="00F82665">
            <w:pPr>
              <w:keepNext/>
              <w:keepLines/>
              <w:jc w:val="center"/>
            </w:pPr>
          </w:p>
        </w:tc>
        <w:tc>
          <w:tcPr>
            <w:tcW w:w="586" w:type="dxa"/>
            <w:shd w:val="clear" w:color="auto" w:fill="C5E0B3" w:themeFill="accent6" w:themeFillTint="66"/>
            <w:tcMar>
              <w:left w:w="0" w:type="dxa"/>
              <w:right w:w="0" w:type="dxa"/>
            </w:tcMar>
            <w:vAlign w:val="center"/>
          </w:tcPr>
          <w:p w14:paraId="24EA771D" w14:textId="77777777" w:rsidR="00285974" w:rsidRPr="00826A0B" w:rsidRDefault="00285974" w:rsidP="00F82665">
            <w:pPr>
              <w:keepNext/>
              <w:keepLines/>
              <w:jc w:val="center"/>
            </w:pPr>
          </w:p>
        </w:tc>
        <w:tc>
          <w:tcPr>
            <w:tcW w:w="586" w:type="dxa"/>
            <w:shd w:val="clear" w:color="auto" w:fill="C5E0B3" w:themeFill="accent6" w:themeFillTint="66"/>
            <w:tcMar>
              <w:left w:w="0" w:type="dxa"/>
              <w:right w:w="0" w:type="dxa"/>
            </w:tcMar>
            <w:vAlign w:val="center"/>
          </w:tcPr>
          <w:p w14:paraId="51E858C5" w14:textId="77777777" w:rsidR="00285974" w:rsidRPr="00826A0B" w:rsidRDefault="00285974" w:rsidP="00F82665">
            <w:pPr>
              <w:keepNext/>
              <w:keepLines/>
              <w:jc w:val="center"/>
            </w:pPr>
          </w:p>
        </w:tc>
        <w:tc>
          <w:tcPr>
            <w:tcW w:w="586" w:type="dxa"/>
            <w:shd w:val="clear" w:color="auto" w:fill="C5E0B3" w:themeFill="accent6" w:themeFillTint="66"/>
            <w:tcMar>
              <w:left w:w="0" w:type="dxa"/>
              <w:right w:w="0" w:type="dxa"/>
            </w:tcMar>
            <w:vAlign w:val="center"/>
          </w:tcPr>
          <w:p w14:paraId="59A2511C" w14:textId="77777777" w:rsidR="00285974" w:rsidRPr="00826A0B" w:rsidRDefault="00285974" w:rsidP="00F82665">
            <w:pPr>
              <w:keepNext/>
              <w:keepLines/>
              <w:jc w:val="center"/>
            </w:pPr>
          </w:p>
        </w:tc>
        <w:tc>
          <w:tcPr>
            <w:tcW w:w="586" w:type="dxa"/>
            <w:shd w:val="clear" w:color="auto" w:fill="C5E0B3" w:themeFill="accent6" w:themeFillTint="66"/>
            <w:vAlign w:val="center"/>
          </w:tcPr>
          <w:p w14:paraId="430E8D51" w14:textId="77777777" w:rsidR="00285974" w:rsidRPr="00826A0B" w:rsidRDefault="00285974" w:rsidP="00F82665">
            <w:pPr>
              <w:keepNext/>
              <w:keepLines/>
              <w:jc w:val="center"/>
            </w:pPr>
          </w:p>
        </w:tc>
        <w:tc>
          <w:tcPr>
            <w:tcW w:w="586" w:type="dxa"/>
            <w:shd w:val="clear" w:color="auto" w:fill="A6A6A6" w:themeFill="background1" w:themeFillShade="A6"/>
            <w:vAlign w:val="center"/>
          </w:tcPr>
          <w:p w14:paraId="205036B7" w14:textId="77777777" w:rsidR="00285974" w:rsidRPr="00826A0B" w:rsidRDefault="00285974" w:rsidP="00F82665">
            <w:pPr>
              <w:keepNext/>
              <w:keepLines/>
              <w:jc w:val="center"/>
            </w:pPr>
          </w:p>
        </w:tc>
        <w:tc>
          <w:tcPr>
            <w:tcW w:w="586" w:type="dxa"/>
            <w:shd w:val="clear" w:color="auto" w:fill="C5E0B3" w:themeFill="accent6" w:themeFillTint="66"/>
            <w:vAlign w:val="center"/>
          </w:tcPr>
          <w:p w14:paraId="404FDF99" w14:textId="77777777" w:rsidR="00285974" w:rsidRPr="00826A0B" w:rsidRDefault="00285974" w:rsidP="00F82665">
            <w:pPr>
              <w:keepNext/>
              <w:keepLines/>
              <w:jc w:val="center"/>
            </w:pPr>
          </w:p>
        </w:tc>
        <w:tc>
          <w:tcPr>
            <w:tcW w:w="586" w:type="dxa"/>
            <w:shd w:val="clear" w:color="auto" w:fill="C5E0B3" w:themeFill="accent6" w:themeFillTint="66"/>
            <w:vAlign w:val="center"/>
          </w:tcPr>
          <w:p w14:paraId="5341D79C" w14:textId="77777777" w:rsidR="00285974" w:rsidRPr="00826A0B" w:rsidRDefault="00285974" w:rsidP="00F82665">
            <w:pPr>
              <w:keepNext/>
              <w:keepLines/>
              <w:jc w:val="center"/>
            </w:pPr>
          </w:p>
        </w:tc>
        <w:tc>
          <w:tcPr>
            <w:tcW w:w="586" w:type="dxa"/>
            <w:shd w:val="clear" w:color="auto" w:fill="C5E0B3" w:themeFill="accent6" w:themeFillTint="66"/>
            <w:vAlign w:val="center"/>
          </w:tcPr>
          <w:p w14:paraId="0AD7DBA3" w14:textId="77777777" w:rsidR="00285974" w:rsidRPr="00826A0B" w:rsidRDefault="00285974" w:rsidP="00F82665">
            <w:pPr>
              <w:keepNext/>
              <w:keepLines/>
              <w:jc w:val="center"/>
            </w:pPr>
          </w:p>
        </w:tc>
      </w:tr>
      <w:tr w:rsidR="00285974" w:rsidRPr="00826A0B" w14:paraId="7D3E331B" w14:textId="1611B803" w:rsidTr="00285974">
        <w:trPr>
          <w:trHeight w:val="238"/>
        </w:trPr>
        <w:tc>
          <w:tcPr>
            <w:tcW w:w="851" w:type="dxa"/>
            <w:shd w:val="clear" w:color="auto" w:fill="auto"/>
            <w:tcMar>
              <w:left w:w="0" w:type="dxa"/>
              <w:right w:w="0" w:type="dxa"/>
            </w:tcMar>
            <w:vAlign w:val="center"/>
          </w:tcPr>
          <w:p w14:paraId="39EB046E" w14:textId="77777777" w:rsidR="00285974" w:rsidRPr="00826A0B" w:rsidRDefault="00285974" w:rsidP="00AC2B82">
            <w:pPr>
              <w:keepNext/>
              <w:keepLines/>
              <w:jc w:val="center"/>
            </w:pPr>
            <w:r w:rsidRPr="00826A0B">
              <w:t>MA</w:t>
            </w:r>
          </w:p>
        </w:tc>
        <w:tc>
          <w:tcPr>
            <w:tcW w:w="586" w:type="dxa"/>
            <w:shd w:val="clear" w:color="auto" w:fill="auto"/>
            <w:tcMar>
              <w:left w:w="0" w:type="dxa"/>
              <w:right w:w="0" w:type="dxa"/>
            </w:tcMar>
            <w:vAlign w:val="center"/>
          </w:tcPr>
          <w:p w14:paraId="439015D0" w14:textId="77777777" w:rsidR="00285974" w:rsidRPr="00826A0B" w:rsidRDefault="00285974" w:rsidP="00AC2B82">
            <w:pPr>
              <w:keepNext/>
              <w:keepLines/>
              <w:jc w:val="center"/>
            </w:pPr>
          </w:p>
        </w:tc>
        <w:tc>
          <w:tcPr>
            <w:tcW w:w="586" w:type="dxa"/>
            <w:shd w:val="clear" w:color="auto" w:fill="auto"/>
            <w:tcMar>
              <w:left w:w="0" w:type="dxa"/>
              <w:right w:w="0" w:type="dxa"/>
            </w:tcMar>
            <w:vAlign w:val="center"/>
          </w:tcPr>
          <w:p w14:paraId="09A1AA87" w14:textId="0CF31AAA" w:rsidR="00285974" w:rsidRPr="00826A0B" w:rsidRDefault="00285974" w:rsidP="00AC2B82">
            <w:pPr>
              <w:keepNext/>
              <w:keepLines/>
              <w:jc w:val="center"/>
            </w:pPr>
          </w:p>
        </w:tc>
        <w:tc>
          <w:tcPr>
            <w:tcW w:w="586" w:type="dxa"/>
            <w:shd w:val="clear" w:color="auto" w:fill="C5E0B3" w:themeFill="accent6" w:themeFillTint="66"/>
            <w:tcMar>
              <w:left w:w="0" w:type="dxa"/>
              <w:right w:w="0" w:type="dxa"/>
            </w:tcMar>
            <w:vAlign w:val="center"/>
          </w:tcPr>
          <w:p w14:paraId="1A17A7FB" w14:textId="31286E88" w:rsidR="00285974" w:rsidRPr="00826A0B" w:rsidRDefault="00285974" w:rsidP="00AC2B82">
            <w:pPr>
              <w:keepNext/>
              <w:keepLines/>
              <w:jc w:val="center"/>
            </w:pPr>
            <w:r>
              <w:t>X</w:t>
            </w:r>
          </w:p>
        </w:tc>
        <w:tc>
          <w:tcPr>
            <w:tcW w:w="586" w:type="dxa"/>
            <w:shd w:val="clear" w:color="auto" w:fill="auto"/>
            <w:tcMar>
              <w:left w:w="0" w:type="dxa"/>
              <w:right w:w="0" w:type="dxa"/>
            </w:tcMar>
            <w:vAlign w:val="center"/>
          </w:tcPr>
          <w:p w14:paraId="1893FEBC" w14:textId="77777777" w:rsidR="00285974" w:rsidRPr="00826A0B" w:rsidRDefault="00285974" w:rsidP="00AC2B82">
            <w:pPr>
              <w:keepNext/>
              <w:keepLines/>
              <w:jc w:val="center"/>
            </w:pPr>
          </w:p>
        </w:tc>
        <w:tc>
          <w:tcPr>
            <w:tcW w:w="586" w:type="dxa"/>
            <w:shd w:val="clear" w:color="auto" w:fill="auto"/>
            <w:tcMar>
              <w:left w:w="0" w:type="dxa"/>
              <w:right w:w="0" w:type="dxa"/>
            </w:tcMar>
            <w:vAlign w:val="center"/>
          </w:tcPr>
          <w:p w14:paraId="00A02EC5" w14:textId="77777777" w:rsidR="00285974" w:rsidRPr="00826A0B" w:rsidRDefault="00285974" w:rsidP="00AC2B82">
            <w:pPr>
              <w:keepNext/>
              <w:keepLines/>
              <w:jc w:val="center"/>
            </w:pPr>
          </w:p>
        </w:tc>
        <w:tc>
          <w:tcPr>
            <w:tcW w:w="586" w:type="dxa"/>
            <w:shd w:val="clear" w:color="auto" w:fill="auto"/>
            <w:tcMar>
              <w:left w:w="0" w:type="dxa"/>
              <w:right w:w="0" w:type="dxa"/>
            </w:tcMar>
            <w:vAlign w:val="center"/>
          </w:tcPr>
          <w:p w14:paraId="1C2EDF16" w14:textId="77777777" w:rsidR="00285974" w:rsidRPr="00826A0B" w:rsidRDefault="00285974" w:rsidP="00AC2B82">
            <w:pPr>
              <w:keepNext/>
              <w:keepLines/>
              <w:jc w:val="center"/>
            </w:pPr>
          </w:p>
        </w:tc>
        <w:tc>
          <w:tcPr>
            <w:tcW w:w="586" w:type="dxa"/>
            <w:shd w:val="clear" w:color="auto" w:fill="auto"/>
            <w:tcMar>
              <w:left w:w="0" w:type="dxa"/>
              <w:right w:w="0" w:type="dxa"/>
            </w:tcMar>
            <w:vAlign w:val="center"/>
          </w:tcPr>
          <w:p w14:paraId="4D310637" w14:textId="77777777" w:rsidR="00285974" w:rsidRPr="00826A0B" w:rsidRDefault="00285974" w:rsidP="00AC2B82">
            <w:pPr>
              <w:keepNext/>
              <w:keepLines/>
              <w:jc w:val="center"/>
            </w:pPr>
          </w:p>
        </w:tc>
        <w:tc>
          <w:tcPr>
            <w:tcW w:w="586" w:type="dxa"/>
            <w:shd w:val="clear" w:color="auto" w:fill="auto"/>
            <w:tcMar>
              <w:left w:w="0" w:type="dxa"/>
              <w:right w:w="0" w:type="dxa"/>
            </w:tcMar>
            <w:vAlign w:val="center"/>
          </w:tcPr>
          <w:p w14:paraId="6CC84C4C" w14:textId="77777777" w:rsidR="00285974" w:rsidRPr="00826A0B" w:rsidRDefault="00285974" w:rsidP="00AC2B82">
            <w:pPr>
              <w:keepNext/>
              <w:keepLines/>
              <w:jc w:val="center"/>
            </w:pPr>
          </w:p>
        </w:tc>
        <w:tc>
          <w:tcPr>
            <w:tcW w:w="586" w:type="dxa"/>
            <w:shd w:val="clear" w:color="auto" w:fill="auto"/>
            <w:tcMar>
              <w:left w:w="0" w:type="dxa"/>
              <w:right w:w="0" w:type="dxa"/>
            </w:tcMar>
            <w:vAlign w:val="center"/>
          </w:tcPr>
          <w:p w14:paraId="5B23FFBC" w14:textId="77777777" w:rsidR="00285974" w:rsidRPr="00826A0B" w:rsidRDefault="00285974" w:rsidP="00AC2B82">
            <w:pPr>
              <w:keepNext/>
              <w:keepLines/>
              <w:jc w:val="center"/>
            </w:pPr>
          </w:p>
        </w:tc>
        <w:tc>
          <w:tcPr>
            <w:tcW w:w="586" w:type="dxa"/>
            <w:shd w:val="clear" w:color="auto" w:fill="auto"/>
            <w:tcMar>
              <w:left w:w="0" w:type="dxa"/>
              <w:right w:w="0" w:type="dxa"/>
            </w:tcMar>
            <w:vAlign w:val="center"/>
          </w:tcPr>
          <w:p w14:paraId="0F16C084" w14:textId="77777777" w:rsidR="00285974" w:rsidRPr="00826A0B" w:rsidRDefault="00285974" w:rsidP="00AC2B82">
            <w:pPr>
              <w:keepNext/>
              <w:keepLines/>
              <w:jc w:val="center"/>
            </w:pPr>
          </w:p>
        </w:tc>
        <w:tc>
          <w:tcPr>
            <w:tcW w:w="586" w:type="dxa"/>
            <w:shd w:val="clear" w:color="auto" w:fill="auto"/>
            <w:vAlign w:val="center"/>
          </w:tcPr>
          <w:p w14:paraId="76E44D09" w14:textId="77777777" w:rsidR="00285974" w:rsidRPr="00826A0B" w:rsidRDefault="00285974" w:rsidP="00AC2B82">
            <w:pPr>
              <w:keepNext/>
              <w:keepLines/>
              <w:jc w:val="center"/>
            </w:pPr>
          </w:p>
        </w:tc>
        <w:tc>
          <w:tcPr>
            <w:tcW w:w="586" w:type="dxa"/>
            <w:shd w:val="clear" w:color="auto" w:fill="A6A6A6" w:themeFill="background1" w:themeFillShade="A6"/>
            <w:vAlign w:val="center"/>
          </w:tcPr>
          <w:p w14:paraId="2F6C3E3E" w14:textId="77777777" w:rsidR="00285974" w:rsidRPr="00826A0B" w:rsidRDefault="00285974" w:rsidP="00AC2B82">
            <w:pPr>
              <w:keepNext/>
              <w:keepLines/>
              <w:jc w:val="center"/>
            </w:pPr>
          </w:p>
        </w:tc>
        <w:tc>
          <w:tcPr>
            <w:tcW w:w="586" w:type="dxa"/>
            <w:shd w:val="clear" w:color="auto" w:fill="auto"/>
            <w:vAlign w:val="center"/>
          </w:tcPr>
          <w:p w14:paraId="669CA09F" w14:textId="77777777" w:rsidR="00285974" w:rsidRPr="00826A0B" w:rsidRDefault="00285974" w:rsidP="00AC2B82">
            <w:pPr>
              <w:keepNext/>
              <w:keepLines/>
              <w:jc w:val="center"/>
            </w:pPr>
          </w:p>
        </w:tc>
        <w:tc>
          <w:tcPr>
            <w:tcW w:w="586" w:type="dxa"/>
            <w:shd w:val="clear" w:color="auto" w:fill="auto"/>
            <w:vAlign w:val="center"/>
          </w:tcPr>
          <w:p w14:paraId="21CAD446" w14:textId="77777777" w:rsidR="00285974" w:rsidRPr="00826A0B" w:rsidRDefault="00285974" w:rsidP="00AC2B82">
            <w:pPr>
              <w:keepNext/>
              <w:keepLines/>
              <w:jc w:val="center"/>
            </w:pPr>
          </w:p>
        </w:tc>
        <w:tc>
          <w:tcPr>
            <w:tcW w:w="586" w:type="dxa"/>
            <w:vAlign w:val="center"/>
          </w:tcPr>
          <w:p w14:paraId="40CCFC9E" w14:textId="77777777" w:rsidR="00285974" w:rsidRPr="00826A0B" w:rsidRDefault="00285974" w:rsidP="00AC2B82">
            <w:pPr>
              <w:keepNext/>
              <w:keepLines/>
              <w:jc w:val="center"/>
            </w:pPr>
          </w:p>
        </w:tc>
      </w:tr>
      <w:tr w:rsidR="00285974" w:rsidRPr="00826A0B" w14:paraId="5AA9E1BD" w14:textId="130415B7" w:rsidTr="00285974">
        <w:trPr>
          <w:trHeight w:val="238"/>
        </w:trPr>
        <w:tc>
          <w:tcPr>
            <w:tcW w:w="851" w:type="dxa"/>
            <w:shd w:val="clear" w:color="auto" w:fill="auto"/>
            <w:tcMar>
              <w:left w:w="0" w:type="dxa"/>
              <w:right w:w="0" w:type="dxa"/>
            </w:tcMar>
            <w:vAlign w:val="center"/>
          </w:tcPr>
          <w:p w14:paraId="563B7D0E" w14:textId="77777777" w:rsidR="00285974" w:rsidRPr="00826A0B" w:rsidRDefault="00285974" w:rsidP="00AC2B82">
            <w:pPr>
              <w:keepNext/>
              <w:keepLines/>
              <w:jc w:val="center"/>
            </w:pPr>
            <w:r>
              <w:t>MB</w:t>
            </w:r>
          </w:p>
        </w:tc>
        <w:tc>
          <w:tcPr>
            <w:tcW w:w="586" w:type="dxa"/>
            <w:shd w:val="clear" w:color="auto" w:fill="auto"/>
            <w:tcMar>
              <w:left w:w="0" w:type="dxa"/>
              <w:right w:w="0" w:type="dxa"/>
            </w:tcMar>
            <w:vAlign w:val="center"/>
          </w:tcPr>
          <w:p w14:paraId="0DCFBF02" w14:textId="77777777" w:rsidR="00285974" w:rsidRPr="00826A0B" w:rsidRDefault="00285974" w:rsidP="00AC2B82">
            <w:pPr>
              <w:keepNext/>
              <w:keepLines/>
              <w:jc w:val="center"/>
            </w:pPr>
          </w:p>
        </w:tc>
        <w:tc>
          <w:tcPr>
            <w:tcW w:w="586" w:type="dxa"/>
            <w:shd w:val="clear" w:color="auto" w:fill="auto"/>
            <w:tcMar>
              <w:left w:w="0" w:type="dxa"/>
              <w:right w:w="0" w:type="dxa"/>
            </w:tcMar>
            <w:vAlign w:val="center"/>
          </w:tcPr>
          <w:p w14:paraId="75DF7B07" w14:textId="77777777" w:rsidR="00285974" w:rsidRPr="00826A0B" w:rsidRDefault="00285974" w:rsidP="00AC2B82">
            <w:pPr>
              <w:keepNext/>
              <w:keepLines/>
              <w:jc w:val="center"/>
            </w:pPr>
          </w:p>
        </w:tc>
        <w:tc>
          <w:tcPr>
            <w:tcW w:w="586" w:type="dxa"/>
            <w:shd w:val="clear" w:color="auto" w:fill="auto"/>
            <w:tcMar>
              <w:left w:w="0" w:type="dxa"/>
              <w:right w:w="0" w:type="dxa"/>
            </w:tcMar>
            <w:vAlign w:val="center"/>
          </w:tcPr>
          <w:p w14:paraId="197FAA71" w14:textId="77777777" w:rsidR="00285974" w:rsidRPr="00826A0B" w:rsidRDefault="00285974" w:rsidP="00AC2B82">
            <w:pPr>
              <w:keepNext/>
              <w:keepLines/>
              <w:jc w:val="center"/>
            </w:pPr>
          </w:p>
        </w:tc>
        <w:tc>
          <w:tcPr>
            <w:tcW w:w="586" w:type="dxa"/>
            <w:shd w:val="clear" w:color="auto" w:fill="auto"/>
            <w:tcMar>
              <w:left w:w="0" w:type="dxa"/>
              <w:right w:w="0" w:type="dxa"/>
            </w:tcMar>
            <w:vAlign w:val="center"/>
          </w:tcPr>
          <w:p w14:paraId="51BA5DEF" w14:textId="77777777" w:rsidR="00285974" w:rsidRPr="00826A0B" w:rsidRDefault="00285974" w:rsidP="00AC2B82">
            <w:pPr>
              <w:keepNext/>
              <w:keepLines/>
              <w:jc w:val="center"/>
            </w:pPr>
          </w:p>
        </w:tc>
        <w:tc>
          <w:tcPr>
            <w:tcW w:w="586" w:type="dxa"/>
            <w:shd w:val="clear" w:color="auto" w:fill="auto"/>
            <w:tcMar>
              <w:left w:w="0" w:type="dxa"/>
              <w:right w:w="0" w:type="dxa"/>
            </w:tcMar>
            <w:vAlign w:val="center"/>
          </w:tcPr>
          <w:p w14:paraId="75B26C18" w14:textId="6552ADB1" w:rsidR="00285974" w:rsidRDefault="00285974" w:rsidP="00AC2B82">
            <w:pPr>
              <w:keepNext/>
              <w:keepLines/>
              <w:jc w:val="center"/>
            </w:pPr>
          </w:p>
        </w:tc>
        <w:tc>
          <w:tcPr>
            <w:tcW w:w="586" w:type="dxa"/>
            <w:shd w:val="clear" w:color="auto" w:fill="C5E0B3" w:themeFill="accent6" w:themeFillTint="66"/>
            <w:tcMar>
              <w:left w:w="0" w:type="dxa"/>
              <w:right w:w="0" w:type="dxa"/>
            </w:tcMar>
            <w:vAlign w:val="center"/>
          </w:tcPr>
          <w:p w14:paraId="58E9BF7E" w14:textId="7EF424AA" w:rsidR="00285974" w:rsidRPr="00826A0B" w:rsidRDefault="00285974" w:rsidP="00AC2B82">
            <w:pPr>
              <w:keepNext/>
              <w:keepLines/>
              <w:jc w:val="center"/>
            </w:pPr>
            <w:r>
              <w:t>X</w:t>
            </w:r>
          </w:p>
        </w:tc>
        <w:tc>
          <w:tcPr>
            <w:tcW w:w="586" w:type="dxa"/>
            <w:shd w:val="clear" w:color="auto" w:fill="auto"/>
            <w:tcMar>
              <w:left w:w="0" w:type="dxa"/>
              <w:right w:w="0" w:type="dxa"/>
            </w:tcMar>
            <w:vAlign w:val="center"/>
          </w:tcPr>
          <w:p w14:paraId="1A641879" w14:textId="77777777" w:rsidR="00285974" w:rsidRPr="00826A0B" w:rsidRDefault="00285974" w:rsidP="00AC2B82">
            <w:pPr>
              <w:keepNext/>
              <w:keepLines/>
              <w:jc w:val="center"/>
            </w:pPr>
          </w:p>
        </w:tc>
        <w:tc>
          <w:tcPr>
            <w:tcW w:w="586" w:type="dxa"/>
            <w:shd w:val="clear" w:color="auto" w:fill="auto"/>
            <w:tcMar>
              <w:left w:w="0" w:type="dxa"/>
              <w:right w:w="0" w:type="dxa"/>
            </w:tcMar>
            <w:vAlign w:val="center"/>
          </w:tcPr>
          <w:p w14:paraId="0D0B8951" w14:textId="77777777" w:rsidR="00285974" w:rsidRPr="00826A0B" w:rsidRDefault="00285974" w:rsidP="00AC2B82">
            <w:pPr>
              <w:keepNext/>
              <w:keepLines/>
              <w:jc w:val="center"/>
            </w:pPr>
          </w:p>
        </w:tc>
        <w:tc>
          <w:tcPr>
            <w:tcW w:w="586" w:type="dxa"/>
            <w:shd w:val="clear" w:color="auto" w:fill="auto"/>
            <w:tcMar>
              <w:left w:w="0" w:type="dxa"/>
              <w:right w:w="0" w:type="dxa"/>
            </w:tcMar>
            <w:vAlign w:val="center"/>
          </w:tcPr>
          <w:p w14:paraId="0E9F941D" w14:textId="77777777" w:rsidR="00285974" w:rsidRPr="00826A0B" w:rsidRDefault="00285974" w:rsidP="00AC2B82">
            <w:pPr>
              <w:keepNext/>
              <w:keepLines/>
              <w:jc w:val="center"/>
            </w:pPr>
          </w:p>
        </w:tc>
        <w:tc>
          <w:tcPr>
            <w:tcW w:w="586" w:type="dxa"/>
            <w:shd w:val="clear" w:color="auto" w:fill="auto"/>
            <w:tcMar>
              <w:left w:w="0" w:type="dxa"/>
              <w:right w:w="0" w:type="dxa"/>
            </w:tcMar>
            <w:vAlign w:val="center"/>
          </w:tcPr>
          <w:p w14:paraId="1B01CC0B" w14:textId="77777777" w:rsidR="00285974" w:rsidRPr="00826A0B" w:rsidRDefault="00285974" w:rsidP="00AC2B82">
            <w:pPr>
              <w:keepNext/>
              <w:keepLines/>
              <w:jc w:val="center"/>
            </w:pPr>
          </w:p>
        </w:tc>
        <w:tc>
          <w:tcPr>
            <w:tcW w:w="586" w:type="dxa"/>
            <w:shd w:val="clear" w:color="auto" w:fill="auto"/>
            <w:vAlign w:val="center"/>
          </w:tcPr>
          <w:p w14:paraId="2EFD7B9E" w14:textId="77777777" w:rsidR="00285974" w:rsidRPr="00826A0B" w:rsidRDefault="00285974" w:rsidP="00AC2B82">
            <w:pPr>
              <w:keepNext/>
              <w:keepLines/>
              <w:jc w:val="center"/>
            </w:pPr>
          </w:p>
        </w:tc>
        <w:tc>
          <w:tcPr>
            <w:tcW w:w="586" w:type="dxa"/>
            <w:shd w:val="clear" w:color="auto" w:fill="A6A6A6" w:themeFill="background1" w:themeFillShade="A6"/>
            <w:vAlign w:val="center"/>
          </w:tcPr>
          <w:p w14:paraId="4D7C2A06" w14:textId="77777777" w:rsidR="00285974" w:rsidRPr="00826A0B" w:rsidRDefault="00285974" w:rsidP="00AC2B82">
            <w:pPr>
              <w:keepNext/>
              <w:keepLines/>
              <w:jc w:val="center"/>
            </w:pPr>
          </w:p>
        </w:tc>
        <w:tc>
          <w:tcPr>
            <w:tcW w:w="586" w:type="dxa"/>
            <w:shd w:val="clear" w:color="auto" w:fill="auto"/>
            <w:vAlign w:val="center"/>
          </w:tcPr>
          <w:p w14:paraId="2F6508EA" w14:textId="77777777" w:rsidR="00285974" w:rsidRPr="00826A0B" w:rsidRDefault="00285974" w:rsidP="00AC2B82">
            <w:pPr>
              <w:keepNext/>
              <w:keepLines/>
              <w:jc w:val="center"/>
            </w:pPr>
          </w:p>
        </w:tc>
        <w:tc>
          <w:tcPr>
            <w:tcW w:w="586" w:type="dxa"/>
            <w:shd w:val="clear" w:color="auto" w:fill="auto"/>
            <w:vAlign w:val="center"/>
          </w:tcPr>
          <w:p w14:paraId="5213BF97" w14:textId="77777777" w:rsidR="00285974" w:rsidRPr="00826A0B" w:rsidRDefault="00285974" w:rsidP="00AC2B82">
            <w:pPr>
              <w:keepNext/>
              <w:keepLines/>
              <w:jc w:val="center"/>
            </w:pPr>
          </w:p>
        </w:tc>
        <w:tc>
          <w:tcPr>
            <w:tcW w:w="586" w:type="dxa"/>
            <w:vAlign w:val="center"/>
          </w:tcPr>
          <w:p w14:paraId="1EC1B891" w14:textId="77777777" w:rsidR="00285974" w:rsidRPr="00826A0B" w:rsidRDefault="00285974" w:rsidP="00AC2B82">
            <w:pPr>
              <w:keepNext/>
              <w:keepLines/>
              <w:jc w:val="center"/>
            </w:pPr>
          </w:p>
        </w:tc>
      </w:tr>
      <w:tr w:rsidR="00285974" w:rsidRPr="00826A0B" w14:paraId="1D7EC7FE" w14:textId="08D2572A" w:rsidTr="00285974">
        <w:trPr>
          <w:trHeight w:val="238"/>
        </w:trPr>
        <w:tc>
          <w:tcPr>
            <w:tcW w:w="851" w:type="dxa"/>
            <w:shd w:val="clear" w:color="auto" w:fill="auto"/>
            <w:tcMar>
              <w:left w:w="0" w:type="dxa"/>
              <w:right w:w="0" w:type="dxa"/>
            </w:tcMar>
            <w:vAlign w:val="center"/>
          </w:tcPr>
          <w:p w14:paraId="4246005A" w14:textId="77777777" w:rsidR="00285974" w:rsidRPr="00826A0B" w:rsidRDefault="00285974" w:rsidP="00F82665">
            <w:pPr>
              <w:keepNext/>
              <w:keepLines/>
              <w:jc w:val="center"/>
            </w:pPr>
            <w:r w:rsidRPr="00826A0B">
              <w:t>M</w:t>
            </w:r>
            <w:r>
              <w:t>C</w:t>
            </w:r>
          </w:p>
        </w:tc>
        <w:tc>
          <w:tcPr>
            <w:tcW w:w="586" w:type="dxa"/>
            <w:shd w:val="clear" w:color="auto" w:fill="auto"/>
            <w:tcMar>
              <w:left w:w="0" w:type="dxa"/>
              <w:right w:w="0" w:type="dxa"/>
            </w:tcMar>
            <w:vAlign w:val="center"/>
          </w:tcPr>
          <w:p w14:paraId="14808B07" w14:textId="77777777" w:rsidR="00285974" w:rsidRPr="00826A0B" w:rsidRDefault="00285974" w:rsidP="00F82665">
            <w:pPr>
              <w:keepNext/>
              <w:keepLines/>
              <w:jc w:val="center"/>
            </w:pPr>
          </w:p>
        </w:tc>
        <w:tc>
          <w:tcPr>
            <w:tcW w:w="586" w:type="dxa"/>
            <w:shd w:val="clear" w:color="auto" w:fill="auto"/>
            <w:tcMar>
              <w:left w:w="0" w:type="dxa"/>
              <w:right w:w="0" w:type="dxa"/>
            </w:tcMar>
            <w:vAlign w:val="center"/>
          </w:tcPr>
          <w:p w14:paraId="226258F2" w14:textId="77777777" w:rsidR="00285974" w:rsidRPr="00826A0B" w:rsidRDefault="00285974" w:rsidP="00F82665">
            <w:pPr>
              <w:keepNext/>
              <w:keepLines/>
              <w:jc w:val="center"/>
            </w:pPr>
          </w:p>
        </w:tc>
        <w:tc>
          <w:tcPr>
            <w:tcW w:w="586" w:type="dxa"/>
            <w:shd w:val="clear" w:color="auto" w:fill="auto"/>
            <w:tcMar>
              <w:left w:w="0" w:type="dxa"/>
              <w:right w:w="0" w:type="dxa"/>
            </w:tcMar>
            <w:vAlign w:val="center"/>
          </w:tcPr>
          <w:p w14:paraId="31FB07BE" w14:textId="77777777" w:rsidR="00285974" w:rsidRPr="00826A0B" w:rsidRDefault="00285974" w:rsidP="00F82665">
            <w:pPr>
              <w:keepNext/>
              <w:keepLines/>
              <w:jc w:val="center"/>
            </w:pPr>
          </w:p>
        </w:tc>
        <w:tc>
          <w:tcPr>
            <w:tcW w:w="586" w:type="dxa"/>
            <w:shd w:val="clear" w:color="auto" w:fill="auto"/>
            <w:tcMar>
              <w:left w:w="0" w:type="dxa"/>
              <w:right w:w="0" w:type="dxa"/>
            </w:tcMar>
            <w:vAlign w:val="center"/>
          </w:tcPr>
          <w:p w14:paraId="0664D6F9" w14:textId="77777777" w:rsidR="00285974" w:rsidRPr="00826A0B" w:rsidRDefault="00285974" w:rsidP="00F82665">
            <w:pPr>
              <w:keepNext/>
              <w:keepLines/>
              <w:jc w:val="center"/>
            </w:pPr>
          </w:p>
        </w:tc>
        <w:tc>
          <w:tcPr>
            <w:tcW w:w="586" w:type="dxa"/>
            <w:shd w:val="clear" w:color="auto" w:fill="auto"/>
            <w:tcMar>
              <w:left w:w="0" w:type="dxa"/>
              <w:right w:w="0" w:type="dxa"/>
            </w:tcMar>
            <w:vAlign w:val="center"/>
          </w:tcPr>
          <w:p w14:paraId="6597C4DA" w14:textId="77777777" w:rsidR="00285974" w:rsidRPr="00826A0B" w:rsidRDefault="00285974" w:rsidP="00F82665">
            <w:pPr>
              <w:keepNext/>
              <w:keepLines/>
              <w:jc w:val="center"/>
            </w:pPr>
          </w:p>
        </w:tc>
        <w:tc>
          <w:tcPr>
            <w:tcW w:w="586" w:type="dxa"/>
            <w:shd w:val="clear" w:color="auto" w:fill="auto"/>
            <w:tcMar>
              <w:left w:w="0" w:type="dxa"/>
              <w:right w:w="0" w:type="dxa"/>
            </w:tcMar>
            <w:vAlign w:val="center"/>
          </w:tcPr>
          <w:p w14:paraId="0A67DA75" w14:textId="77777777" w:rsidR="00285974" w:rsidRPr="00826A0B" w:rsidRDefault="00285974" w:rsidP="00F82665">
            <w:pPr>
              <w:keepNext/>
              <w:keepLines/>
              <w:jc w:val="center"/>
            </w:pPr>
          </w:p>
        </w:tc>
        <w:tc>
          <w:tcPr>
            <w:tcW w:w="586" w:type="dxa"/>
            <w:shd w:val="clear" w:color="auto" w:fill="auto"/>
            <w:tcMar>
              <w:left w:w="0" w:type="dxa"/>
              <w:right w:w="0" w:type="dxa"/>
            </w:tcMar>
            <w:vAlign w:val="center"/>
          </w:tcPr>
          <w:p w14:paraId="4D346643" w14:textId="77777777" w:rsidR="00285974" w:rsidRPr="00826A0B" w:rsidRDefault="00285974" w:rsidP="00F82665">
            <w:pPr>
              <w:keepNext/>
              <w:keepLines/>
              <w:jc w:val="center"/>
            </w:pPr>
          </w:p>
        </w:tc>
        <w:tc>
          <w:tcPr>
            <w:tcW w:w="586" w:type="dxa"/>
            <w:shd w:val="clear" w:color="auto" w:fill="auto"/>
            <w:tcMar>
              <w:left w:w="0" w:type="dxa"/>
              <w:right w:w="0" w:type="dxa"/>
            </w:tcMar>
            <w:vAlign w:val="center"/>
          </w:tcPr>
          <w:p w14:paraId="6E43F52C" w14:textId="77777777" w:rsidR="00285974" w:rsidRPr="00826A0B" w:rsidRDefault="00285974" w:rsidP="00F82665">
            <w:pPr>
              <w:keepNext/>
              <w:keepLines/>
              <w:jc w:val="center"/>
            </w:pPr>
          </w:p>
        </w:tc>
        <w:tc>
          <w:tcPr>
            <w:tcW w:w="586" w:type="dxa"/>
            <w:shd w:val="clear" w:color="auto" w:fill="auto"/>
            <w:tcMar>
              <w:left w:w="0" w:type="dxa"/>
              <w:right w:w="0" w:type="dxa"/>
            </w:tcMar>
            <w:vAlign w:val="center"/>
          </w:tcPr>
          <w:p w14:paraId="40219B36" w14:textId="2FDE5983" w:rsidR="00285974" w:rsidRPr="00826A0B" w:rsidRDefault="00285974" w:rsidP="00F82665">
            <w:pPr>
              <w:keepNext/>
              <w:keepLines/>
              <w:jc w:val="center"/>
            </w:pPr>
          </w:p>
        </w:tc>
        <w:tc>
          <w:tcPr>
            <w:tcW w:w="586" w:type="dxa"/>
            <w:shd w:val="clear" w:color="auto" w:fill="C5E0B3" w:themeFill="accent6" w:themeFillTint="66"/>
            <w:tcMar>
              <w:left w:w="0" w:type="dxa"/>
              <w:right w:w="0" w:type="dxa"/>
            </w:tcMar>
            <w:vAlign w:val="center"/>
          </w:tcPr>
          <w:p w14:paraId="644C34C4" w14:textId="2EC96353" w:rsidR="00285974" w:rsidRPr="00826A0B" w:rsidRDefault="00285974" w:rsidP="00F82665">
            <w:pPr>
              <w:keepNext/>
              <w:keepLines/>
              <w:jc w:val="center"/>
            </w:pPr>
            <w:r>
              <w:t>X</w:t>
            </w:r>
          </w:p>
        </w:tc>
        <w:tc>
          <w:tcPr>
            <w:tcW w:w="586" w:type="dxa"/>
            <w:shd w:val="clear" w:color="auto" w:fill="auto"/>
            <w:vAlign w:val="center"/>
          </w:tcPr>
          <w:p w14:paraId="5A912E59" w14:textId="77777777" w:rsidR="00285974" w:rsidRPr="00826A0B" w:rsidRDefault="00285974" w:rsidP="00F82665">
            <w:pPr>
              <w:keepNext/>
              <w:keepLines/>
              <w:jc w:val="center"/>
            </w:pPr>
          </w:p>
        </w:tc>
        <w:tc>
          <w:tcPr>
            <w:tcW w:w="586" w:type="dxa"/>
            <w:shd w:val="clear" w:color="auto" w:fill="A6A6A6" w:themeFill="background1" w:themeFillShade="A6"/>
            <w:vAlign w:val="center"/>
          </w:tcPr>
          <w:p w14:paraId="0EAC02CC" w14:textId="77777777" w:rsidR="00285974" w:rsidRPr="00826A0B" w:rsidRDefault="00285974" w:rsidP="00F82665">
            <w:pPr>
              <w:keepNext/>
              <w:keepLines/>
              <w:jc w:val="center"/>
            </w:pPr>
          </w:p>
        </w:tc>
        <w:tc>
          <w:tcPr>
            <w:tcW w:w="586" w:type="dxa"/>
            <w:shd w:val="clear" w:color="auto" w:fill="auto"/>
            <w:vAlign w:val="center"/>
          </w:tcPr>
          <w:p w14:paraId="77F40640" w14:textId="77777777" w:rsidR="00285974" w:rsidRPr="00826A0B" w:rsidRDefault="00285974" w:rsidP="00F82665">
            <w:pPr>
              <w:keepNext/>
              <w:keepLines/>
              <w:jc w:val="center"/>
            </w:pPr>
          </w:p>
        </w:tc>
        <w:tc>
          <w:tcPr>
            <w:tcW w:w="586" w:type="dxa"/>
            <w:shd w:val="clear" w:color="auto" w:fill="auto"/>
            <w:vAlign w:val="center"/>
          </w:tcPr>
          <w:p w14:paraId="67A0C3A7" w14:textId="77777777" w:rsidR="00285974" w:rsidRPr="00826A0B" w:rsidRDefault="00285974" w:rsidP="00F82665">
            <w:pPr>
              <w:keepNext/>
              <w:keepLines/>
              <w:jc w:val="center"/>
            </w:pPr>
          </w:p>
        </w:tc>
        <w:tc>
          <w:tcPr>
            <w:tcW w:w="586" w:type="dxa"/>
            <w:vAlign w:val="center"/>
          </w:tcPr>
          <w:p w14:paraId="08669A7D" w14:textId="77777777" w:rsidR="00285974" w:rsidRPr="00826A0B" w:rsidRDefault="00285974" w:rsidP="00F82665">
            <w:pPr>
              <w:keepNext/>
              <w:keepLines/>
              <w:jc w:val="center"/>
            </w:pPr>
          </w:p>
        </w:tc>
      </w:tr>
      <w:tr w:rsidR="00285974" w:rsidRPr="00826A0B" w14:paraId="2FED0A70" w14:textId="634151AC" w:rsidTr="00285974">
        <w:trPr>
          <w:trHeight w:val="238"/>
        </w:trPr>
        <w:tc>
          <w:tcPr>
            <w:tcW w:w="851" w:type="dxa"/>
            <w:shd w:val="clear" w:color="auto" w:fill="auto"/>
            <w:tcMar>
              <w:left w:w="0" w:type="dxa"/>
              <w:right w:w="0" w:type="dxa"/>
            </w:tcMar>
            <w:vAlign w:val="center"/>
          </w:tcPr>
          <w:p w14:paraId="23CB2B73" w14:textId="77777777" w:rsidR="00285974" w:rsidRPr="00826A0B" w:rsidRDefault="00285974" w:rsidP="00F82665">
            <w:pPr>
              <w:keepNext/>
              <w:keepLines/>
              <w:jc w:val="center"/>
            </w:pPr>
            <w:r>
              <w:t>MD</w:t>
            </w:r>
          </w:p>
        </w:tc>
        <w:tc>
          <w:tcPr>
            <w:tcW w:w="586" w:type="dxa"/>
            <w:shd w:val="clear" w:color="auto" w:fill="auto"/>
            <w:tcMar>
              <w:left w:w="0" w:type="dxa"/>
              <w:right w:w="0" w:type="dxa"/>
            </w:tcMar>
            <w:vAlign w:val="center"/>
          </w:tcPr>
          <w:p w14:paraId="16BF4DC0" w14:textId="77777777" w:rsidR="00285974" w:rsidRPr="00826A0B" w:rsidRDefault="00285974" w:rsidP="00F82665">
            <w:pPr>
              <w:keepNext/>
              <w:keepLines/>
              <w:jc w:val="center"/>
            </w:pPr>
          </w:p>
        </w:tc>
        <w:tc>
          <w:tcPr>
            <w:tcW w:w="586" w:type="dxa"/>
            <w:shd w:val="clear" w:color="auto" w:fill="auto"/>
            <w:tcMar>
              <w:left w:w="0" w:type="dxa"/>
              <w:right w:w="0" w:type="dxa"/>
            </w:tcMar>
            <w:vAlign w:val="center"/>
          </w:tcPr>
          <w:p w14:paraId="44168302" w14:textId="77777777" w:rsidR="00285974" w:rsidRPr="00826A0B" w:rsidRDefault="00285974" w:rsidP="00F82665">
            <w:pPr>
              <w:keepNext/>
              <w:keepLines/>
              <w:jc w:val="center"/>
            </w:pPr>
          </w:p>
        </w:tc>
        <w:tc>
          <w:tcPr>
            <w:tcW w:w="586" w:type="dxa"/>
            <w:shd w:val="clear" w:color="auto" w:fill="auto"/>
            <w:tcMar>
              <w:left w:w="0" w:type="dxa"/>
              <w:right w:w="0" w:type="dxa"/>
            </w:tcMar>
            <w:vAlign w:val="center"/>
          </w:tcPr>
          <w:p w14:paraId="2EACCFC6" w14:textId="77777777" w:rsidR="00285974" w:rsidRPr="00826A0B" w:rsidRDefault="00285974" w:rsidP="00F82665">
            <w:pPr>
              <w:keepNext/>
              <w:keepLines/>
              <w:jc w:val="center"/>
            </w:pPr>
          </w:p>
        </w:tc>
        <w:tc>
          <w:tcPr>
            <w:tcW w:w="586" w:type="dxa"/>
            <w:shd w:val="clear" w:color="auto" w:fill="auto"/>
            <w:tcMar>
              <w:left w:w="0" w:type="dxa"/>
              <w:right w:w="0" w:type="dxa"/>
            </w:tcMar>
            <w:vAlign w:val="center"/>
          </w:tcPr>
          <w:p w14:paraId="36ABB5EC" w14:textId="77777777" w:rsidR="00285974" w:rsidRPr="00826A0B" w:rsidRDefault="00285974" w:rsidP="00F82665">
            <w:pPr>
              <w:keepNext/>
              <w:keepLines/>
              <w:jc w:val="center"/>
            </w:pPr>
          </w:p>
        </w:tc>
        <w:tc>
          <w:tcPr>
            <w:tcW w:w="586" w:type="dxa"/>
            <w:shd w:val="clear" w:color="auto" w:fill="auto"/>
            <w:tcMar>
              <w:left w:w="0" w:type="dxa"/>
              <w:right w:w="0" w:type="dxa"/>
            </w:tcMar>
            <w:vAlign w:val="center"/>
          </w:tcPr>
          <w:p w14:paraId="746EF426" w14:textId="77777777" w:rsidR="00285974" w:rsidRPr="00826A0B" w:rsidRDefault="00285974" w:rsidP="00F82665">
            <w:pPr>
              <w:keepNext/>
              <w:keepLines/>
              <w:jc w:val="center"/>
            </w:pPr>
          </w:p>
        </w:tc>
        <w:tc>
          <w:tcPr>
            <w:tcW w:w="586" w:type="dxa"/>
            <w:shd w:val="clear" w:color="auto" w:fill="auto"/>
            <w:tcMar>
              <w:left w:w="0" w:type="dxa"/>
              <w:right w:w="0" w:type="dxa"/>
            </w:tcMar>
            <w:vAlign w:val="center"/>
          </w:tcPr>
          <w:p w14:paraId="5F9958B4" w14:textId="77777777" w:rsidR="00285974" w:rsidRPr="00826A0B" w:rsidRDefault="00285974" w:rsidP="00F82665">
            <w:pPr>
              <w:keepNext/>
              <w:keepLines/>
              <w:jc w:val="center"/>
            </w:pPr>
          </w:p>
        </w:tc>
        <w:tc>
          <w:tcPr>
            <w:tcW w:w="586" w:type="dxa"/>
            <w:shd w:val="clear" w:color="auto" w:fill="auto"/>
            <w:tcMar>
              <w:left w:w="0" w:type="dxa"/>
              <w:right w:w="0" w:type="dxa"/>
            </w:tcMar>
            <w:vAlign w:val="center"/>
          </w:tcPr>
          <w:p w14:paraId="18ECD7D2" w14:textId="77777777" w:rsidR="00285974" w:rsidRPr="00826A0B" w:rsidRDefault="00285974" w:rsidP="00F82665">
            <w:pPr>
              <w:keepNext/>
              <w:keepLines/>
              <w:jc w:val="center"/>
            </w:pPr>
          </w:p>
        </w:tc>
        <w:tc>
          <w:tcPr>
            <w:tcW w:w="586" w:type="dxa"/>
            <w:shd w:val="clear" w:color="auto" w:fill="auto"/>
            <w:tcMar>
              <w:left w:w="0" w:type="dxa"/>
              <w:right w:w="0" w:type="dxa"/>
            </w:tcMar>
            <w:vAlign w:val="center"/>
          </w:tcPr>
          <w:p w14:paraId="51205261" w14:textId="77777777" w:rsidR="00285974" w:rsidRPr="00826A0B" w:rsidRDefault="00285974" w:rsidP="00F82665">
            <w:pPr>
              <w:keepNext/>
              <w:keepLines/>
              <w:jc w:val="center"/>
            </w:pPr>
          </w:p>
        </w:tc>
        <w:tc>
          <w:tcPr>
            <w:tcW w:w="586" w:type="dxa"/>
            <w:shd w:val="clear" w:color="auto" w:fill="auto"/>
            <w:tcMar>
              <w:left w:w="0" w:type="dxa"/>
              <w:right w:w="0" w:type="dxa"/>
            </w:tcMar>
            <w:vAlign w:val="center"/>
          </w:tcPr>
          <w:p w14:paraId="60052AD4" w14:textId="77777777" w:rsidR="00285974" w:rsidRPr="00826A0B" w:rsidRDefault="00285974" w:rsidP="00F82665">
            <w:pPr>
              <w:keepNext/>
              <w:keepLines/>
              <w:jc w:val="center"/>
            </w:pPr>
          </w:p>
        </w:tc>
        <w:tc>
          <w:tcPr>
            <w:tcW w:w="586" w:type="dxa"/>
            <w:shd w:val="clear" w:color="auto" w:fill="auto"/>
            <w:tcMar>
              <w:left w:w="0" w:type="dxa"/>
              <w:right w:w="0" w:type="dxa"/>
            </w:tcMar>
            <w:vAlign w:val="center"/>
          </w:tcPr>
          <w:p w14:paraId="4148EDD1" w14:textId="77777777" w:rsidR="00285974" w:rsidRPr="00826A0B" w:rsidRDefault="00285974" w:rsidP="00F82665">
            <w:pPr>
              <w:keepNext/>
              <w:keepLines/>
              <w:jc w:val="center"/>
            </w:pPr>
          </w:p>
        </w:tc>
        <w:tc>
          <w:tcPr>
            <w:tcW w:w="586" w:type="dxa"/>
            <w:shd w:val="clear" w:color="auto" w:fill="auto"/>
            <w:vAlign w:val="center"/>
          </w:tcPr>
          <w:p w14:paraId="25D84CDC" w14:textId="77777777" w:rsidR="00285974" w:rsidRPr="00826A0B" w:rsidRDefault="00285974" w:rsidP="00F82665">
            <w:pPr>
              <w:keepNext/>
              <w:keepLines/>
              <w:jc w:val="center"/>
            </w:pPr>
          </w:p>
        </w:tc>
        <w:tc>
          <w:tcPr>
            <w:tcW w:w="586" w:type="dxa"/>
            <w:shd w:val="clear" w:color="auto" w:fill="A6A6A6" w:themeFill="background1" w:themeFillShade="A6"/>
            <w:vAlign w:val="center"/>
          </w:tcPr>
          <w:p w14:paraId="760956E8" w14:textId="77777777" w:rsidR="00285974" w:rsidRPr="00826A0B" w:rsidRDefault="00285974" w:rsidP="00F82665">
            <w:pPr>
              <w:keepNext/>
              <w:keepLines/>
              <w:jc w:val="center"/>
            </w:pPr>
          </w:p>
        </w:tc>
        <w:tc>
          <w:tcPr>
            <w:tcW w:w="586" w:type="dxa"/>
            <w:shd w:val="clear" w:color="auto" w:fill="auto"/>
            <w:vAlign w:val="center"/>
          </w:tcPr>
          <w:p w14:paraId="5F57EAF4" w14:textId="001CB3E3" w:rsidR="00285974" w:rsidRPr="00826A0B" w:rsidRDefault="00285974" w:rsidP="00F82665">
            <w:pPr>
              <w:keepNext/>
              <w:keepLines/>
              <w:jc w:val="center"/>
            </w:pPr>
          </w:p>
        </w:tc>
        <w:tc>
          <w:tcPr>
            <w:tcW w:w="586" w:type="dxa"/>
            <w:shd w:val="clear" w:color="auto" w:fill="C5E0B3" w:themeFill="accent6" w:themeFillTint="66"/>
            <w:vAlign w:val="center"/>
          </w:tcPr>
          <w:p w14:paraId="4ADD8967" w14:textId="583C4D26" w:rsidR="00285974" w:rsidRPr="00826A0B" w:rsidRDefault="00285974" w:rsidP="00F82665">
            <w:pPr>
              <w:keepNext/>
              <w:keepLines/>
              <w:jc w:val="center"/>
            </w:pPr>
            <w:r>
              <w:t>X</w:t>
            </w:r>
          </w:p>
        </w:tc>
        <w:tc>
          <w:tcPr>
            <w:tcW w:w="586" w:type="dxa"/>
            <w:vAlign w:val="center"/>
          </w:tcPr>
          <w:p w14:paraId="5BE73063" w14:textId="77777777" w:rsidR="00285974" w:rsidRPr="00826A0B" w:rsidRDefault="00285974" w:rsidP="00F82665">
            <w:pPr>
              <w:keepNext/>
              <w:keepLines/>
              <w:jc w:val="center"/>
            </w:pPr>
          </w:p>
        </w:tc>
      </w:tr>
      <w:tr w:rsidR="00285974" w:rsidRPr="00826A0B" w14:paraId="74670D11" w14:textId="4F383E4D" w:rsidTr="00285974">
        <w:trPr>
          <w:trHeight w:val="238"/>
        </w:trPr>
        <w:tc>
          <w:tcPr>
            <w:tcW w:w="851" w:type="dxa"/>
            <w:shd w:val="clear" w:color="auto" w:fill="auto"/>
            <w:tcMar>
              <w:left w:w="0" w:type="dxa"/>
              <w:right w:w="0" w:type="dxa"/>
            </w:tcMar>
            <w:vAlign w:val="center"/>
          </w:tcPr>
          <w:p w14:paraId="33B6323F" w14:textId="77777777" w:rsidR="00285974" w:rsidRPr="00826A0B" w:rsidRDefault="00285974" w:rsidP="00F82665">
            <w:pPr>
              <w:keepNext/>
              <w:keepLines/>
              <w:jc w:val="center"/>
            </w:pPr>
            <w:r>
              <w:t>ME</w:t>
            </w:r>
          </w:p>
        </w:tc>
        <w:tc>
          <w:tcPr>
            <w:tcW w:w="586" w:type="dxa"/>
            <w:shd w:val="clear" w:color="auto" w:fill="auto"/>
            <w:tcMar>
              <w:left w:w="0" w:type="dxa"/>
              <w:right w:w="0" w:type="dxa"/>
            </w:tcMar>
            <w:vAlign w:val="center"/>
          </w:tcPr>
          <w:p w14:paraId="2924188D" w14:textId="77777777" w:rsidR="00285974" w:rsidRPr="00826A0B" w:rsidRDefault="00285974" w:rsidP="00F82665">
            <w:pPr>
              <w:keepNext/>
              <w:keepLines/>
              <w:jc w:val="center"/>
            </w:pPr>
          </w:p>
        </w:tc>
        <w:tc>
          <w:tcPr>
            <w:tcW w:w="586" w:type="dxa"/>
            <w:shd w:val="clear" w:color="auto" w:fill="auto"/>
            <w:tcMar>
              <w:left w:w="0" w:type="dxa"/>
              <w:right w:w="0" w:type="dxa"/>
            </w:tcMar>
            <w:vAlign w:val="center"/>
          </w:tcPr>
          <w:p w14:paraId="68CE98D6" w14:textId="77777777" w:rsidR="00285974" w:rsidRPr="00826A0B" w:rsidRDefault="00285974" w:rsidP="00F82665">
            <w:pPr>
              <w:keepNext/>
              <w:keepLines/>
              <w:jc w:val="center"/>
            </w:pPr>
          </w:p>
        </w:tc>
        <w:tc>
          <w:tcPr>
            <w:tcW w:w="586" w:type="dxa"/>
            <w:shd w:val="clear" w:color="auto" w:fill="auto"/>
            <w:tcMar>
              <w:left w:w="0" w:type="dxa"/>
              <w:right w:w="0" w:type="dxa"/>
            </w:tcMar>
            <w:vAlign w:val="center"/>
          </w:tcPr>
          <w:p w14:paraId="58CA2BBF" w14:textId="77777777" w:rsidR="00285974" w:rsidRPr="00826A0B" w:rsidRDefault="00285974" w:rsidP="00F82665">
            <w:pPr>
              <w:keepNext/>
              <w:keepLines/>
              <w:jc w:val="center"/>
            </w:pPr>
          </w:p>
        </w:tc>
        <w:tc>
          <w:tcPr>
            <w:tcW w:w="586" w:type="dxa"/>
            <w:shd w:val="clear" w:color="auto" w:fill="auto"/>
            <w:tcMar>
              <w:left w:w="0" w:type="dxa"/>
              <w:right w:w="0" w:type="dxa"/>
            </w:tcMar>
            <w:vAlign w:val="center"/>
          </w:tcPr>
          <w:p w14:paraId="5EFD2EB4" w14:textId="77777777" w:rsidR="00285974" w:rsidRPr="00826A0B" w:rsidRDefault="00285974" w:rsidP="00F82665">
            <w:pPr>
              <w:keepNext/>
              <w:keepLines/>
              <w:jc w:val="center"/>
            </w:pPr>
          </w:p>
        </w:tc>
        <w:tc>
          <w:tcPr>
            <w:tcW w:w="586" w:type="dxa"/>
            <w:shd w:val="clear" w:color="auto" w:fill="auto"/>
            <w:tcMar>
              <w:left w:w="0" w:type="dxa"/>
              <w:right w:w="0" w:type="dxa"/>
            </w:tcMar>
            <w:vAlign w:val="center"/>
          </w:tcPr>
          <w:p w14:paraId="31F593F2" w14:textId="77777777" w:rsidR="00285974" w:rsidRPr="00826A0B" w:rsidRDefault="00285974" w:rsidP="00F82665">
            <w:pPr>
              <w:keepNext/>
              <w:keepLines/>
              <w:jc w:val="center"/>
            </w:pPr>
          </w:p>
        </w:tc>
        <w:tc>
          <w:tcPr>
            <w:tcW w:w="586" w:type="dxa"/>
            <w:shd w:val="clear" w:color="auto" w:fill="auto"/>
            <w:tcMar>
              <w:left w:w="0" w:type="dxa"/>
              <w:right w:w="0" w:type="dxa"/>
            </w:tcMar>
            <w:vAlign w:val="center"/>
          </w:tcPr>
          <w:p w14:paraId="35397B9D" w14:textId="77777777" w:rsidR="00285974" w:rsidRPr="00826A0B" w:rsidRDefault="00285974" w:rsidP="00F82665">
            <w:pPr>
              <w:keepNext/>
              <w:keepLines/>
              <w:jc w:val="center"/>
            </w:pPr>
          </w:p>
        </w:tc>
        <w:tc>
          <w:tcPr>
            <w:tcW w:w="586" w:type="dxa"/>
            <w:shd w:val="clear" w:color="auto" w:fill="auto"/>
            <w:tcMar>
              <w:left w:w="0" w:type="dxa"/>
              <w:right w:w="0" w:type="dxa"/>
            </w:tcMar>
            <w:vAlign w:val="center"/>
          </w:tcPr>
          <w:p w14:paraId="7948018F" w14:textId="77777777" w:rsidR="00285974" w:rsidRPr="00826A0B" w:rsidRDefault="00285974" w:rsidP="00F82665">
            <w:pPr>
              <w:keepNext/>
              <w:keepLines/>
              <w:jc w:val="center"/>
            </w:pPr>
          </w:p>
        </w:tc>
        <w:tc>
          <w:tcPr>
            <w:tcW w:w="586" w:type="dxa"/>
            <w:shd w:val="clear" w:color="auto" w:fill="auto"/>
            <w:tcMar>
              <w:left w:w="0" w:type="dxa"/>
              <w:right w:w="0" w:type="dxa"/>
            </w:tcMar>
            <w:vAlign w:val="center"/>
          </w:tcPr>
          <w:p w14:paraId="5A70CEBF" w14:textId="77777777" w:rsidR="00285974" w:rsidRPr="00826A0B" w:rsidRDefault="00285974" w:rsidP="00F82665">
            <w:pPr>
              <w:keepNext/>
              <w:keepLines/>
              <w:jc w:val="center"/>
            </w:pPr>
          </w:p>
        </w:tc>
        <w:tc>
          <w:tcPr>
            <w:tcW w:w="586" w:type="dxa"/>
            <w:shd w:val="clear" w:color="auto" w:fill="auto"/>
            <w:tcMar>
              <w:left w:w="0" w:type="dxa"/>
              <w:right w:w="0" w:type="dxa"/>
            </w:tcMar>
            <w:vAlign w:val="center"/>
          </w:tcPr>
          <w:p w14:paraId="34B862B5" w14:textId="77777777" w:rsidR="00285974" w:rsidRPr="00826A0B" w:rsidRDefault="00285974" w:rsidP="00F82665">
            <w:pPr>
              <w:keepNext/>
              <w:keepLines/>
              <w:jc w:val="center"/>
            </w:pPr>
          </w:p>
        </w:tc>
        <w:tc>
          <w:tcPr>
            <w:tcW w:w="586" w:type="dxa"/>
            <w:shd w:val="clear" w:color="auto" w:fill="auto"/>
            <w:tcMar>
              <w:left w:w="0" w:type="dxa"/>
              <w:right w:w="0" w:type="dxa"/>
            </w:tcMar>
            <w:vAlign w:val="center"/>
          </w:tcPr>
          <w:p w14:paraId="20AF941F" w14:textId="77777777" w:rsidR="00285974" w:rsidRPr="00826A0B" w:rsidRDefault="00285974" w:rsidP="00F82665">
            <w:pPr>
              <w:keepNext/>
              <w:keepLines/>
              <w:jc w:val="center"/>
            </w:pPr>
          </w:p>
        </w:tc>
        <w:tc>
          <w:tcPr>
            <w:tcW w:w="586" w:type="dxa"/>
            <w:shd w:val="clear" w:color="auto" w:fill="auto"/>
            <w:vAlign w:val="center"/>
          </w:tcPr>
          <w:p w14:paraId="0AD21EFD" w14:textId="77777777" w:rsidR="00285974" w:rsidRPr="00826A0B" w:rsidRDefault="00285974" w:rsidP="00F82665">
            <w:pPr>
              <w:keepNext/>
              <w:keepLines/>
              <w:jc w:val="center"/>
            </w:pPr>
          </w:p>
        </w:tc>
        <w:tc>
          <w:tcPr>
            <w:tcW w:w="586" w:type="dxa"/>
            <w:shd w:val="clear" w:color="auto" w:fill="A6A6A6" w:themeFill="background1" w:themeFillShade="A6"/>
            <w:vAlign w:val="center"/>
          </w:tcPr>
          <w:p w14:paraId="39FB8C74" w14:textId="77777777" w:rsidR="00285974" w:rsidRPr="00826A0B" w:rsidRDefault="00285974" w:rsidP="00F82665">
            <w:pPr>
              <w:keepNext/>
              <w:keepLines/>
              <w:jc w:val="center"/>
            </w:pPr>
          </w:p>
        </w:tc>
        <w:tc>
          <w:tcPr>
            <w:tcW w:w="586" w:type="dxa"/>
            <w:shd w:val="clear" w:color="auto" w:fill="auto"/>
            <w:vAlign w:val="center"/>
          </w:tcPr>
          <w:p w14:paraId="02480EFE" w14:textId="77777777" w:rsidR="00285974" w:rsidRPr="00826A0B" w:rsidRDefault="00285974" w:rsidP="00F82665">
            <w:pPr>
              <w:keepNext/>
              <w:keepLines/>
              <w:jc w:val="center"/>
            </w:pPr>
          </w:p>
        </w:tc>
        <w:tc>
          <w:tcPr>
            <w:tcW w:w="586" w:type="dxa"/>
            <w:shd w:val="clear" w:color="auto" w:fill="auto"/>
            <w:vAlign w:val="center"/>
          </w:tcPr>
          <w:p w14:paraId="2173D960" w14:textId="682DAEE7" w:rsidR="00285974" w:rsidRPr="00826A0B" w:rsidRDefault="00285974" w:rsidP="00F82665">
            <w:pPr>
              <w:keepNext/>
              <w:keepLines/>
              <w:jc w:val="center"/>
            </w:pPr>
          </w:p>
        </w:tc>
        <w:tc>
          <w:tcPr>
            <w:tcW w:w="586" w:type="dxa"/>
            <w:shd w:val="clear" w:color="auto" w:fill="C5E0B3" w:themeFill="accent6" w:themeFillTint="66"/>
            <w:vAlign w:val="center"/>
          </w:tcPr>
          <w:p w14:paraId="3BBADEDF" w14:textId="0B04F51F" w:rsidR="00285974" w:rsidRDefault="00285974" w:rsidP="00F82665">
            <w:pPr>
              <w:keepNext/>
              <w:keepLines/>
              <w:jc w:val="center"/>
            </w:pPr>
            <w:r>
              <w:t>X</w:t>
            </w:r>
          </w:p>
        </w:tc>
      </w:tr>
    </w:tbl>
    <w:p w14:paraId="306D4A2D" w14:textId="77777777" w:rsidR="00403DC4" w:rsidRDefault="00403DC4" w:rsidP="00915AB2"/>
    <w:p w14:paraId="6BC363B5" w14:textId="77777777" w:rsidR="001F7BFD" w:rsidRPr="00826A0B" w:rsidRDefault="001F7BFD" w:rsidP="00915AB2"/>
    <w:p w14:paraId="41D4FBE8" w14:textId="77777777" w:rsidR="003619E6" w:rsidRPr="00826A0B" w:rsidRDefault="003619E6" w:rsidP="003619E6">
      <w:pPr>
        <w:pStyle w:val="Heading1"/>
      </w:pPr>
      <w:r w:rsidRPr="00826A0B">
        <w:t>Expertise required</w:t>
      </w:r>
    </w:p>
    <w:p w14:paraId="22D0D584" w14:textId="77777777" w:rsidR="003619E6" w:rsidRPr="00826A0B" w:rsidRDefault="003619E6" w:rsidP="003619E6">
      <w:pPr>
        <w:pStyle w:val="Heading2"/>
      </w:pPr>
      <w:r w:rsidRPr="00826A0B">
        <w:t>Team structure</w:t>
      </w:r>
    </w:p>
    <w:p w14:paraId="409BE173" w14:textId="77777777" w:rsidR="00D35FE7" w:rsidRPr="000808D2" w:rsidRDefault="00D35FE7" w:rsidP="00D35FE7">
      <w:bookmarkStart w:id="8" w:name="_Hlk49382728"/>
      <w:bookmarkEnd w:id="7"/>
      <w:r w:rsidRPr="000808D2">
        <w:t xml:space="preserve">The STF will consist of experts, which must be prepared to work in close cooperation to share the tasks under the guidance of the Steering </w:t>
      </w:r>
      <w:r w:rsidR="00AD524F">
        <w:t>Committee</w:t>
      </w:r>
      <w:r w:rsidRPr="000808D2">
        <w:t xml:space="preserve"> (which is composed by the TC </w:t>
      </w:r>
      <w:r>
        <w:t>EMTEL</w:t>
      </w:r>
      <w:r w:rsidRPr="000808D2">
        <w:t xml:space="preserve"> </w:t>
      </w:r>
      <w:r w:rsidR="00AD524F">
        <w:t>delegates</w:t>
      </w:r>
      <w:r w:rsidRPr="000808D2">
        <w:t xml:space="preserve">). </w:t>
      </w:r>
    </w:p>
    <w:p w14:paraId="3724D0F8" w14:textId="77777777" w:rsidR="00D35FE7" w:rsidRPr="000808D2" w:rsidRDefault="00D35FE7" w:rsidP="00D35FE7"/>
    <w:p w14:paraId="1A718BEB" w14:textId="77777777" w:rsidR="00D35FE7" w:rsidRPr="000808D2" w:rsidRDefault="00D35FE7" w:rsidP="00D35FE7">
      <w:r w:rsidRPr="000808D2">
        <w:t xml:space="preserve">One of the providers will act as STF Leader and will be responsible for the consolidation of the documentation, coordination of the STF activities and the provision of the required progress reports to TC </w:t>
      </w:r>
      <w:r>
        <w:t>EMTEL</w:t>
      </w:r>
      <w:r w:rsidRPr="000808D2">
        <w:t xml:space="preserve"> that is also the Steering </w:t>
      </w:r>
      <w:r w:rsidR="00AD524F">
        <w:t>Committee</w:t>
      </w:r>
      <w:r w:rsidR="00AD524F" w:rsidRPr="000808D2">
        <w:t xml:space="preserve"> </w:t>
      </w:r>
      <w:r w:rsidRPr="000808D2">
        <w:t>of this STF</w:t>
      </w:r>
      <w:r w:rsidR="00AD524F">
        <w:t>.</w:t>
      </w:r>
      <w:r w:rsidRPr="000808D2">
        <w:t xml:space="preserve"> </w:t>
      </w:r>
    </w:p>
    <w:p w14:paraId="11117756" w14:textId="77777777" w:rsidR="00D35FE7" w:rsidRPr="000808D2" w:rsidRDefault="00D35FE7" w:rsidP="00D35FE7"/>
    <w:p w14:paraId="661BE439" w14:textId="77777777" w:rsidR="00D35FE7" w:rsidRPr="000808D2" w:rsidRDefault="00D35FE7" w:rsidP="00D35FE7">
      <w:r w:rsidRPr="000808D2">
        <w:t>The STF Leader as well as other providers must be able to perform the specific tasks defined in Section 7.1.</w:t>
      </w:r>
    </w:p>
    <w:p w14:paraId="570F5192" w14:textId="77777777" w:rsidR="00D35FE7" w:rsidRPr="000808D2" w:rsidRDefault="00D35FE7" w:rsidP="00D35FE7"/>
    <w:p w14:paraId="01B93957" w14:textId="77777777" w:rsidR="00D35FE7" w:rsidRPr="000808D2" w:rsidRDefault="00D35FE7" w:rsidP="00D35FE7">
      <w:r w:rsidRPr="000808D2">
        <w:t xml:space="preserve">The participation </w:t>
      </w:r>
      <w:r w:rsidRPr="00486632">
        <w:t xml:space="preserve">of (up to) </w:t>
      </w:r>
      <w:r w:rsidR="0043051D">
        <w:t>4</w:t>
      </w:r>
      <w:r w:rsidRPr="00486632">
        <w:t xml:space="preserve"> </w:t>
      </w:r>
      <w:r w:rsidRPr="000808D2">
        <w:t xml:space="preserve">providers is envisaged to ensure the </w:t>
      </w:r>
      <w:r w:rsidR="008109B4">
        <w:t>necessary</w:t>
      </w:r>
      <w:r w:rsidRPr="000808D2">
        <w:t xml:space="preserve"> mix of competences:</w:t>
      </w:r>
    </w:p>
    <w:bookmarkEnd w:id="8"/>
    <w:p w14:paraId="39D97647" w14:textId="77777777" w:rsidR="00D35FE7" w:rsidRPr="000808D2" w:rsidRDefault="00D35FE7" w:rsidP="00D35FE7"/>
    <w:tbl>
      <w:tblPr>
        <w:tblStyle w:val="TableGrid"/>
        <w:tblW w:w="0" w:type="auto"/>
        <w:tblInd w:w="567" w:type="dxa"/>
        <w:tblLook w:val="04A0" w:firstRow="1" w:lastRow="0" w:firstColumn="1" w:lastColumn="0" w:noHBand="0" w:noVBand="1"/>
      </w:tblPr>
      <w:tblGrid>
        <w:gridCol w:w="1129"/>
        <w:gridCol w:w="7365"/>
      </w:tblGrid>
      <w:tr w:rsidR="00D35FE7" w:rsidRPr="000808D2" w14:paraId="17FFE1AA" w14:textId="77777777" w:rsidTr="00012150">
        <w:trPr>
          <w:trHeight w:val="421"/>
        </w:trPr>
        <w:tc>
          <w:tcPr>
            <w:tcW w:w="1129" w:type="dxa"/>
            <w:vAlign w:val="center"/>
          </w:tcPr>
          <w:p w14:paraId="669B5A0F" w14:textId="77777777" w:rsidR="00D35FE7" w:rsidRPr="00012150" w:rsidRDefault="00D35FE7" w:rsidP="00012150">
            <w:pPr>
              <w:rPr>
                <w:b/>
                <w:bCs/>
              </w:rPr>
            </w:pPr>
            <w:r w:rsidRPr="00012150">
              <w:rPr>
                <w:b/>
                <w:bCs/>
              </w:rPr>
              <w:t>Priority</w:t>
            </w:r>
          </w:p>
        </w:tc>
        <w:tc>
          <w:tcPr>
            <w:tcW w:w="7365" w:type="dxa"/>
            <w:vAlign w:val="center"/>
          </w:tcPr>
          <w:p w14:paraId="70DAE13D" w14:textId="77777777" w:rsidR="00D35FE7" w:rsidRPr="000808D2" w:rsidRDefault="00D35FE7" w:rsidP="00991926">
            <w:pPr>
              <w:pStyle w:val="B1"/>
              <w:numPr>
                <w:ilvl w:val="0"/>
                <w:numId w:val="0"/>
              </w:numPr>
              <w:jc w:val="center"/>
              <w:rPr>
                <w:b/>
              </w:rPr>
            </w:pPr>
            <w:r w:rsidRPr="000808D2">
              <w:rPr>
                <w:b/>
              </w:rPr>
              <w:t>Qualifications and competences</w:t>
            </w:r>
          </w:p>
        </w:tc>
      </w:tr>
      <w:tr w:rsidR="00D35FE7" w:rsidRPr="000808D2" w14:paraId="4D5BF51E" w14:textId="77777777" w:rsidTr="00012150">
        <w:tc>
          <w:tcPr>
            <w:tcW w:w="1129" w:type="dxa"/>
            <w:vAlign w:val="center"/>
          </w:tcPr>
          <w:p w14:paraId="4E80FE04" w14:textId="77777777" w:rsidR="00D35FE7" w:rsidRPr="000808D2" w:rsidRDefault="00D35FE7" w:rsidP="00012150">
            <w:r w:rsidRPr="000808D2">
              <w:t>High</w:t>
            </w:r>
          </w:p>
        </w:tc>
        <w:tc>
          <w:tcPr>
            <w:tcW w:w="7365" w:type="dxa"/>
            <w:vAlign w:val="center"/>
          </w:tcPr>
          <w:p w14:paraId="459DAF54" w14:textId="77777777" w:rsidR="00D35FE7" w:rsidRPr="000808D2" w:rsidRDefault="00AA6142" w:rsidP="00991926">
            <w:pPr>
              <w:pStyle w:val="B1"/>
              <w:numPr>
                <w:ilvl w:val="0"/>
                <w:numId w:val="0"/>
              </w:numPr>
            </w:pPr>
            <w:r>
              <w:t>S</w:t>
            </w:r>
            <w:r w:rsidRPr="00AA6142">
              <w:t>kills in mobile and wireless networks, mobile broadband, fixed transmission networks</w:t>
            </w:r>
          </w:p>
        </w:tc>
      </w:tr>
      <w:tr w:rsidR="00D35FE7" w:rsidRPr="000808D2" w14:paraId="50F5DDDA" w14:textId="77777777" w:rsidTr="00012150">
        <w:trPr>
          <w:trHeight w:val="377"/>
        </w:trPr>
        <w:tc>
          <w:tcPr>
            <w:tcW w:w="1129" w:type="dxa"/>
            <w:vAlign w:val="center"/>
          </w:tcPr>
          <w:p w14:paraId="5BD7644D" w14:textId="77777777" w:rsidR="00D35FE7" w:rsidRPr="000808D2" w:rsidRDefault="00D35FE7" w:rsidP="00012150">
            <w:r w:rsidRPr="000808D2">
              <w:t>High</w:t>
            </w:r>
          </w:p>
        </w:tc>
        <w:tc>
          <w:tcPr>
            <w:tcW w:w="7365" w:type="dxa"/>
            <w:vAlign w:val="center"/>
          </w:tcPr>
          <w:p w14:paraId="712FC718" w14:textId="77777777" w:rsidR="00D35FE7" w:rsidRPr="000808D2" w:rsidRDefault="00D35FE7" w:rsidP="00991926">
            <w:pPr>
              <w:pStyle w:val="B1"/>
              <w:numPr>
                <w:ilvl w:val="0"/>
                <w:numId w:val="0"/>
              </w:numPr>
            </w:pPr>
            <w:r>
              <w:t>K</w:t>
            </w:r>
            <w:r w:rsidRPr="00486632">
              <w:t xml:space="preserve">nowledge of emergency </w:t>
            </w:r>
            <w:r w:rsidR="00AA6142" w:rsidRPr="00AA6142">
              <w:t>communication architectures</w:t>
            </w:r>
            <w:r w:rsidRPr="00486632">
              <w:t xml:space="preserve"> and requirements</w:t>
            </w:r>
          </w:p>
        </w:tc>
      </w:tr>
      <w:tr w:rsidR="00AD524F" w:rsidRPr="000808D2" w14:paraId="41F68292" w14:textId="77777777" w:rsidTr="00012150">
        <w:tc>
          <w:tcPr>
            <w:tcW w:w="1129" w:type="dxa"/>
            <w:vAlign w:val="center"/>
          </w:tcPr>
          <w:p w14:paraId="034CD109" w14:textId="77777777" w:rsidR="00AD524F" w:rsidRPr="000808D2" w:rsidRDefault="00AD524F" w:rsidP="00012150">
            <w:r>
              <w:t>High</w:t>
            </w:r>
          </w:p>
        </w:tc>
        <w:tc>
          <w:tcPr>
            <w:tcW w:w="7365" w:type="dxa"/>
            <w:vAlign w:val="center"/>
          </w:tcPr>
          <w:p w14:paraId="34FBFBC5" w14:textId="77777777" w:rsidR="00AD524F" w:rsidRPr="000808D2" w:rsidRDefault="00AD524F" w:rsidP="00991926">
            <w:pPr>
              <w:pStyle w:val="B1"/>
              <w:numPr>
                <w:ilvl w:val="0"/>
                <w:numId w:val="0"/>
              </w:numPr>
            </w:pPr>
            <w:r>
              <w:t>K</w:t>
            </w:r>
            <w:r w:rsidRPr="00486632">
              <w:t xml:space="preserve">nowledge of </w:t>
            </w:r>
            <w:r w:rsidRPr="00C73A73">
              <w:t>communications with machines over wide and short-range networks</w:t>
            </w:r>
          </w:p>
        </w:tc>
      </w:tr>
      <w:tr w:rsidR="00D35FE7" w:rsidRPr="000808D2" w14:paraId="344EC007" w14:textId="77777777" w:rsidTr="00012150">
        <w:trPr>
          <w:trHeight w:val="503"/>
        </w:trPr>
        <w:tc>
          <w:tcPr>
            <w:tcW w:w="1129" w:type="dxa"/>
            <w:vAlign w:val="center"/>
          </w:tcPr>
          <w:p w14:paraId="28FBE8E4" w14:textId="77777777" w:rsidR="00D35FE7" w:rsidRPr="000808D2" w:rsidRDefault="00D35FE7" w:rsidP="00012150">
            <w:r w:rsidRPr="000808D2">
              <w:t>Medium</w:t>
            </w:r>
          </w:p>
        </w:tc>
        <w:tc>
          <w:tcPr>
            <w:tcW w:w="7365" w:type="dxa"/>
            <w:vAlign w:val="center"/>
          </w:tcPr>
          <w:p w14:paraId="6322421A" w14:textId="77777777" w:rsidR="00D35FE7" w:rsidRPr="000808D2" w:rsidRDefault="00AA6142" w:rsidP="00991926">
            <w:pPr>
              <w:pStyle w:val="B1"/>
              <w:numPr>
                <w:ilvl w:val="0"/>
                <w:numId w:val="0"/>
              </w:numPr>
            </w:pPr>
            <w:r>
              <w:t>K</w:t>
            </w:r>
            <w:r w:rsidRPr="00486632">
              <w:t>nowledge of existing specifications for emergency communications</w:t>
            </w:r>
          </w:p>
        </w:tc>
      </w:tr>
      <w:tr w:rsidR="00C73A73" w:rsidRPr="000808D2" w14:paraId="28771447" w14:textId="77777777" w:rsidTr="00012150">
        <w:trPr>
          <w:trHeight w:val="425"/>
        </w:trPr>
        <w:tc>
          <w:tcPr>
            <w:tcW w:w="1129" w:type="dxa"/>
            <w:vAlign w:val="center"/>
          </w:tcPr>
          <w:p w14:paraId="4C29AB8D" w14:textId="77777777" w:rsidR="00C73A73" w:rsidRPr="000808D2" w:rsidRDefault="00C73A73" w:rsidP="00012150">
            <w:r w:rsidRPr="000808D2">
              <w:t>High</w:t>
            </w:r>
          </w:p>
        </w:tc>
        <w:tc>
          <w:tcPr>
            <w:tcW w:w="7365" w:type="dxa"/>
            <w:vAlign w:val="center"/>
          </w:tcPr>
          <w:p w14:paraId="75A72659" w14:textId="77777777" w:rsidR="00C73A73" w:rsidRPr="000808D2" w:rsidRDefault="00C73A73" w:rsidP="00C73A73">
            <w:pPr>
              <w:pStyle w:val="B1"/>
              <w:numPr>
                <w:ilvl w:val="0"/>
                <w:numId w:val="0"/>
              </w:numPr>
            </w:pPr>
            <w:r w:rsidRPr="000808D2">
              <w:t>Experience in drafting ETSI Standards</w:t>
            </w:r>
          </w:p>
        </w:tc>
      </w:tr>
      <w:tr w:rsidR="00C73A73" w:rsidRPr="000808D2" w14:paraId="4ED3D235" w14:textId="77777777" w:rsidTr="00012150">
        <w:trPr>
          <w:trHeight w:val="559"/>
        </w:trPr>
        <w:tc>
          <w:tcPr>
            <w:tcW w:w="1129" w:type="dxa"/>
            <w:vAlign w:val="center"/>
          </w:tcPr>
          <w:p w14:paraId="7B51A9A7" w14:textId="77777777" w:rsidR="00C73A73" w:rsidRPr="000808D2" w:rsidRDefault="00C73A73" w:rsidP="00012150">
            <w:r w:rsidRPr="000808D2">
              <w:t>Medium</w:t>
            </w:r>
          </w:p>
        </w:tc>
        <w:tc>
          <w:tcPr>
            <w:tcW w:w="7365" w:type="dxa"/>
            <w:vAlign w:val="center"/>
          </w:tcPr>
          <w:p w14:paraId="06E65EE9" w14:textId="77777777" w:rsidR="00C73A73" w:rsidRPr="000808D2" w:rsidRDefault="00C73A73" w:rsidP="00C73A73">
            <w:pPr>
              <w:pStyle w:val="B1"/>
              <w:numPr>
                <w:ilvl w:val="0"/>
                <w:numId w:val="0"/>
              </w:numPr>
            </w:pPr>
            <w:r w:rsidRPr="000808D2">
              <w:t>Experience of working in an international distributed environment</w:t>
            </w:r>
          </w:p>
        </w:tc>
      </w:tr>
      <w:tr w:rsidR="00C73A73" w:rsidRPr="000808D2" w14:paraId="57202E53" w14:textId="77777777" w:rsidTr="00012150">
        <w:trPr>
          <w:trHeight w:val="539"/>
        </w:trPr>
        <w:tc>
          <w:tcPr>
            <w:tcW w:w="1129" w:type="dxa"/>
            <w:vAlign w:val="center"/>
          </w:tcPr>
          <w:p w14:paraId="2F34129F" w14:textId="77777777" w:rsidR="00C73A73" w:rsidRPr="000808D2" w:rsidRDefault="00C73A73" w:rsidP="00012150">
            <w:r w:rsidRPr="000808D2">
              <w:t>Medium</w:t>
            </w:r>
          </w:p>
        </w:tc>
        <w:tc>
          <w:tcPr>
            <w:tcW w:w="7365" w:type="dxa"/>
            <w:vAlign w:val="center"/>
          </w:tcPr>
          <w:p w14:paraId="7BBB2FA8" w14:textId="77777777" w:rsidR="00C73A73" w:rsidRPr="000808D2" w:rsidRDefault="00C73A73" w:rsidP="00C73A73">
            <w:pPr>
              <w:pStyle w:val="B1"/>
              <w:numPr>
                <w:ilvl w:val="0"/>
                <w:numId w:val="0"/>
              </w:numPr>
            </w:pPr>
            <w:r w:rsidRPr="000808D2">
              <w:t xml:space="preserve">Organizational skills, strong writing and reporting skills, </w:t>
            </w:r>
            <w:proofErr w:type="gramStart"/>
            <w:r w:rsidRPr="000808D2">
              <w:t>creativity</w:t>
            </w:r>
            <w:proofErr w:type="gramEnd"/>
            <w:r w:rsidRPr="000808D2">
              <w:t xml:space="preserve"> and capacity to work in a team</w:t>
            </w:r>
            <w:r>
              <w:t>,</w:t>
            </w:r>
            <w:r w:rsidRPr="000808D2">
              <w:t xml:space="preserve"> and commitment to deliver</w:t>
            </w:r>
          </w:p>
        </w:tc>
      </w:tr>
    </w:tbl>
    <w:p w14:paraId="089E0E62" w14:textId="77777777" w:rsidR="00D35FE7" w:rsidRDefault="00D35FE7" w:rsidP="00B95033"/>
    <w:p w14:paraId="329A6C1E" w14:textId="77777777" w:rsidR="00012150" w:rsidRDefault="00012150">
      <w:pPr>
        <w:tabs>
          <w:tab w:val="clear" w:pos="1418"/>
          <w:tab w:val="clear" w:pos="4678"/>
          <w:tab w:val="clear" w:pos="5954"/>
          <w:tab w:val="clear" w:pos="7088"/>
        </w:tabs>
        <w:overflowPunct/>
        <w:autoSpaceDE/>
        <w:autoSpaceDN/>
        <w:adjustRightInd/>
        <w:jc w:val="left"/>
        <w:textAlignment w:val="auto"/>
      </w:pPr>
    </w:p>
    <w:p w14:paraId="69327C4F" w14:textId="77777777" w:rsidR="00942022" w:rsidRPr="00826A0B" w:rsidRDefault="00583F1C" w:rsidP="00942022">
      <w:pPr>
        <w:pStyle w:val="Part"/>
      </w:pPr>
      <w:r w:rsidRPr="00826A0B">
        <w:t xml:space="preserve">Part </w:t>
      </w:r>
      <w:r w:rsidR="00942022" w:rsidRPr="00826A0B">
        <w:t>I</w:t>
      </w:r>
      <w:r w:rsidRPr="00826A0B">
        <w:t>V</w:t>
      </w:r>
      <w:r w:rsidR="00942022" w:rsidRPr="00826A0B">
        <w:t>:</w:t>
      </w:r>
      <w:r w:rsidR="00942022" w:rsidRPr="00826A0B">
        <w:tab/>
        <w:t>STF performance evaluation</w:t>
      </w:r>
      <w:r w:rsidR="00705310" w:rsidRPr="00826A0B">
        <w:t xml:space="preserve"> criteria</w:t>
      </w:r>
      <w:r w:rsidR="00774C83" w:rsidRPr="00826A0B">
        <w:t xml:space="preserve"> </w:t>
      </w:r>
    </w:p>
    <w:p w14:paraId="50D7D27E" w14:textId="77777777" w:rsidR="00942022" w:rsidRPr="00826A0B" w:rsidRDefault="00942022" w:rsidP="00AB0CC7">
      <w:pPr>
        <w:pStyle w:val="Heading1"/>
      </w:pPr>
      <w:r w:rsidRPr="00826A0B">
        <w:t xml:space="preserve">Performance </w:t>
      </w:r>
      <w:r w:rsidR="00615997" w:rsidRPr="00826A0B">
        <w:t>I</w:t>
      </w:r>
      <w:r w:rsidRPr="00826A0B">
        <w:t>ndicators</w:t>
      </w:r>
    </w:p>
    <w:p w14:paraId="02B305EB" w14:textId="77777777" w:rsidR="00F52BE8" w:rsidRPr="00F52BE8" w:rsidRDefault="00F52BE8" w:rsidP="00F52BE8"/>
    <w:tbl>
      <w:tblPr>
        <w:tblStyle w:val="TableGrid"/>
        <w:tblW w:w="9493" w:type="dxa"/>
        <w:tblLook w:val="04A0" w:firstRow="1" w:lastRow="0" w:firstColumn="1" w:lastColumn="0" w:noHBand="0" w:noVBand="1"/>
      </w:tblPr>
      <w:tblGrid>
        <w:gridCol w:w="7366"/>
        <w:gridCol w:w="2127"/>
      </w:tblGrid>
      <w:tr w:rsidR="00EF771B" w:rsidRPr="00826A0B" w14:paraId="19C585B6" w14:textId="77777777" w:rsidTr="00471C0C">
        <w:tc>
          <w:tcPr>
            <w:tcW w:w="9493" w:type="dxa"/>
            <w:gridSpan w:val="2"/>
          </w:tcPr>
          <w:p w14:paraId="28F6A931" w14:textId="77777777" w:rsidR="00EF771B" w:rsidRPr="00826A0B" w:rsidRDefault="00EF771B" w:rsidP="00471C0C">
            <w:pPr>
              <w:pStyle w:val="Guideline"/>
              <w:jc w:val="right"/>
              <w:rPr>
                <w:b/>
                <w:sz w:val="22"/>
              </w:rPr>
            </w:pPr>
            <w:r w:rsidRPr="00826A0B">
              <w:rPr>
                <w:b/>
                <w:sz w:val="22"/>
              </w:rPr>
              <w:t xml:space="preserve">Select relevant Performance indicators applicable for these </w:t>
            </w:r>
            <w:proofErr w:type="spellStart"/>
            <w:r w:rsidRPr="00826A0B">
              <w:rPr>
                <w:b/>
                <w:sz w:val="22"/>
              </w:rPr>
              <w:t>ToR</w:t>
            </w:r>
            <w:proofErr w:type="spellEnd"/>
            <w:r w:rsidRPr="00826A0B">
              <w:rPr>
                <w:b/>
                <w:sz w:val="22"/>
              </w:rPr>
              <w:t xml:space="preserve"> (X)</w:t>
            </w:r>
          </w:p>
        </w:tc>
      </w:tr>
      <w:tr w:rsidR="00846054" w:rsidRPr="00826A0B" w14:paraId="33D3E4A6" w14:textId="77777777" w:rsidTr="00471C0C">
        <w:trPr>
          <w:trHeight w:val="156"/>
        </w:trPr>
        <w:tc>
          <w:tcPr>
            <w:tcW w:w="9493" w:type="dxa"/>
            <w:gridSpan w:val="2"/>
          </w:tcPr>
          <w:p w14:paraId="49A7577B" w14:textId="77777777" w:rsidR="00846054" w:rsidRPr="00FC2FB2" w:rsidRDefault="00846054" w:rsidP="00FC2FB2">
            <w:pPr>
              <w:rPr>
                <w:b/>
                <w:bCs/>
              </w:rPr>
            </w:pPr>
            <w:r w:rsidRPr="00FC2FB2">
              <w:rPr>
                <w:b/>
                <w:bCs/>
              </w:rPr>
              <w:t>Contribution from ETSI Members to STF work</w:t>
            </w:r>
          </w:p>
        </w:tc>
      </w:tr>
      <w:tr w:rsidR="00846054" w:rsidRPr="00826A0B" w14:paraId="63FC1042" w14:textId="77777777" w:rsidTr="00F52BE8">
        <w:tc>
          <w:tcPr>
            <w:tcW w:w="7366" w:type="dxa"/>
          </w:tcPr>
          <w:p w14:paraId="62F77B69" w14:textId="77777777" w:rsidR="00846054" w:rsidRPr="00826A0B" w:rsidRDefault="00846054" w:rsidP="00846054">
            <w:pPr>
              <w:pStyle w:val="Guideline"/>
            </w:pPr>
            <w:r w:rsidRPr="00826A0B">
              <w:t>Direct financial contribution (co-funding)</w:t>
            </w:r>
          </w:p>
        </w:tc>
        <w:tc>
          <w:tcPr>
            <w:tcW w:w="2127" w:type="dxa"/>
            <w:vAlign w:val="center"/>
          </w:tcPr>
          <w:p w14:paraId="4B465372" w14:textId="77777777" w:rsidR="00846054" w:rsidRPr="00F52BE8" w:rsidRDefault="00846054" w:rsidP="00F52BE8">
            <w:pPr>
              <w:pStyle w:val="Guideline"/>
              <w:jc w:val="center"/>
              <w:rPr>
                <w:i w:val="0"/>
                <w:iCs/>
              </w:rPr>
            </w:pPr>
          </w:p>
        </w:tc>
      </w:tr>
      <w:tr w:rsidR="00846054" w:rsidRPr="00826A0B" w14:paraId="173662A7" w14:textId="77777777" w:rsidTr="00F52BE8">
        <w:tc>
          <w:tcPr>
            <w:tcW w:w="7366" w:type="dxa"/>
          </w:tcPr>
          <w:p w14:paraId="580897A1" w14:textId="77777777" w:rsidR="00846054" w:rsidRPr="00826A0B" w:rsidRDefault="00846054" w:rsidP="00846054">
            <w:pPr>
              <w:pStyle w:val="Guideline"/>
            </w:pPr>
            <w:r w:rsidRPr="00826A0B">
              <w:t xml:space="preserve">Support to the STF work (e.g., provision of </w:t>
            </w:r>
            <w:proofErr w:type="gramStart"/>
            <w:r w:rsidRPr="00826A0B">
              <w:t>test–beds</w:t>
            </w:r>
            <w:proofErr w:type="gramEnd"/>
            <w:r w:rsidRPr="00826A0B">
              <w:t>, organization of workshops, events)</w:t>
            </w:r>
          </w:p>
        </w:tc>
        <w:tc>
          <w:tcPr>
            <w:tcW w:w="2127" w:type="dxa"/>
            <w:vAlign w:val="center"/>
          </w:tcPr>
          <w:p w14:paraId="5CADEBA8" w14:textId="77777777" w:rsidR="00846054" w:rsidRPr="00F52BE8" w:rsidRDefault="00846054" w:rsidP="00F52BE8">
            <w:pPr>
              <w:pStyle w:val="Guideline"/>
              <w:jc w:val="center"/>
              <w:rPr>
                <w:i w:val="0"/>
                <w:iCs/>
              </w:rPr>
            </w:pPr>
          </w:p>
        </w:tc>
      </w:tr>
      <w:tr w:rsidR="00846054" w:rsidRPr="00826A0B" w14:paraId="26CEF83D" w14:textId="77777777" w:rsidTr="00F52BE8">
        <w:tc>
          <w:tcPr>
            <w:tcW w:w="7366" w:type="dxa"/>
          </w:tcPr>
          <w:p w14:paraId="1C73533F" w14:textId="77777777" w:rsidR="00846054" w:rsidRPr="00826A0B" w:rsidRDefault="00846054" w:rsidP="00846054">
            <w:pPr>
              <w:pStyle w:val="Guideline"/>
            </w:pPr>
            <w:r w:rsidRPr="00826A0B">
              <w:t>Steering Group meetings (number of meetings / participants / duration)</w:t>
            </w:r>
          </w:p>
        </w:tc>
        <w:tc>
          <w:tcPr>
            <w:tcW w:w="2127" w:type="dxa"/>
            <w:vAlign w:val="center"/>
          </w:tcPr>
          <w:p w14:paraId="0F4D62AB" w14:textId="77777777" w:rsidR="00846054" w:rsidRPr="00F52BE8" w:rsidRDefault="00F52BE8" w:rsidP="00F52BE8">
            <w:pPr>
              <w:pStyle w:val="Guideline"/>
              <w:jc w:val="center"/>
              <w:rPr>
                <w:i w:val="0"/>
                <w:iCs/>
              </w:rPr>
            </w:pPr>
            <w:r w:rsidRPr="00F52BE8">
              <w:rPr>
                <w:i w:val="0"/>
                <w:iCs/>
              </w:rPr>
              <w:t>X</w:t>
            </w:r>
          </w:p>
        </w:tc>
      </w:tr>
      <w:tr w:rsidR="00846054" w:rsidRPr="00826A0B" w14:paraId="1746E476" w14:textId="77777777" w:rsidTr="00F52BE8">
        <w:tc>
          <w:tcPr>
            <w:tcW w:w="7366" w:type="dxa"/>
          </w:tcPr>
          <w:p w14:paraId="6D1605E3" w14:textId="77777777" w:rsidR="00846054" w:rsidRPr="00826A0B" w:rsidRDefault="00846054" w:rsidP="00846054">
            <w:pPr>
              <w:pStyle w:val="Guideline"/>
            </w:pPr>
            <w:r w:rsidRPr="00826A0B">
              <w:t>Number of delegates directly involved in the review of the deliverables</w:t>
            </w:r>
          </w:p>
        </w:tc>
        <w:tc>
          <w:tcPr>
            <w:tcW w:w="2127" w:type="dxa"/>
            <w:vAlign w:val="center"/>
          </w:tcPr>
          <w:p w14:paraId="00ECCB7B" w14:textId="77777777" w:rsidR="00846054" w:rsidRPr="00F52BE8" w:rsidRDefault="00F52BE8" w:rsidP="00F52BE8">
            <w:pPr>
              <w:pStyle w:val="Guideline"/>
              <w:jc w:val="center"/>
              <w:rPr>
                <w:i w:val="0"/>
                <w:iCs/>
              </w:rPr>
            </w:pPr>
            <w:r w:rsidRPr="00F52BE8">
              <w:rPr>
                <w:i w:val="0"/>
                <w:iCs/>
              </w:rPr>
              <w:t>X</w:t>
            </w:r>
          </w:p>
        </w:tc>
      </w:tr>
      <w:tr w:rsidR="00846054" w:rsidRPr="00826A0B" w14:paraId="3E19AE79" w14:textId="77777777" w:rsidTr="00F52BE8">
        <w:tc>
          <w:tcPr>
            <w:tcW w:w="7366" w:type="dxa"/>
          </w:tcPr>
          <w:p w14:paraId="15B72DE1" w14:textId="77777777" w:rsidR="00846054" w:rsidRPr="00826A0B" w:rsidRDefault="00846054" w:rsidP="00846054">
            <w:pPr>
              <w:pStyle w:val="Guideline"/>
            </w:pPr>
            <w:r w:rsidRPr="00826A0B">
              <w:lastRenderedPageBreak/>
              <w:t xml:space="preserve">Contributions/comments received from the reference </w:t>
            </w:r>
            <w:proofErr w:type="spellStart"/>
            <w:r w:rsidR="00FA4589" w:rsidRPr="00826A0B">
              <w:t>Reference</w:t>
            </w:r>
            <w:proofErr w:type="spellEnd"/>
            <w:r w:rsidR="00FA4589" w:rsidRPr="00826A0B">
              <w:t xml:space="preserve"> Bodie</w:t>
            </w:r>
            <w:r w:rsidRPr="00826A0B">
              <w:t>s</w:t>
            </w:r>
          </w:p>
        </w:tc>
        <w:tc>
          <w:tcPr>
            <w:tcW w:w="2127" w:type="dxa"/>
            <w:vAlign w:val="center"/>
          </w:tcPr>
          <w:p w14:paraId="2F67D9C2" w14:textId="77777777" w:rsidR="00846054" w:rsidRPr="00F52BE8" w:rsidRDefault="00F52BE8" w:rsidP="00F52BE8">
            <w:pPr>
              <w:pStyle w:val="Guideline"/>
              <w:jc w:val="center"/>
              <w:rPr>
                <w:i w:val="0"/>
                <w:iCs/>
              </w:rPr>
            </w:pPr>
            <w:r w:rsidRPr="00F52BE8">
              <w:rPr>
                <w:i w:val="0"/>
                <w:iCs/>
              </w:rPr>
              <w:t>X</w:t>
            </w:r>
          </w:p>
        </w:tc>
      </w:tr>
      <w:tr w:rsidR="00846054" w:rsidRPr="00826A0B" w14:paraId="5000EF45" w14:textId="77777777" w:rsidTr="00F52BE8">
        <w:tc>
          <w:tcPr>
            <w:tcW w:w="7366" w:type="dxa"/>
          </w:tcPr>
          <w:p w14:paraId="7A47229F" w14:textId="77777777" w:rsidR="00846054" w:rsidRPr="00826A0B" w:rsidRDefault="00846054" w:rsidP="00846054">
            <w:pPr>
              <w:pStyle w:val="Guideline"/>
            </w:pPr>
            <w:r w:rsidRPr="00826A0B">
              <w:t xml:space="preserve">Contributions/comments received from other </w:t>
            </w:r>
            <w:r w:rsidR="00FA4589" w:rsidRPr="00826A0B">
              <w:t>Reference Bodie</w:t>
            </w:r>
            <w:r w:rsidRPr="00826A0B">
              <w:t>s</w:t>
            </w:r>
          </w:p>
        </w:tc>
        <w:tc>
          <w:tcPr>
            <w:tcW w:w="2127" w:type="dxa"/>
            <w:vAlign w:val="center"/>
          </w:tcPr>
          <w:p w14:paraId="16081B03" w14:textId="77777777" w:rsidR="00846054" w:rsidRPr="00F52BE8" w:rsidRDefault="00F52BE8" w:rsidP="00F52BE8">
            <w:pPr>
              <w:pStyle w:val="Guideline"/>
              <w:jc w:val="center"/>
              <w:rPr>
                <w:i w:val="0"/>
                <w:iCs/>
              </w:rPr>
            </w:pPr>
            <w:r>
              <w:rPr>
                <w:i w:val="0"/>
                <w:iCs/>
              </w:rPr>
              <w:t>X</w:t>
            </w:r>
          </w:p>
        </w:tc>
      </w:tr>
      <w:tr w:rsidR="00EF771B" w:rsidRPr="00826A0B" w14:paraId="4383FE66" w14:textId="77777777" w:rsidTr="00F52BE8">
        <w:tc>
          <w:tcPr>
            <w:tcW w:w="7366" w:type="dxa"/>
          </w:tcPr>
          <w:p w14:paraId="4EE81836" w14:textId="77777777" w:rsidR="00EF771B" w:rsidRPr="00826A0B" w:rsidRDefault="00EF771B" w:rsidP="00846054">
            <w:pPr>
              <w:pStyle w:val="Guideline"/>
            </w:pPr>
          </w:p>
        </w:tc>
        <w:tc>
          <w:tcPr>
            <w:tcW w:w="2127" w:type="dxa"/>
            <w:vAlign w:val="center"/>
          </w:tcPr>
          <w:p w14:paraId="38F5A9E8" w14:textId="77777777" w:rsidR="00EF771B" w:rsidRPr="00F52BE8" w:rsidRDefault="00EF771B" w:rsidP="00F52BE8">
            <w:pPr>
              <w:pStyle w:val="Guideline"/>
              <w:jc w:val="center"/>
              <w:rPr>
                <w:i w:val="0"/>
                <w:iCs/>
              </w:rPr>
            </w:pPr>
          </w:p>
        </w:tc>
      </w:tr>
      <w:tr w:rsidR="00EF771B" w:rsidRPr="00826A0B" w14:paraId="1A95D41B" w14:textId="77777777" w:rsidTr="00471C0C">
        <w:tc>
          <w:tcPr>
            <w:tcW w:w="9493" w:type="dxa"/>
            <w:gridSpan w:val="2"/>
          </w:tcPr>
          <w:p w14:paraId="39C37615" w14:textId="77777777" w:rsidR="00EF771B" w:rsidRPr="00F52BE8" w:rsidRDefault="00EF771B" w:rsidP="00EF771B">
            <w:pPr>
              <w:pStyle w:val="Guideline"/>
              <w:rPr>
                <w:b/>
                <w:i w:val="0"/>
                <w:iCs/>
              </w:rPr>
            </w:pPr>
            <w:r w:rsidRPr="00F52BE8">
              <w:rPr>
                <w:b/>
                <w:i w:val="0"/>
                <w:iCs/>
              </w:rPr>
              <w:t>Contribution from the STF to ETSI work</w:t>
            </w:r>
          </w:p>
        </w:tc>
      </w:tr>
      <w:tr w:rsidR="00EF771B" w:rsidRPr="00826A0B" w14:paraId="7DC52599" w14:textId="77777777" w:rsidTr="00F52BE8">
        <w:tc>
          <w:tcPr>
            <w:tcW w:w="7366" w:type="dxa"/>
          </w:tcPr>
          <w:p w14:paraId="00F6C66F" w14:textId="77777777" w:rsidR="00EF771B" w:rsidRPr="00826A0B" w:rsidRDefault="00EF771B" w:rsidP="00EF771B">
            <w:pPr>
              <w:pStyle w:val="Guideline"/>
            </w:pPr>
            <w:r w:rsidRPr="00826A0B">
              <w:t xml:space="preserve">Contributions to </w:t>
            </w:r>
            <w:r w:rsidR="00FA4589" w:rsidRPr="00826A0B">
              <w:t xml:space="preserve">Reference Body </w:t>
            </w:r>
            <w:r w:rsidRPr="00826A0B">
              <w:t>meetings (number of documents / meetings / participants)</w:t>
            </w:r>
          </w:p>
        </w:tc>
        <w:tc>
          <w:tcPr>
            <w:tcW w:w="2127" w:type="dxa"/>
            <w:vAlign w:val="center"/>
          </w:tcPr>
          <w:p w14:paraId="162753C3" w14:textId="77777777" w:rsidR="00EF771B" w:rsidRPr="00F52BE8" w:rsidRDefault="00251029" w:rsidP="00F52BE8">
            <w:pPr>
              <w:pStyle w:val="Guideline"/>
              <w:jc w:val="center"/>
              <w:rPr>
                <w:i w:val="0"/>
                <w:iCs/>
              </w:rPr>
            </w:pPr>
            <w:r>
              <w:rPr>
                <w:i w:val="0"/>
                <w:iCs/>
              </w:rPr>
              <w:t>X</w:t>
            </w:r>
          </w:p>
        </w:tc>
      </w:tr>
      <w:tr w:rsidR="00EF771B" w:rsidRPr="00826A0B" w14:paraId="3DD743CF" w14:textId="77777777" w:rsidTr="00F52BE8">
        <w:tc>
          <w:tcPr>
            <w:tcW w:w="7366" w:type="dxa"/>
          </w:tcPr>
          <w:p w14:paraId="0F40480C" w14:textId="77777777" w:rsidR="00EF771B" w:rsidRPr="00826A0B" w:rsidRDefault="00EF771B" w:rsidP="00EF771B">
            <w:pPr>
              <w:pStyle w:val="Guideline"/>
            </w:pPr>
            <w:r w:rsidRPr="00826A0B">
              <w:t xml:space="preserve">Contributions to other </w:t>
            </w:r>
            <w:r w:rsidR="00FA4589" w:rsidRPr="00826A0B">
              <w:t>Reference Bodie</w:t>
            </w:r>
            <w:r w:rsidRPr="00826A0B">
              <w:t>s</w:t>
            </w:r>
          </w:p>
        </w:tc>
        <w:tc>
          <w:tcPr>
            <w:tcW w:w="2127" w:type="dxa"/>
            <w:vAlign w:val="center"/>
          </w:tcPr>
          <w:p w14:paraId="3018ADFB" w14:textId="77777777" w:rsidR="00EF771B" w:rsidRPr="00F52BE8" w:rsidRDefault="00EF771B" w:rsidP="00F52BE8">
            <w:pPr>
              <w:pStyle w:val="Guideline"/>
              <w:jc w:val="center"/>
              <w:rPr>
                <w:i w:val="0"/>
                <w:iCs/>
              </w:rPr>
            </w:pPr>
          </w:p>
        </w:tc>
      </w:tr>
      <w:tr w:rsidR="00EF771B" w:rsidRPr="00826A0B" w14:paraId="65416AAA" w14:textId="77777777" w:rsidTr="00F52BE8">
        <w:tc>
          <w:tcPr>
            <w:tcW w:w="7366" w:type="dxa"/>
          </w:tcPr>
          <w:p w14:paraId="06513CEF" w14:textId="77777777" w:rsidR="00EF771B" w:rsidRPr="00826A0B" w:rsidRDefault="00EF771B" w:rsidP="00EF771B">
            <w:pPr>
              <w:pStyle w:val="Guideline"/>
            </w:pPr>
            <w:r w:rsidRPr="00826A0B">
              <w:t>Presentations in workshops, conferences, stakeholder meetings</w:t>
            </w:r>
          </w:p>
        </w:tc>
        <w:tc>
          <w:tcPr>
            <w:tcW w:w="2127" w:type="dxa"/>
            <w:vAlign w:val="center"/>
          </w:tcPr>
          <w:p w14:paraId="759B6367" w14:textId="77777777" w:rsidR="00EF771B" w:rsidRPr="00F52BE8" w:rsidRDefault="00AD4568" w:rsidP="00F52BE8">
            <w:pPr>
              <w:pStyle w:val="Guideline"/>
              <w:jc w:val="center"/>
              <w:rPr>
                <w:i w:val="0"/>
                <w:iCs/>
              </w:rPr>
            </w:pPr>
            <w:r>
              <w:rPr>
                <w:i w:val="0"/>
                <w:iCs/>
              </w:rPr>
              <w:t>X</w:t>
            </w:r>
          </w:p>
        </w:tc>
      </w:tr>
      <w:tr w:rsidR="00EF771B" w:rsidRPr="00826A0B" w14:paraId="120CC98C" w14:textId="77777777" w:rsidTr="00F52BE8">
        <w:tc>
          <w:tcPr>
            <w:tcW w:w="7366" w:type="dxa"/>
          </w:tcPr>
          <w:p w14:paraId="19A5EC87" w14:textId="77777777" w:rsidR="00EF771B" w:rsidRPr="00826A0B" w:rsidRDefault="00EF771B" w:rsidP="00EF771B">
            <w:pPr>
              <w:pStyle w:val="Guideline"/>
            </w:pPr>
          </w:p>
        </w:tc>
        <w:tc>
          <w:tcPr>
            <w:tcW w:w="2127" w:type="dxa"/>
            <w:vAlign w:val="center"/>
          </w:tcPr>
          <w:p w14:paraId="0D6FB8AF" w14:textId="77777777" w:rsidR="00EF771B" w:rsidRPr="00F52BE8" w:rsidRDefault="00EF771B" w:rsidP="00F52BE8">
            <w:pPr>
              <w:pStyle w:val="Guideline"/>
              <w:jc w:val="center"/>
              <w:rPr>
                <w:i w:val="0"/>
                <w:iCs/>
              </w:rPr>
            </w:pPr>
          </w:p>
        </w:tc>
      </w:tr>
      <w:tr w:rsidR="00EF771B" w:rsidRPr="00826A0B" w14:paraId="0D89AE86" w14:textId="77777777" w:rsidTr="00471C0C">
        <w:tc>
          <w:tcPr>
            <w:tcW w:w="9493" w:type="dxa"/>
            <w:gridSpan w:val="2"/>
          </w:tcPr>
          <w:p w14:paraId="0F9CCDA3" w14:textId="77777777" w:rsidR="00EF771B" w:rsidRPr="00F52BE8" w:rsidRDefault="00EF771B" w:rsidP="00EF771B">
            <w:pPr>
              <w:pStyle w:val="Guideline"/>
              <w:rPr>
                <w:b/>
                <w:i w:val="0"/>
                <w:iCs/>
              </w:rPr>
            </w:pPr>
            <w:r w:rsidRPr="00F52BE8">
              <w:rPr>
                <w:b/>
                <w:i w:val="0"/>
                <w:iCs/>
              </w:rPr>
              <w:t>Liaison with other stakeholders</w:t>
            </w:r>
          </w:p>
        </w:tc>
      </w:tr>
      <w:tr w:rsidR="00EF771B" w:rsidRPr="00826A0B" w14:paraId="27B19C81" w14:textId="77777777" w:rsidTr="00F52BE8">
        <w:tc>
          <w:tcPr>
            <w:tcW w:w="7366" w:type="dxa"/>
          </w:tcPr>
          <w:p w14:paraId="75F90904" w14:textId="77777777" w:rsidR="00EF771B" w:rsidRPr="00826A0B" w:rsidRDefault="00EF771B" w:rsidP="00EF771B">
            <w:pPr>
              <w:pStyle w:val="Guideline"/>
            </w:pPr>
            <w:r w:rsidRPr="00826A0B">
              <w:t>Stakeholder participation in the project (category, business area)</w:t>
            </w:r>
          </w:p>
        </w:tc>
        <w:tc>
          <w:tcPr>
            <w:tcW w:w="2127" w:type="dxa"/>
            <w:vAlign w:val="center"/>
          </w:tcPr>
          <w:p w14:paraId="6DDBE373" w14:textId="77777777" w:rsidR="00EF771B" w:rsidRPr="00F52BE8" w:rsidRDefault="00EF771B" w:rsidP="00F52BE8">
            <w:pPr>
              <w:pStyle w:val="Guideline"/>
              <w:jc w:val="center"/>
              <w:rPr>
                <w:i w:val="0"/>
                <w:iCs/>
              </w:rPr>
            </w:pPr>
          </w:p>
        </w:tc>
      </w:tr>
      <w:tr w:rsidR="00EF771B" w:rsidRPr="00826A0B" w14:paraId="4A333F90" w14:textId="77777777" w:rsidTr="00F52BE8">
        <w:tc>
          <w:tcPr>
            <w:tcW w:w="7366" w:type="dxa"/>
          </w:tcPr>
          <w:p w14:paraId="63CDBFBA" w14:textId="77777777" w:rsidR="00EF771B" w:rsidRPr="00826A0B" w:rsidRDefault="00EF771B" w:rsidP="00EF771B">
            <w:pPr>
              <w:pStyle w:val="Guideline"/>
            </w:pPr>
            <w:r w:rsidRPr="00826A0B">
              <w:t>Cooperation with other standardization bodies</w:t>
            </w:r>
          </w:p>
        </w:tc>
        <w:tc>
          <w:tcPr>
            <w:tcW w:w="2127" w:type="dxa"/>
            <w:vAlign w:val="center"/>
          </w:tcPr>
          <w:p w14:paraId="67412B9E" w14:textId="77777777" w:rsidR="00EF771B" w:rsidRPr="00F52BE8" w:rsidRDefault="00EF771B" w:rsidP="00F52BE8">
            <w:pPr>
              <w:pStyle w:val="Guideline"/>
              <w:jc w:val="center"/>
              <w:rPr>
                <w:i w:val="0"/>
                <w:iCs/>
              </w:rPr>
            </w:pPr>
          </w:p>
        </w:tc>
      </w:tr>
      <w:tr w:rsidR="00EF771B" w:rsidRPr="00826A0B" w14:paraId="7A158753" w14:textId="77777777" w:rsidTr="00F52BE8">
        <w:tc>
          <w:tcPr>
            <w:tcW w:w="7366" w:type="dxa"/>
          </w:tcPr>
          <w:p w14:paraId="2B1A581F" w14:textId="77777777" w:rsidR="00EF771B" w:rsidRPr="00826A0B" w:rsidRDefault="00EF771B" w:rsidP="00EF771B">
            <w:pPr>
              <w:pStyle w:val="Guideline"/>
            </w:pPr>
            <w:r w:rsidRPr="00826A0B">
              <w:t>Potential interest of new members to join ETSI</w:t>
            </w:r>
          </w:p>
        </w:tc>
        <w:tc>
          <w:tcPr>
            <w:tcW w:w="2127" w:type="dxa"/>
            <w:vAlign w:val="center"/>
          </w:tcPr>
          <w:p w14:paraId="2CB36AD0" w14:textId="77777777" w:rsidR="00EF771B" w:rsidRPr="00F52BE8" w:rsidRDefault="00EF771B" w:rsidP="00F52BE8">
            <w:pPr>
              <w:pStyle w:val="Guideline"/>
              <w:jc w:val="center"/>
              <w:rPr>
                <w:i w:val="0"/>
                <w:iCs/>
              </w:rPr>
            </w:pPr>
          </w:p>
        </w:tc>
      </w:tr>
      <w:tr w:rsidR="00EF771B" w:rsidRPr="00826A0B" w14:paraId="74FCE847" w14:textId="77777777" w:rsidTr="00F52BE8">
        <w:tc>
          <w:tcPr>
            <w:tcW w:w="7366" w:type="dxa"/>
          </w:tcPr>
          <w:p w14:paraId="26F56C39" w14:textId="77777777" w:rsidR="00EF771B" w:rsidRPr="00826A0B" w:rsidRDefault="00EF771B" w:rsidP="00EF771B">
            <w:pPr>
              <w:pStyle w:val="Guideline"/>
            </w:pPr>
            <w:r w:rsidRPr="00826A0B">
              <w:t xml:space="preserve">Liaison to identify requirements and raise awareness on ETSI deliverables </w:t>
            </w:r>
          </w:p>
        </w:tc>
        <w:tc>
          <w:tcPr>
            <w:tcW w:w="2127" w:type="dxa"/>
            <w:vAlign w:val="center"/>
          </w:tcPr>
          <w:p w14:paraId="30457DEE" w14:textId="77777777" w:rsidR="00EF771B" w:rsidRPr="00F52BE8" w:rsidRDefault="004E232F" w:rsidP="00F52BE8">
            <w:pPr>
              <w:pStyle w:val="Guideline"/>
              <w:jc w:val="center"/>
              <w:rPr>
                <w:i w:val="0"/>
                <w:iCs/>
              </w:rPr>
            </w:pPr>
            <w:r>
              <w:rPr>
                <w:i w:val="0"/>
                <w:iCs/>
              </w:rPr>
              <w:t>X</w:t>
            </w:r>
          </w:p>
        </w:tc>
      </w:tr>
      <w:tr w:rsidR="00EF771B" w:rsidRPr="00826A0B" w14:paraId="0E02E865" w14:textId="77777777" w:rsidTr="00F52BE8">
        <w:tc>
          <w:tcPr>
            <w:tcW w:w="7366" w:type="dxa"/>
          </w:tcPr>
          <w:p w14:paraId="2567DD50" w14:textId="77777777" w:rsidR="00EF771B" w:rsidRPr="00826A0B" w:rsidRDefault="00EF771B" w:rsidP="00EF771B">
            <w:pPr>
              <w:pStyle w:val="Guideline"/>
            </w:pPr>
            <w:r w:rsidRPr="00826A0B">
              <w:t>Comments received on drafts (</w:t>
            </w:r>
            <w:proofErr w:type="gramStart"/>
            <w:r w:rsidRPr="00826A0B">
              <w:t>e.g.</w:t>
            </w:r>
            <w:proofErr w:type="gramEnd"/>
            <w:r w:rsidRPr="00826A0B">
              <w:t xml:space="preserve"> on WEB site, mailing lists, etc.)</w:t>
            </w:r>
          </w:p>
        </w:tc>
        <w:tc>
          <w:tcPr>
            <w:tcW w:w="2127" w:type="dxa"/>
            <w:vAlign w:val="center"/>
          </w:tcPr>
          <w:p w14:paraId="1CA200BC" w14:textId="77777777" w:rsidR="00EF771B" w:rsidRPr="00F52BE8" w:rsidRDefault="00E43147" w:rsidP="00F52BE8">
            <w:pPr>
              <w:pStyle w:val="Guideline"/>
              <w:jc w:val="center"/>
              <w:rPr>
                <w:i w:val="0"/>
                <w:iCs/>
              </w:rPr>
            </w:pPr>
            <w:r>
              <w:rPr>
                <w:i w:val="0"/>
                <w:iCs/>
              </w:rPr>
              <w:t>X</w:t>
            </w:r>
          </w:p>
        </w:tc>
      </w:tr>
      <w:tr w:rsidR="00EF771B" w:rsidRPr="00826A0B" w14:paraId="0E8851CA" w14:textId="77777777" w:rsidTr="00F52BE8">
        <w:tc>
          <w:tcPr>
            <w:tcW w:w="7366" w:type="dxa"/>
          </w:tcPr>
          <w:p w14:paraId="209A11BB" w14:textId="77777777" w:rsidR="00EF771B" w:rsidRPr="00826A0B" w:rsidRDefault="00EF771B" w:rsidP="00EF771B">
            <w:pPr>
              <w:pStyle w:val="Guideline"/>
            </w:pPr>
          </w:p>
        </w:tc>
        <w:tc>
          <w:tcPr>
            <w:tcW w:w="2127" w:type="dxa"/>
            <w:vAlign w:val="center"/>
          </w:tcPr>
          <w:p w14:paraId="51A6FEC3" w14:textId="77777777" w:rsidR="00EF771B" w:rsidRPr="00F52BE8" w:rsidRDefault="00EF771B" w:rsidP="00F52BE8">
            <w:pPr>
              <w:pStyle w:val="Guideline"/>
              <w:jc w:val="center"/>
              <w:rPr>
                <w:i w:val="0"/>
                <w:iCs/>
              </w:rPr>
            </w:pPr>
          </w:p>
        </w:tc>
      </w:tr>
      <w:tr w:rsidR="00EF771B" w:rsidRPr="00826A0B" w14:paraId="56DE958D" w14:textId="77777777" w:rsidTr="00471C0C">
        <w:tc>
          <w:tcPr>
            <w:tcW w:w="9493" w:type="dxa"/>
            <w:gridSpan w:val="2"/>
          </w:tcPr>
          <w:p w14:paraId="1EB668C8" w14:textId="77777777" w:rsidR="00EF771B" w:rsidRPr="00F52BE8" w:rsidRDefault="00EF771B" w:rsidP="00EF771B">
            <w:pPr>
              <w:pStyle w:val="Guideline"/>
              <w:rPr>
                <w:b/>
                <w:i w:val="0"/>
                <w:iCs/>
              </w:rPr>
            </w:pPr>
            <w:r w:rsidRPr="00F52BE8">
              <w:rPr>
                <w:b/>
                <w:i w:val="0"/>
                <w:iCs/>
              </w:rPr>
              <w:t>Quality of deliverables</w:t>
            </w:r>
          </w:p>
        </w:tc>
      </w:tr>
      <w:tr w:rsidR="00EF771B" w:rsidRPr="00826A0B" w14:paraId="6239CAB2" w14:textId="77777777" w:rsidTr="00F52BE8">
        <w:tc>
          <w:tcPr>
            <w:tcW w:w="7366" w:type="dxa"/>
          </w:tcPr>
          <w:p w14:paraId="341C1458" w14:textId="77777777" w:rsidR="00EF771B" w:rsidRPr="00826A0B" w:rsidRDefault="00EF771B" w:rsidP="00EF771B">
            <w:pPr>
              <w:pStyle w:val="Guideline"/>
            </w:pPr>
            <w:r w:rsidRPr="00826A0B">
              <w:t>Approval of deliverables according to schedule</w:t>
            </w:r>
          </w:p>
        </w:tc>
        <w:tc>
          <w:tcPr>
            <w:tcW w:w="2127" w:type="dxa"/>
            <w:vAlign w:val="center"/>
          </w:tcPr>
          <w:p w14:paraId="344550CE" w14:textId="77777777" w:rsidR="00EF771B" w:rsidRPr="00F52BE8" w:rsidRDefault="00251029" w:rsidP="00F52BE8">
            <w:pPr>
              <w:pStyle w:val="Guideline"/>
              <w:jc w:val="center"/>
              <w:rPr>
                <w:i w:val="0"/>
                <w:iCs/>
              </w:rPr>
            </w:pPr>
            <w:r>
              <w:rPr>
                <w:i w:val="0"/>
                <w:iCs/>
              </w:rPr>
              <w:t>X</w:t>
            </w:r>
          </w:p>
        </w:tc>
      </w:tr>
      <w:tr w:rsidR="00EF771B" w:rsidRPr="00826A0B" w14:paraId="41B8C474" w14:textId="77777777" w:rsidTr="00F52BE8">
        <w:tc>
          <w:tcPr>
            <w:tcW w:w="7366" w:type="dxa"/>
          </w:tcPr>
          <w:p w14:paraId="5E220307" w14:textId="77777777" w:rsidR="00EF771B" w:rsidRPr="00826A0B" w:rsidRDefault="00EF771B" w:rsidP="00EF771B">
            <w:pPr>
              <w:pStyle w:val="Guideline"/>
            </w:pPr>
            <w:r w:rsidRPr="00826A0B">
              <w:t xml:space="preserve">Respect of time scale, with reference to start/end dates in the approved </w:t>
            </w:r>
            <w:proofErr w:type="spellStart"/>
            <w:r w:rsidRPr="00826A0B">
              <w:t>ToR</w:t>
            </w:r>
            <w:proofErr w:type="spellEnd"/>
          </w:p>
        </w:tc>
        <w:tc>
          <w:tcPr>
            <w:tcW w:w="2127" w:type="dxa"/>
            <w:vAlign w:val="center"/>
          </w:tcPr>
          <w:p w14:paraId="59DB00C1" w14:textId="77777777" w:rsidR="00EF771B" w:rsidRPr="00F52BE8" w:rsidRDefault="00251029" w:rsidP="00F52BE8">
            <w:pPr>
              <w:pStyle w:val="Guideline"/>
              <w:jc w:val="center"/>
              <w:rPr>
                <w:i w:val="0"/>
                <w:iCs/>
              </w:rPr>
            </w:pPr>
            <w:r>
              <w:rPr>
                <w:i w:val="0"/>
                <w:iCs/>
              </w:rPr>
              <w:t>X</w:t>
            </w:r>
          </w:p>
        </w:tc>
      </w:tr>
      <w:tr w:rsidR="00EF771B" w:rsidRPr="00826A0B" w14:paraId="4F95754F" w14:textId="77777777" w:rsidTr="00F52BE8">
        <w:tc>
          <w:tcPr>
            <w:tcW w:w="7366" w:type="dxa"/>
          </w:tcPr>
          <w:p w14:paraId="685575E6" w14:textId="77777777" w:rsidR="00EF771B" w:rsidRPr="00826A0B" w:rsidRDefault="00EF771B" w:rsidP="00EF771B">
            <w:pPr>
              <w:pStyle w:val="Guideline"/>
            </w:pPr>
            <w:r w:rsidRPr="00826A0B">
              <w:t xml:space="preserve">Comments from Quality review by </w:t>
            </w:r>
            <w:r w:rsidR="00FA4589" w:rsidRPr="00826A0B">
              <w:t>Reference Body</w:t>
            </w:r>
          </w:p>
        </w:tc>
        <w:tc>
          <w:tcPr>
            <w:tcW w:w="2127" w:type="dxa"/>
            <w:vAlign w:val="center"/>
          </w:tcPr>
          <w:p w14:paraId="3198D7A4" w14:textId="77777777" w:rsidR="00EF771B" w:rsidRPr="00F52BE8" w:rsidRDefault="00251029" w:rsidP="00F52BE8">
            <w:pPr>
              <w:pStyle w:val="Guideline"/>
              <w:jc w:val="center"/>
              <w:rPr>
                <w:i w:val="0"/>
                <w:iCs/>
              </w:rPr>
            </w:pPr>
            <w:r>
              <w:rPr>
                <w:i w:val="0"/>
                <w:iCs/>
              </w:rPr>
              <w:t>X</w:t>
            </w:r>
          </w:p>
        </w:tc>
      </w:tr>
      <w:tr w:rsidR="00EF771B" w:rsidRPr="00826A0B" w14:paraId="61D999FC" w14:textId="77777777" w:rsidTr="00F52BE8">
        <w:tc>
          <w:tcPr>
            <w:tcW w:w="7366" w:type="dxa"/>
          </w:tcPr>
          <w:p w14:paraId="33C24386" w14:textId="77777777" w:rsidR="00EF771B" w:rsidRPr="00826A0B" w:rsidRDefault="00EF771B" w:rsidP="00EF771B">
            <w:pPr>
              <w:pStyle w:val="Guideline"/>
            </w:pPr>
            <w:r w:rsidRPr="00826A0B">
              <w:t>Comments from Quality review by ETSI Secretariat</w:t>
            </w:r>
          </w:p>
        </w:tc>
        <w:tc>
          <w:tcPr>
            <w:tcW w:w="2127" w:type="dxa"/>
            <w:vAlign w:val="center"/>
          </w:tcPr>
          <w:p w14:paraId="3EA52DC4" w14:textId="77777777" w:rsidR="00EF771B" w:rsidRPr="00F52BE8" w:rsidRDefault="00251029" w:rsidP="00F52BE8">
            <w:pPr>
              <w:pStyle w:val="Guideline"/>
              <w:jc w:val="center"/>
              <w:rPr>
                <w:i w:val="0"/>
                <w:iCs/>
              </w:rPr>
            </w:pPr>
            <w:r>
              <w:rPr>
                <w:i w:val="0"/>
                <w:iCs/>
              </w:rPr>
              <w:t>X</w:t>
            </w:r>
          </w:p>
        </w:tc>
      </w:tr>
      <w:tr w:rsidR="00EF771B" w:rsidRPr="00826A0B" w14:paraId="7A2FE361" w14:textId="77777777" w:rsidTr="00F52BE8">
        <w:tc>
          <w:tcPr>
            <w:tcW w:w="7366" w:type="dxa"/>
          </w:tcPr>
          <w:p w14:paraId="73F533F5" w14:textId="77777777" w:rsidR="00EF771B" w:rsidRPr="00826A0B" w:rsidRDefault="00EF771B" w:rsidP="00EF771B">
            <w:pPr>
              <w:pStyle w:val="Guideline"/>
            </w:pPr>
          </w:p>
        </w:tc>
        <w:tc>
          <w:tcPr>
            <w:tcW w:w="2127" w:type="dxa"/>
            <w:vAlign w:val="center"/>
          </w:tcPr>
          <w:p w14:paraId="20D72EEC" w14:textId="77777777" w:rsidR="00EF771B" w:rsidRPr="00F52BE8" w:rsidRDefault="00EF771B" w:rsidP="00F52BE8">
            <w:pPr>
              <w:pStyle w:val="Guideline"/>
              <w:jc w:val="center"/>
              <w:rPr>
                <w:i w:val="0"/>
                <w:iCs/>
              </w:rPr>
            </w:pPr>
          </w:p>
        </w:tc>
      </w:tr>
    </w:tbl>
    <w:p w14:paraId="1A3303AA" w14:textId="77777777" w:rsidR="00846054" w:rsidRPr="00826A0B" w:rsidRDefault="00846054" w:rsidP="00615997">
      <w:pPr>
        <w:pStyle w:val="Guideline"/>
      </w:pPr>
    </w:p>
    <w:p w14:paraId="32205B50" w14:textId="77777777" w:rsidR="00A65393" w:rsidRPr="00826A0B" w:rsidRDefault="00A65393" w:rsidP="00A65393"/>
    <w:p w14:paraId="1E5BDBA4" w14:textId="77777777" w:rsidR="00936838" w:rsidRPr="00826A0B" w:rsidRDefault="00936838" w:rsidP="00936838">
      <w:pPr>
        <w:pStyle w:val="B0Bold"/>
      </w:pPr>
      <w:r w:rsidRPr="00826A0B">
        <w:t>Time recording</w:t>
      </w:r>
      <w:r w:rsidR="00F27814" w:rsidRPr="00826A0B">
        <w:t xml:space="preserve"> </w:t>
      </w:r>
    </w:p>
    <w:p w14:paraId="4505D24F" w14:textId="77777777" w:rsidR="00936838" w:rsidRPr="00826A0B" w:rsidRDefault="00936838" w:rsidP="00936838">
      <w:pPr>
        <w:pStyle w:val="CommentText"/>
      </w:pPr>
      <w:r w:rsidRPr="00826A0B">
        <w:t xml:space="preserve">For reporting </w:t>
      </w:r>
      <w:r w:rsidR="00FA4589" w:rsidRPr="00826A0B">
        <w:t>purposes,</w:t>
      </w:r>
      <w:r w:rsidRPr="00826A0B">
        <w:t xml:space="preserve"> the STF experts shall fill in the time sheet provided by ETSI with the days spent for the performance of the services</w:t>
      </w:r>
    </w:p>
    <w:p w14:paraId="0B61EF3A" w14:textId="77777777" w:rsidR="00780BF7" w:rsidRPr="00826A0B" w:rsidRDefault="00780BF7" w:rsidP="00780BF7"/>
    <w:p w14:paraId="47234555" w14:textId="77777777" w:rsidR="00780BF7" w:rsidRPr="00826A0B" w:rsidRDefault="00780BF7" w:rsidP="00780BF7"/>
    <w:p w14:paraId="2F27AFBD" w14:textId="77777777" w:rsidR="00780BF7" w:rsidRPr="00826A0B" w:rsidRDefault="00FA4589" w:rsidP="00780BF7">
      <w:r w:rsidRPr="00826A0B">
        <w:t>During</w:t>
      </w:r>
      <w:r w:rsidR="00780BF7" w:rsidRPr="00826A0B">
        <w:t xml:space="preserve"> the activity, the STF Leader shall collect the relevant information, as necessary to measure the performance indicators.  The result will be presented in the Final Report.</w:t>
      </w:r>
    </w:p>
    <w:p w14:paraId="208DA1AE" w14:textId="77777777" w:rsidR="00A65393" w:rsidRDefault="00A65393" w:rsidP="001C0CBC"/>
    <w:p w14:paraId="748056A4" w14:textId="77777777" w:rsidR="00292B22" w:rsidRPr="00826A0B" w:rsidRDefault="00292B22" w:rsidP="00292B22"/>
    <w:p w14:paraId="7A88C7E3" w14:textId="77777777" w:rsidR="00292B22" w:rsidRPr="00826A0B" w:rsidRDefault="00292B22" w:rsidP="00292B22">
      <w:pPr>
        <w:pStyle w:val="Heading1"/>
      </w:pPr>
      <w:r w:rsidRPr="00826A0B">
        <w:t>Document history</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6"/>
        <w:gridCol w:w="1629"/>
        <w:gridCol w:w="983"/>
        <w:gridCol w:w="1143"/>
        <w:gridCol w:w="4819"/>
      </w:tblGrid>
      <w:tr w:rsidR="00292B22" w:rsidRPr="00826A0B" w14:paraId="062A5ADF" w14:textId="77777777" w:rsidTr="004079A2">
        <w:tc>
          <w:tcPr>
            <w:tcW w:w="606" w:type="dxa"/>
            <w:vAlign w:val="center"/>
          </w:tcPr>
          <w:p w14:paraId="6C694879" w14:textId="77777777" w:rsidR="00292B22" w:rsidRPr="00826A0B" w:rsidRDefault="00292B22" w:rsidP="004079A2">
            <w:pPr>
              <w:keepNext/>
              <w:rPr>
                <w:b/>
                <w:bCs/>
              </w:rPr>
            </w:pPr>
          </w:p>
        </w:tc>
        <w:tc>
          <w:tcPr>
            <w:tcW w:w="1629" w:type="dxa"/>
            <w:vAlign w:val="center"/>
          </w:tcPr>
          <w:p w14:paraId="1E0E3149" w14:textId="77777777" w:rsidR="00292B22" w:rsidRPr="00826A0B" w:rsidRDefault="00292B22" w:rsidP="004079A2">
            <w:pPr>
              <w:keepNext/>
              <w:keepLines/>
              <w:jc w:val="center"/>
              <w:rPr>
                <w:b/>
                <w:bCs/>
              </w:rPr>
            </w:pPr>
            <w:r w:rsidRPr="00826A0B">
              <w:rPr>
                <w:b/>
                <w:bCs/>
              </w:rPr>
              <w:t>Date</w:t>
            </w:r>
          </w:p>
        </w:tc>
        <w:tc>
          <w:tcPr>
            <w:tcW w:w="983" w:type="dxa"/>
            <w:vAlign w:val="center"/>
          </w:tcPr>
          <w:p w14:paraId="21858394" w14:textId="77777777" w:rsidR="00292B22" w:rsidRPr="00826A0B" w:rsidRDefault="00292B22" w:rsidP="004079A2">
            <w:pPr>
              <w:keepNext/>
              <w:keepLines/>
              <w:jc w:val="center"/>
              <w:rPr>
                <w:b/>
                <w:bCs/>
              </w:rPr>
            </w:pPr>
            <w:r w:rsidRPr="00826A0B">
              <w:rPr>
                <w:b/>
                <w:bCs/>
              </w:rPr>
              <w:t>Author</w:t>
            </w:r>
          </w:p>
        </w:tc>
        <w:tc>
          <w:tcPr>
            <w:tcW w:w="1143" w:type="dxa"/>
            <w:vAlign w:val="center"/>
          </w:tcPr>
          <w:p w14:paraId="1A15983D" w14:textId="77777777" w:rsidR="00292B22" w:rsidRPr="00826A0B" w:rsidRDefault="00292B22" w:rsidP="004079A2">
            <w:pPr>
              <w:keepNext/>
              <w:keepLines/>
              <w:jc w:val="center"/>
              <w:rPr>
                <w:b/>
                <w:bCs/>
              </w:rPr>
            </w:pPr>
            <w:r w:rsidRPr="00826A0B">
              <w:rPr>
                <w:b/>
                <w:bCs/>
              </w:rPr>
              <w:t>Status</w:t>
            </w:r>
          </w:p>
        </w:tc>
        <w:tc>
          <w:tcPr>
            <w:tcW w:w="4819" w:type="dxa"/>
          </w:tcPr>
          <w:p w14:paraId="497E1CF9" w14:textId="77777777" w:rsidR="00292B22" w:rsidRPr="00826A0B" w:rsidRDefault="00292B22" w:rsidP="004079A2">
            <w:pPr>
              <w:keepNext/>
              <w:keepLines/>
              <w:rPr>
                <w:b/>
                <w:bCs/>
              </w:rPr>
            </w:pPr>
            <w:r w:rsidRPr="00826A0B">
              <w:rPr>
                <w:b/>
                <w:bCs/>
              </w:rPr>
              <w:t>Comments</w:t>
            </w:r>
          </w:p>
        </w:tc>
      </w:tr>
      <w:tr w:rsidR="00292B22" w:rsidRPr="00826A0B" w14:paraId="65811617" w14:textId="77777777" w:rsidTr="004079A2">
        <w:tc>
          <w:tcPr>
            <w:tcW w:w="606" w:type="dxa"/>
          </w:tcPr>
          <w:p w14:paraId="21ECCB65" w14:textId="77777777" w:rsidR="00292B22" w:rsidRPr="00826A0B" w:rsidRDefault="00292B22" w:rsidP="004079A2">
            <w:pPr>
              <w:jc w:val="center"/>
            </w:pPr>
            <w:r w:rsidRPr="00826A0B">
              <w:t>0.</w:t>
            </w:r>
            <w:r w:rsidR="00267C1E">
              <w:t>1</w:t>
            </w:r>
          </w:p>
        </w:tc>
        <w:tc>
          <w:tcPr>
            <w:tcW w:w="1629" w:type="dxa"/>
          </w:tcPr>
          <w:p w14:paraId="1443A5E1" w14:textId="77777777" w:rsidR="00292B22" w:rsidRPr="00826A0B" w:rsidRDefault="00267C1E" w:rsidP="004079A2">
            <w:pPr>
              <w:jc w:val="center"/>
            </w:pPr>
            <w:r w:rsidRPr="00826A0B">
              <w:t>20</w:t>
            </w:r>
            <w:r>
              <w:t>21</w:t>
            </w:r>
            <w:r w:rsidR="00292B22" w:rsidRPr="00826A0B">
              <w:t>-</w:t>
            </w:r>
            <w:r w:rsidR="0098369E">
              <w:t>06-02</w:t>
            </w:r>
          </w:p>
        </w:tc>
        <w:tc>
          <w:tcPr>
            <w:tcW w:w="983" w:type="dxa"/>
          </w:tcPr>
          <w:p w14:paraId="023F6775" w14:textId="77777777" w:rsidR="00292B22" w:rsidRPr="00826A0B" w:rsidRDefault="0098369E" w:rsidP="004079A2">
            <w:pPr>
              <w:keepNext/>
              <w:keepLines/>
              <w:jc w:val="center"/>
            </w:pPr>
            <w:r>
              <w:t>TC EMTEL</w:t>
            </w:r>
          </w:p>
        </w:tc>
        <w:tc>
          <w:tcPr>
            <w:tcW w:w="1143" w:type="dxa"/>
          </w:tcPr>
          <w:p w14:paraId="5570A841" w14:textId="77777777" w:rsidR="00292B22" w:rsidRPr="00826A0B" w:rsidRDefault="0098369E" w:rsidP="004079A2">
            <w:pPr>
              <w:keepNext/>
              <w:keepLines/>
              <w:jc w:val="center"/>
            </w:pPr>
            <w:r>
              <w:t>TC EMTEL Approved</w:t>
            </w:r>
          </w:p>
        </w:tc>
        <w:tc>
          <w:tcPr>
            <w:tcW w:w="4819" w:type="dxa"/>
          </w:tcPr>
          <w:p w14:paraId="5DF39AA8" w14:textId="77777777" w:rsidR="00292B22" w:rsidRPr="00826A0B" w:rsidRDefault="00292B22" w:rsidP="004079A2">
            <w:pPr>
              <w:keepNext/>
              <w:keepLines/>
            </w:pPr>
          </w:p>
        </w:tc>
      </w:tr>
      <w:tr w:rsidR="0098369E" w:rsidRPr="00826A0B" w14:paraId="61184242" w14:textId="77777777" w:rsidTr="004079A2">
        <w:tc>
          <w:tcPr>
            <w:tcW w:w="606" w:type="dxa"/>
          </w:tcPr>
          <w:p w14:paraId="24396240" w14:textId="77777777" w:rsidR="0098369E" w:rsidRPr="00826A0B" w:rsidRDefault="0098369E" w:rsidP="004079A2">
            <w:pPr>
              <w:jc w:val="center"/>
            </w:pPr>
            <w:r>
              <w:t>0.2</w:t>
            </w:r>
          </w:p>
        </w:tc>
        <w:tc>
          <w:tcPr>
            <w:tcW w:w="1629" w:type="dxa"/>
          </w:tcPr>
          <w:p w14:paraId="487AE852" w14:textId="77777777" w:rsidR="0098369E" w:rsidRPr="00826A0B" w:rsidDel="00267C1E" w:rsidRDefault="0098369E" w:rsidP="004079A2">
            <w:pPr>
              <w:jc w:val="center"/>
            </w:pPr>
            <w:r>
              <w:t>2021-06-25</w:t>
            </w:r>
          </w:p>
        </w:tc>
        <w:tc>
          <w:tcPr>
            <w:tcW w:w="983" w:type="dxa"/>
          </w:tcPr>
          <w:p w14:paraId="2E2F7F09" w14:textId="77777777" w:rsidR="0098369E" w:rsidRDefault="0098369E" w:rsidP="004079A2">
            <w:pPr>
              <w:keepNext/>
              <w:keepLines/>
              <w:jc w:val="center"/>
            </w:pPr>
            <w:r>
              <w:t>ETSI Secretariat</w:t>
            </w:r>
          </w:p>
        </w:tc>
        <w:tc>
          <w:tcPr>
            <w:tcW w:w="1143" w:type="dxa"/>
          </w:tcPr>
          <w:p w14:paraId="6F294FAA" w14:textId="77777777" w:rsidR="0098369E" w:rsidRDefault="003D5DA1" w:rsidP="004079A2">
            <w:pPr>
              <w:keepNext/>
              <w:keepLines/>
              <w:jc w:val="center"/>
            </w:pPr>
            <w:r>
              <w:t>Draft</w:t>
            </w:r>
          </w:p>
        </w:tc>
        <w:tc>
          <w:tcPr>
            <w:tcW w:w="4819" w:type="dxa"/>
          </w:tcPr>
          <w:p w14:paraId="1EE20CF8" w14:textId="77777777" w:rsidR="0098369E" w:rsidRPr="00826A0B" w:rsidRDefault="003D5DA1" w:rsidP="004079A2">
            <w:pPr>
              <w:keepNext/>
              <w:keepLines/>
            </w:pPr>
            <w:r>
              <w:t>Update</w:t>
            </w:r>
            <w:r w:rsidR="000F241B">
              <w:t>s</w:t>
            </w:r>
            <w:r>
              <w:t xml:space="preserve"> before Board </w:t>
            </w:r>
            <w:r w:rsidR="000F241B">
              <w:t>submission</w:t>
            </w:r>
          </w:p>
        </w:tc>
      </w:tr>
      <w:tr w:rsidR="0064650D" w:rsidRPr="00826A0B" w14:paraId="5F84A99F" w14:textId="77777777" w:rsidTr="004079A2">
        <w:tc>
          <w:tcPr>
            <w:tcW w:w="606" w:type="dxa"/>
          </w:tcPr>
          <w:p w14:paraId="7AB2D8B5" w14:textId="77777777" w:rsidR="0064650D" w:rsidRDefault="0064650D" w:rsidP="004079A2">
            <w:pPr>
              <w:jc w:val="center"/>
            </w:pPr>
            <w:r>
              <w:t>0.3</w:t>
            </w:r>
          </w:p>
        </w:tc>
        <w:tc>
          <w:tcPr>
            <w:tcW w:w="1629" w:type="dxa"/>
          </w:tcPr>
          <w:p w14:paraId="3A3085D3" w14:textId="77777777" w:rsidR="0064650D" w:rsidRDefault="0064650D" w:rsidP="004079A2">
            <w:pPr>
              <w:jc w:val="center"/>
            </w:pPr>
            <w:r>
              <w:t>2021-09-06</w:t>
            </w:r>
          </w:p>
        </w:tc>
        <w:tc>
          <w:tcPr>
            <w:tcW w:w="983" w:type="dxa"/>
          </w:tcPr>
          <w:p w14:paraId="728AC30B" w14:textId="77777777" w:rsidR="0064650D" w:rsidRDefault="0064650D" w:rsidP="004079A2">
            <w:pPr>
              <w:keepNext/>
              <w:keepLines/>
              <w:jc w:val="center"/>
            </w:pPr>
            <w:r>
              <w:t>ETSI Secretariat</w:t>
            </w:r>
          </w:p>
        </w:tc>
        <w:tc>
          <w:tcPr>
            <w:tcW w:w="1143" w:type="dxa"/>
          </w:tcPr>
          <w:p w14:paraId="50698391" w14:textId="77777777" w:rsidR="0064650D" w:rsidRDefault="0064650D" w:rsidP="004079A2">
            <w:pPr>
              <w:keepNext/>
              <w:keepLines/>
              <w:jc w:val="center"/>
            </w:pPr>
            <w:r>
              <w:t>TC EMTEL Approved</w:t>
            </w:r>
          </w:p>
        </w:tc>
        <w:tc>
          <w:tcPr>
            <w:tcW w:w="4819" w:type="dxa"/>
          </w:tcPr>
          <w:p w14:paraId="7AE93434" w14:textId="77777777" w:rsidR="0064650D" w:rsidRDefault="0064650D" w:rsidP="004079A2">
            <w:pPr>
              <w:keepNext/>
              <w:keepLines/>
            </w:pPr>
            <w:r>
              <w:t>Update with doc ref of the TC EMTEL approval before Board#134 submission</w:t>
            </w:r>
          </w:p>
        </w:tc>
      </w:tr>
      <w:tr w:rsidR="00285974" w:rsidRPr="00826A0B" w14:paraId="6F0DF4AA" w14:textId="77777777" w:rsidTr="004079A2">
        <w:tc>
          <w:tcPr>
            <w:tcW w:w="606" w:type="dxa"/>
          </w:tcPr>
          <w:p w14:paraId="2537BA0C" w14:textId="5E9511A7" w:rsidR="00285974" w:rsidRDefault="00285974" w:rsidP="004079A2">
            <w:pPr>
              <w:jc w:val="center"/>
            </w:pPr>
            <w:r>
              <w:t>0.4</w:t>
            </w:r>
          </w:p>
        </w:tc>
        <w:tc>
          <w:tcPr>
            <w:tcW w:w="1629" w:type="dxa"/>
          </w:tcPr>
          <w:p w14:paraId="65E917FA" w14:textId="2DA2C37B" w:rsidR="00285974" w:rsidRDefault="00285974" w:rsidP="004079A2">
            <w:pPr>
              <w:jc w:val="center"/>
            </w:pPr>
            <w:r>
              <w:t>2021-11-26</w:t>
            </w:r>
          </w:p>
        </w:tc>
        <w:tc>
          <w:tcPr>
            <w:tcW w:w="983" w:type="dxa"/>
          </w:tcPr>
          <w:p w14:paraId="3A49C5CF" w14:textId="17FCA949" w:rsidR="00285974" w:rsidRDefault="00285974" w:rsidP="004079A2">
            <w:pPr>
              <w:keepNext/>
              <w:keepLines/>
              <w:jc w:val="center"/>
            </w:pPr>
            <w:r>
              <w:t>ETSI Secretariat</w:t>
            </w:r>
          </w:p>
        </w:tc>
        <w:tc>
          <w:tcPr>
            <w:tcW w:w="1143" w:type="dxa"/>
          </w:tcPr>
          <w:p w14:paraId="3B3676EF" w14:textId="696A38F9" w:rsidR="00285974" w:rsidRDefault="00285974" w:rsidP="004079A2">
            <w:pPr>
              <w:keepNext/>
              <w:keepLines/>
              <w:jc w:val="center"/>
            </w:pPr>
            <w:r>
              <w:t>Board 134a Approved</w:t>
            </w:r>
          </w:p>
        </w:tc>
        <w:tc>
          <w:tcPr>
            <w:tcW w:w="4819" w:type="dxa"/>
          </w:tcPr>
          <w:p w14:paraId="337D7568" w14:textId="7E356740" w:rsidR="00285974" w:rsidRDefault="00285974" w:rsidP="004079A2">
            <w:pPr>
              <w:keepNext/>
              <w:keepLines/>
            </w:pPr>
            <w:r>
              <w:t>Update before CL publication</w:t>
            </w:r>
          </w:p>
        </w:tc>
      </w:tr>
    </w:tbl>
    <w:p w14:paraId="7F6C26FA" w14:textId="77777777" w:rsidR="00292B22" w:rsidRPr="00826A0B" w:rsidRDefault="00292B22" w:rsidP="00292B22"/>
    <w:p w14:paraId="73204C70" w14:textId="02751A5B" w:rsidR="00292B22" w:rsidRPr="00826A0B" w:rsidRDefault="00292B22" w:rsidP="001C0CBC"/>
    <w:sectPr w:rsidR="00292B22" w:rsidRPr="00826A0B" w:rsidSect="00C501C8">
      <w:headerReference w:type="default" r:id="rId13"/>
      <w:headerReference w:type="first" r:id="rId14"/>
      <w:type w:val="continuous"/>
      <w:pgSz w:w="11907" w:h="16840" w:code="9"/>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778A93" w14:textId="77777777" w:rsidR="00173281" w:rsidRDefault="00173281">
      <w:r>
        <w:separator/>
      </w:r>
    </w:p>
  </w:endnote>
  <w:endnote w:type="continuationSeparator" w:id="0">
    <w:p w14:paraId="67D4CD85" w14:textId="77777777" w:rsidR="00173281" w:rsidRDefault="00173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DB7BCF" w14:textId="77777777" w:rsidR="00173281" w:rsidRDefault="00173281">
      <w:r>
        <w:separator/>
      </w:r>
    </w:p>
  </w:footnote>
  <w:footnote w:type="continuationSeparator" w:id="0">
    <w:p w14:paraId="6FD36BF5" w14:textId="77777777" w:rsidR="00173281" w:rsidRDefault="001732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39" w:type="dxa"/>
      <w:jc w:val="right"/>
      <w:tblLook w:val="01E0" w:firstRow="1" w:lastRow="1" w:firstColumn="1" w:lastColumn="1" w:noHBand="0" w:noVBand="0"/>
    </w:tblPr>
    <w:tblGrid>
      <w:gridCol w:w="5039"/>
    </w:tblGrid>
    <w:tr w:rsidR="00285974" w14:paraId="4A282BE7" w14:textId="77777777">
      <w:trPr>
        <w:jc w:val="right"/>
      </w:trPr>
      <w:tc>
        <w:tcPr>
          <w:tcW w:w="5039" w:type="dxa"/>
        </w:tcPr>
        <w:p w14:paraId="0231C390" w14:textId="77777777" w:rsidR="00285974" w:rsidRDefault="00285974" w:rsidP="00094E3E">
          <w:pPr>
            <w:pStyle w:val="Header"/>
          </w:pPr>
          <w:proofErr w:type="spellStart"/>
          <w:r>
            <w:t>ToR</w:t>
          </w:r>
          <w:proofErr w:type="spellEnd"/>
          <w:r>
            <w:t xml:space="preserve"> STF 623</w:t>
          </w:r>
        </w:p>
      </w:tc>
    </w:tr>
    <w:tr w:rsidR="00285974" w14:paraId="7AE85557" w14:textId="77777777">
      <w:trPr>
        <w:jc w:val="right"/>
      </w:trPr>
      <w:tc>
        <w:tcPr>
          <w:tcW w:w="5039" w:type="dxa"/>
        </w:tcPr>
        <w:p w14:paraId="0229066E" w14:textId="77777777" w:rsidR="00285974" w:rsidRPr="001B5122" w:rsidRDefault="00285974" w:rsidP="001B5122">
          <w:pPr>
            <w:jc w:val="right"/>
          </w:pPr>
          <w:r w:rsidRPr="001B5122">
            <w:t xml:space="preserve">page </w:t>
          </w:r>
          <w:r w:rsidRPr="001B5122">
            <w:fldChar w:fldCharType="begin"/>
          </w:r>
          <w:r w:rsidRPr="001B5122">
            <w:instrText xml:space="preserve"> PAGE   \* MERGEFORMAT </w:instrText>
          </w:r>
          <w:r w:rsidRPr="001B5122">
            <w:fldChar w:fldCharType="separate"/>
          </w:r>
          <w:r>
            <w:rPr>
              <w:noProof/>
            </w:rPr>
            <w:t>2</w:t>
          </w:r>
          <w:r w:rsidRPr="001B5122">
            <w:fldChar w:fldCharType="end"/>
          </w:r>
          <w:r w:rsidRPr="001B5122">
            <w:t xml:space="preserve"> of </w:t>
          </w:r>
          <w:r>
            <w:rPr>
              <w:noProof/>
            </w:rPr>
            <w:fldChar w:fldCharType="begin"/>
          </w:r>
          <w:r>
            <w:rPr>
              <w:noProof/>
            </w:rPr>
            <w:instrText xml:space="preserve"> NUMPAGES   \* MERGEFORMAT </w:instrText>
          </w:r>
          <w:r>
            <w:rPr>
              <w:noProof/>
            </w:rPr>
            <w:fldChar w:fldCharType="separate"/>
          </w:r>
          <w:r>
            <w:rPr>
              <w:noProof/>
            </w:rPr>
            <w:t>11</w:t>
          </w:r>
          <w:r>
            <w:rPr>
              <w:noProof/>
            </w:rPr>
            <w:fldChar w:fldCharType="end"/>
          </w:r>
        </w:p>
      </w:tc>
    </w:tr>
  </w:tbl>
  <w:p w14:paraId="3E1EF154" w14:textId="77777777" w:rsidR="00285974" w:rsidRPr="001B5122" w:rsidRDefault="00285974" w:rsidP="001B5122">
    <w:pP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4A110F" w14:textId="77777777" w:rsidR="00285974" w:rsidRPr="009F2D55" w:rsidRDefault="00285974" w:rsidP="00426E27">
    <w:pPr>
      <w:pStyle w:val="Header"/>
      <w:ind w:right="-568"/>
    </w:pPr>
    <w:r>
      <w:rPr>
        <w:noProof/>
        <w:lang w:val="en-US"/>
      </w:rPr>
      <w:drawing>
        <wp:anchor distT="0" distB="0" distL="114300" distR="114300" simplePos="0" relativeHeight="251658240" behindDoc="0" locked="0" layoutInCell="1" allowOverlap="1" wp14:anchorId="3C40F315" wp14:editId="22BA4545">
          <wp:simplePos x="0" y="0"/>
          <wp:positionH relativeFrom="column">
            <wp:posOffset>-435610</wp:posOffset>
          </wp:positionH>
          <wp:positionV relativeFrom="paragraph">
            <wp:posOffset>-191135</wp:posOffset>
          </wp:positionV>
          <wp:extent cx="2247900" cy="723900"/>
          <wp:effectExtent l="0" t="0" r="0" b="0"/>
          <wp:wrapNone/>
          <wp:docPr id="4" name="Picture 4" descr="ETSI_logo_Office_Colou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TSI_logo_Office_Colour_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790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D5EA6">
      <w:t xml:space="preserve"> </w:t>
    </w:r>
  </w:p>
  <w:p w14:paraId="3C7D319C" w14:textId="77777777" w:rsidR="00285974" w:rsidRDefault="00285974" w:rsidP="00471C0C">
    <w:pPr>
      <w:pStyle w:val="Heade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32.3pt;height:32.3pt" o:bullet="t">
        <v:imagedata r:id="rId1" o:title="art23"/>
      </v:shape>
    </w:pict>
  </w:numPicBullet>
  <w:abstractNum w:abstractNumId="0" w15:restartNumberingAfterBreak="0">
    <w:nsid w:val="087B19B7"/>
    <w:multiLevelType w:val="hybridMultilevel"/>
    <w:tmpl w:val="37680E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C584584"/>
    <w:multiLevelType w:val="hybridMultilevel"/>
    <w:tmpl w:val="1B446E84"/>
    <w:lvl w:ilvl="0" w:tplc="223CA02C">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F2129CB"/>
    <w:multiLevelType w:val="hybridMultilevel"/>
    <w:tmpl w:val="072A4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C06E7E"/>
    <w:multiLevelType w:val="hybridMultilevel"/>
    <w:tmpl w:val="E152CCFC"/>
    <w:lvl w:ilvl="0" w:tplc="561C087A">
      <w:start w:val="1"/>
      <w:numFmt w:val="lowerLetter"/>
      <w:pStyle w:val="Numberedlistab"/>
      <w:lvlText w:val="%1)"/>
      <w:lvlJc w:val="left"/>
      <w:pPr>
        <w:ind w:left="64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4" w15:restartNumberingAfterBreak="0">
    <w:nsid w:val="1A22347E"/>
    <w:multiLevelType w:val="hybridMultilevel"/>
    <w:tmpl w:val="5B9CFF9A"/>
    <w:lvl w:ilvl="0" w:tplc="223CA02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30417F"/>
    <w:multiLevelType w:val="hybridMultilevel"/>
    <w:tmpl w:val="CC28A46A"/>
    <w:lvl w:ilvl="0" w:tplc="08090001">
      <w:start w:val="1"/>
      <w:numFmt w:val="bullet"/>
      <w:lvlText w:val=""/>
      <w:lvlJc w:val="left"/>
      <w:pPr>
        <w:tabs>
          <w:tab w:val="num" w:pos="720"/>
        </w:tabs>
        <w:ind w:left="720" w:hanging="360"/>
      </w:pPr>
      <w:rPr>
        <w:rFonts w:ascii="Symbol" w:hAnsi="Symbol" w:hint="default"/>
      </w:rPr>
    </w:lvl>
    <w:lvl w:ilvl="1" w:tplc="16867B24">
      <w:start w:val="1"/>
      <w:numFmt w:val="bullet"/>
      <w:pStyle w:val="B2"/>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70F1D99"/>
    <w:multiLevelType w:val="hybridMultilevel"/>
    <w:tmpl w:val="4E50C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F978E9"/>
    <w:multiLevelType w:val="hybridMultilevel"/>
    <w:tmpl w:val="4EEC190C"/>
    <w:lvl w:ilvl="0" w:tplc="5978EB6E">
      <w:start w:val="1"/>
      <w:numFmt w:val="bullet"/>
      <w:pStyle w:val="B1"/>
      <w:lvlText w:val=""/>
      <w:lvlJc w:val="left"/>
      <w:pPr>
        <w:tabs>
          <w:tab w:val="num" w:pos="927"/>
        </w:tabs>
        <w:ind w:left="851" w:hanging="284"/>
      </w:pPr>
      <w:rPr>
        <w:rFonts w:ascii="Symbol" w:hAnsi="Symbol" w:cs="Symbol" w:hint="default"/>
        <w:color w:val="auto"/>
      </w:rPr>
    </w:lvl>
    <w:lvl w:ilvl="1" w:tplc="04090003">
      <w:start w:val="1"/>
      <w:numFmt w:val="bullet"/>
      <w:lvlText w:val="o"/>
      <w:lvlJc w:val="left"/>
      <w:pPr>
        <w:tabs>
          <w:tab w:val="num" w:pos="1723"/>
        </w:tabs>
        <w:ind w:left="1723" w:hanging="360"/>
      </w:pPr>
      <w:rPr>
        <w:rFonts w:ascii="Courier New" w:hAnsi="Courier New" w:cs="Courier New" w:hint="default"/>
      </w:rPr>
    </w:lvl>
    <w:lvl w:ilvl="2" w:tplc="04090005">
      <w:start w:val="1"/>
      <w:numFmt w:val="bullet"/>
      <w:lvlText w:val=""/>
      <w:lvlJc w:val="left"/>
      <w:pPr>
        <w:tabs>
          <w:tab w:val="num" w:pos="2443"/>
        </w:tabs>
        <w:ind w:left="2443" w:hanging="360"/>
      </w:pPr>
      <w:rPr>
        <w:rFonts w:ascii="Wingdings" w:hAnsi="Wingdings" w:cs="Wingdings" w:hint="default"/>
      </w:rPr>
    </w:lvl>
    <w:lvl w:ilvl="3" w:tplc="04090001">
      <w:start w:val="1"/>
      <w:numFmt w:val="bullet"/>
      <w:lvlText w:val=""/>
      <w:lvlJc w:val="left"/>
      <w:pPr>
        <w:tabs>
          <w:tab w:val="num" w:pos="3163"/>
        </w:tabs>
        <w:ind w:left="3163" w:hanging="360"/>
      </w:pPr>
      <w:rPr>
        <w:rFonts w:ascii="Symbol" w:hAnsi="Symbol" w:cs="Symbol" w:hint="default"/>
      </w:rPr>
    </w:lvl>
    <w:lvl w:ilvl="4" w:tplc="04090003">
      <w:start w:val="1"/>
      <w:numFmt w:val="bullet"/>
      <w:lvlText w:val="o"/>
      <w:lvlJc w:val="left"/>
      <w:pPr>
        <w:tabs>
          <w:tab w:val="num" w:pos="3883"/>
        </w:tabs>
        <w:ind w:left="3883" w:hanging="360"/>
      </w:pPr>
      <w:rPr>
        <w:rFonts w:ascii="Courier New" w:hAnsi="Courier New" w:cs="Courier New" w:hint="default"/>
      </w:rPr>
    </w:lvl>
    <w:lvl w:ilvl="5" w:tplc="04090005">
      <w:start w:val="1"/>
      <w:numFmt w:val="bullet"/>
      <w:lvlText w:val=""/>
      <w:lvlJc w:val="left"/>
      <w:pPr>
        <w:tabs>
          <w:tab w:val="num" w:pos="4603"/>
        </w:tabs>
        <w:ind w:left="4603" w:hanging="360"/>
      </w:pPr>
      <w:rPr>
        <w:rFonts w:ascii="Wingdings" w:hAnsi="Wingdings" w:cs="Wingdings" w:hint="default"/>
      </w:rPr>
    </w:lvl>
    <w:lvl w:ilvl="6" w:tplc="04090001">
      <w:start w:val="1"/>
      <w:numFmt w:val="bullet"/>
      <w:lvlText w:val=""/>
      <w:lvlJc w:val="left"/>
      <w:pPr>
        <w:tabs>
          <w:tab w:val="num" w:pos="5323"/>
        </w:tabs>
        <w:ind w:left="5323" w:hanging="360"/>
      </w:pPr>
      <w:rPr>
        <w:rFonts w:ascii="Symbol" w:hAnsi="Symbol" w:cs="Symbol" w:hint="default"/>
      </w:rPr>
    </w:lvl>
    <w:lvl w:ilvl="7" w:tplc="04090003">
      <w:start w:val="1"/>
      <w:numFmt w:val="bullet"/>
      <w:lvlText w:val="o"/>
      <w:lvlJc w:val="left"/>
      <w:pPr>
        <w:tabs>
          <w:tab w:val="num" w:pos="6043"/>
        </w:tabs>
        <w:ind w:left="6043" w:hanging="360"/>
      </w:pPr>
      <w:rPr>
        <w:rFonts w:ascii="Courier New" w:hAnsi="Courier New" w:cs="Courier New" w:hint="default"/>
      </w:rPr>
    </w:lvl>
    <w:lvl w:ilvl="8" w:tplc="04090005">
      <w:start w:val="1"/>
      <w:numFmt w:val="bullet"/>
      <w:lvlText w:val=""/>
      <w:lvlJc w:val="left"/>
      <w:pPr>
        <w:tabs>
          <w:tab w:val="num" w:pos="6763"/>
        </w:tabs>
        <w:ind w:left="6763" w:hanging="360"/>
      </w:pPr>
      <w:rPr>
        <w:rFonts w:ascii="Wingdings" w:hAnsi="Wingdings" w:cs="Wingdings" w:hint="default"/>
      </w:rPr>
    </w:lvl>
  </w:abstractNum>
  <w:abstractNum w:abstractNumId="8" w15:restartNumberingAfterBreak="0">
    <w:nsid w:val="2A7A498C"/>
    <w:multiLevelType w:val="hybridMultilevel"/>
    <w:tmpl w:val="79288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D430BA"/>
    <w:multiLevelType w:val="hybridMultilevel"/>
    <w:tmpl w:val="0EF404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EF50476"/>
    <w:multiLevelType w:val="hybridMultilevel"/>
    <w:tmpl w:val="336036A8"/>
    <w:lvl w:ilvl="0" w:tplc="917483D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2063239"/>
    <w:multiLevelType w:val="hybridMultilevel"/>
    <w:tmpl w:val="E74C0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28415E7"/>
    <w:multiLevelType w:val="multilevel"/>
    <w:tmpl w:val="92100ADA"/>
    <w:lvl w:ilvl="0">
      <w:start w:val="1"/>
      <w:numFmt w:val="decimal"/>
      <w:pStyle w:val="ListNumber"/>
      <w:lvlText w:val="(%1)"/>
      <w:lvlJc w:val="left"/>
      <w:pPr>
        <w:tabs>
          <w:tab w:val="num" w:pos="709"/>
        </w:tabs>
        <w:ind w:left="709" w:hanging="709"/>
      </w:pPr>
      <w:rPr>
        <w:rFonts w:cs="Times New Roman"/>
      </w:rPr>
    </w:lvl>
    <w:lvl w:ilvl="1">
      <w:start w:val="1"/>
      <w:numFmt w:val="lowerLetter"/>
      <w:pStyle w:val="ListNumberLevel2"/>
      <w:lvlText w:val="(%2)"/>
      <w:lvlJc w:val="left"/>
      <w:pPr>
        <w:tabs>
          <w:tab w:val="num" w:pos="1417"/>
        </w:tabs>
        <w:ind w:left="1417" w:hanging="708"/>
      </w:pPr>
      <w:rPr>
        <w:rFonts w:cs="Times New Roman"/>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 w15:restartNumberingAfterBreak="0">
    <w:nsid w:val="4DF60D65"/>
    <w:multiLevelType w:val="hybridMultilevel"/>
    <w:tmpl w:val="05D2C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EB06D64"/>
    <w:multiLevelType w:val="hybridMultilevel"/>
    <w:tmpl w:val="7420872E"/>
    <w:lvl w:ilvl="0" w:tplc="6EC4DA66">
      <w:start w:val="1"/>
      <w:numFmt w:val="decimal"/>
      <w:pStyle w:val="Numberedlist12"/>
      <w:lvlText w:val="%1."/>
      <w:lvlJc w:val="left"/>
      <w:pPr>
        <w:ind w:left="64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5" w15:restartNumberingAfterBreak="0">
    <w:nsid w:val="507B54B1"/>
    <w:multiLevelType w:val="hybridMultilevel"/>
    <w:tmpl w:val="E2102B6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17" w15:restartNumberingAfterBreak="0">
    <w:nsid w:val="5C29500D"/>
    <w:multiLevelType w:val="hybridMultilevel"/>
    <w:tmpl w:val="13CCE2DC"/>
    <w:lvl w:ilvl="0" w:tplc="371ED53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E523523"/>
    <w:multiLevelType w:val="hybridMultilevel"/>
    <w:tmpl w:val="7C7ADC60"/>
    <w:lvl w:ilvl="0" w:tplc="0809000F">
      <w:start w:val="7"/>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ED8436E"/>
    <w:multiLevelType w:val="hybridMultilevel"/>
    <w:tmpl w:val="4DEA64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AA343CD"/>
    <w:multiLevelType w:val="hybridMultilevel"/>
    <w:tmpl w:val="101090B6"/>
    <w:lvl w:ilvl="0" w:tplc="08090001">
      <w:start w:val="1"/>
      <w:numFmt w:val="bullet"/>
      <w:lvlText w:val=""/>
      <w:lvlJc w:val="left"/>
      <w:pPr>
        <w:ind w:left="360" w:hanging="360"/>
      </w:pPr>
      <w:rPr>
        <w:rFonts w:ascii="Symbol" w:hAnsi="Symbol" w:hint="default"/>
      </w:rPr>
    </w:lvl>
    <w:lvl w:ilvl="1" w:tplc="03DE956E">
      <w:numFmt w:val="bullet"/>
      <w:lvlText w:val="•"/>
      <w:lvlJc w:val="left"/>
      <w:pPr>
        <w:ind w:left="1575" w:hanging="855"/>
      </w:pPr>
      <w:rPr>
        <w:rFonts w:ascii="Arial" w:eastAsia="Times New Roman"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B1C67F9"/>
    <w:multiLevelType w:val="multilevel"/>
    <w:tmpl w:val="60E6D2FC"/>
    <w:lvl w:ilvl="0">
      <w:start w:val="1"/>
      <w:numFmt w:val="decimal"/>
      <w:pStyle w:val="Heading1"/>
      <w:lvlText w:val="%1"/>
      <w:lvlJc w:val="left"/>
      <w:pPr>
        <w:tabs>
          <w:tab w:val="num" w:pos="567"/>
        </w:tabs>
        <w:ind w:left="0" w:firstLine="0"/>
      </w:pPr>
      <w:rPr>
        <w:rFonts w:ascii="Arial" w:hAnsi="Arial" w:hint="default"/>
        <w:b/>
        <w:i w:val="0"/>
        <w:sz w:val="24"/>
        <w:szCs w:val="24"/>
      </w:rPr>
    </w:lvl>
    <w:lvl w:ilvl="1">
      <w:start w:val="1"/>
      <w:numFmt w:val="decimal"/>
      <w:pStyle w:val="Heading2"/>
      <w:lvlText w:val="%1.%2"/>
      <w:lvlJc w:val="left"/>
      <w:pPr>
        <w:tabs>
          <w:tab w:val="num" w:pos="567"/>
        </w:tabs>
        <w:ind w:left="0" w:firstLine="0"/>
      </w:pPr>
      <w:rPr>
        <w:rFonts w:hint="default"/>
      </w:rPr>
    </w:lvl>
    <w:lvl w:ilvl="2">
      <w:start w:val="1"/>
      <w:numFmt w:val="decimal"/>
      <w:pStyle w:val="Heading3"/>
      <w:lvlText w:val="%1.%2.%3"/>
      <w:lvlJc w:val="left"/>
      <w:pPr>
        <w:tabs>
          <w:tab w:val="num" w:pos="567"/>
        </w:tabs>
        <w:ind w:left="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6C704633"/>
    <w:multiLevelType w:val="hybridMultilevel"/>
    <w:tmpl w:val="F67CB4E8"/>
    <w:lvl w:ilvl="0" w:tplc="D1505F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F44A45"/>
    <w:multiLevelType w:val="hybridMultilevel"/>
    <w:tmpl w:val="0DE0B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21"/>
  </w:num>
  <w:num w:numId="4">
    <w:abstractNumId w:val="3"/>
    <w:lvlOverride w:ilvl="0">
      <w:startOverride w:val="1"/>
    </w:lvlOverride>
  </w:num>
  <w:num w:numId="5">
    <w:abstractNumId w:val="14"/>
  </w:num>
  <w:num w:numId="6">
    <w:abstractNumId w:val="12"/>
  </w:num>
  <w:num w:numId="7">
    <w:abstractNumId w:val="16"/>
  </w:num>
  <w:num w:numId="8">
    <w:abstractNumId w:val="23"/>
  </w:num>
  <w:num w:numId="9">
    <w:abstractNumId w:val="15"/>
  </w:num>
  <w:num w:numId="10">
    <w:abstractNumId w:val="5"/>
  </w:num>
  <w:num w:numId="11">
    <w:abstractNumId w:val="5"/>
  </w:num>
  <w:num w:numId="12">
    <w:abstractNumId w:val="3"/>
  </w:num>
  <w:num w:numId="13">
    <w:abstractNumId w:val="6"/>
  </w:num>
  <w:num w:numId="14">
    <w:abstractNumId w:val="22"/>
  </w:num>
  <w:num w:numId="15">
    <w:abstractNumId w:val="7"/>
  </w:num>
  <w:num w:numId="16">
    <w:abstractNumId w:val="21"/>
  </w:num>
  <w:num w:numId="17">
    <w:abstractNumId w:val="17"/>
  </w:num>
  <w:num w:numId="18">
    <w:abstractNumId w:val="18"/>
  </w:num>
  <w:num w:numId="19">
    <w:abstractNumId w:val="21"/>
  </w:num>
  <w:num w:numId="20">
    <w:abstractNumId w:val="21"/>
  </w:num>
  <w:num w:numId="21">
    <w:abstractNumId w:val="21"/>
  </w:num>
  <w:num w:numId="22">
    <w:abstractNumId w:val="8"/>
  </w:num>
  <w:num w:numId="23">
    <w:abstractNumId w:val="4"/>
  </w:num>
  <w:num w:numId="24">
    <w:abstractNumId w:val="1"/>
  </w:num>
  <w:num w:numId="25">
    <w:abstractNumId w:val="9"/>
  </w:num>
  <w:num w:numId="26">
    <w:abstractNumId w:val="20"/>
  </w:num>
  <w:num w:numId="27">
    <w:abstractNumId w:val="11"/>
  </w:num>
  <w:num w:numId="28">
    <w:abstractNumId w:val="19"/>
  </w:num>
  <w:num w:numId="29">
    <w:abstractNumId w:val="0"/>
  </w:num>
  <w:num w:numId="30">
    <w:abstractNumId w:val="2"/>
  </w:num>
  <w:num w:numId="31">
    <w:abstractNumId w:val="13"/>
  </w:num>
  <w:num w:numId="32">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567"/>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zSwtDQwNTYwNwISBko6SsGpxcWZ+XkgBWa1AD7iuQksAAAA"/>
  </w:docVars>
  <w:rsids>
    <w:rsidRoot w:val="00AE0BDF"/>
    <w:rsid w:val="0000378B"/>
    <w:rsid w:val="000037AD"/>
    <w:rsid w:val="0000653B"/>
    <w:rsid w:val="00007B38"/>
    <w:rsid w:val="0001165D"/>
    <w:rsid w:val="00012150"/>
    <w:rsid w:val="00015DB7"/>
    <w:rsid w:val="00024F51"/>
    <w:rsid w:val="00025A5A"/>
    <w:rsid w:val="00031DA5"/>
    <w:rsid w:val="00032CC7"/>
    <w:rsid w:val="00037530"/>
    <w:rsid w:val="000422D1"/>
    <w:rsid w:val="000436A9"/>
    <w:rsid w:val="00044FCE"/>
    <w:rsid w:val="000454EE"/>
    <w:rsid w:val="0004591F"/>
    <w:rsid w:val="00050CD7"/>
    <w:rsid w:val="00056F5A"/>
    <w:rsid w:val="00061EB1"/>
    <w:rsid w:val="000633C1"/>
    <w:rsid w:val="0006411F"/>
    <w:rsid w:val="00064399"/>
    <w:rsid w:val="00064D0E"/>
    <w:rsid w:val="00067A31"/>
    <w:rsid w:val="00070217"/>
    <w:rsid w:val="0007074C"/>
    <w:rsid w:val="0007173A"/>
    <w:rsid w:val="0007181A"/>
    <w:rsid w:val="00071C49"/>
    <w:rsid w:val="00080F58"/>
    <w:rsid w:val="000830DC"/>
    <w:rsid w:val="00083911"/>
    <w:rsid w:val="00094E3E"/>
    <w:rsid w:val="000A1222"/>
    <w:rsid w:val="000A2DDB"/>
    <w:rsid w:val="000A4B31"/>
    <w:rsid w:val="000A5E70"/>
    <w:rsid w:val="000A6835"/>
    <w:rsid w:val="000A762F"/>
    <w:rsid w:val="000B2C8C"/>
    <w:rsid w:val="000B331A"/>
    <w:rsid w:val="000C0729"/>
    <w:rsid w:val="000C1EB9"/>
    <w:rsid w:val="000C5B6B"/>
    <w:rsid w:val="000C6707"/>
    <w:rsid w:val="000C6889"/>
    <w:rsid w:val="000D0026"/>
    <w:rsid w:val="000D3C43"/>
    <w:rsid w:val="000D4549"/>
    <w:rsid w:val="000D59DA"/>
    <w:rsid w:val="000D6CA9"/>
    <w:rsid w:val="000D709D"/>
    <w:rsid w:val="000D746A"/>
    <w:rsid w:val="000E1F4E"/>
    <w:rsid w:val="000E78C8"/>
    <w:rsid w:val="000F241B"/>
    <w:rsid w:val="000F2D9E"/>
    <w:rsid w:val="000F588B"/>
    <w:rsid w:val="00100A67"/>
    <w:rsid w:val="00101434"/>
    <w:rsid w:val="00104A3F"/>
    <w:rsid w:val="00112E95"/>
    <w:rsid w:val="00120C6F"/>
    <w:rsid w:val="00132601"/>
    <w:rsid w:val="00133C8A"/>
    <w:rsid w:val="001350FA"/>
    <w:rsid w:val="0014707A"/>
    <w:rsid w:val="001507B8"/>
    <w:rsid w:val="00151113"/>
    <w:rsid w:val="001549A4"/>
    <w:rsid w:val="00155C1D"/>
    <w:rsid w:val="00165767"/>
    <w:rsid w:val="00166269"/>
    <w:rsid w:val="001711F0"/>
    <w:rsid w:val="0017159C"/>
    <w:rsid w:val="00173281"/>
    <w:rsid w:val="00177217"/>
    <w:rsid w:val="001812F1"/>
    <w:rsid w:val="00181E48"/>
    <w:rsid w:val="0018698A"/>
    <w:rsid w:val="00190FCC"/>
    <w:rsid w:val="0019170D"/>
    <w:rsid w:val="00191B16"/>
    <w:rsid w:val="001961FA"/>
    <w:rsid w:val="001968B1"/>
    <w:rsid w:val="001A0490"/>
    <w:rsid w:val="001A2483"/>
    <w:rsid w:val="001A3BE6"/>
    <w:rsid w:val="001A577A"/>
    <w:rsid w:val="001B4720"/>
    <w:rsid w:val="001B5122"/>
    <w:rsid w:val="001C0CBC"/>
    <w:rsid w:val="001C797F"/>
    <w:rsid w:val="001D044E"/>
    <w:rsid w:val="001D0E30"/>
    <w:rsid w:val="001D531B"/>
    <w:rsid w:val="001D7882"/>
    <w:rsid w:val="001E6C60"/>
    <w:rsid w:val="001E6D44"/>
    <w:rsid w:val="001E70D8"/>
    <w:rsid w:val="001E7ABD"/>
    <w:rsid w:val="001F363B"/>
    <w:rsid w:val="001F3D21"/>
    <w:rsid w:val="001F4221"/>
    <w:rsid w:val="001F4D2D"/>
    <w:rsid w:val="001F4D41"/>
    <w:rsid w:val="001F6978"/>
    <w:rsid w:val="001F7BFD"/>
    <w:rsid w:val="00203E1D"/>
    <w:rsid w:val="002046A4"/>
    <w:rsid w:val="002056C7"/>
    <w:rsid w:val="002062A8"/>
    <w:rsid w:val="002067E4"/>
    <w:rsid w:val="002074F3"/>
    <w:rsid w:val="00207D29"/>
    <w:rsid w:val="0021101A"/>
    <w:rsid w:val="002114D6"/>
    <w:rsid w:val="00211930"/>
    <w:rsid w:val="00213878"/>
    <w:rsid w:val="002146B2"/>
    <w:rsid w:val="002214FF"/>
    <w:rsid w:val="00225FBC"/>
    <w:rsid w:val="00226C19"/>
    <w:rsid w:val="00230372"/>
    <w:rsid w:val="002309AA"/>
    <w:rsid w:val="00232234"/>
    <w:rsid w:val="00235703"/>
    <w:rsid w:val="00235DEF"/>
    <w:rsid w:val="002404E9"/>
    <w:rsid w:val="00240D44"/>
    <w:rsid w:val="00240DFC"/>
    <w:rsid w:val="00241086"/>
    <w:rsid w:val="00243730"/>
    <w:rsid w:val="00245DEF"/>
    <w:rsid w:val="002465C1"/>
    <w:rsid w:val="00251029"/>
    <w:rsid w:val="0025124F"/>
    <w:rsid w:val="00255D75"/>
    <w:rsid w:val="00256D45"/>
    <w:rsid w:val="00260BF9"/>
    <w:rsid w:val="00262EDB"/>
    <w:rsid w:val="00267C1E"/>
    <w:rsid w:val="002706C4"/>
    <w:rsid w:val="00271FB5"/>
    <w:rsid w:val="00285974"/>
    <w:rsid w:val="00291156"/>
    <w:rsid w:val="00292B22"/>
    <w:rsid w:val="002940C9"/>
    <w:rsid w:val="002967EE"/>
    <w:rsid w:val="002A3509"/>
    <w:rsid w:val="002A5ADD"/>
    <w:rsid w:val="002B01EF"/>
    <w:rsid w:val="002B3C3B"/>
    <w:rsid w:val="002B53F4"/>
    <w:rsid w:val="002C0D22"/>
    <w:rsid w:val="002C520E"/>
    <w:rsid w:val="002D0E5E"/>
    <w:rsid w:val="002D7BB3"/>
    <w:rsid w:val="002D7F7F"/>
    <w:rsid w:val="002E0501"/>
    <w:rsid w:val="002E11C4"/>
    <w:rsid w:val="002E2C46"/>
    <w:rsid w:val="002F183F"/>
    <w:rsid w:val="002F2159"/>
    <w:rsid w:val="002F49EE"/>
    <w:rsid w:val="00301EAE"/>
    <w:rsid w:val="003036F7"/>
    <w:rsid w:val="003039CA"/>
    <w:rsid w:val="00307450"/>
    <w:rsid w:val="00317D80"/>
    <w:rsid w:val="0032165A"/>
    <w:rsid w:val="00325EAE"/>
    <w:rsid w:val="0032663E"/>
    <w:rsid w:val="00326B5F"/>
    <w:rsid w:val="00330D18"/>
    <w:rsid w:val="00334B5B"/>
    <w:rsid w:val="00340E3D"/>
    <w:rsid w:val="00342C1C"/>
    <w:rsid w:val="00346D37"/>
    <w:rsid w:val="00353577"/>
    <w:rsid w:val="003555AA"/>
    <w:rsid w:val="003559B9"/>
    <w:rsid w:val="00356B16"/>
    <w:rsid w:val="003619E6"/>
    <w:rsid w:val="00361CD9"/>
    <w:rsid w:val="00362313"/>
    <w:rsid w:val="0036364C"/>
    <w:rsid w:val="00364FAA"/>
    <w:rsid w:val="0036682D"/>
    <w:rsid w:val="003712C2"/>
    <w:rsid w:val="00371801"/>
    <w:rsid w:val="00375668"/>
    <w:rsid w:val="00390858"/>
    <w:rsid w:val="003930E3"/>
    <w:rsid w:val="00394791"/>
    <w:rsid w:val="003A119C"/>
    <w:rsid w:val="003A1AC2"/>
    <w:rsid w:val="003A1BBA"/>
    <w:rsid w:val="003A361E"/>
    <w:rsid w:val="003A7099"/>
    <w:rsid w:val="003C10D0"/>
    <w:rsid w:val="003C3959"/>
    <w:rsid w:val="003C53DF"/>
    <w:rsid w:val="003C7975"/>
    <w:rsid w:val="003C7D37"/>
    <w:rsid w:val="003D00B7"/>
    <w:rsid w:val="003D0A69"/>
    <w:rsid w:val="003D5DA1"/>
    <w:rsid w:val="003D656A"/>
    <w:rsid w:val="003E13FA"/>
    <w:rsid w:val="003E364C"/>
    <w:rsid w:val="003F0E01"/>
    <w:rsid w:val="003F17C4"/>
    <w:rsid w:val="003F198A"/>
    <w:rsid w:val="003F6039"/>
    <w:rsid w:val="003F7C3D"/>
    <w:rsid w:val="003F7DE2"/>
    <w:rsid w:val="004004CA"/>
    <w:rsid w:val="00400BAD"/>
    <w:rsid w:val="00403DC4"/>
    <w:rsid w:val="004044D7"/>
    <w:rsid w:val="00405DEE"/>
    <w:rsid w:val="004066F5"/>
    <w:rsid w:val="004079A2"/>
    <w:rsid w:val="004126CE"/>
    <w:rsid w:val="00413CCE"/>
    <w:rsid w:val="0041473D"/>
    <w:rsid w:val="00415857"/>
    <w:rsid w:val="00416F90"/>
    <w:rsid w:val="004176AE"/>
    <w:rsid w:val="00422E85"/>
    <w:rsid w:val="0042612C"/>
    <w:rsid w:val="00426E27"/>
    <w:rsid w:val="004276DC"/>
    <w:rsid w:val="0043051D"/>
    <w:rsid w:val="00431490"/>
    <w:rsid w:val="00431BF6"/>
    <w:rsid w:val="004359BF"/>
    <w:rsid w:val="00437D60"/>
    <w:rsid w:val="004424CA"/>
    <w:rsid w:val="004424FD"/>
    <w:rsid w:val="004441FF"/>
    <w:rsid w:val="00445B21"/>
    <w:rsid w:val="0045603E"/>
    <w:rsid w:val="00466814"/>
    <w:rsid w:val="00467CEA"/>
    <w:rsid w:val="00471908"/>
    <w:rsid w:val="00471C0C"/>
    <w:rsid w:val="0047464C"/>
    <w:rsid w:val="0048170D"/>
    <w:rsid w:val="0048227B"/>
    <w:rsid w:val="0048408A"/>
    <w:rsid w:val="0048429F"/>
    <w:rsid w:val="00493660"/>
    <w:rsid w:val="00493BF6"/>
    <w:rsid w:val="004A45D0"/>
    <w:rsid w:val="004A4C54"/>
    <w:rsid w:val="004B0855"/>
    <w:rsid w:val="004B57DA"/>
    <w:rsid w:val="004C1E1E"/>
    <w:rsid w:val="004C58C9"/>
    <w:rsid w:val="004C69BB"/>
    <w:rsid w:val="004D6059"/>
    <w:rsid w:val="004E232F"/>
    <w:rsid w:val="004E31EA"/>
    <w:rsid w:val="004E546F"/>
    <w:rsid w:val="004E59A2"/>
    <w:rsid w:val="004F0134"/>
    <w:rsid w:val="004F0986"/>
    <w:rsid w:val="004F33E5"/>
    <w:rsid w:val="004F3503"/>
    <w:rsid w:val="004F67AD"/>
    <w:rsid w:val="0050099A"/>
    <w:rsid w:val="005035BA"/>
    <w:rsid w:val="005203E7"/>
    <w:rsid w:val="00520A7D"/>
    <w:rsid w:val="00520CF7"/>
    <w:rsid w:val="005225F6"/>
    <w:rsid w:val="0052429C"/>
    <w:rsid w:val="005249AB"/>
    <w:rsid w:val="00532E77"/>
    <w:rsid w:val="00533A6B"/>
    <w:rsid w:val="00535E61"/>
    <w:rsid w:val="0053799E"/>
    <w:rsid w:val="0054015A"/>
    <w:rsid w:val="00544FA4"/>
    <w:rsid w:val="00547048"/>
    <w:rsid w:val="005510D7"/>
    <w:rsid w:val="00553764"/>
    <w:rsid w:val="00556E87"/>
    <w:rsid w:val="005705B6"/>
    <w:rsid w:val="00571192"/>
    <w:rsid w:val="00571640"/>
    <w:rsid w:val="00572D30"/>
    <w:rsid w:val="00575C53"/>
    <w:rsid w:val="00576932"/>
    <w:rsid w:val="00581AE7"/>
    <w:rsid w:val="00583470"/>
    <w:rsid w:val="00583F1C"/>
    <w:rsid w:val="00590D14"/>
    <w:rsid w:val="005A0607"/>
    <w:rsid w:val="005A6C8E"/>
    <w:rsid w:val="005B2629"/>
    <w:rsid w:val="005B58E9"/>
    <w:rsid w:val="005C23A3"/>
    <w:rsid w:val="005C5AC0"/>
    <w:rsid w:val="005C64FB"/>
    <w:rsid w:val="005D07FE"/>
    <w:rsid w:val="005D0FB6"/>
    <w:rsid w:val="005D33AE"/>
    <w:rsid w:val="005E0C03"/>
    <w:rsid w:val="005E47D0"/>
    <w:rsid w:val="005E48C3"/>
    <w:rsid w:val="005E567D"/>
    <w:rsid w:val="005E677D"/>
    <w:rsid w:val="005F1768"/>
    <w:rsid w:val="005F1B2F"/>
    <w:rsid w:val="005F7BFB"/>
    <w:rsid w:val="00604349"/>
    <w:rsid w:val="00606DD1"/>
    <w:rsid w:val="00607678"/>
    <w:rsid w:val="00615997"/>
    <w:rsid w:val="00616732"/>
    <w:rsid w:val="00626E24"/>
    <w:rsid w:val="0062724E"/>
    <w:rsid w:val="006300B5"/>
    <w:rsid w:val="00631CBF"/>
    <w:rsid w:val="0063448F"/>
    <w:rsid w:val="00640DB1"/>
    <w:rsid w:val="00641877"/>
    <w:rsid w:val="006445F7"/>
    <w:rsid w:val="00645150"/>
    <w:rsid w:val="0064650D"/>
    <w:rsid w:val="00652D4E"/>
    <w:rsid w:val="00660711"/>
    <w:rsid w:val="006616AF"/>
    <w:rsid w:val="00665B57"/>
    <w:rsid w:val="006718C2"/>
    <w:rsid w:val="006739A1"/>
    <w:rsid w:val="00676F57"/>
    <w:rsid w:val="0067788A"/>
    <w:rsid w:val="006812F5"/>
    <w:rsid w:val="006846BF"/>
    <w:rsid w:val="0069176E"/>
    <w:rsid w:val="00691BA1"/>
    <w:rsid w:val="00693807"/>
    <w:rsid w:val="0069503C"/>
    <w:rsid w:val="006A58EA"/>
    <w:rsid w:val="006B19BC"/>
    <w:rsid w:val="006B6EA8"/>
    <w:rsid w:val="006C2B23"/>
    <w:rsid w:val="006D247B"/>
    <w:rsid w:val="006D387F"/>
    <w:rsid w:val="006D6CE5"/>
    <w:rsid w:val="006D7A6A"/>
    <w:rsid w:val="006E1133"/>
    <w:rsid w:val="006E13A0"/>
    <w:rsid w:val="006F0340"/>
    <w:rsid w:val="006F04F5"/>
    <w:rsid w:val="006F582B"/>
    <w:rsid w:val="00705310"/>
    <w:rsid w:val="00707D3E"/>
    <w:rsid w:val="007109FA"/>
    <w:rsid w:val="0071112F"/>
    <w:rsid w:val="00712FB8"/>
    <w:rsid w:val="00723850"/>
    <w:rsid w:val="00731126"/>
    <w:rsid w:val="007332E9"/>
    <w:rsid w:val="00736DFB"/>
    <w:rsid w:val="00737527"/>
    <w:rsid w:val="007411D6"/>
    <w:rsid w:val="007419AA"/>
    <w:rsid w:val="00741AEF"/>
    <w:rsid w:val="00743276"/>
    <w:rsid w:val="00755353"/>
    <w:rsid w:val="00755C61"/>
    <w:rsid w:val="00757985"/>
    <w:rsid w:val="0076289E"/>
    <w:rsid w:val="00766AD0"/>
    <w:rsid w:val="00767A4B"/>
    <w:rsid w:val="00771071"/>
    <w:rsid w:val="00771F98"/>
    <w:rsid w:val="00773364"/>
    <w:rsid w:val="00773BE4"/>
    <w:rsid w:val="00774471"/>
    <w:rsid w:val="00774C83"/>
    <w:rsid w:val="00780BF7"/>
    <w:rsid w:val="007837E0"/>
    <w:rsid w:val="00783C62"/>
    <w:rsid w:val="00785BAF"/>
    <w:rsid w:val="00786693"/>
    <w:rsid w:val="00790F80"/>
    <w:rsid w:val="00792472"/>
    <w:rsid w:val="0079329C"/>
    <w:rsid w:val="007936EB"/>
    <w:rsid w:val="0079698C"/>
    <w:rsid w:val="007A31AC"/>
    <w:rsid w:val="007B0BBD"/>
    <w:rsid w:val="007B54ED"/>
    <w:rsid w:val="007B563E"/>
    <w:rsid w:val="007C0158"/>
    <w:rsid w:val="007C2A91"/>
    <w:rsid w:val="007C7884"/>
    <w:rsid w:val="007D0E61"/>
    <w:rsid w:val="007D5EA6"/>
    <w:rsid w:val="007D5EAB"/>
    <w:rsid w:val="007E2B68"/>
    <w:rsid w:val="007E3F72"/>
    <w:rsid w:val="007E467E"/>
    <w:rsid w:val="007F3679"/>
    <w:rsid w:val="007F6A1B"/>
    <w:rsid w:val="007F6E95"/>
    <w:rsid w:val="00802A14"/>
    <w:rsid w:val="008109B4"/>
    <w:rsid w:val="00810B50"/>
    <w:rsid w:val="00822DC3"/>
    <w:rsid w:val="00826A0B"/>
    <w:rsid w:val="00841C06"/>
    <w:rsid w:val="00846054"/>
    <w:rsid w:val="00847B2F"/>
    <w:rsid w:val="00873FA3"/>
    <w:rsid w:val="00876F48"/>
    <w:rsid w:val="00883E7C"/>
    <w:rsid w:val="008859B1"/>
    <w:rsid w:val="00886C65"/>
    <w:rsid w:val="00892D40"/>
    <w:rsid w:val="00894284"/>
    <w:rsid w:val="00897CF4"/>
    <w:rsid w:val="008C1309"/>
    <w:rsid w:val="008D5CDB"/>
    <w:rsid w:val="008D7C0E"/>
    <w:rsid w:val="008E26DA"/>
    <w:rsid w:val="008E7E68"/>
    <w:rsid w:val="008F2DEE"/>
    <w:rsid w:val="008F587A"/>
    <w:rsid w:val="00900A4B"/>
    <w:rsid w:val="009020EA"/>
    <w:rsid w:val="00902120"/>
    <w:rsid w:val="009031C8"/>
    <w:rsid w:val="00903472"/>
    <w:rsid w:val="009063E8"/>
    <w:rsid w:val="009123AA"/>
    <w:rsid w:val="00913632"/>
    <w:rsid w:val="00915AB2"/>
    <w:rsid w:val="009175F2"/>
    <w:rsid w:val="00920014"/>
    <w:rsid w:val="00923E9E"/>
    <w:rsid w:val="009342EF"/>
    <w:rsid w:val="00934D81"/>
    <w:rsid w:val="00936838"/>
    <w:rsid w:val="009374BF"/>
    <w:rsid w:val="009408A4"/>
    <w:rsid w:val="00942022"/>
    <w:rsid w:val="009422D6"/>
    <w:rsid w:val="0094632F"/>
    <w:rsid w:val="009463C0"/>
    <w:rsid w:val="009505B5"/>
    <w:rsid w:val="009606D9"/>
    <w:rsid w:val="00960D10"/>
    <w:rsid w:val="00961291"/>
    <w:rsid w:val="0096593C"/>
    <w:rsid w:val="00966FA8"/>
    <w:rsid w:val="00972C34"/>
    <w:rsid w:val="0097355E"/>
    <w:rsid w:val="00980AEB"/>
    <w:rsid w:val="00981281"/>
    <w:rsid w:val="0098361C"/>
    <w:rsid w:val="0098369E"/>
    <w:rsid w:val="00985720"/>
    <w:rsid w:val="00991926"/>
    <w:rsid w:val="00996B3D"/>
    <w:rsid w:val="009A201A"/>
    <w:rsid w:val="009A5114"/>
    <w:rsid w:val="009B102B"/>
    <w:rsid w:val="009B1596"/>
    <w:rsid w:val="009B67B6"/>
    <w:rsid w:val="009B7718"/>
    <w:rsid w:val="009C11F9"/>
    <w:rsid w:val="009C1A3D"/>
    <w:rsid w:val="009C28E6"/>
    <w:rsid w:val="009C296A"/>
    <w:rsid w:val="009C6A84"/>
    <w:rsid w:val="009D5DCE"/>
    <w:rsid w:val="009D77B7"/>
    <w:rsid w:val="009E0503"/>
    <w:rsid w:val="009E4CE9"/>
    <w:rsid w:val="009E5887"/>
    <w:rsid w:val="009E7A23"/>
    <w:rsid w:val="009F2C86"/>
    <w:rsid w:val="009F2D55"/>
    <w:rsid w:val="009F3012"/>
    <w:rsid w:val="009F4E17"/>
    <w:rsid w:val="00A01DC0"/>
    <w:rsid w:val="00A0600A"/>
    <w:rsid w:val="00A11209"/>
    <w:rsid w:val="00A25605"/>
    <w:rsid w:val="00A31CA2"/>
    <w:rsid w:val="00A324D3"/>
    <w:rsid w:val="00A32EF5"/>
    <w:rsid w:val="00A36459"/>
    <w:rsid w:val="00A36BA1"/>
    <w:rsid w:val="00A373A4"/>
    <w:rsid w:val="00A37571"/>
    <w:rsid w:val="00A4262E"/>
    <w:rsid w:val="00A512CA"/>
    <w:rsid w:val="00A526B3"/>
    <w:rsid w:val="00A52D5D"/>
    <w:rsid w:val="00A54C52"/>
    <w:rsid w:val="00A5599B"/>
    <w:rsid w:val="00A60093"/>
    <w:rsid w:val="00A63AE0"/>
    <w:rsid w:val="00A65393"/>
    <w:rsid w:val="00A672C6"/>
    <w:rsid w:val="00A724C4"/>
    <w:rsid w:val="00A82DC9"/>
    <w:rsid w:val="00A83798"/>
    <w:rsid w:val="00A83FE4"/>
    <w:rsid w:val="00A86BF7"/>
    <w:rsid w:val="00A906B1"/>
    <w:rsid w:val="00A97D41"/>
    <w:rsid w:val="00AA6142"/>
    <w:rsid w:val="00AA70DC"/>
    <w:rsid w:val="00AB0CC7"/>
    <w:rsid w:val="00AB2879"/>
    <w:rsid w:val="00AB3C5E"/>
    <w:rsid w:val="00AB6D79"/>
    <w:rsid w:val="00AC1A4A"/>
    <w:rsid w:val="00AC2B82"/>
    <w:rsid w:val="00AC2D4F"/>
    <w:rsid w:val="00AC34E8"/>
    <w:rsid w:val="00AC5D52"/>
    <w:rsid w:val="00AD4568"/>
    <w:rsid w:val="00AD524F"/>
    <w:rsid w:val="00AE0BDF"/>
    <w:rsid w:val="00AE17F5"/>
    <w:rsid w:val="00AE23BD"/>
    <w:rsid w:val="00AE3A88"/>
    <w:rsid w:val="00AE7BDC"/>
    <w:rsid w:val="00AF1CF3"/>
    <w:rsid w:val="00AF2ACE"/>
    <w:rsid w:val="00AF6764"/>
    <w:rsid w:val="00B011FB"/>
    <w:rsid w:val="00B0264B"/>
    <w:rsid w:val="00B02BE6"/>
    <w:rsid w:val="00B076D5"/>
    <w:rsid w:val="00B07A2A"/>
    <w:rsid w:val="00B11A2E"/>
    <w:rsid w:val="00B14C4B"/>
    <w:rsid w:val="00B16261"/>
    <w:rsid w:val="00B2127D"/>
    <w:rsid w:val="00B22CDB"/>
    <w:rsid w:val="00B24CCC"/>
    <w:rsid w:val="00B27F1B"/>
    <w:rsid w:val="00B32788"/>
    <w:rsid w:val="00B32E6E"/>
    <w:rsid w:val="00B37FA6"/>
    <w:rsid w:val="00B446F0"/>
    <w:rsid w:val="00B45CA3"/>
    <w:rsid w:val="00B46382"/>
    <w:rsid w:val="00B63734"/>
    <w:rsid w:val="00B65DD3"/>
    <w:rsid w:val="00B675C1"/>
    <w:rsid w:val="00B7194C"/>
    <w:rsid w:val="00B724FB"/>
    <w:rsid w:val="00B75AB1"/>
    <w:rsid w:val="00B776AD"/>
    <w:rsid w:val="00B800BA"/>
    <w:rsid w:val="00B81DF9"/>
    <w:rsid w:val="00B85530"/>
    <w:rsid w:val="00B91AE7"/>
    <w:rsid w:val="00B92934"/>
    <w:rsid w:val="00B95033"/>
    <w:rsid w:val="00B96703"/>
    <w:rsid w:val="00BA0F61"/>
    <w:rsid w:val="00BB1717"/>
    <w:rsid w:val="00BB39B9"/>
    <w:rsid w:val="00BB3EE1"/>
    <w:rsid w:val="00BC27CA"/>
    <w:rsid w:val="00BC2BA6"/>
    <w:rsid w:val="00BC7275"/>
    <w:rsid w:val="00BD1DA4"/>
    <w:rsid w:val="00BD5BA5"/>
    <w:rsid w:val="00BD5E6F"/>
    <w:rsid w:val="00BE4F97"/>
    <w:rsid w:val="00BE5671"/>
    <w:rsid w:val="00BE7956"/>
    <w:rsid w:val="00BE7F16"/>
    <w:rsid w:val="00BF44DA"/>
    <w:rsid w:val="00C123DB"/>
    <w:rsid w:val="00C15CF1"/>
    <w:rsid w:val="00C17B25"/>
    <w:rsid w:val="00C209B6"/>
    <w:rsid w:val="00C21AD4"/>
    <w:rsid w:val="00C309ED"/>
    <w:rsid w:val="00C31D6C"/>
    <w:rsid w:val="00C35B8E"/>
    <w:rsid w:val="00C365B8"/>
    <w:rsid w:val="00C36FBE"/>
    <w:rsid w:val="00C374FE"/>
    <w:rsid w:val="00C435B8"/>
    <w:rsid w:val="00C43A8E"/>
    <w:rsid w:val="00C45E35"/>
    <w:rsid w:val="00C501C8"/>
    <w:rsid w:val="00C603DF"/>
    <w:rsid w:val="00C66329"/>
    <w:rsid w:val="00C72DEB"/>
    <w:rsid w:val="00C72E73"/>
    <w:rsid w:val="00C73A73"/>
    <w:rsid w:val="00C76374"/>
    <w:rsid w:val="00C81B2C"/>
    <w:rsid w:val="00C83CC4"/>
    <w:rsid w:val="00C93DDE"/>
    <w:rsid w:val="00CA1D99"/>
    <w:rsid w:val="00CA2CCF"/>
    <w:rsid w:val="00CC2455"/>
    <w:rsid w:val="00CC7898"/>
    <w:rsid w:val="00CD4D7E"/>
    <w:rsid w:val="00CD6DAD"/>
    <w:rsid w:val="00CD7F46"/>
    <w:rsid w:val="00CE22ED"/>
    <w:rsid w:val="00CE45A9"/>
    <w:rsid w:val="00CE4E2B"/>
    <w:rsid w:val="00CF7530"/>
    <w:rsid w:val="00D014C6"/>
    <w:rsid w:val="00D03A42"/>
    <w:rsid w:val="00D13D86"/>
    <w:rsid w:val="00D258B4"/>
    <w:rsid w:val="00D35FE7"/>
    <w:rsid w:val="00D371D7"/>
    <w:rsid w:val="00D3731A"/>
    <w:rsid w:val="00D43029"/>
    <w:rsid w:val="00D4428C"/>
    <w:rsid w:val="00D45B01"/>
    <w:rsid w:val="00D5020C"/>
    <w:rsid w:val="00D50FFB"/>
    <w:rsid w:val="00D517C9"/>
    <w:rsid w:val="00D67B19"/>
    <w:rsid w:val="00D72800"/>
    <w:rsid w:val="00D73124"/>
    <w:rsid w:val="00D737A8"/>
    <w:rsid w:val="00D83A13"/>
    <w:rsid w:val="00D8666A"/>
    <w:rsid w:val="00DA05C5"/>
    <w:rsid w:val="00DA156A"/>
    <w:rsid w:val="00DB0074"/>
    <w:rsid w:val="00DB05B5"/>
    <w:rsid w:val="00DB3813"/>
    <w:rsid w:val="00DB7A01"/>
    <w:rsid w:val="00DC098B"/>
    <w:rsid w:val="00DC227C"/>
    <w:rsid w:val="00DC38FD"/>
    <w:rsid w:val="00DC4DC8"/>
    <w:rsid w:val="00DD231E"/>
    <w:rsid w:val="00DD2743"/>
    <w:rsid w:val="00DD306D"/>
    <w:rsid w:val="00DD532F"/>
    <w:rsid w:val="00DD580B"/>
    <w:rsid w:val="00DD7DBE"/>
    <w:rsid w:val="00DE6347"/>
    <w:rsid w:val="00DE70C3"/>
    <w:rsid w:val="00DE7CB2"/>
    <w:rsid w:val="00DF21BD"/>
    <w:rsid w:val="00DF3DD4"/>
    <w:rsid w:val="00DF413E"/>
    <w:rsid w:val="00DF635F"/>
    <w:rsid w:val="00DF772A"/>
    <w:rsid w:val="00E00D5A"/>
    <w:rsid w:val="00E0398A"/>
    <w:rsid w:val="00E06897"/>
    <w:rsid w:val="00E13026"/>
    <w:rsid w:val="00E2092D"/>
    <w:rsid w:val="00E21FF3"/>
    <w:rsid w:val="00E240A4"/>
    <w:rsid w:val="00E31E11"/>
    <w:rsid w:val="00E33BB4"/>
    <w:rsid w:val="00E36A9D"/>
    <w:rsid w:val="00E404D6"/>
    <w:rsid w:val="00E41D46"/>
    <w:rsid w:val="00E43147"/>
    <w:rsid w:val="00E442BA"/>
    <w:rsid w:val="00E44BA7"/>
    <w:rsid w:val="00E45EBC"/>
    <w:rsid w:val="00E5720F"/>
    <w:rsid w:val="00E60D39"/>
    <w:rsid w:val="00E62A59"/>
    <w:rsid w:val="00E63973"/>
    <w:rsid w:val="00E643BE"/>
    <w:rsid w:val="00E64D4E"/>
    <w:rsid w:val="00E6635A"/>
    <w:rsid w:val="00E6734B"/>
    <w:rsid w:val="00E70CE3"/>
    <w:rsid w:val="00E73F1D"/>
    <w:rsid w:val="00E74B4D"/>
    <w:rsid w:val="00E74DD0"/>
    <w:rsid w:val="00E753B7"/>
    <w:rsid w:val="00E77774"/>
    <w:rsid w:val="00E94D2F"/>
    <w:rsid w:val="00E951F3"/>
    <w:rsid w:val="00E961B6"/>
    <w:rsid w:val="00EB731F"/>
    <w:rsid w:val="00EB737E"/>
    <w:rsid w:val="00EB7649"/>
    <w:rsid w:val="00EB796F"/>
    <w:rsid w:val="00EC1FBF"/>
    <w:rsid w:val="00EC3AB4"/>
    <w:rsid w:val="00ED0495"/>
    <w:rsid w:val="00ED1965"/>
    <w:rsid w:val="00ED653B"/>
    <w:rsid w:val="00EE279A"/>
    <w:rsid w:val="00EE696D"/>
    <w:rsid w:val="00EE76C6"/>
    <w:rsid w:val="00EF771B"/>
    <w:rsid w:val="00F002AE"/>
    <w:rsid w:val="00F018D6"/>
    <w:rsid w:val="00F0536D"/>
    <w:rsid w:val="00F12F49"/>
    <w:rsid w:val="00F13110"/>
    <w:rsid w:val="00F14966"/>
    <w:rsid w:val="00F14C69"/>
    <w:rsid w:val="00F1596D"/>
    <w:rsid w:val="00F1613E"/>
    <w:rsid w:val="00F20B43"/>
    <w:rsid w:val="00F27814"/>
    <w:rsid w:val="00F2785A"/>
    <w:rsid w:val="00F32120"/>
    <w:rsid w:val="00F37B32"/>
    <w:rsid w:val="00F4050E"/>
    <w:rsid w:val="00F413B9"/>
    <w:rsid w:val="00F41BD4"/>
    <w:rsid w:val="00F41C52"/>
    <w:rsid w:val="00F42756"/>
    <w:rsid w:val="00F44B4E"/>
    <w:rsid w:val="00F51E54"/>
    <w:rsid w:val="00F52BE8"/>
    <w:rsid w:val="00F542BF"/>
    <w:rsid w:val="00F544FA"/>
    <w:rsid w:val="00F57DCA"/>
    <w:rsid w:val="00F720A5"/>
    <w:rsid w:val="00F728BA"/>
    <w:rsid w:val="00F72B63"/>
    <w:rsid w:val="00F74754"/>
    <w:rsid w:val="00F77142"/>
    <w:rsid w:val="00F800F9"/>
    <w:rsid w:val="00F82665"/>
    <w:rsid w:val="00F830B6"/>
    <w:rsid w:val="00F8740E"/>
    <w:rsid w:val="00F87A27"/>
    <w:rsid w:val="00F87A48"/>
    <w:rsid w:val="00F91E41"/>
    <w:rsid w:val="00F924BD"/>
    <w:rsid w:val="00F937C5"/>
    <w:rsid w:val="00F958FE"/>
    <w:rsid w:val="00FA4589"/>
    <w:rsid w:val="00FB152C"/>
    <w:rsid w:val="00FB74CE"/>
    <w:rsid w:val="00FC2EA9"/>
    <w:rsid w:val="00FC2EE2"/>
    <w:rsid w:val="00FC2FB2"/>
    <w:rsid w:val="00FC754E"/>
    <w:rsid w:val="00FD5785"/>
    <w:rsid w:val="00FE4733"/>
    <w:rsid w:val="00FF13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3DDAD8"/>
  <w15:chartTrackingRefBased/>
  <w15:docId w15:val="{DD3BE33B-2BDF-47CA-95FB-DBDA3D7F7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6" w:semiHidden="1" w:uiPriority="99" w:unhideWhenUsed="1"/>
    <w:lsdException w:name="heading 7" w:semiHidden="1" w:unhideWhenUsed="1" w:qFormat="1"/>
    <w:lsdException w:name="heading 9" w:semiHidden="1" w:unhideWhenUsed="1" w:qFormat="1"/>
    <w:lsdException w:name="toc 1" w:uiPriority="99"/>
    <w:lsdException w:name="toc 2" w:uiPriority="99"/>
    <w:lsdException w:name="toc 3" w:uiPriority="9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endnote reference" w:uiPriority="99"/>
    <w:lsdException w:name="endnote text" w:uiPriority="99"/>
    <w:lsdException w:name="List Bullet" w:uiPriority="99"/>
    <w:lsdException w:name="List Number" w:uiPriority="99"/>
    <w:lsdException w:name="Title" w:qFormat="1"/>
    <w:lsdException w:name="Subtitle" w:qFormat="1"/>
    <w:lsdException w:name="Hyperlink" w:uiPriority="99"/>
    <w:lsdException w:name="Strong" w:uiPriority="99"/>
    <w:lsdException w:name="Emphasis" w:uiPriority="99"/>
    <w:lsdException w:name="Plain Text" w:uiPriority="99"/>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9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80F58"/>
    <w:pPr>
      <w:tabs>
        <w:tab w:val="left" w:pos="1418"/>
        <w:tab w:val="left" w:pos="4678"/>
        <w:tab w:val="left" w:pos="5954"/>
        <w:tab w:val="left" w:pos="7088"/>
      </w:tabs>
      <w:overflowPunct w:val="0"/>
      <w:autoSpaceDE w:val="0"/>
      <w:autoSpaceDN w:val="0"/>
      <w:adjustRightInd w:val="0"/>
      <w:jc w:val="both"/>
      <w:textAlignment w:val="baseline"/>
    </w:pPr>
    <w:rPr>
      <w:rFonts w:ascii="Arial" w:hAnsi="Arial"/>
      <w:lang w:eastAsia="en-US"/>
    </w:rPr>
  </w:style>
  <w:style w:type="paragraph" w:styleId="Heading1">
    <w:name w:val="heading 1"/>
    <w:next w:val="Normal"/>
    <w:link w:val="Heading1Char"/>
    <w:qFormat/>
    <w:rsid w:val="00AB0CC7"/>
    <w:pPr>
      <w:keepNext/>
      <w:keepLines/>
      <w:numPr>
        <w:numId w:val="3"/>
      </w:numPr>
      <w:tabs>
        <w:tab w:val="left" w:pos="1418"/>
      </w:tabs>
      <w:overflowPunct w:val="0"/>
      <w:autoSpaceDE w:val="0"/>
      <w:autoSpaceDN w:val="0"/>
      <w:adjustRightInd w:val="0"/>
      <w:spacing w:after="240"/>
      <w:textAlignment w:val="baseline"/>
      <w:outlineLvl w:val="0"/>
    </w:pPr>
    <w:rPr>
      <w:rFonts w:ascii="Arial" w:hAnsi="Arial"/>
      <w:b/>
      <w:sz w:val="24"/>
      <w:lang w:eastAsia="en-US"/>
    </w:rPr>
  </w:style>
  <w:style w:type="paragraph" w:styleId="Heading2">
    <w:name w:val="heading 2"/>
    <w:basedOn w:val="Normal"/>
    <w:next w:val="Normal"/>
    <w:link w:val="Heading2Char"/>
    <w:qFormat/>
    <w:rsid w:val="00F32120"/>
    <w:pPr>
      <w:keepNext/>
      <w:keepLines/>
      <w:numPr>
        <w:ilvl w:val="1"/>
        <w:numId w:val="3"/>
      </w:numPr>
      <w:tabs>
        <w:tab w:val="clear" w:pos="4678"/>
        <w:tab w:val="clear" w:pos="5954"/>
        <w:tab w:val="clear" w:pos="7088"/>
      </w:tabs>
      <w:spacing w:after="240"/>
      <w:jc w:val="left"/>
      <w:outlineLvl w:val="1"/>
    </w:pPr>
    <w:rPr>
      <w:b/>
    </w:rPr>
  </w:style>
  <w:style w:type="paragraph" w:styleId="Heading3">
    <w:name w:val="heading 3"/>
    <w:next w:val="Normal"/>
    <w:link w:val="Heading3Char"/>
    <w:qFormat/>
    <w:rsid w:val="004424FD"/>
    <w:pPr>
      <w:keepNext/>
      <w:keepLines/>
      <w:numPr>
        <w:ilvl w:val="2"/>
        <w:numId w:val="3"/>
      </w:numPr>
      <w:tabs>
        <w:tab w:val="left" w:pos="1134"/>
      </w:tabs>
      <w:overflowPunct w:val="0"/>
      <w:autoSpaceDE w:val="0"/>
      <w:autoSpaceDN w:val="0"/>
      <w:adjustRightInd w:val="0"/>
      <w:spacing w:after="240" w:line="240" w:lineRule="atLeast"/>
      <w:textAlignment w:val="baseline"/>
      <w:outlineLvl w:val="2"/>
    </w:pPr>
    <w:rPr>
      <w:rFonts w:ascii="Arial" w:hAnsi="Arial"/>
      <w:b/>
      <w:lang w:eastAsia="en-US"/>
    </w:rPr>
  </w:style>
  <w:style w:type="paragraph" w:styleId="Heading4">
    <w:name w:val="heading 4"/>
    <w:next w:val="Normal"/>
    <w:pPr>
      <w:keepNext/>
      <w:keepLines/>
      <w:tabs>
        <w:tab w:val="left" w:pos="1418"/>
      </w:tabs>
      <w:overflowPunct w:val="0"/>
      <w:autoSpaceDE w:val="0"/>
      <w:autoSpaceDN w:val="0"/>
      <w:adjustRightInd w:val="0"/>
      <w:spacing w:after="240" w:line="240" w:lineRule="atLeast"/>
      <w:ind w:left="1418" w:hanging="1418"/>
      <w:jc w:val="both"/>
      <w:textAlignment w:val="baseline"/>
      <w:outlineLvl w:val="3"/>
    </w:pPr>
    <w:rPr>
      <w:rFonts w:ascii="Arial" w:hAnsi="Arial"/>
      <w:b/>
      <w:lang w:eastAsia="en-US"/>
    </w:rPr>
  </w:style>
  <w:style w:type="paragraph" w:styleId="Heading5">
    <w:name w:val="heading 5"/>
    <w:next w:val="Normal"/>
    <w:pPr>
      <w:keepNext/>
      <w:keepLines/>
      <w:tabs>
        <w:tab w:val="left" w:pos="1701"/>
      </w:tabs>
      <w:overflowPunct w:val="0"/>
      <w:autoSpaceDE w:val="0"/>
      <w:autoSpaceDN w:val="0"/>
      <w:adjustRightInd w:val="0"/>
      <w:spacing w:after="240" w:line="240" w:lineRule="atLeast"/>
      <w:ind w:left="1701" w:hanging="1701"/>
      <w:jc w:val="both"/>
      <w:textAlignment w:val="baseline"/>
      <w:outlineLvl w:val="4"/>
    </w:pPr>
    <w:rPr>
      <w:rFonts w:ascii="Arial" w:hAnsi="Arial"/>
      <w:b/>
      <w:lang w:eastAsia="en-US"/>
    </w:rPr>
  </w:style>
  <w:style w:type="paragraph" w:styleId="Heading6">
    <w:name w:val="heading 6"/>
    <w:basedOn w:val="Normal"/>
    <w:next w:val="Normal"/>
    <w:link w:val="Heading6Char"/>
    <w:uiPriority w:val="99"/>
    <w:rsid w:val="00A526B3"/>
    <w:pPr>
      <w:tabs>
        <w:tab w:val="clear" w:pos="1418"/>
        <w:tab w:val="clear" w:pos="4678"/>
        <w:tab w:val="clear" w:pos="5954"/>
        <w:tab w:val="clear" w:pos="7088"/>
      </w:tabs>
      <w:overflowPunct/>
      <w:autoSpaceDE/>
      <w:autoSpaceDN/>
      <w:adjustRightInd/>
      <w:spacing w:before="240" w:after="60"/>
      <w:jc w:val="left"/>
      <w:textAlignment w:val="auto"/>
      <w:outlineLvl w:val="5"/>
    </w:pPr>
    <w:rPr>
      <w:rFonts w:ascii="Calibri" w:hAnsi="Calibri"/>
      <w:b/>
      <w:bCs/>
      <w:sz w:val="22"/>
      <w:szCs w:val="22"/>
    </w:rPr>
  </w:style>
  <w:style w:type="paragraph" w:styleId="Heading8">
    <w:name w:val="heading 8"/>
    <w:basedOn w:val="Heading5"/>
    <w:next w:val="Normal"/>
    <w:rsid w:val="00094E3E"/>
    <w:pPr>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B0CC7"/>
    <w:rPr>
      <w:rFonts w:ascii="Arial" w:hAnsi="Arial"/>
      <w:b/>
      <w:sz w:val="24"/>
      <w:lang w:val="en-GB" w:eastAsia="en-US" w:bidi="ar-SA"/>
    </w:rPr>
  </w:style>
  <w:style w:type="character" w:customStyle="1" w:styleId="Heading2Char">
    <w:name w:val="Heading 2 Char"/>
    <w:link w:val="Heading2"/>
    <w:rsid w:val="00F32120"/>
    <w:rPr>
      <w:rFonts w:ascii="Arial" w:hAnsi="Arial"/>
      <w:b/>
      <w:lang w:eastAsia="en-US"/>
    </w:rPr>
  </w:style>
  <w:style w:type="character" w:customStyle="1" w:styleId="Heading3Char">
    <w:name w:val="Heading 3 Char"/>
    <w:link w:val="Heading3"/>
    <w:rsid w:val="00A526B3"/>
    <w:rPr>
      <w:rFonts w:ascii="Arial" w:hAnsi="Arial"/>
      <w:b/>
      <w:lang w:val="en-GB" w:eastAsia="en-US" w:bidi="ar-SA"/>
    </w:rPr>
  </w:style>
  <w:style w:type="character" w:customStyle="1" w:styleId="Heading6Char">
    <w:name w:val="Heading 6 Char"/>
    <w:link w:val="Heading6"/>
    <w:uiPriority w:val="99"/>
    <w:rsid w:val="00A526B3"/>
    <w:rPr>
      <w:rFonts w:ascii="Calibri" w:hAnsi="Calibri"/>
      <w:b/>
      <w:bCs/>
      <w:sz w:val="22"/>
      <w:szCs w:val="22"/>
      <w:lang w:eastAsia="en-US"/>
    </w:rPr>
  </w:style>
  <w:style w:type="paragraph" w:customStyle="1" w:styleId="B1">
    <w:name w:val="B1"/>
    <w:basedOn w:val="Normal"/>
    <w:link w:val="B1Char"/>
    <w:qFormat/>
    <w:rsid w:val="00334B5B"/>
    <w:pPr>
      <w:keepNext/>
      <w:keepLines/>
      <w:numPr>
        <w:numId w:val="1"/>
      </w:numPr>
      <w:tabs>
        <w:tab w:val="clear" w:pos="927"/>
        <w:tab w:val="clear" w:pos="1418"/>
        <w:tab w:val="clear" w:pos="4678"/>
        <w:tab w:val="clear" w:pos="5954"/>
        <w:tab w:val="clear" w:pos="7088"/>
        <w:tab w:val="left" w:pos="567"/>
      </w:tabs>
      <w:ind w:left="568"/>
      <w:jc w:val="left"/>
    </w:pPr>
  </w:style>
  <w:style w:type="character" w:customStyle="1" w:styleId="B1Char">
    <w:name w:val="B1 Char"/>
    <w:link w:val="B1"/>
    <w:rsid w:val="00A526B3"/>
    <w:rPr>
      <w:rFonts w:ascii="Arial" w:hAnsi="Arial"/>
      <w:lang w:eastAsia="en-US"/>
    </w:rPr>
  </w:style>
  <w:style w:type="paragraph" w:customStyle="1" w:styleId="B2">
    <w:name w:val="B2"/>
    <w:basedOn w:val="Normal"/>
    <w:rsid w:val="00334B5B"/>
    <w:pPr>
      <w:keepNext/>
      <w:keepLines/>
      <w:numPr>
        <w:ilvl w:val="1"/>
        <w:numId w:val="2"/>
      </w:numPr>
      <w:tabs>
        <w:tab w:val="clear" w:pos="4678"/>
        <w:tab w:val="clear" w:pos="5954"/>
        <w:tab w:val="clear" w:pos="7088"/>
        <w:tab w:val="left" w:pos="851"/>
      </w:tabs>
    </w:pPr>
  </w:style>
  <w:style w:type="paragraph" w:customStyle="1" w:styleId="B3">
    <w:name w:val="B3"/>
    <w:pPr>
      <w:tabs>
        <w:tab w:val="left" w:pos="1701"/>
      </w:tabs>
      <w:overflowPunct w:val="0"/>
      <w:autoSpaceDE w:val="0"/>
      <w:autoSpaceDN w:val="0"/>
      <w:adjustRightInd w:val="0"/>
      <w:spacing w:line="240" w:lineRule="atLeast"/>
      <w:ind w:left="1701" w:hanging="567"/>
      <w:jc w:val="both"/>
      <w:textAlignment w:val="baseline"/>
    </w:pPr>
    <w:rPr>
      <w:rFonts w:ascii="Arial" w:hAnsi="Arial"/>
      <w:lang w:eastAsia="en-US"/>
    </w:rPr>
  </w:style>
  <w:style w:type="paragraph" w:customStyle="1" w:styleId="B4">
    <w:name w:val="B4"/>
    <w:pPr>
      <w:tabs>
        <w:tab w:val="left" w:pos="2268"/>
      </w:tabs>
      <w:overflowPunct w:val="0"/>
      <w:autoSpaceDE w:val="0"/>
      <w:autoSpaceDN w:val="0"/>
      <w:adjustRightInd w:val="0"/>
      <w:spacing w:line="240" w:lineRule="atLeast"/>
      <w:ind w:left="2268" w:hanging="567"/>
      <w:jc w:val="both"/>
      <w:textAlignment w:val="baseline"/>
    </w:pPr>
    <w:rPr>
      <w:rFonts w:ascii="Arial" w:hAnsi="Arial"/>
      <w:lang w:eastAsia="en-US"/>
    </w:rPr>
  </w:style>
  <w:style w:type="paragraph" w:customStyle="1" w:styleId="B5">
    <w:name w:val="B5"/>
    <w:pPr>
      <w:tabs>
        <w:tab w:val="left" w:pos="2835"/>
      </w:tabs>
      <w:overflowPunct w:val="0"/>
      <w:autoSpaceDE w:val="0"/>
      <w:autoSpaceDN w:val="0"/>
      <w:adjustRightInd w:val="0"/>
      <w:spacing w:line="240" w:lineRule="atLeast"/>
      <w:ind w:left="2835" w:hanging="567"/>
      <w:jc w:val="both"/>
      <w:textAlignment w:val="baseline"/>
    </w:pPr>
    <w:rPr>
      <w:rFonts w:ascii="Arial" w:hAnsi="Arial"/>
      <w:lang w:eastAsia="en-US"/>
    </w:rPr>
  </w:style>
  <w:style w:type="character" w:styleId="CommentReference">
    <w:name w:val="annotation reference"/>
    <w:uiPriority w:val="99"/>
    <w:semiHidden/>
    <w:rPr>
      <w:sz w:val="16"/>
    </w:rPr>
  </w:style>
  <w:style w:type="paragraph" w:styleId="CommentText">
    <w:name w:val="annotation text"/>
    <w:basedOn w:val="Normal"/>
    <w:link w:val="CommentTextChar"/>
    <w:uiPriority w:val="99"/>
    <w:semiHidden/>
  </w:style>
  <w:style w:type="character" w:customStyle="1" w:styleId="CommentTextChar">
    <w:name w:val="Comment Text Char"/>
    <w:link w:val="CommentText"/>
    <w:uiPriority w:val="99"/>
    <w:semiHidden/>
    <w:rsid w:val="00A526B3"/>
    <w:rPr>
      <w:rFonts w:ascii="Arial" w:hAnsi="Arial"/>
      <w:lang w:eastAsia="en-US"/>
    </w:rPr>
  </w:style>
  <w:style w:type="character" w:styleId="SubtleEmphasis">
    <w:name w:val="Subtle Emphasis"/>
    <w:uiPriority w:val="19"/>
    <w:rsid w:val="001E70D8"/>
    <w:rPr>
      <w:i/>
      <w:iCs/>
      <w:color w:val="404040"/>
    </w:rPr>
  </w:style>
  <w:style w:type="paragraph" w:styleId="Footer">
    <w:name w:val="footer"/>
    <w:basedOn w:val="Normal"/>
    <w:link w:val="FooterChar"/>
    <w:uiPriority w:val="99"/>
    <w:pPr>
      <w:tabs>
        <w:tab w:val="clear" w:pos="1418"/>
        <w:tab w:val="clear" w:pos="4678"/>
        <w:tab w:val="clear" w:pos="5954"/>
        <w:tab w:val="clear" w:pos="7088"/>
        <w:tab w:val="center" w:pos="4819"/>
        <w:tab w:val="right" w:pos="9071"/>
      </w:tabs>
    </w:pPr>
  </w:style>
  <w:style w:type="character" w:customStyle="1" w:styleId="FooterChar">
    <w:name w:val="Footer Char"/>
    <w:link w:val="Footer"/>
    <w:uiPriority w:val="99"/>
    <w:rsid w:val="00A526B3"/>
    <w:rPr>
      <w:rFonts w:ascii="Arial" w:hAnsi="Arial"/>
      <w:lang w:eastAsia="en-US"/>
    </w:rPr>
  </w:style>
  <w:style w:type="character" w:styleId="FootnoteReference">
    <w:name w:val="footnote reference"/>
    <w:uiPriority w:val="99"/>
    <w:semiHidden/>
    <w:rPr>
      <w:b/>
      <w:position w:val="6"/>
      <w:sz w:val="16"/>
    </w:rPr>
  </w:style>
  <w:style w:type="paragraph" w:styleId="FootnoteText">
    <w:name w:val="footnote text"/>
    <w:link w:val="FootnoteTextChar"/>
    <w:uiPriority w:val="99"/>
    <w:semiHidden/>
    <w:pPr>
      <w:keepNext/>
      <w:keepLines/>
      <w:tabs>
        <w:tab w:val="left" w:pos="454"/>
      </w:tabs>
      <w:overflowPunct w:val="0"/>
      <w:autoSpaceDE w:val="0"/>
      <w:autoSpaceDN w:val="0"/>
      <w:adjustRightInd w:val="0"/>
      <w:ind w:left="454" w:hanging="454"/>
      <w:jc w:val="both"/>
      <w:textAlignment w:val="baseline"/>
    </w:pPr>
    <w:rPr>
      <w:rFonts w:ascii="Arial" w:hAnsi="Arial"/>
      <w:sz w:val="16"/>
      <w:lang w:eastAsia="en-US"/>
    </w:rPr>
  </w:style>
  <w:style w:type="character" w:customStyle="1" w:styleId="FootnoteTextChar">
    <w:name w:val="Footnote Text Char"/>
    <w:link w:val="FootnoteText"/>
    <w:uiPriority w:val="99"/>
    <w:semiHidden/>
    <w:rsid w:val="00A526B3"/>
    <w:rPr>
      <w:rFonts w:ascii="Arial" w:hAnsi="Arial"/>
      <w:sz w:val="16"/>
      <w:lang w:val="en-GB" w:eastAsia="en-US" w:bidi="ar-SA"/>
    </w:rPr>
  </w:style>
  <w:style w:type="paragraph" w:styleId="Header">
    <w:name w:val="header"/>
    <w:basedOn w:val="Normal"/>
    <w:link w:val="HeaderChar"/>
    <w:uiPriority w:val="99"/>
    <w:rsid w:val="00094E3E"/>
    <w:pPr>
      <w:jc w:val="right"/>
    </w:pPr>
    <w:rPr>
      <w:b/>
      <w:bCs/>
      <w:i/>
      <w:iCs/>
      <w:sz w:val="32"/>
    </w:rPr>
  </w:style>
  <w:style w:type="character" w:customStyle="1" w:styleId="HeaderChar">
    <w:name w:val="Header Char"/>
    <w:link w:val="Header"/>
    <w:uiPriority w:val="99"/>
    <w:rsid w:val="00094E3E"/>
    <w:rPr>
      <w:rFonts w:ascii="Arial" w:hAnsi="Arial"/>
      <w:b/>
      <w:bCs/>
      <w:i/>
      <w:iCs/>
      <w:sz w:val="32"/>
      <w:lang w:eastAsia="en-US"/>
    </w:rPr>
  </w:style>
  <w:style w:type="paragraph" w:customStyle="1" w:styleId="HO">
    <w:name w:val="HO"/>
    <w:next w:val="Normal"/>
    <w:pPr>
      <w:overflowPunct w:val="0"/>
      <w:autoSpaceDE w:val="0"/>
      <w:autoSpaceDN w:val="0"/>
      <w:adjustRightInd w:val="0"/>
      <w:spacing w:line="240" w:lineRule="atLeast"/>
      <w:jc w:val="right"/>
      <w:textAlignment w:val="baseline"/>
    </w:pPr>
    <w:rPr>
      <w:rFonts w:ascii="Arial" w:hAnsi="Arial"/>
      <w:b/>
      <w:lang w:eastAsia="en-US"/>
    </w:rPr>
  </w:style>
  <w:style w:type="paragraph" w:styleId="Index1">
    <w:name w:val="index 1"/>
    <w:basedOn w:val="Normal"/>
    <w:semiHidden/>
  </w:style>
  <w:style w:type="paragraph" w:styleId="Index2">
    <w:name w:val="index 2"/>
    <w:basedOn w:val="Normal"/>
    <w:semiHidden/>
    <w:pPr>
      <w:ind w:left="567"/>
    </w:pPr>
  </w:style>
  <w:style w:type="paragraph" w:styleId="IndexHeading">
    <w:name w:val="index heading"/>
    <w:basedOn w:val="Normal"/>
    <w:semiHidden/>
    <w:pPr>
      <w:keepNext/>
      <w:keepLines/>
      <w:spacing w:before="240"/>
    </w:pPr>
    <w:rPr>
      <w:b/>
      <w:sz w:val="24"/>
    </w:rPr>
  </w:style>
  <w:style w:type="paragraph" w:styleId="NormalIndent">
    <w:name w:val="Normal Indent"/>
    <w:basedOn w:val="Normal"/>
    <w:rsid w:val="00645150"/>
    <w:pPr>
      <w:ind w:left="567"/>
    </w:pPr>
  </w:style>
  <w:style w:type="paragraph" w:customStyle="1" w:styleId="NW">
    <w:name w:val="NW"/>
    <w:basedOn w:val="Normal"/>
    <w:next w:val="Normal"/>
    <w:rsid w:val="00094E3E"/>
    <w:pPr>
      <w:tabs>
        <w:tab w:val="clear" w:pos="1418"/>
        <w:tab w:val="clear" w:pos="4678"/>
        <w:tab w:val="clear" w:pos="5954"/>
        <w:tab w:val="clear" w:pos="7088"/>
        <w:tab w:val="left" w:pos="1701"/>
      </w:tabs>
      <w:spacing w:line="240" w:lineRule="atLeast"/>
      <w:ind w:left="1701" w:hanging="1134"/>
    </w:pPr>
  </w:style>
  <w:style w:type="paragraph" w:styleId="TOC1">
    <w:name w:val="toc 1"/>
    <w:uiPriority w:val="99"/>
    <w:semiHidden/>
    <w:pPr>
      <w:keepLines/>
      <w:tabs>
        <w:tab w:val="left" w:pos="567"/>
        <w:tab w:val="right" w:leader="dot" w:pos="9356"/>
      </w:tabs>
      <w:overflowPunct w:val="0"/>
      <w:autoSpaceDE w:val="0"/>
      <w:autoSpaceDN w:val="0"/>
      <w:adjustRightInd w:val="0"/>
      <w:spacing w:before="240" w:line="240" w:lineRule="atLeast"/>
      <w:ind w:left="567" w:right="284" w:hanging="567"/>
      <w:jc w:val="both"/>
      <w:textAlignment w:val="baseline"/>
    </w:pPr>
    <w:rPr>
      <w:rFonts w:ascii="Arial" w:hAnsi="Arial"/>
      <w:lang w:eastAsia="en-US"/>
    </w:rPr>
  </w:style>
  <w:style w:type="paragraph" w:styleId="TOC2">
    <w:name w:val="toc 2"/>
    <w:uiPriority w:val="99"/>
    <w:semiHidden/>
    <w:pPr>
      <w:keepLines/>
      <w:tabs>
        <w:tab w:val="left" w:pos="1418"/>
        <w:tab w:val="right" w:leader="dot" w:pos="9356"/>
      </w:tabs>
      <w:overflowPunct w:val="0"/>
      <w:autoSpaceDE w:val="0"/>
      <w:autoSpaceDN w:val="0"/>
      <w:adjustRightInd w:val="0"/>
      <w:spacing w:line="240" w:lineRule="atLeast"/>
      <w:ind w:left="1418" w:right="284" w:hanging="851"/>
      <w:jc w:val="both"/>
      <w:textAlignment w:val="baseline"/>
    </w:pPr>
    <w:rPr>
      <w:rFonts w:ascii="Arial" w:hAnsi="Arial"/>
      <w:lang w:eastAsia="en-US"/>
    </w:rPr>
  </w:style>
  <w:style w:type="paragraph" w:styleId="TOC3">
    <w:name w:val="toc 3"/>
    <w:uiPriority w:val="99"/>
    <w:semiHidden/>
    <w:pPr>
      <w:keepLines/>
      <w:tabs>
        <w:tab w:val="left" w:pos="2552"/>
        <w:tab w:val="right" w:leader="dot" w:pos="9356"/>
      </w:tabs>
      <w:overflowPunct w:val="0"/>
      <w:autoSpaceDE w:val="0"/>
      <w:autoSpaceDN w:val="0"/>
      <w:adjustRightInd w:val="0"/>
      <w:spacing w:line="240" w:lineRule="atLeast"/>
      <w:ind w:left="2552" w:right="284" w:hanging="1134"/>
      <w:jc w:val="both"/>
      <w:textAlignment w:val="baseline"/>
    </w:pPr>
    <w:rPr>
      <w:rFonts w:ascii="Arial" w:hAnsi="Arial"/>
      <w:lang w:eastAsia="en-US"/>
    </w:rPr>
  </w:style>
  <w:style w:type="paragraph" w:styleId="TOC4">
    <w:name w:val="toc 4"/>
    <w:semiHidden/>
    <w:pPr>
      <w:keepLines/>
      <w:tabs>
        <w:tab w:val="left" w:pos="3969"/>
        <w:tab w:val="right" w:leader="dot" w:pos="9356"/>
      </w:tabs>
      <w:overflowPunct w:val="0"/>
      <w:autoSpaceDE w:val="0"/>
      <w:autoSpaceDN w:val="0"/>
      <w:adjustRightInd w:val="0"/>
      <w:spacing w:line="240" w:lineRule="atLeast"/>
      <w:ind w:left="3969" w:right="284" w:hanging="1418"/>
      <w:jc w:val="both"/>
      <w:textAlignment w:val="baseline"/>
    </w:pPr>
    <w:rPr>
      <w:rFonts w:ascii="Arial" w:hAnsi="Arial"/>
      <w:lang w:eastAsia="en-US"/>
    </w:rPr>
  </w:style>
  <w:style w:type="paragraph" w:styleId="TOC5">
    <w:name w:val="toc 5"/>
    <w:semiHidden/>
    <w:pPr>
      <w:keepLines/>
      <w:tabs>
        <w:tab w:val="left" w:pos="5670"/>
        <w:tab w:val="right" w:leader="dot" w:pos="9356"/>
      </w:tabs>
      <w:overflowPunct w:val="0"/>
      <w:autoSpaceDE w:val="0"/>
      <w:autoSpaceDN w:val="0"/>
      <w:adjustRightInd w:val="0"/>
      <w:spacing w:line="240" w:lineRule="atLeast"/>
      <w:ind w:left="5670" w:right="284" w:hanging="1701"/>
      <w:jc w:val="both"/>
      <w:textAlignment w:val="baseline"/>
    </w:pPr>
    <w:rPr>
      <w:rFonts w:ascii="Arial" w:hAnsi="Arial"/>
      <w:lang w:eastAsia="en-US"/>
    </w:rPr>
  </w:style>
  <w:style w:type="paragraph" w:styleId="TOC8">
    <w:name w:val="toc 8"/>
    <w:basedOn w:val="TOC1"/>
    <w:semiHidden/>
    <w:pPr>
      <w:tabs>
        <w:tab w:val="clear" w:pos="567"/>
        <w:tab w:val="left" w:pos="2268"/>
      </w:tabs>
      <w:ind w:left="2268" w:hanging="2268"/>
    </w:pPr>
  </w:style>
  <w:style w:type="paragraph" w:customStyle="1" w:styleId="ZT">
    <w:name w:val="ZT"/>
    <w:rsid w:val="00A5599B"/>
    <w:pPr>
      <w:keepNext/>
      <w:keepLines/>
      <w:overflowPunct w:val="0"/>
      <w:autoSpaceDE w:val="0"/>
      <w:autoSpaceDN w:val="0"/>
      <w:adjustRightInd w:val="0"/>
      <w:spacing w:line="240" w:lineRule="atLeast"/>
      <w:jc w:val="center"/>
      <w:textAlignment w:val="baseline"/>
    </w:pPr>
    <w:rPr>
      <w:rFonts w:ascii="Arial" w:hAnsi="Arial"/>
      <w:b/>
      <w:sz w:val="32"/>
      <w:lang w:eastAsia="en-US"/>
    </w:rPr>
  </w:style>
  <w:style w:type="paragraph" w:styleId="BodyText">
    <w:name w:val="Body Text"/>
    <w:basedOn w:val="Normal"/>
    <w:pPr>
      <w:spacing w:after="120"/>
    </w:pPr>
  </w:style>
  <w:style w:type="character" w:styleId="Hyperlink">
    <w:name w:val="Hyperlink"/>
    <w:uiPriority w:val="99"/>
    <w:rPr>
      <w:color w:val="0000FF"/>
      <w:u w:val="single"/>
    </w:rPr>
  </w:style>
  <w:style w:type="paragraph" w:customStyle="1" w:styleId="normal2">
    <w:name w:val="normal2"/>
    <w:basedOn w:val="Normal"/>
    <w:rsid w:val="00094E3E"/>
  </w:style>
  <w:style w:type="paragraph" w:customStyle="1" w:styleId="Part">
    <w:name w:val="Part"/>
    <w:basedOn w:val="Normal"/>
    <w:next w:val="Normal"/>
    <w:rsid w:val="00571192"/>
    <w:pPr>
      <w:keepNext/>
      <w:tabs>
        <w:tab w:val="clear" w:pos="1418"/>
        <w:tab w:val="clear" w:pos="4678"/>
        <w:tab w:val="clear" w:pos="5954"/>
        <w:tab w:val="clear" w:pos="7088"/>
        <w:tab w:val="left" w:pos="360"/>
      </w:tabs>
      <w:overflowPunct/>
      <w:autoSpaceDE/>
      <w:autoSpaceDN/>
      <w:adjustRightInd/>
      <w:spacing w:after="240"/>
      <w:jc w:val="left"/>
      <w:textAlignment w:val="auto"/>
    </w:pPr>
    <w:rPr>
      <w:b/>
      <w:snapToGrid w:val="0"/>
      <w:sz w:val="24"/>
      <w:u w:val="single"/>
    </w:rPr>
  </w:style>
  <w:style w:type="paragraph" w:customStyle="1" w:styleId="B0">
    <w:name w:val="B0"/>
    <w:basedOn w:val="Normal"/>
    <w:next w:val="B1"/>
    <w:qFormat/>
    <w:rsid w:val="00B81DF9"/>
    <w:pPr>
      <w:keepNext/>
      <w:keepLines/>
      <w:tabs>
        <w:tab w:val="clear" w:pos="1418"/>
        <w:tab w:val="left" w:pos="2268"/>
      </w:tabs>
      <w:spacing w:after="120"/>
      <w:outlineLvl w:val="0"/>
    </w:pPr>
  </w:style>
  <w:style w:type="paragraph" w:customStyle="1" w:styleId="NormalIndent2">
    <w:name w:val="Normal Indent 2"/>
    <w:basedOn w:val="NormalIndent"/>
    <w:rsid w:val="00645150"/>
    <w:pPr>
      <w:ind w:left="1418"/>
    </w:pPr>
  </w:style>
  <w:style w:type="table" w:styleId="TableGrid">
    <w:name w:val="Table Grid"/>
    <w:basedOn w:val="TableNormal"/>
    <w:uiPriority w:val="99"/>
    <w:rsid w:val="009606D9"/>
    <w:pPr>
      <w:tabs>
        <w:tab w:val="left" w:pos="1418"/>
        <w:tab w:val="left" w:pos="4678"/>
        <w:tab w:val="left" w:pos="5954"/>
        <w:tab w:val="left" w:pos="7088"/>
      </w:tabs>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0Bold">
    <w:name w:val="B0 + Bold"/>
    <w:basedOn w:val="B0"/>
    <w:next w:val="Normal"/>
    <w:rsid w:val="00B81DF9"/>
    <w:pPr>
      <w:outlineLvl w:val="9"/>
    </w:pPr>
    <w:rPr>
      <w:b/>
      <w:bCs/>
    </w:rPr>
  </w:style>
  <w:style w:type="paragraph" w:customStyle="1" w:styleId="Numberedlistab">
    <w:name w:val="Numbered list a) b)"/>
    <w:basedOn w:val="Normal"/>
    <w:rsid w:val="00CD7F46"/>
    <w:pPr>
      <w:keepNext/>
      <w:keepLines/>
      <w:numPr>
        <w:numId w:val="4"/>
      </w:numPr>
      <w:tabs>
        <w:tab w:val="clear" w:pos="1418"/>
        <w:tab w:val="clear" w:pos="4678"/>
        <w:tab w:val="clear" w:pos="5954"/>
        <w:tab w:val="clear" w:pos="7088"/>
        <w:tab w:val="left" w:pos="567"/>
      </w:tabs>
      <w:spacing w:after="120"/>
      <w:ind w:left="567" w:hanging="283"/>
    </w:pPr>
  </w:style>
  <w:style w:type="paragraph" w:customStyle="1" w:styleId="B1spaced">
    <w:name w:val="B1 spaced"/>
    <w:basedOn w:val="B1"/>
    <w:qFormat/>
    <w:rsid w:val="005D07FE"/>
    <w:pPr>
      <w:spacing w:after="120"/>
    </w:pPr>
  </w:style>
  <w:style w:type="paragraph" w:customStyle="1" w:styleId="Numberedlist12">
    <w:name w:val="Numbered list 1. 2."/>
    <w:basedOn w:val="Numberedlistab"/>
    <w:rsid w:val="00CD7F46"/>
    <w:pPr>
      <w:numPr>
        <w:numId w:val="5"/>
      </w:numPr>
    </w:pPr>
  </w:style>
  <w:style w:type="paragraph" w:customStyle="1" w:styleId="Boldtitle">
    <w:name w:val="Bold title"/>
    <w:basedOn w:val="Footer"/>
    <w:next w:val="Normal"/>
    <w:qFormat/>
    <w:rsid w:val="00CD7F46"/>
    <w:pPr>
      <w:keepNext/>
      <w:keepLines/>
      <w:tabs>
        <w:tab w:val="clear" w:pos="4819"/>
        <w:tab w:val="left" w:pos="1418"/>
        <w:tab w:val="left" w:pos="4678"/>
        <w:tab w:val="left" w:pos="5954"/>
        <w:tab w:val="left" w:pos="7088"/>
      </w:tabs>
      <w:spacing w:after="120"/>
    </w:pPr>
    <w:rPr>
      <w:b/>
    </w:rPr>
  </w:style>
  <w:style w:type="paragraph" w:styleId="EndnoteText">
    <w:name w:val="endnote text"/>
    <w:basedOn w:val="Normal"/>
    <w:link w:val="EndnoteTextChar"/>
    <w:uiPriority w:val="99"/>
    <w:rsid w:val="00A526B3"/>
    <w:pPr>
      <w:tabs>
        <w:tab w:val="clear" w:pos="1418"/>
        <w:tab w:val="clear" w:pos="4678"/>
        <w:tab w:val="clear" w:pos="5954"/>
        <w:tab w:val="clear" w:pos="7088"/>
      </w:tabs>
      <w:overflowPunct/>
      <w:autoSpaceDE/>
      <w:autoSpaceDN/>
      <w:adjustRightInd/>
      <w:jc w:val="left"/>
      <w:textAlignment w:val="auto"/>
    </w:pPr>
    <w:rPr>
      <w:rFonts w:ascii="Times New Roman" w:hAnsi="Times New Roman"/>
    </w:rPr>
  </w:style>
  <w:style w:type="character" w:customStyle="1" w:styleId="EndnoteTextChar">
    <w:name w:val="Endnote Text Char"/>
    <w:link w:val="EndnoteText"/>
    <w:uiPriority w:val="99"/>
    <w:rsid w:val="00A526B3"/>
    <w:rPr>
      <w:lang w:eastAsia="en-US"/>
    </w:rPr>
  </w:style>
  <w:style w:type="character" w:styleId="EndnoteReference">
    <w:name w:val="endnote reference"/>
    <w:uiPriority w:val="99"/>
    <w:rsid w:val="00A526B3"/>
    <w:rPr>
      <w:rFonts w:cs="Times New Roman"/>
      <w:vertAlign w:val="superscript"/>
    </w:rPr>
  </w:style>
  <w:style w:type="paragraph" w:styleId="Revision">
    <w:name w:val="Revision"/>
    <w:hidden/>
    <w:uiPriority w:val="99"/>
    <w:semiHidden/>
    <w:rsid w:val="00A526B3"/>
    <w:rPr>
      <w:sz w:val="24"/>
      <w:lang w:eastAsia="en-US"/>
    </w:rPr>
  </w:style>
  <w:style w:type="paragraph" w:customStyle="1" w:styleId="Guideline">
    <w:name w:val="Guideline"/>
    <w:basedOn w:val="Normal"/>
    <w:rsid w:val="00A526B3"/>
    <w:rPr>
      <w:i/>
    </w:rPr>
  </w:style>
  <w:style w:type="table" w:customStyle="1" w:styleId="Table">
    <w:name w:val="Table"/>
    <w:basedOn w:val="TableNormal"/>
    <w:rsid w:val="007E467E"/>
    <w:rPr>
      <w:rFonts w:ascii="Arial" w:hAnsi="Arial"/>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blStylePr w:type="firstRow">
      <w:rPr>
        <w:rFonts w:ascii="Arial" w:hAnsi="Arial"/>
        <w:b/>
      </w:rPr>
      <w:tblPr/>
      <w:tcPr>
        <w:tcBorders>
          <w:top w:val="single" w:sz="12" w:space="0" w:color="auto"/>
          <w:left w:val="single" w:sz="12" w:space="0" w:color="auto"/>
          <w:bottom w:val="single" w:sz="12" w:space="0" w:color="auto"/>
          <w:right w:val="single" w:sz="12" w:space="0" w:color="auto"/>
          <w:insideH w:val="single" w:sz="6" w:space="0" w:color="auto"/>
          <w:insideV w:val="single" w:sz="6" w:space="0" w:color="auto"/>
          <w:tl2br w:val="nil"/>
          <w:tr2bl w:val="nil"/>
        </w:tcBorders>
        <w:shd w:val="clear" w:color="auto" w:fill="B8CCE4"/>
      </w:tcPr>
    </w:tblStylePr>
    <w:tblStylePr w:type="lastRow">
      <w:rPr>
        <w:b/>
      </w:rPr>
      <w:tblPr/>
      <w:tcPr>
        <w:tcBorders>
          <w:top w:val="single" w:sz="12" w:space="0" w:color="auto"/>
          <w:left w:val="single" w:sz="12" w:space="0" w:color="auto"/>
          <w:bottom w:val="single" w:sz="12" w:space="0" w:color="auto"/>
          <w:right w:val="single" w:sz="12" w:space="0" w:color="auto"/>
          <w:insideH w:val="single" w:sz="6" w:space="0" w:color="auto"/>
          <w:insideV w:val="single" w:sz="6" w:space="0" w:color="auto"/>
          <w:tl2br w:val="nil"/>
          <w:tr2bl w:val="nil"/>
        </w:tcBorders>
        <w:shd w:val="clear" w:color="auto" w:fill="B8CCE4"/>
      </w:tcPr>
    </w:tblStylePr>
  </w:style>
  <w:style w:type="paragraph" w:styleId="NormalWeb">
    <w:name w:val="Normal (Web)"/>
    <w:basedOn w:val="Normal"/>
    <w:uiPriority w:val="99"/>
    <w:rsid w:val="00A526B3"/>
    <w:pPr>
      <w:tabs>
        <w:tab w:val="clear" w:pos="1418"/>
        <w:tab w:val="clear" w:pos="4678"/>
        <w:tab w:val="clear" w:pos="5954"/>
        <w:tab w:val="clear" w:pos="7088"/>
      </w:tabs>
      <w:overflowPunct/>
      <w:autoSpaceDE/>
      <w:autoSpaceDN/>
      <w:adjustRightInd/>
      <w:spacing w:before="100" w:beforeAutospacing="1" w:after="100" w:afterAutospacing="1"/>
      <w:jc w:val="left"/>
      <w:textAlignment w:val="auto"/>
    </w:pPr>
    <w:rPr>
      <w:rFonts w:ascii="Times New Roman" w:hAnsi="Times New Roman"/>
      <w:lang w:eastAsia="en-GB"/>
    </w:rPr>
  </w:style>
  <w:style w:type="paragraph" w:styleId="ListParagraph">
    <w:name w:val="List Paragraph"/>
    <w:basedOn w:val="Normal"/>
    <w:uiPriority w:val="34"/>
    <w:qFormat/>
    <w:rsid w:val="00A526B3"/>
    <w:pPr>
      <w:tabs>
        <w:tab w:val="clear" w:pos="1418"/>
        <w:tab w:val="clear" w:pos="4678"/>
        <w:tab w:val="clear" w:pos="5954"/>
        <w:tab w:val="clear" w:pos="7088"/>
      </w:tabs>
      <w:overflowPunct/>
      <w:autoSpaceDE/>
      <w:autoSpaceDN/>
      <w:adjustRightInd/>
      <w:ind w:left="720"/>
      <w:contextualSpacing/>
      <w:jc w:val="left"/>
      <w:textAlignment w:val="auto"/>
    </w:pPr>
    <w:rPr>
      <w:rFonts w:ascii="Times New Roman" w:hAnsi="Times New Roman"/>
      <w:sz w:val="24"/>
    </w:rPr>
  </w:style>
  <w:style w:type="paragraph" w:styleId="PlainText">
    <w:name w:val="Plain Text"/>
    <w:basedOn w:val="Normal"/>
    <w:link w:val="PlainTextChar"/>
    <w:uiPriority w:val="99"/>
    <w:rsid w:val="00A526B3"/>
    <w:pPr>
      <w:tabs>
        <w:tab w:val="clear" w:pos="1418"/>
        <w:tab w:val="clear" w:pos="4678"/>
        <w:tab w:val="clear" w:pos="5954"/>
        <w:tab w:val="clear" w:pos="7088"/>
      </w:tabs>
      <w:overflowPunct/>
      <w:autoSpaceDE/>
      <w:autoSpaceDN/>
      <w:adjustRightInd/>
      <w:jc w:val="left"/>
      <w:textAlignment w:val="auto"/>
    </w:pPr>
    <w:rPr>
      <w:rFonts w:ascii="Consolas" w:hAnsi="Consolas"/>
      <w:sz w:val="21"/>
      <w:szCs w:val="21"/>
      <w:lang w:eastAsia="en-GB"/>
    </w:rPr>
  </w:style>
  <w:style w:type="character" w:customStyle="1" w:styleId="PlainTextChar">
    <w:name w:val="Plain Text Char"/>
    <w:link w:val="PlainText"/>
    <w:uiPriority w:val="99"/>
    <w:rsid w:val="00A526B3"/>
    <w:rPr>
      <w:rFonts w:ascii="Consolas" w:hAnsi="Consolas"/>
      <w:sz w:val="21"/>
      <w:szCs w:val="21"/>
    </w:rPr>
  </w:style>
  <w:style w:type="table" w:styleId="TableClassic2">
    <w:name w:val="Table Classic 2"/>
    <w:basedOn w:val="TableNormal"/>
    <w:rsid w:val="007D5EAB"/>
    <w:pPr>
      <w:tabs>
        <w:tab w:val="left" w:pos="1418"/>
        <w:tab w:val="left" w:pos="4678"/>
        <w:tab w:val="left" w:pos="5954"/>
        <w:tab w:val="left" w:pos="7088"/>
      </w:tabs>
      <w:overflowPunct w:val="0"/>
      <w:autoSpaceDE w:val="0"/>
      <w:autoSpaceDN w:val="0"/>
      <w:adjustRightInd w:val="0"/>
      <w:jc w:val="both"/>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styleId="ListNumber">
    <w:name w:val="List Number"/>
    <w:basedOn w:val="Normal"/>
    <w:uiPriority w:val="99"/>
    <w:rsid w:val="00A526B3"/>
    <w:pPr>
      <w:numPr>
        <w:numId w:val="6"/>
      </w:numPr>
      <w:tabs>
        <w:tab w:val="clear" w:pos="1418"/>
        <w:tab w:val="clear" w:pos="4678"/>
        <w:tab w:val="clear" w:pos="5954"/>
        <w:tab w:val="clear" w:pos="7088"/>
      </w:tabs>
      <w:overflowPunct/>
      <w:autoSpaceDE/>
      <w:autoSpaceDN/>
      <w:adjustRightInd/>
      <w:spacing w:after="240"/>
      <w:textAlignment w:val="auto"/>
    </w:pPr>
    <w:rPr>
      <w:rFonts w:ascii="Times New Roman" w:hAnsi="Times New Roman"/>
      <w:sz w:val="24"/>
    </w:rPr>
  </w:style>
  <w:style w:type="paragraph" w:customStyle="1" w:styleId="ListNumberLevel2">
    <w:name w:val="List Number (Level 2)"/>
    <w:basedOn w:val="Normal"/>
    <w:uiPriority w:val="99"/>
    <w:rsid w:val="00A526B3"/>
    <w:pPr>
      <w:numPr>
        <w:ilvl w:val="1"/>
        <w:numId w:val="6"/>
      </w:numPr>
      <w:tabs>
        <w:tab w:val="clear" w:pos="4678"/>
        <w:tab w:val="clear" w:pos="5954"/>
        <w:tab w:val="clear" w:pos="7088"/>
      </w:tabs>
      <w:overflowPunct/>
      <w:autoSpaceDE/>
      <w:autoSpaceDN/>
      <w:adjustRightInd/>
      <w:spacing w:after="240"/>
      <w:textAlignment w:val="auto"/>
    </w:pPr>
    <w:rPr>
      <w:rFonts w:ascii="Times New Roman" w:hAnsi="Times New Roman"/>
      <w:sz w:val="24"/>
    </w:rPr>
  </w:style>
  <w:style w:type="paragraph" w:customStyle="1" w:styleId="ListNumberLevel3">
    <w:name w:val="List Number (Level 3)"/>
    <w:basedOn w:val="Normal"/>
    <w:uiPriority w:val="99"/>
    <w:rsid w:val="00A526B3"/>
    <w:pPr>
      <w:numPr>
        <w:ilvl w:val="2"/>
        <w:numId w:val="6"/>
      </w:numPr>
      <w:tabs>
        <w:tab w:val="clear" w:pos="1418"/>
        <w:tab w:val="clear" w:pos="4678"/>
        <w:tab w:val="clear" w:pos="5954"/>
        <w:tab w:val="clear" w:pos="7088"/>
      </w:tabs>
      <w:overflowPunct/>
      <w:autoSpaceDE/>
      <w:autoSpaceDN/>
      <w:adjustRightInd/>
      <w:spacing w:after="240"/>
      <w:textAlignment w:val="auto"/>
    </w:pPr>
    <w:rPr>
      <w:rFonts w:ascii="Times New Roman" w:hAnsi="Times New Roman"/>
      <w:sz w:val="24"/>
    </w:rPr>
  </w:style>
  <w:style w:type="paragraph" w:customStyle="1" w:styleId="ListNumberLevel4">
    <w:name w:val="List Number (Level 4)"/>
    <w:basedOn w:val="Normal"/>
    <w:uiPriority w:val="99"/>
    <w:rsid w:val="00A526B3"/>
    <w:pPr>
      <w:numPr>
        <w:ilvl w:val="3"/>
        <w:numId w:val="6"/>
      </w:numPr>
      <w:tabs>
        <w:tab w:val="clear" w:pos="1418"/>
        <w:tab w:val="clear" w:pos="4678"/>
        <w:tab w:val="clear" w:pos="5954"/>
        <w:tab w:val="clear" w:pos="7088"/>
      </w:tabs>
      <w:overflowPunct/>
      <w:autoSpaceDE/>
      <w:autoSpaceDN/>
      <w:adjustRightInd/>
      <w:spacing w:after="240"/>
      <w:textAlignment w:val="auto"/>
    </w:pPr>
    <w:rPr>
      <w:rFonts w:ascii="Times New Roman" w:hAnsi="Times New Roman"/>
      <w:sz w:val="24"/>
    </w:rPr>
  </w:style>
  <w:style w:type="paragraph" w:styleId="ListBullet">
    <w:name w:val="List Bullet"/>
    <w:basedOn w:val="Normal"/>
    <w:uiPriority w:val="99"/>
    <w:rsid w:val="00A526B3"/>
    <w:pPr>
      <w:numPr>
        <w:numId w:val="7"/>
      </w:numPr>
      <w:tabs>
        <w:tab w:val="clear" w:pos="1418"/>
        <w:tab w:val="clear" w:pos="4678"/>
        <w:tab w:val="clear" w:pos="5954"/>
        <w:tab w:val="clear" w:pos="7088"/>
      </w:tabs>
      <w:overflowPunct/>
      <w:autoSpaceDE/>
      <w:autoSpaceDN/>
      <w:adjustRightInd/>
      <w:spacing w:after="240"/>
      <w:textAlignment w:val="auto"/>
    </w:pPr>
    <w:rPr>
      <w:rFonts w:ascii="Times New Roman" w:hAnsi="Times New Roman"/>
      <w:sz w:val="24"/>
    </w:rPr>
  </w:style>
  <w:style w:type="character" w:styleId="Emphasis">
    <w:name w:val="Emphasis"/>
    <w:uiPriority w:val="99"/>
    <w:rsid w:val="00A526B3"/>
    <w:rPr>
      <w:rFonts w:cs="Times New Roman"/>
      <w:i/>
      <w:iCs/>
    </w:rPr>
  </w:style>
  <w:style w:type="paragraph" w:customStyle="1" w:styleId="GuidelineB1">
    <w:name w:val="Guideline B1"/>
    <w:basedOn w:val="B1"/>
    <w:rsid w:val="00AE23BD"/>
    <w:rPr>
      <w:i/>
      <w:iCs/>
    </w:rPr>
  </w:style>
  <w:style w:type="paragraph" w:customStyle="1" w:styleId="GuidelineB0">
    <w:name w:val="Guideline B0"/>
    <w:basedOn w:val="B0"/>
    <w:rsid w:val="00AE23BD"/>
    <w:rPr>
      <w:i/>
      <w:iCs/>
    </w:rPr>
  </w:style>
  <w:style w:type="paragraph" w:customStyle="1" w:styleId="StyleBoldBefore6ptAfter6ptCentered">
    <w:name w:val="Style Bold Before:  6 pt After:  6 pt Centered"/>
    <w:basedOn w:val="Normal"/>
    <w:rsid w:val="00DE6347"/>
    <w:pPr>
      <w:spacing w:before="120" w:after="120"/>
      <w:jc w:val="center"/>
    </w:pPr>
    <w:rPr>
      <w:b/>
      <w:bCs/>
    </w:rPr>
  </w:style>
  <w:style w:type="paragraph" w:customStyle="1" w:styleId="B0BoldIndent">
    <w:name w:val="B0 + Bold + Indent"/>
    <w:basedOn w:val="B0Bold"/>
    <w:rsid w:val="00326B5F"/>
    <w:pPr>
      <w:ind w:left="567"/>
    </w:pPr>
  </w:style>
  <w:style w:type="paragraph" w:customStyle="1" w:styleId="GuidelineIndent">
    <w:name w:val="Guideline Indent"/>
    <w:basedOn w:val="Guideline"/>
    <w:rsid w:val="00DE70C3"/>
    <w:pPr>
      <w:ind w:left="567"/>
    </w:pPr>
    <w:rPr>
      <w:iCs/>
    </w:rPr>
  </w:style>
  <w:style w:type="paragraph" w:styleId="BalloonText">
    <w:name w:val="Balloon Text"/>
    <w:basedOn w:val="Normal"/>
    <w:link w:val="BalloonTextChar"/>
    <w:uiPriority w:val="99"/>
    <w:rsid w:val="0094632F"/>
    <w:rPr>
      <w:rFonts w:ascii="Segoe UI" w:hAnsi="Segoe UI" w:cs="Segoe UI"/>
      <w:sz w:val="18"/>
      <w:szCs w:val="18"/>
    </w:rPr>
  </w:style>
  <w:style w:type="character" w:customStyle="1" w:styleId="BalloonTextChar">
    <w:name w:val="Balloon Text Char"/>
    <w:link w:val="BalloonText"/>
    <w:uiPriority w:val="99"/>
    <w:rsid w:val="0094632F"/>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rsid w:val="002309AA"/>
    <w:rPr>
      <w:b/>
      <w:bCs/>
    </w:rPr>
  </w:style>
  <w:style w:type="character" w:customStyle="1" w:styleId="CommentSubjectChar">
    <w:name w:val="Comment Subject Char"/>
    <w:basedOn w:val="CommentTextChar"/>
    <w:link w:val="CommentSubject"/>
    <w:uiPriority w:val="99"/>
    <w:rsid w:val="002309AA"/>
    <w:rPr>
      <w:rFonts w:ascii="Arial" w:hAnsi="Arial"/>
      <w:b/>
      <w:bCs/>
      <w:lang w:eastAsia="en-US"/>
    </w:rPr>
  </w:style>
  <w:style w:type="paragraph" w:styleId="Title">
    <w:name w:val="Title"/>
    <w:basedOn w:val="Normal"/>
    <w:next w:val="Normal"/>
    <w:link w:val="TitleChar"/>
    <w:qFormat/>
    <w:rsid w:val="00426E2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426E27"/>
    <w:rPr>
      <w:rFonts w:asciiTheme="majorHAnsi" w:eastAsiaTheme="majorEastAsia" w:hAnsiTheme="majorHAnsi" w:cstheme="majorBidi"/>
      <w:spacing w:val="-10"/>
      <w:kern w:val="28"/>
      <w:sz w:val="56"/>
      <w:szCs w:val="5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307017">
      <w:bodyDiv w:val="1"/>
      <w:marLeft w:val="0"/>
      <w:marRight w:val="0"/>
      <w:marTop w:val="0"/>
      <w:marBottom w:val="0"/>
      <w:divBdr>
        <w:top w:val="none" w:sz="0" w:space="0" w:color="auto"/>
        <w:left w:val="none" w:sz="0" w:space="0" w:color="auto"/>
        <w:bottom w:val="none" w:sz="0" w:space="0" w:color="auto"/>
        <w:right w:val="none" w:sz="0" w:space="0" w:color="auto"/>
      </w:divBdr>
    </w:div>
    <w:div w:id="558782735">
      <w:bodyDiv w:val="1"/>
      <w:marLeft w:val="0"/>
      <w:marRight w:val="0"/>
      <w:marTop w:val="0"/>
      <w:marBottom w:val="0"/>
      <w:divBdr>
        <w:top w:val="none" w:sz="0" w:space="0" w:color="auto"/>
        <w:left w:val="none" w:sz="0" w:space="0" w:color="auto"/>
        <w:bottom w:val="none" w:sz="0" w:space="0" w:color="auto"/>
        <w:right w:val="none" w:sz="0" w:space="0" w:color="auto"/>
      </w:divBdr>
    </w:div>
    <w:div w:id="1271275898">
      <w:bodyDiv w:val="1"/>
      <w:marLeft w:val="0"/>
      <w:marRight w:val="0"/>
      <w:marTop w:val="0"/>
      <w:marBottom w:val="0"/>
      <w:divBdr>
        <w:top w:val="none" w:sz="0" w:space="0" w:color="auto"/>
        <w:left w:val="none" w:sz="0" w:space="0" w:color="auto"/>
        <w:bottom w:val="none" w:sz="0" w:space="0" w:color="auto"/>
        <w:right w:val="none" w:sz="0" w:space="0" w:color="auto"/>
      </w:divBdr>
    </w:div>
    <w:div w:id="1422294077">
      <w:bodyDiv w:val="1"/>
      <w:marLeft w:val="0"/>
      <w:marRight w:val="0"/>
      <w:marTop w:val="0"/>
      <w:marBottom w:val="0"/>
      <w:divBdr>
        <w:top w:val="none" w:sz="0" w:space="0" w:color="auto"/>
        <w:left w:val="none" w:sz="0" w:space="0" w:color="auto"/>
        <w:bottom w:val="none" w:sz="0" w:space="0" w:color="auto"/>
        <w:right w:val="none" w:sz="0" w:space="0" w:color="auto"/>
      </w:divBdr>
    </w:div>
    <w:div w:id="1427537111">
      <w:bodyDiv w:val="1"/>
      <w:marLeft w:val="0"/>
      <w:marRight w:val="0"/>
      <w:marTop w:val="0"/>
      <w:marBottom w:val="0"/>
      <w:divBdr>
        <w:top w:val="none" w:sz="0" w:space="0" w:color="auto"/>
        <w:left w:val="none" w:sz="0" w:space="0" w:color="auto"/>
        <w:bottom w:val="none" w:sz="0" w:space="0" w:color="auto"/>
        <w:right w:val="none" w:sz="0" w:space="0" w:color="auto"/>
      </w:divBdr>
      <w:divsChild>
        <w:div w:id="71395635">
          <w:marLeft w:val="1138"/>
          <w:marRight w:val="0"/>
          <w:marTop w:val="0"/>
          <w:marBottom w:val="0"/>
          <w:divBdr>
            <w:top w:val="none" w:sz="0" w:space="0" w:color="auto"/>
            <w:left w:val="none" w:sz="0" w:space="0" w:color="auto"/>
            <w:bottom w:val="none" w:sz="0" w:space="0" w:color="auto"/>
            <w:right w:val="none" w:sz="0" w:space="0" w:color="auto"/>
          </w:divBdr>
        </w:div>
        <w:div w:id="291064016">
          <w:marLeft w:val="1138"/>
          <w:marRight w:val="0"/>
          <w:marTop w:val="0"/>
          <w:marBottom w:val="0"/>
          <w:divBdr>
            <w:top w:val="none" w:sz="0" w:space="0" w:color="auto"/>
            <w:left w:val="none" w:sz="0" w:space="0" w:color="auto"/>
            <w:bottom w:val="none" w:sz="0" w:space="0" w:color="auto"/>
            <w:right w:val="none" w:sz="0" w:space="0" w:color="auto"/>
          </w:divBdr>
        </w:div>
        <w:div w:id="387340766">
          <w:marLeft w:val="1138"/>
          <w:marRight w:val="0"/>
          <w:marTop w:val="0"/>
          <w:marBottom w:val="0"/>
          <w:divBdr>
            <w:top w:val="none" w:sz="0" w:space="0" w:color="auto"/>
            <w:left w:val="none" w:sz="0" w:space="0" w:color="auto"/>
            <w:bottom w:val="none" w:sz="0" w:space="0" w:color="auto"/>
            <w:right w:val="none" w:sz="0" w:space="0" w:color="auto"/>
          </w:divBdr>
        </w:div>
        <w:div w:id="614022179">
          <w:marLeft w:val="547"/>
          <w:marRight w:val="0"/>
          <w:marTop w:val="115"/>
          <w:marBottom w:val="0"/>
          <w:divBdr>
            <w:top w:val="none" w:sz="0" w:space="0" w:color="auto"/>
            <w:left w:val="none" w:sz="0" w:space="0" w:color="auto"/>
            <w:bottom w:val="none" w:sz="0" w:space="0" w:color="auto"/>
            <w:right w:val="none" w:sz="0" w:space="0" w:color="auto"/>
          </w:divBdr>
        </w:div>
        <w:div w:id="641545330">
          <w:marLeft w:val="547"/>
          <w:marRight w:val="0"/>
          <w:marTop w:val="115"/>
          <w:marBottom w:val="0"/>
          <w:divBdr>
            <w:top w:val="none" w:sz="0" w:space="0" w:color="auto"/>
            <w:left w:val="none" w:sz="0" w:space="0" w:color="auto"/>
            <w:bottom w:val="none" w:sz="0" w:space="0" w:color="auto"/>
            <w:right w:val="none" w:sz="0" w:space="0" w:color="auto"/>
          </w:divBdr>
        </w:div>
        <w:div w:id="757872122">
          <w:marLeft w:val="1138"/>
          <w:marRight w:val="0"/>
          <w:marTop w:val="0"/>
          <w:marBottom w:val="0"/>
          <w:divBdr>
            <w:top w:val="none" w:sz="0" w:space="0" w:color="auto"/>
            <w:left w:val="none" w:sz="0" w:space="0" w:color="auto"/>
            <w:bottom w:val="none" w:sz="0" w:space="0" w:color="auto"/>
            <w:right w:val="none" w:sz="0" w:space="0" w:color="auto"/>
          </w:divBdr>
        </w:div>
        <w:div w:id="856044070">
          <w:marLeft w:val="1138"/>
          <w:marRight w:val="0"/>
          <w:marTop w:val="0"/>
          <w:marBottom w:val="0"/>
          <w:divBdr>
            <w:top w:val="none" w:sz="0" w:space="0" w:color="auto"/>
            <w:left w:val="none" w:sz="0" w:space="0" w:color="auto"/>
            <w:bottom w:val="none" w:sz="0" w:space="0" w:color="auto"/>
            <w:right w:val="none" w:sz="0" w:space="0" w:color="auto"/>
          </w:divBdr>
        </w:div>
        <w:div w:id="927931850">
          <w:marLeft w:val="1138"/>
          <w:marRight w:val="0"/>
          <w:marTop w:val="0"/>
          <w:marBottom w:val="0"/>
          <w:divBdr>
            <w:top w:val="none" w:sz="0" w:space="0" w:color="auto"/>
            <w:left w:val="none" w:sz="0" w:space="0" w:color="auto"/>
            <w:bottom w:val="none" w:sz="0" w:space="0" w:color="auto"/>
            <w:right w:val="none" w:sz="0" w:space="0" w:color="auto"/>
          </w:divBdr>
        </w:div>
        <w:div w:id="1258173999">
          <w:marLeft w:val="1138"/>
          <w:marRight w:val="0"/>
          <w:marTop w:val="0"/>
          <w:marBottom w:val="0"/>
          <w:divBdr>
            <w:top w:val="none" w:sz="0" w:space="0" w:color="auto"/>
            <w:left w:val="none" w:sz="0" w:space="0" w:color="auto"/>
            <w:bottom w:val="none" w:sz="0" w:space="0" w:color="auto"/>
            <w:right w:val="none" w:sz="0" w:space="0" w:color="auto"/>
          </w:divBdr>
        </w:div>
        <w:div w:id="1806309778">
          <w:marLeft w:val="1138"/>
          <w:marRight w:val="0"/>
          <w:marTop w:val="0"/>
          <w:marBottom w:val="0"/>
          <w:divBdr>
            <w:top w:val="none" w:sz="0" w:space="0" w:color="auto"/>
            <w:left w:val="none" w:sz="0" w:space="0" w:color="auto"/>
            <w:bottom w:val="none" w:sz="0" w:space="0" w:color="auto"/>
            <w:right w:val="none" w:sz="0" w:space="0" w:color="auto"/>
          </w:divBdr>
        </w:div>
        <w:div w:id="1815835014">
          <w:marLeft w:val="1138"/>
          <w:marRight w:val="0"/>
          <w:marTop w:val="0"/>
          <w:marBottom w:val="0"/>
          <w:divBdr>
            <w:top w:val="none" w:sz="0" w:space="0" w:color="auto"/>
            <w:left w:val="none" w:sz="0" w:space="0" w:color="auto"/>
            <w:bottom w:val="none" w:sz="0" w:space="0" w:color="auto"/>
            <w:right w:val="none" w:sz="0" w:space="0" w:color="auto"/>
          </w:divBdr>
        </w:div>
        <w:div w:id="2028679663">
          <w:marLeft w:val="1138"/>
          <w:marRight w:val="0"/>
          <w:marTop w:val="0"/>
          <w:marBottom w:val="0"/>
          <w:divBdr>
            <w:top w:val="none" w:sz="0" w:space="0" w:color="auto"/>
            <w:left w:val="none" w:sz="0" w:space="0" w:color="auto"/>
            <w:bottom w:val="none" w:sz="0" w:space="0" w:color="auto"/>
            <w:right w:val="none" w:sz="0" w:space="0" w:color="auto"/>
          </w:divBdr>
        </w:div>
      </w:divsChild>
    </w:div>
    <w:div w:id="1437599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portal.etsi.org/STF/STFs/Funding/ETSIbudget.aspx"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DATABASE\STF\STF_Templates\ToR_ETS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eception xmlns="cc2060c4-1d5f-4078-8d04-2211c109c2d8">2021-09-05T22:00:00+00:00</Reception>
    <akpw xmlns="cc2060c4-1d5f-4078-8d04-2211c109c2d8">65600</akpw>
    <FundingSource xmlns="cc2060c4-1d5f-4078-8d04-2211c109c2d8">ETSI FWP 2022</FundingSource>
    <ProjectNo xmlns="cc2060c4-1d5f-4078-8d04-2211c109c2d8">623</ProjectNo>
    <GA_x002f_BOARDNumber xmlns="cc2060c4-1d5f-4078-8d04-2211c109c2d8">Board#134</GA_x002f_BOARDNumber>
    <ProposalStatus xmlns="cc2060c4-1d5f-4078-8d04-2211c109c2d8">Pending</ProposalStatus>
    <b2a3 xmlns="cc2060c4-1d5f-4078-8d04-2211c109c2d8">EMTEL</b2a3>
    <Sent_x0020_by xmlns="cc2060c4-1d5f-4078-8d04-2211c109c2d8">
      <UserInfo>
        <DisplayName/>
        <AccountId xsi:nil="true"/>
        <AccountType/>
      </UserInfo>
    </Sent_x0020_by>
    <Year xmlns="cc2060c4-1d5f-4078-8d04-2211c109c2d8">2022</Year>
    <Document_x0020_Status xmlns="cc2060c4-1d5f-4078-8d04-2211c109c2d8">Final</Document_x0020_Status>
    <_dlc_DocId xmlns="9069a6be-6d50-495c-b8b5-a075e1fb0980">ETSIFA-2016766168-563</_dlc_DocId>
    <_dlc_DocIdUrl xmlns="9069a6be-6d50-495c-b8b5-a075e1fb0980">
      <Url>https://etsihq.sharepoint.com/teams/FA/_layouts/15/DocIdRedir.aspx?ID=ETSIFA-2016766168-563</Url>
      <Description>ETSIFA-2016766168-563</Description>
    </_dlc_DocIdUrl>
    <Comment xmlns="cc2060c4-1d5f-4078-8d04-2211c109c2d8">Final version to be submitted to the Board</Comment>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0DEEFC28DC1034EAE39ED7FAD105865" ma:contentTypeVersion="17" ma:contentTypeDescription="Create a new document." ma:contentTypeScope="" ma:versionID="afb5fb99d115e691b1fe321d859b3910">
  <xsd:schema xmlns:xsd="http://www.w3.org/2001/XMLSchema" xmlns:xs="http://www.w3.org/2001/XMLSchema" xmlns:p="http://schemas.microsoft.com/office/2006/metadata/properties" xmlns:ns2="cc2060c4-1d5f-4078-8d04-2211c109c2d8" xmlns:ns3="9069a6be-6d50-495c-b8b5-a075e1fb0980" targetNamespace="http://schemas.microsoft.com/office/2006/metadata/properties" ma:root="true" ma:fieldsID="edcee85194356c159c1064d7324b637b" ns2:_="" ns3:_="">
    <xsd:import namespace="cc2060c4-1d5f-4078-8d04-2211c109c2d8"/>
    <xsd:import namespace="9069a6be-6d50-495c-b8b5-a075e1fb0980"/>
    <xsd:element name="properties">
      <xsd:complexType>
        <xsd:sequence>
          <xsd:element name="documentManagement">
            <xsd:complexType>
              <xsd:all>
                <xsd:element ref="ns2:Document_x0020_Status"/>
                <xsd:element ref="ns2:akpw" minOccurs="0"/>
                <xsd:element ref="ns2:Reception" minOccurs="0"/>
                <xsd:element ref="ns2:Sent_x0020_by" minOccurs="0"/>
                <xsd:element ref="ns2:b2a3" minOccurs="0"/>
                <xsd:element ref="ns3:_dlc_DocId" minOccurs="0"/>
                <xsd:element ref="ns3:_dlc_DocIdUrl" minOccurs="0"/>
                <xsd:element ref="ns3:_dlc_DocIdPersistId" minOccurs="0"/>
                <xsd:element ref="ns2:MediaServiceMetadata" minOccurs="0"/>
                <xsd:element ref="ns2:MediaServiceFastMetadata" minOccurs="0"/>
                <xsd:element ref="ns2:MediaServiceAutoKeyPoints" minOccurs="0"/>
                <xsd:element ref="ns2:MediaServiceKeyPoints" minOccurs="0"/>
                <xsd:element ref="ns2:Year" minOccurs="0"/>
                <xsd:element ref="ns2:FundingSource" minOccurs="0"/>
                <xsd:element ref="ns2:ProposalStatus" minOccurs="0"/>
                <xsd:element ref="ns2:ProjectNo" minOccurs="0"/>
                <xsd:element ref="ns2:GA_x002f_BOARDNumber" minOccurs="0"/>
                <xsd:element ref="ns2:Com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2060c4-1d5f-4078-8d04-2211c109c2d8" elementFormDefault="qualified">
    <xsd:import namespace="http://schemas.microsoft.com/office/2006/documentManagement/types"/>
    <xsd:import namespace="http://schemas.microsoft.com/office/infopath/2007/PartnerControls"/>
    <xsd:element name="Document_x0020_Status" ma:index="2" ma:displayName="Document Status" ma:default="Draft" ma:format="Dropdown" ma:internalName="Document_x0020_Status">
      <xsd:simpleType>
        <xsd:restriction base="dms:Choice">
          <xsd:enumeration value="Not Approved"/>
          <xsd:enumeration value="Draft"/>
          <xsd:enumeration value="Final"/>
          <xsd:enumeration value="Cancelled"/>
        </xsd:restriction>
      </xsd:simpleType>
    </xsd:element>
    <xsd:element name="akpw" ma:index="3" nillable="true" ma:displayName="Budget Rqstd" ma:internalName="akpw" ma:readOnly="false" ma:percentage="FALSE">
      <xsd:simpleType>
        <xsd:restriction base="dms:Number"/>
      </xsd:simpleType>
    </xsd:element>
    <xsd:element name="Reception" ma:index="4" nillable="true" ma:displayName="Reception date" ma:description="Enter the reception date" ma:format="DateOnly" ma:internalName="Reception">
      <xsd:simpleType>
        <xsd:restriction base="dms:DateTime"/>
      </xsd:simpleType>
    </xsd:element>
    <xsd:element name="Sent_x0020_by" ma:index="5" nillable="true" ma:displayName="Sent by" ma:description="Person who has sent the proposal" ma:list="UserInfo" ma:SharePointGroup="0" ma:internalName="Sent_x0020_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2a3" ma:index="6" nillable="true" ma:displayName="Techn. Comm" ma:internalName="b2a3" ma:readOnly="false">
      <xsd:simpleType>
        <xsd:restriction base="dms:Text"/>
      </xsd:simpleType>
    </xsd:element>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Year" ma:index="20" nillable="true" ma:displayName="Year" ma:format="Dropdown" ma:internalName="Year">
      <xsd:simpleType>
        <xsd:restriction base="dms:Text">
          <xsd:maxLength value="255"/>
        </xsd:restriction>
      </xsd:simpleType>
    </xsd:element>
    <xsd:element name="FundingSource" ma:index="21" nillable="true" ma:displayName="Funding Source" ma:format="Dropdown" ma:internalName="FundingSource">
      <xsd:simpleType>
        <xsd:restriction base="dms:Text">
          <xsd:maxLength value="255"/>
        </xsd:restriction>
      </xsd:simpleType>
    </xsd:element>
    <xsd:element name="ProposalStatus" ma:index="22" nillable="true" ma:displayName="Proposal Status" ma:format="Dropdown" ma:internalName="ProposalStatus">
      <xsd:simpleType>
        <xsd:restriction base="dms:Choice">
          <xsd:enumeration value="Accepted"/>
          <xsd:enumeration value="Rejected"/>
          <xsd:enumeration value="Pending"/>
          <xsd:enumeration value="Board Review"/>
        </xsd:restriction>
      </xsd:simpleType>
    </xsd:element>
    <xsd:element name="ProjectNo" ma:index="23" nillable="true" ma:displayName="Project No" ma:format="Dropdown" ma:internalName="ProjectNo">
      <xsd:simpleType>
        <xsd:restriction base="dms:Text">
          <xsd:maxLength value="255"/>
        </xsd:restriction>
      </xsd:simpleType>
    </xsd:element>
    <xsd:element name="GA_x002f_BOARDNumber" ma:index="24" nillable="true" ma:displayName="GA/BOARD Number" ma:format="Dropdown" ma:internalName="GA_x002f_BOARDNumber">
      <xsd:simpleType>
        <xsd:restriction base="dms:Text">
          <xsd:maxLength value="255"/>
        </xsd:restriction>
      </xsd:simpleType>
    </xsd:element>
    <xsd:element name="Comment" ma:index="25" nillable="true" ma:displayName="Comments" ma:format="Dropdown" ma:internalName="Comment">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069a6be-6d50-495c-b8b5-a075e1fb0980" elementFormDefault="qualified">
    <xsd:import namespace="http://schemas.microsoft.com/office/2006/documentManagement/types"/>
    <xsd:import namespace="http://schemas.microsoft.com/office/infopath/2007/PartnerControls"/>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B6CECDE-A86E-4918-9F27-D816F87015F6}">
  <ds:schemaRefs>
    <ds:schemaRef ds:uri="http://schemas.microsoft.com/office/2006/metadata/properties"/>
    <ds:schemaRef ds:uri="http://schemas.microsoft.com/office/infopath/2007/PartnerControls"/>
    <ds:schemaRef ds:uri="cc2060c4-1d5f-4078-8d04-2211c109c2d8"/>
    <ds:schemaRef ds:uri="9069a6be-6d50-495c-b8b5-a075e1fb0980"/>
  </ds:schemaRefs>
</ds:datastoreItem>
</file>

<file path=customXml/itemProps2.xml><?xml version="1.0" encoding="utf-8"?>
<ds:datastoreItem xmlns:ds="http://schemas.openxmlformats.org/officeDocument/2006/customXml" ds:itemID="{6684D966-253C-4951-9156-5A592477B6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2060c4-1d5f-4078-8d04-2211c109c2d8"/>
    <ds:schemaRef ds:uri="9069a6be-6d50-495c-b8b5-a075e1fb09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B10D74B-009E-4F36-B48B-E23D732C6FBC}">
  <ds:schemaRefs>
    <ds:schemaRef ds:uri="http://schemas.microsoft.com/sharepoint/v3/contenttype/forms"/>
  </ds:schemaRefs>
</ds:datastoreItem>
</file>

<file path=customXml/itemProps4.xml><?xml version="1.0" encoding="utf-8"?>
<ds:datastoreItem xmlns:ds="http://schemas.openxmlformats.org/officeDocument/2006/customXml" ds:itemID="{47C42CC7-C730-4C9B-B87F-EBD2E1C4EE70}">
  <ds:schemaRefs>
    <ds:schemaRef ds:uri="http://schemas.openxmlformats.org/officeDocument/2006/bibliography"/>
  </ds:schemaRefs>
</ds:datastoreItem>
</file>

<file path=customXml/itemProps5.xml><?xml version="1.0" encoding="utf-8"?>
<ds:datastoreItem xmlns:ds="http://schemas.openxmlformats.org/officeDocument/2006/customXml" ds:itemID="{2976732B-16AB-4D08-9918-ED030CF2BBC4}">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ToR_ETSI.dot</Template>
  <TotalTime>0</TotalTime>
  <Pages>12</Pages>
  <Words>3811</Words>
  <Characters>21725</Characters>
  <Application>Microsoft Office Word</Application>
  <DocSecurity>0</DocSecurity>
  <Lines>181</Lines>
  <Paragraphs>50</Paragraphs>
  <ScaleCrop>false</ScaleCrop>
  <HeadingPairs>
    <vt:vector size="2" baseType="variant">
      <vt:variant>
        <vt:lpstr>Title</vt:lpstr>
      </vt:variant>
      <vt:variant>
        <vt:i4>1</vt:i4>
      </vt:variant>
    </vt:vector>
  </HeadingPairs>
  <TitlesOfParts>
    <vt:vector size="1" baseType="lpstr">
      <vt:lpstr>ToR_ETSI</vt:lpstr>
    </vt:vector>
  </TitlesOfParts>
  <Company>ETSI secretariat</Company>
  <LinksUpToDate>false</LinksUpToDate>
  <CharactersWithSpaces>25486</CharactersWithSpaces>
  <SharedDoc>false</SharedDoc>
  <HLinks>
    <vt:vector size="18" baseType="variant">
      <vt:variant>
        <vt:i4>852051</vt:i4>
      </vt:variant>
      <vt:variant>
        <vt:i4>12</vt:i4>
      </vt:variant>
      <vt:variant>
        <vt:i4>0</vt:i4>
      </vt:variant>
      <vt:variant>
        <vt:i4>5</vt:i4>
      </vt:variant>
      <vt:variant>
        <vt:lpwstr>http://docbox.etsi.org/Board/2012_Board/BOARD(12)88_030r1_Review_of_ETSI_STF_funding_criteria.doc</vt:lpwstr>
      </vt:variant>
      <vt:variant>
        <vt:lpwstr/>
      </vt:variant>
      <vt:variant>
        <vt:i4>4653154</vt:i4>
      </vt:variant>
      <vt:variant>
        <vt:i4>9</vt:i4>
      </vt:variant>
      <vt:variant>
        <vt:i4>0</vt:i4>
      </vt:variant>
      <vt:variant>
        <vt:i4>5</vt:i4>
      </vt:variant>
      <vt:variant>
        <vt:lpwstr>mailto:STFManager@etsi.org</vt:lpwstr>
      </vt:variant>
      <vt:variant>
        <vt:lpwstr/>
      </vt:variant>
      <vt:variant>
        <vt:i4>589837</vt:i4>
      </vt:variant>
      <vt:variant>
        <vt:i4>6</vt:i4>
      </vt:variant>
      <vt:variant>
        <vt:i4>0</vt:i4>
      </vt:variant>
      <vt:variant>
        <vt:i4>5</vt:i4>
      </vt:variant>
      <vt:variant>
        <vt:lpwstr>https://portal.etsi.org/STF/STFs/Funding/ETSIbudget.aspx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ToR_ETSI</dc:title>
  <dc:subject/>
  <dc:creator>Alberto Berrini</dc:creator>
  <cp:keywords/>
  <dc:description>Version 4.0 - 24 July 2012</dc:description>
  <cp:lastModifiedBy>Lea Belloulou</cp:lastModifiedBy>
  <cp:revision>2</cp:revision>
  <cp:lastPrinted>2021-04-21T15:30:00Z</cp:lastPrinted>
  <dcterms:created xsi:type="dcterms:W3CDTF">2021-11-26T10:35:00Z</dcterms:created>
  <dcterms:modified xsi:type="dcterms:W3CDTF">2021-11-26T10:35:00Z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0x01010000DEEFC28DC1034EAE39ED7FAD105865</vt:lpwstr>
  </property>
  <property fmtid="{D5CDD505-2E9C-101B-9397-08002B2CF9AE}" pid="3" name="_dlc_DocIdItemGuid">
    <vt:lpwstr>f4311986-3512-49a0-ab41-988ede69dfda</vt:lpwstr>
  </property>
</Properties>
</file>