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7FD9A7" w14:textId="77777777" w:rsidR="00CD7250" w:rsidRPr="00CD7250" w:rsidRDefault="00CD7250" w:rsidP="00767E18">
      <w:pPr>
        <w:jc w:val="center"/>
      </w:pPr>
    </w:p>
    <w:p w14:paraId="66CDD161" w14:textId="77777777" w:rsidR="00CD7250" w:rsidRPr="00CD7250" w:rsidRDefault="00CD7250" w:rsidP="00767E18">
      <w:pPr>
        <w:jc w:val="center"/>
      </w:pPr>
    </w:p>
    <w:p w14:paraId="00E65DDE" w14:textId="77777777" w:rsidR="009C464C" w:rsidRPr="00B5449A" w:rsidRDefault="00957388" w:rsidP="009C464C">
      <w:pPr>
        <w:jc w:val="center"/>
        <w:rPr>
          <w:rFonts w:ascii="Verdana" w:hAnsi="Verdana"/>
          <w:szCs w:val="20"/>
          <w:lang w:val="fr-BE"/>
        </w:rPr>
      </w:pPr>
      <w:r w:rsidRPr="00B5449A">
        <w:rPr>
          <w:noProof/>
          <w:lang w:val="en-US"/>
        </w:rPr>
        <w:drawing>
          <wp:inline distT="0" distB="0" distL="0" distR="0" wp14:anchorId="0A80CDA0" wp14:editId="0A5D3C69">
            <wp:extent cx="3219450" cy="2152650"/>
            <wp:effectExtent l="0" t="0" r="0" b="0"/>
            <wp:docPr id="3"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2152650"/>
                    </a:xfrm>
                    <a:prstGeom prst="rect">
                      <a:avLst/>
                    </a:prstGeom>
                    <a:noFill/>
                    <a:ln>
                      <a:noFill/>
                    </a:ln>
                  </pic:spPr>
                </pic:pic>
              </a:graphicData>
            </a:graphic>
          </wp:inline>
        </w:drawing>
      </w:r>
    </w:p>
    <w:p w14:paraId="20ABC925" w14:textId="77777777" w:rsidR="009C464C" w:rsidRPr="00B5449A" w:rsidRDefault="009C464C" w:rsidP="008C1210">
      <w:pPr>
        <w:jc w:val="center"/>
        <w:rPr>
          <w:lang w:val="fr-BE"/>
        </w:rPr>
      </w:pPr>
    </w:p>
    <w:p w14:paraId="79504C75" w14:textId="77777777" w:rsidR="009C464C" w:rsidRPr="00B5449A" w:rsidRDefault="009C464C" w:rsidP="008C1210">
      <w:pPr>
        <w:jc w:val="center"/>
        <w:rPr>
          <w:lang w:val="fr-BE"/>
        </w:rPr>
      </w:pPr>
    </w:p>
    <w:p w14:paraId="18921CCE" w14:textId="2A940B42" w:rsidR="009C464C" w:rsidRPr="00420EF5" w:rsidRDefault="00420EF5" w:rsidP="00C23F74">
      <w:pPr>
        <w:ind w:left="-425" w:right="-437"/>
        <w:jc w:val="center"/>
        <w:rPr>
          <w:rFonts w:ascii="EC Square Sans Pro Medium" w:hAnsi="EC Square Sans Pro Medium"/>
          <w:b/>
          <w:bCs/>
          <w:sz w:val="48"/>
          <w:szCs w:val="48"/>
          <w:lang w:val="fr-FR"/>
        </w:rPr>
      </w:pPr>
      <w:r w:rsidRPr="00420EF5">
        <w:rPr>
          <w:rFonts w:ascii="EC Square Sans Pro Medium" w:hAnsi="EC Square Sans Pro Medium"/>
          <w:b/>
          <w:bCs/>
          <w:sz w:val="48"/>
          <w:szCs w:val="48"/>
          <w:lang w:val="fr-FR"/>
        </w:rPr>
        <w:t>EN-Rev - 101112</w:t>
      </w:r>
      <w:r w:rsidR="00802269">
        <w:rPr>
          <w:rFonts w:ascii="EC Square Sans Pro Medium" w:hAnsi="EC Square Sans Pro Medium"/>
          <w:b/>
          <w:bCs/>
          <w:sz w:val="48"/>
          <w:szCs w:val="48"/>
          <w:lang w:val="fr-FR"/>
        </w:rPr>
        <w:t>960</w:t>
      </w:r>
    </w:p>
    <w:p w14:paraId="3867C31C" w14:textId="77777777" w:rsidR="009C464C" w:rsidRPr="00420EF5" w:rsidRDefault="009C464C" w:rsidP="00193F0E">
      <w:pPr>
        <w:ind w:left="-425" w:right="-437"/>
        <w:jc w:val="center"/>
        <w:rPr>
          <w:rFonts w:ascii="EC Square Sans Pro Light" w:hAnsi="EC Square Sans Pro Light"/>
          <w:b/>
          <w:szCs w:val="20"/>
          <w:lang w:val="fr-FR"/>
        </w:rPr>
      </w:pPr>
    </w:p>
    <w:p w14:paraId="561482B0" w14:textId="77777777" w:rsidR="0082642A" w:rsidRPr="00420EF5" w:rsidRDefault="00AB653D" w:rsidP="009C464C">
      <w:pPr>
        <w:jc w:val="center"/>
        <w:rPr>
          <w:rFonts w:ascii="EC Square Sans Pro Light" w:hAnsi="EC Square Sans Pro Light"/>
          <w:b/>
          <w:bCs/>
          <w:sz w:val="30"/>
          <w:szCs w:val="30"/>
          <w:lang w:val="fr-FR"/>
        </w:rPr>
      </w:pPr>
      <w:r w:rsidRPr="00420EF5">
        <w:rPr>
          <w:rFonts w:ascii="EC Square Sans Pro Light" w:hAnsi="EC Square Sans Pro Light"/>
          <w:b/>
          <w:bCs/>
          <w:sz w:val="30"/>
          <w:szCs w:val="30"/>
          <w:lang w:val="fr-FR"/>
        </w:rPr>
        <w:t>Technical Description (Part B)</w:t>
      </w:r>
    </w:p>
    <w:p w14:paraId="6BE68036" w14:textId="77777777" w:rsidR="000E36F1" w:rsidRPr="00420EF5" w:rsidRDefault="000E36F1" w:rsidP="0082642A">
      <w:pPr>
        <w:autoSpaceDE w:val="0"/>
        <w:autoSpaceDN w:val="0"/>
        <w:adjustRightInd w:val="0"/>
        <w:jc w:val="center"/>
        <w:rPr>
          <w:rFonts w:ascii="EC Square Sans Pro" w:hAnsi="EC Square Sans Pro" w:cs="EC Square Sans Pro"/>
          <w:sz w:val="30"/>
          <w:szCs w:val="30"/>
          <w:lang w:val="fr-FR" w:eastAsia="en-GB"/>
        </w:rPr>
      </w:pPr>
    </w:p>
    <w:p w14:paraId="04D19580" w14:textId="77777777" w:rsidR="009C464C" w:rsidRPr="00B5449A" w:rsidRDefault="00FF3E0D" w:rsidP="00380F4C">
      <w:pPr>
        <w:autoSpaceDE w:val="0"/>
        <w:autoSpaceDN w:val="0"/>
        <w:adjustRightInd w:val="0"/>
        <w:jc w:val="center"/>
        <w:rPr>
          <w:rFonts w:ascii="EC Square Sans Pro" w:hAnsi="EC Square Sans Pro" w:cs="EC Square Sans Pro"/>
          <w:sz w:val="30"/>
          <w:szCs w:val="30"/>
          <w:lang w:eastAsia="en-GB"/>
        </w:rPr>
      </w:pPr>
      <w:r w:rsidRPr="00B5449A">
        <w:rPr>
          <w:rFonts w:ascii="EC Square Sans Pro" w:hAnsi="EC Square Sans Pro" w:cs="EC Square Sans Pro"/>
          <w:sz w:val="30"/>
          <w:szCs w:val="30"/>
          <w:lang w:eastAsia="en-GB"/>
        </w:rPr>
        <w:t>(</w:t>
      </w:r>
      <w:r w:rsidR="000C542A" w:rsidRPr="00B5449A">
        <w:rPr>
          <w:rFonts w:ascii="EC Square Sans Pro" w:hAnsi="EC Square Sans Pro" w:cs="EC Square Sans Pro"/>
          <w:sz w:val="30"/>
          <w:szCs w:val="30"/>
          <w:lang w:eastAsia="en-GB"/>
        </w:rPr>
        <w:t>SMP</w:t>
      </w:r>
      <w:r w:rsidR="002552A0" w:rsidRPr="00B5449A">
        <w:rPr>
          <w:rFonts w:ascii="EC Square Sans Pro" w:hAnsi="EC Square Sans Pro" w:cs="EC Square Sans Pro"/>
          <w:sz w:val="30"/>
          <w:szCs w:val="30"/>
          <w:lang w:eastAsia="en-GB"/>
        </w:rPr>
        <w:t xml:space="preserve"> </w:t>
      </w:r>
      <w:r w:rsidR="00964058" w:rsidRPr="00B5449A">
        <w:rPr>
          <w:rFonts w:ascii="EC Square Sans Pro" w:hAnsi="EC Square Sans Pro" w:cs="EC Square Sans Pro"/>
          <w:sz w:val="30"/>
          <w:szCs w:val="30"/>
          <w:lang w:eastAsia="en-GB"/>
        </w:rPr>
        <w:t>S</w:t>
      </w:r>
      <w:r w:rsidR="000C542A" w:rsidRPr="00B5449A">
        <w:rPr>
          <w:rFonts w:ascii="EC Square Sans Pro" w:hAnsi="EC Square Sans Pro" w:cs="EC Square Sans Pro"/>
          <w:sz w:val="30"/>
          <w:szCs w:val="30"/>
          <w:lang w:eastAsia="en-GB"/>
        </w:rPr>
        <w:t>TAND Standard</w:t>
      </w:r>
      <w:r w:rsidRPr="00B5449A">
        <w:rPr>
          <w:rFonts w:ascii="EC Square Sans Pro" w:hAnsi="EC Square Sans Pro" w:cs="EC Square Sans Pro"/>
          <w:sz w:val="30"/>
          <w:szCs w:val="30"/>
          <w:lang w:eastAsia="en-GB"/>
        </w:rPr>
        <w:t>)</w:t>
      </w:r>
    </w:p>
    <w:p w14:paraId="776108F8" w14:textId="77777777" w:rsidR="00F41A16" w:rsidRPr="00B5449A" w:rsidRDefault="00F41A16" w:rsidP="00F41A16">
      <w:pPr>
        <w:jc w:val="center"/>
        <w:rPr>
          <w:rFonts w:ascii="EC Square Sans Pro Light" w:hAnsi="EC Square Sans Pro Light"/>
          <w:b/>
          <w:szCs w:val="20"/>
        </w:rPr>
      </w:pPr>
    </w:p>
    <w:p w14:paraId="60A1F825" w14:textId="77777777" w:rsidR="00F41A16" w:rsidRPr="00B5449A" w:rsidRDefault="00F41A16" w:rsidP="00F41A16">
      <w:pPr>
        <w:jc w:val="center"/>
        <w:rPr>
          <w:rFonts w:ascii="EC Square Sans Pro Light" w:hAnsi="EC Square Sans Pro Light"/>
          <w:b/>
          <w:szCs w:val="20"/>
        </w:rPr>
      </w:pPr>
    </w:p>
    <w:p w14:paraId="40B98C91" w14:textId="77777777" w:rsidR="00F41A16" w:rsidRPr="00B5449A" w:rsidRDefault="00F41A16" w:rsidP="00F41A16">
      <w:pPr>
        <w:jc w:val="center"/>
        <w:rPr>
          <w:rFonts w:ascii="EC Square Sans Pro Light" w:hAnsi="EC Square Sans Pro Light"/>
          <w:b/>
          <w:szCs w:val="20"/>
        </w:rPr>
      </w:pPr>
    </w:p>
    <w:p w14:paraId="29526A73" w14:textId="77777777" w:rsidR="00F41A16" w:rsidRPr="00B5449A" w:rsidRDefault="00F41A16" w:rsidP="00F41A16">
      <w:pPr>
        <w:jc w:val="center"/>
        <w:rPr>
          <w:rFonts w:ascii="EC Square Sans Pro Light" w:hAnsi="EC Square Sans Pro Light"/>
          <w:b/>
          <w:szCs w:val="20"/>
        </w:rPr>
      </w:pPr>
    </w:p>
    <w:p w14:paraId="59CA7419" w14:textId="24DD9C34" w:rsidR="009C464C" w:rsidRPr="00B5449A" w:rsidRDefault="009C464C" w:rsidP="000E36F1">
      <w:pPr>
        <w:spacing w:after="0"/>
        <w:jc w:val="center"/>
        <w:rPr>
          <w:rFonts w:ascii="EC Square Sans Pro Light" w:hAnsi="EC Square Sans Pro Light"/>
          <w:b/>
          <w:szCs w:val="20"/>
          <w:lang w:val="en-US"/>
        </w:rPr>
      </w:pPr>
      <w:r w:rsidRPr="00B5449A">
        <w:rPr>
          <w:rFonts w:ascii="EC Square Sans Pro Light" w:hAnsi="EC Square Sans Pro Light"/>
          <w:b/>
          <w:szCs w:val="20"/>
          <w:lang w:val="en-US"/>
        </w:rPr>
        <w:t xml:space="preserve">Version </w:t>
      </w:r>
      <w:r w:rsidR="00420EF5">
        <w:rPr>
          <w:rFonts w:ascii="EC Square Sans Pro Light" w:hAnsi="EC Square Sans Pro Light"/>
          <w:b/>
          <w:szCs w:val="20"/>
          <w:lang w:val="en-US"/>
        </w:rPr>
        <w:t>1.0</w:t>
      </w:r>
    </w:p>
    <w:p w14:paraId="46D4D75F" w14:textId="080415CB" w:rsidR="009C464C" w:rsidRPr="00B5449A" w:rsidRDefault="530908C7" w:rsidP="000E36F1">
      <w:pPr>
        <w:spacing w:after="0"/>
        <w:jc w:val="center"/>
        <w:rPr>
          <w:rFonts w:ascii="EC Square Sans Pro Light" w:hAnsi="EC Square Sans Pro Light"/>
          <w:b/>
          <w:lang w:val="en-US"/>
        </w:rPr>
      </w:pPr>
      <w:r w:rsidRPr="1E7179C2">
        <w:rPr>
          <w:rFonts w:ascii="EC Square Sans Pro Light" w:hAnsi="EC Square Sans Pro Light"/>
          <w:b/>
          <w:bCs/>
          <w:lang w:val="en-US"/>
        </w:rPr>
        <w:t>06</w:t>
      </w:r>
      <w:r w:rsidR="00420EF5" w:rsidRPr="1E7179C2">
        <w:rPr>
          <w:rFonts w:ascii="EC Square Sans Pro Light" w:hAnsi="EC Square Sans Pro Light"/>
          <w:b/>
          <w:bCs/>
          <w:lang w:val="en-US"/>
        </w:rPr>
        <w:t xml:space="preserve"> </w:t>
      </w:r>
      <w:r w:rsidR="528B2834" w:rsidRPr="1E7179C2">
        <w:rPr>
          <w:rFonts w:ascii="EC Square Sans Pro Light" w:hAnsi="EC Square Sans Pro Light"/>
          <w:b/>
          <w:bCs/>
          <w:lang w:val="en-US"/>
        </w:rPr>
        <w:t>March</w:t>
      </w:r>
      <w:r w:rsidR="009C464C" w:rsidRPr="1E7179C2">
        <w:rPr>
          <w:rFonts w:ascii="EC Square Sans Pro Light" w:hAnsi="EC Square Sans Pro Light"/>
          <w:b/>
          <w:bCs/>
          <w:lang w:val="en-US"/>
        </w:rPr>
        <w:t xml:space="preserve"> 20</w:t>
      </w:r>
      <w:r w:rsidR="005B271A" w:rsidRPr="1E7179C2">
        <w:rPr>
          <w:rFonts w:ascii="EC Square Sans Pro Light" w:hAnsi="EC Square Sans Pro Light"/>
          <w:b/>
          <w:bCs/>
          <w:lang w:val="en-US"/>
        </w:rPr>
        <w:t>2</w:t>
      </w:r>
      <w:r w:rsidR="00420EF5" w:rsidRPr="1E7179C2">
        <w:rPr>
          <w:rFonts w:ascii="EC Square Sans Pro Light" w:hAnsi="EC Square Sans Pro Light"/>
          <w:b/>
          <w:bCs/>
          <w:lang w:val="en-US"/>
        </w:rPr>
        <w:t>3</w:t>
      </w:r>
    </w:p>
    <w:p w14:paraId="6E572DC0" w14:textId="77777777" w:rsidR="00CD7250" w:rsidRPr="00B5449A" w:rsidRDefault="00CD7250" w:rsidP="00CD7250">
      <w:pPr>
        <w:jc w:val="center"/>
        <w:rPr>
          <w:rFonts w:ascii="EC Square Sans Pro Light" w:hAnsi="EC Square Sans Pro Light"/>
          <w:b/>
          <w:szCs w:val="20"/>
          <w:lang w:val="en-US"/>
        </w:rPr>
        <w:sectPr w:rsidR="00CD7250" w:rsidRPr="00B5449A" w:rsidSect="00DE51DF">
          <w:headerReference w:type="default" r:id="rId13"/>
          <w:footerReference w:type="even" r:id="rId14"/>
          <w:footerReference w:type="default" r:id="rId15"/>
          <w:headerReference w:type="first" r:id="rId16"/>
          <w:footerReference w:type="first" r:id="rId17"/>
          <w:type w:val="continuous"/>
          <w:pgSz w:w="11907" w:h="16840" w:code="9"/>
          <w:pgMar w:top="1276" w:right="1588" w:bottom="1276" w:left="1588" w:header="720" w:footer="607" w:gutter="0"/>
          <w:cols w:space="720"/>
          <w:noEndnote/>
          <w:titlePg/>
          <w:docGrid w:linePitch="326"/>
        </w:sectPr>
      </w:pPr>
    </w:p>
    <w:p w14:paraId="5C46483A" w14:textId="77777777" w:rsidR="00681AD0" w:rsidRPr="00681AD0" w:rsidRDefault="00681AD0" w:rsidP="00681AD0">
      <w:pPr>
        <w:shd w:val="clear" w:color="auto" w:fill="FFFFFF"/>
        <w:spacing w:after="0"/>
        <w:jc w:val="center"/>
        <w:textAlignment w:val="baseline"/>
        <w:rPr>
          <w:rFonts w:ascii="Segoe UI" w:hAnsi="Segoe UI" w:cs="Segoe UI"/>
          <w:b/>
          <w:bCs/>
          <w:caps/>
          <w:color w:val="A50021"/>
          <w:sz w:val="18"/>
          <w:szCs w:val="18"/>
          <w:lang w:eastAsia="en-GB"/>
        </w:rPr>
      </w:pPr>
      <w:bookmarkStart w:id="0" w:name="_Toc495508564"/>
      <w:r w:rsidRPr="00681AD0">
        <w:rPr>
          <w:rFonts w:cs="Arial"/>
          <w:b/>
          <w:bCs/>
          <w:caps/>
          <w:color w:val="A50021"/>
          <w:sz w:val="22"/>
          <w:szCs w:val="22"/>
          <w:shd w:val="clear" w:color="auto" w:fill="FFFFFF"/>
          <w:lang w:eastAsia="en-GB"/>
        </w:rPr>
        <w:lastRenderedPageBreak/>
        <w:t>PROJECT FACT SHEET</w:t>
      </w:r>
      <w:r w:rsidRPr="00681AD0">
        <w:rPr>
          <w:rFonts w:cs="Arial"/>
          <w:b/>
          <w:bCs/>
          <w:caps/>
          <w:color w:val="A50021"/>
          <w:sz w:val="22"/>
          <w:szCs w:val="22"/>
          <w:lang w:eastAsia="en-GB"/>
        </w:rPr>
        <w:t> </w:t>
      </w:r>
    </w:p>
    <w:p w14:paraId="0F4DCF9C" w14:textId="77777777" w:rsidR="00681AD0" w:rsidRPr="00681AD0" w:rsidRDefault="00681AD0" w:rsidP="00681AD0">
      <w:pPr>
        <w:spacing w:after="0"/>
        <w:jc w:val="center"/>
        <w:textAlignment w:val="baseline"/>
        <w:rPr>
          <w:rFonts w:ascii="Segoe UI" w:hAnsi="Segoe UI" w:cs="Segoe UI"/>
          <w:sz w:val="18"/>
          <w:szCs w:val="18"/>
          <w:lang w:eastAsia="en-GB"/>
        </w:rPr>
      </w:pPr>
      <w:r w:rsidRPr="00681AD0">
        <w:rPr>
          <w:rFonts w:cs="Arial"/>
          <w:b/>
          <w:bCs/>
          <w:szCs w:val="20"/>
          <w:lang w:eastAsia="en-GB"/>
        </w:rPr>
        <w:t>STF 614</w:t>
      </w:r>
      <w:r w:rsidRPr="00681AD0">
        <w:rPr>
          <w:rFonts w:cs="Arial"/>
          <w:szCs w:val="20"/>
          <w:lang w:eastAsia="en-GB"/>
        </w:rPr>
        <w:t> </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5953"/>
      </w:tblGrid>
      <w:tr w:rsidR="00681AD0" w:rsidRPr="00681AD0" w14:paraId="27AEBFD0" w14:textId="77777777" w:rsidTr="00681AD0">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72254C9" w14:textId="77777777" w:rsidR="00681AD0" w:rsidRPr="00681AD0" w:rsidRDefault="00681AD0" w:rsidP="00681AD0">
            <w:pPr>
              <w:spacing w:after="0"/>
              <w:textAlignment w:val="baseline"/>
              <w:rPr>
                <w:rFonts w:ascii="Times New Roman" w:hAnsi="Times New Roman"/>
                <w:sz w:val="24"/>
                <w:lang w:eastAsia="en-GB"/>
              </w:rPr>
            </w:pPr>
            <w:r w:rsidRPr="00681AD0">
              <w:rPr>
                <w:rFonts w:cs="Arial"/>
                <w:szCs w:val="20"/>
                <w:lang w:eastAsia="en-GB"/>
              </w:rPr>
              <w:t>Reference Body </w:t>
            </w:r>
          </w:p>
        </w:tc>
        <w:tc>
          <w:tcPr>
            <w:tcW w:w="5953" w:type="dxa"/>
            <w:tcBorders>
              <w:top w:val="single" w:sz="6" w:space="0" w:color="auto"/>
              <w:left w:val="single" w:sz="6" w:space="0" w:color="auto"/>
              <w:bottom w:val="single" w:sz="6" w:space="0" w:color="auto"/>
              <w:right w:val="single" w:sz="6" w:space="0" w:color="auto"/>
            </w:tcBorders>
            <w:shd w:val="clear" w:color="auto" w:fill="auto"/>
            <w:hideMark/>
          </w:tcPr>
          <w:p w14:paraId="3B1B76F1" w14:textId="77777777" w:rsidR="00681AD0" w:rsidRPr="00681AD0" w:rsidRDefault="00681AD0" w:rsidP="00681AD0">
            <w:pPr>
              <w:spacing w:after="0"/>
              <w:textAlignment w:val="baseline"/>
              <w:rPr>
                <w:rFonts w:ascii="Times New Roman" w:hAnsi="Times New Roman"/>
                <w:sz w:val="24"/>
                <w:lang w:eastAsia="en-GB"/>
              </w:rPr>
            </w:pPr>
            <w:r w:rsidRPr="00681AD0">
              <w:rPr>
                <w:rFonts w:cs="Arial"/>
                <w:szCs w:val="20"/>
                <w:lang w:eastAsia="en-GB"/>
              </w:rPr>
              <w:t>TC HF </w:t>
            </w:r>
          </w:p>
        </w:tc>
      </w:tr>
      <w:tr w:rsidR="00681AD0" w:rsidRPr="00681AD0" w14:paraId="322F42BB" w14:textId="77777777" w:rsidTr="00681AD0">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601543E" w14:textId="77777777" w:rsidR="00681AD0" w:rsidRPr="00681AD0" w:rsidRDefault="00681AD0" w:rsidP="00681AD0">
            <w:pPr>
              <w:spacing w:after="0"/>
              <w:textAlignment w:val="baseline"/>
              <w:rPr>
                <w:rFonts w:ascii="Times New Roman" w:hAnsi="Times New Roman"/>
                <w:sz w:val="24"/>
                <w:lang w:eastAsia="en-GB"/>
              </w:rPr>
            </w:pPr>
            <w:r w:rsidRPr="00681AD0">
              <w:rPr>
                <w:rFonts w:cs="Arial"/>
                <w:szCs w:val="20"/>
                <w:lang w:eastAsia="en-GB"/>
              </w:rPr>
              <w:t>EC/EFTA Funding </w:t>
            </w:r>
          </w:p>
        </w:tc>
        <w:tc>
          <w:tcPr>
            <w:tcW w:w="5953" w:type="dxa"/>
            <w:tcBorders>
              <w:top w:val="single" w:sz="6" w:space="0" w:color="auto"/>
              <w:left w:val="single" w:sz="6" w:space="0" w:color="auto"/>
              <w:bottom w:val="single" w:sz="6" w:space="0" w:color="auto"/>
              <w:right w:val="single" w:sz="6" w:space="0" w:color="auto"/>
            </w:tcBorders>
            <w:shd w:val="clear" w:color="auto" w:fill="auto"/>
            <w:hideMark/>
          </w:tcPr>
          <w:p w14:paraId="2C09CBE1" w14:textId="0D34CF6B" w:rsidR="00681AD0" w:rsidRPr="00681AD0" w:rsidRDefault="00681AD0" w:rsidP="00681AD0">
            <w:pPr>
              <w:spacing w:after="0"/>
              <w:textAlignment w:val="baseline"/>
              <w:rPr>
                <w:rFonts w:ascii="Times New Roman" w:hAnsi="Times New Roman"/>
                <w:sz w:val="24"/>
                <w:lang w:eastAsia="en-GB"/>
              </w:rPr>
            </w:pPr>
            <w:r w:rsidRPr="00681AD0">
              <w:rPr>
                <w:rFonts w:cs="Arial"/>
                <w:szCs w:val="20"/>
                <w:lang w:eastAsia="en-GB"/>
              </w:rPr>
              <w:t xml:space="preserve">Manpower: </w:t>
            </w:r>
            <w:r>
              <w:rPr>
                <w:rFonts w:cs="Arial"/>
                <w:szCs w:val="20"/>
                <w:lang w:eastAsia="en-GB"/>
              </w:rPr>
              <w:t xml:space="preserve">                                          </w:t>
            </w:r>
            <w:r w:rsidRPr="00681AD0">
              <w:rPr>
                <w:rFonts w:cs="Arial"/>
                <w:szCs w:val="20"/>
                <w:lang w:eastAsia="en-GB"/>
              </w:rPr>
              <w:t>171 600€ </w:t>
            </w:r>
          </w:p>
          <w:p w14:paraId="0EDF4C3C" w14:textId="64E9F8D0" w:rsidR="00681AD0" w:rsidRPr="00681AD0" w:rsidRDefault="00681AD0" w:rsidP="00681AD0">
            <w:pPr>
              <w:spacing w:after="0"/>
              <w:textAlignment w:val="baseline"/>
              <w:rPr>
                <w:rFonts w:ascii="Times New Roman" w:hAnsi="Times New Roman"/>
                <w:sz w:val="24"/>
                <w:lang w:eastAsia="en-GB"/>
              </w:rPr>
            </w:pPr>
            <w:r w:rsidRPr="00681AD0">
              <w:rPr>
                <w:rFonts w:cs="Arial"/>
                <w:szCs w:val="20"/>
                <w:lang w:eastAsia="en-GB"/>
              </w:rPr>
              <w:t>Travels</w:t>
            </w:r>
            <w:r w:rsidR="006528DC">
              <w:rPr>
                <w:rFonts w:cs="Arial"/>
                <w:szCs w:val="20"/>
                <w:lang w:eastAsia="en-GB"/>
              </w:rPr>
              <w:t xml:space="preserve"> </w:t>
            </w:r>
            <w:r w:rsidR="00D37C56">
              <w:rPr>
                <w:rFonts w:cs="Arial"/>
                <w:szCs w:val="20"/>
                <w:lang w:eastAsia="en-GB"/>
              </w:rPr>
              <w:t>(estimated)</w:t>
            </w:r>
            <w:r w:rsidRPr="00681AD0">
              <w:rPr>
                <w:rFonts w:cs="Arial"/>
                <w:szCs w:val="20"/>
                <w:lang w:eastAsia="en-GB"/>
              </w:rPr>
              <w:t xml:space="preserve">: </w:t>
            </w:r>
            <w:r>
              <w:rPr>
                <w:rFonts w:cs="Arial"/>
                <w:szCs w:val="20"/>
                <w:lang w:eastAsia="en-GB"/>
              </w:rPr>
              <w:t xml:space="preserve">                              </w:t>
            </w:r>
            <w:r w:rsidRPr="00681AD0">
              <w:rPr>
                <w:rFonts w:cs="Arial"/>
                <w:szCs w:val="20"/>
                <w:lang w:eastAsia="en-GB"/>
              </w:rPr>
              <w:t>18 000€ </w:t>
            </w:r>
          </w:p>
          <w:p w14:paraId="277C56F1" w14:textId="6AD74A49" w:rsidR="00681AD0" w:rsidRPr="00681AD0" w:rsidRDefault="00681AD0" w:rsidP="00681AD0">
            <w:pPr>
              <w:spacing w:after="0"/>
              <w:textAlignment w:val="baseline"/>
              <w:rPr>
                <w:rFonts w:ascii="Times New Roman" w:hAnsi="Times New Roman"/>
                <w:sz w:val="24"/>
                <w:lang w:eastAsia="en-GB"/>
              </w:rPr>
            </w:pPr>
            <w:r w:rsidRPr="00681AD0">
              <w:rPr>
                <w:rFonts w:cs="Arial"/>
                <w:szCs w:val="20"/>
                <w:lang w:eastAsia="en-GB"/>
              </w:rPr>
              <w:t xml:space="preserve">Other costs:                                          </w:t>
            </w:r>
            <w:r w:rsidR="006F2F66">
              <w:rPr>
                <w:rFonts w:cs="Arial"/>
                <w:szCs w:val="20"/>
                <w:lang w:eastAsia="en-GB"/>
              </w:rPr>
              <w:t xml:space="preserve">  </w:t>
            </w:r>
            <w:r w:rsidRPr="00681AD0">
              <w:rPr>
                <w:rFonts w:cs="Arial"/>
                <w:szCs w:val="20"/>
                <w:lang w:eastAsia="en-GB"/>
              </w:rPr>
              <w:t>18 000€ </w:t>
            </w:r>
          </w:p>
          <w:p w14:paraId="6820176B" w14:textId="406F78DA" w:rsidR="00681AD0" w:rsidRPr="00681AD0" w:rsidRDefault="00681AD0" w:rsidP="00681AD0">
            <w:pPr>
              <w:spacing w:after="0"/>
              <w:textAlignment w:val="baseline"/>
              <w:rPr>
                <w:rFonts w:ascii="Times New Roman" w:hAnsi="Times New Roman"/>
                <w:sz w:val="24"/>
                <w:lang w:eastAsia="en-GB"/>
              </w:rPr>
            </w:pPr>
            <w:r w:rsidRPr="00681AD0">
              <w:rPr>
                <w:rFonts w:cs="Arial"/>
                <w:b/>
                <w:bCs/>
                <w:szCs w:val="20"/>
                <w:lang w:eastAsia="en-GB"/>
              </w:rPr>
              <w:t>Total Budget</w:t>
            </w:r>
            <w:r w:rsidR="00F51B39">
              <w:rPr>
                <w:rFonts w:cs="Arial"/>
                <w:b/>
                <w:bCs/>
                <w:szCs w:val="20"/>
                <w:lang w:eastAsia="en-GB"/>
              </w:rPr>
              <w:t xml:space="preserve"> (estimated)</w:t>
            </w:r>
            <w:r w:rsidRPr="00681AD0">
              <w:rPr>
                <w:rFonts w:cs="Arial"/>
                <w:b/>
                <w:bCs/>
                <w:szCs w:val="20"/>
                <w:lang w:eastAsia="en-GB"/>
              </w:rPr>
              <w:t>:                                      205 600€</w:t>
            </w:r>
            <w:r w:rsidRPr="00681AD0">
              <w:rPr>
                <w:rFonts w:cs="Arial"/>
                <w:szCs w:val="20"/>
                <w:lang w:eastAsia="en-GB"/>
              </w:rPr>
              <w:t> </w:t>
            </w:r>
          </w:p>
        </w:tc>
      </w:tr>
      <w:tr w:rsidR="00681AD0" w:rsidRPr="00681AD0" w14:paraId="7B4A9DBD" w14:textId="77777777" w:rsidTr="00681AD0">
        <w:trPr>
          <w:trHeight w:val="420"/>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1FD81F" w14:textId="77777777" w:rsidR="00681AD0" w:rsidRPr="00681AD0" w:rsidRDefault="00681AD0" w:rsidP="00681AD0">
            <w:pPr>
              <w:spacing w:after="0"/>
              <w:textAlignment w:val="baseline"/>
              <w:rPr>
                <w:rFonts w:ascii="Times New Roman" w:hAnsi="Times New Roman"/>
                <w:sz w:val="24"/>
                <w:lang w:eastAsia="en-GB"/>
              </w:rPr>
            </w:pPr>
            <w:r w:rsidRPr="00681AD0">
              <w:rPr>
                <w:rFonts w:cs="Arial"/>
                <w:szCs w:val="20"/>
                <w:lang w:eastAsia="en-GB"/>
              </w:rPr>
              <w:t>Project Duration </w:t>
            </w:r>
          </w:p>
        </w:tc>
        <w:tc>
          <w:tcPr>
            <w:tcW w:w="59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B31573" w14:textId="77777777" w:rsidR="00681AD0" w:rsidRPr="00681AD0" w:rsidRDefault="00681AD0" w:rsidP="00681AD0">
            <w:pPr>
              <w:spacing w:after="0"/>
              <w:textAlignment w:val="baseline"/>
              <w:rPr>
                <w:rFonts w:ascii="Times New Roman" w:hAnsi="Times New Roman"/>
                <w:sz w:val="24"/>
                <w:lang w:eastAsia="en-GB"/>
              </w:rPr>
            </w:pPr>
            <w:r w:rsidRPr="00681AD0">
              <w:rPr>
                <w:rFonts w:cs="Arial"/>
                <w:b/>
                <w:bCs/>
                <w:szCs w:val="20"/>
                <w:lang w:eastAsia="en-GB"/>
              </w:rPr>
              <w:t>24 months </w:t>
            </w:r>
            <w:r w:rsidRPr="00681AD0">
              <w:rPr>
                <w:rFonts w:cs="Arial"/>
                <w:szCs w:val="20"/>
                <w:lang w:eastAsia="en-GB"/>
              </w:rPr>
              <w:t> </w:t>
            </w:r>
          </w:p>
        </w:tc>
      </w:tr>
      <w:tr w:rsidR="00681AD0" w:rsidRPr="00681AD0" w14:paraId="4C3DEE36" w14:textId="77777777" w:rsidTr="00681AD0">
        <w:trPr>
          <w:trHeight w:val="300"/>
        </w:trPr>
        <w:tc>
          <w:tcPr>
            <w:tcW w:w="8923" w:type="dxa"/>
            <w:gridSpan w:val="2"/>
            <w:tcBorders>
              <w:top w:val="single" w:sz="6" w:space="0" w:color="auto"/>
              <w:left w:val="single" w:sz="6" w:space="0" w:color="auto"/>
              <w:bottom w:val="single" w:sz="6" w:space="0" w:color="auto"/>
              <w:right w:val="single" w:sz="6" w:space="0" w:color="auto"/>
            </w:tcBorders>
            <w:shd w:val="clear" w:color="auto" w:fill="auto"/>
            <w:hideMark/>
          </w:tcPr>
          <w:tbl>
            <w:tblPr>
              <w:tblW w:w="86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9"/>
              <w:gridCol w:w="567"/>
              <w:gridCol w:w="4820"/>
              <w:gridCol w:w="992"/>
            </w:tblGrid>
            <w:tr w:rsidR="00681AD0" w:rsidRPr="00681AD0" w14:paraId="2D4752A3" w14:textId="77777777" w:rsidTr="00681AD0">
              <w:trPr>
                <w:trHeight w:val="300"/>
              </w:trPr>
              <w:tc>
                <w:tcPr>
                  <w:tcW w:w="2249" w:type="dxa"/>
                  <w:tcBorders>
                    <w:top w:val="single" w:sz="6" w:space="0" w:color="auto"/>
                    <w:left w:val="single" w:sz="6" w:space="0" w:color="auto"/>
                    <w:bottom w:val="single" w:sz="6" w:space="0" w:color="auto"/>
                    <w:right w:val="single" w:sz="6" w:space="0" w:color="auto"/>
                  </w:tcBorders>
                  <w:shd w:val="clear" w:color="auto" w:fill="auto"/>
                  <w:hideMark/>
                </w:tcPr>
                <w:p w14:paraId="78924801" w14:textId="77777777" w:rsidR="00681AD0" w:rsidRPr="00681AD0" w:rsidRDefault="00681AD0" w:rsidP="00681AD0">
                  <w:pPr>
                    <w:spacing w:after="0"/>
                    <w:textAlignment w:val="baseline"/>
                    <w:rPr>
                      <w:rFonts w:ascii="Times New Roman" w:hAnsi="Times New Roman"/>
                      <w:sz w:val="24"/>
                      <w:lang w:eastAsia="en-GB"/>
                    </w:rPr>
                  </w:pPr>
                  <w:r w:rsidRPr="00681AD0">
                    <w:rPr>
                      <w:rFonts w:cs="Arial"/>
                      <w:b/>
                      <w:bCs/>
                      <w:szCs w:val="20"/>
                      <w:lang w:eastAsia="en-GB"/>
                    </w:rPr>
                    <w:t>WP1: Phase 1 Project Management, coordination with JTB eAcc eAcc, coordination with ETSI TC HF</w:t>
                  </w:r>
                  <w:r w:rsidRPr="00681AD0">
                    <w:rPr>
                      <w:rFonts w:cs="Arial"/>
                      <w:szCs w:val="20"/>
                      <w:lang w:eastAsia="en-GB"/>
                    </w:rPr>
                    <w:t> </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1EE14161" w14:textId="77777777" w:rsidR="00681AD0" w:rsidRPr="00681AD0" w:rsidRDefault="00681AD0" w:rsidP="00681AD0">
                  <w:pPr>
                    <w:spacing w:after="0"/>
                    <w:textAlignment w:val="baseline"/>
                    <w:rPr>
                      <w:rFonts w:ascii="Times New Roman" w:hAnsi="Times New Roman"/>
                      <w:sz w:val="24"/>
                      <w:lang w:eastAsia="en-GB"/>
                    </w:rPr>
                  </w:pPr>
                  <w:r w:rsidRPr="00681AD0">
                    <w:rPr>
                      <w:rFonts w:cs="Arial"/>
                      <w:szCs w:val="20"/>
                      <w:lang w:eastAsia="en-GB"/>
                    </w:rPr>
                    <w:t>T0 </w:t>
                  </w:r>
                </w:p>
              </w:tc>
              <w:tc>
                <w:tcPr>
                  <w:tcW w:w="4820" w:type="dxa"/>
                  <w:tcBorders>
                    <w:top w:val="single" w:sz="6" w:space="0" w:color="auto"/>
                    <w:left w:val="single" w:sz="6" w:space="0" w:color="auto"/>
                    <w:bottom w:val="single" w:sz="6" w:space="0" w:color="auto"/>
                    <w:right w:val="single" w:sz="6" w:space="0" w:color="auto"/>
                  </w:tcBorders>
                  <w:shd w:val="clear" w:color="auto" w:fill="auto"/>
                  <w:hideMark/>
                </w:tcPr>
                <w:p w14:paraId="4295F92F" w14:textId="77777777" w:rsidR="00681AD0" w:rsidRPr="00681AD0" w:rsidRDefault="00681AD0" w:rsidP="00681AD0">
                  <w:pPr>
                    <w:spacing w:after="0"/>
                    <w:textAlignment w:val="baseline"/>
                    <w:rPr>
                      <w:rFonts w:ascii="Times New Roman" w:hAnsi="Times New Roman"/>
                      <w:sz w:val="24"/>
                      <w:lang w:eastAsia="en-GB"/>
                    </w:rPr>
                  </w:pPr>
                  <w:r w:rsidRPr="00681AD0">
                    <w:rPr>
                      <w:rFonts w:cs="Arial"/>
                      <w:szCs w:val="20"/>
                      <w:lang w:eastAsia="en-GB"/>
                    </w:rPr>
                    <w:t>Project Management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0E855CD7" w14:textId="77777777" w:rsidR="00681AD0" w:rsidRPr="00681AD0" w:rsidRDefault="00681AD0" w:rsidP="00681AD0">
                  <w:pPr>
                    <w:spacing w:after="0"/>
                    <w:jc w:val="right"/>
                    <w:textAlignment w:val="baseline"/>
                    <w:rPr>
                      <w:rFonts w:ascii="Times New Roman" w:hAnsi="Times New Roman"/>
                      <w:sz w:val="24"/>
                      <w:lang w:eastAsia="en-GB"/>
                    </w:rPr>
                  </w:pPr>
                  <w:r w:rsidRPr="00681AD0">
                    <w:rPr>
                      <w:rFonts w:cs="Arial"/>
                      <w:szCs w:val="20"/>
                      <w:lang w:eastAsia="en-GB"/>
                    </w:rPr>
                    <w:t>39 000€ </w:t>
                  </w:r>
                </w:p>
              </w:tc>
            </w:tr>
            <w:tr w:rsidR="00681AD0" w:rsidRPr="00681AD0" w14:paraId="10031B9B" w14:textId="77777777" w:rsidTr="00F9354A">
              <w:trPr>
                <w:trHeight w:val="522"/>
              </w:trPr>
              <w:tc>
                <w:tcPr>
                  <w:tcW w:w="2249" w:type="dxa"/>
                  <w:tcBorders>
                    <w:top w:val="single" w:sz="6" w:space="0" w:color="auto"/>
                    <w:left w:val="single" w:sz="6" w:space="0" w:color="auto"/>
                    <w:bottom w:val="single" w:sz="6" w:space="0" w:color="auto"/>
                    <w:right w:val="single" w:sz="6" w:space="0" w:color="auto"/>
                  </w:tcBorders>
                  <w:shd w:val="clear" w:color="auto" w:fill="auto"/>
                  <w:hideMark/>
                </w:tcPr>
                <w:p w14:paraId="243A0957" w14:textId="77777777" w:rsidR="00681AD0" w:rsidRPr="00681AD0" w:rsidRDefault="00681AD0" w:rsidP="003B25C2">
                  <w:pPr>
                    <w:spacing w:after="0"/>
                    <w:textAlignment w:val="baseline"/>
                    <w:rPr>
                      <w:rFonts w:ascii="Times New Roman" w:hAnsi="Times New Roman"/>
                      <w:sz w:val="24"/>
                      <w:lang w:eastAsia="en-GB"/>
                    </w:rPr>
                  </w:pPr>
                  <w:r w:rsidRPr="00681AD0">
                    <w:rPr>
                      <w:rFonts w:cs="Arial"/>
                      <w:b/>
                      <w:bCs/>
                      <w:szCs w:val="20"/>
                      <w:lang w:eastAsia="en-GB"/>
                    </w:rPr>
                    <w:t>WP2: Restructuring of EN</w:t>
                  </w:r>
                  <w:r w:rsidRPr="00681AD0">
                    <w:rPr>
                      <w:rFonts w:cs="Arial"/>
                      <w:szCs w:val="20"/>
                      <w:lang w:eastAsia="en-GB"/>
                    </w:rPr>
                    <w:t> </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61850514" w14:textId="77777777" w:rsidR="00681AD0" w:rsidRPr="00681AD0" w:rsidRDefault="00681AD0" w:rsidP="00681AD0">
                  <w:pPr>
                    <w:spacing w:after="0"/>
                    <w:textAlignment w:val="baseline"/>
                    <w:rPr>
                      <w:rFonts w:ascii="Times New Roman" w:hAnsi="Times New Roman"/>
                      <w:sz w:val="24"/>
                      <w:lang w:eastAsia="en-GB"/>
                    </w:rPr>
                  </w:pPr>
                  <w:r w:rsidRPr="00681AD0">
                    <w:rPr>
                      <w:rFonts w:cs="Arial"/>
                      <w:szCs w:val="20"/>
                      <w:lang w:eastAsia="en-GB"/>
                    </w:rPr>
                    <w:t>T1 </w:t>
                  </w:r>
                </w:p>
                <w:p w14:paraId="4720AC21" w14:textId="77777777" w:rsidR="00681AD0" w:rsidRPr="00681AD0" w:rsidRDefault="00681AD0" w:rsidP="00681AD0">
                  <w:pPr>
                    <w:spacing w:after="0"/>
                    <w:textAlignment w:val="baseline"/>
                    <w:rPr>
                      <w:rFonts w:ascii="Times New Roman" w:hAnsi="Times New Roman"/>
                      <w:sz w:val="24"/>
                      <w:lang w:eastAsia="en-GB"/>
                    </w:rPr>
                  </w:pPr>
                  <w:r w:rsidRPr="00681AD0">
                    <w:rPr>
                      <w:rFonts w:cs="Arial"/>
                      <w:szCs w:val="20"/>
                      <w:lang w:eastAsia="en-GB"/>
                    </w:rPr>
                    <w:t> </w:t>
                  </w:r>
                </w:p>
              </w:tc>
              <w:tc>
                <w:tcPr>
                  <w:tcW w:w="4820" w:type="dxa"/>
                  <w:tcBorders>
                    <w:top w:val="single" w:sz="6" w:space="0" w:color="auto"/>
                    <w:left w:val="single" w:sz="6" w:space="0" w:color="auto"/>
                    <w:bottom w:val="single" w:sz="6" w:space="0" w:color="auto"/>
                    <w:right w:val="single" w:sz="6" w:space="0" w:color="auto"/>
                  </w:tcBorders>
                  <w:shd w:val="clear" w:color="auto" w:fill="auto"/>
                  <w:hideMark/>
                </w:tcPr>
                <w:p w14:paraId="4B783BFD" w14:textId="77777777" w:rsidR="00681AD0" w:rsidRPr="00681AD0" w:rsidRDefault="00681AD0" w:rsidP="00681AD0">
                  <w:pPr>
                    <w:spacing w:after="0"/>
                    <w:jc w:val="both"/>
                    <w:textAlignment w:val="baseline"/>
                    <w:rPr>
                      <w:rFonts w:ascii="Times New Roman" w:hAnsi="Times New Roman"/>
                      <w:sz w:val="24"/>
                      <w:lang w:eastAsia="en-GB"/>
                    </w:rPr>
                  </w:pPr>
                  <w:r w:rsidRPr="00681AD0">
                    <w:rPr>
                      <w:rFonts w:cs="Arial"/>
                      <w:szCs w:val="20"/>
                      <w:lang w:eastAsia="en-GB"/>
                    </w:rPr>
                    <w:t>Restructuring of EN 301 549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EA2361F" w14:textId="77777777" w:rsidR="00681AD0" w:rsidRPr="00681AD0" w:rsidRDefault="00681AD0" w:rsidP="00681AD0">
                  <w:pPr>
                    <w:spacing w:after="0"/>
                    <w:jc w:val="right"/>
                    <w:textAlignment w:val="baseline"/>
                    <w:rPr>
                      <w:rFonts w:ascii="Times New Roman" w:hAnsi="Times New Roman"/>
                      <w:sz w:val="24"/>
                      <w:lang w:eastAsia="en-GB"/>
                    </w:rPr>
                  </w:pPr>
                  <w:r w:rsidRPr="00681AD0">
                    <w:rPr>
                      <w:rFonts w:cs="Arial"/>
                      <w:szCs w:val="20"/>
                      <w:lang w:eastAsia="en-GB"/>
                    </w:rPr>
                    <w:t>15 600€ </w:t>
                  </w:r>
                </w:p>
              </w:tc>
            </w:tr>
            <w:tr w:rsidR="00681AD0" w:rsidRPr="00681AD0" w14:paraId="334BC3F2" w14:textId="77777777" w:rsidTr="00681AD0">
              <w:trPr>
                <w:trHeight w:val="300"/>
              </w:trPr>
              <w:tc>
                <w:tcPr>
                  <w:tcW w:w="224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246C2B4" w14:textId="77777777" w:rsidR="00681AD0" w:rsidRPr="00681AD0" w:rsidRDefault="00681AD0" w:rsidP="00681AD0">
                  <w:pPr>
                    <w:spacing w:after="0"/>
                    <w:textAlignment w:val="baseline"/>
                    <w:rPr>
                      <w:rFonts w:ascii="Times New Roman" w:hAnsi="Times New Roman"/>
                      <w:sz w:val="24"/>
                      <w:lang w:eastAsia="en-GB"/>
                    </w:rPr>
                  </w:pPr>
                  <w:r w:rsidRPr="00681AD0">
                    <w:rPr>
                      <w:rFonts w:cs="Arial"/>
                      <w:b/>
                      <w:bCs/>
                      <w:szCs w:val="20"/>
                      <w:lang w:eastAsia="en-GB"/>
                    </w:rPr>
                    <w:t>WP3: Collection and alignment of the accessibility requirements of EN 301 459 with the requirements documented in the EAA</w:t>
                  </w:r>
                  <w:r w:rsidRPr="00681AD0">
                    <w:rPr>
                      <w:rFonts w:cs="Arial"/>
                      <w:szCs w:val="20"/>
                      <w:lang w:eastAsia="en-GB"/>
                    </w:rPr>
                    <w:t> </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4FA85279" w14:textId="77777777" w:rsidR="00681AD0" w:rsidRPr="00681AD0" w:rsidRDefault="00681AD0" w:rsidP="00681AD0">
                  <w:pPr>
                    <w:spacing w:after="0"/>
                    <w:textAlignment w:val="baseline"/>
                    <w:rPr>
                      <w:rFonts w:ascii="Times New Roman" w:hAnsi="Times New Roman"/>
                      <w:sz w:val="24"/>
                      <w:lang w:eastAsia="en-GB"/>
                    </w:rPr>
                  </w:pPr>
                  <w:r w:rsidRPr="00681AD0">
                    <w:rPr>
                      <w:rFonts w:cs="Arial"/>
                      <w:szCs w:val="20"/>
                      <w:lang w:val="fr-FR" w:eastAsia="en-GB"/>
                    </w:rPr>
                    <w:t>T2</w:t>
                  </w:r>
                  <w:r w:rsidRPr="00681AD0">
                    <w:rPr>
                      <w:rFonts w:cs="Arial"/>
                      <w:szCs w:val="20"/>
                      <w:lang w:eastAsia="en-GB"/>
                    </w:rPr>
                    <w:t> </w:t>
                  </w:r>
                </w:p>
              </w:tc>
              <w:tc>
                <w:tcPr>
                  <w:tcW w:w="4820" w:type="dxa"/>
                  <w:tcBorders>
                    <w:top w:val="single" w:sz="6" w:space="0" w:color="auto"/>
                    <w:left w:val="single" w:sz="6" w:space="0" w:color="auto"/>
                    <w:bottom w:val="single" w:sz="6" w:space="0" w:color="auto"/>
                    <w:right w:val="single" w:sz="6" w:space="0" w:color="auto"/>
                  </w:tcBorders>
                  <w:shd w:val="clear" w:color="auto" w:fill="auto"/>
                  <w:hideMark/>
                </w:tcPr>
                <w:p w14:paraId="0770D90E" w14:textId="6AF0DCE4" w:rsidR="00681AD0" w:rsidRPr="00681AD0" w:rsidRDefault="00681AD0" w:rsidP="00681AD0">
                  <w:pPr>
                    <w:spacing w:after="0"/>
                    <w:jc w:val="both"/>
                    <w:textAlignment w:val="baseline"/>
                    <w:rPr>
                      <w:rFonts w:ascii="Times New Roman" w:hAnsi="Times New Roman"/>
                      <w:sz w:val="24"/>
                      <w:lang w:eastAsia="en-GB"/>
                    </w:rPr>
                  </w:pPr>
                  <w:r w:rsidRPr="00681AD0">
                    <w:rPr>
                      <w:rFonts w:cs="Arial"/>
                      <w:szCs w:val="20"/>
                      <w:lang w:eastAsia="en-GB"/>
                    </w:rPr>
                    <w:t>W3C revisions </w:t>
                  </w:r>
                  <w:r w:rsidR="00114382">
                    <w:rPr>
                      <w:rFonts w:cs="Arial"/>
                      <w:szCs w:val="20"/>
                      <w:lang w:eastAsia="en-GB"/>
                    </w:rPr>
                    <w:t>WCAG 2.2</w:t>
                  </w:r>
                  <w:r w:rsidR="00E073A9">
                    <w:rPr>
                      <w:rFonts w:cs="Arial"/>
                      <w:szCs w:val="20"/>
                      <w:lang w:eastAsia="en-GB"/>
                    </w:rPr>
                    <w:t xml:space="preserve"> (Cf. tasks 3.1 / 3.2 / 3.3</w:t>
                  </w:r>
                  <w:r w:rsidR="008B0C34">
                    <w:rPr>
                      <w:rFonts w:cs="Arial"/>
                      <w:szCs w:val="20"/>
                      <w:lang w:eastAsia="en-GB"/>
                    </w:rPr>
                    <w:t>)</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0F43B38C" w14:textId="77777777" w:rsidR="00681AD0" w:rsidRPr="00681AD0" w:rsidRDefault="00681AD0" w:rsidP="00681AD0">
                  <w:pPr>
                    <w:spacing w:after="0"/>
                    <w:jc w:val="right"/>
                    <w:textAlignment w:val="baseline"/>
                    <w:rPr>
                      <w:rFonts w:ascii="Times New Roman" w:hAnsi="Times New Roman"/>
                      <w:sz w:val="24"/>
                      <w:lang w:eastAsia="en-GB"/>
                    </w:rPr>
                  </w:pPr>
                  <w:r w:rsidRPr="00681AD0">
                    <w:rPr>
                      <w:rFonts w:cs="Arial"/>
                      <w:szCs w:val="20"/>
                      <w:lang w:eastAsia="en-GB"/>
                    </w:rPr>
                    <w:t>27 000€ </w:t>
                  </w:r>
                </w:p>
              </w:tc>
            </w:tr>
            <w:tr w:rsidR="00681AD0" w:rsidRPr="00681AD0" w14:paraId="2FF9D453" w14:textId="77777777" w:rsidTr="00681AD0">
              <w:trPr>
                <w:trHeight w:val="300"/>
              </w:trPr>
              <w:tc>
                <w:tcPr>
                  <w:tcW w:w="224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A8FCB1" w14:textId="77777777" w:rsidR="00681AD0" w:rsidRPr="00681AD0" w:rsidRDefault="00681AD0" w:rsidP="00681AD0">
                  <w:pPr>
                    <w:spacing w:after="0"/>
                    <w:rPr>
                      <w:rFonts w:ascii="Times New Roman" w:hAnsi="Times New Roman"/>
                      <w:sz w:val="24"/>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79F31413" w14:textId="77777777" w:rsidR="00681AD0" w:rsidRPr="00681AD0" w:rsidRDefault="00681AD0" w:rsidP="00681AD0">
                  <w:pPr>
                    <w:spacing w:after="0"/>
                    <w:textAlignment w:val="baseline"/>
                    <w:rPr>
                      <w:rFonts w:ascii="Times New Roman" w:hAnsi="Times New Roman"/>
                      <w:sz w:val="24"/>
                      <w:lang w:eastAsia="en-GB"/>
                    </w:rPr>
                  </w:pPr>
                  <w:r w:rsidRPr="00681AD0">
                    <w:rPr>
                      <w:rFonts w:cs="Arial"/>
                      <w:szCs w:val="20"/>
                      <w:lang w:val="fr-FR" w:eastAsia="en-GB"/>
                    </w:rPr>
                    <w:t>T3</w:t>
                  </w:r>
                  <w:r w:rsidRPr="00681AD0">
                    <w:rPr>
                      <w:rFonts w:cs="Arial"/>
                      <w:szCs w:val="20"/>
                      <w:lang w:eastAsia="en-GB"/>
                    </w:rPr>
                    <w:t> </w:t>
                  </w:r>
                </w:p>
              </w:tc>
              <w:tc>
                <w:tcPr>
                  <w:tcW w:w="4820" w:type="dxa"/>
                  <w:tcBorders>
                    <w:top w:val="single" w:sz="6" w:space="0" w:color="auto"/>
                    <w:left w:val="single" w:sz="6" w:space="0" w:color="auto"/>
                    <w:bottom w:val="single" w:sz="6" w:space="0" w:color="auto"/>
                    <w:right w:val="single" w:sz="6" w:space="0" w:color="auto"/>
                  </w:tcBorders>
                  <w:shd w:val="clear" w:color="auto" w:fill="auto"/>
                  <w:hideMark/>
                </w:tcPr>
                <w:p w14:paraId="7D560DD1" w14:textId="3007D08C" w:rsidR="00681AD0" w:rsidRPr="00681AD0" w:rsidRDefault="00681AD0" w:rsidP="00681AD0">
                  <w:pPr>
                    <w:spacing w:after="0"/>
                    <w:jc w:val="both"/>
                    <w:textAlignment w:val="baseline"/>
                    <w:rPr>
                      <w:rFonts w:ascii="Times New Roman" w:hAnsi="Times New Roman"/>
                      <w:sz w:val="24"/>
                      <w:lang w:eastAsia="en-GB"/>
                    </w:rPr>
                  </w:pPr>
                  <w:r w:rsidRPr="00681AD0">
                    <w:rPr>
                      <w:rFonts w:cs="Arial"/>
                      <w:szCs w:val="20"/>
                      <w:lang w:eastAsia="en-GB"/>
                    </w:rPr>
                    <w:t>Service-specific accessibility requirements </w:t>
                  </w:r>
                  <w:r w:rsidR="00015407">
                    <w:rPr>
                      <w:rFonts w:cs="Arial"/>
                      <w:szCs w:val="20"/>
                      <w:lang w:eastAsia="en-GB"/>
                    </w:rPr>
                    <w:t>(</w:t>
                  </w:r>
                  <w:r w:rsidR="008B0C34">
                    <w:rPr>
                      <w:rFonts w:cs="Arial"/>
                      <w:szCs w:val="20"/>
                      <w:lang w:eastAsia="en-GB"/>
                    </w:rPr>
                    <w:t>Cf. tasks 3.4 / 3.5 / 3.6)</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95D00F0" w14:textId="77777777" w:rsidR="00681AD0" w:rsidRPr="00681AD0" w:rsidRDefault="00681AD0" w:rsidP="00681AD0">
                  <w:pPr>
                    <w:spacing w:after="0"/>
                    <w:jc w:val="right"/>
                    <w:textAlignment w:val="baseline"/>
                    <w:rPr>
                      <w:rFonts w:ascii="Times New Roman" w:hAnsi="Times New Roman"/>
                      <w:sz w:val="24"/>
                      <w:lang w:eastAsia="en-GB"/>
                    </w:rPr>
                  </w:pPr>
                  <w:r w:rsidRPr="00681AD0">
                    <w:rPr>
                      <w:rFonts w:cs="Arial"/>
                      <w:szCs w:val="20"/>
                      <w:lang w:eastAsia="en-GB"/>
                    </w:rPr>
                    <w:t>30 000€ </w:t>
                  </w:r>
                </w:p>
              </w:tc>
            </w:tr>
            <w:tr w:rsidR="00681AD0" w:rsidRPr="00681AD0" w14:paraId="08791C5F" w14:textId="77777777" w:rsidTr="00681AD0">
              <w:trPr>
                <w:trHeight w:val="300"/>
              </w:trPr>
              <w:tc>
                <w:tcPr>
                  <w:tcW w:w="224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E534587" w14:textId="77777777" w:rsidR="00681AD0" w:rsidRPr="00681AD0" w:rsidRDefault="00681AD0" w:rsidP="00681AD0">
                  <w:pPr>
                    <w:spacing w:after="0"/>
                    <w:rPr>
                      <w:rFonts w:ascii="Times New Roman" w:hAnsi="Times New Roman"/>
                      <w:sz w:val="24"/>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7B9F098E" w14:textId="77777777" w:rsidR="00681AD0" w:rsidRPr="00681AD0" w:rsidRDefault="00681AD0" w:rsidP="00681AD0">
                  <w:pPr>
                    <w:spacing w:after="0"/>
                    <w:textAlignment w:val="baseline"/>
                    <w:rPr>
                      <w:rFonts w:ascii="Times New Roman" w:hAnsi="Times New Roman"/>
                      <w:sz w:val="24"/>
                      <w:lang w:eastAsia="en-GB"/>
                    </w:rPr>
                  </w:pPr>
                  <w:r w:rsidRPr="00681AD0">
                    <w:rPr>
                      <w:rFonts w:cs="Arial"/>
                      <w:szCs w:val="20"/>
                      <w:lang w:val="fr-FR" w:eastAsia="en-GB"/>
                    </w:rPr>
                    <w:t>T4</w:t>
                  </w:r>
                  <w:r w:rsidRPr="00681AD0">
                    <w:rPr>
                      <w:rFonts w:cs="Arial"/>
                      <w:szCs w:val="20"/>
                      <w:lang w:eastAsia="en-GB"/>
                    </w:rPr>
                    <w:t> </w:t>
                  </w:r>
                </w:p>
              </w:tc>
              <w:tc>
                <w:tcPr>
                  <w:tcW w:w="4820" w:type="dxa"/>
                  <w:tcBorders>
                    <w:top w:val="single" w:sz="6" w:space="0" w:color="auto"/>
                    <w:left w:val="single" w:sz="6" w:space="0" w:color="auto"/>
                    <w:bottom w:val="single" w:sz="6" w:space="0" w:color="auto"/>
                    <w:right w:val="single" w:sz="6" w:space="0" w:color="auto"/>
                  </w:tcBorders>
                  <w:shd w:val="clear" w:color="auto" w:fill="auto"/>
                  <w:hideMark/>
                </w:tcPr>
                <w:p w14:paraId="1F3E91A9" w14:textId="02FDA7DF" w:rsidR="00681AD0" w:rsidRPr="00681AD0" w:rsidRDefault="00681AD0" w:rsidP="00681AD0">
                  <w:pPr>
                    <w:spacing w:after="0"/>
                    <w:jc w:val="both"/>
                    <w:textAlignment w:val="baseline"/>
                    <w:rPr>
                      <w:rFonts w:ascii="Times New Roman" w:hAnsi="Times New Roman"/>
                      <w:sz w:val="24"/>
                      <w:lang w:eastAsia="en-GB"/>
                    </w:rPr>
                  </w:pPr>
                  <w:r w:rsidRPr="00681AD0">
                    <w:rPr>
                      <w:rFonts w:cs="Arial"/>
                      <w:szCs w:val="20"/>
                      <w:lang w:eastAsia="en-GB"/>
                    </w:rPr>
                    <w:t>Device-specific accessibility requirements </w:t>
                  </w:r>
                  <w:r w:rsidR="008B0C34">
                    <w:rPr>
                      <w:rFonts w:cs="Arial"/>
                      <w:szCs w:val="20"/>
                      <w:lang w:eastAsia="en-GB"/>
                    </w:rPr>
                    <w:t>(Cf. tasks 3.7 / 3.8 / 3.9)</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E66CAA6" w14:textId="77777777" w:rsidR="00681AD0" w:rsidRPr="00681AD0" w:rsidRDefault="00681AD0" w:rsidP="00681AD0">
                  <w:pPr>
                    <w:spacing w:after="0"/>
                    <w:jc w:val="right"/>
                    <w:textAlignment w:val="baseline"/>
                    <w:rPr>
                      <w:rFonts w:ascii="Times New Roman" w:hAnsi="Times New Roman"/>
                      <w:sz w:val="24"/>
                      <w:lang w:eastAsia="en-GB"/>
                    </w:rPr>
                  </w:pPr>
                  <w:r w:rsidRPr="00681AD0">
                    <w:rPr>
                      <w:rFonts w:cs="Arial"/>
                      <w:szCs w:val="20"/>
                      <w:lang w:eastAsia="en-GB"/>
                    </w:rPr>
                    <w:t>30 000€ </w:t>
                  </w:r>
                </w:p>
              </w:tc>
            </w:tr>
            <w:tr w:rsidR="00681AD0" w:rsidRPr="00681AD0" w14:paraId="057EF7FB" w14:textId="77777777" w:rsidTr="00681AD0">
              <w:trPr>
                <w:trHeight w:val="300"/>
              </w:trPr>
              <w:tc>
                <w:tcPr>
                  <w:tcW w:w="224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4228BA" w14:textId="77777777" w:rsidR="00681AD0" w:rsidRPr="00681AD0" w:rsidRDefault="00681AD0" w:rsidP="00681AD0">
                  <w:pPr>
                    <w:spacing w:after="0"/>
                    <w:rPr>
                      <w:rFonts w:ascii="Times New Roman" w:hAnsi="Times New Roman"/>
                      <w:sz w:val="24"/>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6A213498" w14:textId="77777777" w:rsidR="00681AD0" w:rsidRPr="00681AD0" w:rsidRDefault="00681AD0" w:rsidP="00681AD0">
                  <w:pPr>
                    <w:spacing w:after="0"/>
                    <w:textAlignment w:val="baseline"/>
                    <w:rPr>
                      <w:rFonts w:ascii="Times New Roman" w:hAnsi="Times New Roman"/>
                      <w:sz w:val="24"/>
                      <w:lang w:eastAsia="en-GB"/>
                    </w:rPr>
                  </w:pPr>
                  <w:r w:rsidRPr="00681AD0">
                    <w:rPr>
                      <w:rFonts w:cs="Arial"/>
                      <w:szCs w:val="20"/>
                      <w:lang w:val="fr-FR" w:eastAsia="en-GB"/>
                    </w:rPr>
                    <w:t>T5</w:t>
                  </w:r>
                  <w:r w:rsidRPr="00681AD0">
                    <w:rPr>
                      <w:rFonts w:cs="Arial"/>
                      <w:szCs w:val="20"/>
                      <w:lang w:eastAsia="en-GB"/>
                    </w:rPr>
                    <w:t> </w:t>
                  </w:r>
                </w:p>
              </w:tc>
              <w:tc>
                <w:tcPr>
                  <w:tcW w:w="4820" w:type="dxa"/>
                  <w:tcBorders>
                    <w:top w:val="single" w:sz="6" w:space="0" w:color="auto"/>
                    <w:left w:val="single" w:sz="6" w:space="0" w:color="auto"/>
                    <w:bottom w:val="single" w:sz="6" w:space="0" w:color="auto"/>
                    <w:right w:val="single" w:sz="6" w:space="0" w:color="auto"/>
                  </w:tcBorders>
                  <w:shd w:val="clear" w:color="auto" w:fill="auto"/>
                  <w:hideMark/>
                </w:tcPr>
                <w:p w14:paraId="16EBA0EF" w14:textId="181BE497" w:rsidR="00681AD0" w:rsidRPr="00681AD0" w:rsidRDefault="00681AD0" w:rsidP="00681AD0">
                  <w:pPr>
                    <w:spacing w:after="0"/>
                    <w:jc w:val="both"/>
                    <w:textAlignment w:val="baseline"/>
                    <w:rPr>
                      <w:rFonts w:ascii="Times New Roman" w:hAnsi="Times New Roman"/>
                      <w:sz w:val="24"/>
                      <w:lang w:eastAsia="en-GB"/>
                    </w:rPr>
                  </w:pPr>
                  <w:r w:rsidRPr="00681AD0">
                    <w:rPr>
                      <w:rFonts w:cs="Arial"/>
                      <w:szCs w:val="20"/>
                      <w:lang w:eastAsia="en-GB"/>
                    </w:rPr>
                    <w:t>Real Time Text and Total Conversation (devices and services) </w:t>
                  </w:r>
                  <w:r w:rsidR="00462999" w:rsidRPr="00681AD0">
                    <w:rPr>
                      <w:rFonts w:cs="Arial"/>
                      <w:szCs w:val="20"/>
                      <w:lang w:eastAsia="en-GB"/>
                    </w:rPr>
                    <w:t>accessibility requirements </w:t>
                  </w:r>
                  <w:r w:rsidR="008B0C34">
                    <w:rPr>
                      <w:rFonts w:cs="Arial"/>
                      <w:szCs w:val="20"/>
                      <w:lang w:eastAsia="en-GB"/>
                    </w:rPr>
                    <w:t>(Cf. tasks 3.10 / 3.11 / 3.12 / 3.13 / 3.14 / 3.15)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889B202" w14:textId="77777777" w:rsidR="00681AD0" w:rsidRPr="00681AD0" w:rsidRDefault="00681AD0" w:rsidP="00681AD0">
                  <w:pPr>
                    <w:spacing w:after="0"/>
                    <w:jc w:val="right"/>
                    <w:textAlignment w:val="baseline"/>
                    <w:rPr>
                      <w:rFonts w:ascii="Times New Roman" w:hAnsi="Times New Roman"/>
                      <w:sz w:val="24"/>
                      <w:lang w:eastAsia="en-GB"/>
                    </w:rPr>
                  </w:pPr>
                  <w:r w:rsidRPr="00681AD0">
                    <w:rPr>
                      <w:rFonts w:cs="Arial"/>
                      <w:szCs w:val="20"/>
                      <w:lang w:eastAsia="en-GB"/>
                    </w:rPr>
                    <w:t>30 000€ </w:t>
                  </w:r>
                </w:p>
              </w:tc>
            </w:tr>
          </w:tbl>
          <w:p w14:paraId="72FC1852" w14:textId="77777777" w:rsidR="00681AD0" w:rsidRPr="00681AD0" w:rsidRDefault="00681AD0" w:rsidP="00681AD0">
            <w:pPr>
              <w:spacing w:after="0"/>
              <w:textAlignment w:val="baseline"/>
              <w:rPr>
                <w:rFonts w:ascii="Times New Roman" w:hAnsi="Times New Roman"/>
                <w:sz w:val="24"/>
                <w:lang w:eastAsia="en-GB"/>
              </w:rPr>
            </w:pPr>
            <w:r w:rsidRPr="00681AD0">
              <w:rPr>
                <w:rFonts w:cs="Arial"/>
                <w:szCs w:val="20"/>
                <w:lang w:eastAsia="en-GB"/>
              </w:rPr>
              <w:t> </w:t>
            </w:r>
          </w:p>
        </w:tc>
      </w:tr>
    </w:tbl>
    <w:p w14:paraId="7787FD4B" w14:textId="77777777" w:rsidR="00681AD0" w:rsidRDefault="00681AD0" w:rsidP="00857EF9">
      <w:pPr>
        <w:pStyle w:val="Heading1"/>
      </w:pPr>
    </w:p>
    <w:p w14:paraId="70FDB206" w14:textId="0055D2E3" w:rsidR="006C21E3" w:rsidRPr="00B5449A" w:rsidRDefault="00B30034" w:rsidP="00857EF9">
      <w:pPr>
        <w:pStyle w:val="Heading1"/>
        <w:rPr>
          <w:color w:val="595959"/>
        </w:rPr>
      </w:pPr>
      <w:bookmarkStart w:id="1" w:name="_Toc129959766"/>
      <w:r w:rsidRPr="00B5449A">
        <w:t>TECHNICAL DESCRIPTION</w:t>
      </w:r>
      <w:r w:rsidR="006C21E3" w:rsidRPr="00B5449A">
        <w:t xml:space="preserve"> (PART B)</w:t>
      </w:r>
      <w:bookmarkEnd w:id="1"/>
    </w:p>
    <w:p w14:paraId="4FA37E66" w14:textId="4118268F" w:rsidR="001E22E5" w:rsidRPr="00B5449A" w:rsidRDefault="001E22E5" w:rsidP="006C21E3">
      <w:pPr>
        <w:pStyle w:val="Heading2"/>
      </w:pPr>
      <w:bookmarkStart w:id="2" w:name="_Toc129959767"/>
      <w:r w:rsidRPr="00B5449A">
        <w:t>COVER PAGE</w:t>
      </w:r>
      <w:bookmarkEnd w:id="0"/>
      <w:bookmarkEnd w:id="2"/>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491AE0" w:rsidRPr="00110BC6" w14:paraId="4D5F80A9" w14:textId="77777777" w:rsidTr="00E50665">
        <w:tc>
          <w:tcPr>
            <w:tcW w:w="8755" w:type="dxa"/>
            <w:gridSpan w:val="3"/>
            <w:vAlign w:val="center"/>
          </w:tcPr>
          <w:p w14:paraId="715B0F1B" w14:textId="77777777" w:rsidR="00491AE0" w:rsidRPr="00AD3A9B" w:rsidRDefault="00491AE0" w:rsidP="00E50665">
            <w:pPr>
              <w:spacing w:after="0" w:line="276" w:lineRule="auto"/>
              <w:jc w:val="center"/>
              <w:rPr>
                <w:b/>
                <w:bCs/>
                <w:iCs/>
                <w:color w:val="4AA55B"/>
                <w:szCs w:val="20"/>
              </w:rPr>
            </w:pPr>
            <w:bookmarkStart w:id="3" w:name="_Hlk128992028"/>
            <w:r>
              <w:rPr>
                <w:color w:val="4AA55B"/>
                <w:highlight w:val="yellow"/>
              </w:rPr>
              <w:br w:type="page"/>
            </w:r>
            <w:r w:rsidRPr="00AD3A9B">
              <w:rPr>
                <w:b/>
                <w:bCs/>
                <w:iCs/>
                <w:color w:val="4AA55B"/>
                <w:sz w:val="18"/>
                <w:szCs w:val="18"/>
                <w:lang w:eastAsia="en-GB"/>
              </w:rPr>
              <w:t>HISTORY OF CHANGES</w:t>
            </w:r>
          </w:p>
        </w:tc>
      </w:tr>
      <w:tr w:rsidR="00491AE0" w:rsidRPr="00110BC6" w14:paraId="76640777" w14:textId="77777777" w:rsidTr="00E50665">
        <w:trPr>
          <w:trHeight w:val="395"/>
        </w:trPr>
        <w:tc>
          <w:tcPr>
            <w:tcW w:w="1101" w:type="dxa"/>
            <w:vAlign w:val="center"/>
          </w:tcPr>
          <w:p w14:paraId="63D7A4FD" w14:textId="77777777" w:rsidR="00491AE0" w:rsidRPr="00110BC6" w:rsidRDefault="00491AE0" w:rsidP="00E50665">
            <w:pPr>
              <w:spacing w:after="0" w:line="276" w:lineRule="auto"/>
              <w:jc w:val="center"/>
              <w:rPr>
                <w:color w:val="4AA55B"/>
                <w:szCs w:val="20"/>
              </w:rPr>
            </w:pPr>
            <w:r w:rsidRPr="00110BC6">
              <w:rPr>
                <w:bCs/>
                <w:iCs/>
                <w:color w:val="4AA55B"/>
                <w:sz w:val="18"/>
                <w:szCs w:val="18"/>
                <w:lang w:eastAsia="en-GB"/>
              </w:rPr>
              <w:t>VERSION</w:t>
            </w:r>
          </w:p>
        </w:tc>
        <w:tc>
          <w:tcPr>
            <w:tcW w:w="1701" w:type="dxa"/>
            <w:vAlign w:val="center"/>
          </w:tcPr>
          <w:p w14:paraId="62E176B1" w14:textId="77777777" w:rsidR="00491AE0" w:rsidRPr="00110BC6" w:rsidRDefault="00491AE0" w:rsidP="00E50665">
            <w:pPr>
              <w:spacing w:after="0" w:line="276" w:lineRule="auto"/>
              <w:jc w:val="center"/>
              <w:rPr>
                <w:bCs/>
                <w:iCs/>
                <w:color w:val="4AA55B"/>
                <w:szCs w:val="20"/>
              </w:rPr>
            </w:pPr>
            <w:r w:rsidRPr="00110BC6">
              <w:rPr>
                <w:bCs/>
                <w:iCs/>
                <w:color w:val="4AA55B"/>
                <w:sz w:val="18"/>
                <w:szCs w:val="18"/>
                <w:lang w:eastAsia="en-GB"/>
              </w:rPr>
              <w:t>PUBLICATION  DATE</w:t>
            </w:r>
          </w:p>
        </w:tc>
        <w:tc>
          <w:tcPr>
            <w:tcW w:w="5953" w:type="dxa"/>
            <w:vAlign w:val="center"/>
          </w:tcPr>
          <w:p w14:paraId="7E935D02" w14:textId="77777777" w:rsidR="00491AE0" w:rsidRPr="00110BC6" w:rsidRDefault="00491AE0" w:rsidP="00E50665">
            <w:pPr>
              <w:spacing w:after="0" w:line="276" w:lineRule="auto"/>
              <w:jc w:val="center"/>
              <w:rPr>
                <w:bCs/>
                <w:iCs/>
                <w:color w:val="4AA55B"/>
                <w:szCs w:val="20"/>
              </w:rPr>
            </w:pPr>
            <w:r w:rsidRPr="00110BC6">
              <w:rPr>
                <w:bCs/>
                <w:iCs/>
                <w:color w:val="4AA55B"/>
                <w:sz w:val="18"/>
                <w:szCs w:val="18"/>
                <w:lang w:eastAsia="en-GB"/>
              </w:rPr>
              <w:t>CHANGE</w:t>
            </w:r>
          </w:p>
        </w:tc>
      </w:tr>
      <w:tr w:rsidR="00491AE0" w:rsidRPr="00110BC6" w14:paraId="420BCAC1" w14:textId="77777777" w:rsidTr="00420EF5">
        <w:trPr>
          <w:trHeight w:val="2386"/>
        </w:trPr>
        <w:tc>
          <w:tcPr>
            <w:tcW w:w="1101" w:type="dxa"/>
          </w:tcPr>
          <w:p w14:paraId="767F563D" w14:textId="77777777" w:rsidR="00491AE0" w:rsidRPr="00110BC6" w:rsidRDefault="00491AE0" w:rsidP="00E50665">
            <w:pPr>
              <w:spacing w:after="0" w:line="276" w:lineRule="auto"/>
              <w:jc w:val="center"/>
              <w:rPr>
                <w:bCs/>
                <w:iCs/>
                <w:color w:val="4AA55B"/>
                <w:sz w:val="18"/>
                <w:szCs w:val="18"/>
                <w:lang w:eastAsia="en-GB"/>
              </w:rPr>
            </w:pPr>
            <w:r w:rsidRPr="00110BC6">
              <w:rPr>
                <w:bCs/>
                <w:iCs/>
                <w:color w:val="4AA55B"/>
                <w:sz w:val="18"/>
                <w:szCs w:val="18"/>
                <w:lang w:eastAsia="en-GB"/>
              </w:rPr>
              <w:t>1.0</w:t>
            </w:r>
          </w:p>
        </w:tc>
        <w:tc>
          <w:tcPr>
            <w:tcW w:w="1701" w:type="dxa"/>
          </w:tcPr>
          <w:p w14:paraId="0E1C65AA" w14:textId="2EB11A3E" w:rsidR="00491AE0" w:rsidRPr="00110BC6" w:rsidRDefault="00491AE0" w:rsidP="00E50665">
            <w:pPr>
              <w:spacing w:after="0" w:line="276" w:lineRule="auto"/>
              <w:jc w:val="center"/>
              <w:rPr>
                <w:bCs/>
                <w:iCs/>
                <w:color w:val="4AA55B"/>
                <w:sz w:val="18"/>
                <w:szCs w:val="18"/>
                <w:lang w:eastAsia="en-GB"/>
              </w:rPr>
            </w:pPr>
            <w:r>
              <w:rPr>
                <w:bCs/>
                <w:iCs/>
                <w:color w:val="4AA55B"/>
                <w:sz w:val="18"/>
                <w:szCs w:val="18"/>
                <w:lang w:eastAsia="en-GB"/>
              </w:rPr>
              <w:t>06</w:t>
            </w:r>
            <w:r w:rsidRPr="00110BC6">
              <w:rPr>
                <w:bCs/>
                <w:iCs/>
                <w:color w:val="4AA55B"/>
                <w:sz w:val="18"/>
                <w:szCs w:val="18"/>
                <w:lang w:eastAsia="en-GB"/>
              </w:rPr>
              <w:t>.</w:t>
            </w:r>
            <w:r>
              <w:rPr>
                <w:bCs/>
                <w:iCs/>
                <w:color w:val="4AA55B"/>
                <w:sz w:val="18"/>
                <w:szCs w:val="18"/>
                <w:lang w:eastAsia="en-GB"/>
              </w:rPr>
              <w:t>03</w:t>
            </w:r>
            <w:r w:rsidRPr="00110BC6">
              <w:rPr>
                <w:bCs/>
                <w:iCs/>
                <w:color w:val="4AA55B"/>
                <w:sz w:val="18"/>
                <w:szCs w:val="18"/>
                <w:lang w:eastAsia="en-GB"/>
              </w:rPr>
              <w:t>.</w:t>
            </w:r>
            <w:r>
              <w:rPr>
                <w:bCs/>
                <w:iCs/>
                <w:color w:val="4AA55B"/>
                <w:sz w:val="18"/>
                <w:szCs w:val="18"/>
                <w:lang w:eastAsia="en-GB"/>
              </w:rPr>
              <w:t>2023</w:t>
            </w:r>
          </w:p>
        </w:tc>
        <w:tc>
          <w:tcPr>
            <w:tcW w:w="5953" w:type="dxa"/>
          </w:tcPr>
          <w:p w14:paraId="7274D5D7" w14:textId="77777777" w:rsidR="00491AE0" w:rsidRDefault="00491AE0" w:rsidP="00E50665">
            <w:pPr>
              <w:spacing w:after="0" w:line="276" w:lineRule="auto"/>
              <w:rPr>
                <w:bCs/>
                <w:iCs/>
                <w:color w:val="4AA55B"/>
                <w:sz w:val="18"/>
                <w:szCs w:val="18"/>
                <w:lang w:eastAsia="en-GB"/>
              </w:rPr>
            </w:pPr>
            <w:r w:rsidRPr="00150B10">
              <w:rPr>
                <w:bCs/>
                <w:iCs/>
                <w:color w:val="4AA55B"/>
                <w:sz w:val="18"/>
                <w:szCs w:val="18"/>
                <w:lang w:eastAsia="en-GB"/>
              </w:rPr>
              <w:t>Part B for EISMEA Portal and Grant Agreement preparation</w:t>
            </w:r>
          </w:p>
          <w:p w14:paraId="379F0261" w14:textId="67D9D425" w:rsidR="00491AE0" w:rsidRPr="00420EF5" w:rsidRDefault="00491AE0" w:rsidP="00E50665">
            <w:pPr>
              <w:spacing w:after="0" w:line="276" w:lineRule="auto"/>
              <w:rPr>
                <w:bCs/>
                <w:iCs/>
                <w:color w:val="4AA55B"/>
                <w:sz w:val="18"/>
                <w:szCs w:val="18"/>
                <w:lang w:eastAsia="en-GB"/>
              </w:rPr>
            </w:pPr>
            <w:r w:rsidRPr="00420EF5">
              <w:rPr>
                <w:bCs/>
                <w:iCs/>
                <w:color w:val="4AA55B"/>
                <w:sz w:val="18"/>
                <w:szCs w:val="18"/>
                <w:lang w:eastAsia="en-GB"/>
              </w:rPr>
              <w:t>Risks: link to WP updated</w:t>
            </w:r>
          </w:p>
          <w:p w14:paraId="6A2B1BCD" w14:textId="37958946" w:rsidR="00491AE0" w:rsidRDefault="00491AE0" w:rsidP="00E50665">
            <w:pPr>
              <w:spacing w:after="0" w:line="276" w:lineRule="auto"/>
              <w:rPr>
                <w:bCs/>
                <w:iCs/>
                <w:color w:val="4AA55B"/>
                <w:sz w:val="18"/>
                <w:szCs w:val="18"/>
                <w:lang w:eastAsia="en-GB"/>
              </w:rPr>
            </w:pPr>
            <w:r w:rsidRPr="00420EF5">
              <w:rPr>
                <w:bCs/>
                <w:iCs/>
                <w:color w:val="4AA55B"/>
                <w:sz w:val="18"/>
                <w:szCs w:val="18"/>
                <w:lang w:eastAsia="en-GB"/>
              </w:rPr>
              <w:t xml:space="preserve">WP2: </w:t>
            </w:r>
            <w:r w:rsidRPr="00491AE0">
              <w:rPr>
                <w:bCs/>
                <w:iCs/>
                <w:color w:val="4AA55B"/>
                <w:sz w:val="18"/>
                <w:szCs w:val="18"/>
                <w:lang w:eastAsia="en-GB"/>
              </w:rPr>
              <w:t>Deliverables and Milestones indexes updated.</w:t>
            </w:r>
          </w:p>
          <w:p w14:paraId="12D67C24" w14:textId="6863B4EE" w:rsidR="00491AE0" w:rsidRDefault="007F0C3E" w:rsidP="00E50665">
            <w:pPr>
              <w:spacing w:after="0" w:line="276" w:lineRule="auto"/>
              <w:rPr>
                <w:bCs/>
                <w:iCs/>
                <w:color w:val="4AA55B"/>
                <w:sz w:val="18"/>
                <w:szCs w:val="18"/>
                <w:lang w:eastAsia="en-GB"/>
              </w:rPr>
            </w:pPr>
            <w:r>
              <w:rPr>
                <w:bCs/>
                <w:iCs/>
                <w:color w:val="4AA55B"/>
                <w:sz w:val="18"/>
                <w:szCs w:val="18"/>
                <w:lang w:eastAsia="en-GB"/>
              </w:rPr>
              <w:t>D1.3 updated to be on M13 (to cover M1 to M12)</w:t>
            </w:r>
          </w:p>
          <w:p w14:paraId="5420F4F6" w14:textId="77777777" w:rsidR="007F0C3E" w:rsidRDefault="007F0C3E" w:rsidP="00E50665">
            <w:pPr>
              <w:spacing w:after="0" w:line="276" w:lineRule="auto"/>
              <w:rPr>
                <w:bCs/>
                <w:iCs/>
                <w:color w:val="4AA55B"/>
                <w:sz w:val="18"/>
                <w:szCs w:val="18"/>
                <w:lang w:eastAsia="en-GB"/>
              </w:rPr>
            </w:pPr>
          </w:p>
          <w:p w14:paraId="49651D6F" w14:textId="77777777" w:rsidR="00491AE0" w:rsidRDefault="00491AE0" w:rsidP="00E50665">
            <w:pPr>
              <w:spacing w:after="0" w:line="276" w:lineRule="auto"/>
              <w:rPr>
                <w:bCs/>
                <w:iCs/>
                <w:color w:val="4AA55B"/>
                <w:sz w:val="18"/>
                <w:szCs w:val="18"/>
                <w:lang w:eastAsia="en-GB"/>
              </w:rPr>
            </w:pPr>
            <w:r>
              <w:rPr>
                <w:bCs/>
                <w:iCs/>
                <w:color w:val="4AA55B"/>
                <w:sz w:val="18"/>
                <w:szCs w:val="18"/>
                <w:lang w:eastAsia="en-GB"/>
              </w:rPr>
              <w:t>Following Evaluation Summary Report:</w:t>
            </w:r>
          </w:p>
          <w:p w14:paraId="40E76A3C" w14:textId="77777777" w:rsidR="00491AE0" w:rsidRDefault="00491AE0" w:rsidP="00491AE0">
            <w:pPr>
              <w:pStyle w:val="ListParagraph"/>
              <w:widowControl w:val="0"/>
              <w:numPr>
                <w:ilvl w:val="0"/>
                <w:numId w:val="33"/>
              </w:numPr>
              <w:autoSpaceDE w:val="0"/>
              <w:autoSpaceDN w:val="0"/>
              <w:spacing w:before="61" w:after="0" w:line="276" w:lineRule="auto"/>
              <w:contextualSpacing w:val="0"/>
              <w:jc w:val="left"/>
              <w:rPr>
                <w:bCs/>
                <w:iCs/>
                <w:color w:val="4AA55B"/>
                <w:sz w:val="18"/>
                <w:szCs w:val="18"/>
                <w:lang w:eastAsia="en-GB"/>
              </w:rPr>
            </w:pPr>
            <w:r w:rsidRPr="00420EF5">
              <w:rPr>
                <w:rFonts w:ascii="Arial" w:eastAsia="Times New Roman" w:hAnsi="Arial"/>
                <w:bCs/>
                <w:iCs/>
                <w:color w:val="4AA55B"/>
                <w:sz w:val="18"/>
                <w:szCs w:val="18"/>
                <w:lang w:eastAsia="en-GB"/>
              </w:rPr>
              <w:t>C</w:t>
            </w:r>
            <w:r>
              <w:rPr>
                <w:rFonts w:ascii="Arial" w:eastAsia="Times New Roman" w:hAnsi="Arial"/>
                <w:bCs/>
                <w:iCs/>
                <w:color w:val="4AA55B"/>
                <w:sz w:val="18"/>
                <w:szCs w:val="18"/>
                <w:lang w:eastAsia="en-GB"/>
              </w:rPr>
              <w:t xml:space="preserve">larification on the cooperation </w:t>
            </w:r>
            <w:r w:rsidRPr="00420EF5">
              <w:rPr>
                <w:rFonts w:ascii="Arial" w:eastAsia="Times New Roman" w:hAnsi="Arial"/>
                <w:bCs/>
                <w:iCs/>
                <w:color w:val="4AA55B"/>
                <w:sz w:val="18"/>
                <w:szCs w:val="18"/>
                <w:lang w:eastAsia="en-GB"/>
              </w:rPr>
              <w:t>with W3C</w:t>
            </w:r>
            <w:r>
              <w:rPr>
                <w:bCs/>
                <w:iCs/>
                <w:color w:val="4AA55B"/>
                <w:sz w:val="18"/>
                <w:szCs w:val="18"/>
                <w:lang w:eastAsia="en-GB"/>
              </w:rPr>
              <w:t xml:space="preserve"> </w:t>
            </w:r>
          </w:p>
          <w:p w14:paraId="4727198B" w14:textId="220AF095" w:rsidR="00491AE0" w:rsidRPr="00E06A56" w:rsidRDefault="00491AE0" w:rsidP="00491AE0">
            <w:pPr>
              <w:pStyle w:val="ListParagraph"/>
              <w:widowControl w:val="0"/>
              <w:numPr>
                <w:ilvl w:val="0"/>
                <w:numId w:val="33"/>
              </w:numPr>
              <w:autoSpaceDE w:val="0"/>
              <w:autoSpaceDN w:val="0"/>
              <w:spacing w:before="61" w:after="0" w:line="276" w:lineRule="auto"/>
              <w:contextualSpacing w:val="0"/>
              <w:jc w:val="left"/>
              <w:rPr>
                <w:bCs/>
                <w:iCs/>
                <w:color w:val="4AA55B"/>
                <w:sz w:val="18"/>
                <w:szCs w:val="18"/>
                <w:lang w:eastAsia="en-GB"/>
              </w:rPr>
            </w:pPr>
            <w:r w:rsidRPr="00420EF5">
              <w:rPr>
                <w:rFonts w:ascii="Arial" w:eastAsia="Times New Roman" w:hAnsi="Arial"/>
                <w:bCs/>
                <w:iCs/>
                <w:color w:val="4AA55B"/>
                <w:sz w:val="18"/>
                <w:szCs w:val="18"/>
                <w:lang w:eastAsia="en-GB"/>
              </w:rPr>
              <w:t>KPI’s added</w:t>
            </w:r>
          </w:p>
        </w:tc>
      </w:tr>
      <w:bookmarkEnd w:id="3"/>
    </w:tbl>
    <w:p w14:paraId="568C24FF" w14:textId="77777777" w:rsidR="00491AE0" w:rsidRPr="00FC507F" w:rsidRDefault="00491AE0" w:rsidP="00420EF5"/>
    <w:p w14:paraId="76726B89" w14:textId="77777777" w:rsidR="00681AD0" w:rsidRDefault="00681AD0">
      <w:pPr>
        <w:spacing w:after="0"/>
        <w:rPr>
          <w:rFonts w:cs="Arial"/>
          <w:b/>
          <w:bCs/>
          <w:color w:val="A50021"/>
          <w:szCs w:val="20"/>
          <w:shd w:val="clear" w:color="auto" w:fill="FFFFFF"/>
        </w:rPr>
      </w:pPr>
      <w:r>
        <w:rPr>
          <w:rFonts w:cs="Arial"/>
          <w:b/>
          <w:bCs/>
          <w:color w:val="A50021"/>
          <w:szCs w:val="20"/>
          <w:shd w:val="clear" w:color="auto" w:fill="FFFFFF"/>
        </w:rPr>
        <w:br w:type="page"/>
      </w:r>
    </w:p>
    <w:p w14:paraId="54EA6DF3" w14:textId="5D21D843" w:rsidR="001E22E5" w:rsidRPr="00B5449A" w:rsidRDefault="00A53619" w:rsidP="00671086">
      <w:pPr>
        <w:tabs>
          <w:tab w:val="left" w:pos="4536"/>
        </w:tabs>
        <w:rPr>
          <w:rFonts w:cs="Arial"/>
          <w:color w:val="A50021"/>
          <w:szCs w:val="20"/>
        </w:rPr>
      </w:pPr>
      <w:r w:rsidRPr="00B5449A">
        <w:rPr>
          <w:rFonts w:cs="Arial"/>
          <w:b/>
          <w:bCs/>
          <w:color w:val="A50021"/>
          <w:szCs w:val="20"/>
          <w:shd w:val="clear" w:color="auto" w:fill="FFFFFF"/>
        </w:rPr>
        <w:lastRenderedPageBreak/>
        <w:t>TABLE OF CONTENTS</w:t>
      </w:r>
    </w:p>
    <w:p w14:paraId="67C25079" w14:textId="19F5FE05" w:rsidR="00D00433" w:rsidRDefault="0090144E">
      <w:pPr>
        <w:pStyle w:val="TOC1"/>
        <w:rPr>
          <w:rFonts w:asciiTheme="minorHAnsi" w:eastAsiaTheme="minorEastAsia" w:hAnsiTheme="minorHAnsi" w:cstheme="minorBidi"/>
          <w:b w:val="0"/>
          <w:caps w:val="0"/>
          <w:color w:val="auto"/>
          <w:sz w:val="22"/>
          <w:szCs w:val="22"/>
          <w:lang w:eastAsia="en-GB"/>
        </w:rPr>
      </w:pPr>
      <w:r w:rsidRPr="00B5449A">
        <w:rPr>
          <w:rFonts w:cs="Arial"/>
          <w:sz w:val="18"/>
          <w:szCs w:val="36"/>
        </w:rPr>
        <w:fldChar w:fldCharType="begin"/>
      </w:r>
      <w:r w:rsidRPr="00B5449A">
        <w:rPr>
          <w:rFonts w:cs="Arial"/>
          <w:sz w:val="18"/>
          <w:szCs w:val="36"/>
        </w:rPr>
        <w:instrText xml:space="preserve"> TOC \h \z \u </w:instrText>
      </w:r>
      <w:r w:rsidRPr="00B5449A">
        <w:rPr>
          <w:rFonts w:cs="Arial"/>
          <w:sz w:val="18"/>
          <w:szCs w:val="36"/>
        </w:rPr>
        <w:fldChar w:fldCharType="separate"/>
      </w:r>
      <w:hyperlink w:anchor="_Toc129959766" w:history="1">
        <w:r w:rsidR="00D00433" w:rsidRPr="005300BF">
          <w:rPr>
            <w:rStyle w:val="Hyperlink"/>
          </w:rPr>
          <w:t>TECHNICAL DESCRIPTION (PART B)</w:t>
        </w:r>
        <w:r w:rsidR="00D00433">
          <w:rPr>
            <w:webHidden/>
          </w:rPr>
          <w:tab/>
        </w:r>
        <w:r w:rsidR="00D00433">
          <w:rPr>
            <w:webHidden/>
          </w:rPr>
          <w:fldChar w:fldCharType="begin"/>
        </w:r>
        <w:r w:rsidR="00D00433">
          <w:rPr>
            <w:webHidden/>
          </w:rPr>
          <w:instrText xml:space="preserve"> PAGEREF _Toc129959766 \h </w:instrText>
        </w:r>
        <w:r w:rsidR="00D00433">
          <w:rPr>
            <w:webHidden/>
          </w:rPr>
        </w:r>
        <w:r w:rsidR="00D00433">
          <w:rPr>
            <w:webHidden/>
          </w:rPr>
          <w:fldChar w:fldCharType="separate"/>
        </w:r>
        <w:r w:rsidR="00D00433">
          <w:rPr>
            <w:webHidden/>
          </w:rPr>
          <w:t>2</w:t>
        </w:r>
        <w:r w:rsidR="00D00433">
          <w:rPr>
            <w:webHidden/>
          </w:rPr>
          <w:fldChar w:fldCharType="end"/>
        </w:r>
      </w:hyperlink>
    </w:p>
    <w:p w14:paraId="24961D8E" w14:textId="1006CDF9" w:rsidR="00D00433" w:rsidRDefault="007502AA">
      <w:pPr>
        <w:pStyle w:val="TOC2"/>
        <w:rPr>
          <w:rFonts w:asciiTheme="minorHAnsi" w:eastAsiaTheme="minorEastAsia" w:hAnsiTheme="minorHAnsi" w:cstheme="minorBidi"/>
          <w:b w:val="0"/>
          <w:noProof/>
          <w:color w:val="auto"/>
          <w:sz w:val="22"/>
          <w:szCs w:val="22"/>
          <w:lang w:eastAsia="en-GB"/>
        </w:rPr>
      </w:pPr>
      <w:hyperlink w:anchor="_Toc129959767" w:history="1">
        <w:r w:rsidR="00D00433" w:rsidRPr="005300BF">
          <w:rPr>
            <w:rStyle w:val="Hyperlink"/>
            <w:noProof/>
          </w:rPr>
          <w:t>COVER PAGE</w:t>
        </w:r>
        <w:r w:rsidR="00D00433">
          <w:rPr>
            <w:noProof/>
            <w:webHidden/>
          </w:rPr>
          <w:tab/>
        </w:r>
        <w:r w:rsidR="00D00433">
          <w:rPr>
            <w:noProof/>
            <w:webHidden/>
          </w:rPr>
          <w:fldChar w:fldCharType="begin"/>
        </w:r>
        <w:r w:rsidR="00D00433">
          <w:rPr>
            <w:noProof/>
            <w:webHidden/>
          </w:rPr>
          <w:instrText xml:space="preserve"> PAGEREF _Toc129959767 \h </w:instrText>
        </w:r>
        <w:r w:rsidR="00D00433">
          <w:rPr>
            <w:noProof/>
            <w:webHidden/>
          </w:rPr>
        </w:r>
        <w:r w:rsidR="00D00433">
          <w:rPr>
            <w:noProof/>
            <w:webHidden/>
          </w:rPr>
          <w:fldChar w:fldCharType="separate"/>
        </w:r>
        <w:r w:rsidR="00D00433">
          <w:rPr>
            <w:noProof/>
            <w:webHidden/>
          </w:rPr>
          <w:t>2</w:t>
        </w:r>
        <w:r w:rsidR="00D00433">
          <w:rPr>
            <w:noProof/>
            <w:webHidden/>
          </w:rPr>
          <w:fldChar w:fldCharType="end"/>
        </w:r>
      </w:hyperlink>
    </w:p>
    <w:p w14:paraId="2DF8A422" w14:textId="305B5BDE" w:rsidR="00D00433" w:rsidRDefault="007502AA">
      <w:pPr>
        <w:pStyle w:val="TOC2"/>
        <w:rPr>
          <w:rFonts w:asciiTheme="minorHAnsi" w:eastAsiaTheme="minorEastAsia" w:hAnsiTheme="minorHAnsi" w:cstheme="minorBidi"/>
          <w:b w:val="0"/>
          <w:noProof/>
          <w:color w:val="auto"/>
          <w:sz w:val="22"/>
          <w:szCs w:val="22"/>
          <w:lang w:eastAsia="en-GB"/>
        </w:rPr>
      </w:pPr>
      <w:hyperlink w:anchor="_Toc129959768" w:history="1">
        <w:r w:rsidR="00D00433" w:rsidRPr="005300BF">
          <w:rPr>
            <w:rStyle w:val="Hyperlink"/>
            <w:noProof/>
          </w:rPr>
          <w:t>PROJECT SUMMARY</w:t>
        </w:r>
        <w:r w:rsidR="00D00433">
          <w:rPr>
            <w:noProof/>
            <w:webHidden/>
          </w:rPr>
          <w:tab/>
        </w:r>
        <w:r w:rsidR="00D00433">
          <w:rPr>
            <w:noProof/>
            <w:webHidden/>
          </w:rPr>
          <w:fldChar w:fldCharType="begin"/>
        </w:r>
        <w:r w:rsidR="00D00433">
          <w:rPr>
            <w:noProof/>
            <w:webHidden/>
          </w:rPr>
          <w:instrText xml:space="preserve"> PAGEREF _Toc129959768 \h </w:instrText>
        </w:r>
        <w:r w:rsidR="00D00433">
          <w:rPr>
            <w:noProof/>
            <w:webHidden/>
          </w:rPr>
        </w:r>
        <w:r w:rsidR="00D00433">
          <w:rPr>
            <w:noProof/>
            <w:webHidden/>
          </w:rPr>
          <w:fldChar w:fldCharType="separate"/>
        </w:r>
        <w:r w:rsidR="00D00433">
          <w:rPr>
            <w:noProof/>
            <w:webHidden/>
          </w:rPr>
          <w:t>4</w:t>
        </w:r>
        <w:r w:rsidR="00D00433">
          <w:rPr>
            <w:noProof/>
            <w:webHidden/>
          </w:rPr>
          <w:fldChar w:fldCharType="end"/>
        </w:r>
      </w:hyperlink>
    </w:p>
    <w:p w14:paraId="36BD7422" w14:textId="3F61C878" w:rsidR="00D00433" w:rsidRDefault="007502AA">
      <w:pPr>
        <w:pStyle w:val="TOC2"/>
        <w:rPr>
          <w:rFonts w:asciiTheme="minorHAnsi" w:eastAsiaTheme="minorEastAsia" w:hAnsiTheme="minorHAnsi" w:cstheme="minorBidi"/>
          <w:b w:val="0"/>
          <w:noProof/>
          <w:color w:val="auto"/>
          <w:sz w:val="22"/>
          <w:szCs w:val="22"/>
          <w:lang w:eastAsia="en-GB"/>
        </w:rPr>
      </w:pPr>
      <w:hyperlink w:anchor="_Toc129959769" w:history="1">
        <w:r w:rsidR="00D00433" w:rsidRPr="005300BF">
          <w:rPr>
            <w:rStyle w:val="Hyperlink"/>
            <w:noProof/>
          </w:rPr>
          <w:t>1. RELEVANCE</w:t>
        </w:r>
        <w:r w:rsidR="00D00433">
          <w:rPr>
            <w:noProof/>
            <w:webHidden/>
          </w:rPr>
          <w:tab/>
        </w:r>
        <w:r w:rsidR="00D00433">
          <w:rPr>
            <w:noProof/>
            <w:webHidden/>
          </w:rPr>
          <w:fldChar w:fldCharType="begin"/>
        </w:r>
        <w:r w:rsidR="00D00433">
          <w:rPr>
            <w:noProof/>
            <w:webHidden/>
          </w:rPr>
          <w:instrText xml:space="preserve"> PAGEREF _Toc129959769 \h </w:instrText>
        </w:r>
        <w:r w:rsidR="00D00433">
          <w:rPr>
            <w:noProof/>
            <w:webHidden/>
          </w:rPr>
        </w:r>
        <w:r w:rsidR="00D00433">
          <w:rPr>
            <w:noProof/>
            <w:webHidden/>
          </w:rPr>
          <w:fldChar w:fldCharType="separate"/>
        </w:r>
        <w:r w:rsidR="00D00433">
          <w:rPr>
            <w:noProof/>
            <w:webHidden/>
          </w:rPr>
          <w:t>4</w:t>
        </w:r>
        <w:r w:rsidR="00D00433">
          <w:rPr>
            <w:noProof/>
            <w:webHidden/>
          </w:rPr>
          <w:fldChar w:fldCharType="end"/>
        </w:r>
      </w:hyperlink>
    </w:p>
    <w:p w14:paraId="1D1D16A5" w14:textId="244EC108" w:rsidR="00D00433" w:rsidRDefault="007502AA">
      <w:pPr>
        <w:pStyle w:val="TOC3"/>
        <w:rPr>
          <w:rFonts w:asciiTheme="minorHAnsi" w:eastAsiaTheme="minorEastAsia" w:hAnsiTheme="minorHAnsi" w:cstheme="minorBidi"/>
          <w:noProof/>
          <w:color w:val="auto"/>
          <w:sz w:val="22"/>
          <w:szCs w:val="22"/>
          <w:lang w:eastAsia="en-GB"/>
        </w:rPr>
      </w:pPr>
      <w:hyperlink w:anchor="_Toc129959770" w:history="1">
        <w:r w:rsidR="00D00433" w:rsidRPr="005300BF">
          <w:rPr>
            <w:rStyle w:val="Hyperlink"/>
            <w:noProof/>
          </w:rPr>
          <w:t>1.1 Background and general objectives</w:t>
        </w:r>
        <w:r w:rsidR="00D00433">
          <w:rPr>
            <w:noProof/>
            <w:webHidden/>
          </w:rPr>
          <w:tab/>
        </w:r>
        <w:r w:rsidR="00D00433">
          <w:rPr>
            <w:noProof/>
            <w:webHidden/>
          </w:rPr>
          <w:fldChar w:fldCharType="begin"/>
        </w:r>
        <w:r w:rsidR="00D00433">
          <w:rPr>
            <w:noProof/>
            <w:webHidden/>
          </w:rPr>
          <w:instrText xml:space="preserve"> PAGEREF _Toc129959770 \h </w:instrText>
        </w:r>
        <w:r w:rsidR="00D00433">
          <w:rPr>
            <w:noProof/>
            <w:webHidden/>
          </w:rPr>
        </w:r>
        <w:r w:rsidR="00D00433">
          <w:rPr>
            <w:noProof/>
            <w:webHidden/>
          </w:rPr>
          <w:fldChar w:fldCharType="separate"/>
        </w:r>
        <w:r w:rsidR="00D00433">
          <w:rPr>
            <w:noProof/>
            <w:webHidden/>
          </w:rPr>
          <w:t>4</w:t>
        </w:r>
        <w:r w:rsidR="00D00433">
          <w:rPr>
            <w:noProof/>
            <w:webHidden/>
          </w:rPr>
          <w:fldChar w:fldCharType="end"/>
        </w:r>
      </w:hyperlink>
    </w:p>
    <w:p w14:paraId="7FFA66B1" w14:textId="685B3C95" w:rsidR="00D00433" w:rsidRDefault="007502AA">
      <w:pPr>
        <w:pStyle w:val="TOC3"/>
        <w:rPr>
          <w:rFonts w:asciiTheme="minorHAnsi" w:eastAsiaTheme="minorEastAsia" w:hAnsiTheme="minorHAnsi" w:cstheme="minorBidi"/>
          <w:noProof/>
          <w:color w:val="auto"/>
          <w:sz w:val="22"/>
          <w:szCs w:val="22"/>
          <w:lang w:eastAsia="en-GB"/>
        </w:rPr>
      </w:pPr>
      <w:hyperlink w:anchor="_Toc129959771" w:history="1">
        <w:r w:rsidR="00D00433" w:rsidRPr="005300BF">
          <w:rPr>
            <w:rStyle w:val="Hyperlink"/>
            <w:noProof/>
          </w:rPr>
          <w:t>1.2 Needs analysis and specific objectives</w:t>
        </w:r>
        <w:r w:rsidR="00D00433">
          <w:rPr>
            <w:noProof/>
            <w:webHidden/>
          </w:rPr>
          <w:tab/>
        </w:r>
        <w:r w:rsidR="00D00433">
          <w:rPr>
            <w:noProof/>
            <w:webHidden/>
          </w:rPr>
          <w:fldChar w:fldCharType="begin"/>
        </w:r>
        <w:r w:rsidR="00D00433">
          <w:rPr>
            <w:noProof/>
            <w:webHidden/>
          </w:rPr>
          <w:instrText xml:space="preserve"> PAGEREF _Toc129959771 \h </w:instrText>
        </w:r>
        <w:r w:rsidR="00D00433">
          <w:rPr>
            <w:noProof/>
            <w:webHidden/>
          </w:rPr>
        </w:r>
        <w:r w:rsidR="00D00433">
          <w:rPr>
            <w:noProof/>
            <w:webHidden/>
          </w:rPr>
          <w:fldChar w:fldCharType="separate"/>
        </w:r>
        <w:r w:rsidR="00D00433">
          <w:rPr>
            <w:noProof/>
            <w:webHidden/>
          </w:rPr>
          <w:t>5</w:t>
        </w:r>
        <w:r w:rsidR="00D00433">
          <w:rPr>
            <w:noProof/>
            <w:webHidden/>
          </w:rPr>
          <w:fldChar w:fldCharType="end"/>
        </w:r>
      </w:hyperlink>
    </w:p>
    <w:p w14:paraId="4442A1B1" w14:textId="2CE37D28" w:rsidR="00D00433" w:rsidRDefault="007502AA">
      <w:pPr>
        <w:pStyle w:val="TOC3"/>
        <w:rPr>
          <w:rFonts w:asciiTheme="minorHAnsi" w:eastAsiaTheme="minorEastAsia" w:hAnsiTheme="minorHAnsi" w:cstheme="minorBidi"/>
          <w:noProof/>
          <w:color w:val="auto"/>
          <w:sz w:val="22"/>
          <w:szCs w:val="22"/>
          <w:lang w:eastAsia="en-GB"/>
        </w:rPr>
      </w:pPr>
      <w:hyperlink w:anchor="_Toc129959772" w:history="1">
        <w:r w:rsidR="00D00433" w:rsidRPr="005300BF">
          <w:rPr>
            <w:rStyle w:val="Hyperlink"/>
            <w:noProof/>
          </w:rPr>
          <w:t>1.3 Complementarity with other actions and innovation</w:t>
        </w:r>
        <w:r w:rsidR="00D00433">
          <w:rPr>
            <w:noProof/>
            <w:webHidden/>
          </w:rPr>
          <w:tab/>
        </w:r>
        <w:r w:rsidR="00D00433">
          <w:rPr>
            <w:noProof/>
            <w:webHidden/>
          </w:rPr>
          <w:fldChar w:fldCharType="begin"/>
        </w:r>
        <w:r w:rsidR="00D00433">
          <w:rPr>
            <w:noProof/>
            <w:webHidden/>
          </w:rPr>
          <w:instrText xml:space="preserve"> PAGEREF _Toc129959772 \h </w:instrText>
        </w:r>
        <w:r w:rsidR="00D00433">
          <w:rPr>
            <w:noProof/>
            <w:webHidden/>
          </w:rPr>
        </w:r>
        <w:r w:rsidR="00D00433">
          <w:rPr>
            <w:noProof/>
            <w:webHidden/>
          </w:rPr>
          <w:fldChar w:fldCharType="separate"/>
        </w:r>
        <w:r w:rsidR="00D00433">
          <w:rPr>
            <w:noProof/>
            <w:webHidden/>
          </w:rPr>
          <w:t>5</w:t>
        </w:r>
        <w:r w:rsidR="00D00433">
          <w:rPr>
            <w:noProof/>
            <w:webHidden/>
          </w:rPr>
          <w:fldChar w:fldCharType="end"/>
        </w:r>
      </w:hyperlink>
    </w:p>
    <w:p w14:paraId="4B41D3D9" w14:textId="0FCBF637" w:rsidR="00D00433" w:rsidRDefault="007502AA">
      <w:pPr>
        <w:pStyle w:val="TOC2"/>
        <w:rPr>
          <w:rFonts w:asciiTheme="minorHAnsi" w:eastAsiaTheme="minorEastAsia" w:hAnsiTheme="minorHAnsi" w:cstheme="minorBidi"/>
          <w:b w:val="0"/>
          <w:noProof/>
          <w:color w:val="auto"/>
          <w:sz w:val="22"/>
          <w:szCs w:val="22"/>
          <w:lang w:eastAsia="en-GB"/>
        </w:rPr>
      </w:pPr>
      <w:hyperlink w:anchor="_Toc129959773" w:history="1">
        <w:r w:rsidR="00D00433" w:rsidRPr="005300BF">
          <w:rPr>
            <w:rStyle w:val="Hyperlink"/>
            <w:noProof/>
          </w:rPr>
          <w:t>2. QUALITY</w:t>
        </w:r>
        <w:r w:rsidR="00D00433">
          <w:rPr>
            <w:noProof/>
            <w:webHidden/>
          </w:rPr>
          <w:tab/>
        </w:r>
        <w:r w:rsidR="00D00433">
          <w:rPr>
            <w:noProof/>
            <w:webHidden/>
          </w:rPr>
          <w:fldChar w:fldCharType="begin"/>
        </w:r>
        <w:r w:rsidR="00D00433">
          <w:rPr>
            <w:noProof/>
            <w:webHidden/>
          </w:rPr>
          <w:instrText xml:space="preserve"> PAGEREF _Toc129959773 \h </w:instrText>
        </w:r>
        <w:r w:rsidR="00D00433">
          <w:rPr>
            <w:noProof/>
            <w:webHidden/>
          </w:rPr>
        </w:r>
        <w:r w:rsidR="00D00433">
          <w:rPr>
            <w:noProof/>
            <w:webHidden/>
          </w:rPr>
          <w:fldChar w:fldCharType="separate"/>
        </w:r>
        <w:r w:rsidR="00D00433">
          <w:rPr>
            <w:noProof/>
            <w:webHidden/>
          </w:rPr>
          <w:t>6</w:t>
        </w:r>
        <w:r w:rsidR="00D00433">
          <w:rPr>
            <w:noProof/>
            <w:webHidden/>
          </w:rPr>
          <w:fldChar w:fldCharType="end"/>
        </w:r>
      </w:hyperlink>
    </w:p>
    <w:p w14:paraId="37690FCA" w14:textId="3CD3F3EF" w:rsidR="00D00433" w:rsidRDefault="007502AA">
      <w:pPr>
        <w:pStyle w:val="TOC3"/>
        <w:rPr>
          <w:rFonts w:asciiTheme="minorHAnsi" w:eastAsiaTheme="minorEastAsia" w:hAnsiTheme="minorHAnsi" w:cstheme="minorBidi"/>
          <w:noProof/>
          <w:color w:val="auto"/>
          <w:sz w:val="22"/>
          <w:szCs w:val="22"/>
          <w:lang w:eastAsia="en-GB"/>
        </w:rPr>
      </w:pPr>
      <w:hyperlink w:anchor="_Toc129959774" w:history="1">
        <w:r w:rsidR="00D00433" w:rsidRPr="005300BF">
          <w:rPr>
            <w:rStyle w:val="Hyperlink"/>
            <w:noProof/>
          </w:rPr>
          <w:t>2.1 Concept and methodology</w:t>
        </w:r>
        <w:r w:rsidR="00D00433">
          <w:rPr>
            <w:noProof/>
            <w:webHidden/>
          </w:rPr>
          <w:tab/>
        </w:r>
        <w:r w:rsidR="00D00433">
          <w:rPr>
            <w:noProof/>
            <w:webHidden/>
          </w:rPr>
          <w:fldChar w:fldCharType="begin"/>
        </w:r>
        <w:r w:rsidR="00D00433">
          <w:rPr>
            <w:noProof/>
            <w:webHidden/>
          </w:rPr>
          <w:instrText xml:space="preserve"> PAGEREF _Toc129959774 \h </w:instrText>
        </w:r>
        <w:r w:rsidR="00D00433">
          <w:rPr>
            <w:noProof/>
            <w:webHidden/>
          </w:rPr>
        </w:r>
        <w:r w:rsidR="00D00433">
          <w:rPr>
            <w:noProof/>
            <w:webHidden/>
          </w:rPr>
          <w:fldChar w:fldCharType="separate"/>
        </w:r>
        <w:r w:rsidR="00D00433">
          <w:rPr>
            <w:noProof/>
            <w:webHidden/>
          </w:rPr>
          <w:t>6</w:t>
        </w:r>
        <w:r w:rsidR="00D00433">
          <w:rPr>
            <w:noProof/>
            <w:webHidden/>
          </w:rPr>
          <w:fldChar w:fldCharType="end"/>
        </w:r>
      </w:hyperlink>
    </w:p>
    <w:p w14:paraId="548F77B2" w14:textId="78ACFB43" w:rsidR="00D00433" w:rsidRDefault="007502AA">
      <w:pPr>
        <w:pStyle w:val="TOC3"/>
        <w:rPr>
          <w:rFonts w:asciiTheme="minorHAnsi" w:eastAsiaTheme="minorEastAsia" w:hAnsiTheme="minorHAnsi" w:cstheme="minorBidi"/>
          <w:noProof/>
          <w:color w:val="auto"/>
          <w:sz w:val="22"/>
          <w:szCs w:val="22"/>
          <w:lang w:eastAsia="en-GB"/>
        </w:rPr>
      </w:pPr>
      <w:hyperlink w:anchor="_Toc129959775" w:history="1">
        <w:r w:rsidR="00D00433" w:rsidRPr="005300BF">
          <w:rPr>
            <w:rStyle w:val="Hyperlink"/>
            <w:noProof/>
          </w:rPr>
          <w:t>2.2 Consortium set-up</w:t>
        </w:r>
        <w:r w:rsidR="00D00433">
          <w:rPr>
            <w:noProof/>
            <w:webHidden/>
          </w:rPr>
          <w:tab/>
        </w:r>
        <w:r w:rsidR="00D00433">
          <w:rPr>
            <w:noProof/>
            <w:webHidden/>
          </w:rPr>
          <w:fldChar w:fldCharType="begin"/>
        </w:r>
        <w:r w:rsidR="00D00433">
          <w:rPr>
            <w:noProof/>
            <w:webHidden/>
          </w:rPr>
          <w:instrText xml:space="preserve"> PAGEREF _Toc129959775 \h </w:instrText>
        </w:r>
        <w:r w:rsidR="00D00433">
          <w:rPr>
            <w:noProof/>
            <w:webHidden/>
          </w:rPr>
        </w:r>
        <w:r w:rsidR="00D00433">
          <w:rPr>
            <w:noProof/>
            <w:webHidden/>
          </w:rPr>
          <w:fldChar w:fldCharType="separate"/>
        </w:r>
        <w:r w:rsidR="00D00433">
          <w:rPr>
            <w:noProof/>
            <w:webHidden/>
          </w:rPr>
          <w:t>6</w:t>
        </w:r>
        <w:r w:rsidR="00D00433">
          <w:rPr>
            <w:noProof/>
            <w:webHidden/>
          </w:rPr>
          <w:fldChar w:fldCharType="end"/>
        </w:r>
      </w:hyperlink>
    </w:p>
    <w:p w14:paraId="1EEFD42A" w14:textId="04107872" w:rsidR="00D00433" w:rsidRDefault="007502AA">
      <w:pPr>
        <w:pStyle w:val="TOC3"/>
        <w:rPr>
          <w:rFonts w:asciiTheme="minorHAnsi" w:eastAsiaTheme="minorEastAsia" w:hAnsiTheme="minorHAnsi" w:cstheme="minorBidi"/>
          <w:noProof/>
          <w:color w:val="auto"/>
          <w:sz w:val="22"/>
          <w:szCs w:val="22"/>
          <w:lang w:eastAsia="en-GB"/>
        </w:rPr>
      </w:pPr>
      <w:hyperlink w:anchor="_Toc129959776" w:history="1">
        <w:r w:rsidR="00D00433" w:rsidRPr="005300BF">
          <w:rPr>
            <w:rStyle w:val="Hyperlink"/>
            <w:noProof/>
          </w:rPr>
          <w:t>2.3 Project teams, staff and experts</w:t>
        </w:r>
        <w:r w:rsidR="00D00433">
          <w:rPr>
            <w:noProof/>
            <w:webHidden/>
          </w:rPr>
          <w:tab/>
        </w:r>
        <w:r w:rsidR="00D00433">
          <w:rPr>
            <w:noProof/>
            <w:webHidden/>
          </w:rPr>
          <w:fldChar w:fldCharType="begin"/>
        </w:r>
        <w:r w:rsidR="00D00433">
          <w:rPr>
            <w:noProof/>
            <w:webHidden/>
          </w:rPr>
          <w:instrText xml:space="preserve"> PAGEREF _Toc129959776 \h </w:instrText>
        </w:r>
        <w:r w:rsidR="00D00433">
          <w:rPr>
            <w:noProof/>
            <w:webHidden/>
          </w:rPr>
        </w:r>
        <w:r w:rsidR="00D00433">
          <w:rPr>
            <w:noProof/>
            <w:webHidden/>
          </w:rPr>
          <w:fldChar w:fldCharType="separate"/>
        </w:r>
        <w:r w:rsidR="00D00433">
          <w:rPr>
            <w:noProof/>
            <w:webHidden/>
          </w:rPr>
          <w:t>7</w:t>
        </w:r>
        <w:r w:rsidR="00D00433">
          <w:rPr>
            <w:noProof/>
            <w:webHidden/>
          </w:rPr>
          <w:fldChar w:fldCharType="end"/>
        </w:r>
      </w:hyperlink>
    </w:p>
    <w:p w14:paraId="71AB0355" w14:textId="1619B3AB" w:rsidR="00D00433" w:rsidRDefault="007502AA">
      <w:pPr>
        <w:pStyle w:val="TOC3"/>
        <w:rPr>
          <w:rFonts w:asciiTheme="minorHAnsi" w:eastAsiaTheme="minorEastAsia" w:hAnsiTheme="minorHAnsi" w:cstheme="minorBidi"/>
          <w:noProof/>
          <w:color w:val="auto"/>
          <w:sz w:val="22"/>
          <w:szCs w:val="22"/>
          <w:lang w:eastAsia="en-GB"/>
        </w:rPr>
      </w:pPr>
      <w:hyperlink w:anchor="_Toc129959777" w:history="1">
        <w:r w:rsidR="00D00433" w:rsidRPr="005300BF">
          <w:rPr>
            <w:rStyle w:val="Hyperlink"/>
            <w:noProof/>
          </w:rPr>
          <w:t>2.4 Consortium management and decision-making</w:t>
        </w:r>
        <w:r w:rsidR="00D00433">
          <w:rPr>
            <w:noProof/>
            <w:webHidden/>
          </w:rPr>
          <w:tab/>
        </w:r>
        <w:r w:rsidR="00D00433">
          <w:rPr>
            <w:noProof/>
            <w:webHidden/>
          </w:rPr>
          <w:fldChar w:fldCharType="begin"/>
        </w:r>
        <w:r w:rsidR="00D00433">
          <w:rPr>
            <w:noProof/>
            <w:webHidden/>
          </w:rPr>
          <w:instrText xml:space="preserve"> PAGEREF _Toc129959777 \h </w:instrText>
        </w:r>
        <w:r w:rsidR="00D00433">
          <w:rPr>
            <w:noProof/>
            <w:webHidden/>
          </w:rPr>
        </w:r>
        <w:r w:rsidR="00D00433">
          <w:rPr>
            <w:noProof/>
            <w:webHidden/>
          </w:rPr>
          <w:fldChar w:fldCharType="separate"/>
        </w:r>
        <w:r w:rsidR="00D00433">
          <w:rPr>
            <w:noProof/>
            <w:webHidden/>
          </w:rPr>
          <w:t>7</w:t>
        </w:r>
        <w:r w:rsidR="00D00433">
          <w:rPr>
            <w:noProof/>
            <w:webHidden/>
          </w:rPr>
          <w:fldChar w:fldCharType="end"/>
        </w:r>
      </w:hyperlink>
    </w:p>
    <w:p w14:paraId="48ABB6EF" w14:textId="38E56F1C" w:rsidR="00D00433" w:rsidRDefault="007502AA">
      <w:pPr>
        <w:pStyle w:val="TOC3"/>
        <w:rPr>
          <w:rFonts w:asciiTheme="minorHAnsi" w:eastAsiaTheme="minorEastAsia" w:hAnsiTheme="minorHAnsi" w:cstheme="minorBidi"/>
          <w:noProof/>
          <w:color w:val="auto"/>
          <w:sz w:val="22"/>
          <w:szCs w:val="22"/>
          <w:lang w:eastAsia="en-GB"/>
        </w:rPr>
      </w:pPr>
      <w:hyperlink w:anchor="_Toc129959778" w:history="1">
        <w:r w:rsidR="00D00433" w:rsidRPr="005300BF">
          <w:rPr>
            <w:rStyle w:val="Hyperlink"/>
            <w:noProof/>
          </w:rPr>
          <w:t>2.5 Project management, quality assurance and monitoring and evaluation strategy</w:t>
        </w:r>
        <w:r w:rsidR="00D00433">
          <w:rPr>
            <w:noProof/>
            <w:webHidden/>
          </w:rPr>
          <w:tab/>
        </w:r>
        <w:r w:rsidR="00D00433">
          <w:rPr>
            <w:noProof/>
            <w:webHidden/>
          </w:rPr>
          <w:fldChar w:fldCharType="begin"/>
        </w:r>
        <w:r w:rsidR="00D00433">
          <w:rPr>
            <w:noProof/>
            <w:webHidden/>
          </w:rPr>
          <w:instrText xml:space="preserve"> PAGEREF _Toc129959778 \h </w:instrText>
        </w:r>
        <w:r w:rsidR="00D00433">
          <w:rPr>
            <w:noProof/>
            <w:webHidden/>
          </w:rPr>
        </w:r>
        <w:r w:rsidR="00D00433">
          <w:rPr>
            <w:noProof/>
            <w:webHidden/>
          </w:rPr>
          <w:fldChar w:fldCharType="separate"/>
        </w:r>
        <w:r w:rsidR="00D00433">
          <w:rPr>
            <w:noProof/>
            <w:webHidden/>
          </w:rPr>
          <w:t>8</w:t>
        </w:r>
        <w:r w:rsidR="00D00433">
          <w:rPr>
            <w:noProof/>
            <w:webHidden/>
          </w:rPr>
          <w:fldChar w:fldCharType="end"/>
        </w:r>
      </w:hyperlink>
    </w:p>
    <w:p w14:paraId="7E95CDC1" w14:textId="1ED1EFC4" w:rsidR="00D00433" w:rsidRDefault="007502AA">
      <w:pPr>
        <w:pStyle w:val="TOC3"/>
        <w:rPr>
          <w:rFonts w:asciiTheme="minorHAnsi" w:eastAsiaTheme="minorEastAsia" w:hAnsiTheme="minorHAnsi" w:cstheme="minorBidi"/>
          <w:noProof/>
          <w:color w:val="auto"/>
          <w:sz w:val="22"/>
          <w:szCs w:val="22"/>
          <w:lang w:eastAsia="en-GB"/>
        </w:rPr>
      </w:pPr>
      <w:hyperlink w:anchor="_Toc129959779" w:history="1">
        <w:r w:rsidR="00D00433" w:rsidRPr="005300BF">
          <w:rPr>
            <w:rStyle w:val="Hyperlink"/>
            <w:noProof/>
          </w:rPr>
          <w:t>2.6 Cost effectiveness and financial management</w:t>
        </w:r>
        <w:r w:rsidR="00D00433">
          <w:rPr>
            <w:noProof/>
            <w:webHidden/>
          </w:rPr>
          <w:tab/>
        </w:r>
        <w:r w:rsidR="00D00433">
          <w:rPr>
            <w:noProof/>
            <w:webHidden/>
          </w:rPr>
          <w:fldChar w:fldCharType="begin"/>
        </w:r>
        <w:r w:rsidR="00D00433">
          <w:rPr>
            <w:noProof/>
            <w:webHidden/>
          </w:rPr>
          <w:instrText xml:space="preserve"> PAGEREF _Toc129959779 \h </w:instrText>
        </w:r>
        <w:r w:rsidR="00D00433">
          <w:rPr>
            <w:noProof/>
            <w:webHidden/>
          </w:rPr>
        </w:r>
        <w:r w:rsidR="00D00433">
          <w:rPr>
            <w:noProof/>
            <w:webHidden/>
          </w:rPr>
          <w:fldChar w:fldCharType="separate"/>
        </w:r>
        <w:r w:rsidR="00D00433">
          <w:rPr>
            <w:noProof/>
            <w:webHidden/>
          </w:rPr>
          <w:t>8</w:t>
        </w:r>
        <w:r w:rsidR="00D00433">
          <w:rPr>
            <w:noProof/>
            <w:webHidden/>
          </w:rPr>
          <w:fldChar w:fldCharType="end"/>
        </w:r>
      </w:hyperlink>
    </w:p>
    <w:p w14:paraId="54036AA2" w14:textId="1A3DFE84" w:rsidR="00D00433" w:rsidRDefault="007502AA">
      <w:pPr>
        <w:pStyle w:val="TOC3"/>
        <w:rPr>
          <w:rFonts w:asciiTheme="minorHAnsi" w:eastAsiaTheme="minorEastAsia" w:hAnsiTheme="minorHAnsi" w:cstheme="minorBidi"/>
          <w:noProof/>
          <w:color w:val="auto"/>
          <w:sz w:val="22"/>
          <w:szCs w:val="22"/>
          <w:lang w:eastAsia="en-GB"/>
        </w:rPr>
      </w:pPr>
      <w:hyperlink w:anchor="_Toc129959780" w:history="1">
        <w:r w:rsidR="00D00433" w:rsidRPr="005300BF">
          <w:rPr>
            <w:rStyle w:val="Hyperlink"/>
            <w:noProof/>
          </w:rPr>
          <w:t>2.7 Risk management</w:t>
        </w:r>
        <w:r w:rsidR="00D00433">
          <w:rPr>
            <w:noProof/>
            <w:webHidden/>
          </w:rPr>
          <w:tab/>
        </w:r>
        <w:r w:rsidR="00D00433">
          <w:rPr>
            <w:noProof/>
            <w:webHidden/>
          </w:rPr>
          <w:fldChar w:fldCharType="begin"/>
        </w:r>
        <w:r w:rsidR="00D00433">
          <w:rPr>
            <w:noProof/>
            <w:webHidden/>
          </w:rPr>
          <w:instrText xml:space="preserve"> PAGEREF _Toc129959780 \h </w:instrText>
        </w:r>
        <w:r w:rsidR="00D00433">
          <w:rPr>
            <w:noProof/>
            <w:webHidden/>
          </w:rPr>
        </w:r>
        <w:r w:rsidR="00D00433">
          <w:rPr>
            <w:noProof/>
            <w:webHidden/>
          </w:rPr>
          <w:fldChar w:fldCharType="separate"/>
        </w:r>
        <w:r w:rsidR="00D00433">
          <w:rPr>
            <w:noProof/>
            <w:webHidden/>
          </w:rPr>
          <w:t>8</w:t>
        </w:r>
        <w:r w:rsidR="00D00433">
          <w:rPr>
            <w:noProof/>
            <w:webHidden/>
          </w:rPr>
          <w:fldChar w:fldCharType="end"/>
        </w:r>
      </w:hyperlink>
    </w:p>
    <w:p w14:paraId="221EBD11" w14:textId="376D9C28" w:rsidR="00D00433" w:rsidRDefault="007502AA">
      <w:pPr>
        <w:pStyle w:val="TOC2"/>
        <w:rPr>
          <w:rFonts w:asciiTheme="minorHAnsi" w:eastAsiaTheme="minorEastAsia" w:hAnsiTheme="minorHAnsi" w:cstheme="minorBidi"/>
          <w:b w:val="0"/>
          <w:noProof/>
          <w:color w:val="auto"/>
          <w:sz w:val="22"/>
          <w:szCs w:val="22"/>
          <w:lang w:eastAsia="en-GB"/>
        </w:rPr>
      </w:pPr>
      <w:hyperlink w:anchor="_Toc129959781" w:history="1">
        <w:r w:rsidR="00D00433" w:rsidRPr="005300BF">
          <w:rPr>
            <w:rStyle w:val="Hyperlink"/>
            <w:noProof/>
          </w:rPr>
          <w:t>3. IMPACT</w:t>
        </w:r>
        <w:r w:rsidR="00D00433">
          <w:rPr>
            <w:noProof/>
            <w:webHidden/>
          </w:rPr>
          <w:tab/>
        </w:r>
        <w:r w:rsidR="00D00433">
          <w:rPr>
            <w:noProof/>
            <w:webHidden/>
          </w:rPr>
          <w:fldChar w:fldCharType="begin"/>
        </w:r>
        <w:r w:rsidR="00D00433">
          <w:rPr>
            <w:noProof/>
            <w:webHidden/>
          </w:rPr>
          <w:instrText xml:space="preserve"> PAGEREF _Toc129959781 \h </w:instrText>
        </w:r>
        <w:r w:rsidR="00D00433">
          <w:rPr>
            <w:noProof/>
            <w:webHidden/>
          </w:rPr>
        </w:r>
        <w:r w:rsidR="00D00433">
          <w:rPr>
            <w:noProof/>
            <w:webHidden/>
          </w:rPr>
          <w:fldChar w:fldCharType="separate"/>
        </w:r>
        <w:r w:rsidR="00D00433">
          <w:rPr>
            <w:noProof/>
            <w:webHidden/>
          </w:rPr>
          <w:t>9</w:t>
        </w:r>
        <w:r w:rsidR="00D00433">
          <w:rPr>
            <w:noProof/>
            <w:webHidden/>
          </w:rPr>
          <w:fldChar w:fldCharType="end"/>
        </w:r>
      </w:hyperlink>
    </w:p>
    <w:p w14:paraId="10480474" w14:textId="323C1D46" w:rsidR="00D00433" w:rsidRDefault="007502AA">
      <w:pPr>
        <w:pStyle w:val="TOC3"/>
        <w:rPr>
          <w:rFonts w:asciiTheme="minorHAnsi" w:eastAsiaTheme="minorEastAsia" w:hAnsiTheme="minorHAnsi" w:cstheme="minorBidi"/>
          <w:noProof/>
          <w:color w:val="auto"/>
          <w:sz w:val="22"/>
          <w:szCs w:val="22"/>
          <w:lang w:eastAsia="en-GB"/>
        </w:rPr>
      </w:pPr>
      <w:hyperlink w:anchor="_Toc129959782" w:history="1">
        <w:r w:rsidR="00D00433" w:rsidRPr="005300BF">
          <w:rPr>
            <w:rStyle w:val="Hyperlink"/>
            <w:noProof/>
          </w:rPr>
          <w:t>3.1 Impact and ambition</w:t>
        </w:r>
        <w:r w:rsidR="00D00433">
          <w:rPr>
            <w:noProof/>
            <w:webHidden/>
          </w:rPr>
          <w:tab/>
        </w:r>
        <w:r w:rsidR="00D00433">
          <w:rPr>
            <w:noProof/>
            <w:webHidden/>
          </w:rPr>
          <w:fldChar w:fldCharType="begin"/>
        </w:r>
        <w:r w:rsidR="00D00433">
          <w:rPr>
            <w:noProof/>
            <w:webHidden/>
          </w:rPr>
          <w:instrText xml:space="preserve"> PAGEREF _Toc129959782 \h </w:instrText>
        </w:r>
        <w:r w:rsidR="00D00433">
          <w:rPr>
            <w:noProof/>
            <w:webHidden/>
          </w:rPr>
        </w:r>
        <w:r w:rsidR="00D00433">
          <w:rPr>
            <w:noProof/>
            <w:webHidden/>
          </w:rPr>
          <w:fldChar w:fldCharType="separate"/>
        </w:r>
        <w:r w:rsidR="00D00433">
          <w:rPr>
            <w:noProof/>
            <w:webHidden/>
          </w:rPr>
          <w:t>9</w:t>
        </w:r>
        <w:r w:rsidR="00D00433">
          <w:rPr>
            <w:noProof/>
            <w:webHidden/>
          </w:rPr>
          <w:fldChar w:fldCharType="end"/>
        </w:r>
      </w:hyperlink>
    </w:p>
    <w:p w14:paraId="35DF905C" w14:textId="0302F570" w:rsidR="00D00433" w:rsidRDefault="007502AA">
      <w:pPr>
        <w:pStyle w:val="TOC3"/>
        <w:rPr>
          <w:rFonts w:asciiTheme="minorHAnsi" w:eastAsiaTheme="minorEastAsia" w:hAnsiTheme="minorHAnsi" w:cstheme="minorBidi"/>
          <w:noProof/>
          <w:color w:val="auto"/>
          <w:sz w:val="22"/>
          <w:szCs w:val="22"/>
          <w:lang w:eastAsia="en-GB"/>
        </w:rPr>
      </w:pPr>
      <w:hyperlink w:anchor="_Toc129959783" w:history="1">
        <w:r w:rsidR="00D00433" w:rsidRPr="005300BF">
          <w:rPr>
            <w:rStyle w:val="Hyperlink"/>
            <w:noProof/>
          </w:rPr>
          <w:t>3.2 Communication, dissemination and visibility</w:t>
        </w:r>
        <w:r w:rsidR="00D00433">
          <w:rPr>
            <w:noProof/>
            <w:webHidden/>
          </w:rPr>
          <w:tab/>
        </w:r>
        <w:r w:rsidR="00D00433">
          <w:rPr>
            <w:noProof/>
            <w:webHidden/>
          </w:rPr>
          <w:fldChar w:fldCharType="begin"/>
        </w:r>
        <w:r w:rsidR="00D00433">
          <w:rPr>
            <w:noProof/>
            <w:webHidden/>
          </w:rPr>
          <w:instrText xml:space="preserve"> PAGEREF _Toc129959783 \h </w:instrText>
        </w:r>
        <w:r w:rsidR="00D00433">
          <w:rPr>
            <w:noProof/>
            <w:webHidden/>
          </w:rPr>
        </w:r>
        <w:r w:rsidR="00D00433">
          <w:rPr>
            <w:noProof/>
            <w:webHidden/>
          </w:rPr>
          <w:fldChar w:fldCharType="separate"/>
        </w:r>
        <w:r w:rsidR="00D00433">
          <w:rPr>
            <w:noProof/>
            <w:webHidden/>
          </w:rPr>
          <w:t>9</w:t>
        </w:r>
        <w:r w:rsidR="00D00433">
          <w:rPr>
            <w:noProof/>
            <w:webHidden/>
          </w:rPr>
          <w:fldChar w:fldCharType="end"/>
        </w:r>
      </w:hyperlink>
    </w:p>
    <w:p w14:paraId="5CB1F86E" w14:textId="15781E61" w:rsidR="00D00433" w:rsidRDefault="007502AA">
      <w:pPr>
        <w:pStyle w:val="TOC3"/>
        <w:rPr>
          <w:rFonts w:asciiTheme="minorHAnsi" w:eastAsiaTheme="minorEastAsia" w:hAnsiTheme="minorHAnsi" w:cstheme="minorBidi"/>
          <w:noProof/>
          <w:color w:val="auto"/>
          <w:sz w:val="22"/>
          <w:szCs w:val="22"/>
          <w:lang w:eastAsia="en-GB"/>
        </w:rPr>
      </w:pPr>
      <w:hyperlink w:anchor="_Toc129959784" w:history="1">
        <w:r w:rsidR="00D00433" w:rsidRPr="005300BF">
          <w:rPr>
            <w:rStyle w:val="Hyperlink"/>
            <w:noProof/>
          </w:rPr>
          <w:t>3.3 Sustainability and continuation</w:t>
        </w:r>
        <w:r w:rsidR="00D00433">
          <w:rPr>
            <w:noProof/>
            <w:webHidden/>
          </w:rPr>
          <w:tab/>
        </w:r>
        <w:r w:rsidR="00D00433">
          <w:rPr>
            <w:noProof/>
            <w:webHidden/>
          </w:rPr>
          <w:fldChar w:fldCharType="begin"/>
        </w:r>
        <w:r w:rsidR="00D00433">
          <w:rPr>
            <w:noProof/>
            <w:webHidden/>
          </w:rPr>
          <w:instrText xml:space="preserve"> PAGEREF _Toc129959784 \h </w:instrText>
        </w:r>
        <w:r w:rsidR="00D00433">
          <w:rPr>
            <w:noProof/>
            <w:webHidden/>
          </w:rPr>
        </w:r>
        <w:r w:rsidR="00D00433">
          <w:rPr>
            <w:noProof/>
            <w:webHidden/>
          </w:rPr>
          <w:fldChar w:fldCharType="separate"/>
        </w:r>
        <w:r w:rsidR="00D00433">
          <w:rPr>
            <w:noProof/>
            <w:webHidden/>
          </w:rPr>
          <w:t>10</w:t>
        </w:r>
        <w:r w:rsidR="00D00433">
          <w:rPr>
            <w:noProof/>
            <w:webHidden/>
          </w:rPr>
          <w:fldChar w:fldCharType="end"/>
        </w:r>
      </w:hyperlink>
    </w:p>
    <w:p w14:paraId="32947A17" w14:textId="6C4DB08A" w:rsidR="00D00433" w:rsidRDefault="007502AA">
      <w:pPr>
        <w:pStyle w:val="TOC2"/>
        <w:rPr>
          <w:rFonts w:asciiTheme="minorHAnsi" w:eastAsiaTheme="minorEastAsia" w:hAnsiTheme="minorHAnsi" w:cstheme="minorBidi"/>
          <w:b w:val="0"/>
          <w:noProof/>
          <w:color w:val="auto"/>
          <w:sz w:val="22"/>
          <w:szCs w:val="22"/>
          <w:lang w:eastAsia="en-GB"/>
        </w:rPr>
      </w:pPr>
      <w:hyperlink w:anchor="_Toc129959785" w:history="1">
        <w:r w:rsidR="00D00433" w:rsidRPr="005300BF">
          <w:rPr>
            <w:rStyle w:val="Hyperlink"/>
            <w:noProof/>
          </w:rPr>
          <w:t>4. WORKPLAN, WORK PACKAGES, ACTIVITIES, RESOURCES AND TIMING</w:t>
        </w:r>
        <w:r w:rsidR="00D00433">
          <w:rPr>
            <w:noProof/>
            <w:webHidden/>
          </w:rPr>
          <w:tab/>
        </w:r>
        <w:r w:rsidR="00D00433">
          <w:rPr>
            <w:noProof/>
            <w:webHidden/>
          </w:rPr>
          <w:fldChar w:fldCharType="begin"/>
        </w:r>
        <w:r w:rsidR="00D00433">
          <w:rPr>
            <w:noProof/>
            <w:webHidden/>
          </w:rPr>
          <w:instrText xml:space="preserve"> PAGEREF _Toc129959785 \h </w:instrText>
        </w:r>
        <w:r w:rsidR="00D00433">
          <w:rPr>
            <w:noProof/>
            <w:webHidden/>
          </w:rPr>
        </w:r>
        <w:r w:rsidR="00D00433">
          <w:rPr>
            <w:noProof/>
            <w:webHidden/>
          </w:rPr>
          <w:fldChar w:fldCharType="separate"/>
        </w:r>
        <w:r w:rsidR="00D00433">
          <w:rPr>
            <w:noProof/>
            <w:webHidden/>
          </w:rPr>
          <w:t>11</w:t>
        </w:r>
        <w:r w:rsidR="00D00433">
          <w:rPr>
            <w:noProof/>
            <w:webHidden/>
          </w:rPr>
          <w:fldChar w:fldCharType="end"/>
        </w:r>
      </w:hyperlink>
    </w:p>
    <w:p w14:paraId="051C8DF0" w14:textId="226454EE" w:rsidR="00D00433" w:rsidRDefault="007502AA">
      <w:pPr>
        <w:pStyle w:val="TOC3"/>
        <w:rPr>
          <w:rFonts w:asciiTheme="minorHAnsi" w:eastAsiaTheme="minorEastAsia" w:hAnsiTheme="minorHAnsi" w:cstheme="minorBidi"/>
          <w:noProof/>
          <w:color w:val="auto"/>
          <w:sz w:val="22"/>
          <w:szCs w:val="22"/>
          <w:lang w:eastAsia="en-GB"/>
        </w:rPr>
      </w:pPr>
      <w:hyperlink w:anchor="_Toc129959786" w:history="1">
        <w:r w:rsidR="00D00433" w:rsidRPr="005300BF">
          <w:rPr>
            <w:rStyle w:val="Hyperlink"/>
            <w:noProof/>
          </w:rPr>
          <w:t>4.1 Work plan</w:t>
        </w:r>
        <w:r w:rsidR="00D00433">
          <w:rPr>
            <w:noProof/>
            <w:webHidden/>
          </w:rPr>
          <w:tab/>
        </w:r>
        <w:r w:rsidR="00D00433">
          <w:rPr>
            <w:noProof/>
            <w:webHidden/>
          </w:rPr>
          <w:fldChar w:fldCharType="begin"/>
        </w:r>
        <w:r w:rsidR="00D00433">
          <w:rPr>
            <w:noProof/>
            <w:webHidden/>
          </w:rPr>
          <w:instrText xml:space="preserve"> PAGEREF _Toc129959786 \h </w:instrText>
        </w:r>
        <w:r w:rsidR="00D00433">
          <w:rPr>
            <w:noProof/>
            <w:webHidden/>
          </w:rPr>
        </w:r>
        <w:r w:rsidR="00D00433">
          <w:rPr>
            <w:noProof/>
            <w:webHidden/>
          </w:rPr>
          <w:fldChar w:fldCharType="separate"/>
        </w:r>
        <w:r w:rsidR="00D00433">
          <w:rPr>
            <w:noProof/>
            <w:webHidden/>
          </w:rPr>
          <w:t>11</w:t>
        </w:r>
        <w:r w:rsidR="00D00433">
          <w:rPr>
            <w:noProof/>
            <w:webHidden/>
          </w:rPr>
          <w:fldChar w:fldCharType="end"/>
        </w:r>
      </w:hyperlink>
    </w:p>
    <w:p w14:paraId="337DF1E7" w14:textId="5D45B2D2" w:rsidR="00D00433" w:rsidRDefault="007502AA">
      <w:pPr>
        <w:pStyle w:val="TOC3"/>
        <w:rPr>
          <w:rFonts w:asciiTheme="minorHAnsi" w:eastAsiaTheme="minorEastAsia" w:hAnsiTheme="minorHAnsi" w:cstheme="minorBidi"/>
          <w:noProof/>
          <w:color w:val="auto"/>
          <w:sz w:val="22"/>
          <w:szCs w:val="22"/>
          <w:lang w:eastAsia="en-GB"/>
        </w:rPr>
      </w:pPr>
      <w:hyperlink w:anchor="_Toc129959787" w:history="1">
        <w:r w:rsidR="00D00433" w:rsidRPr="005300BF">
          <w:rPr>
            <w:rStyle w:val="Hyperlink"/>
            <w:noProof/>
          </w:rPr>
          <w:t>4.2 Work packages, activities, resources and timing</w:t>
        </w:r>
        <w:r w:rsidR="00D00433">
          <w:rPr>
            <w:noProof/>
            <w:webHidden/>
          </w:rPr>
          <w:tab/>
        </w:r>
        <w:r w:rsidR="00D00433">
          <w:rPr>
            <w:noProof/>
            <w:webHidden/>
          </w:rPr>
          <w:fldChar w:fldCharType="begin"/>
        </w:r>
        <w:r w:rsidR="00D00433">
          <w:rPr>
            <w:noProof/>
            <w:webHidden/>
          </w:rPr>
          <w:instrText xml:space="preserve"> PAGEREF _Toc129959787 \h </w:instrText>
        </w:r>
        <w:r w:rsidR="00D00433">
          <w:rPr>
            <w:noProof/>
            <w:webHidden/>
          </w:rPr>
        </w:r>
        <w:r w:rsidR="00D00433">
          <w:rPr>
            <w:noProof/>
            <w:webHidden/>
          </w:rPr>
          <w:fldChar w:fldCharType="separate"/>
        </w:r>
        <w:r w:rsidR="00D00433">
          <w:rPr>
            <w:noProof/>
            <w:webHidden/>
          </w:rPr>
          <w:t>12</w:t>
        </w:r>
        <w:r w:rsidR="00D00433">
          <w:rPr>
            <w:noProof/>
            <w:webHidden/>
          </w:rPr>
          <w:fldChar w:fldCharType="end"/>
        </w:r>
      </w:hyperlink>
    </w:p>
    <w:p w14:paraId="01B5E9DD" w14:textId="3AD49E7C" w:rsidR="00D00433" w:rsidRDefault="007502AA">
      <w:pPr>
        <w:pStyle w:val="TOC4"/>
        <w:rPr>
          <w:rFonts w:asciiTheme="minorHAnsi" w:eastAsiaTheme="minorEastAsia" w:hAnsiTheme="minorHAnsi" w:cstheme="minorBidi"/>
          <w:i w:val="0"/>
          <w:noProof/>
          <w:color w:val="auto"/>
          <w:sz w:val="22"/>
          <w:szCs w:val="22"/>
          <w:lang w:eastAsia="en-GB"/>
        </w:rPr>
      </w:pPr>
      <w:hyperlink w:anchor="_Toc129959788" w:history="1">
        <w:r w:rsidR="00D00433" w:rsidRPr="005300BF">
          <w:rPr>
            <w:rStyle w:val="Hyperlink"/>
            <w:noProof/>
          </w:rPr>
          <w:t>Work Package 1</w:t>
        </w:r>
        <w:r w:rsidR="00D00433">
          <w:rPr>
            <w:noProof/>
            <w:webHidden/>
          </w:rPr>
          <w:tab/>
        </w:r>
        <w:r w:rsidR="00D00433">
          <w:rPr>
            <w:noProof/>
            <w:webHidden/>
          </w:rPr>
          <w:fldChar w:fldCharType="begin"/>
        </w:r>
        <w:r w:rsidR="00D00433">
          <w:rPr>
            <w:noProof/>
            <w:webHidden/>
          </w:rPr>
          <w:instrText xml:space="preserve"> PAGEREF _Toc129959788 \h </w:instrText>
        </w:r>
        <w:r w:rsidR="00D00433">
          <w:rPr>
            <w:noProof/>
            <w:webHidden/>
          </w:rPr>
        </w:r>
        <w:r w:rsidR="00D00433">
          <w:rPr>
            <w:noProof/>
            <w:webHidden/>
          </w:rPr>
          <w:fldChar w:fldCharType="separate"/>
        </w:r>
        <w:r w:rsidR="00D00433">
          <w:rPr>
            <w:noProof/>
            <w:webHidden/>
          </w:rPr>
          <w:t>12</w:t>
        </w:r>
        <w:r w:rsidR="00D00433">
          <w:rPr>
            <w:noProof/>
            <w:webHidden/>
          </w:rPr>
          <w:fldChar w:fldCharType="end"/>
        </w:r>
      </w:hyperlink>
    </w:p>
    <w:p w14:paraId="3AD96694" w14:textId="7F357C00" w:rsidR="00D00433" w:rsidRDefault="007502AA">
      <w:pPr>
        <w:pStyle w:val="TOC4"/>
        <w:rPr>
          <w:rFonts w:asciiTheme="minorHAnsi" w:eastAsiaTheme="minorEastAsia" w:hAnsiTheme="minorHAnsi" w:cstheme="minorBidi"/>
          <w:i w:val="0"/>
          <w:noProof/>
          <w:color w:val="auto"/>
          <w:sz w:val="22"/>
          <w:szCs w:val="22"/>
          <w:lang w:eastAsia="en-GB"/>
        </w:rPr>
      </w:pPr>
      <w:hyperlink w:anchor="_Toc129959789" w:history="1">
        <w:r w:rsidR="00D00433" w:rsidRPr="005300BF">
          <w:rPr>
            <w:rStyle w:val="Hyperlink"/>
            <w:noProof/>
          </w:rPr>
          <w:t>Work Package 2</w:t>
        </w:r>
        <w:r w:rsidR="00D00433">
          <w:rPr>
            <w:noProof/>
            <w:webHidden/>
          </w:rPr>
          <w:tab/>
        </w:r>
        <w:r w:rsidR="00D00433">
          <w:rPr>
            <w:noProof/>
            <w:webHidden/>
          </w:rPr>
          <w:fldChar w:fldCharType="begin"/>
        </w:r>
        <w:r w:rsidR="00D00433">
          <w:rPr>
            <w:noProof/>
            <w:webHidden/>
          </w:rPr>
          <w:instrText xml:space="preserve"> PAGEREF _Toc129959789 \h </w:instrText>
        </w:r>
        <w:r w:rsidR="00D00433">
          <w:rPr>
            <w:noProof/>
            <w:webHidden/>
          </w:rPr>
        </w:r>
        <w:r w:rsidR="00D00433">
          <w:rPr>
            <w:noProof/>
            <w:webHidden/>
          </w:rPr>
          <w:fldChar w:fldCharType="separate"/>
        </w:r>
        <w:r w:rsidR="00D00433">
          <w:rPr>
            <w:noProof/>
            <w:webHidden/>
          </w:rPr>
          <w:t>16</w:t>
        </w:r>
        <w:r w:rsidR="00D00433">
          <w:rPr>
            <w:noProof/>
            <w:webHidden/>
          </w:rPr>
          <w:fldChar w:fldCharType="end"/>
        </w:r>
      </w:hyperlink>
    </w:p>
    <w:p w14:paraId="41410473" w14:textId="0D7C90D2" w:rsidR="00D00433" w:rsidRDefault="007502AA">
      <w:pPr>
        <w:pStyle w:val="TOC4"/>
        <w:rPr>
          <w:rFonts w:asciiTheme="minorHAnsi" w:eastAsiaTheme="minorEastAsia" w:hAnsiTheme="minorHAnsi" w:cstheme="minorBidi"/>
          <w:i w:val="0"/>
          <w:noProof/>
          <w:color w:val="auto"/>
          <w:sz w:val="22"/>
          <w:szCs w:val="22"/>
          <w:lang w:eastAsia="en-GB"/>
        </w:rPr>
      </w:pPr>
      <w:hyperlink w:anchor="_Toc129959790" w:history="1">
        <w:r w:rsidR="00D00433" w:rsidRPr="005300BF">
          <w:rPr>
            <w:rStyle w:val="Hyperlink"/>
            <w:noProof/>
          </w:rPr>
          <w:t>Work Package 3</w:t>
        </w:r>
        <w:r w:rsidR="00D00433">
          <w:rPr>
            <w:noProof/>
            <w:webHidden/>
          </w:rPr>
          <w:tab/>
        </w:r>
        <w:r w:rsidR="00D00433">
          <w:rPr>
            <w:noProof/>
            <w:webHidden/>
          </w:rPr>
          <w:fldChar w:fldCharType="begin"/>
        </w:r>
        <w:r w:rsidR="00D00433">
          <w:rPr>
            <w:noProof/>
            <w:webHidden/>
          </w:rPr>
          <w:instrText xml:space="preserve"> PAGEREF _Toc129959790 \h </w:instrText>
        </w:r>
        <w:r w:rsidR="00D00433">
          <w:rPr>
            <w:noProof/>
            <w:webHidden/>
          </w:rPr>
        </w:r>
        <w:r w:rsidR="00D00433">
          <w:rPr>
            <w:noProof/>
            <w:webHidden/>
          </w:rPr>
          <w:fldChar w:fldCharType="separate"/>
        </w:r>
        <w:r w:rsidR="00D00433">
          <w:rPr>
            <w:noProof/>
            <w:webHidden/>
          </w:rPr>
          <w:t>18</w:t>
        </w:r>
        <w:r w:rsidR="00D00433">
          <w:rPr>
            <w:noProof/>
            <w:webHidden/>
          </w:rPr>
          <w:fldChar w:fldCharType="end"/>
        </w:r>
      </w:hyperlink>
    </w:p>
    <w:p w14:paraId="76548199" w14:textId="3763B7D5" w:rsidR="00D00433" w:rsidRDefault="007502AA">
      <w:pPr>
        <w:pStyle w:val="TOC4"/>
        <w:rPr>
          <w:rFonts w:asciiTheme="minorHAnsi" w:eastAsiaTheme="minorEastAsia" w:hAnsiTheme="minorHAnsi" w:cstheme="minorBidi"/>
          <w:i w:val="0"/>
          <w:noProof/>
          <w:color w:val="auto"/>
          <w:sz w:val="22"/>
          <w:szCs w:val="22"/>
          <w:lang w:eastAsia="en-GB"/>
        </w:rPr>
      </w:pPr>
      <w:hyperlink w:anchor="_Toc129959791" w:history="1">
        <w:r w:rsidR="00D00433" w:rsidRPr="005300BF">
          <w:rPr>
            <w:rStyle w:val="Hyperlink"/>
            <w:noProof/>
          </w:rPr>
          <w:t>Work Package 4</w:t>
        </w:r>
        <w:r w:rsidR="00D00433">
          <w:rPr>
            <w:noProof/>
            <w:webHidden/>
          </w:rPr>
          <w:tab/>
        </w:r>
        <w:r w:rsidR="00D00433">
          <w:rPr>
            <w:noProof/>
            <w:webHidden/>
          </w:rPr>
          <w:fldChar w:fldCharType="begin"/>
        </w:r>
        <w:r w:rsidR="00D00433">
          <w:rPr>
            <w:noProof/>
            <w:webHidden/>
          </w:rPr>
          <w:instrText xml:space="preserve"> PAGEREF _Toc129959791 \h </w:instrText>
        </w:r>
        <w:r w:rsidR="00D00433">
          <w:rPr>
            <w:noProof/>
            <w:webHidden/>
          </w:rPr>
        </w:r>
        <w:r w:rsidR="00D00433">
          <w:rPr>
            <w:noProof/>
            <w:webHidden/>
          </w:rPr>
          <w:fldChar w:fldCharType="separate"/>
        </w:r>
        <w:r w:rsidR="00D00433">
          <w:rPr>
            <w:noProof/>
            <w:webHidden/>
          </w:rPr>
          <w:t>22</w:t>
        </w:r>
        <w:r w:rsidR="00D00433">
          <w:rPr>
            <w:noProof/>
            <w:webHidden/>
          </w:rPr>
          <w:fldChar w:fldCharType="end"/>
        </w:r>
      </w:hyperlink>
    </w:p>
    <w:p w14:paraId="22FCB1E9" w14:textId="168DB0E1" w:rsidR="00D00433" w:rsidRDefault="007502AA">
      <w:pPr>
        <w:pStyle w:val="TOC4"/>
        <w:rPr>
          <w:rFonts w:asciiTheme="minorHAnsi" w:eastAsiaTheme="minorEastAsia" w:hAnsiTheme="minorHAnsi" w:cstheme="minorBidi"/>
          <w:i w:val="0"/>
          <w:noProof/>
          <w:color w:val="auto"/>
          <w:sz w:val="22"/>
          <w:szCs w:val="22"/>
          <w:lang w:eastAsia="en-GB"/>
        </w:rPr>
      </w:pPr>
      <w:hyperlink w:anchor="_Toc129959792" w:history="1">
        <w:r w:rsidR="00D00433" w:rsidRPr="005300BF">
          <w:rPr>
            <w:rStyle w:val="Hyperlink"/>
            <w:noProof/>
          </w:rPr>
          <w:t>Work Package 5</w:t>
        </w:r>
        <w:r w:rsidR="00D00433">
          <w:rPr>
            <w:noProof/>
            <w:webHidden/>
          </w:rPr>
          <w:tab/>
        </w:r>
        <w:r w:rsidR="00D00433">
          <w:rPr>
            <w:noProof/>
            <w:webHidden/>
          </w:rPr>
          <w:fldChar w:fldCharType="begin"/>
        </w:r>
        <w:r w:rsidR="00D00433">
          <w:rPr>
            <w:noProof/>
            <w:webHidden/>
          </w:rPr>
          <w:instrText xml:space="preserve"> PAGEREF _Toc129959792 \h </w:instrText>
        </w:r>
        <w:r w:rsidR="00D00433">
          <w:rPr>
            <w:noProof/>
            <w:webHidden/>
          </w:rPr>
        </w:r>
        <w:r w:rsidR="00D00433">
          <w:rPr>
            <w:noProof/>
            <w:webHidden/>
          </w:rPr>
          <w:fldChar w:fldCharType="separate"/>
        </w:r>
        <w:r w:rsidR="00D00433">
          <w:rPr>
            <w:noProof/>
            <w:webHidden/>
          </w:rPr>
          <w:t>24</w:t>
        </w:r>
        <w:r w:rsidR="00D00433">
          <w:rPr>
            <w:noProof/>
            <w:webHidden/>
          </w:rPr>
          <w:fldChar w:fldCharType="end"/>
        </w:r>
      </w:hyperlink>
    </w:p>
    <w:p w14:paraId="5341FDB4" w14:textId="5F11FFD6" w:rsidR="00D00433" w:rsidRDefault="007502AA">
      <w:pPr>
        <w:pStyle w:val="TOC2"/>
        <w:rPr>
          <w:rFonts w:asciiTheme="minorHAnsi" w:eastAsiaTheme="minorEastAsia" w:hAnsiTheme="minorHAnsi" w:cstheme="minorBidi"/>
          <w:b w:val="0"/>
          <w:noProof/>
          <w:color w:val="auto"/>
          <w:sz w:val="22"/>
          <w:szCs w:val="22"/>
          <w:lang w:eastAsia="en-GB"/>
        </w:rPr>
      </w:pPr>
      <w:hyperlink w:anchor="_Toc129959793" w:history="1">
        <w:r w:rsidR="00D00433" w:rsidRPr="005300BF">
          <w:rPr>
            <w:rStyle w:val="Hyperlink"/>
            <w:noProof/>
          </w:rPr>
          <w:t>Total Project costs</w:t>
        </w:r>
        <w:r w:rsidR="00D00433">
          <w:rPr>
            <w:noProof/>
            <w:webHidden/>
          </w:rPr>
          <w:tab/>
        </w:r>
        <w:r w:rsidR="00D00433">
          <w:rPr>
            <w:noProof/>
            <w:webHidden/>
          </w:rPr>
          <w:fldChar w:fldCharType="begin"/>
        </w:r>
        <w:r w:rsidR="00D00433">
          <w:rPr>
            <w:noProof/>
            <w:webHidden/>
          </w:rPr>
          <w:instrText xml:space="preserve"> PAGEREF _Toc129959793 \h </w:instrText>
        </w:r>
        <w:r w:rsidR="00D00433">
          <w:rPr>
            <w:noProof/>
            <w:webHidden/>
          </w:rPr>
        </w:r>
        <w:r w:rsidR="00D00433">
          <w:rPr>
            <w:noProof/>
            <w:webHidden/>
          </w:rPr>
          <w:fldChar w:fldCharType="separate"/>
        </w:r>
        <w:r w:rsidR="00D00433">
          <w:rPr>
            <w:noProof/>
            <w:webHidden/>
          </w:rPr>
          <w:t>26</w:t>
        </w:r>
        <w:r w:rsidR="00D00433">
          <w:rPr>
            <w:noProof/>
            <w:webHidden/>
          </w:rPr>
          <w:fldChar w:fldCharType="end"/>
        </w:r>
      </w:hyperlink>
    </w:p>
    <w:p w14:paraId="25AEB5DD" w14:textId="77525C8F" w:rsidR="00D00433" w:rsidRDefault="007502AA">
      <w:pPr>
        <w:pStyle w:val="TOC4"/>
        <w:rPr>
          <w:rFonts w:asciiTheme="minorHAnsi" w:eastAsiaTheme="minorEastAsia" w:hAnsiTheme="minorHAnsi" w:cstheme="minorBidi"/>
          <w:i w:val="0"/>
          <w:noProof/>
          <w:color w:val="auto"/>
          <w:sz w:val="22"/>
          <w:szCs w:val="22"/>
          <w:lang w:eastAsia="en-GB"/>
        </w:rPr>
      </w:pPr>
      <w:hyperlink w:anchor="_Toc129959794" w:history="1">
        <w:r w:rsidR="00D00433" w:rsidRPr="005300BF">
          <w:rPr>
            <w:rStyle w:val="Hyperlink"/>
            <w:noProof/>
          </w:rPr>
          <w:t>Subcontracting</w:t>
        </w:r>
        <w:r w:rsidR="00D00433">
          <w:rPr>
            <w:noProof/>
            <w:webHidden/>
          </w:rPr>
          <w:tab/>
        </w:r>
        <w:r w:rsidR="00D00433">
          <w:rPr>
            <w:noProof/>
            <w:webHidden/>
          </w:rPr>
          <w:fldChar w:fldCharType="begin"/>
        </w:r>
        <w:r w:rsidR="00D00433">
          <w:rPr>
            <w:noProof/>
            <w:webHidden/>
          </w:rPr>
          <w:instrText xml:space="preserve"> PAGEREF _Toc129959794 \h </w:instrText>
        </w:r>
        <w:r w:rsidR="00D00433">
          <w:rPr>
            <w:noProof/>
            <w:webHidden/>
          </w:rPr>
        </w:r>
        <w:r w:rsidR="00D00433">
          <w:rPr>
            <w:noProof/>
            <w:webHidden/>
          </w:rPr>
          <w:fldChar w:fldCharType="separate"/>
        </w:r>
        <w:r w:rsidR="00D00433">
          <w:rPr>
            <w:noProof/>
            <w:webHidden/>
          </w:rPr>
          <w:t>28</w:t>
        </w:r>
        <w:r w:rsidR="00D00433">
          <w:rPr>
            <w:noProof/>
            <w:webHidden/>
          </w:rPr>
          <w:fldChar w:fldCharType="end"/>
        </w:r>
      </w:hyperlink>
    </w:p>
    <w:p w14:paraId="3A83A019" w14:textId="5E65CB73" w:rsidR="00D00433" w:rsidRDefault="007502AA">
      <w:pPr>
        <w:pStyle w:val="TOC4"/>
        <w:rPr>
          <w:rFonts w:asciiTheme="minorHAnsi" w:eastAsiaTheme="minorEastAsia" w:hAnsiTheme="minorHAnsi" w:cstheme="minorBidi"/>
          <w:i w:val="0"/>
          <w:noProof/>
          <w:color w:val="auto"/>
          <w:sz w:val="22"/>
          <w:szCs w:val="22"/>
          <w:lang w:eastAsia="en-GB"/>
        </w:rPr>
      </w:pPr>
      <w:hyperlink w:anchor="_Toc129959795" w:history="1">
        <w:r w:rsidR="00D00433" w:rsidRPr="005300BF">
          <w:rPr>
            <w:rStyle w:val="Hyperlink"/>
            <w:noProof/>
          </w:rPr>
          <w:t>Timetable</w:t>
        </w:r>
        <w:r w:rsidR="00D00433">
          <w:rPr>
            <w:noProof/>
            <w:webHidden/>
          </w:rPr>
          <w:tab/>
        </w:r>
        <w:r w:rsidR="00D00433">
          <w:rPr>
            <w:noProof/>
            <w:webHidden/>
          </w:rPr>
          <w:fldChar w:fldCharType="begin"/>
        </w:r>
        <w:r w:rsidR="00D00433">
          <w:rPr>
            <w:noProof/>
            <w:webHidden/>
          </w:rPr>
          <w:instrText xml:space="preserve"> PAGEREF _Toc129959795 \h </w:instrText>
        </w:r>
        <w:r w:rsidR="00D00433">
          <w:rPr>
            <w:noProof/>
            <w:webHidden/>
          </w:rPr>
        </w:r>
        <w:r w:rsidR="00D00433">
          <w:rPr>
            <w:noProof/>
            <w:webHidden/>
          </w:rPr>
          <w:fldChar w:fldCharType="separate"/>
        </w:r>
        <w:r w:rsidR="00D00433">
          <w:rPr>
            <w:noProof/>
            <w:webHidden/>
          </w:rPr>
          <w:t>29</w:t>
        </w:r>
        <w:r w:rsidR="00D00433">
          <w:rPr>
            <w:noProof/>
            <w:webHidden/>
          </w:rPr>
          <w:fldChar w:fldCharType="end"/>
        </w:r>
      </w:hyperlink>
    </w:p>
    <w:p w14:paraId="66A1BD7D" w14:textId="7A63B6A1" w:rsidR="00D00433" w:rsidRDefault="007502AA">
      <w:pPr>
        <w:pStyle w:val="TOC2"/>
        <w:rPr>
          <w:rFonts w:asciiTheme="minorHAnsi" w:eastAsiaTheme="minorEastAsia" w:hAnsiTheme="minorHAnsi" w:cstheme="minorBidi"/>
          <w:b w:val="0"/>
          <w:noProof/>
          <w:color w:val="auto"/>
          <w:sz w:val="22"/>
          <w:szCs w:val="22"/>
          <w:lang w:eastAsia="en-GB"/>
        </w:rPr>
      </w:pPr>
      <w:hyperlink w:anchor="_Toc129959796" w:history="1">
        <w:r w:rsidR="00D00433" w:rsidRPr="005300BF">
          <w:rPr>
            <w:rStyle w:val="Hyperlink"/>
            <w:noProof/>
          </w:rPr>
          <w:t>5. OTHER</w:t>
        </w:r>
        <w:r w:rsidR="00D00433">
          <w:rPr>
            <w:noProof/>
            <w:webHidden/>
          </w:rPr>
          <w:tab/>
        </w:r>
        <w:r w:rsidR="00D00433">
          <w:rPr>
            <w:noProof/>
            <w:webHidden/>
          </w:rPr>
          <w:fldChar w:fldCharType="begin"/>
        </w:r>
        <w:r w:rsidR="00D00433">
          <w:rPr>
            <w:noProof/>
            <w:webHidden/>
          </w:rPr>
          <w:instrText xml:space="preserve"> PAGEREF _Toc129959796 \h </w:instrText>
        </w:r>
        <w:r w:rsidR="00D00433">
          <w:rPr>
            <w:noProof/>
            <w:webHidden/>
          </w:rPr>
        </w:r>
        <w:r w:rsidR="00D00433">
          <w:rPr>
            <w:noProof/>
            <w:webHidden/>
          </w:rPr>
          <w:fldChar w:fldCharType="separate"/>
        </w:r>
        <w:r w:rsidR="00D00433">
          <w:rPr>
            <w:noProof/>
            <w:webHidden/>
          </w:rPr>
          <w:t>33</w:t>
        </w:r>
        <w:r w:rsidR="00D00433">
          <w:rPr>
            <w:noProof/>
            <w:webHidden/>
          </w:rPr>
          <w:fldChar w:fldCharType="end"/>
        </w:r>
      </w:hyperlink>
    </w:p>
    <w:p w14:paraId="65EF5F84" w14:textId="001FCFCF" w:rsidR="00D00433" w:rsidRDefault="007502AA">
      <w:pPr>
        <w:pStyle w:val="TOC3"/>
        <w:rPr>
          <w:rFonts w:asciiTheme="minorHAnsi" w:eastAsiaTheme="minorEastAsia" w:hAnsiTheme="minorHAnsi" w:cstheme="minorBidi"/>
          <w:noProof/>
          <w:color w:val="auto"/>
          <w:sz w:val="22"/>
          <w:szCs w:val="22"/>
          <w:lang w:eastAsia="en-GB"/>
        </w:rPr>
      </w:pPr>
      <w:hyperlink w:anchor="_Toc129959797" w:history="1">
        <w:r w:rsidR="00D00433" w:rsidRPr="005300BF">
          <w:rPr>
            <w:rStyle w:val="Hyperlink"/>
            <w:noProof/>
          </w:rPr>
          <w:t>5.1 Ethics</w:t>
        </w:r>
        <w:r w:rsidR="00D00433">
          <w:rPr>
            <w:noProof/>
            <w:webHidden/>
          </w:rPr>
          <w:tab/>
        </w:r>
        <w:r w:rsidR="00D00433">
          <w:rPr>
            <w:noProof/>
            <w:webHidden/>
          </w:rPr>
          <w:fldChar w:fldCharType="begin"/>
        </w:r>
        <w:r w:rsidR="00D00433">
          <w:rPr>
            <w:noProof/>
            <w:webHidden/>
          </w:rPr>
          <w:instrText xml:space="preserve"> PAGEREF _Toc129959797 \h </w:instrText>
        </w:r>
        <w:r w:rsidR="00D00433">
          <w:rPr>
            <w:noProof/>
            <w:webHidden/>
          </w:rPr>
        </w:r>
        <w:r w:rsidR="00D00433">
          <w:rPr>
            <w:noProof/>
            <w:webHidden/>
          </w:rPr>
          <w:fldChar w:fldCharType="separate"/>
        </w:r>
        <w:r w:rsidR="00D00433">
          <w:rPr>
            <w:noProof/>
            <w:webHidden/>
          </w:rPr>
          <w:t>33</w:t>
        </w:r>
        <w:r w:rsidR="00D00433">
          <w:rPr>
            <w:noProof/>
            <w:webHidden/>
          </w:rPr>
          <w:fldChar w:fldCharType="end"/>
        </w:r>
      </w:hyperlink>
    </w:p>
    <w:p w14:paraId="2B303581" w14:textId="25A68D5A" w:rsidR="00D00433" w:rsidRDefault="007502AA">
      <w:pPr>
        <w:pStyle w:val="TOC3"/>
        <w:rPr>
          <w:rFonts w:asciiTheme="minorHAnsi" w:eastAsiaTheme="minorEastAsia" w:hAnsiTheme="minorHAnsi" w:cstheme="minorBidi"/>
          <w:noProof/>
          <w:color w:val="auto"/>
          <w:sz w:val="22"/>
          <w:szCs w:val="22"/>
          <w:lang w:eastAsia="en-GB"/>
        </w:rPr>
      </w:pPr>
      <w:hyperlink w:anchor="_Toc129959798" w:history="1">
        <w:r w:rsidR="00D00433" w:rsidRPr="005300BF">
          <w:rPr>
            <w:rStyle w:val="Hyperlink"/>
            <w:noProof/>
          </w:rPr>
          <w:t>5.2 Security</w:t>
        </w:r>
        <w:r w:rsidR="00D00433">
          <w:rPr>
            <w:noProof/>
            <w:webHidden/>
          </w:rPr>
          <w:tab/>
        </w:r>
        <w:r w:rsidR="00D00433">
          <w:rPr>
            <w:noProof/>
            <w:webHidden/>
          </w:rPr>
          <w:fldChar w:fldCharType="begin"/>
        </w:r>
        <w:r w:rsidR="00D00433">
          <w:rPr>
            <w:noProof/>
            <w:webHidden/>
          </w:rPr>
          <w:instrText xml:space="preserve"> PAGEREF _Toc129959798 \h </w:instrText>
        </w:r>
        <w:r w:rsidR="00D00433">
          <w:rPr>
            <w:noProof/>
            <w:webHidden/>
          </w:rPr>
        </w:r>
        <w:r w:rsidR="00D00433">
          <w:rPr>
            <w:noProof/>
            <w:webHidden/>
          </w:rPr>
          <w:fldChar w:fldCharType="separate"/>
        </w:r>
        <w:r w:rsidR="00D00433">
          <w:rPr>
            <w:noProof/>
            <w:webHidden/>
          </w:rPr>
          <w:t>33</w:t>
        </w:r>
        <w:r w:rsidR="00D00433">
          <w:rPr>
            <w:noProof/>
            <w:webHidden/>
          </w:rPr>
          <w:fldChar w:fldCharType="end"/>
        </w:r>
      </w:hyperlink>
    </w:p>
    <w:p w14:paraId="73815493" w14:textId="18D525B9" w:rsidR="00D00433" w:rsidRDefault="007502AA">
      <w:pPr>
        <w:pStyle w:val="TOC2"/>
        <w:rPr>
          <w:rFonts w:asciiTheme="minorHAnsi" w:eastAsiaTheme="minorEastAsia" w:hAnsiTheme="minorHAnsi" w:cstheme="minorBidi"/>
          <w:b w:val="0"/>
          <w:noProof/>
          <w:color w:val="auto"/>
          <w:sz w:val="22"/>
          <w:szCs w:val="22"/>
          <w:lang w:eastAsia="en-GB"/>
        </w:rPr>
      </w:pPr>
      <w:hyperlink w:anchor="_Toc129959799" w:history="1">
        <w:r w:rsidR="00D00433" w:rsidRPr="005300BF">
          <w:rPr>
            <w:rStyle w:val="Hyperlink"/>
            <w:noProof/>
          </w:rPr>
          <w:t>6. DECLARATIONS</w:t>
        </w:r>
        <w:r w:rsidR="00D00433">
          <w:rPr>
            <w:noProof/>
            <w:webHidden/>
          </w:rPr>
          <w:tab/>
        </w:r>
        <w:r w:rsidR="00D00433">
          <w:rPr>
            <w:noProof/>
            <w:webHidden/>
          </w:rPr>
          <w:fldChar w:fldCharType="begin"/>
        </w:r>
        <w:r w:rsidR="00D00433">
          <w:rPr>
            <w:noProof/>
            <w:webHidden/>
          </w:rPr>
          <w:instrText xml:space="preserve"> PAGEREF _Toc129959799 \h </w:instrText>
        </w:r>
        <w:r w:rsidR="00D00433">
          <w:rPr>
            <w:noProof/>
            <w:webHidden/>
          </w:rPr>
        </w:r>
        <w:r w:rsidR="00D00433">
          <w:rPr>
            <w:noProof/>
            <w:webHidden/>
          </w:rPr>
          <w:fldChar w:fldCharType="separate"/>
        </w:r>
        <w:r w:rsidR="00D00433">
          <w:rPr>
            <w:noProof/>
            <w:webHidden/>
          </w:rPr>
          <w:t>33</w:t>
        </w:r>
        <w:r w:rsidR="00D00433">
          <w:rPr>
            <w:noProof/>
            <w:webHidden/>
          </w:rPr>
          <w:fldChar w:fldCharType="end"/>
        </w:r>
      </w:hyperlink>
    </w:p>
    <w:p w14:paraId="253C081F" w14:textId="62260608" w:rsidR="001B0075" w:rsidRDefault="0090144E" w:rsidP="00A85E96">
      <w:pPr>
        <w:rPr>
          <w:rFonts w:cs="Arial"/>
          <w:sz w:val="18"/>
          <w:szCs w:val="36"/>
        </w:rPr>
      </w:pPr>
      <w:r w:rsidRPr="00B5449A">
        <w:rPr>
          <w:rFonts w:cs="Arial"/>
          <w:sz w:val="18"/>
          <w:szCs w:val="36"/>
        </w:rPr>
        <w:fldChar w:fldCharType="end"/>
      </w:r>
      <w:bookmarkStart w:id="4" w:name="_Toc495508565"/>
    </w:p>
    <w:p w14:paraId="7078B273" w14:textId="77777777" w:rsidR="001B0075" w:rsidRDefault="001B0075">
      <w:pPr>
        <w:spacing w:after="0"/>
        <w:rPr>
          <w:rFonts w:cs="Arial"/>
          <w:sz w:val="18"/>
          <w:szCs w:val="36"/>
        </w:rPr>
      </w:pPr>
      <w:r>
        <w:rPr>
          <w:rFonts w:cs="Arial"/>
          <w:sz w:val="18"/>
          <w:szCs w:val="36"/>
        </w:rPr>
        <w:br w:type="page"/>
      </w:r>
    </w:p>
    <w:p w14:paraId="0B1059EB" w14:textId="77777777" w:rsidR="008A4E64" w:rsidRPr="00B5449A" w:rsidRDefault="00BC0E82" w:rsidP="001E7081">
      <w:pPr>
        <w:pStyle w:val="Heading2"/>
      </w:pPr>
      <w:bookmarkStart w:id="5" w:name="_Toc129959768"/>
      <w:r w:rsidRPr="00B5449A">
        <w:lastRenderedPageBreak/>
        <w:t xml:space="preserve">PROJECT </w:t>
      </w:r>
      <w:r w:rsidR="001E22E5" w:rsidRPr="00B5449A">
        <w:t>SUMMARY</w:t>
      </w:r>
      <w:bookmarkEnd w:id="4"/>
      <w:bookmarkEnd w:id="5"/>
      <w:r w:rsidR="001E22E5" w:rsidRPr="00B5449A">
        <w:t xml:space="preserve"> </w:t>
      </w:r>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27"/>
      </w:tblGrid>
      <w:tr w:rsidR="00A9035B" w:rsidRPr="00B5449A" w14:paraId="13DFDFFC" w14:textId="77777777" w:rsidTr="00E22AE4">
        <w:trPr>
          <w:trHeight w:val="563"/>
        </w:trPr>
        <w:tc>
          <w:tcPr>
            <w:tcW w:w="8527" w:type="dxa"/>
            <w:shd w:val="clear" w:color="auto" w:fill="F2F2F2" w:themeFill="background1" w:themeFillShade="F2"/>
          </w:tcPr>
          <w:p w14:paraId="43C7749B" w14:textId="447B184C" w:rsidR="0013073F" w:rsidRPr="00B5449A" w:rsidRDefault="0013073F" w:rsidP="0013073F">
            <w:pPr>
              <w:rPr>
                <w:sz w:val="18"/>
                <w:szCs w:val="22"/>
              </w:rPr>
            </w:pPr>
            <w:r w:rsidRPr="00B5449A">
              <w:rPr>
                <w:sz w:val="18"/>
                <w:szCs w:val="22"/>
              </w:rPr>
              <w:t xml:space="preserve">The European Accessibility Act requests Harmonized Standards to provide for a presumption of conformity for products and services which are in conformity with these standards. EN 301 549 is the most important of these standards which needs to be </w:t>
            </w:r>
            <w:r w:rsidR="00AB5957" w:rsidRPr="00B5449A">
              <w:rPr>
                <w:sz w:val="18"/>
                <w:szCs w:val="22"/>
              </w:rPr>
              <w:t xml:space="preserve">revised </w:t>
            </w:r>
            <w:r w:rsidRPr="00B5449A">
              <w:rPr>
                <w:sz w:val="18"/>
                <w:szCs w:val="22"/>
              </w:rPr>
              <w:t xml:space="preserve">to comply with the requirements laid out in Annex I and II of the EAA. </w:t>
            </w:r>
          </w:p>
          <w:p w14:paraId="7017A1DD" w14:textId="19FFA77E" w:rsidR="0013073F" w:rsidRPr="00B5449A" w:rsidRDefault="0013073F" w:rsidP="0013073F">
            <w:pPr>
              <w:spacing w:before="120" w:after="120"/>
              <w:ind w:right="4"/>
              <w:jc w:val="both"/>
              <w:rPr>
                <w:sz w:val="18"/>
                <w:szCs w:val="22"/>
              </w:rPr>
            </w:pPr>
            <w:r w:rsidRPr="00B5449A">
              <w:rPr>
                <w:sz w:val="18"/>
                <w:szCs w:val="22"/>
              </w:rPr>
              <w:t>The project proposed here will ensure management and coordination of the entire revision process and provide the necessary input for the requested revision of EN 301 549</w:t>
            </w:r>
            <w:r w:rsidR="00E72773" w:rsidRPr="00B5449A">
              <w:rPr>
                <w:sz w:val="18"/>
                <w:szCs w:val="22"/>
              </w:rPr>
              <w:t>.</w:t>
            </w:r>
          </w:p>
          <w:p w14:paraId="05B0F994" w14:textId="2E26EC99" w:rsidR="007F0754" w:rsidRPr="00B5449A" w:rsidRDefault="00863635" w:rsidP="0013073F">
            <w:pPr>
              <w:spacing w:before="120" w:after="120"/>
              <w:ind w:right="4"/>
              <w:jc w:val="both"/>
              <w:rPr>
                <w:sz w:val="18"/>
                <w:szCs w:val="22"/>
              </w:rPr>
            </w:pPr>
            <w:r w:rsidRPr="00B5449A">
              <w:rPr>
                <w:sz w:val="18"/>
                <w:szCs w:val="22"/>
              </w:rPr>
              <w:t>Based on the timeline of M/587</w:t>
            </w:r>
            <w:r w:rsidR="00DD659B" w:rsidRPr="00B5449A">
              <w:rPr>
                <w:sz w:val="18"/>
                <w:szCs w:val="22"/>
              </w:rPr>
              <w:t>,</w:t>
            </w:r>
            <w:r w:rsidRPr="00B5449A">
              <w:rPr>
                <w:sz w:val="18"/>
                <w:szCs w:val="22"/>
              </w:rPr>
              <w:t xml:space="preserve"> </w:t>
            </w:r>
            <w:r w:rsidR="007F0754" w:rsidRPr="00B5449A">
              <w:rPr>
                <w:sz w:val="18"/>
                <w:szCs w:val="22"/>
              </w:rPr>
              <w:t>the revision and publication of EN 301 549 is</w:t>
            </w:r>
            <w:r w:rsidRPr="00B5449A">
              <w:rPr>
                <w:sz w:val="18"/>
                <w:szCs w:val="22"/>
              </w:rPr>
              <w:t xml:space="preserve"> a </w:t>
            </w:r>
            <w:r w:rsidR="00E72773" w:rsidRPr="00B5449A">
              <w:rPr>
                <w:sz w:val="18"/>
                <w:szCs w:val="22"/>
              </w:rPr>
              <w:t>33 months</w:t>
            </w:r>
            <w:r w:rsidRPr="00B5449A">
              <w:rPr>
                <w:sz w:val="18"/>
                <w:szCs w:val="22"/>
              </w:rPr>
              <w:t xml:space="preserve"> </w:t>
            </w:r>
            <w:r w:rsidR="007F0754" w:rsidRPr="00B5449A">
              <w:rPr>
                <w:sz w:val="18"/>
                <w:szCs w:val="22"/>
              </w:rPr>
              <w:t xml:space="preserve">overall </w:t>
            </w:r>
            <w:r w:rsidRPr="00B5449A">
              <w:rPr>
                <w:sz w:val="18"/>
                <w:szCs w:val="22"/>
              </w:rPr>
              <w:t xml:space="preserve">project. </w:t>
            </w:r>
            <w:r w:rsidR="00BC5F51" w:rsidRPr="00B5449A">
              <w:rPr>
                <w:sz w:val="18"/>
                <w:szCs w:val="22"/>
              </w:rPr>
              <w:t xml:space="preserve">To </w:t>
            </w:r>
            <w:r w:rsidR="007F0754" w:rsidRPr="00B5449A">
              <w:rPr>
                <w:sz w:val="18"/>
                <w:szCs w:val="22"/>
              </w:rPr>
              <w:t>meet the budgetary numbers of EIS</w:t>
            </w:r>
            <w:r w:rsidR="00315B4C" w:rsidRPr="00B5449A">
              <w:rPr>
                <w:sz w:val="18"/>
                <w:szCs w:val="22"/>
              </w:rPr>
              <w:t>M</w:t>
            </w:r>
            <w:r w:rsidR="007F0754" w:rsidRPr="00B5449A">
              <w:rPr>
                <w:sz w:val="18"/>
                <w:szCs w:val="22"/>
              </w:rPr>
              <w:t>EA call for proposals, the project has been divided in two phases</w:t>
            </w:r>
            <w:r w:rsidR="00315B4C" w:rsidRPr="00B5449A">
              <w:rPr>
                <w:sz w:val="18"/>
                <w:szCs w:val="22"/>
              </w:rPr>
              <w:t xml:space="preserve">: </w:t>
            </w:r>
            <w:r w:rsidR="007F0754" w:rsidRPr="00B5449A">
              <w:rPr>
                <w:sz w:val="18"/>
                <w:szCs w:val="22"/>
              </w:rPr>
              <w:t xml:space="preserve"> </w:t>
            </w:r>
          </w:p>
          <w:p w14:paraId="05C2BE8A" w14:textId="5C47640E" w:rsidR="00BC66D8" w:rsidRPr="00B5449A" w:rsidRDefault="00BC5F51" w:rsidP="00BC66D8">
            <w:pPr>
              <w:pStyle w:val="ListParagraph"/>
              <w:numPr>
                <w:ilvl w:val="0"/>
                <w:numId w:val="31"/>
              </w:numPr>
              <w:ind w:right="4"/>
              <w:rPr>
                <w:rFonts w:ascii="Arial" w:eastAsia="Times New Roman" w:hAnsi="Arial"/>
                <w:color w:val="595959"/>
                <w:sz w:val="18"/>
              </w:rPr>
            </w:pPr>
            <w:r w:rsidRPr="00B5449A">
              <w:rPr>
                <w:rFonts w:ascii="Arial" w:eastAsia="Times New Roman" w:hAnsi="Arial"/>
                <w:color w:val="595959"/>
                <w:sz w:val="18"/>
              </w:rPr>
              <w:t xml:space="preserve">EN 301 549 Rev - </w:t>
            </w:r>
            <w:r w:rsidR="007F0754" w:rsidRPr="00B5449A">
              <w:rPr>
                <w:rFonts w:ascii="Arial" w:eastAsia="Times New Roman" w:hAnsi="Arial"/>
                <w:color w:val="595959"/>
                <w:sz w:val="18"/>
              </w:rPr>
              <w:t xml:space="preserve">Phase 1 </w:t>
            </w:r>
            <w:r w:rsidR="00863635" w:rsidRPr="00B5449A">
              <w:rPr>
                <w:rFonts w:ascii="Arial" w:eastAsia="Times New Roman" w:hAnsi="Arial"/>
                <w:color w:val="595959"/>
                <w:sz w:val="18"/>
              </w:rPr>
              <w:t>covers the initial two years</w:t>
            </w:r>
            <w:r w:rsidR="00BC66D8" w:rsidRPr="00B5449A">
              <w:rPr>
                <w:rFonts w:ascii="Arial" w:eastAsia="Times New Roman" w:hAnsi="Arial"/>
                <w:color w:val="595959"/>
                <w:sz w:val="18"/>
              </w:rPr>
              <w:t xml:space="preserve">; It is </w:t>
            </w:r>
            <w:r w:rsidR="007F0754" w:rsidRPr="00B5449A">
              <w:rPr>
                <w:rFonts w:ascii="Arial" w:eastAsia="Times New Roman" w:hAnsi="Arial"/>
                <w:color w:val="595959"/>
                <w:sz w:val="18"/>
              </w:rPr>
              <w:t xml:space="preserve">the object of the current funding request. </w:t>
            </w:r>
          </w:p>
          <w:p w14:paraId="5FB76C5B" w14:textId="4135D0A7" w:rsidR="003918BC" w:rsidRPr="00B5449A" w:rsidRDefault="00BC5F51" w:rsidP="00BC66D8">
            <w:pPr>
              <w:pStyle w:val="ListParagraph"/>
              <w:numPr>
                <w:ilvl w:val="0"/>
                <w:numId w:val="31"/>
              </w:numPr>
              <w:ind w:right="4"/>
              <w:rPr>
                <w:rFonts w:ascii="Arial" w:eastAsia="Times New Roman" w:hAnsi="Arial"/>
                <w:color w:val="595959"/>
                <w:sz w:val="18"/>
              </w:rPr>
            </w:pPr>
            <w:r w:rsidRPr="00B5449A">
              <w:rPr>
                <w:rFonts w:ascii="Arial" w:eastAsia="Times New Roman" w:hAnsi="Arial"/>
                <w:color w:val="595959"/>
                <w:sz w:val="18"/>
              </w:rPr>
              <w:t>EN 301 549 Rev -</w:t>
            </w:r>
            <w:r w:rsidR="007F0754" w:rsidRPr="00B5449A">
              <w:rPr>
                <w:rFonts w:ascii="Arial" w:eastAsia="Times New Roman" w:hAnsi="Arial"/>
                <w:color w:val="595959"/>
                <w:sz w:val="18"/>
              </w:rPr>
              <w:t xml:space="preserve"> </w:t>
            </w:r>
            <w:r w:rsidR="00BC66D8" w:rsidRPr="00B5449A">
              <w:rPr>
                <w:rFonts w:ascii="Arial" w:eastAsia="Times New Roman" w:hAnsi="Arial"/>
                <w:color w:val="595959"/>
                <w:sz w:val="18"/>
              </w:rPr>
              <w:t>Phase 2 covers the last 9 months and will be the object of a subsequent f</w:t>
            </w:r>
            <w:r w:rsidR="00E72773" w:rsidRPr="00B5449A">
              <w:rPr>
                <w:rFonts w:ascii="Arial" w:eastAsia="Times New Roman" w:hAnsi="Arial"/>
                <w:color w:val="595959"/>
                <w:sz w:val="18"/>
              </w:rPr>
              <w:t>unding request</w:t>
            </w:r>
            <w:r w:rsidR="003918BC" w:rsidRPr="00B5449A">
              <w:rPr>
                <w:rFonts w:ascii="Arial" w:eastAsia="Times New Roman" w:hAnsi="Arial"/>
                <w:color w:val="595959"/>
                <w:sz w:val="18"/>
              </w:rPr>
              <w:t>, which</w:t>
            </w:r>
            <w:r w:rsidR="00E72773" w:rsidRPr="00B5449A">
              <w:rPr>
                <w:rFonts w:ascii="Arial" w:eastAsia="Times New Roman" w:hAnsi="Arial"/>
                <w:color w:val="595959"/>
                <w:sz w:val="18"/>
              </w:rPr>
              <w:t xml:space="preserve"> will be submitted in due course once the initial work on the 1st project phase has been established successfully.</w:t>
            </w:r>
          </w:p>
          <w:p w14:paraId="5304DDAB" w14:textId="77777777" w:rsidR="001D2143" w:rsidRPr="00B5449A" w:rsidRDefault="003918BC" w:rsidP="003918BC">
            <w:pPr>
              <w:ind w:right="4"/>
              <w:rPr>
                <w:sz w:val="18"/>
              </w:rPr>
            </w:pPr>
            <w:r w:rsidRPr="00B5449A">
              <w:rPr>
                <w:sz w:val="18"/>
              </w:rPr>
              <w:t>The present proposal covers Phase 1 of the EN 301 549 revision and publication project and lasts 24 months</w:t>
            </w:r>
            <w:r w:rsidR="001D2143" w:rsidRPr="00B5449A">
              <w:rPr>
                <w:sz w:val="18"/>
              </w:rPr>
              <w:t>.</w:t>
            </w:r>
          </w:p>
          <w:p w14:paraId="5195BBD8" w14:textId="31D3E0DA" w:rsidR="00863635" w:rsidRPr="00B5449A" w:rsidRDefault="0014431F" w:rsidP="003918BC">
            <w:pPr>
              <w:ind w:right="4"/>
              <w:rPr>
                <w:sz w:val="18"/>
              </w:rPr>
            </w:pPr>
            <w:r w:rsidRPr="00B5449A">
              <w:rPr>
                <w:sz w:val="18"/>
              </w:rPr>
              <w:t xml:space="preserve">It will result in the final EN 301 549 being </w:t>
            </w:r>
            <w:r w:rsidR="0020132B" w:rsidRPr="00B5449A">
              <w:rPr>
                <w:sz w:val="18"/>
              </w:rPr>
              <w:t>ready for approval by</w:t>
            </w:r>
            <w:r w:rsidRPr="00B5449A">
              <w:rPr>
                <w:sz w:val="18"/>
              </w:rPr>
              <w:t xml:space="preserve"> CEN-CENELEC-ETSI Joint Technical Body on eAccessibility and </w:t>
            </w:r>
            <w:r w:rsidR="0020132B" w:rsidRPr="00B5449A">
              <w:rPr>
                <w:sz w:val="18"/>
              </w:rPr>
              <w:t>for</w:t>
            </w:r>
            <w:r w:rsidRPr="00B5449A">
              <w:rPr>
                <w:sz w:val="18"/>
              </w:rPr>
              <w:t xml:space="preserve"> ENAP </w:t>
            </w:r>
            <w:r w:rsidR="0020132B" w:rsidRPr="00B5449A">
              <w:rPr>
                <w:sz w:val="18"/>
              </w:rPr>
              <w:t>procedure</w:t>
            </w:r>
            <w:r w:rsidRPr="00B5449A">
              <w:rPr>
                <w:sz w:val="18"/>
              </w:rPr>
              <w:t>.</w:t>
            </w:r>
          </w:p>
          <w:p w14:paraId="4C026B6C" w14:textId="74D498CD" w:rsidR="00E903E3" w:rsidRPr="00B5449A" w:rsidRDefault="00E903E3" w:rsidP="00D56C0E">
            <w:pPr>
              <w:ind w:right="4"/>
              <w:rPr>
                <w:sz w:val="18"/>
              </w:rPr>
            </w:pPr>
            <w:r w:rsidRPr="00B5449A">
              <w:rPr>
                <w:sz w:val="18"/>
              </w:rPr>
              <w:t xml:space="preserve">A subsequent proposal </w:t>
            </w:r>
            <w:r w:rsidR="007E7178" w:rsidRPr="00B5449A">
              <w:rPr>
                <w:sz w:val="18"/>
              </w:rPr>
              <w:t>should</w:t>
            </w:r>
            <w:r w:rsidRPr="00B5449A">
              <w:rPr>
                <w:sz w:val="18"/>
              </w:rPr>
              <w:t xml:space="preserve"> be submitted by ETSI to EISMEA to cover </w:t>
            </w:r>
            <w:r w:rsidR="00EB53C6" w:rsidRPr="00B5449A">
              <w:rPr>
                <w:sz w:val="18"/>
              </w:rPr>
              <w:t>Phase 2</w:t>
            </w:r>
            <w:r w:rsidR="00D05280" w:rsidRPr="00B5449A">
              <w:rPr>
                <w:sz w:val="18"/>
              </w:rPr>
              <w:t xml:space="preserve"> of the EN 301 549 revision and publication</w:t>
            </w:r>
            <w:r w:rsidR="00EB53C6" w:rsidRPr="00B5449A">
              <w:rPr>
                <w:sz w:val="18"/>
              </w:rPr>
              <w:t xml:space="preserve">, including </w:t>
            </w:r>
            <w:r w:rsidRPr="00B5449A">
              <w:rPr>
                <w:sz w:val="18"/>
              </w:rPr>
              <w:t>the ENAP procedure and final publication of the EN 301 549 v4.1.1.</w:t>
            </w:r>
          </w:p>
        </w:tc>
      </w:tr>
    </w:tbl>
    <w:p w14:paraId="0EA0808B" w14:textId="77777777" w:rsidR="00DB452F" w:rsidRPr="00B5449A" w:rsidRDefault="00DB452F" w:rsidP="00A85E96"/>
    <w:p w14:paraId="3E701E9A" w14:textId="77777777" w:rsidR="005B4497" w:rsidRPr="00B5449A" w:rsidRDefault="005B4497" w:rsidP="001665A1">
      <w:pPr>
        <w:rPr>
          <w:lang w:eastAsia="en-GB"/>
        </w:rPr>
      </w:pPr>
    </w:p>
    <w:p w14:paraId="6E52C612" w14:textId="77777777" w:rsidR="00744D74" w:rsidRPr="00B5449A" w:rsidRDefault="00744D74" w:rsidP="001E7081">
      <w:pPr>
        <w:pStyle w:val="Heading2"/>
      </w:pPr>
      <w:bookmarkStart w:id="6" w:name="_Toc495508566"/>
      <w:bookmarkStart w:id="7" w:name="_Toc129959769"/>
      <w:r w:rsidRPr="00B5449A">
        <w:t>1</w:t>
      </w:r>
      <w:r w:rsidR="001E22E5" w:rsidRPr="00B5449A">
        <w:t xml:space="preserve">. </w:t>
      </w:r>
      <w:bookmarkEnd w:id="6"/>
      <w:r w:rsidR="00714CB5" w:rsidRPr="00B5449A">
        <w:t>RELEVANCE</w:t>
      </w:r>
      <w:bookmarkEnd w:id="7"/>
      <w:r w:rsidR="00714CB5" w:rsidRPr="00B5449A">
        <w:t xml:space="preserve"> </w:t>
      </w:r>
    </w:p>
    <w:p w14:paraId="78858F5B" w14:textId="3ABAA90B" w:rsidR="007E7DB7" w:rsidRPr="00B5449A" w:rsidRDefault="00116EC2" w:rsidP="0027685B">
      <w:pPr>
        <w:pStyle w:val="Heading3"/>
        <w:tabs>
          <w:tab w:val="left" w:pos="9900"/>
        </w:tabs>
        <w:rPr>
          <w:sz w:val="22"/>
          <w:szCs w:val="18"/>
        </w:rPr>
      </w:pPr>
      <w:bookmarkStart w:id="8" w:name="_Toc495508568"/>
      <w:bookmarkStart w:id="9" w:name="_Toc129959770"/>
      <w:r w:rsidRPr="00B5449A">
        <w:t>1</w:t>
      </w:r>
      <w:r w:rsidR="00967DCA" w:rsidRPr="00B5449A">
        <w:t>.1</w:t>
      </w:r>
      <w:r w:rsidR="00972DAC" w:rsidRPr="00B5449A">
        <w:t xml:space="preserve"> </w:t>
      </w:r>
      <w:r w:rsidRPr="00B5449A">
        <w:t>Background</w:t>
      </w:r>
      <w:r w:rsidR="00714CB5" w:rsidRPr="00B5449A">
        <w:t xml:space="preserve"> and general objective</w:t>
      </w:r>
      <w:r w:rsidR="00517419" w:rsidRPr="00B5449A">
        <w:t>s</w:t>
      </w:r>
      <w:bookmarkEnd w:id="8"/>
      <w:bookmarkEnd w:id="9"/>
      <w:r w:rsidR="0027685B" w:rsidRPr="00B5449A">
        <w:tab/>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B5449A" w14:paraId="721095BA" w14:textId="77777777" w:rsidTr="00802269">
        <w:trPr>
          <w:trHeight w:val="851"/>
        </w:trPr>
        <w:tc>
          <w:tcPr>
            <w:tcW w:w="8527" w:type="dxa"/>
            <w:shd w:val="clear" w:color="auto" w:fill="FFFFFF"/>
          </w:tcPr>
          <w:p w14:paraId="084844EB" w14:textId="55E88E4C" w:rsidR="009925F0" w:rsidRPr="00B5449A" w:rsidRDefault="005E7EA6" w:rsidP="0013073F">
            <w:pPr>
              <w:rPr>
                <w:rFonts w:cs="Arial"/>
                <w:sz w:val="18"/>
                <w:szCs w:val="18"/>
              </w:rPr>
            </w:pPr>
            <w:r w:rsidRPr="00B5449A">
              <w:rPr>
                <w:rFonts w:cs="Arial"/>
                <w:sz w:val="18"/>
                <w:szCs w:val="18"/>
              </w:rPr>
              <w:t>On 14 September 2022, the European Commission has issued an Implementing Decision on a standardisation request to the European Standardisation Organisations as regard the accessibility requirements of products and services in support of Directive (EU) 2019/882</w:t>
            </w:r>
            <w:r w:rsidR="00226FD6" w:rsidRPr="00B5449A">
              <w:rPr>
                <w:rFonts w:cs="Arial"/>
                <w:sz w:val="18"/>
                <w:szCs w:val="18"/>
              </w:rPr>
              <w:t xml:space="preserve">. This Mandate </w:t>
            </w:r>
            <w:r w:rsidR="00226FD6" w:rsidRPr="00B5449A">
              <w:rPr>
                <w:rFonts w:cs="Arial"/>
                <w:b/>
                <w:bCs/>
                <w:sz w:val="18"/>
                <w:szCs w:val="18"/>
              </w:rPr>
              <w:t>M/587</w:t>
            </w:r>
            <w:r w:rsidR="00226FD6" w:rsidRPr="00B5449A">
              <w:rPr>
                <w:rFonts w:cs="Arial"/>
                <w:sz w:val="18"/>
                <w:szCs w:val="18"/>
              </w:rPr>
              <w:t xml:space="preserve"> includes the revision of EN 301 549 in the </w:t>
            </w:r>
            <w:r w:rsidR="00A800FD" w:rsidRPr="00B5449A">
              <w:rPr>
                <w:rFonts w:cs="Arial"/>
                <w:sz w:val="18"/>
                <w:szCs w:val="18"/>
              </w:rPr>
              <w:t>List of existing of European standards to be revised, with the deadline for its adoption by the ESOs set on 15 September 2025.</w:t>
            </w:r>
          </w:p>
          <w:p w14:paraId="292BB5F2" w14:textId="12EE3087" w:rsidR="0021059C" w:rsidRPr="00B5449A" w:rsidRDefault="001529AD" w:rsidP="0013073F">
            <w:pPr>
              <w:rPr>
                <w:rFonts w:cs="Arial"/>
                <w:sz w:val="18"/>
                <w:szCs w:val="18"/>
              </w:rPr>
            </w:pPr>
            <w:r w:rsidRPr="00B5449A">
              <w:rPr>
                <w:rFonts w:cs="Arial"/>
                <w:sz w:val="18"/>
                <w:szCs w:val="18"/>
              </w:rPr>
              <w:t>At the end of 2005 the European Commission issued Mandate M/376 on “European Accessibility Requirements for Public Procurement of Products and Services in</w:t>
            </w:r>
            <w:r w:rsidR="0021059C" w:rsidRPr="00B5449A">
              <w:rPr>
                <w:rFonts w:cs="Arial"/>
                <w:sz w:val="18"/>
                <w:szCs w:val="18"/>
              </w:rPr>
              <w:t xml:space="preserve"> the ICT Domain”. This resulted in a two-phase approach and in the second phase, which commenced in 2</w:t>
            </w:r>
            <w:r w:rsidR="00222DEA" w:rsidRPr="00B5449A">
              <w:rPr>
                <w:rFonts w:cs="Arial"/>
                <w:sz w:val="18"/>
                <w:szCs w:val="18"/>
              </w:rPr>
              <w:t>011</w:t>
            </w:r>
            <w:r w:rsidR="0021059C" w:rsidRPr="00B5449A">
              <w:rPr>
                <w:rFonts w:cs="Arial"/>
                <w:sz w:val="18"/>
                <w:szCs w:val="18"/>
              </w:rPr>
              <w:t>, the standard EN 301 549 v.1.1.2 on “Accessibility requirements suitable for public procurement of ICT products and services in Europe” was developed and published in 2015.</w:t>
            </w:r>
            <w:r w:rsidR="00222DEA" w:rsidRPr="00B5449A">
              <w:rPr>
                <w:rFonts w:cs="Arial"/>
                <w:sz w:val="18"/>
                <w:szCs w:val="18"/>
              </w:rPr>
              <w:t xml:space="preserve"> Because of the breadth of its scope, this initial version of EN 301 549 contained a comprehensive set of accessibility requirements that were applicable to a wide range of hardware and software products and a limited range of services.</w:t>
            </w:r>
          </w:p>
          <w:p w14:paraId="310A3D18" w14:textId="13F830C0" w:rsidR="00222DEA" w:rsidRPr="00B5449A" w:rsidRDefault="00DD0242" w:rsidP="0013073F">
            <w:pPr>
              <w:rPr>
                <w:rFonts w:cs="Arial"/>
                <w:sz w:val="18"/>
                <w:szCs w:val="18"/>
              </w:rPr>
            </w:pPr>
            <w:r w:rsidRPr="00B5449A">
              <w:rPr>
                <w:rFonts w:cs="Arial"/>
                <w:sz w:val="18"/>
                <w:szCs w:val="18"/>
              </w:rPr>
              <w:t xml:space="preserve">In 2017 </w:t>
            </w:r>
            <w:r w:rsidR="00222DEA" w:rsidRPr="00B5449A">
              <w:rPr>
                <w:rFonts w:cs="Arial"/>
                <w:sz w:val="18"/>
                <w:szCs w:val="18"/>
              </w:rPr>
              <w:t>the Commission issued Manda</w:t>
            </w:r>
            <w:r w:rsidRPr="00B5449A">
              <w:rPr>
                <w:rFonts w:cs="Arial"/>
                <w:sz w:val="18"/>
                <w:szCs w:val="18"/>
              </w:rPr>
              <w:t xml:space="preserve">te </w:t>
            </w:r>
            <w:r w:rsidRPr="00B5449A">
              <w:rPr>
                <w:rFonts w:cs="Arial"/>
                <w:b/>
                <w:bCs/>
                <w:sz w:val="18"/>
                <w:szCs w:val="18"/>
              </w:rPr>
              <w:t>M/554</w:t>
            </w:r>
            <w:r w:rsidRPr="00B5449A">
              <w:rPr>
                <w:rFonts w:cs="Arial"/>
                <w:sz w:val="18"/>
                <w:szCs w:val="18"/>
              </w:rPr>
              <w:t xml:space="preserve"> related to the Directive “on the accessibility of the websites and mobile applications of public sector bodies”. </w:t>
            </w:r>
            <w:r w:rsidR="00FF131A" w:rsidRPr="00B5449A">
              <w:rPr>
                <w:rFonts w:cs="Arial"/>
                <w:sz w:val="18"/>
                <w:szCs w:val="18"/>
              </w:rPr>
              <w:t>In response</w:t>
            </w:r>
            <w:r w:rsidRPr="00B5449A">
              <w:rPr>
                <w:rFonts w:cs="Arial"/>
                <w:sz w:val="18"/>
                <w:szCs w:val="18"/>
              </w:rPr>
              <w:t xml:space="preserve">, </w:t>
            </w:r>
            <w:r w:rsidR="00FB2941" w:rsidRPr="00B5449A">
              <w:rPr>
                <w:rFonts w:cs="Arial"/>
                <w:sz w:val="18"/>
                <w:szCs w:val="18"/>
              </w:rPr>
              <w:t xml:space="preserve">work began in late 2017 to update </w:t>
            </w:r>
            <w:r w:rsidRPr="00B5449A">
              <w:rPr>
                <w:rFonts w:cs="Arial"/>
                <w:sz w:val="18"/>
                <w:szCs w:val="18"/>
              </w:rPr>
              <w:t xml:space="preserve">EN 301 549 </w:t>
            </w:r>
            <w:r w:rsidR="00FB2941" w:rsidRPr="00B5449A">
              <w:rPr>
                <w:rFonts w:cs="Arial"/>
                <w:sz w:val="18"/>
                <w:szCs w:val="18"/>
              </w:rPr>
              <w:t xml:space="preserve">and transform it </w:t>
            </w:r>
            <w:r w:rsidRPr="00B5449A">
              <w:rPr>
                <w:rFonts w:cs="Arial"/>
                <w:sz w:val="18"/>
                <w:szCs w:val="18"/>
              </w:rPr>
              <w:t xml:space="preserve">into a Harmonised Standard that could be used </w:t>
            </w:r>
            <w:r w:rsidR="00FB2941" w:rsidRPr="00B5449A">
              <w:rPr>
                <w:rFonts w:cs="Arial"/>
                <w:sz w:val="18"/>
                <w:szCs w:val="18"/>
              </w:rPr>
              <w:t>to demonstrate presumed conformance</w:t>
            </w:r>
            <w:r w:rsidRPr="00B5449A">
              <w:rPr>
                <w:rFonts w:cs="Arial"/>
                <w:sz w:val="18"/>
                <w:szCs w:val="18"/>
              </w:rPr>
              <w:t xml:space="preserve"> this Directive</w:t>
            </w:r>
            <w:r w:rsidR="00FB2941" w:rsidRPr="00B5449A">
              <w:rPr>
                <w:rFonts w:cs="Arial"/>
                <w:sz w:val="18"/>
                <w:szCs w:val="18"/>
              </w:rPr>
              <w:t xml:space="preserve">. The Harmonised Standard was published in </w:t>
            </w:r>
            <w:r w:rsidR="00F111FC" w:rsidRPr="00B5449A">
              <w:rPr>
                <w:rFonts w:cs="Arial"/>
                <w:sz w:val="18"/>
                <w:szCs w:val="18"/>
              </w:rPr>
              <w:t>2021</w:t>
            </w:r>
            <w:r w:rsidR="00FB2941" w:rsidRPr="00B5449A">
              <w:rPr>
                <w:rFonts w:cs="Arial"/>
                <w:sz w:val="18"/>
                <w:szCs w:val="18"/>
              </w:rPr>
              <w:t xml:space="preserve"> as EN 301 549 v.</w:t>
            </w:r>
            <w:r w:rsidR="00F111FC" w:rsidRPr="00B5449A">
              <w:rPr>
                <w:rFonts w:cs="Arial"/>
                <w:sz w:val="18"/>
                <w:szCs w:val="18"/>
              </w:rPr>
              <w:t>3</w:t>
            </w:r>
            <w:r w:rsidR="00FF131A" w:rsidRPr="00B5449A">
              <w:rPr>
                <w:rFonts w:cs="Arial"/>
                <w:sz w:val="18"/>
                <w:szCs w:val="18"/>
              </w:rPr>
              <w:t>.</w:t>
            </w:r>
            <w:r w:rsidR="00F111FC" w:rsidRPr="00B5449A">
              <w:rPr>
                <w:rFonts w:cs="Arial"/>
                <w:sz w:val="18"/>
                <w:szCs w:val="18"/>
              </w:rPr>
              <w:t>2</w:t>
            </w:r>
            <w:r w:rsidR="00FF131A" w:rsidRPr="00B5449A">
              <w:rPr>
                <w:rFonts w:cs="Arial"/>
                <w:sz w:val="18"/>
                <w:szCs w:val="18"/>
              </w:rPr>
              <w:t>.1 on “Accessibility requirements for ICT products and services”.</w:t>
            </w:r>
            <w:r w:rsidR="004442E1" w:rsidRPr="00B5449A">
              <w:rPr>
                <w:rFonts w:cs="Arial"/>
                <w:sz w:val="18"/>
                <w:szCs w:val="18"/>
              </w:rPr>
              <w:t xml:space="preserve"> This standard has been adopted, and is being considered to be adopted, in </w:t>
            </w:r>
            <w:r w:rsidR="000F73CF" w:rsidRPr="00B5449A">
              <w:rPr>
                <w:rFonts w:cs="Arial"/>
                <w:sz w:val="18"/>
                <w:szCs w:val="18"/>
              </w:rPr>
              <w:t>several</w:t>
            </w:r>
            <w:r w:rsidR="004442E1" w:rsidRPr="00B5449A">
              <w:rPr>
                <w:rFonts w:cs="Arial"/>
                <w:sz w:val="18"/>
                <w:szCs w:val="18"/>
              </w:rPr>
              <w:t xml:space="preserve"> countries outside the EU.</w:t>
            </w:r>
          </w:p>
          <w:p w14:paraId="59EAE11E" w14:textId="6D37293E" w:rsidR="004A4357" w:rsidRPr="00B5449A" w:rsidRDefault="00ED3FDE" w:rsidP="0013073F">
            <w:pPr>
              <w:rPr>
                <w:rFonts w:cs="Arial"/>
                <w:sz w:val="18"/>
                <w:szCs w:val="18"/>
              </w:rPr>
            </w:pPr>
            <w:r w:rsidRPr="00B5449A">
              <w:rPr>
                <w:rFonts w:cs="Arial"/>
                <w:sz w:val="18"/>
                <w:szCs w:val="18"/>
              </w:rPr>
              <w:t>The currently published version of EN 301 549 is the only realistic basis from which the standard to be used for presumption of conformity to the EAA can be developed</w:t>
            </w:r>
            <w:r w:rsidR="004A4357" w:rsidRPr="00B5449A">
              <w:rPr>
                <w:rFonts w:cs="Arial"/>
                <w:sz w:val="18"/>
                <w:szCs w:val="18"/>
              </w:rPr>
              <w:t>. The majority of its</w:t>
            </w:r>
            <w:r w:rsidRPr="00B5449A">
              <w:rPr>
                <w:rFonts w:cs="Arial"/>
                <w:sz w:val="18"/>
                <w:szCs w:val="18"/>
              </w:rPr>
              <w:t xml:space="preserve"> requirements will still be fully applicable in this revised context</w:t>
            </w:r>
            <w:r w:rsidR="004A4357" w:rsidRPr="00B5449A">
              <w:rPr>
                <w:rFonts w:cs="Arial"/>
                <w:sz w:val="18"/>
                <w:szCs w:val="18"/>
              </w:rPr>
              <w:t xml:space="preserve"> and the main task to be undertaken will be to expand these requirements and clearly link them to the requirements documented in the EAA</w:t>
            </w:r>
            <w:r w:rsidRPr="00B5449A">
              <w:rPr>
                <w:rFonts w:cs="Arial"/>
                <w:sz w:val="18"/>
                <w:szCs w:val="18"/>
              </w:rPr>
              <w:t xml:space="preserve">. </w:t>
            </w:r>
          </w:p>
          <w:p w14:paraId="2263A7AF" w14:textId="5FAC4E79" w:rsidR="0013073F" w:rsidRPr="00B5449A" w:rsidRDefault="0013073F" w:rsidP="0013073F">
            <w:pPr>
              <w:rPr>
                <w:rFonts w:cs="Arial"/>
                <w:sz w:val="18"/>
                <w:szCs w:val="18"/>
              </w:rPr>
            </w:pPr>
            <w:r w:rsidRPr="00B5449A">
              <w:rPr>
                <w:rFonts w:cs="Arial"/>
                <w:sz w:val="18"/>
                <w:szCs w:val="18"/>
              </w:rPr>
              <w:t xml:space="preserve">EAA Annex I section I lists the requirements related </w:t>
            </w:r>
            <w:r w:rsidR="004A43AA" w:rsidRPr="00B5449A">
              <w:rPr>
                <w:rFonts w:cs="Arial"/>
                <w:sz w:val="18"/>
                <w:szCs w:val="18"/>
              </w:rPr>
              <w:t xml:space="preserve">to </w:t>
            </w:r>
            <w:r w:rsidRPr="00B5449A">
              <w:rPr>
                <w:rFonts w:cs="Arial"/>
                <w:sz w:val="18"/>
                <w:szCs w:val="18"/>
              </w:rPr>
              <w:t xml:space="preserve">devices covered by the EAA which need to be reflected in the revision of EN 301 549. The subsequent section III lists the requirements related to </w:t>
            </w:r>
            <w:r w:rsidRPr="00B5449A">
              <w:rPr>
                <w:rFonts w:cs="Arial"/>
                <w:sz w:val="18"/>
                <w:szCs w:val="18"/>
              </w:rPr>
              <w:lastRenderedPageBreak/>
              <w:t xml:space="preserve">services covered by the EAA which will results in additional sections of EN 301 549 for generic service-related accessibility requirements as well as for accessibility requirements related to specific services as listed in Annex I, Section IV of the EAA. </w:t>
            </w:r>
          </w:p>
          <w:p w14:paraId="6424AC34" w14:textId="77777777" w:rsidR="0013073F" w:rsidRPr="00B5449A" w:rsidRDefault="0013073F" w:rsidP="0013073F">
            <w:pPr>
              <w:rPr>
                <w:rFonts w:cs="Arial"/>
                <w:sz w:val="18"/>
                <w:szCs w:val="18"/>
              </w:rPr>
            </w:pPr>
            <w:r w:rsidRPr="00B5449A">
              <w:rPr>
                <w:rFonts w:cs="Arial"/>
                <w:sz w:val="18"/>
                <w:szCs w:val="18"/>
              </w:rPr>
              <w:t>In Article 2 of the EAA the products and services for which the EAA shall apply are listed. A direct consequence of this list is the need to modify the EN 301 549 to cover these products and services.</w:t>
            </w:r>
          </w:p>
          <w:p w14:paraId="6DEF451B" w14:textId="764FD126" w:rsidR="0013073F" w:rsidRPr="00B5449A" w:rsidRDefault="0013073F" w:rsidP="0013073F">
            <w:pPr>
              <w:rPr>
                <w:rFonts w:cs="Arial"/>
                <w:sz w:val="18"/>
                <w:szCs w:val="18"/>
              </w:rPr>
            </w:pPr>
            <w:r w:rsidRPr="00B5449A">
              <w:rPr>
                <w:rFonts w:cs="Arial"/>
                <w:sz w:val="18"/>
                <w:szCs w:val="18"/>
              </w:rPr>
              <w:t xml:space="preserve">The existing harmonised standard EN 301 549: v3.2.1 2021 must be updated to cover relevant products and services and to fulfil the requirements listed in the Annexes of the EAA and the resulting document may need to include relevant existing or revised provisions of ETSI Technical Reports or other relevant guidelines and documents. </w:t>
            </w:r>
          </w:p>
          <w:p w14:paraId="053F0E2A" w14:textId="415FE8DC" w:rsidR="0013073F" w:rsidRPr="00B5449A" w:rsidRDefault="0013073F" w:rsidP="0013073F">
            <w:pPr>
              <w:rPr>
                <w:rFonts w:cs="Arial"/>
                <w:sz w:val="18"/>
              </w:rPr>
            </w:pPr>
            <w:r w:rsidRPr="00B5449A">
              <w:rPr>
                <w:rFonts w:cs="Arial"/>
                <w:sz w:val="18"/>
                <w:szCs w:val="18"/>
              </w:rPr>
              <w:t>Accessibility is one of the most prominent horizontal standardization areas in the 2022 ICT Rolling Plan, section 3.1.8</w:t>
            </w:r>
            <w:r w:rsidR="00082589" w:rsidRPr="00B5449A">
              <w:rPr>
                <w:rFonts w:cs="Arial"/>
                <w:sz w:val="18"/>
                <w:szCs w:val="18"/>
              </w:rPr>
              <w:t xml:space="preserve"> of the plan </w:t>
            </w:r>
            <w:r w:rsidR="0082503A" w:rsidRPr="00B5449A">
              <w:rPr>
                <w:rFonts w:cs="Arial"/>
                <w:sz w:val="18"/>
                <w:szCs w:val="18"/>
              </w:rPr>
              <w:t xml:space="preserve">addresses the </w:t>
            </w:r>
            <w:r w:rsidR="00082589" w:rsidRPr="00B5449A">
              <w:rPr>
                <w:rFonts w:cs="Arial"/>
                <w:sz w:val="18"/>
                <w:szCs w:val="18"/>
              </w:rPr>
              <w:t xml:space="preserve">Accessibility of ICT products and services. </w:t>
            </w:r>
          </w:p>
          <w:p w14:paraId="5D6DF2F9" w14:textId="5F0F01DA" w:rsidR="00744D74" w:rsidRPr="00B5449A" w:rsidRDefault="003A11B4" w:rsidP="003A11B4">
            <w:pPr>
              <w:rPr>
                <w:rFonts w:cs="Arial"/>
                <w:sz w:val="18"/>
              </w:rPr>
            </w:pPr>
            <w:r w:rsidRPr="00B5449A">
              <w:rPr>
                <w:rFonts w:cs="Arial"/>
                <w:sz w:val="18"/>
              </w:rPr>
              <w:t>The task of the STF is to develop the necessary input and to coordinate and manage the revision process of EN 301 549, including the coordination with Technical Committees in ETSI and with the CEN/CENELEC/ETSI Joint Technical Body on eAccessibility, and the invitation of relevant stakeholders to make contributions and become involved in the revision process.</w:t>
            </w:r>
          </w:p>
          <w:p w14:paraId="326BF130" w14:textId="05310646" w:rsidR="0013073F" w:rsidRPr="00B5449A" w:rsidRDefault="0013073F" w:rsidP="003A11B4">
            <w:pPr>
              <w:rPr>
                <w:rFonts w:cs="Arial"/>
                <w:sz w:val="18"/>
              </w:rPr>
            </w:pPr>
            <w:r w:rsidRPr="00B5449A">
              <w:rPr>
                <w:rFonts w:cs="Arial"/>
                <w:sz w:val="18"/>
              </w:rPr>
              <w:t>The main deliverable of the STF will be the revised version 4.1.1 of EN 301 549. Interim versions may be made available if technically possible.</w:t>
            </w:r>
          </w:p>
        </w:tc>
      </w:tr>
    </w:tbl>
    <w:p w14:paraId="014CF1DE" w14:textId="77777777" w:rsidR="00744D74" w:rsidRPr="00B5449A" w:rsidRDefault="00744D74" w:rsidP="00517419"/>
    <w:p w14:paraId="7FE77755" w14:textId="77777777" w:rsidR="00714CB5" w:rsidRPr="00B5449A" w:rsidRDefault="00714CB5" w:rsidP="00EE572E">
      <w:pPr>
        <w:pStyle w:val="Heading3"/>
        <w:rPr>
          <w:shd w:val="clear" w:color="auto" w:fill="auto"/>
        </w:rPr>
      </w:pPr>
      <w:bookmarkStart w:id="10" w:name="_Toc27646782"/>
      <w:bookmarkStart w:id="11" w:name="_Toc129959771"/>
      <w:r w:rsidRPr="00B5449A">
        <w:rPr>
          <w:shd w:val="clear" w:color="auto" w:fill="auto"/>
        </w:rPr>
        <w:t>1.2 Needs analysis and specific objectives</w:t>
      </w:r>
      <w:bookmarkEnd w:id="10"/>
      <w:bookmarkEnd w:id="1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B5449A" w14:paraId="1AE6A604" w14:textId="77777777" w:rsidTr="00714CB5">
        <w:trPr>
          <w:trHeight w:val="432"/>
        </w:trPr>
        <w:tc>
          <w:tcPr>
            <w:tcW w:w="8527" w:type="dxa"/>
          </w:tcPr>
          <w:p w14:paraId="299F9361" w14:textId="571D305E" w:rsidR="0013073F" w:rsidRPr="00B5449A" w:rsidRDefault="0013073F" w:rsidP="0013073F">
            <w:pPr>
              <w:rPr>
                <w:rFonts w:cs="Arial"/>
                <w:sz w:val="18"/>
              </w:rPr>
            </w:pPr>
            <w:r w:rsidRPr="00B5449A">
              <w:rPr>
                <w:rFonts w:cs="Arial"/>
                <w:sz w:val="18"/>
              </w:rPr>
              <w:t xml:space="preserve">The activity proposed here </w:t>
            </w:r>
            <w:r w:rsidR="00C00E47" w:rsidRPr="00B5449A">
              <w:rPr>
                <w:rFonts w:cs="Arial"/>
                <w:sz w:val="18"/>
              </w:rPr>
              <w:t xml:space="preserve">is </w:t>
            </w:r>
            <w:r w:rsidRPr="00B5449A">
              <w:rPr>
                <w:rFonts w:cs="Arial"/>
                <w:sz w:val="18"/>
              </w:rPr>
              <w:t>the direct consequence of the EAA published in 2019. So far, the European Commission has not finally published the related Standardisation Request(s).</w:t>
            </w:r>
          </w:p>
          <w:p w14:paraId="69E5B253" w14:textId="77777777" w:rsidR="0013073F" w:rsidRPr="00B5449A" w:rsidRDefault="0013073F" w:rsidP="0013073F">
            <w:pPr>
              <w:rPr>
                <w:rFonts w:cs="Arial"/>
                <w:sz w:val="18"/>
              </w:rPr>
            </w:pPr>
            <w:r w:rsidRPr="00B5449A">
              <w:rPr>
                <w:rFonts w:cs="Arial"/>
                <w:sz w:val="18"/>
              </w:rPr>
              <w:t xml:space="preserve">The EAA requires, however, in Article 31 that </w:t>
            </w:r>
          </w:p>
          <w:p w14:paraId="2BF6FBEF" w14:textId="77777777" w:rsidR="0013073F" w:rsidRPr="00B5449A" w:rsidRDefault="0013073F" w:rsidP="0013073F">
            <w:pPr>
              <w:rPr>
                <w:rFonts w:cs="Arial"/>
                <w:sz w:val="18"/>
              </w:rPr>
            </w:pPr>
            <w:r w:rsidRPr="00B5449A">
              <w:rPr>
                <w:rFonts w:cs="Arial"/>
                <w:sz w:val="18"/>
              </w:rPr>
              <w:t>“1. Member States shall adopt and publish, by 28 June 2022, the laws, regulations and administrative provisions necessary to comply with this Directive. They shall immediately communicate the text of those measures to the Commission.</w:t>
            </w:r>
          </w:p>
          <w:p w14:paraId="3D2BDB3D" w14:textId="77777777" w:rsidR="0013073F" w:rsidRPr="00B5449A" w:rsidRDefault="0013073F" w:rsidP="0013073F">
            <w:pPr>
              <w:rPr>
                <w:rFonts w:cs="Arial"/>
                <w:sz w:val="18"/>
              </w:rPr>
            </w:pPr>
            <w:r w:rsidRPr="00B5449A">
              <w:rPr>
                <w:rFonts w:cs="Arial"/>
                <w:sz w:val="18"/>
              </w:rPr>
              <w:t>2. They shall apply those measures from 28 June 2025.”</w:t>
            </w:r>
          </w:p>
          <w:p w14:paraId="5A1A81B6" w14:textId="2865DF57" w:rsidR="00E400D9" w:rsidRPr="00B5449A" w:rsidRDefault="0013073F" w:rsidP="0013073F">
            <w:pPr>
              <w:spacing w:before="120" w:after="120"/>
              <w:ind w:right="4"/>
              <w:jc w:val="both"/>
              <w:rPr>
                <w:rFonts w:cs="Arial"/>
                <w:sz w:val="18"/>
              </w:rPr>
            </w:pPr>
            <w:r w:rsidRPr="00B5449A">
              <w:rPr>
                <w:rFonts w:cs="Arial"/>
                <w:sz w:val="18"/>
              </w:rPr>
              <w:t>Given this timeline by the EAA</w:t>
            </w:r>
            <w:r w:rsidR="00E400D9" w:rsidRPr="00B5449A">
              <w:rPr>
                <w:rFonts w:cs="Arial"/>
                <w:sz w:val="18"/>
              </w:rPr>
              <w:t xml:space="preserve">, </w:t>
            </w:r>
            <w:r w:rsidRPr="00B5449A">
              <w:rPr>
                <w:rFonts w:cs="Arial"/>
                <w:sz w:val="18"/>
              </w:rPr>
              <w:t xml:space="preserve">revision work on EN 301 549 can no longer be postponed and needs to start immediately. The work on the EN revision </w:t>
            </w:r>
            <w:r w:rsidR="00E400D9" w:rsidRPr="00B5449A">
              <w:rPr>
                <w:rFonts w:cs="Arial"/>
                <w:sz w:val="18"/>
              </w:rPr>
              <w:t>is estimated to take at least</w:t>
            </w:r>
            <w:r w:rsidRPr="00B5449A">
              <w:rPr>
                <w:rFonts w:cs="Arial"/>
                <w:sz w:val="18"/>
              </w:rPr>
              <w:t xml:space="preserve"> </w:t>
            </w:r>
            <w:r w:rsidR="00EC73BE" w:rsidRPr="00B5449A">
              <w:rPr>
                <w:rFonts w:cs="Arial"/>
                <w:sz w:val="18"/>
              </w:rPr>
              <w:t xml:space="preserve">33 </w:t>
            </w:r>
            <w:r w:rsidRPr="00B5449A">
              <w:rPr>
                <w:rFonts w:cs="Arial"/>
                <w:sz w:val="18"/>
              </w:rPr>
              <w:t>months</w:t>
            </w:r>
            <w:r w:rsidR="00CF5747" w:rsidRPr="00B5449A">
              <w:rPr>
                <w:rFonts w:cs="Arial"/>
                <w:sz w:val="18"/>
              </w:rPr>
              <w:t xml:space="preserve"> overall</w:t>
            </w:r>
            <w:r w:rsidR="00E400D9" w:rsidRPr="00B5449A">
              <w:rPr>
                <w:rFonts w:cs="Arial"/>
                <w:sz w:val="18"/>
              </w:rPr>
              <w:t>:</w:t>
            </w:r>
          </w:p>
          <w:p w14:paraId="63746B9F" w14:textId="10BCEA22" w:rsidR="00E400D9" w:rsidRPr="00B5449A" w:rsidRDefault="00E400D9" w:rsidP="00E400D9">
            <w:pPr>
              <w:pStyle w:val="ListParagraph"/>
              <w:numPr>
                <w:ilvl w:val="0"/>
                <w:numId w:val="28"/>
              </w:numPr>
              <w:ind w:right="4"/>
              <w:rPr>
                <w:rFonts w:ascii="Arial" w:eastAsia="Times New Roman" w:hAnsi="Arial" w:cs="Arial"/>
                <w:color w:val="595959"/>
                <w:sz w:val="18"/>
                <w:szCs w:val="24"/>
              </w:rPr>
            </w:pPr>
            <w:r w:rsidRPr="00B5449A">
              <w:rPr>
                <w:rFonts w:ascii="Arial" w:eastAsia="Times New Roman" w:hAnsi="Arial" w:cs="Arial"/>
                <w:color w:val="595959"/>
                <w:sz w:val="18"/>
                <w:szCs w:val="24"/>
              </w:rPr>
              <w:t xml:space="preserve">Project setup is expected to take a minimum of 3 months; </w:t>
            </w:r>
          </w:p>
          <w:p w14:paraId="48E445F6" w14:textId="457B5F5D" w:rsidR="00714CB5" w:rsidRPr="00B5449A" w:rsidRDefault="00E400D9" w:rsidP="00E400D9">
            <w:pPr>
              <w:pStyle w:val="ListParagraph"/>
              <w:numPr>
                <w:ilvl w:val="0"/>
                <w:numId w:val="28"/>
              </w:numPr>
              <w:ind w:right="4"/>
              <w:rPr>
                <w:rFonts w:ascii="Arial" w:eastAsia="Times New Roman" w:hAnsi="Arial" w:cs="Arial"/>
                <w:color w:val="595959"/>
                <w:sz w:val="18"/>
                <w:szCs w:val="24"/>
              </w:rPr>
            </w:pPr>
            <w:r w:rsidRPr="00B5449A">
              <w:rPr>
                <w:rFonts w:ascii="Arial" w:eastAsia="Times New Roman" w:hAnsi="Arial" w:cs="Arial"/>
                <w:color w:val="595959"/>
                <w:sz w:val="18"/>
                <w:szCs w:val="24"/>
              </w:rPr>
              <w:t>Development of the new input to the EN is expected to take 15 months;</w:t>
            </w:r>
          </w:p>
          <w:p w14:paraId="220CB01E" w14:textId="6735E5C5" w:rsidR="00E400D9" w:rsidRPr="00B5449A" w:rsidRDefault="00E400D9" w:rsidP="00E400D9">
            <w:pPr>
              <w:pStyle w:val="ListParagraph"/>
              <w:numPr>
                <w:ilvl w:val="0"/>
                <w:numId w:val="28"/>
              </w:numPr>
              <w:ind w:right="4"/>
              <w:rPr>
                <w:rFonts w:ascii="Arial" w:eastAsia="Times New Roman" w:hAnsi="Arial" w:cs="Arial"/>
                <w:color w:val="595959"/>
                <w:sz w:val="18"/>
                <w:szCs w:val="24"/>
              </w:rPr>
            </w:pPr>
            <w:r w:rsidRPr="00B5449A">
              <w:rPr>
                <w:rFonts w:ascii="Arial" w:eastAsia="Times New Roman" w:hAnsi="Arial" w:cs="Arial"/>
                <w:color w:val="595959"/>
                <w:sz w:val="18"/>
                <w:szCs w:val="24"/>
              </w:rPr>
              <w:t xml:space="preserve">Coordination and comment resolution with the </w:t>
            </w:r>
            <w:r w:rsidR="00A8083F" w:rsidRPr="00B5449A">
              <w:rPr>
                <w:rFonts w:ascii="Arial" w:eastAsia="Times New Roman" w:hAnsi="Arial" w:cs="Arial"/>
                <w:color w:val="595959"/>
                <w:sz w:val="18"/>
                <w:szCs w:val="24"/>
              </w:rPr>
              <w:t xml:space="preserve">CEN-CLC-ETSI Joint Technical Body </w:t>
            </w:r>
            <w:r w:rsidRPr="00B5449A">
              <w:rPr>
                <w:rFonts w:ascii="Arial" w:eastAsia="Times New Roman" w:hAnsi="Arial" w:cs="Arial"/>
                <w:color w:val="595959"/>
                <w:sz w:val="18"/>
                <w:szCs w:val="24"/>
              </w:rPr>
              <w:t>eA</w:t>
            </w:r>
            <w:r w:rsidR="00A8083F" w:rsidRPr="00B5449A">
              <w:rPr>
                <w:rFonts w:ascii="Arial" w:eastAsia="Times New Roman" w:hAnsi="Arial" w:cs="Arial"/>
                <w:color w:val="595959"/>
                <w:sz w:val="18"/>
                <w:szCs w:val="24"/>
              </w:rPr>
              <w:t>ccessibility (</w:t>
            </w:r>
            <w:r w:rsidRPr="00B5449A">
              <w:rPr>
                <w:rFonts w:ascii="Arial" w:eastAsia="Times New Roman" w:hAnsi="Arial" w:cs="Arial"/>
                <w:color w:val="595959"/>
                <w:sz w:val="18"/>
                <w:szCs w:val="24"/>
              </w:rPr>
              <w:t>JTB</w:t>
            </w:r>
            <w:r w:rsidR="00A8083F" w:rsidRPr="00B5449A">
              <w:rPr>
                <w:rFonts w:ascii="Arial" w:eastAsia="Times New Roman" w:hAnsi="Arial" w:cs="Arial"/>
                <w:color w:val="595959"/>
                <w:sz w:val="18"/>
                <w:szCs w:val="24"/>
              </w:rPr>
              <w:t xml:space="preserve"> eAcc)</w:t>
            </w:r>
            <w:r w:rsidRPr="00B5449A">
              <w:rPr>
                <w:rFonts w:ascii="Arial" w:eastAsia="Times New Roman" w:hAnsi="Arial" w:cs="Arial"/>
                <w:color w:val="595959"/>
                <w:sz w:val="18"/>
                <w:szCs w:val="24"/>
              </w:rPr>
              <w:t xml:space="preserve"> will take about 6 months; </w:t>
            </w:r>
          </w:p>
          <w:p w14:paraId="01DB4D07" w14:textId="19BC9641" w:rsidR="00E400D9" w:rsidRPr="00B5449A" w:rsidRDefault="00E400D9" w:rsidP="00E400D9">
            <w:pPr>
              <w:pStyle w:val="ListParagraph"/>
              <w:numPr>
                <w:ilvl w:val="0"/>
                <w:numId w:val="28"/>
              </w:numPr>
              <w:ind w:right="4"/>
              <w:rPr>
                <w:rFonts w:ascii="Arial" w:eastAsia="Times New Roman" w:hAnsi="Arial" w:cs="Arial"/>
                <w:color w:val="595959"/>
                <w:sz w:val="18"/>
                <w:szCs w:val="24"/>
              </w:rPr>
            </w:pPr>
            <w:r w:rsidRPr="00B5449A">
              <w:rPr>
                <w:rFonts w:ascii="Arial" w:eastAsia="Times New Roman" w:hAnsi="Arial" w:cs="Arial"/>
                <w:color w:val="595959"/>
                <w:sz w:val="18"/>
                <w:szCs w:val="24"/>
              </w:rPr>
              <w:t xml:space="preserve">ENAP and publication of the harmonized EN 301 549 4.1.1 will take roughly </w:t>
            </w:r>
            <w:r w:rsidR="00EC73BE" w:rsidRPr="00B5449A">
              <w:rPr>
                <w:rFonts w:ascii="Arial" w:eastAsia="Times New Roman" w:hAnsi="Arial" w:cs="Arial"/>
                <w:color w:val="595959"/>
                <w:sz w:val="18"/>
                <w:szCs w:val="24"/>
              </w:rPr>
              <w:t xml:space="preserve">9 </w:t>
            </w:r>
            <w:r w:rsidRPr="00B5449A">
              <w:rPr>
                <w:rFonts w:ascii="Arial" w:eastAsia="Times New Roman" w:hAnsi="Arial" w:cs="Arial"/>
                <w:color w:val="595959"/>
                <w:sz w:val="18"/>
                <w:szCs w:val="24"/>
              </w:rPr>
              <w:t>months.</w:t>
            </w:r>
          </w:p>
          <w:p w14:paraId="6E447B60" w14:textId="46377CEF" w:rsidR="00CF5747" w:rsidRPr="00B5449A" w:rsidRDefault="001D2143" w:rsidP="00CF5747">
            <w:pPr>
              <w:ind w:right="4"/>
              <w:rPr>
                <w:sz w:val="18"/>
              </w:rPr>
            </w:pPr>
            <w:r w:rsidRPr="00B5449A">
              <w:rPr>
                <w:sz w:val="18"/>
              </w:rPr>
              <w:t>As stated in the PROJECT SUMMARY, the present proposal covers Phase 1 of the EN 301 549 revision and publication project and lasts 24 months.</w:t>
            </w:r>
            <w:r w:rsidR="00CF5747" w:rsidRPr="00B5449A">
              <w:rPr>
                <w:sz w:val="18"/>
              </w:rPr>
              <w:t xml:space="preserve"> </w:t>
            </w:r>
          </w:p>
          <w:p w14:paraId="5442307C" w14:textId="77777777" w:rsidR="0020132B" w:rsidRPr="00B5449A" w:rsidRDefault="0020132B" w:rsidP="0020132B">
            <w:pPr>
              <w:ind w:right="4"/>
              <w:rPr>
                <w:sz w:val="18"/>
              </w:rPr>
            </w:pPr>
            <w:r w:rsidRPr="00B5449A">
              <w:rPr>
                <w:sz w:val="18"/>
              </w:rPr>
              <w:t>It will result in the final EN 301 549 being ready for approval by CEN-CENELEC-ETSI Joint Technical Body on eAccessibility and for ENAP procedure.</w:t>
            </w:r>
          </w:p>
          <w:p w14:paraId="785CCB0D" w14:textId="5A6E6FD7" w:rsidR="00E903E3" w:rsidRPr="00B5449A" w:rsidRDefault="00E903E3" w:rsidP="00D56C0E">
            <w:pPr>
              <w:ind w:right="4"/>
              <w:rPr>
                <w:sz w:val="18"/>
              </w:rPr>
            </w:pPr>
            <w:r w:rsidRPr="00B5449A">
              <w:rPr>
                <w:sz w:val="18"/>
              </w:rPr>
              <w:t xml:space="preserve">A subsequent proposal </w:t>
            </w:r>
            <w:r w:rsidR="00D64816" w:rsidRPr="00B5449A">
              <w:rPr>
                <w:sz w:val="18"/>
              </w:rPr>
              <w:t xml:space="preserve">should </w:t>
            </w:r>
            <w:r w:rsidRPr="00B5449A">
              <w:rPr>
                <w:sz w:val="18"/>
              </w:rPr>
              <w:t xml:space="preserve">be submitted by ETSI to EISMEA to cover </w:t>
            </w:r>
            <w:r w:rsidR="00EB53C6" w:rsidRPr="00B5449A">
              <w:rPr>
                <w:sz w:val="18"/>
              </w:rPr>
              <w:t xml:space="preserve">Phase 2, including </w:t>
            </w:r>
            <w:r w:rsidRPr="00B5449A">
              <w:rPr>
                <w:sz w:val="18"/>
              </w:rPr>
              <w:t>the ENAP procedure and final publication of the EN 301 549 v4.1.1.</w:t>
            </w:r>
          </w:p>
        </w:tc>
      </w:tr>
    </w:tbl>
    <w:p w14:paraId="1D7B9756" w14:textId="77777777" w:rsidR="00714CB5" w:rsidRPr="00B5449A" w:rsidRDefault="00714CB5" w:rsidP="00A85562"/>
    <w:p w14:paraId="29697458" w14:textId="77777777" w:rsidR="00714CB5" w:rsidRPr="00B5449A" w:rsidRDefault="00714CB5" w:rsidP="00EE572E">
      <w:pPr>
        <w:pStyle w:val="Heading3"/>
        <w:rPr>
          <w:sz w:val="22"/>
          <w:szCs w:val="18"/>
          <w:shd w:val="clear" w:color="auto" w:fill="auto"/>
        </w:rPr>
      </w:pPr>
      <w:bookmarkStart w:id="12" w:name="_Toc27646783"/>
      <w:bookmarkStart w:id="13" w:name="_Toc129959772"/>
      <w:r w:rsidRPr="00B5449A">
        <w:rPr>
          <w:shd w:val="clear" w:color="auto" w:fill="auto"/>
        </w:rPr>
        <w:t>1.3 Complementarity with other actions</w:t>
      </w:r>
      <w:bookmarkEnd w:id="12"/>
      <w:r w:rsidR="00B317AB" w:rsidRPr="00B5449A">
        <w:rPr>
          <w:shd w:val="clear" w:color="auto" w:fill="auto"/>
        </w:rPr>
        <w:t xml:space="preserve"> and innovation</w:t>
      </w:r>
      <w:bookmarkEnd w:id="13"/>
      <w:r w:rsidR="00B317AB" w:rsidRPr="00B5449A">
        <w:rPr>
          <w:shd w:val="clear" w:color="auto" w:fill="auto"/>
        </w:rPr>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B5449A" w14:paraId="60D2EDCE" w14:textId="77777777" w:rsidTr="00802269">
        <w:trPr>
          <w:trHeight w:val="851"/>
        </w:trPr>
        <w:tc>
          <w:tcPr>
            <w:tcW w:w="8527" w:type="dxa"/>
            <w:shd w:val="clear" w:color="auto" w:fill="FFFFFF"/>
          </w:tcPr>
          <w:p w14:paraId="6BF2E89E" w14:textId="1775242E" w:rsidR="00714CB5" w:rsidRPr="00B5449A" w:rsidRDefault="00350CC7" w:rsidP="00714CB5">
            <w:pPr>
              <w:spacing w:before="120" w:after="120"/>
              <w:jc w:val="both"/>
              <w:rPr>
                <w:rFonts w:cs="Arial"/>
                <w:sz w:val="18"/>
                <w:szCs w:val="18"/>
              </w:rPr>
            </w:pPr>
            <w:r w:rsidRPr="00B5449A">
              <w:rPr>
                <w:rFonts w:cs="Arial"/>
                <w:sz w:val="18"/>
                <w:szCs w:val="18"/>
              </w:rPr>
              <w:t xml:space="preserve">This activity is part of a number of other activities (as needed to show compliance with EAA requirements) and needs to be tightly coordinated with these complementary standardization activities. Input to various sections of the EN 301 549 will be developed by other projects both at CEN/Cenelec and ETSI </w:t>
            </w:r>
          </w:p>
        </w:tc>
      </w:tr>
    </w:tbl>
    <w:p w14:paraId="16F9F425" w14:textId="77777777" w:rsidR="00714CB5" w:rsidRPr="00B5449A" w:rsidRDefault="00714CB5" w:rsidP="00714CB5"/>
    <w:p w14:paraId="0E17F008" w14:textId="77777777" w:rsidR="005B4497" w:rsidRPr="00B5449A" w:rsidRDefault="005B4497" w:rsidP="005B4497">
      <w:pPr>
        <w:pStyle w:val="Heading2"/>
      </w:pPr>
      <w:bookmarkStart w:id="14" w:name="_Toc129959773"/>
      <w:r w:rsidRPr="00B5449A">
        <w:lastRenderedPageBreak/>
        <w:t xml:space="preserve">2. </w:t>
      </w:r>
      <w:r w:rsidR="00D77F27" w:rsidRPr="00B5449A">
        <w:t>QUALITY</w:t>
      </w:r>
      <w:bookmarkEnd w:id="14"/>
      <w:r w:rsidR="00D77F27" w:rsidRPr="00B5449A">
        <w:t xml:space="preserve"> </w:t>
      </w:r>
    </w:p>
    <w:p w14:paraId="47602C69" w14:textId="77777777" w:rsidR="00D77F27" w:rsidRPr="00B5449A" w:rsidRDefault="00D77F27" w:rsidP="00EE572E">
      <w:pPr>
        <w:pStyle w:val="Heading3"/>
      </w:pPr>
      <w:bookmarkStart w:id="15" w:name="_Toc129959774"/>
      <w:r w:rsidRPr="00B5449A">
        <w:t>2.1 Concept and methodology</w:t>
      </w:r>
      <w:bookmarkEnd w:id="15"/>
      <w:r w:rsidRPr="00B5449A">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5449A" w14:paraId="4923853A" w14:textId="77777777" w:rsidTr="00802269">
        <w:trPr>
          <w:trHeight w:val="851"/>
        </w:trPr>
        <w:tc>
          <w:tcPr>
            <w:tcW w:w="8527" w:type="dxa"/>
            <w:shd w:val="clear" w:color="auto" w:fill="FFFFFF"/>
          </w:tcPr>
          <w:p w14:paraId="3CCBAE56" w14:textId="0F966D08" w:rsidR="00D77F27" w:rsidRPr="00B5449A" w:rsidRDefault="003F3010" w:rsidP="00290A9D">
            <w:pPr>
              <w:spacing w:before="120" w:after="120"/>
              <w:jc w:val="both"/>
              <w:rPr>
                <w:rFonts w:cs="Arial"/>
                <w:sz w:val="18"/>
                <w:szCs w:val="20"/>
              </w:rPr>
            </w:pPr>
            <w:r w:rsidRPr="00B5449A">
              <w:rPr>
                <w:rFonts w:cs="Arial"/>
                <w:sz w:val="18"/>
                <w:szCs w:val="20"/>
              </w:rPr>
              <w:t xml:space="preserve">The revision of EN 301 549 will be managed following </w:t>
            </w:r>
            <w:r w:rsidR="008254E1" w:rsidRPr="00B5449A">
              <w:rPr>
                <w:rFonts w:cs="Arial"/>
                <w:sz w:val="18"/>
                <w:szCs w:val="20"/>
              </w:rPr>
              <w:t xml:space="preserve">an enhanced version of the </w:t>
            </w:r>
            <w:r w:rsidRPr="00B5449A">
              <w:rPr>
                <w:rFonts w:cs="Arial"/>
                <w:sz w:val="18"/>
                <w:szCs w:val="20"/>
              </w:rPr>
              <w:t xml:space="preserve">approach of earlier revision projects for the same standard document. Input to the revision process will be sought form external sources and interested stakeholders with a kernel team of up to </w:t>
            </w:r>
            <w:r w:rsidR="00A1296D" w:rsidRPr="00B5449A">
              <w:rPr>
                <w:rFonts w:cs="Arial"/>
                <w:sz w:val="18"/>
                <w:szCs w:val="20"/>
              </w:rPr>
              <w:t>6</w:t>
            </w:r>
            <w:r w:rsidRPr="00B5449A">
              <w:rPr>
                <w:rFonts w:cs="Arial"/>
                <w:sz w:val="18"/>
                <w:szCs w:val="20"/>
              </w:rPr>
              <w:t xml:space="preserve"> experts coordinating the revision process for the various parts of the document and the work packages.</w:t>
            </w:r>
          </w:p>
          <w:p w14:paraId="5461385E" w14:textId="5E29FC0A" w:rsidR="00CC1DA7" w:rsidRPr="00B5449A" w:rsidRDefault="00CC1DA7" w:rsidP="00CC1DA7">
            <w:pPr>
              <w:rPr>
                <w:rFonts w:cs="Arial"/>
                <w:sz w:val="18"/>
              </w:rPr>
            </w:pPr>
            <w:r w:rsidRPr="00B5449A">
              <w:rPr>
                <w:rFonts w:cs="Arial"/>
                <w:sz w:val="18"/>
              </w:rPr>
              <w:t>The entire editing process will be coordinated on the basis of IT tools like Git</w:t>
            </w:r>
            <w:r w:rsidR="00E315B0" w:rsidRPr="00B5449A">
              <w:rPr>
                <w:rFonts w:cs="Arial"/>
                <w:sz w:val="18"/>
              </w:rPr>
              <w:t>Lab</w:t>
            </w:r>
            <w:r w:rsidRPr="00B5449A">
              <w:rPr>
                <w:rFonts w:cs="Arial"/>
                <w:sz w:val="18"/>
              </w:rPr>
              <w:t xml:space="preserve">. STF 600 has set up and tested the environment to ensure suitability </w:t>
            </w:r>
            <w:r w:rsidR="00433410" w:rsidRPr="00B5449A">
              <w:rPr>
                <w:rFonts w:cs="Arial"/>
                <w:sz w:val="18"/>
              </w:rPr>
              <w:t>for the entire revision process.</w:t>
            </w:r>
            <w:r w:rsidR="008254E1" w:rsidRPr="00B5449A">
              <w:rPr>
                <w:rFonts w:cs="Arial"/>
                <w:sz w:val="18"/>
              </w:rPr>
              <w:t xml:space="preserve"> This revised approach will allow a wider group of people with </w:t>
            </w:r>
            <w:r w:rsidR="00CF33BD" w:rsidRPr="00B5449A">
              <w:rPr>
                <w:rFonts w:cs="Arial"/>
                <w:sz w:val="18"/>
              </w:rPr>
              <w:t xml:space="preserve">specialist </w:t>
            </w:r>
            <w:r w:rsidR="008254E1" w:rsidRPr="00B5449A">
              <w:rPr>
                <w:rFonts w:cs="Arial"/>
                <w:sz w:val="18"/>
              </w:rPr>
              <w:t>knowledge and expertise</w:t>
            </w:r>
            <w:r w:rsidR="00CF33BD" w:rsidRPr="00B5449A">
              <w:rPr>
                <w:rFonts w:cs="Arial"/>
                <w:sz w:val="18"/>
              </w:rPr>
              <w:t xml:space="preserve"> to directly contribute around requirement that relate to their special</w:t>
            </w:r>
            <w:r w:rsidR="00555644" w:rsidRPr="00B5449A">
              <w:rPr>
                <w:rFonts w:cs="Arial"/>
                <w:sz w:val="18"/>
              </w:rPr>
              <w:t>ty</w:t>
            </w:r>
            <w:r w:rsidR="00CF33BD" w:rsidRPr="00B5449A">
              <w:rPr>
                <w:rFonts w:cs="Arial"/>
                <w:sz w:val="18"/>
              </w:rPr>
              <w:t>. This revised approach will allow the work to progress with a smaller kernel team than has been the case for earlier EN 301 549 development projects. Experience from previous revision projects has shown that experts from</w:t>
            </w:r>
            <w:r w:rsidR="00D3690D" w:rsidRPr="00B5449A">
              <w:rPr>
                <w:rFonts w:cs="Arial"/>
                <w:sz w:val="18"/>
              </w:rPr>
              <w:t xml:space="preserve"> industry and user organisations have been very willing to contribute as the organisations that they represent have a self-interest in ensuring that the published version of EN 301 549 is as effective and practical to use as possible.</w:t>
            </w:r>
            <w:r w:rsidR="008254E1" w:rsidRPr="00B5449A">
              <w:rPr>
                <w:rFonts w:cs="Arial"/>
                <w:sz w:val="18"/>
              </w:rPr>
              <w:t xml:space="preserve"> </w:t>
            </w:r>
            <w:r w:rsidR="00D3690D" w:rsidRPr="00B5449A">
              <w:rPr>
                <w:rFonts w:cs="Arial"/>
                <w:sz w:val="18"/>
              </w:rPr>
              <w:t>This revised approach will allow these interested parties to actively contribute on a continuous basis rathe</w:t>
            </w:r>
            <w:r w:rsidR="006328E5" w:rsidRPr="00B5449A">
              <w:rPr>
                <w:rFonts w:cs="Arial"/>
                <w:sz w:val="18"/>
              </w:rPr>
              <w:t>r</w:t>
            </w:r>
            <w:r w:rsidR="00D3690D" w:rsidRPr="00B5449A">
              <w:rPr>
                <w:rFonts w:cs="Arial"/>
                <w:sz w:val="18"/>
              </w:rPr>
              <w:t xml:space="preserve"> than being constrained to</w:t>
            </w:r>
            <w:r w:rsidR="00402E9F" w:rsidRPr="00B5449A">
              <w:rPr>
                <w:rFonts w:cs="Arial"/>
                <w:sz w:val="18"/>
              </w:rPr>
              <w:t xml:space="preserve"> only</w:t>
            </w:r>
            <w:r w:rsidR="00D3690D" w:rsidRPr="00B5449A">
              <w:rPr>
                <w:rFonts w:cs="Arial"/>
                <w:sz w:val="18"/>
              </w:rPr>
              <w:t xml:space="preserve"> making their contributions via infrequent</w:t>
            </w:r>
            <w:r w:rsidR="00402E9F" w:rsidRPr="00B5449A">
              <w:rPr>
                <w:rFonts w:cs="Arial"/>
                <w:sz w:val="18"/>
              </w:rPr>
              <w:t xml:space="preserve"> comment resolution processes organised by the JTB</w:t>
            </w:r>
            <w:r w:rsidR="000C2757" w:rsidRPr="00B5449A">
              <w:rPr>
                <w:rFonts w:cs="Arial"/>
                <w:sz w:val="18"/>
              </w:rPr>
              <w:t xml:space="preserve"> eAcc</w:t>
            </w:r>
            <w:r w:rsidR="00402E9F" w:rsidRPr="00B5449A">
              <w:rPr>
                <w:rFonts w:cs="Arial"/>
                <w:sz w:val="18"/>
              </w:rPr>
              <w:t>.</w:t>
            </w:r>
          </w:p>
          <w:p w14:paraId="4430DAE9" w14:textId="77777777" w:rsidR="003F3010" w:rsidRDefault="003F3010" w:rsidP="00290A9D">
            <w:pPr>
              <w:spacing w:before="120" w:after="120"/>
              <w:jc w:val="both"/>
              <w:rPr>
                <w:rFonts w:cs="Arial"/>
                <w:sz w:val="18"/>
                <w:szCs w:val="20"/>
              </w:rPr>
            </w:pPr>
            <w:r w:rsidRPr="00B5449A">
              <w:rPr>
                <w:rFonts w:cs="Arial"/>
                <w:sz w:val="18"/>
                <w:szCs w:val="20"/>
              </w:rPr>
              <w:t xml:space="preserve">This set up has proven to be extremely effective in earlier revision projects (e.g., </w:t>
            </w:r>
            <w:r w:rsidR="00433410" w:rsidRPr="00B5449A">
              <w:rPr>
                <w:rFonts w:cs="Arial"/>
                <w:sz w:val="18"/>
                <w:szCs w:val="20"/>
              </w:rPr>
              <w:t>STF 600</w:t>
            </w:r>
            <w:r w:rsidRPr="00B5449A">
              <w:rPr>
                <w:rFonts w:cs="Arial"/>
                <w:sz w:val="18"/>
                <w:szCs w:val="20"/>
              </w:rPr>
              <w:t>)</w:t>
            </w:r>
            <w:r w:rsidR="00CC1DA7" w:rsidRPr="00B5449A">
              <w:rPr>
                <w:rFonts w:cs="Arial"/>
                <w:sz w:val="18"/>
                <w:szCs w:val="20"/>
              </w:rPr>
              <w:t xml:space="preserve">. The communication to and cooperation with the </w:t>
            </w:r>
            <w:r w:rsidR="00115788" w:rsidRPr="00B5449A">
              <w:rPr>
                <w:rFonts w:cs="Arial"/>
                <w:sz w:val="18"/>
                <w:szCs w:val="20"/>
              </w:rPr>
              <w:t>JTB eAcc</w:t>
            </w:r>
            <w:r w:rsidR="000C2757" w:rsidRPr="00B5449A">
              <w:rPr>
                <w:rFonts w:cs="Arial"/>
                <w:sz w:val="18"/>
                <w:szCs w:val="20"/>
              </w:rPr>
              <w:t xml:space="preserve"> eAcc</w:t>
            </w:r>
            <w:r w:rsidR="00CC1DA7" w:rsidRPr="00B5449A">
              <w:rPr>
                <w:rFonts w:cs="Arial"/>
                <w:sz w:val="18"/>
                <w:szCs w:val="20"/>
              </w:rPr>
              <w:t xml:space="preserve"> will also be set up following the experience of these earlier projects.</w:t>
            </w:r>
          </w:p>
          <w:p w14:paraId="17792697" w14:textId="77777777" w:rsidR="00BE4139" w:rsidRDefault="00BE4139" w:rsidP="00BE4139">
            <w:pPr>
              <w:spacing w:before="120" w:after="120"/>
              <w:jc w:val="both"/>
              <w:rPr>
                <w:rFonts w:cs="Arial"/>
                <w:sz w:val="18"/>
                <w:szCs w:val="20"/>
              </w:rPr>
            </w:pPr>
            <w:r>
              <w:rPr>
                <w:rFonts w:cs="Arial"/>
                <w:sz w:val="18"/>
                <w:szCs w:val="20"/>
              </w:rPr>
              <w:t xml:space="preserve">The following Key Performance Indicators used to ensure the quality of the deliverables: </w:t>
            </w:r>
          </w:p>
          <w:p w14:paraId="1DCA22DC" w14:textId="77777777" w:rsidR="00BE4139" w:rsidRDefault="00BE4139" w:rsidP="00BE4139">
            <w:pPr>
              <w:spacing w:before="120" w:after="120"/>
              <w:jc w:val="both"/>
              <w:rPr>
                <w:rFonts w:cs="Arial"/>
                <w:sz w:val="18"/>
                <w:szCs w:val="20"/>
              </w:rPr>
            </w:pPr>
            <w:r>
              <w:rPr>
                <w:rFonts w:cs="Arial"/>
                <w:sz w:val="18"/>
                <w:szCs w:val="20"/>
              </w:rPr>
              <w:t>KPI 1 – Scope of deliverable</w:t>
            </w:r>
          </w:p>
          <w:p w14:paraId="6EA807A5" w14:textId="77777777" w:rsidR="00BE4139" w:rsidRDefault="00BE4139" w:rsidP="00BE4139">
            <w:pPr>
              <w:spacing w:before="120" w:after="120"/>
              <w:jc w:val="both"/>
              <w:rPr>
                <w:rFonts w:cs="Arial"/>
                <w:sz w:val="18"/>
                <w:szCs w:val="20"/>
              </w:rPr>
            </w:pPr>
            <w:r>
              <w:rPr>
                <w:rFonts w:cs="Arial"/>
                <w:sz w:val="18"/>
                <w:szCs w:val="20"/>
              </w:rPr>
              <w:t>Objective: To check that all relevant product and service categories listed in the “Scope” of the EAA are covered by the revised EN 301 549 v4.1.1</w:t>
            </w:r>
          </w:p>
          <w:p w14:paraId="3F3A27D9" w14:textId="77777777" w:rsidR="00BE4139" w:rsidRDefault="00BE4139" w:rsidP="00BE4139">
            <w:pPr>
              <w:spacing w:before="120" w:after="120"/>
              <w:jc w:val="both"/>
              <w:rPr>
                <w:rFonts w:cs="Arial"/>
                <w:sz w:val="18"/>
                <w:szCs w:val="20"/>
              </w:rPr>
            </w:pPr>
            <w:r>
              <w:rPr>
                <w:rFonts w:cs="Arial"/>
                <w:sz w:val="18"/>
                <w:szCs w:val="20"/>
              </w:rPr>
              <w:t>Method: (1) Inspection of the draft version by ETSI TC HF experts, (2) submission for review to the CEN CENELEC and ETSI Joint Technical Body on eAccessibility, involving the stakeholders’ community.</w:t>
            </w:r>
          </w:p>
          <w:p w14:paraId="351780AE" w14:textId="77777777" w:rsidR="00BE4139" w:rsidRDefault="00BE4139" w:rsidP="00BE4139">
            <w:pPr>
              <w:spacing w:before="120" w:after="120"/>
              <w:jc w:val="both"/>
              <w:rPr>
                <w:rFonts w:cs="Arial"/>
                <w:sz w:val="18"/>
                <w:szCs w:val="20"/>
              </w:rPr>
            </w:pPr>
            <w:r>
              <w:rPr>
                <w:rFonts w:cs="Arial"/>
                <w:sz w:val="18"/>
                <w:szCs w:val="20"/>
              </w:rPr>
              <w:t>KPI 2 – Compliance with EC Mandate</w:t>
            </w:r>
          </w:p>
          <w:p w14:paraId="61B06CAC" w14:textId="77777777" w:rsidR="00BE4139" w:rsidRDefault="00BE4139" w:rsidP="00BE4139">
            <w:pPr>
              <w:spacing w:before="120" w:after="120"/>
              <w:jc w:val="both"/>
              <w:rPr>
                <w:rFonts w:cs="Arial"/>
                <w:sz w:val="18"/>
                <w:szCs w:val="20"/>
              </w:rPr>
            </w:pPr>
            <w:r>
              <w:rPr>
                <w:rFonts w:cs="Arial"/>
                <w:sz w:val="18"/>
                <w:szCs w:val="20"/>
              </w:rPr>
              <w:t>Objective: To check that the document fulfils the requirements listed in the Standardisation Request for the revised EN 301 549.</w:t>
            </w:r>
          </w:p>
          <w:p w14:paraId="4845FE0A" w14:textId="77777777" w:rsidR="00BE4139" w:rsidRDefault="00BE4139" w:rsidP="00BE4139">
            <w:pPr>
              <w:spacing w:before="120" w:after="120"/>
              <w:jc w:val="both"/>
              <w:rPr>
                <w:rFonts w:cs="Arial"/>
                <w:sz w:val="18"/>
                <w:szCs w:val="20"/>
              </w:rPr>
            </w:pPr>
            <w:r>
              <w:rPr>
                <w:rFonts w:cs="Arial"/>
                <w:sz w:val="18"/>
                <w:szCs w:val="20"/>
              </w:rPr>
              <w:t xml:space="preserve">Method: (1) </w:t>
            </w:r>
            <w:r w:rsidRPr="00B726AB">
              <w:rPr>
                <w:rFonts w:cs="Arial"/>
                <w:sz w:val="18"/>
                <w:szCs w:val="20"/>
              </w:rPr>
              <w:t xml:space="preserve">Inspection of the draft version by TC HF experts, </w:t>
            </w:r>
            <w:r>
              <w:rPr>
                <w:rFonts w:cs="Arial"/>
                <w:sz w:val="18"/>
                <w:szCs w:val="20"/>
              </w:rPr>
              <w:t xml:space="preserve">(2) </w:t>
            </w:r>
            <w:r w:rsidRPr="00B726AB">
              <w:rPr>
                <w:rFonts w:cs="Arial"/>
                <w:sz w:val="18"/>
                <w:szCs w:val="20"/>
              </w:rPr>
              <w:t xml:space="preserve">submission for </w:t>
            </w:r>
            <w:r>
              <w:rPr>
                <w:rFonts w:cs="Arial"/>
                <w:sz w:val="18"/>
                <w:szCs w:val="20"/>
              </w:rPr>
              <w:t>formal approval</w:t>
            </w:r>
            <w:r w:rsidRPr="00B726AB">
              <w:rPr>
                <w:rFonts w:cs="Arial"/>
                <w:sz w:val="18"/>
                <w:szCs w:val="20"/>
              </w:rPr>
              <w:t xml:space="preserve"> to the CEN CENELEC and ETSI Joint Technical Body on eAccessibility, involving the stakeholders</w:t>
            </w:r>
            <w:r>
              <w:rPr>
                <w:rFonts w:cs="Arial"/>
                <w:sz w:val="18"/>
                <w:szCs w:val="20"/>
              </w:rPr>
              <w:t>’</w:t>
            </w:r>
            <w:r w:rsidRPr="00B726AB">
              <w:rPr>
                <w:rFonts w:cs="Arial"/>
                <w:sz w:val="18"/>
                <w:szCs w:val="20"/>
              </w:rPr>
              <w:t xml:space="preserve"> community</w:t>
            </w:r>
            <w:r>
              <w:rPr>
                <w:rFonts w:cs="Arial"/>
                <w:sz w:val="18"/>
                <w:szCs w:val="20"/>
              </w:rPr>
              <w:t>, (3) ENAP procedure (in Phase 2 of the project).</w:t>
            </w:r>
          </w:p>
          <w:p w14:paraId="402FB3A1" w14:textId="77777777" w:rsidR="00BE4139" w:rsidRDefault="00BE4139" w:rsidP="00BE4139">
            <w:pPr>
              <w:spacing w:before="120" w:after="120"/>
              <w:jc w:val="both"/>
              <w:rPr>
                <w:rFonts w:cs="Arial"/>
                <w:sz w:val="18"/>
                <w:szCs w:val="20"/>
              </w:rPr>
            </w:pPr>
            <w:r>
              <w:rPr>
                <w:rFonts w:cs="Arial"/>
                <w:sz w:val="18"/>
                <w:szCs w:val="20"/>
              </w:rPr>
              <w:t>KPI 3 – Eligibility for citation in EU OJ</w:t>
            </w:r>
          </w:p>
          <w:p w14:paraId="010AF3D8" w14:textId="77777777" w:rsidR="00BE4139" w:rsidRDefault="00BE4139" w:rsidP="00BE4139">
            <w:pPr>
              <w:spacing w:before="120" w:after="120"/>
              <w:jc w:val="both"/>
              <w:rPr>
                <w:rFonts w:cs="Arial"/>
                <w:sz w:val="18"/>
                <w:szCs w:val="20"/>
              </w:rPr>
            </w:pPr>
            <w:r>
              <w:rPr>
                <w:rFonts w:cs="Arial"/>
                <w:sz w:val="18"/>
                <w:szCs w:val="20"/>
              </w:rPr>
              <w:t>Objective: To check that the final document of the revised EN 301 549 v4.1.1 fulfils the requirements of a harmonized standard</w:t>
            </w:r>
          </w:p>
          <w:p w14:paraId="3FCD7C3A" w14:textId="1C395C78" w:rsidR="003F3010" w:rsidRPr="00B5449A" w:rsidRDefault="00BE4139" w:rsidP="00290A9D">
            <w:pPr>
              <w:spacing w:before="120" w:after="120"/>
              <w:jc w:val="both"/>
              <w:rPr>
                <w:rFonts w:cs="Arial"/>
                <w:sz w:val="18"/>
                <w:szCs w:val="20"/>
              </w:rPr>
            </w:pPr>
            <w:r>
              <w:rPr>
                <w:rFonts w:cs="Arial"/>
                <w:sz w:val="18"/>
                <w:szCs w:val="20"/>
              </w:rPr>
              <w:t>Method: (1) Inspection of the document against the criteria set in the Vademecum on European standardisation published by the EC and in the checklists developed by the EC-ESO Task Force on the timely citation of harmonised standards, (2) successful ENAP (in Phase 2 of the project).</w:t>
            </w:r>
          </w:p>
        </w:tc>
      </w:tr>
    </w:tbl>
    <w:p w14:paraId="72BAD8D6" w14:textId="77777777" w:rsidR="00D77F27" w:rsidRPr="00B5449A" w:rsidRDefault="00D77F27" w:rsidP="00D77F27"/>
    <w:p w14:paraId="051D709F" w14:textId="77777777" w:rsidR="00D77F27" w:rsidRPr="00B5449A" w:rsidRDefault="00D77F27" w:rsidP="00EE572E">
      <w:pPr>
        <w:pStyle w:val="Heading3"/>
      </w:pPr>
      <w:bookmarkStart w:id="16" w:name="_Toc129959775"/>
      <w:r w:rsidRPr="00B5449A">
        <w:t>2.2 Consortium set-up</w:t>
      </w:r>
      <w:bookmarkEnd w:id="16"/>
      <w:r w:rsidR="00D21CAB" w:rsidRPr="00B5449A">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473"/>
      </w:tblGrid>
      <w:tr w:rsidR="00D77F27" w:rsidRPr="00B5449A" w14:paraId="758CFAF3" w14:textId="77777777" w:rsidTr="00802269">
        <w:trPr>
          <w:trHeight w:val="851"/>
        </w:trPr>
        <w:tc>
          <w:tcPr>
            <w:tcW w:w="8473" w:type="dxa"/>
          </w:tcPr>
          <w:p w14:paraId="6DFBD094" w14:textId="265EE2DA" w:rsidR="002A76D2" w:rsidRPr="00B5449A" w:rsidRDefault="002A76D2" w:rsidP="002A76D2">
            <w:pPr>
              <w:spacing w:before="120" w:after="120"/>
              <w:ind w:right="4"/>
              <w:jc w:val="both"/>
              <w:rPr>
                <w:rFonts w:cs="Arial"/>
                <w:sz w:val="18"/>
                <w:szCs w:val="18"/>
              </w:rPr>
            </w:pPr>
            <w:r w:rsidRPr="00B5449A">
              <w:rPr>
                <w:rFonts w:cs="Arial"/>
                <w:sz w:val="18"/>
                <w:szCs w:val="18"/>
              </w:rPr>
              <w:t>Not Applicable for ETSI</w:t>
            </w:r>
          </w:p>
          <w:p w14:paraId="7E509C66" w14:textId="77777777" w:rsidR="00D77F27" w:rsidRPr="00B5449A" w:rsidRDefault="00D77F27" w:rsidP="00290A9D">
            <w:pPr>
              <w:pStyle w:val="BodyTextIndent"/>
              <w:tabs>
                <w:tab w:val="left" w:pos="1092"/>
              </w:tabs>
              <w:spacing w:before="120" w:after="120"/>
              <w:ind w:left="0"/>
              <w:rPr>
                <w:rFonts w:ascii="Arial" w:hAnsi="Arial" w:cs="Arial"/>
                <w:noProof w:val="0"/>
                <w:sz w:val="18"/>
                <w:szCs w:val="16"/>
                <w:lang w:val="en-GB"/>
              </w:rPr>
            </w:pPr>
          </w:p>
        </w:tc>
      </w:tr>
    </w:tbl>
    <w:p w14:paraId="3C842CE5" w14:textId="2C9EDEF2" w:rsidR="001B0075" w:rsidRDefault="001B0075" w:rsidP="00D77F27">
      <w:pPr>
        <w:rPr>
          <w:lang w:eastAsia="en-GB"/>
        </w:rPr>
      </w:pPr>
    </w:p>
    <w:p w14:paraId="65DBBB6F" w14:textId="77777777" w:rsidR="001B0075" w:rsidRDefault="001B0075">
      <w:pPr>
        <w:spacing w:after="0"/>
        <w:rPr>
          <w:lang w:eastAsia="en-GB"/>
        </w:rPr>
      </w:pPr>
      <w:r>
        <w:rPr>
          <w:lang w:eastAsia="en-GB"/>
        </w:rPr>
        <w:br w:type="page"/>
      </w:r>
    </w:p>
    <w:p w14:paraId="35BB2755" w14:textId="77777777" w:rsidR="00D77F27" w:rsidRPr="00B5449A" w:rsidRDefault="00D77F27" w:rsidP="00EE572E">
      <w:pPr>
        <w:pStyle w:val="Heading3"/>
      </w:pPr>
      <w:bookmarkStart w:id="17" w:name="_Toc129959776"/>
      <w:r w:rsidRPr="00B5449A">
        <w:lastRenderedPageBreak/>
        <w:t>2.3 Project teams, staff and experts</w:t>
      </w:r>
      <w:bookmarkEnd w:id="17"/>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D77F27" w:rsidRPr="00B5449A" w14:paraId="0CE8A7A6" w14:textId="77777777" w:rsidTr="00290A9D">
        <w:trPr>
          <w:trHeight w:val="540"/>
        </w:trPr>
        <w:tc>
          <w:tcPr>
            <w:tcW w:w="1560" w:type="dxa"/>
            <w:shd w:val="clear" w:color="auto" w:fill="F2F2F2"/>
          </w:tcPr>
          <w:p w14:paraId="3D52030A" w14:textId="77777777" w:rsidR="00D77F27" w:rsidRPr="00B5449A" w:rsidRDefault="00D77F27" w:rsidP="0049641F">
            <w:pPr>
              <w:spacing w:before="120" w:after="120"/>
              <w:ind w:right="4"/>
              <w:jc w:val="center"/>
              <w:rPr>
                <w:rFonts w:cs="Arial"/>
                <w:sz w:val="18"/>
                <w:szCs w:val="18"/>
              </w:rPr>
            </w:pPr>
            <w:r w:rsidRPr="00B5449A">
              <w:rPr>
                <w:rFonts w:cs="Arial"/>
                <w:sz w:val="18"/>
                <w:szCs w:val="18"/>
              </w:rPr>
              <w:t>Name and function</w:t>
            </w:r>
          </w:p>
        </w:tc>
        <w:tc>
          <w:tcPr>
            <w:tcW w:w="1272" w:type="dxa"/>
            <w:shd w:val="clear" w:color="auto" w:fill="F2F2F2"/>
          </w:tcPr>
          <w:p w14:paraId="0E4B58A6" w14:textId="77777777" w:rsidR="00D77F27" w:rsidRPr="00B5449A" w:rsidRDefault="00D77F27" w:rsidP="00290A9D">
            <w:pPr>
              <w:spacing w:before="120" w:after="120"/>
              <w:ind w:right="4"/>
              <w:jc w:val="center"/>
              <w:rPr>
                <w:rFonts w:cs="Arial"/>
                <w:sz w:val="18"/>
                <w:szCs w:val="18"/>
              </w:rPr>
            </w:pPr>
            <w:r w:rsidRPr="00B5449A">
              <w:rPr>
                <w:rFonts w:cs="Arial"/>
                <w:sz w:val="18"/>
                <w:szCs w:val="18"/>
              </w:rPr>
              <w:t>Organisation</w:t>
            </w:r>
          </w:p>
        </w:tc>
        <w:tc>
          <w:tcPr>
            <w:tcW w:w="5673" w:type="dxa"/>
            <w:shd w:val="clear" w:color="auto" w:fill="F2F2F2"/>
          </w:tcPr>
          <w:p w14:paraId="7B948CC0" w14:textId="77777777" w:rsidR="00D77F27" w:rsidRPr="00B5449A" w:rsidRDefault="00D77F27" w:rsidP="0049641F">
            <w:pPr>
              <w:spacing w:before="120" w:after="120"/>
              <w:ind w:right="4"/>
              <w:jc w:val="center"/>
              <w:rPr>
                <w:rFonts w:cs="Arial"/>
                <w:sz w:val="18"/>
                <w:szCs w:val="18"/>
              </w:rPr>
            </w:pPr>
            <w:r w:rsidRPr="00B5449A">
              <w:rPr>
                <w:rFonts w:cs="Arial"/>
                <w:sz w:val="18"/>
                <w:szCs w:val="18"/>
              </w:rPr>
              <w:t xml:space="preserve">Role/tasks/professional profile and expertise </w:t>
            </w:r>
          </w:p>
        </w:tc>
      </w:tr>
      <w:tr w:rsidR="00D77F27" w:rsidRPr="00B5449A" w14:paraId="56F5F325" w14:textId="77777777" w:rsidTr="00290A9D">
        <w:trPr>
          <w:trHeight w:val="537"/>
        </w:trPr>
        <w:tc>
          <w:tcPr>
            <w:tcW w:w="1560" w:type="dxa"/>
            <w:shd w:val="clear" w:color="auto" w:fill="FFFFFF"/>
          </w:tcPr>
          <w:p w14:paraId="6A1B2AE1" w14:textId="77777777" w:rsidR="00E6217D" w:rsidRPr="00B5449A" w:rsidRDefault="00E6217D" w:rsidP="00E6217D">
            <w:pPr>
              <w:spacing w:before="120" w:after="120"/>
              <w:ind w:right="4"/>
              <w:jc w:val="both"/>
              <w:rPr>
                <w:rFonts w:cs="Arial"/>
                <w:sz w:val="18"/>
                <w:szCs w:val="18"/>
              </w:rPr>
            </w:pPr>
            <w:r w:rsidRPr="00B5449A">
              <w:rPr>
                <w:rFonts w:cs="Arial"/>
                <w:sz w:val="18"/>
                <w:szCs w:val="18"/>
              </w:rPr>
              <w:t>Youssouf Sakho</w:t>
            </w:r>
          </w:p>
          <w:p w14:paraId="5474558F" w14:textId="2F48DF44" w:rsidR="00D77F27" w:rsidRPr="00B5449A" w:rsidRDefault="00E6217D" w:rsidP="00E6217D">
            <w:pPr>
              <w:spacing w:before="120" w:after="120"/>
              <w:ind w:right="4"/>
              <w:jc w:val="both"/>
              <w:rPr>
                <w:rFonts w:cs="Arial"/>
                <w:sz w:val="18"/>
                <w:szCs w:val="18"/>
              </w:rPr>
            </w:pPr>
            <w:r w:rsidRPr="00B5449A">
              <w:rPr>
                <w:rFonts w:cs="Arial"/>
                <w:sz w:val="18"/>
                <w:szCs w:val="18"/>
              </w:rPr>
              <w:t>Funded Activities Director</w:t>
            </w:r>
          </w:p>
        </w:tc>
        <w:tc>
          <w:tcPr>
            <w:tcW w:w="1272" w:type="dxa"/>
            <w:shd w:val="clear" w:color="auto" w:fill="FFFFFF"/>
          </w:tcPr>
          <w:p w14:paraId="0E032904" w14:textId="4E6456A1" w:rsidR="00D77F27" w:rsidRPr="00B5449A" w:rsidRDefault="00466D26" w:rsidP="00290A9D">
            <w:pPr>
              <w:spacing w:before="120" w:after="120"/>
              <w:ind w:right="4"/>
              <w:jc w:val="both"/>
              <w:rPr>
                <w:rFonts w:cs="Arial"/>
                <w:sz w:val="18"/>
                <w:szCs w:val="18"/>
              </w:rPr>
            </w:pPr>
            <w:r w:rsidRPr="00B5449A">
              <w:rPr>
                <w:rFonts w:cs="Arial"/>
                <w:sz w:val="18"/>
                <w:szCs w:val="18"/>
              </w:rPr>
              <w:t>ETSI</w:t>
            </w:r>
          </w:p>
        </w:tc>
        <w:tc>
          <w:tcPr>
            <w:tcW w:w="5673" w:type="dxa"/>
            <w:shd w:val="clear" w:color="auto" w:fill="FFFFFF"/>
          </w:tcPr>
          <w:p w14:paraId="2A493EAB" w14:textId="395F3619" w:rsidR="00D77F27" w:rsidRPr="00B5449A" w:rsidRDefault="00923D95" w:rsidP="00290A9D">
            <w:pPr>
              <w:spacing w:before="120" w:after="120"/>
              <w:ind w:right="4"/>
              <w:jc w:val="both"/>
              <w:rPr>
                <w:rFonts w:cs="Arial"/>
                <w:sz w:val="18"/>
                <w:szCs w:val="18"/>
              </w:rPr>
            </w:pPr>
            <w:r w:rsidRPr="00B5449A">
              <w:rPr>
                <w:rFonts w:cs="Arial"/>
                <w:sz w:val="18"/>
                <w:szCs w:val="18"/>
              </w:rPr>
              <w:t>Director of ETSI funded Projects planning and control and Director of ETSI Corporate travels</w:t>
            </w:r>
          </w:p>
        </w:tc>
      </w:tr>
      <w:tr w:rsidR="00D77F27" w:rsidRPr="00B5449A" w14:paraId="35766470" w14:textId="77777777" w:rsidTr="00290A9D">
        <w:trPr>
          <w:trHeight w:val="537"/>
        </w:trPr>
        <w:tc>
          <w:tcPr>
            <w:tcW w:w="1560" w:type="dxa"/>
            <w:shd w:val="clear" w:color="auto" w:fill="FFFFFF"/>
          </w:tcPr>
          <w:p w14:paraId="6F4FFC5D" w14:textId="77777777" w:rsidR="004075B9" w:rsidRPr="00B5449A" w:rsidRDefault="004075B9" w:rsidP="004075B9">
            <w:pPr>
              <w:spacing w:before="120" w:after="120"/>
              <w:ind w:right="4"/>
              <w:jc w:val="both"/>
              <w:rPr>
                <w:rFonts w:cs="Arial"/>
                <w:sz w:val="18"/>
                <w:szCs w:val="18"/>
              </w:rPr>
            </w:pPr>
            <w:r w:rsidRPr="00B5449A">
              <w:rPr>
                <w:rFonts w:cs="Arial"/>
                <w:sz w:val="18"/>
                <w:szCs w:val="18"/>
              </w:rPr>
              <w:t>Léa Belloulou</w:t>
            </w:r>
          </w:p>
          <w:p w14:paraId="347DC828" w14:textId="6A915F23" w:rsidR="00D77F27" w:rsidRPr="00B5449A" w:rsidRDefault="004075B9" w:rsidP="004075B9">
            <w:pPr>
              <w:spacing w:before="120" w:after="120"/>
              <w:ind w:right="4"/>
              <w:jc w:val="both"/>
              <w:rPr>
                <w:rFonts w:cs="Arial"/>
                <w:sz w:val="18"/>
                <w:szCs w:val="18"/>
              </w:rPr>
            </w:pPr>
            <w:r w:rsidRPr="00B5449A">
              <w:rPr>
                <w:rFonts w:cs="Arial"/>
                <w:sz w:val="18"/>
                <w:szCs w:val="18"/>
              </w:rPr>
              <w:t>Head of Funded Activities</w:t>
            </w:r>
          </w:p>
        </w:tc>
        <w:tc>
          <w:tcPr>
            <w:tcW w:w="1272" w:type="dxa"/>
            <w:shd w:val="clear" w:color="auto" w:fill="FFFFFF"/>
          </w:tcPr>
          <w:p w14:paraId="587467B8" w14:textId="37C7BAFF" w:rsidR="00D77F27" w:rsidRPr="00B5449A" w:rsidRDefault="004A45A9" w:rsidP="00290A9D">
            <w:pPr>
              <w:spacing w:before="120" w:after="120"/>
              <w:ind w:right="4"/>
              <w:jc w:val="both"/>
              <w:rPr>
                <w:rFonts w:cs="Arial"/>
                <w:sz w:val="18"/>
                <w:szCs w:val="18"/>
              </w:rPr>
            </w:pPr>
            <w:r w:rsidRPr="00B5449A">
              <w:rPr>
                <w:rFonts w:cs="Arial"/>
                <w:sz w:val="18"/>
                <w:szCs w:val="18"/>
              </w:rPr>
              <w:t>ETSI</w:t>
            </w:r>
          </w:p>
        </w:tc>
        <w:tc>
          <w:tcPr>
            <w:tcW w:w="5673" w:type="dxa"/>
            <w:shd w:val="clear" w:color="auto" w:fill="FFFFFF"/>
          </w:tcPr>
          <w:p w14:paraId="04BBD8BC" w14:textId="491F5584" w:rsidR="00D77F27" w:rsidRPr="00B5449A" w:rsidRDefault="00D22AE7" w:rsidP="00290A9D">
            <w:pPr>
              <w:spacing w:before="120" w:after="120"/>
              <w:ind w:right="4"/>
              <w:jc w:val="both"/>
              <w:rPr>
                <w:rFonts w:cs="Arial"/>
                <w:sz w:val="18"/>
                <w:szCs w:val="18"/>
              </w:rPr>
            </w:pPr>
            <w:r w:rsidRPr="00B5449A">
              <w:rPr>
                <w:rFonts w:cs="Arial"/>
                <w:sz w:val="18"/>
                <w:szCs w:val="18"/>
              </w:rPr>
              <w:t>Head of ETSI funded Projects planning and control</w:t>
            </w:r>
          </w:p>
        </w:tc>
      </w:tr>
      <w:tr w:rsidR="00595403" w:rsidRPr="00B5449A" w14:paraId="6E621E14" w14:textId="77777777" w:rsidTr="00C216E5">
        <w:trPr>
          <w:trHeight w:val="537"/>
        </w:trPr>
        <w:tc>
          <w:tcPr>
            <w:tcW w:w="1560" w:type="dxa"/>
            <w:shd w:val="clear" w:color="auto" w:fill="FFFFFF"/>
          </w:tcPr>
          <w:p w14:paraId="7F9FBF00" w14:textId="77777777" w:rsidR="00595403" w:rsidRPr="00B5449A" w:rsidRDefault="00595403" w:rsidP="00C216E5">
            <w:pPr>
              <w:spacing w:before="120" w:after="120"/>
              <w:ind w:right="4"/>
              <w:jc w:val="both"/>
              <w:rPr>
                <w:rFonts w:cs="Arial"/>
                <w:sz w:val="18"/>
                <w:szCs w:val="18"/>
              </w:rPr>
            </w:pPr>
            <w:r w:rsidRPr="00B5449A">
              <w:rPr>
                <w:rFonts w:cs="Arial"/>
                <w:sz w:val="18"/>
                <w:szCs w:val="18"/>
              </w:rPr>
              <w:t xml:space="preserve">Matthias Schneider </w:t>
            </w:r>
          </w:p>
        </w:tc>
        <w:tc>
          <w:tcPr>
            <w:tcW w:w="1272" w:type="dxa"/>
            <w:shd w:val="clear" w:color="auto" w:fill="FFFFFF"/>
          </w:tcPr>
          <w:p w14:paraId="2E6F4DB3" w14:textId="77777777" w:rsidR="00595403" w:rsidRPr="00B5449A" w:rsidRDefault="00595403" w:rsidP="00C216E5">
            <w:pPr>
              <w:spacing w:before="120" w:after="120"/>
              <w:ind w:right="4"/>
              <w:jc w:val="both"/>
              <w:rPr>
                <w:rFonts w:cs="Arial"/>
                <w:sz w:val="18"/>
                <w:szCs w:val="18"/>
              </w:rPr>
            </w:pPr>
            <w:r w:rsidRPr="00B5449A">
              <w:rPr>
                <w:rFonts w:cs="Arial"/>
                <w:sz w:val="18"/>
                <w:szCs w:val="18"/>
              </w:rPr>
              <w:t>ETSI</w:t>
            </w:r>
          </w:p>
        </w:tc>
        <w:tc>
          <w:tcPr>
            <w:tcW w:w="5673" w:type="dxa"/>
            <w:shd w:val="clear" w:color="auto" w:fill="FFFFFF"/>
          </w:tcPr>
          <w:p w14:paraId="7F0498AD" w14:textId="7B59CC0E" w:rsidR="00595403" w:rsidRPr="00B5449A" w:rsidRDefault="00595403" w:rsidP="00C216E5">
            <w:pPr>
              <w:spacing w:before="120" w:after="120"/>
              <w:ind w:right="4"/>
              <w:jc w:val="both"/>
              <w:rPr>
                <w:rFonts w:cs="Arial"/>
                <w:sz w:val="18"/>
                <w:szCs w:val="18"/>
              </w:rPr>
            </w:pPr>
            <w:r w:rsidRPr="00B5449A">
              <w:rPr>
                <w:rFonts w:cs="Arial"/>
                <w:sz w:val="18"/>
                <w:szCs w:val="18"/>
              </w:rPr>
              <w:t xml:space="preserve">Chair of </w:t>
            </w:r>
            <w:r w:rsidR="00056631" w:rsidRPr="00B5449A">
              <w:rPr>
                <w:rFonts w:cs="Arial"/>
                <w:sz w:val="18"/>
                <w:szCs w:val="18"/>
              </w:rPr>
              <w:t>ETSI</w:t>
            </w:r>
            <w:r w:rsidRPr="00B5449A">
              <w:rPr>
                <w:rFonts w:cs="Arial"/>
                <w:sz w:val="18"/>
                <w:szCs w:val="18"/>
              </w:rPr>
              <w:t xml:space="preserve"> Technical Committee Human Factors</w:t>
            </w:r>
            <w:r w:rsidR="00056631" w:rsidRPr="00B5449A">
              <w:rPr>
                <w:rFonts w:cs="Arial"/>
                <w:sz w:val="18"/>
                <w:szCs w:val="18"/>
              </w:rPr>
              <w:t xml:space="preserve"> (TC HF)</w:t>
            </w:r>
          </w:p>
        </w:tc>
      </w:tr>
      <w:tr w:rsidR="00595403" w:rsidRPr="00B5449A" w14:paraId="27ED964B" w14:textId="77777777" w:rsidTr="00C216E5">
        <w:trPr>
          <w:trHeight w:val="537"/>
        </w:trPr>
        <w:tc>
          <w:tcPr>
            <w:tcW w:w="1560" w:type="dxa"/>
            <w:shd w:val="clear" w:color="auto" w:fill="FFFFFF"/>
          </w:tcPr>
          <w:p w14:paraId="4528E192" w14:textId="77777777" w:rsidR="00595403" w:rsidRPr="00B5449A" w:rsidRDefault="00595403" w:rsidP="00C216E5">
            <w:pPr>
              <w:spacing w:before="120" w:after="120"/>
              <w:ind w:right="4"/>
              <w:jc w:val="both"/>
              <w:rPr>
                <w:rFonts w:cs="Arial"/>
                <w:sz w:val="18"/>
                <w:szCs w:val="18"/>
              </w:rPr>
            </w:pPr>
            <w:r w:rsidRPr="00B5449A">
              <w:rPr>
                <w:rFonts w:cs="Arial"/>
                <w:sz w:val="18"/>
                <w:szCs w:val="18"/>
              </w:rPr>
              <w:t>Nikolaos Floratos</w:t>
            </w:r>
          </w:p>
        </w:tc>
        <w:tc>
          <w:tcPr>
            <w:tcW w:w="1272" w:type="dxa"/>
            <w:shd w:val="clear" w:color="auto" w:fill="FFFFFF"/>
          </w:tcPr>
          <w:p w14:paraId="4C628511" w14:textId="77777777" w:rsidR="00595403" w:rsidRPr="00B5449A" w:rsidRDefault="00595403" w:rsidP="00C216E5">
            <w:pPr>
              <w:spacing w:before="120" w:after="120"/>
              <w:ind w:right="4"/>
              <w:jc w:val="both"/>
              <w:rPr>
                <w:rFonts w:cs="Arial"/>
                <w:sz w:val="18"/>
                <w:szCs w:val="18"/>
              </w:rPr>
            </w:pPr>
            <w:r w:rsidRPr="00B5449A">
              <w:rPr>
                <w:rFonts w:cs="Arial"/>
                <w:sz w:val="18"/>
                <w:szCs w:val="18"/>
              </w:rPr>
              <w:t>ETSI</w:t>
            </w:r>
          </w:p>
        </w:tc>
        <w:tc>
          <w:tcPr>
            <w:tcW w:w="5673" w:type="dxa"/>
            <w:shd w:val="clear" w:color="auto" w:fill="FFFFFF"/>
          </w:tcPr>
          <w:p w14:paraId="7A97ADA5" w14:textId="5D0D0159" w:rsidR="00595403" w:rsidRPr="00B5449A" w:rsidRDefault="00595403" w:rsidP="00C216E5">
            <w:pPr>
              <w:spacing w:before="120" w:after="120"/>
              <w:ind w:right="4"/>
              <w:jc w:val="both"/>
              <w:rPr>
                <w:rFonts w:cs="Arial"/>
                <w:sz w:val="18"/>
                <w:szCs w:val="18"/>
              </w:rPr>
            </w:pPr>
            <w:r w:rsidRPr="00B5449A">
              <w:rPr>
                <w:rFonts w:cs="Arial"/>
                <w:sz w:val="18"/>
                <w:szCs w:val="18"/>
              </w:rPr>
              <w:t xml:space="preserve">Vice-Chair of </w:t>
            </w:r>
            <w:r w:rsidR="00056631" w:rsidRPr="00B5449A">
              <w:rPr>
                <w:rFonts w:cs="Arial"/>
                <w:sz w:val="18"/>
                <w:szCs w:val="18"/>
              </w:rPr>
              <w:t>ETSI</w:t>
            </w:r>
            <w:r w:rsidRPr="00B5449A">
              <w:rPr>
                <w:rFonts w:cs="Arial"/>
                <w:sz w:val="18"/>
                <w:szCs w:val="18"/>
              </w:rPr>
              <w:t xml:space="preserve"> Technical Committee Human Factors</w:t>
            </w:r>
            <w:r w:rsidR="00056631" w:rsidRPr="00B5449A">
              <w:rPr>
                <w:rFonts w:cs="Arial"/>
                <w:sz w:val="18"/>
                <w:szCs w:val="18"/>
              </w:rPr>
              <w:t xml:space="preserve"> (TC HF)</w:t>
            </w:r>
          </w:p>
        </w:tc>
      </w:tr>
      <w:tr w:rsidR="00214940" w:rsidRPr="00B5449A" w14:paraId="1768C2EF" w14:textId="77777777" w:rsidTr="00C216E5">
        <w:trPr>
          <w:trHeight w:val="537"/>
        </w:trPr>
        <w:tc>
          <w:tcPr>
            <w:tcW w:w="1560" w:type="dxa"/>
            <w:shd w:val="clear" w:color="auto" w:fill="FFFFFF"/>
          </w:tcPr>
          <w:p w14:paraId="190FA5E5" w14:textId="4AF79C0E" w:rsidR="00214940" w:rsidRPr="00B5449A" w:rsidRDefault="00214940" w:rsidP="00C216E5">
            <w:pPr>
              <w:spacing w:before="120" w:after="120"/>
              <w:ind w:right="4"/>
              <w:jc w:val="both"/>
              <w:rPr>
                <w:rFonts w:cs="Arial"/>
                <w:sz w:val="18"/>
                <w:szCs w:val="18"/>
              </w:rPr>
            </w:pPr>
            <w:r w:rsidRPr="00B5449A">
              <w:rPr>
                <w:rFonts w:cs="Arial"/>
                <w:sz w:val="18"/>
                <w:szCs w:val="18"/>
              </w:rPr>
              <w:t>Mike Pluke</w:t>
            </w:r>
          </w:p>
        </w:tc>
        <w:tc>
          <w:tcPr>
            <w:tcW w:w="1272" w:type="dxa"/>
            <w:shd w:val="clear" w:color="auto" w:fill="FFFFFF"/>
          </w:tcPr>
          <w:p w14:paraId="085BF1B3" w14:textId="52777C6E" w:rsidR="00214940" w:rsidRPr="00B5449A" w:rsidRDefault="00214940" w:rsidP="00C216E5">
            <w:pPr>
              <w:spacing w:before="120" w:after="120"/>
              <w:ind w:right="4"/>
              <w:jc w:val="both"/>
              <w:rPr>
                <w:rFonts w:cs="Arial"/>
                <w:sz w:val="18"/>
                <w:szCs w:val="18"/>
              </w:rPr>
            </w:pPr>
            <w:r w:rsidRPr="00B5449A">
              <w:rPr>
                <w:rFonts w:cs="Arial"/>
                <w:sz w:val="18"/>
                <w:szCs w:val="18"/>
              </w:rPr>
              <w:t>ETSI</w:t>
            </w:r>
          </w:p>
        </w:tc>
        <w:tc>
          <w:tcPr>
            <w:tcW w:w="5673" w:type="dxa"/>
            <w:shd w:val="clear" w:color="auto" w:fill="FFFFFF"/>
          </w:tcPr>
          <w:p w14:paraId="4A5419A6" w14:textId="77F162CF" w:rsidR="00214940" w:rsidRPr="00B5449A" w:rsidRDefault="00214940" w:rsidP="00C216E5">
            <w:pPr>
              <w:spacing w:before="120" w:after="120"/>
              <w:ind w:right="4"/>
              <w:jc w:val="both"/>
              <w:rPr>
                <w:rFonts w:cs="Arial"/>
                <w:sz w:val="18"/>
                <w:szCs w:val="18"/>
              </w:rPr>
            </w:pPr>
            <w:r w:rsidRPr="00B5449A">
              <w:rPr>
                <w:rFonts w:cs="Arial"/>
                <w:sz w:val="18"/>
                <w:szCs w:val="18"/>
              </w:rPr>
              <w:t>Vice-Chair of ETSI Technical Committee Human Factors (TC HF)</w:t>
            </w:r>
          </w:p>
        </w:tc>
      </w:tr>
      <w:tr w:rsidR="00D77F27" w:rsidRPr="00B5449A" w14:paraId="2F30CEB5" w14:textId="77777777" w:rsidTr="00290A9D">
        <w:trPr>
          <w:trHeight w:val="537"/>
        </w:trPr>
        <w:tc>
          <w:tcPr>
            <w:tcW w:w="1560" w:type="dxa"/>
            <w:shd w:val="clear" w:color="auto" w:fill="FFFFFF"/>
          </w:tcPr>
          <w:p w14:paraId="7C5DA641" w14:textId="78D352D9" w:rsidR="00D77F27" w:rsidRPr="00B5449A" w:rsidRDefault="00350CC7" w:rsidP="00290A9D">
            <w:pPr>
              <w:spacing w:before="120" w:after="120"/>
              <w:ind w:right="4"/>
              <w:jc w:val="both"/>
              <w:rPr>
                <w:rFonts w:cs="Arial"/>
                <w:sz w:val="18"/>
                <w:szCs w:val="18"/>
              </w:rPr>
            </w:pPr>
            <w:r w:rsidRPr="00B5449A">
              <w:rPr>
                <w:rFonts w:cs="Arial"/>
                <w:sz w:val="18"/>
                <w:szCs w:val="18"/>
              </w:rPr>
              <w:t>Laure Pourcin</w:t>
            </w:r>
          </w:p>
          <w:p w14:paraId="19F7E2C0" w14:textId="71F93F16" w:rsidR="00B3665A" w:rsidRPr="00B5449A" w:rsidRDefault="00B3665A" w:rsidP="00290A9D">
            <w:pPr>
              <w:spacing w:before="120" w:after="120"/>
              <w:ind w:right="4"/>
              <w:jc w:val="both"/>
              <w:rPr>
                <w:rFonts w:cs="Arial"/>
                <w:sz w:val="18"/>
                <w:szCs w:val="18"/>
              </w:rPr>
            </w:pPr>
            <w:r w:rsidRPr="00B5449A">
              <w:rPr>
                <w:rFonts w:cs="Arial"/>
                <w:sz w:val="18"/>
                <w:szCs w:val="18"/>
              </w:rPr>
              <w:t>Technical Officer</w:t>
            </w:r>
          </w:p>
        </w:tc>
        <w:tc>
          <w:tcPr>
            <w:tcW w:w="1272" w:type="dxa"/>
            <w:shd w:val="clear" w:color="auto" w:fill="FFFFFF"/>
          </w:tcPr>
          <w:p w14:paraId="55C28CDB" w14:textId="017115AE" w:rsidR="00D77F27" w:rsidRPr="00B5449A" w:rsidRDefault="00D22AE7" w:rsidP="00290A9D">
            <w:pPr>
              <w:spacing w:before="120" w:after="120"/>
              <w:ind w:right="4"/>
              <w:jc w:val="both"/>
              <w:rPr>
                <w:rFonts w:cs="Arial"/>
                <w:sz w:val="18"/>
                <w:szCs w:val="18"/>
              </w:rPr>
            </w:pPr>
            <w:r w:rsidRPr="00B5449A">
              <w:rPr>
                <w:rFonts w:cs="Arial"/>
                <w:sz w:val="18"/>
                <w:szCs w:val="18"/>
              </w:rPr>
              <w:t xml:space="preserve">ETSI </w:t>
            </w:r>
          </w:p>
        </w:tc>
        <w:tc>
          <w:tcPr>
            <w:tcW w:w="5673" w:type="dxa"/>
            <w:shd w:val="clear" w:color="auto" w:fill="FFFFFF"/>
          </w:tcPr>
          <w:p w14:paraId="23A294BD" w14:textId="35CA1180" w:rsidR="00D77F27" w:rsidRPr="00B5449A" w:rsidRDefault="00D22AE7" w:rsidP="00290A9D">
            <w:pPr>
              <w:spacing w:before="120" w:after="120"/>
              <w:ind w:right="4"/>
              <w:jc w:val="both"/>
              <w:rPr>
                <w:rFonts w:cs="Arial"/>
                <w:sz w:val="18"/>
                <w:szCs w:val="18"/>
              </w:rPr>
            </w:pPr>
            <w:r w:rsidRPr="00B5449A">
              <w:rPr>
                <w:rFonts w:cs="Arial"/>
                <w:sz w:val="18"/>
                <w:szCs w:val="18"/>
              </w:rPr>
              <w:t xml:space="preserve">Technical </w:t>
            </w:r>
            <w:r w:rsidR="00056631" w:rsidRPr="00B5449A">
              <w:rPr>
                <w:rFonts w:cs="Arial"/>
                <w:sz w:val="18"/>
                <w:szCs w:val="18"/>
              </w:rPr>
              <w:t>O</w:t>
            </w:r>
            <w:r w:rsidRPr="00B5449A">
              <w:rPr>
                <w:rFonts w:cs="Arial"/>
                <w:sz w:val="18"/>
                <w:szCs w:val="18"/>
              </w:rPr>
              <w:t xml:space="preserve">fficer for </w:t>
            </w:r>
            <w:r w:rsidR="00056631" w:rsidRPr="00B5449A">
              <w:rPr>
                <w:rFonts w:cs="Arial"/>
                <w:sz w:val="18"/>
                <w:szCs w:val="18"/>
              </w:rPr>
              <w:t>ETSI</w:t>
            </w:r>
            <w:r w:rsidRPr="00B5449A">
              <w:rPr>
                <w:rFonts w:cs="Arial"/>
                <w:sz w:val="18"/>
                <w:szCs w:val="18"/>
              </w:rPr>
              <w:t xml:space="preserve"> Technical Committee </w:t>
            </w:r>
            <w:r w:rsidR="00350CC7" w:rsidRPr="00B5449A">
              <w:rPr>
                <w:rFonts w:cs="Arial"/>
                <w:sz w:val="18"/>
                <w:szCs w:val="18"/>
              </w:rPr>
              <w:t>Human Factors (</w:t>
            </w:r>
            <w:r w:rsidR="00056631" w:rsidRPr="00B5449A">
              <w:rPr>
                <w:rFonts w:cs="Arial"/>
                <w:sz w:val="18"/>
                <w:szCs w:val="18"/>
              </w:rPr>
              <w:t xml:space="preserve">TC </w:t>
            </w:r>
            <w:r w:rsidR="00350CC7" w:rsidRPr="00B5449A">
              <w:rPr>
                <w:rFonts w:cs="Arial"/>
                <w:sz w:val="18"/>
                <w:szCs w:val="18"/>
              </w:rPr>
              <w:t>HF)</w:t>
            </w:r>
          </w:p>
        </w:tc>
      </w:tr>
    </w:tbl>
    <w:p w14:paraId="45AD907B" w14:textId="77777777" w:rsidR="00D77F27" w:rsidRPr="00B5449A" w:rsidRDefault="00D77F27" w:rsidP="00D77F27"/>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F7A0D" w:rsidRPr="00B5449A" w14:paraId="3EA9888F" w14:textId="77777777" w:rsidTr="00ED61C5">
        <w:trPr>
          <w:trHeight w:val="432"/>
        </w:trPr>
        <w:tc>
          <w:tcPr>
            <w:tcW w:w="8527" w:type="dxa"/>
            <w:shd w:val="clear" w:color="auto" w:fill="DDDDDD"/>
          </w:tcPr>
          <w:p w14:paraId="44D51C3F" w14:textId="45373D5D" w:rsidR="001F7A0D" w:rsidRPr="001F7A0D" w:rsidRDefault="001F7A0D" w:rsidP="001F7A0D">
            <w:pPr>
              <w:pStyle w:val="BodyTextIndent"/>
              <w:spacing w:before="120" w:after="120"/>
              <w:ind w:left="0"/>
              <w:rPr>
                <w:rFonts w:ascii="Arial" w:hAnsi="Arial" w:cs="Arial"/>
                <w:i/>
                <w:noProof w:val="0"/>
                <w:sz w:val="18"/>
                <w:szCs w:val="18"/>
                <w:lang w:val="en-GB"/>
              </w:rPr>
            </w:pPr>
            <w:r w:rsidRPr="00B5449A">
              <w:rPr>
                <w:rFonts w:ascii="Arial" w:hAnsi="Arial" w:cs="Arial"/>
                <w:b/>
                <w:sz w:val="18"/>
                <w:szCs w:val="18"/>
              </w:rPr>
              <w:t xml:space="preserve">Outside resources (subcontracting, seconded staff, etc) </w:t>
            </w:r>
          </w:p>
        </w:tc>
      </w:tr>
      <w:tr w:rsidR="001F7A0D" w:rsidRPr="00B5449A" w14:paraId="0AA6CFFE" w14:textId="77777777" w:rsidTr="00290A9D">
        <w:trPr>
          <w:trHeight w:val="851"/>
        </w:trPr>
        <w:tc>
          <w:tcPr>
            <w:tcW w:w="8527" w:type="dxa"/>
            <w:shd w:val="clear" w:color="auto" w:fill="FFFFFF"/>
          </w:tcPr>
          <w:p w14:paraId="0A3AB3C6" w14:textId="77777777" w:rsidR="001F7A0D" w:rsidRPr="00B5449A" w:rsidRDefault="001F7A0D" w:rsidP="001F7A0D">
            <w:pPr>
              <w:pStyle w:val="BodyTextIndent"/>
              <w:spacing w:before="120" w:after="120"/>
              <w:ind w:left="0"/>
              <w:rPr>
                <w:rFonts w:ascii="Arial" w:hAnsi="Arial" w:cs="Arial"/>
                <w:sz w:val="18"/>
                <w:szCs w:val="18"/>
              </w:rPr>
            </w:pPr>
            <w:r w:rsidRPr="00B5449A">
              <w:rPr>
                <w:rFonts w:ascii="Arial" w:hAnsi="Arial" w:cs="Arial"/>
                <w:sz w:val="18"/>
                <w:szCs w:val="18"/>
              </w:rPr>
              <w:t xml:space="preserve">The project will be performed by a group of maximum six Companies/Organisations (Service Providers), providing up to </w:t>
            </w:r>
            <w:r>
              <w:rPr>
                <w:rFonts w:ascii="Arial" w:hAnsi="Arial" w:cs="Arial"/>
                <w:sz w:val="18"/>
                <w:szCs w:val="18"/>
              </w:rPr>
              <w:t>6</w:t>
            </w:r>
            <w:r w:rsidRPr="00B5449A">
              <w:rPr>
                <w:rFonts w:ascii="Arial" w:hAnsi="Arial" w:cs="Arial"/>
                <w:sz w:val="18"/>
                <w:szCs w:val="18"/>
              </w:rPr>
              <w:t xml:space="preserve"> specialits (accounting to an average of 2 full time equivalent specialists), that will collectively ensure the following mix of skills: </w:t>
            </w:r>
          </w:p>
          <w:p w14:paraId="090F71F3" w14:textId="77777777" w:rsidR="001F7A0D" w:rsidRPr="00B5449A" w:rsidRDefault="001F7A0D" w:rsidP="001F7A0D">
            <w:pPr>
              <w:pStyle w:val="BodyTextIndent"/>
              <w:numPr>
                <w:ilvl w:val="0"/>
                <w:numId w:val="23"/>
              </w:numPr>
              <w:spacing w:before="120" w:after="120"/>
              <w:rPr>
                <w:rFonts w:ascii="Arial" w:hAnsi="Arial" w:cs="Arial"/>
                <w:sz w:val="18"/>
                <w:szCs w:val="18"/>
              </w:rPr>
            </w:pPr>
            <w:r w:rsidRPr="00B5449A">
              <w:rPr>
                <w:rFonts w:ascii="Arial" w:hAnsi="Arial" w:cs="Arial"/>
                <w:sz w:val="18"/>
                <w:szCs w:val="18"/>
              </w:rPr>
              <w:t>Expert knowledge in accessibility and user interface design.</w:t>
            </w:r>
          </w:p>
          <w:p w14:paraId="3093218A" w14:textId="77777777" w:rsidR="001F7A0D" w:rsidRPr="00B5449A" w:rsidRDefault="001F7A0D" w:rsidP="001F7A0D">
            <w:pPr>
              <w:pStyle w:val="BodyTextIndent"/>
              <w:numPr>
                <w:ilvl w:val="0"/>
                <w:numId w:val="23"/>
              </w:numPr>
              <w:spacing w:before="120" w:after="120"/>
              <w:rPr>
                <w:rFonts w:ascii="Arial" w:hAnsi="Arial" w:cs="Arial"/>
                <w:sz w:val="18"/>
                <w:szCs w:val="18"/>
              </w:rPr>
            </w:pPr>
            <w:r w:rsidRPr="00B5449A">
              <w:rPr>
                <w:rFonts w:ascii="Arial" w:hAnsi="Arial" w:cs="Arial"/>
                <w:sz w:val="18"/>
                <w:szCs w:val="18"/>
              </w:rPr>
              <w:t xml:space="preserve">Expert knowledge in the preparation of ETSI standards; </w:t>
            </w:r>
          </w:p>
          <w:p w14:paraId="177A6FB2" w14:textId="77777777" w:rsidR="001F7A0D" w:rsidRPr="00B5449A" w:rsidRDefault="001F7A0D" w:rsidP="001F7A0D">
            <w:pPr>
              <w:pStyle w:val="BodyTextIndent"/>
              <w:numPr>
                <w:ilvl w:val="0"/>
                <w:numId w:val="23"/>
              </w:numPr>
              <w:spacing w:before="120" w:after="120"/>
              <w:rPr>
                <w:rFonts w:ascii="Arial" w:hAnsi="Arial" w:cs="Arial"/>
                <w:sz w:val="18"/>
                <w:szCs w:val="18"/>
              </w:rPr>
            </w:pPr>
            <w:r w:rsidRPr="00B5449A">
              <w:rPr>
                <w:rFonts w:ascii="Arial" w:hAnsi="Arial" w:cs="Arial"/>
                <w:sz w:val="18"/>
                <w:szCs w:val="18"/>
              </w:rPr>
              <w:t>Experts in standards development (rapporteurs) for the various document sections.</w:t>
            </w:r>
          </w:p>
          <w:p w14:paraId="4F1BBADB" w14:textId="77777777" w:rsidR="001F7A0D" w:rsidRPr="00B5449A" w:rsidRDefault="001F7A0D" w:rsidP="001F7A0D">
            <w:pPr>
              <w:pStyle w:val="BodyTextIndent"/>
              <w:numPr>
                <w:ilvl w:val="0"/>
                <w:numId w:val="23"/>
              </w:numPr>
              <w:spacing w:before="120" w:after="120"/>
              <w:rPr>
                <w:rFonts w:ascii="Arial" w:hAnsi="Arial" w:cs="Arial"/>
                <w:sz w:val="18"/>
                <w:szCs w:val="18"/>
              </w:rPr>
            </w:pPr>
            <w:r w:rsidRPr="00B5449A">
              <w:rPr>
                <w:rFonts w:ascii="Arial" w:hAnsi="Arial" w:cs="Arial"/>
                <w:sz w:val="18"/>
                <w:szCs w:val="18"/>
              </w:rPr>
              <w:t>Expert knowledge in Human Factors standardisation</w:t>
            </w:r>
          </w:p>
          <w:p w14:paraId="75DC506D" w14:textId="77777777" w:rsidR="001F7A0D" w:rsidRPr="00BE4139" w:rsidRDefault="001F7A0D" w:rsidP="001F7A0D">
            <w:pPr>
              <w:pStyle w:val="BodyTextIndent"/>
              <w:numPr>
                <w:ilvl w:val="0"/>
                <w:numId w:val="23"/>
              </w:numPr>
              <w:spacing w:before="120" w:after="120"/>
              <w:rPr>
                <w:rFonts w:ascii="Arial" w:hAnsi="Arial" w:cs="Arial"/>
                <w:sz w:val="18"/>
                <w:szCs w:val="18"/>
              </w:rPr>
            </w:pPr>
            <w:r>
              <w:rPr>
                <w:rFonts w:ascii="Arial" w:hAnsi="Arial" w:cs="Arial"/>
                <w:sz w:val="18"/>
                <w:szCs w:val="18"/>
              </w:rPr>
              <w:t>Knowledge of WCAG work (either through direct participatoin of W3C experts in the project or via the partnership agreement between W3C and ETSI)</w:t>
            </w:r>
          </w:p>
          <w:p w14:paraId="6B006EC8" w14:textId="200662E1" w:rsidR="001F7A0D" w:rsidRPr="001F7A0D" w:rsidRDefault="001F7A0D" w:rsidP="001F7A0D">
            <w:pPr>
              <w:pStyle w:val="BodyTextIndent"/>
              <w:spacing w:before="120" w:after="120"/>
              <w:ind w:left="0"/>
              <w:rPr>
                <w:rFonts w:ascii="Arial" w:hAnsi="Arial" w:cs="Arial"/>
                <w:sz w:val="18"/>
                <w:szCs w:val="18"/>
                <w:lang w:val="en-GB"/>
              </w:rPr>
            </w:pPr>
            <w:r w:rsidRPr="00B5449A">
              <w:rPr>
                <w:rFonts w:ascii="Arial" w:hAnsi="Arial" w:cs="Arial"/>
                <w:sz w:val="18"/>
                <w:szCs w:val="18"/>
              </w:rPr>
              <w:t>A project manager will be appointed from one of the Service Providers and will be responsible for co-ordinating the execution of the tasks assigned to the individual Service ProvidersT, according to the project requirements and following the technical direction given by ETSI TC HF. The project manager will possess project management experience, report-writing skills, experience of consensus building, presentation skills, experience of working in an international environment, and in liaising with other international organisations.</w:t>
            </w:r>
          </w:p>
        </w:tc>
      </w:tr>
    </w:tbl>
    <w:p w14:paraId="2AB75BDA" w14:textId="77777777" w:rsidR="00D77F27" w:rsidRPr="00B5449A" w:rsidRDefault="00D77F27" w:rsidP="00D77F27"/>
    <w:p w14:paraId="574B893E" w14:textId="77777777" w:rsidR="00D77F27" w:rsidRPr="00B5449A" w:rsidRDefault="00D77F27" w:rsidP="00EE572E">
      <w:pPr>
        <w:pStyle w:val="Heading3"/>
      </w:pPr>
      <w:bookmarkStart w:id="18" w:name="_Toc22838733"/>
      <w:bookmarkStart w:id="19" w:name="_Toc129959777"/>
      <w:bookmarkStart w:id="20" w:name="_Toc495508578"/>
      <w:r w:rsidRPr="00B5449A">
        <w:t>2.4 Consortium management and decision-making</w:t>
      </w:r>
      <w:bookmarkEnd w:id="18"/>
      <w:bookmarkEnd w:id="1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5449A" w14:paraId="737CB708" w14:textId="77777777" w:rsidTr="00290A9D">
        <w:trPr>
          <w:trHeight w:val="851"/>
        </w:trPr>
        <w:tc>
          <w:tcPr>
            <w:tcW w:w="8527" w:type="dxa"/>
            <w:shd w:val="clear" w:color="auto" w:fill="FFFFFF"/>
          </w:tcPr>
          <w:bookmarkEnd w:id="20"/>
          <w:p w14:paraId="5CA2FACF" w14:textId="44321AFA" w:rsidR="00D77F27" w:rsidRPr="00B5449A" w:rsidRDefault="008A0E50" w:rsidP="00290A9D">
            <w:pPr>
              <w:tabs>
                <w:tab w:val="left" w:pos="1092"/>
              </w:tabs>
              <w:spacing w:before="120" w:after="120"/>
              <w:ind w:right="4"/>
              <w:jc w:val="both"/>
              <w:rPr>
                <w:rFonts w:cs="Arial"/>
                <w:sz w:val="18"/>
                <w:szCs w:val="16"/>
              </w:rPr>
            </w:pPr>
            <w:r w:rsidRPr="00B5449A">
              <w:rPr>
                <w:rFonts w:cs="Arial"/>
                <w:sz w:val="18"/>
                <w:szCs w:val="18"/>
              </w:rPr>
              <w:t>Not applicable for ETSI</w:t>
            </w:r>
            <w:r w:rsidR="003C3146" w:rsidRPr="00B5449A">
              <w:rPr>
                <w:rFonts w:cs="Arial"/>
                <w:sz w:val="18"/>
                <w:szCs w:val="18"/>
              </w:rPr>
              <w:t xml:space="preserve">. </w:t>
            </w:r>
          </w:p>
        </w:tc>
      </w:tr>
    </w:tbl>
    <w:p w14:paraId="128693F6" w14:textId="39C4AC42" w:rsidR="004C180A" w:rsidRDefault="004C180A" w:rsidP="00D77F27">
      <w:pPr>
        <w:tabs>
          <w:tab w:val="left" w:pos="1092"/>
        </w:tabs>
        <w:rPr>
          <w:lang w:eastAsia="en-GB"/>
        </w:rPr>
      </w:pPr>
    </w:p>
    <w:p w14:paraId="49112210" w14:textId="7A5E8CB1" w:rsidR="004C180A" w:rsidRDefault="004C180A">
      <w:pPr>
        <w:spacing w:after="0"/>
        <w:rPr>
          <w:lang w:eastAsia="en-GB"/>
        </w:rPr>
      </w:pPr>
      <w:r>
        <w:rPr>
          <w:lang w:eastAsia="en-GB"/>
        </w:rPr>
        <w:br w:type="page"/>
      </w:r>
    </w:p>
    <w:p w14:paraId="4FE70721" w14:textId="77777777" w:rsidR="00714CB5" w:rsidRPr="00B5449A" w:rsidRDefault="005B4497" w:rsidP="00EE572E">
      <w:pPr>
        <w:pStyle w:val="Heading3"/>
        <w:rPr>
          <w:bCs/>
          <w:sz w:val="22"/>
          <w:szCs w:val="18"/>
          <w:shd w:val="clear" w:color="auto" w:fill="auto"/>
        </w:rPr>
      </w:pPr>
      <w:bookmarkStart w:id="21" w:name="_Toc27646786"/>
      <w:bookmarkStart w:id="22" w:name="_Toc129959778"/>
      <w:r w:rsidRPr="00B5449A">
        <w:rPr>
          <w:shd w:val="clear" w:color="auto" w:fill="auto"/>
        </w:rPr>
        <w:lastRenderedPageBreak/>
        <w:t>2.</w:t>
      </w:r>
      <w:r w:rsidR="00D77F27" w:rsidRPr="00B5449A">
        <w:rPr>
          <w:shd w:val="clear" w:color="auto" w:fill="auto"/>
        </w:rPr>
        <w:t>5</w:t>
      </w:r>
      <w:r w:rsidR="00714CB5" w:rsidRPr="00B5449A">
        <w:rPr>
          <w:shd w:val="clear" w:color="auto" w:fill="auto"/>
        </w:rPr>
        <w:t xml:space="preserve"> Project management</w:t>
      </w:r>
      <w:bookmarkEnd w:id="21"/>
      <w:r w:rsidR="00507050" w:rsidRPr="00B5449A">
        <w:rPr>
          <w:shd w:val="clear" w:color="auto" w:fill="auto"/>
        </w:rPr>
        <w:t>, quality assurance and monitoring and evaluation strategy</w:t>
      </w:r>
      <w:bookmarkEnd w:id="22"/>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B5449A" w14:paraId="097CCDCF" w14:textId="77777777" w:rsidTr="00714CB5">
        <w:trPr>
          <w:trHeight w:val="851"/>
        </w:trPr>
        <w:tc>
          <w:tcPr>
            <w:tcW w:w="8527" w:type="dxa"/>
            <w:shd w:val="clear" w:color="auto" w:fill="FFFFFF"/>
          </w:tcPr>
          <w:p w14:paraId="608EFDC2" w14:textId="7ECBD534" w:rsidR="00AD650D" w:rsidRPr="00B5449A" w:rsidRDefault="00213446" w:rsidP="00C6319A">
            <w:pPr>
              <w:spacing w:before="120" w:after="120"/>
              <w:ind w:right="4"/>
              <w:jc w:val="both"/>
              <w:rPr>
                <w:rFonts w:cs="Arial"/>
                <w:sz w:val="18"/>
                <w:szCs w:val="18"/>
              </w:rPr>
            </w:pPr>
            <w:r w:rsidRPr="00B5449A">
              <w:rPr>
                <w:rFonts w:cs="Arial"/>
                <w:sz w:val="18"/>
                <w:szCs w:val="18"/>
              </w:rPr>
              <w:t>According to ETSI Technical working procedure on the selection of the service providers, ETSI will issue a call for expertise to get the necessary skills and resources as described below.</w:t>
            </w:r>
          </w:p>
          <w:p w14:paraId="6CBF29D8" w14:textId="02E52BD2" w:rsidR="00AC1A0C" w:rsidRPr="00B5449A" w:rsidRDefault="00AC1A0C" w:rsidP="00C6319A">
            <w:pPr>
              <w:spacing w:before="120" w:after="120"/>
              <w:ind w:right="4"/>
              <w:jc w:val="both"/>
              <w:rPr>
                <w:rFonts w:cs="Arial"/>
                <w:sz w:val="18"/>
                <w:szCs w:val="18"/>
              </w:rPr>
            </w:pPr>
            <w:r w:rsidRPr="00B5449A">
              <w:rPr>
                <w:rFonts w:cs="Arial"/>
                <w:sz w:val="18"/>
                <w:szCs w:val="18"/>
              </w:rPr>
              <w:t>The</w:t>
            </w:r>
            <w:r w:rsidR="003B23A8" w:rsidRPr="00B5449A">
              <w:rPr>
                <w:rFonts w:cs="Arial"/>
                <w:sz w:val="18"/>
                <w:szCs w:val="18"/>
              </w:rPr>
              <w:t xml:space="preserve"> project tasks will be allocated to the</w:t>
            </w:r>
            <w:r w:rsidRPr="00B5449A">
              <w:rPr>
                <w:rFonts w:cs="Arial"/>
                <w:sz w:val="18"/>
                <w:szCs w:val="18"/>
              </w:rPr>
              <w:t xml:space="preserve"> selected service providers</w:t>
            </w:r>
            <w:r w:rsidR="003B23A8" w:rsidRPr="00B5449A">
              <w:rPr>
                <w:rFonts w:cs="Arial"/>
                <w:sz w:val="18"/>
                <w:szCs w:val="18"/>
              </w:rPr>
              <w:t xml:space="preserve">, whereby a subset of service providers may be allocated to one task and each service provider may be working on various project tasks. For each task </w:t>
            </w:r>
            <w:r w:rsidR="00EA0716" w:rsidRPr="00B5449A">
              <w:rPr>
                <w:rFonts w:cs="Arial"/>
                <w:sz w:val="18"/>
                <w:szCs w:val="18"/>
              </w:rPr>
              <w:t xml:space="preserve">an </w:t>
            </w:r>
            <w:r w:rsidR="003B23A8" w:rsidRPr="00B5449A">
              <w:rPr>
                <w:rFonts w:cs="Arial"/>
                <w:sz w:val="18"/>
                <w:szCs w:val="18"/>
              </w:rPr>
              <w:t>individual will be appointed as the task responsible person (rapporteur). The rapporteurs will report directly to the project manager.</w:t>
            </w:r>
            <w:r w:rsidRPr="00B5449A">
              <w:rPr>
                <w:rFonts w:cs="Arial"/>
                <w:sz w:val="18"/>
                <w:szCs w:val="18"/>
              </w:rPr>
              <w:t xml:space="preserve"> </w:t>
            </w:r>
          </w:p>
          <w:p w14:paraId="1DCE2C0E" w14:textId="00B643F1" w:rsidR="00213446" w:rsidRPr="00B5449A" w:rsidRDefault="00AC1A0C" w:rsidP="00C6319A">
            <w:pPr>
              <w:spacing w:before="120" w:after="120"/>
              <w:ind w:right="4"/>
              <w:jc w:val="both"/>
              <w:rPr>
                <w:rFonts w:cs="Arial"/>
                <w:sz w:val="18"/>
                <w:szCs w:val="18"/>
              </w:rPr>
            </w:pPr>
            <w:r w:rsidRPr="00B5449A">
              <w:rPr>
                <w:rFonts w:cs="Arial"/>
                <w:sz w:val="18"/>
                <w:szCs w:val="18"/>
              </w:rPr>
              <w:t xml:space="preserve">Following the task allocation agreed in the ETSI/CEN/Cenelec Joint </w:t>
            </w:r>
            <w:r w:rsidR="00EA0716" w:rsidRPr="00B5449A">
              <w:rPr>
                <w:rFonts w:cs="Arial"/>
                <w:sz w:val="18"/>
                <w:szCs w:val="18"/>
              </w:rPr>
              <w:t xml:space="preserve">Technical Body </w:t>
            </w:r>
            <w:r w:rsidRPr="00B5449A">
              <w:rPr>
                <w:rFonts w:cs="Arial"/>
                <w:sz w:val="18"/>
                <w:szCs w:val="18"/>
              </w:rPr>
              <w:t xml:space="preserve">on eAccessibility, the </w:t>
            </w:r>
            <w:r w:rsidR="00EA0716" w:rsidRPr="00B5449A">
              <w:rPr>
                <w:rFonts w:cs="Arial"/>
                <w:sz w:val="18"/>
                <w:szCs w:val="18"/>
              </w:rPr>
              <w:t xml:space="preserve">JTB </w:t>
            </w:r>
            <w:r w:rsidR="003B23A8" w:rsidRPr="00B5449A">
              <w:rPr>
                <w:rFonts w:cs="Arial"/>
                <w:sz w:val="18"/>
                <w:szCs w:val="18"/>
              </w:rPr>
              <w:t>has to</w:t>
            </w:r>
            <w:r w:rsidRPr="00B5449A">
              <w:rPr>
                <w:rFonts w:cs="Arial"/>
                <w:sz w:val="18"/>
                <w:szCs w:val="18"/>
              </w:rPr>
              <w:t xml:space="preserve"> approve all revisions of EN 301 549. This will ensure a continuous high quality of the revision proposals which will only be submitted to NSO approval after endorsement by the </w:t>
            </w:r>
            <w:r w:rsidR="00EA0716" w:rsidRPr="00B5449A">
              <w:rPr>
                <w:rFonts w:cs="Arial"/>
                <w:sz w:val="18"/>
                <w:szCs w:val="18"/>
              </w:rPr>
              <w:t>JTB</w:t>
            </w:r>
            <w:r w:rsidR="000C2757" w:rsidRPr="00B5449A">
              <w:rPr>
                <w:rFonts w:cs="Arial"/>
                <w:sz w:val="18"/>
                <w:szCs w:val="18"/>
              </w:rPr>
              <w:t xml:space="preserve"> eAcc</w:t>
            </w:r>
            <w:r w:rsidR="003B23A8" w:rsidRPr="00B5449A">
              <w:rPr>
                <w:rFonts w:cs="Arial"/>
                <w:sz w:val="18"/>
                <w:szCs w:val="18"/>
              </w:rPr>
              <w:t xml:space="preserve">. At the same time, this process guarantees that all relevant stakeholders are involved in the quality assurance process as members of the </w:t>
            </w:r>
            <w:r w:rsidR="00EA0716" w:rsidRPr="00B5449A">
              <w:rPr>
                <w:rFonts w:cs="Arial"/>
                <w:sz w:val="18"/>
                <w:szCs w:val="18"/>
              </w:rPr>
              <w:t>JTB</w:t>
            </w:r>
            <w:r w:rsidR="000C2757" w:rsidRPr="00B5449A">
              <w:rPr>
                <w:rFonts w:cs="Arial"/>
                <w:sz w:val="18"/>
                <w:szCs w:val="18"/>
              </w:rPr>
              <w:t xml:space="preserve"> eAcc</w:t>
            </w:r>
            <w:r w:rsidR="003B23A8" w:rsidRPr="00B5449A">
              <w:rPr>
                <w:rFonts w:cs="Arial"/>
                <w:sz w:val="18"/>
                <w:szCs w:val="18"/>
              </w:rPr>
              <w:t>.</w:t>
            </w:r>
          </w:p>
        </w:tc>
      </w:tr>
    </w:tbl>
    <w:p w14:paraId="13F044EF" w14:textId="77777777" w:rsidR="00507050" w:rsidRPr="00B5449A" w:rsidRDefault="00507050" w:rsidP="00714CB5"/>
    <w:p w14:paraId="03914A49" w14:textId="77777777" w:rsidR="00714CB5" w:rsidRPr="00B5449A" w:rsidRDefault="005B4497" w:rsidP="00EE572E">
      <w:pPr>
        <w:pStyle w:val="Heading3"/>
      </w:pPr>
      <w:bookmarkStart w:id="23" w:name="_Toc495508572"/>
      <w:bookmarkStart w:id="24" w:name="_Toc129959779"/>
      <w:r w:rsidRPr="00B5449A">
        <w:t>2</w:t>
      </w:r>
      <w:r w:rsidR="00714CB5" w:rsidRPr="00B5449A">
        <w:t>.</w:t>
      </w:r>
      <w:r w:rsidR="00D77F27" w:rsidRPr="00B5449A">
        <w:t>6</w:t>
      </w:r>
      <w:r w:rsidR="00714CB5" w:rsidRPr="00B5449A">
        <w:t xml:space="preserve"> Cost effectiveness</w:t>
      </w:r>
      <w:bookmarkEnd w:id="23"/>
      <w:r w:rsidR="00814729" w:rsidRPr="00B5449A">
        <w:t xml:space="preserve"> and financial management</w:t>
      </w:r>
      <w:bookmarkEnd w:id="24"/>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B5449A" w14:paraId="392896FA" w14:textId="77777777" w:rsidTr="00802269">
        <w:trPr>
          <w:trHeight w:val="851"/>
        </w:trPr>
        <w:tc>
          <w:tcPr>
            <w:tcW w:w="8527" w:type="dxa"/>
          </w:tcPr>
          <w:p w14:paraId="2DAEAC62" w14:textId="3718D1E1" w:rsidR="00EF339B" w:rsidRPr="001E7428" w:rsidRDefault="00C82541" w:rsidP="00714CB5">
            <w:pPr>
              <w:spacing w:before="120" w:after="120"/>
              <w:ind w:right="4"/>
              <w:jc w:val="both"/>
              <w:rPr>
                <w:rFonts w:cs="Arial"/>
                <w:sz w:val="18"/>
                <w:szCs w:val="18"/>
              </w:rPr>
            </w:pPr>
            <w:r w:rsidRPr="001E7428">
              <w:rPr>
                <w:rFonts w:cs="Arial"/>
                <w:sz w:val="18"/>
                <w:szCs w:val="18"/>
              </w:rPr>
              <w:t xml:space="preserve">The efforts required to complete the work packages have been calculated under the assumption that much of the required input will be delivered by interested third parties and stakeholders on an unfunded basis. </w:t>
            </w:r>
          </w:p>
          <w:p w14:paraId="05818D0B" w14:textId="2D090A8C" w:rsidR="00714CB5" w:rsidRPr="001E7428" w:rsidRDefault="00C82541" w:rsidP="00714CB5">
            <w:pPr>
              <w:spacing w:before="120" w:after="120"/>
              <w:ind w:right="4"/>
              <w:jc w:val="both"/>
              <w:rPr>
                <w:rFonts w:cs="Arial"/>
                <w:sz w:val="18"/>
                <w:szCs w:val="18"/>
              </w:rPr>
            </w:pPr>
            <w:r w:rsidRPr="001E7428">
              <w:rPr>
                <w:rFonts w:cs="Arial"/>
                <w:sz w:val="18"/>
                <w:szCs w:val="18"/>
              </w:rPr>
              <w:t xml:space="preserve">The estimated effort for all work packages amounts to approximately </w:t>
            </w:r>
            <w:r w:rsidR="00EC73BE" w:rsidRPr="001E7428">
              <w:rPr>
                <w:rFonts w:cs="Arial"/>
                <w:sz w:val="18"/>
                <w:szCs w:val="18"/>
              </w:rPr>
              <w:t xml:space="preserve">324 </w:t>
            </w:r>
            <w:r w:rsidRPr="001E7428">
              <w:rPr>
                <w:rFonts w:cs="Arial"/>
                <w:sz w:val="18"/>
                <w:szCs w:val="18"/>
              </w:rPr>
              <w:t>d</w:t>
            </w:r>
            <w:r w:rsidR="008C1AFA" w:rsidRPr="001E7428">
              <w:rPr>
                <w:rFonts w:cs="Arial"/>
                <w:sz w:val="18"/>
                <w:szCs w:val="18"/>
              </w:rPr>
              <w:t>a</w:t>
            </w:r>
            <w:r w:rsidRPr="001E7428">
              <w:rPr>
                <w:rFonts w:cs="Arial"/>
                <w:sz w:val="18"/>
                <w:szCs w:val="18"/>
              </w:rPr>
              <w:t>ys of work spread out over a period of 3</w:t>
            </w:r>
            <w:r w:rsidR="00EC73BE" w:rsidRPr="001E7428">
              <w:rPr>
                <w:rFonts w:cs="Arial"/>
                <w:sz w:val="18"/>
                <w:szCs w:val="18"/>
              </w:rPr>
              <w:t>3</w:t>
            </w:r>
            <w:r w:rsidRPr="001E7428">
              <w:rPr>
                <w:rFonts w:cs="Arial"/>
                <w:sz w:val="18"/>
                <w:szCs w:val="18"/>
              </w:rPr>
              <w:t xml:space="preserve"> months</w:t>
            </w:r>
            <w:r w:rsidR="00B75797" w:rsidRPr="001E7428">
              <w:rPr>
                <w:rFonts w:cs="Arial"/>
                <w:sz w:val="18"/>
                <w:szCs w:val="18"/>
              </w:rPr>
              <w:t xml:space="preserve"> overall</w:t>
            </w:r>
            <w:r w:rsidRPr="001E7428">
              <w:rPr>
                <w:rFonts w:cs="Arial"/>
                <w:sz w:val="18"/>
                <w:szCs w:val="18"/>
              </w:rPr>
              <w:t xml:space="preserve">, </w:t>
            </w:r>
            <w:r w:rsidR="00EC73BE" w:rsidRPr="001E7428">
              <w:rPr>
                <w:rFonts w:cs="Arial"/>
                <w:sz w:val="18"/>
                <w:szCs w:val="18"/>
              </w:rPr>
              <w:t xml:space="preserve">to reflect the </w:t>
            </w:r>
            <w:r w:rsidR="008C1AFA" w:rsidRPr="001E7428">
              <w:rPr>
                <w:rFonts w:cs="Arial"/>
                <w:sz w:val="18"/>
                <w:szCs w:val="18"/>
              </w:rPr>
              <w:t>timing</w:t>
            </w:r>
            <w:r w:rsidRPr="001E7428">
              <w:rPr>
                <w:rFonts w:cs="Arial"/>
                <w:sz w:val="18"/>
                <w:szCs w:val="18"/>
              </w:rPr>
              <w:t xml:space="preserve"> requirements </w:t>
            </w:r>
            <w:r w:rsidR="00EC73BE" w:rsidRPr="001E7428">
              <w:rPr>
                <w:rFonts w:cs="Arial"/>
                <w:sz w:val="18"/>
                <w:szCs w:val="18"/>
              </w:rPr>
              <w:t>of M/587 (based on a project start on January 1, 2023</w:t>
            </w:r>
            <w:r w:rsidR="009C00D3" w:rsidRPr="001E7428">
              <w:rPr>
                <w:rFonts w:cs="Arial"/>
                <w:sz w:val="18"/>
                <w:szCs w:val="18"/>
              </w:rPr>
              <w:t>)</w:t>
            </w:r>
            <w:r w:rsidR="00F855FD" w:rsidRPr="001E7428">
              <w:rPr>
                <w:rFonts w:cs="Arial"/>
                <w:sz w:val="18"/>
                <w:szCs w:val="18"/>
              </w:rPr>
              <w:t xml:space="preserve"> for the revision and publication of EN 301 549 v4.1.1</w:t>
            </w:r>
          </w:p>
          <w:p w14:paraId="22E50E76" w14:textId="5B67BA7D" w:rsidR="00B75797" w:rsidRPr="001E7428" w:rsidRDefault="00F855FD" w:rsidP="00714CB5">
            <w:pPr>
              <w:spacing w:before="120" w:after="120"/>
              <w:ind w:right="4"/>
              <w:jc w:val="both"/>
              <w:rPr>
                <w:rFonts w:cs="Arial"/>
                <w:sz w:val="18"/>
                <w:szCs w:val="18"/>
              </w:rPr>
            </w:pPr>
            <w:r w:rsidRPr="001E7428">
              <w:rPr>
                <w:rFonts w:cs="Arial"/>
                <w:sz w:val="18"/>
                <w:szCs w:val="18"/>
              </w:rPr>
              <w:t xml:space="preserve">The present proposal covering the first 24 months (Phase 1) of the project corresponds to 264 days of work. </w:t>
            </w:r>
          </w:p>
          <w:p w14:paraId="5B7CAAC3" w14:textId="327F13F2" w:rsidR="00F855FD" w:rsidRPr="001E7428" w:rsidRDefault="00F855FD" w:rsidP="00714CB5">
            <w:pPr>
              <w:spacing w:before="120" w:after="120"/>
              <w:ind w:right="4"/>
              <w:jc w:val="both"/>
              <w:rPr>
                <w:rFonts w:cs="Arial"/>
                <w:sz w:val="18"/>
                <w:szCs w:val="18"/>
              </w:rPr>
            </w:pPr>
            <w:r w:rsidRPr="001E7428">
              <w:rPr>
                <w:rFonts w:cs="Arial"/>
                <w:sz w:val="18"/>
                <w:szCs w:val="18"/>
              </w:rPr>
              <w:t xml:space="preserve">A subsequent funding proposal </w:t>
            </w:r>
            <w:r w:rsidR="00D64816" w:rsidRPr="001E7428">
              <w:rPr>
                <w:rFonts w:cs="Arial"/>
                <w:sz w:val="18"/>
                <w:szCs w:val="18"/>
              </w:rPr>
              <w:t>to</w:t>
            </w:r>
            <w:r w:rsidRPr="001E7428">
              <w:rPr>
                <w:rFonts w:cs="Arial"/>
                <w:sz w:val="18"/>
                <w:szCs w:val="18"/>
              </w:rPr>
              <w:t xml:space="preserve"> </w:t>
            </w:r>
            <w:r w:rsidR="0044224F" w:rsidRPr="001E7428">
              <w:rPr>
                <w:rFonts w:cs="Arial"/>
                <w:sz w:val="18"/>
                <w:szCs w:val="18"/>
              </w:rPr>
              <w:t>b</w:t>
            </w:r>
            <w:r w:rsidR="00F46B59" w:rsidRPr="001E7428">
              <w:rPr>
                <w:rFonts w:cs="Arial"/>
                <w:sz w:val="18"/>
                <w:szCs w:val="18"/>
              </w:rPr>
              <w:t>e</w:t>
            </w:r>
            <w:r w:rsidR="0044224F" w:rsidRPr="001E7428">
              <w:rPr>
                <w:rFonts w:cs="Arial"/>
                <w:sz w:val="18"/>
                <w:szCs w:val="18"/>
              </w:rPr>
              <w:t xml:space="preserve"> submitted by ETSI to </w:t>
            </w:r>
            <w:r w:rsidRPr="001E7428">
              <w:rPr>
                <w:rFonts w:cs="Arial"/>
                <w:sz w:val="18"/>
                <w:szCs w:val="18"/>
              </w:rPr>
              <w:t xml:space="preserve">cover the last 9 months (Phase 2) of this project </w:t>
            </w:r>
            <w:r w:rsidR="00F46B59" w:rsidRPr="001E7428">
              <w:rPr>
                <w:rFonts w:cs="Arial"/>
                <w:sz w:val="18"/>
                <w:szCs w:val="18"/>
              </w:rPr>
              <w:t xml:space="preserve">should </w:t>
            </w:r>
            <w:r w:rsidRPr="001E7428">
              <w:rPr>
                <w:rFonts w:cs="Arial"/>
                <w:sz w:val="18"/>
                <w:szCs w:val="18"/>
              </w:rPr>
              <w:t xml:space="preserve">correspond to 60 days of work.  </w:t>
            </w:r>
          </w:p>
          <w:p w14:paraId="197A0DF8" w14:textId="3FEF93C8" w:rsidR="008C1AFA" w:rsidRPr="001E7428" w:rsidRDefault="00D9244D" w:rsidP="00714CB5">
            <w:pPr>
              <w:spacing w:before="120" w:after="120"/>
              <w:ind w:right="4"/>
              <w:jc w:val="both"/>
              <w:rPr>
                <w:rFonts w:cs="Arial"/>
                <w:sz w:val="18"/>
                <w:szCs w:val="18"/>
              </w:rPr>
            </w:pPr>
            <w:r w:rsidRPr="001E7428">
              <w:rPr>
                <w:rFonts w:cs="Arial"/>
                <w:sz w:val="18"/>
                <w:szCs w:val="18"/>
              </w:rPr>
              <w:t>Considering</w:t>
            </w:r>
            <w:r w:rsidR="008C1AFA" w:rsidRPr="001E7428">
              <w:rPr>
                <w:rFonts w:cs="Arial"/>
                <w:sz w:val="18"/>
                <w:szCs w:val="18"/>
              </w:rPr>
              <w:t xml:space="preserve"> the needed expertise, the daily rate is assumed to be 650 EUR and is based on the average market price.</w:t>
            </w:r>
          </w:p>
          <w:p w14:paraId="386A03E6" w14:textId="0EE8A550" w:rsidR="00714CB5" w:rsidRPr="001E7428" w:rsidRDefault="008C1AFA" w:rsidP="00106FFE">
            <w:pPr>
              <w:spacing w:before="120" w:after="120"/>
              <w:jc w:val="both"/>
              <w:rPr>
                <w:rFonts w:cs="Arial"/>
                <w:sz w:val="18"/>
                <w:szCs w:val="18"/>
              </w:rPr>
            </w:pPr>
            <w:r w:rsidRPr="001E7428">
              <w:rPr>
                <w:rFonts w:cs="Arial"/>
                <w:sz w:val="18"/>
                <w:szCs w:val="18"/>
              </w:rPr>
              <w:t xml:space="preserve">Travels are strongly reduced as teleconferences will be the most common tool for organising technical meetings. Travels are accounted to allow for </w:t>
            </w:r>
            <w:r w:rsidR="0044224F" w:rsidRPr="001E7428">
              <w:rPr>
                <w:rFonts w:cs="Arial"/>
                <w:sz w:val="18"/>
                <w:szCs w:val="18"/>
              </w:rPr>
              <w:t>face to face</w:t>
            </w:r>
            <w:r w:rsidRPr="001E7428">
              <w:rPr>
                <w:rFonts w:cs="Arial"/>
                <w:sz w:val="18"/>
                <w:szCs w:val="18"/>
              </w:rPr>
              <w:t xml:space="preserve"> participation in the ETSI T</w:t>
            </w:r>
            <w:r w:rsidR="0044224F" w:rsidRPr="001E7428">
              <w:rPr>
                <w:rFonts w:cs="Arial"/>
                <w:sz w:val="18"/>
                <w:szCs w:val="18"/>
              </w:rPr>
              <w:t xml:space="preserve">echnical </w:t>
            </w:r>
            <w:r w:rsidRPr="001E7428">
              <w:rPr>
                <w:rFonts w:cs="Arial"/>
                <w:sz w:val="18"/>
                <w:szCs w:val="18"/>
              </w:rPr>
              <w:t>C</w:t>
            </w:r>
            <w:r w:rsidR="0044224F" w:rsidRPr="001E7428">
              <w:rPr>
                <w:rFonts w:cs="Arial"/>
                <w:sz w:val="18"/>
                <w:szCs w:val="18"/>
              </w:rPr>
              <w:t>ommittee</w:t>
            </w:r>
            <w:r w:rsidRPr="001E7428">
              <w:rPr>
                <w:rFonts w:cs="Arial"/>
                <w:sz w:val="18"/>
                <w:szCs w:val="18"/>
              </w:rPr>
              <w:t xml:space="preserve"> H</w:t>
            </w:r>
            <w:r w:rsidR="0044224F" w:rsidRPr="001E7428">
              <w:rPr>
                <w:rFonts w:cs="Arial"/>
                <w:sz w:val="18"/>
                <w:szCs w:val="18"/>
              </w:rPr>
              <w:t xml:space="preserve">uman </w:t>
            </w:r>
            <w:r w:rsidRPr="001E7428">
              <w:rPr>
                <w:rFonts w:cs="Arial"/>
                <w:sz w:val="18"/>
                <w:szCs w:val="18"/>
              </w:rPr>
              <w:t>F</w:t>
            </w:r>
            <w:r w:rsidR="0044224F" w:rsidRPr="001E7428">
              <w:rPr>
                <w:rFonts w:cs="Arial"/>
                <w:sz w:val="18"/>
                <w:szCs w:val="18"/>
              </w:rPr>
              <w:t>actors</w:t>
            </w:r>
            <w:r w:rsidRPr="001E7428">
              <w:rPr>
                <w:rFonts w:cs="Arial"/>
                <w:sz w:val="18"/>
                <w:szCs w:val="18"/>
              </w:rPr>
              <w:t xml:space="preserve"> and </w:t>
            </w:r>
            <w:r w:rsidR="0044224F" w:rsidRPr="001E7428">
              <w:rPr>
                <w:rFonts w:cs="Arial"/>
                <w:sz w:val="18"/>
                <w:szCs w:val="18"/>
              </w:rPr>
              <w:t xml:space="preserve">JTB </w:t>
            </w:r>
            <w:r w:rsidRPr="001E7428">
              <w:rPr>
                <w:rFonts w:cs="Arial"/>
                <w:sz w:val="18"/>
                <w:szCs w:val="18"/>
              </w:rPr>
              <w:t>eAcc</w:t>
            </w:r>
            <w:r w:rsidR="0044224F" w:rsidRPr="001E7428">
              <w:rPr>
                <w:rFonts w:cs="Arial"/>
                <w:sz w:val="18"/>
                <w:szCs w:val="18"/>
              </w:rPr>
              <w:t xml:space="preserve"> </w:t>
            </w:r>
            <w:r w:rsidRPr="001E7428">
              <w:rPr>
                <w:rFonts w:cs="Arial"/>
                <w:sz w:val="18"/>
                <w:szCs w:val="18"/>
              </w:rPr>
              <w:t xml:space="preserve">meetings. </w:t>
            </w:r>
          </w:p>
          <w:p w14:paraId="52E9E4BB" w14:textId="77777777" w:rsidR="008C1AFA" w:rsidRPr="001E7428" w:rsidRDefault="008C1AFA" w:rsidP="008C1AFA">
            <w:pPr>
              <w:spacing w:before="120" w:after="120"/>
              <w:jc w:val="both"/>
              <w:rPr>
                <w:rFonts w:cs="Arial"/>
                <w:sz w:val="18"/>
                <w:szCs w:val="18"/>
              </w:rPr>
            </w:pPr>
            <w:r w:rsidRPr="001E7428">
              <w:rPr>
                <w:rFonts w:cs="Arial"/>
                <w:sz w:val="18"/>
                <w:szCs w:val="18"/>
              </w:rPr>
              <w:t>Each subcontractor is allocated to specific tasks with an expected level of contribution. The financial resources allocated to the subcontractor are calculated on this principle.</w:t>
            </w:r>
          </w:p>
          <w:p w14:paraId="71F8C993" w14:textId="77777777" w:rsidR="008C1AFA" w:rsidRPr="001E7428" w:rsidRDefault="008C1AFA" w:rsidP="008C1AFA">
            <w:pPr>
              <w:spacing w:before="120" w:after="120"/>
              <w:jc w:val="both"/>
              <w:rPr>
                <w:rFonts w:cs="Arial"/>
                <w:sz w:val="18"/>
                <w:szCs w:val="18"/>
              </w:rPr>
            </w:pPr>
            <w:r w:rsidRPr="001E7428">
              <w:rPr>
                <w:rFonts w:cs="Arial"/>
                <w:sz w:val="18"/>
                <w:szCs w:val="18"/>
              </w:rPr>
              <w:t>At the start of the project, ETSI develops a baseline cost plan. It is calculated with the cost of the tasks and the scheduled progress of task at each milestone cut-off date. This baseline cost plan provides the costs at each milestone cut-off date.</w:t>
            </w:r>
          </w:p>
          <w:p w14:paraId="7059FEF7" w14:textId="1C9523DD" w:rsidR="008C1AFA" w:rsidRPr="001E7428" w:rsidRDefault="008C1AFA" w:rsidP="008C1AFA">
            <w:pPr>
              <w:spacing w:before="120" w:after="120"/>
              <w:jc w:val="both"/>
              <w:rPr>
                <w:rFonts w:cs="Arial"/>
                <w:sz w:val="18"/>
                <w:szCs w:val="18"/>
              </w:rPr>
            </w:pPr>
            <w:r w:rsidRPr="001E7428">
              <w:rPr>
                <w:rFonts w:cs="Arial"/>
                <w:sz w:val="18"/>
                <w:szCs w:val="18"/>
              </w:rPr>
              <w:t>The milestone payment schedule for each subcontractor is then calculated by taking into account the baseline cost plan and the expected level of contribution. The milestone payment schedule is contractually fixed.</w:t>
            </w:r>
          </w:p>
          <w:p w14:paraId="560C83C9" w14:textId="116DB1FD" w:rsidR="008C1AFA" w:rsidRPr="00B5449A" w:rsidRDefault="008C1AFA" w:rsidP="008C1AFA">
            <w:pPr>
              <w:spacing w:before="120" w:after="120"/>
              <w:jc w:val="both"/>
              <w:rPr>
                <w:rFonts w:cs="Arial"/>
                <w:color w:val="auto"/>
                <w:sz w:val="18"/>
                <w:szCs w:val="18"/>
              </w:rPr>
            </w:pPr>
            <w:r w:rsidRPr="001E7428">
              <w:rPr>
                <w:rFonts w:cs="Arial"/>
                <w:sz w:val="18"/>
                <w:szCs w:val="18"/>
              </w:rPr>
              <w:t xml:space="preserve">The </w:t>
            </w:r>
            <w:r w:rsidR="00D9244D" w:rsidRPr="001E7428">
              <w:rPr>
                <w:rFonts w:cs="Arial"/>
                <w:sz w:val="18"/>
                <w:szCs w:val="18"/>
              </w:rPr>
              <w:t>subcontractor’s</w:t>
            </w:r>
            <w:r w:rsidRPr="001E7428">
              <w:rPr>
                <w:rFonts w:cs="Arial"/>
                <w:sz w:val="18"/>
                <w:szCs w:val="18"/>
              </w:rPr>
              <w:t xml:space="preserve"> payment are subject to the validation of the project milestones. TC HF and ETSI jointly validate all milestones</w:t>
            </w:r>
            <w:r w:rsidR="003F3010" w:rsidRPr="001E7428">
              <w:rPr>
                <w:rFonts w:cs="Arial"/>
                <w:sz w:val="18"/>
                <w:szCs w:val="18"/>
              </w:rPr>
              <w:t>!</w:t>
            </w:r>
          </w:p>
        </w:tc>
      </w:tr>
    </w:tbl>
    <w:p w14:paraId="6534D04E" w14:textId="77777777" w:rsidR="00714CB5" w:rsidRPr="00B5449A" w:rsidRDefault="00714CB5" w:rsidP="00714CB5">
      <w:pPr>
        <w:rPr>
          <w:lang w:eastAsia="en-GB"/>
        </w:rPr>
      </w:pPr>
    </w:p>
    <w:p w14:paraId="36283839" w14:textId="77777777" w:rsidR="00507050" w:rsidRPr="00B5449A" w:rsidRDefault="00D77F27" w:rsidP="00EE572E">
      <w:pPr>
        <w:pStyle w:val="Heading3"/>
      </w:pPr>
      <w:bookmarkStart w:id="25" w:name="_Toc129959780"/>
      <w:r w:rsidRPr="00B5449A">
        <w:t>2.7</w:t>
      </w:r>
      <w:r w:rsidR="00507050" w:rsidRPr="00B5449A">
        <w:t xml:space="preserve"> Risk management</w:t>
      </w:r>
      <w:bookmarkEnd w:id="25"/>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301"/>
        <w:gridCol w:w="2879"/>
        <w:gridCol w:w="1340"/>
        <w:gridCol w:w="3007"/>
      </w:tblGrid>
      <w:tr w:rsidR="00507050" w:rsidRPr="00B5449A" w14:paraId="47B60120" w14:textId="77777777" w:rsidTr="00507050">
        <w:tc>
          <w:tcPr>
            <w:tcW w:w="1301" w:type="dxa"/>
            <w:shd w:val="clear" w:color="auto" w:fill="E6E6E6"/>
          </w:tcPr>
          <w:p w14:paraId="4BE424A7" w14:textId="77777777" w:rsidR="00507050" w:rsidRPr="00B5449A" w:rsidRDefault="00507050" w:rsidP="00865EA8">
            <w:pPr>
              <w:tabs>
                <w:tab w:val="left" w:pos="1092"/>
              </w:tabs>
              <w:spacing w:before="120" w:after="120"/>
              <w:jc w:val="center"/>
              <w:rPr>
                <w:rFonts w:cs="Arial"/>
                <w:sz w:val="18"/>
                <w:szCs w:val="16"/>
              </w:rPr>
            </w:pPr>
            <w:r w:rsidRPr="00B5449A">
              <w:rPr>
                <w:rFonts w:cs="Arial"/>
                <w:sz w:val="18"/>
                <w:szCs w:val="16"/>
              </w:rPr>
              <w:t xml:space="preserve">Risk </w:t>
            </w:r>
            <w:r w:rsidR="00865EA8" w:rsidRPr="00B5449A">
              <w:rPr>
                <w:rFonts w:cs="Arial"/>
                <w:sz w:val="18"/>
                <w:szCs w:val="16"/>
              </w:rPr>
              <w:t>No</w:t>
            </w:r>
          </w:p>
        </w:tc>
        <w:tc>
          <w:tcPr>
            <w:tcW w:w="2879" w:type="dxa"/>
            <w:shd w:val="clear" w:color="auto" w:fill="E6E6E6"/>
          </w:tcPr>
          <w:p w14:paraId="0A5EF423" w14:textId="77777777" w:rsidR="00507050" w:rsidRPr="00B5449A" w:rsidRDefault="00507050" w:rsidP="00760513">
            <w:pPr>
              <w:tabs>
                <w:tab w:val="left" w:pos="1092"/>
              </w:tabs>
              <w:spacing w:before="120" w:after="120"/>
              <w:jc w:val="center"/>
              <w:rPr>
                <w:rFonts w:cs="Arial"/>
                <w:sz w:val="18"/>
                <w:szCs w:val="16"/>
              </w:rPr>
            </w:pPr>
            <w:r w:rsidRPr="00B5449A">
              <w:rPr>
                <w:rFonts w:cs="Arial"/>
                <w:sz w:val="18"/>
                <w:szCs w:val="16"/>
              </w:rPr>
              <w:t>Description</w:t>
            </w:r>
          </w:p>
        </w:tc>
        <w:tc>
          <w:tcPr>
            <w:tcW w:w="1340" w:type="dxa"/>
            <w:shd w:val="clear" w:color="auto" w:fill="E6E6E6"/>
          </w:tcPr>
          <w:p w14:paraId="77C8918B" w14:textId="77777777" w:rsidR="00507050" w:rsidRPr="00B5449A" w:rsidRDefault="00507050" w:rsidP="00A2369A">
            <w:pPr>
              <w:tabs>
                <w:tab w:val="left" w:pos="1092"/>
              </w:tabs>
              <w:spacing w:before="120" w:after="120"/>
              <w:jc w:val="center"/>
              <w:rPr>
                <w:rFonts w:cs="Arial"/>
                <w:sz w:val="18"/>
                <w:szCs w:val="16"/>
              </w:rPr>
            </w:pPr>
            <w:r w:rsidRPr="00B5449A">
              <w:rPr>
                <w:rFonts w:cs="Arial"/>
                <w:sz w:val="18"/>
                <w:szCs w:val="16"/>
              </w:rPr>
              <w:t xml:space="preserve">Work package </w:t>
            </w:r>
            <w:r w:rsidR="00A2369A" w:rsidRPr="00B5449A">
              <w:rPr>
                <w:rFonts w:cs="Arial"/>
                <w:sz w:val="18"/>
                <w:szCs w:val="16"/>
              </w:rPr>
              <w:t>No</w:t>
            </w:r>
          </w:p>
        </w:tc>
        <w:tc>
          <w:tcPr>
            <w:tcW w:w="3007" w:type="dxa"/>
            <w:shd w:val="clear" w:color="auto" w:fill="E6E6E6"/>
          </w:tcPr>
          <w:p w14:paraId="64846F7D" w14:textId="77777777" w:rsidR="00507050" w:rsidRPr="00B5449A" w:rsidRDefault="00507050" w:rsidP="00507050">
            <w:pPr>
              <w:tabs>
                <w:tab w:val="left" w:pos="1092"/>
              </w:tabs>
              <w:spacing w:before="120" w:after="120"/>
              <w:jc w:val="center"/>
              <w:rPr>
                <w:rFonts w:cs="Arial"/>
                <w:sz w:val="18"/>
                <w:szCs w:val="16"/>
              </w:rPr>
            </w:pPr>
            <w:r w:rsidRPr="00B5449A">
              <w:rPr>
                <w:rFonts w:cs="Arial"/>
                <w:sz w:val="18"/>
                <w:szCs w:val="16"/>
              </w:rPr>
              <w:t>Proposed risk-mitigation measures</w:t>
            </w:r>
          </w:p>
        </w:tc>
      </w:tr>
      <w:tr w:rsidR="00507050" w:rsidRPr="00B5449A" w14:paraId="5771BD31" w14:textId="77777777" w:rsidTr="00507050">
        <w:tc>
          <w:tcPr>
            <w:tcW w:w="1301" w:type="dxa"/>
            <w:shd w:val="clear" w:color="auto" w:fill="FFFFFF"/>
          </w:tcPr>
          <w:p w14:paraId="2C5605FD" w14:textId="41DCB77D" w:rsidR="00507050" w:rsidRPr="00B5449A" w:rsidRDefault="00792009" w:rsidP="00507050">
            <w:pPr>
              <w:tabs>
                <w:tab w:val="left" w:pos="-907"/>
                <w:tab w:val="left" w:pos="-187"/>
                <w:tab w:val="left" w:pos="1092"/>
                <w:tab w:val="left" w:leader="dot" w:pos="5670"/>
              </w:tabs>
              <w:suppressAutoHyphens/>
              <w:spacing w:before="120" w:after="120"/>
              <w:jc w:val="center"/>
              <w:rPr>
                <w:rFonts w:cs="Arial"/>
                <w:bCs/>
                <w:sz w:val="18"/>
                <w:szCs w:val="16"/>
              </w:rPr>
            </w:pPr>
            <w:r w:rsidRPr="00B5449A">
              <w:rPr>
                <w:rFonts w:cs="Arial"/>
                <w:bCs/>
                <w:sz w:val="18"/>
                <w:szCs w:val="16"/>
              </w:rPr>
              <w:t>1</w:t>
            </w:r>
          </w:p>
        </w:tc>
        <w:tc>
          <w:tcPr>
            <w:tcW w:w="2879" w:type="dxa"/>
            <w:shd w:val="clear" w:color="auto" w:fill="FFFFFF"/>
          </w:tcPr>
          <w:p w14:paraId="60E4CB8F" w14:textId="77777777" w:rsidR="00507050" w:rsidRPr="00B5449A" w:rsidRDefault="00792009"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 xml:space="preserve">Not enough service providers can be identified or apply for the project </w:t>
            </w:r>
          </w:p>
          <w:p w14:paraId="286BF368" w14:textId="77777777" w:rsidR="00792009" w:rsidRPr="00B5449A" w:rsidRDefault="00792009"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Likelihood: low</w:t>
            </w:r>
          </w:p>
          <w:p w14:paraId="7B307AD2" w14:textId="0B1AFFF6" w:rsidR="00792009" w:rsidRPr="00B5449A" w:rsidRDefault="00792009"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Impact: medium</w:t>
            </w:r>
          </w:p>
        </w:tc>
        <w:tc>
          <w:tcPr>
            <w:tcW w:w="1340" w:type="dxa"/>
            <w:shd w:val="clear" w:color="auto" w:fill="FFFFFF"/>
          </w:tcPr>
          <w:p w14:paraId="0DE4C82C" w14:textId="766579A6" w:rsidR="00507050" w:rsidRPr="00B5449A" w:rsidRDefault="00792009" w:rsidP="00B256E5">
            <w:pPr>
              <w:tabs>
                <w:tab w:val="left" w:pos="1092"/>
              </w:tabs>
              <w:spacing w:before="120" w:after="120"/>
              <w:jc w:val="center"/>
              <w:rPr>
                <w:rFonts w:cs="Arial"/>
                <w:bCs/>
                <w:sz w:val="18"/>
                <w:szCs w:val="16"/>
              </w:rPr>
            </w:pPr>
            <w:r w:rsidRPr="00B5449A">
              <w:rPr>
                <w:rFonts w:cs="Arial"/>
                <w:bCs/>
                <w:sz w:val="18"/>
                <w:szCs w:val="16"/>
              </w:rPr>
              <w:t>2</w:t>
            </w:r>
          </w:p>
        </w:tc>
        <w:tc>
          <w:tcPr>
            <w:tcW w:w="3007" w:type="dxa"/>
            <w:shd w:val="clear" w:color="auto" w:fill="FFFFFF"/>
          </w:tcPr>
          <w:p w14:paraId="1CDFF975" w14:textId="41F78593" w:rsidR="00507050" w:rsidRPr="00B5449A" w:rsidRDefault="00792009"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Proactive identification of potential candidates by ETS</w:t>
            </w:r>
            <w:r w:rsidR="001D0A57" w:rsidRPr="00B5449A">
              <w:rPr>
                <w:rFonts w:cs="Arial"/>
                <w:bCs/>
                <w:sz w:val="18"/>
                <w:szCs w:val="16"/>
              </w:rPr>
              <w:t>I</w:t>
            </w:r>
            <w:r w:rsidRPr="00B5449A">
              <w:rPr>
                <w:rFonts w:cs="Arial"/>
                <w:bCs/>
                <w:sz w:val="18"/>
                <w:szCs w:val="16"/>
              </w:rPr>
              <w:t xml:space="preserve"> and TC HF</w:t>
            </w:r>
          </w:p>
        </w:tc>
      </w:tr>
      <w:tr w:rsidR="00507050" w:rsidRPr="00B5449A" w14:paraId="6E4BBB20" w14:textId="77777777" w:rsidTr="00507050">
        <w:tc>
          <w:tcPr>
            <w:tcW w:w="1301" w:type="dxa"/>
            <w:shd w:val="clear" w:color="auto" w:fill="FFFFFF"/>
          </w:tcPr>
          <w:p w14:paraId="4173E9C7" w14:textId="25DA42D5" w:rsidR="00507050" w:rsidRPr="00B5449A" w:rsidRDefault="00792009" w:rsidP="00B256E5">
            <w:pPr>
              <w:tabs>
                <w:tab w:val="left" w:pos="-907"/>
                <w:tab w:val="left" w:pos="-187"/>
                <w:tab w:val="left" w:pos="1092"/>
                <w:tab w:val="left" w:leader="dot" w:pos="5670"/>
              </w:tabs>
              <w:suppressAutoHyphens/>
              <w:spacing w:before="120" w:after="120"/>
              <w:jc w:val="center"/>
              <w:rPr>
                <w:rFonts w:cs="Arial"/>
                <w:bCs/>
                <w:sz w:val="18"/>
                <w:szCs w:val="16"/>
              </w:rPr>
            </w:pPr>
            <w:r w:rsidRPr="00B5449A">
              <w:rPr>
                <w:rFonts w:cs="Arial"/>
                <w:bCs/>
                <w:sz w:val="18"/>
                <w:szCs w:val="16"/>
              </w:rPr>
              <w:lastRenderedPageBreak/>
              <w:t>2</w:t>
            </w:r>
          </w:p>
        </w:tc>
        <w:tc>
          <w:tcPr>
            <w:tcW w:w="2879" w:type="dxa"/>
            <w:shd w:val="clear" w:color="auto" w:fill="FFFFFF"/>
          </w:tcPr>
          <w:p w14:paraId="0BD95092" w14:textId="77777777" w:rsidR="00507050" w:rsidRPr="00B5449A" w:rsidRDefault="00792009"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Input from external sources delayed or incomp</w:t>
            </w:r>
            <w:r w:rsidR="00343E4C" w:rsidRPr="00B5449A">
              <w:rPr>
                <w:rFonts w:cs="Arial"/>
                <w:bCs/>
                <w:sz w:val="18"/>
                <w:szCs w:val="16"/>
              </w:rPr>
              <w:t>lete.</w:t>
            </w:r>
          </w:p>
          <w:p w14:paraId="791F4858" w14:textId="6DC027F9" w:rsidR="00343E4C" w:rsidRPr="00B5449A" w:rsidRDefault="00343E4C"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Likelihood: low</w:t>
            </w:r>
          </w:p>
          <w:p w14:paraId="16DC3D21" w14:textId="49527F58" w:rsidR="00343E4C" w:rsidRPr="00B5449A" w:rsidRDefault="00343E4C"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 xml:space="preserve">Impact: medium </w:t>
            </w:r>
          </w:p>
        </w:tc>
        <w:tc>
          <w:tcPr>
            <w:tcW w:w="1340" w:type="dxa"/>
            <w:shd w:val="clear" w:color="auto" w:fill="FFFFFF"/>
          </w:tcPr>
          <w:p w14:paraId="1A21D98E" w14:textId="607F65F3" w:rsidR="00507050" w:rsidRPr="00BE4139" w:rsidRDefault="00BE4139" w:rsidP="00B256E5">
            <w:pPr>
              <w:tabs>
                <w:tab w:val="left" w:pos="1092"/>
              </w:tabs>
              <w:spacing w:before="120" w:after="120"/>
              <w:jc w:val="center"/>
              <w:rPr>
                <w:rFonts w:cs="Arial"/>
                <w:sz w:val="18"/>
                <w:szCs w:val="16"/>
              </w:rPr>
            </w:pPr>
            <w:r w:rsidRPr="00420EF5">
              <w:rPr>
                <w:rFonts w:cs="Arial"/>
                <w:bCs/>
                <w:sz w:val="18"/>
                <w:szCs w:val="16"/>
              </w:rPr>
              <w:t>3</w:t>
            </w:r>
          </w:p>
        </w:tc>
        <w:tc>
          <w:tcPr>
            <w:tcW w:w="3007" w:type="dxa"/>
            <w:shd w:val="clear" w:color="auto" w:fill="FFFFFF"/>
          </w:tcPr>
          <w:p w14:paraId="1FA3E9C4" w14:textId="3ACA5BEE" w:rsidR="00507050" w:rsidRPr="00B5449A" w:rsidRDefault="00343E4C"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Tight control of cooperating partners, installation of an early warning system.</w:t>
            </w:r>
          </w:p>
        </w:tc>
      </w:tr>
      <w:tr w:rsidR="00343E4C" w:rsidRPr="00B5449A" w14:paraId="46C40EE0" w14:textId="77777777" w:rsidTr="00507050">
        <w:tc>
          <w:tcPr>
            <w:tcW w:w="1301" w:type="dxa"/>
            <w:shd w:val="clear" w:color="auto" w:fill="FFFFFF"/>
          </w:tcPr>
          <w:p w14:paraId="6DA9D3DA" w14:textId="6A7B712D" w:rsidR="00343E4C" w:rsidRPr="00B5449A" w:rsidRDefault="00343E4C" w:rsidP="00B256E5">
            <w:pPr>
              <w:tabs>
                <w:tab w:val="left" w:pos="-907"/>
                <w:tab w:val="left" w:pos="-187"/>
                <w:tab w:val="left" w:pos="1092"/>
                <w:tab w:val="left" w:leader="dot" w:pos="5670"/>
              </w:tabs>
              <w:suppressAutoHyphens/>
              <w:spacing w:before="120" w:after="120"/>
              <w:jc w:val="center"/>
              <w:rPr>
                <w:rFonts w:cs="Arial"/>
                <w:bCs/>
                <w:sz w:val="18"/>
                <w:szCs w:val="16"/>
              </w:rPr>
            </w:pPr>
            <w:r w:rsidRPr="00B5449A">
              <w:rPr>
                <w:rFonts w:cs="Arial"/>
                <w:bCs/>
                <w:sz w:val="18"/>
                <w:szCs w:val="16"/>
              </w:rPr>
              <w:t>3</w:t>
            </w:r>
          </w:p>
        </w:tc>
        <w:tc>
          <w:tcPr>
            <w:tcW w:w="2879" w:type="dxa"/>
            <w:shd w:val="clear" w:color="auto" w:fill="FFFFFF"/>
          </w:tcPr>
          <w:p w14:paraId="79A41E4B" w14:textId="2D8EC9FF" w:rsidR="00343E4C" w:rsidRPr="00B5449A" w:rsidRDefault="00343E4C"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W3C revision of WCAG delayed</w:t>
            </w:r>
          </w:p>
          <w:p w14:paraId="512F02C7" w14:textId="59E81360" w:rsidR="00343E4C" w:rsidRPr="00B5449A" w:rsidRDefault="00343E4C"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 xml:space="preserve">Likelihood: </w:t>
            </w:r>
            <w:r w:rsidR="00386F36" w:rsidRPr="00B5449A">
              <w:rPr>
                <w:rFonts w:cs="Arial"/>
                <w:bCs/>
                <w:sz w:val="18"/>
                <w:szCs w:val="16"/>
              </w:rPr>
              <w:t>low</w:t>
            </w:r>
          </w:p>
          <w:p w14:paraId="27314F2D" w14:textId="47E5CB92" w:rsidR="00343E4C" w:rsidRPr="00B5449A" w:rsidRDefault="00343E4C"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Impact: low</w:t>
            </w:r>
          </w:p>
        </w:tc>
        <w:tc>
          <w:tcPr>
            <w:tcW w:w="1340" w:type="dxa"/>
            <w:shd w:val="clear" w:color="auto" w:fill="FFFFFF"/>
          </w:tcPr>
          <w:p w14:paraId="29B74A4A" w14:textId="1276FEB6" w:rsidR="00343E4C" w:rsidRPr="00BE4139" w:rsidRDefault="00BE4139" w:rsidP="00B256E5">
            <w:pPr>
              <w:tabs>
                <w:tab w:val="left" w:pos="1092"/>
              </w:tabs>
              <w:spacing w:before="120" w:after="120"/>
              <w:jc w:val="center"/>
              <w:rPr>
                <w:rFonts w:cs="Arial"/>
                <w:sz w:val="18"/>
                <w:szCs w:val="16"/>
              </w:rPr>
            </w:pPr>
            <w:r w:rsidRPr="00420EF5">
              <w:rPr>
                <w:rFonts w:cs="Arial"/>
                <w:bCs/>
                <w:sz w:val="18"/>
                <w:szCs w:val="16"/>
              </w:rPr>
              <w:t>3</w:t>
            </w:r>
          </w:p>
        </w:tc>
        <w:tc>
          <w:tcPr>
            <w:tcW w:w="3007" w:type="dxa"/>
            <w:shd w:val="clear" w:color="auto" w:fill="FFFFFF"/>
          </w:tcPr>
          <w:p w14:paraId="77A9C3A8" w14:textId="7A1F3939" w:rsidR="00343E4C" w:rsidRPr="00B5449A" w:rsidRDefault="00343E4C"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 xml:space="preserve">Use of latest published version of WCAG </w:t>
            </w:r>
            <w:r w:rsidR="00EB633C" w:rsidRPr="00B5449A">
              <w:rPr>
                <w:rFonts w:cs="Arial"/>
                <w:bCs/>
                <w:sz w:val="18"/>
                <w:szCs w:val="16"/>
              </w:rPr>
              <w:t xml:space="preserve">2.2 </w:t>
            </w:r>
            <w:r w:rsidRPr="00B5449A">
              <w:rPr>
                <w:rFonts w:cs="Arial"/>
                <w:bCs/>
                <w:sz w:val="18"/>
                <w:szCs w:val="16"/>
              </w:rPr>
              <w:t>at the time of ENAP.</w:t>
            </w:r>
          </w:p>
        </w:tc>
      </w:tr>
      <w:tr w:rsidR="00343E4C" w:rsidRPr="00B5449A" w14:paraId="4C0FEEAA" w14:textId="77777777" w:rsidTr="00507050">
        <w:tc>
          <w:tcPr>
            <w:tcW w:w="1301" w:type="dxa"/>
            <w:shd w:val="clear" w:color="auto" w:fill="FFFFFF"/>
          </w:tcPr>
          <w:p w14:paraId="2519DC36" w14:textId="1A43C28E" w:rsidR="00343E4C" w:rsidRPr="00B5449A" w:rsidRDefault="00343E4C" w:rsidP="00B256E5">
            <w:pPr>
              <w:tabs>
                <w:tab w:val="left" w:pos="-907"/>
                <w:tab w:val="left" w:pos="-187"/>
                <w:tab w:val="left" w:pos="1092"/>
                <w:tab w:val="left" w:leader="dot" w:pos="5670"/>
              </w:tabs>
              <w:suppressAutoHyphens/>
              <w:spacing w:before="120" w:after="120"/>
              <w:jc w:val="center"/>
              <w:rPr>
                <w:rFonts w:cs="Arial"/>
                <w:bCs/>
                <w:sz w:val="18"/>
                <w:szCs w:val="16"/>
              </w:rPr>
            </w:pPr>
            <w:r w:rsidRPr="00B5449A">
              <w:rPr>
                <w:rFonts w:cs="Arial"/>
                <w:bCs/>
                <w:sz w:val="18"/>
                <w:szCs w:val="16"/>
              </w:rPr>
              <w:t>4</w:t>
            </w:r>
          </w:p>
        </w:tc>
        <w:tc>
          <w:tcPr>
            <w:tcW w:w="2879" w:type="dxa"/>
            <w:shd w:val="clear" w:color="auto" w:fill="FFFFFF"/>
          </w:tcPr>
          <w:p w14:paraId="3215AA49" w14:textId="77777777" w:rsidR="00343E4C" w:rsidRPr="00B5449A" w:rsidRDefault="005C549A"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Results for new sections of the EN 301 549 delayed or incomplete</w:t>
            </w:r>
          </w:p>
          <w:p w14:paraId="1E5C425C" w14:textId="77777777" w:rsidR="005C549A" w:rsidRPr="00B5449A" w:rsidRDefault="005C549A"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Likelihood: low</w:t>
            </w:r>
          </w:p>
          <w:p w14:paraId="6C21B6F1" w14:textId="12F2C54D" w:rsidR="005C549A" w:rsidRPr="00B5449A" w:rsidRDefault="005C549A"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Impact: severe</w:t>
            </w:r>
          </w:p>
        </w:tc>
        <w:tc>
          <w:tcPr>
            <w:tcW w:w="1340" w:type="dxa"/>
            <w:shd w:val="clear" w:color="auto" w:fill="FFFFFF"/>
          </w:tcPr>
          <w:p w14:paraId="647425A6" w14:textId="7A164103" w:rsidR="00343E4C" w:rsidRPr="00BE4139" w:rsidRDefault="00BE4139" w:rsidP="00B256E5">
            <w:pPr>
              <w:tabs>
                <w:tab w:val="left" w:pos="1092"/>
              </w:tabs>
              <w:spacing w:before="120" w:after="120"/>
              <w:jc w:val="center"/>
              <w:rPr>
                <w:rFonts w:cs="Arial"/>
                <w:sz w:val="18"/>
                <w:szCs w:val="16"/>
              </w:rPr>
            </w:pPr>
            <w:r w:rsidRPr="00420EF5">
              <w:rPr>
                <w:rFonts w:cs="Arial"/>
                <w:bCs/>
                <w:sz w:val="18"/>
                <w:szCs w:val="16"/>
              </w:rPr>
              <w:t>3</w:t>
            </w:r>
          </w:p>
        </w:tc>
        <w:tc>
          <w:tcPr>
            <w:tcW w:w="3007" w:type="dxa"/>
            <w:shd w:val="clear" w:color="auto" w:fill="FFFFFF"/>
          </w:tcPr>
          <w:p w14:paraId="6F8873C6" w14:textId="77777777" w:rsidR="00343E4C" w:rsidRPr="00B5449A" w:rsidRDefault="005C549A"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Submit a restricted version of these new section to a first ENAP prior to the EAA-required date; submit a complete version to a subsequent revision of the EN.</w:t>
            </w:r>
          </w:p>
          <w:p w14:paraId="56D532EF" w14:textId="34A4E36B" w:rsidR="005C549A" w:rsidRPr="00B5449A" w:rsidRDefault="005C549A"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Request support from external sources as soon as the risk is identified!</w:t>
            </w:r>
          </w:p>
        </w:tc>
      </w:tr>
      <w:tr w:rsidR="005B32DB" w:rsidRPr="00B5449A" w14:paraId="03EEC8CF" w14:textId="77777777" w:rsidTr="00507050">
        <w:tc>
          <w:tcPr>
            <w:tcW w:w="1301" w:type="dxa"/>
            <w:shd w:val="clear" w:color="auto" w:fill="FFFFFF"/>
          </w:tcPr>
          <w:p w14:paraId="38F4570E" w14:textId="1531E2B7" w:rsidR="005B32DB" w:rsidRPr="00B5449A" w:rsidRDefault="005B32DB" w:rsidP="00B256E5">
            <w:pPr>
              <w:tabs>
                <w:tab w:val="left" w:pos="-907"/>
                <w:tab w:val="left" w:pos="-187"/>
                <w:tab w:val="left" w:pos="1092"/>
                <w:tab w:val="left" w:leader="dot" w:pos="5670"/>
              </w:tabs>
              <w:suppressAutoHyphens/>
              <w:spacing w:before="120" w:after="120"/>
              <w:jc w:val="center"/>
              <w:rPr>
                <w:rFonts w:cs="Arial"/>
                <w:bCs/>
                <w:sz w:val="18"/>
                <w:szCs w:val="16"/>
              </w:rPr>
            </w:pPr>
            <w:r w:rsidRPr="00B5449A">
              <w:rPr>
                <w:rFonts w:cs="Arial"/>
                <w:bCs/>
                <w:sz w:val="18"/>
                <w:szCs w:val="16"/>
              </w:rPr>
              <w:t>5</w:t>
            </w:r>
          </w:p>
        </w:tc>
        <w:tc>
          <w:tcPr>
            <w:tcW w:w="2879" w:type="dxa"/>
            <w:shd w:val="clear" w:color="auto" w:fill="FFFFFF"/>
          </w:tcPr>
          <w:p w14:paraId="5D6CA6D9" w14:textId="0A1A5EF9" w:rsidR="005B32DB" w:rsidRPr="00B5449A" w:rsidRDefault="005B32DB"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 xml:space="preserve">Insufficient </w:t>
            </w:r>
            <w:r w:rsidR="00AA401A" w:rsidRPr="00B5449A">
              <w:rPr>
                <w:rFonts w:cs="Arial"/>
                <w:bCs/>
                <w:sz w:val="18"/>
                <w:szCs w:val="16"/>
              </w:rPr>
              <w:t xml:space="preserve">or delayed </w:t>
            </w:r>
            <w:r w:rsidRPr="00B5449A">
              <w:rPr>
                <w:rFonts w:cs="Arial"/>
                <w:bCs/>
                <w:sz w:val="18"/>
                <w:szCs w:val="16"/>
              </w:rPr>
              <w:t xml:space="preserve">funding for </w:t>
            </w:r>
            <w:r w:rsidR="00AA401A" w:rsidRPr="00B5449A">
              <w:rPr>
                <w:rFonts w:cs="Arial"/>
                <w:bCs/>
                <w:sz w:val="18"/>
                <w:szCs w:val="16"/>
              </w:rPr>
              <w:t>the</w:t>
            </w:r>
            <w:r w:rsidR="00386F36" w:rsidRPr="00B5449A">
              <w:rPr>
                <w:rFonts w:cs="Arial"/>
                <w:bCs/>
                <w:sz w:val="18"/>
                <w:szCs w:val="16"/>
              </w:rPr>
              <w:t xml:space="preserve"> work</w:t>
            </w:r>
            <w:r w:rsidRPr="00B5449A">
              <w:rPr>
                <w:rFonts w:cs="Arial"/>
                <w:bCs/>
                <w:sz w:val="18"/>
                <w:szCs w:val="16"/>
              </w:rPr>
              <w:t xml:space="preserve"> of the project</w:t>
            </w:r>
            <w:r w:rsidR="00386F36" w:rsidRPr="00B5449A">
              <w:rPr>
                <w:rFonts w:cs="Arial"/>
                <w:bCs/>
                <w:sz w:val="18"/>
                <w:szCs w:val="16"/>
              </w:rPr>
              <w:t xml:space="preserve"> (in particular for phase 2) </w:t>
            </w:r>
          </w:p>
          <w:p w14:paraId="4D57F569" w14:textId="77777777" w:rsidR="00386F36" w:rsidRPr="00B5449A" w:rsidRDefault="00386F36"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Likelihood: medium</w:t>
            </w:r>
          </w:p>
          <w:p w14:paraId="10BC87DC" w14:textId="4E598AB4" w:rsidR="00386F36" w:rsidRPr="00B5449A" w:rsidRDefault="00386F36"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Impact: medium</w:t>
            </w:r>
          </w:p>
        </w:tc>
        <w:tc>
          <w:tcPr>
            <w:tcW w:w="1340" w:type="dxa"/>
            <w:shd w:val="clear" w:color="auto" w:fill="FFFFFF"/>
          </w:tcPr>
          <w:p w14:paraId="2BB4B93F" w14:textId="42C9196F" w:rsidR="005B32DB" w:rsidRPr="00BE4139" w:rsidRDefault="00BE4139" w:rsidP="00B256E5">
            <w:pPr>
              <w:tabs>
                <w:tab w:val="left" w:pos="1092"/>
              </w:tabs>
              <w:spacing w:before="120" w:after="120"/>
              <w:jc w:val="center"/>
              <w:rPr>
                <w:rFonts w:cs="Arial"/>
                <w:sz w:val="18"/>
                <w:szCs w:val="16"/>
              </w:rPr>
            </w:pPr>
            <w:r w:rsidRPr="00420EF5">
              <w:rPr>
                <w:rFonts w:cs="Arial"/>
                <w:bCs/>
                <w:sz w:val="18"/>
                <w:szCs w:val="16"/>
              </w:rPr>
              <w:t>3</w:t>
            </w:r>
          </w:p>
        </w:tc>
        <w:tc>
          <w:tcPr>
            <w:tcW w:w="3007" w:type="dxa"/>
            <w:shd w:val="clear" w:color="auto" w:fill="FFFFFF"/>
          </w:tcPr>
          <w:p w14:paraId="3D724759" w14:textId="4A4EB630" w:rsidR="005B32DB" w:rsidRPr="00B5449A" w:rsidRDefault="00386F36" w:rsidP="00507050">
            <w:pPr>
              <w:tabs>
                <w:tab w:val="left" w:pos="-907"/>
                <w:tab w:val="left" w:pos="-187"/>
                <w:tab w:val="left" w:pos="1092"/>
                <w:tab w:val="left" w:leader="dot" w:pos="5670"/>
              </w:tabs>
              <w:suppressAutoHyphens/>
              <w:spacing w:before="120" w:after="120"/>
              <w:rPr>
                <w:rFonts w:cs="Arial"/>
                <w:bCs/>
                <w:sz w:val="18"/>
                <w:szCs w:val="16"/>
              </w:rPr>
            </w:pPr>
            <w:r w:rsidRPr="00B5449A">
              <w:rPr>
                <w:rFonts w:cs="Arial"/>
                <w:bCs/>
                <w:sz w:val="18"/>
                <w:szCs w:val="16"/>
              </w:rPr>
              <w:t>Delay of the final delivery (HEN 301549</w:t>
            </w:r>
            <w:r w:rsidR="000D4E2D" w:rsidRPr="00B5449A">
              <w:rPr>
                <w:rFonts w:cs="Arial"/>
                <w:bCs/>
                <w:sz w:val="18"/>
                <w:szCs w:val="16"/>
              </w:rPr>
              <w:t>)</w:t>
            </w:r>
            <w:r w:rsidRPr="00B5449A">
              <w:rPr>
                <w:rFonts w:cs="Arial"/>
                <w:bCs/>
                <w:sz w:val="18"/>
                <w:szCs w:val="16"/>
              </w:rPr>
              <w:t xml:space="preserve"> by the time for which adequate funding is not available.</w:t>
            </w:r>
          </w:p>
          <w:p w14:paraId="4F3373D0" w14:textId="2B4AC7B2" w:rsidR="00386F36" w:rsidRPr="00420EF5" w:rsidRDefault="00BE4139" w:rsidP="00507050">
            <w:pPr>
              <w:tabs>
                <w:tab w:val="left" w:pos="-907"/>
                <w:tab w:val="left" w:pos="-187"/>
                <w:tab w:val="left" w:pos="1092"/>
                <w:tab w:val="left" w:leader="dot" w:pos="5670"/>
              </w:tabs>
              <w:suppressAutoHyphens/>
              <w:spacing w:before="120" w:after="120"/>
            </w:pPr>
            <w:r>
              <w:rPr>
                <w:rFonts w:cs="Arial"/>
                <w:bCs/>
                <w:sz w:val="18"/>
                <w:szCs w:val="16"/>
              </w:rPr>
              <w:t xml:space="preserve"> To mitigate this risk, ETSI will submit its proposal for Phase 2 of the project to EISMEA in due time.</w:t>
            </w:r>
          </w:p>
        </w:tc>
      </w:tr>
    </w:tbl>
    <w:p w14:paraId="18FDB490" w14:textId="77777777" w:rsidR="00052A54" w:rsidRPr="00B5449A" w:rsidRDefault="00052A54" w:rsidP="00507050"/>
    <w:p w14:paraId="5804B321" w14:textId="77777777" w:rsidR="00116EC2" w:rsidRPr="00B5449A" w:rsidRDefault="00D77F27" w:rsidP="001E7081">
      <w:pPr>
        <w:pStyle w:val="Heading2"/>
      </w:pPr>
      <w:bookmarkStart w:id="26" w:name="_Toc129959781"/>
      <w:bookmarkStart w:id="27" w:name="_Hlk98774707"/>
      <w:bookmarkStart w:id="28" w:name="_Toc495508570"/>
      <w:bookmarkStart w:id="29" w:name="_Toc495508571"/>
      <w:r w:rsidRPr="00B5449A">
        <w:t>3</w:t>
      </w:r>
      <w:r w:rsidR="00A85562" w:rsidRPr="00B5449A">
        <w:t xml:space="preserve">. </w:t>
      </w:r>
      <w:r w:rsidR="00116EC2" w:rsidRPr="00B5449A">
        <w:t>IMPACT</w:t>
      </w:r>
      <w:bookmarkEnd w:id="26"/>
    </w:p>
    <w:p w14:paraId="4758E961" w14:textId="77777777" w:rsidR="00116EC2" w:rsidRPr="00B5449A" w:rsidRDefault="00D77F27" w:rsidP="00EE572E">
      <w:pPr>
        <w:pStyle w:val="Heading3"/>
      </w:pPr>
      <w:bookmarkStart w:id="30" w:name="_Toc129959782"/>
      <w:r w:rsidRPr="00B5449A">
        <w:t>3</w:t>
      </w:r>
      <w:r w:rsidR="00116EC2" w:rsidRPr="00B5449A">
        <w:t>.1 Impact and ambition</w:t>
      </w:r>
      <w:bookmarkEnd w:id="3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B5449A" w14:paraId="5BB86CF9" w14:textId="77777777" w:rsidTr="00510989">
        <w:trPr>
          <w:trHeight w:val="851"/>
        </w:trPr>
        <w:tc>
          <w:tcPr>
            <w:tcW w:w="8527" w:type="dxa"/>
            <w:shd w:val="clear" w:color="auto" w:fill="FFFFFF"/>
          </w:tcPr>
          <w:bookmarkEnd w:id="27"/>
          <w:p w14:paraId="7E55CD70" w14:textId="3DE03807" w:rsidR="00116EC2" w:rsidRPr="00B5449A" w:rsidRDefault="004442E1" w:rsidP="00510989">
            <w:pPr>
              <w:spacing w:before="120" w:after="120"/>
              <w:ind w:right="4"/>
              <w:jc w:val="both"/>
              <w:rPr>
                <w:rFonts w:cs="Arial"/>
                <w:sz w:val="18"/>
                <w:szCs w:val="18"/>
              </w:rPr>
            </w:pPr>
            <w:r w:rsidRPr="00B5449A">
              <w:rPr>
                <w:rFonts w:cs="Arial"/>
                <w:sz w:val="18"/>
                <w:szCs w:val="18"/>
              </w:rPr>
              <w:t xml:space="preserve">Given its </w:t>
            </w:r>
            <w:r w:rsidR="00B067A1" w:rsidRPr="00B5449A">
              <w:rPr>
                <w:rFonts w:cs="Arial"/>
                <w:sz w:val="18"/>
                <w:szCs w:val="18"/>
              </w:rPr>
              <w:t>already established</w:t>
            </w:r>
            <w:r w:rsidRPr="00B5449A">
              <w:rPr>
                <w:rFonts w:cs="Arial"/>
                <w:sz w:val="18"/>
                <w:szCs w:val="18"/>
              </w:rPr>
              <w:t xml:space="preserve"> role as the EU standard for use both in public procurement and in the assessment of websites and mobile applications under the Web Accessibility Directive</w:t>
            </w:r>
            <w:r w:rsidR="00B067A1" w:rsidRPr="00B5449A">
              <w:rPr>
                <w:rFonts w:cs="Arial"/>
                <w:sz w:val="18"/>
                <w:szCs w:val="18"/>
              </w:rPr>
              <w:t>,</w:t>
            </w:r>
            <w:r w:rsidR="005B0485" w:rsidRPr="00B5449A">
              <w:rPr>
                <w:rFonts w:cs="Arial"/>
                <w:sz w:val="18"/>
                <w:szCs w:val="18"/>
              </w:rPr>
              <w:t xml:space="preserve"> </w:t>
            </w:r>
            <w:r w:rsidR="005C549A" w:rsidRPr="00B5449A">
              <w:rPr>
                <w:rFonts w:cs="Arial"/>
                <w:sz w:val="18"/>
                <w:szCs w:val="18"/>
              </w:rPr>
              <w:t>EN 301 549 is expected to be the central document for showing compliance with the EAA, both for device manufacturers and service providers. For this purpose, the document needs to be con</w:t>
            </w:r>
            <w:r w:rsidR="00231825" w:rsidRPr="00B5449A">
              <w:rPr>
                <w:rFonts w:cs="Arial"/>
                <w:sz w:val="18"/>
                <w:szCs w:val="18"/>
              </w:rPr>
              <w:t>tinuously kept up to date to add new requirements for existing devices and services and to add requirements for new types of ICT devices or new services.</w:t>
            </w:r>
          </w:p>
          <w:p w14:paraId="7952A8DE" w14:textId="77777777" w:rsidR="00116EC2" w:rsidRPr="00B5449A" w:rsidRDefault="00231825" w:rsidP="00231825">
            <w:pPr>
              <w:spacing w:before="120" w:after="120"/>
              <w:ind w:right="4"/>
              <w:jc w:val="both"/>
              <w:rPr>
                <w:rFonts w:cs="Arial"/>
                <w:sz w:val="18"/>
                <w:szCs w:val="18"/>
              </w:rPr>
            </w:pPr>
            <w:r w:rsidRPr="00B5449A">
              <w:rPr>
                <w:rFonts w:cs="Arial"/>
                <w:sz w:val="18"/>
                <w:szCs w:val="18"/>
              </w:rPr>
              <w:t>The document is relevant for all designers and manufacturers as well as service providers in the ICT field. Absent a version of the document</w:t>
            </w:r>
            <w:r w:rsidR="002504B1" w:rsidRPr="00B5449A">
              <w:rPr>
                <w:rFonts w:cs="Arial"/>
                <w:sz w:val="18"/>
                <w:szCs w:val="18"/>
              </w:rPr>
              <w:t>,</w:t>
            </w:r>
            <w:r w:rsidRPr="00B5449A">
              <w:rPr>
                <w:rFonts w:cs="Arial"/>
                <w:sz w:val="18"/>
                <w:szCs w:val="18"/>
              </w:rPr>
              <w:t xml:space="preserve"> which is always state of the art, the users of the standard would have to develop their own means to show compliance with the EAA, a task which seems extremely difficult to achieve by any player in the field.</w:t>
            </w:r>
          </w:p>
          <w:p w14:paraId="3CB736A7" w14:textId="7EE0E7D5" w:rsidR="00653F3E" w:rsidRPr="00B5449A" w:rsidRDefault="00653F3E" w:rsidP="00231825">
            <w:pPr>
              <w:spacing w:before="120" w:after="120"/>
              <w:ind w:right="4"/>
              <w:jc w:val="both"/>
              <w:rPr>
                <w:rFonts w:cs="Arial"/>
                <w:sz w:val="18"/>
                <w:szCs w:val="16"/>
              </w:rPr>
            </w:pPr>
            <w:r w:rsidRPr="00B5449A">
              <w:rPr>
                <w:rFonts w:cs="Arial"/>
                <w:sz w:val="18"/>
                <w:szCs w:val="18"/>
              </w:rPr>
              <w:t xml:space="preserve">The publication of the revised EN 301 549 will provide legal certainty and a level playing field for ICT products and services providers of all size and will enable an optimal and timely deployment of accessible devices, software services and solutions across the internal EU market. </w:t>
            </w:r>
          </w:p>
        </w:tc>
      </w:tr>
    </w:tbl>
    <w:p w14:paraId="4D397129" w14:textId="77777777" w:rsidR="00116EC2" w:rsidRPr="00B5449A" w:rsidRDefault="00116EC2" w:rsidP="00116EC2"/>
    <w:p w14:paraId="2FB71088" w14:textId="77777777" w:rsidR="00744D74" w:rsidRPr="00B5449A" w:rsidRDefault="00D77F27" w:rsidP="00EE572E">
      <w:pPr>
        <w:pStyle w:val="Heading3"/>
        <w:rPr>
          <w:bCs/>
          <w:szCs w:val="18"/>
        </w:rPr>
      </w:pPr>
      <w:bookmarkStart w:id="31" w:name="_Toc495508579"/>
      <w:bookmarkStart w:id="32" w:name="_Toc129959783"/>
      <w:bookmarkEnd w:id="28"/>
      <w:bookmarkEnd w:id="29"/>
      <w:r w:rsidRPr="00B5449A">
        <w:t>3</w:t>
      </w:r>
      <w:r w:rsidR="00744D74" w:rsidRPr="00B5449A">
        <w:t>.</w:t>
      </w:r>
      <w:r w:rsidR="00116EC2" w:rsidRPr="00B5449A">
        <w:t>2</w:t>
      </w:r>
      <w:r w:rsidR="00744D74" w:rsidRPr="00B5449A">
        <w:t xml:space="preserve"> </w:t>
      </w:r>
      <w:bookmarkEnd w:id="31"/>
      <w:r w:rsidR="00880AB5" w:rsidRPr="00B5449A">
        <w:t>C</w:t>
      </w:r>
      <w:r w:rsidR="006C21E3" w:rsidRPr="00B5449A">
        <w:t>ommunication</w:t>
      </w:r>
      <w:r w:rsidR="00880AB5" w:rsidRPr="00B5449A">
        <w:t>, dissemination</w:t>
      </w:r>
      <w:r w:rsidR="006C21E3" w:rsidRPr="00B5449A">
        <w:t xml:space="preserve"> and</w:t>
      </w:r>
      <w:r w:rsidR="00744D74" w:rsidRPr="00B5449A">
        <w:t xml:space="preserve"> visibility</w:t>
      </w:r>
      <w:bookmarkEnd w:id="32"/>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8505"/>
      </w:tblGrid>
      <w:tr w:rsidR="00744D74" w:rsidRPr="00B5449A" w14:paraId="51A538B8" w14:textId="77777777" w:rsidTr="00510989">
        <w:trPr>
          <w:trHeight w:val="270"/>
        </w:trPr>
        <w:tc>
          <w:tcPr>
            <w:tcW w:w="8505" w:type="dxa"/>
            <w:noWrap/>
          </w:tcPr>
          <w:p w14:paraId="45C89C10" w14:textId="61140022" w:rsidR="00744D74" w:rsidRPr="00B5449A" w:rsidRDefault="00991DA6" w:rsidP="00510989">
            <w:pPr>
              <w:tabs>
                <w:tab w:val="left" w:pos="1092"/>
              </w:tabs>
              <w:spacing w:before="120" w:after="120"/>
              <w:ind w:right="4"/>
              <w:jc w:val="both"/>
              <w:rPr>
                <w:rFonts w:cs="Arial"/>
                <w:sz w:val="18"/>
                <w:szCs w:val="18"/>
              </w:rPr>
            </w:pPr>
            <w:r w:rsidRPr="00B5449A">
              <w:rPr>
                <w:rFonts w:cs="Arial"/>
                <w:sz w:val="18"/>
                <w:szCs w:val="18"/>
              </w:rPr>
              <w:t>Communication of the project results will be continuous</w:t>
            </w:r>
            <w:r w:rsidR="00454128" w:rsidRPr="00B5449A">
              <w:rPr>
                <w:rFonts w:cs="Arial"/>
                <w:sz w:val="18"/>
                <w:szCs w:val="18"/>
              </w:rPr>
              <w:t xml:space="preserve"> to the </w:t>
            </w:r>
            <w:r w:rsidR="00A1296D" w:rsidRPr="00B5449A">
              <w:rPr>
                <w:rFonts w:cs="Arial"/>
                <w:sz w:val="18"/>
                <w:szCs w:val="18"/>
              </w:rPr>
              <w:t>JTB</w:t>
            </w:r>
            <w:r w:rsidR="00454128" w:rsidRPr="00B5449A">
              <w:rPr>
                <w:rFonts w:cs="Arial"/>
                <w:sz w:val="18"/>
                <w:szCs w:val="18"/>
              </w:rPr>
              <w:t xml:space="preserve"> eAccessibility in which most of the interested stakeholders are participating.</w:t>
            </w:r>
          </w:p>
          <w:p w14:paraId="26F8C88F" w14:textId="62788A6C" w:rsidR="00454128" w:rsidRPr="00B5449A" w:rsidRDefault="00454128" w:rsidP="00510989">
            <w:pPr>
              <w:tabs>
                <w:tab w:val="left" w:pos="1092"/>
              </w:tabs>
              <w:spacing w:before="120" w:after="120"/>
              <w:ind w:right="4"/>
              <w:jc w:val="both"/>
              <w:rPr>
                <w:rFonts w:cs="Arial"/>
                <w:sz w:val="18"/>
                <w:szCs w:val="18"/>
              </w:rPr>
            </w:pPr>
            <w:r w:rsidRPr="00B5449A">
              <w:rPr>
                <w:rFonts w:cs="Arial"/>
                <w:sz w:val="18"/>
                <w:szCs w:val="18"/>
              </w:rPr>
              <w:t>In addition to this communication the following activities are foreseen:</w:t>
            </w:r>
          </w:p>
          <w:p w14:paraId="41807A4E" w14:textId="6CB5D880" w:rsidR="005B32DB" w:rsidRPr="00B5449A" w:rsidRDefault="00F031D9" w:rsidP="00454128">
            <w:pPr>
              <w:pStyle w:val="ListParagraph"/>
              <w:numPr>
                <w:ilvl w:val="0"/>
                <w:numId w:val="25"/>
              </w:numPr>
              <w:tabs>
                <w:tab w:val="left" w:pos="1092"/>
              </w:tabs>
              <w:ind w:right="4"/>
              <w:rPr>
                <w:rFonts w:ascii="Arial" w:eastAsia="Times New Roman" w:hAnsi="Arial" w:cs="Arial"/>
                <w:color w:val="595959"/>
                <w:sz w:val="18"/>
                <w:szCs w:val="18"/>
              </w:rPr>
            </w:pPr>
            <w:r w:rsidRPr="00B5449A">
              <w:rPr>
                <w:rFonts w:ascii="Arial" w:eastAsia="Times New Roman" w:hAnsi="Arial" w:cs="Arial"/>
                <w:color w:val="595959"/>
                <w:sz w:val="18"/>
                <w:szCs w:val="18"/>
              </w:rPr>
              <w:t xml:space="preserve">Initial communication to the broader public </w:t>
            </w:r>
            <w:r w:rsidR="005B32DB" w:rsidRPr="00B5449A">
              <w:rPr>
                <w:rFonts w:ascii="Arial" w:eastAsia="Times New Roman" w:hAnsi="Arial" w:cs="Arial"/>
                <w:color w:val="595959"/>
                <w:sz w:val="18"/>
                <w:szCs w:val="18"/>
              </w:rPr>
              <w:t xml:space="preserve">to invite interested parties </w:t>
            </w:r>
            <w:r w:rsidRPr="00B5449A">
              <w:rPr>
                <w:rFonts w:ascii="Arial" w:eastAsia="Times New Roman" w:hAnsi="Arial" w:cs="Arial"/>
                <w:color w:val="595959"/>
                <w:sz w:val="18"/>
                <w:szCs w:val="18"/>
              </w:rPr>
              <w:t>to participate in the process to collect accessibility requirements</w:t>
            </w:r>
            <w:r w:rsidR="005B32DB" w:rsidRPr="00B5449A">
              <w:rPr>
                <w:rFonts w:ascii="Arial" w:eastAsia="Times New Roman" w:hAnsi="Arial" w:cs="Arial"/>
                <w:color w:val="595959"/>
                <w:sz w:val="18"/>
                <w:szCs w:val="18"/>
              </w:rPr>
              <w:t xml:space="preserve"> for the topic areas described below. This communication will be in the form of ETSI Collective letters, </w:t>
            </w:r>
            <w:r w:rsidR="00005250" w:rsidRPr="00B5449A">
              <w:rPr>
                <w:rFonts w:ascii="Arial" w:eastAsia="Times New Roman" w:hAnsi="Arial" w:cs="Arial"/>
                <w:color w:val="595959"/>
                <w:sz w:val="18"/>
                <w:szCs w:val="18"/>
              </w:rPr>
              <w:t>a</w:t>
            </w:r>
            <w:r w:rsidR="005B32DB" w:rsidRPr="00B5449A">
              <w:rPr>
                <w:rFonts w:ascii="Arial" w:eastAsia="Times New Roman" w:hAnsi="Arial" w:cs="Arial"/>
                <w:color w:val="595959"/>
                <w:sz w:val="18"/>
                <w:szCs w:val="18"/>
              </w:rPr>
              <w:t>nd direct communication to both the JTB eAcc members and the NSOs participating in CEN/Cenelec and ETSI</w:t>
            </w:r>
          </w:p>
          <w:p w14:paraId="74F5AB3E" w14:textId="00710231" w:rsidR="00454128" w:rsidRPr="00B5449A" w:rsidRDefault="00454128" w:rsidP="00454128">
            <w:pPr>
              <w:pStyle w:val="ListParagraph"/>
              <w:numPr>
                <w:ilvl w:val="0"/>
                <w:numId w:val="25"/>
              </w:numPr>
              <w:tabs>
                <w:tab w:val="left" w:pos="1092"/>
              </w:tabs>
              <w:ind w:right="4"/>
              <w:rPr>
                <w:rFonts w:ascii="Arial" w:eastAsia="Times New Roman" w:hAnsi="Arial" w:cs="Arial"/>
                <w:color w:val="595959"/>
                <w:sz w:val="18"/>
                <w:szCs w:val="18"/>
              </w:rPr>
            </w:pPr>
            <w:r w:rsidRPr="00B5449A">
              <w:rPr>
                <w:rFonts w:ascii="Arial" w:eastAsia="Times New Roman" w:hAnsi="Arial" w:cs="Arial"/>
                <w:color w:val="595959"/>
                <w:sz w:val="18"/>
                <w:szCs w:val="18"/>
              </w:rPr>
              <w:lastRenderedPageBreak/>
              <w:t>At least 2 presentations to ETSI groups that are involved in parallel activities: TC EMTEL, SC USER, etc.</w:t>
            </w:r>
          </w:p>
          <w:p w14:paraId="0FB7562C" w14:textId="5EB6CC8C" w:rsidR="00454128" w:rsidRPr="00B5449A" w:rsidRDefault="00454128" w:rsidP="00454128">
            <w:pPr>
              <w:pStyle w:val="ListParagraph"/>
              <w:numPr>
                <w:ilvl w:val="0"/>
                <w:numId w:val="25"/>
              </w:numPr>
              <w:tabs>
                <w:tab w:val="left" w:pos="1092"/>
              </w:tabs>
              <w:ind w:right="4"/>
              <w:rPr>
                <w:rFonts w:ascii="Arial" w:eastAsia="Times New Roman" w:hAnsi="Arial" w:cs="Arial"/>
                <w:color w:val="595959"/>
                <w:sz w:val="18"/>
                <w:szCs w:val="18"/>
              </w:rPr>
            </w:pPr>
            <w:r w:rsidRPr="00B5449A">
              <w:rPr>
                <w:rFonts w:ascii="Arial" w:eastAsia="Times New Roman" w:hAnsi="Arial" w:cs="Arial"/>
                <w:color w:val="595959"/>
                <w:sz w:val="18"/>
                <w:szCs w:val="18"/>
              </w:rPr>
              <w:t xml:space="preserve">At least one </w:t>
            </w:r>
            <w:r w:rsidR="00EE572E" w:rsidRPr="00B5449A">
              <w:rPr>
                <w:rFonts w:ascii="Arial" w:eastAsia="Times New Roman" w:hAnsi="Arial" w:cs="Arial"/>
                <w:color w:val="595959"/>
                <w:sz w:val="18"/>
                <w:szCs w:val="18"/>
              </w:rPr>
              <w:t>N</w:t>
            </w:r>
            <w:r w:rsidRPr="00B5449A">
              <w:rPr>
                <w:rFonts w:ascii="Arial" w:eastAsia="Times New Roman" w:hAnsi="Arial" w:cs="Arial"/>
                <w:color w:val="595959"/>
                <w:sz w:val="18"/>
                <w:szCs w:val="18"/>
              </w:rPr>
              <w:t xml:space="preserve">ews </w:t>
            </w:r>
            <w:r w:rsidR="00EE572E" w:rsidRPr="00B5449A">
              <w:rPr>
                <w:rFonts w:ascii="Arial" w:eastAsia="Times New Roman" w:hAnsi="Arial" w:cs="Arial"/>
                <w:color w:val="595959"/>
                <w:sz w:val="18"/>
                <w:szCs w:val="18"/>
              </w:rPr>
              <w:t>R</w:t>
            </w:r>
            <w:r w:rsidRPr="00B5449A">
              <w:rPr>
                <w:rFonts w:ascii="Arial" w:eastAsia="Times New Roman" w:hAnsi="Arial" w:cs="Arial"/>
                <w:color w:val="595959"/>
                <w:sz w:val="18"/>
                <w:szCs w:val="18"/>
              </w:rPr>
              <w:t>elease on the work, detailing the achievement of important results</w:t>
            </w:r>
          </w:p>
          <w:p w14:paraId="12A62608" w14:textId="48E5DCE5" w:rsidR="00EE572E" w:rsidRPr="00B5449A" w:rsidRDefault="00454128" w:rsidP="0091298E">
            <w:pPr>
              <w:pStyle w:val="ListParagraph"/>
              <w:numPr>
                <w:ilvl w:val="0"/>
                <w:numId w:val="25"/>
              </w:numPr>
              <w:tabs>
                <w:tab w:val="left" w:pos="1092"/>
              </w:tabs>
              <w:ind w:right="4"/>
              <w:rPr>
                <w:rFonts w:ascii="Arial" w:eastAsia="Times New Roman" w:hAnsi="Arial" w:cs="Arial"/>
                <w:color w:val="595959"/>
                <w:sz w:val="18"/>
                <w:szCs w:val="18"/>
              </w:rPr>
            </w:pPr>
            <w:r w:rsidRPr="00B5449A">
              <w:rPr>
                <w:rFonts w:ascii="Arial" w:eastAsia="Times New Roman" w:hAnsi="Arial" w:cs="Arial"/>
                <w:color w:val="595959"/>
                <w:sz w:val="18"/>
                <w:szCs w:val="18"/>
              </w:rPr>
              <w:t>At least one article in Enjoy!, the ETSI official magazine;</w:t>
            </w:r>
            <w:r w:rsidR="00EE572E" w:rsidRPr="00B5449A">
              <w:rPr>
                <w:rFonts w:ascii="Arial" w:eastAsia="Times New Roman" w:hAnsi="Arial" w:cs="Arial"/>
                <w:color w:val="595959"/>
                <w:sz w:val="18"/>
                <w:szCs w:val="18"/>
              </w:rPr>
              <w:t xml:space="preserve"> </w:t>
            </w:r>
          </w:p>
          <w:p w14:paraId="0B670431" w14:textId="1435D0A9" w:rsidR="00454128" w:rsidRPr="00B5449A" w:rsidRDefault="00454128" w:rsidP="00454128">
            <w:pPr>
              <w:tabs>
                <w:tab w:val="left" w:pos="1092"/>
              </w:tabs>
              <w:spacing w:before="120" w:after="120"/>
              <w:ind w:right="4"/>
              <w:jc w:val="both"/>
              <w:rPr>
                <w:rFonts w:cs="Arial"/>
                <w:sz w:val="18"/>
                <w:szCs w:val="18"/>
              </w:rPr>
            </w:pPr>
            <w:r w:rsidRPr="00B5449A">
              <w:rPr>
                <w:rFonts w:cs="Arial"/>
                <w:sz w:val="18"/>
                <w:szCs w:val="18"/>
              </w:rPr>
              <w:t>In all dissemination activities, we will make evident the funding coming from the EC to the project, and a reference to all projects related to the EAA and funded by the EC will be included.</w:t>
            </w:r>
          </w:p>
          <w:p w14:paraId="155E14AF" w14:textId="25D20F32" w:rsidR="00744D74" w:rsidRPr="00B5449A" w:rsidRDefault="00454128" w:rsidP="00C82541">
            <w:pPr>
              <w:tabs>
                <w:tab w:val="left" w:pos="1092"/>
              </w:tabs>
              <w:spacing w:before="120" w:after="120"/>
              <w:ind w:right="4"/>
              <w:jc w:val="both"/>
              <w:rPr>
                <w:rFonts w:cs="Arial"/>
                <w:sz w:val="18"/>
                <w:szCs w:val="18"/>
              </w:rPr>
            </w:pPr>
            <w:r w:rsidRPr="00B5449A">
              <w:rPr>
                <w:rFonts w:cs="Arial"/>
                <w:sz w:val="18"/>
                <w:szCs w:val="18"/>
              </w:rPr>
              <w:t>More specifically</w:t>
            </w:r>
            <w:r w:rsidR="00C82541" w:rsidRPr="00B5449A">
              <w:rPr>
                <w:rFonts w:cs="Arial"/>
                <w:sz w:val="18"/>
                <w:szCs w:val="18"/>
              </w:rPr>
              <w:t>,</w:t>
            </w:r>
            <w:r w:rsidRPr="00B5449A">
              <w:rPr>
                <w:rFonts w:cs="Arial"/>
                <w:sz w:val="18"/>
                <w:szCs w:val="18"/>
              </w:rPr>
              <w:t xml:space="preserve"> the </w:t>
            </w:r>
            <w:r w:rsidR="00F52726" w:rsidRPr="00B5449A">
              <w:rPr>
                <w:rFonts w:cs="Arial"/>
                <w:sz w:val="18"/>
                <w:szCs w:val="18"/>
              </w:rPr>
              <w:t>EC and EFTA</w:t>
            </w:r>
            <w:r w:rsidRPr="00B5449A">
              <w:rPr>
                <w:rFonts w:cs="Arial"/>
                <w:sz w:val="18"/>
                <w:szCs w:val="18"/>
              </w:rPr>
              <w:t xml:space="preserve"> flag logo</w:t>
            </w:r>
            <w:r w:rsidR="00F52726" w:rsidRPr="00B5449A">
              <w:rPr>
                <w:rFonts w:cs="Arial"/>
                <w:sz w:val="18"/>
                <w:szCs w:val="18"/>
              </w:rPr>
              <w:t>s</w:t>
            </w:r>
            <w:r w:rsidRPr="00B5449A">
              <w:rPr>
                <w:rFonts w:cs="Arial"/>
                <w:sz w:val="18"/>
                <w:szCs w:val="18"/>
              </w:rPr>
              <w:t xml:space="preserve"> and the grant number will be highlighted in all official presentations and press releases.</w:t>
            </w:r>
          </w:p>
          <w:p w14:paraId="7E7E62E7" w14:textId="063340EC" w:rsidR="00EE572E" w:rsidRPr="00B5449A" w:rsidRDefault="00EE572E" w:rsidP="00C82541">
            <w:pPr>
              <w:tabs>
                <w:tab w:val="left" w:pos="1092"/>
              </w:tabs>
              <w:spacing w:before="120" w:after="120"/>
              <w:ind w:right="4"/>
              <w:jc w:val="both"/>
              <w:rPr>
                <w:rFonts w:cs="Arial"/>
                <w:sz w:val="18"/>
                <w:szCs w:val="18"/>
              </w:rPr>
            </w:pPr>
            <w:r w:rsidRPr="00B5449A">
              <w:rPr>
                <w:rFonts w:cs="Arial"/>
                <w:sz w:val="18"/>
                <w:szCs w:val="18"/>
              </w:rPr>
              <w:t>All communication support</w:t>
            </w:r>
            <w:r w:rsidR="0091298E" w:rsidRPr="00B5449A">
              <w:rPr>
                <w:rFonts w:cs="Arial"/>
                <w:sz w:val="18"/>
                <w:szCs w:val="18"/>
              </w:rPr>
              <w:t>ing material</w:t>
            </w:r>
            <w:r w:rsidRPr="00B5449A">
              <w:rPr>
                <w:rFonts w:cs="Arial"/>
                <w:sz w:val="18"/>
                <w:szCs w:val="18"/>
              </w:rPr>
              <w:t xml:space="preserve"> and </w:t>
            </w:r>
            <w:r w:rsidR="0091298E" w:rsidRPr="00B5449A">
              <w:rPr>
                <w:rFonts w:cs="Arial"/>
                <w:sz w:val="18"/>
                <w:szCs w:val="18"/>
              </w:rPr>
              <w:t xml:space="preserve">project </w:t>
            </w:r>
            <w:r w:rsidRPr="00B5449A">
              <w:rPr>
                <w:rFonts w:cs="Arial"/>
                <w:sz w:val="18"/>
                <w:szCs w:val="18"/>
              </w:rPr>
              <w:t xml:space="preserve">deliverables will be provided in accessible formats. </w:t>
            </w:r>
          </w:p>
        </w:tc>
      </w:tr>
    </w:tbl>
    <w:p w14:paraId="4A7DCDF9" w14:textId="77777777" w:rsidR="00744D74" w:rsidRPr="00B5449A" w:rsidRDefault="00744D74" w:rsidP="00744D74">
      <w:pPr>
        <w:tabs>
          <w:tab w:val="left" w:pos="1092"/>
        </w:tabs>
      </w:pPr>
    </w:p>
    <w:p w14:paraId="5753AF35" w14:textId="77777777" w:rsidR="003246F8" w:rsidRPr="00B5449A" w:rsidRDefault="00D77F27" w:rsidP="00EE572E">
      <w:pPr>
        <w:pStyle w:val="Heading3"/>
      </w:pPr>
      <w:bookmarkStart w:id="33" w:name="_Toc495508581"/>
      <w:bookmarkStart w:id="34" w:name="_Toc129959784"/>
      <w:r w:rsidRPr="00B5449A">
        <w:t>3</w:t>
      </w:r>
      <w:r w:rsidR="00744D74" w:rsidRPr="00B5449A">
        <w:t>.</w:t>
      </w:r>
      <w:r w:rsidR="00116EC2" w:rsidRPr="00B5449A">
        <w:t>3</w:t>
      </w:r>
      <w:r w:rsidR="00744D74" w:rsidRPr="00B5449A">
        <w:t xml:space="preserve"> Sustainability </w:t>
      </w:r>
      <w:r w:rsidR="005B2B02" w:rsidRPr="00B5449A">
        <w:t>and</w:t>
      </w:r>
      <w:r w:rsidR="00744D74" w:rsidRPr="00B5449A">
        <w:t xml:space="preserve"> continuation</w:t>
      </w:r>
      <w:bookmarkEnd w:id="33"/>
      <w:bookmarkEnd w:id="34"/>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8505"/>
      </w:tblGrid>
      <w:tr w:rsidR="003246F8" w:rsidRPr="00B5449A" w14:paraId="72187347" w14:textId="77777777" w:rsidTr="00283DE1">
        <w:trPr>
          <w:trHeight w:val="270"/>
        </w:trPr>
        <w:tc>
          <w:tcPr>
            <w:tcW w:w="8505" w:type="dxa"/>
            <w:noWrap/>
          </w:tcPr>
          <w:p w14:paraId="14DBBB9C" w14:textId="1C6C7F5D" w:rsidR="0022153D" w:rsidRPr="00B5449A" w:rsidRDefault="00231825" w:rsidP="00283DE1">
            <w:pPr>
              <w:tabs>
                <w:tab w:val="left" w:pos="1092"/>
              </w:tabs>
              <w:spacing w:before="120" w:after="120"/>
              <w:ind w:right="4"/>
              <w:jc w:val="both"/>
              <w:rPr>
                <w:rFonts w:cs="Arial"/>
                <w:sz w:val="18"/>
                <w:szCs w:val="18"/>
              </w:rPr>
            </w:pPr>
            <w:r w:rsidRPr="00B5449A">
              <w:rPr>
                <w:rFonts w:cs="Arial"/>
                <w:sz w:val="18"/>
                <w:szCs w:val="18"/>
              </w:rPr>
              <w:t>The revision of EN 301 549 to v</w:t>
            </w:r>
            <w:r w:rsidR="0022153D" w:rsidRPr="00B5449A">
              <w:rPr>
                <w:rFonts w:cs="Arial"/>
                <w:sz w:val="18"/>
                <w:szCs w:val="18"/>
              </w:rPr>
              <w:t>e</w:t>
            </w:r>
            <w:r w:rsidRPr="00B5449A">
              <w:rPr>
                <w:rFonts w:cs="Arial"/>
                <w:sz w:val="18"/>
                <w:szCs w:val="18"/>
              </w:rPr>
              <w:t xml:space="preserve">rsion 4.1.1 is only one of a continuous chain of revisions of the document. </w:t>
            </w:r>
          </w:p>
          <w:p w14:paraId="74105410" w14:textId="184C4DF2" w:rsidR="0022153D" w:rsidRPr="00B5449A" w:rsidRDefault="0022153D" w:rsidP="00283DE1">
            <w:pPr>
              <w:tabs>
                <w:tab w:val="left" w:pos="1092"/>
              </w:tabs>
              <w:spacing w:before="120" w:after="120"/>
              <w:ind w:right="4"/>
              <w:jc w:val="both"/>
              <w:rPr>
                <w:rFonts w:cs="Arial"/>
                <w:sz w:val="18"/>
                <w:szCs w:val="18"/>
              </w:rPr>
            </w:pPr>
            <w:r w:rsidRPr="00B5449A">
              <w:rPr>
                <w:rFonts w:cs="Arial"/>
                <w:sz w:val="18"/>
                <w:szCs w:val="18"/>
              </w:rPr>
              <w:t>Work on revising EN 301549 will continue in the foreseeable future</w:t>
            </w:r>
            <w:r w:rsidR="00F031D9" w:rsidRPr="00B5449A">
              <w:rPr>
                <w:rFonts w:cs="Arial"/>
                <w:sz w:val="18"/>
                <w:szCs w:val="18"/>
              </w:rPr>
              <w:t>. ETSI and TC HF will be responsible for all future revisions and the maintenance of this standard document.</w:t>
            </w:r>
          </w:p>
          <w:p w14:paraId="0D2C2873" w14:textId="3667B0CC" w:rsidR="003246F8" w:rsidRPr="00B5449A" w:rsidRDefault="00F46B59" w:rsidP="00991DA6">
            <w:pPr>
              <w:tabs>
                <w:tab w:val="left" w:pos="1092"/>
              </w:tabs>
              <w:spacing w:before="120" w:after="120"/>
              <w:ind w:right="4"/>
              <w:jc w:val="both"/>
              <w:rPr>
                <w:rFonts w:cs="Arial"/>
                <w:sz w:val="18"/>
                <w:szCs w:val="18"/>
              </w:rPr>
            </w:pPr>
            <w:r w:rsidRPr="00B5449A">
              <w:rPr>
                <w:rFonts w:cs="Arial"/>
                <w:sz w:val="18"/>
                <w:szCs w:val="18"/>
              </w:rPr>
              <w:t xml:space="preserve">It is expected that the </w:t>
            </w:r>
            <w:r w:rsidR="006111FE" w:rsidRPr="00B5449A">
              <w:rPr>
                <w:rFonts w:cs="Arial"/>
                <w:sz w:val="18"/>
                <w:szCs w:val="18"/>
              </w:rPr>
              <w:t>EN 301 549</w:t>
            </w:r>
            <w:r w:rsidR="00231825" w:rsidRPr="00B5449A">
              <w:rPr>
                <w:rFonts w:cs="Arial"/>
                <w:sz w:val="18"/>
                <w:szCs w:val="18"/>
              </w:rPr>
              <w:t xml:space="preserve"> version 4.1.1 </w:t>
            </w:r>
            <w:r w:rsidR="003D3740" w:rsidRPr="00B5449A">
              <w:rPr>
                <w:rFonts w:cs="Arial"/>
                <w:sz w:val="18"/>
                <w:szCs w:val="18"/>
              </w:rPr>
              <w:t>will</w:t>
            </w:r>
            <w:r w:rsidR="006111FE" w:rsidRPr="00B5449A">
              <w:rPr>
                <w:rFonts w:cs="Arial"/>
                <w:sz w:val="18"/>
                <w:szCs w:val="18"/>
              </w:rPr>
              <w:t xml:space="preserve"> be a candidate for</w:t>
            </w:r>
            <w:r w:rsidR="00231825" w:rsidRPr="00B5449A">
              <w:rPr>
                <w:rFonts w:cs="Arial"/>
                <w:sz w:val="18"/>
                <w:szCs w:val="18"/>
              </w:rPr>
              <w:t xml:space="preserve"> </w:t>
            </w:r>
            <w:r w:rsidR="004C42EE" w:rsidRPr="00B5449A">
              <w:rPr>
                <w:rFonts w:cs="Arial"/>
                <w:sz w:val="18"/>
                <w:szCs w:val="18"/>
              </w:rPr>
              <w:t>submi</w:t>
            </w:r>
            <w:r w:rsidR="006111FE" w:rsidRPr="00B5449A">
              <w:rPr>
                <w:rFonts w:cs="Arial"/>
                <w:sz w:val="18"/>
                <w:szCs w:val="18"/>
              </w:rPr>
              <w:t xml:space="preserve">ssion </w:t>
            </w:r>
            <w:r w:rsidR="004C42EE" w:rsidRPr="00B5449A">
              <w:rPr>
                <w:rFonts w:cs="Arial"/>
                <w:sz w:val="18"/>
                <w:szCs w:val="18"/>
              </w:rPr>
              <w:t>to ISO as a global standard</w:t>
            </w:r>
            <w:r w:rsidRPr="00B5449A">
              <w:rPr>
                <w:rFonts w:cs="Arial"/>
                <w:sz w:val="18"/>
                <w:szCs w:val="18"/>
              </w:rPr>
              <w:t>,</w:t>
            </w:r>
            <w:r w:rsidR="004C42EE" w:rsidRPr="00B5449A">
              <w:rPr>
                <w:rFonts w:cs="Arial"/>
                <w:sz w:val="18"/>
                <w:szCs w:val="18"/>
              </w:rPr>
              <w:t xml:space="preserve"> </w:t>
            </w:r>
            <w:r w:rsidR="006111FE" w:rsidRPr="00B5449A">
              <w:rPr>
                <w:rFonts w:cs="Arial"/>
                <w:sz w:val="18"/>
                <w:szCs w:val="18"/>
              </w:rPr>
              <w:t>subject to the decision</w:t>
            </w:r>
            <w:r w:rsidR="004C42EE" w:rsidRPr="00B5449A">
              <w:rPr>
                <w:rFonts w:cs="Arial"/>
                <w:sz w:val="18"/>
                <w:szCs w:val="18"/>
              </w:rPr>
              <w:t xml:space="preserve"> of the </w:t>
            </w:r>
            <w:r w:rsidR="00A1296D" w:rsidRPr="00B5449A">
              <w:rPr>
                <w:rFonts w:cs="Arial"/>
                <w:sz w:val="18"/>
                <w:szCs w:val="18"/>
              </w:rPr>
              <w:t>JTB</w:t>
            </w:r>
            <w:r w:rsidR="006111FE" w:rsidRPr="00B5449A">
              <w:rPr>
                <w:rFonts w:cs="Arial"/>
                <w:sz w:val="18"/>
                <w:szCs w:val="18"/>
              </w:rPr>
              <w:t xml:space="preserve"> eAcc</w:t>
            </w:r>
            <w:r w:rsidR="004C42EE" w:rsidRPr="00B5449A">
              <w:rPr>
                <w:rFonts w:cs="Arial"/>
                <w:sz w:val="18"/>
                <w:szCs w:val="18"/>
              </w:rPr>
              <w:t>.</w:t>
            </w:r>
          </w:p>
        </w:tc>
      </w:tr>
    </w:tbl>
    <w:p w14:paraId="2F0B7124" w14:textId="6C51909F" w:rsidR="000C542A" w:rsidRPr="00B5449A" w:rsidRDefault="000C542A" w:rsidP="002E49B9">
      <w:pPr>
        <w:jc w:val="right"/>
        <w:rPr>
          <w:i/>
          <w:color w:val="auto"/>
        </w:rPr>
      </w:pPr>
    </w:p>
    <w:p w14:paraId="10260D90" w14:textId="77777777" w:rsidR="003D3740" w:rsidRPr="00B5449A" w:rsidRDefault="003D3740" w:rsidP="00D56C0E">
      <w:pPr>
        <w:rPr>
          <w:i/>
          <w:color w:val="auto"/>
        </w:rPr>
      </w:pPr>
    </w:p>
    <w:p w14:paraId="65003FC7" w14:textId="77777777" w:rsidR="00744D74" w:rsidRPr="00B5449A" w:rsidRDefault="00744D74" w:rsidP="00213540">
      <w:pPr>
        <w:rPr>
          <w:lang w:eastAsia="en-GB"/>
        </w:rPr>
        <w:sectPr w:rsidR="00744D74" w:rsidRPr="00B5449A" w:rsidSect="008E3158">
          <w:headerReference w:type="default" r:id="rId18"/>
          <w:footerReference w:type="default" r:id="rId19"/>
          <w:headerReference w:type="first" r:id="rId20"/>
          <w:pgSz w:w="11907" w:h="16840" w:code="9"/>
          <w:pgMar w:top="1701" w:right="1588" w:bottom="1276" w:left="1588" w:header="720" w:footer="1009" w:gutter="0"/>
          <w:cols w:space="720"/>
          <w:noEndnote/>
          <w:docGrid w:linePitch="326"/>
        </w:sectPr>
      </w:pPr>
    </w:p>
    <w:p w14:paraId="559B9CFE" w14:textId="77777777" w:rsidR="0020339C" w:rsidRPr="00B5449A" w:rsidRDefault="001E22E5" w:rsidP="001E7081">
      <w:pPr>
        <w:pStyle w:val="Heading2"/>
      </w:pPr>
      <w:bookmarkStart w:id="35" w:name="_Toc495508573"/>
      <w:bookmarkStart w:id="36" w:name="_Toc129959785"/>
      <w:r w:rsidRPr="00B5449A">
        <w:lastRenderedPageBreak/>
        <w:t xml:space="preserve">4. </w:t>
      </w:r>
      <w:bookmarkEnd w:id="35"/>
      <w:r w:rsidR="00921870" w:rsidRPr="00B5449A">
        <w:rPr>
          <w:caps w:val="0"/>
        </w:rPr>
        <w:t>WORKPLAN, WORK PACKAGES,</w:t>
      </w:r>
      <w:r w:rsidR="005959A3" w:rsidRPr="00B5449A">
        <w:rPr>
          <w:caps w:val="0"/>
        </w:rPr>
        <w:t xml:space="preserve"> ACTIVITIES, RESOURCES AND TIMING</w:t>
      </w:r>
      <w:bookmarkEnd w:id="36"/>
    </w:p>
    <w:p w14:paraId="204BA61E" w14:textId="77777777" w:rsidR="00BB61F5" w:rsidRPr="00B5449A" w:rsidRDefault="00BB61F5" w:rsidP="00D00433">
      <w:bookmarkStart w:id="37" w:name="_Toc495508574"/>
    </w:p>
    <w:p w14:paraId="4DE2A519" w14:textId="442A27F4" w:rsidR="00B407B6" w:rsidRPr="00B5449A" w:rsidRDefault="00F64B15" w:rsidP="00EE572E">
      <w:pPr>
        <w:pStyle w:val="Heading3"/>
      </w:pPr>
      <w:bookmarkStart w:id="38" w:name="_Toc129959786"/>
      <w:r w:rsidRPr="00B5449A">
        <w:t>4.1 Work plan</w:t>
      </w:r>
      <w:bookmarkEnd w:id="38"/>
      <w:r w:rsidRPr="00B5449A">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000" w:firstRow="0" w:lastRow="0" w:firstColumn="0" w:lastColumn="0" w:noHBand="0" w:noVBand="0"/>
      </w:tblPr>
      <w:tblGrid>
        <w:gridCol w:w="14033"/>
      </w:tblGrid>
      <w:tr w:rsidR="00F64B15" w:rsidRPr="00B5449A" w14:paraId="01988969" w14:textId="77777777" w:rsidTr="00E20EFB">
        <w:trPr>
          <w:trHeight w:val="270"/>
        </w:trPr>
        <w:tc>
          <w:tcPr>
            <w:tcW w:w="14033" w:type="dxa"/>
            <w:noWrap/>
          </w:tcPr>
          <w:p w14:paraId="187EC92D" w14:textId="431B4394" w:rsidR="00F64B15" w:rsidRPr="00B5449A" w:rsidRDefault="0067024B" w:rsidP="00E20EFB">
            <w:pPr>
              <w:tabs>
                <w:tab w:val="left" w:pos="1092"/>
              </w:tabs>
              <w:spacing w:before="120" w:after="120"/>
              <w:jc w:val="both"/>
              <w:rPr>
                <w:rFonts w:cs="Arial"/>
                <w:sz w:val="18"/>
                <w:szCs w:val="18"/>
              </w:rPr>
            </w:pPr>
            <w:r w:rsidRPr="00B5449A">
              <w:rPr>
                <w:rFonts w:cs="Arial"/>
                <w:sz w:val="18"/>
                <w:szCs w:val="18"/>
              </w:rPr>
              <w:t xml:space="preserve">The project </w:t>
            </w:r>
            <w:r w:rsidR="00B03C3B" w:rsidRPr="00B5449A">
              <w:rPr>
                <w:rFonts w:cs="Arial"/>
                <w:sz w:val="18"/>
                <w:szCs w:val="18"/>
              </w:rPr>
              <w:t>(</w:t>
            </w:r>
            <w:r w:rsidR="001A7834" w:rsidRPr="00B5449A">
              <w:rPr>
                <w:rFonts w:cs="Arial"/>
                <w:sz w:val="18"/>
                <w:szCs w:val="18"/>
              </w:rPr>
              <w:t xml:space="preserve">EN 301 549 Rev 4 </w:t>
            </w:r>
            <w:r w:rsidR="00B03C3B" w:rsidRPr="00B5449A">
              <w:rPr>
                <w:rFonts w:cs="Arial"/>
                <w:sz w:val="18"/>
                <w:szCs w:val="18"/>
              </w:rPr>
              <w:t xml:space="preserve">Phase 1) </w:t>
            </w:r>
            <w:r w:rsidRPr="00B5449A">
              <w:rPr>
                <w:rFonts w:cs="Arial"/>
                <w:sz w:val="18"/>
                <w:szCs w:val="18"/>
              </w:rPr>
              <w:t xml:space="preserve">will be executed in </w:t>
            </w:r>
            <w:r w:rsidR="00BF1DAC" w:rsidRPr="00B5449A">
              <w:rPr>
                <w:rFonts w:cs="Arial"/>
                <w:sz w:val="18"/>
                <w:szCs w:val="18"/>
              </w:rPr>
              <w:t xml:space="preserve">3 </w:t>
            </w:r>
            <w:r w:rsidRPr="00B5449A">
              <w:rPr>
                <w:rFonts w:cs="Arial"/>
                <w:sz w:val="18"/>
                <w:szCs w:val="18"/>
              </w:rPr>
              <w:t>work packages:</w:t>
            </w:r>
          </w:p>
          <w:p w14:paraId="6ECB94CD" w14:textId="165D0B93" w:rsidR="0067024B" w:rsidRPr="00B5449A" w:rsidRDefault="00CB3B0D" w:rsidP="0067024B">
            <w:pPr>
              <w:numPr>
                <w:ilvl w:val="0"/>
                <w:numId w:val="24"/>
              </w:numPr>
              <w:spacing w:after="240"/>
              <w:jc w:val="both"/>
              <w:rPr>
                <w:rFonts w:cs="Arial"/>
                <w:sz w:val="18"/>
              </w:rPr>
            </w:pPr>
            <w:r w:rsidRPr="00B5449A">
              <w:rPr>
                <w:rFonts w:cs="Arial"/>
                <w:sz w:val="18"/>
              </w:rPr>
              <w:t xml:space="preserve">Phase 1 </w:t>
            </w:r>
            <w:r w:rsidR="0067024B" w:rsidRPr="00B5449A">
              <w:rPr>
                <w:rFonts w:cs="Arial"/>
                <w:sz w:val="18"/>
              </w:rPr>
              <w:t xml:space="preserve">Project management, coordination with </w:t>
            </w:r>
            <w:r w:rsidR="00115788" w:rsidRPr="00B5449A">
              <w:rPr>
                <w:rFonts w:cs="Arial"/>
                <w:sz w:val="18"/>
              </w:rPr>
              <w:t>JTB eAcc</w:t>
            </w:r>
            <w:r w:rsidR="003D5F25" w:rsidRPr="00B5449A">
              <w:rPr>
                <w:rFonts w:cs="Arial"/>
                <w:sz w:val="18"/>
              </w:rPr>
              <w:t xml:space="preserve"> eAcc</w:t>
            </w:r>
            <w:r w:rsidR="0067024B" w:rsidRPr="00B5449A">
              <w:rPr>
                <w:rFonts w:cs="Arial"/>
                <w:sz w:val="18"/>
              </w:rPr>
              <w:t>, coordination with ETSI TC HF, public communication, reporting to TC HF and EISMEA</w:t>
            </w:r>
          </w:p>
          <w:p w14:paraId="3D30F55F" w14:textId="77777777" w:rsidR="00984151" w:rsidRPr="00B5449A" w:rsidRDefault="00984151" w:rsidP="00984151">
            <w:pPr>
              <w:numPr>
                <w:ilvl w:val="0"/>
                <w:numId w:val="24"/>
              </w:numPr>
              <w:spacing w:after="240"/>
              <w:jc w:val="both"/>
              <w:rPr>
                <w:rFonts w:cs="Arial"/>
                <w:sz w:val="18"/>
              </w:rPr>
            </w:pPr>
            <w:r w:rsidRPr="00B5449A">
              <w:rPr>
                <w:rFonts w:cs="Arial"/>
                <w:sz w:val="18"/>
              </w:rPr>
              <w:t>Restructuring of EN 301 549 to enhance the usability of the document.</w:t>
            </w:r>
          </w:p>
          <w:p w14:paraId="0C3C18E8" w14:textId="14FC0E3F" w:rsidR="003D6EF9" w:rsidRPr="00B5449A" w:rsidRDefault="0096266A" w:rsidP="0067024B">
            <w:pPr>
              <w:numPr>
                <w:ilvl w:val="0"/>
                <w:numId w:val="24"/>
              </w:numPr>
              <w:spacing w:after="240"/>
              <w:jc w:val="both"/>
              <w:rPr>
                <w:rFonts w:cs="Arial"/>
                <w:sz w:val="18"/>
              </w:rPr>
            </w:pPr>
            <w:r w:rsidRPr="00B5449A">
              <w:rPr>
                <w:rFonts w:cs="Arial"/>
                <w:sz w:val="18"/>
              </w:rPr>
              <w:t xml:space="preserve">Collection and alignment of the accessibility requirements of EN 301 549 with the requirements documented in the EAA </w:t>
            </w:r>
            <w:r w:rsidR="003D6EF9" w:rsidRPr="00B5449A">
              <w:rPr>
                <w:rFonts w:cs="Arial"/>
                <w:sz w:val="18"/>
              </w:rPr>
              <w:t>related to the following 5 topic areas:</w:t>
            </w:r>
          </w:p>
          <w:p w14:paraId="2AC1E9A2" w14:textId="643FBF83" w:rsidR="0067024B" w:rsidRPr="00B5449A" w:rsidRDefault="0067024B" w:rsidP="005B32DB">
            <w:pPr>
              <w:numPr>
                <w:ilvl w:val="1"/>
                <w:numId w:val="24"/>
              </w:numPr>
              <w:spacing w:after="240"/>
              <w:jc w:val="both"/>
              <w:rPr>
                <w:rFonts w:cs="Arial"/>
                <w:sz w:val="18"/>
              </w:rPr>
            </w:pPr>
            <w:r w:rsidRPr="00B5449A">
              <w:rPr>
                <w:rFonts w:cs="Arial"/>
                <w:sz w:val="18"/>
              </w:rPr>
              <w:t>Alignment of EN 301 549 with W3C WCAG 2.2.</w:t>
            </w:r>
          </w:p>
          <w:p w14:paraId="0C610C36" w14:textId="7CA2F19B" w:rsidR="0067024B" w:rsidRPr="00B5449A" w:rsidRDefault="003D6EF9" w:rsidP="005B32DB">
            <w:pPr>
              <w:numPr>
                <w:ilvl w:val="1"/>
                <w:numId w:val="24"/>
              </w:numPr>
              <w:spacing w:after="240"/>
              <w:jc w:val="both"/>
              <w:rPr>
                <w:rFonts w:cs="Arial"/>
                <w:sz w:val="18"/>
              </w:rPr>
            </w:pPr>
            <w:r w:rsidRPr="00B5449A">
              <w:rPr>
                <w:rFonts w:cs="Arial"/>
                <w:sz w:val="18"/>
              </w:rPr>
              <w:t>G</w:t>
            </w:r>
            <w:r w:rsidR="0067024B" w:rsidRPr="00B5449A">
              <w:rPr>
                <w:rFonts w:cs="Arial"/>
                <w:sz w:val="18"/>
              </w:rPr>
              <w:t>eneric service-specific accessibility requirements in line with the EAA (Annex I, Section III) and accessibility requirements for specific services as listed in EAA, Annex I, Section IV, including requirements related to video broadcast services.</w:t>
            </w:r>
          </w:p>
          <w:p w14:paraId="021E1AA9" w14:textId="121BD287" w:rsidR="0067024B" w:rsidRPr="00B5449A" w:rsidRDefault="003D6EF9" w:rsidP="005B32DB">
            <w:pPr>
              <w:numPr>
                <w:ilvl w:val="1"/>
                <w:numId w:val="24"/>
              </w:numPr>
              <w:spacing w:after="240"/>
              <w:jc w:val="both"/>
              <w:rPr>
                <w:rFonts w:cs="Arial"/>
                <w:sz w:val="18"/>
              </w:rPr>
            </w:pPr>
            <w:r w:rsidRPr="00B5449A">
              <w:rPr>
                <w:rFonts w:cs="Arial"/>
                <w:sz w:val="18"/>
              </w:rPr>
              <w:t>Device</w:t>
            </w:r>
            <w:r w:rsidR="0067024B" w:rsidRPr="00B5449A">
              <w:rPr>
                <w:rFonts w:cs="Arial"/>
                <w:sz w:val="18"/>
              </w:rPr>
              <w:t>-specific accessibility requirements in line with the EAA, Article 2, including requirements related to video broadcast receivers.</w:t>
            </w:r>
          </w:p>
          <w:p w14:paraId="57F16ADC" w14:textId="50684B66" w:rsidR="0067024B" w:rsidRPr="00B5449A" w:rsidRDefault="003D6EF9" w:rsidP="005B32DB">
            <w:pPr>
              <w:numPr>
                <w:ilvl w:val="1"/>
                <w:numId w:val="24"/>
              </w:numPr>
              <w:spacing w:after="240"/>
              <w:jc w:val="both"/>
              <w:rPr>
                <w:rFonts w:cs="Arial"/>
                <w:sz w:val="18"/>
              </w:rPr>
            </w:pPr>
            <w:r w:rsidRPr="00B5449A">
              <w:rPr>
                <w:rFonts w:cs="Arial"/>
                <w:sz w:val="18"/>
              </w:rPr>
              <w:t>A</w:t>
            </w:r>
            <w:r w:rsidR="0067024B" w:rsidRPr="00B5449A">
              <w:rPr>
                <w:rFonts w:cs="Arial"/>
                <w:sz w:val="18"/>
              </w:rPr>
              <w:t xml:space="preserve">ccessibility requirements for Total Conversation </w:t>
            </w:r>
            <w:r w:rsidR="0060104B" w:rsidRPr="00B5449A">
              <w:rPr>
                <w:rFonts w:cs="Arial"/>
                <w:sz w:val="18"/>
              </w:rPr>
              <w:t xml:space="preserve">(TC) </w:t>
            </w:r>
            <w:r w:rsidR="0067024B" w:rsidRPr="00B5449A">
              <w:rPr>
                <w:rFonts w:cs="Arial"/>
                <w:sz w:val="18"/>
              </w:rPr>
              <w:t>and R</w:t>
            </w:r>
            <w:r w:rsidR="0060104B" w:rsidRPr="00B5449A">
              <w:rPr>
                <w:rFonts w:cs="Arial"/>
                <w:sz w:val="18"/>
              </w:rPr>
              <w:t xml:space="preserve">eal </w:t>
            </w:r>
            <w:r w:rsidR="0067024B" w:rsidRPr="00B5449A">
              <w:rPr>
                <w:rFonts w:cs="Arial"/>
                <w:sz w:val="18"/>
              </w:rPr>
              <w:t>T</w:t>
            </w:r>
            <w:r w:rsidR="0060104B" w:rsidRPr="00B5449A">
              <w:rPr>
                <w:rFonts w:cs="Arial"/>
                <w:sz w:val="18"/>
              </w:rPr>
              <w:t xml:space="preserve">ime </w:t>
            </w:r>
            <w:r w:rsidR="0067024B" w:rsidRPr="00B5449A">
              <w:rPr>
                <w:rFonts w:cs="Arial"/>
                <w:sz w:val="18"/>
              </w:rPr>
              <w:t>T</w:t>
            </w:r>
            <w:r w:rsidR="0060104B" w:rsidRPr="00B5449A">
              <w:rPr>
                <w:rFonts w:cs="Arial"/>
                <w:sz w:val="18"/>
              </w:rPr>
              <w:t>ext</w:t>
            </w:r>
            <w:r w:rsidR="0067024B" w:rsidRPr="00B5449A">
              <w:rPr>
                <w:rFonts w:cs="Arial"/>
                <w:sz w:val="18"/>
              </w:rPr>
              <w:t xml:space="preserve"> </w:t>
            </w:r>
            <w:r w:rsidR="0060104B" w:rsidRPr="00B5449A">
              <w:rPr>
                <w:rFonts w:cs="Arial"/>
                <w:sz w:val="18"/>
              </w:rPr>
              <w:t xml:space="preserve">(RTT) </w:t>
            </w:r>
            <w:r w:rsidR="0067024B" w:rsidRPr="00B5449A">
              <w:rPr>
                <w:rFonts w:cs="Arial"/>
                <w:sz w:val="18"/>
              </w:rPr>
              <w:t>– device specific</w:t>
            </w:r>
            <w:r w:rsidR="00213446" w:rsidRPr="00B5449A">
              <w:rPr>
                <w:rFonts w:cs="Arial"/>
                <w:sz w:val="18"/>
              </w:rPr>
              <w:t>.</w:t>
            </w:r>
          </w:p>
          <w:p w14:paraId="639D4CDE" w14:textId="4C217766" w:rsidR="0067024B" w:rsidRPr="00B5449A" w:rsidRDefault="003D6EF9" w:rsidP="005B32DB">
            <w:pPr>
              <w:numPr>
                <w:ilvl w:val="1"/>
                <w:numId w:val="24"/>
              </w:numPr>
              <w:spacing w:after="240"/>
              <w:jc w:val="both"/>
              <w:rPr>
                <w:rFonts w:cs="Arial"/>
                <w:sz w:val="18"/>
              </w:rPr>
            </w:pPr>
            <w:r w:rsidRPr="00B5449A">
              <w:rPr>
                <w:rFonts w:cs="Arial"/>
                <w:sz w:val="18"/>
              </w:rPr>
              <w:t>A</w:t>
            </w:r>
            <w:r w:rsidR="0067024B" w:rsidRPr="00B5449A">
              <w:rPr>
                <w:rFonts w:cs="Arial"/>
                <w:sz w:val="18"/>
              </w:rPr>
              <w:t>ccessibility requirements for Total Conversation and RTT (Real Time Text</w:t>
            </w:r>
            <w:r w:rsidR="00213446" w:rsidRPr="00B5449A">
              <w:rPr>
                <w:rFonts w:cs="Arial"/>
                <w:sz w:val="18"/>
              </w:rPr>
              <w:t xml:space="preserve"> </w:t>
            </w:r>
            <w:r w:rsidR="0067024B" w:rsidRPr="00B5449A">
              <w:rPr>
                <w:rFonts w:cs="Arial"/>
                <w:sz w:val="18"/>
              </w:rPr>
              <w:t>– service and infrastructure specific</w:t>
            </w:r>
            <w:r w:rsidR="00213446" w:rsidRPr="00B5449A">
              <w:rPr>
                <w:rFonts w:cs="Arial"/>
                <w:sz w:val="18"/>
              </w:rPr>
              <w:t>.</w:t>
            </w:r>
            <w:r w:rsidR="0040169E" w:rsidRPr="00B5449A">
              <w:rPr>
                <w:rFonts w:cs="Arial"/>
                <w:sz w:val="18"/>
              </w:rPr>
              <w:t>)</w:t>
            </w:r>
          </w:p>
          <w:p w14:paraId="27D0F16E" w14:textId="5C5AF175" w:rsidR="00F64B15" w:rsidRPr="00B5449A" w:rsidRDefault="0067024B" w:rsidP="00E20EFB">
            <w:pPr>
              <w:tabs>
                <w:tab w:val="left" w:pos="1092"/>
              </w:tabs>
              <w:spacing w:before="120" w:after="120"/>
              <w:jc w:val="both"/>
              <w:rPr>
                <w:rFonts w:cs="Arial"/>
                <w:sz w:val="18"/>
                <w:szCs w:val="18"/>
              </w:rPr>
            </w:pPr>
            <w:r w:rsidRPr="00B5449A">
              <w:rPr>
                <w:rFonts w:cs="Arial"/>
                <w:sz w:val="18"/>
                <w:szCs w:val="18"/>
              </w:rPr>
              <w:t>These work packages are described in more detail below</w:t>
            </w:r>
            <w:r w:rsidR="00F52726" w:rsidRPr="00B5449A">
              <w:rPr>
                <w:rFonts w:cs="Arial"/>
                <w:sz w:val="18"/>
                <w:szCs w:val="18"/>
              </w:rPr>
              <w:t>.</w:t>
            </w:r>
            <w:r w:rsidR="00984151" w:rsidRPr="00B5449A">
              <w:rPr>
                <w:rFonts w:cs="Arial"/>
                <w:sz w:val="18"/>
                <w:szCs w:val="18"/>
              </w:rPr>
              <w:t xml:space="preserve"> For </w:t>
            </w:r>
            <w:r w:rsidR="003D6EF9" w:rsidRPr="00B5449A">
              <w:rPr>
                <w:rFonts w:cs="Arial"/>
                <w:sz w:val="18"/>
                <w:szCs w:val="18"/>
              </w:rPr>
              <w:t xml:space="preserve">the five topic areas the task in </w:t>
            </w:r>
            <w:r w:rsidR="00984151" w:rsidRPr="00B5449A">
              <w:rPr>
                <w:rFonts w:cs="Arial"/>
                <w:sz w:val="18"/>
                <w:szCs w:val="18"/>
              </w:rPr>
              <w:t xml:space="preserve">work package </w:t>
            </w:r>
            <w:r w:rsidR="000565C1" w:rsidRPr="00B5449A">
              <w:rPr>
                <w:rFonts w:cs="Arial"/>
                <w:sz w:val="18"/>
                <w:szCs w:val="18"/>
              </w:rPr>
              <w:t>3</w:t>
            </w:r>
            <w:r w:rsidR="00984151" w:rsidRPr="00B5449A">
              <w:rPr>
                <w:rFonts w:cs="Arial"/>
                <w:sz w:val="18"/>
                <w:szCs w:val="18"/>
              </w:rPr>
              <w:t xml:space="preserve"> are identical, with </w:t>
            </w:r>
            <w:r w:rsidR="003D6EF9" w:rsidRPr="00B5449A">
              <w:rPr>
                <w:rFonts w:cs="Arial"/>
                <w:sz w:val="18"/>
                <w:szCs w:val="18"/>
              </w:rPr>
              <w:t>the</w:t>
            </w:r>
            <w:r w:rsidR="006B10B3" w:rsidRPr="00B5449A">
              <w:rPr>
                <w:rFonts w:cs="Arial"/>
                <w:sz w:val="18"/>
                <w:szCs w:val="18"/>
              </w:rPr>
              <w:t xml:space="preserve"> </w:t>
            </w:r>
            <w:r w:rsidR="00984151" w:rsidRPr="00B5449A">
              <w:rPr>
                <w:rFonts w:cs="Arial"/>
                <w:sz w:val="18"/>
                <w:szCs w:val="18"/>
              </w:rPr>
              <w:t xml:space="preserve">different topic areas to be addressed. The </w:t>
            </w:r>
            <w:r w:rsidR="00AA2F84" w:rsidRPr="00B5449A">
              <w:rPr>
                <w:rFonts w:cs="Arial"/>
                <w:sz w:val="18"/>
                <w:szCs w:val="18"/>
              </w:rPr>
              <w:t>tasks</w:t>
            </w:r>
            <w:r w:rsidR="00984151" w:rsidRPr="00B5449A">
              <w:rPr>
                <w:rFonts w:cs="Arial"/>
                <w:sz w:val="18"/>
                <w:szCs w:val="18"/>
              </w:rPr>
              <w:t xml:space="preserve"> are all summarized as follows:</w:t>
            </w:r>
          </w:p>
          <w:p w14:paraId="1DA35225" w14:textId="6D2481DB" w:rsidR="00AA2F84" w:rsidRPr="00B5449A" w:rsidRDefault="00AA2F84" w:rsidP="00E20EFB">
            <w:pPr>
              <w:tabs>
                <w:tab w:val="left" w:pos="1092"/>
              </w:tabs>
              <w:spacing w:before="120" w:after="120"/>
              <w:jc w:val="both"/>
              <w:rPr>
                <w:rFonts w:cs="Arial"/>
                <w:sz w:val="18"/>
                <w:szCs w:val="18"/>
              </w:rPr>
            </w:pPr>
            <w:r w:rsidRPr="00B5449A">
              <w:rPr>
                <w:rFonts w:cs="Arial"/>
                <w:sz w:val="18"/>
                <w:szCs w:val="18"/>
              </w:rPr>
              <w:t>Task</w:t>
            </w:r>
            <w:r w:rsidR="00984151" w:rsidRPr="00B5449A">
              <w:rPr>
                <w:rFonts w:cs="Arial"/>
                <w:sz w:val="18"/>
                <w:szCs w:val="18"/>
              </w:rPr>
              <w:t xml:space="preserve"> </w:t>
            </w:r>
            <w:r w:rsidR="000565C1" w:rsidRPr="00B5449A">
              <w:rPr>
                <w:rFonts w:cs="Arial"/>
                <w:sz w:val="18"/>
                <w:szCs w:val="18"/>
              </w:rPr>
              <w:t>3</w:t>
            </w:r>
            <w:r w:rsidR="00984151" w:rsidRPr="00B5449A">
              <w:rPr>
                <w:rFonts w:cs="Arial"/>
                <w:sz w:val="18"/>
                <w:szCs w:val="18"/>
              </w:rPr>
              <w:t>.</w:t>
            </w:r>
            <w:r w:rsidR="003D6EF9" w:rsidRPr="00B5449A">
              <w:rPr>
                <w:rFonts w:cs="Arial"/>
                <w:sz w:val="18"/>
                <w:szCs w:val="18"/>
              </w:rPr>
              <w:t>x</w:t>
            </w:r>
            <w:r w:rsidR="00984151" w:rsidRPr="00B5449A">
              <w:rPr>
                <w:rFonts w:cs="Arial"/>
                <w:sz w:val="18"/>
                <w:szCs w:val="18"/>
              </w:rPr>
              <w:t xml:space="preserve">: Collection and integration of revision proposals in area X, </w:t>
            </w:r>
          </w:p>
          <w:p w14:paraId="34EDBB54" w14:textId="280C6B02" w:rsidR="00984151" w:rsidRPr="00B5449A" w:rsidRDefault="00AA2F84" w:rsidP="00E20EFB">
            <w:pPr>
              <w:tabs>
                <w:tab w:val="left" w:pos="1092"/>
              </w:tabs>
              <w:spacing w:before="120" w:after="120"/>
              <w:jc w:val="both"/>
              <w:rPr>
                <w:rFonts w:cs="Arial"/>
                <w:sz w:val="18"/>
                <w:szCs w:val="18"/>
              </w:rPr>
            </w:pPr>
            <w:r w:rsidRPr="00B5449A">
              <w:rPr>
                <w:rFonts w:cs="Arial"/>
                <w:sz w:val="18"/>
                <w:szCs w:val="18"/>
              </w:rPr>
              <w:t xml:space="preserve">Task </w:t>
            </w:r>
            <w:r w:rsidR="000565C1" w:rsidRPr="00B5449A">
              <w:rPr>
                <w:rFonts w:cs="Arial"/>
                <w:sz w:val="18"/>
                <w:szCs w:val="18"/>
              </w:rPr>
              <w:t>3</w:t>
            </w:r>
            <w:r w:rsidRPr="00B5449A">
              <w:rPr>
                <w:rFonts w:cs="Arial"/>
                <w:sz w:val="18"/>
                <w:szCs w:val="18"/>
              </w:rPr>
              <w:t>.</w:t>
            </w:r>
            <w:r w:rsidR="003D6EF9" w:rsidRPr="00B5449A">
              <w:rPr>
                <w:rFonts w:cs="Arial"/>
                <w:sz w:val="18"/>
                <w:szCs w:val="18"/>
              </w:rPr>
              <w:t>x+1</w:t>
            </w:r>
            <w:r w:rsidRPr="00B5449A">
              <w:rPr>
                <w:rFonts w:cs="Arial"/>
                <w:sz w:val="18"/>
                <w:szCs w:val="18"/>
              </w:rPr>
              <w:t xml:space="preserve">: </w:t>
            </w:r>
            <w:r w:rsidR="00FD23CB" w:rsidRPr="00B5449A">
              <w:rPr>
                <w:rFonts w:cs="Arial"/>
                <w:sz w:val="18"/>
                <w:szCs w:val="18"/>
              </w:rPr>
              <w:t>I</w:t>
            </w:r>
            <w:r w:rsidR="00984151" w:rsidRPr="00B5449A">
              <w:rPr>
                <w:rFonts w:cs="Arial"/>
                <w:sz w:val="18"/>
                <w:szCs w:val="18"/>
              </w:rPr>
              <w:t xml:space="preserve">ntegration and/or revision of respective </w:t>
            </w:r>
            <w:r w:rsidR="00C24FF6" w:rsidRPr="00B5449A">
              <w:rPr>
                <w:rFonts w:cs="Arial"/>
                <w:sz w:val="18"/>
                <w:szCs w:val="18"/>
              </w:rPr>
              <w:t xml:space="preserve">testing </w:t>
            </w:r>
            <w:r w:rsidR="00984151" w:rsidRPr="00B5449A">
              <w:rPr>
                <w:rFonts w:cs="Arial"/>
                <w:sz w:val="18"/>
                <w:szCs w:val="18"/>
              </w:rPr>
              <w:t>procedures</w:t>
            </w:r>
          </w:p>
          <w:p w14:paraId="0BED4286" w14:textId="50DFA4CB" w:rsidR="00AA2F84" w:rsidRPr="00B5449A" w:rsidRDefault="00AA2F84" w:rsidP="00E20EFB">
            <w:pPr>
              <w:tabs>
                <w:tab w:val="left" w:pos="1092"/>
              </w:tabs>
              <w:spacing w:before="120" w:after="120"/>
              <w:jc w:val="both"/>
              <w:rPr>
                <w:rFonts w:cs="Arial"/>
                <w:sz w:val="18"/>
                <w:szCs w:val="18"/>
              </w:rPr>
            </w:pPr>
            <w:r w:rsidRPr="00B5449A">
              <w:rPr>
                <w:rFonts w:cs="Arial"/>
                <w:sz w:val="18"/>
                <w:szCs w:val="18"/>
              </w:rPr>
              <w:t>Task</w:t>
            </w:r>
            <w:r w:rsidR="00984151" w:rsidRPr="00B5449A">
              <w:rPr>
                <w:rFonts w:cs="Arial"/>
                <w:sz w:val="18"/>
                <w:szCs w:val="18"/>
              </w:rPr>
              <w:t xml:space="preserve"> </w:t>
            </w:r>
            <w:r w:rsidR="000565C1" w:rsidRPr="00B5449A">
              <w:rPr>
                <w:rFonts w:cs="Arial"/>
                <w:sz w:val="18"/>
                <w:szCs w:val="18"/>
              </w:rPr>
              <w:t>3</w:t>
            </w:r>
            <w:r w:rsidR="00984151" w:rsidRPr="00B5449A">
              <w:rPr>
                <w:rFonts w:cs="Arial"/>
                <w:sz w:val="18"/>
                <w:szCs w:val="18"/>
              </w:rPr>
              <w:t>.</w:t>
            </w:r>
            <w:r w:rsidR="003D6EF9" w:rsidRPr="00B5449A">
              <w:rPr>
                <w:rFonts w:cs="Arial"/>
                <w:sz w:val="18"/>
                <w:szCs w:val="18"/>
              </w:rPr>
              <w:t>x+2</w:t>
            </w:r>
            <w:r w:rsidRPr="00B5449A">
              <w:rPr>
                <w:rFonts w:cs="Arial"/>
                <w:sz w:val="18"/>
                <w:szCs w:val="18"/>
              </w:rPr>
              <w:t xml:space="preserve">: Revision and comments resolution with the </w:t>
            </w:r>
            <w:r w:rsidR="00115788" w:rsidRPr="00B5449A">
              <w:rPr>
                <w:rFonts w:cs="Arial"/>
                <w:sz w:val="18"/>
                <w:szCs w:val="18"/>
              </w:rPr>
              <w:t>JTB eAcc</w:t>
            </w:r>
            <w:r w:rsidRPr="00B5449A">
              <w:rPr>
                <w:rFonts w:cs="Arial"/>
                <w:sz w:val="18"/>
                <w:szCs w:val="18"/>
              </w:rPr>
              <w:t xml:space="preserve"> </w:t>
            </w:r>
            <w:r w:rsidR="00EC695A" w:rsidRPr="00B5449A">
              <w:rPr>
                <w:rFonts w:cs="Arial"/>
                <w:sz w:val="18"/>
                <w:szCs w:val="18"/>
              </w:rPr>
              <w:t xml:space="preserve">eAcc </w:t>
            </w:r>
            <w:r w:rsidRPr="00B5449A">
              <w:rPr>
                <w:rFonts w:cs="Arial"/>
                <w:sz w:val="18"/>
                <w:szCs w:val="18"/>
              </w:rPr>
              <w:t>and finalization of the respective document section for the final draft</w:t>
            </w:r>
          </w:p>
          <w:p w14:paraId="537766B9" w14:textId="19E83D20" w:rsidR="00CB3B0D" w:rsidRPr="00B5449A" w:rsidRDefault="001A7834" w:rsidP="00E20EFB">
            <w:pPr>
              <w:tabs>
                <w:tab w:val="left" w:pos="1092"/>
              </w:tabs>
              <w:spacing w:before="120" w:after="120"/>
              <w:jc w:val="both"/>
              <w:rPr>
                <w:rFonts w:cs="Arial"/>
                <w:sz w:val="18"/>
                <w:szCs w:val="18"/>
              </w:rPr>
            </w:pPr>
            <w:r w:rsidRPr="00B5449A">
              <w:rPr>
                <w:rFonts w:cs="Arial"/>
                <w:sz w:val="18"/>
                <w:szCs w:val="18"/>
              </w:rPr>
              <w:t>T</w:t>
            </w:r>
            <w:r w:rsidR="00B03C3B" w:rsidRPr="00B5449A">
              <w:rPr>
                <w:rFonts w:cs="Arial"/>
                <w:sz w:val="18"/>
                <w:szCs w:val="18"/>
              </w:rPr>
              <w:t xml:space="preserve">he </w:t>
            </w:r>
            <w:r w:rsidR="0096266A" w:rsidRPr="00B5449A">
              <w:rPr>
                <w:rFonts w:cs="Arial"/>
                <w:sz w:val="18"/>
                <w:szCs w:val="18"/>
              </w:rPr>
              <w:t xml:space="preserve">subsequent </w:t>
            </w:r>
            <w:r w:rsidR="00B03C3B" w:rsidRPr="00B5449A">
              <w:rPr>
                <w:rFonts w:cs="Arial"/>
                <w:sz w:val="18"/>
                <w:szCs w:val="18"/>
              </w:rPr>
              <w:t xml:space="preserve">project </w:t>
            </w:r>
            <w:r w:rsidRPr="00B5449A">
              <w:rPr>
                <w:rFonts w:cs="Arial"/>
                <w:sz w:val="18"/>
                <w:szCs w:val="18"/>
              </w:rPr>
              <w:t xml:space="preserve">(EN 301 549 Rev 4 </w:t>
            </w:r>
            <w:r w:rsidR="00B03C3B" w:rsidRPr="00B5449A">
              <w:rPr>
                <w:rFonts w:cs="Arial"/>
                <w:sz w:val="18"/>
                <w:szCs w:val="18"/>
              </w:rPr>
              <w:t>Phase 2</w:t>
            </w:r>
            <w:r w:rsidRPr="00B5449A">
              <w:rPr>
                <w:rFonts w:cs="Arial"/>
                <w:sz w:val="18"/>
                <w:szCs w:val="18"/>
              </w:rPr>
              <w:t xml:space="preserve">, </w:t>
            </w:r>
            <w:r w:rsidR="00B03C3B" w:rsidRPr="00B5449A">
              <w:rPr>
                <w:rFonts w:cs="Arial"/>
                <w:sz w:val="18"/>
                <w:szCs w:val="18"/>
              </w:rPr>
              <w:t>out of the scope of the present proposal</w:t>
            </w:r>
            <w:r w:rsidR="0096266A" w:rsidRPr="00B5449A">
              <w:rPr>
                <w:rFonts w:cs="Arial"/>
                <w:sz w:val="18"/>
                <w:szCs w:val="18"/>
              </w:rPr>
              <w:t xml:space="preserve"> and </w:t>
            </w:r>
            <w:r w:rsidR="003D3740" w:rsidRPr="00B5449A">
              <w:rPr>
                <w:rFonts w:cs="Arial"/>
                <w:sz w:val="18"/>
                <w:szCs w:val="18"/>
              </w:rPr>
              <w:t>to</w:t>
            </w:r>
            <w:r w:rsidR="00B03C3B" w:rsidRPr="00B5449A">
              <w:rPr>
                <w:rFonts w:cs="Arial"/>
                <w:sz w:val="18"/>
                <w:szCs w:val="18"/>
              </w:rPr>
              <w:t xml:space="preserve"> be submitted to EISMEA at a later stage) </w:t>
            </w:r>
            <w:r w:rsidR="0096266A" w:rsidRPr="00B5449A">
              <w:rPr>
                <w:rFonts w:cs="Arial"/>
                <w:sz w:val="18"/>
                <w:szCs w:val="18"/>
              </w:rPr>
              <w:t>should</w:t>
            </w:r>
            <w:r w:rsidR="00B03C3B" w:rsidRPr="00B5449A">
              <w:rPr>
                <w:rFonts w:cs="Arial"/>
                <w:sz w:val="18"/>
                <w:szCs w:val="18"/>
              </w:rPr>
              <w:t xml:space="preserve"> have t</w:t>
            </w:r>
            <w:r w:rsidR="00CB3B0D" w:rsidRPr="00B5449A">
              <w:rPr>
                <w:rFonts w:cs="Arial"/>
                <w:sz w:val="18"/>
                <w:szCs w:val="18"/>
              </w:rPr>
              <w:t>wo additional Work Package</w:t>
            </w:r>
            <w:r w:rsidR="00B03C3B" w:rsidRPr="00B5449A">
              <w:rPr>
                <w:rFonts w:cs="Arial"/>
                <w:sz w:val="18"/>
                <w:szCs w:val="18"/>
              </w:rPr>
              <w:t>s</w:t>
            </w:r>
            <w:r w:rsidR="00CB3B0D" w:rsidRPr="00B5449A">
              <w:rPr>
                <w:rFonts w:cs="Arial"/>
                <w:sz w:val="18"/>
                <w:szCs w:val="18"/>
              </w:rPr>
              <w:t xml:space="preserve">, as follows: </w:t>
            </w:r>
          </w:p>
          <w:p w14:paraId="5ABD119C" w14:textId="12B823E4" w:rsidR="00CB3B0D" w:rsidRPr="00B5449A" w:rsidRDefault="00CB3B0D" w:rsidP="00CB3B0D">
            <w:pPr>
              <w:pStyle w:val="ListParagraph"/>
              <w:numPr>
                <w:ilvl w:val="0"/>
                <w:numId w:val="24"/>
              </w:numPr>
              <w:tabs>
                <w:tab w:val="left" w:pos="1092"/>
              </w:tabs>
              <w:rPr>
                <w:rFonts w:ascii="Arial" w:eastAsia="Times New Roman" w:hAnsi="Arial" w:cs="Arial"/>
                <w:color w:val="595959"/>
                <w:sz w:val="18"/>
                <w:szCs w:val="18"/>
              </w:rPr>
            </w:pPr>
            <w:r w:rsidRPr="00B5449A">
              <w:rPr>
                <w:rFonts w:ascii="Arial" w:eastAsia="Times New Roman" w:hAnsi="Arial" w:cs="Arial"/>
                <w:color w:val="595959"/>
                <w:sz w:val="18"/>
                <w:szCs w:val="18"/>
              </w:rPr>
              <w:t xml:space="preserve">Phase 2 – Project Management </w:t>
            </w:r>
          </w:p>
          <w:p w14:paraId="3D458A11" w14:textId="77777777" w:rsidR="000565C1" w:rsidRPr="00B5449A" w:rsidRDefault="000565C1" w:rsidP="000565C1">
            <w:pPr>
              <w:pStyle w:val="ListParagraph"/>
              <w:tabs>
                <w:tab w:val="left" w:pos="1092"/>
              </w:tabs>
              <w:rPr>
                <w:rFonts w:ascii="Arial" w:eastAsia="Times New Roman" w:hAnsi="Arial" w:cs="Arial"/>
                <w:color w:val="595959"/>
                <w:sz w:val="18"/>
                <w:szCs w:val="18"/>
              </w:rPr>
            </w:pPr>
          </w:p>
          <w:p w14:paraId="22325FF9" w14:textId="7582EC6E" w:rsidR="003D6EF9" w:rsidRPr="00AB5D83" w:rsidRDefault="00AA2F84" w:rsidP="00E20EFB">
            <w:pPr>
              <w:pStyle w:val="ListParagraph"/>
              <w:numPr>
                <w:ilvl w:val="0"/>
                <w:numId w:val="24"/>
              </w:numPr>
              <w:tabs>
                <w:tab w:val="left" w:pos="1092"/>
              </w:tabs>
              <w:rPr>
                <w:rFonts w:cs="Arial"/>
                <w:sz w:val="18"/>
                <w:szCs w:val="18"/>
              </w:rPr>
            </w:pPr>
            <w:r w:rsidRPr="00B5449A">
              <w:rPr>
                <w:rFonts w:ascii="Arial" w:eastAsia="Times New Roman" w:hAnsi="Arial" w:cs="Arial"/>
                <w:color w:val="595959"/>
                <w:sz w:val="18"/>
                <w:szCs w:val="18"/>
              </w:rPr>
              <w:t>Resolution of potential comments/input through the ENAP phase for the respective document section of EN 301549 version 4.1.1.</w:t>
            </w:r>
            <w:r w:rsidR="00984151" w:rsidRPr="00B5449A">
              <w:rPr>
                <w:rFonts w:ascii="Arial" w:eastAsia="Times New Roman" w:hAnsi="Arial" w:cs="Arial"/>
                <w:color w:val="595959"/>
                <w:sz w:val="18"/>
                <w:szCs w:val="18"/>
              </w:rPr>
              <w:t xml:space="preserve"> </w:t>
            </w:r>
          </w:p>
        </w:tc>
      </w:tr>
    </w:tbl>
    <w:p w14:paraId="6064326A" w14:textId="77777777" w:rsidR="00D00433" w:rsidRDefault="00D00433" w:rsidP="00D00433">
      <w:pPr>
        <w:pStyle w:val="Heading3"/>
      </w:pPr>
      <w:bookmarkStart w:id="39" w:name="_Toc129959682"/>
      <w:bookmarkEnd w:id="37"/>
    </w:p>
    <w:p w14:paraId="53C1F887" w14:textId="13883B58" w:rsidR="00D00433" w:rsidRPr="00B5449A" w:rsidRDefault="00D00433" w:rsidP="00D00433">
      <w:pPr>
        <w:pStyle w:val="Heading3"/>
        <w:rPr>
          <w:bCs/>
          <w:lang w:eastAsia="en-GB"/>
        </w:rPr>
      </w:pPr>
      <w:bookmarkStart w:id="40" w:name="_Toc129959787"/>
      <w:r w:rsidRPr="00B5449A">
        <w:lastRenderedPageBreak/>
        <w:t>4.2 Work packages, activities, resources and timing</w:t>
      </w:r>
      <w:bookmarkEnd w:id="39"/>
      <w:bookmarkEnd w:id="40"/>
    </w:p>
    <w:p w14:paraId="53683A08" w14:textId="77777777" w:rsidR="00D00433" w:rsidRPr="00B5449A" w:rsidRDefault="00D00433" w:rsidP="00D00433">
      <w:pPr>
        <w:pStyle w:val="Heading4"/>
        <w:rPr>
          <w:sz w:val="18"/>
        </w:rPr>
      </w:pPr>
      <w:bookmarkStart w:id="41" w:name="_Toc129959683"/>
      <w:bookmarkStart w:id="42" w:name="_Toc129959788"/>
      <w:r w:rsidRPr="00B5449A">
        <w:t>Work Package 1</w:t>
      </w:r>
      <w:bookmarkEnd w:id="41"/>
      <w:bookmarkEnd w:id="42"/>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5"/>
        <w:gridCol w:w="842"/>
        <w:gridCol w:w="425"/>
        <w:gridCol w:w="1281"/>
        <w:gridCol w:w="276"/>
        <w:gridCol w:w="662"/>
        <w:gridCol w:w="477"/>
        <w:gridCol w:w="1667"/>
        <w:gridCol w:w="1159"/>
        <w:gridCol w:w="591"/>
        <w:gridCol w:w="146"/>
        <w:gridCol w:w="1562"/>
        <w:gridCol w:w="544"/>
        <w:gridCol w:w="800"/>
        <w:gridCol w:w="315"/>
        <w:gridCol w:w="1937"/>
      </w:tblGrid>
      <w:tr w:rsidR="00D00433" w:rsidRPr="00B5449A" w14:paraId="3BA7AC11" w14:textId="77777777" w:rsidTr="000C0BCE">
        <w:trPr>
          <w:trHeight w:val="417"/>
        </w:trPr>
        <w:tc>
          <w:tcPr>
            <w:tcW w:w="5000" w:type="pct"/>
            <w:gridSpan w:val="16"/>
            <w:shd w:val="clear" w:color="auto" w:fill="D9D9D9"/>
          </w:tcPr>
          <w:p w14:paraId="6087251D" w14:textId="77777777" w:rsidR="00D00433" w:rsidRPr="00B5449A" w:rsidRDefault="00D00433" w:rsidP="000C0BCE">
            <w:pPr>
              <w:spacing w:before="240" w:after="240"/>
              <w:rPr>
                <w:rFonts w:cs="Arial"/>
                <w:b/>
              </w:rPr>
            </w:pPr>
            <w:r w:rsidRPr="00B5449A">
              <w:rPr>
                <w:rFonts w:cs="Arial"/>
                <w:b/>
              </w:rPr>
              <w:t>Work Package 1: Phase 1 Project management, coordination with JTB eAcc eAcc, coordination with ETSI TC HF, reporting to TC HF and EISMEA</w:t>
            </w:r>
          </w:p>
        </w:tc>
      </w:tr>
      <w:tr w:rsidR="00D00433" w:rsidRPr="00B5449A" w14:paraId="6D1F0606" w14:textId="77777777" w:rsidTr="000C0BCE">
        <w:trPr>
          <w:trHeight w:val="37"/>
        </w:trPr>
        <w:tc>
          <w:tcPr>
            <w:tcW w:w="863" w:type="pct"/>
            <w:gridSpan w:val="3"/>
            <w:shd w:val="clear" w:color="auto" w:fill="D9D9D9"/>
          </w:tcPr>
          <w:p w14:paraId="2A80DC8C" w14:textId="77777777" w:rsidR="00D00433" w:rsidRPr="00B5449A" w:rsidRDefault="00D00433" w:rsidP="000C0BCE">
            <w:pPr>
              <w:spacing w:before="120" w:after="120"/>
              <w:rPr>
                <w:rFonts w:cs="Arial"/>
                <w:b/>
                <w:sz w:val="16"/>
                <w:szCs w:val="18"/>
              </w:rPr>
            </w:pPr>
            <w:r w:rsidRPr="00B5449A">
              <w:rPr>
                <w:rFonts w:cs="Arial"/>
                <w:b/>
                <w:sz w:val="18"/>
                <w:szCs w:val="18"/>
              </w:rPr>
              <w:t>Duration:</w:t>
            </w:r>
          </w:p>
        </w:tc>
        <w:tc>
          <w:tcPr>
            <w:tcW w:w="564" w:type="pct"/>
            <w:gridSpan w:val="2"/>
          </w:tcPr>
          <w:p w14:paraId="2C99AE91" w14:textId="77777777" w:rsidR="00D00433" w:rsidRPr="00B5449A" w:rsidRDefault="00D00433" w:rsidP="000C0BCE">
            <w:pPr>
              <w:spacing w:before="120" w:after="120"/>
              <w:rPr>
                <w:sz w:val="18"/>
              </w:rPr>
            </w:pPr>
            <w:r w:rsidRPr="00B5449A">
              <w:rPr>
                <w:sz w:val="18"/>
                <w:szCs w:val="16"/>
              </w:rPr>
              <w:t>M1 – M24</w:t>
            </w:r>
            <w:r w:rsidRPr="00B5449A" w:rsidDel="00F96F7C">
              <w:rPr>
                <w:sz w:val="18"/>
                <w:szCs w:val="16"/>
              </w:rPr>
              <w:t xml:space="preserve"> </w:t>
            </w:r>
          </w:p>
        </w:tc>
        <w:tc>
          <w:tcPr>
            <w:tcW w:w="1437" w:type="pct"/>
            <w:gridSpan w:val="4"/>
            <w:shd w:val="clear" w:color="auto" w:fill="D9D9D9"/>
          </w:tcPr>
          <w:p w14:paraId="1ECAC400" w14:textId="77777777" w:rsidR="00D00433" w:rsidRPr="00B5449A" w:rsidRDefault="00D00433" w:rsidP="000C0BCE">
            <w:pPr>
              <w:spacing w:before="120" w:after="120"/>
              <w:rPr>
                <w:rFonts w:cs="Arial"/>
                <w:b/>
                <w:sz w:val="16"/>
                <w:szCs w:val="18"/>
              </w:rPr>
            </w:pPr>
            <w:r w:rsidRPr="00B5449A">
              <w:rPr>
                <w:rFonts w:cs="Arial"/>
                <w:b/>
                <w:sz w:val="18"/>
                <w:szCs w:val="18"/>
              </w:rPr>
              <w:t>Lead Beneficiary: ETSI</w:t>
            </w:r>
          </w:p>
        </w:tc>
        <w:tc>
          <w:tcPr>
            <w:tcW w:w="2136" w:type="pct"/>
            <w:gridSpan w:val="7"/>
          </w:tcPr>
          <w:p w14:paraId="63CDE6E0" w14:textId="77777777" w:rsidR="00D00433" w:rsidRPr="00B5449A" w:rsidRDefault="00D00433" w:rsidP="000C0BCE">
            <w:pPr>
              <w:spacing w:before="120" w:after="120"/>
              <w:rPr>
                <w:rFonts w:cs="Arial"/>
                <w:b/>
                <w:sz w:val="18"/>
                <w:szCs w:val="18"/>
              </w:rPr>
            </w:pPr>
            <w:r w:rsidRPr="00B5449A">
              <w:rPr>
                <w:rFonts w:cs="Arial"/>
                <w:sz w:val="18"/>
                <w:szCs w:val="18"/>
              </w:rPr>
              <w:t>1-Short name – ETSI by default</w:t>
            </w:r>
          </w:p>
        </w:tc>
      </w:tr>
      <w:tr w:rsidR="00D00433" w:rsidRPr="00B5449A" w14:paraId="5ACC8437" w14:textId="77777777" w:rsidTr="000C0BCE">
        <w:tc>
          <w:tcPr>
            <w:tcW w:w="5000" w:type="pct"/>
            <w:gridSpan w:val="16"/>
            <w:shd w:val="clear" w:color="auto" w:fill="D9D9D9"/>
          </w:tcPr>
          <w:p w14:paraId="5A370E89" w14:textId="77777777" w:rsidR="00D00433" w:rsidRPr="00B5449A" w:rsidRDefault="00D00433" w:rsidP="000C0BCE">
            <w:pPr>
              <w:spacing w:before="120" w:after="120"/>
              <w:rPr>
                <w:rFonts w:cs="Arial"/>
                <w:b/>
                <w:sz w:val="18"/>
                <w:szCs w:val="20"/>
              </w:rPr>
            </w:pPr>
            <w:r w:rsidRPr="00B5449A">
              <w:rPr>
                <w:rFonts w:cs="Arial"/>
                <w:b/>
                <w:sz w:val="18"/>
                <w:szCs w:val="20"/>
              </w:rPr>
              <w:t>Objectives</w:t>
            </w:r>
          </w:p>
          <w:p w14:paraId="0D358F70" w14:textId="77777777" w:rsidR="00D00433" w:rsidRPr="00B5449A" w:rsidRDefault="00D00433" w:rsidP="000C0BCE">
            <w:pPr>
              <w:spacing w:after="120"/>
              <w:rPr>
                <w:rFonts w:cs="Arial"/>
                <w:b/>
                <w:sz w:val="18"/>
                <w:szCs w:val="20"/>
              </w:rPr>
            </w:pPr>
            <w:r w:rsidRPr="00B5449A">
              <w:rPr>
                <w:rFonts w:cs="Arial"/>
                <w:i/>
                <w:sz w:val="16"/>
                <w:szCs w:val="18"/>
              </w:rPr>
              <w:t>List the specific objectives to which this work package is linked.</w:t>
            </w:r>
          </w:p>
        </w:tc>
      </w:tr>
      <w:tr w:rsidR="00D00433" w:rsidRPr="00B5449A" w14:paraId="5C0A1220" w14:textId="77777777" w:rsidTr="000C0BCE">
        <w:trPr>
          <w:trHeight w:val="37"/>
        </w:trPr>
        <w:tc>
          <w:tcPr>
            <w:tcW w:w="5000" w:type="pct"/>
            <w:gridSpan w:val="16"/>
          </w:tcPr>
          <w:p w14:paraId="72F92B96" w14:textId="77777777" w:rsidR="00D00433" w:rsidRPr="00B5449A" w:rsidRDefault="00D00433" w:rsidP="000C0BCE">
            <w:pPr>
              <w:numPr>
                <w:ilvl w:val="0"/>
                <w:numId w:val="12"/>
              </w:numPr>
              <w:spacing w:before="120" w:after="120"/>
              <w:rPr>
                <w:sz w:val="18"/>
              </w:rPr>
            </w:pPr>
            <w:r w:rsidRPr="00B5449A">
              <w:rPr>
                <w:sz w:val="18"/>
              </w:rPr>
              <w:t xml:space="preserve">Ensure that the objectives of the project are met; Manage the work of the experts; Plan and coordinate the entire editing process; Invite the relevant stakeholders to make contributions and become involved in the revision process; Ensure the quality, budget and timing of the project’s deliverables. </w:t>
            </w:r>
          </w:p>
        </w:tc>
      </w:tr>
      <w:tr w:rsidR="00D00433" w:rsidRPr="00B5449A" w14:paraId="32C71C6B" w14:textId="77777777" w:rsidTr="000C0BCE">
        <w:tc>
          <w:tcPr>
            <w:tcW w:w="5000" w:type="pct"/>
            <w:gridSpan w:val="16"/>
            <w:shd w:val="clear" w:color="auto" w:fill="D9D9D9"/>
          </w:tcPr>
          <w:p w14:paraId="0966408D" w14:textId="77777777" w:rsidR="00D00433" w:rsidRPr="00B5449A" w:rsidRDefault="00D00433" w:rsidP="000C0BCE">
            <w:pPr>
              <w:spacing w:before="120" w:after="120"/>
              <w:rPr>
                <w:rFonts w:cs="Arial"/>
                <w:b/>
                <w:i/>
                <w:szCs w:val="20"/>
              </w:rPr>
            </w:pPr>
            <w:r w:rsidRPr="00B5449A">
              <w:rPr>
                <w:rFonts w:cs="Arial"/>
                <w:b/>
                <w:sz w:val="18"/>
                <w:szCs w:val="20"/>
              </w:rPr>
              <w:t>Activities and division of work (WP description)</w:t>
            </w:r>
          </w:p>
        </w:tc>
      </w:tr>
      <w:tr w:rsidR="00D00433" w:rsidRPr="00B5449A" w14:paraId="28643FF4" w14:textId="77777777" w:rsidTr="000C0BCE">
        <w:trPr>
          <w:trHeight w:val="372"/>
        </w:trPr>
        <w:tc>
          <w:tcPr>
            <w:tcW w:w="404" w:type="pct"/>
            <w:vMerge w:val="restart"/>
            <w:shd w:val="clear" w:color="auto" w:fill="E6E6E6"/>
          </w:tcPr>
          <w:p w14:paraId="1B99FB62" w14:textId="77777777" w:rsidR="00D00433" w:rsidRPr="00B5449A" w:rsidRDefault="00D00433" w:rsidP="000C0BCE">
            <w:pPr>
              <w:spacing w:before="120" w:after="0"/>
              <w:jc w:val="center"/>
              <w:rPr>
                <w:rFonts w:cs="Arial"/>
                <w:sz w:val="18"/>
                <w:szCs w:val="18"/>
              </w:rPr>
            </w:pPr>
            <w:r w:rsidRPr="00B5449A">
              <w:rPr>
                <w:rFonts w:cs="Arial"/>
                <w:sz w:val="18"/>
                <w:szCs w:val="18"/>
              </w:rPr>
              <w:t>Task No</w:t>
            </w:r>
          </w:p>
          <w:p w14:paraId="7D4D8F27" w14:textId="77777777" w:rsidR="00D00433" w:rsidRPr="00B5449A" w:rsidRDefault="00D00433" w:rsidP="000C0BCE">
            <w:pPr>
              <w:spacing w:after="120"/>
              <w:jc w:val="center"/>
              <w:rPr>
                <w:rFonts w:cs="Arial"/>
                <w:color w:val="808080"/>
                <w:sz w:val="18"/>
                <w:szCs w:val="18"/>
              </w:rPr>
            </w:pPr>
            <w:r w:rsidRPr="00B5449A">
              <w:rPr>
                <w:rFonts w:cs="Arial"/>
                <w:color w:val="808080"/>
                <w:sz w:val="16"/>
                <w:szCs w:val="18"/>
              </w:rPr>
              <w:t>(continuous numbering linked to WP)</w:t>
            </w:r>
          </w:p>
        </w:tc>
        <w:tc>
          <w:tcPr>
            <w:tcW w:w="1263" w:type="pct"/>
            <w:gridSpan w:val="5"/>
            <w:vMerge w:val="restart"/>
            <w:shd w:val="clear" w:color="auto" w:fill="E6E6E6"/>
          </w:tcPr>
          <w:p w14:paraId="2379BFFC" w14:textId="77777777" w:rsidR="00D00433" w:rsidRPr="00B5449A" w:rsidRDefault="00D00433" w:rsidP="000C0BCE">
            <w:pPr>
              <w:spacing w:before="120" w:after="120"/>
              <w:jc w:val="center"/>
              <w:rPr>
                <w:rFonts w:cs="Arial"/>
                <w:sz w:val="18"/>
                <w:szCs w:val="18"/>
              </w:rPr>
            </w:pPr>
            <w:r w:rsidRPr="00B5449A">
              <w:rPr>
                <w:rFonts w:cs="Arial"/>
                <w:sz w:val="18"/>
                <w:szCs w:val="18"/>
              </w:rPr>
              <w:t>Task Name</w:t>
            </w:r>
          </w:p>
        </w:tc>
        <w:tc>
          <w:tcPr>
            <w:tcW w:w="1464" w:type="pct"/>
            <w:gridSpan w:val="5"/>
            <w:vMerge w:val="restart"/>
            <w:shd w:val="clear" w:color="auto" w:fill="E6E6E6"/>
          </w:tcPr>
          <w:p w14:paraId="10C6E0EB" w14:textId="77777777" w:rsidR="00D00433" w:rsidRPr="00B5449A" w:rsidRDefault="00D00433" w:rsidP="000C0BCE">
            <w:pPr>
              <w:spacing w:before="120" w:after="120"/>
              <w:jc w:val="center"/>
              <w:rPr>
                <w:rFonts w:cs="Arial"/>
                <w:sz w:val="18"/>
                <w:szCs w:val="18"/>
              </w:rPr>
            </w:pPr>
            <w:r w:rsidRPr="00B5449A">
              <w:rPr>
                <w:rFonts w:cs="Arial"/>
                <w:sz w:val="18"/>
                <w:szCs w:val="18"/>
              </w:rPr>
              <w:t>Description</w:t>
            </w:r>
          </w:p>
        </w:tc>
        <w:tc>
          <w:tcPr>
            <w:tcW w:w="1167" w:type="pct"/>
            <w:gridSpan w:val="4"/>
            <w:shd w:val="clear" w:color="auto" w:fill="E6E6E6"/>
          </w:tcPr>
          <w:p w14:paraId="38AF5DF4" w14:textId="77777777" w:rsidR="00D00433" w:rsidRPr="00B5449A" w:rsidRDefault="00D00433" w:rsidP="000C0BCE">
            <w:pPr>
              <w:spacing w:before="120" w:after="120"/>
              <w:jc w:val="center"/>
              <w:rPr>
                <w:rFonts w:cs="Arial"/>
                <w:sz w:val="18"/>
                <w:szCs w:val="18"/>
              </w:rPr>
            </w:pPr>
            <w:r w:rsidRPr="00B5449A">
              <w:rPr>
                <w:rFonts w:cs="Arial"/>
                <w:sz w:val="18"/>
                <w:szCs w:val="18"/>
              </w:rPr>
              <w:t>Participants – NA</w:t>
            </w:r>
          </w:p>
        </w:tc>
        <w:tc>
          <w:tcPr>
            <w:tcW w:w="702" w:type="pct"/>
            <w:vMerge w:val="restart"/>
            <w:shd w:val="clear" w:color="auto" w:fill="E6E6E6"/>
          </w:tcPr>
          <w:p w14:paraId="3AB43787" w14:textId="77777777" w:rsidR="00D00433" w:rsidRPr="00B5449A" w:rsidRDefault="00D00433" w:rsidP="000C0BCE">
            <w:pPr>
              <w:spacing w:before="120" w:after="0"/>
              <w:jc w:val="center"/>
              <w:rPr>
                <w:rFonts w:cs="Arial"/>
                <w:sz w:val="18"/>
                <w:szCs w:val="18"/>
              </w:rPr>
            </w:pPr>
            <w:r w:rsidRPr="00B5449A">
              <w:rPr>
                <w:rFonts w:cs="Arial"/>
                <w:sz w:val="18"/>
                <w:szCs w:val="18"/>
              </w:rPr>
              <w:t>In-kind Contributions and Subcontracting</w:t>
            </w:r>
          </w:p>
          <w:p w14:paraId="2EC30060" w14:textId="77777777" w:rsidR="00D00433" w:rsidRPr="00B5449A" w:rsidRDefault="00D00433" w:rsidP="000C0BCE">
            <w:pPr>
              <w:spacing w:after="0"/>
              <w:jc w:val="center"/>
              <w:rPr>
                <w:rFonts w:cs="Arial"/>
                <w:color w:val="808080"/>
                <w:sz w:val="16"/>
                <w:szCs w:val="18"/>
              </w:rPr>
            </w:pPr>
            <w:r w:rsidRPr="00B5449A">
              <w:rPr>
                <w:rFonts w:cs="Arial"/>
                <w:color w:val="808080"/>
                <w:sz w:val="16"/>
                <w:szCs w:val="18"/>
              </w:rPr>
              <w:t>(Yes/No and which)</w:t>
            </w:r>
          </w:p>
          <w:p w14:paraId="09F21D8C" w14:textId="77777777" w:rsidR="00D00433" w:rsidRPr="00B5449A" w:rsidRDefault="00D00433" w:rsidP="000C0BCE">
            <w:pPr>
              <w:spacing w:after="120"/>
              <w:jc w:val="center"/>
              <w:rPr>
                <w:rFonts w:cs="Arial"/>
                <w:sz w:val="18"/>
                <w:szCs w:val="18"/>
              </w:rPr>
            </w:pPr>
          </w:p>
        </w:tc>
      </w:tr>
      <w:tr w:rsidR="00D00433" w:rsidRPr="00B5449A" w14:paraId="7C635C42" w14:textId="77777777" w:rsidTr="000C0BCE">
        <w:trPr>
          <w:trHeight w:val="372"/>
        </w:trPr>
        <w:tc>
          <w:tcPr>
            <w:tcW w:w="404" w:type="pct"/>
            <w:vMerge/>
            <w:shd w:val="clear" w:color="auto" w:fill="E6E6E6"/>
          </w:tcPr>
          <w:p w14:paraId="28F6410B" w14:textId="77777777" w:rsidR="00D00433" w:rsidRPr="00B5449A" w:rsidRDefault="00D00433" w:rsidP="000C0BCE">
            <w:pPr>
              <w:spacing w:before="120" w:after="0"/>
              <w:jc w:val="center"/>
              <w:rPr>
                <w:rFonts w:cs="Arial"/>
                <w:sz w:val="18"/>
                <w:szCs w:val="18"/>
              </w:rPr>
            </w:pPr>
          </w:p>
        </w:tc>
        <w:tc>
          <w:tcPr>
            <w:tcW w:w="1263" w:type="pct"/>
            <w:gridSpan w:val="5"/>
            <w:vMerge/>
            <w:shd w:val="clear" w:color="auto" w:fill="E6E6E6"/>
          </w:tcPr>
          <w:p w14:paraId="0A2A0ED4" w14:textId="77777777" w:rsidR="00D00433" w:rsidRPr="00B5449A" w:rsidRDefault="00D00433" w:rsidP="000C0BCE">
            <w:pPr>
              <w:spacing w:before="120" w:after="120"/>
              <w:jc w:val="center"/>
              <w:rPr>
                <w:rFonts w:cs="Arial"/>
                <w:sz w:val="18"/>
                <w:szCs w:val="18"/>
              </w:rPr>
            </w:pPr>
          </w:p>
        </w:tc>
        <w:tc>
          <w:tcPr>
            <w:tcW w:w="1464" w:type="pct"/>
            <w:gridSpan w:val="5"/>
            <w:vMerge/>
            <w:shd w:val="clear" w:color="auto" w:fill="E6E6E6"/>
          </w:tcPr>
          <w:p w14:paraId="0A87879A" w14:textId="77777777" w:rsidR="00D00433" w:rsidRPr="00B5449A" w:rsidRDefault="00D00433" w:rsidP="000C0BCE">
            <w:pPr>
              <w:spacing w:before="120" w:after="120"/>
              <w:jc w:val="center"/>
              <w:rPr>
                <w:rFonts w:cs="Arial"/>
                <w:sz w:val="18"/>
                <w:szCs w:val="18"/>
              </w:rPr>
            </w:pPr>
          </w:p>
        </w:tc>
        <w:tc>
          <w:tcPr>
            <w:tcW w:w="763" w:type="pct"/>
            <w:gridSpan w:val="2"/>
            <w:shd w:val="clear" w:color="auto" w:fill="E6E6E6"/>
          </w:tcPr>
          <w:p w14:paraId="0C69D559" w14:textId="77777777" w:rsidR="00D00433" w:rsidRPr="00B5449A" w:rsidRDefault="00D00433" w:rsidP="000C0BCE">
            <w:pPr>
              <w:spacing w:before="120" w:after="120"/>
              <w:jc w:val="center"/>
              <w:rPr>
                <w:rFonts w:cs="Arial"/>
                <w:sz w:val="18"/>
                <w:szCs w:val="18"/>
              </w:rPr>
            </w:pPr>
            <w:r w:rsidRPr="00B5449A">
              <w:rPr>
                <w:rFonts w:cs="Arial"/>
                <w:sz w:val="18"/>
                <w:szCs w:val="18"/>
              </w:rPr>
              <w:t>Name</w:t>
            </w:r>
          </w:p>
        </w:tc>
        <w:tc>
          <w:tcPr>
            <w:tcW w:w="404" w:type="pct"/>
            <w:gridSpan w:val="2"/>
            <w:shd w:val="clear" w:color="auto" w:fill="E6E6E6"/>
          </w:tcPr>
          <w:p w14:paraId="532A65DD" w14:textId="77777777" w:rsidR="00D00433" w:rsidRPr="00B5449A" w:rsidRDefault="00D00433" w:rsidP="000C0BCE">
            <w:pPr>
              <w:spacing w:before="120" w:after="0"/>
              <w:jc w:val="center"/>
              <w:rPr>
                <w:rFonts w:cs="Arial"/>
                <w:sz w:val="18"/>
                <w:szCs w:val="18"/>
              </w:rPr>
            </w:pPr>
            <w:r w:rsidRPr="00B5449A">
              <w:rPr>
                <w:rFonts w:cs="Arial"/>
                <w:sz w:val="18"/>
                <w:szCs w:val="18"/>
              </w:rPr>
              <w:t>Role</w:t>
            </w:r>
          </w:p>
          <w:p w14:paraId="1C92A169" w14:textId="77777777" w:rsidR="00D00433" w:rsidRPr="00B5449A" w:rsidRDefault="00D00433" w:rsidP="000C0BCE">
            <w:pPr>
              <w:spacing w:after="120"/>
              <w:jc w:val="center"/>
              <w:rPr>
                <w:rFonts w:cs="Arial"/>
                <w:sz w:val="18"/>
                <w:szCs w:val="18"/>
              </w:rPr>
            </w:pPr>
            <w:r w:rsidRPr="00B5449A">
              <w:rPr>
                <w:rFonts w:cs="Arial"/>
                <w:color w:val="808080"/>
                <w:sz w:val="16"/>
                <w:szCs w:val="18"/>
              </w:rPr>
              <w:t>(COO, BEN, AE, AP, OTHER)</w:t>
            </w:r>
          </w:p>
        </w:tc>
        <w:tc>
          <w:tcPr>
            <w:tcW w:w="702" w:type="pct"/>
            <w:vMerge/>
            <w:shd w:val="clear" w:color="auto" w:fill="E6E6E6"/>
          </w:tcPr>
          <w:p w14:paraId="4046EF9E" w14:textId="77777777" w:rsidR="00D00433" w:rsidRPr="00B5449A" w:rsidRDefault="00D00433" w:rsidP="000C0BCE">
            <w:pPr>
              <w:spacing w:before="120" w:after="120"/>
              <w:jc w:val="center"/>
              <w:rPr>
                <w:rFonts w:cs="Arial"/>
                <w:sz w:val="18"/>
                <w:szCs w:val="18"/>
              </w:rPr>
            </w:pPr>
          </w:p>
        </w:tc>
      </w:tr>
      <w:tr w:rsidR="00D00433" w:rsidRPr="00B5449A" w14:paraId="14FD07D4" w14:textId="77777777" w:rsidTr="000C0BCE">
        <w:trPr>
          <w:trHeight w:val="37"/>
        </w:trPr>
        <w:tc>
          <w:tcPr>
            <w:tcW w:w="404" w:type="pct"/>
          </w:tcPr>
          <w:p w14:paraId="0AD74458" w14:textId="77777777" w:rsidR="00D00433" w:rsidRPr="00B5449A" w:rsidRDefault="00D00433" w:rsidP="000C0BCE">
            <w:pPr>
              <w:spacing w:before="120" w:after="120"/>
              <w:jc w:val="center"/>
              <w:rPr>
                <w:rFonts w:cs="Arial"/>
                <w:sz w:val="18"/>
                <w:szCs w:val="18"/>
              </w:rPr>
            </w:pPr>
            <w:r w:rsidRPr="00B5449A">
              <w:rPr>
                <w:rFonts w:cs="Arial"/>
                <w:sz w:val="18"/>
                <w:szCs w:val="18"/>
              </w:rPr>
              <w:t>T1.1</w:t>
            </w:r>
          </w:p>
        </w:tc>
        <w:tc>
          <w:tcPr>
            <w:tcW w:w="1263" w:type="pct"/>
            <w:gridSpan w:val="5"/>
          </w:tcPr>
          <w:p w14:paraId="7F659AE3" w14:textId="77777777" w:rsidR="00D00433" w:rsidRPr="00B5449A" w:rsidRDefault="00D00433" w:rsidP="000C0BCE">
            <w:pPr>
              <w:spacing w:before="120" w:after="120"/>
              <w:rPr>
                <w:rFonts w:cs="Arial"/>
                <w:sz w:val="18"/>
                <w:szCs w:val="18"/>
              </w:rPr>
            </w:pPr>
            <w:r w:rsidRPr="00B5449A">
              <w:rPr>
                <w:rFonts w:cs="Arial"/>
                <w:sz w:val="18"/>
                <w:szCs w:val="18"/>
              </w:rPr>
              <w:t>Project Management</w:t>
            </w:r>
          </w:p>
        </w:tc>
        <w:tc>
          <w:tcPr>
            <w:tcW w:w="1464" w:type="pct"/>
            <w:gridSpan w:val="5"/>
          </w:tcPr>
          <w:p w14:paraId="77F3FC22" w14:textId="77777777" w:rsidR="00D00433" w:rsidRPr="00B5449A" w:rsidRDefault="00D00433" w:rsidP="000C0BCE">
            <w:pPr>
              <w:spacing w:before="120" w:after="120"/>
              <w:rPr>
                <w:rFonts w:cs="Arial"/>
                <w:sz w:val="18"/>
                <w:szCs w:val="18"/>
              </w:rPr>
            </w:pPr>
            <w:r w:rsidRPr="00B5449A">
              <w:rPr>
                <w:rFonts w:cs="Arial"/>
                <w:sz w:val="18"/>
                <w:szCs w:val="18"/>
              </w:rPr>
              <w:t>The overall management of the project will be under the responsibility of the project Leader, who will ensure an effective coordination among the different Tasks, working in close collaboration with the different Work Package Leaders and supervising them if needed, but also with ETSI TC HF representatives.</w:t>
            </w:r>
          </w:p>
          <w:p w14:paraId="661CA65A" w14:textId="77777777" w:rsidR="00D00433" w:rsidRPr="00B5449A" w:rsidRDefault="00D00433" w:rsidP="000C0BCE">
            <w:pPr>
              <w:spacing w:before="120" w:after="120"/>
              <w:rPr>
                <w:rFonts w:cs="Arial"/>
                <w:sz w:val="18"/>
                <w:szCs w:val="18"/>
              </w:rPr>
            </w:pPr>
            <w:r w:rsidRPr="00B5449A">
              <w:rPr>
                <w:rFonts w:cs="Arial"/>
                <w:sz w:val="18"/>
                <w:szCs w:val="18"/>
              </w:rPr>
              <w:t>The overall management of the project consists in:</w:t>
            </w:r>
          </w:p>
          <w:p w14:paraId="7426AA3A" w14:textId="77777777" w:rsidR="00D00433" w:rsidRPr="00B5449A" w:rsidRDefault="00D00433" w:rsidP="000C0BCE">
            <w:pPr>
              <w:pStyle w:val="ListParagraph"/>
              <w:numPr>
                <w:ilvl w:val="0"/>
                <w:numId w:val="25"/>
              </w:numPr>
              <w:ind w:left="360"/>
              <w:rPr>
                <w:rFonts w:ascii="Arial" w:eastAsia="Times New Roman" w:hAnsi="Arial" w:cs="Arial"/>
                <w:color w:val="595959"/>
                <w:sz w:val="18"/>
                <w:szCs w:val="18"/>
              </w:rPr>
            </w:pPr>
            <w:r w:rsidRPr="00B5449A">
              <w:rPr>
                <w:rFonts w:ascii="Arial" w:eastAsia="Times New Roman" w:hAnsi="Arial" w:cs="Arial"/>
                <w:color w:val="595959"/>
                <w:sz w:val="18"/>
                <w:szCs w:val="18"/>
              </w:rPr>
              <w:t>Planning the work of the project members, ensuring that the timescales of the project deliverables are met</w:t>
            </w:r>
          </w:p>
          <w:p w14:paraId="0A5D639E" w14:textId="77777777" w:rsidR="00D00433" w:rsidRPr="00B5449A" w:rsidRDefault="00D00433" w:rsidP="000C0BCE">
            <w:pPr>
              <w:pStyle w:val="ListParagraph"/>
              <w:numPr>
                <w:ilvl w:val="0"/>
                <w:numId w:val="25"/>
              </w:numPr>
              <w:ind w:left="360"/>
              <w:rPr>
                <w:rFonts w:ascii="Arial" w:eastAsia="Times New Roman" w:hAnsi="Arial" w:cs="Arial"/>
                <w:color w:val="595959"/>
                <w:sz w:val="18"/>
                <w:szCs w:val="18"/>
              </w:rPr>
            </w:pPr>
            <w:r w:rsidRPr="00B5449A">
              <w:rPr>
                <w:rFonts w:ascii="Arial" w:eastAsia="Times New Roman" w:hAnsi="Arial" w:cs="Arial"/>
                <w:color w:val="595959"/>
                <w:sz w:val="18"/>
                <w:szCs w:val="18"/>
              </w:rPr>
              <w:lastRenderedPageBreak/>
              <w:t>Organising meetings to discuss the drafts, recording any major issues and resolutions of issues</w:t>
            </w:r>
          </w:p>
          <w:p w14:paraId="3BC35148" w14:textId="77777777" w:rsidR="00D00433" w:rsidRPr="00B5449A" w:rsidRDefault="00D00433" w:rsidP="000C0BCE">
            <w:pPr>
              <w:pStyle w:val="ListParagraph"/>
              <w:numPr>
                <w:ilvl w:val="0"/>
                <w:numId w:val="25"/>
              </w:numPr>
              <w:ind w:left="360"/>
              <w:rPr>
                <w:rFonts w:ascii="Arial" w:eastAsia="Times New Roman" w:hAnsi="Arial" w:cs="Arial"/>
                <w:color w:val="595959"/>
                <w:sz w:val="18"/>
                <w:szCs w:val="18"/>
              </w:rPr>
            </w:pPr>
            <w:r w:rsidRPr="00B5449A">
              <w:rPr>
                <w:rFonts w:ascii="Arial" w:eastAsia="Times New Roman" w:hAnsi="Arial" w:cs="Arial"/>
                <w:color w:val="595959"/>
                <w:sz w:val="18"/>
                <w:szCs w:val="18"/>
              </w:rPr>
              <w:t>Reporting to TC HF on the progress of work</w:t>
            </w:r>
          </w:p>
          <w:p w14:paraId="4F12096D" w14:textId="77777777" w:rsidR="00D00433" w:rsidRPr="00B5449A" w:rsidRDefault="00D00433" w:rsidP="000C0BCE">
            <w:pPr>
              <w:pStyle w:val="ListParagraph"/>
              <w:numPr>
                <w:ilvl w:val="0"/>
                <w:numId w:val="25"/>
              </w:numPr>
              <w:ind w:left="360"/>
              <w:rPr>
                <w:rFonts w:ascii="Arial" w:eastAsia="Times New Roman" w:hAnsi="Arial" w:cs="Arial"/>
                <w:color w:val="595959"/>
                <w:sz w:val="18"/>
                <w:szCs w:val="18"/>
              </w:rPr>
            </w:pPr>
            <w:r w:rsidRPr="00B5449A">
              <w:rPr>
                <w:rFonts w:ascii="Arial" w:eastAsia="Times New Roman" w:hAnsi="Arial" w:cs="Arial"/>
                <w:color w:val="595959"/>
                <w:sz w:val="18"/>
                <w:szCs w:val="18"/>
              </w:rPr>
              <w:t>Representing, or arranging for other project members to represent the project results at other external meetings as appropriate</w:t>
            </w:r>
          </w:p>
          <w:p w14:paraId="02008560" w14:textId="77777777" w:rsidR="00D00433" w:rsidRPr="00B5449A" w:rsidRDefault="00D00433" w:rsidP="000C0BCE">
            <w:pPr>
              <w:pStyle w:val="ListParagraph"/>
              <w:numPr>
                <w:ilvl w:val="0"/>
                <w:numId w:val="26"/>
              </w:numPr>
              <w:ind w:left="360"/>
              <w:rPr>
                <w:rFonts w:cs="Arial"/>
                <w:sz w:val="18"/>
                <w:szCs w:val="18"/>
              </w:rPr>
            </w:pPr>
            <w:r w:rsidRPr="00B5449A">
              <w:rPr>
                <w:rFonts w:ascii="Arial" w:eastAsia="Times New Roman" w:hAnsi="Arial" w:cs="Arial"/>
                <w:color w:val="595959"/>
                <w:sz w:val="18"/>
                <w:szCs w:val="18"/>
              </w:rPr>
              <w:t>Providing the project Reports to the ETSI Secretariat: the Progress Reports (to be submitted to EISMEA after 12 months) and the Final Report (to be submitted to EISMEA at the end of the project).</w:t>
            </w:r>
          </w:p>
        </w:tc>
        <w:tc>
          <w:tcPr>
            <w:tcW w:w="763" w:type="pct"/>
            <w:gridSpan w:val="2"/>
          </w:tcPr>
          <w:p w14:paraId="69096121" w14:textId="77777777" w:rsidR="00D00433" w:rsidRPr="00B5449A" w:rsidRDefault="00D00433" w:rsidP="000C0BCE">
            <w:pPr>
              <w:spacing w:before="120" w:after="120"/>
              <w:rPr>
                <w:rFonts w:cs="Arial"/>
                <w:sz w:val="18"/>
                <w:szCs w:val="18"/>
              </w:rPr>
            </w:pPr>
            <w:r>
              <w:rPr>
                <w:rFonts w:cs="Arial"/>
                <w:sz w:val="18"/>
                <w:szCs w:val="18"/>
              </w:rPr>
              <w:lastRenderedPageBreak/>
              <w:t>ETSI</w:t>
            </w:r>
          </w:p>
        </w:tc>
        <w:tc>
          <w:tcPr>
            <w:tcW w:w="404" w:type="pct"/>
            <w:gridSpan w:val="2"/>
          </w:tcPr>
          <w:p w14:paraId="27E0241B" w14:textId="77777777" w:rsidR="00D00433" w:rsidRPr="00B5449A" w:rsidRDefault="00D00433" w:rsidP="000C0BCE">
            <w:pPr>
              <w:spacing w:before="120" w:after="120"/>
              <w:rPr>
                <w:rFonts w:cs="Arial"/>
                <w:sz w:val="18"/>
                <w:szCs w:val="18"/>
              </w:rPr>
            </w:pPr>
            <w:r>
              <w:rPr>
                <w:rFonts w:cs="Arial"/>
                <w:sz w:val="18"/>
                <w:szCs w:val="18"/>
              </w:rPr>
              <w:t>OTHER</w:t>
            </w:r>
          </w:p>
        </w:tc>
        <w:tc>
          <w:tcPr>
            <w:tcW w:w="702" w:type="pct"/>
          </w:tcPr>
          <w:p w14:paraId="5CD5E69D"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13CDB51F" w14:textId="77777777" w:rsidTr="000C0BCE">
        <w:trPr>
          <w:trHeight w:val="37"/>
        </w:trPr>
        <w:tc>
          <w:tcPr>
            <w:tcW w:w="404" w:type="pct"/>
          </w:tcPr>
          <w:p w14:paraId="4A220DFB" w14:textId="77777777" w:rsidR="00D00433" w:rsidRPr="00B5449A" w:rsidRDefault="00D00433" w:rsidP="000C0BCE">
            <w:pPr>
              <w:spacing w:before="120" w:after="120"/>
              <w:jc w:val="center"/>
              <w:rPr>
                <w:rFonts w:cs="Arial"/>
                <w:sz w:val="18"/>
                <w:szCs w:val="18"/>
              </w:rPr>
            </w:pPr>
            <w:r w:rsidRPr="00B5449A">
              <w:rPr>
                <w:rFonts w:cs="Arial"/>
                <w:sz w:val="18"/>
                <w:szCs w:val="18"/>
              </w:rPr>
              <w:t>T1.2</w:t>
            </w:r>
          </w:p>
        </w:tc>
        <w:tc>
          <w:tcPr>
            <w:tcW w:w="1263" w:type="pct"/>
            <w:gridSpan w:val="5"/>
          </w:tcPr>
          <w:p w14:paraId="177F3858" w14:textId="77777777" w:rsidR="00D00433" w:rsidRPr="00B5449A" w:rsidRDefault="00D00433" w:rsidP="000C0BCE">
            <w:pPr>
              <w:spacing w:before="120" w:after="120"/>
              <w:rPr>
                <w:rFonts w:cs="Arial"/>
                <w:sz w:val="18"/>
                <w:szCs w:val="18"/>
              </w:rPr>
            </w:pPr>
            <w:r w:rsidRPr="00B5449A">
              <w:rPr>
                <w:rFonts w:cs="Arial"/>
                <w:sz w:val="18"/>
                <w:szCs w:val="18"/>
              </w:rPr>
              <w:t>Coordination with the JTB eAcc</w:t>
            </w:r>
          </w:p>
        </w:tc>
        <w:tc>
          <w:tcPr>
            <w:tcW w:w="1464" w:type="pct"/>
            <w:gridSpan w:val="5"/>
          </w:tcPr>
          <w:p w14:paraId="06A13980" w14:textId="77777777" w:rsidR="00D00433" w:rsidRPr="00B5449A" w:rsidRDefault="00D00433" w:rsidP="000C0BCE">
            <w:pPr>
              <w:spacing w:before="120" w:after="120"/>
              <w:rPr>
                <w:rFonts w:cs="Arial"/>
                <w:sz w:val="18"/>
                <w:szCs w:val="18"/>
              </w:rPr>
            </w:pPr>
            <w:r w:rsidRPr="00B5449A">
              <w:rPr>
                <w:rFonts w:cs="Arial"/>
                <w:sz w:val="18"/>
                <w:szCs w:val="18"/>
              </w:rPr>
              <w:t>Preparation and management of the revision review at the JTB eAcc</w:t>
            </w:r>
          </w:p>
        </w:tc>
        <w:tc>
          <w:tcPr>
            <w:tcW w:w="763" w:type="pct"/>
            <w:gridSpan w:val="2"/>
          </w:tcPr>
          <w:p w14:paraId="72279972" w14:textId="77777777" w:rsidR="00D00433" w:rsidRPr="00B5449A" w:rsidRDefault="00D00433" w:rsidP="000C0BCE">
            <w:pPr>
              <w:spacing w:before="120" w:after="120"/>
              <w:rPr>
                <w:rFonts w:cs="Arial"/>
                <w:sz w:val="18"/>
                <w:szCs w:val="18"/>
              </w:rPr>
            </w:pPr>
            <w:r>
              <w:rPr>
                <w:rFonts w:cs="Arial"/>
                <w:sz w:val="18"/>
                <w:szCs w:val="18"/>
              </w:rPr>
              <w:t>ETSI</w:t>
            </w:r>
          </w:p>
        </w:tc>
        <w:tc>
          <w:tcPr>
            <w:tcW w:w="404" w:type="pct"/>
            <w:gridSpan w:val="2"/>
          </w:tcPr>
          <w:p w14:paraId="7436A239" w14:textId="77777777" w:rsidR="00D00433" w:rsidRPr="00B5449A" w:rsidRDefault="00D00433" w:rsidP="000C0BCE">
            <w:pPr>
              <w:spacing w:before="120" w:after="120"/>
              <w:rPr>
                <w:rFonts w:cs="Arial"/>
                <w:sz w:val="18"/>
                <w:szCs w:val="18"/>
              </w:rPr>
            </w:pPr>
            <w:r>
              <w:rPr>
                <w:rFonts w:cs="Arial"/>
                <w:sz w:val="18"/>
                <w:szCs w:val="18"/>
              </w:rPr>
              <w:t>OTHER</w:t>
            </w:r>
          </w:p>
        </w:tc>
        <w:tc>
          <w:tcPr>
            <w:tcW w:w="702" w:type="pct"/>
          </w:tcPr>
          <w:p w14:paraId="6EFA4FA1"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7B54EB6A" w14:textId="77777777" w:rsidTr="000C0BCE">
        <w:trPr>
          <w:trHeight w:val="37"/>
        </w:trPr>
        <w:tc>
          <w:tcPr>
            <w:tcW w:w="404" w:type="pct"/>
          </w:tcPr>
          <w:p w14:paraId="55AA33D0" w14:textId="77777777" w:rsidR="00D00433" w:rsidRPr="00B5449A" w:rsidRDefault="00D00433" w:rsidP="000C0BCE">
            <w:pPr>
              <w:spacing w:before="120" w:after="120"/>
              <w:jc w:val="center"/>
              <w:rPr>
                <w:rFonts w:cs="Arial"/>
                <w:sz w:val="18"/>
                <w:szCs w:val="18"/>
              </w:rPr>
            </w:pPr>
            <w:r w:rsidRPr="00B5449A">
              <w:rPr>
                <w:rFonts w:cs="Arial"/>
                <w:sz w:val="18"/>
                <w:szCs w:val="18"/>
              </w:rPr>
              <w:t>T1.3</w:t>
            </w:r>
          </w:p>
        </w:tc>
        <w:tc>
          <w:tcPr>
            <w:tcW w:w="1263" w:type="pct"/>
            <w:gridSpan w:val="5"/>
          </w:tcPr>
          <w:p w14:paraId="7D928C53" w14:textId="77777777" w:rsidR="00D00433" w:rsidRPr="00B5449A" w:rsidRDefault="00D00433" w:rsidP="000C0BCE">
            <w:pPr>
              <w:spacing w:before="120" w:after="120"/>
              <w:rPr>
                <w:rFonts w:cs="Arial"/>
                <w:sz w:val="18"/>
                <w:szCs w:val="18"/>
              </w:rPr>
            </w:pPr>
            <w:r w:rsidRPr="00B5449A">
              <w:rPr>
                <w:rFonts w:cs="Arial"/>
                <w:sz w:val="18"/>
                <w:szCs w:val="18"/>
              </w:rPr>
              <w:t>Detailed project plan for each of the remaining 2 work packages</w:t>
            </w:r>
          </w:p>
        </w:tc>
        <w:tc>
          <w:tcPr>
            <w:tcW w:w="1464" w:type="pct"/>
            <w:gridSpan w:val="5"/>
          </w:tcPr>
          <w:p w14:paraId="7A1E3D37" w14:textId="77777777" w:rsidR="00D00433" w:rsidRPr="00B5449A" w:rsidRDefault="00D00433" w:rsidP="000C0BCE">
            <w:pPr>
              <w:spacing w:before="120" w:after="120"/>
              <w:rPr>
                <w:rFonts w:cs="Arial"/>
                <w:sz w:val="18"/>
                <w:szCs w:val="18"/>
              </w:rPr>
            </w:pPr>
            <w:r w:rsidRPr="00B5449A">
              <w:rPr>
                <w:rFonts w:cs="Arial"/>
                <w:sz w:val="18"/>
                <w:szCs w:val="18"/>
              </w:rPr>
              <w:t>Create a detailed project plan, including responsibilities and exact timing</w:t>
            </w:r>
          </w:p>
        </w:tc>
        <w:tc>
          <w:tcPr>
            <w:tcW w:w="763" w:type="pct"/>
            <w:gridSpan w:val="2"/>
          </w:tcPr>
          <w:p w14:paraId="751F6AED" w14:textId="77777777" w:rsidR="00D00433" w:rsidRPr="00B5449A" w:rsidRDefault="00D00433" w:rsidP="000C0BCE">
            <w:pPr>
              <w:spacing w:before="120" w:after="120"/>
              <w:rPr>
                <w:rFonts w:cs="Arial"/>
                <w:sz w:val="18"/>
                <w:szCs w:val="18"/>
              </w:rPr>
            </w:pPr>
            <w:r>
              <w:rPr>
                <w:rFonts w:cs="Arial"/>
                <w:sz w:val="18"/>
                <w:szCs w:val="18"/>
              </w:rPr>
              <w:t>ETSI</w:t>
            </w:r>
          </w:p>
        </w:tc>
        <w:tc>
          <w:tcPr>
            <w:tcW w:w="404" w:type="pct"/>
            <w:gridSpan w:val="2"/>
          </w:tcPr>
          <w:p w14:paraId="5156015B" w14:textId="77777777" w:rsidR="00D00433" w:rsidRPr="00B5449A" w:rsidRDefault="00D00433" w:rsidP="000C0BCE">
            <w:pPr>
              <w:spacing w:before="120" w:after="120"/>
              <w:rPr>
                <w:rFonts w:cs="Arial"/>
                <w:sz w:val="18"/>
                <w:szCs w:val="18"/>
              </w:rPr>
            </w:pPr>
            <w:r>
              <w:rPr>
                <w:rFonts w:cs="Arial"/>
                <w:sz w:val="18"/>
                <w:szCs w:val="18"/>
              </w:rPr>
              <w:t>OTHER</w:t>
            </w:r>
          </w:p>
        </w:tc>
        <w:tc>
          <w:tcPr>
            <w:tcW w:w="702" w:type="pct"/>
          </w:tcPr>
          <w:p w14:paraId="6B7ED241"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1A0D387D" w14:textId="77777777" w:rsidTr="000C0BCE">
        <w:tc>
          <w:tcPr>
            <w:tcW w:w="5000" w:type="pct"/>
            <w:gridSpan w:val="16"/>
            <w:shd w:val="clear" w:color="auto" w:fill="D9D9D9"/>
          </w:tcPr>
          <w:p w14:paraId="03D83F9E" w14:textId="77777777" w:rsidR="00D00433" w:rsidRPr="00B5449A" w:rsidRDefault="00D00433" w:rsidP="000C0BCE">
            <w:pPr>
              <w:spacing w:before="120" w:after="120"/>
              <w:rPr>
                <w:rFonts w:cs="Arial"/>
                <w:b/>
                <w:szCs w:val="20"/>
                <w:lang w:val="pt-PT"/>
              </w:rPr>
            </w:pPr>
            <w:r w:rsidRPr="00B5449A">
              <w:rPr>
                <w:rFonts w:cs="Arial"/>
                <w:b/>
                <w:sz w:val="18"/>
                <w:szCs w:val="20"/>
              </w:rPr>
              <w:t>Milestones and deliverables (outputs/outcomes)</w:t>
            </w:r>
            <w:r w:rsidRPr="00B5449A">
              <w:rPr>
                <w:rFonts w:cs="Arial"/>
                <w:sz w:val="16"/>
                <w:szCs w:val="16"/>
              </w:rPr>
              <w:t xml:space="preserve"> </w:t>
            </w:r>
          </w:p>
        </w:tc>
      </w:tr>
      <w:tr w:rsidR="00D00433" w:rsidRPr="00B5449A" w14:paraId="3962FA80" w14:textId="77777777" w:rsidTr="000C0BCE">
        <w:tc>
          <w:tcPr>
            <w:tcW w:w="709" w:type="pct"/>
            <w:gridSpan w:val="2"/>
            <w:shd w:val="clear" w:color="auto" w:fill="E6E6E6"/>
          </w:tcPr>
          <w:p w14:paraId="083CCDB5" w14:textId="77777777" w:rsidR="00D00433" w:rsidRPr="00B5449A" w:rsidRDefault="00D00433" w:rsidP="000C0BCE">
            <w:pPr>
              <w:spacing w:before="120" w:after="0"/>
              <w:jc w:val="center"/>
              <w:rPr>
                <w:rFonts w:cs="Arial"/>
                <w:sz w:val="18"/>
                <w:szCs w:val="18"/>
              </w:rPr>
            </w:pPr>
            <w:r w:rsidRPr="00B5449A">
              <w:rPr>
                <w:rFonts w:cs="Arial"/>
                <w:sz w:val="18"/>
                <w:szCs w:val="18"/>
              </w:rPr>
              <w:t>Milestone No</w:t>
            </w:r>
          </w:p>
          <w:p w14:paraId="1FAC585F" w14:textId="77777777" w:rsidR="00D00433" w:rsidRPr="00B5449A" w:rsidRDefault="00D00433" w:rsidP="000C0BCE">
            <w:pPr>
              <w:spacing w:after="120"/>
              <w:jc w:val="center"/>
              <w:rPr>
                <w:rFonts w:cs="Arial"/>
                <w:color w:val="808080"/>
                <w:sz w:val="18"/>
                <w:szCs w:val="18"/>
              </w:rPr>
            </w:pPr>
            <w:r w:rsidRPr="00B5449A">
              <w:rPr>
                <w:rFonts w:cs="Arial"/>
                <w:color w:val="808080"/>
                <w:sz w:val="16"/>
                <w:szCs w:val="18"/>
              </w:rPr>
              <w:t>(continuous numbering not linked to WP)</w:t>
            </w:r>
          </w:p>
        </w:tc>
        <w:tc>
          <w:tcPr>
            <w:tcW w:w="618" w:type="pct"/>
            <w:gridSpan w:val="2"/>
            <w:shd w:val="clear" w:color="auto" w:fill="E6E6E6"/>
          </w:tcPr>
          <w:p w14:paraId="31C6F028" w14:textId="77777777" w:rsidR="00D00433" w:rsidRPr="00B5449A" w:rsidRDefault="00D00433" w:rsidP="000C0BCE">
            <w:pPr>
              <w:spacing w:before="120" w:after="120"/>
              <w:jc w:val="center"/>
              <w:rPr>
                <w:rFonts w:cs="Arial"/>
                <w:sz w:val="18"/>
                <w:szCs w:val="18"/>
              </w:rPr>
            </w:pPr>
            <w:r w:rsidRPr="00B5449A">
              <w:rPr>
                <w:rFonts w:cs="Arial"/>
                <w:sz w:val="18"/>
                <w:szCs w:val="18"/>
              </w:rPr>
              <w:t>Milestone Name</w:t>
            </w:r>
          </w:p>
        </w:tc>
        <w:tc>
          <w:tcPr>
            <w:tcW w:w="513" w:type="pct"/>
            <w:gridSpan w:val="3"/>
            <w:shd w:val="clear" w:color="auto" w:fill="E6E6E6"/>
          </w:tcPr>
          <w:p w14:paraId="37F7F87C" w14:textId="77777777" w:rsidR="00D00433" w:rsidRPr="00B5449A" w:rsidRDefault="00D00433" w:rsidP="000C0BCE">
            <w:pPr>
              <w:spacing w:before="120" w:after="120"/>
              <w:jc w:val="center"/>
              <w:rPr>
                <w:rFonts w:cs="Arial"/>
                <w:sz w:val="18"/>
                <w:szCs w:val="18"/>
              </w:rPr>
            </w:pPr>
            <w:r w:rsidRPr="00B5449A">
              <w:rPr>
                <w:rFonts w:cs="Arial"/>
                <w:sz w:val="18"/>
                <w:szCs w:val="18"/>
              </w:rPr>
              <w:t>Work Package No</w:t>
            </w:r>
          </w:p>
        </w:tc>
        <w:tc>
          <w:tcPr>
            <w:tcW w:w="604" w:type="pct"/>
            <w:shd w:val="clear" w:color="auto" w:fill="E6E6E6"/>
          </w:tcPr>
          <w:p w14:paraId="3F04919A" w14:textId="77777777" w:rsidR="00D00433" w:rsidRPr="00B5449A" w:rsidRDefault="00D00433" w:rsidP="000C0BCE">
            <w:pPr>
              <w:spacing w:before="120" w:after="120"/>
              <w:jc w:val="center"/>
              <w:rPr>
                <w:rFonts w:cs="Arial"/>
                <w:sz w:val="18"/>
                <w:szCs w:val="18"/>
              </w:rPr>
            </w:pPr>
            <w:r w:rsidRPr="00B5449A">
              <w:rPr>
                <w:rFonts w:cs="Arial"/>
                <w:sz w:val="18"/>
                <w:szCs w:val="18"/>
              </w:rPr>
              <w:t>Lead Beneficiary</w:t>
            </w:r>
          </w:p>
          <w:p w14:paraId="2D5291A5" w14:textId="77777777" w:rsidR="00D00433" w:rsidRPr="00B5449A" w:rsidRDefault="00D00433" w:rsidP="000C0BCE">
            <w:pPr>
              <w:spacing w:before="120" w:after="120"/>
              <w:jc w:val="center"/>
              <w:rPr>
                <w:rFonts w:cs="Arial"/>
                <w:sz w:val="18"/>
                <w:szCs w:val="18"/>
              </w:rPr>
            </w:pPr>
            <w:r w:rsidRPr="00B5449A">
              <w:rPr>
                <w:rFonts w:cs="Arial"/>
                <w:sz w:val="18"/>
                <w:szCs w:val="18"/>
              </w:rPr>
              <w:t>NA</w:t>
            </w:r>
          </w:p>
        </w:tc>
        <w:tc>
          <w:tcPr>
            <w:tcW w:w="1253" w:type="pct"/>
            <w:gridSpan w:val="4"/>
            <w:shd w:val="clear" w:color="auto" w:fill="E6E6E6"/>
          </w:tcPr>
          <w:p w14:paraId="53AA3278" w14:textId="77777777" w:rsidR="00D00433" w:rsidRPr="00B5449A" w:rsidRDefault="00D00433" w:rsidP="000C0BCE">
            <w:pPr>
              <w:spacing w:before="120" w:after="120"/>
              <w:jc w:val="center"/>
              <w:rPr>
                <w:rFonts w:cs="Arial"/>
                <w:sz w:val="18"/>
                <w:szCs w:val="18"/>
              </w:rPr>
            </w:pPr>
            <w:r w:rsidRPr="00B5449A">
              <w:rPr>
                <w:rFonts w:cs="Arial"/>
                <w:sz w:val="18"/>
                <w:szCs w:val="18"/>
              </w:rPr>
              <w:t>Description</w:t>
            </w:r>
          </w:p>
        </w:tc>
        <w:tc>
          <w:tcPr>
            <w:tcW w:w="487" w:type="pct"/>
            <w:gridSpan w:val="2"/>
            <w:shd w:val="clear" w:color="auto" w:fill="E6E6E6"/>
          </w:tcPr>
          <w:p w14:paraId="435F0308" w14:textId="77777777" w:rsidR="00D00433" w:rsidRPr="00B5449A" w:rsidRDefault="00D00433" w:rsidP="000C0BCE">
            <w:pPr>
              <w:spacing w:before="120" w:after="0"/>
              <w:jc w:val="center"/>
              <w:rPr>
                <w:rFonts w:cs="Arial"/>
                <w:sz w:val="18"/>
                <w:szCs w:val="18"/>
              </w:rPr>
            </w:pPr>
            <w:r w:rsidRPr="00B5449A">
              <w:rPr>
                <w:rFonts w:cs="Arial"/>
                <w:sz w:val="18"/>
                <w:szCs w:val="18"/>
              </w:rPr>
              <w:t>Due Date</w:t>
            </w:r>
          </w:p>
          <w:p w14:paraId="2F0410CA" w14:textId="77777777" w:rsidR="00D00433" w:rsidRPr="00B5449A" w:rsidRDefault="00D00433" w:rsidP="000C0BCE">
            <w:pPr>
              <w:spacing w:after="120"/>
              <w:jc w:val="center"/>
              <w:rPr>
                <w:rFonts w:cs="Arial"/>
                <w:sz w:val="18"/>
                <w:szCs w:val="18"/>
              </w:rPr>
            </w:pPr>
            <w:r w:rsidRPr="00B5449A">
              <w:rPr>
                <w:rFonts w:cs="Arial"/>
                <w:color w:val="808080"/>
                <w:sz w:val="16"/>
                <w:szCs w:val="18"/>
              </w:rPr>
              <w:t>(month number)</w:t>
            </w:r>
          </w:p>
        </w:tc>
        <w:tc>
          <w:tcPr>
            <w:tcW w:w="816" w:type="pct"/>
            <w:gridSpan w:val="2"/>
            <w:shd w:val="clear" w:color="auto" w:fill="E6E6E6"/>
          </w:tcPr>
          <w:p w14:paraId="4A04E8C7" w14:textId="77777777" w:rsidR="00D00433" w:rsidRPr="00B5449A" w:rsidRDefault="00D00433" w:rsidP="000C0BCE">
            <w:pPr>
              <w:spacing w:before="120" w:after="120"/>
              <w:jc w:val="center"/>
              <w:rPr>
                <w:rFonts w:cs="Arial"/>
                <w:color w:val="808080"/>
                <w:sz w:val="18"/>
                <w:szCs w:val="18"/>
              </w:rPr>
            </w:pPr>
            <w:r w:rsidRPr="00B5449A">
              <w:rPr>
                <w:rFonts w:cs="Arial"/>
                <w:sz w:val="18"/>
                <w:szCs w:val="18"/>
              </w:rPr>
              <w:t>Means of Verification</w:t>
            </w:r>
          </w:p>
        </w:tc>
      </w:tr>
      <w:tr w:rsidR="00D00433" w:rsidRPr="00B5449A" w14:paraId="17ED4AB3" w14:textId="77777777" w:rsidTr="000C0BCE">
        <w:tc>
          <w:tcPr>
            <w:tcW w:w="709" w:type="pct"/>
            <w:gridSpan w:val="2"/>
          </w:tcPr>
          <w:p w14:paraId="2530E308" w14:textId="77777777" w:rsidR="00D00433" w:rsidRPr="00B5449A" w:rsidRDefault="00D00433" w:rsidP="000C0BCE">
            <w:pPr>
              <w:spacing w:before="120" w:after="120"/>
              <w:jc w:val="center"/>
              <w:rPr>
                <w:rFonts w:cs="Arial"/>
                <w:sz w:val="18"/>
                <w:szCs w:val="18"/>
              </w:rPr>
            </w:pPr>
            <w:r w:rsidRPr="00B5449A">
              <w:rPr>
                <w:rFonts w:cs="Arial"/>
                <w:sz w:val="18"/>
                <w:szCs w:val="18"/>
              </w:rPr>
              <w:t>MS1</w:t>
            </w:r>
          </w:p>
        </w:tc>
        <w:tc>
          <w:tcPr>
            <w:tcW w:w="618" w:type="pct"/>
            <w:gridSpan w:val="2"/>
          </w:tcPr>
          <w:p w14:paraId="5F827E46" w14:textId="77777777" w:rsidR="00D00433" w:rsidRPr="00B5449A" w:rsidRDefault="00D00433" w:rsidP="000C0BCE">
            <w:pPr>
              <w:spacing w:before="120" w:after="120"/>
              <w:rPr>
                <w:rFonts w:cs="Arial"/>
                <w:sz w:val="18"/>
                <w:szCs w:val="18"/>
              </w:rPr>
            </w:pPr>
            <w:r w:rsidRPr="00B5449A">
              <w:rPr>
                <w:rFonts w:cs="Arial"/>
                <w:sz w:val="18"/>
                <w:szCs w:val="18"/>
              </w:rPr>
              <w:t>Expert Selection done</w:t>
            </w:r>
          </w:p>
        </w:tc>
        <w:tc>
          <w:tcPr>
            <w:tcW w:w="513" w:type="pct"/>
            <w:gridSpan w:val="3"/>
          </w:tcPr>
          <w:p w14:paraId="2C333180" w14:textId="77777777" w:rsidR="00D00433" w:rsidRPr="00B5449A" w:rsidRDefault="00D00433" w:rsidP="000C0BCE">
            <w:pPr>
              <w:spacing w:before="120" w:after="120"/>
              <w:jc w:val="center"/>
              <w:rPr>
                <w:rFonts w:cs="Arial"/>
                <w:sz w:val="18"/>
                <w:szCs w:val="18"/>
              </w:rPr>
            </w:pPr>
            <w:r w:rsidRPr="00B5449A">
              <w:rPr>
                <w:rFonts w:cs="Arial"/>
                <w:sz w:val="18"/>
                <w:szCs w:val="18"/>
              </w:rPr>
              <w:t>1</w:t>
            </w:r>
          </w:p>
        </w:tc>
        <w:tc>
          <w:tcPr>
            <w:tcW w:w="604" w:type="pct"/>
          </w:tcPr>
          <w:p w14:paraId="42FECED2" w14:textId="77777777" w:rsidR="00D00433" w:rsidRPr="00B5449A" w:rsidRDefault="00D00433" w:rsidP="000C0BCE">
            <w:pPr>
              <w:spacing w:before="120" w:after="120"/>
              <w:rPr>
                <w:rFonts w:cs="Arial"/>
                <w:sz w:val="18"/>
                <w:szCs w:val="18"/>
              </w:rPr>
            </w:pPr>
          </w:p>
        </w:tc>
        <w:tc>
          <w:tcPr>
            <w:tcW w:w="1253" w:type="pct"/>
            <w:gridSpan w:val="4"/>
          </w:tcPr>
          <w:p w14:paraId="44512787" w14:textId="77777777" w:rsidR="00D00433" w:rsidRPr="00B5449A" w:rsidRDefault="00D00433" w:rsidP="000C0BCE">
            <w:pPr>
              <w:spacing w:before="120" w:after="120"/>
              <w:ind w:left="33"/>
              <w:jc w:val="center"/>
              <w:rPr>
                <w:rFonts w:cs="Arial"/>
                <w:sz w:val="18"/>
                <w:szCs w:val="18"/>
              </w:rPr>
            </w:pPr>
            <w:r w:rsidRPr="00B5449A">
              <w:rPr>
                <w:rFonts w:cs="Arial"/>
                <w:sz w:val="18"/>
                <w:szCs w:val="18"/>
              </w:rPr>
              <w:t>List of service providers and nominated experts available</w:t>
            </w:r>
          </w:p>
        </w:tc>
        <w:tc>
          <w:tcPr>
            <w:tcW w:w="487" w:type="pct"/>
            <w:gridSpan w:val="2"/>
          </w:tcPr>
          <w:p w14:paraId="78664CB1" w14:textId="77777777" w:rsidR="00D00433" w:rsidRPr="00B5449A" w:rsidRDefault="00D00433" w:rsidP="000C0BCE">
            <w:pPr>
              <w:spacing w:before="120" w:after="120"/>
              <w:ind w:left="33"/>
              <w:rPr>
                <w:rFonts w:cs="Arial"/>
                <w:sz w:val="18"/>
                <w:szCs w:val="18"/>
                <w:lang w:val="pt-PT"/>
              </w:rPr>
            </w:pPr>
            <w:r w:rsidRPr="00B5449A">
              <w:rPr>
                <w:rFonts w:cs="Arial"/>
                <w:sz w:val="18"/>
                <w:szCs w:val="18"/>
                <w:lang w:val="pt-PT"/>
              </w:rPr>
              <w:t>3</w:t>
            </w:r>
          </w:p>
        </w:tc>
        <w:tc>
          <w:tcPr>
            <w:tcW w:w="816" w:type="pct"/>
            <w:gridSpan w:val="2"/>
          </w:tcPr>
          <w:p w14:paraId="07991CAA" w14:textId="77777777" w:rsidR="00D00433" w:rsidRPr="00B5449A" w:rsidRDefault="00D00433" w:rsidP="000C0BCE">
            <w:pPr>
              <w:ind w:left="33"/>
              <w:rPr>
                <w:rFonts w:cs="Arial"/>
                <w:sz w:val="18"/>
                <w:szCs w:val="18"/>
              </w:rPr>
            </w:pPr>
            <w:r w:rsidRPr="00B5449A">
              <w:rPr>
                <w:rFonts w:cs="Arial"/>
                <w:sz w:val="18"/>
                <w:szCs w:val="18"/>
              </w:rPr>
              <w:t>- Check list</w:t>
            </w:r>
          </w:p>
        </w:tc>
      </w:tr>
      <w:tr w:rsidR="00D00433" w:rsidRPr="00B5449A" w14:paraId="11105E62" w14:textId="77777777" w:rsidTr="000C0BCE">
        <w:tc>
          <w:tcPr>
            <w:tcW w:w="709" w:type="pct"/>
            <w:gridSpan w:val="2"/>
          </w:tcPr>
          <w:p w14:paraId="05577D90" w14:textId="77777777" w:rsidR="00D00433" w:rsidRPr="00B5449A" w:rsidRDefault="00D00433" w:rsidP="000C0BCE">
            <w:pPr>
              <w:spacing w:before="120" w:after="120"/>
              <w:jc w:val="center"/>
              <w:rPr>
                <w:rFonts w:cs="Arial"/>
                <w:sz w:val="18"/>
                <w:szCs w:val="18"/>
              </w:rPr>
            </w:pPr>
            <w:r w:rsidRPr="00B5449A">
              <w:rPr>
                <w:rFonts w:cs="Arial"/>
                <w:sz w:val="18"/>
                <w:szCs w:val="18"/>
              </w:rPr>
              <w:t>MS2</w:t>
            </w:r>
          </w:p>
        </w:tc>
        <w:tc>
          <w:tcPr>
            <w:tcW w:w="618" w:type="pct"/>
            <w:gridSpan w:val="2"/>
          </w:tcPr>
          <w:p w14:paraId="0878AA33" w14:textId="77777777" w:rsidR="00D00433" w:rsidRPr="00B5449A" w:rsidRDefault="00D00433" w:rsidP="000C0BCE">
            <w:pPr>
              <w:spacing w:before="120" w:after="120"/>
              <w:rPr>
                <w:rFonts w:cs="Arial"/>
                <w:sz w:val="18"/>
                <w:szCs w:val="18"/>
              </w:rPr>
            </w:pPr>
            <w:r w:rsidRPr="00B5449A">
              <w:rPr>
                <w:rFonts w:cs="Arial"/>
                <w:sz w:val="18"/>
                <w:szCs w:val="18"/>
              </w:rPr>
              <w:t>Project plan completed</w:t>
            </w:r>
          </w:p>
        </w:tc>
        <w:tc>
          <w:tcPr>
            <w:tcW w:w="513" w:type="pct"/>
            <w:gridSpan w:val="3"/>
          </w:tcPr>
          <w:p w14:paraId="18261270" w14:textId="77777777" w:rsidR="00D00433" w:rsidRPr="00B5449A" w:rsidRDefault="00D00433" w:rsidP="000C0BCE">
            <w:pPr>
              <w:spacing w:before="120" w:after="120"/>
              <w:jc w:val="center"/>
              <w:rPr>
                <w:rFonts w:cs="Arial"/>
                <w:sz w:val="18"/>
                <w:szCs w:val="18"/>
              </w:rPr>
            </w:pPr>
            <w:r w:rsidRPr="00B5449A">
              <w:rPr>
                <w:rFonts w:cs="Arial"/>
                <w:sz w:val="18"/>
                <w:szCs w:val="18"/>
              </w:rPr>
              <w:t>1</w:t>
            </w:r>
          </w:p>
        </w:tc>
        <w:tc>
          <w:tcPr>
            <w:tcW w:w="604" w:type="pct"/>
          </w:tcPr>
          <w:p w14:paraId="079E171A" w14:textId="77777777" w:rsidR="00D00433" w:rsidRPr="00B5449A" w:rsidRDefault="00D00433" w:rsidP="000C0BCE">
            <w:pPr>
              <w:spacing w:before="120" w:after="120"/>
              <w:rPr>
                <w:rFonts w:cs="Arial"/>
                <w:sz w:val="18"/>
                <w:szCs w:val="18"/>
              </w:rPr>
            </w:pPr>
          </w:p>
        </w:tc>
        <w:tc>
          <w:tcPr>
            <w:tcW w:w="1253" w:type="pct"/>
            <w:gridSpan w:val="4"/>
          </w:tcPr>
          <w:p w14:paraId="56E8EDB3" w14:textId="77777777" w:rsidR="00D00433" w:rsidRPr="00B5449A" w:rsidRDefault="00D00433" w:rsidP="000C0BCE">
            <w:pPr>
              <w:spacing w:before="120" w:after="120"/>
              <w:ind w:left="33"/>
              <w:jc w:val="center"/>
              <w:rPr>
                <w:rFonts w:cs="Arial"/>
                <w:sz w:val="18"/>
                <w:szCs w:val="18"/>
              </w:rPr>
            </w:pPr>
            <w:r w:rsidRPr="00B5449A">
              <w:rPr>
                <w:rFonts w:cs="Arial"/>
                <w:sz w:val="18"/>
                <w:szCs w:val="18"/>
              </w:rPr>
              <w:t>Complete detailed project plan available</w:t>
            </w:r>
          </w:p>
        </w:tc>
        <w:tc>
          <w:tcPr>
            <w:tcW w:w="487" w:type="pct"/>
            <w:gridSpan w:val="2"/>
          </w:tcPr>
          <w:p w14:paraId="40F3E124" w14:textId="77777777" w:rsidR="00D00433" w:rsidRPr="00B5449A" w:rsidRDefault="00D00433" w:rsidP="000C0BCE">
            <w:pPr>
              <w:spacing w:before="120" w:after="120"/>
              <w:ind w:left="33"/>
              <w:rPr>
                <w:rFonts w:cs="Arial"/>
                <w:sz w:val="18"/>
                <w:szCs w:val="18"/>
                <w:lang w:val="pt-PT"/>
              </w:rPr>
            </w:pPr>
            <w:r w:rsidRPr="00B5449A">
              <w:rPr>
                <w:rFonts w:cs="Arial"/>
                <w:sz w:val="18"/>
                <w:szCs w:val="18"/>
                <w:lang w:val="pt-PT"/>
              </w:rPr>
              <w:t>6</w:t>
            </w:r>
          </w:p>
        </w:tc>
        <w:tc>
          <w:tcPr>
            <w:tcW w:w="816" w:type="pct"/>
            <w:gridSpan w:val="2"/>
          </w:tcPr>
          <w:p w14:paraId="6710F83E" w14:textId="77777777" w:rsidR="00D00433" w:rsidRPr="00B5449A" w:rsidRDefault="00D00433" w:rsidP="000C0BCE">
            <w:pPr>
              <w:rPr>
                <w:rFonts w:cs="Arial"/>
                <w:sz w:val="18"/>
                <w:szCs w:val="18"/>
              </w:rPr>
            </w:pPr>
            <w:r w:rsidRPr="00B5449A">
              <w:rPr>
                <w:rFonts w:cs="Arial"/>
                <w:sz w:val="18"/>
                <w:szCs w:val="18"/>
              </w:rPr>
              <w:t>- Document available for consultation</w:t>
            </w:r>
          </w:p>
        </w:tc>
      </w:tr>
      <w:tr w:rsidR="00D00433" w:rsidRPr="00B5449A" w14:paraId="1CE30CA4" w14:textId="77777777" w:rsidTr="000C0BCE">
        <w:tc>
          <w:tcPr>
            <w:tcW w:w="709" w:type="pct"/>
            <w:gridSpan w:val="2"/>
          </w:tcPr>
          <w:p w14:paraId="3C0192BE" w14:textId="77777777" w:rsidR="00D00433" w:rsidRPr="00B5449A" w:rsidRDefault="00D00433" w:rsidP="000C0BCE">
            <w:pPr>
              <w:spacing w:before="120" w:after="120"/>
              <w:jc w:val="center"/>
              <w:rPr>
                <w:rFonts w:cs="Arial"/>
                <w:sz w:val="18"/>
                <w:szCs w:val="18"/>
              </w:rPr>
            </w:pPr>
            <w:r w:rsidRPr="00B5449A">
              <w:rPr>
                <w:rFonts w:cs="Arial"/>
                <w:sz w:val="18"/>
                <w:szCs w:val="18"/>
              </w:rPr>
              <w:t>MS</w:t>
            </w:r>
            <w:r>
              <w:rPr>
                <w:rFonts w:cs="Arial"/>
                <w:sz w:val="18"/>
                <w:szCs w:val="18"/>
              </w:rPr>
              <w:t>3</w:t>
            </w:r>
          </w:p>
        </w:tc>
        <w:tc>
          <w:tcPr>
            <w:tcW w:w="618" w:type="pct"/>
            <w:gridSpan w:val="2"/>
          </w:tcPr>
          <w:p w14:paraId="23676542" w14:textId="77777777" w:rsidR="00D00433" w:rsidRPr="00B5449A" w:rsidRDefault="00D00433" w:rsidP="000C0BCE">
            <w:pPr>
              <w:spacing w:before="120" w:after="120"/>
              <w:rPr>
                <w:rFonts w:cs="Arial"/>
                <w:sz w:val="18"/>
                <w:szCs w:val="18"/>
              </w:rPr>
            </w:pPr>
            <w:r w:rsidRPr="00B5449A">
              <w:rPr>
                <w:rFonts w:cs="Arial"/>
                <w:sz w:val="18"/>
                <w:szCs w:val="18"/>
              </w:rPr>
              <w:t>Progress Report 1 to EISMEA</w:t>
            </w:r>
          </w:p>
        </w:tc>
        <w:tc>
          <w:tcPr>
            <w:tcW w:w="513" w:type="pct"/>
            <w:gridSpan w:val="3"/>
          </w:tcPr>
          <w:p w14:paraId="50A44D79" w14:textId="77777777" w:rsidR="00D00433" w:rsidRPr="00B5449A" w:rsidRDefault="00D00433" w:rsidP="000C0BCE">
            <w:pPr>
              <w:spacing w:before="120" w:after="120"/>
              <w:jc w:val="center"/>
              <w:rPr>
                <w:rFonts w:cs="Arial"/>
                <w:sz w:val="18"/>
                <w:szCs w:val="18"/>
              </w:rPr>
            </w:pPr>
            <w:r w:rsidRPr="00B5449A">
              <w:rPr>
                <w:rFonts w:cs="Arial"/>
                <w:sz w:val="18"/>
                <w:szCs w:val="18"/>
              </w:rPr>
              <w:t>1</w:t>
            </w:r>
          </w:p>
        </w:tc>
        <w:tc>
          <w:tcPr>
            <w:tcW w:w="604" w:type="pct"/>
          </w:tcPr>
          <w:p w14:paraId="4A3CF326" w14:textId="77777777" w:rsidR="00D00433" w:rsidRPr="00B5449A" w:rsidRDefault="00D00433" w:rsidP="000C0BCE">
            <w:pPr>
              <w:spacing w:before="120" w:after="120"/>
              <w:rPr>
                <w:rFonts w:cs="Arial"/>
                <w:sz w:val="18"/>
                <w:szCs w:val="18"/>
              </w:rPr>
            </w:pPr>
          </w:p>
        </w:tc>
        <w:tc>
          <w:tcPr>
            <w:tcW w:w="634" w:type="pct"/>
            <w:gridSpan w:val="2"/>
          </w:tcPr>
          <w:p w14:paraId="1F48CAA1" w14:textId="77777777" w:rsidR="00D00433" w:rsidRPr="00B5449A" w:rsidRDefault="00D00433" w:rsidP="000C0BCE">
            <w:pPr>
              <w:spacing w:before="120" w:after="120"/>
              <w:ind w:left="33"/>
              <w:jc w:val="center"/>
              <w:rPr>
                <w:rFonts w:cs="Arial"/>
                <w:sz w:val="18"/>
                <w:szCs w:val="18"/>
              </w:rPr>
            </w:pPr>
            <w:r w:rsidRPr="00B5449A">
              <w:rPr>
                <w:rFonts w:cs="Arial"/>
                <w:sz w:val="18"/>
                <w:szCs w:val="18"/>
              </w:rPr>
              <w:t>R – Document Report</w:t>
            </w:r>
          </w:p>
        </w:tc>
        <w:tc>
          <w:tcPr>
            <w:tcW w:w="619" w:type="pct"/>
            <w:gridSpan w:val="2"/>
          </w:tcPr>
          <w:p w14:paraId="46924373" w14:textId="77777777" w:rsidR="00D00433" w:rsidRPr="00B5449A" w:rsidRDefault="00D00433" w:rsidP="000C0BCE">
            <w:pPr>
              <w:spacing w:before="120" w:after="120"/>
              <w:ind w:left="33"/>
              <w:jc w:val="center"/>
              <w:rPr>
                <w:rFonts w:cs="Arial"/>
                <w:sz w:val="18"/>
                <w:szCs w:val="18"/>
                <w:lang w:val="pt-PT"/>
              </w:rPr>
            </w:pPr>
            <w:r w:rsidRPr="00B5449A">
              <w:rPr>
                <w:rFonts w:cs="Arial"/>
                <w:sz w:val="18"/>
                <w:szCs w:val="18"/>
              </w:rPr>
              <w:t>SEN – Sensitive</w:t>
            </w:r>
          </w:p>
        </w:tc>
        <w:tc>
          <w:tcPr>
            <w:tcW w:w="487" w:type="pct"/>
            <w:gridSpan w:val="2"/>
          </w:tcPr>
          <w:p w14:paraId="74327F1F" w14:textId="77777777" w:rsidR="00D00433" w:rsidRPr="00B5449A" w:rsidRDefault="00D00433" w:rsidP="000C0BCE">
            <w:pPr>
              <w:spacing w:before="120" w:after="120"/>
              <w:ind w:left="33"/>
              <w:rPr>
                <w:rFonts w:cs="Arial"/>
                <w:sz w:val="18"/>
                <w:szCs w:val="18"/>
                <w:lang w:val="pt-PT"/>
              </w:rPr>
            </w:pPr>
            <w:r w:rsidRPr="00B5449A">
              <w:rPr>
                <w:rFonts w:cs="Arial"/>
                <w:sz w:val="18"/>
                <w:szCs w:val="18"/>
                <w:lang w:val="pt-PT"/>
              </w:rPr>
              <w:t>12</w:t>
            </w:r>
          </w:p>
        </w:tc>
        <w:tc>
          <w:tcPr>
            <w:tcW w:w="816" w:type="pct"/>
            <w:gridSpan w:val="2"/>
          </w:tcPr>
          <w:p w14:paraId="5043BB20" w14:textId="77777777" w:rsidR="00D00433" w:rsidRPr="00B5449A" w:rsidRDefault="00D00433" w:rsidP="000C0BCE">
            <w:pPr>
              <w:spacing w:before="120" w:after="120"/>
              <w:ind w:left="33"/>
              <w:rPr>
                <w:rFonts w:cs="Arial"/>
                <w:sz w:val="18"/>
                <w:szCs w:val="18"/>
              </w:rPr>
            </w:pPr>
            <w:r w:rsidRPr="00B5449A">
              <w:rPr>
                <w:rFonts w:cs="Arial"/>
                <w:sz w:val="18"/>
                <w:szCs w:val="18"/>
              </w:rPr>
              <w:t>- Status of the work according to the time plan</w:t>
            </w:r>
          </w:p>
          <w:p w14:paraId="516EA5FF" w14:textId="77777777" w:rsidR="00D00433" w:rsidRPr="00B5449A" w:rsidRDefault="00D00433" w:rsidP="000C0BCE">
            <w:pPr>
              <w:spacing w:before="120" w:after="120"/>
              <w:ind w:left="33"/>
              <w:rPr>
                <w:rFonts w:cs="Arial"/>
                <w:sz w:val="18"/>
                <w:szCs w:val="18"/>
              </w:rPr>
            </w:pPr>
            <w:r w:rsidRPr="00B5449A">
              <w:rPr>
                <w:rFonts w:cs="Arial"/>
                <w:sz w:val="18"/>
                <w:szCs w:val="18"/>
              </w:rPr>
              <w:t>- Eventual identified issues and implemented mitigation actions</w:t>
            </w:r>
          </w:p>
        </w:tc>
      </w:tr>
      <w:tr w:rsidR="00D00433" w:rsidRPr="00B5449A" w14:paraId="230F53DE" w14:textId="77777777" w:rsidTr="000C0BCE">
        <w:tc>
          <w:tcPr>
            <w:tcW w:w="709" w:type="pct"/>
            <w:gridSpan w:val="2"/>
          </w:tcPr>
          <w:p w14:paraId="4D68C3B9" w14:textId="77777777" w:rsidR="00D00433" w:rsidRPr="00B5449A" w:rsidRDefault="00D00433" w:rsidP="000C0BCE">
            <w:pPr>
              <w:spacing w:before="120" w:after="120"/>
              <w:jc w:val="center"/>
              <w:rPr>
                <w:rFonts w:cs="Arial"/>
                <w:sz w:val="18"/>
                <w:szCs w:val="18"/>
              </w:rPr>
            </w:pPr>
            <w:r w:rsidRPr="00B5449A">
              <w:rPr>
                <w:rFonts w:cs="Arial"/>
                <w:sz w:val="18"/>
                <w:szCs w:val="18"/>
              </w:rPr>
              <w:lastRenderedPageBreak/>
              <w:t>MS</w:t>
            </w:r>
            <w:r>
              <w:rPr>
                <w:rFonts w:cs="Arial"/>
                <w:sz w:val="18"/>
                <w:szCs w:val="18"/>
              </w:rPr>
              <w:t>4</w:t>
            </w:r>
          </w:p>
        </w:tc>
        <w:tc>
          <w:tcPr>
            <w:tcW w:w="618" w:type="pct"/>
            <w:gridSpan w:val="2"/>
          </w:tcPr>
          <w:p w14:paraId="4729695F" w14:textId="77777777" w:rsidR="00D00433" w:rsidRPr="00B5449A" w:rsidRDefault="00D00433" w:rsidP="000C0BCE">
            <w:pPr>
              <w:spacing w:before="120" w:after="120"/>
              <w:rPr>
                <w:rFonts w:cs="Arial"/>
                <w:sz w:val="18"/>
                <w:szCs w:val="18"/>
              </w:rPr>
            </w:pPr>
            <w:r w:rsidRPr="00B5449A">
              <w:rPr>
                <w:rFonts w:cs="Arial"/>
                <w:sz w:val="18"/>
                <w:szCs w:val="18"/>
              </w:rPr>
              <w:t>Final Report  (Phase 1 project)  to EISMEA</w:t>
            </w:r>
          </w:p>
        </w:tc>
        <w:tc>
          <w:tcPr>
            <w:tcW w:w="513" w:type="pct"/>
            <w:gridSpan w:val="3"/>
          </w:tcPr>
          <w:p w14:paraId="1ABC4133" w14:textId="77777777" w:rsidR="00D00433" w:rsidRPr="00B5449A" w:rsidRDefault="00D00433" w:rsidP="000C0BCE">
            <w:pPr>
              <w:spacing w:before="120" w:after="120"/>
              <w:jc w:val="center"/>
              <w:rPr>
                <w:rFonts w:cs="Arial"/>
                <w:sz w:val="18"/>
                <w:szCs w:val="18"/>
              </w:rPr>
            </w:pPr>
            <w:r w:rsidRPr="00B5449A">
              <w:rPr>
                <w:rFonts w:cs="Arial"/>
                <w:sz w:val="18"/>
                <w:szCs w:val="18"/>
              </w:rPr>
              <w:t>1</w:t>
            </w:r>
          </w:p>
        </w:tc>
        <w:tc>
          <w:tcPr>
            <w:tcW w:w="604" w:type="pct"/>
          </w:tcPr>
          <w:p w14:paraId="431DF348" w14:textId="77777777" w:rsidR="00D00433" w:rsidRPr="00B5449A" w:rsidRDefault="00D00433" w:rsidP="000C0BCE">
            <w:pPr>
              <w:spacing w:before="120" w:after="120"/>
              <w:rPr>
                <w:rFonts w:cs="Arial"/>
                <w:sz w:val="18"/>
                <w:szCs w:val="18"/>
              </w:rPr>
            </w:pPr>
          </w:p>
        </w:tc>
        <w:tc>
          <w:tcPr>
            <w:tcW w:w="634" w:type="pct"/>
            <w:gridSpan w:val="2"/>
          </w:tcPr>
          <w:p w14:paraId="6F0ADC02" w14:textId="77777777" w:rsidR="00D00433" w:rsidRPr="00B5449A" w:rsidRDefault="00D00433" w:rsidP="000C0BCE">
            <w:pPr>
              <w:spacing w:before="120" w:after="120"/>
              <w:ind w:left="33"/>
              <w:jc w:val="center"/>
              <w:rPr>
                <w:rFonts w:cs="Arial"/>
                <w:sz w:val="18"/>
                <w:szCs w:val="18"/>
              </w:rPr>
            </w:pPr>
            <w:r w:rsidRPr="00B5449A">
              <w:rPr>
                <w:rFonts w:cs="Arial"/>
                <w:sz w:val="18"/>
                <w:szCs w:val="18"/>
              </w:rPr>
              <w:t>R – Document Report</w:t>
            </w:r>
          </w:p>
        </w:tc>
        <w:tc>
          <w:tcPr>
            <w:tcW w:w="619" w:type="pct"/>
            <w:gridSpan w:val="2"/>
          </w:tcPr>
          <w:p w14:paraId="0EA7242D" w14:textId="77777777" w:rsidR="00D00433" w:rsidRPr="00B5449A" w:rsidRDefault="00D00433" w:rsidP="000C0BCE">
            <w:pPr>
              <w:spacing w:before="120" w:after="120"/>
              <w:ind w:left="33"/>
              <w:jc w:val="center"/>
              <w:rPr>
                <w:rFonts w:cs="Arial"/>
                <w:sz w:val="18"/>
                <w:szCs w:val="18"/>
              </w:rPr>
            </w:pPr>
            <w:r w:rsidRPr="00B5449A">
              <w:rPr>
                <w:rFonts w:cs="Arial"/>
                <w:sz w:val="18"/>
                <w:szCs w:val="18"/>
              </w:rPr>
              <w:t>SEN – Sensitive</w:t>
            </w:r>
          </w:p>
        </w:tc>
        <w:tc>
          <w:tcPr>
            <w:tcW w:w="487" w:type="pct"/>
            <w:gridSpan w:val="2"/>
          </w:tcPr>
          <w:p w14:paraId="3D23981B" w14:textId="77777777" w:rsidR="00D00433" w:rsidRPr="00B5449A" w:rsidRDefault="00D00433" w:rsidP="000C0BCE">
            <w:pPr>
              <w:spacing w:before="120" w:after="120"/>
              <w:ind w:left="33"/>
              <w:rPr>
                <w:rFonts w:cs="Arial"/>
                <w:sz w:val="18"/>
                <w:szCs w:val="18"/>
                <w:lang w:val="pt-PT"/>
              </w:rPr>
            </w:pPr>
            <w:r w:rsidRPr="00B5449A">
              <w:rPr>
                <w:rFonts w:cs="Arial"/>
                <w:sz w:val="18"/>
                <w:szCs w:val="18"/>
                <w:lang w:val="pt-PT"/>
              </w:rPr>
              <w:t>24</w:t>
            </w:r>
          </w:p>
        </w:tc>
        <w:tc>
          <w:tcPr>
            <w:tcW w:w="816" w:type="pct"/>
            <w:gridSpan w:val="2"/>
          </w:tcPr>
          <w:p w14:paraId="198F21C5" w14:textId="77777777" w:rsidR="00D00433" w:rsidRPr="00B5449A" w:rsidRDefault="00D00433" w:rsidP="000C0BCE">
            <w:pPr>
              <w:spacing w:before="120" w:after="120"/>
              <w:ind w:left="33"/>
              <w:rPr>
                <w:rFonts w:cs="Arial"/>
                <w:sz w:val="18"/>
                <w:szCs w:val="18"/>
              </w:rPr>
            </w:pPr>
            <w:r w:rsidRPr="00B5449A">
              <w:rPr>
                <w:rFonts w:cs="Arial"/>
                <w:sz w:val="18"/>
                <w:szCs w:val="18"/>
              </w:rPr>
              <w:t>- Summary of project results and activities</w:t>
            </w:r>
          </w:p>
        </w:tc>
      </w:tr>
      <w:tr w:rsidR="00D00433" w:rsidRPr="00B5449A" w14:paraId="4F0DF8FC" w14:textId="77777777" w:rsidTr="000C0BCE">
        <w:tc>
          <w:tcPr>
            <w:tcW w:w="709" w:type="pct"/>
            <w:gridSpan w:val="2"/>
            <w:shd w:val="clear" w:color="auto" w:fill="E6E6E6"/>
          </w:tcPr>
          <w:p w14:paraId="1E112233" w14:textId="77777777" w:rsidR="00D00433" w:rsidRPr="00B5449A" w:rsidRDefault="00D00433" w:rsidP="000C0BCE">
            <w:pPr>
              <w:spacing w:before="120" w:after="0"/>
              <w:jc w:val="center"/>
              <w:rPr>
                <w:rFonts w:cs="Arial"/>
                <w:sz w:val="18"/>
                <w:szCs w:val="18"/>
              </w:rPr>
            </w:pPr>
            <w:r w:rsidRPr="00B5449A">
              <w:rPr>
                <w:rFonts w:cs="Arial"/>
                <w:sz w:val="18"/>
                <w:szCs w:val="18"/>
              </w:rPr>
              <w:t xml:space="preserve">Deliverable No </w:t>
            </w:r>
          </w:p>
          <w:p w14:paraId="1259BAFF" w14:textId="77777777" w:rsidR="00D00433" w:rsidRPr="00B5449A" w:rsidRDefault="00D00433" w:rsidP="000C0BCE">
            <w:pPr>
              <w:spacing w:after="120"/>
              <w:jc w:val="center"/>
              <w:rPr>
                <w:rFonts w:cs="Arial"/>
                <w:color w:val="808080"/>
                <w:sz w:val="18"/>
                <w:szCs w:val="18"/>
              </w:rPr>
            </w:pPr>
            <w:r w:rsidRPr="00B5449A">
              <w:rPr>
                <w:rFonts w:cs="Arial"/>
                <w:color w:val="808080"/>
                <w:sz w:val="16"/>
                <w:szCs w:val="18"/>
              </w:rPr>
              <w:t>(continuous numbering linked to WP)</w:t>
            </w:r>
          </w:p>
        </w:tc>
        <w:tc>
          <w:tcPr>
            <w:tcW w:w="618" w:type="pct"/>
            <w:gridSpan w:val="2"/>
            <w:shd w:val="clear" w:color="auto" w:fill="E6E6E6"/>
          </w:tcPr>
          <w:p w14:paraId="17679285" w14:textId="77777777" w:rsidR="00D00433" w:rsidRPr="00B5449A" w:rsidRDefault="00D00433" w:rsidP="000C0BCE">
            <w:pPr>
              <w:spacing w:before="120" w:after="120"/>
              <w:jc w:val="center"/>
              <w:rPr>
                <w:rFonts w:cs="Arial"/>
                <w:sz w:val="18"/>
                <w:szCs w:val="18"/>
              </w:rPr>
            </w:pPr>
            <w:r w:rsidRPr="00B5449A">
              <w:rPr>
                <w:rFonts w:cs="Arial"/>
                <w:sz w:val="18"/>
                <w:szCs w:val="18"/>
              </w:rPr>
              <w:t>Deliverable Name</w:t>
            </w:r>
          </w:p>
        </w:tc>
        <w:tc>
          <w:tcPr>
            <w:tcW w:w="513" w:type="pct"/>
            <w:gridSpan w:val="3"/>
            <w:shd w:val="clear" w:color="auto" w:fill="E6E6E6"/>
          </w:tcPr>
          <w:p w14:paraId="7B6CAF89" w14:textId="77777777" w:rsidR="00D00433" w:rsidRPr="00B5449A" w:rsidRDefault="00D00433" w:rsidP="000C0BCE">
            <w:pPr>
              <w:spacing w:before="120" w:after="120"/>
              <w:jc w:val="center"/>
              <w:rPr>
                <w:rFonts w:cs="Arial"/>
                <w:sz w:val="18"/>
                <w:szCs w:val="18"/>
              </w:rPr>
            </w:pPr>
            <w:r w:rsidRPr="00B5449A">
              <w:rPr>
                <w:rFonts w:cs="Arial"/>
                <w:sz w:val="18"/>
                <w:szCs w:val="18"/>
              </w:rPr>
              <w:t>Work Package No</w:t>
            </w:r>
          </w:p>
        </w:tc>
        <w:tc>
          <w:tcPr>
            <w:tcW w:w="604" w:type="pct"/>
            <w:shd w:val="clear" w:color="auto" w:fill="E6E6E6"/>
          </w:tcPr>
          <w:p w14:paraId="139715F4" w14:textId="77777777" w:rsidR="00D00433" w:rsidRPr="00B5449A" w:rsidRDefault="00D00433" w:rsidP="000C0BCE">
            <w:pPr>
              <w:spacing w:before="120" w:after="120"/>
              <w:jc w:val="center"/>
              <w:rPr>
                <w:rFonts w:cs="Arial"/>
                <w:sz w:val="18"/>
                <w:szCs w:val="18"/>
              </w:rPr>
            </w:pPr>
            <w:r w:rsidRPr="00B5449A">
              <w:rPr>
                <w:rFonts w:cs="Arial"/>
                <w:sz w:val="18"/>
                <w:szCs w:val="18"/>
              </w:rPr>
              <w:t>Lead Beneficiary</w:t>
            </w:r>
          </w:p>
        </w:tc>
        <w:tc>
          <w:tcPr>
            <w:tcW w:w="634" w:type="pct"/>
            <w:gridSpan w:val="2"/>
            <w:shd w:val="clear" w:color="auto" w:fill="E6E6E6"/>
          </w:tcPr>
          <w:p w14:paraId="2631FCCC" w14:textId="77777777" w:rsidR="00D00433" w:rsidRPr="00B5449A" w:rsidRDefault="00D00433" w:rsidP="000C0BCE">
            <w:pPr>
              <w:spacing w:before="120" w:after="120"/>
              <w:jc w:val="center"/>
              <w:rPr>
                <w:rFonts w:cs="Arial"/>
                <w:sz w:val="18"/>
                <w:szCs w:val="18"/>
              </w:rPr>
            </w:pPr>
            <w:r w:rsidRPr="00B5449A">
              <w:rPr>
                <w:rFonts w:cs="Arial"/>
                <w:sz w:val="18"/>
                <w:szCs w:val="18"/>
              </w:rPr>
              <w:t>Type</w:t>
            </w:r>
          </w:p>
        </w:tc>
        <w:tc>
          <w:tcPr>
            <w:tcW w:w="619" w:type="pct"/>
            <w:gridSpan w:val="2"/>
            <w:shd w:val="clear" w:color="auto" w:fill="E6E6E6"/>
          </w:tcPr>
          <w:p w14:paraId="66BBD8B4" w14:textId="77777777" w:rsidR="00D00433" w:rsidRPr="00B5449A" w:rsidRDefault="00D00433" w:rsidP="000C0BCE">
            <w:pPr>
              <w:spacing w:before="120" w:after="120"/>
              <w:jc w:val="center"/>
              <w:rPr>
                <w:rFonts w:cs="Arial"/>
                <w:sz w:val="18"/>
                <w:szCs w:val="18"/>
              </w:rPr>
            </w:pPr>
            <w:r w:rsidRPr="00B5449A">
              <w:rPr>
                <w:rFonts w:cs="Arial"/>
                <w:sz w:val="18"/>
                <w:szCs w:val="18"/>
              </w:rPr>
              <w:t>Dissemination Level</w:t>
            </w:r>
          </w:p>
        </w:tc>
        <w:tc>
          <w:tcPr>
            <w:tcW w:w="487" w:type="pct"/>
            <w:gridSpan w:val="2"/>
            <w:shd w:val="clear" w:color="auto" w:fill="E6E6E6"/>
          </w:tcPr>
          <w:p w14:paraId="4F754CE1" w14:textId="77777777" w:rsidR="00D00433" w:rsidRPr="00B5449A" w:rsidRDefault="00D00433" w:rsidP="000C0BCE">
            <w:pPr>
              <w:spacing w:before="120" w:after="0"/>
              <w:jc w:val="center"/>
              <w:rPr>
                <w:rFonts w:cs="Arial"/>
                <w:sz w:val="18"/>
                <w:szCs w:val="18"/>
              </w:rPr>
            </w:pPr>
            <w:r w:rsidRPr="00B5449A">
              <w:rPr>
                <w:rFonts w:cs="Arial"/>
                <w:sz w:val="18"/>
                <w:szCs w:val="18"/>
              </w:rPr>
              <w:t>Due Date</w:t>
            </w:r>
          </w:p>
          <w:p w14:paraId="62132542" w14:textId="77777777" w:rsidR="00D00433" w:rsidRPr="00B5449A" w:rsidRDefault="00D00433" w:rsidP="000C0BCE">
            <w:pPr>
              <w:spacing w:after="120"/>
              <w:jc w:val="center"/>
              <w:rPr>
                <w:rFonts w:cs="Arial"/>
                <w:sz w:val="18"/>
                <w:szCs w:val="18"/>
              </w:rPr>
            </w:pPr>
            <w:r w:rsidRPr="00B5449A">
              <w:rPr>
                <w:rFonts w:cs="Arial"/>
                <w:color w:val="808080"/>
                <w:sz w:val="16"/>
                <w:szCs w:val="18"/>
              </w:rPr>
              <w:t>(month number)</w:t>
            </w:r>
          </w:p>
        </w:tc>
        <w:tc>
          <w:tcPr>
            <w:tcW w:w="816" w:type="pct"/>
            <w:gridSpan w:val="2"/>
            <w:shd w:val="clear" w:color="auto" w:fill="E6E6E6"/>
          </w:tcPr>
          <w:p w14:paraId="138946CC" w14:textId="77777777" w:rsidR="00D00433" w:rsidRPr="00B5449A" w:rsidRDefault="00D00433" w:rsidP="000C0BCE">
            <w:pPr>
              <w:spacing w:before="120" w:after="0"/>
              <w:jc w:val="center"/>
              <w:rPr>
                <w:rFonts w:cs="Arial"/>
                <w:sz w:val="18"/>
                <w:szCs w:val="18"/>
              </w:rPr>
            </w:pPr>
            <w:r w:rsidRPr="00B5449A">
              <w:rPr>
                <w:rFonts w:cs="Arial"/>
                <w:sz w:val="18"/>
                <w:szCs w:val="18"/>
              </w:rPr>
              <w:t xml:space="preserve">Description </w:t>
            </w:r>
          </w:p>
          <w:p w14:paraId="146DB037" w14:textId="77777777" w:rsidR="00D00433" w:rsidRPr="00B5449A" w:rsidRDefault="00D00433" w:rsidP="000C0BCE">
            <w:pPr>
              <w:spacing w:after="120"/>
              <w:jc w:val="center"/>
              <w:rPr>
                <w:rFonts w:cs="Arial"/>
                <w:color w:val="808080"/>
                <w:sz w:val="18"/>
                <w:szCs w:val="18"/>
              </w:rPr>
            </w:pPr>
            <w:r w:rsidRPr="00B5449A">
              <w:rPr>
                <w:rFonts w:cs="Arial"/>
                <w:color w:val="808080"/>
                <w:sz w:val="16"/>
                <w:szCs w:val="18"/>
              </w:rPr>
              <w:t>(including format and language)</w:t>
            </w:r>
          </w:p>
        </w:tc>
      </w:tr>
      <w:tr w:rsidR="00D00433" w:rsidRPr="00B5449A" w14:paraId="0519CB68" w14:textId="77777777" w:rsidTr="000C0BCE">
        <w:tc>
          <w:tcPr>
            <w:tcW w:w="709" w:type="pct"/>
            <w:gridSpan w:val="2"/>
          </w:tcPr>
          <w:p w14:paraId="6615AE91" w14:textId="77777777" w:rsidR="00D00433" w:rsidRPr="00B5449A" w:rsidRDefault="00D00433" w:rsidP="000C0BCE">
            <w:pPr>
              <w:spacing w:before="120" w:after="120"/>
              <w:jc w:val="center"/>
              <w:rPr>
                <w:rFonts w:cs="Arial"/>
                <w:sz w:val="18"/>
                <w:szCs w:val="18"/>
              </w:rPr>
            </w:pPr>
            <w:r w:rsidRPr="00B5449A">
              <w:rPr>
                <w:rFonts w:cs="Arial"/>
                <w:sz w:val="18"/>
                <w:szCs w:val="18"/>
              </w:rPr>
              <w:t>D1.1</w:t>
            </w:r>
          </w:p>
        </w:tc>
        <w:tc>
          <w:tcPr>
            <w:tcW w:w="618" w:type="pct"/>
            <w:gridSpan w:val="2"/>
          </w:tcPr>
          <w:p w14:paraId="68D6D467" w14:textId="77777777" w:rsidR="00D00433" w:rsidRPr="00B5449A" w:rsidRDefault="00D00433" w:rsidP="000C0BCE">
            <w:pPr>
              <w:spacing w:before="120" w:after="120"/>
              <w:rPr>
                <w:rFonts w:cs="Arial"/>
                <w:sz w:val="18"/>
                <w:szCs w:val="18"/>
              </w:rPr>
            </w:pPr>
            <w:r w:rsidRPr="00B5449A">
              <w:rPr>
                <w:rFonts w:cs="Arial"/>
                <w:sz w:val="18"/>
                <w:szCs w:val="18"/>
              </w:rPr>
              <w:t>Progress Report to TC HF</w:t>
            </w:r>
          </w:p>
          <w:p w14:paraId="149F6A8F" w14:textId="77777777" w:rsidR="00D00433" w:rsidRPr="00B5449A" w:rsidRDefault="00D00433" w:rsidP="000C0BCE">
            <w:pPr>
              <w:spacing w:before="120" w:after="120"/>
              <w:rPr>
                <w:rFonts w:cs="Arial"/>
                <w:sz w:val="18"/>
                <w:szCs w:val="18"/>
              </w:rPr>
            </w:pPr>
            <w:r w:rsidRPr="00B5449A">
              <w:rPr>
                <w:rFonts w:cs="Arial"/>
                <w:sz w:val="18"/>
                <w:szCs w:val="18"/>
              </w:rPr>
              <w:t>(regular for each TC HF meeting)</w:t>
            </w:r>
          </w:p>
        </w:tc>
        <w:tc>
          <w:tcPr>
            <w:tcW w:w="513" w:type="pct"/>
            <w:gridSpan w:val="3"/>
          </w:tcPr>
          <w:p w14:paraId="42C79C15" w14:textId="77777777" w:rsidR="00D00433" w:rsidRPr="00B5449A" w:rsidRDefault="00D00433" w:rsidP="000C0BCE">
            <w:pPr>
              <w:spacing w:before="120" w:after="120"/>
              <w:jc w:val="center"/>
              <w:rPr>
                <w:rFonts w:cs="Arial"/>
                <w:sz w:val="18"/>
                <w:szCs w:val="18"/>
              </w:rPr>
            </w:pPr>
            <w:r w:rsidRPr="00B5449A">
              <w:rPr>
                <w:rFonts w:cs="Arial"/>
                <w:sz w:val="18"/>
                <w:szCs w:val="18"/>
              </w:rPr>
              <w:t>1</w:t>
            </w:r>
          </w:p>
        </w:tc>
        <w:tc>
          <w:tcPr>
            <w:tcW w:w="604" w:type="pct"/>
          </w:tcPr>
          <w:p w14:paraId="7EBBAAF1" w14:textId="77777777" w:rsidR="00D00433" w:rsidRPr="00B5449A" w:rsidRDefault="00D00433" w:rsidP="000C0BCE">
            <w:pPr>
              <w:spacing w:before="120" w:after="120"/>
              <w:rPr>
                <w:rFonts w:cs="Arial"/>
                <w:sz w:val="18"/>
                <w:szCs w:val="18"/>
              </w:rPr>
            </w:pPr>
          </w:p>
        </w:tc>
        <w:tc>
          <w:tcPr>
            <w:tcW w:w="634" w:type="pct"/>
            <w:gridSpan w:val="2"/>
          </w:tcPr>
          <w:p w14:paraId="0099CD2D" w14:textId="77777777" w:rsidR="00D00433" w:rsidRPr="00B5449A" w:rsidRDefault="00D00433" w:rsidP="000C0BCE">
            <w:pPr>
              <w:spacing w:before="120" w:after="120"/>
              <w:ind w:left="33"/>
              <w:jc w:val="center"/>
              <w:rPr>
                <w:rFonts w:cs="Arial"/>
                <w:sz w:val="18"/>
                <w:szCs w:val="18"/>
              </w:rPr>
            </w:pPr>
            <w:r w:rsidRPr="00B5449A">
              <w:rPr>
                <w:rFonts w:cs="Arial"/>
                <w:sz w:val="18"/>
                <w:szCs w:val="18"/>
              </w:rPr>
              <w:t>R – Document Report</w:t>
            </w:r>
          </w:p>
        </w:tc>
        <w:tc>
          <w:tcPr>
            <w:tcW w:w="619" w:type="pct"/>
            <w:gridSpan w:val="2"/>
          </w:tcPr>
          <w:p w14:paraId="2760E0EF" w14:textId="77777777" w:rsidR="00D00433" w:rsidRPr="00B5449A" w:rsidRDefault="00D00433" w:rsidP="000C0BCE">
            <w:pPr>
              <w:spacing w:before="120" w:after="120"/>
              <w:ind w:left="33"/>
              <w:jc w:val="center"/>
              <w:rPr>
                <w:rFonts w:cs="Arial"/>
                <w:sz w:val="18"/>
                <w:szCs w:val="18"/>
                <w:lang w:val="pt-PT"/>
              </w:rPr>
            </w:pPr>
            <w:r w:rsidRPr="00B5449A">
              <w:rPr>
                <w:rFonts w:cs="Arial"/>
                <w:sz w:val="18"/>
                <w:szCs w:val="18"/>
              </w:rPr>
              <w:t>SEN – Sensitive</w:t>
            </w:r>
          </w:p>
        </w:tc>
        <w:tc>
          <w:tcPr>
            <w:tcW w:w="487" w:type="pct"/>
            <w:gridSpan w:val="2"/>
          </w:tcPr>
          <w:p w14:paraId="4AA20365" w14:textId="77777777" w:rsidR="00D00433" w:rsidRPr="00B5449A" w:rsidRDefault="00D00433" w:rsidP="000C0BCE">
            <w:pPr>
              <w:spacing w:before="120" w:after="120"/>
              <w:ind w:left="33"/>
              <w:rPr>
                <w:rFonts w:cs="Arial"/>
                <w:sz w:val="18"/>
                <w:szCs w:val="18"/>
                <w:lang w:val="pt-PT"/>
              </w:rPr>
            </w:pPr>
            <w:r w:rsidRPr="00B5449A">
              <w:rPr>
                <w:rFonts w:cs="Arial"/>
                <w:sz w:val="18"/>
                <w:szCs w:val="18"/>
                <w:lang w:val="pt-PT"/>
              </w:rPr>
              <w:t>4</w:t>
            </w:r>
          </w:p>
        </w:tc>
        <w:tc>
          <w:tcPr>
            <w:tcW w:w="816" w:type="pct"/>
            <w:gridSpan w:val="2"/>
          </w:tcPr>
          <w:p w14:paraId="4469257A" w14:textId="77777777" w:rsidR="00D00433" w:rsidRPr="00B5449A" w:rsidRDefault="00D00433" w:rsidP="000C0BCE">
            <w:pPr>
              <w:spacing w:before="120" w:after="120"/>
              <w:ind w:left="33"/>
              <w:rPr>
                <w:rFonts w:cs="Arial"/>
                <w:sz w:val="18"/>
                <w:szCs w:val="18"/>
              </w:rPr>
            </w:pPr>
            <w:r w:rsidRPr="00B5449A">
              <w:rPr>
                <w:rFonts w:cs="Arial"/>
                <w:sz w:val="18"/>
                <w:szCs w:val="18"/>
              </w:rPr>
              <w:t>- Status of the work according to the time plan</w:t>
            </w:r>
          </w:p>
          <w:p w14:paraId="10CF8B25" w14:textId="77777777" w:rsidR="00D00433" w:rsidRPr="00B5449A" w:rsidRDefault="00D00433" w:rsidP="000C0BCE">
            <w:pPr>
              <w:spacing w:before="120" w:after="120"/>
              <w:ind w:left="33"/>
              <w:rPr>
                <w:rFonts w:cs="Arial"/>
                <w:sz w:val="18"/>
                <w:szCs w:val="18"/>
              </w:rPr>
            </w:pPr>
            <w:r w:rsidRPr="00B5449A">
              <w:rPr>
                <w:rFonts w:cs="Arial"/>
                <w:sz w:val="18"/>
                <w:szCs w:val="18"/>
              </w:rPr>
              <w:t>- Eventual identified issues and implemented mitigation actions</w:t>
            </w:r>
          </w:p>
        </w:tc>
      </w:tr>
      <w:tr w:rsidR="00D00433" w:rsidRPr="00B5449A" w:rsidDel="001D4A9D" w14:paraId="17585E00" w14:textId="77777777" w:rsidTr="000C0BCE">
        <w:tc>
          <w:tcPr>
            <w:tcW w:w="709" w:type="pct"/>
            <w:gridSpan w:val="2"/>
          </w:tcPr>
          <w:p w14:paraId="499D1AC4" w14:textId="77777777" w:rsidR="00D00433" w:rsidRPr="00B5449A" w:rsidRDefault="00D00433" w:rsidP="000C0BCE">
            <w:pPr>
              <w:spacing w:before="120" w:after="120"/>
              <w:jc w:val="center"/>
              <w:rPr>
                <w:rFonts w:cs="Arial"/>
                <w:sz w:val="18"/>
                <w:szCs w:val="18"/>
              </w:rPr>
            </w:pPr>
            <w:r w:rsidRPr="00B5449A">
              <w:rPr>
                <w:rFonts w:cs="Arial"/>
                <w:sz w:val="18"/>
                <w:szCs w:val="18"/>
              </w:rPr>
              <w:t>D1.2</w:t>
            </w:r>
          </w:p>
        </w:tc>
        <w:tc>
          <w:tcPr>
            <w:tcW w:w="618" w:type="pct"/>
            <w:gridSpan w:val="2"/>
          </w:tcPr>
          <w:p w14:paraId="2B189DB5" w14:textId="77777777" w:rsidR="00D00433" w:rsidRPr="00B5449A" w:rsidRDefault="00D00433" w:rsidP="000C0BCE">
            <w:pPr>
              <w:spacing w:before="120" w:after="120"/>
              <w:rPr>
                <w:rFonts w:cs="Arial"/>
                <w:sz w:val="18"/>
                <w:szCs w:val="18"/>
              </w:rPr>
            </w:pPr>
            <w:r w:rsidRPr="00B5449A">
              <w:rPr>
                <w:rFonts w:cs="Arial"/>
                <w:sz w:val="18"/>
                <w:szCs w:val="18"/>
              </w:rPr>
              <w:t>Work Plan</w:t>
            </w:r>
          </w:p>
        </w:tc>
        <w:tc>
          <w:tcPr>
            <w:tcW w:w="513" w:type="pct"/>
            <w:gridSpan w:val="3"/>
          </w:tcPr>
          <w:p w14:paraId="6A66EDB0" w14:textId="77777777" w:rsidR="00D00433" w:rsidRPr="00B5449A" w:rsidRDefault="00D00433" w:rsidP="000C0BCE">
            <w:pPr>
              <w:spacing w:before="120" w:after="120"/>
              <w:jc w:val="center"/>
              <w:rPr>
                <w:rFonts w:cs="Arial"/>
                <w:sz w:val="18"/>
                <w:szCs w:val="18"/>
              </w:rPr>
            </w:pPr>
            <w:r w:rsidRPr="00B5449A">
              <w:rPr>
                <w:rFonts w:cs="Arial"/>
                <w:sz w:val="18"/>
                <w:szCs w:val="18"/>
              </w:rPr>
              <w:t>1</w:t>
            </w:r>
          </w:p>
        </w:tc>
        <w:tc>
          <w:tcPr>
            <w:tcW w:w="604" w:type="pct"/>
          </w:tcPr>
          <w:p w14:paraId="09B956FA" w14:textId="77777777" w:rsidR="00D00433" w:rsidRPr="00B5449A" w:rsidDel="001D4A9D" w:rsidRDefault="00D00433" w:rsidP="000C0BCE">
            <w:pPr>
              <w:spacing w:before="120" w:after="120"/>
              <w:rPr>
                <w:rFonts w:cs="Arial"/>
                <w:sz w:val="18"/>
                <w:szCs w:val="18"/>
              </w:rPr>
            </w:pPr>
          </w:p>
        </w:tc>
        <w:tc>
          <w:tcPr>
            <w:tcW w:w="634" w:type="pct"/>
            <w:gridSpan w:val="2"/>
          </w:tcPr>
          <w:p w14:paraId="264A66B9" w14:textId="77777777" w:rsidR="00D00433" w:rsidRPr="00B5449A" w:rsidRDefault="00D00433" w:rsidP="000C0BCE">
            <w:pPr>
              <w:spacing w:before="120" w:after="120"/>
              <w:ind w:left="33"/>
              <w:jc w:val="center"/>
              <w:rPr>
                <w:rFonts w:cs="Arial"/>
                <w:sz w:val="18"/>
                <w:szCs w:val="18"/>
              </w:rPr>
            </w:pPr>
            <w:r w:rsidRPr="00B5449A">
              <w:rPr>
                <w:rFonts w:cs="Arial"/>
                <w:sz w:val="18"/>
                <w:szCs w:val="18"/>
              </w:rPr>
              <w:t>R-Document Report</w:t>
            </w:r>
          </w:p>
        </w:tc>
        <w:tc>
          <w:tcPr>
            <w:tcW w:w="619" w:type="pct"/>
            <w:gridSpan w:val="2"/>
          </w:tcPr>
          <w:p w14:paraId="0F53A000" w14:textId="77777777" w:rsidR="00D00433" w:rsidRPr="00B5449A" w:rsidRDefault="00D00433" w:rsidP="000C0BCE">
            <w:pPr>
              <w:spacing w:before="120" w:after="120"/>
              <w:ind w:left="33"/>
              <w:jc w:val="center"/>
              <w:rPr>
                <w:rFonts w:cs="Arial"/>
                <w:sz w:val="18"/>
                <w:szCs w:val="18"/>
              </w:rPr>
            </w:pPr>
            <w:r w:rsidRPr="00B5449A">
              <w:rPr>
                <w:rFonts w:cs="Arial"/>
                <w:sz w:val="18"/>
                <w:szCs w:val="18"/>
              </w:rPr>
              <w:t>SEN - Sensitive</w:t>
            </w:r>
          </w:p>
        </w:tc>
        <w:tc>
          <w:tcPr>
            <w:tcW w:w="487" w:type="pct"/>
            <w:gridSpan w:val="2"/>
          </w:tcPr>
          <w:p w14:paraId="162DDCD8" w14:textId="77777777" w:rsidR="00D00433" w:rsidRPr="00B5449A" w:rsidRDefault="00D00433" w:rsidP="000C0BCE">
            <w:pPr>
              <w:spacing w:before="120" w:after="120"/>
              <w:ind w:left="33"/>
              <w:rPr>
                <w:rFonts w:cs="Arial"/>
                <w:sz w:val="18"/>
                <w:szCs w:val="18"/>
                <w:lang w:val="pt-PT"/>
              </w:rPr>
            </w:pPr>
            <w:r w:rsidRPr="00B5449A">
              <w:rPr>
                <w:rFonts w:cs="Arial"/>
                <w:sz w:val="18"/>
                <w:szCs w:val="18"/>
                <w:lang w:val="pt-PT"/>
              </w:rPr>
              <w:t>6</w:t>
            </w:r>
          </w:p>
        </w:tc>
        <w:tc>
          <w:tcPr>
            <w:tcW w:w="816" w:type="pct"/>
            <w:gridSpan w:val="2"/>
          </w:tcPr>
          <w:p w14:paraId="787E10D3" w14:textId="77777777" w:rsidR="00D00433" w:rsidRPr="00B5449A" w:rsidRDefault="00D00433" w:rsidP="000C0BCE">
            <w:pPr>
              <w:spacing w:before="120" w:after="120"/>
              <w:ind w:left="33"/>
              <w:rPr>
                <w:rFonts w:cs="Arial"/>
                <w:sz w:val="18"/>
                <w:szCs w:val="18"/>
              </w:rPr>
            </w:pPr>
            <w:r w:rsidRPr="00B5449A">
              <w:rPr>
                <w:rFonts w:cs="Arial"/>
                <w:sz w:val="18"/>
                <w:szCs w:val="18"/>
              </w:rPr>
              <w:t>Document in English language</w:t>
            </w:r>
          </w:p>
        </w:tc>
      </w:tr>
      <w:tr w:rsidR="00D00433" w:rsidRPr="00B5449A" w:rsidDel="001D4A9D" w14:paraId="13C1024F" w14:textId="77777777" w:rsidTr="000C0BCE">
        <w:tc>
          <w:tcPr>
            <w:tcW w:w="709" w:type="pct"/>
            <w:gridSpan w:val="2"/>
          </w:tcPr>
          <w:p w14:paraId="341AD67B" w14:textId="77777777" w:rsidR="00D00433" w:rsidRPr="00B5449A" w:rsidDel="001D4A9D" w:rsidRDefault="00D00433" w:rsidP="000C0BCE">
            <w:pPr>
              <w:spacing w:before="120" w:after="120"/>
              <w:jc w:val="center"/>
              <w:rPr>
                <w:rFonts w:cs="Arial"/>
                <w:sz w:val="18"/>
                <w:szCs w:val="18"/>
              </w:rPr>
            </w:pPr>
            <w:r w:rsidRPr="00B5449A">
              <w:rPr>
                <w:rFonts w:cs="Arial"/>
                <w:sz w:val="18"/>
                <w:szCs w:val="18"/>
              </w:rPr>
              <w:t>D1.</w:t>
            </w:r>
            <w:r>
              <w:rPr>
                <w:rFonts w:cs="Arial"/>
                <w:sz w:val="18"/>
                <w:szCs w:val="18"/>
              </w:rPr>
              <w:t>3</w:t>
            </w:r>
          </w:p>
        </w:tc>
        <w:tc>
          <w:tcPr>
            <w:tcW w:w="618" w:type="pct"/>
            <w:gridSpan w:val="2"/>
          </w:tcPr>
          <w:p w14:paraId="04A2F42B" w14:textId="77777777" w:rsidR="00D00433" w:rsidRPr="00B5449A" w:rsidDel="001D4A9D" w:rsidRDefault="00D00433" w:rsidP="000C0BCE">
            <w:pPr>
              <w:spacing w:before="120" w:after="120"/>
              <w:rPr>
                <w:rFonts w:cs="Arial"/>
                <w:sz w:val="18"/>
                <w:szCs w:val="18"/>
              </w:rPr>
            </w:pPr>
            <w:r w:rsidRPr="00B5449A">
              <w:rPr>
                <w:rFonts w:cs="Arial"/>
                <w:sz w:val="18"/>
                <w:szCs w:val="18"/>
              </w:rPr>
              <w:t>Process Report to TC HF</w:t>
            </w:r>
          </w:p>
        </w:tc>
        <w:tc>
          <w:tcPr>
            <w:tcW w:w="513" w:type="pct"/>
            <w:gridSpan w:val="3"/>
          </w:tcPr>
          <w:p w14:paraId="7A7DD408" w14:textId="77777777" w:rsidR="00D00433" w:rsidRPr="00B5449A" w:rsidDel="001D4A9D" w:rsidRDefault="00D00433" w:rsidP="000C0BCE">
            <w:pPr>
              <w:spacing w:before="120" w:after="120"/>
              <w:jc w:val="center"/>
              <w:rPr>
                <w:rFonts w:cs="Arial"/>
                <w:sz w:val="18"/>
                <w:szCs w:val="18"/>
              </w:rPr>
            </w:pPr>
            <w:r w:rsidRPr="00B5449A">
              <w:rPr>
                <w:rFonts w:cs="Arial"/>
                <w:sz w:val="18"/>
                <w:szCs w:val="18"/>
              </w:rPr>
              <w:t>1</w:t>
            </w:r>
          </w:p>
        </w:tc>
        <w:tc>
          <w:tcPr>
            <w:tcW w:w="604" w:type="pct"/>
          </w:tcPr>
          <w:p w14:paraId="483C42DF" w14:textId="77777777" w:rsidR="00D00433" w:rsidRPr="00B5449A" w:rsidDel="001D4A9D" w:rsidRDefault="00D00433" w:rsidP="000C0BCE">
            <w:pPr>
              <w:spacing w:before="120" w:after="120"/>
              <w:rPr>
                <w:rFonts w:cs="Arial"/>
                <w:sz w:val="18"/>
                <w:szCs w:val="18"/>
              </w:rPr>
            </w:pPr>
          </w:p>
        </w:tc>
        <w:tc>
          <w:tcPr>
            <w:tcW w:w="634" w:type="pct"/>
            <w:gridSpan w:val="2"/>
          </w:tcPr>
          <w:p w14:paraId="4ADE4A8A" w14:textId="77777777" w:rsidR="00D00433" w:rsidRPr="00B5449A" w:rsidDel="001D4A9D" w:rsidRDefault="00D00433" w:rsidP="000C0BCE">
            <w:pPr>
              <w:spacing w:before="120" w:after="120"/>
              <w:ind w:left="33"/>
              <w:jc w:val="center"/>
              <w:rPr>
                <w:rFonts w:cs="Arial"/>
                <w:sz w:val="18"/>
                <w:szCs w:val="18"/>
              </w:rPr>
            </w:pPr>
            <w:r w:rsidRPr="00B5449A">
              <w:rPr>
                <w:rFonts w:cs="Arial"/>
                <w:sz w:val="18"/>
                <w:szCs w:val="18"/>
              </w:rPr>
              <w:t>R – Document Report</w:t>
            </w:r>
          </w:p>
        </w:tc>
        <w:tc>
          <w:tcPr>
            <w:tcW w:w="619" w:type="pct"/>
            <w:gridSpan w:val="2"/>
          </w:tcPr>
          <w:p w14:paraId="4CDE6EB1" w14:textId="77777777" w:rsidR="00D00433" w:rsidRPr="00B5449A" w:rsidDel="001D4A9D" w:rsidRDefault="00D00433" w:rsidP="000C0BCE">
            <w:pPr>
              <w:spacing w:before="120" w:after="120"/>
              <w:ind w:left="33"/>
              <w:jc w:val="center"/>
              <w:rPr>
                <w:rFonts w:cs="Arial"/>
                <w:sz w:val="18"/>
                <w:szCs w:val="18"/>
              </w:rPr>
            </w:pPr>
            <w:r w:rsidRPr="00B5449A">
              <w:rPr>
                <w:rFonts w:cs="Arial"/>
                <w:sz w:val="18"/>
                <w:szCs w:val="18"/>
              </w:rPr>
              <w:t>SEN – Sensitive</w:t>
            </w:r>
          </w:p>
        </w:tc>
        <w:tc>
          <w:tcPr>
            <w:tcW w:w="487" w:type="pct"/>
            <w:gridSpan w:val="2"/>
          </w:tcPr>
          <w:p w14:paraId="0C495EFC" w14:textId="77777777" w:rsidR="00D00433" w:rsidRPr="00B5449A" w:rsidDel="001D4A9D" w:rsidRDefault="00D00433" w:rsidP="000C0BCE">
            <w:pPr>
              <w:spacing w:before="120" w:after="120"/>
              <w:ind w:left="33"/>
              <w:rPr>
                <w:rFonts w:cs="Arial"/>
                <w:sz w:val="18"/>
                <w:szCs w:val="18"/>
                <w:lang w:val="pt-PT"/>
              </w:rPr>
            </w:pPr>
            <w:r>
              <w:rPr>
                <w:rFonts w:cs="Arial"/>
                <w:sz w:val="18"/>
                <w:szCs w:val="18"/>
                <w:lang w:val="pt-PT"/>
              </w:rPr>
              <w:t>13</w:t>
            </w:r>
          </w:p>
        </w:tc>
        <w:tc>
          <w:tcPr>
            <w:tcW w:w="816" w:type="pct"/>
            <w:gridSpan w:val="2"/>
          </w:tcPr>
          <w:p w14:paraId="75CDA57D" w14:textId="77777777" w:rsidR="00D00433" w:rsidRPr="00B5449A" w:rsidRDefault="00D00433" w:rsidP="000C0BCE">
            <w:pPr>
              <w:spacing w:before="120" w:after="120"/>
              <w:ind w:left="33"/>
              <w:rPr>
                <w:rFonts w:cs="Arial"/>
                <w:sz w:val="18"/>
                <w:szCs w:val="18"/>
              </w:rPr>
            </w:pPr>
            <w:r w:rsidRPr="00B5449A">
              <w:rPr>
                <w:rFonts w:cs="Arial"/>
                <w:sz w:val="18"/>
                <w:szCs w:val="18"/>
              </w:rPr>
              <w:t>- Status of the work according to the time plan</w:t>
            </w:r>
          </w:p>
          <w:p w14:paraId="6D52923C" w14:textId="77777777" w:rsidR="00D00433" w:rsidRPr="00B5449A" w:rsidDel="001D4A9D" w:rsidRDefault="00D00433" w:rsidP="000C0BCE">
            <w:pPr>
              <w:spacing w:before="120" w:after="120"/>
              <w:ind w:left="33"/>
              <w:rPr>
                <w:rFonts w:cs="Arial"/>
                <w:sz w:val="18"/>
                <w:szCs w:val="18"/>
              </w:rPr>
            </w:pPr>
            <w:r w:rsidRPr="00B5449A">
              <w:rPr>
                <w:rFonts w:cs="Arial"/>
                <w:sz w:val="18"/>
                <w:szCs w:val="18"/>
              </w:rPr>
              <w:t>- Eventual identified issues and implemented mitigation actions</w:t>
            </w:r>
          </w:p>
        </w:tc>
      </w:tr>
      <w:tr w:rsidR="00D00433" w:rsidRPr="00B5449A" w:rsidDel="008136FC" w14:paraId="0EC52410" w14:textId="77777777" w:rsidTr="000C0BCE">
        <w:tc>
          <w:tcPr>
            <w:tcW w:w="709" w:type="pct"/>
            <w:gridSpan w:val="2"/>
          </w:tcPr>
          <w:p w14:paraId="6E824393" w14:textId="77777777" w:rsidR="00D00433" w:rsidRPr="00B5449A" w:rsidDel="008136FC" w:rsidRDefault="00D00433" w:rsidP="000C0BCE">
            <w:pPr>
              <w:spacing w:before="120" w:after="120"/>
              <w:jc w:val="center"/>
              <w:rPr>
                <w:rFonts w:cs="Arial"/>
                <w:sz w:val="18"/>
                <w:szCs w:val="18"/>
              </w:rPr>
            </w:pPr>
            <w:r w:rsidRPr="00B5449A">
              <w:rPr>
                <w:rFonts w:cs="Arial"/>
                <w:sz w:val="18"/>
                <w:szCs w:val="18"/>
              </w:rPr>
              <w:t>D1.</w:t>
            </w:r>
            <w:r>
              <w:rPr>
                <w:rFonts w:cs="Arial"/>
                <w:sz w:val="18"/>
                <w:szCs w:val="18"/>
              </w:rPr>
              <w:t>4</w:t>
            </w:r>
          </w:p>
        </w:tc>
        <w:tc>
          <w:tcPr>
            <w:tcW w:w="618" w:type="pct"/>
            <w:gridSpan w:val="2"/>
          </w:tcPr>
          <w:p w14:paraId="1667450F" w14:textId="77777777" w:rsidR="00D00433" w:rsidRPr="00B5449A" w:rsidDel="008136FC" w:rsidRDefault="00D00433" w:rsidP="000C0BCE">
            <w:pPr>
              <w:spacing w:before="120" w:after="120"/>
              <w:rPr>
                <w:rFonts w:cs="Arial"/>
                <w:sz w:val="18"/>
                <w:szCs w:val="18"/>
              </w:rPr>
            </w:pPr>
            <w:r w:rsidRPr="00B5449A">
              <w:rPr>
                <w:rFonts w:cs="Arial"/>
                <w:sz w:val="18"/>
                <w:szCs w:val="18"/>
              </w:rPr>
              <w:t>Progress Report to TC HF</w:t>
            </w:r>
          </w:p>
        </w:tc>
        <w:tc>
          <w:tcPr>
            <w:tcW w:w="513" w:type="pct"/>
            <w:gridSpan w:val="3"/>
          </w:tcPr>
          <w:p w14:paraId="12D0FE3C" w14:textId="77777777" w:rsidR="00D00433" w:rsidRPr="00B5449A" w:rsidDel="008136FC" w:rsidRDefault="00D00433" w:rsidP="000C0BCE">
            <w:pPr>
              <w:spacing w:before="120" w:after="120"/>
              <w:jc w:val="center"/>
              <w:rPr>
                <w:rFonts w:cs="Arial"/>
                <w:sz w:val="18"/>
                <w:szCs w:val="18"/>
              </w:rPr>
            </w:pPr>
            <w:r w:rsidRPr="00B5449A">
              <w:rPr>
                <w:rFonts w:cs="Arial"/>
                <w:sz w:val="18"/>
                <w:szCs w:val="18"/>
              </w:rPr>
              <w:t>1</w:t>
            </w:r>
          </w:p>
        </w:tc>
        <w:tc>
          <w:tcPr>
            <w:tcW w:w="604" w:type="pct"/>
          </w:tcPr>
          <w:p w14:paraId="76B5F698" w14:textId="77777777" w:rsidR="00D00433" w:rsidRPr="00B5449A" w:rsidDel="008136FC" w:rsidRDefault="00D00433" w:rsidP="000C0BCE">
            <w:pPr>
              <w:spacing w:before="120" w:after="120"/>
              <w:rPr>
                <w:rFonts w:cs="Arial"/>
                <w:sz w:val="18"/>
                <w:szCs w:val="18"/>
              </w:rPr>
            </w:pPr>
          </w:p>
        </w:tc>
        <w:tc>
          <w:tcPr>
            <w:tcW w:w="634" w:type="pct"/>
            <w:gridSpan w:val="2"/>
          </w:tcPr>
          <w:p w14:paraId="3DC22B44" w14:textId="77777777" w:rsidR="00D00433" w:rsidRPr="00B5449A" w:rsidDel="008136FC" w:rsidRDefault="00D00433" w:rsidP="000C0BCE">
            <w:pPr>
              <w:spacing w:before="120" w:after="120"/>
              <w:ind w:left="33"/>
              <w:jc w:val="center"/>
              <w:rPr>
                <w:rFonts w:cs="Arial"/>
                <w:sz w:val="18"/>
                <w:szCs w:val="18"/>
              </w:rPr>
            </w:pPr>
            <w:r w:rsidRPr="00B5449A">
              <w:rPr>
                <w:rFonts w:cs="Arial"/>
                <w:sz w:val="18"/>
                <w:szCs w:val="18"/>
              </w:rPr>
              <w:t>R – Document Report</w:t>
            </w:r>
          </w:p>
        </w:tc>
        <w:tc>
          <w:tcPr>
            <w:tcW w:w="619" w:type="pct"/>
            <w:gridSpan w:val="2"/>
          </w:tcPr>
          <w:p w14:paraId="5D02A7E4" w14:textId="77777777" w:rsidR="00D00433" w:rsidRPr="00B5449A" w:rsidDel="008136FC" w:rsidRDefault="00D00433" w:rsidP="000C0BCE">
            <w:pPr>
              <w:spacing w:before="120" w:after="120"/>
              <w:ind w:left="33"/>
              <w:jc w:val="center"/>
              <w:rPr>
                <w:rFonts w:cs="Arial"/>
                <w:sz w:val="18"/>
                <w:szCs w:val="18"/>
              </w:rPr>
            </w:pPr>
            <w:r w:rsidRPr="00B5449A">
              <w:rPr>
                <w:rFonts w:cs="Arial"/>
                <w:sz w:val="18"/>
                <w:szCs w:val="18"/>
              </w:rPr>
              <w:t>SEN – Sensitive</w:t>
            </w:r>
          </w:p>
        </w:tc>
        <w:tc>
          <w:tcPr>
            <w:tcW w:w="487" w:type="pct"/>
            <w:gridSpan w:val="2"/>
          </w:tcPr>
          <w:p w14:paraId="49EFCE03" w14:textId="77777777" w:rsidR="00D00433" w:rsidRPr="00B5449A" w:rsidDel="008136FC" w:rsidRDefault="00D00433" w:rsidP="000C0BCE">
            <w:pPr>
              <w:spacing w:before="120" w:after="120"/>
              <w:ind w:left="33"/>
              <w:rPr>
                <w:rFonts w:cs="Arial"/>
                <w:sz w:val="18"/>
                <w:szCs w:val="18"/>
                <w:lang w:val="pt-PT"/>
              </w:rPr>
            </w:pPr>
            <w:r w:rsidRPr="00B5449A">
              <w:rPr>
                <w:rFonts w:cs="Arial"/>
                <w:sz w:val="18"/>
                <w:szCs w:val="18"/>
                <w:lang w:val="pt-PT"/>
              </w:rPr>
              <w:t>16</w:t>
            </w:r>
          </w:p>
        </w:tc>
        <w:tc>
          <w:tcPr>
            <w:tcW w:w="816" w:type="pct"/>
            <w:gridSpan w:val="2"/>
          </w:tcPr>
          <w:p w14:paraId="0FBF306B" w14:textId="77777777" w:rsidR="00D00433" w:rsidRPr="00B5449A" w:rsidRDefault="00D00433" w:rsidP="000C0BCE">
            <w:pPr>
              <w:spacing w:before="120" w:after="120"/>
              <w:ind w:left="33"/>
              <w:rPr>
                <w:rFonts w:cs="Arial"/>
                <w:sz w:val="18"/>
                <w:szCs w:val="18"/>
              </w:rPr>
            </w:pPr>
            <w:r w:rsidRPr="00B5449A">
              <w:rPr>
                <w:rFonts w:cs="Arial"/>
                <w:sz w:val="18"/>
                <w:szCs w:val="18"/>
              </w:rPr>
              <w:t>- Status of the work according to the time plan</w:t>
            </w:r>
          </w:p>
          <w:p w14:paraId="34B13EDB" w14:textId="77777777" w:rsidR="00D00433" w:rsidRPr="00B5449A" w:rsidDel="008136FC" w:rsidRDefault="00D00433" w:rsidP="000C0BCE">
            <w:pPr>
              <w:spacing w:before="120" w:after="120"/>
              <w:ind w:left="33"/>
              <w:rPr>
                <w:rFonts w:cs="Arial"/>
                <w:sz w:val="18"/>
                <w:szCs w:val="18"/>
              </w:rPr>
            </w:pPr>
            <w:r w:rsidRPr="00B5449A">
              <w:rPr>
                <w:rFonts w:cs="Arial"/>
                <w:sz w:val="18"/>
                <w:szCs w:val="18"/>
              </w:rPr>
              <w:t>- Eventual identified issues and implemented mitigation actions</w:t>
            </w:r>
          </w:p>
        </w:tc>
      </w:tr>
      <w:tr w:rsidR="00D00433" w:rsidRPr="00B5449A" w14:paraId="1990CCC9" w14:textId="77777777" w:rsidTr="000C0BCE">
        <w:tc>
          <w:tcPr>
            <w:tcW w:w="709" w:type="pct"/>
            <w:gridSpan w:val="2"/>
          </w:tcPr>
          <w:p w14:paraId="3C053EBF" w14:textId="77777777" w:rsidR="00D00433" w:rsidRPr="00B5449A" w:rsidRDefault="00D00433" w:rsidP="000C0BCE">
            <w:pPr>
              <w:spacing w:before="120" w:after="120"/>
              <w:jc w:val="center"/>
              <w:rPr>
                <w:rFonts w:cs="Arial"/>
                <w:sz w:val="18"/>
                <w:szCs w:val="18"/>
              </w:rPr>
            </w:pPr>
            <w:r w:rsidRPr="00B5449A">
              <w:rPr>
                <w:rFonts w:cs="Arial"/>
                <w:sz w:val="18"/>
                <w:szCs w:val="18"/>
              </w:rPr>
              <w:t>D1.</w:t>
            </w:r>
            <w:r>
              <w:rPr>
                <w:rFonts w:cs="Arial"/>
                <w:sz w:val="18"/>
                <w:szCs w:val="18"/>
              </w:rPr>
              <w:t>5</w:t>
            </w:r>
          </w:p>
        </w:tc>
        <w:tc>
          <w:tcPr>
            <w:tcW w:w="618" w:type="pct"/>
            <w:gridSpan w:val="2"/>
          </w:tcPr>
          <w:p w14:paraId="3045036C" w14:textId="77777777" w:rsidR="00D00433" w:rsidRPr="00B5449A" w:rsidRDefault="00D00433" w:rsidP="000C0BCE">
            <w:pPr>
              <w:spacing w:before="120" w:after="120"/>
              <w:rPr>
                <w:rFonts w:cs="Arial"/>
                <w:sz w:val="18"/>
                <w:szCs w:val="18"/>
              </w:rPr>
            </w:pPr>
            <w:r w:rsidRPr="00B5449A">
              <w:rPr>
                <w:rFonts w:cs="Arial"/>
                <w:sz w:val="18"/>
                <w:szCs w:val="18"/>
              </w:rPr>
              <w:t>Progress Report to TC HF</w:t>
            </w:r>
          </w:p>
        </w:tc>
        <w:tc>
          <w:tcPr>
            <w:tcW w:w="513" w:type="pct"/>
            <w:gridSpan w:val="3"/>
          </w:tcPr>
          <w:p w14:paraId="62A11E80" w14:textId="77777777" w:rsidR="00D00433" w:rsidRPr="00B5449A" w:rsidRDefault="00D00433" w:rsidP="000C0BCE">
            <w:pPr>
              <w:spacing w:before="120" w:after="120"/>
              <w:jc w:val="center"/>
              <w:rPr>
                <w:rFonts w:cs="Arial"/>
                <w:sz w:val="18"/>
                <w:szCs w:val="18"/>
              </w:rPr>
            </w:pPr>
          </w:p>
        </w:tc>
        <w:tc>
          <w:tcPr>
            <w:tcW w:w="604" w:type="pct"/>
          </w:tcPr>
          <w:p w14:paraId="5A1BED4A" w14:textId="77777777" w:rsidR="00D00433" w:rsidRPr="00B5449A" w:rsidRDefault="00D00433" w:rsidP="000C0BCE">
            <w:pPr>
              <w:spacing w:before="120" w:after="120"/>
              <w:rPr>
                <w:rFonts w:cs="Arial"/>
                <w:sz w:val="18"/>
                <w:szCs w:val="18"/>
              </w:rPr>
            </w:pPr>
          </w:p>
        </w:tc>
        <w:tc>
          <w:tcPr>
            <w:tcW w:w="634" w:type="pct"/>
            <w:gridSpan w:val="2"/>
          </w:tcPr>
          <w:p w14:paraId="7C6B1316" w14:textId="77777777" w:rsidR="00D00433" w:rsidRPr="00B5449A" w:rsidRDefault="00D00433" w:rsidP="000C0BCE">
            <w:pPr>
              <w:spacing w:before="120" w:after="120"/>
              <w:ind w:left="33"/>
              <w:jc w:val="center"/>
              <w:rPr>
                <w:rFonts w:cs="Arial"/>
                <w:sz w:val="18"/>
                <w:szCs w:val="18"/>
              </w:rPr>
            </w:pPr>
            <w:r w:rsidRPr="00B5449A">
              <w:rPr>
                <w:rFonts w:cs="Arial"/>
                <w:sz w:val="18"/>
                <w:szCs w:val="18"/>
              </w:rPr>
              <w:t>R – Document Report</w:t>
            </w:r>
          </w:p>
        </w:tc>
        <w:tc>
          <w:tcPr>
            <w:tcW w:w="619" w:type="pct"/>
            <w:gridSpan w:val="2"/>
          </w:tcPr>
          <w:p w14:paraId="32C81FB7" w14:textId="77777777" w:rsidR="00D00433" w:rsidRPr="00B5449A" w:rsidRDefault="00D00433" w:rsidP="000C0BCE">
            <w:pPr>
              <w:spacing w:before="120" w:after="120"/>
              <w:ind w:left="33"/>
              <w:jc w:val="center"/>
              <w:rPr>
                <w:rFonts w:cs="Arial"/>
                <w:sz w:val="18"/>
                <w:szCs w:val="18"/>
              </w:rPr>
            </w:pPr>
            <w:r w:rsidRPr="00B5449A">
              <w:rPr>
                <w:rFonts w:cs="Arial"/>
                <w:sz w:val="18"/>
                <w:szCs w:val="18"/>
              </w:rPr>
              <w:t>SEN – Sensitive</w:t>
            </w:r>
          </w:p>
        </w:tc>
        <w:tc>
          <w:tcPr>
            <w:tcW w:w="487" w:type="pct"/>
            <w:gridSpan w:val="2"/>
          </w:tcPr>
          <w:p w14:paraId="42757889" w14:textId="77777777" w:rsidR="00D00433" w:rsidRPr="00B5449A" w:rsidRDefault="00D00433" w:rsidP="000C0BCE">
            <w:pPr>
              <w:spacing w:before="120" w:after="120"/>
              <w:ind w:left="33"/>
              <w:rPr>
                <w:rFonts w:cs="Arial"/>
                <w:sz w:val="18"/>
                <w:szCs w:val="18"/>
                <w:lang w:val="pt-PT"/>
              </w:rPr>
            </w:pPr>
            <w:r w:rsidRPr="00B5449A">
              <w:rPr>
                <w:rFonts w:cs="Arial"/>
                <w:sz w:val="18"/>
                <w:szCs w:val="18"/>
                <w:lang w:val="pt-PT"/>
              </w:rPr>
              <w:t>20</w:t>
            </w:r>
          </w:p>
        </w:tc>
        <w:tc>
          <w:tcPr>
            <w:tcW w:w="816" w:type="pct"/>
            <w:gridSpan w:val="2"/>
          </w:tcPr>
          <w:p w14:paraId="2F9DFD6E" w14:textId="77777777" w:rsidR="00D00433" w:rsidRPr="00B5449A" w:rsidRDefault="00D00433" w:rsidP="000C0BCE">
            <w:pPr>
              <w:spacing w:before="120" w:after="120"/>
              <w:ind w:left="33"/>
              <w:rPr>
                <w:rFonts w:cs="Arial"/>
                <w:sz w:val="18"/>
                <w:szCs w:val="18"/>
              </w:rPr>
            </w:pPr>
            <w:r w:rsidRPr="00B5449A">
              <w:rPr>
                <w:rFonts w:cs="Arial"/>
                <w:sz w:val="18"/>
                <w:szCs w:val="18"/>
              </w:rPr>
              <w:t>- Status of the work according to the time plan</w:t>
            </w:r>
          </w:p>
          <w:p w14:paraId="5B1040BF" w14:textId="77777777" w:rsidR="00D00433" w:rsidRPr="00B5449A" w:rsidRDefault="00D00433" w:rsidP="000C0BCE">
            <w:pPr>
              <w:spacing w:before="120" w:after="120"/>
              <w:ind w:left="33"/>
              <w:rPr>
                <w:rFonts w:cs="Arial"/>
                <w:sz w:val="18"/>
                <w:szCs w:val="18"/>
              </w:rPr>
            </w:pPr>
            <w:r w:rsidRPr="00B5449A">
              <w:rPr>
                <w:rFonts w:cs="Arial"/>
                <w:sz w:val="18"/>
                <w:szCs w:val="18"/>
              </w:rPr>
              <w:lastRenderedPageBreak/>
              <w:t>- Eventual identified issues and implemented mitigation actions</w:t>
            </w:r>
          </w:p>
        </w:tc>
      </w:tr>
    </w:tbl>
    <w:p w14:paraId="630CF5FC" w14:textId="77777777" w:rsidR="00D00433" w:rsidRPr="00B5449A" w:rsidRDefault="00D00433" w:rsidP="00D00433">
      <w:pPr>
        <w:rPr>
          <w:rFonts w:cs="Arial"/>
          <w:lang w:val="pt-PT"/>
        </w:rPr>
      </w:pPr>
    </w:p>
    <w:tbl>
      <w:tblPr>
        <w:tblW w:w="4838"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796"/>
      </w:tblGrid>
      <w:tr w:rsidR="00D00433" w:rsidRPr="00B5449A" w14:paraId="2651EEA8" w14:textId="77777777" w:rsidTr="000C0BCE">
        <w:trPr>
          <w:trHeight w:val="511"/>
        </w:trPr>
        <w:tc>
          <w:tcPr>
            <w:tcW w:w="5000" w:type="pct"/>
            <w:shd w:val="clear" w:color="auto" w:fill="D9D9D9"/>
          </w:tcPr>
          <w:p w14:paraId="0345C2E1" w14:textId="77777777" w:rsidR="00D00433" w:rsidRPr="00B5449A" w:rsidRDefault="00D00433" w:rsidP="000C0BCE">
            <w:pPr>
              <w:spacing w:before="120" w:after="120"/>
              <w:rPr>
                <w:rFonts w:cs="Arial"/>
                <w:b/>
                <w:sz w:val="18"/>
                <w:szCs w:val="20"/>
                <w:lang w:val="fr-BE"/>
              </w:rPr>
            </w:pPr>
            <w:r w:rsidRPr="00B5449A">
              <w:rPr>
                <w:rFonts w:cs="Arial"/>
                <w:b/>
                <w:sz w:val="18"/>
                <w:szCs w:val="20"/>
                <w:lang w:val="fr-BE"/>
              </w:rPr>
              <w:t xml:space="preserve">Estimated budget </w:t>
            </w:r>
            <w:r w:rsidRPr="00B5449A">
              <w:rPr>
                <w:rFonts w:cs="Arial"/>
                <w:b/>
                <w:bCs/>
                <w:kern w:val="32"/>
                <w:sz w:val="16"/>
                <w:lang w:val="fr-BE" w:eastAsia="en-GB"/>
              </w:rPr>
              <w:t xml:space="preserve">— </w:t>
            </w:r>
            <w:r w:rsidRPr="00B5449A">
              <w:rPr>
                <w:rFonts w:cs="Arial"/>
                <w:b/>
                <w:sz w:val="18"/>
                <w:szCs w:val="20"/>
                <w:lang w:val="fr-BE"/>
              </w:rPr>
              <w:t xml:space="preserve">Resources </w:t>
            </w:r>
          </w:p>
        </w:tc>
      </w:tr>
      <w:tr w:rsidR="00D00433" w:rsidRPr="00B5449A" w14:paraId="400C5549" w14:textId="77777777" w:rsidTr="000C0BCE">
        <w:trPr>
          <w:trHeight w:val="37"/>
        </w:trPr>
        <w:tc>
          <w:tcPr>
            <w:tcW w:w="5000" w:type="pct"/>
            <w:shd w:val="clear" w:color="auto" w:fill="F2F2F2" w:themeFill="background1" w:themeFillShade="F2"/>
          </w:tcPr>
          <w:p w14:paraId="303D705C" w14:textId="77777777" w:rsidR="00D00433" w:rsidRPr="00B5449A" w:rsidRDefault="00D00433" w:rsidP="000C0BCE">
            <w:pPr>
              <w:spacing w:before="120" w:after="120"/>
              <w:jc w:val="both"/>
              <w:rPr>
                <w:i/>
                <w:sz w:val="18"/>
                <w:szCs w:val="18"/>
              </w:rPr>
            </w:pPr>
            <w:r w:rsidRPr="00B5449A">
              <w:rPr>
                <w:sz w:val="18"/>
                <w:szCs w:val="18"/>
              </w:rPr>
              <w:t xml:space="preserve">Estimated budget for this work package is as follows: 39.000,00  for Phase 1 </w:t>
            </w:r>
          </w:p>
        </w:tc>
      </w:tr>
    </w:tbl>
    <w:p w14:paraId="34309F85" w14:textId="77777777" w:rsidR="00D00433" w:rsidRDefault="00D00433" w:rsidP="00D00433"/>
    <w:p w14:paraId="48648E87" w14:textId="77777777" w:rsidR="00D00433" w:rsidRDefault="00D00433" w:rsidP="00D00433">
      <w:pPr>
        <w:spacing w:after="0"/>
      </w:pPr>
      <w:r>
        <w:br w:type="page"/>
      </w:r>
    </w:p>
    <w:p w14:paraId="54BCA962" w14:textId="77777777" w:rsidR="00D00433" w:rsidRPr="00B5449A" w:rsidRDefault="00D00433" w:rsidP="00D00433">
      <w:pPr>
        <w:pStyle w:val="Heading4"/>
        <w:rPr>
          <w:sz w:val="18"/>
        </w:rPr>
      </w:pPr>
      <w:bookmarkStart w:id="43" w:name="_Toc129959684"/>
      <w:bookmarkStart w:id="44" w:name="_Toc129959789"/>
      <w:r w:rsidRPr="00B5449A">
        <w:lastRenderedPageBreak/>
        <w:t>Work Package 2</w:t>
      </w:r>
      <w:bookmarkEnd w:id="43"/>
      <w:bookmarkEnd w:id="44"/>
    </w:p>
    <w:p w14:paraId="64BAF45C" w14:textId="77777777" w:rsidR="00D00433" w:rsidRPr="00B5449A" w:rsidRDefault="00D00433" w:rsidP="00D00433"/>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5"/>
        <w:gridCol w:w="842"/>
        <w:gridCol w:w="425"/>
        <w:gridCol w:w="1281"/>
        <w:gridCol w:w="276"/>
        <w:gridCol w:w="662"/>
        <w:gridCol w:w="477"/>
        <w:gridCol w:w="1667"/>
        <w:gridCol w:w="1159"/>
        <w:gridCol w:w="591"/>
        <w:gridCol w:w="146"/>
        <w:gridCol w:w="1562"/>
        <w:gridCol w:w="544"/>
        <w:gridCol w:w="800"/>
        <w:gridCol w:w="315"/>
        <w:gridCol w:w="1937"/>
      </w:tblGrid>
      <w:tr w:rsidR="00D00433" w:rsidRPr="00B5449A" w14:paraId="11ACDDF6" w14:textId="77777777" w:rsidTr="000C0BCE">
        <w:trPr>
          <w:trHeight w:val="417"/>
        </w:trPr>
        <w:tc>
          <w:tcPr>
            <w:tcW w:w="5000" w:type="pct"/>
            <w:gridSpan w:val="16"/>
            <w:shd w:val="clear" w:color="auto" w:fill="D9D9D9"/>
          </w:tcPr>
          <w:p w14:paraId="733D4C81" w14:textId="77777777" w:rsidR="00D00433" w:rsidRPr="00B5449A" w:rsidRDefault="00D00433" w:rsidP="000C0BCE">
            <w:pPr>
              <w:spacing w:before="240" w:after="240"/>
              <w:rPr>
                <w:rFonts w:cs="Arial"/>
                <w:b/>
              </w:rPr>
            </w:pPr>
            <w:r w:rsidRPr="00B5449A">
              <w:rPr>
                <w:rFonts w:cs="Arial"/>
                <w:b/>
              </w:rPr>
              <w:t>Work Package 2: Restructuring of EN 301 549 to enhance the usability of the document.</w:t>
            </w:r>
          </w:p>
        </w:tc>
      </w:tr>
      <w:tr w:rsidR="00D00433" w:rsidRPr="00B5449A" w14:paraId="4830F89A" w14:textId="77777777" w:rsidTr="000C0BCE">
        <w:trPr>
          <w:trHeight w:val="37"/>
        </w:trPr>
        <w:tc>
          <w:tcPr>
            <w:tcW w:w="863" w:type="pct"/>
            <w:gridSpan w:val="3"/>
            <w:shd w:val="clear" w:color="auto" w:fill="D9D9D9"/>
          </w:tcPr>
          <w:p w14:paraId="2FCBEBD4" w14:textId="77777777" w:rsidR="00D00433" w:rsidRPr="00B5449A" w:rsidRDefault="00D00433" w:rsidP="000C0BCE">
            <w:pPr>
              <w:spacing w:before="120" w:after="120"/>
              <w:rPr>
                <w:rFonts w:cs="Arial"/>
                <w:b/>
                <w:sz w:val="16"/>
                <w:szCs w:val="18"/>
              </w:rPr>
            </w:pPr>
            <w:r w:rsidRPr="00B5449A">
              <w:rPr>
                <w:rFonts w:cs="Arial"/>
                <w:b/>
                <w:sz w:val="18"/>
                <w:szCs w:val="18"/>
              </w:rPr>
              <w:t>Duration:</w:t>
            </w:r>
          </w:p>
        </w:tc>
        <w:tc>
          <w:tcPr>
            <w:tcW w:w="564" w:type="pct"/>
            <w:gridSpan w:val="2"/>
          </w:tcPr>
          <w:p w14:paraId="3D22E61A" w14:textId="77777777" w:rsidR="00D00433" w:rsidRPr="00B5449A" w:rsidRDefault="00D00433" w:rsidP="000C0BCE">
            <w:pPr>
              <w:spacing w:before="120" w:after="120"/>
              <w:rPr>
                <w:sz w:val="18"/>
              </w:rPr>
            </w:pPr>
            <w:r w:rsidRPr="00B5449A">
              <w:rPr>
                <w:sz w:val="18"/>
                <w:szCs w:val="16"/>
              </w:rPr>
              <w:t>M7 – M12</w:t>
            </w:r>
            <w:r w:rsidRPr="00B5449A" w:rsidDel="00F96F7C">
              <w:rPr>
                <w:sz w:val="18"/>
                <w:szCs w:val="16"/>
              </w:rPr>
              <w:t xml:space="preserve"> </w:t>
            </w:r>
          </w:p>
        </w:tc>
        <w:tc>
          <w:tcPr>
            <w:tcW w:w="1437" w:type="pct"/>
            <w:gridSpan w:val="4"/>
            <w:shd w:val="clear" w:color="auto" w:fill="D9D9D9"/>
          </w:tcPr>
          <w:p w14:paraId="7EE25539" w14:textId="77777777" w:rsidR="00D00433" w:rsidRPr="00B5449A" w:rsidRDefault="00D00433" w:rsidP="000C0BCE">
            <w:pPr>
              <w:spacing w:before="120" w:after="120"/>
              <w:rPr>
                <w:rFonts w:cs="Arial"/>
                <w:b/>
                <w:sz w:val="16"/>
                <w:szCs w:val="18"/>
              </w:rPr>
            </w:pPr>
            <w:r w:rsidRPr="00B5449A">
              <w:rPr>
                <w:rFonts w:cs="Arial"/>
                <w:b/>
                <w:sz w:val="18"/>
                <w:szCs w:val="18"/>
              </w:rPr>
              <w:t>Lead Beneficiary: ETSI</w:t>
            </w:r>
          </w:p>
        </w:tc>
        <w:tc>
          <w:tcPr>
            <w:tcW w:w="2136" w:type="pct"/>
            <w:gridSpan w:val="7"/>
          </w:tcPr>
          <w:p w14:paraId="4BEC6D7C" w14:textId="77777777" w:rsidR="00D00433" w:rsidRPr="00B5449A" w:rsidRDefault="00D00433" w:rsidP="000C0BCE">
            <w:pPr>
              <w:spacing w:before="120" w:after="120"/>
              <w:rPr>
                <w:rFonts w:cs="Arial"/>
                <w:b/>
                <w:sz w:val="18"/>
                <w:szCs w:val="18"/>
              </w:rPr>
            </w:pPr>
            <w:r w:rsidRPr="00B5449A">
              <w:rPr>
                <w:rFonts w:cs="Arial"/>
                <w:sz w:val="18"/>
                <w:szCs w:val="18"/>
              </w:rPr>
              <w:t>1-Short name – ETSI by default</w:t>
            </w:r>
          </w:p>
        </w:tc>
      </w:tr>
      <w:tr w:rsidR="00D00433" w:rsidRPr="00B5449A" w14:paraId="1094D1AC" w14:textId="77777777" w:rsidTr="000C0BCE">
        <w:tc>
          <w:tcPr>
            <w:tcW w:w="5000" w:type="pct"/>
            <w:gridSpan w:val="16"/>
            <w:shd w:val="clear" w:color="auto" w:fill="D9D9D9"/>
          </w:tcPr>
          <w:p w14:paraId="19BDFB86" w14:textId="77777777" w:rsidR="00D00433" w:rsidRPr="00B5449A" w:rsidRDefault="00D00433" w:rsidP="000C0BCE">
            <w:pPr>
              <w:spacing w:before="120" w:after="120"/>
              <w:rPr>
                <w:rFonts w:cs="Arial"/>
                <w:b/>
                <w:sz w:val="18"/>
                <w:szCs w:val="20"/>
              </w:rPr>
            </w:pPr>
            <w:r w:rsidRPr="00B5449A">
              <w:rPr>
                <w:rFonts w:cs="Arial"/>
                <w:b/>
                <w:sz w:val="18"/>
                <w:szCs w:val="20"/>
              </w:rPr>
              <w:t>Objectives</w:t>
            </w:r>
          </w:p>
          <w:p w14:paraId="2866F369" w14:textId="77777777" w:rsidR="00D00433" w:rsidRPr="00B5449A" w:rsidRDefault="00D00433" w:rsidP="000C0BCE">
            <w:pPr>
              <w:spacing w:after="120"/>
              <w:rPr>
                <w:rFonts w:cs="Arial"/>
                <w:b/>
                <w:sz w:val="18"/>
                <w:szCs w:val="20"/>
              </w:rPr>
            </w:pPr>
            <w:r w:rsidRPr="00B5449A">
              <w:rPr>
                <w:rFonts w:cs="Arial"/>
                <w:i/>
                <w:sz w:val="16"/>
                <w:szCs w:val="18"/>
              </w:rPr>
              <w:t>List the specific objectives to which this work package is linked.</w:t>
            </w:r>
          </w:p>
        </w:tc>
      </w:tr>
      <w:tr w:rsidR="00D00433" w:rsidRPr="00B5449A" w14:paraId="0257A53F" w14:textId="77777777" w:rsidTr="000C0BCE">
        <w:trPr>
          <w:trHeight w:val="37"/>
        </w:trPr>
        <w:tc>
          <w:tcPr>
            <w:tcW w:w="5000" w:type="pct"/>
            <w:gridSpan w:val="16"/>
          </w:tcPr>
          <w:p w14:paraId="383C74BF" w14:textId="77777777" w:rsidR="00D00433" w:rsidRPr="00B5449A" w:rsidRDefault="00D00433" w:rsidP="000C0BCE">
            <w:pPr>
              <w:numPr>
                <w:ilvl w:val="0"/>
                <w:numId w:val="12"/>
              </w:numPr>
              <w:spacing w:before="120" w:after="120"/>
              <w:rPr>
                <w:sz w:val="18"/>
              </w:rPr>
            </w:pPr>
            <w:r w:rsidRPr="00B5449A">
              <w:rPr>
                <w:sz w:val="18"/>
              </w:rPr>
              <w:t xml:space="preserve">The SR in its current form is a complex document and it is necessary to consider different structures of the document to make it more usable for the future users of the document (service providers, device and service designers) and to cover the essential requirements of the EAA. </w:t>
            </w:r>
          </w:p>
        </w:tc>
      </w:tr>
      <w:tr w:rsidR="00D00433" w:rsidRPr="00B5449A" w14:paraId="636713B7" w14:textId="77777777" w:rsidTr="000C0BCE">
        <w:tc>
          <w:tcPr>
            <w:tcW w:w="5000" w:type="pct"/>
            <w:gridSpan w:val="16"/>
            <w:shd w:val="clear" w:color="auto" w:fill="D9D9D9"/>
          </w:tcPr>
          <w:p w14:paraId="776B1DE7" w14:textId="77777777" w:rsidR="00D00433" w:rsidRPr="00B5449A" w:rsidRDefault="00D00433" w:rsidP="000C0BCE">
            <w:pPr>
              <w:spacing w:before="120" w:after="120"/>
              <w:rPr>
                <w:rFonts w:cs="Arial"/>
                <w:b/>
                <w:i/>
                <w:szCs w:val="20"/>
              </w:rPr>
            </w:pPr>
            <w:r w:rsidRPr="00B5449A">
              <w:rPr>
                <w:rFonts w:cs="Arial"/>
                <w:b/>
                <w:sz w:val="18"/>
                <w:szCs w:val="20"/>
              </w:rPr>
              <w:t>Activities and division of work (WP description)</w:t>
            </w:r>
          </w:p>
        </w:tc>
      </w:tr>
      <w:tr w:rsidR="00D00433" w:rsidRPr="00B5449A" w14:paraId="6BB07169" w14:textId="77777777" w:rsidTr="000C0BCE">
        <w:trPr>
          <w:trHeight w:val="372"/>
        </w:trPr>
        <w:tc>
          <w:tcPr>
            <w:tcW w:w="404" w:type="pct"/>
            <w:vMerge w:val="restart"/>
            <w:shd w:val="clear" w:color="auto" w:fill="E6E6E6"/>
          </w:tcPr>
          <w:p w14:paraId="046C3A83" w14:textId="77777777" w:rsidR="00D00433" w:rsidRPr="00B5449A" w:rsidRDefault="00D00433" w:rsidP="000C0BCE">
            <w:pPr>
              <w:spacing w:before="120" w:after="0"/>
              <w:jc w:val="center"/>
              <w:rPr>
                <w:rFonts w:cs="Arial"/>
                <w:sz w:val="18"/>
                <w:szCs w:val="18"/>
              </w:rPr>
            </w:pPr>
            <w:r w:rsidRPr="00B5449A">
              <w:rPr>
                <w:rFonts w:cs="Arial"/>
                <w:sz w:val="18"/>
                <w:szCs w:val="18"/>
              </w:rPr>
              <w:t>Task No</w:t>
            </w:r>
          </w:p>
          <w:p w14:paraId="470D5DB3" w14:textId="77777777" w:rsidR="00D00433" w:rsidRPr="00B5449A" w:rsidRDefault="00D00433" w:rsidP="000C0BCE">
            <w:pPr>
              <w:spacing w:after="120"/>
              <w:jc w:val="center"/>
              <w:rPr>
                <w:rFonts w:cs="Arial"/>
                <w:color w:val="808080"/>
                <w:sz w:val="18"/>
                <w:szCs w:val="18"/>
              </w:rPr>
            </w:pPr>
            <w:r w:rsidRPr="00B5449A">
              <w:rPr>
                <w:rFonts w:cs="Arial"/>
                <w:color w:val="808080"/>
                <w:sz w:val="16"/>
                <w:szCs w:val="18"/>
              </w:rPr>
              <w:t>(continuous numbering linked to WP)</w:t>
            </w:r>
          </w:p>
        </w:tc>
        <w:tc>
          <w:tcPr>
            <w:tcW w:w="1263" w:type="pct"/>
            <w:gridSpan w:val="5"/>
            <w:vMerge w:val="restart"/>
            <w:shd w:val="clear" w:color="auto" w:fill="E6E6E6"/>
          </w:tcPr>
          <w:p w14:paraId="66D07903" w14:textId="77777777" w:rsidR="00D00433" w:rsidRPr="00B5449A" w:rsidRDefault="00D00433" w:rsidP="000C0BCE">
            <w:pPr>
              <w:spacing w:before="120" w:after="120"/>
              <w:jc w:val="center"/>
              <w:rPr>
                <w:rFonts w:cs="Arial"/>
                <w:sz w:val="18"/>
                <w:szCs w:val="18"/>
              </w:rPr>
            </w:pPr>
            <w:r w:rsidRPr="00B5449A">
              <w:rPr>
                <w:rFonts w:cs="Arial"/>
                <w:sz w:val="18"/>
                <w:szCs w:val="18"/>
              </w:rPr>
              <w:t>Task Name</w:t>
            </w:r>
          </w:p>
        </w:tc>
        <w:tc>
          <w:tcPr>
            <w:tcW w:w="1464" w:type="pct"/>
            <w:gridSpan w:val="5"/>
            <w:vMerge w:val="restart"/>
            <w:shd w:val="clear" w:color="auto" w:fill="E6E6E6"/>
          </w:tcPr>
          <w:p w14:paraId="66BF51E3" w14:textId="77777777" w:rsidR="00D00433" w:rsidRPr="00B5449A" w:rsidRDefault="00D00433" w:rsidP="000C0BCE">
            <w:pPr>
              <w:spacing w:before="120" w:after="120"/>
              <w:jc w:val="center"/>
              <w:rPr>
                <w:rFonts w:cs="Arial"/>
                <w:sz w:val="18"/>
                <w:szCs w:val="18"/>
              </w:rPr>
            </w:pPr>
            <w:r w:rsidRPr="00B5449A">
              <w:rPr>
                <w:rFonts w:cs="Arial"/>
                <w:sz w:val="18"/>
                <w:szCs w:val="18"/>
              </w:rPr>
              <w:t>Description</w:t>
            </w:r>
          </w:p>
        </w:tc>
        <w:tc>
          <w:tcPr>
            <w:tcW w:w="1167" w:type="pct"/>
            <w:gridSpan w:val="4"/>
            <w:shd w:val="clear" w:color="auto" w:fill="E6E6E6"/>
          </w:tcPr>
          <w:p w14:paraId="54B55D96" w14:textId="77777777" w:rsidR="00D00433" w:rsidRPr="00B5449A" w:rsidRDefault="00D00433" w:rsidP="000C0BCE">
            <w:pPr>
              <w:spacing w:before="120" w:after="120"/>
              <w:jc w:val="center"/>
              <w:rPr>
                <w:rFonts w:cs="Arial"/>
                <w:sz w:val="18"/>
                <w:szCs w:val="18"/>
              </w:rPr>
            </w:pPr>
            <w:r w:rsidRPr="00B5449A">
              <w:rPr>
                <w:rFonts w:cs="Arial"/>
                <w:sz w:val="18"/>
                <w:szCs w:val="18"/>
              </w:rPr>
              <w:t>Participants – NA</w:t>
            </w:r>
          </w:p>
        </w:tc>
        <w:tc>
          <w:tcPr>
            <w:tcW w:w="702" w:type="pct"/>
            <w:vMerge w:val="restart"/>
            <w:shd w:val="clear" w:color="auto" w:fill="E6E6E6"/>
          </w:tcPr>
          <w:p w14:paraId="4CD42174" w14:textId="77777777" w:rsidR="00D00433" w:rsidRPr="00B5449A" w:rsidRDefault="00D00433" w:rsidP="000C0BCE">
            <w:pPr>
              <w:spacing w:before="120" w:after="0"/>
              <w:jc w:val="center"/>
              <w:rPr>
                <w:rFonts w:cs="Arial"/>
                <w:sz w:val="18"/>
                <w:szCs w:val="18"/>
              </w:rPr>
            </w:pPr>
            <w:r w:rsidRPr="00B5449A">
              <w:rPr>
                <w:rFonts w:cs="Arial"/>
                <w:sz w:val="18"/>
                <w:szCs w:val="18"/>
              </w:rPr>
              <w:t>In-kind Contributions and Subcontracting</w:t>
            </w:r>
          </w:p>
          <w:p w14:paraId="01143071" w14:textId="77777777" w:rsidR="00D00433" w:rsidRPr="00B5449A" w:rsidRDefault="00D00433" w:rsidP="000C0BCE">
            <w:pPr>
              <w:spacing w:after="0"/>
              <w:jc w:val="center"/>
              <w:rPr>
                <w:rFonts w:cs="Arial"/>
                <w:color w:val="808080"/>
                <w:sz w:val="16"/>
                <w:szCs w:val="18"/>
              </w:rPr>
            </w:pPr>
            <w:r w:rsidRPr="00B5449A">
              <w:rPr>
                <w:rFonts w:cs="Arial"/>
                <w:color w:val="808080"/>
                <w:sz w:val="16"/>
                <w:szCs w:val="18"/>
              </w:rPr>
              <w:t>(Yes/No and which)</w:t>
            </w:r>
          </w:p>
          <w:p w14:paraId="7E931598" w14:textId="77777777" w:rsidR="00D00433" w:rsidRPr="00B5449A" w:rsidRDefault="00D00433" w:rsidP="000C0BCE">
            <w:pPr>
              <w:spacing w:after="120"/>
              <w:jc w:val="center"/>
              <w:rPr>
                <w:rFonts w:cs="Arial"/>
                <w:sz w:val="18"/>
                <w:szCs w:val="18"/>
              </w:rPr>
            </w:pPr>
          </w:p>
        </w:tc>
      </w:tr>
      <w:tr w:rsidR="00D00433" w:rsidRPr="00B5449A" w14:paraId="716E681E" w14:textId="77777777" w:rsidTr="000C0BCE">
        <w:trPr>
          <w:trHeight w:val="372"/>
        </w:trPr>
        <w:tc>
          <w:tcPr>
            <w:tcW w:w="404" w:type="pct"/>
            <w:vMerge/>
            <w:shd w:val="clear" w:color="auto" w:fill="E6E6E6"/>
          </w:tcPr>
          <w:p w14:paraId="6AFBC500" w14:textId="77777777" w:rsidR="00D00433" w:rsidRPr="00B5449A" w:rsidRDefault="00D00433" w:rsidP="000C0BCE">
            <w:pPr>
              <w:spacing w:before="120" w:after="0"/>
              <w:jc w:val="center"/>
              <w:rPr>
                <w:rFonts w:cs="Arial"/>
                <w:sz w:val="18"/>
                <w:szCs w:val="18"/>
              </w:rPr>
            </w:pPr>
          </w:p>
        </w:tc>
        <w:tc>
          <w:tcPr>
            <w:tcW w:w="1263" w:type="pct"/>
            <w:gridSpan w:val="5"/>
            <w:vMerge/>
            <w:shd w:val="clear" w:color="auto" w:fill="E6E6E6"/>
          </w:tcPr>
          <w:p w14:paraId="57C17494" w14:textId="77777777" w:rsidR="00D00433" w:rsidRPr="00B5449A" w:rsidRDefault="00D00433" w:rsidP="000C0BCE">
            <w:pPr>
              <w:spacing w:before="120" w:after="120"/>
              <w:jc w:val="center"/>
              <w:rPr>
                <w:rFonts w:cs="Arial"/>
                <w:sz w:val="18"/>
                <w:szCs w:val="18"/>
              </w:rPr>
            </w:pPr>
          </w:p>
        </w:tc>
        <w:tc>
          <w:tcPr>
            <w:tcW w:w="1464" w:type="pct"/>
            <w:gridSpan w:val="5"/>
            <w:vMerge/>
            <w:shd w:val="clear" w:color="auto" w:fill="E6E6E6"/>
          </w:tcPr>
          <w:p w14:paraId="33A23B0A" w14:textId="77777777" w:rsidR="00D00433" w:rsidRPr="00B5449A" w:rsidRDefault="00D00433" w:rsidP="000C0BCE">
            <w:pPr>
              <w:spacing w:before="120" w:after="120"/>
              <w:jc w:val="center"/>
              <w:rPr>
                <w:rFonts w:cs="Arial"/>
                <w:sz w:val="18"/>
                <w:szCs w:val="18"/>
              </w:rPr>
            </w:pPr>
          </w:p>
        </w:tc>
        <w:tc>
          <w:tcPr>
            <w:tcW w:w="763" w:type="pct"/>
            <w:gridSpan w:val="2"/>
            <w:shd w:val="clear" w:color="auto" w:fill="E6E6E6"/>
          </w:tcPr>
          <w:p w14:paraId="71BFD056" w14:textId="77777777" w:rsidR="00D00433" w:rsidRPr="00B5449A" w:rsidRDefault="00D00433" w:rsidP="000C0BCE">
            <w:pPr>
              <w:spacing w:before="120" w:after="120"/>
              <w:jc w:val="center"/>
              <w:rPr>
                <w:rFonts w:cs="Arial"/>
                <w:sz w:val="18"/>
                <w:szCs w:val="18"/>
              </w:rPr>
            </w:pPr>
            <w:r w:rsidRPr="00B5449A">
              <w:rPr>
                <w:rFonts w:cs="Arial"/>
                <w:sz w:val="18"/>
                <w:szCs w:val="18"/>
              </w:rPr>
              <w:t>Name</w:t>
            </w:r>
          </w:p>
        </w:tc>
        <w:tc>
          <w:tcPr>
            <w:tcW w:w="404" w:type="pct"/>
            <w:gridSpan w:val="2"/>
            <w:shd w:val="clear" w:color="auto" w:fill="E6E6E6"/>
          </w:tcPr>
          <w:p w14:paraId="66A86E0C" w14:textId="77777777" w:rsidR="00D00433" w:rsidRPr="00B5449A" w:rsidRDefault="00D00433" w:rsidP="000C0BCE">
            <w:pPr>
              <w:spacing w:before="120" w:after="0"/>
              <w:jc w:val="center"/>
              <w:rPr>
                <w:rFonts w:cs="Arial"/>
                <w:sz w:val="18"/>
                <w:szCs w:val="18"/>
              </w:rPr>
            </w:pPr>
            <w:r w:rsidRPr="00B5449A">
              <w:rPr>
                <w:rFonts w:cs="Arial"/>
                <w:sz w:val="18"/>
                <w:szCs w:val="18"/>
              </w:rPr>
              <w:t>Role</w:t>
            </w:r>
          </w:p>
          <w:p w14:paraId="6692B778" w14:textId="77777777" w:rsidR="00D00433" w:rsidRPr="00B5449A" w:rsidRDefault="00D00433" w:rsidP="000C0BCE">
            <w:pPr>
              <w:spacing w:after="120"/>
              <w:jc w:val="center"/>
              <w:rPr>
                <w:rFonts w:cs="Arial"/>
                <w:sz w:val="18"/>
                <w:szCs w:val="18"/>
              </w:rPr>
            </w:pPr>
            <w:r w:rsidRPr="00B5449A">
              <w:rPr>
                <w:rFonts w:cs="Arial"/>
                <w:color w:val="808080"/>
                <w:sz w:val="16"/>
                <w:szCs w:val="18"/>
              </w:rPr>
              <w:t>(COO, BEN, AE, AP, OTHER)</w:t>
            </w:r>
          </w:p>
        </w:tc>
        <w:tc>
          <w:tcPr>
            <w:tcW w:w="702" w:type="pct"/>
            <w:vMerge/>
            <w:shd w:val="clear" w:color="auto" w:fill="E6E6E6"/>
          </w:tcPr>
          <w:p w14:paraId="25957320" w14:textId="77777777" w:rsidR="00D00433" w:rsidRPr="00B5449A" w:rsidRDefault="00D00433" w:rsidP="000C0BCE">
            <w:pPr>
              <w:spacing w:before="120" w:after="120"/>
              <w:jc w:val="center"/>
              <w:rPr>
                <w:rFonts w:cs="Arial"/>
                <w:sz w:val="18"/>
                <w:szCs w:val="18"/>
              </w:rPr>
            </w:pPr>
          </w:p>
        </w:tc>
      </w:tr>
      <w:tr w:rsidR="00D00433" w:rsidRPr="00B5449A" w14:paraId="046A9EA2" w14:textId="77777777" w:rsidTr="000C0BCE">
        <w:trPr>
          <w:trHeight w:val="37"/>
        </w:trPr>
        <w:tc>
          <w:tcPr>
            <w:tcW w:w="404" w:type="pct"/>
          </w:tcPr>
          <w:p w14:paraId="339D2A67" w14:textId="77777777" w:rsidR="00D00433" w:rsidRPr="00B5449A" w:rsidRDefault="00D00433" w:rsidP="000C0BCE">
            <w:pPr>
              <w:spacing w:before="120" w:after="120"/>
              <w:jc w:val="center"/>
              <w:rPr>
                <w:rFonts w:cs="Arial"/>
                <w:sz w:val="18"/>
                <w:szCs w:val="18"/>
              </w:rPr>
            </w:pPr>
            <w:r w:rsidRPr="00B5449A">
              <w:rPr>
                <w:rFonts w:cs="Arial"/>
                <w:sz w:val="18"/>
                <w:szCs w:val="18"/>
              </w:rPr>
              <w:t>T2.1</w:t>
            </w:r>
          </w:p>
        </w:tc>
        <w:tc>
          <w:tcPr>
            <w:tcW w:w="1263" w:type="pct"/>
            <w:gridSpan w:val="5"/>
          </w:tcPr>
          <w:p w14:paraId="2F7093A6" w14:textId="77777777" w:rsidR="00D00433" w:rsidRPr="00B5449A" w:rsidRDefault="00D00433" w:rsidP="000C0BCE">
            <w:pPr>
              <w:spacing w:before="120" w:after="120"/>
              <w:rPr>
                <w:rFonts w:cs="Arial"/>
                <w:sz w:val="18"/>
                <w:szCs w:val="18"/>
              </w:rPr>
            </w:pPr>
            <w:r w:rsidRPr="00B5449A">
              <w:rPr>
                <w:rFonts w:cs="Arial"/>
                <w:sz w:val="18"/>
                <w:szCs w:val="18"/>
              </w:rPr>
              <w:t>Develop alternatives to the current structure of the EN</w:t>
            </w:r>
          </w:p>
        </w:tc>
        <w:tc>
          <w:tcPr>
            <w:tcW w:w="1464" w:type="pct"/>
            <w:gridSpan w:val="5"/>
          </w:tcPr>
          <w:p w14:paraId="0CDD262B" w14:textId="77777777" w:rsidR="00D00433" w:rsidRPr="00B5449A" w:rsidRDefault="00D00433" w:rsidP="000C0BCE">
            <w:pPr>
              <w:spacing w:before="120" w:after="120"/>
              <w:rPr>
                <w:rFonts w:cs="Arial"/>
                <w:sz w:val="18"/>
                <w:szCs w:val="18"/>
              </w:rPr>
            </w:pPr>
            <w:r w:rsidRPr="00B5449A">
              <w:rPr>
                <w:rFonts w:cs="Arial"/>
                <w:sz w:val="18"/>
                <w:szCs w:val="18"/>
              </w:rPr>
              <w:t>Explore various options (new structure, multi-part document, more detailed introductory explanation, etc.</w:t>
            </w:r>
          </w:p>
        </w:tc>
        <w:tc>
          <w:tcPr>
            <w:tcW w:w="763" w:type="pct"/>
            <w:gridSpan w:val="2"/>
          </w:tcPr>
          <w:p w14:paraId="1B0DF173" w14:textId="77777777" w:rsidR="00D00433" w:rsidRPr="00B5449A" w:rsidRDefault="00D00433" w:rsidP="000C0BCE">
            <w:pPr>
              <w:spacing w:before="120" w:after="120"/>
              <w:rPr>
                <w:rFonts w:cs="Arial"/>
                <w:sz w:val="18"/>
                <w:szCs w:val="18"/>
              </w:rPr>
            </w:pPr>
            <w:r>
              <w:rPr>
                <w:rFonts w:cs="Arial"/>
                <w:sz w:val="18"/>
                <w:szCs w:val="18"/>
              </w:rPr>
              <w:t>ETSI</w:t>
            </w:r>
          </w:p>
        </w:tc>
        <w:tc>
          <w:tcPr>
            <w:tcW w:w="404" w:type="pct"/>
            <w:gridSpan w:val="2"/>
          </w:tcPr>
          <w:p w14:paraId="00F49A9A" w14:textId="77777777" w:rsidR="00D00433" w:rsidRPr="00B5449A" w:rsidRDefault="00D00433" w:rsidP="000C0BCE">
            <w:pPr>
              <w:spacing w:before="120" w:after="120"/>
              <w:rPr>
                <w:rFonts w:cs="Arial"/>
                <w:sz w:val="18"/>
                <w:szCs w:val="18"/>
              </w:rPr>
            </w:pPr>
            <w:r>
              <w:rPr>
                <w:rFonts w:cs="Arial"/>
                <w:sz w:val="18"/>
                <w:szCs w:val="18"/>
              </w:rPr>
              <w:t>OTHER</w:t>
            </w:r>
          </w:p>
        </w:tc>
        <w:tc>
          <w:tcPr>
            <w:tcW w:w="702" w:type="pct"/>
          </w:tcPr>
          <w:p w14:paraId="42DBC6E9"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19F7AC55" w14:textId="77777777" w:rsidTr="000C0BCE">
        <w:trPr>
          <w:trHeight w:val="37"/>
        </w:trPr>
        <w:tc>
          <w:tcPr>
            <w:tcW w:w="404" w:type="pct"/>
          </w:tcPr>
          <w:p w14:paraId="09545E75" w14:textId="77777777" w:rsidR="00D00433" w:rsidRPr="00B5449A" w:rsidRDefault="00D00433" w:rsidP="000C0BCE">
            <w:pPr>
              <w:spacing w:before="120" w:after="120"/>
              <w:jc w:val="center"/>
              <w:rPr>
                <w:rFonts w:cs="Arial"/>
                <w:sz w:val="18"/>
                <w:szCs w:val="18"/>
              </w:rPr>
            </w:pPr>
            <w:r w:rsidRPr="00B5449A">
              <w:rPr>
                <w:rFonts w:cs="Arial"/>
                <w:sz w:val="18"/>
                <w:szCs w:val="18"/>
              </w:rPr>
              <w:t>T2.2</w:t>
            </w:r>
          </w:p>
        </w:tc>
        <w:tc>
          <w:tcPr>
            <w:tcW w:w="1263" w:type="pct"/>
            <w:gridSpan w:val="5"/>
          </w:tcPr>
          <w:p w14:paraId="04B86B6D" w14:textId="77777777" w:rsidR="00D00433" w:rsidRPr="00B5449A" w:rsidRDefault="00D00433" w:rsidP="000C0BCE">
            <w:pPr>
              <w:spacing w:before="120" w:after="120"/>
              <w:rPr>
                <w:rFonts w:cs="Arial"/>
                <w:sz w:val="18"/>
                <w:szCs w:val="18"/>
              </w:rPr>
            </w:pPr>
            <w:r w:rsidRPr="00B5449A">
              <w:rPr>
                <w:rFonts w:cs="Arial"/>
                <w:sz w:val="18"/>
                <w:szCs w:val="18"/>
              </w:rPr>
              <w:t xml:space="preserve"> Restructuring of EN 301 549 </w:t>
            </w:r>
          </w:p>
        </w:tc>
        <w:tc>
          <w:tcPr>
            <w:tcW w:w="1464" w:type="pct"/>
            <w:gridSpan w:val="5"/>
          </w:tcPr>
          <w:p w14:paraId="31FDDB90" w14:textId="77777777" w:rsidR="00D00433" w:rsidRPr="00B5449A" w:rsidRDefault="00D00433" w:rsidP="000C0BCE">
            <w:pPr>
              <w:spacing w:before="120" w:after="120"/>
              <w:rPr>
                <w:rFonts w:cs="Arial"/>
                <w:sz w:val="18"/>
                <w:szCs w:val="18"/>
              </w:rPr>
            </w:pPr>
            <w:r w:rsidRPr="00B5449A">
              <w:rPr>
                <w:rFonts w:cs="Arial"/>
                <w:sz w:val="18"/>
                <w:szCs w:val="18"/>
              </w:rPr>
              <w:t>Evaluate proposals and implement the options discussed with and selected by the eAcc JWG</w:t>
            </w:r>
          </w:p>
        </w:tc>
        <w:tc>
          <w:tcPr>
            <w:tcW w:w="763" w:type="pct"/>
            <w:gridSpan w:val="2"/>
          </w:tcPr>
          <w:p w14:paraId="72DCE82B" w14:textId="77777777" w:rsidR="00D00433" w:rsidRPr="00B5449A" w:rsidRDefault="00D00433" w:rsidP="000C0BCE">
            <w:pPr>
              <w:spacing w:before="120" w:after="120"/>
              <w:rPr>
                <w:rFonts w:cs="Arial"/>
                <w:sz w:val="18"/>
                <w:szCs w:val="18"/>
              </w:rPr>
            </w:pPr>
            <w:r>
              <w:rPr>
                <w:rFonts w:cs="Arial"/>
                <w:sz w:val="18"/>
                <w:szCs w:val="18"/>
              </w:rPr>
              <w:t>ETSI</w:t>
            </w:r>
          </w:p>
        </w:tc>
        <w:tc>
          <w:tcPr>
            <w:tcW w:w="404" w:type="pct"/>
            <w:gridSpan w:val="2"/>
          </w:tcPr>
          <w:p w14:paraId="1FC3B70E" w14:textId="77777777" w:rsidR="00D00433" w:rsidRPr="00B5449A" w:rsidRDefault="00D00433" w:rsidP="000C0BCE">
            <w:pPr>
              <w:spacing w:before="120" w:after="120"/>
              <w:rPr>
                <w:rFonts w:cs="Arial"/>
                <w:sz w:val="18"/>
                <w:szCs w:val="18"/>
              </w:rPr>
            </w:pPr>
            <w:r>
              <w:rPr>
                <w:rFonts w:cs="Arial"/>
                <w:sz w:val="18"/>
                <w:szCs w:val="18"/>
              </w:rPr>
              <w:t>OTHER</w:t>
            </w:r>
          </w:p>
        </w:tc>
        <w:tc>
          <w:tcPr>
            <w:tcW w:w="702" w:type="pct"/>
          </w:tcPr>
          <w:p w14:paraId="32524A43"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4C1C68B6" w14:textId="77777777" w:rsidTr="000C0BCE">
        <w:tc>
          <w:tcPr>
            <w:tcW w:w="5000" w:type="pct"/>
            <w:gridSpan w:val="16"/>
            <w:shd w:val="clear" w:color="auto" w:fill="D9D9D9"/>
          </w:tcPr>
          <w:p w14:paraId="4D9AF100" w14:textId="77777777" w:rsidR="00D00433" w:rsidRPr="00B5449A" w:rsidRDefault="00D00433" w:rsidP="000C0BCE">
            <w:pPr>
              <w:spacing w:before="120" w:after="120"/>
              <w:rPr>
                <w:rFonts w:cs="Arial"/>
                <w:b/>
                <w:szCs w:val="20"/>
                <w:lang w:val="pt-PT"/>
              </w:rPr>
            </w:pPr>
            <w:r w:rsidRPr="00B5449A">
              <w:rPr>
                <w:rFonts w:cs="Arial"/>
                <w:b/>
                <w:sz w:val="18"/>
                <w:szCs w:val="20"/>
              </w:rPr>
              <w:t>Milestones and deliverables (outputs/outcomes)</w:t>
            </w:r>
          </w:p>
        </w:tc>
      </w:tr>
      <w:tr w:rsidR="00D00433" w:rsidRPr="00B5449A" w14:paraId="45F741E5" w14:textId="77777777" w:rsidTr="000C0BCE">
        <w:tc>
          <w:tcPr>
            <w:tcW w:w="709" w:type="pct"/>
            <w:gridSpan w:val="2"/>
            <w:shd w:val="clear" w:color="auto" w:fill="E6E6E6"/>
          </w:tcPr>
          <w:p w14:paraId="78E9F48A" w14:textId="77777777" w:rsidR="00D00433" w:rsidRPr="00B5449A" w:rsidRDefault="00D00433" w:rsidP="000C0BCE">
            <w:pPr>
              <w:spacing w:before="120" w:after="0"/>
              <w:jc w:val="center"/>
              <w:rPr>
                <w:rFonts w:cs="Arial"/>
                <w:sz w:val="18"/>
                <w:szCs w:val="18"/>
              </w:rPr>
            </w:pPr>
            <w:r w:rsidRPr="00B5449A">
              <w:rPr>
                <w:rFonts w:cs="Arial"/>
                <w:sz w:val="18"/>
                <w:szCs w:val="18"/>
              </w:rPr>
              <w:t>Milestone No</w:t>
            </w:r>
          </w:p>
          <w:p w14:paraId="42575DF3" w14:textId="77777777" w:rsidR="00D00433" w:rsidRPr="00B5449A" w:rsidRDefault="00D00433" w:rsidP="000C0BCE">
            <w:pPr>
              <w:spacing w:after="120"/>
              <w:jc w:val="center"/>
              <w:rPr>
                <w:rFonts w:cs="Arial"/>
                <w:color w:val="808080"/>
                <w:sz w:val="18"/>
                <w:szCs w:val="18"/>
              </w:rPr>
            </w:pPr>
            <w:r w:rsidRPr="00B5449A">
              <w:rPr>
                <w:rFonts w:cs="Arial"/>
                <w:color w:val="808080"/>
                <w:sz w:val="16"/>
                <w:szCs w:val="18"/>
              </w:rPr>
              <w:t>(continuous numbering not linked to WP)</w:t>
            </w:r>
          </w:p>
        </w:tc>
        <w:tc>
          <w:tcPr>
            <w:tcW w:w="618" w:type="pct"/>
            <w:gridSpan w:val="2"/>
            <w:shd w:val="clear" w:color="auto" w:fill="E6E6E6"/>
          </w:tcPr>
          <w:p w14:paraId="2CBC0B05" w14:textId="77777777" w:rsidR="00D00433" w:rsidRPr="00B5449A" w:rsidRDefault="00D00433" w:rsidP="000C0BCE">
            <w:pPr>
              <w:spacing w:before="120" w:after="120"/>
              <w:jc w:val="center"/>
              <w:rPr>
                <w:rFonts w:cs="Arial"/>
                <w:sz w:val="18"/>
                <w:szCs w:val="18"/>
              </w:rPr>
            </w:pPr>
            <w:r w:rsidRPr="00B5449A">
              <w:rPr>
                <w:rFonts w:cs="Arial"/>
                <w:sz w:val="18"/>
                <w:szCs w:val="18"/>
              </w:rPr>
              <w:t>Milestone Name</w:t>
            </w:r>
          </w:p>
        </w:tc>
        <w:tc>
          <w:tcPr>
            <w:tcW w:w="513" w:type="pct"/>
            <w:gridSpan w:val="3"/>
            <w:shd w:val="clear" w:color="auto" w:fill="E6E6E6"/>
          </w:tcPr>
          <w:p w14:paraId="44FF8D31" w14:textId="77777777" w:rsidR="00D00433" w:rsidRPr="00B5449A" w:rsidRDefault="00D00433" w:rsidP="000C0BCE">
            <w:pPr>
              <w:spacing w:before="120" w:after="120"/>
              <w:jc w:val="center"/>
              <w:rPr>
                <w:rFonts w:cs="Arial"/>
                <w:sz w:val="18"/>
                <w:szCs w:val="18"/>
              </w:rPr>
            </w:pPr>
            <w:r w:rsidRPr="00B5449A">
              <w:rPr>
                <w:rFonts w:cs="Arial"/>
                <w:sz w:val="18"/>
                <w:szCs w:val="18"/>
              </w:rPr>
              <w:t>Work Package No</w:t>
            </w:r>
          </w:p>
        </w:tc>
        <w:tc>
          <w:tcPr>
            <w:tcW w:w="604" w:type="pct"/>
            <w:shd w:val="clear" w:color="auto" w:fill="E6E6E6"/>
          </w:tcPr>
          <w:p w14:paraId="1AD86A7E" w14:textId="77777777" w:rsidR="00D00433" w:rsidRPr="00B5449A" w:rsidRDefault="00D00433" w:rsidP="000C0BCE">
            <w:pPr>
              <w:spacing w:before="120" w:after="120"/>
              <w:jc w:val="center"/>
              <w:rPr>
                <w:rFonts w:cs="Arial"/>
                <w:sz w:val="18"/>
                <w:szCs w:val="18"/>
              </w:rPr>
            </w:pPr>
            <w:r w:rsidRPr="00B5449A">
              <w:rPr>
                <w:rFonts w:cs="Arial"/>
                <w:sz w:val="18"/>
                <w:szCs w:val="18"/>
              </w:rPr>
              <w:t>Lead Beneficiary</w:t>
            </w:r>
          </w:p>
          <w:p w14:paraId="7B7A2781" w14:textId="77777777" w:rsidR="00D00433" w:rsidRPr="00B5449A" w:rsidRDefault="00D00433" w:rsidP="000C0BCE">
            <w:pPr>
              <w:spacing w:before="120" w:after="120"/>
              <w:jc w:val="center"/>
              <w:rPr>
                <w:rFonts w:cs="Arial"/>
                <w:sz w:val="18"/>
                <w:szCs w:val="18"/>
              </w:rPr>
            </w:pPr>
            <w:r w:rsidRPr="00B5449A">
              <w:rPr>
                <w:rFonts w:cs="Arial"/>
                <w:sz w:val="18"/>
                <w:szCs w:val="18"/>
              </w:rPr>
              <w:t>NA</w:t>
            </w:r>
          </w:p>
        </w:tc>
        <w:tc>
          <w:tcPr>
            <w:tcW w:w="1253" w:type="pct"/>
            <w:gridSpan w:val="4"/>
            <w:shd w:val="clear" w:color="auto" w:fill="E6E6E6"/>
          </w:tcPr>
          <w:p w14:paraId="184A87DC" w14:textId="77777777" w:rsidR="00D00433" w:rsidRPr="00B5449A" w:rsidRDefault="00D00433" w:rsidP="000C0BCE">
            <w:pPr>
              <w:spacing w:before="120" w:after="120"/>
              <w:jc w:val="center"/>
              <w:rPr>
                <w:rFonts w:cs="Arial"/>
                <w:sz w:val="18"/>
                <w:szCs w:val="18"/>
              </w:rPr>
            </w:pPr>
            <w:r w:rsidRPr="00B5449A">
              <w:rPr>
                <w:rFonts w:cs="Arial"/>
                <w:sz w:val="18"/>
                <w:szCs w:val="18"/>
              </w:rPr>
              <w:t>Description</w:t>
            </w:r>
          </w:p>
        </w:tc>
        <w:tc>
          <w:tcPr>
            <w:tcW w:w="487" w:type="pct"/>
            <w:gridSpan w:val="2"/>
            <w:shd w:val="clear" w:color="auto" w:fill="E6E6E6"/>
          </w:tcPr>
          <w:p w14:paraId="7E4AD078" w14:textId="77777777" w:rsidR="00D00433" w:rsidRPr="00B5449A" w:rsidRDefault="00D00433" w:rsidP="000C0BCE">
            <w:pPr>
              <w:spacing w:before="120" w:after="0"/>
              <w:jc w:val="center"/>
              <w:rPr>
                <w:rFonts w:cs="Arial"/>
                <w:sz w:val="18"/>
                <w:szCs w:val="18"/>
              </w:rPr>
            </w:pPr>
            <w:r w:rsidRPr="00B5449A">
              <w:rPr>
                <w:rFonts w:cs="Arial"/>
                <w:sz w:val="18"/>
                <w:szCs w:val="18"/>
              </w:rPr>
              <w:t>Due Date</w:t>
            </w:r>
          </w:p>
          <w:p w14:paraId="172C8BB9" w14:textId="77777777" w:rsidR="00D00433" w:rsidRPr="00B5449A" w:rsidRDefault="00D00433" w:rsidP="000C0BCE">
            <w:pPr>
              <w:spacing w:after="120"/>
              <w:jc w:val="center"/>
              <w:rPr>
                <w:rFonts w:cs="Arial"/>
                <w:sz w:val="18"/>
                <w:szCs w:val="18"/>
              </w:rPr>
            </w:pPr>
            <w:r w:rsidRPr="00B5449A">
              <w:rPr>
                <w:rFonts w:cs="Arial"/>
                <w:color w:val="808080"/>
                <w:sz w:val="16"/>
                <w:szCs w:val="18"/>
              </w:rPr>
              <w:t>(month number)</w:t>
            </w:r>
          </w:p>
        </w:tc>
        <w:tc>
          <w:tcPr>
            <w:tcW w:w="816" w:type="pct"/>
            <w:gridSpan w:val="2"/>
            <w:shd w:val="clear" w:color="auto" w:fill="E6E6E6"/>
          </w:tcPr>
          <w:p w14:paraId="22F90310" w14:textId="77777777" w:rsidR="00D00433" w:rsidRPr="00B5449A" w:rsidRDefault="00D00433" w:rsidP="000C0BCE">
            <w:pPr>
              <w:spacing w:before="120" w:after="120"/>
              <w:jc w:val="center"/>
              <w:rPr>
                <w:rFonts w:cs="Arial"/>
                <w:color w:val="808080"/>
                <w:sz w:val="18"/>
                <w:szCs w:val="18"/>
              </w:rPr>
            </w:pPr>
            <w:r w:rsidRPr="00B5449A">
              <w:rPr>
                <w:rFonts w:cs="Arial"/>
                <w:sz w:val="18"/>
                <w:szCs w:val="18"/>
              </w:rPr>
              <w:t>Means of Verification</w:t>
            </w:r>
          </w:p>
        </w:tc>
      </w:tr>
      <w:tr w:rsidR="00D00433" w:rsidRPr="00B5449A" w14:paraId="22E05CD3" w14:textId="77777777" w:rsidTr="000C0BCE">
        <w:tc>
          <w:tcPr>
            <w:tcW w:w="709" w:type="pct"/>
            <w:gridSpan w:val="2"/>
          </w:tcPr>
          <w:p w14:paraId="39A7DA2A" w14:textId="77777777" w:rsidR="00D00433" w:rsidRPr="00B5449A" w:rsidRDefault="00D00433" w:rsidP="000C0BCE">
            <w:pPr>
              <w:spacing w:before="120" w:after="120"/>
              <w:jc w:val="center"/>
              <w:rPr>
                <w:rFonts w:cs="Arial"/>
                <w:sz w:val="18"/>
                <w:szCs w:val="18"/>
              </w:rPr>
            </w:pPr>
            <w:r w:rsidRPr="00B5449A">
              <w:rPr>
                <w:rFonts w:cs="Arial"/>
                <w:sz w:val="18"/>
                <w:szCs w:val="18"/>
              </w:rPr>
              <w:lastRenderedPageBreak/>
              <w:t>MS</w:t>
            </w:r>
            <w:r>
              <w:rPr>
                <w:rFonts w:cs="Arial"/>
                <w:sz w:val="18"/>
                <w:szCs w:val="18"/>
              </w:rPr>
              <w:t>5</w:t>
            </w:r>
          </w:p>
        </w:tc>
        <w:tc>
          <w:tcPr>
            <w:tcW w:w="618" w:type="pct"/>
            <w:gridSpan w:val="2"/>
          </w:tcPr>
          <w:p w14:paraId="77694D47" w14:textId="77777777" w:rsidR="00D00433" w:rsidRPr="00B5449A" w:rsidRDefault="00D00433" w:rsidP="000C0BCE">
            <w:pPr>
              <w:spacing w:before="120" w:after="120"/>
              <w:rPr>
                <w:rFonts w:cs="Arial"/>
                <w:sz w:val="18"/>
                <w:szCs w:val="18"/>
              </w:rPr>
            </w:pPr>
            <w:r w:rsidRPr="00B5449A">
              <w:rPr>
                <w:rFonts w:cs="Arial"/>
                <w:sz w:val="18"/>
                <w:szCs w:val="18"/>
              </w:rPr>
              <w:t>New structure</w:t>
            </w:r>
          </w:p>
        </w:tc>
        <w:tc>
          <w:tcPr>
            <w:tcW w:w="513" w:type="pct"/>
            <w:gridSpan w:val="3"/>
          </w:tcPr>
          <w:p w14:paraId="1DC69CB3" w14:textId="77777777" w:rsidR="00D00433" w:rsidRPr="00B5449A" w:rsidRDefault="00D00433" w:rsidP="000C0BCE">
            <w:pPr>
              <w:spacing w:before="120" w:after="120"/>
              <w:jc w:val="center"/>
              <w:rPr>
                <w:rFonts w:cs="Arial"/>
                <w:sz w:val="18"/>
                <w:szCs w:val="18"/>
              </w:rPr>
            </w:pPr>
            <w:r>
              <w:rPr>
                <w:rFonts w:cs="Arial"/>
                <w:sz w:val="18"/>
                <w:szCs w:val="18"/>
              </w:rPr>
              <w:t>2</w:t>
            </w:r>
          </w:p>
        </w:tc>
        <w:tc>
          <w:tcPr>
            <w:tcW w:w="604" w:type="pct"/>
          </w:tcPr>
          <w:p w14:paraId="677634E6" w14:textId="77777777" w:rsidR="00D00433" w:rsidRPr="00B5449A" w:rsidRDefault="00D00433" w:rsidP="000C0BCE">
            <w:pPr>
              <w:spacing w:before="120" w:after="120"/>
              <w:rPr>
                <w:rFonts w:cs="Arial"/>
                <w:sz w:val="18"/>
                <w:szCs w:val="18"/>
              </w:rPr>
            </w:pPr>
          </w:p>
        </w:tc>
        <w:tc>
          <w:tcPr>
            <w:tcW w:w="1253" w:type="pct"/>
            <w:gridSpan w:val="4"/>
          </w:tcPr>
          <w:p w14:paraId="3CD84C66" w14:textId="77777777" w:rsidR="00D00433" w:rsidRPr="00B5449A" w:rsidRDefault="00D00433" w:rsidP="000C0BCE">
            <w:pPr>
              <w:spacing w:before="120" w:after="120"/>
              <w:ind w:left="33"/>
              <w:rPr>
                <w:rFonts w:cs="Arial"/>
                <w:sz w:val="18"/>
                <w:szCs w:val="18"/>
              </w:rPr>
            </w:pPr>
            <w:r w:rsidRPr="00B5449A">
              <w:rPr>
                <w:rFonts w:cs="Arial"/>
                <w:sz w:val="18"/>
                <w:szCs w:val="18"/>
              </w:rPr>
              <w:t>EN 301549 in the new structure as draft available</w:t>
            </w:r>
          </w:p>
        </w:tc>
        <w:tc>
          <w:tcPr>
            <w:tcW w:w="487" w:type="pct"/>
            <w:gridSpan w:val="2"/>
          </w:tcPr>
          <w:p w14:paraId="50F7ADA9" w14:textId="77777777" w:rsidR="00D00433" w:rsidRPr="00B5449A" w:rsidRDefault="00D00433" w:rsidP="000C0BCE">
            <w:pPr>
              <w:spacing w:before="120" w:after="120"/>
              <w:ind w:left="33"/>
              <w:rPr>
                <w:rFonts w:cs="Arial"/>
                <w:sz w:val="18"/>
                <w:szCs w:val="18"/>
              </w:rPr>
            </w:pPr>
            <w:r w:rsidRPr="00B5449A">
              <w:rPr>
                <w:rFonts w:cs="Arial"/>
                <w:sz w:val="18"/>
                <w:szCs w:val="18"/>
              </w:rPr>
              <w:t>9</w:t>
            </w:r>
          </w:p>
        </w:tc>
        <w:tc>
          <w:tcPr>
            <w:tcW w:w="816" w:type="pct"/>
            <w:gridSpan w:val="2"/>
          </w:tcPr>
          <w:p w14:paraId="48CE069C" w14:textId="77777777" w:rsidR="00D00433" w:rsidRPr="00B5449A" w:rsidRDefault="00D00433" w:rsidP="000C0BCE">
            <w:pPr>
              <w:spacing w:before="120" w:after="120"/>
              <w:rPr>
                <w:rFonts w:cs="Arial"/>
                <w:sz w:val="18"/>
                <w:szCs w:val="18"/>
              </w:rPr>
            </w:pPr>
            <w:r w:rsidRPr="00B5449A">
              <w:rPr>
                <w:rFonts w:cs="Arial"/>
                <w:sz w:val="18"/>
                <w:szCs w:val="18"/>
              </w:rPr>
              <w:t>Presentation to JTB eAccessibility</w:t>
            </w:r>
          </w:p>
        </w:tc>
      </w:tr>
      <w:tr w:rsidR="00D00433" w:rsidRPr="00B5449A" w14:paraId="7DB60BCF" w14:textId="77777777" w:rsidTr="000C0BCE">
        <w:tc>
          <w:tcPr>
            <w:tcW w:w="709" w:type="pct"/>
            <w:gridSpan w:val="2"/>
            <w:shd w:val="clear" w:color="auto" w:fill="E6E6E6"/>
          </w:tcPr>
          <w:p w14:paraId="1455CF71" w14:textId="77777777" w:rsidR="00D00433" w:rsidRPr="00B5449A" w:rsidRDefault="00D00433" w:rsidP="000C0BCE">
            <w:pPr>
              <w:spacing w:before="120" w:after="0"/>
              <w:jc w:val="center"/>
              <w:rPr>
                <w:rFonts w:cs="Arial"/>
                <w:sz w:val="18"/>
                <w:szCs w:val="18"/>
              </w:rPr>
            </w:pPr>
            <w:r w:rsidRPr="00B5449A">
              <w:rPr>
                <w:rFonts w:cs="Arial"/>
                <w:sz w:val="18"/>
                <w:szCs w:val="18"/>
              </w:rPr>
              <w:t xml:space="preserve">Deliverable No </w:t>
            </w:r>
          </w:p>
          <w:p w14:paraId="3B03CBC9" w14:textId="77777777" w:rsidR="00D00433" w:rsidRPr="00B5449A" w:rsidRDefault="00D00433" w:rsidP="000C0BCE">
            <w:pPr>
              <w:spacing w:after="120"/>
              <w:jc w:val="center"/>
              <w:rPr>
                <w:rFonts w:cs="Arial"/>
                <w:color w:val="808080"/>
                <w:sz w:val="18"/>
                <w:szCs w:val="18"/>
              </w:rPr>
            </w:pPr>
            <w:r w:rsidRPr="00B5449A">
              <w:rPr>
                <w:rFonts w:cs="Arial"/>
                <w:color w:val="808080"/>
                <w:sz w:val="16"/>
                <w:szCs w:val="18"/>
              </w:rPr>
              <w:t>(continuous numbering linked to WP)</w:t>
            </w:r>
          </w:p>
        </w:tc>
        <w:tc>
          <w:tcPr>
            <w:tcW w:w="618" w:type="pct"/>
            <w:gridSpan w:val="2"/>
            <w:shd w:val="clear" w:color="auto" w:fill="E6E6E6"/>
          </w:tcPr>
          <w:p w14:paraId="1BADBE88" w14:textId="77777777" w:rsidR="00D00433" w:rsidRPr="00B5449A" w:rsidRDefault="00D00433" w:rsidP="000C0BCE">
            <w:pPr>
              <w:spacing w:before="120" w:after="120"/>
              <w:jc w:val="center"/>
              <w:rPr>
                <w:rFonts w:cs="Arial"/>
                <w:sz w:val="18"/>
                <w:szCs w:val="18"/>
              </w:rPr>
            </w:pPr>
            <w:r w:rsidRPr="00B5449A">
              <w:rPr>
                <w:rFonts w:cs="Arial"/>
                <w:sz w:val="18"/>
                <w:szCs w:val="18"/>
              </w:rPr>
              <w:t>Deliverable Name</w:t>
            </w:r>
          </w:p>
        </w:tc>
        <w:tc>
          <w:tcPr>
            <w:tcW w:w="513" w:type="pct"/>
            <w:gridSpan w:val="3"/>
            <w:shd w:val="clear" w:color="auto" w:fill="E6E6E6"/>
          </w:tcPr>
          <w:p w14:paraId="73731915" w14:textId="77777777" w:rsidR="00D00433" w:rsidRPr="00B5449A" w:rsidRDefault="00D00433" w:rsidP="000C0BCE">
            <w:pPr>
              <w:spacing w:before="120" w:after="120"/>
              <w:jc w:val="center"/>
              <w:rPr>
                <w:rFonts w:cs="Arial"/>
                <w:sz w:val="18"/>
                <w:szCs w:val="18"/>
              </w:rPr>
            </w:pPr>
            <w:r w:rsidRPr="00B5449A">
              <w:rPr>
                <w:rFonts w:cs="Arial"/>
                <w:sz w:val="18"/>
                <w:szCs w:val="18"/>
              </w:rPr>
              <w:t>Work Package No</w:t>
            </w:r>
          </w:p>
        </w:tc>
        <w:tc>
          <w:tcPr>
            <w:tcW w:w="604" w:type="pct"/>
            <w:shd w:val="clear" w:color="auto" w:fill="E6E6E6"/>
          </w:tcPr>
          <w:p w14:paraId="219624E1" w14:textId="77777777" w:rsidR="00D00433" w:rsidRPr="00B5449A" w:rsidRDefault="00D00433" w:rsidP="000C0BCE">
            <w:pPr>
              <w:spacing w:before="120" w:after="120"/>
              <w:jc w:val="center"/>
              <w:rPr>
                <w:rFonts w:cs="Arial"/>
                <w:sz w:val="18"/>
                <w:szCs w:val="18"/>
              </w:rPr>
            </w:pPr>
            <w:r w:rsidRPr="00B5449A">
              <w:rPr>
                <w:rFonts w:cs="Arial"/>
                <w:sz w:val="18"/>
                <w:szCs w:val="18"/>
              </w:rPr>
              <w:t>Lead Beneficiary</w:t>
            </w:r>
          </w:p>
        </w:tc>
        <w:tc>
          <w:tcPr>
            <w:tcW w:w="634" w:type="pct"/>
            <w:gridSpan w:val="2"/>
            <w:shd w:val="clear" w:color="auto" w:fill="E6E6E6"/>
          </w:tcPr>
          <w:p w14:paraId="18119519" w14:textId="77777777" w:rsidR="00D00433" w:rsidRPr="00B5449A" w:rsidRDefault="00D00433" w:rsidP="000C0BCE">
            <w:pPr>
              <w:spacing w:before="120" w:after="120"/>
              <w:jc w:val="center"/>
              <w:rPr>
                <w:rFonts w:cs="Arial"/>
                <w:sz w:val="18"/>
                <w:szCs w:val="18"/>
              </w:rPr>
            </w:pPr>
            <w:r w:rsidRPr="00B5449A">
              <w:rPr>
                <w:rFonts w:cs="Arial"/>
                <w:sz w:val="18"/>
                <w:szCs w:val="18"/>
              </w:rPr>
              <w:t>Type</w:t>
            </w:r>
          </w:p>
        </w:tc>
        <w:tc>
          <w:tcPr>
            <w:tcW w:w="619" w:type="pct"/>
            <w:gridSpan w:val="2"/>
            <w:shd w:val="clear" w:color="auto" w:fill="E6E6E6"/>
          </w:tcPr>
          <w:p w14:paraId="75918CE3" w14:textId="77777777" w:rsidR="00D00433" w:rsidRPr="00B5449A" w:rsidRDefault="00D00433" w:rsidP="000C0BCE">
            <w:pPr>
              <w:spacing w:before="120" w:after="120"/>
              <w:jc w:val="center"/>
              <w:rPr>
                <w:rFonts w:cs="Arial"/>
                <w:sz w:val="18"/>
                <w:szCs w:val="18"/>
              </w:rPr>
            </w:pPr>
            <w:r w:rsidRPr="00B5449A">
              <w:rPr>
                <w:rFonts w:cs="Arial"/>
                <w:sz w:val="18"/>
                <w:szCs w:val="18"/>
              </w:rPr>
              <w:t>Dissemination Level</w:t>
            </w:r>
          </w:p>
        </w:tc>
        <w:tc>
          <w:tcPr>
            <w:tcW w:w="487" w:type="pct"/>
            <w:gridSpan w:val="2"/>
            <w:shd w:val="clear" w:color="auto" w:fill="E6E6E6"/>
          </w:tcPr>
          <w:p w14:paraId="6BD6D221" w14:textId="77777777" w:rsidR="00D00433" w:rsidRPr="00B5449A" w:rsidRDefault="00D00433" w:rsidP="000C0BCE">
            <w:pPr>
              <w:spacing w:before="120" w:after="0"/>
              <w:jc w:val="center"/>
              <w:rPr>
                <w:rFonts w:cs="Arial"/>
                <w:sz w:val="18"/>
                <w:szCs w:val="18"/>
              </w:rPr>
            </w:pPr>
            <w:r w:rsidRPr="00B5449A">
              <w:rPr>
                <w:rFonts w:cs="Arial"/>
                <w:sz w:val="18"/>
                <w:szCs w:val="18"/>
              </w:rPr>
              <w:t>Due Date</w:t>
            </w:r>
          </w:p>
          <w:p w14:paraId="2B482AF5" w14:textId="77777777" w:rsidR="00D00433" w:rsidRPr="00B5449A" w:rsidRDefault="00D00433" w:rsidP="000C0BCE">
            <w:pPr>
              <w:spacing w:after="120"/>
              <w:jc w:val="center"/>
              <w:rPr>
                <w:rFonts w:cs="Arial"/>
                <w:sz w:val="18"/>
                <w:szCs w:val="18"/>
              </w:rPr>
            </w:pPr>
            <w:r w:rsidRPr="00B5449A">
              <w:rPr>
                <w:rFonts w:cs="Arial"/>
                <w:color w:val="808080"/>
                <w:sz w:val="16"/>
                <w:szCs w:val="18"/>
              </w:rPr>
              <w:t>(month number)</w:t>
            </w:r>
          </w:p>
        </w:tc>
        <w:tc>
          <w:tcPr>
            <w:tcW w:w="816" w:type="pct"/>
            <w:gridSpan w:val="2"/>
            <w:shd w:val="clear" w:color="auto" w:fill="E6E6E6"/>
          </w:tcPr>
          <w:p w14:paraId="0AA4D34C" w14:textId="77777777" w:rsidR="00D00433" w:rsidRPr="00B5449A" w:rsidRDefault="00D00433" w:rsidP="000C0BCE">
            <w:pPr>
              <w:spacing w:before="120" w:after="0"/>
              <w:jc w:val="center"/>
              <w:rPr>
                <w:rFonts w:cs="Arial"/>
                <w:sz w:val="18"/>
                <w:szCs w:val="18"/>
              </w:rPr>
            </w:pPr>
            <w:r w:rsidRPr="00B5449A">
              <w:rPr>
                <w:rFonts w:cs="Arial"/>
                <w:sz w:val="18"/>
                <w:szCs w:val="18"/>
              </w:rPr>
              <w:t xml:space="preserve">Description </w:t>
            </w:r>
          </w:p>
          <w:p w14:paraId="704AB95D" w14:textId="77777777" w:rsidR="00D00433" w:rsidRPr="00B5449A" w:rsidRDefault="00D00433" w:rsidP="000C0BCE">
            <w:pPr>
              <w:spacing w:after="120"/>
              <w:jc w:val="center"/>
              <w:rPr>
                <w:rFonts w:cs="Arial"/>
                <w:color w:val="808080"/>
                <w:sz w:val="18"/>
                <w:szCs w:val="18"/>
              </w:rPr>
            </w:pPr>
            <w:r w:rsidRPr="00B5449A">
              <w:rPr>
                <w:rFonts w:cs="Arial"/>
                <w:color w:val="808080"/>
                <w:sz w:val="16"/>
                <w:szCs w:val="18"/>
              </w:rPr>
              <w:t>(including format and language)</w:t>
            </w:r>
          </w:p>
        </w:tc>
      </w:tr>
      <w:tr w:rsidR="00D00433" w:rsidRPr="00B5449A" w14:paraId="3B678DCC" w14:textId="77777777" w:rsidTr="000C0BCE">
        <w:tc>
          <w:tcPr>
            <w:tcW w:w="709" w:type="pct"/>
            <w:gridSpan w:val="2"/>
          </w:tcPr>
          <w:p w14:paraId="4BEFFB1C" w14:textId="77777777" w:rsidR="00D00433" w:rsidRPr="00B5449A" w:rsidRDefault="00D00433" w:rsidP="000C0BCE">
            <w:pPr>
              <w:spacing w:before="120" w:after="120"/>
              <w:jc w:val="center"/>
              <w:rPr>
                <w:rFonts w:cs="Arial"/>
                <w:sz w:val="18"/>
                <w:szCs w:val="18"/>
              </w:rPr>
            </w:pPr>
            <w:r w:rsidRPr="00B5449A">
              <w:rPr>
                <w:rFonts w:cs="Arial"/>
                <w:sz w:val="18"/>
                <w:szCs w:val="18"/>
              </w:rPr>
              <w:t>D2.1</w:t>
            </w:r>
          </w:p>
        </w:tc>
        <w:tc>
          <w:tcPr>
            <w:tcW w:w="618" w:type="pct"/>
            <w:gridSpan w:val="2"/>
          </w:tcPr>
          <w:p w14:paraId="50814533" w14:textId="77777777" w:rsidR="00D00433" w:rsidRPr="00B5449A" w:rsidRDefault="00D00433" w:rsidP="000C0BCE">
            <w:pPr>
              <w:spacing w:before="120" w:after="120"/>
              <w:rPr>
                <w:rFonts w:cs="Arial"/>
                <w:sz w:val="18"/>
                <w:szCs w:val="18"/>
              </w:rPr>
            </w:pPr>
            <w:r w:rsidRPr="00B5449A">
              <w:rPr>
                <w:rFonts w:cs="Arial"/>
                <w:sz w:val="18"/>
                <w:szCs w:val="18"/>
              </w:rPr>
              <w:t>Draft EN 301 549 with new structure</w:t>
            </w:r>
          </w:p>
        </w:tc>
        <w:tc>
          <w:tcPr>
            <w:tcW w:w="513" w:type="pct"/>
            <w:gridSpan w:val="3"/>
          </w:tcPr>
          <w:p w14:paraId="0A48A22D" w14:textId="77777777" w:rsidR="00D00433" w:rsidRPr="00B5449A" w:rsidRDefault="00D00433" w:rsidP="000C0BCE">
            <w:pPr>
              <w:spacing w:before="120" w:after="120"/>
              <w:jc w:val="center"/>
              <w:rPr>
                <w:rFonts w:cs="Arial"/>
                <w:sz w:val="18"/>
                <w:szCs w:val="18"/>
              </w:rPr>
            </w:pPr>
            <w:r>
              <w:rPr>
                <w:rFonts w:cs="Arial"/>
                <w:sz w:val="18"/>
                <w:szCs w:val="18"/>
              </w:rPr>
              <w:t>2</w:t>
            </w:r>
          </w:p>
        </w:tc>
        <w:tc>
          <w:tcPr>
            <w:tcW w:w="604" w:type="pct"/>
          </w:tcPr>
          <w:p w14:paraId="1F825A5D" w14:textId="77777777" w:rsidR="00D00433" w:rsidRPr="00B5449A" w:rsidRDefault="00D00433" w:rsidP="000C0BCE">
            <w:pPr>
              <w:spacing w:before="120" w:after="120"/>
              <w:rPr>
                <w:rFonts w:cs="Arial"/>
                <w:sz w:val="18"/>
                <w:szCs w:val="18"/>
              </w:rPr>
            </w:pPr>
          </w:p>
        </w:tc>
        <w:tc>
          <w:tcPr>
            <w:tcW w:w="634" w:type="pct"/>
            <w:gridSpan w:val="2"/>
          </w:tcPr>
          <w:p w14:paraId="66D1563C" w14:textId="77777777" w:rsidR="00D00433" w:rsidRPr="00B5449A" w:rsidRDefault="00D00433" w:rsidP="000C0BCE">
            <w:pPr>
              <w:spacing w:before="120" w:after="120"/>
              <w:ind w:left="33"/>
              <w:jc w:val="center"/>
              <w:rPr>
                <w:rFonts w:cs="Arial"/>
                <w:sz w:val="18"/>
                <w:szCs w:val="18"/>
              </w:rPr>
            </w:pPr>
            <w:r w:rsidRPr="00B5449A">
              <w:rPr>
                <w:rFonts w:cs="Arial"/>
                <w:i/>
                <w:color w:val="4AA55B"/>
                <w:sz w:val="18"/>
                <w:szCs w:val="18"/>
              </w:rPr>
              <w:t>[</w:t>
            </w:r>
            <w:r w:rsidRPr="00B5449A">
              <w:rPr>
                <w:rFonts w:cs="Arial"/>
                <w:sz w:val="18"/>
                <w:szCs w:val="18"/>
              </w:rPr>
              <w:t xml:space="preserve">R </w:t>
            </w:r>
            <w:r w:rsidRPr="00B5449A">
              <w:rPr>
                <w:bCs/>
                <w:i/>
                <w:sz w:val="18"/>
                <w:szCs w:val="18"/>
              </w:rPr>
              <w:t xml:space="preserve">— </w:t>
            </w:r>
            <w:r w:rsidRPr="00B5449A">
              <w:rPr>
                <w:rFonts w:cs="Arial"/>
                <w:sz w:val="18"/>
                <w:szCs w:val="18"/>
              </w:rPr>
              <w:t>Document,</w:t>
            </w:r>
            <w:r w:rsidRPr="00B5449A">
              <w:rPr>
                <w:rFonts w:cs="Arial"/>
                <w:i/>
                <w:color w:val="4AA55B"/>
                <w:sz w:val="18"/>
                <w:szCs w:val="18"/>
              </w:rPr>
              <w:t xml:space="preserve"> </w:t>
            </w:r>
            <w:r w:rsidRPr="00B5449A">
              <w:rPr>
                <w:rFonts w:cs="Arial"/>
                <w:sz w:val="18"/>
                <w:szCs w:val="18"/>
              </w:rPr>
              <w:t>report</w:t>
            </w:r>
            <w:r w:rsidRPr="00B5449A">
              <w:rPr>
                <w:rFonts w:cs="Arial"/>
                <w:i/>
                <w:color w:val="4AA55B"/>
                <w:sz w:val="18"/>
                <w:szCs w:val="18"/>
              </w:rPr>
              <w:t>]</w:t>
            </w:r>
          </w:p>
        </w:tc>
        <w:tc>
          <w:tcPr>
            <w:tcW w:w="619" w:type="pct"/>
            <w:gridSpan w:val="2"/>
          </w:tcPr>
          <w:p w14:paraId="07E61B56" w14:textId="77777777" w:rsidR="00D00433" w:rsidRPr="00B5449A" w:rsidRDefault="00D00433" w:rsidP="000C0BCE">
            <w:pPr>
              <w:spacing w:before="120" w:after="0"/>
              <w:ind w:left="33"/>
              <w:jc w:val="center"/>
              <w:rPr>
                <w:rFonts w:cs="Arial"/>
                <w:sz w:val="18"/>
                <w:szCs w:val="18"/>
                <w:lang w:val="pt-PT"/>
              </w:rPr>
            </w:pPr>
            <w:r w:rsidRPr="00B5449A">
              <w:rPr>
                <w:rFonts w:cs="Arial"/>
                <w:i/>
                <w:color w:val="4AA55B"/>
                <w:sz w:val="18"/>
                <w:szCs w:val="18"/>
                <w:lang w:val="pt-PT"/>
              </w:rPr>
              <w:t>[</w:t>
            </w:r>
            <w:r w:rsidRPr="00B5449A">
              <w:rPr>
                <w:rFonts w:cs="Arial"/>
                <w:sz w:val="18"/>
                <w:szCs w:val="18"/>
                <w:lang w:val="pt-PT"/>
              </w:rPr>
              <w:t>PU</w:t>
            </w:r>
            <w:r w:rsidRPr="00B5449A">
              <w:rPr>
                <w:rFonts w:cs="Arial"/>
                <w:color w:val="7F7F7F"/>
                <w:sz w:val="18"/>
                <w:szCs w:val="18"/>
                <w:lang w:val="pt-PT"/>
              </w:rPr>
              <w:t xml:space="preserve"> </w:t>
            </w:r>
            <w:r w:rsidRPr="00B5449A">
              <w:rPr>
                <w:bCs/>
                <w:i/>
                <w:sz w:val="18"/>
                <w:szCs w:val="18"/>
                <w:lang w:val="pt-PT"/>
              </w:rPr>
              <w:t xml:space="preserve">— </w:t>
            </w:r>
            <w:r w:rsidRPr="00B5449A">
              <w:rPr>
                <w:rFonts w:cs="Arial"/>
                <w:sz w:val="18"/>
                <w:szCs w:val="18"/>
                <w:lang w:val="pt-PT"/>
              </w:rPr>
              <w:t>Public</w:t>
            </w:r>
            <w:r w:rsidRPr="00B5449A">
              <w:rPr>
                <w:rFonts w:cs="Arial"/>
                <w:color w:val="4AA55B"/>
                <w:sz w:val="18"/>
                <w:szCs w:val="18"/>
                <w:lang w:val="pt-PT"/>
              </w:rPr>
              <w:t>]</w:t>
            </w:r>
            <w:r w:rsidRPr="00B5449A">
              <w:rPr>
                <w:rFonts w:cs="Arial"/>
                <w:sz w:val="18"/>
                <w:szCs w:val="18"/>
                <w:lang w:val="pt-PT"/>
              </w:rPr>
              <w:t xml:space="preserve"> </w:t>
            </w:r>
          </w:p>
          <w:p w14:paraId="21B3560F" w14:textId="77777777" w:rsidR="00D00433" w:rsidRPr="00B5449A" w:rsidRDefault="00D00433" w:rsidP="000C0BCE">
            <w:pPr>
              <w:spacing w:after="120"/>
              <w:ind w:left="33"/>
              <w:jc w:val="center"/>
              <w:rPr>
                <w:rFonts w:cs="Arial"/>
                <w:sz w:val="18"/>
                <w:szCs w:val="18"/>
                <w:lang w:val="pt-PT"/>
              </w:rPr>
            </w:pPr>
            <w:r w:rsidRPr="00B5449A">
              <w:rPr>
                <w:rFonts w:cs="Arial"/>
                <w:i/>
                <w:color w:val="4AA55B"/>
                <w:sz w:val="18"/>
                <w:szCs w:val="16"/>
                <w:lang w:val="pt-PT"/>
              </w:rPr>
              <w:t>]</w:t>
            </w:r>
            <w:r w:rsidRPr="00B5449A">
              <w:rPr>
                <w:rFonts w:cs="Arial"/>
                <w:szCs w:val="18"/>
                <w:lang w:val="pt-PT"/>
              </w:rPr>
              <w:t xml:space="preserve"> </w:t>
            </w:r>
          </w:p>
          <w:p w14:paraId="77F9508B" w14:textId="77777777" w:rsidR="00D00433" w:rsidRPr="00B5449A" w:rsidRDefault="00D00433" w:rsidP="000C0BCE">
            <w:pPr>
              <w:spacing w:after="120"/>
              <w:ind w:left="33"/>
              <w:jc w:val="center"/>
              <w:rPr>
                <w:rFonts w:cs="Arial"/>
                <w:sz w:val="18"/>
                <w:szCs w:val="18"/>
                <w:lang w:val="pt-PT"/>
              </w:rPr>
            </w:pPr>
          </w:p>
        </w:tc>
        <w:tc>
          <w:tcPr>
            <w:tcW w:w="487" w:type="pct"/>
            <w:gridSpan w:val="2"/>
          </w:tcPr>
          <w:p w14:paraId="3293CF32" w14:textId="77777777" w:rsidR="00D00433" w:rsidRPr="00B5449A" w:rsidRDefault="00D00433" w:rsidP="000C0BCE">
            <w:pPr>
              <w:spacing w:before="120" w:after="120"/>
              <w:ind w:left="33"/>
              <w:rPr>
                <w:rFonts w:cs="Arial"/>
                <w:sz w:val="18"/>
                <w:szCs w:val="18"/>
                <w:lang w:val="pt-PT"/>
              </w:rPr>
            </w:pPr>
            <w:r w:rsidRPr="00B5449A">
              <w:rPr>
                <w:rFonts w:cs="Arial"/>
                <w:sz w:val="18"/>
                <w:szCs w:val="18"/>
                <w:lang w:val="pt-PT"/>
              </w:rPr>
              <w:t>12</w:t>
            </w:r>
          </w:p>
        </w:tc>
        <w:tc>
          <w:tcPr>
            <w:tcW w:w="816" w:type="pct"/>
            <w:gridSpan w:val="2"/>
          </w:tcPr>
          <w:p w14:paraId="6B807DD0" w14:textId="77777777" w:rsidR="00D00433" w:rsidRPr="00B5449A" w:rsidRDefault="00D00433" w:rsidP="000C0BCE">
            <w:pPr>
              <w:spacing w:before="120" w:after="120"/>
              <w:rPr>
                <w:rFonts w:cs="Arial"/>
                <w:sz w:val="18"/>
                <w:szCs w:val="18"/>
                <w:lang w:val="pt-PT"/>
              </w:rPr>
            </w:pPr>
            <w:r w:rsidRPr="00B5449A">
              <w:rPr>
                <w:rFonts w:cs="Arial"/>
                <w:sz w:val="18"/>
                <w:szCs w:val="18"/>
                <w:lang w:val="pt-PT"/>
              </w:rPr>
              <w:t>Standard document in english language</w:t>
            </w:r>
          </w:p>
        </w:tc>
      </w:tr>
    </w:tbl>
    <w:p w14:paraId="0EB7A10E" w14:textId="77777777" w:rsidR="00D00433" w:rsidRPr="00B5449A" w:rsidRDefault="00D00433" w:rsidP="00D00433"/>
    <w:tbl>
      <w:tblPr>
        <w:tblW w:w="4838"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796"/>
      </w:tblGrid>
      <w:tr w:rsidR="00D00433" w:rsidRPr="00B5449A" w14:paraId="62CBF45A" w14:textId="77777777" w:rsidTr="000C0BCE">
        <w:trPr>
          <w:trHeight w:val="511"/>
        </w:trPr>
        <w:tc>
          <w:tcPr>
            <w:tcW w:w="5000" w:type="pct"/>
            <w:shd w:val="clear" w:color="auto" w:fill="D9D9D9"/>
          </w:tcPr>
          <w:p w14:paraId="35AA56AD" w14:textId="77777777" w:rsidR="00D00433" w:rsidRPr="00B5449A" w:rsidRDefault="00D00433" w:rsidP="000C0BCE">
            <w:pPr>
              <w:spacing w:before="120" w:after="120"/>
              <w:rPr>
                <w:rFonts w:cs="Arial"/>
                <w:b/>
                <w:sz w:val="18"/>
                <w:szCs w:val="20"/>
                <w:lang w:val="fr-BE"/>
              </w:rPr>
            </w:pPr>
            <w:r w:rsidRPr="00B5449A">
              <w:rPr>
                <w:rFonts w:cs="Arial"/>
                <w:b/>
                <w:sz w:val="18"/>
                <w:szCs w:val="20"/>
                <w:lang w:val="fr-BE"/>
              </w:rPr>
              <w:t xml:space="preserve">Estimated budget </w:t>
            </w:r>
            <w:r w:rsidRPr="00B5449A">
              <w:rPr>
                <w:rFonts w:cs="Arial"/>
                <w:b/>
                <w:bCs/>
                <w:kern w:val="32"/>
                <w:sz w:val="16"/>
                <w:lang w:val="fr-BE" w:eastAsia="en-GB"/>
              </w:rPr>
              <w:t xml:space="preserve">— </w:t>
            </w:r>
            <w:r w:rsidRPr="00B5449A">
              <w:rPr>
                <w:rFonts w:cs="Arial"/>
                <w:b/>
                <w:sz w:val="18"/>
                <w:szCs w:val="20"/>
                <w:lang w:val="fr-BE"/>
              </w:rPr>
              <w:t xml:space="preserve">Resources </w:t>
            </w:r>
          </w:p>
        </w:tc>
      </w:tr>
      <w:tr w:rsidR="00D00433" w:rsidRPr="00B5449A" w14:paraId="0ED3FEE6" w14:textId="77777777" w:rsidTr="000C0BCE">
        <w:trPr>
          <w:trHeight w:val="37"/>
        </w:trPr>
        <w:tc>
          <w:tcPr>
            <w:tcW w:w="5000" w:type="pct"/>
            <w:shd w:val="clear" w:color="auto" w:fill="F2F2F2" w:themeFill="background1" w:themeFillShade="F2"/>
          </w:tcPr>
          <w:p w14:paraId="456A01CD" w14:textId="77777777" w:rsidR="00D00433" w:rsidRPr="00B5449A" w:rsidRDefault="00D00433" w:rsidP="000C0BCE">
            <w:pPr>
              <w:spacing w:before="120" w:after="120"/>
              <w:jc w:val="both"/>
              <w:rPr>
                <w:i/>
                <w:strike/>
                <w:sz w:val="18"/>
                <w:szCs w:val="18"/>
              </w:rPr>
            </w:pPr>
            <w:r w:rsidRPr="00B5449A">
              <w:rPr>
                <w:sz w:val="18"/>
                <w:szCs w:val="18"/>
              </w:rPr>
              <w:t>Estimated budget for this work package is as follows: 15.600,00 € for the entire project (included in project Phase 1)</w:t>
            </w:r>
          </w:p>
        </w:tc>
      </w:tr>
    </w:tbl>
    <w:p w14:paraId="75E686D5" w14:textId="77777777" w:rsidR="00D00433" w:rsidRDefault="00D00433" w:rsidP="00D00433"/>
    <w:p w14:paraId="27CF8BF2" w14:textId="77777777" w:rsidR="00D00433" w:rsidRDefault="00D00433" w:rsidP="00D00433">
      <w:pPr>
        <w:spacing w:after="0"/>
      </w:pPr>
      <w:r>
        <w:br w:type="page"/>
      </w:r>
    </w:p>
    <w:p w14:paraId="60389269" w14:textId="77777777" w:rsidR="00D00433" w:rsidRPr="00B5449A" w:rsidRDefault="00D00433" w:rsidP="00D00433">
      <w:pPr>
        <w:pStyle w:val="Heading4"/>
        <w:rPr>
          <w:sz w:val="18"/>
        </w:rPr>
      </w:pPr>
      <w:bookmarkStart w:id="45" w:name="_Toc129959685"/>
      <w:bookmarkStart w:id="46" w:name="_Toc129959790"/>
      <w:r w:rsidRPr="00B5449A">
        <w:lastRenderedPageBreak/>
        <w:t>Work Package 3</w:t>
      </w:r>
      <w:bookmarkEnd w:id="45"/>
      <w:bookmarkEnd w:id="46"/>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64"/>
        <w:gridCol w:w="844"/>
        <w:gridCol w:w="417"/>
        <w:gridCol w:w="1283"/>
        <w:gridCol w:w="268"/>
        <w:gridCol w:w="657"/>
        <w:gridCol w:w="480"/>
        <w:gridCol w:w="1664"/>
        <w:gridCol w:w="1151"/>
        <w:gridCol w:w="593"/>
        <w:gridCol w:w="135"/>
        <w:gridCol w:w="1568"/>
        <w:gridCol w:w="533"/>
        <w:gridCol w:w="806"/>
        <w:gridCol w:w="304"/>
        <w:gridCol w:w="1932"/>
      </w:tblGrid>
      <w:tr w:rsidR="00D00433" w:rsidRPr="00B5449A" w14:paraId="750C087F" w14:textId="77777777" w:rsidTr="000C0BCE">
        <w:trPr>
          <w:trHeight w:val="417"/>
        </w:trPr>
        <w:tc>
          <w:tcPr>
            <w:tcW w:w="5000" w:type="pct"/>
            <w:gridSpan w:val="16"/>
            <w:shd w:val="clear" w:color="auto" w:fill="D9D9D9"/>
          </w:tcPr>
          <w:p w14:paraId="7555BBA1" w14:textId="77777777" w:rsidR="00D00433" w:rsidRPr="00B5449A" w:rsidRDefault="00D00433" w:rsidP="000C0BCE">
            <w:pPr>
              <w:spacing w:before="240" w:after="240"/>
              <w:rPr>
                <w:rFonts w:cs="Arial"/>
                <w:b/>
              </w:rPr>
            </w:pPr>
            <w:r w:rsidRPr="00B5449A">
              <w:rPr>
                <w:rFonts w:cs="Arial"/>
                <w:b/>
              </w:rPr>
              <w:t>Work Package 3: Collection and alignment of the accessibility requirements of EN 301 549 with the requirements documented in the EAA</w:t>
            </w:r>
            <w:r w:rsidRPr="00B5449A" w:rsidDel="004A43AA">
              <w:rPr>
                <w:rFonts w:cs="Arial"/>
                <w:b/>
              </w:rPr>
              <w:t xml:space="preserve"> </w:t>
            </w:r>
            <w:r w:rsidRPr="00B5449A">
              <w:rPr>
                <w:rFonts w:cs="Arial"/>
                <w:b/>
              </w:rPr>
              <w:t>. (</w:t>
            </w:r>
            <w:r w:rsidRPr="00B5449A">
              <w:rPr>
                <w:rFonts w:cs="Arial"/>
                <w:sz w:val="18"/>
              </w:rPr>
              <w:t>related to 5 main topic areas)</w:t>
            </w:r>
          </w:p>
        </w:tc>
      </w:tr>
      <w:tr w:rsidR="00D00433" w:rsidRPr="00B5449A" w14:paraId="13F4483E" w14:textId="77777777" w:rsidTr="000C0BCE">
        <w:trPr>
          <w:trHeight w:val="37"/>
        </w:trPr>
        <w:tc>
          <w:tcPr>
            <w:tcW w:w="879" w:type="pct"/>
            <w:gridSpan w:val="3"/>
            <w:shd w:val="clear" w:color="auto" w:fill="D9D9D9"/>
          </w:tcPr>
          <w:p w14:paraId="69AED776" w14:textId="77777777" w:rsidR="00D00433" w:rsidRPr="00B5449A" w:rsidRDefault="00D00433" w:rsidP="000C0BCE">
            <w:pPr>
              <w:spacing w:before="120" w:after="120"/>
              <w:rPr>
                <w:rFonts w:cs="Arial"/>
                <w:b/>
                <w:sz w:val="16"/>
                <w:szCs w:val="18"/>
              </w:rPr>
            </w:pPr>
            <w:r w:rsidRPr="00B5449A">
              <w:rPr>
                <w:rFonts w:cs="Arial"/>
                <w:b/>
                <w:sz w:val="18"/>
                <w:szCs w:val="18"/>
              </w:rPr>
              <w:t>Duration:</w:t>
            </w:r>
          </w:p>
        </w:tc>
        <w:tc>
          <w:tcPr>
            <w:tcW w:w="562" w:type="pct"/>
            <w:gridSpan w:val="2"/>
          </w:tcPr>
          <w:p w14:paraId="738CB649" w14:textId="77777777" w:rsidR="00D00433" w:rsidRPr="00B5449A" w:rsidRDefault="00D00433" w:rsidP="000C0BCE">
            <w:pPr>
              <w:spacing w:before="120" w:after="120"/>
              <w:rPr>
                <w:sz w:val="18"/>
              </w:rPr>
            </w:pPr>
            <w:r w:rsidRPr="00B5449A">
              <w:rPr>
                <w:sz w:val="18"/>
                <w:szCs w:val="16"/>
              </w:rPr>
              <w:t>M4 – M24</w:t>
            </w:r>
            <w:r w:rsidRPr="00B5449A" w:rsidDel="00F96F7C">
              <w:rPr>
                <w:sz w:val="18"/>
                <w:szCs w:val="16"/>
              </w:rPr>
              <w:t xml:space="preserve"> </w:t>
            </w:r>
          </w:p>
        </w:tc>
        <w:tc>
          <w:tcPr>
            <w:tcW w:w="1432" w:type="pct"/>
            <w:gridSpan w:val="4"/>
            <w:shd w:val="clear" w:color="auto" w:fill="D9D9D9"/>
          </w:tcPr>
          <w:p w14:paraId="783A085A" w14:textId="77777777" w:rsidR="00D00433" w:rsidRPr="00B5449A" w:rsidRDefault="00D00433" w:rsidP="000C0BCE">
            <w:pPr>
              <w:spacing w:before="120" w:after="120"/>
              <w:rPr>
                <w:rFonts w:cs="Arial"/>
                <w:b/>
                <w:sz w:val="16"/>
                <w:szCs w:val="18"/>
              </w:rPr>
            </w:pPr>
            <w:r w:rsidRPr="00B5449A">
              <w:rPr>
                <w:rFonts w:cs="Arial"/>
                <w:b/>
                <w:sz w:val="18"/>
                <w:szCs w:val="18"/>
              </w:rPr>
              <w:t>Lead Beneficiary: ETSI</w:t>
            </w:r>
          </w:p>
        </w:tc>
        <w:tc>
          <w:tcPr>
            <w:tcW w:w="2127" w:type="pct"/>
            <w:gridSpan w:val="7"/>
          </w:tcPr>
          <w:p w14:paraId="655F4C05" w14:textId="77777777" w:rsidR="00D00433" w:rsidRPr="00B5449A" w:rsidRDefault="00D00433" w:rsidP="000C0BCE">
            <w:pPr>
              <w:spacing w:before="120" w:after="120"/>
              <w:rPr>
                <w:rFonts w:cs="Arial"/>
                <w:b/>
                <w:sz w:val="18"/>
                <w:szCs w:val="18"/>
              </w:rPr>
            </w:pPr>
            <w:r w:rsidRPr="00B5449A">
              <w:rPr>
                <w:rFonts w:cs="Arial"/>
                <w:sz w:val="18"/>
                <w:szCs w:val="18"/>
              </w:rPr>
              <w:t>1-Short name – ETSI by default</w:t>
            </w:r>
          </w:p>
        </w:tc>
      </w:tr>
      <w:tr w:rsidR="00D00433" w:rsidRPr="00B5449A" w14:paraId="4F433A2B" w14:textId="77777777" w:rsidTr="000C0BCE">
        <w:tc>
          <w:tcPr>
            <w:tcW w:w="5000" w:type="pct"/>
            <w:gridSpan w:val="16"/>
            <w:shd w:val="clear" w:color="auto" w:fill="D9D9D9"/>
          </w:tcPr>
          <w:p w14:paraId="1D841FA2" w14:textId="77777777" w:rsidR="00D00433" w:rsidRPr="00B5449A" w:rsidRDefault="00D00433" w:rsidP="000C0BCE">
            <w:pPr>
              <w:spacing w:before="120" w:after="120"/>
              <w:rPr>
                <w:rFonts w:cs="Arial"/>
                <w:b/>
                <w:sz w:val="18"/>
                <w:szCs w:val="20"/>
              </w:rPr>
            </w:pPr>
            <w:r w:rsidRPr="00B5449A">
              <w:rPr>
                <w:rFonts w:cs="Arial"/>
                <w:b/>
                <w:sz w:val="18"/>
                <w:szCs w:val="20"/>
              </w:rPr>
              <w:t>Objectives</w:t>
            </w:r>
          </w:p>
          <w:p w14:paraId="70BE4AA9" w14:textId="77777777" w:rsidR="00D00433" w:rsidRPr="00B5449A" w:rsidRDefault="00D00433" w:rsidP="000C0BCE">
            <w:pPr>
              <w:spacing w:after="120"/>
              <w:rPr>
                <w:rFonts w:cs="Arial"/>
                <w:b/>
                <w:sz w:val="18"/>
                <w:szCs w:val="20"/>
              </w:rPr>
            </w:pPr>
            <w:r w:rsidRPr="00B5449A">
              <w:rPr>
                <w:rFonts w:cs="Arial"/>
                <w:i/>
                <w:sz w:val="16"/>
                <w:szCs w:val="18"/>
              </w:rPr>
              <w:t>List the specific objectives to which this work package is linked.</w:t>
            </w:r>
          </w:p>
        </w:tc>
      </w:tr>
      <w:tr w:rsidR="00D00433" w:rsidRPr="00B5449A" w14:paraId="2F3D771F" w14:textId="77777777" w:rsidTr="000C0BCE">
        <w:trPr>
          <w:trHeight w:val="37"/>
        </w:trPr>
        <w:tc>
          <w:tcPr>
            <w:tcW w:w="5000" w:type="pct"/>
            <w:gridSpan w:val="16"/>
          </w:tcPr>
          <w:p w14:paraId="611B585D" w14:textId="77777777" w:rsidR="00D00433" w:rsidRPr="00B5449A" w:rsidRDefault="00D00433" w:rsidP="000C0BCE">
            <w:pPr>
              <w:spacing w:before="120" w:after="120"/>
              <w:rPr>
                <w:sz w:val="18"/>
              </w:rPr>
            </w:pPr>
            <w:r w:rsidRPr="00B5449A">
              <w:rPr>
                <w:sz w:val="18"/>
              </w:rPr>
              <w:t>Work package 3 contains the bulk of the work dealing with the collection and revision of accessibility requirements related to five separate topic areas. For each of these areas accepted requirements and related testing procedures must be integrated into the EN 301549 draft document(s). At the end of the first project phase EN 301 549 will be available in a final form ready for commenting, comment resolution and approval by the JTB eAcc and subsequent ENAP in project phase 2.</w:t>
            </w:r>
          </w:p>
          <w:p w14:paraId="7119D255" w14:textId="77777777" w:rsidR="00D00433" w:rsidRPr="00B5449A" w:rsidRDefault="00D00433" w:rsidP="000C0BCE">
            <w:pPr>
              <w:spacing w:before="120" w:after="120"/>
              <w:rPr>
                <w:sz w:val="18"/>
              </w:rPr>
            </w:pPr>
            <w:r w:rsidRPr="00B5449A">
              <w:rPr>
                <w:sz w:val="18"/>
              </w:rPr>
              <w:t>The five topics areas are:</w:t>
            </w:r>
          </w:p>
          <w:p w14:paraId="06A6EBF6" w14:textId="77777777" w:rsidR="00D00433" w:rsidRPr="00B5449A" w:rsidRDefault="00D00433" w:rsidP="000C0BCE">
            <w:pPr>
              <w:pStyle w:val="ListParagraph"/>
              <w:numPr>
                <w:ilvl w:val="0"/>
                <w:numId w:val="30"/>
              </w:numPr>
              <w:rPr>
                <w:rFonts w:ascii="Arial" w:eastAsia="Times New Roman" w:hAnsi="Arial"/>
                <w:color w:val="595959"/>
                <w:sz w:val="18"/>
                <w:szCs w:val="24"/>
              </w:rPr>
            </w:pPr>
            <w:r w:rsidRPr="00B5449A">
              <w:rPr>
                <w:rFonts w:ascii="Arial" w:eastAsia="Times New Roman" w:hAnsi="Arial"/>
                <w:color w:val="595959"/>
                <w:sz w:val="18"/>
                <w:szCs w:val="24"/>
              </w:rPr>
              <w:t>Alignment of EN 301 549 with W3C WCAG 2.2;</w:t>
            </w:r>
            <w:r>
              <w:rPr>
                <w:rFonts w:ascii="Arial" w:eastAsia="Times New Roman" w:hAnsi="Arial"/>
                <w:color w:val="595959"/>
                <w:sz w:val="18"/>
                <w:szCs w:val="24"/>
              </w:rPr>
              <w:t xml:space="preserve"> This will be achieved through either the direct participation of W3C experts in the project or the partnership agreement between W3C and ETSI – in a similar way as it was done for previous versions of the EN.</w:t>
            </w:r>
          </w:p>
          <w:p w14:paraId="4CB6F131" w14:textId="77777777" w:rsidR="00D00433" w:rsidRPr="00B5449A" w:rsidRDefault="00D00433" w:rsidP="000C0BCE">
            <w:pPr>
              <w:pStyle w:val="ListParagraph"/>
              <w:numPr>
                <w:ilvl w:val="0"/>
                <w:numId w:val="30"/>
              </w:numPr>
              <w:rPr>
                <w:rFonts w:ascii="Arial" w:eastAsia="Times New Roman" w:hAnsi="Arial"/>
                <w:color w:val="595959"/>
                <w:sz w:val="18"/>
                <w:szCs w:val="24"/>
              </w:rPr>
            </w:pPr>
            <w:r w:rsidRPr="00B5449A">
              <w:rPr>
                <w:rFonts w:ascii="Arial" w:eastAsia="Times New Roman" w:hAnsi="Arial"/>
                <w:color w:val="595959"/>
                <w:sz w:val="18"/>
                <w:szCs w:val="24"/>
              </w:rPr>
              <w:t>Revision and addition of generic service-specific accessibility requirements;</w:t>
            </w:r>
          </w:p>
          <w:p w14:paraId="214FC0D1" w14:textId="77777777" w:rsidR="00D00433" w:rsidRPr="00B5449A" w:rsidRDefault="00D00433" w:rsidP="000C0BCE">
            <w:pPr>
              <w:pStyle w:val="ListParagraph"/>
              <w:numPr>
                <w:ilvl w:val="0"/>
                <w:numId w:val="30"/>
              </w:numPr>
              <w:rPr>
                <w:rFonts w:ascii="Arial" w:eastAsia="Times New Roman" w:hAnsi="Arial"/>
                <w:color w:val="595959"/>
                <w:sz w:val="18"/>
                <w:szCs w:val="24"/>
              </w:rPr>
            </w:pPr>
            <w:r w:rsidRPr="00B5449A">
              <w:rPr>
                <w:rFonts w:ascii="Arial" w:eastAsia="Times New Roman" w:hAnsi="Arial"/>
                <w:color w:val="595959"/>
                <w:sz w:val="18"/>
                <w:szCs w:val="24"/>
              </w:rPr>
              <w:t>Revision of device-specific accessibility requirements in line with the EAA, Article 2, including requirements related to video broadcast receivers;</w:t>
            </w:r>
          </w:p>
          <w:p w14:paraId="0BA4C781" w14:textId="77777777" w:rsidR="00D00433" w:rsidRPr="00B5449A" w:rsidRDefault="00D00433" w:rsidP="000C0BCE">
            <w:pPr>
              <w:pStyle w:val="ListParagraph"/>
              <w:numPr>
                <w:ilvl w:val="0"/>
                <w:numId w:val="30"/>
              </w:numPr>
              <w:rPr>
                <w:rFonts w:ascii="Arial" w:eastAsia="Times New Roman" w:hAnsi="Arial"/>
                <w:color w:val="595959"/>
                <w:sz w:val="18"/>
                <w:szCs w:val="24"/>
              </w:rPr>
            </w:pPr>
            <w:r w:rsidRPr="00B5449A">
              <w:rPr>
                <w:rFonts w:ascii="Arial" w:eastAsia="Times New Roman" w:hAnsi="Arial"/>
                <w:color w:val="595959"/>
                <w:sz w:val="18"/>
                <w:szCs w:val="24"/>
              </w:rPr>
              <w:t>Collection and integration of device specific accessibility requirements for Total Conversation and RTT;</w:t>
            </w:r>
          </w:p>
          <w:p w14:paraId="4B864E78" w14:textId="77777777" w:rsidR="00D00433" w:rsidRPr="00B5449A" w:rsidRDefault="00D00433" w:rsidP="000C0BCE">
            <w:pPr>
              <w:pStyle w:val="ListParagraph"/>
              <w:numPr>
                <w:ilvl w:val="0"/>
                <w:numId w:val="30"/>
              </w:numPr>
              <w:rPr>
                <w:rFonts w:ascii="Arial" w:eastAsia="Times New Roman" w:hAnsi="Arial"/>
                <w:color w:val="595959"/>
                <w:sz w:val="18"/>
                <w:szCs w:val="24"/>
              </w:rPr>
            </w:pPr>
            <w:r w:rsidRPr="00B5449A">
              <w:rPr>
                <w:rFonts w:ascii="Arial" w:eastAsia="Times New Roman" w:hAnsi="Arial"/>
                <w:color w:val="595959"/>
                <w:sz w:val="18"/>
                <w:szCs w:val="24"/>
              </w:rPr>
              <w:t>Collection and integration of service and infrastructure specific accessibility requirements for Total Conversation and RTT (Real Time Text)</w:t>
            </w:r>
          </w:p>
          <w:p w14:paraId="7A7D2AAE" w14:textId="77777777" w:rsidR="00D00433" w:rsidRPr="00B5449A" w:rsidRDefault="00D00433" w:rsidP="000C0BCE">
            <w:pPr>
              <w:rPr>
                <w:sz w:val="18"/>
              </w:rPr>
            </w:pPr>
            <w:r w:rsidRPr="00B5449A">
              <w:rPr>
                <w:sz w:val="18"/>
              </w:rPr>
              <w:t>Work in these areas will be performed by sub teams of 2 persons for each area. These experts are responsible for the collection of relevant stand input from 3</w:t>
            </w:r>
            <w:r w:rsidRPr="00B5449A">
              <w:rPr>
                <w:sz w:val="18"/>
                <w:vertAlign w:val="superscript"/>
              </w:rPr>
              <w:t>rd</w:t>
            </w:r>
            <w:r w:rsidRPr="00B5449A">
              <w:rPr>
                <w:sz w:val="18"/>
              </w:rPr>
              <w:t xml:space="preserve"> party sources (JTB eAcc experts, TC HF members, NSOs, etc.), for the evaluation of this input and its integration into the EN document if considered relevant.</w:t>
            </w:r>
          </w:p>
          <w:p w14:paraId="2EDB544A" w14:textId="77777777" w:rsidR="00D00433" w:rsidRPr="00B5449A" w:rsidRDefault="00D00433" w:rsidP="000C0BCE">
            <w:pPr>
              <w:spacing w:before="120" w:after="120"/>
              <w:rPr>
                <w:sz w:val="18"/>
              </w:rPr>
            </w:pPr>
            <w:r w:rsidRPr="00B5449A">
              <w:rPr>
                <w:sz w:val="18"/>
              </w:rPr>
              <w:t>During the first project phase the communication with the JTB eAcc will be continuous and the members of the JTB eAcc will have the possibility to submit their comments into the ongoing revision process. Comments from the JTB will be sought on interim versions of the EN 301549 which will be published regularly. It is therefore to be expected that the final approval process with the JTB can be reduced to 3 months.</w:t>
            </w:r>
          </w:p>
        </w:tc>
      </w:tr>
      <w:tr w:rsidR="00D00433" w:rsidRPr="00B5449A" w14:paraId="481603A1" w14:textId="77777777" w:rsidTr="000C0BCE">
        <w:tc>
          <w:tcPr>
            <w:tcW w:w="5000" w:type="pct"/>
            <w:gridSpan w:val="16"/>
            <w:shd w:val="clear" w:color="auto" w:fill="D9D9D9"/>
          </w:tcPr>
          <w:p w14:paraId="640FAABD" w14:textId="77777777" w:rsidR="00D00433" w:rsidRPr="00B5449A" w:rsidRDefault="00D00433" w:rsidP="000C0BCE">
            <w:pPr>
              <w:spacing w:before="120" w:after="120"/>
              <w:rPr>
                <w:rFonts w:cs="Arial"/>
                <w:b/>
                <w:i/>
                <w:szCs w:val="20"/>
              </w:rPr>
            </w:pPr>
            <w:r w:rsidRPr="00B5449A">
              <w:rPr>
                <w:rFonts w:cs="Arial"/>
                <w:b/>
                <w:sz w:val="18"/>
                <w:szCs w:val="20"/>
              </w:rPr>
              <w:t>Activities and division of work (WP description)</w:t>
            </w:r>
          </w:p>
        </w:tc>
      </w:tr>
      <w:tr w:rsidR="00D00433" w:rsidRPr="00B5449A" w14:paraId="060F0752" w14:textId="77777777" w:rsidTr="000C0BCE">
        <w:trPr>
          <w:trHeight w:val="372"/>
        </w:trPr>
        <w:tc>
          <w:tcPr>
            <w:tcW w:w="422" w:type="pct"/>
            <w:vMerge w:val="restart"/>
            <w:shd w:val="clear" w:color="auto" w:fill="E6E6E6"/>
          </w:tcPr>
          <w:p w14:paraId="0F9611B5" w14:textId="77777777" w:rsidR="00D00433" w:rsidRPr="00B5449A" w:rsidRDefault="00D00433" w:rsidP="000C0BCE">
            <w:pPr>
              <w:spacing w:before="120" w:after="0"/>
              <w:jc w:val="center"/>
              <w:rPr>
                <w:rFonts w:cs="Arial"/>
                <w:sz w:val="18"/>
                <w:szCs w:val="18"/>
              </w:rPr>
            </w:pPr>
            <w:r w:rsidRPr="00B5449A">
              <w:rPr>
                <w:rFonts w:cs="Arial"/>
                <w:sz w:val="18"/>
                <w:szCs w:val="18"/>
              </w:rPr>
              <w:t>Task No</w:t>
            </w:r>
          </w:p>
          <w:p w14:paraId="0B31F48B" w14:textId="77777777" w:rsidR="00D00433" w:rsidRPr="00B5449A" w:rsidRDefault="00D00433" w:rsidP="000C0BCE">
            <w:pPr>
              <w:spacing w:after="120"/>
              <w:jc w:val="center"/>
              <w:rPr>
                <w:rFonts w:cs="Arial"/>
                <w:color w:val="808080"/>
                <w:sz w:val="18"/>
                <w:szCs w:val="18"/>
              </w:rPr>
            </w:pPr>
            <w:r w:rsidRPr="00B5449A">
              <w:rPr>
                <w:rFonts w:cs="Arial"/>
                <w:color w:val="808080"/>
                <w:sz w:val="16"/>
                <w:szCs w:val="18"/>
              </w:rPr>
              <w:t>(continuous numbering linked to WP)</w:t>
            </w:r>
          </w:p>
        </w:tc>
        <w:tc>
          <w:tcPr>
            <w:tcW w:w="1257" w:type="pct"/>
            <w:gridSpan w:val="5"/>
            <w:vMerge w:val="restart"/>
            <w:shd w:val="clear" w:color="auto" w:fill="E6E6E6"/>
          </w:tcPr>
          <w:p w14:paraId="167F3D48" w14:textId="77777777" w:rsidR="00D00433" w:rsidRPr="00B5449A" w:rsidRDefault="00D00433" w:rsidP="000C0BCE">
            <w:pPr>
              <w:spacing w:before="120" w:after="120"/>
              <w:jc w:val="center"/>
              <w:rPr>
                <w:rFonts w:cs="Arial"/>
                <w:sz w:val="18"/>
                <w:szCs w:val="18"/>
              </w:rPr>
            </w:pPr>
            <w:r w:rsidRPr="00B5449A">
              <w:rPr>
                <w:rFonts w:cs="Arial"/>
                <w:sz w:val="18"/>
                <w:szCs w:val="18"/>
              </w:rPr>
              <w:t>Task Name</w:t>
            </w:r>
          </w:p>
        </w:tc>
        <w:tc>
          <w:tcPr>
            <w:tcW w:w="1458" w:type="pct"/>
            <w:gridSpan w:val="5"/>
            <w:vMerge w:val="restart"/>
            <w:shd w:val="clear" w:color="auto" w:fill="E6E6E6"/>
          </w:tcPr>
          <w:p w14:paraId="2A5EC342" w14:textId="77777777" w:rsidR="00D00433" w:rsidRPr="00B5449A" w:rsidRDefault="00D00433" w:rsidP="000C0BCE">
            <w:pPr>
              <w:spacing w:before="120" w:after="120"/>
              <w:jc w:val="center"/>
              <w:rPr>
                <w:rFonts w:cs="Arial"/>
                <w:sz w:val="18"/>
                <w:szCs w:val="18"/>
              </w:rPr>
            </w:pPr>
            <w:r w:rsidRPr="00B5449A">
              <w:rPr>
                <w:rFonts w:cs="Arial"/>
                <w:sz w:val="18"/>
                <w:szCs w:val="18"/>
              </w:rPr>
              <w:t>Description</w:t>
            </w:r>
          </w:p>
        </w:tc>
        <w:tc>
          <w:tcPr>
            <w:tcW w:w="1163" w:type="pct"/>
            <w:gridSpan w:val="4"/>
            <w:shd w:val="clear" w:color="auto" w:fill="E6E6E6"/>
          </w:tcPr>
          <w:p w14:paraId="10757520" w14:textId="77777777" w:rsidR="00D00433" w:rsidRPr="00B5449A" w:rsidRDefault="00D00433" w:rsidP="000C0BCE">
            <w:pPr>
              <w:spacing w:before="120" w:after="120"/>
              <w:jc w:val="center"/>
              <w:rPr>
                <w:rFonts w:cs="Arial"/>
                <w:sz w:val="18"/>
                <w:szCs w:val="18"/>
              </w:rPr>
            </w:pPr>
            <w:r w:rsidRPr="00B5449A">
              <w:rPr>
                <w:rFonts w:cs="Arial"/>
                <w:sz w:val="18"/>
                <w:szCs w:val="18"/>
              </w:rPr>
              <w:t>Participants – NA</w:t>
            </w:r>
          </w:p>
        </w:tc>
        <w:tc>
          <w:tcPr>
            <w:tcW w:w="700" w:type="pct"/>
            <w:vMerge w:val="restart"/>
            <w:shd w:val="clear" w:color="auto" w:fill="E6E6E6"/>
          </w:tcPr>
          <w:p w14:paraId="051AFE4E" w14:textId="77777777" w:rsidR="00D00433" w:rsidRPr="00B5449A" w:rsidRDefault="00D00433" w:rsidP="000C0BCE">
            <w:pPr>
              <w:spacing w:before="120" w:after="0"/>
              <w:jc w:val="center"/>
              <w:rPr>
                <w:rFonts w:cs="Arial"/>
                <w:sz w:val="18"/>
                <w:szCs w:val="18"/>
              </w:rPr>
            </w:pPr>
            <w:r w:rsidRPr="00B5449A">
              <w:rPr>
                <w:rFonts w:cs="Arial"/>
                <w:sz w:val="18"/>
                <w:szCs w:val="18"/>
              </w:rPr>
              <w:t>In-kind Contributions and Subcontracting</w:t>
            </w:r>
          </w:p>
          <w:p w14:paraId="779ABA38" w14:textId="77777777" w:rsidR="00D00433" w:rsidRPr="00B5449A" w:rsidRDefault="00D00433" w:rsidP="000C0BCE">
            <w:pPr>
              <w:spacing w:after="0"/>
              <w:jc w:val="center"/>
              <w:rPr>
                <w:rFonts w:cs="Arial"/>
                <w:color w:val="808080"/>
                <w:sz w:val="16"/>
                <w:szCs w:val="18"/>
              </w:rPr>
            </w:pPr>
            <w:r w:rsidRPr="00B5449A">
              <w:rPr>
                <w:rFonts w:cs="Arial"/>
                <w:color w:val="808080"/>
                <w:sz w:val="16"/>
                <w:szCs w:val="18"/>
              </w:rPr>
              <w:t>(Yes/No and which)</w:t>
            </w:r>
          </w:p>
          <w:p w14:paraId="05E6E5EA" w14:textId="77777777" w:rsidR="00D00433" w:rsidRPr="00B5449A" w:rsidRDefault="00D00433" w:rsidP="000C0BCE">
            <w:pPr>
              <w:spacing w:after="120"/>
              <w:jc w:val="center"/>
              <w:rPr>
                <w:rFonts w:cs="Arial"/>
                <w:sz w:val="18"/>
                <w:szCs w:val="18"/>
              </w:rPr>
            </w:pPr>
          </w:p>
        </w:tc>
      </w:tr>
      <w:tr w:rsidR="00D00433" w:rsidRPr="00B5449A" w14:paraId="5F0D6B4A" w14:textId="77777777" w:rsidTr="000C0BCE">
        <w:trPr>
          <w:trHeight w:val="372"/>
        </w:trPr>
        <w:tc>
          <w:tcPr>
            <w:tcW w:w="422" w:type="pct"/>
            <w:vMerge/>
            <w:shd w:val="clear" w:color="auto" w:fill="E6E6E6"/>
          </w:tcPr>
          <w:p w14:paraId="099888F1" w14:textId="77777777" w:rsidR="00D00433" w:rsidRPr="00B5449A" w:rsidRDefault="00D00433" w:rsidP="000C0BCE">
            <w:pPr>
              <w:spacing w:before="120" w:after="0"/>
              <w:jc w:val="center"/>
              <w:rPr>
                <w:rFonts w:cs="Arial"/>
                <w:sz w:val="18"/>
                <w:szCs w:val="18"/>
              </w:rPr>
            </w:pPr>
          </w:p>
        </w:tc>
        <w:tc>
          <w:tcPr>
            <w:tcW w:w="1257" w:type="pct"/>
            <w:gridSpan w:val="5"/>
            <w:vMerge/>
            <w:shd w:val="clear" w:color="auto" w:fill="E6E6E6"/>
          </w:tcPr>
          <w:p w14:paraId="3BCA4936" w14:textId="77777777" w:rsidR="00D00433" w:rsidRPr="00B5449A" w:rsidRDefault="00D00433" w:rsidP="000C0BCE">
            <w:pPr>
              <w:spacing w:before="120" w:after="120"/>
              <w:jc w:val="center"/>
              <w:rPr>
                <w:rFonts w:cs="Arial"/>
                <w:sz w:val="18"/>
                <w:szCs w:val="18"/>
              </w:rPr>
            </w:pPr>
          </w:p>
        </w:tc>
        <w:tc>
          <w:tcPr>
            <w:tcW w:w="1458" w:type="pct"/>
            <w:gridSpan w:val="5"/>
            <w:vMerge/>
            <w:shd w:val="clear" w:color="auto" w:fill="E6E6E6"/>
          </w:tcPr>
          <w:p w14:paraId="5A677747" w14:textId="77777777" w:rsidR="00D00433" w:rsidRPr="00B5449A" w:rsidRDefault="00D00433" w:rsidP="000C0BCE">
            <w:pPr>
              <w:spacing w:before="120" w:after="120"/>
              <w:jc w:val="center"/>
              <w:rPr>
                <w:rFonts w:cs="Arial"/>
                <w:sz w:val="18"/>
                <w:szCs w:val="18"/>
              </w:rPr>
            </w:pPr>
          </w:p>
        </w:tc>
        <w:tc>
          <w:tcPr>
            <w:tcW w:w="761" w:type="pct"/>
            <w:gridSpan w:val="2"/>
            <w:shd w:val="clear" w:color="auto" w:fill="E6E6E6"/>
          </w:tcPr>
          <w:p w14:paraId="4E57D6C1" w14:textId="77777777" w:rsidR="00D00433" w:rsidRPr="00B5449A" w:rsidRDefault="00D00433" w:rsidP="000C0BCE">
            <w:pPr>
              <w:spacing w:before="120" w:after="120"/>
              <w:jc w:val="center"/>
              <w:rPr>
                <w:rFonts w:cs="Arial"/>
                <w:sz w:val="18"/>
                <w:szCs w:val="18"/>
              </w:rPr>
            </w:pPr>
            <w:r w:rsidRPr="00B5449A">
              <w:rPr>
                <w:rFonts w:cs="Arial"/>
                <w:sz w:val="18"/>
                <w:szCs w:val="18"/>
              </w:rPr>
              <w:t>Name</w:t>
            </w:r>
          </w:p>
        </w:tc>
        <w:tc>
          <w:tcPr>
            <w:tcW w:w="402" w:type="pct"/>
            <w:gridSpan w:val="2"/>
            <w:shd w:val="clear" w:color="auto" w:fill="E6E6E6"/>
          </w:tcPr>
          <w:p w14:paraId="1AD67C89" w14:textId="77777777" w:rsidR="00D00433" w:rsidRPr="00B5449A" w:rsidRDefault="00D00433" w:rsidP="000C0BCE">
            <w:pPr>
              <w:spacing w:before="120" w:after="0"/>
              <w:jc w:val="center"/>
              <w:rPr>
                <w:rFonts w:cs="Arial"/>
                <w:sz w:val="18"/>
                <w:szCs w:val="18"/>
              </w:rPr>
            </w:pPr>
            <w:r w:rsidRPr="00B5449A">
              <w:rPr>
                <w:rFonts w:cs="Arial"/>
                <w:sz w:val="18"/>
                <w:szCs w:val="18"/>
              </w:rPr>
              <w:t>Role</w:t>
            </w:r>
          </w:p>
          <w:p w14:paraId="3174661E" w14:textId="77777777" w:rsidR="00D00433" w:rsidRPr="00B5449A" w:rsidRDefault="00D00433" w:rsidP="000C0BCE">
            <w:pPr>
              <w:spacing w:after="120"/>
              <w:jc w:val="center"/>
              <w:rPr>
                <w:rFonts w:cs="Arial"/>
                <w:sz w:val="18"/>
                <w:szCs w:val="18"/>
              </w:rPr>
            </w:pPr>
            <w:r w:rsidRPr="00B5449A">
              <w:rPr>
                <w:rFonts w:cs="Arial"/>
                <w:color w:val="808080"/>
                <w:sz w:val="16"/>
                <w:szCs w:val="18"/>
              </w:rPr>
              <w:t>(COO, BEN, AE, AP, OTHER)</w:t>
            </w:r>
          </w:p>
        </w:tc>
        <w:tc>
          <w:tcPr>
            <w:tcW w:w="700" w:type="pct"/>
            <w:vMerge/>
            <w:shd w:val="clear" w:color="auto" w:fill="E6E6E6"/>
          </w:tcPr>
          <w:p w14:paraId="597E5846" w14:textId="77777777" w:rsidR="00D00433" w:rsidRPr="00B5449A" w:rsidRDefault="00D00433" w:rsidP="000C0BCE">
            <w:pPr>
              <w:spacing w:before="120" w:after="120"/>
              <w:jc w:val="center"/>
              <w:rPr>
                <w:rFonts w:cs="Arial"/>
                <w:sz w:val="18"/>
                <w:szCs w:val="18"/>
              </w:rPr>
            </w:pPr>
          </w:p>
        </w:tc>
      </w:tr>
      <w:tr w:rsidR="00D00433" w:rsidRPr="00B5449A" w14:paraId="082B0433" w14:textId="77777777" w:rsidTr="000C0BCE">
        <w:trPr>
          <w:trHeight w:val="37"/>
        </w:trPr>
        <w:tc>
          <w:tcPr>
            <w:tcW w:w="422" w:type="pct"/>
          </w:tcPr>
          <w:p w14:paraId="20D9EB5F" w14:textId="77777777" w:rsidR="00D00433" w:rsidRPr="00B5449A" w:rsidRDefault="00D00433" w:rsidP="000C0BCE">
            <w:pPr>
              <w:spacing w:before="120" w:after="120"/>
              <w:jc w:val="center"/>
              <w:rPr>
                <w:rFonts w:cs="Arial"/>
                <w:sz w:val="18"/>
                <w:szCs w:val="18"/>
              </w:rPr>
            </w:pPr>
            <w:r w:rsidRPr="00B5449A">
              <w:rPr>
                <w:rFonts w:cs="Arial"/>
                <w:sz w:val="18"/>
                <w:szCs w:val="18"/>
              </w:rPr>
              <w:lastRenderedPageBreak/>
              <w:t>T3.1</w:t>
            </w:r>
          </w:p>
        </w:tc>
        <w:tc>
          <w:tcPr>
            <w:tcW w:w="1257" w:type="pct"/>
            <w:gridSpan w:val="5"/>
          </w:tcPr>
          <w:p w14:paraId="63276E28" w14:textId="77777777" w:rsidR="00D00433" w:rsidRPr="00B5449A" w:rsidRDefault="00D00433" w:rsidP="000C0BCE">
            <w:pPr>
              <w:spacing w:before="120" w:after="120"/>
              <w:rPr>
                <w:rFonts w:cs="Arial"/>
                <w:sz w:val="18"/>
                <w:szCs w:val="18"/>
              </w:rPr>
            </w:pPr>
            <w:r w:rsidRPr="00B5449A">
              <w:rPr>
                <w:rFonts w:cs="Arial"/>
                <w:sz w:val="18"/>
                <w:szCs w:val="18"/>
              </w:rPr>
              <w:t>Collection and integration of revision proposals related to W3C revisions</w:t>
            </w:r>
          </w:p>
        </w:tc>
        <w:tc>
          <w:tcPr>
            <w:tcW w:w="1458" w:type="pct"/>
            <w:gridSpan w:val="5"/>
          </w:tcPr>
          <w:p w14:paraId="7AB9DBC7" w14:textId="77777777" w:rsidR="00D00433" w:rsidRPr="00B5449A" w:rsidRDefault="00D00433" w:rsidP="000C0BCE">
            <w:pPr>
              <w:spacing w:before="120" w:after="120"/>
              <w:rPr>
                <w:rFonts w:cs="Arial"/>
                <w:sz w:val="18"/>
                <w:szCs w:val="18"/>
              </w:rPr>
            </w:pPr>
            <w:r w:rsidRPr="00B5449A">
              <w:rPr>
                <w:rFonts w:cs="Arial"/>
                <w:sz w:val="18"/>
                <w:szCs w:val="18"/>
              </w:rPr>
              <w:t xml:space="preserve">Collect input from external and internal sources, develop consensus proposals, update current EN version </w:t>
            </w:r>
          </w:p>
        </w:tc>
        <w:tc>
          <w:tcPr>
            <w:tcW w:w="761" w:type="pct"/>
            <w:gridSpan w:val="2"/>
          </w:tcPr>
          <w:p w14:paraId="47316D09" w14:textId="77777777" w:rsidR="00D00433" w:rsidRPr="00B5449A" w:rsidRDefault="00D00433" w:rsidP="000C0BCE">
            <w:pPr>
              <w:spacing w:before="120" w:after="120"/>
              <w:rPr>
                <w:rFonts w:cs="Arial"/>
                <w:sz w:val="18"/>
                <w:szCs w:val="18"/>
              </w:rPr>
            </w:pPr>
            <w:r>
              <w:rPr>
                <w:rFonts w:cs="Arial"/>
                <w:sz w:val="18"/>
                <w:szCs w:val="18"/>
              </w:rPr>
              <w:t>ETSI</w:t>
            </w:r>
          </w:p>
        </w:tc>
        <w:tc>
          <w:tcPr>
            <w:tcW w:w="402" w:type="pct"/>
            <w:gridSpan w:val="2"/>
          </w:tcPr>
          <w:p w14:paraId="4E30C2F7" w14:textId="77777777" w:rsidR="00D00433" w:rsidRPr="00B5449A" w:rsidRDefault="00D00433" w:rsidP="000C0BCE">
            <w:pPr>
              <w:spacing w:before="120" w:after="120"/>
              <w:rPr>
                <w:rFonts w:cs="Arial"/>
                <w:sz w:val="18"/>
                <w:szCs w:val="18"/>
              </w:rPr>
            </w:pPr>
            <w:r>
              <w:rPr>
                <w:rFonts w:cs="Arial"/>
                <w:sz w:val="18"/>
                <w:szCs w:val="18"/>
              </w:rPr>
              <w:t>OTHER</w:t>
            </w:r>
          </w:p>
        </w:tc>
        <w:tc>
          <w:tcPr>
            <w:tcW w:w="700" w:type="pct"/>
          </w:tcPr>
          <w:p w14:paraId="3FB46F9F"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5B3803B7" w14:textId="77777777" w:rsidTr="000C0BCE">
        <w:trPr>
          <w:trHeight w:val="37"/>
        </w:trPr>
        <w:tc>
          <w:tcPr>
            <w:tcW w:w="422" w:type="pct"/>
          </w:tcPr>
          <w:p w14:paraId="754CDF68" w14:textId="77777777" w:rsidR="00D00433" w:rsidRPr="00B5449A" w:rsidRDefault="00D00433" w:rsidP="000C0BCE">
            <w:pPr>
              <w:spacing w:before="120" w:after="120"/>
              <w:jc w:val="center"/>
              <w:rPr>
                <w:rFonts w:cs="Arial"/>
                <w:sz w:val="18"/>
                <w:szCs w:val="18"/>
              </w:rPr>
            </w:pPr>
            <w:r w:rsidRPr="00B5449A">
              <w:rPr>
                <w:rFonts w:cs="Arial"/>
                <w:sz w:val="18"/>
                <w:szCs w:val="18"/>
              </w:rPr>
              <w:t>T3.2</w:t>
            </w:r>
          </w:p>
        </w:tc>
        <w:tc>
          <w:tcPr>
            <w:tcW w:w="1257" w:type="pct"/>
            <w:gridSpan w:val="5"/>
          </w:tcPr>
          <w:p w14:paraId="2123928B" w14:textId="77777777" w:rsidR="00D00433" w:rsidRPr="00B5449A" w:rsidRDefault="00D00433" w:rsidP="000C0BCE">
            <w:pPr>
              <w:spacing w:before="120" w:after="120"/>
              <w:rPr>
                <w:rFonts w:cs="Arial"/>
                <w:sz w:val="18"/>
                <w:szCs w:val="18"/>
              </w:rPr>
            </w:pPr>
            <w:r w:rsidRPr="00B5449A">
              <w:rPr>
                <w:rFonts w:cs="Arial"/>
                <w:sz w:val="18"/>
                <w:szCs w:val="18"/>
              </w:rPr>
              <w:t>Integration and/or revision of respective testing procedures related to W3C revisions</w:t>
            </w:r>
          </w:p>
        </w:tc>
        <w:tc>
          <w:tcPr>
            <w:tcW w:w="1458" w:type="pct"/>
            <w:gridSpan w:val="5"/>
          </w:tcPr>
          <w:p w14:paraId="6CB9986A" w14:textId="77777777" w:rsidR="00D00433" w:rsidRPr="00B5449A" w:rsidRDefault="00D00433" w:rsidP="000C0BCE">
            <w:pPr>
              <w:spacing w:before="120" w:after="120"/>
              <w:rPr>
                <w:rFonts w:cs="Arial"/>
                <w:sz w:val="18"/>
                <w:szCs w:val="18"/>
              </w:rPr>
            </w:pPr>
            <w:r w:rsidRPr="00B5449A">
              <w:rPr>
                <w:rFonts w:cs="Arial"/>
                <w:sz w:val="18"/>
                <w:szCs w:val="18"/>
              </w:rPr>
              <w:t>Ensure that all requirements are testable!</w:t>
            </w:r>
          </w:p>
        </w:tc>
        <w:tc>
          <w:tcPr>
            <w:tcW w:w="761" w:type="pct"/>
            <w:gridSpan w:val="2"/>
          </w:tcPr>
          <w:p w14:paraId="27190402" w14:textId="77777777" w:rsidR="00D00433" w:rsidRPr="00B5449A" w:rsidRDefault="00D00433" w:rsidP="000C0BCE">
            <w:pPr>
              <w:spacing w:before="120" w:after="120"/>
              <w:rPr>
                <w:rFonts w:cs="Arial"/>
                <w:sz w:val="18"/>
                <w:szCs w:val="18"/>
              </w:rPr>
            </w:pPr>
            <w:r>
              <w:rPr>
                <w:rFonts w:cs="Arial"/>
                <w:sz w:val="18"/>
                <w:szCs w:val="18"/>
              </w:rPr>
              <w:t>ETSI</w:t>
            </w:r>
          </w:p>
        </w:tc>
        <w:tc>
          <w:tcPr>
            <w:tcW w:w="402" w:type="pct"/>
            <w:gridSpan w:val="2"/>
          </w:tcPr>
          <w:p w14:paraId="05BB90FB" w14:textId="77777777" w:rsidR="00D00433" w:rsidRPr="00B5449A" w:rsidRDefault="00D00433" w:rsidP="000C0BCE">
            <w:pPr>
              <w:spacing w:before="120" w:after="120"/>
              <w:rPr>
                <w:rFonts w:cs="Arial"/>
                <w:sz w:val="18"/>
                <w:szCs w:val="18"/>
              </w:rPr>
            </w:pPr>
            <w:r>
              <w:rPr>
                <w:rFonts w:cs="Arial"/>
                <w:sz w:val="18"/>
                <w:szCs w:val="18"/>
              </w:rPr>
              <w:t>OTHER</w:t>
            </w:r>
          </w:p>
        </w:tc>
        <w:tc>
          <w:tcPr>
            <w:tcW w:w="700" w:type="pct"/>
          </w:tcPr>
          <w:p w14:paraId="07B58EE8"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4A93A8A0" w14:textId="77777777" w:rsidTr="000C0BCE">
        <w:trPr>
          <w:trHeight w:val="37"/>
        </w:trPr>
        <w:tc>
          <w:tcPr>
            <w:tcW w:w="422" w:type="pct"/>
          </w:tcPr>
          <w:p w14:paraId="0EF36E7B" w14:textId="77777777" w:rsidR="00D00433" w:rsidRPr="00B5449A" w:rsidRDefault="00D00433" w:rsidP="000C0BCE">
            <w:pPr>
              <w:spacing w:before="120" w:after="120"/>
              <w:jc w:val="center"/>
              <w:rPr>
                <w:rFonts w:cs="Arial"/>
                <w:sz w:val="18"/>
                <w:szCs w:val="18"/>
              </w:rPr>
            </w:pPr>
            <w:r w:rsidRPr="00B5449A">
              <w:rPr>
                <w:rFonts w:cs="Arial"/>
                <w:sz w:val="18"/>
                <w:szCs w:val="18"/>
              </w:rPr>
              <w:t>T3.3</w:t>
            </w:r>
          </w:p>
        </w:tc>
        <w:tc>
          <w:tcPr>
            <w:tcW w:w="1257" w:type="pct"/>
            <w:gridSpan w:val="5"/>
          </w:tcPr>
          <w:p w14:paraId="2BE226D9" w14:textId="77777777" w:rsidR="00D00433" w:rsidRPr="00B5449A" w:rsidRDefault="00D00433" w:rsidP="000C0BCE">
            <w:pPr>
              <w:spacing w:before="120" w:after="120"/>
              <w:rPr>
                <w:rFonts w:cs="Arial"/>
                <w:sz w:val="18"/>
                <w:szCs w:val="18"/>
              </w:rPr>
            </w:pPr>
            <w:r w:rsidRPr="00B5449A">
              <w:rPr>
                <w:rFonts w:cs="Arial"/>
                <w:sz w:val="18"/>
                <w:szCs w:val="18"/>
              </w:rPr>
              <w:t>Revision and comments resolution related to W3C revisions with the JTB eAcc.</w:t>
            </w:r>
          </w:p>
        </w:tc>
        <w:tc>
          <w:tcPr>
            <w:tcW w:w="1458" w:type="pct"/>
            <w:gridSpan w:val="5"/>
          </w:tcPr>
          <w:p w14:paraId="1DF91539" w14:textId="77777777" w:rsidR="00D00433" w:rsidRPr="00B5449A" w:rsidRDefault="00D00433" w:rsidP="000C0BCE">
            <w:pPr>
              <w:spacing w:before="120" w:after="120"/>
              <w:rPr>
                <w:rFonts w:cs="Arial"/>
                <w:sz w:val="18"/>
                <w:szCs w:val="18"/>
              </w:rPr>
            </w:pPr>
            <w:r w:rsidRPr="00B5449A">
              <w:rPr>
                <w:rFonts w:cs="Arial"/>
                <w:sz w:val="18"/>
                <w:szCs w:val="18"/>
              </w:rPr>
              <w:t>Revision and comments resolution with the JTB eAcc and finalization of the respective document section for the final draft</w:t>
            </w:r>
          </w:p>
        </w:tc>
        <w:tc>
          <w:tcPr>
            <w:tcW w:w="761" w:type="pct"/>
            <w:gridSpan w:val="2"/>
          </w:tcPr>
          <w:p w14:paraId="77AFDCA2" w14:textId="77777777" w:rsidR="00D00433" w:rsidRPr="00B5449A" w:rsidRDefault="00D00433" w:rsidP="000C0BCE">
            <w:pPr>
              <w:spacing w:before="120" w:after="120"/>
              <w:rPr>
                <w:rFonts w:cs="Arial"/>
                <w:sz w:val="18"/>
                <w:szCs w:val="18"/>
              </w:rPr>
            </w:pPr>
            <w:r>
              <w:rPr>
                <w:rFonts w:cs="Arial"/>
                <w:sz w:val="18"/>
                <w:szCs w:val="18"/>
              </w:rPr>
              <w:t>ETSI</w:t>
            </w:r>
          </w:p>
        </w:tc>
        <w:tc>
          <w:tcPr>
            <w:tcW w:w="402" w:type="pct"/>
            <w:gridSpan w:val="2"/>
          </w:tcPr>
          <w:p w14:paraId="30B02425" w14:textId="77777777" w:rsidR="00D00433" w:rsidRPr="00B5449A" w:rsidRDefault="00D00433" w:rsidP="000C0BCE">
            <w:pPr>
              <w:spacing w:before="120" w:after="120"/>
              <w:rPr>
                <w:rFonts w:cs="Arial"/>
                <w:sz w:val="18"/>
                <w:szCs w:val="18"/>
              </w:rPr>
            </w:pPr>
            <w:r>
              <w:rPr>
                <w:rFonts w:cs="Arial"/>
                <w:sz w:val="18"/>
                <w:szCs w:val="18"/>
              </w:rPr>
              <w:t>OTHER</w:t>
            </w:r>
          </w:p>
        </w:tc>
        <w:tc>
          <w:tcPr>
            <w:tcW w:w="700" w:type="pct"/>
          </w:tcPr>
          <w:p w14:paraId="70676B7E"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42DF2037" w14:textId="77777777" w:rsidTr="000C0BCE">
        <w:trPr>
          <w:trHeight w:val="37"/>
        </w:trPr>
        <w:tc>
          <w:tcPr>
            <w:tcW w:w="422" w:type="pct"/>
          </w:tcPr>
          <w:p w14:paraId="1DB8D2AD" w14:textId="77777777" w:rsidR="00D00433" w:rsidRPr="00B5449A" w:rsidRDefault="00D00433" w:rsidP="000C0BCE">
            <w:pPr>
              <w:spacing w:before="120" w:after="120"/>
              <w:jc w:val="center"/>
              <w:rPr>
                <w:rFonts w:cs="Arial"/>
                <w:sz w:val="18"/>
                <w:szCs w:val="18"/>
              </w:rPr>
            </w:pPr>
            <w:r w:rsidRPr="00B5449A">
              <w:rPr>
                <w:rFonts w:cs="Arial"/>
                <w:sz w:val="18"/>
                <w:szCs w:val="18"/>
              </w:rPr>
              <w:t>T3.4</w:t>
            </w:r>
          </w:p>
        </w:tc>
        <w:tc>
          <w:tcPr>
            <w:tcW w:w="1257" w:type="pct"/>
            <w:gridSpan w:val="5"/>
          </w:tcPr>
          <w:p w14:paraId="5676F470" w14:textId="77777777" w:rsidR="00D00433" w:rsidRPr="00B5449A" w:rsidRDefault="00D00433" w:rsidP="000C0BCE">
            <w:pPr>
              <w:spacing w:before="120" w:after="120"/>
              <w:rPr>
                <w:rFonts w:cs="Arial"/>
                <w:sz w:val="18"/>
                <w:szCs w:val="18"/>
              </w:rPr>
            </w:pPr>
            <w:r w:rsidRPr="00B5449A">
              <w:rPr>
                <w:rFonts w:cs="Arial"/>
                <w:sz w:val="18"/>
                <w:szCs w:val="18"/>
              </w:rPr>
              <w:t>Collection and integration of proposals related for generic service-specific accessibility requirements</w:t>
            </w:r>
          </w:p>
        </w:tc>
        <w:tc>
          <w:tcPr>
            <w:tcW w:w="1458" w:type="pct"/>
            <w:gridSpan w:val="5"/>
          </w:tcPr>
          <w:p w14:paraId="2C8C525E" w14:textId="77777777" w:rsidR="00D00433" w:rsidRPr="00B5449A" w:rsidRDefault="00D00433" w:rsidP="000C0BCE">
            <w:pPr>
              <w:spacing w:before="120" w:after="120"/>
              <w:rPr>
                <w:rFonts w:cs="Arial"/>
                <w:sz w:val="18"/>
                <w:szCs w:val="18"/>
              </w:rPr>
            </w:pPr>
            <w:r w:rsidRPr="00B5449A">
              <w:rPr>
                <w:rFonts w:cs="Arial"/>
                <w:sz w:val="18"/>
                <w:szCs w:val="18"/>
              </w:rPr>
              <w:t xml:space="preserve">Collect input from external and internal sources, develop consensus proposals, update current EN version </w:t>
            </w:r>
          </w:p>
        </w:tc>
        <w:tc>
          <w:tcPr>
            <w:tcW w:w="761" w:type="pct"/>
            <w:gridSpan w:val="2"/>
          </w:tcPr>
          <w:p w14:paraId="1E40A649" w14:textId="77777777" w:rsidR="00D00433" w:rsidRPr="00B5449A" w:rsidRDefault="00D00433" w:rsidP="000C0BCE">
            <w:pPr>
              <w:spacing w:before="120" w:after="120"/>
              <w:rPr>
                <w:rFonts w:cs="Arial"/>
                <w:sz w:val="18"/>
                <w:szCs w:val="18"/>
              </w:rPr>
            </w:pPr>
            <w:r>
              <w:rPr>
                <w:rFonts w:cs="Arial"/>
                <w:sz w:val="18"/>
                <w:szCs w:val="18"/>
              </w:rPr>
              <w:t>ETSI</w:t>
            </w:r>
          </w:p>
        </w:tc>
        <w:tc>
          <w:tcPr>
            <w:tcW w:w="402" w:type="pct"/>
            <w:gridSpan w:val="2"/>
          </w:tcPr>
          <w:p w14:paraId="3137F299" w14:textId="77777777" w:rsidR="00D00433" w:rsidRPr="00B5449A" w:rsidRDefault="00D00433" w:rsidP="000C0BCE">
            <w:pPr>
              <w:spacing w:before="120" w:after="120"/>
              <w:rPr>
                <w:rFonts w:cs="Arial"/>
                <w:sz w:val="18"/>
                <w:szCs w:val="18"/>
              </w:rPr>
            </w:pPr>
            <w:r>
              <w:rPr>
                <w:rFonts w:cs="Arial"/>
                <w:sz w:val="18"/>
                <w:szCs w:val="18"/>
              </w:rPr>
              <w:t>OTHER</w:t>
            </w:r>
          </w:p>
        </w:tc>
        <w:tc>
          <w:tcPr>
            <w:tcW w:w="700" w:type="pct"/>
          </w:tcPr>
          <w:p w14:paraId="4A629446"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3AEB862D" w14:textId="77777777" w:rsidTr="000C0BCE">
        <w:trPr>
          <w:trHeight w:val="37"/>
        </w:trPr>
        <w:tc>
          <w:tcPr>
            <w:tcW w:w="422" w:type="pct"/>
          </w:tcPr>
          <w:p w14:paraId="04E3AF35" w14:textId="77777777" w:rsidR="00D00433" w:rsidRPr="00B5449A" w:rsidRDefault="00D00433" w:rsidP="000C0BCE">
            <w:pPr>
              <w:spacing w:before="120" w:after="120"/>
              <w:jc w:val="center"/>
              <w:rPr>
                <w:rFonts w:cs="Arial"/>
                <w:sz w:val="18"/>
                <w:szCs w:val="18"/>
              </w:rPr>
            </w:pPr>
            <w:r w:rsidRPr="00B5449A">
              <w:rPr>
                <w:rFonts w:cs="Arial"/>
                <w:sz w:val="18"/>
                <w:szCs w:val="18"/>
              </w:rPr>
              <w:t>T3.5</w:t>
            </w:r>
          </w:p>
        </w:tc>
        <w:tc>
          <w:tcPr>
            <w:tcW w:w="1257" w:type="pct"/>
            <w:gridSpan w:val="5"/>
          </w:tcPr>
          <w:p w14:paraId="2DC533D6" w14:textId="77777777" w:rsidR="00D00433" w:rsidRPr="00B5449A" w:rsidRDefault="00D00433" w:rsidP="000C0BCE">
            <w:pPr>
              <w:spacing w:before="120" w:after="120"/>
              <w:rPr>
                <w:rFonts w:cs="Arial"/>
                <w:sz w:val="18"/>
                <w:szCs w:val="18"/>
              </w:rPr>
            </w:pPr>
            <w:r w:rsidRPr="00B5449A">
              <w:rPr>
                <w:rFonts w:cs="Arial"/>
                <w:sz w:val="18"/>
                <w:szCs w:val="18"/>
              </w:rPr>
              <w:t xml:space="preserve">Integration and/or revision of testing procedures for </w:t>
            </w:r>
            <w:r w:rsidRPr="00B5449A">
              <w:rPr>
                <w:rFonts w:cs="Arial"/>
              </w:rPr>
              <w:t>generic service-specific accessibility requirements</w:t>
            </w:r>
          </w:p>
        </w:tc>
        <w:tc>
          <w:tcPr>
            <w:tcW w:w="1458" w:type="pct"/>
            <w:gridSpan w:val="5"/>
          </w:tcPr>
          <w:p w14:paraId="01625956" w14:textId="77777777" w:rsidR="00D00433" w:rsidRPr="00B5449A" w:rsidRDefault="00D00433" w:rsidP="000C0BCE">
            <w:pPr>
              <w:spacing w:before="120" w:after="120"/>
              <w:rPr>
                <w:rFonts w:cs="Arial"/>
                <w:sz w:val="18"/>
                <w:szCs w:val="18"/>
              </w:rPr>
            </w:pPr>
            <w:r w:rsidRPr="00B5449A">
              <w:rPr>
                <w:rFonts w:cs="Arial"/>
                <w:sz w:val="18"/>
                <w:szCs w:val="18"/>
              </w:rPr>
              <w:t>Ensure that all requirements are testable!</w:t>
            </w:r>
          </w:p>
        </w:tc>
        <w:tc>
          <w:tcPr>
            <w:tcW w:w="761" w:type="pct"/>
            <w:gridSpan w:val="2"/>
          </w:tcPr>
          <w:p w14:paraId="3509DB62" w14:textId="77777777" w:rsidR="00D00433" w:rsidRPr="00B5449A" w:rsidRDefault="00D00433" w:rsidP="000C0BCE">
            <w:pPr>
              <w:spacing w:before="120" w:after="120"/>
              <w:rPr>
                <w:rFonts w:cs="Arial"/>
                <w:sz w:val="18"/>
                <w:szCs w:val="18"/>
              </w:rPr>
            </w:pPr>
            <w:r>
              <w:rPr>
                <w:rFonts w:cs="Arial"/>
                <w:sz w:val="18"/>
                <w:szCs w:val="18"/>
              </w:rPr>
              <w:t>ETSI</w:t>
            </w:r>
          </w:p>
        </w:tc>
        <w:tc>
          <w:tcPr>
            <w:tcW w:w="402" w:type="pct"/>
            <w:gridSpan w:val="2"/>
          </w:tcPr>
          <w:p w14:paraId="56321FB5" w14:textId="77777777" w:rsidR="00D00433" w:rsidRPr="00B5449A" w:rsidRDefault="00D00433" w:rsidP="000C0BCE">
            <w:pPr>
              <w:spacing w:before="120" w:after="120"/>
              <w:rPr>
                <w:rFonts w:cs="Arial"/>
                <w:sz w:val="18"/>
                <w:szCs w:val="18"/>
              </w:rPr>
            </w:pPr>
            <w:r>
              <w:rPr>
                <w:rFonts w:cs="Arial"/>
                <w:sz w:val="18"/>
                <w:szCs w:val="18"/>
              </w:rPr>
              <w:t>OTHER</w:t>
            </w:r>
          </w:p>
        </w:tc>
        <w:tc>
          <w:tcPr>
            <w:tcW w:w="700" w:type="pct"/>
          </w:tcPr>
          <w:p w14:paraId="5BF757AE"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16C9307E" w14:textId="77777777" w:rsidTr="000C0BCE">
        <w:trPr>
          <w:trHeight w:val="37"/>
        </w:trPr>
        <w:tc>
          <w:tcPr>
            <w:tcW w:w="422" w:type="pct"/>
          </w:tcPr>
          <w:p w14:paraId="78874FA0" w14:textId="77777777" w:rsidR="00D00433" w:rsidRPr="00B5449A" w:rsidRDefault="00D00433" w:rsidP="000C0BCE">
            <w:pPr>
              <w:spacing w:before="120" w:after="120"/>
              <w:jc w:val="center"/>
              <w:rPr>
                <w:rFonts w:cs="Arial"/>
                <w:sz w:val="18"/>
                <w:szCs w:val="18"/>
              </w:rPr>
            </w:pPr>
            <w:r w:rsidRPr="00B5449A">
              <w:rPr>
                <w:rFonts w:cs="Arial"/>
                <w:sz w:val="18"/>
                <w:szCs w:val="18"/>
              </w:rPr>
              <w:t>T3.6</w:t>
            </w:r>
          </w:p>
        </w:tc>
        <w:tc>
          <w:tcPr>
            <w:tcW w:w="1257" w:type="pct"/>
            <w:gridSpan w:val="5"/>
          </w:tcPr>
          <w:p w14:paraId="7A06A0D0" w14:textId="77777777" w:rsidR="00D00433" w:rsidRPr="00B5449A" w:rsidRDefault="00D00433" w:rsidP="000C0BCE">
            <w:pPr>
              <w:spacing w:before="120" w:after="120"/>
              <w:rPr>
                <w:rFonts w:cs="Arial"/>
                <w:sz w:val="18"/>
                <w:szCs w:val="18"/>
              </w:rPr>
            </w:pPr>
            <w:r w:rsidRPr="00B5449A">
              <w:rPr>
                <w:rFonts w:cs="Arial"/>
                <w:sz w:val="18"/>
                <w:szCs w:val="18"/>
              </w:rPr>
              <w:t>Revision and comments resolution with the JTB eAcc related to generic service-specific accessibility requirements.</w:t>
            </w:r>
          </w:p>
        </w:tc>
        <w:tc>
          <w:tcPr>
            <w:tcW w:w="1458" w:type="pct"/>
            <w:gridSpan w:val="5"/>
          </w:tcPr>
          <w:p w14:paraId="6B5436C8" w14:textId="77777777" w:rsidR="00D00433" w:rsidRPr="00B5449A" w:rsidRDefault="00D00433" w:rsidP="000C0BCE">
            <w:pPr>
              <w:spacing w:before="120" w:after="120"/>
              <w:rPr>
                <w:rFonts w:cs="Arial"/>
                <w:sz w:val="18"/>
                <w:szCs w:val="18"/>
              </w:rPr>
            </w:pPr>
            <w:r w:rsidRPr="00B5449A">
              <w:rPr>
                <w:rFonts w:cs="Arial"/>
                <w:sz w:val="18"/>
                <w:szCs w:val="18"/>
              </w:rPr>
              <w:t>Revision and comments resolution with the JTB eAcc and finalization of the respective document section for the final draft</w:t>
            </w:r>
          </w:p>
        </w:tc>
        <w:tc>
          <w:tcPr>
            <w:tcW w:w="761" w:type="pct"/>
            <w:gridSpan w:val="2"/>
          </w:tcPr>
          <w:p w14:paraId="18C6942A" w14:textId="77777777" w:rsidR="00D00433" w:rsidRPr="00B5449A" w:rsidRDefault="00D00433" w:rsidP="000C0BCE">
            <w:pPr>
              <w:spacing w:before="120" w:after="120"/>
              <w:rPr>
                <w:rFonts w:cs="Arial"/>
                <w:sz w:val="18"/>
                <w:szCs w:val="18"/>
              </w:rPr>
            </w:pPr>
            <w:r>
              <w:rPr>
                <w:rFonts w:cs="Arial"/>
                <w:sz w:val="18"/>
                <w:szCs w:val="18"/>
              </w:rPr>
              <w:t>ETSI</w:t>
            </w:r>
          </w:p>
        </w:tc>
        <w:tc>
          <w:tcPr>
            <w:tcW w:w="402" w:type="pct"/>
            <w:gridSpan w:val="2"/>
          </w:tcPr>
          <w:p w14:paraId="152ECC54" w14:textId="77777777" w:rsidR="00D00433" w:rsidRPr="00B5449A" w:rsidRDefault="00D00433" w:rsidP="000C0BCE">
            <w:pPr>
              <w:spacing w:before="120" w:after="120"/>
              <w:rPr>
                <w:rFonts w:cs="Arial"/>
                <w:sz w:val="18"/>
                <w:szCs w:val="18"/>
              </w:rPr>
            </w:pPr>
            <w:r>
              <w:rPr>
                <w:rFonts w:cs="Arial"/>
                <w:sz w:val="18"/>
                <w:szCs w:val="18"/>
              </w:rPr>
              <w:t>OTHER</w:t>
            </w:r>
          </w:p>
        </w:tc>
        <w:tc>
          <w:tcPr>
            <w:tcW w:w="700" w:type="pct"/>
          </w:tcPr>
          <w:p w14:paraId="3F61676A"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7E8D4752" w14:textId="77777777" w:rsidTr="000C0BCE">
        <w:trPr>
          <w:trHeight w:val="37"/>
        </w:trPr>
        <w:tc>
          <w:tcPr>
            <w:tcW w:w="422" w:type="pct"/>
          </w:tcPr>
          <w:p w14:paraId="3F56033A" w14:textId="77777777" w:rsidR="00D00433" w:rsidRPr="00B5449A" w:rsidRDefault="00D00433" w:rsidP="000C0BCE">
            <w:pPr>
              <w:spacing w:before="120" w:after="120"/>
              <w:jc w:val="center"/>
              <w:rPr>
                <w:rFonts w:cs="Arial"/>
                <w:sz w:val="18"/>
                <w:szCs w:val="18"/>
              </w:rPr>
            </w:pPr>
            <w:r w:rsidRPr="00B5449A">
              <w:rPr>
                <w:rFonts w:cs="Arial"/>
                <w:sz w:val="18"/>
                <w:szCs w:val="18"/>
              </w:rPr>
              <w:t>T3.7</w:t>
            </w:r>
          </w:p>
        </w:tc>
        <w:tc>
          <w:tcPr>
            <w:tcW w:w="1257" w:type="pct"/>
            <w:gridSpan w:val="5"/>
          </w:tcPr>
          <w:p w14:paraId="61C69D69" w14:textId="77777777" w:rsidR="00D00433" w:rsidRPr="00B5449A" w:rsidRDefault="00D00433" w:rsidP="000C0BCE">
            <w:pPr>
              <w:spacing w:before="120" w:after="120"/>
              <w:rPr>
                <w:rFonts w:cs="Arial"/>
                <w:sz w:val="18"/>
                <w:szCs w:val="18"/>
              </w:rPr>
            </w:pPr>
            <w:r w:rsidRPr="00B5449A">
              <w:rPr>
                <w:rFonts w:cs="Arial"/>
                <w:sz w:val="18"/>
                <w:szCs w:val="18"/>
              </w:rPr>
              <w:t>Collection and integration of proposals for modification or addition of device specific accessibility requirements</w:t>
            </w:r>
          </w:p>
        </w:tc>
        <w:tc>
          <w:tcPr>
            <w:tcW w:w="1458" w:type="pct"/>
            <w:gridSpan w:val="5"/>
          </w:tcPr>
          <w:p w14:paraId="1B91C114" w14:textId="77777777" w:rsidR="00D00433" w:rsidRPr="00B5449A" w:rsidRDefault="00D00433" w:rsidP="000C0BCE">
            <w:pPr>
              <w:spacing w:before="120" w:after="120"/>
              <w:rPr>
                <w:rFonts w:cs="Arial"/>
                <w:sz w:val="18"/>
                <w:szCs w:val="18"/>
              </w:rPr>
            </w:pPr>
            <w:r w:rsidRPr="00B5449A">
              <w:rPr>
                <w:rFonts w:cs="Arial"/>
                <w:sz w:val="18"/>
                <w:szCs w:val="18"/>
              </w:rPr>
              <w:t xml:space="preserve">Collect input from external and internal sources, develop consensus proposals, update current EN version </w:t>
            </w:r>
          </w:p>
        </w:tc>
        <w:tc>
          <w:tcPr>
            <w:tcW w:w="761" w:type="pct"/>
            <w:gridSpan w:val="2"/>
          </w:tcPr>
          <w:p w14:paraId="41A8E060" w14:textId="77777777" w:rsidR="00D00433" w:rsidRPr="00B5449A" w:rsidRDefault="00D00433" w:rsidP="000C0BCE">
            <w:pPr>
              <w:spacing w:before="120" w:after="120"/>
              <w:rPr>
                <w:rFonts w:cs="Arial"/>
                <w:sz w:val="18"/>
                <w:szCs w:val="18"/>
              </w:rPr>
            </w:pPr>
            <w:r>
              <w:rPr>
                <w:rFonts w:cs="Arial"/>
                <w:sz w:val="18"/>
                <w:szCs w:val="18"/>
              </w:rPr>
              <w:t>ETSI</w:t>
            </w:r>
          </w:p>
        </w:tc>
        <w:tc>
          <w:tcPr>
            <w:tcW w:w="402" w:type="pct"/>
            <w:gridSpan w:val="2"/>
          </w:tcPr>
          <w:p w14:paraId="06B4A0FD" w14:textId="77777777" w:rsidR="00D00433" w:rsidRPr="00B5449A" w:rsidRDefault="00D00433" w:rsidP="000C0BCE">
            <w:pPr>
              <w:spacing w:before="120" w:after="120"/>
              <w:rPr>
                <w:rFonts w:cs="Arial"/>
                <w:sz w:val="18"/>
                <w:szCs w:val="18"/>
              </w:rPr>
            </w:pPr>
            <w:r>
              <w:rPr>
                <w:rFonts w:cs="Arial"/>
                <w:sz w:val="18"/>
                <w:szCs w:val="18"/>
              </w:rPr>
              <w:t>OTHER</w:t>
            </w:r>
          </w:p>
        </w:tc>
        <w:tc>
          <w:tcPr>
            <w:tcW w:w="700" w:type="pct"/>
          </w:tcPr>
          <w:p w14:paraId="5A90C2C8"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79CF4C08" w14:textId="77777777" w:rsidTr="000C0BCE">
        <w:trPr>
          <w:trHeight w:val="37"/>
        </w:trPr>
        <w:tc>
          <w:tcPr>
            <w:tcW w:w="422" w:type="pct"/>
          </w:tcPr>
          <w:p w14:paraId="0CF61EBC" w14:textId="77777777" w:rsidR="00D00433" w:rsidRPr="00B5449A" w:rsidRDefault="00D00433" w:rsidP="000C0BCE">
            <w:pPr>
              <w:spacing w:before="120" w:after="120"/>
              <w:jc w:val="center"/>
              <w:rPr>
                <w:rFonts w:cs="Arial"/>
                <w:sz w:val="18"/>
                <w:szCs w:val="18"/>
              </w:rPr>
            </w:pPr>
            <w:r w:rsidRPr="00B5449A">
              <w:rPr>
                <w:rFonts w:cs="Arial"/>
                <w:sz w:val="18"/>
                <w:szCs w:val="18"/>
              </w:rPr>
              <w:t>T3.8</w:t>
            </w:r>
          </w:p>
        </w:tc>
        <w:tc>
          <w:tcPr>
            <w:tcW w:w="1257" w:type="pct"/>
            <w:gridSpan w:val="5"/>
          </w:tcPr>
          <w:p w14:paraId="5905D535" w14:textId="77777777" w:rsidR="00D00433" w:rsidRPr="00B5449A" w:rsidRDefault="00D00433" w:rsidP="000C0BCE">
            <w:pPr>
              <w:spacing w:before="120" w:after="120"/>
              <w:rPr>
                <w:rFonts w:cs="Arial"/>
                <w:sz w:val="18"/>
                <w:szCs w:val="18"/>
              </w:rPr>
            </w:pPr>
            <w:r w:rsidRPr="00B5449A">
              <w:rPr>
                <w:rFonts w:cs="Arial"/>
                <w:sz w:val="18"/>
                <w:szCs w:val="18"/>
              </w:rPr>
              <w:t>Integration and/or revision of respective testing procedures related to device specific accessibility requirements</w:t>
            </w:r>
          </w:p>
        </w:tc>
        <w:tc>
          <w:tcPr>
            <w:tcW w:w="1458" w:type="pct"/>
            <w:gridSpan w:val="5"/>
          </w:tcPr>
          <w:p w14:paraId="4FD133F6" w14:textId="77777777" w:rsidR="00D00433" w:rsidRPr="00B5449A" w:rsidRDefault="00D00433" w:rsidP="000C0BCE">
            <w:pPr>
              <w:spacing w:before="120" w:after="120"/>
              <w:rPr>
                <w:rFonts w:cs="Arial"/>
                <w:sz w:val="18"/>
                <w:szCs w:val="18"/>
              </w:rPr>
            </w:pPr>
            <w:r w:rsidRPr="00B5449A">
              <w:rPr>
                <w:rFonts w:cs="Arial"/>
                <w:sz w:val="18"/>
                <w:szCs w:val="18"/>
              </w:rPr>
              <w:t>Ensure that all requirements are testable!</w:t>
            </w:r>
          </w:p>
        </w:tc>
        <w:tc>
          <w:tcPr>
            <w:tcW w:w="761" w:type="pct"/>
            <w:gridSpan w:val="2"/>
          </w:tcPr>
          <w:p w14:paraId="27C338D0" w14:textId="77777777" w:rsidR="00D00433" w:rsidRPr="00B5449A" w:rsidRDefault="00D00433" w:rsidP="000C0BCE">
            <w:pPr>
              <w:spacing w:before="120" w:after="120"/>
              <w:rPr>
                <w:rFonts w:cs="Arial"/>
                <w:sz w:val="18"/>
                <w:szCs w:val="18"/>
              </w:rPr>
            </w:pPr>
            <w:r>
              <w:rPr>
                <w:rFonts w:cs="Arial"/>
                <w:sz w:val="18"/>
                <w:szCs w:val="18"/>
              </w:rPr>
              <w:t>ETSI</w:t>
            </w:r>
          </w:p>
        </w:tc>
        <w:tc>
          <w:tcPr>
            <w:tcW w:w="402" w:type="pct"/>
            <w:gridSpan w:val="2"/>
          </w:tcPr>
          <w:p w14:paraId="0767523E" w14:textId="77777777" w:rsidR="00D00433" w:rsidRPr="00B5449A" w:rsidRDefault="00D00433" w:rsidP="000C0BCE">
            <w:pPr>
              <w:spacing w:before="120" w:after="120"/>
              <w:rPr>
                <w:rFonts w:cs="Arial"/>
                <w:sz w:val="18"/>
                <w:szCs w:val="18"/>
              </w:rPr>
            </w:pPr>
            <w:r>
              <w:rPr>
                <w:rFonts w:cs="Arial"/>
                <w:sz w:val="18"/>
                <w:szCs w:val="18"/>
              </w:rPr>
              <w:t>OTHER</w:t>
            </w:r>
          </w:p>
        </w:tc>
        <w:tc>
          <w:tcPr>
            <w:tcW w:w="700" w:type="pct"/>
          </w:tcPr>
          <w:p w14:paraId="21CABD5D"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1AC9F872" w14:textId="77777777" w:rsidTr="000C0BCE">
        <w:trPr>
          <w:trHeight w:val="37"/>
        </w:trPr>
        <w:tc>
          <w:tcPr>
            <w:tcW w:w="422" w:type="pct"/>
          </w:tcPr>
          <w:p w14:paraId="20A4D867" w14:textId="77777777" w:rsidR="00D00433" w:rsidRPr="00B5449A" w:rsidRDefault="00D00433" w:rsidP="000C0BCE">
            <w:pPr>
              <w:spacing w:before="120" w:after="120"/>
              <w:jc w:val="center"/>
              <w:rPr>
                <w:rFonts w:cs="Arial"/>
                <w:sz w:val="18"/>
                <w:szCs w:val="18"/>
              </w:rPr>
            </w:pPr>
            <w:r w:rsidRPr="00B5449A">
              <w:rPr>
                <w:rFonts w:cs="Arial"/>
                <w:sz w:val="18"/>
                <w:szCs w:val="18"/>
              </w:rPr>
              <w:t>T3.9</w:t>
            </w:r>
          </w:p>
        </w:tc>
        <w:tc>
          <w:tcPr>
            <w:tcW w:w="1257" w:type="pct"/>
            <w:gridSpan w:val="5"/>
          </w:tcPr>
          <w:p w14:paraId="6F0EA6E1" w14:textId="77777777" w:rsidR="00D00433" w:rsidRPr="00B5449A" w:rsidRDefault="00D00433" w:rsidP="000C0BCE">
            <w:pPr>
              <w:spacing w:before="120" w:after="120"/>
              <w:rPr>
                <w:rFonts w:cs="Arial"/>
                <w:sz w:val="18"/>
                <w:szCs w:val="18"/>
              </w:rPr>
            </w:pPr>
            <w:r w:rsidRPr="00B5449A">
              <w:rPr>
                <w:rFonts w:cs="Arial"/>
                <w:sz w:val="18"/>
                <w:szCs w:val="18"/>
              </w:rPr>
              <w:t>Revision and comments resolution with the JTB eAcc related to device specific accessibility requirements.</w:t>
            </w:r>
          </w:p>
        </w:tc>
        <w:tc>
          <w:tcPr>
            <w:tcW w:w="1458" w:type="pct"/>
            <w:gridSpan w:val="5"/>
          </w:tcPr>
          <w:p w14:paraId="2025002C" w14:textId="77777777" w:rsidR="00D00433" w:rsidRPr="00B5449A" w:rsidRDefault="00D00433" w:rsidP="000C0BCE">
            <w:pPr>
              <w:spacing w:before="120" w:after="120"/>
              <w:rPr>
                <w:rFonts w:cs="Arial"/>
                <w:sz w:val="18"/>
                <w:szCs w:val="18"/>
              </w:rPr>
            </w:pPr>
            <w:r w:rsidRPr="00B5449A">
              <w:rPr>
                <w:rFonts w:cs="Arial"/>
                <w:sz w:val="18"/>
                <w:szCs w:val="18"/>
              </w:rPr>
              <w:t>Revision and comments resolution with the JTB eAcc and finalization of the respective document section for the final draft</w:t>
            </w:r>
          </w:p>
        </w:tc>
        <w:tc>
          <w:tcPr>
            <w:tcW w:w="761" w:type="pct"/>
            <w:gridSpan w:val="2"/>
          </w:tcPr>
          <w:p w14:paraId="46846A55" w14:textId="77777777" w:rsidR="00D00433" w:rsidRPr="00B5449A" w:rsidRDefault="00D00433" w:rsidP="000C0BCE">
            <w:pPr>
              <w:spacing w:before="120" w:after="120"/>
              <w:rPr>
                <w:rFonts w:cs="Arial"/>
                <w:sz w:val="18"/>
                <w:szCs w:val="18"/>
              </w:rPr>
            </w:pPr>
            <w:r>
              <w:rPr>
                <w:rFonts w:cs="Arial"/>
                <w:sz w:val="18"/>
                <w:szCs w:val="18"/>
              </w:rPr>
              <w:t>ETSI</w:t>
            </w:r>
          </w:p>
        </w:tc>
        <w:tc>
          <w:tcPr>
            <w:tcW w:w="402" w:type="pct"/>
            <w:gridSpan w:val="2"/>
          </w:tcPr>
          <w:p w14:paraId="60F00A41" w14:textId="77777777" w:rsidR="00D00433" w:rsidRPr="00B5449A" w:rsidRDefault="00D00433" w:rsidP="000C0BCE">
            <w:pPr>
              <w:spacing w:before="120" w:after="120"/>
              <w:rPr>
                <w:rFonts w:cs="Arial"/>
                <w:sz w:val="18"/>
                <w:szCs w:val="18"/>
              </w:rPr>
            </w:pPr>
            <w:r>
              <w:rPr>
                <w:rFonts w:cs="Arial"/>
                <w:sz w:val="18"/>
                <w:szCs w:val="18"/>
              </w:rPr>
              <w:t>OTHER</w:t>
            </w:r>
          </w:p>
        </w:tc>
        <w:tc>
          <w:tcPr>
            <w:tcW w:w="700" w:type="pct"/>
          </w:tcPr>
          <w:p w14:paraId="73C65579"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1B3A7EC5" w14:textId="77777777" w:rsidTr="000C0BCE">
        <w:trPr>
          <w:trHeight w:val="37"/>
        </w:trPr>
        <w:tc>
          <w:tcPr>
            <w:tcW w:w="422" w:type="pct"/>
          </w:tcPr>
          <w:p w14:paraId="514D000F" w14:textId="77777777" w:rsidR="00D00433" w:rsidRPr="00B5449A" w:rsidRDefault="00D00433" w:rsidP="000C0BCE">
            <w:pPr>
              <w:spacing w:before="120" w:after="120"/>
              <w:jc w:val="center"/>
              <w:rPr>
                <w:rFonts w:cs="Arial"/>
                <w:sz w:val="18"/>
                <w:szCs w:val="18"/>
              </w:rPr>
            </w:pPr>
            <w:r w:rsidRPr="00B5449A">
              <w:rPr>
                <w:rFonts w:cs="Arial"/>
                <w:sz w:val="18"/>
                <w:szCs w:val="18"/>
              </w:rPr>
              <w:lastRenderedPageBreak/>
              <w:t>T3.10</w:t>
            </w:r>
          </w:p>
        </w:tc>
        <w:tc>
          <w:tcPr>
            <w:tcW w:w="1257" w:type="pct"/>
            <w:gridSpan w:val="5"/>
          </w:tcPr>
          <w:p w14:paraId="120826B4" w14:textId="77777777" w:rsidR="00D00433" w:rsidRPr="00B5449A" w:rsidRDefault="00D00433" w:rsidP="000C0BCE">
            <w:pPr>
              <w:spacing w:before="120" w:after="120"/>
              <w:rPr>
                <w:rFonts w:cs="Arial"/>
                <w:sz w:val="18"/>
                <w:szCs w:val="18"/>
              </w:rPr>
            </w:pPr>
            <w:r w:rsidRPr="00B5449A">
              <w:rPr>
                <w:rFonts w:cs="Arial"/>
                <w:sz w:val="18"/>
                <w:szCs w:val="18"/>
              </w:rPr>
              <w:t>Collection and integration of proposals for modification or addition of device specific RTT and TC requirements</w:t>
            </w:r>
          </w:p>
        </w:tc>
        <w:tc>
          <w:tcPr>
            <w:tcW w:w="1458" w:type="pct"/>
            <w:gridSpan w:val="5"/>
          </w:tcPr>
          <w:p w14:paraId="5DC18667" w14:textId="77777777" w:rsidR="00D00433" w:rsidRPr="00B5449A" w:rsidRDefault="00D00433" w:rsidP="000C0BCE">
            <w:pPr>
              <w:spacing w:before="120" w:after="120"/>
              <w:rPr>
                <w:rFonts w:cs="Arial"/>
                <w:sz w:val="18"/>
                <w:szCs w:val="18"/>
              </w:rPr>
            </w:pPr>
            <w:r w:rsidRPr="00B5449A">
              <w:rPr>
                <w:rFonts w:cs="Arial"/>
                <w:sz w:val="18"/>
                <w:szCs w:val="18"/>
              </w:rPr>
              <w:t xml:space="preserve">Collect input from external and internal sources, develop consensus proposals, update current EN version </w:t>
            </w:r>
          </w:p>
        </w:tc>
        <w:tc>
          <w:tcPr>
            <w:tcW w:w="761" w:type="pct"/>
            <w:gridSpan w:val="2"/>
          </w:tcPr>
          <w:p w14:paraId="644E1467" w14:textId="77777777" w:rsidR="00D00433" w:rsidRPr="00B5449A" w:rsidRDefault="00D00433" w:rsidP="000C0BCE">
            <w:pPr>
              <w:spacing w:before="120" w:after="120"/>
              <w:rPr>
                <w:rFonts w:cs="Arial"/>
                <w:sz w:val="18"/>
                <w:szCs w:val="18"/>
              </w:rPr>
            </w:pPr>
            <w:r>
              <w:rPr>
                <w:rFonts w:cs="Arial"/>
                <w:sz w:val="18"/>
                <w:szCs w:val="18"/>
              </w:rPr>
              <w:t>ETSI</w:t>
            </w:r>
          </w:p>
        </w:tc>
        <w:tc>
          <w:tcPr>
            <w:tcW w:w="402" w:type="pct"/>
            <w:gridSpan w:val="2"/>
          </w:tcPr>
          <w:p w14:paraId="22719E58" w14:textId="77777777" w:rsidR="00D00433" w:rsidRPr="00B5449A" w:rsidRDefault="00D00433" w:rsidP="000C0BCE">
            <w:pPr>
              <w:spacing w:before="120" w:after="120"/>
              <w:rPr>
                <w:rFonts w:cs="Arial"/>
                <w:sz w:val="18"/>
                <w:szCs w:val="18"/>
              </w:rPr>
            </w:pPr>
            <w:r>
              <w:rPr>
                <w:rFonts w:cs="Arial"/>
                <w:sz w:val="18"/>
                <w:szCs w:val="18"/>
              </w:rPr>
              <w:t>OTHER</w:t>
            </w:r>
          </w:p>
        </w:tc>
        <w:tc>
          <w:tcPr>
            <w:tcW w:w="700" w:type="pct"/>
          </w:tcPr>
          <w:p w14:paraId="7BD45129"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0B9C5A74" w14:textId="77777777" w:rsidTr="000C0BCE">
        <w:trPr>
          <w:trHeight w:val="37"/>
        </w:trPr>
        <w:tc>
          <w:tcPr>
            <w:tcW w:w="422" w:type="pct"/>
          </w:tcPr>
          <w:p w14:paraId="2E1DFC32" w14:textId="77777777" w:rsidR="00D00433" w:rsidRPr="00B5449A" w:rsidRDefault="00D00433" w:rsidP="000C0BCE">
            <w:pPr>
              <w:spacing w:before="120" w:after="120"/>
              <w:jc w:val="center"/>
              <w:rPr>
                <w:rFonts w:cs="Arial"/>
                <w:sz w:val="18"/>
                <w:szCs w:val="18"/>
              </w:rPr>
            </w:pPr>
            <w:r w:rsidRPr="00B5449A">
              <w:rPr>
                <w:rFonts w:cs="Arial"/>
                <w:sz w:val="18"/>
                <w:szCs w:val="18"/>
              </w:rPr>
              <w:t>T3.11</w:t>
            </w:r>
          </w:p>
        </w:tc>
        <w:tc>
          <w:tcPr>
            <w:tcW w:w="1257" w:type="pct"/>
            <w:gridSpan w:val="5"/>
          </w:tcPr>
          <w:p w14:paraId="4F60DF95" w14:textId="77777777" w:rsidR="00D00433" w:rsidRPr="00B5449A" w:rsidRDefault="00D00433" w:rsidP="000C0BCE">
            <w:pPr>
              <w:spacing w:before="120" w:after="120"/>
              <w:rPr>
                <w:rFonts w:cs="Arial"/>
                <w:sz w:val="18"/>
                <w:szCs w:val="18"/>
              </w:rPr>
            </w:pPr>
            <w:r w:rsidRPr="00B5449A">
              <w:rPr>
                <w:rFonts w:cs="Arial"/>
                <w:sz w:val="18"/>
                <w:szCs w:val="18"/>
              </w:rPr>
              <w:t>Integration and/or revision of respective testing procedures related to device specific RTT and TC requirements</w:t>
            </w:r>
          </w:p>
        </w:tc>
        <w:tc>
          <w:tcPr>
            <w:tcW w:w="1458" w:type="pct"/>
            <w:gridSpan w:val="5"/>
          </w:tcPr>
          <w:p w14:paraId="526E33AA" w14:textId="77777777" w:rsidR="00D00433" w:rsidRPr="00B5449A" w:rsidRDefault="00D00433" w:rsidP="000C0BCE">
            <w:pPr>
              <w:spacing w:before="120" w:after="120"/>
              <w:rPr>
                <w:rFonts w:cs="Arial"/>
                <w:sz w:val="18"/>
                <w:szCs w:val="18"/>
              </w:rPr>
            </w:pPr>
            <w:r w:rsidRPr="00B5449A">
              <w:rPr>
                <w:rFonts w:cs="Arial"/>
                <w:sz w:val="18"/>
                <w:szCs w:val="18"/>
              </w:rPr>
              <w:t>Ensure that all requirements are testable!</w:t>
            </w:r>
          </w:p>
        </w:tc>
        <w:tc>
          <w:tcPr>
            <w:tcW w:w="761" w:type="pct"/>
            <w:gridSpan w:val="2"/>
          </w:tcPr>
          <w:p w14:paraId="68C0E71C" w14:textId="77777777" w:rsidR="00D00433" w:rsidRPr="00B5449A" w:rsidRDefault="00D00433" w:rsidP="000C0BCE">
            <w:pPr>
              <w:spacing w:before="120" w:after="120"/>
              <w:rPr>
                <w:rFonts w:cs="Arial"/>
                <w:sz w:val="18"/>
                <w:szCs w:val="18"/>
              </w:rPr>
            </w:pPr>
            <w:r>
              <w:rPr>
                <w:rFonts w:cs="Arial"/>
                <w:sz w:val="18"/>
                <w:szCs w:val="18"/>
              </w:rPr>
              <w:t>ETSI</w:t>
            </w:r>
          </w:p>
        </w:tc>
        <w:tc>
          <w:tcPr>
            <w:tcW w:w="402" w:type="pct"/>
            <w:gridSpan w:val="2"/>
          </w:tcPr>
          <w:p w14:paraId="4B6EFBA8" w14:textId="77777777" w:rsidR="00D00433" w:rsidRPr="00B5449A" w:rsidRDefault="00D00433" w:rsidP="000C0BCE">
            <w:pPr>
              <w:spacing w:before="120" w:after="120"/>
              <w:rPr>
                <w:rFonts w:cs="Arial"/>
                <w:sz w:val="18"/>
                <w:szCs w:val="18"/>
              </w:rPr>
            </w:pPr>
            <w:r>
              <w:rPr>
                <w:rFonts w:cs="Arial"/>
                <w:sz w:val="18"/>
                <w:szCs w:val="18"/>
              </w:rPr>
              <w:t>OTHER</w:t>
            </w:r>
          </w:p>
        </w:tc>
        <w:tc>
          <w:tcPr>
            <w:tcW w:w="700" w:type="pct"/>
          </w:tcPr>
          <w:p w14:paraId="7BB937BD"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1AA7FEEC" w14:textId="77777777" w:rsidTr="000C0BCE">
        <w:trPr>
          <w:trHeight w:val="37"/>
        </w:trPr>
        <w:tc>
          <w:tcPr>
            <w:tcW w:w="422" w:type="pct"/>
          </w:tcPr>
          <w:p w14:paraId="0846D34F" w14:textId="77777777" w:rsidR="00D00433" w:rsidRPr="00B5449A" w:rsidRDefault="00D00433" w:rsidP="000C0BCE">
            <w:pPr>
              <w:spacing w:before="120" w:after="120"/>
              <w:jc w:val="center"/>
              <w:rPr>
                <w:rFonts w:cs="Arial"/>
                <w:sz w:val="18"/>
                <w:szCs w:val="18"/>
              </w:rPr>
            </w:pPr>
            <w:r w:rsidRPr="00B5449A">
              <w:rPr>
                <w:rFonts w:cs="Arial"/>
                <w:sz w:val="18"/>
                <w:szCs w:val="18"/>
              </w:rPr>
              <w:t>T3.12</w:t>
            </w:r>
          </w:p>
        </w:tc>
        <w:tc>
          <w:tcPr>
            <w:tcW w:w="1257" w:type="pct"/>
            <w:gridSpan w:val="5"/>
          </w:tcPr>
          <w:p w14:paraId="202535E6" w14:textId="77777777" w:rsidR="00D00433" w:rsidRPr="00B5449A" w:rsidRDefault="00D00433" w:rsidP="000C0BCE">
            <w:pPr>
              <w:spacing w:before="120" w:after="120"/>
              <w:rPr>
                <w:rFonts w:cs="Arial"/>
                <w:sz w:val="18"/>
                <w:szCs w:val="18"/>
              </w:rPr>
            </w:pPr>
            <w:r w:rsidRPr="00B5449A">
              <w:rPr>
                <w:rFonts w:cs="Arial"/>
                <w:sz w:val="18"/>
                <w:szCs w:val="18"/>
              </w:rPr>
              <w:t>Revision and comments resolution related to device specific RTT and TC requirements with the JTB eAcc.</w:t>
            </w:r>
          </w:p>
        </w:tc>
        <w:tc>
          <w:tcPr>
            <w:tcW w:w="1458" w:type="pct"/>
            <w:gridSpan w:val="5"/>
          </w:tcPr>
          <w:p w14:paraId="4E9174DF" w14:textId="77777777" w:rsidR="00D00433" w:rsidRPr="00B5449A" w:rsidRDefault="00D00433" w:rsidP="000C0BCE">
            <w:pPr>
              <w:spacing w:before="120" w:after="120"/>
              <w:rPr>
                <w:rFonts w:cs="Arial"/>
                <w:sz w:val="18"/>
                <w:szCs w:val="18"/>
              </w:rPr>
            </w:pPr>
            <w:r w:rsidRPr="00B5449A">
              <w:rPr>
                <w:rFonts w:cs="Arial"/>
                <w:sz w:val="18"/>
                <w:szCs w:val="18"/>
              </w:rPr>
              <w:t>Revision and comments resolution with the JTB eAcc and finalization of the respective document section for the final draft</w:t>
            </w:r>
          </w:p>
        </w:tc>
        <w:tc>
          <w:tcPr>
            <w:tcW w:w="761" w:type="pct"/>
            <w:gridSpan w:val="2"/>
          </w:tcPr>
          <w:p w14:paraId="3D3D7151" w14:textId="77777777" w:rsidR="00D00433" w:rsidRPr="00B5449A" w:rsidRDefault="00D00433" w:rsidP="000C0BCE">
            <w:pPr>
              <w:spacing w:before="120" w:after="120"/>
              <w:rPr>
                <w:rFonts w:cs="Arial"/>
                <w:sz w:val="18"/>
                <w:szCs w:val="18"/>
              </w:rPr>
            </w:pPr>
            <w:r>
              <w:rPr>
                <w:rFonts w:cs="Arial"/>
                <w:sz w:val="18"/>
                <w:szCs w:val="18"/>
              </w:rPr>
              <w:t>ETSI</w:t>
            </w:r>
          </w:p>
        </w:tc>
        <w:tc>
          <w:tcPr>
            <w:tcW w:w="402" w:type="pct"/>
            <w:gridSpan w:val="2"/>
          </w:tcPr>
          <w:p w14:paraId="79311640" w14:textId="77777777" w:rsidR="00D00433" w:rsidRPr="00B5449A" w:rsidRDefault="00D00433" w:rsidP="000C0BCE">
            <w:pPr>
              <w:spacing w:before="120" w:after="120"/>
              <w:rPr>
                <w:rFonts w:cs="Arial"/>
                <w:sz w:val="18"/>
                <w:szCs w:val="18"/>
              </w:rPr>
            </w:pPr>
            <w:r>
              <w:rPr>
                <w:rFonts w:cs="Arial"/>
                <w:sz w:val="18"/>
                <w:szCs w:val="18"/>
              </w:rPr>
              <w:t>OTHER</w:t>
            </w:r>
          </w:p>
        </w:tc>
        <w:tc>
          <w:tcPr>
            <w:tcW w:w="700" w:type="pct"/>
          </w:tcPr>
          <w:p w14:paraId="6B2F8FAE"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3BA89E19" w14:textId="77777777" w:rsidTr="000C0BCE">
        <w:trPr>
          <w:trHeight w:val="37"/>
        </w:trPr>
        <w:tc>
          <w:tcPr>
            <w:tcW w:w="422" w:type="pct"/>
          </w:tcPr>
          <w:p w14:paraId="39EB6F30" w14:textId="77777777" w:rsidR="00D00433" w:rsidRPr="00B5449A" w:rsidRDefault="00D00433" w:rsidP="000C0BCE">
            <w:pPr>
              <w:spacing w:before="120" w:after="120"/>
              <w:jc w:val="center"/>
              <w:rPr>
                <w:rFonts w:cs="Arial"/>
                <w:sz w:val="18"/>
                <w:szCs w:val="18"/>
              </w:rPr>
            </w:pPr>
            <w:r w:rsidRPr="00B5449A">
              <w:rPr>
                <w:rFonts w:cs="Arial"/>
                <w:sz w:val="18"/>
                <w:szCs w:val="18"/>
              </w:rPr>
              <w:t>T3.13</w:t>
            </w:r>
          </w:p>
        </w:tc>
        <w:tc>
          <w:tcPr>
            <w:tcW w:w="1257" w:type="pct"/>
            <w:gridSpan w:val="5"/>
          </w:tcPr>
          <w:p w14:paraId="18155AE8" w14:textId="77777777" w:rsidR="00D00433" w:rsidRPr="00B5449A" w:rsidRDefault="00D00433" w:rsidP="000C0BCE">
            <w:pPr>
              <w:spacing w:before="120" w:after="120"/>
              <w:rPr>
                <w:rFonts w:cs="Arial"/>
                <w:sz w:val="18"/>
                <w:szCs w:val="18"/>
              </w:rPr>
            </w:pPr>
            <w:r w:rsidRPr="00B5449A">
              <w:rPr>
                <w:rFonts w:cs="Arial"/>
                <w:sz w:val="18"/>
                <w:szCs w:val="18"/>
              </w:rPr>
              <w:t>Collection and integration of proposals for modification or addition of service and infrastructure specific RTT and TC requirements</w:t>
            </w:r>
          </w:p>
        </w:tc>
        <w:tc>
          <w:tcPr>
            <w:tcW w:w="1458" w:type="pct"/>
            <w:gridSpan w:val="5"/>
          </w:tcPr>
          <w:p w14:paraId="064D414A" w14:textId="77777777" w:rsidR="00D00433" w:rsidRPr="00B5449A" w:rsidRDefault="00D00433" w:rsidP="000C0BCE">
            <w:pPr>
              <w:spacing w:before="120" w:after="120"/>
              <w:rPr>
                <w:rFonts w:cs="Arial"/>
                <w:sz w:val="18"/>
                <w:szCs w:val="18"/>
              </w:rPr>
            </w:pPr>
            <w:r w:rsidRPr="00B5449A">
              <w:rPr>
                <w:rFonts w:cs="Arial"/>
                <w:sz w:val="18"/>
                <w:szCs w:val="18"/>
              </w:rPr>
              <w:t xml:space="preserve">Collect input from external and internal sources, develop consensus proposals, update current EN version </w:t>
            </w:r>
          </w:p>
        </w:tc>
        <w:tc>
          <w:tcPr>
            <w:tcW w:w="761" w:type="pct"/>
            <w:gridSpan w:val="2"/>
          </w:tcPr>
          <w:p w14:paraId="5CCE608A" w14:textId="77777777" w:rsidR="00D00433" w:rsidRPr="00B5449A" w:rsidRDefault="00D00433" w:rsidP="000C0BCE">
            <w:pPr>
              <w:spacing w:before="120" w:after="120"/>
              <w:rPr>
                <w:rFonts w:cs="Arial"/>
                <w:sz w:val="18"/>
                <w:szCs w:val="18"/>
              </w:rPr>
            </w:pPr>
            <w:r>
              <w:rPr>
                <w:rFonts w:cs="Arial"/>
                <w:sz w:val="18"/>
                <w:szCs w:val="18"/>
              </w:rPr>
              <w:t>ETSI</w:t>
            </w:r>
          </w:p>
        </w:tc>
        <w:tc>
          <w:tcPr>
            <w:tcW w:w="402" w:type="pct"/>
            <w:gridSpan w:val="2"/>
          </w:tcPr>
          <w:p w14:paraId="745A71DC" w14:textId="77777777" w:rsidR="00D00433" w:rsidRPr="00B5449A" w:rsidRDefault="00D00433" w:rsidP="000C0BCE">
            <w:pPr>
              <w:spacing w:before="120" w:after="120"/>
              <w:rPr>
                <w:rFonts w:cs="Arial"/>
                <w:sz w:val="18"/>
                <w:szCs w:val="18"/>
              </w:rPr>
            </w:pPr>
            <w:r>
              <w:rPr>
                <w:rFonts w:cs="Arial"/>
                <w:sz w:val="18"/>
                <w:szCs w:val="18"/>
              </w:rPr>
              <w:t>OTHER</w:t>
            </w:r>
          </w:p>
        </w:tc>
        <w:tc>
          <w:tcPr>
            <w:tcW w:w="700" w:type="pct"/>
          </w:tcPr>
          <w:p w14:paraId="4CCEFC0F"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22EC79AD" w14:textId="77777777" w:rsidTr="000C0BCE">
        <w:trPr>
          <w:trHeight w:val="37"/>
        </w:trPr>
        <w:tc>
          <w:tcPr>
            <w:tcW w:w="422" w:type="pct"/>
          </w:tcPr>
          <w:p w14:paraId="4EC5E5F8" w14:textId="77777777" w:rsidR="00D00433" w:rsidRPr="00B5449A" w:rsidRDefault="00D00433" w:rsidP="000C0BCE">
            <w:pPr>
              <w:spacing w:before="120" w:after="120"/>
              <w:jc w:val="center"/>
              <w:rPr>
                <w:rFonts w:cs="Arial"/>
                <w:sz w:val="18"/>
                <w:szCs w:val="18"/>
              </w:rPr>
            </w:pPr>
            <w:r w:rsidRPr="00B5449A">
              <w:rPr>
                <w:rFonts w:cs="Arial"/>
                <w:sz w:val="18"/>
                <w:szCs w:val="18"/>
              </w:rPr>
              <w:t>T3.14</w:t>
            </w:r>
          </w:p>
        </w:tc>
        <w:tc>
          <w:tcPr>
            <w:tcW w:w="1257" w:type="pct"/>
            <w:gridSpan w:val="5"/>
          </w:tcPr>
          <w:p w14:paraId="19144079" w14:textId="77777777" w:rsidR="00D00433" w:rsidRPr="00B5449A" w:rsidRDefault="00D00433" w:rsidP="000C0BCE">
            <w:pPr>
              <w:spacing w:before="120" w:after="120"/>
              <w:rPr>
                <w:rFonts w:cs="Arial"/>
                <w:sz w:val="18"/>
                <w:szCs w:val="18"/>
              </w:rPr>
            </w:pPr>
            <w:r w:rsidRPr="00B5449A">
              <w:rPr>
                <w:rFonts w:cs="Arial"/>
                <w:sz w:val="18"/>
                <w:szCs w:val="18"/>
              </w:rPr>
              <w:t>Integration and/or revision of respective testing procedures related to service and infrastructure specific RTT and TC requirements</w:t>
            </w:r>
          </w:p>
        </w:tc>
        <w:tc>
          <w:tcPr>
            <w:tcW w:w="1458" w:type="pct"/>
            <w:gridSpan w:val="5"/>
          </w:tcPr>
          <w:p w14:paraId="38FA3295" w14:textId="77777777" w:rsidR="00D00433" w:rsidRPr="00B5449A" w:rsidRDefault="00D00433" w:rsidP="000C0BCE">
            <w:pPr>
              <w:spacing w:before="120" w:after="120"/>
              <w:rPr>
                <w:rFonts w:cs="Arial"/>
                <w:sz w:val="18"/>
                <w:szCs w:val="18"/>
              </w:rPr>
            </w:pPr>
            <w:r w:rsidRPr="00B5449A">
              <w:rPr>
                <w:rFonts w:cs="Arial"/>
                <w:sz w:val="18"/>
                <w:szCs w:val="18"/>
              </w:rPr>
              <w:t>Ensure that all requirements are testable!</w:t>
            </w:r>
          </w:p>
        </w:tc>
        <w:tc>
          <w:tcPr>
            <w:tcW w:w="761" w:type="pct"/>
            <w:gridSpan w:val="2"/>
          </w:tcPr>
          <w:p w14:paraId="717342B0" w14:textId="77777777" w:rsidR="00D00433" w:rsidRPr="00B5449A" w:rsidRDefault="00D00433" w:rsidP="000C0BCE">
            <w:pPr>
              <w:spacing w:before="120" w:after="120"/>
              <w:rPr>
                <w:rFonts w:cs="Arial"/>
                <w:sz w:val="18"/>
                <w:szCs w:val="18"/>
              </w:rPr>
            </w:pPr>
            <w:r>
              <w:rPr>
                <w:rFonts w:cs="Arial"/>
                <w:sz w:val="18"/>
                <w:szCs w:val="18"/>
              </w:rPr>
              <w:t>ETSI</w:t>
            </w:r>
          </w:p>
        </w:tc>
        <w:tc>
          <w:tcPr>
            <w:tcW w:w="402" w:type="pct"/>
            <w:gridSpan w:val="2"/>
          </w:tcPr>
          <w:p w14:paraId="6DD23B7E" w14:textId="77777777" w:rsidR="00D00433" w:rsidRPr="00B5449A" w:rsidRDefault="00D00433" w:rsidP="000C0BCE">
            <w:pPr>
              <w:spacing w:before="120" w:after="120"/>
              <w:rPr>
                <w:rFonts w:cs="Arial"/>
                <w:sz w:val="18"/>
                <w:szCs w:val="18"/>
              </w:rPr>
            </w:pPr>
            <w:r>
              <w:rPr>
                <w:rFonts w:cs="Arial"/>
                <w:sz w:val="18"/>
                <w:szCs w:val="18"/>
              </w:rPr>
              <w:t>OTHER</w:t>
            </w:r>
          </w:p>
        </w:tc>
        <w:tc>
          <w:tcPr>
            <w:tcW w:w="700" w:type="pct"/>
          </w:tcPr>
          <w:p w14:paraId="35413DCC"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63858267" w14:textId="77777777" w:rsidTr="000C0BCE">
        <w:trPr>
          <w:trHeight w:val="37"/>
        </w:trPr>
        <w:tc>
          <w:tcPr>
            <w:tcW w:w="422" w:type="pct"/>
          </w:tcPr>
          <w:p w14:paraId="6504AF06" w14:textId="77777777" w:rsidR="00D00433" w:rsidRPr="00B5449A" w:rsidRDefault="00D00433" w:rsidP="000C0BCE">
            <w:pPr>
              <w:spacing w:before="120" w:after="120"/>
              <w:jc w:val="center"/>
              <w:rPr>
                <w:rFonts w:cs="Arial"/>
                <w:sz w:val="18"/>
                <w:szCs w:val="18"/>
              </w:rPr>
            </w:pPr>
            <w:r w:rsidRPr="00B5449A">
              <w:rPr>
                <w:rFonts w:cs="Arial"/>
                <w:sz w:val="18"/>
                <w:szCs w:val="18"/>
              </w:rPr>
              <w:t>T3.15</w:t>
            </w:r>
          </w:p>
        </w:tc>
        <w:tc>
          <w:tcPr>
            <w:tcW w:w="1257" w:type="pct"/>
            <w:gridSpan w:val="5"/>
          </w:tcPr>
          <w:p w14:paraId="7FBB5676" w14:textId="77777777" w:rsidR="00D00433" w:rsidRPr="00B5449A" w:rsidRDefault="00D00433" w:rsidP="000C0BCE">
            <w:pPr>
              <w:spacing w:before="120" w:after="120"/>
              <w:rPr>
                <w:rFonts w:cs="Arial"/>
                <w:sz w:val="18"/>
                <w:szCs w:val="18"/>
              </w:rPr>
            </w:pPr>
            <w:r w:rsidRPr="00B5449A">
              <w:rPr>
                <w:rFonts w:cs="Arial"/>
                <w:sz w:val="18"/>
                <w:szCs w:val="18"/>
              </w:rPr>
              <w:t>Revision and comments resolution related to service and infrastructure specific RTT and TC requirements with the JTB eAcc .</w:t>
            </w:r>
          </w:p>
        </w:tc>
        <w:tc>
          <w:tcPr>
            <w:tcW w:w="1458" w:type="pct"/>
            <w:gridSpan w:val="5"/>
          </w:tcPr>
          <w:p w14:paraId="50F0F28A" w14:textId="77777777" w:rsidR="00D00433" w:rsidRPr="00B5449A" w:rsidRDefault="00D00433" w:rsidP="000C0BCE">
            <w:pPr>
              <w:spacing w:before="120" w:after="120"/>
              <w:rPr>
                <w:rFonts w:cs="Arial"/>
                <w:sz w:val="18"/>
                <w:szCs w:val="18"/>
              </w:rPr>
            </w:pPr>
            <w:r w:rsidRPr="00B5449A">
              <w:rPr>
                <w:rFonts w:cs="Arial"/>
                <w:sz w:val="18"/>
                <w:szCs w:val="18"/>
              </w:rPr>
              <w:t>Revision and comments resolution with the JTB eAcc and finalization of the respective document section for the final draft</w:t>
            </w:r>
          </w:p>
        </w:tc>
        <w:tc>
          <w:tcPr>
            <w:tcW w:w="761" w:type="pct"/>
            <w:gridSpan w:val="2"/>
          </w:tcPr>
          <w:p w14:paraId="469573C5" w14:textId="77777777" w:rsidR="00D00433" w:rsidRPr="00B5449A" w:rsidRDefault="00D00433" w:rsidP="000C0BCE">
            <w:pPr>
              <w:spacing w:before="120" w:after="120"/>
              <w:rPr>
                <w:rFonts w:cs="Arial"/>
                <w:sz w:val="18"/>
                <w:szCs w:val="18"/>
              </w:rPr>
            </w:pPr>
            <w:r>
              <w:rPr>
                <w:rFonts w:cs="Arial"/>
                <w:sz w:val="18"/>
                <w:szCs w:val="18"/>
              </w:rPr>
              <w:t>ETSI</w:t>
            </w:r>
          </w:p>
        </w:tc>
        <w:tc>
          <w:tcPr>
            <w:tcW w:w="402" w:type="pct"/>
            <w:gridSpan w:val="2"/>
          </w:tcPr>
          <w:p w14:paraId="6E872C06" w14:textId="77777777" w:rsidR="00D00433" w:rsidRPr="00B5449A" w:rsidRDefault="00D00433" w:rsidP="000C0BCE">
            <w:pPr>
              <w:spacing w:before="120" w:after="120"/>
              <w:rPr>
                <w:rFonts w:cs="Arial"/>
                <w:sz w:val="18"/>
                <w:szCs w:val="18"/>
              </w:rPr>
            </w:pPr>
            <w:r>
              <w:rPr>
                <w:rFonts w:cs="Arial"/>
                <w:sz w:val="18"/>
                <w:szCs w:val="18"/>
              </w:rPr>
              <w:t>OTHER</w:t>
            </w:r>
          </w:p>
        </w:tc>
        <w:tc>
          <w:tcPr>
            <w:tcW w:w="700" w:type="pct"/>
          </w:tcPr>
          <w:p w14:paraId="52B0CBC1"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5D84042B" w14:textId="77777777" w:rsidTr="000C0BCE">
        <w:tc>
          <w:tcPr>
            <w:tcW w:w="5000" w:type="pct"/>
            <w:gridSpan w:val="16"/>
            <w:shd w:val="clear" w:color="auto" w:fill="D9D9D9"/>
          </w:tcPr>
          <w:p w14:paraId="13E89AB6" w14:textId="77777777" w:rsidR="00D00433" w:rsidRPr="00B5449A" w:rsidRDefault="00D00433" w:rsidP="000C0BCE">
            <w:pPr>
              <w:spacing w:before="120" w:after="120"/>
              <w:rPr>
                <w:rFonts w:cs="Arial"/>
                <w:b/>
                <w:szCs w:val="20"/>
                <w:lang w:val="pt-PT"/>
              </w:rPr>
            </w:pPr>
            <w:r w:rsidRPr="00B5449A">
              <w:rPr>
                <w:rFonts w:cs="Arial"/>
                <w:b/>
                <w:sz w:val="18"/>
                <w:szCs w:val="20"/>
              </w:rPr>
              <w:t>Milestones and deliverables (outputs/outcomes)</w:t>
            </w:r>
          </w:p>
        </w:tc>
      </w:tr>
      <w:tr w:rsidR="00D00433" w:rsidRPr="00B5449A" w14:paraId="6AE0D862" w14:textId="77777777" w:rsidTr="000C0BCE">
        <w:tc>
          <w:tcPr>
            <w:tcW w:w="728" w:type="pct"/>
            <w:gridSpan w:val="2"/>
            <w:shd w:val="clear" w:color="auto" w:fill="E6E6E6"/>
          </w:tcPr>
          <w:p w14:paraId="2CA0CD79" w14:textId="77777777" w:rsidR="00D00433" w:rsidRPr="00B5449A" w:rsidRDefault="00D00433" w:rsidP="000C0BCE">
            <w:pPr>
              <w:spacing w:before="120" w:after="0"/>
              <w:jc w:val="center"/>
              <w:rPr>
                <w:rFonts w:cs="Arial"/>
                <w:sz w:val="18"/>
                <w:szCs w:val="18"/>
              </w:rPr>
            </w:pPr>
            <w:r w:rsidRPr="00B5449A">
              <w:rPr>
                <w:rFonts w:cs="Arial"/>
                <w:sz w:val="18"/>
                <w:szCs w:val="18"/>
              </w:rPr>
              <w:t>Milestone No</w:t>
            </w:r>
          </w:p>
          <w:p w14:paraId="2FF76B5B" w14:textId="77777777" w:rsidR="00D00433" w:rsidRPr="00B5449A" w:rsidRDefault="00D00433" w:rsidP="000C0BCE">
            <w:pPr>
              <w:spacing w:after="120"/>
              <w:jc w:val="center"/>
              <w:rPr>
                <w:rFonts w:cs="Arial"/>
                <w:color w:val="808080"/>
                <w:sz w:val="18"/>
                <w:szCs w:val="18"/>
              </w:rPr>
            </w:pPr>
            <w:r w:rsidRPr="00B5449A">
              <w:rPr>
                <w:rFonts w:cs="Arial"/>
                <w:color w:val="808080"/>
                <w:sz w:val="16"/>
                <w:szCs w:val="18"/>
              </w:rPr>
              <w:t>(continuous numbering not linked to WP)</w:t>
            </w:r>
          </w:p>
        </w:tc>
        <w:tc>
          <w:tcPr>
            <w:tcW w:w="616" w:type="pct"/>
            <w:gridSpan w:val="2"/>
            <w:shd w:val="clear" w:color="auto" w:fill="E6E6E6"/>
          </w:tcPr>
          <w:p w14:paraId="41DE5814" w14:textId="77777777" w:rsidR="00D00433" w:rsidRPr="00B5449A" w:rsidRDefault="00D00433" w:rsidP="000C0BCE">
            <w:pPr>
              <w:spacing w:before="120" w:after="120"/>
              <w:jc w:val="center"/>
              <w:rPr>
                <w:rFonts w:cs="Arial"/>
                <w:sz w:val="18"/>
                <w:szCs w:val="18"/>
              </w:rPr>
            </w:pPr>
            <w:r w:rsidRPr="00B5449A">
              <w:rPr>
                <w:rFonts w:cs="Arial"/>
                <w:sz w:val="18"/>
                <w:szCs w:val="18"/>
              </w:rPr>
              <w:t>Milestone Name</w:t>
            </w:r>
          </w:p>
        </w:tc>
        <w:tc>
          <w:tcPr>
            <w:tcW w:w="509" w:type="pct"/>
            <w:gridSpan w:val="3"/>
            <w:shd w:val="clear" w:color="auto" w:fill="E6E6E6"/>
          </w:tcPr>
          <w:p w14:paraId="09E5BED3" w14:textId="77777777" w:rsidR="00D00433" w:rsidRPr="00B5449A" w:rsidRDefault="00D00433" w:rsidP="000C0BCE">
            <w:pPr>
              <w:spacing w:before="120" w:after="120"/>
              <w:jc w:val="center"/>
              <w:rPr>
                <w:rFonts w:cs="Arial"/>
                <w:sz w:val="18"/>
                <w:szCs w:val="18"/>
              </w:rPr>
            </w:pPr>
            <w:r w:rsidRPr="00B5449A">
              <w:rPr>
                <w:rFonts w:cs="Arial"/>
                <w:sz w:val="18"/>
                <w:szCs w:val="18"/>
              </w:rPr>
              <w:t>Work Package No</w:t>
            </w:r>
          </w:p>
        </w:tc>
        <w:tc>
          <w:tcPr>
            <w:tcW w:w="603" w:type="pct"/>
            <w:shd w:val="clear" w:color="auto" w:fill="E6E6E6"/>
          </w:tcPr>
          <w:p w14:paraId="4DD66A09" w14:textId="77777777" w:rsidR="00D00433" w:rsidRPr="00B5449A" w:rsidRDefault="00D00433" w:rsidP="000C0BCE">
            <w:pPr>
              <w:spacing w:before="120" w:after="120"/>
              <w:jc w:val="center"/>
              <w:rPr>
                <w:rFonts w:cs="Arial"/>
                <w:sz w:val="18"/>
                <w:szCs w:val="18"/>
              </w:rPr>
            </w:pPr>
            <w:r w:rsidRPr="00B5449A">
              <w:rPr>
                <w:rFonts w:cs="Arial"/>
                <w:sz w:val="18"/>
                <w:szCs w:val="18"/>
              </w:rPr>
              <w:t>Lead Beneficiary</w:t>
            </w:r>
          </w:p>
          <w:p w14:paraId="35AEBCC1" w14:textId="77777777" w:rsidR="00D00433" w:rsidRPr="00B5449A" w:rsidRDefault="00D00433" w:rsidP="000C0BCE">
            <w:pPr>
              <w:spacing w:before="120" w:after="120"/>
              <w:jc w:val="center"/>
              <w:rPr>
                <w:rFonts w:cs="Arial"/>
                <w:sz w:val="18"/>
                <w:szCs w:val="18"/>
              </w:rPr>
            </w:pPr>
            <w:r w:rsidRPr="00B5449A">
              <w:rPr>
                <w:rFonts w:cs="Arial"/>
                <w:sz w:val="18"/>
                <w:szCs w:val="18"/>
              </w:rPr>
              <w:t>NA</w:t>
            </w:r>
          </w:p>
        </w:tc>
        <w:tc>
          <w:tcPr>
            <w:tcW w:w="1249" w:type="pct"/>
            <w:gridSpan w:val="4"/>
            <w:shd w:val="clear" w:color="auto" w:fill="E6E6E6"/>
          </w:tcPr>
          <w:p w14:paraId="0B8BF7A8" w14:textId="77777777" w:rsidR="00D00433" w:rsidRPr="00B5449A" w:rsidRDefault="00D00433" w:rsidP="000C0BCE">
            <w:pPr>
              <w:spacing w:before="120" w:after="120"/>
              <w:jc w:val="center"/>
              <w:rPr>
                <w:rFonts w:cs="Arial"/>
                <w:sz w:val="18"/>
                <w:szCs w:val="18"/>
              </w:rPr>
            </w:pPr>
            <w:r w:rsidRPr="00B5449A">
              <w:rPr>
                <w:rFonts w:cs="Arial"/>
                <w:sz w:val="18"/>
                <w:szCs w:val="18"/>
              </w:rPr>
              <w:t>Description</w:t>
            </w:r>
          </w:p>
        </w:tc>
        <w:tc>
          <w:tcPr>
            <w:tcW w:w="485" w:type="pct"/>
            <w:gridSpan w:val="2"/>
            <w:shd w:val="clear" w:color="auto" w:fill="E6E6E6"/>
          </w:tcPr>
          <w:p w14:paraId="13A89CB5" w14:textId="77777777" w:rsidR="00D00433" w:rsidRPr="00B5449A" w:rsidRDefault="00D00433" w:rsidP="000C0BCE">
            <w:pPr>
              <w:spacing w:before="120" w:after="0"/>
              <w:jc w:val="center"/>
              <w:rPr>
                <w:rFonts w:cs="Arial"/>
                <w:sz w:val="18"/>
                <w:szCs w:val="18"/>
              </w:rPr>
            </w:pPr>
            <w:r w:rsidRPr="00B5449A">
              <w:rPr>
                <w:rFonts w:cs="Arial"/>
                <w:sz w:val="18"/>
                <w:szCs w:val="18"/>
              </w:rPr>
              <w:t>Due Date</w:t>
            </w:r>
          </w:p>
          <w:p w14:paraId="469099D4" w14:textId="77777777" w:rsidR="00D00433" w:rsidRPr="00B5449A" w:rsidRDefault="00D00433" w:rsidP="000C0BCE">
            <w:pPr>
              <w:spacing w:after="120"/>
              <w:jc w:val="center"/>
              <w:rPr>
                <w:rFonts w:cs="Arial"/>
                <w:sz w:val="18"/>
                <w:szCs w:val="18"/>
              </w:rPr>
            </w:pPr>
            <w:r w:rsidRPr="00B5449A">
              <w:rPr>
                <w:rFonts w:cs="Arial"/>
                <w:color w:val="808080"/>
                <w:sz w:val="16"/>
                <w:szCs w:val="18"/>
              </w:rPr>
              <w:t>(month number)</w:t>
            </w:r>
          </w:p>
        </w:tc>
        <w:tc>
          <w:tcPr>
            <w:tcW w:w="810" w:type="pct"/>
            <w:gridSpan w:val="2"/>
            <w:shd w:val="clear" w:color="auto" w:fill="E6E6E6"/>
          </w:tcPr>
          <w:p w14:paraId="346A3E32" w14:textId="77777777" w:rsidR="00D00433" w:rsidRPr="00B5449A" w:rsidRDefault="00D00433" w:rsidP="000C0BCE">
            <w:pPr>
              <w:spacing w:before="120" w:after="120"/>
              <w:jc w:val="center"/>
              <w:rPr>
                <w:rFonts w:cs="Arial"/>
                <w:color w:val="808080"/>
                <w:sz w:val="18"/>
                <w:szCs w:val="18"/>
              </w:rPr>
            </w:pPr>
            <w:r w:rsidRPr="00B5449A">
              <w:rPr>
                <w:rFonts w:cs="Arial"/>
                <w:sz w:val="18"/>
                <w:szCs w:val="18"/>
              </w:rPr>
              <w:t>Means of Verification</w:t>
            </w:r>
          </w:p>
        </w:tc>
      </w:tr>
      <w:tr w:rsidR="00D00433" w:rsidRPr="00B5449A" w14:paraId="05FDA860" w14:textId="77777777" w:rsidTr="000C0BCE">
        <w:tc>
          <w:tcPr>
            <w:tcW w:w="728" w:type="pct"/>
            <w:gridSpan w:val="2"/>
          </w:tcPr>
          <w:p w14:paraId="4EDA07BC" w14:textId="77777777" w:rsidR="00D00433" w:rsidRPr="00B5449A" w:rsidRDefault="00D00433" w:rsidP="000C0BCE">
            <w:pPr>
              <w:spacing w:before="120" w:after="120"/>
              <w:jc w:val="center"/>
              <w:rPr>
                <w:rFonts w:cs="Arial"/>
                <w:sz w:val="18"/>
                <w:szCs w:val="18"/>
              </w:rPr>
            </w:pPr>
            <w:r w:rsidRPr="00B5449A">
              <w:rPr>
                <w:rFonts w:cs="Arial"/>
                <w:sz w:val="18"/>
                <w:szCs w:val="18"/>
              </w:rPr>
              <w:t>MS</w:t>
            </w:r>
            <w:r>
              <w:rPr>
                <w:rFonts w:cs="Arial"/>
                <w:sz w:val="18"/>
                <w:szCs w:val="18"/>
              </w:rPr>
              <w:t>6</w:t>
            </w:r>
          </w:p>
        </w:tc>
        <w:tc>
          <w:tcPr>
            <w:tcW w:w="616" w:type="pct"/>
            <w:gridSpan w:val="2"/>
          </w:tcPr>
          <w:p w14:paraId="1D6792F0" w14:textId="77777777" w:rsidR="00D00433" w:rsidRPr="00B5449A" w:rsidRDefault="00D00433" w:rsidP="000C0BCE">
            <w:pPr>
              <w:spacing w:before="120" w:after="120"/>
              <w:rPr>
                <w:rFonts w:cs="Arial"/>
                <w:sz w:val="18"/>
                <w:szCs w:val="18"/>
              </w:rPr>
            </w:pPr>
            <w:r w:rsidRPr="00B5449A">
              <w:rPr>
                <w:rFonts w:cs="Arial"/>
                <w:sz w:val="18"/>
                <w:szCs w:val="18"/>
              </w:rPr>
              <w:t>Initial draft available</w:t>
            </w:r>
          </w:p>
        </w:tc>
        <w:tc>
          <w:tcPr>
            <w:tcW w:w="509" w:type="pct"/>
            <w:gridSpan w:val="3"/>
          </w:tcPr>
          <w:p w14:paraId="297CBA49" w14:textId="77777777" w:rsidR="00D00433" w:rsidRPr="00B5449A" w:rsidRDefault="00D00433" w:rsidP="000C0BCE">
            <w:pPr>
              <w:spacing w:before="120" w:after="120"/>
              <w:jc w:val="center"/>
              <w:rPr>
                <w:rFonts w:cs="Arial"/>
                <w:sz w:val="18"/>
                <w:szCs w:val="18"/>
              </w:rPr>
            </w:pPr>
            <w:r w:rsidRPr="00B5449A">
              <w:rPr>
                <w:rFonts w:cs="Arial"/>
                <w:sz w:val="18"/>
                <w:szCs w:val="18"/>
              </w:rPr>
              <w:t>3</w:t>
            </w:r>
          </w:p>
        </w:tc>
        <w:tc>
          <w:tcPr>
            <w:tcW w:w="603" w:type="pct"/>
          </w:tcPr>
          <w:p w14:paraId="310345BB" w14:textId="77777777" w:rsidR="00D00433" w:rsidRPr="00B5449A" w:rsidRDefault="00D00433" w:rsidP="000C0BCE">
            <w:pPr>
              <w:spacing w:before="120" w:after="120"/>
              <w:rPr>
                <w:rFonts w:cs="Arial"/>
                <w:sz w:val="18"/>
                <w:szCs w:val="18"/>
              </w:rPr>
            </w:pPr>
          </w:p>
        </w:tc>
        <w:tc>
          <w:tcPr>
            <w:tcW w:w="1249" w:type="pct"/>
            <w:gridSpan w:val="4"/>
          </w:tcPr>
          <w:p w14:paraId="6596EE26" w14:textId="77777777" w:rsidR="00D00433" w:rsidRPr="00B5449A" w:rsidRDefault="00D00433" w:rsidP="000C0BCE">
            <w:pPr>
              <w:spacing w:before="120" w:after="120"/>
              <w:ind w:left="33"/>
              <w:rPr>
                <w:rFonts w:cs="Arial"/>
                <w:sz w:val="18"/>
                <w:szCs w:val="18"/>
              </w:rPr>
            </w:pPr>
            <w:r w:rsidRPr="00B5449A">
              <w:rPr>
                <w:rFonts w:cs="Arial"/>
                <w:sz w:val="18"/>
                <w:szCs w:val="18"/>
              </w:rPr>
              <w:t>All relevant requirements and tests are integrated in the EN draft</w:t>
            </w:r>
          </w:p>
        </w:tc>
        <w:tc>
          <w:tcPr>
            <w:tcW w:w="485" w:type="pct"/>
            <w:gridSpan w:val="2"/>
          </w:tcPr>
          <w:p w14:paraId="6A3B1220" w14:textId="77777777" w:rsidR="00D00433" w:rsidRPr="00B5449A" w:rsidRDefault="00D00433" w:rsidP="000C0BCE">
            <w:pPr>
              <w:spacing w:before="120" w:after="120"/>
              <w:ind w:left="33"/>
              <w:rPr>
                <w:rFonts w:cs="Arial"/>
                <w:sz w:val="18"/>
                <w:szCs w:val="18"/>
              </w:rPr>
            </w:pPr>
            <w:r w:rsidRPr="00B5449A">
              <w:rPr>
                <w:rFonts w:cs="Arial"/>
                <w:sz w:val="18"/>
                <w:szCs w:val="18"/>
              </w:rPr>
              <w:t>21</w:t>
            </w:r>
          </w:p>
        </w:tc>
        <w:tc>
          <w:tcPr>
            <w:tcW w:w="810" w:type="pct"/>
            <w:gridSpan w:val="2"/>
          </w:tcPr>
          <w:p w14:paraId="77334C29" w14:textId="77777777" w:rsidR="00D00433" w:rsidRPr="00B5449A" w:rsidRDefault="00D00433" w:rsidP="000C0BCE">
            <w:pPr>
              <w:spacing w:before="120" w:after="120"/>
              <w:rPr>
                <w:rFonts w:cs="Arial"/>
                <w:sz w:val="18"/>
                <w:szCs w:val="18"/>
              </w:rPr>
            </w:pPr>
            <w:r w:rsidRPr="00B5449A">
              <w:rPr>
                <w:rFonts w:cs="Arial"/>
                <w:sz w:val="18"/>
                <w:szCs w:val="18"/>
              </w:rPr>
              <w:t>Document available and approved by the TC</w:t>
            </w:r>
          </w:p>
        </w:tc>
      </w:tr>
      <w:tr w:rsidR="00D00433" w:rsidRPr="00B5449A" w14:paraId="598EC0C9" w14:textId="77777777" w:rsidTr="000C0BCE">
        <w:tc>
          <w:tcPr>
            <w:tcW w:w="728" w:type="pct"/>
            <w:gridSpan w:val="2"/>
          </w:tcPr>
          <w:p w14:paraId="6F311881" w14:textId="77777777" w:rsidR="00D00433" w:rsidRPr="00B5449A" w:rsidRDefault="00D00433" w:rsidP="000C0BCE">
            <w:pPr>
              <w:spacing w:before="120" w:after="120"/>
              <w:jc w:val="center"/>
              <w:rPr>
                <w:rFonts w:cs="Arial"/>
                <w:sz w:val="18"/>
                <w:szCs w:val="18"/>
              </w:rPr>
            </w:pPr>
            <w:r w:rsidRPr="00B5449A">
              <w:rPr>
                <w:rFonts w:cs="Arial"/>
                <w:sz w:val="18"/>
                <w:szCs w:val="18"/>
              </w:rPr>
              <w:lastRenderedPageBreak/>
              <w:t>MS</w:t>
            </w:r>
            <w:r>
              <w:rPr>
                <w:rFonts w:cs="Arial"/>
                <w:sz w:val="18"/>
                <w:szCs w:val="18"/>
              </w:rPr>
              <w:t>7</w:t>
            </w:r>
          </w:p>
        </w:tc>
        <w:tc>
          <w:tcPr>
            <w:tcW w:w="616" w:type="pct"/>
            <w:gridSpan w:val="2"/>
          </w:tcPr>
          <w:p w14:paraId="4985FE74" w14:textId="77777777" w:rsidR="00D00433" w:rsidRPr="00B5449A" w:rsidRDefault="00D00433" w:rsidP="000C0BCE">
            <w:pPr>
              <w:spacing w:before="120" w:after="120"/>
              <w:rPr>
                <w:rFonts w:cs="Arial"/>
                <w:sz w:val="18"/>
                <w:szCs w:val="18"/>
              </w:rPr>
            </w:pPr>
            <w:r w:rsidRPr="00B5449A">
              <w:rPr>
                <w:rFonts w:cs="Arial"/>
                <w:sz w:val="18"/>
                <w:szCs w:val="18"/>
              </w:rPr>
              <w:t>Final draft for JTB approval and ENAP</w:t>
            </w:r>
          </w:p>
        </w:tc>
        <w:tc>
          <w:tcPr>
            <w:tcW w:w="509" w:type="pct"/>
            <w:gridSpan w:val="3"/>
          </w:tcPr>
          <w:p w14:paraId="347F9011" w14:textId="77777777" w:rsidR="00D00433" w:rsidRPr="00B5449A" w:rsidRDefault="00D00433" w:rsidP="000C0BCE">
            <w:pPr>
              <w:spacing w:before="120" w:after="120"/>
              <w:jc w:val="center"/>
              <w:rPr>
                <w:rFonts w:cs="Arial"/>
                <w:sz w:val="18"/>
                <w:szCs w:val="18"/>
              </w:rPr>
            </w:pPr>
            <w:r w:rsidRPr="00B5449A">
              <w:rPr>
                <w:rFonts w:cs="Arial"/>
                <w:sz w:val="18"/>
                <w:szCs w:val="18"/>
              </w:rPr>
              <w:t>3</w:t>
            </w:r>
          </w:p>
        </w:tc>
        <w:tc>
          <w:tcPr>
            <w:tcW w:w="603" w:type="pct"/>
          </w:tcPr>
          <w:p w14:paraId="1CC6B38B" w14:textId="77777777" w:rsidR="00D00433" w:rsidRPr="00B5449A" w:rsidRDefault="00D00433" w:rsidP="000C0BCE">
            <w:pPr>
              <w:spacing w:before="120" w:after="120"/>
              <w:rPr>
                <w:rFonts w:cs="Arial"/>
                <w:sz w:val="18"/>
                <w:szCs w:val="18"/>
              </w:rPr>
            </w:pPr>
          </w:p>
        </w:tc>
        <w:tc>
          <w:tcPr>
            <w:tcW w:w="1249" w:type="pct"/>
            <w:gridSpan w:val="4"/>
          </w:tcPr>
          <w:p w14:paraId="0DE2AD65" w14:textId="77777777" w:rsidR="00D00433" w:rsidRPr="00B5449A" w:rsidRDefault="00D00433" w:rsidP="000C0BCE">
            <w:pPr>
              <w:spacing w:before="120" w:after="120"/>
              <w:ind w:left="33"/>
              <w:rPr>
                <w:rFonts w:cs="Arial"/>
                <w:sz w:val="18"/>
                <w:szCs w:val="18"/>
              </w:rPr>
            </w:pPr>
            <w:r w:rsidRPr="00B5449A">
              <w:rPr>
                <w:rFonts w:cs="Arial"/>
                <w:sz w:val="18"/>
                <w:szCs w:val="18"/>
              </w:rPr>
              <w:t>Final draft for JTB approval to start ENAP procedure</w:t>
            </w:r>
          </w:p>
        </w:tc>
        <w:tc>
          <w:tcPr>
            <w:tcW w:w="485" w:type="pct"/>
            <w:gridSpan w:val="2"/>
          </w:tcPr>
          <w:p w14:paraId="4C22C39F" w14:textId="77777777" w:rsidR="00D00433" w:rsidRPr="00B5449A" w:rsidRDefault="00D00433" w:rsidP="000C0BCE">
            <w:pPr>
              <w:spacing w:before="120" w:after="120"/>
              <w:ind w:left="33"/>
              <w:rPr>
                <w:rFonts w:cs="Arial"/>
                <w:sz w:val="18"/>
                <w:szCs w:val="18"/>
              </w:rPr>
            </w:pPr>
            <w:r w:rsidRPr="00B5449A">
              <w:rPr>
                <w:rFonts w:cs="Arial"/>
                <w:sz w:val="18"/>
                <w:szCs w:val="18"/>
              </w:rPr>
              <w:t>24</w:t>
            </w:r>
          </w:p>
        </w:tc>
        <w:tc>
          <w:tcPr>
            <w:tcW w:w="810" w:type="pct"/>
            <w:gridSpan w:val="2"/>
          </w:tcPr>
          <w:p w14:paraId="6CB792FC" w14:textId="77777777" w:rsidR="00D00433" w:rsidRPr="00B5449A" w:rsidRDefault="00D00433" w:rsidP="000C0BCE">
            <w:pPr>
              <w:spacing w:before="120" w:after="120"/>
              <w:rPr>
                <w:rFonts w:cs="Arial"/>
                <w:sz w:val="18"/>
                <w:szCs w:val="18"/>
              </w:rPr>
            </w:pPr>
            <w:r w:rsidRPr="00B5449A">
              <w:rPr>
                <w:rFonts w:cs="Arial"/>
                <w:sz w:val="18"/>
                <w:szCs w:val="18"/>
              </w:rPr>
              <w:t xml:space="preserve">Document ready for approval by the JTB </w:t>
            </w:r>
          </w:p>
        </w:tc>
      </w:tr>
      <w:tr w:rsidR="00D00433" w:rsidRPr="00B5449A" w14:paraId="2ECCD6CC" w14:textId="77777777" w:rsidTr="000C0BCE">
        <w:tc>
          <w:tcPr>
            <w:tcW w:w="728" w:type="pct"/>
            <w:gridSpan w:val="2"/>
            <w:shd w:val="clear" w:color="auto" w:fill="E6E6E6"/>
          </w:tcPr>
          <w:p w14:paraId="5486C6F2" w14:textId="77777777" w:rsidR="00D00433" w:rsidRPr="00B5449A" w:rsidRDefault="00D00433" w:rsidP="000C0BCE">
            <w:pPr>
              <w:spacing w:before="120" w:after="0"/>
              <w:jc w:val="center"/>
              <w:rPr>
                <w:rFonts w:cs="Arial"/>
                <w:sz w:val="18"/>
                <w:szCs w:val="18"/>
              </w:rPr>
            </w:pPr>
            <w:r w:rsidRPr="00B5449A">
              <w:rPr>
                <w:rFonts w:cs="Arial"/>
                <w:sz w:val="18"/>
                <w:szCs w:val="18"/>
              </w:rPr>
              <w:t xml:space="preserve">Deliverable No </w:t>
            </w:r>
          </w:p>
          <w:p w14:paraId="518B0948" w14:textId="77777777" w:rsidR="00D00433" w:rsidRPr="00B5449A" w:rsidRDefault="00D00433" w:rsidP="000C0BCE">
            <w:pPr>
              <w:spacing w:after="120"/>
              <w:jc w:val="center"/>
              <w:rPr>
                <w:rFonts w:cs="Arial"/>
                <w:color w:val="808080"/>
                <w:sz w:val="18"/>
                <w:szCs w:val="18"/>
              </w:rPr>
            </w:pPr>
            <w:r w:rsidRPr="00B5449A">
              <w:rPr>
                <w:rFonts w:cs="Arial"/>
                <w:color w:val="808080"/>
                <w:sz w:val="16"/>
                <w:szCs w:val="18"/>
              </w:rPr>
              <w:t>(continuous numbering linked to WP)</w:t>
            </w:r>
          </w:p>
        </w:tc>
        <w:tc>
          <w:tcPr>
            <w:tcW w:w="616" w:type="pct"/>
            <w:gridSpan w:val="2"/>
            <w:shd w:val="clear" w:color="auto" w:fill="E6E6E6"/>
          </w:tcPr>
          <w:p w14:paraId="5DEFE10D" w14:textId="77777777" w:rsidR="00D00433" w:rsidRPr="00B5449A" w:rsidRDefault="00D00433" w:rsidP="000C0BCE">
            <w:pPr>
              <w:spacing w:before="120" w:after="120"/>
              <w:jc w:val="center"/>
              <w:rPr>
                <w:rFonts w:cs="Arial"/>
                <w:sz w:val="18"/>
                <w:szCs w:val="18"/>
              </w:rPr>
            </w:pPr>
            <w:r w:rsidRPr="00B5449A">
              <w:rPr>
                <w:rFonts w:cs="Arial"/>
                <w:sz w:val="18"/>
                <w:szCs w:val="18"/>
              </w:rPr>
              <w:t>Deliverable Name</w:t>
            </w:r>
          </w:p>
        </w:tc>
        <w:tc>
          <w:tcPr>
            <w:tcW w:w="509" w:type="pct"/>
            <w:gridSpan w:val="3"/>
            <w:shd w:val="clear" w:color="auto" w:fill="E6E6E6"/>
          </w:tcPr>
          <w:p w14:paraId="56999E04" w14:textId="77777777" w:rsidR="00D00433" w:rsidRPr="00B5449A" w:rsidRDefault="00D00433" w:rsidP="000C0BCE">
            <w:pPr>
              <w:spacing w:before="120" w:after="120"/>
              <w:jc w:val="center"/>
              <w:rPr>
                <w:rFonts w:cs="Arial"/>
                <w:sz w:val="18"/>
                <w:szCs w:val="18"/>
              </w:rPr>
            </w:pPr>
            <w:r w:rsidRPr="00B5449A">
              <w:rPr>
                <w:rFonts w:cs="Arial"/>
                <w:sz w:val="18"/>
                <w:szCs w:val="18"/>
              </w:rPr>
              <w:t>Work Package No</w:t>
            </w:r>
          </w:p>
        </w:tc>
        <w:tc>
          <w:tcPr>
            <w:tcW w:w="603" w:type="pct"/>
            <w:shd w:val="clear" w:color="auto" w:fill="E6E6E6"/>
          </w:tcPr>
          <w:p w14:paraId="5E4FE7AD" w14:textId="77777777" w:rsidR="00D00433" w:rsidRPr="00B5449A" w:rsidRDefault="00D00433" w:rsidP="000C0BCE">
            <w:pPr>
              <w:spacing w:before="120" w:after="120"/>
              <w:jc w:val="center"/>
              <w:rPr>
                <w:rFonts w:cs="Arial"/>
                <w:sz w:val="18"/>
                <w:szCs w:val="18"/>
              </w:rPr>
            </w:pPr>
            <w:r w:rsidRPr="00B5449A">
              <w:rPr>
                <w:rFonts w:cs="Arial"/>
                <w:sz w:val="18"/>
                <w:szCs w:val="18"/>
              </w:rPr>
              <w:t>Lead Beneficiary</w:t>
            </w:r>
          </w:p>
        </w:tc>
        <w:tc>
          <w:tcPr>
            <w:tcW w:w="632" w:type="pct"/>
            <w:gridSpan w:val="2"/>
            <w:shd w:val="clear" w:color="auto" w:fill="E6E6E6"/>
          </w:tcPr>
          <w:p w14:paraId="3A77CB17" w14:textId="77777777" w:rsidR="00D00433" w:rsidRPr="00B5449A" w:rsidRDefault="00D00433" w:rsidP="000C0BCE">
            <w:pPr>
              <w:spacing w:before="120" w:after="120"/>
              <w:jc w:val="center"/>
              <w:rPr>
                <w:rFonts w:cs="Arial"/>
                <w:sz w:val="18"/>
                <w:szCs w:val="18"/>
              </w:rPr>
            </w:pPr>
            <w:r w:rsidRPr="00B5449A">
              <w:rPr>
                <w:rFonts w:cs="Arial"/>
                <w:sz w:val="18"/>
                <w:szCs w:val="18"/>
              </w:rPr>
              <w:t>Type</w:t>
            </w:r>
          </w:p>
        </w:tc>
        <w:tc>
          <w:tcPr>
            <w:tcW w:w="617" w:type="pct"/>
            <w:gridSpan w:val="2"/>
            <w:shd w:val="clear" w:color="auto" w:fill="E6E6E6"/>
          </w:tcPr>
          <w:p w14:paraId="20B6F2C5" w14:textId="77777777" w:rsidR="00D00433" w:rsidRPr="00B5449A" w:rsidRDefault="00D00433" w:rsidP="000C0BCE">
            <w:pPr>
              <w:spacing w:before="120" w:after="120"/>
              <w:jc w:val="center"/>
              <w:rPr>
                <w:rFonts w:cs="Arial"/>
                <w:sz w:val="18"/>
                <w:szCs w:val="18"/>
              </w:rPr>
            </w:pPr>
            <w:r w:rsidRPr="00B5449A">
              <w:rPr>
                <w:rFonts w:cs="Arial"/>
                <w:sz w:val="18"/>
                <w:szCs w:val="18"/>
              </w:rPr>
              <w:t>Dissemination Level</w:t>
            </w:r>
          </w:p>
        </w:tc>
        <w:tc>
          <w:tcPr>
            <w:tcW w:w="485" w:type="pct"/>
            <w:gridSpan w:val="2"/>
            <w:shd w:val="clear" w:color="auto" w:fill="E6E6E6"/>
          </w:tcPr>
          <w:p w14:paraId="258C3900" w14:textId="77777777" w:rsidR="00D00433" w:rsidRPr="00B5449A" w:rsidRDefault="00D00433" w:rsidP="000C0BCE">
            <w:pPr>
              <w:spacing w:before="120" w:after="0"/>
              <w:jc w:val="center"/>
              <w:rPr>
                <w:rFonts w:cs="Arial"/>
                <w:sz w:val="18"/>
                <w:szCs w:val="18"/>
              </w:rPr>
            </w:pPr>
            <w:r w:rsidRPr="00B5449A">
              <w:rPr>
                <w:rFonts w:cs="Arial"/>
                <w:sz w:val="18"/>
                <w:szCs w:val="18"/>
              </w:rPr>
              <w:t>Due Date</w:t>
            </w:r>
          </w:p>
          <w:p w14:paraId="0F7368C7" w14:textId="77777777" w:rsidR="00D00433" w:rsidRPr="00B5449A" w:rsidRDefault="00D00433" w:rsidP="000C0BCE">
            <w:pPr>
              <w:spacing w:after="120"/>
              <w:jc w:val="center"/>
              <w:rPr>
                <w:rFonts w:cs="Arial"/>
                <w:sz w:val="18"/>
                <w:szCs w:val="18"/>
              </w:rPr>
            </w:pPr>
            <w:r w:rsidRPr="00B5449A">
              <w:rPr>
                <w:rFonts w:cs="Arial"/>
                <w:color w:val="808080"/>
                <w:sz w:val="16"/>
                <w:szCs w:val="18"/>
              </w:rPr>
              <w:t>(month number)</w:t>
            </w:r>
          </w:p>
        </w:tc>
        <w:tc>
          <w:tcPr>
            <w:tcW w:w="810" w:type="pct"/>
            <w:gridSpan w:val="2"/>
            <w:shd w:val="clear" w:color="auto" w:fill="E6E6E6"/>
          </w:tcPr>
          <w:p w14:paraId="59876179" w14:textId="77777777" w:rsidR="00D00433" w:rsidRPr="00B5449A" w:rsidRDefault="00D00433" w:rsidP="000C0BCE">
            <w:pPr>
              <w:spacing w:before="120" w:after="0"/>
              <w:jc w:val="center"/>
              <w:rPr>
                <w:rFonts w:cs="Arial"/>
                <w:sz w:val="18"/>
                <w:szCs w:val="18"/>
              </w:rPr>
            </w:pPr>
            <w:r w:rsidRPr="00B5449A">
              <w:rPr>
                <w:rFonts w:cs="Arial"/>
                <w:sz w:val="18"/>
                <w:szCs w:val="18"/>
              </w:rPr>
              <w:t xml:space="preserve">Description </w:t>
            </w:r>
          </w:p>
          <w:p w14:paraId="39B34E3A" w14:textId="77777777" w:rsidR="00D00433" w:rsidRPr="00B5449A" w:rsidRDefault="00D00433" w:rsidP="000C0BCE">
            <w:pPr>
              <w:spacing w:after="120"/>
              <w:jc w:val="center"/>
              <w:rPr>
                <w:rFonts w:cs="Arial"/>
                <w:color w:val="808080"/>
                <w:sz w:val="18"/>
                <w:szCs w:val="18"/>
              </w:rPr>
            </w:pPr>
            <w:r w:rsidRPr="00B5449A">
              <w:rPr>
                <w:rFonts w:cs="Arial"/>
                <w:color w:val="808080"/>
                <w:sz w:val="16"/>
                <w:szCs w:val="18"/>
              </w:rPr>
              <w:t>(including format and language)</w:t>
            </w:r>
          </w:p>
        </w:tc>
      </w:tr>
      <w:tr w:rsidR="00D00433" w:rsidRPr="00B5449A" w14:paraId="7C0565FA" w14:textId="77777777" w:rsidTr="000C0BCE">
        <w:tc>
          <w:tcPr>
            <w:tcW w:w="728" w:type="pct"/>
            <w:gridSpan w:val="2"/>
          </w:tcPr>
          <w:p w14:paraId="03590DC8" w14:textId="77777777" w:rsidR="00D00433" w:rsidRPr="00B5449A" w:rsidRDefault="00D00433" w:rsidP="000C0BCE">
            <w:pPr>
              <w:spacing w:before="120" w:after="120"/>
              <w:jc w:val="center"/>
              <w:rPr>
                <w:rFonts w:cs="Arial"/>
                <w:sz w:val="18"/>
                <w:szCs w:val="18"/>
              </w:rPr>
            </w:pPr>
            <w:r w:rsidRPr="00B5449A">
              <w:rPr>
                <w:rFonts w:cs="Arial"/>
                <w:sz w:val="18"/>
                <w:szCs w:val="18"/>
              </w:rPr>
              <w:t>D3.1</w:t>
            </w:r>
          </w:p>
        </w:tc>
        <w:tc>
          <w:tcPr>
            <w:tcW w:w="616" w:type="pct"/>
            <w:gridSpan w:val="2"/>
          </w:tcPr>
          <w:p w14:paraId="0A725194" w14:textId="77777777" w:rsidR="00D00433" w:rsidRPr="00B5449A" w:rsidRDefault="00D00433" w:rsidP="000C0BCE">
            <w:pPr>
              <w:spacing w:before="120" w:after="120"/>
              <w:rPr>
                <w:rFonts w:cs="Arial"/>
                <w:sz w:val="18"/>
                <w:szCs w:val="18"/>
              </w:rPr>
            </w:pPr>
            <w:r w:rsidRPr="00B5449A">
              <w:rPr>
                <w:rFonts w:cs="Arial"/>
                <w:sz w:val="18"/>
                <w:szCs w:val="18"/>
              </w:rPr>
              <w:t>Initial draft</w:t>
            </w:r>
          </w:p>
        </w:tc>
        <w:tc>
          <w:tcPr>
            <w:tcW w:w="509" w:type="pct"/>
            <w:gridSpan w:val="3"/>
          </w:tcPr>
          <w:p w14:paraId="5EB05CC7" w14:textId="77777777" w:rsidR="00D00433" w:rsidRPr="00B5449A" w:rsidRDefault="00D00433" w:rsidP="000C0BCE">
            <w:pPr>
              <w:spacing w:before="120" w:after="120"/>
              <w:jc w:val="center"/>
              <w:rPr>
                <w:rFonts w:cs="Arial"/>
                <w:sz w:val="18"/>
                <w:szCs w:val="18"/>
              </w:rPr>
            </w:pPr>
            <w:r w:rsidRPr="00B5449A">
              <w:rPr>
                <w:rFonts w:cs="Arial"/>
                <w:sz w:val="18"/>
                <w:szCs w:val="18"/>
              </w:rPr>
              <w:t>3</w:t>
            </w:r>
          </w:p>
        </w:tc>
        <w:tc>
          <w:tcPr>
            <w:tcW w:w="603" w:type="pct"/>
          </w:tcPr>
          <w:p w14:paraId="2EE4191C" w14:textId="77777777" w:rsidR="00D00433" w:rsidRPr="00B5449A" w:rsidRDefault="00D00433" w:rsidP="000C0BCE">
            <w:pPr>
              <w:spacing w:before="120" w:after="120"/>
              <w:rPr>
                <w:rFonts w:cs="Arial"/>
                <w:sz w:val="18"/>
                <w:szCs w:val="18"/>
              </w:rPr>
            </w:pPr>
          </w:p>
        </w:tc>
        <w:tc>
          <w:tcPr>
            <w:tcW w:w="632" w:type="pct"/>
            <w:gridSpan w:val="2"/>
          </w:tcPr>
          <w:p w14:paraId="7FA40057" w14:textId="77777777" w:rsidR="00D00433" w:rsidRPr="00B5449A" w:rsidRDefault="00D00433" w:rsidP="000C0BCE">
            <w:pPr>
              <w:spacing w:before="120" w:after="120"/>
              <w:ind w:left="33"/>
              <w:jc w:val="center"/>
              <w:rPr>
                <w:rFonts w:cs="Arial"/>
                <w:sz w:val="18"/>
                <w:szCs w:val="18"/>
              </w:rPr>
            </w:pPr>
            <w:r w:rsidRPr="00B5449A">
              <w:rPr>
                <w:rFonts w:cs="Arial"/>
                <w:i/>
                <w:color w:val="4AA55B"/>
                <w:sz w:val="18"/>
                <w:szCs w:val="18"/>
              </w:rPr>
              <w:t>[</w:t>
            </w:r>
            <w:r w:rsidRPr="00B5449A">
              <w:rPr>
                <w:rFonts w:cs="Arial"/>
                <w:sz w:val="18"/>
                <w:szCs w:val="18"/>
              </w:rPr>
              <w:t xml:space="preserve">R </w:t>
            </w:r>
            <w:r w:rsidRPr="00B5449A">
              <w:rPr>
                <w:bCs/>
                <w:i/>
                <w:sz w:val="18"/>
                <w:szCs w:val="18"/>
              </w:rPr>
              <w:t xml:space="preserve">— </w:t>
            </w:r>
            <w:r w:rsidRPr="00B5449A">
              <w:rPr>
                <w:rFonts w:cs="Arial"/>
                <w:sz w:val="18"/>
                <w:szCs w:val="18"/>
              </w:rPr>
              <w:t>Document,</w:t>
            </w:r>
            <w:r w:rsidRPr="00B5449A">
              <w:rPr>
                <w:rFonts w:cs="Arial"/>
                <w:i/>
                <w:color w:val="4AA55B"/>
                <w:sz w:val="18"/>
                <w:szCs w:val="18"/>
              </w:rPr>
              <w:t xml:space="preserve"> </w:t>
            </w:r>
            <w:r w:rsidRPr="00B5449A">
              <w:rPr>
                <w:rFonts w:cs="Arial"/>
                <w:sz w:val="18"/>
                <w:szCs w:val="18"/>
              </w:rPr>
              <w:t>report</w:t>
            </w:r>
            <w:r w:rsidRPr="00B5449A">
              <w:rPr>
                <w:rFonts w:cs="Arial"/>
                <w:i/>
                <w:color w:val="4AA55B"/>
                <w:sz w:val="18"/>
                <w:szCs w:val="18"/>
              </w:rPr>
              <w:t>]</w:t>
            </w:r>
            <w:r w:rsidRPr="00B5449A">
              <w:rPr>
                <w:rFonts w:cs="Arial"/>
                <w:sz w:val="18"/>
                <w:szCs w:val="18"/>
              </w:rPr>
              <w:t xml:space="preserve"> </w:t>
            </w:r>
          </w:p>
        </w:tc>
        <w:tc>
          <w:tcPr>
            <w:tcW w:w="617" w:type="pct"/>
            <w:gridSpan w:val="2"/>
          </w:tcPr>
          <w:p w14:paraId="51ADFA26" w14:textId="77777777" w:rsidR="00D00433" w:rsidRPr="00B5449A" w:rsidRDefault="00D00433" w:rsidP="000C0BCE">
            <w:pPr>
              <w:spacing w:before="120" w:after="0"/>
              <w:ind w:left="33"/>
              <w:jc w:val="center"/>
              <w:rPr>
                <w:rFonts w:cs="Arial"/>
                <w:sz w:val="18"/>
                <w:szCs w:val="18"/>
                <w:lang w:val="pt-PT"/>
              </w:rPr>
            </w:pPr>
            <w:r w:rsidRPr="00B5449A">
              <w:rPr>
                <w:rFonts w:cs="Arial"/>
                <w:i/>
                <w:color w:val="4AA55B"/>
                <w:sz w:val="18"/>
                <w:szCs w:val="18"/>
                <w:lang w:val="pt-PT"/>
              </w:rPr>
              <w:t>[</w:t>
            </w:r>
            <w:r w:rsidRPr="00B5449A">
              <w:rPr>
                <w:rFonts w:cs="Arial"/>
                <w:sz w:val="18"/>
                <w:szCs w:val="18"/>
                <w:lang w:val="pt-PT"/>
              </w:rPr>
              <w:t>PU</w:t>
            </w:r>
            <w:r w:rsidRPr="00B5449A">
              <w:rPr>
                <w:rFonts w:cs="Arial"/>
                <w:color w:val="7F7F7F"/>
                <w:sz w:val="18"/>
                <w:szCs w:val="18"/>
                <w:lang w:val="pt-PT"/>
              </w:rPr>
              <w:t xml:space="preserve"> </w:t>
            </w:r>
            <w:r w:rsidRPr="00B5449A">
              <w:rPr>
                <w:bCs/>
                <w:i/>
                <w:sz w:val="18"/>
                <w:szCs w:val="18"/>
                <w:lang w:val="pt-PT"/>
              </w:rPr>
              <w:t xml:space="preserve">— </w:t>
            </w:r>
            <w:r w:rsidRPr="00B5449A">
              <w:rPr>
                <w:rFonts w:cs="Arial"/>
                <w:sz w:val="18"/>
                <w:szCs w:val="18"/>
                <w:lang w:val="pt-PT"/>
              </w:rPr>
              <w:t>Public</w:t>
            </w:r>
            <w:r w:rsidRPr="00B5449A">
              <w:rPr>
                <w:rFonts w:cs="Arial"/>
                <w:color w:val="4AA55B"/>
                <w:sz w:val="18"/>
                <w:szCs w:val="18"/>
                <w:lang w:val="pt-PT"/>
              </w:rPr>
              <w:t>]</w:t>
            </w:r>
            <w:r w:rsidRPr="00B5449A">
              <w:rPr>
                <w:rFonts w:cs="Arial"/>
                <w:sz w:val="18"/>
                <w:szCs w:val="18"/>
                <w:lang w:val="pt-PT"/>
              </w:rPr>
              <w:t xml:space="preserve"> </w:t>
            </w:r>
          </w:p>
          <w:p w14:paraId="1A62570D" w14:textId="77777777" w:rsidR="00D00433" w:rsidRPr="00B5449A" w:rsidRDefault="00D00433" w:rsidP="000C0BCE">
            <w:pPr>
              <w:spacing w:after="120"/>
              <w:ind w:left="33"/>
              <w:jc w:val="center"/>
              <w:rPr>
                <w:rFonts w:cs="Arial"/>
                <w:sz w:val="18"/>
                <w:szCs w:val="18"/>
                <w:lang w:val="pt-PT"/>
              </w:rPr>
            </w:pPr>
          </w:p>
        </w:tc>
        <w:tc>
          <w:tcPr>
            <w:tcW w:w="485" w:type="pct"/>
            <w:gridSpan w:val="2"/>
          </w:tcPr>
          <w:p w14:paraId="49B25FFE" w14:textId="77777777" w:rsidR="00D00433" w:rsidRPr="00B5449A" w:rsidRDefault="00D00433" w:rsidP="000C0BCE">
            <w:pPr>
              <w:spacing w:before="120" w:after="120"/>
              <w:ind w:left="33"/>
              <w:rPr>
                <w:rFonts w:cs="Arial"/>
                <w:sz w:val="18"/>
                <w:szCs w:val="18"/>
                <w:lang w:val="pt-PT"/>
              </w:rPr>
            </w:pPr>
            <w:r w:rsidRPr="00B5449A">
              <w:rPr>
                <w:rFonts w:cs="Arial"/>
                <w:sz w:val="18"/>
                <w:szCs w:val="18"/>
                <w:lang w:val="pt-PT"/>
              </w:rPr>
              <w:t>21</w:t>
            </w:r>
          </w:p>
        </w:tc>
        <w:tc>
          <w:tcPr>
            <w:tcW w:w="810" w:type="pct"/>
            <w:gridSpan w:val="2"/>
          </w:tcPr>
          <w:p w14:paraId="5B197E0C" w14:textId="77777777" w:rsidR="00D00433" w:rsidRPr="00B5449A" w:rsidRDefault="00D00433" w:rsidP="000C0BCE">
            <w:pPr>
              <w:spacing w:before="120" w:after="120"/>
              <w:rPr>
                <w:rFonts w:cs="Arial"/>
                <w:sz w:val="18"/>
                <w:szCs w:val="18"/>
                <w:lang w:val="pt-PT"/>
              </w:rPr>
            </w:pPr>
            <w:r w:rsidRPr="00B5449A">
              <w:rPr>
                <w:rFonts w:cs="Arial"/>
                <w:sz w:val="18"/>
                <w:szCs w:val="18"/>
                <w:lang w:val="pt-PT"/>
              </w:rPr>
              <w:t>Standard document in english language</w:t>
            </w:r>
          </w:p>
        </w:tc>
      </w:tr>
      <w:tr w:rsidR="00D00433" w:rsidRPr="00B5449A" w14:paraId="526C51C7" w14:textId="77777777" w:rsidTr="000C0BCE">
        <w:tc>
          <w:tcPr>
            <w:tcW w:w="728" w:type="pct"/>
            <w:gridSpan w:val="2"/>
          </w:tcPr>
          <w:p w14:paraId="76261CEE" w14:textId="77777777" w:rsidR="00D00433" w:rsidRPr="00B5449A" w:rsidRDefault="00D00433" w:rsidP="000C0BCE">
            <w:pPr>
              <w:spacing w:before="120" w:after="120"/>
              <w:jc w:val="center"/>
              <w:rPr>
                <w:rFonts w:cs="Arial"/>
                <w:sz w:val="18"/>
                <w:szCs w:val="18"/>
              </w:rPr>
            </w:pPr>
            <w:r w:rsidRPr="00B5449A">
              <w:rPr>
                <w:rFonts w:cs="Arial"/>
                <w:sz w:val="18"/>
                <w:szCs w:val="18"/>
              </w:rPr>
              <w:t>D3.2</w:t>
            </w:r>
          </w:p>
        </w:tc>
        <w:tc>
          <w:tcPr>
            <w:tcW w:w="616" w:type="pct"/>
            <w:gridSpan w:val="2"/>
          </w:tcPr>
          <w:p w14:paraId="2F30D311" w14:textId="77777777" w:rsidR="00D00433" w:rsidRPr="00B5449A" w:rsidRDefault="00D00433" w:rsidP="000C0BCE">
            <w:pPr>
              <w:spacing w:before="120" w:after="120"/>
              <w:rPr>
                <w:rFonts w:cs="Arial"/>
                <w:sz w:val="18"/>
                <w:szCs w:val="18"/>
              </w:rPr>
            </w:pPr>
            <w:r w:rsidRPr="00B5449A">
              <w:rPr>
                <w:rFonts w:cs="Arial"/>
                <w:sz w:val="18"/>
                <w:szCs w:val="18"/>
              </w:rPr>
              <w:t>Final draft for JTB approval and ENAP</w:t>
            </w:r>
          </w:p>
        </w:tc>
        <w:tc>
          <w:tcPr>
            <w:tcW w:w="509" w:type="pct"/>
            <w:gridSpan w:val="3"/>
          </w:tcPr>
          <w:p w14:paraId="7F1E0FB5" w14:textId="77777777" w:rsidR="00D00433" w:rsidRPr="00B5449A" w:rsidRDefault="00D00433" w:rsidP="000C0BCE">
            <w:pPr>
              <w:spacing w:before="120" w:after="120"/>
              <w:jc w:val="center"/>
              <w:rPr>
                <w:rFonts w:cs="Arial"/>
                <w:sz w:val="18"/>
                <w:szCs w:val="18"/>
              </w:rPr>
            </w:pPr>
            <w:r w:rsidRPr="00B5449A">
              <w:rPr>
                <w:rFonts w:cs="Arial"/>
                <w:sz w:val="18"/>
                <w:szCs w:val="18"/>
              </w:rPr>
              <w:t>3</w:t>
            </w:r>
          </w:p>
        </w:tc>
        <w:tc>
          <w:tcPr>
            <w:tcW w:w="603" w:type="pct"/>
          </w:tcPr>
          <w:p w14:paraId="3F4D9F78" w14:textId="77777777" w:rsidR="00D00433" w:rsidRPr="00B5449A" w:rsidRDefault="00D00433" w:rsidP="000C0BCE">
            <w:pPr>
              <w:spacing w:before="120" w:after="120"/>
              <w:rPr>
                <w:rFonts w:cs="Arial"/>
                <w:sz w:val="18"/>
                <w:szCs w:val="18"/>
              </w:rPr>
            </w:pPr>
          </w:p>
        </w:tc>
        <w:tc>
          <w:tcPr>
            <w:tcW w:w="632" w:type="pct"/>
            <w:gridSpan w:val="2"/>
          </w:tcPr>
          <w:p w14:paraId="1FEB9D3B" w14:textId="77777777" w:rsidR="00D00433" w:rsidRPr="00B5449A" w:rsidRDefault="00D00433" w:rsidP="000C0BCE">
            <w:pPr>
              <w:spacing w:before="120" w:after="120"/>
              <w:ind w:left="33"/>
              <w:jc w:val="center"/>
              <w:rPr>
                <w:rFonts w:cs="Arial"/>
                <w:sz w:val="18"/>
                <w:szCs w:val="18"/>
              </w:rPr>
            </w:pPr>
            <w:r w:rsidRPr="00B5449A">
              <w:rPr>
                <w:rFonts w:cs="Arial"/>
                <w:i/>
                <w:color w:val="4AA55B"/>
                <w:sz w:val="18"/>
                <w:szCs w:val="18"/>
              </w:rPr>
              <w:t>[</w:t>
            </w:r>
            <w:r w:rsidRPr="00B5449A">
              <w:rPr>
                <w:rFonts w:cs="Arial"/>
                <w:sz w:val="18"/>
                <w:szCs w:val="18"/>
              </w:rPr>
              <w:t xml:space="preserve">R </w:t>
            </w:r>
            <w:r w:rsidRPr="00B5449A">
              <w:rPr>
                <w:bCs/>
                <w:i/>
                <w:sz w:val="18"/>
                <w:szCs w:val="18"/>
              </w:rPr>
              <w:t xml:space="preserve">— </w:t>
            </w:r>
            <w:r w:rsidRPr="00B5449A">
              <w:rPr>
                <w:rFonts w:cs="Arial"/>
                <w:sz w:val="18"/>
                <w:szCs w:val="18"/>
              </w:rPr>
              <w:t>Document,</w:t>
            </w:r>
            <w:r w:rsidRPr="00B5449A">
              <w:rPr>
                <w:rFonts w:cs="Arial"/>
                <w:i/>
                <w:color w:val="4AA55B"/>
                <w:sz w:val="18"/>
                <w:szCs w:val="18"/>
              </w:rPr>
              <w:t xml:space="preserve"> </w:t>
            </w:r>
            <w:r w:rsidRPr="00B5449A">
              <w:rPr>
                <w:rFonts w:cs="Arial"/>
                <w:sz w:val="18"/>
                <w:szCs w:val="18"/>
              </w:rPr>
              <w:t>report</w:t>
            </w:r>
            <w:r w:rsidRPr="00B5449A">
              <w:rPr>
                <w:rFonts w:cs="Arial"/>
                <w:i/>
                <w:color w:val="4AA55B"/>
                <w:sz w:val="18"/>
                <w:szCs w:val="18"/>
              </w:rPr>
              <w:t>]</w:t>
            </w:r>
          </w:p>
        </w:tc>
        <w:tc>
          <w:tcPr>
            <w:tcW w:w="617" w:type="pct"/>
            <w:gridSpan w:val="2"/>
          </w:tcPr>
          <w:p w14:paraId="2CFBA3B8" w14:textId="77777777" w:rsidR="00D00433" w:rsidRPr="00B5449A" w:rsidRDefault="00D00433" w:rsidP="000C0BCE">
            <w:pPr>
              <w:spacing w:before="120" w:after="0"/>
              <w:ind w:left="33"/>
              <w:jc w:val="center"/>
              <w:rPr>
                <w:rFonts w:cs="Arial"/>
                <w:sz w:val="18"/>
                <w:szCs w:val="18"/>
                <w:lang w:val="pt-PT"/>
              </w:rPr>
            </w:pPr>
            <w:r w:rsidRPr="00B5449A">
              <w:rPr>
                <w:rFonts w:cs="Arial"/>
                <w:i/>
                <w:color w:val="4AA55B"/>
                <w:sz w:val="18"/>
                <w:szCs w:val="18"/>
                <w:lang w:val="pt-PT"/>
              </w:rPr>
              <w:t>[</w:t>
            </w:r>
            <w:r w:rsidRPr="00B5449A">
              <w:rPr>
                <w:rFonts w:cs="Arial"/>
                <w:sz w:val="18"/>
                <w:szCs w:val="18"/>
                <w:lang w:val="pt-PT"/>
              </w:rPr>
              <w:t>PU</w:t>
            </w:r>
            <w:r w:rsidRPr="00B5449A">
              <w:rPr>
                <w:rFonts w:cs="Arial"/>
                <w:color w:val="7F7F7F"/>
                <w:sz w:val="18"/>
                <w:szCs w:val="18"/>
                <w:lang w:val="pt-PT"/>
              </w:rPr>
              <w:t xml:space="preserve"> </w:t>
            </w:r>
            <w:r w:rsidRPr="00B5449A">
              <w:rPr>
                <w:bCs/>
                <w:i/>
                <w:sz w:val="18"/>
                <w:szCs w:val="18"/>
                <w:lang w:val="pt-PT"/>
              </w:rPr>
              <w:t xml:space="preserve">— </w:t>
            </w:r>
            <w:r w:rsidRPr="00B5449A">
              <w:rPr>
                <w:rFonts w:cs="Arial"/>
                <w:sz w:val="18"/>
                <w:szCs w:val="18"/>
                <w:lang w:val="pt-PT"/>
              </w:rPr>
              <w:t>Public</w:t>
            </w:r>
            <w:r w:rsidRPr="00B5449A">
              <w:rPr>
                <w:rFonts w:cs="Arial"/>
                <w:color w:val="4AA55B"/>
                <w:sz w:val="18"/>
                <w:szCs w:val="18"/>
                <w:lang w:val="pt-PT"/>
              </w:rPr>
              <w:t>]</w:t>
            </w:r>
            <w:r w:rsidRPr="00B5449A">
              <w:rPr>
                <w:rFonts w:cs="Arial"/>
                <w:sz w:val="18"/>
                <w:szCs w:val="18"/>
                <w:lang w:val="pt-PT"/>
              </w:rPr>
              <w:t xml:space="preserve"> </w:t>
            </w:r>
          </w:p>
          <w:p w14:paraId="4CC4A807" w14:textId="77777777" w:rsidR="00D00433" w:rsidRPr="00B5449A" w:rsidRDefault="00D00433" w:rsidP="000C0BCE">
            <w:pPr>
              <w:spacing w:after="120"/>
              <w:rPr>
                <w:rFonts w:cs="Arial"/>
                <w:sz w:val="18"/>
                <w:szCs w:val="18"/>
                <w:lang w:val="pt-PT"/>
              </w:rPr>
            </w:pPr>
          </w:p>
        </w:tc>
        <w:tc>
          <w:tcPr>
            <w:tcW w:w="485" w:type="pct"/>
            <w:gridSpan w:val="2"/>
          </w:tcPr>
          <w:p w14:paraId="2F6EFABF" w14:textId="77777777" w:rsidR="00D00433" w:rsidRPr="00B5449A" w:rsidRDefault="00D00433" w:rsidP="000C0BCE">
            <w:pPr>
              <w:spacing w:before="120" w:after="120"/>
              <w:ind w:left="33"/>
              <w:rPr>
                <w:rFonts w:cs="Arial"/>
                <w:sz w:val="18"/>
                <w:szCs w:val="18"/>
                <w:lang w:val="pt-PT"/>
              </w:rPr>
            </w:pPr>
            <w:r w:rsidRPr="00B5449A">
              <w:rPr>
                <w:rFonts w:cs="Arial"/>
                <w:sz w:val="18"/>
                <w:szCs w:val="18"/>
                <w:lang w:val="pt-PT"/>
              </w:rPr>
              <w:t>24</w:t>
            </w:r>
          </w:p>
        </w:tc>
        <w:tc>
          <w:tcPr>
            <w:tcW w:w="810" w:type="pct"/>
            <w:gridSpan w:val="2"/>
          </w:tcPr>
          <w:p w14:paraId="4F9641EF" w14:textId="77777777" w:rsidR="00D00433" w:rsidRPr="00B5449A" w:rsidRDefault="00D00433" w:rsidP="000C0BCE">
            <w:pPr>
              <w:spacing w:before="120" w:after="120"/>
              <w:rPr>
                <w:rFonts w:cs="Arial"/>
                <w:sz w:val="18"/>
                <w:szCs w:val="18"/>
                <w:lang w:val="pt-PT"/>
              </w:rPr>
            </w:pPr>
            <w:r w:rsidRPr="00B5449A">
              <w:rPr>
                <w:rFonts w:cs="Arial"/>
                <w:sz w:val="18"/>
                <w:szCs w:val="18"/>
                <w:lang w:val="pt-PT"/>
              </w:rPr>
              <w:t>Standard document in english language</w:t>
            </w:r>
          </w:p>
        </w:tc>
      </w:tr>
    </w:tbl>
    <w:p w14:paraId="208A24F9" w14:textId="77777777" w:rsidR="00D00433" w:rsidRPr="00B5449A" w:rsidRDefault="00D00433" w:rsidP="00D00433">
      <w:pPr>
        <w:rPr>
          <w:rFonts w:cs="Arial"/>
          <w:lang w:val="pt-PT"/>
        </w:rPr>
      </w:pPr>
    </w:p>
    <w:tbl>
      <w:tblPr>
        <w:tblW w:w="4838"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796"/>
      </w:tblGrid>
      <w:tr w:rsidR="00D00433" w:rsidRPr="00B5449A" w14:paraId="50A3BD4B" w14:textId="77777777" w:rsidTr="000C0BCE">
        <w:trPr>
          <w:trHeight w:val="511"/>
        </w:trPr>
        <w:tc>
          <w:tcPr>
            <w:tcW w:w="5000" w:type="pct"/>
            <w:shd w:val="clear" w:color="auto" w:fill="D9D9D9"/>
          </w:tcPr>
          <w:p w14:paraId="6EB92A96" w14:textId="77777777" w:rsidR="00D00433" w:rsidRPr="00B5449A" w:rsidRDefault="00D00433" w:rsidP="000C0BCE">
            <w:pPr>
              <w:spacing w:before="120" w:after="120"/>
              <w:rPr>
                <w:rFonts w:cs="Arial"/>
                <w:b/>
                <w:sz w:val="18"/>
                <w:szCs w:val="20"/>
                <w:lang w:val="fr-BE"/>
              </w:rPr>
            </w:pPr>
            <w:r w:rsidRPr="00B5449A">
              <w:rPr>
                <w:rFonts w:cs="Arial"/>
                <w:b/>
                <w:sz w:val="18"/>
                <w:szCs w:val="20"/>
                <w:lang w:val="fr-BE"/>
              </w:rPr>
              <w:t xml:space="preserve">Estimated budget </w:t>
            </w:r>
            <w:r w:rsidRPr="00B5449A">
              <w:rPr>
                <w:rFonts w:cs="Arial"/>
                <w:b/>
                <w:bCs/>
                <w:kern w:val="32"/>
                <w:sz w:val="16"/>
                <w:lang w:val="fr-BE" w:eastAsia="en-GB"/>
              </w:rPr>
              <w:t xml:space="preserve">— </w:t>
            </w:r>
            <w:r w:rsidRPr="00B5449A">
              <w:rPr>
                <w:rFonts w:cs="Arial"/>
                <w:b/>
                <w:sz w:val="18"/>
                <w:szCs w:val="20"/>
                <w:lang w:val="fr-BE"/>
              </w:rPr>
              <w:t xml:space="preserve">Resources </w:t>
            </w:r>
          </w:p>
        </w:tc>
      </w:tr>
      <w:tr w:rsidR="00D00433" w:rsidRPr="00B5449A" w14:paraId="3DB74DA1" w14:textId="77777777" w:rsidTr="000C0BCE">
        <w:trPr>
          <w:trHeight w:val="37"/>
        </w:trPr>
        <w:tc>
          <w:tcPr>
            <w:tcW w:w="5000" w:type="pct"/>
            <w:shd w:val="clear" w:color="auto" w:fill="F2F2F2" w:themeFill="background1" w:themeFillShade="F2"/>
          </w:tcPr>
          <w:p w14:paraId="34A1C961" w14:textId="77777777" w:rsidR="00D00433" w:rsidRPr="00B5449A" w:rsidRDefault="00D00433" w:rsidP="000C0BCE">
            <w:pPr>
              <w:spacing w:before="120" w:after="120"/>
              <w:jc w:val="both"/>
              <w:rPr>
                <w:i/>
                <w:strike/>
                <w:sz w:val="18"/>
                <w:szCs w:val="18"/>
              </w:rPr>
            </w:pPr>
            <w:r w:rsidRPr="00B5449A">
              <w:rPr>
                <w:sz w:val="18"/>
                <w:szCs w:val="18"/>
              </w:rPr>
              <w:t xml:space="preserve">Estimated budget for this work package is as follows: 117,00,00 for the project’s Phase 1 </w:t>
            </w:r>
          </w:p>
        </w:tc>
      </w:tr>
    </w:tbl>
    <w:p w14:paraId="3C29E697" w14:textId="77777777" w:rsidR="00D00433" w:rsidRPr="00B5449A" w:rsidRDefault="00D00433" w:rsidP="00D00433">
      <w:pPr>
        <w:rPr>
          <w:b/>
          <w:bCs/>
        </w:rPr>
      </w:pPr>
    </w:p>
    <w:p w14:paraId="2E80052D" w14:textId="77777777" w:rsidR="00D00433" w:rsidRPr="00B5449A" w:rsidRDefault="00D00433" w:rsidP="00D00433">
      <w:pPr>
        <w:spacing w:after="0"/>
        <w:rPr>
          <w:b/>
          <w:bCs/>
        </w:rPr>
      </w:pPr>
      <w:r w:rsidRPr="00B5449A">
        <w:rPr>
          <w:b/>
          <w:bCs/>
        </w:rPr>
        <w:br w:type="page"/>
      </w:r>
    </w:p>
    <w:p w14:paraId="00534C6B" w14:textId="77777777" w:rsidR="00D00433" w:rsidRPr="00B5449A" w:rsidRDefault="00D00433" w:rsidP="00D00433">
      <w:pPr>
        <w:rPr>
          <w:b/>
          <w:bCs/>
        </w:rPr>
      </w:pPr>
      <w:r w:rsidRPr="00B5449A">
        <w:rPr>
          <w:b/>
          <w:bCs/>
        </w:rPr>
        <w:lastRenderedPageBreak/>
        <w:t xml:space="preserve">The following 2 additional work packages are out of the scope of the present proposal. They are provided for reference only about the anticipated work in EN 301 549 Rev Phase 2 Project. </w:t>
      </w:r>
    </w:p>
    <w:p w14:paraId="16A759C6" w14:textId="77777777" w:rsidR="00D00433" w:rsidRPr="00B5449A" w:rsidRDefault="00D00433" w:rsidP="00D00433">
      <w:pPr>
        <w:pStyle w:val="Heading4"/>
        <w:rPr>
          <w:sz w:val="18"/>
        </w:rPr>
      </w:pPr>
      <w:bookmarkStart w:id="47" w:name="_Toc129959686"/>
      <w:bookmarkStart w:id="48" w:name="_Toc129959791"/>
      <w:r w:rsidRPr="00B5449A">
        <w:t>Work Package 4</w:t>
      </w:r>
      <w:bookmarkEnd w:id="47"/>
      <w:bookmarkEnd w:id="48"/>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5"/>
        <w:gridCol w:w="842"/>
        <w:gridCol w:w="425"/>
        <w:gridCol w:w="1281"/>
        <w:gridCol w:w="276"/>
        <w:gridCol w:w="662"/>
        <w:gridCol w:w="477"/>
        <w:gridCol w:w="1667"/>
        <w:gridCol w:w="1159"/>
        <w:gridCol w:w="591"/>
        <w:gridCol w:w="146"/>
        <w:gridCol w:w="1562"/>
        <w:gridCol w:w="544"/>
        <w:gridCol w:w="800"/>
        <w:gridCol w:w="315"/>
        <w:gridCol w:w="1937"/>
      </w:tblGrid>
      <w:tr w:rsidR="00D00433" w:rsidRPr="00B5449A" w14:paraId="02138A0C" w14:textId="77777777" w:rsidTr="000C0BCE">
        <w:trPr>
          <w:trHeight w:val="417"/>
        </w:trPr>
        <w:tc>
          <w:tcPr>
            <w:tcW w:w="5000" w:type="pct"/>
            <w:gridSpan w:val="16"/>
            <w:shd w:val="clear" w:color="auto" w:fill="D9D9D9"/>
          </w:tcPr>
          <w:p w14:paraId="2D2BBD8D" w14:textId="77777777" w:rsidR="00D00433" w:rsidRPr="00B5449A" w:rsidRDefault="00D00433" w:rsidP="000C0BCE">
            <w:pPr>
              <w:spacing w:before="240" w:after="240"/>
              <w:rPr>
                <w:rFonts w:cs="Arial"/>
                <w:b/>
              </w:rPr>
            </w:pPr>
            <w:r w:rsidRPr="00B5449A">
              <w:rPr>
                <w:rFonts w:cs="Arial"/>
                <w:b/>
              </w:rPr>
              <w:t xml:space="preserve">Work Package </w:t>
            </w:r>
            <w:r>
              <w:rPr>
                <w:rFonts w:cs="Arial"/>
                <w:b/>
              </w:rPr>
              <w:t>4</w:t>
            </w:r>
            <w:r w:rsidRPr="00B5449A">
              <w:rPr>
                <w:rFonts w:cs="Arial"/>
                <w:b/>
              </w:rPr>
              <w:t>: Phase 2 Project management of ENAP phase and coordination with JTB eAcc, coordination with ETSI TC HF, reporting to TC HF and EISMEA</w:t>
            </w:r>
          </w:p>
        </w:tc>
      </w:tr>
      <w:tr w:rsidR="00D00433" w:rsidRPr="00B5449A" w14:paraId="544988D5" w14:textId="77777777" w:rsidTr="000C0BCE">
        <w:trPr>
          <w:trHeight w:val="37"/>
        </w:trPr>
        <w:tc>
          <w:tcPr>
            <w:tcW w:w="863" w:type="pct"/>
            <w:gridSpan w:val="3"/>
            <w:shd w:val="clear" w:color="auto" w:fill="D9D9D9"/>
          </w:tcPr>
          <w:p w14:paraId="42A3A069" w14:textId="77777777" w:rsidR="00D00433" w:rsidRPr="00B5449A" w:rsidRDefault="00D00433" w:rsidP="000C0BCE">
            <w:pPr>
              <w:spacing w:before="120" w:after="120"/>
              <w:rPr>
                <w:rFonts w:cs="Arial"/>
                <w:b/>
                <w:sz w:val="16"/>
                <w:szCs w:val="18"/>
              </w:rPr>
            </w:pPr>
            <w:r w:rsidRPr="00B5449A">
              <w:rPr>
                <w:rFonts w:cs="Arial"/>
                <w:b/>
                <w:sz w:val="18"/>
                <w:szCs w:val="18"/>
              </w:rPr>
              <w:t>Duration:</w:t>
            </w:r>
          </w:p>
        </w:tc>
        <w:tc>
          <w:tcPr>
            <w:tcW w:w="564" w:type="pct"/>
            <w:gridSpan w:val="2"/>
          </w:tcPr>
          <w:p w14:paraId="1A4DC2E0" w14:textId="77777777" w:rsidR="00D00433" w:rsidRPr="00B5449A" w:rsidRDefault="00D00433" w:rsidP="000C0BCE">
            <w:pPr>
              <w:spacing w:before="120" w:after="120"/>
              <w:rPr>
                <w:sz w:val="18"/>
              </w:rPr>
            </w:pPr>
            <w:r w:rsidRPr="00B5449A">
              <w:rPr>
                <w:sz w:val="18"/>
                <w:szCs w:val="16"/>
              </w:rPr>
              <w:t>M25-M33</w:t>
            </w:r>
            <w:r w:rsidRPr="00B5449A" w:rsidDel="00F96F7C">
              <w:rPr>
                <w:sz w:val="18"/>
                <w:szCs w:val="16"/>
              </w:rPr>
              <w:t xml:space="preserve"> </w:t>
            </w:r>
          </w:p>
        </w:tc>
        <w:tc>
          <w:tcPr>
            <w:tcW w:w="1437" w:type="pct"/>
            <w:gridSpan w:val="4"/>
            <w:shd w:val="clear" w:color="auto" w:fill="D9D9D9"/>
          </w:tcPr>
          <w:p w14:paraId="3439D6FB" w14:textId="77777777" w:rsidR="00D00433" w:rsidRPr="00B5449A" w:rsidRDefault="00D00433" w:rsidP="000C0BCE">
            <w:pPr>
              <w:spacing w:before="120" w:after="120"/>
              <w:rPr>
                <w:rFonts w:cs="Arial"/>
                <w:b/>
                <w:sz w:val="16"/>
                <w:szCs w:val="18"/>
              </w:rPr>
            </w:pPr>
            <w:r w:rsidRPr="00B5449A">
              <w:rPr>
                <w:rFonts w:cs="Arial"/>
                <w:b/>
                <w:sz w:val="18"/>
                <w:szCs w:val="18"/>
              </w:rPr>
              <w:t>Lead Beneficiary: ETSI</w:t>
            </w:r>
          </w:p>
        </w:tc>
        <w:tc>
          <w:tcPr>
            <w:tcW w:w="2136" w:type="pct"/>
            <w:gridSpan w:val="7"/>
          </w:tcPr>
          <w:p w14:paraId="29F9193A" w14:textId="77777777" w:rsidR="00D00433" w:rsidRPr="00B5449A" w:rsidRDefault="00D00433" w:rsidP="000C0BCE">
            <w:pPr>
              <w:spacing w:before="120" w:after="120"/>
              <w:rPr>
                <w:rFonts w:cs="Arial"/>
                <w:b/>
                <w:sz w:val="18"/>
                <w:szCs w:val="18"/>
              </w:rPr>
            </w:pPr>
            <w:r w:rsidRPr="00B5449A">
              <w:rPr>
                <w:rFonts w:cs="Arial"/>
                <w:sz w:val="18"/>
                <w:szCs w:val="18"/>
              </w:rPr>
              <w:t>1-Short name – ETSI by default</w:t>
            </w:r>
          </w:p>
        </w:tc>
      </w:tr>
      <w:tr w:rsidR="00D00433" w:rsidRPr="00B5449A" w14:paraId="41C5E4B3" w14:textId="77777777" w:rsidTr="000C0BCE">
        <w:tc>
          <w:tcPr>
            <w:tcW w:w="5000" w:type="pct"/>
            <w:gridSpan w:val="16"/>
            <w:shd w:val="clear" w:color="auto" w:fill="D9D9D9"/>
          </w:tcPr>
          <w:p w14:paraId="24132727" w14:textId="77777777" w:rsidR="00D00433" w:rsidRPr="00B5449A" w:rsidRDefault="00D00433" w:rsidP="000C0BCE">
            <w:pPr>
              <w:spacing w:before="120" w:after="120"/>
              <w:rPr>
                <w:rFonts w:cs="Arial"/>
                <w:b/>
                <w:sz w:val="18"/>
                <w:szCs w:val="20"/>
              </w:rPr>
            </w:pPr>
            <w:r w:rsidRPr="00B5449A">
              <w:rPr>
                <w:rFonts w:cs="Arial"/>
                <w:b/>
                <w:sz w:val="18"/>
                <w:szCs w:val="20"/>
              </w:rPr>
              <w:t>Objectives</w:t>
            </w:r>
          </w:p>
          <w:p w14:paraId="0DD1B97F" w14:textId="77777777" w:rsidR="00D00433" w:rsidRPr="00B5449A" w:rsidRDefault="00D00433" w:rsidP="000C0BCE">
            <w:pPr>
              <w:spacing w:after="120"/>
              <w:rPr>
                <w:rFonts w:cs="Arial"/>
                <w:b/>
                <w:sz w:val="18"/>
                <w:szCs w:val="20"/>
              </w:rPr>
            </w:pPr>
            <w:r w:rsidRPr="00B5449A">
              <w:rPr>
                <w:rFonts w:cs="Arial"/>
                <w:i/>
                <w:sz w:val="16"/>
                <w:szCs w:val="18"/>
              </w:rPr>
              <w:t>List the specific objectives to which this work package is linked.</w:t>
            </w:r>
          </w:p>
        </w:tc>
      </w:tr>
      <w:tr w:rsidR="00D00433" w:rsidRPr="00B5449A" w14:paraId="35499C87" w14:textId="77777777" w:rsidTr="000C0BCE">
        <w:trPr>
          <w:trHeight w:val="37"/>
        </w:trPr>
        <w:tc>
          <w:tcPr>
            <w:tcW w:w="5000" w:type="pct"/>
            <w:gridSpan w:val="16"/>
          </w:tcPr>
          <w:p w14:paraId="5FE37D45" w14:textId="77777777" w:rsidR="00D00433" w:rsidRPr="00B5449A" w:rsidRDefault="00D00433" w:rsidP="000C0BCE">
            <w:pPr>
              <w:numPr>
                <w:ilvl w:val="0"/>
                <w:numId w:val="12"/>
              </w:numPr>
              <w:spacing w:before="120" w:after="120"/>
              <w:rPr>
                <w:sz w:val="18"/>
              </w:rPr>
            </w:pPr>
            <w:r w:rsidRPr="00B5449A">
              <w:rPr>
                <w:sz w:val="18"/>
              </w:rPr>
              <w:t xml:space="preserve">Ensure that the objectives of the project are met; Manage the work of the experts; Enable the involvement of the relevant stakeholders; Ensure the quality, budget and timing of the project’s deliverables. </w:t>
            </w:r>
          </w:p>
        </w:tc>
      </w:tr>
      <w:tr w:rsidR="00D00433" w:rsidRPr="00B5449A" w14:paraId="72F72633" w14:textId="77777777" w:rsidTr="000C0BCE">
        <w:tc>
          <w:tcPr>
            <w:tcW w:w="5000" w:type="pct"/>
            <w:gridSpan w:val="16"/>
            <w:shd w:val="clear" w:color="auto" w:fill="D9D9D9"/>
          </w:tcPr>
          <w:p w14:paraId="6406C66D" w14:textId="77777777" w:rsidR="00D00433" w:rsidRPr="00B5449A" w:rsidRDefault="00D00433" w:rsidP="000C0BCE">
            <w:pPr>
              <w:spacing w:before="120" w:after="120"/>
              <w:rPr>
                <w:rFonts w:cs="Arial"/>
                <w:b/>
                <w:i/>
                <w:szCs w:val="20"/>
              </w:rPr>
            </w:pPr>
            <w:r w:rsidRPr="00B5449A">
              <w:rPr>
                <w:rFonts w:cs="Arial"/>
                <w:b/>
                <w:sz w:val="18"/>
                <w:szCs w:val="20"/>
              </w:rPr>
              <w:t>Activities and division of work (WP description)</w:t>
            </w:r>
          </w:p>
        </w:tc>
      </w:tr>
      <w:tr w:rsidR="00D00433" w:rsidRPr="00B5449A" w14:paraId="0096634D" w14:textId="77777777" w:rsidTr="000C0BCE">
        <w:trPr>
          <w:trHeight w:val="372"/>
        </w:trPr>
        <w:tc>
          <w:tcPr>
            <w:tcW w:w="404" w:type="pct"/>
            <w:vMerge w:val="restart"/>
            <w:shd w:val="clear" w:color="auto" w:fill="E6E6E6"/>
          </w:tcPr>
          <w:p w14:paraId="0E81743B" w14:textId="77777777" w:rsidR="00D00433" w:rsidRPr="00B5449A" w:rsidRDefault="00D00433" w:rsidP="000C0BCE">
            <w:pPr>
              <w:spacing w:before="120" w:after="0"/>
              <w:jc w:val="center"/>
              <w:rPr>
                <w:rFonts w:cs="Arial"/>
                <w:sz w:val="18"/>
                <w:szCs w:val="18"/>
              </w:rPr>
            </w:pPr>
            <w:r w:rsidRPr="00B5449A">
              <w:rPr>
                <w:rFonts w:cs="Arial"/>
                <w:sz w:val="18"/>
                <w:szCs w:val="18"/>
              </w:rPr>
              <w:t>Task No</w:t>
            </w:r>
          </w:p>
          <w:p w14:paraId="1754BF19" w14:textId="77777777" w:rsidR="00D00433" w:rsidRPr="00B5449A" w:rsidRDefault="00D00433" w:rsidP="000C0BCE">
            <w:pPr>
              <w:spacing w:after="120"/>
              <w:jc w:val="center"/>
              <w:rPr>
                <w:rFonts w:cs="Arial"/>
                <w:color w:val="808080"/>
                <w:sz w:val="18"/>
                <w:szCs w:val="18"/>
              </w:rPr>
            </w:pPr>
            <w:r w:rsidRPr="00B5449A">
              <w:rPr>
                <w:rFonts w:cs="Arial"/>
                <w:color w:val="808080"/>
                <w:sz w:val="16"/>
                <w:szCs w:val="18"/>
              </w:rPr>
              <w:t>(continuous numbering linked to WP)</w:t>
            </w:r>
          </w:p>
        </w:tc>
        <w:tc>
          <w:tcPr>
            <w:tcW w:w="1263" w:type="pct"/>
            <w:gridSpan w:val="5"/>
            <w:vMerge w:val="restart"/>
            <w:shd w:val="clear" w:color="auto" w:fill="E6E6E6"/>
          </w:tcPr>
          <w:p w14:paraId="2933D662" w14:textId="77777777" w:rsidR="00D00433" w:rsidRPr="00B5449A" w:rsidRDefault="00D00433" w:rsidP="000C0BCE">
            <w:pPr>
              <w:spacing w:before="120" w:after="120"/>
              <w:jc w:val="center"/>
              <w:rPr>
                <w:rFonts w:cs="Arial"/>
                <w:sz w:val="18"/>
                <w:szCs w:val="18"/>
              </w:rPr>
            </w:pPr>
            <w:r w:rsidRPr="00B5449A">
              <w:rPr>
                <w:rFonts w:cs="Arial"/>
                <w:sz w:val="18"/>
                <w:szCs w:val="18"/>
              </w:rPr>
              <w:t>Task Name</w:t>
            </w:r>
          </w:p>
        </w:tc>
        <w:tc>
          <w:tcPr>
            <w:tcW w:w="1464" w:type="pct"/>
            <w:gridSpan w:val="5"/>
            <w:vMerge w:val="restart"/>
            <w:shd w:val="clear" w:color="auto" w:fill="E6E6E6"/>
          </w:tcPr>
          <w:p w14:paraId="44B43F33" w14:textId="77777777" w:rsidR="00D00433" w:rsidRPr="00B5449A" w:rsidRDefault="00D00433" w:rsidP="000C0BCE">
            <w:pPr>
              <w:spacing w:before="120" w:after="120"/>
              <w:jc w:val="center"/>
              <w:rPr>
                <w:rFonts w:cs="Arial"/>
                <w:sz w:val="18"/>
                <w:szCs w:val="18"/>
              </w:rPr>
            </w:pPr>
            <w:r w:rsidRPr="00B5449A">
              <w:rPr>
                <w:rFonts w:cs="Arial"/>
                <w:sz w:val="18"/>
                <w:szCs w:val="18"/>
              </w:rPr>
              <w:t>Description</w:t>
            </w:r>
          </w:p>
        </w:tc>
        <w:tc>
          <w:tcPr>
            <w:tcW w:w="1167" w:type="pct"/>
            <w:gridSpan w:val="4"/>
            <w:shd w:val="clear" w:color="auto" w:fill="E6E6E6"/>
          </w:tcPr>
          <w:p w14:paraId="51E959F3" w14:textId="77777777" w:rsidR="00D00433" w:rsidRPr="00B5449A" w:rsidRDefault="00D00433" w:rsidP="000C0BCE">
            <w:pPr>
              <w:spacing w:before="120" w:after="120"/>
              <w:jc w:val="center"/>
              <w:rPr>
                <w:rFonts w:cs="Arial"/>
                <w:sz w:val="18"/>
                <w:szCs w:val="18"/>
              </w:rPr>
            </w:pPr>
            <w:r w:rsidRPr="00B5449A">
              <w:rPr>
                <w:rFonts w:cs="Arial"/>
                <w:sz w:val="18"/>
                <w:szCs w:val="18"/>
              </w:rPr>
              <w:t>Participants – NA</w:t>
            </w:r>
          </w:p>
        </w:tc>
        <w:tc>
          <w:tcPr>
            <w:tcW w:w="702" w:type="pct"/>
            <w:vMerge w:val="restart"/>
            <w:shd w:val="clear" w:color="auto" w:fill="E6E6E6"/>
          </w:tcPr>
          <w:p w14:paraId="002C91A1" w14:textId="77777777" w:rsidR="00D00433" w:rsidRPr="00B5449A" w:rsidRDefault="00D00433" w:rsidP="000C0BCE">
            <w:pPr>
              <w:spacing w:before="120" w:after="0"/>
              <w:jc w:val="center"/>
              <w:rPr>
                <w:rFonts w:cs="Arial"/>
                <w:sz w:val="18"/>
                <w:szCs w:val="18"/>
              </w:rPr>
            </w:pPr>
            <w:r w:rsidRPr="00B5449A">
              <w:rPr>
                <w:rFonts w:cs="Arial"/>
                <w:sz w:val="18"/>
                <w:szCs w:val="18"/>
              </w:rPr>
              <w:t>In-kind Contributions and Subcontracting</w:t>
            </w:r>
          </w:p>
          <w:p w14:paraId="48DB7281" w14:textId="77777777" w:rsidR="00D00433" w:rsidRPr="00B5449A" w:rsidRDefault="00D00433" w:rsidP="000C0BCE">
            <w:pPr>
              <w:spacing w:after="0"/>
              <w:jc w:val="center"/>
              <w:rPr>
                <w:rFonts w:cs="Arial"/>
                <w:color w:val="808080"/>
                <w:sz w:val="16"/>
                <w:szCs w:val="18"/>
              </w:rPr>
            </w:pPr>
            <w:r w:rsidRPr="00B5449A">
              <w:rPr>
                <w:rFonts w:cs="Arial"/>
                <w:color w:val="808080"/>
                <w:sz w:val="16"/>
                <w:szCs w:val="18"/>
              </w:rPr>
              <w:t>(Yes/No and which)</w:t>
            </w:r>
          </w:p>
          <w:p w14:paraId="25C48E5E" w14:textId="77777777" w:rsidR="00D00433" w:rsidRPr="00B5449A" w:rsidRDefault="00D00433" w:rsidP="000C0BCE">
            <w:pPr>
              <w:spacing w:after="120"/>
              <w:jc w:val="center"/>
              <w:rPr>
                <w:rFonts w:cs="Arial"/>
                <w:sz w:val="18"/>
                <w:szCs w:val="18"/>
              </w:rPr>
            </w:pPr>
          </w:p>
        </w:tc>
      </w:tr>
      <w:tr w:rsidR="00D00433" w:rsidRPr="00B5449A" w14:paraId="625B2DB5" w14:textId="77777777" w:rsidTr="000C0BCE">
        <w:trPr>
          <w:trHeight w:val="372"/>
        </w:trPr>
        <w:tc>
          <w:tcPr>
            <w:tcW w:w="404" w:type="pct"/>
            <w:vMerge/>
            <w:shd w:val="clear" w:color="auto" w:fill="E6E6E6"/>
          </w:tcPr>
          <w:p w14:paraId="246C2876" w14:textId="77777777" w:rsidR="00D00433" w:rsidRPr="00B5449A" w:rsidRDefault="00D00433" w:rsidP="000C0BCE">
            <w:pPr>
              <w:spacing w:before="120" w:after="0"/>
              <w:jc w:val="center"/>
              <w:rPr>
                <w:rFonts w:cs="Arial"/>
                <w:sz w:val="18"/>
                <w:szCs w:val="18"/>
              </w:rPr>
            </w:pPr>
          </w:p>
        </w:tc>
        <w:tc>
          <w:tcPr>
            <w:tcW w:w="1263" w:type="pct"/>
            <w:gridSpan w:val="5"/>
            <w:vMerge/>
            <w:shd w:val="clear" w:color="auto" w:fill="E6E6E6"/>
          </w:tcPr>
          <w:p w14:paraId="64590624" w14:textId="77777777" w:rsidR="00D00433" w:rsidRPr="00B5449A" w:rsidRDefault="00D00433" w:rsidP="000C0BCE">
            <w:pPr>
              <w:spacing w:before="120" w:after="120"/>
              <w:jc w:val="center"/>
              <w:rPr>
                <w:rFonts w:cs="Arial"/>
                <w:sz w:val="18"/>
                <w:szCs w:val="18"/>
              </w:rPr>
            </w:pPr>
          </w:p>
        </w:tc>
        <w:tc>
          <w:tcPr>
            <w:tcW w:w="1464" w:type="pct"/>
            <w:gridSpan w:val="5"/>
            <w:vMerge/>
            <w:shd w:val="clear" w:color="auto" w:fill="E6E6E6"/>
          </w:tcPr>
          <w:p w14:paraId="464D7F2A" w14:textId="77777777" w:rsidR="00D00433" w:rsidRPr="00B5449A" w:rsidRDefault="00D00433" w:rsidP="000C0BCE">
            <w:pPr>
              <w:spacing w:before="120" w:after="120"/>
              <w:jc w:val="center"/>
              <w:rPr>
                <w:rFonts w:cs="Arial"/>
                <w:sz w:val="18"/>
                <w:szCs w:val="18"/>
              </w:rPr>
            </w:pPr>
          </w:p>
        </w:tc>
        <w:tc>
          <w:tcPr>
            <w:tcW w:w="763" w:type="pct"/>
            <w:gridSpan w:val="2"/>
            <w:shd w:val="clear" w:color="auto" w:fill="E6E6E6"/>
          </w:tcPr>
          <w:p w14:paraId="26143597" w14:textId="77777777" w:rsidR="00D00433" w:rsidRPr="00B5449A" w:rsidRDefault="00D00433" w:rsidP="000C0BCE">
            <w:pPr>
              <w:spacing w:before="120" w:after="120"/>
              <w:jc w:val="center"/>
              <w:rPr>
                <w:rFonts w:cs="Arial"/>
                <w:sz w:val="18"/>
                <w:szCs w:val="18"/>
              </w:rPr>
            </w:pPr>
            <w:r w:rsidRPr="00B5449A">
              <w:rPr>
                <w:rFonts w:cs="Arial"/>
                <w:sz w:val="18"/>
                <w:szCs w:val="18"/>
              </w:rPr>
              <w:t>Name</w:t>
            </w:r>
          </w:p>
        </w:tc>
        <w:tc>
          <w:tcPr>
            <w:tcW w:w="404" w:type="pct"/>
            <w:gridSpan w:val="2"/>
            <w:shd w:val="clear" w:color="auto" w:fill="E6E6E6"/>
          </w:tcPr>
          <w:p w14:paraId="7058B8B2" w14:textId="77777777" w:rsidR="00D00433" w:rsidRPr="00B5449A" w:rsidRDefault="00D00433" w:rsidP="000C0BCE">
            <w:pPr>
              <w:spacing w:before="120" w:after="0"/>
              <w:jc w:val="center"/>
              <w:rPr>
                <w:rFonts w:cs="Arial"/>
                <w:sz w:val="18"/>
                <w:szCs w:val="18"/>
              </w:rPr>
            </w:pPr>
            <w:r w:rsidRPr="00B5449A">
              <w:rPr>
                <w:rFonts w:cs="Arial"/>
                <w:sz w:val="18"/>
                <w:szCs w:val="18"/>
              </w:rPr>
              <w:t>Role</w:t>
            </w:r>
          </w:p>
          <w:p w14:paraId="16B27283" w14:textId="77777777" w:rsidR="00D00433" w:rsidRPr="00B5449A" w:rsidRDefault="00D00433" w:rsidP="000C0BCE">
            <w:pPr>
              <w:spacing w:after="120"/>
              <w:jc w:val="center"/>
              <w:rPr>
                <w:rFonts w:cs="Arial"/>
                <w:sz w:val="18"/>
                <w:szCs w:val="18"/>
              </w:rPr>
            </w:pPr>
            <w:r w:rsidRPr="00B5449A">
              <w:rPr>
                <w:rFonts w:cs="Arial"/>
                <w:color w:val="808080"/>
                <w:sz w:val="16"/>
                <w:szCs w:val="18"/>
              </w:rPr>
              <w:t>(COO, BEN, AE, AP, OTHER)</w:t>
            </w:r>
          </w:p>
        </w:tc>
        <w:tc>
          <w:tcPr>
            <w:tcW w:w="702" w:type="pct"/>
            <w:vMerge/>
            <w:shd w:val="clear" w:color="auto" w:fill="E6E6E6"/>
          </w:tcPr>
          <w:p w14:paraId="56DFCA27" w14:textId="77777777" w:rsidR="00D00433" w:rsidRPr="00B5449A" w:rsidRDefault="00D00433" w:rsidP="000C0BCE">
            <w:pPr>
              <w:spacing w:before="120" w:after="120"/>
              <w:jc w:val="center"/>
              <w:rPr>
                <w:rFonts w:cs="Arial"/>
                <w:sz w:val="18"/>
                <w:szCs w:val="18"/>
              </w:rPr>
            </w:pPr>
          </w:p>
        </w:tc>
      </w:tr>
      <w:tr w:rsidR="00D00433" w:rsidRPr="00B5449A" w14:paraId="223551AF" w14:textId="77777777" w:rsidTr="000C0BCE">
        <w:trPr>
          <w:trHeight w:val="37"/>
        </w:trPr>
        <w:tc>
          <w:tcPr>
            <w:tcW w:w="404" w:type="pct"/>
          </w:tcPr>
          <w:p w14:paraId="5EF5560A" w14:textId="77777777" w:rsidR="00D00433" w:rsidRPr="00B5449A" w:rsidRDefault="00D00433" w:rsidP="000C0BCE">
            <w:pPr>
              <w:spacing w:before="120" w:after="120"/>
              <w:jc w:val="center"/>
              <w:rPr>
                <w:rFonts w:cs="Arial"/>
                <w:sz w:val="18"/>
                <w:szCs w:val="18"/>
              </w:rPr>
            </w:pPr>
            <w:r w:rsidRPr="00B5449A">
              <w:rPr>
                <w:rFonts w:cs="Arial"/>
                <w:sz w:val="18"/>
                <w:szCs w:val="18"/>
              </w:rPr>
              <w:t>T4.1</w:t>
            </w:r>
          </w:p>
        </w:tc>
        <w:tc>
          <w:tcPr>
            <w:tcW w:w="1263" w:type="pct"/>
            <w:gridSpan w:val="5"/>
          </w:tcPr>
          <w:p w14:paraId="04F29CF2" w14:textId="77777777" w:rsidR="00D00433" w:rsidRPr="00B5449A" w:rsidRDefault="00D00433" w:rsidP="000C0BCE">
            <w:pPr>
              <w:spacing w:before="120" w:after="120"/>
              <w:rPr>
                <w:rFonts w:cs="Arial"/>
                <w:sz w:val="18"/>
                <w:szCs w:val="18"/>
              </w:rPr>
            </w:pPr>
            <w:r w:rsidRPr="00B5449A">
              <w:rPr>
                <w:rFonts w:cs="Arial"/>
                <w:sz w:val="18"/>
                <w:szCs w:val="18"/>
              </w:rPr>
              <w:t>Project Management</w:t>
            </w:r>
          </w:p>
        </w:tc>
        <w:tc>
          <w:tcPr>
            <w:tcW w:w="1464" w:type="pct"/>
            <w:gridSpan w:val="5"/>
          </w:tcPr>
          <w:p w14:paraId="6A7BA530" w14:textId="77777777" w:rsidR="00D00433" w:rsidRPr="00B5449A" w:rsidRDefault="00D00433" w:rsidP="000C0BCE">
            <w:pPr>
              <w:spacing w:before="120" w:after="120"/>
              <w:rPr>
                <w:rFonts w:cs="Arial"/>
                <w:sz w:val="18"/>
                <w:szCs w:val="18"/>
              </w:rPr>
            </w:pPr>
            <w:r w:rsidRPr="00B5449A">
              <w:rPr>
                <w:rFonts w:cs="Arial"/>
                <w:sz w:val="18"/>
                <w:szCs w:val="18"/>
              </w:rPr>
              <w:t>The overall management of the project will be under the responsibility of the project Leader, who will ensure an effective coordination among the different Tasks, working in close collaboration with the different Work Package Leaders and supervising them if needed, but also with ETSI TC HF representatives.</w:t>
            </w:r>
          </w:p>
          <w:p w14:paraId="247D01E6" w14:textId="77777777" w:rsidR="00D00433" w:rsidRPr="00B5449A" w:rsidRDefault="00D00433" w:rsidP="000C0BCE">
            <w:pPr>
              <w:spacing w:before="120" w:after="120"/>
              <w:rPr>
                <w:rFonts w:cs="Arial"/>
                <w:sz w:val="18"/>
                <w:szCs w:val="18"/>
              </w:rPr>
            </w:pPr>
            <w:r w:rsidRPr="00B5449A">
              <w:rPr>
                <w:rFonts w:cs="Arial"/>
                <w:sz w:val="18"/>
                <w:szCs w:val="18"/>
              </w:rPr>
              <w:t>The overall management of the project consists in:</w:t>
            </w:r>
          </w:p>
          <w:p w14:paraId="6ABE97C3" w14:textId="77777777" w:rsidR="00D00433" w:rsidRPr="00B5449A" w:rsidRDefault="00D00433" w:rsidP="000C0BCE">
            <w:pPr>
              <w:pStyle w:val="ListParagraph"/>
              <w:numPr>
                <w:ilvl w:val="0"/>
                <w:numId w:val="25"/>
              </w:numPr>
              <w:ind w:left="360"/>
              <w:rPr>
                <w:rFonts w:ascii="Arial" w:eastAsia="Times New Roman" w:hAnsi="Arial" w:cs="Arial"/>
                <w:color w:val="595959"/>
                <w:sz w:val="18"/>
                <w:szCs w:val="18"/>
              </w:rPr>
            </w:pPr>
            <w:r w:rsidRPr="00B5449A">
              <w:rPr>
                <w:rFonts w:ascii="Arial" w:eastAsia="Times New Roman" w:hAnsi="Arial" w:cs="Arial"/>
                <w:color w:val="595959"/>
                <w:sz w:val="18"/>
                <w:szCs w:val="18"/>
              </w:rPr>
              <w:lastRenderedPageBreak/>
              <w:t>Planning the work of the project members, ensuring that the timescales of the project deliverables are met</w:t>
            </w:r>
          </w:p>
          <w:p w14:paraId="2CD1116C" w14:textId="77777777" w:rsidR="00D00433" w:rsidRPr="00B5449A" w:rsidRDefault="00D00433" w:rsidP="000C0BCE">
            <w:pPr>
              <w:pStyle w:val="ListParagraph"/>
              <w:numPr>
                <w:ilvl w:val="0"/>
                <w:numId w:val="25"/>
              </w:numPr>
              <w:ind w:left="360"/>
              <w:rPr>
                <w:rFonts w:ascii="Arial" w:eastAsia="Times New Roman" w:hAnsi="Arial" w:cs="Arial"/>
                <w:color w:val="595959"/>
                <w:sz w:val="18"/>
                <w:szCs w:val="18"/>
              </w:rPr>
            </w:pPr>
            <w:r w:rsidRPr="00B5449A">
              <w:rPr>
                <w:rFonts w:ascii="Arial" w:eastAsia="Times New Roman" w:hAnsi="Arial" w:cs="Arial"/>
                <w:color w:val="595959"/>
                <w:sz w:val="18"/>
                <w:szCs w:val="18"/>
              </w:rPr>
              <w:t>Organising meetings to discuss the drafts, recording any major issues and resolutions of issues</w:t>
            </w:r>
          </w:p>
          <w:p w14:paraId="6B962031" w14:textId="77777777" w:rsidR="00D00433" w:rsidRPr="00B5449A" w:rsidRDefault="00D00433" w:rsidP="000C0BCE">
            <w:pPr>
              <w:pStyle w:val="ListParagraph"/>
              <w:numPr>
                <w:ilvl w:val="0"/>
                <w:numId w:val="25"/>
              </w:numPr>
              <w:ind w:left="360"/>
              <w:rPr>
                <w:rFonts w:ascii="Arial" w:eastAsia="Times New Roman" w:hAnsi="Arial" w:cs="Arial"/>
                <w:color w:val="595959"/>
                <w:sz w:val="18"/>
                <w:szCs w:val="18"/>
              </w:rPr>
            </w:pPr>
            <w:r w:rsidRPr="00B5449A">
              <w:rPr>
                <w:rFonts w:ascii="Arial" w:eastAsia="Times New Roman" w:hAnsi="Arial" w:cs="Arial"/>
                <w:color w:val="595959"/>
                <w:sz w:val="18"/>
                <w:szCs w:val="18"/>
              </w:rPr>
              <w:t>Reporting to TC HF on the progress of work</w:t>
            </w:r>
          </w:p>
          <w:p w14:paraId="795DEE56" w14:textId="77777777" w:rsidR="00D00433" w:rsidRPr="00B5449A" w:rsidRDefault="00D00433" w:rsidP="000C0BCE">
            <w:pPr>
              <w:pStyle w:val="ListParagraph"/>
              <w:numPr>
                <w:ilvl w:val="0"/>
                <w:numId w:val="25"/>
              </w:numPr>
              <w:ind w:left="360"/>
              <w:rPr>
                <w:rFonts w:ascii="Arial" w:eastAsia="Times New Roman" w:hAnsi="Arial" w:cs="Arial"/>
                <w:color w:val="595959"/>
                <w:sz w:val="18"/>
                <w:szCs w:val="18"/>
              </w:rPr>
            </w:pPr>
            <w:r w:rsidRPr="00B5449A">
              <w:rPr>
                <w:rFonts w:ascii="Arial" w:eastAsia="Times New Roman" w:hAnsi="Arial" w:cs="Arial"/>
                <w:color w:val="595959"/>
                <w:sz w:val="18"/>
                <w:szCs w:val="18"/>
              </w:rPr>
              <w:t>Representing, or arranging for other project members to represent the project results at other external meetings as appropriate</w:t>
            </w:r>
          </w:p>
          <w:p w14:paraId="238D40DF" w14:textId="77777777" w:rsidR="00D00433" w:rsidRPr="00B5449A" w:rsidRDefault="00D00433" w:rsidP="000C0BCE">
            <w:pPr>
              <w:pStyle w:val="ListParagraph"/>
              <w:numPr>
                <w:ilvl w:val="0"/>
                <w:numId w:val="26"/>
              </w:numPr>
              <w:ind w:left="360"/>
              <w:rPr>
                <w:rFonts w:cs="Arial"/>
                <w:sz w:val="18"/>
                <w:szCs w:val="18"/>
              </w:rPr>
            </w:pPr>
            <w:r w:rsidRPr="00B5449A">
              <w:rPr>
                <w:rFonts w:ascii="Arial" w:eastAsia="Times New Roman" w:hAnsi="Arial" w:cs="Arial"/>
                <w:color w:val="595959"/>
                <w:sz w:val="18"/>
                <w:szCs w:val="18"/>
              </w:rPr>
              <w:t>providing the project Reports to the ETSI Secretariat: the Progress Reports (to be submitted to EISMEA after 12 months) and the Final Report (to be submitted to EISMEA at the end of the project).</w:t>
            </w:r>
          </w:p>
        </w:tc>
        <w:tc>
          <w:tcPr>
            <w:tcW w:w="763" w:type="pct"/>
            <w:gridSpan w:val="2"/>
          </w:tcPr>
          <w:p w14:paraId="7CFE6694" w14:textId="77777777" w:rsidR="00D00433" w:rsidRPr="00B5449A" w:rsidRDefault="00D00433" w:rsidP="000C0BCE">
            <w:pPr>
              <w:spacing w:before="120" w:after="120"/>
              <w:rPr>
                <w:rFonts w:cs="Arial"/>
                <w:sz w:val="18"/>
                <w:szCs w:val="18"/>
              </w:rPr>
            </w:pPr>
            <w:r>
              <w:rPr>
                <w:rFonts w:cs="Arial"/>
                <w:sz w:val="18"/>
                <w:szCs w:val="18"/>
              </w:rPr>
              <w:lastRenderedPageBreak/>
              <w:t>ETSI</w:t>
            </w:r>
          </w:p>
        </w:tc>
        <w:tc>
          <w:tcPr>
            <w:tcW w:w="404" w:type="pct"/>
            <w:gridSpan w:val="2"/>
          </w:tcPr>
          <w:p w14:paraId="46B2251D" w14:textId="77777777" w:rsidR="00D00433" w:rsidRPr="00B5449A" w:rsidRDefault="00D00433" w:rsidP="000C0BCE">
            <w:pPr>
              <w:spacing w:before="120" w:after="120"/>
              <w:rPr>
                <w:rFonts w:cs="Arial"/>
                <w:sz w:val="18"/>
                <w:szCs w:val="18"/>
              </w:rPr>
            </w:pPr>
            <w:r>
              <w:rPr>
                <w:rFonts w:cs="Arial"/>
                <w:sz w:val="18"/>
                <w:szCs w:val="18"/>
              </w:rPr>
              <w:t>OTHER</w:t>
            </w:r>
          </w:p>
        </w:tc>
        <w:tc>
          <w:tcPr>
            <w:tcW w:w="702" w:type="pct"/>
          </w:tcPr>
          <w:p w14:paraId="3B46B25C"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44440B5D" w14:textId="77777777" w:rsidTr="000C0BCE">
        <w:trPr>
          <w:trHeight w:val="37"/>
        </w:trPr>
        <w:tc>
          <w:tcPr>
            <w:tcW w:w="404" w:type="pct"/>
          </w:tcPr>
          <w:p w14:paraId="728B6D61" w14:textId="77777777" w:rsidR="00D00433" w:rsidRPr="00B5449A" w:rsidRDefault="00D00433" w:rsidP="000C0BCE">
            <w:pPr>
              <w:spacing w:before="120" w:after="120"/>
              <w:jc w:val="center"/>
              <w:rPr>
                <w:rFonts w:cs="Arial"/>
                <w:sz w:val="18"/>
                <w:szCs w:val="18"/>
              </w:rPr>
            </w:pPr>
            <w:r w:rsidRPr="00B5449A">
              <w:rPr>
                <w:rFonts w:cs="Arial"/>
                <w:sz w:val="18"/>
                <w:szCs w:val="18"/>
              </w:rPr>
              <w:t>T4.2</w:t>
            </w:r>
          </w:p>
        </w:tc>
        <w:tc>
          <w:tcPr>
            <w:tcW w:w="1263" w:type="pct"/>
            <w:gridSpan w:val="5"/>
          </w:tcPr>
          <w:p w14:paraId="69F01507" w14:textId="77777777" w:rsidR="00D00433" w:rsidRPr="00B5449A" w:rsidRDefault="00D00433" w:rsidP="000C0BCE">
            <w:pPr>
              <w:spacing w:before="120" w:after="120"/>
              <w:rPr>
                <w:rFonts w:cs="Arial"/>
                <w:sz w:val="18"/>
                <w:szCs w:val="18"/>
              </w:rPr>
            </w:pPr>
            <w:r w:rsidRPr="00B5449A">
              <w:rPr>
                <w:rFonts w:cs="Arial"/>
                <w:sz w:val="18"/>
                <w:szCs w:val="18"/>
              </w:rPr>
              <w:t>Coordination with the JTB eAcc</w:t>
            </w:r>
          </w:p>
        </w:tc>
        <w:tc>
          <w:tcPr>
            <w:tcW w:w="1464" w:type="pct"/>
            <w:gridSpan w:val="5"/>
          </w:tcPr>
          <w:p w14:paraId="3A6391DF" w14:textId="77777777" w:rsidR="00D00433" w:rsidRPr="00B5449A" w:rsidRDefault="00D00433" w:rsidP="000C0BCE">
            <w:pPr>
              <w:spacing w:before="120" w:after="120"/>
              <w:rPr>
                <w:rFonts w:cs="Arial"/>
                <w:sz w:val="18"/>
                <w:szCs w:val="18"/>
              </w:rPr>
            </w:pPr>
            <w:r w:rsidRPr="00B5449A">
              <w:rPr>
                <w:rFonts w:cs="Arial"/>
                <w:sz w:val="18"/>
                <w:szCs w:val="18"/>
              </w:rPr>
              <w:t>Review of ENAP comments/input and proposed resolutions/changes with the JTB eAcc</w:t>
            </w:r>
          </w:p>
        </w:tc>
        <w:tc>
          <w:tcPr>
            <w:tcW w:w="763" w:type="pct"/>
            <w:gridSpan w:val="2"/>
          </w:tcPr>
          <w:p w14:paraId="18DFFA2C" w14:textId="77777777" w:rsidR="00D00433" w:rsidRPr="00B5449A" w:rsidRDefault="00D00433" w:rsidP="000C0BCE">
            <w:pPr>
              <w:spacing w:before="120" w:after="120"/>
              <w:rPr>
                <w:rFonts w:cs="Arial"/>
                <w:sz w:val="18"/>
                <w:szCs w:val="18"/>
              </w:rPr>
            </w:pPr>
            <w:r>
              <w:rPr>
                <w:rFonts w:cs="Arial"/>
                <w:sz w:val="18"/>
                <w:szCs w:val="18"/>
              </w:rPr>
              <w:t>ETSI</w:t>
            </w:r>
          </w:p>
        </w:tc>
        <w:tc>
          <w:tcPr>
            <w:tcW w:w="404" w:type="pct"/>
            <w:gridSpan w:val="2"/>
          </w:tcPr>
          <w:p w14:paraId="638D1B83" w14:textId="77777777" w:rsidR="00D00433" w:rsidRPr="00B5449A" w:rsidRDefault="00D00433" w:rsidP="000C0BCE">
            <w:pPr>
              <w:spacing w:before="120" w:after="120"/>
              <w:rPr>
                <w:rFonts w:cs="Arial"/>
                <w:sz w:val="18"/>
                <w:szCs w:val="18"/>
              </w:rPr>
            </w:pPr>
            <w:r>
              <w:rPr>
                <w:rFonts w:cs="Arial"/>
                <w:sz w:val="18"/>
                <w:szCs w:val="18"/>
              </w:rPr>
              <w:t>OTHER</w:t>
            </w:r>
          </w:p>
        </w:tc>
        <w:tc>
          <w:tcPr>
            <w:tcW w:w="702" w:type="pct"/>
          </w:tcPr>
          <w:p w14:paraId="37654CE7"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0DAB4229" w14:textId="77777777" w:rsidTr="000C0BCE">
        <w:trPr>
          <w:trHeight w:val="37"/>
        </w:trPr>
        <w:tc>
          <w:tcPr>
            <w:tcW w:w="404" w:type="pct"/>
          </w:tcPr>
          <w:p w14:paraId="0174D9A3" w14:textId="77777777" w:rsidR="00D00433" w:rsidRPr="00B5449A" w:rsidRDefault="00D00433" w:rsidP="000C0BCE">
            <w:pPr>
              <w:spacing w:before="120" w:after="120"/>
              <w:jc w:val="center"/>
              <w:rPr>
                <w:rFonts w:cs="Arial"/>
                <w:sz w:val="18"/>
                <w:szCs w:val="18"/>
              </w:rPr>
            </w:pPr>
            <w:r w:rsidRPr="00B5449A">
              <w:rPr>
                <w:rFonts w:cs="Arial"/>
                <w:sz w:val="18"/>
                <w:szCs w:val="18"/>
              </w:rPr>
              <w:t>T4.3</w:t>
            </w:r>
          </w:p>
        </w:tc>
        <w:tc>
          <w:tcPr>
            <w:tcW w:w="1263" w:type="pct"/>
            <w:gridSpan w:val="5"/>
          </w:tcPr>
          <w:p w14:paraId="7ACDF670" w14:textId="77777777" w:rsidR="00D00433" w:rsidRPr="00B5449A" w:rsidRDefault="00D00433" w:rsidP="000C0BCE">
            <w:pPr>
              <w:spacing w:before="120" w:after="120"/>
              <w:rPr>
                <w:rFonts w:cs="Arial"/>
                <w:sz w:val="18"/>
                <w:szCs w:val="18"/>
              </w:rPr>
            </w:pPr>
            <w:r w:rsidRPr="00B5449A">
              <w:rPr>
                <w:rFonts w:cs="Arial"/>
                <w:sz w:val="18"/>
                <w:szCs w:val="18"/>
              </w:rPr>
              <w:t>Coordination of the ENAP process</w:t>
            </w:r>
          </w:p>
        </w:tc>
        <w:tc>
          <w:tcPr>
            <w:tcW w:w="1464" w:type="pct"/>
            <w:gridSpan w:val="5"/>
          </w:tcPr>
          <w:p w14:paraId="4A7417AE" w14:textId="77777777" w:rsidR="00D00433" w:rsidRPr="00B5449A" w:rsidRDefault="00D00433" w:rsidP="000C0BCE">
            <w:pPr>
              <w:spacing w:before="120" w:after="120"/>
              <w:rPr>
                <w:rFonts w:cs="Arial"/>
                <w:sz w:val="18"/>
                <w:szCs w:val="18"/>
              </w:rPr>
            </w:pPr>
            <w:r w:rsidRPr="00B5449A">
              <w:rPr>
                <w:rFonts w:cs="Arial"/>
                <w:sz w:val="18"/>
                <w:szCs w:val="18"/>
              </w:rPr>
              <w:t xml:space="preserve">Coordination of the collection and resolution of comments/input during the ENAP process </w:t>
            </w:r>
          </w:p>
        </w:tc>
        <w:tc>
          <w:tcPr>
            <w:tcW w:w="763" w:type="pct"/>
            <w:gridSpan w:val="2"/>
          </w:tcPr>
          <w:p w14:paraId="62BD504A" w14:textId="77777777" w:rsidR="00D00433" w:rsidRPr="00B5449A" w:rsidRDefault="00D00433" w:rsidP="000C0BCE">
            <w:pPr>
              <w:spacing w:before="120" w:after="120"/>
              <w:rPr>
                <w:rFonts w:cs="Arial"/>
                <w:sz w:val="18"/>
                <w:szCs w:val="18"/>
              </w:rPr>
            </w:pPr>
            <w:r>
              <w:rPr>
                <w:rFonts w:cs="Arial"/>
                <w:sz w:val="18"/>
                <w:szCs w:val="18"/>
              </w:rPr>
              <w:t>ETSI</w:t>
            </w:r>
          </w:p>
        </w:tc>
        <w:tc>
          <w:tcPr>
            <w:tcW w:w="404" w:type="pct"/>
            <w:gridSpan w:val="2"/>
          </w:tcPr>
          <w:p w14:paraId="13BE1E2C" w14:textId="77777777" w:rsidR="00D00433" w:rsidRPr="00B5449A" w:rsidRDefault="00D00433" w:rsidP="000C0BCE">
            <w:pPr>
              <w:spacing w:before="120" w:after="120"/>
              <w:rPr>
                <w:rFonts w:cs="Arial"/>
                <w:sz w:val="18"/>
                <w:szCs w:val="18"/>
              </w:rPr>
            </w:pPr>
            <w:r>
              <w:rPr>
                <w:rFonts w:cs="Arial"/>
                <w:sz w:val="18"/>
                <w:szCs w:val="18"/>
              </w:rPr>
              <w:t>OTHER</w:t>
            </w:r>
          </w:p>
        </w:tc>
        <w:tc>
          <w:tcPr>
            <w:tcW w:w="702" w:type="pct"/>
          </w:tcPr>
          <w:p w14:paraId="7F98380D"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294DB47E" w14:textId="77777777" w:rsidTr="000C0BCE">
        <w:tc>
          <w:tcPr>
            <w:tcW w:w="5000" w:type="pct"/>
            <w:gridSpan w:val="16"/>
            <w:shd w:val="clear" w:color="auto" w:fill="D9D9D9"/>
          </w:tcPr>
          <w:p w14:paraId="7E15E70C" w14:textId="77777777" w:rsidR="00D00433" w:rsidRPr="00B5449A" w:rsidRDefault="00D00433" w:rsidP="000C0BCE">
            <w:pPr>
              <w:spacing w:before="120" w:after="120"/>
              <w:rPr>
                <w:rFonts w:cs="Arial"/>
                <w:b/>
                <w:szCs w:val="20"/>
                <w:lang w:val="pt-PT"/>
              </w:rPr>
            </w:pPr>
            <w:r w:rsidRPr="00B5449A">
              <w:rPr>
                <w:rFonts w:cs="Arial"/>
                <w:b/>
                <w:sz w:val="18"/>
                <w:szCs w:val="20"/>
              </w:rPr>
              <w:t>Milestones and deliverables (outputs/outcomes)</w:t>
            </w:r>
          </w:p>
        </w:tc>
      </w:tr>
      <w:tr w:rsidR="00D00433" w:rsidRPr="00B5449A" w14:paraId="60E6B1EF" w14:textId="77777777" w:rsidTr="000C0BCE">
        <w:tc>
          <w:tcPr>
            <w:tcW w:w="709" w:type="pct"/>
            <w:gridSpan w:val="2"/>
            <w:shd w:val="clear" w:color="auto" w:fill="E6E6E6"/>
          </w:tcPr>
          <w:p w14:paraId="25120670" w14:textId="77777777" w:rsidR="00D00433" w:rsidRPr="00B5449A" w:rsidRDefault="00D00433" w:rsidP="000C0BCE">
            <w:pPr>
              <w:spacing w:before="120" w:after="0"/>
              <w:jc w:val="center"/>
              <w:rPr>
                <w:rFonts w:cs="Arial"/>
                <w:sz w:val="18"/>
                <w:szCs w:val="18"/>
              </w:rPr>
            </w:pPr>
            <w:r w:rsidRPr="00B5449A">
              <w:rPr>
                <w:rFonts w:cs="Arial"/>
                <w:sz w:val="18"/>
                <w:szCs w:val="18"/>
              </w:rPr>
              <w:t>Milestone No</w:t>
            </w:r>
          </w:p>
          <w:p w14:paraId="3F8DC729" w14:textId="77777777" w:rsidR="00D00433" w:rsidRPr="00B5449A" w:rsidRDefault="00D00433" w:rsidP="000C0BCE">
            <w:pPr>
              <w:spacing w:after="120"/>
              <w:jc w:val="center"/>
              <w:rPr>
                <w:rFonts w:cs="Arial"/>
                <w:color w:val="808080"/>
                <w:sz w:val="18"/>
                <w:szCs w:val="18"/>
              </w:rPr>
            </w:pPr>
            <w:r w:rsidRPr="00B5449A">
              <w:rPr>
                <w:rFonts w:cs="Arial"/>
                <w:color w:val="808080"/>
                <w:sz w:val="16"/>
                <w:szCs w:val="18"/>
              </w:rPr>
              <w:t>(continuous numbering not linked to WP)</w:t>
            </w:r>
          </w:p>
        </w:tc>
        <w:tc>
          <w:tcPr>
            <w:tcW w:w="618" w:type="pct"/>
            <w:gridSpan w:val="2"/>
            <w:shd w:val="clear" w:color="auto" w:fill="E6E6E6"/>
          </w:tcPr>
          <w:p w14:paraId="3D1E4CE2" w14:textId="77777777" w:rsidR="00D00433" w:rsidRPr="00B5449A" w:rsidRDefault="00D00433" w:rsidP="000C0BCE">
            <w:pPr>
              <w:spacing w:before="120" w:after="120"/>
              <w:jc w:val="center"/>
              <w:rPr>
                <w:rFonts w:cs="Arial"/>
                <w:sz w:val="18"/>
                <w:szCs w:val="18"/>
              </w:rPr>
            </w:pPr>
            <w:r w:rsidRPr="00B5449A">
              <w:rPr>
                <w:rFonts w:cs="Arial"/>
                <w:sz w:val="18"/>
                <w:szCs w:val="18"/>
              </w:rPr>
              <w:t>Milestone Name</w:t>
            </w:r>
          </w:p>
        </w:tc>
        <w:tc>
          <w:tcPr>
            <w:tcW w:w="513" w:type="pct"/>
            <w:gridSpan w:val="3"/>
            <w:shd w:val="clear" w:color="auto" w:fill="E6E6E6"/>
          </w:tcPr>
          <w:p w14:paraId="4E783D89" w14:textId="77777777" w:rsidR="00D00433" w:rsidRPr="00B5449A" w:rsidRDefault="00D00433" w:rsidP="000C0BCE">
            <w:pPr>
              <w:spacing w:before="120" w:after="120"/>
              <w:jc w:val="center"/>
              <w:rPr>
                <w:rFonts w:cs="Arial"/>
                <w:sz w:val="18"/>
                <w:szCs w:val="18"/>
              </w:rPr>
            </w:pPr>
            <w:r w:rsidRPr="00B5449A">
              <w:rPr>
                <w:rFonts w:cs="Arial"/>
                <w:sz w:val="18"/>
                <w:szCs w:val="18"/>
              </w:rPr>
              <w:t>Work Package No</w:t>
            </w:r>
          </w:p>
        </w:tc>
        <w:tc>
          <w:tcPr>
            <w:tcW w:w="604" w:type="pct"/>
            <w:shd w:val="clear" w:color="auto" w:fill="E6E6E6"/>
          </w:tcPr>
          <w:p w14:paraId="75DD9CE3" w14:textId="77777777" w:rsidR="00D00433" w:rsidRPr="00B5449A" w:rsidRDefault="00D00433" w:rsidP="000C0BCE">
            <w:pPr>
              <w:spacing w:before="120" w:after="120"/>
              <w:jc w:val="center"/>
              <w:rPr>
                <w:rFonts w:cs="Arial"/>
                <w:sz w:val="18"/>
                <w:szCs w:val="18"/>
              </w:rPr>
            </w:pPr>
            <w:r w:rsidRPr="00B5449A">
              <w:rPr>
                <w:rFonts w:cs="Arial"/>
                <w:sz w:val="18"/>
                <w:szCs w:val="18"/>
              </w:rPr>
              <w:t>Lead Beneficiary</w:t>
            </w:r>
          </w:p>
          <w:p w14:paraId="51D8B4CA" w14:textId="77777777" w:rsidR="00D00433" w:rsidRPr="00B5449A" w:rsidRDefault="00D00433" w:rsidP="000C0BCE">
            <w:pPr>
              <w:spacing w:before="120" w:after="120"/>
              <w:jc w:val="center"/>
              <w:rPr>
                <w:rFonts w:cs="Arial"/>
                <w:sz w:val="18"/>
                <w:szCs w:val="18"/>
              </w:rPr>
            </w:pPr>
            <w:r w:rsidRPr="00B5449A">
              <w:rPr>
                <w:rFonts w:cs="Arial"/>
                <w:sz w:val="18"/>
                <w:szCs w:val="18"/>
              </w:rPr>
              <w:t>NA</w:t>
            </w:r>
          </w:p>
        </w:tc>
        <w:tc>
          <w:tcPr>
            <w:tcW w:w="1253" w:type="pct"/>
            <w:gridSpan w:val="4"/>
            <w:shd w:val="clear" w:color="auto" w:fill="E6E6E6"/>
          </w:tcPr>
          <w:p w14:paraId="019C7AD6" w14:textId="77777777" w:rsidR="00D00433" w:rsidRPr="00B5449A" w:rsidRDefault="00D00433" w:rsidP="000C0BCE">
            <w:pPr>
              <w:spacing w:before="120" w:after="120"/>
              <w:jc w:val="center"/>
              <w:rPr>
                <w:rFonts w:cs="Arial"/>
                <w:sz w:val="18"/>
                <w:szCs w:val="18"/>
              </w:rPr>
            </w:pPr>
            <w:r w:rsidRPr="00B5449A">
              <w:rPr>
                <w:rFonts w:cs="Arial"/>
                <w:sz w:val="18"/>
                <w:szCs w:val="18"/>
              </w:rPr>
              <w:t>Description</w:t>
            </w:r>
          </w:p>
        </w:tc>
        <w:tc>
          <w:tcPr>
            <w:tcW w:w="487" w:type="pct"/>
            <w:gridSpan w:val="2"/>
            <w:shd w:val="clear" w:color="auto" w:fill="E6E6E6"/>
          </w:tcPr>
          <w:p w14:paraId="6B2101DC" w14:textId="77777777" w:rsidR="00D00433" w:rsidRPr="00B5449A" w:rsidRDefault="00D00433" w:rsidP="000C0BCE">
            <w:pPr>
              <w:spacing w:before="120" w:after="0"/>
              <w:jc w:val="center"/>
              <w:rPr>
                <w:rFonts w:cs="Arial"/>
                <w:sz w:val="18"/>
                <w:szCs w:val="18"/>
              </w:rPr>
            </w:pPr>
            <w:r w:rsidRPr="00B5449A">
              <w:rPr>
                <w:rFonts w:cs="Arial"/>
                <w:sz w:val="18"/>
                <w:szCs w:val="18"/>
              </w:rPr>
              <w:t>Due Date</w:t>
            </w:r>
          </w:p>
          <w:p w14:paraId="6C5155DF" w14:textId="77777777" w:rsidR="00D00433" w:rsidRPr="00B5449A" w:rsidRDefault="00D00433" w:rsidP="000C0BCE">
            <w:pPr>
              <w:spacing w:after="120"/>
              <w:jc w:val="center"/>
              <w:rPr>
                <w:rFonts w:cs="Arial"/>
                <w:sz w:val="18"/>
                <w:szCs w:val="18"/>
              </w:rPr>
            </w:pPr>
            <w:r w:rsidRPr="00B5449A">
              <w:rPr>
                <w:rFonts w:cs="Arial"/>
                <w:color w:val="808080"/>
                <w:sz w:val="16"/>
                <w:szCs w:val="18"/>
              </w:rPr>
              <w:t>(month number)</w:t>
            </w:r>
          </w:p>
        </w:tc>
        <w:tc>
          <w:tcPr>
            <w:tcW w:w="816" w:type="pct"/>
            <w:gridSpan w:val="2"/>
            <w:shd w:val="clear" w:color="auto" w:fill="E6E6E6"/>
          </w:tcPr>
          <w:p w14:paraId="0758489F" w14:textId="77777777" w:rsidR="00D00433" w:rsidRPr="00B5449A" w:rsidRDefault="00D00433" w:rsidP="000C0BCE">
            <w:pPr>
              <w:spacing w:before="120" w:after="120"/>
              <w:jc w:val="center"/>
              <w:rPr>
                <w:rFonts w:cs="Arial"/>
                <w:color w:val="808080"/>
                <w:sz w:val="18"/>
                <w:szCs w:val="18"/>
              </w:rPr>
            </w:pPr>
            <w:r w:rsidRPr="00B5449A">
              <w:rPr>
                <w:rFonts w:cs="Arial"/>
                <w:sz w:val="18"/>
                <w:szCs w:val="18"/>
              </w:rPr>
              <w:t>Means of Verification</w:t>
            </w:r>
          </w:p>
        </w:tc>
      </w:tr>
      <w:tr w:rsidR="00D00433" w:rsidRPr="00B5449A" w14:paraId="3E0B75F3" w14:textId="77777777" w:rsidTr="000C0BCE">
        <w:tc>
          <w:tcPr>
            <w:tcW w:w="709" w:type="pct"/>
            <w:gridSpan w:val="2"/>
          </w:tcPr>
          <w:p w14:paraId="0D45042E" w14:textId="77777777" w:rsidR="00D00433" w:rsidRPr="00B5449A" w:rsidRDefault="00D00433" w:rsidP="000C0BCE">
            <w:pPr>
              <w:spacing w:before="120" w:after="120"/>
              <w:jc w:val="center"/>
              <w:rPr>
                <w:rFonts w:cs="Arial"/>
                <w:sz w:val="18"/>
                <w:szCs w:val="18"/>
              </w:rPr>
            </w:pPr>
            <w:r w:rsidRPr="00B5449A">
              <w:rPr>
                <w:rFonts w:cs="Arial"/>
                <w:sz w:val="18"/>
                <w:szCs w:val="18"/>
              </w:rPr>
              <w:t>MS9</w:t>
            </w:r>
          </w:p>
        </w:tc>
        <w:tc>
          <w:tcPr>
            <w:tcW w:w="618" w:type="pct"/>
            <w:gridSpan w:val="2"/>
          </w:tcPr>
          <w:p w14:paraId="2BBE10D5" w14:textId="77777777" w:rsidR="00D00433" w:rsidRPr="00B5449A" w:rsidRDefault="00D00433" w:rsidP="000C0BCE">
            <w:pPr>
              <w:spacing w:before="120" w:after="120"/>
              <w:rPr>
                <w:rFonts w:cs="Arial"/>
                <w:sz w:val="18"/>
                <w:szCs w:val="18"/>
              </w:rPr>
            </w:pPr>
            <w:r w:rsidRPr="00B5449A">
              <w:rPr>
                <w:rFonts w:cs="Arial"/>
                <w:sz w:val="18"/>
                <w:szCs w:val="18"/>
              </w:rPr>
              <w:t>Final Report Phase 2 to EISMEA</w:t>
            </w:r>
          </w:p>
        </w:tc>
        <w:tc>
          <w:tcPr>
            <w:tcW w:w="513" w:type="pct"/>
            <w:gridSpan w:val="3"/>
          </w:tcPr>
          <w:p w14:paraId="35989718" w14:textId="77777777" w:rsidR="00D00433" w:rsidRPr="00B5449A" w:rsidRDefault="00D00433" w:rsidP="000C0BCE">
            <w:pPr>
              <w:spacing w:before="120" w:after="120"/>
              <w:jc w:val="center"/>
              <w:rPr>
                <w:rFonts w:cs="Arial"/>
                <w:sz w:val="18"/>
                <w:szCs w:val="18"/>
              </w:rPr>
            </w:pPr>
            <w:r w:rsidRPr="00B5449A">
              <w:rPr>
                <w:rFonts w:cs="Arial"/>
                <w:sz w:val="18"/>
                <w:szCs w:val="18"/>
              </w:rPr>
              <w:t>4</w:t>
            </w:r>
          </w:p>
        </w:tc>
        <w:tc>
          <w:tcPr>
            <w:tcW w:w="604" w:type="pct"/>
          </w:tcPr>
          <w:p w14:paraId="39E933C8" w14:textId="77777777" w:rsidR="00D00433" w:rsidRPr="00B5449A" w:rsidRDefault="00D00433" w:rsidP="000C0BCE">
            <w:pPr>
              <w:spacing w:before="120" w:after="120"/>
              <w:rPr>
                <w:rFonts w:cs="Arial"/>
                <w:sz w:val="18"/>
                <w:szCs w:val="18"/>
              </w:rPr>
            </w:pPr>
          </w:p>
        </w:tc>
        <w:tc>
          <w:tcPr>
            <w:tcW w:w="634" w:type="pct"/>
            <w:gridSpan w:val="2"/>
          </w:tcPr>
          <w:p w14:paraId="4274651C" w14:textId="77777777" w:rsidR="00D00433" w:rsidRPr="00B5449A" w:rsidRDefault="00D00433" w:rsidP="000C0BCE">
            <w:pPr>
              <w:spacing w:before="120" w:after="120"/>
              <w:ind w:left="33"/>
              <w:jc w:val="center"/>
              <w:rPr>
                <w:rFonts w:cs="Arial"/>
                <w:sz w:val="18"/>
                <w:szCs w:val="18"/>
              </w:rPr>
            </w:pPr>
            <w:r w:rsidRPr="00B5449A">
              <w:rPr>
                <w:rFonts w:cs="Arial"/>
                <w:sz w:val="18"/>
                <w:szCs w:val="18"/>
              </w:rPr>
              <w:t>R – Document Report</w:t>
            </w:r>
          </w:p>
        </w:tc>
        <w:tc>
          <w:tcPr>
            <w:tcW w:w="619" w:type="pct"/>
            <w:gridSpan w:val="2"/>
          </w:tcPr>
          <w:p w14:paraId="0657BAC4" w14:textId="77777777" w:rsidR="00D00433" w:rsidRPr="00B5449A" w:rsidRDefault="00D00433" w:rsidP="000C0BCE">
            <w:pPr>
              <w:spacing w:before="120" w:after="120"/>
              <w:ind w:left="33"/>
              <w:jc w:val="center"/>
              <w:rPr>
                <w:rFonts w:cs="Arial"/>
                <w:sz w:val="18"/>
                <w:szCs w:val="18"/>
                <w:lang w:val="pt-PT"/>
              </w:rPr>
            </w:pPr>
            <w:r w:rsidRPr="00B5449A">
              <w:rPr>
                <w:rFonts w:cs="Arial"/>
                <w:sz w:val="18"/>
                <w:szCs w:val="18"/>
              </w:rPr>
              <w:t>SEN – Sensitive</w:t>
            </w:r>
          </w:p>
        </w:tc>
        <w:tc>
          <w:tcPr>
            <w:tcW w:w="487" w:type="pct"/>
            <w:gridSpan w:val="2"/>
          </w:tcPr>
          <w:p w14:paraId="6EA4B1A4" w14:textId="77777777" w:rsidR="00D00433" w:rsidRPr="00B5449A" w:rsidRDefault="00D00433" w:rsidP="000C0BCE">
            <w:pPr>
              <w:spacing w:before="120" w:after="120"/>
              <w:ind w:left="33"/>
              <w:rPr>
                <w:rFonts w:cs="Arial"/>
                <w:sz w:val="18"/>
                <w:szCs w:val="18"/>
                <w:lang w:val="pt-PT"/>
              </w:rPr>
            </w:pPr>
            <w:r w:rsidRPr="00B5449A">
              <w:rPr>
                <w:rFonts w:cs="Arial"/>
                <w:sz w:val="18"/>
                <w:szCs w:val="18"/>
                <w:lang w:val="pt-PT"/>
              </w:rPr>
              <w:t>M33</w:t>
            </w:r>
          </w:p>
        </w:tc>
        <w:tc>
          <w:tcPr>
            <w:tcW w:w="816" w:type="pct"/>
            <w:gridSpan w:val="2"/>
          </w:tcPr>
          <w:p w14:paraId="3F3FC283" w14:textId="77777777" w:rsidR="00D00433" w:rsidRPr="00B5449A" w:rsidRDefault="00D00433" w:rsidP="000C0BCE">
            <w:pPr>
              <w:spacing w:before="120" w:after="120"/>
              <w:ind w:left="33"/>
              <w:rPr>
                <w:rFonts w:cs="Arial"/>
                <w:sz w:val="18"/>
                <w:szCs w:val="18"/>
              </w:rPr>
            </w:pPr>
            <w:r w:rsidRPr="00B5449A">
              <w:rPr>
                <w:rFonts w:cs="Arial"/>
                <w:sz w:val="18"/>
                <w:szCs w:val="18"/>
              </w:rPr>
              <w:t>- Status of the work according to the time plan</w:t>
            </w:r>
          </w:p>
          <w:p w14:paraId="0C15DEA7" w14:textId="77777777" w:rsidR="00D00433" w:rsidRPr="00B5449A" w:rsidRDefault="00D00433" w:rsidP="000C0BCE">
            <w:pPr>
              <w:spacing w:before="120" w:after="120"/>
              <w:ind w:left="33"/>
              <w:rPr>
                <w:rFonts w:cs="Arial"/>
                <w:sz w:val="18"/>
                <w:szCs w:val="18"/>
              </w:rPr>
            </w:pPr>
            <w:r w:rsidRPr="00B5449A">
              <w:rPr>
                <w:rFonts w:cs="Arial"/>
                <w:sz w:val="18"/>
                <w:szCs w:val="18"/>
              </w:rPr>
              <w:t>- Eventual identified issues and implemented mitigation actions</w:t>
            </w:r>
          </w:p>
        </w:tc>
      </w:tr>
      <w:tr w:rsidR="00D00433" w:rsidRPr="00B5449A" w14:paraId="74ECFAF7" w14:textId="77777777" w:rsidTr="000C0BCE">
        <w:tc>
          <w:tcPr>
            <w:tcW w:w="709" w:type="pct"/>
            <w:gridSpan w:val="2"/>
            <w:shd w:val="clear" w:color="auto" w:fill="E6E6E6"/>
          </w:tcPr>
          <w:p w14:paraId="58B8B77A" w14:textId="77777777" w:rsidR="00D00433" w:rsidRPr="00B5449A" w:rsidRDefault="00D00433" w:rsidP="000C0BCE">
            <w:pPr>
              <w:spacing w:before="120" w:after="0"/>
              <w:jc w:val="center"/>
              <w:rPr>
                <w:rFonts w:cs="Arial"/>
                <w:sz w:val="18"/>
                <w:szCs w:val="18"/>
              </w:rPr>
            </w:pPr>
            <w:r w:rsidRPr="00B5449A">
              <w:rPr>
                <w:rFonts w:cs="Arial"/>
                <w:sz w:val="18"/>
                <w:szCs w:val="18"/>
              </w:rPr>
              <w:t xml:space="preserve">Deliverable No </w:t>
            </w:r>
          </w:p>
          <w:p w14:paraId="4163B91C" w14:textId="77777777" w:rsidR="00D00433" w:rsidRPr="00B5449A" w:rsidRDefault="00D00433" w:rsidP="000C0BCE">
            <w:pPr>
              <w:spacing w:before="120" w:after="120"/>
              <w:jc w:val="center"/>
              <w:rPr>
                <w:rFonts w:cs="Arial"/>
                <w:sz w:val="18"/>
                <w:szCs w:val="18"/>
              </w:rPr>
            </w:pPr>
            <w:r w:rsidRPr="00B5449A">
              <w:rPr>
                <w:rFonts w:cs="Arial"/>
                <w:color w:val="808080"/>
                <w:sz w:val="16"/>
                <w:szCs w:val="18"/>
              </w:rPr>
              <w:t>(continuous numbering linked to WP)</w:t>
            </w:r>
          </w:p>
        </w:tc>
        <w:tc>
          <w:tcPr>
            <w:tcW w:w="618" w:type="pct"/>
            <w:gridSpan w:val="2"/>
            <w:shd w:val="clear" w:color="auto" w:fill="E6E6E6"/>
          </w:tcPr>
          <w:p w14:paraId="29C12F54" w14:textId="77777777" w:rsidR="00D00433" w:rsidRPr="00B5449A" w:rsidRDefault="00D00433" w:rsidP="000C0BCE">
            <w:pPr>
              <w:spacing w:before="120" w:after="120"/>
              <w:rPr>
                <w:rFonts w:cs="Arial"/>
                <w:sz w:val="18"/>
                <w:szCs w:val="18"/>
              </w:rPr>
            </w:pPr>
            <w:r w:rsidRPr="00B5449A">
              <w:rPr>
                <w:rFonts w:cs="Arial"/>
                <w:sz w:val="18"/>
                <w:szCs w:val="18"/>
              </w:rPr>
              <w:t>Deliverable Name</w:t>
            </w:r>
          </w:p>
        </w:tc>
        <w:tc>
          <w:tcPr>
            <w:tcW w:w="513" w:type="pct"/>
            <w:gridSpan w:val="3"/>
            <w:shd w:val="clear" w:color="auto" w:fill="E6E6E6"/>
          </w:tcPr>
          <w:p w14:paraId="73418048" w14:textId="77777777" w:rsidR="00D00433" w:rsidRPr="00B5449A" w:rsidRDefault="00D00433" w:rsidP="000C0BCE">
            <w:pPr>
              <w:spacing w:before="120" w:after="120"/>
              <w:jc w:val="center"/>
              <w:rPr>
                <w:rFonts w:cs="Arial"/>
                <w:sz w:val="18"/>
                <w:szCs w:val="18"/>
              </w:rPr>
            </w:pPr>
            <w:r w:rsidRPr="00B5449A">
              <w:rPr>
                <w:rFonts w:cs="Arial"/>
                <w:sz w:val="18"/>
                <w:szCs w:val="18"/>
              </w:rPr>
              <w:t>Work Package No</w:t>
            </w:r>
          </w:p>
        </w:tc>
        <w:tc>
          <w:tcPr>
            <w:tcW w:w="604" w:type="pct"/>
            <w:shd w:val="clear" w:color="auto" w:fill="E6E6E6"/>
          </w:tcPr>
          <w:p w14:paraId="32E33109" w14:textId="77777777" w:rsidR="00D00433" w:rsidRPr="00B5449A" w:rsidRDefault="00D00433" w:rsidP="000C0BCE">
            <w:pPr>
              <w:spacing w:before="120" w:after="120"/>
              <w:rPr>
                <w:rFonts w:cs="Arial"/>
                <w:sz w:val="18"/>
                <w:szCs w:val="18"/>
              </w:rPr>
            </w:pPr>
            <w:r w:rsidRPr="00B5449A">
              <w:rPr>
                <w:rFonts w:cs="Arial"/>
                <w:sz w:val="18"/>
                <w:szCs w:val="18"/>
              </w:rPr>
              <w:t>Lead Beneficiary</w:t>
            </w:r>
          </w:p>
        </w:tc>
        <w:tc>
          <w:tcPr>
            <w:tcW w:w="634" w:type="pct"/>
            <w:gridSpan w:val="2"/>
            <w:shd w:val="clear" w:color="auto" w:fill="E6E6E6"/>
          </w:tcPr>
          <w:p w14:paraId="50DCE8E1" w14:textId="77777777" w:rsidR="00D00433" w:rsidRPr="00B5449A" w:rsidRDefault="00D00433" w:rsidP="000C0BCE">
            <w:pPr>
              <w:spacing w:before="120" w:after="120"/>
              <w:ind w:left="33"/>
              <w:jc w:val="center"/>
              <w:rPr>
                <w:rFonts w:cs="Arial"/>
                <w:sz w:val="18"/>
                <w:szCs w:val="18"/>
              </w:rPr>
            </w:pPr>
            <w:r w:rsidRPr="00B5449A">
              <w:rPr>
                <w:rFonts w:cs="Arial"/>
                <w:sz w:val="18"/>
                <w:szCs w:val="18"/>
              </w:rPr>
              <w:t>Type</w:t>
            </w:r>
          </w:p>
        </w:tc>
        <w:tc>
          <w:tcPr>
            <w:tcW w:w="619" w:type="pct"/>
            <w:gridSpan w:val="2"/>
            <w:shd w:val="clear" w:color="auto" w:fill="E6E6E6"/>
          </w:tcPr>
          <w:p w14:paraId="45DEEBEF" w14:textId="77777777" w:rsidR="00D00433" w:rsidRPr="00B5449A" w:rsidRDefault="00D00433" w:rsidP="000C0BCE">
            <w:pPr>
              <w:spacing w:before="120" w:after="120"/>
              <w:ind w:left="33"/>
              <w:jc w:val="center"/>
              <w:rPr>
                <w:rFonts w:cs="Arial"/>
                <w:sz w:val="18"/>
                <w:szCs w:val="18"/>
              </w:rPr>
            </w:pPr>
            <w:r w:rsidRPr="00B5449A">
              <w:rPr>
                <w:rFonts w:cs="Arial"/>
                <w:sz w:val="18"/>
                <w:szCs w:val="18"/>
              </w:rPr>
              <w:t>Dissemination Level</w:t>
            </w:r>
          </w:p>
        </w:tc>
        <w:tc>
          <w:tcPr>
            <w:tcW w:w="487" w:type="pct"/>
            <w:gridSpan w:val="2"/>
            <w:shd w:val="clear" w:color="auto" w:fill="E6E6E6"/>
          </w:tcPr>
          <w:p w14:paraId="140E14C1" w14:textId="77777777" w:rsidR="00D00433" w:rsidRPr="00B5449A" w:rsidRDefault="00D00433" w:rsidP="000C0BCE">
            <w:pPr>
              <w:spacing w:before="120" w:after="0"/>
              <w:jc w:val="center"/>
              <w:rPr>
                <w:rFonts w:cs="Arial"/>
                <w:sz w:val="18"/>
                <w:szCs w:val="18"/>
              </w:rPr>
            </w:pPr>
            <w:r w:rsidRPr="00B5449A">
              <w:rPr>
                <w:rFonts w:cs="Arial"/>
                <w:sz w:val="18"/>
                <w:szCs w:val="18"/>
              </w:rPr>
              <w:t>Due Date</w:t>
            </w:r>
          </w:p>
          <w:p w14:paraId="7B3EFD49" w14:textId="77777777" w:rsidR="00D00433" w:rsidRPr="00B5449A" w:rsidRDefault="00D00433" w:rsidP="000C0BCE">
            <w:pPr>
              <w:spacing w:before="120" w:after="120"/>
              <w:ind w:left="33"/>
              <w:rPr>
                <w:rFonts w:cs="Arial"/>
                <w:sz w:val="18"/>
                <w:szCs w:val="18"/>
                <w:lang w:val="pt-PT"/>
              </w:rPr>
            </w:pPr>
            <w:r w:rsidRPr="00B5449A">
              <w:rPr>
                <w:rFonts w:cs="Arial"/>
                <w:color w:val="808080"/>
                <w:sz w:val="16"/>
                <w:szCs w:val="18"/>
              </w:rPr>
              <w:t>(month number)</w:t>
            </w:r>
          </w:p>
        </w:tc>
        <w:tc>
          <w:tcPr>
            <w:tcW w:w="816" w:type="pct"/>
            <w:gridSpan w:val="2"/>
            <w:shd w:val="clear" w:color="auto" w:fill="E6E6E6"/>
          </w:tcPr>
          <w:p w14:paraId="3A87DD2B" w14:textId="77777777" w:rsidR="00D00433" w:rsidRPr="00B5449A" w:rsidRDefault="00D00433" w:rsidP="000C0BCE">
            <w:pPr>
              <w:spacing w:before="120" w:after="0"/>
              <w:jc w:val="center"/>
              <w:rPr>
                <w:rFonts w:cs="Arial"/>
                <w:sz w:val="18"/>
                <w:szCs w:val="18"/>
              </w:rPr>
            </w:pPr>
            <w:r w:rsidRPr="00B5449A">
              <w:rPr>
                <w:rFonts w:cs="Arial"/>
                <w:sz w:val="18"/>
                <w:szCs w:val="18"/>
              </w:rPr>
              <w:t xml:space="preserve">Description </w:t>
            </w:r>
          </w:p>
          <w:p w14:paraId="093C9A02" w14:textId="77777777" w:rsidR="00D00433" w:rsidRPr="00B5449A" w:rsidRDefault="00D00433" w:rsidP="000C0BCE">
            <w:pPr>
              <w:spacing w:before="120" w:after="120"/>
              <w:ind w:left="33"/>
              <w:rPr>
                <w:rFonts w:cs="Arial"/>
                <w:sz w:val="18"/>
                <w:szCs w:val="18"/>
              </w:rPr>
            </w:pPr>
            <w:r w:rsidRPr="00B5449A">
              <w:rPr>
                <w:rFonts w:cs="Arial"/>
                <w:color w:val="808080"/>
                <w:sz w:val="16"/>
                <w:szCs w:val="18"/>
              </w:rPr>
              <w:t>(including format and language)</w:t>
            </w:r>
          </w:p>
        </w:tc>
      </w:tr>
      <w:tr w:rsidR="00D00433" w:rsidRPr="00B5449A" w14:paraId="61D7B2ED" w14:textId="77777777" w:rsidTr="000C0BCE">
        <w:tc>
          <w:tcPr>
            <w:tcW w:w="709" w:type="pct"/>
            <w:gridSpan w:val="2"/>
          </w:tcPr>
          <w:p w14:paraId="4264D76E" w14:textId="77777777" w:rsidR="00D00433" w:rsidRPr="00B5449A" w:rsidRDefault="00D00433" w:rsidP="000C0BCE">
            <w:pPr>
              <w:spacing w:after="120"/>
              <w:jc w:val="center"/>
              <w:rPr>
                <w:rFonts w:cs="Arial"/>
                <w:color w:val="808080"/>
                <w:sz w:val="18"/>
                <w:szCs w:val="18"/>
              </w:rPr>
            </w:pPr>
            <w:r w:rsidRPr="00B5449A">
              <w:rPr>
                <w:rFonts w:cs="Arial"/>
                <w:sz w:val="18"/>
                <w:szCs w:val="18"/>
              </w:rPr>
              <w:lastRenderedPageBreak/>
              <w:t>D4.1</w:t>
            </w:r>
          </w:p>
        </w:tc>
        <w:tc>
          <w:tcPr>
            <w:tcW w:w="618" w:type="pct"/>
            <w:gridSpan w:val="2"/>
          </w:tcPr>
          <w:p w14:paraId="31A980FC" w14:textId="77777777" w:rsidR="00D00433" w:rsidRPr="00B5449A" w:rsidRDefault="00D00433" w:rsidP="000C0BCE">
            <w:pPr>
              <w:spacing w:before="120" w:after="120"/>
              <w:rPr>
                <w:rFonts w:cs="Arial"/>
                <w:sz w:val="18"/>
                <w:szCs w:val="18"/>
              </w:rPr>
            </w:pPr>
            <w:r w:rsidRPr="00B5449A">
              <w:rPr>
                <w:rFonts w:cs="Arial"/>
                <w:sz w:val="18"/>
                <w:szCs w:val="18"/>
              </w:rPr>
              <w:t>Progress Report to TC HF</w:t>
            </w:r>
          </w:p>
          <w:p w14:paraId="4EC61E36" w14:textId="77777777" w:rsidR="00D00433" w:rsidRPr="00B5449A" w:rsidRDefault="00D00433" w:rsidP="000C0BCE">
            <w:pPr>
              <w:spacing w:before="120" w:after="120"/>
              <w:jc w:val="center"/>
              <w:rPr>
                <w:rFonts w:cs="Arial"/>
                <w:sz w:val="18"/>
                <w:szCs w:val="18"/>
              </w:rPr>
            </w:pPr>
            <w:r w:rsidRPr="00B5449A">
              <w:rPr>
                <w:rFonts w:cs="Arial"/>
                <w:sz w:val="18"/>
                <w:szCs w:val="18"/>
              </w:rPr>
              <w:t>(regular for each TC HF meeting)</w:t>
            </w:r>
          </w:p>
        </w:tc>
        <w:tc>
          <w:tcPr>
            <w:tcW w:w="513" w:type="pct"/>
            <w:gridSpan w:val="3"/>
          </w:tcPr>
          <w:p w14:paraId="2181CF37" w14:textId="77777777" w:rsidR="00D00433" w:rsidRPr="00B5449A" w:rsidRDefault="00D00433" w:rsidP="000C0BCE">
            <w:pPr>
              <w:spacing w:before="120" w:after="120"/>
              <w:jc w:val="center"/>
              <w:rPr>
                <w:rFonts w:cs="Arial"/>
                <w:sz w:val="18"/>
                <w:szCs w:val="18"/>
              </w:rPr>
            </w:pPr>
            <w:r w:rsidRPr="00B5449A">
              <w:rPr>
                <w:rFonts w:cs="Arial"/>
                <w:sz w:val="18"/>
                <w:szCs w:val="18"/>
              </w:rPr>
              <w:t>4</w:t>
            </w:r>
          </w:p>
        </w:tc>
        <w:tc>
          <w:tcPr>
            <w:tcW w:w="604" w:type="pct"/>
          </w:tcPr>
          <w:p w14:paraId="0BF74368" w14:textId="77777777" w:rsidR="00D00433" w:rsidRPr="00B5449A" w:rsidRDefault="00D00433" w:rsidP="000C0BCE">
            <w:pPr>
              <w:spacing w:before="120" w:after="120"/>
              <w:jc w:val="center"/>
              <w:rPr>
                <w:rFonts w:cs="Arial"/>
                <w:sz w:val="18"/>
                <w:szCs w:val="18"/>
              </w:rPr>
            </w:pPr>
          </w:p>
        </w:tc>
        <w:tc>
          <w:tcPr>
            <w:tcW w:w="634" w:type="pct"/>
            <w:gridSpan w:val="2"/>
          </w:tcPr>
          <w:p w14:paraId="27E198C4" w14:textId="77777777" w:rsidR="00D00433" w:rsidRPr="00B5449A" w:rsidRDefault="00D00433" w:rsidP="000C0BCE">
            <w:pPr>
              <w:spacing w:before="120" w:after="120"/>
              <w:jc w:val="center"/>
              <w:rPr>
                <w:rFonts w:cs="Arial"/>
                <w:sz w:val="18"/>
                <w:szCs w:val="18"/>
              </w:rPr>
            </w:pPr>
            <w:r w:rsidRPr="00B5449A">
              <w:rPr>
                <w:rFonts w:cs="Arial"/>
                <w:sz w:val="18"/>
                <w:szCs w:val="18"/>
              </w:rPr>
              <w:t>R – Document Report</w:t>
            </w:r>
          </w:p>
        </w:tc>
        <w:tc>
          <w:tcPr>
            <w:tcW w:w="619" w:type="pct"/>
            <w:gridSpan w:val="2"/>
          </w:tcPr>
          <w:p w14:paraId="14AE6295" w14:textId="77777777" w:rsidR="00D00433" w:rsidRPr="00B5449A" w:rsidRDefault="00D00433" w:rsidP="000C0BCE">
            <w:pPr>
              <w:spacing w:before="120" w:after="120"/>
              <w:jc w:val="center"/>
              <w:rPr>
                <w:rFonts w:cs="Arial"/>
                <w:sz w:val="18"/>
                <w:szCs w:val="18"/>
              </w:rPr>
            </w:pPr>
            <w:r w:rsidRPr="00B5449A">
              <w:rPr>
                <w:rFonts w:cs="Arial"/>
                <w:sz w:val="18"/>
                <w:szCs w:val="18"/>
              </w:rPr>
              <w:t>SEN – Sensitive</w:t>
            </w:r>
          </w:p>
        </w:tc>
        <w:tc>
          <w:tcPr>
            <w:tcW w:w="487" w:type="pct"/>
            <w:gridSpan w:val="2"/>
          </w:tcPr>
          <w:p w14:paraId="0108BDA2" w14:textId="77777777" w:rsidR="00D00433" w:rsidRPr="00B5449A" w:rsidRDefault="00D00433" w:rsidP="000C0BCE">
            <w:pPr>
              <w:spacing w:after="120"/>
              <w:rPr>
                <w:rFonts w:cs="Arial"/>
                <w:sz w:val="18"/>
                <w:szCs w:val="18"/>
              </w:rPr>
            </w:pPr>
            <w:r w:rsidRPr="00B5449A">
              <w:rPr>
                <w:rFonts w:cs="Arial"/>
                <w:sz w:val="18"/>
                <w:szCs w:val="18"/>
              </w:rPr>
              <w:t>28</w:t>
            </w:r>
          </w:p>
        </w:tc>
        <w:tc>
          <w:tcPr>
            <w:tcW w:w="816" w:type="pct"/>
            <w:gridSpan w:val="2"/>
          </w:tcPr>
          <w:p w14:paraId="475F989D" w14:textId="77777777" w:rsidR="00D00433" w:rsidRPr="00B5449A" w:rsidRDefault="00D00433" w:rsidP="000C0BCE">
            <w:pPr>
              <w:spacing w:before="120" w:after="120"/>
              <w:ind w:left="33"/>
              <w:rPr>
                <w:rFonts w:cs="Arial"/>
                <w:sz w:val="18"/>
                <w:szCs w:val="18"/>
              </w:rPr>
            </w:pPr>
            <w:r w:rsidRPr="00B5449A">
              <w:rPr>
                <w:rFonts w:cs="Arial"/>
                <w:sz w:val="18"/>
                <w:szCs w:val="18"/>
              </w:rPr>
              <w:t>- Status of the work according to the time plan</w:t>
            </w:r>
          </w:p>
          <w:p w14:paraId="396E91AF" w14:textId="77777777" w:rsidR="00D00433" w:rsidRPr="00B5449A" w:rsidRDefault="00D00433" w:rsidP="000C0BCE">
            <w:pPr>
              <w:spacing w:after="120"/>
              <w:jc w:val="center"/>
              <w:rPr>
                <w:rFonts w:cs="Arial"/>
                <w:color w:val="808080"/>
                <w:sz w:val="18"/>
                <w:szCs w:val="18"/>
              </w:rPr>
            </w:pPr>
            <w:r w:rsidRPr="00B5449A">
              <w:rPr>
                <w:rFonts w:cs="Arial"/>
                <w:sz w:val="18"/>
                <w:szCs w:val="18"/>
              </w:rPr>
              <w:t>- Eventual identified issues and implemented mitigation actions</w:t>
            </w:r>
          </w:p>
        </w:tc>
      </w:tr>
      <w:tr w:rsidR="00D00433" w:rsidRPr="00B5449A" w14:paraId="3E9B3F35" w14:textId="77777777" w:rsidTr="000C0BCE">
        <w:tc>
          <w:tcPr>
            <w:tcW w:w="709" w:type="pct"/>
            <w:gridSpan w:val="2"/>
          </w:tcPr>
          <w:p w14:paraId="2AF80B76" w14:textId="77777777" w:rsidR="00D00433" w:rsidRPr="00B5449A" w:rsidRDefault="00D00433" w:rsidP="000C0BCE">
            <w:pPr>
              <w:spacing w:before="120" w:after="120"/>
              <w:jc w:val="center"/>
              <w:rPr>
                <w:rFonts w:cs="Arial"/>
                <w:sz w:val="18"/>
                <w:szCs w:val="18"/>
              </w:rPr>
            </w:pPr>
            <w:r w:rsidRPr="00B5449A">
              <w:rPr>
                <w:rFonts w:cs="Arial"/>
                <w:sz w:val="18"/>
                <w:szCs w:val="18"/>
              </w:rPr>
              <w:t>D4.2</w:t>
            </w:r>
          </w:p>
        </w:tc>
        <w:tc>
          <w:tcPr>
            <w:tcW w:w="618" w:type="pct"/>
            <w:gridSpan w:val="2"/>
          </w:tcPr>
          <w:p w14:paraId="08DC6DC9" w14:textId="77777777" w:rsidR="00D00433" w:rsidRPr="00B5449A" w:rsidRDefault="00D00433" w:rsidP="000C0BCE">
            <w:pPr>
              <w:spacing w:before="120" w:after="120"/>
              <w:rPr>
                <w:rFonts w:cs="Arial"/>
                <w:sz w:val="18"/>
                <w:szCs w:val="18"/>
              </w:rPr>
            </w:pPr>
            <w:r w:rsidRPr="00B5449A">
              <w:rPr>
                <w:rFonts w:cs="Arial"/>
                <w:sz w:val="18"/>
                <w:szCs w:val="18"/>
              </w:rPr>
              <w:t>Process Report to TC HF</w:t>
            </w:r>
          </w:p>
        </w:tc>
        <w:tc>
          <w:tcPr>
            <w:tcW w:w="513" w:type="pct"/>
            <w:gridSpan w:val="3"/>
          </w:tcPr>
          <w:p w14:paraId="0B6C692D" w14:textId="77777777" w:rsidR="00D00433" w:rsidRPr="00B5449A" w:rsidRDefault="00D00433" w:rsidP="000C0BCE">
            <w:pPr>
              <w:spacing w:before="120" w:after="120"/>
              <w:jc w:val="center"/>
              <w:rPr>
                <w:rFonts w:cs="Arial"/>
                <w:sz w:val="18"/>
                <w:szCs w:val="18"/>
              </w:rPr>
            </w:pPr>
            <w:r w:rsidRPr="00B5449A">
              <w:rPr>
                <w:rFonts w:cs="Arial"/>
                <w:sz w:val="18"/>
                <w:szCs w:val="18"/>
              </w:rPr>
              <w:t>4</w:t>
            </w:r>
          </w:p>
        </w:tc>
        <w:tc>
          <w:tcPr>
            <w:tcW w:w="604" w:type="pct"/>
          </w:tcPr>
          <w:p w14:paraId="590B9CD1" w14:textId="77777777" w:rsidR="00D00433" w:rsidRPr="00B5449A" w:rsidRDefault="00D00433" w:rsidP="000C0BCE">
            <w:pPr>
              <w:spacing w:before="120" w:after="120"/>
              <w:rPr>
                <w:rFonts w:cs="Arial"/>
                <w:sz w:val="18"/>
                <w:szCs w:val="18"/>
              </w:rPr>
            </w:pPr>
          </w:p>
        </w:tc>
        <w:tc>
          <w:tcPr>
            <w:tcW w:w="634" w:type="pct"/>
            <w:gridSpan w:val="2"/>
          </w:tcPr>
          <w:p w14:paraId="2D8BE3FB" w14:textId="77777777" w:rsidR="00D00433" w:rsidRPr="00B5449A" w:rsidRDefault="00D00433" w:rsidP="000C0BCE">
            <w:pPr>
              <w:spacing w:before="120" w:after="120"/>
              <w:ind w:left="33"/>
              <w:jc w:val="center"/>
              <w:rPr>
                <w:rFonts w:cs="Arial"/>
                <w:sz w:val="18"/>
                <w:szCs w:val="18"/>
              </w:rPr>
            </w:pPr>
            <w:r w:rsidRPr="00B5449A">
              <w:rPr>
                <w:rFonts w:cs="Arial"/>
                <w:sz w:val="18"/>
                <w:szCs w:val="18"/>
              </w:rPr>
              <w:t>R – Document Report</w:t>
            </w:r>
          </w:p>
        </w:tc>
        <w:tc>
          <w:tcPr>
            <w:tcW w:w="619" w:type="pct"/>
            <w:gridSpan w:val="2"/>
          </w:tcPr>
          <w:p w14:paraId="6AB5D6CB" w14:textId="77777777" w:rsidR="00D00433" w:rsidRPr="00B5449A" w:rsidRDefault="00D00433" w:rsidP="000C0BCE">
            <w:pPr>
              <w:spacing w:before="120" w:after="120"/>
              <w:ind w:left="33"/>
              <w:jc w:val="center"/>
              <w:rPr>
                <w:rFonts w:cs="Arial"/>
                <w:sz w:val="18"/>
                <w:szCs w:val="18"/>
                <w:lang w:val="pt-PT"/>
              </w:rPr>
            </w:pPr>
            <w:r w:rsidRPr="00B5449A">
              <w:rPr>
                <w:rFonts w:cs="Arial"/>
                <w:sz w:val="18"/>
                <w:szCs w:val="18"/>
              </w:rPr>
              <w:t>SEN – Sensitive</w:t>
            </w:r>
          </w:p>
        </w:tc>
        <w:tc>
          <w:tcPr>
            <w:tcW w:w="487" w:type="pct"/>
            <w:gridSpan w:val="2"/>
          </w:tcPr>
          <w:p w14:paraId="5CFE15F1" w14:textId="77777777" w:rsidR="00D00433" w:rsidRPr="00B5449A" w:rsidRDefault="00D00433" w:rsidP="000C0BCE">
            <w:pPr>
              <w:spacing w:before="120" w:after="120"/>
              <w:ind w:left="33"/>
              <w:rPr>
                <w:rFonts w:cs="Arial"/>
                <w:sz w:val="18"/>
                <w:szCs w:val="18"/>
                <w:lang w:val="pt-PT"/>
              </w:rPr>
            </w:pPr>
            <w:r w:rsidRPr="00B5449A">
              <w:rPr>
                <w:rFonts w:cs="Arial"/>
                <w:sz w:val="18"/>
                <w:szCs w:val="18"/>
                <w:lang w:val="pt-PT"/>
              </w:rPr>
              <w:t>32</w:t>
            </w:r>
          </w:p>
        </w:tc>
        <w:tc>
          <w:tcPr>
            <w:tcW w:w="816" w:type="pct"/>
            <w:gridSpan w:val="2"/>
          </w:tcPr>
          <w:p w14:paraId="1A9CA37B" w14:textId="77777777" w:rsidR="00D00433" w:rsidRPr="00B5449A" w:rsidRDefault="00D00433" w:rsidP="000C0BCE">
            <w:pPr>
              <w:spacing w:before="120" w:after="120"/>
              <w:ind w:left="33"/>
              <w:rPr>
                <w:rFonts w:cs="Arial"/>
                <w:sz w:val="18"/>
                <w:szCs w:val="18"/>
              </w:rPr>
            </w:pPr>
            <w:r w:rsidRPr="00B5449A">
              <w:rPr>
                <w:rFonts w:cs="Arial"/>
                <w:sz w:val="18"/>
                <w:szCs w:val="18"/>
              </w:rPr>
              <w:t>- Status of the work according to the time plan</w:t>
            </w:r>
          </w:p>
          <w:p w14:paraId="063872DD" w14:textId="77777777" w:rsidR="00D00433" w:rsidRPr="00B5449A" w:rsidRDefault="00D00433" w:rsidP="000C0BCE">
            <w:pPr>
              <w:spacing w:before="120" w:after="120"/>
              <w:ind w:left="33"/>
              <w:rPr>
                <w:rFonts w:cs="Arial"/>
                <w:sz w:val="18"/>
                <w:szCs w:val="18"/>
              </w:rPr>
            </w:pPr>
            <w:r w:rsidRPr="00B5449A">
              <w:rPr>
                <w:rFonts w:cs="Arial"/>
                <w:sz w:val="18"/>
                <w:szCs w:val="18"/>
              </w:rPr>
              <w:t>- Eventual identified issues and implemented mitigation actions</w:t>
            </w:r>
          </w:p>
        </w:tc>
      </w:tr>
      <w:tr w:rsidR="00D00433" w:rsidRPr="00B5449A" w14:paraId="19CF5299" w14:textId="77777777" w:rsidTr="000C0BCE">
        <w:tc>
          <w:tcPr>
            <w:tcW w:w="709" w:type="pct"/>
            <w:gridSpan w:val="2"/>
          </w:tcPr>
          <w:p w14:paraId="64D4B390" w14:textId="77777777" w:rsidR="00D00433" w:rsidRPr="00B5449A" w:rsidRDefault="00D00433" w:rsidP="000C0BCE">
            <w:pPr>
              <w:spacing w:before="120" w:after="120"/>
              <w:jc w:val="center"/>
              <w:rPr>
                <w:rFonts w:cs="Arial"/>
                <w:sz w:val="18"/>
                <w:szCs w:val="18"/>
              </w:rPr>
            </w:pPr>
            <w:r w:rsidRPr="00B5449A">
              <w:rPr>
                <w:rFonts w:cs="Arial"/>
                <w:sz w:val="18"/>
                <w:szCs w:val="18"/>
              </w:rPr>
              <w:t>D4.3</w:t>
            </w:r>
          </w:p>
        </w:tc>
        <w:tc>
          <w:tcPr>
            <w:tcW w:w="618" w:type="pct"/>
            <w:gridSpan w:val="2"/>
          </w:tcPr>
          <w:p w14:paraId="4EF976F3" w14:textId="77777777" w:rsidR="00D00433" w:rsidRPr="00B5449A" w:rsidRDefault="00D00433" w:rsidP="000C0BCE">
            <w:pPr>
              <w:spacing w:before="120" w:after="120"/>
              <w:rPr>
                <w:rFonts w:cs="Arial"/>
                <w:sz w:val="18"/>
                <w:szCs w:val="18"/>
              </w:rPr>
            </w:pPr>
            <w:r w:rsidRPr="00B5449A">
              <w:rPr>
                <w:rFonts w:cs="Arial"/>
                <w:sz w:val="18"/>
                <w:szCs w:val="18"/>
              </w:rPr>
              <w:t>Final Report to EISMEA</w:t>
            </w:r>
          </w:p>
        </w:tc>
        <w:tc>
          <w:tcPr>
            <w:tcW w:w="513" w:type="pct"/>
            <w:gridSpan w:val="3"/>
          </w:tcPr>
          <w:p w14:paraId="535527BC" w14:textId="77777777" w:rsidR="00D00433" w:rsidRPr="00B5449A" w:rsidRDefault="00D00433" w:rsidP="000C0BCE">
            <w:pPr>
              <w:spacing w:before="120" w:after="120"/>
              <w:jc w:val="center"/>
              <w:rPr>
                <w:rFonts w:cs="Arial"/>
                <w:sz w:val="18"/>
                <w:szCs w:val="18"/>
              </w:rPr>
            </w:pPr>
            <w:r w:rsidRPr="00B5449A">
              <w:rPr>
                <w:rFonts w:cs="Arial"/>
                <w:sz w:val="18"/>
                <w:szCs w:val="18"/>
              </w:rPr>
              <w:t>4</w:t>
            </w:r>
          </w:p>
        </w:tc>
        <w:tc>
          <w:tcPr>
            <w:tcW w:w="604" w:type="pct"/>
          </w:tcPr>
          <w:p w14:paraId="04E240E0" w14:textId="77777777" w:rsidR="00D00433" w:rsidRPr="00B5449A" w:rsidRDefault="00D00433" w:rsidP="000C0BCE">
            <w:pPr>
              <w:spacing w:before="120" w:after="120"/>
              <w:rPr>
                <w:rFonts w:cs="Arial"/>
                <w:sz w:val="18"/>
                <w:szCs w:val="18"/>
              </w:rPr>
            </w:pPr>
          </w:p>
        </w:tc>
        <w:tc>
          <w:tcPr>
            <w:tcW w:w="634" w:type="pct"/>
            <w:gridSpan w:val="2"/>
          </w:tcPr>
          <w:p w14:paraId="76DF823A" w14:textId="77777777" w:rsidR="00D00433" w:rsidRPr="00B5449A" w:rsidRDefault="00D00433" w:rsidP="000C0BCE">
            <w:pPr>
              <w:spacing w:before="120" w:after="120"/>
              <w:ind w:left="33"/>
              <w:jc w:val="center"/>
              <w:rPr>
                <w:rFonts w:cs="Arial"/>
                <w:sz w:val="18"/>
                <w:szCs w:val="18"/>
              </w:rPr>
            </w:pPr>
            <w:r w:rsidRPr="00B5449A">
              <w:rPr>
                <w:rFonts w:cs="Arial"/>
                <w:sz w:val="18"/>
                <w:szCs w:val="18"/>
              </w:rPr>
              <w:t>R – Document Report</w:t>
            </w:r>
          </w:p>
        </w:tc>
        <w:tc>
          <w:tcPr>
            <w:tcW w:w="619" w:type="pct"/>
            <w:gridSpan w:val="2"/>
          </w:tcPr>
          <w:p w14:paraId="7793D564" w14:textId="77777777" w:rsidR="00D00433" w:rsidRPr="00B5449A" w:rsidRDefault="00D00433" w:rsidP="000C0BCE">
            <w:pPr>
              <w:spacing w:before="120" w:after="120"/>
              <w:ind w:left="33"/>
              <w:jc w:val="center"/>
              <w:rPr>
                <w:rFonts w:cs="Arial"/>
                <w:sz w:val="18"/>
                <w:szCs w:val="18"/>
              </w:rPr>
            </w:pPr>
            <w:r w:rsidRPr="00B5449A">
              <w:rPr>
                <w:rFonts w:cs="Arial"/>
                <w:sz w:val="18"/>
                <w:szCs w:val="18"/>
              </w:rPr>
              <w:t>SEN – Sensitive</w:t>
            </w:r>
          </w:p>
        </w:tc>
        <w:tc>
          <w:tcPr>
            <w:tcW w:w="487" w:type="pct"/>
            <w:gridSpan w:val="2"/>
          </w:tcPr>
          <w:p w14:paraId="7D6E53F0" w14:textId="77777777" w:rsidR="00D00433" w:rsidRPr="00B5449A" w:rsidRDefault="00D00433" w:rsidP="000C0BCE">
            <w:pPr>
              <w:spacing w:before="120" w:after="120"/>
              <w:ind w:left="33"/>
              <w:rPr>
                <w:rFonts w:cs="Arial"/>
                <w:sz w:val="18"/>
                <w:szCs w:val="18"/>
                <w:lang w:val="pt-PT"/>
              </w:rPr>
            </w:pPr>
            <w:r w:rsidRPr="00B5449A">
              <w:rPr>
                <w:rFonts w:cs="Arial"/>
                <w:sz w:val="18"/>
                <w:szCs w:val="18"/>
                <w:lang w:val="pt-PT"/>
              </w:rPr>
              <w:t>33</w:t>
            </w:r>
          </w:p>
        </w:tc>
        <w:tc>
          <w:tcPr>
            <w:tcW w:w="816" w:type="pct"/>
            <w:gridSpan w:val="2"/>
          </w:tcPr>
          <w:p w14:paraId="0C970CB6" w14:textId="77777777" w:rsidR="00D00433" w:rsidRPr="00B5449A" w:rsidRDefault="00D00433" w:rsidP="000C0BCE">
            <w:pPr>
              <w:spacing w:before="120" w:after="120"/>
              <w:ind w:left="33"/>
              <w:rPr>
                <w:rFonts w:cs="Arial"/>
                <w:sz w:val="18"/>
                <w:szCs w:val="18"/>
              </w:rPr>
            </w:pPr>
            <w:r w:rsidRPr="00B5449A">
              <w:rPr>
                <w:rFonts w:cs="Arial"/>
                <w:sz w:val="18"/>
                <w:szCs w:val="18"/>
              </w:rPr>
              <w:t>-Summary of project results and activities</w:t>
            </w:r>
          </w:p>
        </w:tc>
      </w:tr>
    </w:tbl>
    <w:p w14:paraId="41A07F10" w14:textId="77777777" w:rsidR="00D00433" w:rsidRPr="00B5449A" w:rsidRDefault="00D00433" w:rsidP="00D00433">
      <w:pPr>
        <w:rPr>
          <w:rFonts w:cs="Arial"/>
          <w:lang w:val="pt-PT"/>
        </w:rPr>
      </w:pPr>
    </w:p>
    <w:tbl>
      <w:tblPr>
        <w:tblW w:w="4838"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796"/>
      </w:tblGrid>
      <w:tr w:rsidR="00D00433" w:rsidRPr="00B5449A" w14:paraId="7A741F74" w14:textId="77777777" w:rsidTr="000C0BCE">
        <w:trPr>
          <w:trHeight w:val="511"/>
        </w:trPr>
        <w:tc>
          <w:tcPr>
            <w:tcW w:w="5000" w:type="pct"/>
            <w:shd w:val="clear" w:color="auto" w:fill="D9D9D9"/>
          </w:tcPr>
          <w:p w14:paraId="45376D97" w14:textId="77777777" w:rsidR="00D00433" w:rsidRPr="00B5449A" w:rsidRDefault="00D00433" w:rsidP="000C0BCE">
            <w:pPr>
              <w:spacing w:before="120" w:after="120"/>
              <w:rPr>
                <w:rFonts w:cs="Arial"/>
                <w:b/>
                <w:sz w:val="18"/>
                <w:szCs w:val="20"/>
                <w:lang w:val="fr-BE"/>
              </w:rPr>
            </w:pPr>
            <w:r w:rsidRPr="00B5449A">
              <w:rPr>
                <w:rFonts w:cs="Arial"/>
                <w:b/>
                <w:sz w:val="18"/>
                <w:szCs w:val="20"/>
                <w:lang w:val="fr-BE"/>
              </w:rPr>
              <w:t xml:space="preserve">Estimated budget </w:t>
            </w:r>
            <w:r w:rsidRPr="00B5449A">
              <w:rPr>
                <w:rFonts w:cs="Arial"/>
                <w:b/>
                <w:bCs/>
                <w:kern w:val="32"/>
                <w:sz w:val="16"/>
                <w:lang w:val="fr-BE" w:eastAsia="en-GB"/>
              </w:rPr>
              <w:t xml:space="preserve">— </w:t>
            </w:r>
            <w:r w:rsidRPr="00B5449A">
              <w:rPr>
                <w:rFonts w:cs="Arial"/>
                <w:b/>
                <w:sz w:val="18"/>
                <w:szCs w:val="20"/>
                <w:lang w:val="fr-BE"/>
              </w:rPr>
              <w:t xml:space="preserve">Resources </w:t>
            </w:r>
          </w:p>
        </w:tc>
      </w:tr>
      <w:tr w:rsidR="00D00433" w:rsidRPr="00B5449A" w14:paraId="7A7F5E8A" w14:textId="77777777" w:rsidTr="000C0BCE">
        <w:trPr>
          <w:trHeight w:val="37"/>
        </w:trPr>
        <w:tc>
          <w:tcPr>
            <w:tcW w:w="5000" w:type="pct"/>
            <w:shd w:val="clear" w:color="auto" w:fill="F2F2F2" w:themeFill="background1" w:themeFillShade="F2"/>
          </w:tcPr>
          <w:p w14:paraId="53E7B108" w14:textId="77777777" w:rsidR="00D00433" w:rsidRPr="00B5449A" w:rsidRDefault="00D00433" w:rsidP="000C0BCE">
            <w:pPr>
              <w:spacing w:before="120" w:after="120"/>
              <w:jc w:val="both"/>
              <w:rPr>
                <w:i/>
                <w:sz w:val="18"/>
                <w:szCs w:val="18"/>
              </w:rPr>
            </w:pPr>
            <w:r w:rsidRPr="00B5449A">
              <w:rPr>
                <w:sz w:val="18"/>
                <w:szCs w:val="18"/>
              </w:rPr>
              <w:t xml:space="preserve">Estimated budget for this work package is as follows: 19 500 € for Phase 2.  </w:t>
            </w:r>
          </w:p>
        </w:tc>
      </w:tr>
    </w:tbl>
    <w:p w14:paraId="035ABDC9" w14:textId="77777777" w:rsidR="00D00433" w:rsidRPr="00B5449A" w:rsidRDefault="00D00433" w:rsidP="00D00433"/>
    <w:p w14:paraId="4B2F7FFE" w14:textId="77777777" w:rsidR="00D00433" w:rsidRPr="00B5449A" w:rsidRDefault="00D00433" w:rsidP="00D00433">
      <w:pPr>
        <w:pStyle w:val="Heading4"/>
        <w:rPr>
          <w:sz w:val="18"/>
        </w:rPr>
      </w:pPr>
      <w:bookmarkStart w:id="49" w:name="_Toc129959687"/>
      <w:bookmarkStart w:id="50" w:name="_Toc129959792"/>
      <w:r w:rsidRPr="00B5449A">
        <w:t>Work Package 5</w:t>
      </w:r>
      <w:bookmarkEnd w:id="49"/>
      <w:bookmarkEnd w:id="50"/>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5"/>
        <w:gridCol w:w="842"/>
        <w:gridCol w:w="425"/>
        <w:gridCol w:w="1281"/>
        <w:gridCol w:w="276"/>
        <w:gridCol w:w="662"/>
        <w:gridCol w:w="477"/>
        <w:gridCol w:w="1667"/>
        <w:gridCol w:w="1159"/>
        <w:gridCol w:w="591"/>
        <w:gridCol w:w="146"/>
        <w:gridCol w:w="1562"/>
        <w:gridCol w:w="544"/>
        <w:gridCol w:w="800"/>
        <w:gridCol w:w="315"/>
        <w:gridCol w:w="1937"/>
      </w:tblGrid>
      <w:tr w:rsidR="00D00433" w:rsidRPr="00B5449A" w14:paraId="638B1807" w14:textId="77777777" w:rsidTr="000C0BCE">
        <w:trPr>
          <w:trHeight w:val="417"/>
        </w:trPr>
        <w:tc>
          <w:tcPr>
            <w:tcW w:w="5000" w:type="pct"/>
            <w:gridSpan w:val="16"/>
            <w:shd w:val="clear" w:color="auto" w:fill="D9D9D9"/>
          </w:tcPr>
          <w:p w14:paraId="784E010C" w14:textId="77777777" w:rsidR="00D00433" w:rsidRPr="00B5449A" w:rsidRDefault="00D00433" w:rsidP="000C0BCE">
            <w:pPr>
              <w:spacing w:before="240" w:after="240"/>
              <w:rPr>
                <w:rFonts w:cs="Arial"/>
                <w:b/>
              </w:rPr>
            </w:pPr>
            <w:r w:rsidRPr="00B5449A">
              <w:rPr>
                <w:rFonts w:cs="Arial"/>
                <w:b/>
              </w:rPr>
              <w:t>Work Package</w:t>
            </w:r>
            <w:r>
              <w:rPr>
                <w:rFonts w:cs="Arial"/>
                <w:b/>
              </w:rPr>
              <w:t>5</w:t>
            </w:r>
            <w:r w:rsidRPr="00B5449A">
              <w:rPr>
                <w:rFonts w:cs="Arial"/>
                <w:b/>
              </w:rPr>
              <w:t>: Resolution of potential ENAP comments/input and publication of EN 301 549 v4.1.1</w:t>
            </w:r>
          </w:p>
        </w:tc>
      </w:tr>
      <w:tr w:rsidR="00D00433" w:rsidRPr="00B5449A" w14:paraId="60BEDEBA" w14:textId="77777777" w:rsidTr="000C0BCE">
        <w:trPr>
          <w:trHeight w:val="37"/>
        </w:trPr>
        <w:tc>
          <w:tcPr>
            <w:tcW w:w="863" w:type="pct"/>
            <w:gridSpan w:val="3"/>
            <w:shd w:val="clear" w:color="auto" w:fill="D9D9D9"/>
          </w:tcPr>
          <w:p w14:paraId="6A25A952" w14:textId="77777777" w:rsidR="00D00433" w:rsidRPr="00B5449A" w:rsidRDefault="00D00433" w:rsidP="000C0BCE">
            <w:pPr>
              <w:spacing w:before="120" w:after="120"/>
              <w:rPr>
                <w:rFonts w:cs="Arial"/>
                <w:b/>
                <w:sz w:val="16"/>
                <w:szCs w:val="18"/>
              </w:rPr>
            </w:pPr>
            <w:r w:rsidRPr="00B5449A">
              <w:rPr>
                <w:rFonts w:cs="Arial"/>
                <w:b/>
                <w:sz w:val="18"/>
                <w:szCs w:val="18"/>
              </w:rPr>
              <w:t>Duration:</w:t>
            </w:r>
          </w:p>
        </w:tc>
        <w:tc>
          <w:tcPr>
            <w:tcW w:w="564" w:type="pct"/>
            <w:gridSpan w:val="2"/>
          </w:tcPr>
          <w:p w14:paraId="41DD9464" w14:textId="77777777" w:rsidR="00D00433" w:rsidRPr="00B5449A" w:rsidRDefault="00D00433" w:rsidP="000C0BCE">
            <w:pPr>
              <w:spacing w:before="120" w:after="120"/>
              <w:rPr>
                <w:sz w:val="18"/>
              </w:rPr>
            </w:pPr>
            <w:r w:rsidRPr="00B5449A">
              <w:rPr>
                <w:sz w:val="18"/>
                <w:szCs w:val="16"/>
              </w:rPr>
              <w:t>M25-M33</w:t>
            </w:r>
            <w:r w:rsidRPr="00B5449A" w:rsidDel="00F96F7C">
              <w:rPr>
                <w:sz w:val="18"/>
                <w:szCs w:val="16"/>
              </w:rPr>
              <w:t xml:space="preserve"> </w:t>
            </w:r>
          </w:p>
        </w:tc>
        <w:tc>
          <w:tcPr>
            <w:tcW w:w="1437" w:type="pct"/>
            <w:gridSpan w:val="4"/>
            <w:shd w:val="clear" w:color="auto" w:fill="D9D9D9"/>
          </w:tcPr>
          <w:p w14:paraId="6C92A5DB" w14:textId="77777777" w:rsidR="00D00433" w:rsidRPr="00B5449A" w:rsidRDefault="00D00433" w:rsidP="000C0BCE">
            <w:pPr>
              <w:spacing w:before="120" w:after="120"/>
              <w:rPr>
                <w:rFonts w:cs="Arial"/>
                <w:b/>
                <w:sz w:val="16"/>
                <w:szCs w:val="18"/>
              </w:rPr>
            </w:pPr>
            <w:r w:rsidRPr="00B5449A">
              <w:rPr>
                <w:rFonts w:cs="Arial"/>
                <w:b/>
                <w:sz w:val="18"/>
                <w:szCs w:val="18"/>
              </w:rPr>
              <w:t>Lead Beneficiary: ETSI</w:t>
            </w:r>
          </w:p>
        </w:tc>
        <w:tc>
          <w:tcPr>
            <w:tcW w:w="2136" w:type="pct"/>
            <w:gridSpan w:val="7"/>
          </w:tcPr>
          <w:p w14:paraId="50F1A11E" w14:textId="77777777" w:rsidR="00D00433" w:rsidRPr="00B5449A" w:rsidRDefault="00D00433" w:rsidP="000C0BCE">
            <w:pPr>
              <w:spacing w:before="120" w:after="120"/>
              <w:rPr>
                <w:rFonts w:cs="Arial"/>
                <w:b/>
                <w:sz w:val="18"/>
                <w:szCs w:val="18"/>
              </w:rPr>
            </w:pPr>
            <w:r w:rsidRPr="00B5449A">
              <w:rPr>
                <w:rFonts w:cs="Arial"/>
                <w:sz w:val="18"/>
                <w:szCs w:val="18"/>
              </w:rPr>
              <w:t>1-Short name – ETSI by default</w:t>
            </w:r>
          </w:p>
        </w:tc>
      </w:tr>
      <w:tr w:rsidR="00D00433" w:rsidRPr="00B5449A" w14:paraId="636FA89F" w14:textId="77777777" w:rsidTr="000C0BCE">
        <w:tc>
          <w:tcPr>
            <w:tcW w:w="5000" w:type="pct"/>
            <w:gridSpan w:val="16"/>
            <w:shd w:val="clear" w:color="auto" w:fill="D9D9D9"/>
          </w:tcPr>
          <w:p w14:paraId="157375D1" w14:textId="77777777" w:rsidR="00D00433" w:rsidRPr="00B5449A" w:rsidRDefault="00D00433" w:rsidP="000C0BCE">
            <w:pPr>
              <w:spacing w:before="120" w:after="120"/>
              <w:rPr>
                <w:rFonts w:cs="Arial"/>
                <w:b/>
                <w:sz w:val="18"/>
                <w:szCs w:val="20"/>
              </w:rPr>
            </w:pPr>
            <w:r w:rsidRPr="00B5449A">
              <w:rPr>
                <w:rFonts w:cs="Arial"/>
                <w:b/>
                <w:sz w:val="18"/>
                <w:szCs w:val="20"/>
              </w:rPr>
              <w:t>Objectives</w:t>
            </w:r>
          </w:p>
          <w:p w14:paraId="097B8A27" w14:textId="77777777" w:rsidR="00D00433" w:rsidRPr="00B5449A" w:rsidRDefault="00D00433" w:rsidP="000C0BCE">
            <w:pPr>
              <w:spacing w:after="120"/>
              <w:rPr>
                <w:rFonts w:cs="Arial"/>
                <w:b/>
                <w:sz w:val="18"/>
                <w:szCs w:val="20"/>
              </w:rPr>
            </w:pPr>
            <w:r w:rsidRPr="00B5449A">
              <w:rPr>
                <w:rFonts w:cs="Arial"/>
                <w:i/>
                <w:sz w:val="16"/>
                <w:szCs w:val="18"/>
              </w:rPr>
              <w:t>List the specific objectives to which this work package is linked.</w:t>
            </w:r>
          </w:p>
        </w:tc>
      </w:tr>
      <w:tr w:rsidR="00D00433" w:rsidRPr="00B5449A" w14:paraId="4663FDC0" w14:textId="77777777" w:rsidTr="000C0BCE">
        <w:trPr>
          <w:trHeight w:val="37"/>
        </w:trPr>
        <w:tc>
          <w:tcPr>
            <w:tcW w:w="5000" w:type="pct"/>
            <w:gridSpan w:val="16"/>
          </w:tcPr>
          <w:p w14:paraId="4DA4CD47" w14:textId="77777777" w:rsidR="00D00433" w:rsidRPr="00B5449A" w:rsidRDefault="00D00433" w:rsidP="000C0BCE">
            <w:pPr>
              <w:numPr>
                <w:ilvl w:val="0"/>
                <w:numId w:val="12"/>
              </w:numPr>
              <w:spacing w:before="120" w:after="120"/>
              <w:rPr>
                <w:sz w:val="18"/>
              </w:rPr>
            </w:pPr>
            <w:r w:rsidRPr="00B5449A">
              <w:rPr>
                <w:sz w:val="18"/>
              </w:rPr>
              <w:lastRenderedPageBreak/>
              <w:t>Support the ENAP procedure until final publication of the EN 301 549 v.4.1.1</w:t>
            </w:r>
          </w:p>
        </w:tc>
      </w:tr>
      <w:tr w:rsidR="00D00433" w:rsidRPr="00B5449A" w14:paraId="006617B0" w14:textId="77777777" w:rsidTr="000C0BCE">
        <w:tc>
          <w:tcPr>
            <w:tcW w:w="5000" w:type="pct"/>
            <w:gridSpan w:val="16"/>
            <w:shd w:val="clear" w:color="auto" w:fill="D9D9D9"/>
          </w:tcPr>
          <w:p w14:paraId="050A8A3E" w14:textId="77777777" w:rsidR="00D00433" w:rsidRPr="00B5449A" w:rsidRDefault="00D00433" w:rsidP="000C0BCE">
            <w:pPr>
              <w:spacing w:before="120" w:after="120"/>
              <w:rPr>
                <w:rFonts w:cs="Arial"/>
                <w:b/>
                <w:i/>
                <w:szCs w:val="20"/>
              </w:rPr>
            </w:pPr>
            <w:r w:rsidRPr="00B5449A">
              <w:rPr>
                <w:rFonts w:cs="Arial"/>
                <w:b/>
                <w:sz w:val="18"/>
                <w:szCs w:val="20"/>
              </w:rPr>
              <w:t>Activities and division of work (WP description)</w:t>
            </w:r>
          </w:p>
        </w:tc>
      </w:tr>
      <w:tr w:rsidR="00D00433" w:rsidRPr="00B5449A" w14:paraId="2641496F" w14:textId="77777777" w:rsidTr="000C0BCE">
        <w:trPr>
          <w:trHeight w:val="372"/>
        </w:trPr>
        <w:tc>
          <w:tcPr>
            <w:tcW w:w="404" w:type="pct"/>
            <w:vMerge w:val="restart"/>
            <w:shd w:val="clear" w:color="auto" w:fill="E6E6E6"/>
          </w:tcPr>
          <w:p w14:paraId="67A76006" w14:textId="77777777" w:rsidR="00D00433" w:rsidRPr="00B5449A" w:rsidRDefault="00D00433" w:rsidP="000C0BCE">
            <w:pPr>
              <w:spacing w:before="120" w:after="0"/>
              <w:jc w:val="center"/>
              <w:rPr>
                <w:rFonts w:cs="Arial"/>
                <w:sz w:val="18"/>
                <w:szCs w:val="18"/>
              </w:rPr>
            </w:pPr>
            <w:r w:rsidRPr="00B5449A">
              <w:rPr>
                <w:rFonts w:cs="Arial"/>
                <w:sz w:val="18"/>
                <w:szCs w:val="18"/>
              </w:rPr>
              <w:t>Task No</w:t>
            </w:r>
          </w:p>
          <w:p w14:paraId="1B1BC304" w14:textId="77777777" w:rsidR="00D00433" w:rsidRPr="00B5449A" w:rsidRDefault="00D00433" w:rsidP="000C0BCE">
            <w:pPr>
              <w:spacing w:after="120"/>
              <w:jc w:val="center"/>
              <w:rPr>
                <w:rFonts w:cs="Arial"/>
                <w:color w:val="808080"/>
                <w:sz w:val="18"/>
                <w:szCs w:val="18"/>
              </w:rPr>
            </w:pPr>
            <w:r w:rsidRPr="00B5449A">
              <w:rPr>
                <w:rFonts w:cs="Arial"/>
                <w:color w:val="808080"/>
                <w:sz w:val="16"/>
                <w:szCs w:val="18"/>
              </w:rPr>
              <w:t>(continuous numbering linked to WP)</w:t>
            </w:r>
          </w:p>
        </w:tc>
        <w:tc>
          <w:tcPr>
            <w:tcW w:w="1263" w:type="pct"/>
            <w:gridSpan w:val="5"/>
            <w:vMerge w:val="restart"/>
            <w:shd w:val="clear" w:color="auto" w:fill="E6E6E6"/>
          </w:tcPr>
          <w:p w14:paraId="1315237B" w14:textId="77777777" w:rsidR="00D00433" w:rsidRPr="00B5449A" w:rsidRDefault="00D00433" w:rsidP="000C0BCE">
            <w:pPr>
              <w:spacing w:before="120" w:after="120"/>
              <w:jc w:val="center"/>
              <w:rPr>
                <w:rFonts w:cs="Arial"/>
                <w:sz w:val="18"/>
                <w:szCs w:val="18"/>
              </w:rPr>
            </w:pPr>
            <w:r w:rsidRPr="00B5449A">
              <w:rPr>
                <w:rFonts w:cs="Arial"/>
                <w:sz w:val="18"/>
                <w:szCs w:val="18"/>
              </w:rPr>
              <w:t>Task Name</w:t>
            </w:r>
          </w:p>
        </w:tc>
        <w:tc>
          <w:tcPr>
            <w:tcW w:w="1464" w:type="pct"/>
            <w:gridSpan w:val="5"/>
            <w:vMerge w:val="restart"/>
            <w:shd w:val="clear" w:color="auto" w:fill="E6E6E6"/>
          </w:tcPr>
          <w:p w14:paraId="2CFEF3E9" w14:textId="77777777" w:rsidR="00D00433" w:rsidRPr="00B5449A" w:rsidRDefault="00D00433" w:rsidP="000C0BCE">
            <w:pPr>
              <w:spacing w:before="120" w:after="120"/>
              <w:jc w:val="center"/>
              <w:rPr>
                <w:rFonts w:cs="Arial"/>
                <w:sz w:val="18"/>
                <w:szCs w:val="18"/>
              </w:rPr>
            </w:pPr>
            <w:r w:rsidRPr="00B5449A">
              <w:rPr>
                <w:rFonts w:cs="Arial"/>
                <w:sz w:val="18"/>
                <w:szCs w:val="18"/>
              </w:rPr>
              <w:t>Description</w:t>
            </w:r>
          </w:p>
        </w:tc>
        <w:tc>
          <w:tcPr>
            <w:tcW w:w="1167" w:type="pct"/>
            <w:gridSpan w:val="4"/>
            <w:shd w:val="clear" w:color="auto" w:fill="E6E6E6"/>
          </w:tcPr>
          <w:p w14:paraId="4BDFFD66" w14:textId="77777777" w:rsidR="00D00433" w:rsidRPr="00B5449A" w:rsidRDefault="00D00433" w:rsidP="000C0BCE">
            <w:pPr>
              <w:spacing w:before="120" w:after="120"/>
              <w:jc w:val="center"/>
              <w:rPr>
                <w:rFonts w:cs="Arial"/>
                <w:sz w:val="18"/>
                <w:szCs w:val="18"/>
              </w:rPr>
            </w:pPr>
            <w:r w:rsidRPr="00B5449A">
              <w:rPr>
                <w:rFonts w:cs="Arial"/>
                <w:sz w:val="18"/>
                <w:szCs w:val="18"/>
              </w:rPr>
              <w:t>Participants – NA</w:t>
            </w:r>
          </w:p>
        </w:tc>
        <w:tc>
          <w:tcPr>
            <w:tcW w:w="702" w:type="pct"/>
            <w:vMerge w:val="restart"/>
            <w:shd w:val="clear" w:color="auto" w:fill="E6E6E6"/>
          </w:tcPr>
          <w:p w14:paraId="6B08FE08" w14:textId="77777777" w:rsidR="00D00433" w:rsidRPr="00B5449A" w:rsidRDefault="00D00433" w:rsidP="000C0BCE">
            <w:pPr>
              <w:spacing w:before="120" w:after="0"/>
              <w:jc w:val="center"/>
              <w:rPr>
                <w:rFonts w:cs="Arial"/>
                <w:sz w:val="18"/>
                <w:szCs w:val="18"/>
              </w:rPr>
            </w:pPr>
            <w:r w:rsidRPr="00B5449A">
              <w:rPr>
                <w:rFonts w:cs="Arial"/>
                <w:sz w:val="18"/>
                <w:szCs w:val="18"/>
              </w:rPr>
              <w:t>In-kind Contributions and Subcontracting</w:t>
            </w:r>
          </w:p>
          <w:p w14:paraId="530659CA" w14:textId="77777777" w:rsidR="00D00433" w:rsidRPr="00B5449A" w:rsidRDefault="00D00433" w:rsidP="000C0BCE">
            <w:pPr>
              <w:spacing w:after="0"/>
              <w:jc w:val="center"/>
              <w:rPr>
                <w:rFonts w:cs="Arial"/>
                <w:color w:val="808080"/>
                <w:sz w:val="16"/>
                <w:szCs w:val="18"/>
              </w:rPr>
            </w:pPr>
            <w:r w:rsidRPr="00B5449A">
              <w:rPr>
                <w:rFonts w:cs="Arial"/>
                <w:color w:val="808080"/>
                <w:sz w:val="16"/>
                <w:szCs w:val="18"/>
              </w:rPr>
              <w:t>(Yes/No and which)</w:t>
            </w:r>
          </w:p>
          <w:p w14:paraId="35AF6EFA" w14:textId="77777777" w:rsidR="00D00433" w:rsidRPr="00B5449A" w:rsidRDefault="00D00433" w:rsidP="000C0BCE">
            <w:pPr>
              <w:spacing w:after="120"/>
              <w:jc w:val="center"/>
              <w:rPr>
                <w:rFonts w:cs="Arial"/>
                <w:sz w:val="18"/>
                <w:szCs w:val="18"/>
              </w:rPr>
            </w:pPr>
          </w:p>
        </w:tc>
      </w:tr>
      <w:tr w:rsidR="00D00433" w:rsidRPr="00B5449A" w14:paraId="1DE5033B" w14:textId="77777777" w:rsidTr="000C0BCE">
        <w:trPr>
          <w:trHeight w:val="372"/>
        </w:trPr>
        <w:tc>
          <w:tcPr>
            <w:tcW w:w="404" w:type="pct"/>
            <w:vMerge/>
            <w:shd w:val="clear" w:color="auto" w:fill="E6E6E6"/>
          </w:tcPr>
          <w:p w14:paraId="31AAEE48" w14:textId="77777777" w:rsidR="00D00433" w:rsidRPr="00B5449A" w:rsidRDefault="00D00433" w:rsidP="000C0BCE">
            <w:pPr>
              <w:spacing w:before="120" w:after="0"/>
              <w:jc w:val="center"/>
              <w:rPr>
                <w:rFonts w:cs="Arial"/>
                <w:sz w:val="18"/>
                <w:szCs w:val="18"/>
              </w:rPr>
            </w:pPr>
          </w:p>
        </w:tc>
        <w:tc>
          <w:tcPr>
            <w:tcW w:w="1263" w:type="pct"/>
            <w:gridSpan w:val="5"/>
            <w:vMerge/>
            <w:shd w:val="clear" w:color="auto" w:fill="E6E6E6"/>
          </w:tcPr>
          <w:p w14:paraId="05841A86" w14:textId="77777777" w:rsidR="00D00433" w:rsidRPr="00B5449A" w:rsidRDefault="00D00433" w:rsidP="000C0BCE">
            <w:pPr>
              <w:spacing w:before="120" w:after="120"/>
              <w:jc w:val="center"/>
              <w:rPr>
                <w:rFonts w:cs="Arial"/>
                <w:sz w:val="18"/>
                <w:szCs w:val="18"/>
              </w:rPr>
            </w:pPr>
          </w:p>
        </w:tc>
        <w:tc>
          <w:tcPr>
            <w:tcW w:w="1464" w:type="pct"/>
            <w:gridSpan w:val="5"/>
            <w:vMerge/>
            <w:shd w:val="clear" w:color="auto" w:fill="E6E6E6"/>
          </w:tcPr>
          <w:p w14:paraId="37FA3C67" w14:textId="77777777" w:rsidR="00D00433" w:rsidRPr="00B5449A" w:rsidRDefault="00D00433" w:rsidP="000C0BCE">
            <w:pPr>
              <w:spacing w:before="120" w:after="120"/>
              <w:jc w:val="center"/>
              <w:rPr>
                <w:rFonts w:cs="Arial"/>
                <w:sz w:val="18"/>
                <w:szCs w:val="18"/>
              </w:rPr>
            </w:pPr>
          </w:p>
        </w:tc>
        <w:tc>
          <w:tcPr>
            <w:tcW w:w="763" w:type="pct"/>
            <w:gridSpan w:val="2"/>
            <w:shd w:val="clear" w:color="auto" w:fill="E6E6E6"/>
          </w:tcPr>
          <w:p w14:paraId="15EC1E54" w14:textId="77777777" w:rsidR="00D00433" w:rsidRPr="00B5449A" w:rsidRDefault="00D00433" w:rsidP="000C0BCE">
            <w:pPr>
              <w:spacing w:before="120" w:after="120"/>
              <w:jc w:val="center"/>
              <w:rPr>
                <w:rFonts w:cs="Arial"/>
                <w:sz w:val="18"/>
                <w:szCs w:val="18"/>
              </w:rPr>
            </w:pPr>
            <w:r w:rsidRPr="00B5449A">
              <w:rPr>
                <w:rFonts w:cs="Arial"/>
                <w:sz w:val="18"/>
                <w:szCs w:val="18"/>
              </w:rPr>
              <w:t>Name</w:t>
            </w:r>
          </w:p>
        </w:tc>
        <w:tc>
          <w:tcPr>
            <w:tcW w:w="404" w:type="pct"/>
            <w:gridSpan w:val="2"/>
            <w:shd w:val="clear" w:color="auto" w:fill="E6E6E6"/>
          </w:tcPr>
          <w:p w14:paraId="1E542701" w14:textId="77777777" w:rsidR="00D00433" w:rsidRPr="00B5449A" w:rsidRDefault="00D00433" w:rsidP="000C0BCE">
            <w:pPr>
              <w:spacing w:before="120" w:after="0"/>
              <w:jc w:val="center"/>
              <w:rPr>
                <w:rFonts w:cs="Arial"/>
                <w:sz w:val="18"/>
                <w:szCs w:val="18"/>
              </w:rPr>
            </w:pPr>
            <w:r w:rsidRPr="00B5449A">
              <w:rPr>
                <w:rFonts w:cs="Arial"/>
                <w:sz w:val="18"/>
                <w:szCs w:val="18"/>
              </w:rPr>
              <w:t>Role</w:t>
            </w:r>
          </w:p>
          <w:p w14:paraId="1D690478" w14:textId="77777777" w:rsidR="00D00433" w:rsidRPr="00B5449A" w:rsidRDefault="00D00433" w:rsidP="000C0BCE">
            <w:pPr>
              <w:spacing w:after="120"/>
              <w:jc w:val="center"/>
              <w:rPr>
                <w:rFonts w:cs="Arial"/>
                <w:sz w:val="18"/>
                <w:szCs w:val="18"/>
              </w:rPr>
            </w:pPr>
            <w:r w:rsidRPr="00B5449A">
              <w:rPr>
                <w:rFonts w:cs="Arial"/>
                <w:color w:val="808080"/>
                <w:sz w:val="16"/>
                <w:szCs w:val="18"/>
              </w:rPr>
              <w:t>(COO, BEN, AE, AP, OTHER)</w:t>
            </w:r>
          </w:p>
        </w:tc>
        <w:tc>
          <w:tcPr>
            <w:tcW w:w="702" w:type="pct"/>
            <w:vMerge/>
            <w:shd w:val="clear" w:color="auto" w:fill="E6E6E6"/>
          </w:tcPr>
          <w:p w14:paraId="60DD1E6C" w14:textId="77777777" w:rsidR="00D00433" w:rsidRPr="00B5449A" w:rsidRDefault="00D00433" w:rsidP="000C0BCE">
            <w:pPr>
              <w:spacing w:before="120" w:after="120"/>
              <w:jc w:val="center"/>
              <w:rPr>
                <w:rFonts w:cs="Arial"/>
                <w:sz w:val="18"/>
                <w:szCs w:val="18"/>
              </w:rPr>
            </w:pPr>
          </w:p>
        </w:tc>
      </w:tr>
      <w:tr w:rsidR="00D00433" w:rsidRPr="00B5449A" w14:paraId="78055A4B" w14:textId="77777777" w:rsidTr="000C0BCE">
        <w:trPr>
          <w:trHeight w:val="37"/>
        </w:trPr>
        <w:tc>
          <w:tcPr>
            <w:tcW w:w="404" w:type="pct"/>
          </w:tcPr>
          <w:p w14:paraId="75B9BAC8" w14:textId="77777777" w:rsidR="00D00433" w:rsidRPr="00B5449A" w:rsidRDefault="00D00433" w:rsidP="000C0BCE">
            <w:pPr>
              <w:spacing w:before="120" w:after="120"/>
              <w:jc w:val="center"/>
              <w:rPr>
                <w:rFonts w:cs="Arial"/>
                <w:sz w:val="18"/>
                <w:szCs w:val="18"/>
              </w:rPr>
            </w:pPr>
            <w:r w:rsidRPr="00B5449A">
              <w:rPr>
                <w:rFonts w:cs="Arial"/>
                <w:sz w:val="18"/>
                <w:szCs w:val="18"/>
              </w:rPr>
              <w:t>T5.1</w:t>
            </w:r>
          </w:p>
        </w:tc>
        <w:tc>
          <w:tcPr>
            <w:tcW w:w="1263" w:type="pct"/>
            <w:gridSpan w:val="5"/>
          </w:tcPr>
          <w:p w14:paraId="713F8E61" w14:textId="77777777" w:rsidR="00D00433" w:rsidRPr="00B5449A" w:rsidRDefault="00D00433" w:rsidP="000C0BCE">
            <w:pPr>
              <w:spacing w:before="120" w:after="120"/>
              <w:rPr>
                <w:rFonts w:cs="Arial"/>
                <w:sz w:val="18"/>
                <w:szCs w:val="18"/>
              </w:rPr>
            </w:pPr>
            <w:r w:rsidRPr="00B5449A">
              <w:rPr>
                <w:rFonts w:cs="Arial"/>
                <w:sz w:val="18"/>
                <w:szCs w:val="18"/>
              </w:rPr>
              <w:t>ENAP comments resolutions related to W3C WCAG 2.2 revisions</w:t>
            </w:r>
          </w:p>
        </w:tc>
        <w:tc>
          <w:tcPr>
            <w:tcW w:w="1464" w:type="pct"/>
            <w:gridSpan w:val="5"/>
          </w:tcPr>
          <w:p w14:paraId="2E4605AB" w14:textId="77777777" w:rsidR="00D00433" w:rsidRPr="00B5449A" w:rsidRDefault="00D00433" w:rsidP="000C0BCE">
            <w:pPr>
              <w:spacing w:before="120" w:after="120"/>
              <w:rPr>
                <w:rFonts w:cs="Arial"/>
                <w:sz w:val="18"/>
                <w:szCs w:val="18"/>
              </w:rPr>
            </w:pPr>
            <w:r w:rsidRPr="00B5449A">
              <w:rPr>
                <w:rFonts w:cs="Arial"/>
                <w:sz w:val="18"/>
                <w:szCs w:val="18"/>
              </w:rPr>
              <w:t>ENAP comments resolutions related to W3C WCAG 2.2 revisions</w:t>
            </w:r>
          </w:p>
        </w:tc>
        <w:tc>
          <w:tcPr>
            <w:tcW w:w="763" w:type="pct"/>
            <w:gridSpan w:val="2"/>
          </w:tcPr>
          <w:p w14:paraId="4F543049" w14:textId="77777777" w:rsidR="00D00433" w:rsidRPr="00B5449A" w:rsidRDefault="00D00433" w:rsidP="000C0BCE">
            <w:pPr>
              <w:spacing w:before="120" w:after="120"/>
              <w:rPr>
                <w:rFonts w:cs="Arial"/>
                <w:sz w:val="18"/>
                <w:szCs w:val="18"/>
              </w:rPr>
            </w:pPr>
            <w:r>
              <w:rPr>
                <w:rFonts w:cs="Arial"/>
                <w:sz w:val="18"/>
                <w:szCs w:val="18"/>
              </w:rPr>
              <w:t>ETSI</w:t>
            </w:r>
          </w:p>
        </w:tc>
        <w:tc>
          <w:tcPr>
            <w:tcW w:w="404" w:type="pct"/>
            <w:gridSpan w:val="2"/>
          </w:tcPr>
          <w:p w14:paraId="6BCD3F14" w14:textId="77777777" w:rsidR="00D00433" w:rsidRPr="00B5449A" w:rsidRDefault="00D00433" w:rsidP="000C0BCE">
            <w:pPr>
              <w:spacing w:before="120" w:after="120"/>
              <w:rPr>
                <w:rFonts w:cs="Arial"/>
                <w:sz w:val="18"/>
                <w:szCs w:val="18"/>
              </w:rPr>
            </w:pPr>
            <w:r>
              <w:rPr>
                <w:rFonts w:cs="Arial"/>
                <w:sz w:val="18"/>
                <w:szCs w:val="18"/>
              </w:rPr>
              <w:t>OTHER</w:t>
            </w:r>
          </w:p>
        </w:tc>
        <w:tc>
          <w:tcPr>
            <w:tcW w:w="702" w:type="pct"/>
          </w:tcPr>
          <w:p w14:paraId="3BF9C4F2"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06519968" w14:textId="77777777" w:rsidTr="000C0BCE">
        <w:trPr>
          <w:trHeight w:val="37"/>
        </w:trPr>
        <w:tc>
          <w:tcPr>
            <w:tcW w:w="404" w:type="pct"/>
          </w:tcPr>
          <w:p w14:paraId="0065DC0C" w14:textId="77777777" w:rsidR="00D00433" w:rsidRPr="00B5449A" w:rsidRDefault="00D00433" w:rsidP="000C0BCE">
            <w:pPr>
              <w:spacing w:before="120" w:after="120"/>
              <w:jc w:val="center"/>
              <w:rPr>
                <w:rFonts w:cs="Arial"/>
                <w:sz w:val="18"/>
                <w:szCs w:val="18"/>
              </w:rPr>
            </w:pPr>
            <w:r w:rsidRPr="00B5449A">
              <w:rPr>
                <w:rFonts w:cs="Arial"/>
                <w:sz w:val="18"/>
                <w:szCs w:val="18"/>
              </w:rPr>
              <w:t>T5.2</w:t>
            </w:r>
          </w:p>
        </w:tc>
        <w:tc>
          <w:tcPr>
            <w:tcW w:w="1263" w:type="pct"/>
            <w:gridSpan w:val="5"/>
          </w:tcPr>
          <w:p w14:paraId="5EB761F1" w14:textId="77777777" w:rsidR="00D00433" w:rsidRPr="00B5449A" w:rsidRDefault="00D00433" w:rsidP="000C0BCE">
            <w:pPr>
              <w:spacing w:before="120" w:after="120"/>
              <w:rPr>
                <w:rFonts w:cs="Arial"/>
                <w:sz w:val="18"/>
                <w:szCs w:val="18"/>
              </w:rPr>
            </w:pPr>
            <w:r w:rsidRPr="00B5449A">
              <w:rPr>
                <w:rFonts w:cs="Arial"/>
                <w:sz w:val="18"/>
                <w:szCs w:val="18"/>
              </w:rPr>
              <w:t>ENAP comments resolutions related to generic service-specific accessibility requirements</w:t>
            </w:r>
          </w:p>
        </w:tc>
        <w:tc>
          <w:tcPr>
            <w:tcW w:w="1464" w:type="pct"/>
            <w:gridSpan w:val="5"/>
          </w:tcPr>
          <w:p w14:paraId="3C35537D" w14:textId="77777777" w:rsidR="00D00433" w:rsidRPr="00B5449A" w:rsidRDefault="00D00433" w:rsidP="000C0BCE">
            <w:pPr>
              <w:spacing w:before="120" w:after="120"/>
              <w:rPr>
                <w:rFonts w:cs="Arial"/>
                <w:sz w:val="18"/>
                <w:szCs w:val="18"/>
              </w:rPr>
            </w:pPr>
            <w:r w:rsidRPr="00B5449A">
              <w:rPr>
                <w:rFonts w:cs="Arial"/>
                <w:sz w:val="18"/>
                <w:szCs w:val="18"/>
              </w:rPr>
              <w:t>ENAP comments resolutions related to generic service-specific accessibility requirements</w:t>
            </w:r>
          </w:p>
        </w:tc>
        <w:tc>
          <w:tcPr>
            <w:tcW w:w="763" w:type="pct"/>
            <w:gridSpan w:val="2"/>
          </w:tcPr>
          <w:p w14:paraId="64D0AAB7" w14:textId="77777777" w:rsidR="00D00433" w:rsidRPr="00B5449A" w:rsidRDefault="00D00433" w:rsidP="000C0BCE">
            <w:pPr>
              <w:spacing w:before="120" w:after="120"/>
              <w:rPr>
                <w:rFonts w:cs="Arial"/>
                <w:sz w:val="18"/>
                <w:szCs w:val="18"/>
              </w:rPr>
            </w:pPr>
            <w:r>
              <w:rPr>
                <w:rFonts w:cs="Arial"/>
                <w:sz w:val="18"/>
                <w:szCs w:val="18"/>
              </w:rPr>
              <w:t>ETSI</w:t>
            </w:r>
          </w:p>
        </w:tc>
        <w:tc>
          <w:tcPr>
            <w:tcW w:w="404" w:type="pct"/>
            <w:gridSpan w:val="2"/>
          </w:tcPr>
          <w:p w14:paraId="3432132F" w14:textId="77777777" w:rsidR="00D00433" w:rsidRPr="00B5449A" w:rsidRDefault="00D00433" w:rsidP="000C0BCE">
            <w:pPr>
              <w:spacing w:before="120" w:after="120"/>
              <w:rPr>
                <w:rFonts w:cs="Arial"/>
                <w:sz w:val="18"/>
                <w:szCs w:val="18"/>
              </w:rPr>
            </w:pPr>
            <w:r>
              <w:rPr>
                <w:rFonts w:cs="Arial"/>
                <w:sz w:val="18"/>
                <w:szCs w:val="18"/>
              </w:rPr>
              <w:t>OTHER</w:t>
            </w:r>
          </w:p>
        </w:tc>
        <w:tc>
          <w:tcPr>
            <w:tcW w:w="702" w:type="pct"/>
          </w:tcPr>
          <w:p w14:paraId="0016D0B6"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543B3D17" w14:textId="77777777" w:rsidTr="000C0BCE">
        <w:trPr>
          <w:trHeight w:val="37"/>
        </w:trPr>
        <w:tc>
          <w:tcPr>
            <w:tcW w:w="404" w:type="pct"/>
          </w:tcPr>
          <w:p w14:paraId="0376E29C" w14:textId="77777777" w:rsidR="00D00433" w:rsidRPr="00B5449A" w:rsidRDefault="00D00433" w:rsidP="000C0BCE">
            <w:pPr>
              <w:spacing w:before="120" w:after="120"/>
              <w:jc w:val="center"/>
              <w:rPr>
                <w:rFonts w:cs="Arial"/>
                <w:sz w:val="18"/>
                <w:szCs w:val="18"/>
              </w:rPr>
            </w:pPr>
            <w:r w:rsidRPr="00B5449A">
              <w:rPr>
                <w:rFonts w:cs="Arial"/>
                <w:sz w:val="18"/>
                <w:szCs w:val="18"/>
              </w:rPr>
              <w:t>T5.3</w:t>
            </w:r>
          </w:p>
        </w:tc>
        <w:tc>
          <w:tcPr>
            <w:tcW w:w="1263" w:type="pct"/>
            <w:gridSpan w:val="5"/>
          </w:tcPr>
          <w:p w14:paraId="02E021CF" w14:textId="77777777" w:rsidR="00D00433" w:rsidRPr="00B5449A" w:rsidRDefault="00D00433" w:rsidP="000C0BCE">
            <w:pPr>
              <w:spacing w:before="120" w:after="120"/>
              <w:rPr>
                <w:rFonts w:cs="Arial"/>
                <w:sz w:val="18"/>
                <w:szCs w:val="18"/>
              </w:rPr>
            </w:pPr>
            <w:r w:rsidRPr="00B5449A">
              <w:rPr>
                <w:rFonts w:cs="Arial"/>
                <w:sz w:val="18"/>
                <w:szCs w:val="18"/>
              </w:rPr>
              <w:t xml:space="preserve">ENAP comments resolutions related to device-specific accessibility requirements </w:t>
            </w:r>
          </w:p>
        </w:tc>
        <w:tc>
          <w:tcPr>
            <w:tcW w:w="1464" w:type="pct"/>
            <w:gridSpan w:val="5"/>
          </w:tcPr>
          <w:p w14:paraId="6B7DA6C8" w14:textId="77777777" w:rsidR="00D00433" w:rsidRPr="00B5449A" w:rsidRDefault="00D00433" w:rsidP="000C0BCE">
            <w:pPr>
              <w:spacing w:before="120" w:after="120"/>
              <w:rPr>
                <w:rFonts w:cs="Arial"/>
                <w:sz w:val="18"/>
                <w:szCs w:val="18"/>
              </w:rPr>
            </w:pPr>
            <w:r w:rsidRPr="00B5449A">
              <w:rPr>
                <w:rFonts w:cs="Arial"/>
                <w:sz w:val="18"/>
                <w:szCs w:val="18"/>
              </w:rPr>
              <w:t xml:space="preserve">ENAP comments resolutions related to device-specific accessibility requirements </w:t>
            </w:r>
          </w:p>
        </w:tc>
        <w:tc>
          <w:tcPr>
            <w:tcW w:w="763" w:type="pct"/>
            <w:gridSpan w:val="2"/>
          </w:tcPr>
          <w:p w14:paraId="4E74313A" w14:textId="77777777" w:rsidR="00D00433" w:rsidRPr="00B5449A" w:rsidRDefault="00D00433" w:rsidP="000C0BCE">
            <w:pPr>
              <w:spacing w:before="120" w:after="120"/>
              <w:rPr>
                <w:rFonts w:cs="Arial"/>
                <w:sz w:val="18"/>
                <w:szCs w:val="18"/>
              </w:rPr>
            </w:pPr>
            <w:r>
              <w:rPr>
                <w:rFonts w:cs="Arial"/>
                <w:sz w:val="18"/>
                <w:szCs w:val="18"/>
              </w:rPr>
              <w:t>ETSI</w:t>
            </w:r>
          </w:p>
        </w:tc>
        <w:tc>
          <w:tcPr>
            <w:tcW w:w="404" w:type="pct"/>
            <w:gridSpan w:val="2"/>
          </w:tcPr>
          <w:p w14:paraId="5A914C12" w14:textId="77777777" w:rsidR="00D00433" w:rsidRPr="00B5449A" w:rsidRDefault="00D00433" w:rsidP="000C0BCE">
            <w:pPr>
              <w:spacing w:before="120" w:after="120"/>
              <w:rPr>
                <w:rFonts w:cs="Arial"/>
                <w:sz w:val="18"/>
                <w:szCs w:val="18"/>
              </w:rPr>
            </w:pPr>
            <w:r>
              <w:rPr>
                <w:rFonts w:cs="Arial"/>
                <w:sz w:val="18"/>
                <w:szCs w:val="18"/>
              </w:rPr>
              <w:t>OTHER</w:t>
            </w:r>
          </w:p>
        </w:tc>
        <w:tc>
          <w:tcPr>
            <w:tcW w:w="702" w:type="pct"/>
          </w:tcPr>
          <w:p w14:paraId="13202BC1"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2F071D93" w14:textId="77777777" w:rsidTr="000C0BCE">
        <w:trPr>
          <w:trHeight w:val="37"/>
        </w:trPr>
        <w:tc>
          <w:tcPr>
            <w:tcW w:w="404" w:type="pct"/>
          </w:tcPr>
          <w:p w14:paraId="7FA37B1C" w14:textId="77777777" w:rsidR="00D00433" w:rsidRPr="00B5449A" w:rsidRDefault="00D00433" w:rsidP="000C0BCE">
            <w:pPr>
              <w:spacing w:before="120" w:after="120"/>
              <w:jc w:val="center"/>
              <w:rPr>
                <w:rFonts w:cs="Arial"/>
                <w:sz w:val="18"/>
                <w:szCs w:val="18"/>
              </w:rPr>
            </w:pPr>
            <w:r w:rsidRPr="00B5449A">
              <w:rPr>
                <w:rFonts w:cs="Arial"/>
                <w:sz w:val="18"/>
                <w:szCs w:val="18"/>
              </w:rPr>
              <w:t>T5.4</w:t>
            </w:r>
          </w:p>
        </w:tc>
        <w:tc>
          <w:tcPr>
            <w:tcW w:w="1263" w:type="pct"/>
            <w:gridSpan w:val="5"/>
          </w:tcPr>
          <w:p w14:paraId="3DB6E69F" w14:textId="77777777" w:rsidR="00D00433" w:rsidRPr="00B5449A" w:rsidRDefault="00D00433" w:rsidP="000C0BCE">
            <w:pPr>
              <w:spacing w:before="120" w:after="120"/>
              <w:rPr>
                <w:rFonts w:cs="Arial"/>
                <w:sz w:val="18"/>
                <w:szCs w:val="18"/>
              </w:rPr>
            </w:pPr>
            <w:r w:rsidRPr="00B5449A">
              <w:rPr>
                <w:rFonts w:cs="Arial"/>
                <w:sz w:val="18"/>
                <w:szCs w:val="18"/>
              </w:rPr>
              <w:t>ENAP comments resolutions related to device-specific Real Time Text (RTT) and Total Conversation (TC) accessibility requirements</w:t>
            </w:r>
          </w:p>
        </w:tc>
        <w:tc>
          <w:tcPr>
            <w:tcW w:w="1464" w:type="pct"/>
            <w:gridSpan w:val="5"/>
          </w:tcPr>
          <w:p w14:paraId="2CBA2892" w14:textId="77777777" w:rsidR="00D00433" w:rsidRPr="00B5449A" w:rsidRDefault="00D00433" w:rsidP="000C0BCE">
            <w:pPr>
              <w:spacing w:before="120" w:after="120"/>
              <w:rPr>
                <w:rFonts w:cs="Arial"/>
                <w:sz w:val="18"/>
                <w:szCs w:val="18"/>
              </w:rPr>
            </w:pPr>
            <w:r w:rsidRPr="00B5449A">
              <w:rPr>
                <w:rFonts w:cs="Arial"/>
                <w:sz w:val="18"/>
                <w:szCs w:val="18"/>
              </w:rPr>
              <w:t>ENAP comments resolutions related to device-specific Real Time Text (RTT) and Total Conversation (TC) accessibility requirements</w:t>
            </w:r>
          </w:p>
        </w:tc>
        <w:tc>
          <w:tcPr>
            <w:tcW w:w="763" w:type="pct"/>
            <w:gridSpan w:val="2"/>
          </w:tcPr>
          <w:p w14:paraId="7CB33576" w14:textId="77777777" w:rsidR="00D00433" w:rsidRPr="00B5449A" w:rsidRDefault="00D00433" w:rsidP="000C0BCE">
            <w:pPr>
              <w:spacing w:before="120" w:after="120"/>
              <w:rPr>
                <w:rFonts w:cs="Arial"/>
                <w:sz w:val="18"/>
                <w:szCs w:val="18"/>
              </w:rPr>
            </w:pPr>
            <w:r>
              <w:rPr>
                <w:rFonts w:cs="Arial"/>
                <w:sz w:val="18"/>
                <w:szCs w:val="18"/>
              </w:rPr>
              <w:t>ETSI</w:t>
            </w:r>
          </w:p>
        </w:tc>
        <w:tc>
          <w:tcPr>
            <w:tcW w:w="404" w:type="pct"/>
            <w:gridSpan w:val="2"/>
          </w:tcPr>
          <w:p w14:paraId="0216FA90" w14:textId="77777777" w:rsidR="00D00433" w:rsidRPr="00B5449A" w:rsidRDefault="00D00433" w:rsidP="000C0BCE">
            <w:pPr>
              <w:spacing w:before="120" w:after="120"/>
              <w:rPr>
                <w:rFonts w:cs="Arial"/>
                <w:sz w:val="18"/>
                <w:szCs w:val="18"/>
              </w:rPr>
            </w:pPr>
            <w:r>
              <w:rPr>
                <w:rFonts w:cs="Arial"/>
                <w:sz w:val="18"/>
                <w:szCs w:val="18"/>
              </w:rPr>
              <w:t>OTHER</w:t>
            </w:r>
          </w:p>
        </w:tc>
        <w:tc>
          <w:tcPr>
            <w:tcW w:w="702" w:type="pct"/>
          </w:tcPr>
          <w:p w14:paraId="4697222E"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072E05B9" w14:textId="77777777" w:rsidTr="000C0BCE">
        <w:trPr>
          <w:trHeight w:val="37"/>
        </w:trPr>
        <w:tc>
          <w:tcPr>
            <w:tcW w:w="404" w:type="pct"/>
          </w:tcPr>
          <w:p w14:paraId="3F06593C" w14:textId="77777777" w:rsidR="00D00433" w:rsidRPr="00B5449A" w:rsidRDefault="00D00433" w:rsidP="000C0BCE">
            <w:pPr>
              <w:spacing w:before="120" w:after="120"/>
              <w:jc w:val="center"/>
              <w:rPr>
                <w:rFonts w:cs="Arial"/>
                <w:sz w:val="18"/>
                <w:szCs w:val="18"/>
              </w:rPr>
            </w:pPr>
            <w:r w:rsidRPr="00B5449A">
              <w:rPr>
                <w:rFonts w:cs="Arial"/>
                <w:sz w:val="18"/>
                <w:szCs w:val="18"/>
              </w:rPr>
              <w:t>T5.5</w:t>
            </w:r>
          </w:p>
        </w:tc>
        <w:tc>
          <w:tcPr>
            <w:tcW w:w="1263" w:type="pct"/>
            <w:gridSpan w:val="5"/>
          </w:tcPr>
          <w:p w14:paraId="719A1B8D" w14:textId="77777777" w:rsidR="00D00433" w:rsidRPr="00B5449A" w:rsidRDefault="00D00433" w:rsidP="000C0BCE">
            <w:pPr>
              <w:spacing w:before="120" w:after="120"/>
              <w:rPr>
                <w:rFonts w:cs="Arial"/>
                <w:sz w:val="18"/>
                <w:szCs w:val="18"/>
              </w:rPr>
            </w:pPr>
            <w:r w:rsidRPr="00B5449A">
              <w:rPr>
                <w:rFonts w:cs="Arial"/>
                <w:sz w:val="18"/>
                <w:szCs w:val="18"/>
              </w:rPr>
              <w:t>ENAP comments resolutions related to service and infrastructure specific RTT and TC requirements</w:t>
            </w:r>
          </w:p>
        </w:tc>
        <w:tc>
          <w:tcPr>
            <w:tcW w:w="1464" w:type="pct"/>
            <w:gridSpan w:val="5"/>
          </w:tcPr>
          <w:p w14:paraId="401FD860" w14:textId="77777777" w:rsidR="00D00433" w:rsidRPr="00B5449A" w:rsidRDefault="00D00433" w:rsidP="000C0BCE">
            <w:pPr>
              <w:spacing w:before="120" w:after="120"/>
              <w:rPr>
                <w:rFonts w:cs="Arial"/>
                <w:sz w:val="18"/>
                <w:szCs w:val="18"/>
              </w:rPr>
            </w:pPr>
            <w:r w:rsidRPr="00B5449A">
              <w:rPr>
                <w:rFonts w:cs="Arial"/>
                <w:sz w:val="18"/>
                <w:szCs w:val="18"/>
              </w:rPr>
              <w:t>ENAP comments resolutions related to service and infrastructure specific RTT and TC requirements</w:t>
            </w:r>
          </w:p>
        </w:tc>
        <w:tc>
          <w:tcPr>
            <w:tcW w:w="763" w:type="pct"/>
            <w:gridSpan w:val="2"/>
          </w:tcPr>
          <w:p w14:paraId="20BCA0EF" w14:textId="77777777" w:rsidR="00D00433" w:rsidRPr="00B5449A" w:rsidRDefault="00D00433" w:rsidP="000C0BCE">
            <w:pPr>
              <w:spacing w:before="120" w:after="120"/>
              <w:rPr>
                <w:rFonts w:cs="Arial"/>
                <w:sz w:val="18"/>
                <w:szCs w:val="18"/>
              </w:rPr>
            </w:pPr>
            <w:r>
              <w:rPr>
                <w:rFonts w:cs="Arial"/>
                <w:sz w:val="18"/>
                <w:szCs w:val="18"/>
              </w:rPr>
              <w:t>ETSI</w:t>
            </w:r>
          </w:p>
        </w:tc>
        <w:tc>
          <w:tcPr>
            <w:tcW w:w="404" w:type="pct"/>
            <w:gridSpan w:val="2"/>
          </w:tcPr>
          <w:p w14:paraId="7F76C44A" w14:textId="77777777" w:rsidR="00D00433" w:rsidRPr="00B5449A" w:rsidRDefault="00D00433" w:rsidP="000C0BCE">
            <w:pPr>
              <w:spacing w:before="120" w:after="120"/>
              <w:rPr>
                <w:rFonts w:cs="Arial"/>
                <w:sz w:val="18"/>
                <w:szCs w:val="18"/>
              </w:rPr>
            </w:pPr>
            <w:r>
              <w:rPr>
                <w:rFonts w:cs="Arial"/>
                <w:sz w:val="18"/>
                <w:szCs w:val="18"/>
              </w:rPr>
              <w:t>OTHER</w:t>
            </w:r>
          </w:p>
        </w:tc>
        <w:tc>
          <w:tcPr>
            <w:tcW w:w="702" w:type="pct"/>
          </w:tcPr>
          <w:p w14:paraId="0A55586D" w14:textId="77777777" w:rsidR="00D00433" w:rsidRPr="00B5449A" w:rsidRDefault="00D00433" w:rsidP="000C0BCE">
            <w:pPr>
              <w:spacing w:before="120" w:after="120"/>
              <w:rPr>
                <w:rFonts w:cs="Arial"/>
                <w:sz w:val="18"/>
                <w:szCs w:val="18"/>
              </w:rPr>
            </w:pPr>
            <w:r>
              <w:rPr>
                <w:rFonts w:cs="Arial"/>
                <w:sz w:val="18"/>
                <w:szCs w:val="18"/>
              </w:rPr>
              <w:t>Yes (subcontracting)</w:t>
            </w:r>
          </w:p>
        </w:tc>
      </w:tr>
      <w:tr w:rsidR="00D00433" w:rsidRPr="00B5449A" w14:paraId="50F91103" w14:textId="77777777" w:rsidTr="000C0BCE">
        <w:tc>
          <w:tcPr>
            <w:tcW w:w="5000" w:type="pct"/>
            <w:gridSpan w:val="16"/>
            <w:shd w:val="clear" w:color="auto" w:fill="D9D9D9"/>
          </w:tcPr>
          <w:p w14:paraId="0B9E3F8F" w14:textId="77777777" w:rsidR="00D00433" w:rsidRPr="00B5449A" w:rsidRDefault="00D00433" w:rsidP="000C0BCE">
            <w:pPr>
              <w:spacing w:before="120" w:after="120"/>
              <w:rPr>
                <w:rFonts w:cs="Arial"/>
                <w:b/>
                <w:szCs w:val="20"/>
                <w:lang w:val="pt-PT"/>
              </w:rPr>
            </w:pPr>
            <w:r w:rsidRPr="00B5449A">
              <w:rPr>
                <w:rFonts w:cs="Arial"/>
                <w:b/>
                <w:sz w:val="18"/>
                <w:szCs w:val="20"/>
              </w:rPr>
              <w:t>Milestones and deliverables (outputs/outcomes)</w:t>
            </w:r>
          </w:p>
        </w:tc>
      </w:tr>
      <w:tr w:rsidR="00D00433" w:rsidRPr="00B5449A" w14:paraId="2A16E113" w14:textId="77777777" w:rsidTr="000C0BCE">
        <w:tc>
          <w:tcPr>
            <w:tcW w:w="709" w:type="pct"/>
            <w:gridSpan w:val="2"/>
            <w:shd w:val="clear" w:color="auto" w:fill="E6E6E6"/>
          </w:tcPr>
          <w:p w14:paraId="7E0E858A" w14:textId="77777777" w:rsidR="00D00433" w:rsidRPr="00B5449A" w:rsidRDefault="00D00433" w:rsidP="000C0BCE">
            <w:pPr>
              <w:spacing w:before="120" w:after="0"/>
              <w:jc w:val="center"/>
              <w:rPr>
                <w:rFonts w:cs="Arial"/>
                <w:sz w:val="18"/>
                <w:szCs w:val="18"/>
              </w:rPr>
            </w:pPr>
            <w:r w:rsidRPr="00B5449A">
              <w:rPr>
                <w:rFonts w:cs="Arial"/>
                <w:sz w:val="18"/>
                <w:szCs w:val="18"/>
              </w:rPr>
              <w:t>Milestone No</w:t>
            </w:r>
          </w:p>
          <w:p w14:paraId="0E25FD17" w14:textId="77777777" w:rsidR="00D00433" w:rsidRPr="00B5449A" w:rsidRDefault="00D00433" w:rsidP="000C0BCE">
            <w:pPr>
              <w:spacing w:after="120"/>
              <w:jc w:val="center"/>
              <w:rPr>
                <w:rFonts w:cs="Arial"/>
                <w:color w:val="808080"/>
                <w:sz w:val="18"/>
                <w:szCs w:val="18"/>
              </w:rPr>
            </w:pPr>
            <w:r w:rsidRPr="00B5449A">
              <w:rPr>
                <w:rFonts w:cs="Arial"/>
                <w:color w:val="808080"/>
                <w:sz w:val="16"/>
                <w:szCs w:val="18"/>
              </w:rPr>
              <w:t>(continuous numbering not linked to WP)</w:t>
            </w:r>
          </w:p>
        </w:tc>
        <w:tc>
          <w:tcPr>
            <w:tcW w:w="618" w:type="pct"/>
            <w:gridSpan w:val="2"/>
            <w:shd w:val="clear" w:color="auto" w:fill="E6E6E6"/>
          </w:tcPr>
          <w:p w14:paraId="626B1BDE" w14:textId="77777777" w:rsidR="00D00433" w:rsidRPr="00B5449A" w:rsidRDefault="00D00433" w:rsidP="000C0BCE">
            <w:pPr>
              <w:spacing w:before="120" w:after="120"/>
              <w:jc w:val="center"/>
              <w:rPr>
                <w:rFonts w:cs="Arial"/>
                <w:sz w:val="18"/>
                <w:szCs w:val="18"/>
              </w:rPr>
            </w:pPr>
            <w:r w:rsidRPr="00B5449A">
              <w:rPr>
                <w:rFonts w:cs="Arial"/>
                <w:sz w:val="18"/>
                <w:szCs w:val="18"/>
              </w:rPr>
              <w:t>Milestone Name</w:t>
            </w:r>
          </w:p>
        </w:tc>
        <w:tc>
          <w:tcPr>
            <w:tcW w:w="513" w:type="pct"/>
            <w:gridSpan w:val="3"/>
            <w:shd w:val="clear" w:color="auto" w:fill="E6E6E6"/>
          </w:tcPr>
          <w:p w14:paraId="4218FC8C" w14:textId="77777777" w:rsidR="00D00433" w:rsidRPr="00B5449A" w:rsidRDefault="00D00433" w:rsidP="000C0BCE">
            <w:pPr>
              <w:spacing w:before="120" w:after="120"/>
              <w:jc w:val="center"/>
              <w:rPr>
                <w:rFonts w:cs="Arial"/>
                <w:sz w:val="18"/>
                <w:szCs w:val="18"/>
              </w:rPr>
            </w:pPr>
            <w:r w:rsidRPr="00B5449A">
              <w:rPr>
                <w:rFonts w:cs="Arial"/>
                <w:sz w:val="18"/>
                <w:szCs w:val="18"/>
              </w:rPr>
              <w:t>Work Package No</w:t>
            </w:r>
          </w:p>
        </w:tc>
        <w:tc>
          <w:tcPr>
            <w:tcW w:w="604" w:type="pct"/>
            <w:shd w:val="clear" w:color="auto" w:fill="E6E6E6"/>
          </w:tcPr>
          <w:p w14:paraId="539D6C16" w14:textId="77777777" w:rsidR="00D00433" w:rsidRPr="00B5449A" w:rsidRDefault="00D00433" w:rsidP="000C0BCE">
            <w:pPr>
              <w:spacing w:before="120" w:after="120"/>
              <w:jc w:val="center"/>
              <w:rPr>
                <w:rFonts w:cs="Arial"/>
                <w:sz w:val="18"/>
                <w:szCs w:val="18"/>
              </w:rPr>
            </w:pPr>
            <w:r w:rsidRPr="00B5449A">
              <w:rPr>
                <w:rFonts w:cs="Arial"/>
                <w:sz w:val="18"/>
                <w:szCs w:val="18"/>
              </w:rPr>
              <w:t>Lead Beneficiary</w:t>
            </w:r>
          </w:p>
          <w:p w14:paraId="5948710A" w14:textId="77777777" w:rsidR="00D00433" w:rsidRPr="00B5449A" w:rsidRDefault="00D00433" w:rsidP="000C0BCE">
            <w:pPr>
              <w:spacing w:before="120" w:after="120"/>
              <w:jc w:val="center"/>
              <w:rPr>
                <w:rFonts w:cs="Arial"/>
                <w:sz w:val="18"/>
                <w:szCs w:val="18"/>
              </w:rPr>
            </w:pPr>
            <w:r w:rsidRPr="00B5449A">
              <w:rPr>
                <w:rFonts w:cs="Arial"/>
                <w:sz w:val="18"/>
                <w:szCs w:val="18"/>
              </w:rPr>
              <w:t>NA</w:t>
            </w:r>
          </w:p>
        </w:tc>
        <w:tc>
          <w:tcPr>
            <w:tcW w:w="1253" w:type="pct"/>
            <w:gridSpan w:val="4"/>
            <w:shd w:val="clear" w:color="auto" w:fill="E6E6E6"/>
          </w:tcPr>
          <w:p w14:paraId="4B257FCC" w14:textId="77777777" w:rsidR="00D00433" w:rsidRPr="00B5449A" w:rsidRDefault="00D00433" w:rsidP="000C0BCE">
            <w:pPr>
              <w:spacing w:before="120" w:after="120"/>
              <w:jc w:val="center"/>
              <w:rPr>
                <w:rFonts w:cs="Arial"/>
                <w:sz w:val="18"/>
                <w:szCs w:val="18"/>
              </w:rPr>
            </w:pPr>
            <w:r w:rsidRPr="00B5449A">
              <w:rPr>
                <w:rFonts w:cs="Arial"/>
                <w:sz w:val="18"/>
                <w:szCs w:val="18"/>
              </w:rPr>
              <w:t>Description</w:t>
            </w:r>
          </w:p>
        </w:tc>
        <w:tc>
          <w:tcPr>
            <w:tcW w:w="487" w:type="pct"/>
            <w:gridSpan w:val="2"/>
            <w:shd w:val="clear" w:color="auto" w:fill="E6E6E6"/>
          </w:tcPr>
          <w:p w14:paraId="78A495EA" w14:textId="77777777" w:rsidR="00D00433" w:rsidRPr="00B5449A" w:rsidRDefault="00D00433" w:rsidP="000C0BCE">
            <w:pPr>
              <w:spacing w:before="120" w:after="0"/>
              <w:jc w:val="center"/>
              <w:rPr>
                <w:rFonts w:cs="Arial"/>
                <w:sz w:val="18"/>
                <w:szCs w:val="18"/>
              </w:rPr>
            </w:pPr>
            <w:r w:rsidRPr="00B5449A">
              <w:rPr>
                <w:rFonts w:cs="Arial"/>
                <w:sz w:val="18"/>
                <w:szCs w:val="18"/>
              </w:rPr>
              <w:t>Due Date</w:t>
            </w:r>
          </w:p>
          <w:p w14:paraId="5D1825EC" w14:textId="77777777" w:rsidR="00D00433" w:rsidRPr="00B5449A" w:rsidRDefault="00D00433" w:rsidP="000C0BCE">
            <w:pPr>
              <w:spacing w:after="120"/>
              <w:jc w:val="center"/>
              <w:rPr>
                <w:rFonts w:cs="Arial"/>
                <w:sz w:val="18"/>
                <w:szCs w:val="18"/>
              </w:rPr>
            </w:pPr>
            <w:r w:rsidRPr="00B5449A">
              <w:rPr>
                <w:rFonts w:cs="Arial"/>
                <w:color w:val="808080"/>
                <w:sz w:val="16"/>
                <w:szCs w:val="18"/>
              </w:rPr>
              <w:t>(month number)</w:t>
            </w:r>
          </w:p>
        </w:tc>
        <w:tc>
          <w:tcPr>
            <w:tcW w:w="816" w:type="pct"/>
            <w:gridSpan w:val="2"/>
            <w:shd w:val="clear" w:color="auto" w:fill="E6E6E6"/>
          </w:tcPr>
          <w:p w14:paraId="0273A894" w14:textId="77777777" w:rsidR="00D00433" w:rsidRPr="00B5449A" w:rsidRDefault="00D00433" w:rsidP="000C0BCE">
            <w:pPr>
              <w:spacing w:before="120" w:after="120"/>
              <w:jc w:val="center"/>
              <w:rPr>
                <w:rFonts w:cs="Arial"/>
                <w:color w:val="808080"/>
                <w:sz w:val="18"/>
                <w:szCs w:val="18"/>
              </w:rPr>
            </w:pPr>
            <w:r w:rsidRPr="00B5449A">
              <w:rPr>
                <w:rFonts w:cs="Arial"/>
                <w:sz w:val="18"/>
                <w:szCs w:val="18"/>
              </w:rPr>
              <w:t>Means of Verification</w:t>
            </w:r>
          </w:p>
        </w:tc>
      </w:tr>
      <w:tr w:rsidR="00D00433" w:rsidRPr="00B5449A" w14:paraId="0E225BE0" w14:textId="77777777" w:rsidTr="000C0BCE">
        <w:tc>
          <w:tcPr>
            <w:tcW w:w="709" w:type="pct"/>
            <w:gridSpan w:val="2"/>
          </w:tcPr>
          <w:p w14:paraId="4AC56F4B" w14:textId="77777777" w:rsidR="00D00433" w:rsidRPr="00B5449A" w:rsidRDefault="00D00433" w:rsidP="000C0BCE">
            <w:pPr>
              <w:spacing w:before="120" w:after="120"/>
              <w:jc w:val="center"/>
              <w:rPr>
                <w:rFonts w:cs="Arial"/>
                <w:sz w:val="18"/>
                <w:szCs w:val="18"/>
              </w:rPr>
            </w:pPr>
            <w:r w:rsidRPr="00B5449A">
              <w:rPr>
                <w:rFonts w:cs="Arial"/>
                <w:sz w:val="18"/>
                <w:szCs w:val="18"/>
              </w:rPr>
              <w:lastRenderedPageBreak/>
              <w:t>MS10</w:t>
            </w:r>
          </w:p>
        </w:tc>
        <w:tc>
          <w:tcPr>
            <w:tcW w:w="618" w:type="pct"/>
            <w:gridSpan w:val="2"/>
          </w:tcPr>
          <w:p w14:paraId="134B757A" w14:textId="77777777" w:rsidR="00D00433" w:rsidRPr="00B5449A" w:rsidRDefault="00D00433" w:rsidP="000C0BCE">
            <w:pPr>
              <w:spacing w:before="120" w:after="120"/>
              <w:rPr>
                <w:rFonts w:cs="Arial"/>
                <w:sz w:val="18"/>
                <w:szCs w:val="18"/>
              </w:rPr>
            </w:pPr>
            <w:r w:rsidRPr="00B5449A">
              <w:rPr>
                <w:rFonts w:cs="Arial"/>
                <w:sz w:val="18"/>
                <w:szCs w:val="18"/>
              </w:rPr>
              <w:t>EN 301 549 v4.1.1 published</w:t>
            </w:r>
          </w:p>
        </w:tc>
        <w:tc>
          <w:tcPr>
            <w:tcW w:w="513" w:type="pct"/>
            <w:gridSpan w:val="3"/>
          </w:tcPr>
          <w:p w14:paraId="50E68C01" w14:textId="77777777" w:rsidR="00D00433" w:rsidRPr="00B5449A" w:rsidRDefault="00D00433" w:rsidP="000C0BCE">
            <w:pPr>
              <w:spacing w:before="120" w:after="120"/>
              <w:jc w:val="center"/>
              <w:rPr>
                <w:rFonts w:cs="Arial"/>
                <w:sz w:val="18"/>
                <w:szCs w:val="18"/>
              </w:rPr>
            </w:pPr>
            <w:r w:rsidRPr="00B5449A">
              <w:rPr>
                <w:rFonts w:cs="Arial"/>
                <w:sz w:val="18"/>
                <w:szCs w:val="18"/>
              </w:rPr>
              <w:t>5</w:t>
            </w:r>
          </w:p>
        </w:tc>
        <w:tc>
          <w:tcPr>
            <w:tcW w:w="604" w:type="pct"/>
          </w:tcPr>
          <w:p w14:paraId="3795F587" w14:textId="77777777" w:rsidR="00D00433" w:rsidRPr="00B5449A" w:rsidRDefault="00D00433" w:rsidP="000C0BCE">
            <w:pPr>
              <w:spacing w:before="120" w:after="120"/>
              <w:rPr>
                <w:rFonts w:cs="Arial"/>
                <w:sz w:val="18"/>
                <w:szCs w:val="18"/>
              </w:rPr>
            </w:pPr>
          </w:p>
        </w:tc>
        <w:tc>
          <w:tcPr>
            <w:tcW w:w="1253" w:type="pct"/>
            <w:gridSpan w:val="4"/>
          </w:tcPr>
          <w:p w14:paraId="0EF91CDB" w14:textId="77777777" w:rsidR="00D00433" w:rsidRPr="00B5449A" w:rsidRDefault="00D00433" w:rsidP="000C0BCE">
            <w:pPr>
              <w:spacing w:before="120" w:after="120"/>
              <w:rPr>
                <w:rFonts w:cs="Arial"/>
                <w:sz w:val="18"/>
                <w:szCs w:val="18"/>
              </w:rPr>
            </w:pPr>
            <w:r w:rsidRPr="00B5449A">
              <w:rPr>
                <w:rFonts w:cs="Arial"/>
                <w:sz w:val="18"/>
                <w:szCs w:val="18"/>
              </w:rPr>
              <w:t>Harmonized Standard publication</w:t>
            </w:r>
          </w:p>
        </w:tc>
        <w:tc>
          <w:tcPr>
            <w:tcW w:w="487" w:type="pct"/>
            <w:gridSpan w:val="2"/>
          </w:tcPr>
          <w:p w14:paraId="05D4A4C0" w14:textId="77777777" w:rsidR="00D00433" w:rsidRPr="00B5449A" w:rsidRDefault="00D00433" w:rsidP="000C0BCE">
            <w:pPr>
              <w:spacing w:before="120" w:after="120"/>
              <w:rPr>
                <w:rFonts w:cs="Arial"/>
                <w:sz w:val="18"/>
                <w:szCs w:val="18"/>
                <w:lang w:val="pt-PT"/>
              </w:rPr>
            </w:pPr>
            <w:r w:rsidRPr="00B5449A">
              <w:rPr>
                <w:rFonts w:cs="Arial"/>
                <w:sz w:val="18"/>
                <w:szCs w:val="18"/>
                <w:lang w:val="pt-PT"/>
              </w:rPr>
              <w:t>M33</w:t>
            </w:r>
          </w:p>
        </w:tc>
        <w:tc>
          <w:tcPr>
            <w:tcW w:w="816" w:type="pct"/>
            <w:gridSpan w:val="2"/>
          </w:tcPr>
          <w:p w14:paraId="49C10D27" w14:textId="77777777" w:rsidR="00D00433" w:rsidRPr="00B5449A" w:rsidRDefault="00D00433" w:rsidP="000C0BCE">
            <w:pPr>
              <w:spacing w:before="120" w:after="120"/>
              <w:ind w:left="33"/>
              <w:rPr>
                <w:rFonts w:cs="Arial"/>
                <w:sz w:val="18"/>
                <w:szCs w:val="18"/>
              </w:rPr>
            </w:pPr>
            <w:r w:rsidRPr="00B5449A">
              <w:rPr>
                <w:rFonts w:cs="Arial"/>
                <w:sz w:val="18"/>
                <w:szCs w:val="18"/>
              </w:rPr>
              <w:t>Publication available</w:t>
            </w:r>
          </w:p>
        </w:tc>
      </w:tr>
      <w:tr w:rsidR="00D00433" w:rsidRPr="00B5449A" w14:paraId="0AB65069" w14:textId="77777777" w:rsidTr="000C0BCE">
        <w:tc>
          <w:tcPr>
            <w:tcW w:w="709" w:type="pct"/>
            <w:gridSpan w:val="2"/>
            <w:shd w:val="clear" w:color="auto" w:fill="E6E6E6"/>
          </w:tcPr>
          <w:p w14:paraId="572B5785" w14:textId="77777777" w:rsidR="00D00433" w:rsidRPr="00B5449A" w:rsidRDefault="00D00433" w:rsidP="000C0BCE">
            <w:pPr>
              <w:spacing w:before="120" w:after="0"/>
              <w:jc w:val="center"/>
              <w:rPr>
                <w:rFonts w:cs="Arial"/>
                <w:sz w:val="18"/>
                <w:szCs w:val="18"/>
              </w:rPr>
            </w:pPr>
            <w:r w:rsidRPr="00B5449A">
              <w:rPr>
                <w:rFonts w:cs="Arial"/>
                <w:sz w:val="18"/>
                <w:szCs w:val="18"/>
              </w:rPr>
              <w:t xml:space="preserve">Deliverable No </w:t>
            </w:r>
          </w:p>
          <w:p w14:paraId="34C97D88" w14:textId="77777777" w:rsidR="00D00433" w:rsidRPr="00B5449A" w:rsidRDefault="00D00433" w:rsidP="000C0BCE">
            <w:pPr>
              <w:spacing w:before="120" w:after="120"/>
              <w:jc w:val="center"/>
              <w:rPr>
                <w:rFonts w:cs="Arial"/>
                <w:sz w:val="18"/>
                <w:szCs w:val="18"/>
              </w:rPr>
            </w:pPr>
            <w:r w:rsidRPr="00B5449A">
              <w:rPr>
                <w:rFonts w:cs="Arial"/>
                <w:color w:val="808080"/>
                <w:sz w:val="16"/>
                <w:szCs w:val="18"/>
              </w:rPr>
              <w:t>(continuous numbering linked to WP)</w:t>
            </w:r>
          </w:p>
        </w:tc>
        <w:tc>
          <w:tcPr>
            <w:tcW w:w="618" w:type="pct"/>
            <w:gridSpan w:val="2"/>
            <w:shd w:val="clear" w:color="auto" w:fill="E6E6E6"/>
          </w:tcPr>
          <w:p w14:paraId="30E199AE" w14:textId="77777777" w:rsidR="00D00433" w:rsidRPr="00B5449A" w:rsidRDefault="00D00433" w:rsidP="000C0BCE">
            <w:pPr>
              <w:spacing w:before="120" w:after="120"/>
              <w:rPr>
                <w:rFonts w:cs="Arial"/>
                <w:sz w:val="18"/>
                <w:szCs w:val="18"/>
              </w:rPr>
            </w:pPr>
            <w:r w:rsidRPr="00B5449A">
              <w:rPr>
                <w:rFonts w:cs="Arial"/>
                <w:sz w:val="18"/>
                <w:szCs w:val="18"/>
              </w:rPr>
              <w:t>Deliverable Name</w:t>
            </w:r>
          </w:p>
        </w:tc>
        <w:tc>
          <w:tcPr>
            <w:tcW w:w="513" w:type="pct"/>
            <w:gridSpan w:val="3"/>
            <w:shd w:val="clear" w:color="auto" w:fill="E6E6E6"/>
          </w:tcPr>
          <w:p w14:paraId="59D188CB" w14:textId="77777777" w:rsidR="00D00433" w:rsidRPr="00B5449A" w:rsidRDefault="00D00433" w:rsidP="000C0BCE">
            <w:pPr>
              <w:spacing w:before="120" w:after="120"/>
              <w:jc w:val="center"/>
              <w:rPr>
                <w:rFonts w:cs="Arial"/>
                <w:sz w:val="18"/>
                <w:szCs w:val="18"/>
              </w:rPr>
            </w:pPr>
            <w:r w:rsidRPr="00B5449A">
              <w:rPr>
                <w:rFonts w:cs="Arial"/>
                <w:sz w:val="18"/>
                <w:szCs w:val="18"/>
              </w:rPr>
              <w:t>Work Package No</w:t>
            </w:r>
          </w:p>
        </w:tc>
        <w:tc>
          <w:tcPr>
            <w:tcW w:w="604" w:type="pct"/>
            <w:shd w:val="clear" w:color="auto" w:fill="E6E6E6"/>
          </w:tcPr>
          <w:p w14:paraId="5679B2C1" w14:textId="77777777" w:rsidR="00D00433" w:rsidRPr="00B5449A" w:rsidRDefault="00D00433" w:rsidP="000C0BCE">
            <w:pPr>
              <w:spacing w:before="120" w:after="120"/>
              <w:rPr>
                <w:rFonts w:cs="Arial"/>
                <w:sz w:val="18"/>
                <w:szCs w:val="18"/>
              </w:rPr>
            </w:pPr>
            <w:r w:rsidRPr="00B5449A">
              <w:rPr>
                <w:rFonts w:cs="Arial"/>
                <w:sz w:val="18"/>
                <w:szCs w:val="18"/>
              </w:rPr>
              <w:t>Lead Beneficiary</w:t>
            </w:r>
          </w:p>
        </w:tc>
        <w:tc>
          <w:tcPr>
            <w:tcW w:w="634" w:type="pct"/>
            <w:gridSpan w:val="2"/>
            <w:shd w:val="clear" w:color="auto" w:fill="E6E6E6"/>
          </w:tcPr>
          <w:p w14:paraId="15CB7C3E" w14:textId="77777777" w:rsidR="00D00433" w:rsidRPr="00B5449A" w:rsidRDefault="00D00433" w:rsidP="000C0BCE">
            <w:pPr>
              <w:spacing w:before="120" w:after="120"/>
              <w:ind w:left="33"/>
              <w:jc w:val="center"/>
              <w:rPr>
                <w:rFonts w:cs="Arial"/>
                <w:sz w:val="18"/>
                <w:szCs w:val="18"/>
              </w:rPr>
            </w:pPr>
            <w:r w:rsidRPr="00B5449A">
              <w:rPr>
                <w:rFonts w:cs="Arial"/>
                <w:sz w:val="18"/>
                <w:szCs w:val="18"/>
              </w:rPr>
              <w:t>Type</w:t>
            </w:r>
          </w:p>
        </w:tc>
        <w:tc>
          <w:tcPr>
            <w:tcW w:w="619" w:type="pct"/>
            <w:gridSpan w:val="2"/>
            <w:shd w:val="clear" w:color="auto" w:fill="E6E6E6"/>
          </w:tcPr>
          <w:p w14:paraId="3A6A201B" w14:textId="77777777" w:rsidR="00D00433" w:rsidRPr="00B5449A" w:rsidRDefault="00D00433" w:rsidP="000C0BCE">
            <w:pPr>
              <w:spacing w:before="120" w:after="120"/>
              <w:ind w:left="33"/>
              <w:jc w:val="center"/>
              <w:rPr>
                <w:rFonts w:cs="Arial"/>
                <w:sz w:val="18"/>
                <w:szCs w:val="18"/>
              </w:rPr>
            </w:pPr>
            <w:r w:rsidRPr="00B5449A">
              <w:rPr>
                <w:rFonts w:cs="Arial"/>
                <w:sz w:val="18"/>
                <w:szCs w:val="18"/>
              </w:rPr>
              <w:t>Dissemination Level</w:t>
            </w:r>
          </w:p>
        </w:tc>
        <w:tc>
          <w:tcPr>
            <w:tcW w:w="487" w:type="pct"/>
            <w:gridSpan w:val="2"/>
            <w:shd w:val="clear" w:color="auto" w:fill="E6E6E6"/>
          </w:tcPr>
          <w:p w14:paraId="145E6D86" w14:textId="77777777" w:rsidR="00D00433" w:rsidRPr="00B5449A" w:rsidRDefault="00D00433" w:rsidP="000C0BCE">
            <w:pPr>
              <w:spacing w:before="120" w:after="0"/>
              <w:jc w:val="center"/>
              <w:rPr>
                <w:rFonts w:cs="Arial"/>
                <w:sz w:val="18"/>
                <w:szCs w:val="18"/>
              </w:rPr>
            </w:pPr>
            <w:r w:rsidRPr="00B5449A">
              <w:rPr>
                <w:rFonts w:cs="Arial"/>
                <w:sz w:val="18"/>
                <w:szCs w:val="18"/>
              </w:rPr>
              <w:t>Due Date</w:t>
            </w:r>
          </w:p>
          <w:p w14:paraId="059C6CA0" w14:textId="77777777" w:rsidR="00D00433" w:rsidRPr="00B5449A" w:rsidRDefault="00D00433" w:rsidP="000C0BCE">
            <w:pPr>
              <w:spacing w:before="120" w:after="120"/>
              <w:ind w:left="33"/>
              <w:rPr>
                <w:rFonts w:cs="Arial"/>
                <w:sz w:val="18"/>
                <w:szCs w:val="18"/>
                <w:lang w:val="pt-PT"/>
              </w:rPr>
            </w:pPr>
            <w:r w:rsidRPr="00B5449A">
              <w:rPr>
                <w:rFonts w:cs="Arial"/>
                <w:color w:val="808080"/>
                <w:sz w:val="16"/>
                <w:szCs w:val="18"/>
              </w:rPr>
              <w:t>(month number)</w:t>
            </w:r>
          </w:p>
        </w:tc>
        <w:tc>
          <w:tcPr>
            <w:tcW w:w="816" w:type="pct"/>
            <w:gridSpan w:val="2"/>
            <w:shd w:val="clear" w:color="auto" w:fill="E6E6E6"/>
          </w:tcPr>
          <w:p w14:paraId="5CFFD96A" w14:textId="77777777" w:rsidR="00D00433" w:rsidRPr="00B5449A" w:rsidRDefault="00D00433" w:rsidP="000C0BCE">
            <w:pPr>
              <w:spacing w:before="120" w:after="0"/>
              <w:jc w:val="center"/>
              <w:rPr>
                <w:rFonts w:cs="Arial"/>
                <w:sz w:val="18"/>
                <w:szCs w:val="18"/>
              </w:rPr>
            </w:pPr>
            <w:r w:rsidRPr="00B5449A">
              <w:rPr>
                <w:rFonts w:cs="Arial"/>
                <w:sz w:val="18"/>
                <w:szCs w:val="18"/>
              </w:rPr>
              <w:t xml:space="preserve">Description </w:t>
            </w:r>
          </w:p>
          <w:p w14:paraId="5E44A68D" w14:textId="77777777" w:rsidR="00D00433" w:rsidRPr="00B5449A" w:rsidRDefault="00D00433" w:rsidP="000C0BCE">
            <w:pPr>
              <w:spacing w:before="120" w:after="120"/>
              <w:ind w:left="33"/>
              <w:rPr>
                <w:rFonts w:cs="Arial"/>
                <w:sz w:val="18"/>
                <w:szCs w:val="18"/>
              </w:rPr>
            </w:pPr>
            <w:r w:rsidRPr="00B5449A">
              <w:rPr>
                <w:rFonts w:cs="Arial"/>
                <w:color w:val="808080"/>
                <w:sz w:val="16"/>
                <w:szCs w:val="18"/>
              </w:rPr>
              <w:t>(including format and language)</w:t>
            </w:r>
          </w:p>
        </w:tc>
      </w:tr>
      <w:tr w:rsidR="00D00433" w:rsidRPr="00B5449A" w14:paraId="5E55C814" w14:textId="77777777" w:rsidTr="000C0BCE">
        <w:tc>
          <w:tcPr>
            <w:tcW w:w="709" w:type="pct"/>
            <w:gridSpan w:val="2"/>
          </w:tcPr>
          <w:p w14:paraId="0F376FD0" w14:textId="77777777" w:rsidR="00D00433" w:rsidRPr="00B5449A" w:rsidRDefault="00D00433" w:rsidP="000C0BCE">
            <w:pPr>
              <w:spacing w:after="120"/>
              <w:jc w:val="center"/>
              <w:rPr>
                <w:rFonts w:cs="Arial"/>
                <w:color w:val="808080"/>
                <w:sz w:val="18"/>
                <w:szCs w:val="18"/>
              </w:rPr>
            </w:pPr>
            <w:r w:rsidRPr="00B5449A">
              <w:rPr>
                <w:rFonts w:cs="Arial"/>
                <w:sz w:val="18"/>
                <w:szCs w:val="18"/>
              </w:rPr>
              <w:t>D5.1</w:t>
            </w:r>
          </w:p>
        </w:tc>
        <w:tc>
          <w:tcPr>
            <w:tcW w:w="618" w:type="pct"/>
            <w:gridSpan w:val="2"/>
          </w:tcPr>
          <w:p w14:paraId="5CC943B8" w14:textId="77777777" w:rsidR="00D00433" w:rsidRPr="00B5449A" w:rsidRDefault="00D00433" w:rsidP="000C0BCE">
            <w:pPr>
              <w:spacing w:before="120" w:after="120"/>
              <w:rPr>
                <w:rFonts w:cs="Arial"/>
                <w:sz w:val="18"/>
                <w:szCs w:val="18"/>
              </w:rPr>
            </w:pPr>
            <w:r w:rsidRPr="00B5449A">
              <w:rPr>
                <w:rFonts w:cs="Arial"/>
                <w:sz w:val="18"/>
                <w:szCs w:val="18"/>
              </w:rPr>
              <w:t>EN 301 549 v4.1.1</w:t>
            </w:r>
          </w:p>
        </w:tc>
        <w:tc>
          <w:tcPr>
            <w:tcW w:w="513" w:type="pct"/>
            <w:gridSpan w:val="3"/>
          </w:tcPr>
          <w:p w14:paraId="3037DCC9" w14:textId="77777777" w:rsidR="00D00433" w:rsidRPr="00B5449A" w:rsidRDefault="00D00433" w:rsidP="000C0BCE">
            <w:pPr>
              <w:spacing w:before="120" w:after="120"/>
              <w:jc w:val="center"/>
              <w:rPr>
                <w:rFonts w:cs="Arial"/>
                <w:sz w:val="18"/>
                <w:szCs w:val="18"/>
              </w:rPr>
            </w:pPr>
            <w:r w:rsidRPr="00B5449A">
              <w:rPr>
                <w:rFonts w:cs="Arial"/>
                <w:sz w:val="18"/>
                <w:szCs w:val="18"/>
              </w:rPr>
              <w:t>5</w:t>
            </w:r>
          </w:p>
        </w:tc>
        <w:tc>
          <w:tcPr>
            <w:tcW w:w="604" w:type="pct"/>
          </w:tcPr>
          <w:p w14:paraId="6A1DD6EB" w14:textId="77777777" w:rsidR="00D00433" w:rsidRPr="00B5449A" w:rsidRDefault="00D00433" w:rsidP="000C0BCE">
            <w:pPr>
              <w:spacing w:before="120" w:after="120"/>
              <w:jc w:val="center"/>
              <w:rPr>
                <w:rFonts w:cs="Arial"/>
                <w:sz w:val="18"/>
                <w:szCs w:val="18"/>
              </w:rPr>
            </w:pPr>
          </w:p>
        </w:tc>
        <w:tc>
          <w:tcPr>
            <w:tcW w:w="634" w:type="pct"/>
            <w:gridSpan w:val="2"/>
          </w:tcPr>
          <w:p w14:paraId="15CAF5A7" w14:textId="77777777" w:rsidR="00D00433" w:rsidRPr="00B5449A" w:rsidRDefault="00D00433" w:rsidP="000C0BCE">
            <w:pPr>
              <w:spacing w:before="120" w:after="120"/>
              <w:jc w:val="center"/>
              <w:rPr>
                <w:rFonts w:cs="Arial"/>
                <w:sz w:val="18"/>
                <w:szCs w:val="18"/>
              </w:rPr>
            </w:pPr>
            <w:r w:rsidRPr="00B5449A">
              <w:rPr>
                <w:rFonts w:cs="Arial"/>
                <w:sz w:val="18"/>
                <w:szCs w:val="18"/>
              </w:rPr>
              <w:t>Harmonized Standard</w:t>
            </w:r>
          </w:p>
        </w:tc>
        <w:tc>
          <w:tcPr>
            <w:tcW w:w="619" w:type="pct"/>
            <w:gridSpan w:val="2"/>
          </w:tcPr>
          <w:p w14:paraId="263EB9F2" w14:textId="77777777" w:rsidR="00D00433" w:rsidRPr="00B5449A" w:rsidRDefault="00D00433" w:rsidP="000C0BCE">
            <w:pPr>
              <w:spacing w:before="120" w:after="120"/>
              <w:jc w:val="center"/>
              <w:rPr>
                <w:rFonts w:cs="Arial"/>
                <w:sz w:val="18"/>
                <w:szCs w:val="18"/>
              </w:rPr>
            </w:pPr>
            <w:r w:rsidRPr="00B5449A">
              <w:rPr>
                <w:rFonts w:cs="Arial"/>
                <w:sz w:val="18"/>
                <w:szCs w:val="18"/>
              </w:rPr>
              <w:t>PU - Public</w:t>
            </w:r>
          </w:p>
        </w:tc>
        <w:tc>
          <w:tcPr>
            <w:tcW w:w="487" w:type="pct"/>
            <w:gridSpan w:val="2"/>
          </w:tcPr>
          <w:p w14:paraId="4F704E2F" w14:textId="77777777" w:rsidR="00D00433" w:rsidRPr="00B5449A" w:rsidRDefault="00D00433" w:rsidP="000C0BCE">
            <w:pPr>
              <w:spacing w:after="120"/>
              <w:rPr>
                <w:rFonts w:cs="Arial"/>
                <w:sz w:val="18"/>
                <w:szCs w:val="18"/>
              </w:rPr>
            </w:pPr>
            <w:r w:rsidRPr="00B5449A">
              <w:rPr>
                <w:rFonts w:cs="Arial"/>
                <w:sz w:val="18"/>
                <w:szCs w:val="18"/>
              </w:rPr>
              <w:t>33</w:t>
            </w:r>
          </w:p>
        </w:tc>
        <w:tc>
          <w:tcPr>
            <w:tcW w:w="816" w:type="pct"/>
            <w:gridSpan w:val="2"/>
          </w:tcPr>
          <w:p w14:paraId="22742FAD" w14:textId="77777777" w:rsidR="00D00433" w:rsidRPr="00B5449A" w:rsidRDefault="00D00433" w:rsidP="000C0BCE">
            <w:pPr>
              <w:spacing w:before="120" w:after="120"/>
              <w:ind w:left="33"/>
              <w:rPr>
                <w:rFonts w:cs="Arial"/>
                <w:color w:val="808080"/>
                <w:sz w:val="18"/>
                <w:szCs w:val="18"/>
              </w:rPr>
            </w:pPr>
            <w:r w:rsidRPr="00B5449A">
              <w:rPr>
                <w:rFonts w:cs="Arial"/>
                <w:sz w:val="18"/>
                <w:szCs w:val="18"/>
              </w:rPr>
              <w:t xml:space="preserve">Standard document in English language. </w:t>
            </w:r>
          </w:p>
        </w:tc>
      </w:tr>
    </w:tbl>
    <w:p w14:paraId="1BE98501" w14:textId="77777777" w:rsidR="00D00433" w:rsidRPr="00B5449A" w:rsidRDefault="00D00433" w:rsidP="00D00433">
      <w:pPr>
        <w:rPr>
          <w:rFonts w:cs="Arial"/>
          <w:lang w:val="pt-PT"/>
        </w:rPr>
      </w:pPr>
    </w:p>
    <w:tbl>
      <w:tblPr>
        <w:tblW w:w="4838"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796"/>
      </w:tblGrid>
      <w:tr w:rsidR="00D00433" w:rsidRPr="00B5449A" w14:paraId="64EE5C63" w14:textId="77777777" w:rsidTr="000C0BCE">
        <w:trPr>
          <w:trHeight w:val="511"/>
        </w:trPr>
        <w:tc>
          <w:tcPr>
            <w:tcW w:w="5000" w:type="pct"/>
            <w:shd w:val="clear" w:color="auto" w:fill="D9D9D9"/>
          </w:tcPr>
          <w:p w14:paraId="68A033C1" w14:textId="77777777" w:rsidR="00D00433" w:rsidRPr="00B5449A" w:rsidRDefault="00D00433" w:rsidP="000C0BCE">
            <w:pPr>
              <w:spacing w:before="120" w:after="120"/>
              <w:rPr>
                <w:rFonts w:cs="Arial"/>
                <w:b/>
                <w:sz w:val="18"/>
                <w:szCs w:val="20"/>
                <w:lang w:val="fr-BE"/>
              </w:rPr>
            </w:pPr>
            <w:r w:rsidRPr="00B5449A">
              <w:rPr>
                <w:rFonts w:cs="Arial"/>
                <w:b/>
                <w:sz w:val="18"/>
                <w:szCs w:val="20"/>
                <w:lang w:val="fr-BE"/>
              </w:rPr>
              <w:t xml:space="preserve">Estimated budget </w:t>
            </w:r>
            <w:r w:rsidRPr="00B5449A">
              <w:rPr>
                <w:rFonts w:cs="Arial"/>
                <w:b/>
                <w:bCs/>
                <w:kern w:val="32"/>
                <w:sz w:val="16"/>
                <w:lang w:val="fr-BE" w:eastAsia="en-GB"/>
              </w:rPr>
              <w:t xml:space="preserve">— </w:t>
            </w:r>
            <w:r w:rsidRPr="00B5449A">
              <w:rPr>
                <w:rFonts w:cs="Arial"/>
                <w:b/>
                <w:sz w:val="18"/>
                <w:szCs w:val="20"/>
                <w:lang w:val="fr-BE"/>
              </w:rPr>
              <w:t xml:space="preserve">Resources </w:t>
            </w:r>
          </w:p>
        </w:tc>
      </w:tr>
      <w:tr w:rsidR="00D00433" w:rsidRPr="00B5449A" w14:paraId="6E7451ED" w14:textId="77777777" w:rsidTr="000C0BCE">
        <w:trPr>
          <w:trHeight w:val="37"/>
        </w:trPr>
        <w:tc>
          <w:tcPr>
            <w:tcW w:w="5000" w:type="pct"/>
            <w:shd w:val="clear" w:color="auto" w:fill="F2F2F2" w:themeFill="background1" w:themeFillShade="F2"/>
          </w:tcPr>
          <w:p w14:paraId="275B23AC" w14:textId="77777777" w:rsidR="00D00433" w:rsidRPr="00B5449A" w:rsidRDefault="00D00433" w:rsidP="000C0BCE">
            <w:pPr>
              <w:spacing w:before="120" w:after="120"/>
              <w:jc w:val="both"/>
              <w:rPr>
                <w:i/>
                <w:sz w:val="18"/>
                <w:szCs w:val="18"/>
              </w:rPr>
            </w:pPr>
            <w:r w:rsidRPr="00B5449A">
              <w:rPr>
                <w:sz w:val="18"/>
                <w:szCs w:val="18"/>
              </w:rPr>
              <w:t xml:space="preserve">Estimated budget for this work package is as follows: 19 500 € (included in Phase 2) </w:t>
            </w:r>
          </w:p>
        </w:tc>
      </w:tr>
    </w:tbl>
    <w:p w14:paraId="7F77E622" w14:textId="77777777" w:rsidR="00D00433" w:rsidRPr="00B5449A" w:rsidRDefault="00D00433" w:rsidP="00D00433"/>
    <w:p w14:paraId="58E98ED4" w14:textId="77777777" w:rsidR="00D00433" w:rsidRDefault="00D00433" w:rsidP="00BF7F63">
      <w:pPr>
        <w:pStyle w:val="Heading2"/>
      </w:pPr>
    </w:p>
    <w:p w14:paraId="18A2D605" w14:textId="3AFB61F4" w:rsidR="00BF7F63" w:rsidRPr="00B5449A" w:rsidRDefault="00BF7F63" w:rsidP="00BF7F63">
      <w:pPr>
        <w:pStyle w:val="Heading2"/>
      </w:pPr>
      <w:bookmarkStart w:id="51" w:name="_Toc129959793"/>
      <w:r w:rsidRPr="00B5449A">
        <w:t>Total Project costs</w:t>
      </w:r>
      <w:bookmarkEnd w:id="51"/>
    </w:p>
    <w:tbl>
      <w:tblPr>
        <w:tblW w:w="9094"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9094"/>
      </w:tblGrid>
      <w:tr w:rsidR="007236AD" w:rsidRPr="00B5449A" w14:paraId="4887791B" w14:textId="77777777" w:rsidTr="00307B00">
        <w:trPr>
          <w:trHeight w:val="851"/>
        </w:trPr>
        <w:tc>
          <w:tcPr>
            <w:tcW w:w="9094" w:type="dxa"/>
            <w:shd w:val="clear" w:color="auto" w:fill="FFFFFF"/>
          </w:tcPr>
          <w:p w14:paraId="3E2206D1" w14:textId="76C05E65" w:rsidR="007236AD" w:rsidRPr="00B5449A" w:rsidRDefault="007236AD" w:rsidP="007236AD">
            <w:pPr>
              <w:rPr>
                <w:rFonts w:cs="Arial"/>
                <w:sz w:val="18"/>
              </w:rPr>
            </w:pPr>
            <w:r w:rsidRPr="00B5449A">
              <w:rPr>
                <w:rFonts w:cs="Arial"/>
                <w:sz w:val="18"/>
              </w:rPr>
              <w:t>The current plan for budget costs (revision subject to the detailed project planning in the initial phase of the project) is as follows.</w:t>
            </w:r>
            <w:r w:rsidR="004C4845" w:rsidRPr="00B5449A">
              <w:rPr>
                <w:rFonts w:cs="Arial"/>
                <w:sz w:val="18"/>
              </w:rPr>
              <w:t xml:space="preserve"> </w:t>
            </w:r>
          </w:p>
          <w:tbl>
            <w:tblPr>
              <w:tblW w:w="8882" w:type="dxa"/>
              <w:tblLayout w:type="fixed"/>
              <w:tblCellMar>
                <w:left w:w="70" w:type="dxa"/>
                <w:right w:w="70" w:type="dxa"/>
              </w:tblCellMar>
              <w:tblLook w:val="04A0" w:firstRow="1" w:lastRow="0" w:firstColumn="1" w:lastColumn="0" w:noHBand="0" w:noVBand="1"/>
            </w:tblPr>
            <w:tblGrid>
              <w:gridCol w:w="1634"/>
              <w:gridCol w:w="2416"/>
              <w:gridCol w:w="2416"/>
              <w:gridCol w:w="2416"/>
            </w:tblGrid>
            <w:tr w:rsidR="009D37C7" w:rsidRPr="00B5449A" w14:paraId="5705CFF1" w14:textId="461E3063" w:rsidTr="009D37C7">
              <w:trPr>
                <w:trHeight w:val="300"/>
              </w:trPr>
              <w:tc>
                <w:tcPr>
                  <w:tcW w:w="1634" w:type="dxa"/>
                  <w:tcBorders>
                    <w:top w:val="nil"/>
                    <w:left w:val="nil"/>
                    <w:bottom w:val="nil"/>
                    <w:right w:val="nil"/>
                  </w:tcBorders>
                  <w:shd w:val="clear" w:color="auto" w:fill="auto"/>
                  <w:noWrap/>
                  <w:vAlign w:val="bottom"/>
                  <w:hideMark/>
                </w:tcPr>
                <w:p w14:paraId="04AA451E" w14:textId="1A3A0E8D" w:rsidR="009D37C7" w:rsidRPr="00472B48" w:rsidRDefault="009D37C7" w:rsidP="009D37C7">
                  <w:pPr>
                    <w:spacing w:after="0"/>
                    <w:rPr>
                      <w:rFonts w:cs="Arial"/>
                      <w:b/>
                      <w:bCs/>
                      <w:color w:val="000000"/>
                      <w:sz w:val="18"/>
                      <w:szCs w:val="18"/>
                      <w:lang w:val="en-US" w:eastAsia="de-DE"/>
                    </w:rPr>
                  </w:pPr>
                  <w:r w:rsidRPr="00472B48">
                    <w:rPr>
                      <w:rFonts w:cs="Arial"/>
                      <w:b/>
                      <w:bCs/>
                      <w:color w:val="000000"/>
                      <w:sz w:val="18"/>
                      <w:szCs w:val="18"/>
                      <w:lang w:val="en-US" w:eastAsia="de-DE"/>
                    </w:rPr>
                    <w:t>WP Number</w:t>
                  </w:r>
                </w:p>
              </w:tc>
              <w:tc>
                <w:tcPr>
                  <w:tcW w:w="2416" w:type="dxa"/>
                  <w:tcBorders>
                    <w:top w:val="nil"/>
                    <w:left w:val="nil"/>
                    <w:bottom w:val="nil"/>
                    <w:right w:val="nil"/>
                  </w:tcBorders>
                  <w:shd w:val="clear" w:color="auto" w:fill="auto"/>
                  <w:noWrap/>
                  <w:vAlign w:val="bottom"/>
                  <w:hideMark/>
                </w:tcPr>
                <w:p w14:paraId="132A40D4" w14:textId="37604828" w:rsidR="009D37C7" w:rsidRPr="00472B48" w:rsidRDefault="009D37C7" w:rsidP="009D37C7">
                  <w:pPr>
                    <w:spacing w:after="0"/>
                    <w:rPr>
                      <w:rFonts w:cs="Arial"/>
                      <w:b/>
                      <w:bCs/>
                      <w:color w:val="000000"/>
                      <w:sz w:val="18"/>
                      <w:szCs w:val="18"/>
                      <w:lang w:val="en-US" w:eastAsia="de-DE"/>
                    </w:rPr>
                  </w:pPr>
                  <w:r w:rsidRPr="00472B48">
                    <w:rPr>
                      <w:rFonts w:cs="Arial"/>
                      <w:b/>
                      <w:bCs/>
                      <w:color w:val="000000"/>
                      <w:sz w:val="18"/>
                      <w:szCs w:val="18"/>
                      <w:lang w:val="en-US" w:eastAsia="de-DE"/>
                    </w:rPr>
                    <w:t>Estimated Cost Phase 1</w:t>
                  </w:r>
                </w:p>
              </w:tc>
              <w:tc>
                <w:tcPr>
                  <w:tcW w:w="2416" w:type="dxa"/>
                  <w:tcBorders>
                    <w:top w:val="nil"/>
                    <w:left w:val="nil"/>
                    <w:bottom w:val="nil"/>
                    <w:right w:val="nil"/>
                  </w:tcBorders>
                  <w:vAlign w:val="bottom"/>
                </w:tcPr>
                <w:p w14:paraId="7B259CC1" w14:textId="12039B76" w:rsidR="009D37C7" w:rsidRPr="00472B48" w:rsidRDefault="009D37C7" w:rsidP="005B32DB">
                  <w:pPr>
                    <w:spacing w:after="0"/>
                    <w:jc w:val="center"/>
                    <w:rPr>
                      <w:rFonts w:cs="Arial"/>
                      <w:b/>
                      <w:bCs/>
                      <w:color w:val="000000"/>
                      <w:sz w:val="18"/>
                      <w:szCs w:val="18"/>
                      <w:lang w:val="en-US" w:eastAsia="de-DE"/>
                    </w:rPr>
                  </w:pPr>
                  <w:r w:rsidRPr="00472B48">
                    <w:rPr>
                      <w:rFonts w:cs="Arial"/>
                      <w:b/>
                      <w:bCs/>
                      <w:color w:val="000000"/>
                      <w:sz w:val="18"/>
                      <w:szCs w:val="18"/>
                      <w:lang w:val="en-US" w:eastAsia="de-DE"/>
                    </w:rPr>
                    <w:t>Estimated Cost Phase 2</w:t>
                  </w:r>
                </w:p>
              </w:tc>
              <w:tc>
                <w:tcPr>
                  <w:tcW w:w="2416" w:type="dxa"/>
                  <w:tcBorders>
                    <w:top w:val="nil"/>
                    <w:left w:val="nil"/>
                    <w:bottom w:val="nil"/>
                    <w:right w:val="nil"/>
                  </w:tcBorders>
                  <w:vAlign w:val="bottom"/>
                </w:tcPr>
                <w:p w14:paraId="3CCA3726" w14:textId="5BDDC74D" w:rsidR="009D37C7" w:rsidRPr="00472B48" w:rsidRDefault="009D37C7" w:rsidP="005B32DB">
                  <w:pPr>
                    <w:spacing w:after="0"/>
                    <w:jc w:val="center"/>
                    <w:rPr>
                      <w:rFonts w:cs="Arial"/>
                      <w:b/>
                      <w:bCs/>
                      <w:color w:val="000000"/>
                      <w:sz w:val="18"/>
                      <w:szCs w:val="18"/>
                      <w:lang w:val="en-US" w:eastAsia="de-DE"/>
                    </w:rPr>
                  </w:pPr>
                  <w:r w:rsidRPr="00472B48">
                    <w:rPr>
                      <w:rFonts w:cs="Arial"/>
                      <w:b/>
                      <w:bCs/>
                      <w:color w:val="000000"/>
                      <w:sz w:val="18"/>
                      <w:szCs w:val="18"/>
                      <w:lang w:val="en-US" w:eastAsia="de-DE"/>
                    </w:rPr>
                    <w:t>Estimated Cost Total</w:t>
                  </w:r>
                </w:p>
              </w:tc>
            </w:tr>
            <w:tr w:rsidR="009D37C7" w:rsidRPr="00B5449A" w14:paraId="01945588" w14:textId="3729F594" w:rsidTr="009D37C7">
              <w:trPr>
                <w:trHeight w:val="300"/>
              </w:trPr>
              <w:tc>
                <w:tcPr>
                  <w:tcW w:w="1634" w:type="dxa"/>
                  <w:tcBorders>
                    <w:top w:val="nil"/>
                    <w:left w:val="nil"/>
                    <w:bottom w:val="nil"/>
                    <w:right w:val="nil"/>
                  </w:tcBorders>
                  <w:shd w:val="clear" w:color="auto" w:fill="auto"/>
                  <w:noWrap/>
                  <w:vAlign w:val="center"/>
                  <w:hideMark/>
                </w:tcPr>
                <w:p w14:paraId="150742F8" w14:textId="77777777" w:rsidR="009D37C7" w:rsidRPr="00472B48" w:rsidRDefault="009D37C7" w:rsidP="009D37C7">
                  <w:pPr>
                    <w:spacing w:after="0"/>
                    <w:jc w:val="center"/>
                    <w:rPr>
                      <w:rFonts w:cs="Arial"/>
                      <w:color w:val="000000"/>
                      <w:sz w:val="18"/>
                      <w:szCs w:val="18"/>
                      <w:lang w:val="en-US" w:eastAsia="de-DE"/>
                    </w:rPr>
                  </w:pPr>
                  <w:r w:rsidRPr="00472B48">
                    <w:rPr>
                      <w:rFonts w:cs="Arial"/>
                      <w:color w:val="000000"/>
                      <w:sz w:val="18"/>
                      <w:szCs w:val="18"/>
                      <w:lang w:val="en-US" w:eastAsia="de-DE"/>
                    </w:rPr>
                    <w:t>1</w:t>
                  </w:r>
                </w:p>
              </w:tc>
              <w:tc>
                <w:tcPr>
                  <w:tcW w:w="2416" w:type="dxa"/>
                  <w:tcBorders>
                    <w:top w:val="nil"/>
                    <w:left w:val="nil"/>
                    <w:bottom w:val="nil"/>
                    <w:right w:val="nil"/>
                  </w:tcBorders>
                  <w:shd w:val="clear" w:color="auto" w:fill="auto"/>
                  <w:noWrap/>
                  <w:vAlign w:val="bottom"/>
                  <w:hideMark/>
                </w:tcPr>
                <w:p w14:paraId="52A0E595" w14:textId="15692473" w:rsidR="009D37C7" w:rsidRPr="00472B48" w:rsidRDefault="003130E1" w:rsidP="009D37C7">
                  <w:pPr>
                    <w:spacing w:after="0"/>
                    <w:jc w:val="right"/>
                    <w:rPr>
                      <w:rFonts w:cs="Arial"/>
                      <w:color w:val="000000"/>
                      <w:sz w:val="18"/>
                      <w:szCs w:val="18"/>
                      <w:lang w:val="en-US" w:eastAsia="de-DE"/>
                    </w:rPr>
                  </w:pPr>
                  <w:r>
                    <w:rPr>
                      <w:rFonts w:cs="Arial"/>
                      <w:color w:val="000000"/>
                      <w:sz w:val="18"/>
                      <w:szCs w:val="18"/>
                      <w:lang w:val="en-US" w:eastAsia="de-DE"/>
                    </w:rPr>
                    <w:t>39</w:t>
                  </w:r>
                  <w:r w:rsidR="009D37C7" w:rsidRPr="00472B48">
                    <w:rPr>
                      <w:rFonts w:cs="Arial"/>
                      <w:color w:val="000000"/>
                      <w:sz w:val="18"/>
                      <w:szCs w:val="18"/>
                      <w:lang w:val="en-US" w:eastAsia="de-DE"/>
                    </w:rPr>
                    <w:t>.000,00 €</w:t>
                  </w:r>
                </w:p>
              </w:tc>
              <w:tc>
                <w:tcPr>
                  <w:tcW w:w="2416" w:type="dxa"/>
                  <w:tcBorders>
                    <w:top w:val="nil"/>
                    <w:left w:val="nil"/>
                    <w:bottom w:val="nil"/>
                    <w:right w:val="nil"/>
                  </w:tcBorders>
                  <w:vAlign w:val="bottom"/>
                </w:tcPr>
                <w:p w14:paraId="0B31ABA0" w14:textId="735C7739" w:rsidR="009D37C7" w:rsidRPr="00472B48" w:rsidRDefault="009D37C7" w:rsidP="009D37C7">
                  <w:pPr>
                    <w:spacing w:after="0"/>
                    <w:jc w:val="right"/>
                    <w:rPr>
                      <w:rFonts w:cs="Arial"/>
                      <w:color w:val="000000"/>
                      <w:sz w:val="18"/>
                      <w:szCs w:val="18"/>
                      <w:lang w:val="en-US" w:eastAsia="de-DE"/>
                    </w:rPr>
                  </w:pPr>
                  <w:r w:rsidRPr="00472B48">
                    <w:rPr>
                      <w:rFonts w:cs="Arial"/>
                      <w:color w:val="000000"/>
                      <w:sz w:val="18"/>
                      <w:szCs w:val="18"/>
                      <w:lang w:val="en-US" w:eastAsia="de-DE"/>
                    </w:rPr>
                    <w:t>19.500,00 €</w:t>
                  </w:r>
                </w:p>
              </w:tc>
              <w:tc>
                <w:tcPr>
                  <w:tcW w:w="2416" w:type="dxa"/>
                  <w:tcBorders>
                    <w:top w:val="nil"/>
                    <w:left w:val="nil"/>
                    <w:bottom w:val="nil"/>
                    <w:right w:val="nil"/>
                  </w:tcBorders>
                  <w:vAlign w:val="bottom"/>
                </w:tcPr>
                <w:p w14:paraId="40C46F87" w14:textId="1541B0A1" w:rsidR="009D37C7" w:rsidRPr="00472B48" w:rsidRDefault="00273E32" w:rsidP="009D37C7">
                  <w:pPr>
                    <w:spacing w:after="0"/>
                    <w:jc w:val="right"/>
                    <w:rPr>
                      <w:rFonts w:cs="Arial"/>
                      <w:color w:val="000000"/>
                      <w:sz w:val="18"/>
                      <w:szCs w:val="18"/>
                      <w:lang w:val="en-US" w:eastAsia="de-DE"/>
                    </w:rPr>
                  </w:pPr>
                  <w:r>
                    <w:rPr>
                      <w:rFonts w:cs="Arial"/>
                      <w:color w:val="000000"/>
                      <w:sz w:val="18"/>
                      <w:szCs w:val="18"/>
                      <w:lang w:val="en-US" w:eastAsia="de-DE"/>
                    </w:rPr>
                    <w:t>58</w:t>
                  </w:r>
                  <w:r w:rsidR="009D37C7" w:rsidRPr="00472B48">
                    <w:rPr>
                      <w:rFonts w:cs="Arial"/>
                      <w:color w:val="000000"/>
                      <w:sz w:val="18"/>
                      <w:szCs w:val="18"/>
                      <w:lang w:val="en-US" w:eastAsia="de-DE"/>
                    </w:rPr>
                    <w:t>.500,00 €</w:t>
                  </w:r>
                </w:p>
              </w:tc>
            </w:tr>
            <w:tr w:rsidR="009D37C7" w:rsidRPr="00B5449A" w14:paraId="0F1D6866" w14:textId="3D0AC761" w:rsidTr="003130E1">
              <w:trPr>
                <w:trHeight w:val="300"/>
              </w:trPr>
              <w:tc>
                <w:tcPr>
                  <w:tcW w:w="1634" w:type="dxa"/>
                  <w:tcBorders>
                    <w:top w:val="nil"/>
                    <w:left w:val="nil"/>
                    <w:bottom w:val="nil"/>
                    <w:right w:val="nil"/>
                  </w:tcBorders>
                  <w:shd w:val="clear" w:color="auto" w:fill="auto"/>
                  <w:noWrap/>
                  <w:vAlign w:val="center"/>
                  <w:hideMark/>
                </w:tcPr>
                <w:p w14:paraId="32A1F210" w14:textId="645B91AA" w:rsidR="009D37C7" w:rsidRPr="00472B48" w:rsidRDefault="009D37C7" w:rsidP="009D37C7">
                  <w:pPr>
                    <w:spacing w:after="0"/>
                    <w:jc w:val="center"/>
                    <w:rPr>
                      <w:rFonts w:cs="Arial"/>
                      <w:color w:val="000000"/>
                      <w:sz w:val="18"/>
                      <w:szCs w:val="18"/>
                      <w:lang w:val="en-US" w:eastAsia="de-DE"/>
                    </w:rPr>
                  </w:pPr>
                </w:p>
              </w:tc>
              <w:tc>
                <w:tcPr>
                  <w:tcW w:w="2416" w:type="dxa"/>
                  <w:tcBorders>
                    <w:top w:val="nil"/>
                    <w:left w:val="nil"/>
                    <w:bottom w:val="nil"/>
                    <w:right w:val="nil"/>
                  </w:tcBorders>
                  <w:shd w:val="clear" w:color="auto" w:fill="auto"/>
                  <w:noWrap/>
                  <w:vAlign w:val="bottom"/>
                </w:tcPr>
                <w:p w14:paraId="09D01760" w14:textId="57969A9C" w:rsidR="009D37C7" w:rsidRPr="00472B48" w:rsidRDefault="009D37C7" w:rsidP="009D37C7">
                  <w:pPr>
                    <w:spacing w:after="0"/>
                    <w:jc w:val="right"/>
                    <w:rPr>
                      <w:rFonts w:cs="Arial"/>
                      <w:color w:val="000000"/>
                      <w:sz w:val="18"/>
                      <w:szCs w:val="18"/>
                      <w:lang w:val="en-US" w:eastAsia="de-DE"/>
                    </w:rPr>
                  </w:pPr>
                </w:p>
              </w:tc>
              <w:tc>
                <w:tcPr>
                  <w:tcW w:w="2416" w:type="dxa"/>
                  <w:tcBorders>
                    <w:top w:val="nil"/>
                    <w:left w:val="nil"/>
                    <w:bottom w:val="nil"/>
                    <w:right w:val="nil"/>
                  </w:tcBorders>
                  <w:vAlign w:val="bottom"/>
                </w:tcPr>
                <w:p w14:paraId="72B68960" w14:textId="588997EE" w:rsidR="009D37C7" w:rsidRPr="00472B48" w:rsidRDefault="009D37C7" w:rsidP="009D37C7">
                  <w:pPr>
                    <w:spacing w:after="0"/>
                    <w:jc w:val="right"/>
                    <w:rPr>
                      <w:rFonts w:cs="Arial"/>
                      <w:color w:val="000000"/>
                      <w:sz w:val="18"/>
                      <w:szCs w:val="18"/>
                      <w:lang w:val="en-US" w:eastAsia="de-DE"/>
                    </w:rPr>
                  </w:pPr>
                </w:p>
              </w:tc>
              <w:tc>
                <w:tcPr>
                  <w:tcW w:w="2416" w:type="dxa"/>
                  <w:tcBorders>
                    <w:top w:val="nil"/>
                    <w:left w:val="nil"/>
                    <w:bottom w:val="nil"/>
                    <w:right w:val="nil"/>
                  </w:tcBorders>
                  <w:vAlign w:val="bottom"/>
                </w:tcPr>
                <w:p w14:paraId="0E1A34A4" w14:textId="411888BD" w:rsidR="009D37C7" w:rsidRPr="00472B48" w:rsidRDefault="009D37C7" w:rsidP="009D37C7">
                  <w:pPr>
                    <w:spacing w:after="0"/>
                    <w:jc w:val="right"/>
                    <w:rPr>
                      <w:rFonts w:cs="Arial"/>
                      <w:color w:val="000000"/>
                      <w:sz w:val="18"/>
                      <w:szCs w:val="18"/>
                      <w:lang w:val="en-US" w:eastAsia="de-DE"/>
                    </w:rPr>
                  </w:pPr>
                </w:p>
              </w:tc>
            </w:tr>
            <w:tr w:rsidR="009D37C7" w:rsidRPr="00B5449A" w14:paraId="7D5D5229" w14:textId="60AB8036" w:rsidTr="009D37C7">
              <w:trPr>
                <w:trHeight w:val="300"/>
              </w:trPr>
              <w:tc>
                <w:tcPr>
                  <w:tcW w:w="1634" w:type="dxa"/>
                  <w:tcBorders>
                    <w:top w:val="nil"/>
                    <w:left w:val="nil"/>
                    <w:bottom w:val="nil"/>
                    <w:right w:val="nil"/>
                  </w:tcBorders>
                  <w:shd w:val="clear" w:color="auto" w:fill="auto"/>
                  <w:noWrap/>
                  <w:vAlign w:val="center"/>
                  <w:hideMark/>
                </w:tcPr>
                <w:p w14:paraId="763ADAD2" w14:textId="69490ABE" w:rsidR="009D37C7" w:rsidRPr="00472B48" w:rsidRDefault="00273E32" w:rsidP="009D37C7">
                  <w:pPr>
                    <w:spacing w:after="0"/>
                    <w:jc w:val="center"/>
                    <w:rPr>
                      <w:rFonts w:cs="Arial"/>
                      <w:color w:val="000000"/>
                      <w:sz w:val="18"/>
                      <w:szCs w:val="18"/>
                      <w:lang w:val="en-US" w:eastAsia="de-DE"/>
                    </w:rPr>
                  </w:pPr>
                  <w:r>
                    <w:rPr>
                      <w:rFonts w:cs="Arial"/>
                      <w:color w:val="000000"/>
                      <w:sz w:val="18"/>
                      <w:szCs w:val="18"/>
                      <w:lang w:val="en-US" w:eastAsia="de-DE"/>
                    </w:rPr>
                    <w:t>2</w:t>
                  </w:r>
                </w:p>
              </w:tc>
              <w:tc>
                <w:tcPr>
                  <w:tcW w:w="2416" w:type="dxa"/>
                  <w:tcBorders>
                    <w:top w:val="nil"/>
                    <w:left w:val="nil"/>
                    <w:bottom w:val="nil"/>
                    <w:right w:val="nil"/>
                  </w:tcBorders>
                  <w:shd w:val="clear" w:color="auto" w:fill="auto"/>
                  <w:noWrap/>
                  <w:vAlign w:val="bottom"/>
                  <w:hideMark/>
                </w:tcPr>
                <w:p w14:paraId="4AE9909A" w14:textId="37E52F3E" w:rsidR="009D37C7" w:rsidRPr="00472B48" w:rsidRDefault="009D37C7" w:rsidP="00F86AEC">
                  <w:pPr>
                    <w:spacing w:after="0"/>
                    <w:jc w:val="right"/>
                    <w:rPr>
                      <w:rFonts w:cs="Arial"/>
                      <w:color w:val="000000"/>
                      <w:sz w:val="18"/>
                      <w:szCs w:val="18"/>
                      <w:lang w:val="en-US" w:eastAsia="de-DE"/>
                    </w:rPr>
                  </w:pPr>
                  <w:r w:rsidRPr="00472B48">
                    <w:rPr>
                      <w:rFonts w:cs="Arial"/>
                      <w:color w:val="000000"/>
                      <w:sz w:val="18"/>
                      <w:szCs w:val="18"/>
                      <w:lang w:val="en-US" w:eastAsia="de-DE"/>
                    </w:rPr>
                    <w:t>15.600,00 €</w:t>
                  </w:r>
                </w:p>
              </w:tc>
              <w:tc>
                <w:tcPr>
                  <w:tcW w:w="2416" w:type="dxa"/>
                  <w:tcBorders>
                    <w:top w:val="nil"/>
                    <w:left w:val="nil"/>
                    <w:bottom w:val="nil"/>
                    <w:right w:val="nil"/>
                  </w:tcBorders>
                  <w:vAlign w:val="bottom"/>
                </w:tcPr>
                <w:p w14:paraId="0CE9BE85" w14:textId="31967003" w:rsidR="009D37C7" w:rsidRPr="00472B48" w:rsidRDefault="009D37C7" w:rsidP="00F86AEC">
                  <w:pPr>
                    <w:spacing w:after="0"/>
                    <w:jc w:val="right"/>
                    <w:rPr>
                      <w:rFonts w:cs="Arial"/>
                      <w:color w:val="000000"/>
                      <w:sz w:val="18"/>
                      <w:szCs w:val="18"/>
                      <w:lang w:val="en-US" w:eastAsia="de-DE"/>
                    </w:rPr>
                  </w:pPr>
                </w:p>
              </w:tc>
              <w:tc>
                <w:tcPr>
                  <w:tcW w:w="2416" w:type="dxa"/>
                  <w:tcBorders>
                    <w:top w:val="nil"/>
                    <w:left w:val="nil"/>
                    <w:bottom w:val="nil"/>
                    <w:right w:val="nil"/>
                  </w:tcBorders>
                  <w:vAlign w:val="bottom"/>
                </w:tcPr>
                <w:p w14:paraId="39D22A76" w14:textId="3FA77713" w:rsidR="009D37C7" w:rsidRPr="00472B48" w:rsidRDefault="00F86AEC" w:rsidP="009D37C7">
                  <w:pPr>
                    <w:spacing w:after="0"/>
                    <w:jc w:val="right"/>
                    <w:rPr>
                      <w:rFonts w:cs="Arial"/>
                      <w:color w:val="000000"/>
                      <w:sz w:val="18"/>
                      <w:szCs w:val="18"/>
                      <w:lang w:val="en-US" w:eastAsia="de-DE"/>
                    </w:rPr>
                  </w:pPr>
                  <w:r w:rsidRPr="00472B48">
                    <w:rPr>
                      <w:rFonts w:cs="Arial"/>
                      <w:color w:val="000000"/>
                      <w:sz w:val="18"/>
                      <w:szCs w:val="18"/>
                      <w:lang w:val="en-US" w:eastAsia="de-DE"/>
                    </w:rPr>
                    <w:t xml:space="preserve">15.600,00 € </w:t>
                  </w:r>
                </w:p>
              </w:tc>
            </w:tr>
            <w:tr w:rsidR="009D37C7" w:rsidRPr="00B5449A" w14:paraId="7B0A6F6B" w14:textId="13F78C8A" w:rsidTr="009D37C7">
              <w:trPr>
                <w:trHeight w:val="300"/>
              </w:trPr>
              <w:tc>
                <w:tcPr>
                  <w:tcW w:w="1634" w:type="dxa"/>
                  <w:tcBorders>
                    <w:top w:val="nil"/>
                    <w:left w:val="nil"/>
                    <w:bottom w:val="nil"/>
                    <w:right w:val="nil"/>
                  </w:tcBorders>
                  <w:shd w:val="clear" w:color="auto" w:fill="auto"/>
                  <w:noWrap/>
                  <w:vAlign w:val="center"/>
                  <w:hideMark/>
                </w:tcPr>
                <w:p w14:paraId="0025F685" w14:textId="2A173CF0" w:rsidR="009D37C7" w:rsidRPr="00472B48" w:rsidRDefault="00273E32" w:rsidP="009D37C7">
                  <w:pPr>
                    <w:spacing w:after="0"/>
                    <w:jc w:val="center"/>
                    <w:rPr>
                      <w:rFonts w:cs="Arial"/>
                      <w:color w:val="000000"/>
                      <w:sz w:val="18"/>
                      <w:szCs w:val="18"/>
                      <w:lang w:val="en-US" w:eastAsia="de-DE"/>
                    </w:rPr>
                  </w:pPr>
                  <w:r>
                    <w:rPr>
                      <w:rFonts w:cs="Arial"/>
                      <w:color w:val="000000"/>
                      <w:sz w:val="18"/>
                      <w:szCs w:val="18"/>
                      <w:lang w:val="en-US" w:eastAsia="de-DE"/>
                    </w:rPr>
                    <w:t>3</w:t>
                  </w:r>
                </w:p>
              </w:tc>
              <w:tc>
                <w:tcPr>
                  <w:tcW w:w="2416" w:type="dxa"/>
                  <w:tcBorders>
                    <w:top w:val="nil"/>
                    <w:left w:val="nil"/>
                    <w:bottom w:val="nil"/>
                    <w:right w:val="nil"/>
                  </w:tcBorders>
                  <w:shd w:val="clear" w:color="auto" w:fill="auto"/>
                  <w:noWrap/>
                  <w:vAlign w:val="bottom"/>
                  <w:hideMark/>
                </w:tcPr>
                <w:p w14:paraId="4B6EF71A" w14:textId="4CF24F30" w:rsidR="009D37C7" w:rsidRPr="00472B48" w:rsidRDefault="00E769A5" w:rsidP="009D37C7">
                  <w:pPr>
                    <w:spacing w:after="0"/>
                    <w:jc w:val="right"/>
                    <w:rPr>
                      <w:rFonts w:cs="Arial"/>
                      <w:color w:val="000000"/>
                      <w:sz w:val="18"/>
                      <w:szCs w:val="18"/>
                      <w:lang w:val="en-US" w:eastAsia="de-DE"/>
                    </w:rPr>
                  </w:pPr>
                  <w:r w:rsidRPr="00472B48">
                    <w:rPr>
                      <w:rFonts w:cs="Arial"/>
                      <w:color w:val="000000"/>
                      <w:sz w:val="18"/>
                      <w:szCs w:val="18"/>
                      <w:lang w:val="en-US" w:eastAsia="de-DE"/>
                    </w:rPr>
                    <w:t xml:space="preserve">117.000,00 </w:t>
                  </w:r>
                  <w:r w:rsidR="009D37C7" w:rsidRPr="00472B48">
                    <w:rPr>
                      <w:rFonts w:cs="Arial"/>
                      <w:color w:val="000000"/>
                      <w:sz w:val="18"/>
                      <w:szCs w:val="18"/>
                      <w:lang w:val="en-US" w:eastAsia="de-DE"/>
                    </w:rPr>
                    <w:t>€</w:t>
                  </w:r>
                </w:p>
              </w:tc>
              <w:tc>
                <w:tcPr>
                  <w:tcW w:w="2416" w:type="dxa"/>
                  <w:tcBorders>
                    <w:top w:val="nil"/>
                    <w:left w:val="nil"/>
                    <w:bottom w:val="nil"/>
                    <w:right w:val="nil"/>
                  </w:tcBorders>
                  <w:vAlign w:val="bottom"/>
                </w:tcPr>
                <w:p w14:paraId="46923314" w14:textId="5950B8B0" w:rsidR="009D37C7" w:rsidRPr="00472B48" w:rsidRDefault="009D37C7" w:rsidP="009D37C7">
                  <w:pPr>
                    <w:spacing w:after="0"/>
                    <w:jc w:val="right"/>
                    <w:rPr>
                      <w:rFonts w:cs="Arial"/>
                      <w:color w:val="000000"/>
                      <w:sz w:val="18"/>
                      <w:szCs w:val="18"/>
                      <w:lang w:val="en-US" w:eastAsia="de-DE"/>
                    </w:rPr>
                  </w:pPr>
                  <w:r w:rsidRPr="00472B48">
                    <w:rPr>
                      <w:rFonts w:cs="Arial"/>
                      <w:color w:val="000000"/>
                      <w:sz w:val="18"/>
                      <w:szCs w:val="18"/>
                      <w:lang w:val="en-US" w:eastAsia="de-DE"/>
                    </w:rPr>
                    <w:t>19.500,00 €</w:t>
                  </w:r>
                </w:p>
              </w:tc>
              <w:tc>
                <w:tcPr>
                  <w:tcW w:w="2416" w:type="dxa"/>
                  <w:tcBorders>
                    <w:top w:val="nil"/>
                    <w:left w:val="nil"/>
                    <w:bottom w:val="nil"/>
                    <w:right w:val="nil"/>
                  </w:tcBorders>
                  <w:vAlign w:val="bottom"/>
                </w:tcPr>
                <w:p w14:paraId="6268D3F1" w14:textId="06D4C014" w:rsidR="009D37C7" w:rsidRPr="00472B48" w:rsidRDefault="00155F7B" w:rsidP="009D37C7">
                  <w:pPr>
                    <w:spacing w:after="0"/>
                    <w:jc w:val="right"/>
                    <w:rPr>
                      <w:rFonts w:cs="Arial"/>
                      <w:color w:val="000000"/>
                      <w:sz w:val="18"/>
                      <w:szCs w:val="18"/>
                      <w:lang w:val="en-US" w:eastAsia="de-DE"/>
                    </w:rPr>
                  </w:pPr>
                  <w:r w:rsidRPr="00472B48">
                    <w:rPr>
                      <w:rFonts w:cs="Arial"/>
                      <w:color w:val="000000"/>
                      <w:sz w:val="18"/>
                      <w:szCs w:val="18"/>
                      <w:lang w:val="en-US" w:eastAsia="de-DE"/>
                    </w:rPr>
                    <w:t>136</w:t>
                  </w:r>
                  <w:r w:rsidR="009D37C7" w:rsidRPr="00472B48">
                    <w:rPr>
                      <w:rFonts w:cs="Arial"/>
                      <w:color w:val="000000"/>
                      <w:sz w:val="18"/>
                      <w:szCs w:val="18"/>
                      <w:lang w:val="en-US" w:eastAsia="de-DE"/>
                    </w:rPr>
                    <w:t>.500,00 €</w:t>
                  </w:r>
                </w:p>
              </w:tc>
            </w:tr>
            <w:tr w:rsidR="00437D68" w:rsidRPr="00B5449A" w14:paraId="5B8E8672" w14:textId="77777777" w:rsidTr="009D37C7">
              <w:trPr>
                <w:trHeight w:val="300"/>
              </w:trPr>
              <w:tc>
                <w:tcPr>
                  <w:tcW w:w="1634" w:type="dxa"/>
                  <w:tcBorders>
                    <w:top w:val="nil"/>
                    <w:left w:val="nil"/>
                    <w:bottom w:val="nil"/>
                    <w:right w:val="nil"/>
                  </w:tcBorders>
                  <w:shd w:val="clear" w:color="auto" w:fill="auto"/>
                  <w:noWrap/>
                  <w:vAlign w:val="center"/>
                </w:tcPr>
                <w:p w14:paraId="4F1DFB8A" w14:textId="3547FB24" w:rsidR="00437D68" w:rsidRPr="00472B48" w:rsidRDefault="00437D68" w:rsidP="005B32DB">
                  <w:pPr>
                    <w:spacing w:after="0"/>
                    <w:jc w:val="center"/>
                    <w:rPr>
                      <w:rFonts w:cs="Arial"/>
                      <w:color w:val="000000"/>
                      <w:sz w:val="18"/>
                      <w:szCs w:val="18"/>
                      <w:lang w:val="en-US" w:eastAsia="de-DE"/>
                    </w:rPr>
                  </w:pPr>
                  <w:r w:rsidRPr="00472B48">
                    <w:rPr>
                      <w:rFonts w:cs="Arial"/>
                      <w:color w:val="000000"/>
                      <w:sz w:val="18"/>
                      <w:szCs w:val="18"/>
                      <w:lang w:val="en-US" w:eastAsia="de-DE"/>
                    </w:rPr>
                    <w:t>Travel</w:t>
                  </w:r>
                </w:p>
              </w:tc>
              <w:tc>
                <w:tcPr>
                  <w:tcW w:w="2416" w:type="dxa"/>
                  <w:tcBorders>
                    <w:top w:val="nil"/>
                    <w:left w:val="nil"/>
                    <w:bottom w:val="nil"/>
                    <w:right w:val="nil"/>
                  </w:tcBorders>
                  <w:shd w:val="clear" w:color="auto" w:fill="auto"/>
                  <w:noWrap/>
                  <w:vAlign w:val="bottom"/>
                </w:tcPr>
                <w:p w14:paraId="4C47C2BC" w14:textId="1EDF0F63" w:rsidR="00437D68" w:rsidRPr="00472B48" w:rsidRDefault="00437D68" w:rsidP="005B32DB">
                  <w:pPr>
                    <w:spacing w:after="0"/>
                    <w:jc w:val="right"/>
                    <w:rPr>
                      <w:rFonts w:cs="Arial"/>
                      <w:color w:val="auto"/>
                      <w:sz w:val="18"/>
                      <w:szCs w:val="18"/>
                      <w:lang w:val="en-US" w:eastAsia="de-DE"/>
                    </w:rPr>
                  </w:pPr>
                  <w:r w:rsidRPr="00472B48">
                    <w:rPr>
                      <w:rFonts w:cs="Arial"/>
                      <w:color w:val="000000"/>
                      <w:sz w:val="18"/>
                      <w:szCs w:val="18"/>
                      <w:lang w:val="en-US" w:eastAsia="de-DE"/>
                    </w:rPr>
                    <w:t>18.000,00 €</w:t>
                  </w:r>
                </w:p>
              </w:tc>
              <w:tc>
                <w:tcPr>
                  <w:tcW w:w="2416" w:type="dxa"/>
                  <w:tcBorders>
                    <w:top w:val="nil"/>
                    <w:left w:val="nil"/>
                    <w:bottom w:val="nil"/>
                    <w:right w:val="nil"/>
                  </w:tcBorders>
                  <w:vAlign w:val="bottom"/>
                </w:tcPr>
                <w:p w14:paraId="78068BD2" w14:textId="27567413" w:rsidR="00437D68" w:rsidRPr="00472B48" w:rsidRDefault="00437D68" w:rsidP="005B32DB">
                  <w:pPr>
                    <w:spacing w:after="0"/>
                    <w:jc w:val="right"/>
                    <w:rPr>
                      <w:rFonts w:cs="Arial"/>
                      <w:color w:val="auto"/>
                      <w:sz w:val="18"/>
                      <w:szCs w:val="18"/>
                      <w:lang w:val="en-US" w:eastAsia="de-DE"/>
                    </w:rPr>
                  </w:pPr>
                  <w:r w:rsidRPr="00472B48">
                    <w:rPr>
                      <w:rFonts w:cs="Arial"/>
                      <w:color w:val="000000"/>
                      <w:sz w:val="18"/>
                      <w:szCs w:val="18"/>
                      <w:lang w:val="en-US" w:eastAsia="de-DE"/>
                    </w:rPr>
                    <w:t>16</w:t>
                  </w:r>
                  <w:r w:rsidR="002E1699" w:rsidRPr="00472B48">
                    <w:rPr>
                      <w:rFonts w:cs="Arial"/>
                      <w:color w:val="000000"/>
                      <w:sz w:val="18"/>
                      <w:szCs w:val="18"/>
                      <w:lang w:val="en-US" w:eastAsia="de-DE"/>
                    </w:rPr>
                    <w:t>.</w:t>
                  </w:r>
                  <w:r w:rsidRPr="00472B48">
                    <w:rPr>
                      <w:rFonts w:cs="Arial"/>
                      <w:color w:val="000000"/>
                      <w:sz w:val="18"/>
                      <w:szCs w:val="18"/>
                      <w:lang w:val="en-US" w:eastAsia="de-DE"/>
                    </w:rPr>
                    <w:t>000,00</w:t>
                  </w:r>
                  <w:r w:rsidR="002E1699" w:rsidRPr="00472B48">
                    <w:rPr>
                      <w:rFonts w:cs="Arial"/>
                      <w:color w:val="000000"/>
                      <w:sz w:val="18"/>
                      <w:szCs w:val="18"/>
                      <w:lang w:val="en-US" w:eastAsia="de-DE"/>
                    </w:rPr>
                    <w:t xml:space="preserve"> </w:t>
                  </w:r>
                  <w:r w:rsidRPr="00472B48">
                    <w:rPr>
                      <w:rFonts w:cs="Arial"/>
                      <w:color w:val="000000"/>
                      <w:sz w:val="18"/>
                      <w:szCs w:val="18"/>
                      <w:lang w:val="en-US" w:eastAsia="de-DE"/>
                    </w:rPr>
                    <w:t>€</w:t>
                  </w:r>
                </w:p>
              </w:tc>
              <w:tc>
                <w:tcPr>
                  <w:tcW w:w="2416" w:type="dxa"/>
                  <w:tcBorders>
                    <w:top w:val="nil"/>
                    <w:left w:val="nil"/>
                    <w:bottom w:val="nil"/>
                    <w:right w:val="nil"/>
                  </w:tcBorders>
                  <w:vAlign w:val="bottom"/>
                </w:tcPr>
                <w:p w14:paraId="2E2EFC37" w14:textId="1F03B6C3" w:rsidR="00437D68" w:rsidRPr="00472B48" w:rsidRDefault="00437D68" w:rsidP="005B32DB">
                  <w:pPr>
                    <w:spacing w:after="0"/>
                    <w:jc w:val="right"/>
                    <w:rPr>
                      <w:rFonts w:cs="Arial"/>
                      <w:color w:val="auto"/>
                      <w:sz w:val="18"/>
                      <w:szCs w:val="18"/>
                      <w:lang w:val="en-US" w:eastAsia="de-DE"/>
                    </w:rPr>
                  </w:pPr>
                  <w:r w:rsidRPr="00472B48">
                    <w:rPr>
                      <w:rFonts w:cs="Arial"/>
                      <w:color w:val="000000"/>
                      <w:sz w:val="18"/>
                      <w:szCs w:val="18"/>
                      <w:lang w:val="en-US" w:eastAsia="de-DE"/>
                    </w:rPr>
                    <w:t>34.</w:t>
                  </w:r>
                  <w:r w:rsidR="002E1699" w:rsidRPr="00472B48">
                    <w:rPr>
                      <w:rFonts w:cs="Arial"/>
                      <w:color w:val="000000"/>
                      <w:sz w:val="18"/>
                      <w:szCs w:val="18"/>
                      <w:lang w:val="en-US" w:eastAsia="de-DE"/>
                    </w:rPr>
                    <w:t>0</w:t>
                  </w:r>
                  <w:r w:rsidRPr="00472B48">
                    <w:rPr>
                      <w:rFonts w:cs="Arial"/>
                      <w:color w:val="000000"/>
                      <w:sz w:val="18"/>
                      <w:szCs w:val="18"/>
                      <w:lang w:val="en-US" w:eastAsia="de-DE"/>
                    </w:rPr>
                    <w:t>00,00 €</w:t>
                  </w:r>
                </w:p>
              </w:tc>
            </w:tr>
            <w:tr w:rsidR="00437D68" w:rsidRPr="00B5449A" w14:paraId="4D153779" w14:textId="16AE879F" w:rsidTr="009D37C7">
              <w:trPr>
                <w:trHeight w:val="300"/>
              </w:trPr>
              <w:tc>
                <w:tcPr>
                  <w:tcW w:w="1634" w:type="dxa"/>
                  <w:tcBorders>
                    <w:top w:val="nil"/>
                    <w:left w:val="nil"/>
                    <w:bottom w:val="nil"/>
                    <w:right w:val="nil"/>
                  </w:tcBorders>
                  <w:shd w:val="clear" w:color="auto" w:fill="auto"/>
                  <w:noWrap/>
                  <w:vAlign w:val="center"/>
                  <w:hideMark/>
                </w:tcPr>
                <w:p w14:paraId="6409903F" w14:textId="77777777" w:rsidR="00437D68" w:rsidRPr="00472B48" w:rsidRDefault="00437D68" w:rsidP="00437D68">
                  <w:pPr>
                    <w:spacing w:after="0"/>
                    <w:jc w:val="right"/>
                    <w:rPr>
                      <w:rFonts w:cs="Arial"/>
                      <w:color w:val="000000"/>
                      <w:sz w:val="18"/>
                      <w:szCs w:val="18"/>
                      <w:lang w:val="en-US" w:eastAsia="de-DE"/>
                    </w:rPr>
                  </w:pPr>
                </w:p>
              </w:tc>
              <w:tc>
                <w:tcPr>
                  <w:tcW w:w="2416" w:type="dxa"/>
                  <w:tcBorders>
                    <w:top w:val="nil"/>
                    <w:left w:val="nil"/>
                    <w:bottom w:val="nil"/>
                    <w:right w:val="nil"/>
                  </w:tcBorders>
                  <w:shd w:val="clear" w:color="auto" w:fill="auto"/>
                  <w:noWrap/>
                  <w:vAlign w:val="bottom"/>
                  <w:hideMark/>
                </w:tcPr>
                <w:p w14:paraId="5DEFA18B" w14:textId="77777777" w:rsidR="00437D68" w:rsidRPr="00472B48" w:rsidRDefault="00437D68" w:rsidP="00437D68">
                  <w:pPr>
                    <w:spacing w:after="0"/>
                    <w:jc w:val="center"/>
                    <w:rPr>
                      <w:rFonts w:cs="Arial"/>
                      <w:color w:val="auto"/>
                      <w:sz w:val="18"/>
                      <w:szCs w:val="18"/>
                      <w:lang w:val="en-US" w:eastAsia="de-DE"/>
                    </w:rPr>
                  </w:pPr>
                </w:p>
              </w:tc>
              <w:tc>
                <w:tcPr>
                  <w:tcW w:w="2416" w:type="dxa"/>
                  <w:tcBorders>
                    <w:top w:val="nil"/>
                    <w:left w:val="nil"/>
                    <w:bottom w:val="nil"/>
                    <w:right w:val="nil"/>
                  </w:tcBorders>
                  <w:vAlign w:val="bottom"/>
                </w:tcPr>
                <w:p w14:paraId="7EE689CF" w14:textId="77777777" w:rsidR="00437D68" w:rsidRPr="00472B48" w:rsidRDefault="00437D68" w:rsidP="00437D68">
                  <w:pPr>
                    <w:spacing w:after="0"/>
                    <w:jc w:val="center"/>
                    <w:rPr>
                      <w:rFonts w:cs="Arial"/>
                      <w:color w:val="auto"/>
                      <w:sz w:val="18"/>
                      <w:szCs w:val="18"/>
                      <w:lang w:val="en-US" w:eastAsia="de-DE"/>
                    </w:rPr>
                  </w:pPr>
                </w:p>
              </w:tc>
              <w:tc>
                <w:tcPr>
                  <w:tcW w:w="2416" w:type="dxa"/>
                  <w:tcBorders>
                    <w:top w:val="nil"/>
                    <w:left w:val="nil"/>
                    <w:bottom w:val="nil"/>
                    <w:right w:val="nil"/>
                  </w:tcBorders>
                  <w:vAlign w:val="bottom"/>
                </w:tcPr>
                <w:p w14:paraId="05816323" w14:textId="77777777" w:rsidR="00437D68" w:rsidRPr="00472B48" w:rsidRDefault="00437D68" w:rsidP="00437D68">
                  <w:pPr>
                    <w:spacing w:after="0"/>
                    <w:jc w:val="center"/>
                    <w:rPr>
                      <w:rFonts w:cs="Arial"/>
                      <w:color w:val="auto"/>
                      <w:sz w:val="18"/>
                      <w:szCs w:val="18"/>
                      <w:lang w:val="en-US" w:eastAsia="de-DE"/>
                    </w:rPr>
                  </w:pPr>
                </w:p>
              </w:tc>
            </w:tr>
            <w:tr w:rsidR="00437D68" w:rsidRPr="00B5449A" w14:paraId="379F0521" w14:textId="4676B00E" w:rsidTr="009D37C7">
              <w:trPr>
                <w:trHeight w:val="300"/>
              </w:trPr>
              <w:tc>
                <w:tcPr>
                  <w:tcW w:w="1634" w:type="dxa"/>
                  <w:tcBorders>
                    <w:top w:val="nil"/>
                    <w:left w:val="nil"/>
                    <w:bottom w:val="nil"/>
                    <w:right w:val="nil"/>
                  </w:tcBorders>
                  <w:shd w:val="clear" w:color="auto" w:fill="auto"/>
                  <w:noWrap/>
                  <w:vAlign w:val="center"/>
                  <w:hideMark/>
                </w:tcPr>
                <w:p w14:paraId="41FDFEF7" w14:textId="77777777" w:rsidR="00437D68" w:rsidRPr="00472B48" w:rsidRDefault="00437D68" w:rsidP="00437D68">
                  <w:pPr>
                    <w:spacing w:after="0"/>
                    <w:jc w:val="center"/>
                    <w:rPr>
                      <w:rFonts w:cs="Arial"/>
                      <w:b/>
                      <w:bCs/>
                      <w:color w:val="000000"/>
                      <w:sz w:val="18"/>
                      <w:szCs w:val="18"/>
                      <w:lang w:val="en-US" w:eastAsia="de-DE"/>
                    </w:rPr>
                  </w:pPr>
                  <w:r w:rsidRPr="00472B48">
                    <w:rPr>
                      <w:rFonts w:cs="Arial"/>
                      <w:b/>
                      <w:bCs/>
                      <w:color w:val="000000"/>
                      <w:sz w:val="18"/>
                      <w:szCs w:val="18"/>
                      <w:lang w:val="en-US" w:eastAsia="de-DE"/>
                    </w:rPr>
                    <w:t>Total</w:t>
                  </w:r>
                </w:p>
              </w:tc>
              <w:tc>
                <w:tcPr>
                  <w:tcW w:w="2416" w:type="dxa"/>
                  <w:tcBorders>
                    <w:top w:val="nil"/>
                    <w:left w:val="nil"/>
                    <w:bottom w:val="nil"/>
                    <w:right w:val="nil"/>
                  </w:tcBorders>
                  <w:shd w:val="clear" w:color="auto" w:fill="auto"/>
                  <w:noWrap/>
                  <w:vAlign w:val="bottom"/>
                  <w:hideMark/>
                </w:tcPr>
                <w:p w14:paraId="482B13AF" w14:textId="295CF92D" w:rsidR="00437D68" w:rsidRPr="00472B48" w:rsidRDefault="00437D68" w:rsidP="00437D68">
                  <w:pPr>
                    <w:spacing w:after="0"/>
                    <w:jc w:val="right"/>
                    <w:rPr>
                      <w:rFonts w:cs="Arial"/>
                      <w:b/>
                      <w:bCs/>
                      <w:color w:val="000000"/>
                      <w:sz w:val="18"/>
                      <w:szCs w:val="18"/>
                      <w:lang w:val="en-US" w:eastAsia="de-DE"/>
                    </w:rPr>
                  </w:pPr>
                  <w:r w:rsidRPr="00472B48">
                    <w:rPr>
                      <w:rFonts w:cs="Arial"/>
                      <w:b/>
                      <w:bCs/>
                      <w:color w:val="000000"/>
                      <w:sz w:val="18"/>
                      <w:szCs w:val="18"/>
                      <w:lang w:val="en-US" w:eastAsia="de-DE"/>
                    </w:rPr>
                    <w:t>1</w:t>
                  </w:r>
                  <w:r w:rsidR="002E1699" w:rsidRPr="00472B48">
                    <w:rPr>
                      <w:rFonts w:cs="Arial"/>
                      <w:b/>
                      <w:bCs/>
                      <w:color w:val="000000"/>
                      <w:sz w:val="18"/>
                      <w:szCs w:val="18"/>
                      <w:lang w:val="en-US" w:eastAsia="de-DE"/>
                    </w:rPr>
                    <w:t>89</w:t>
                  </w:r>
                  <w:r w:rsidRPr="00472B48">
                    <w:rPr>
                      <w:rFonts w:cs="Arial"/>
                      <w:b/>
                      <w:bCs/>
                      <w:color w:val="000000"/>
                      <w:sz w:val="18"/>
                      <w:szCs w:val="18"/>
                      <w:lang w:val="en-US" w:eastAsia="de-DE"/>
                    </w:rPr>
                    <w:t>.600,00 €</w:t>
                  </w:r>
                </w:p>
              </w:tc>
              <w:tc>
                <w:tcPr>
                  <w:tcW w:w="2416" w:type="dxa"/>
                  <w:tcBorders>
                    <w:top w:val="nil"/>
                    <w:left w:val="nil"/>
                    <w:bottom w:val="nil"/>
                    <w:right w:val="nil"/>
                  </w:tcBorders>
                  <w:vAlign w:val="bottom"/>
                </w:tcPr>
                <w:p w14:paraId="0F384C2B" w14:textId="6ED00C6F" w:rsidR="00437D68" w:rsidRPr="00472B48" w:rsidRDefault="002E1699" w:rsidP="00437D68">
                  <w:pPr>
                    <w:spacing w:after="0"/>
                    <w:jc w:val="right"/>
                    <w:rPr>
                      <w:rFonts w:cs="Arial"/>
                      <w:b/>
                      <w:bCs/>
                      <w:color w:val="000000"/>
                      <w:sz w:val="18"/>
                      <w:szCs w:val="18"/>
                      <w:lang w:val="en-US" w:eastAsia="de-DE"/>
                    </w:rPr>
                  </w:pPr>
                  <w:r w:rsidRPr="00472B48">
                    <w:rPr>
                      <w:rFonts w:cs="Arial"/>
                      <w:b/>
                      <w:bCs/>
                      <w:color w:val="000000"/>
                      <w:sz w:val="18"/>
                      <w:szCs w:val="18"/>
                      <w:lang w:val="en-US" w:eastAsia="de-DE"/>
                    </w:rPr>
                    <w:t>55</w:t>
                  </w:r>
                  <w:r w:rsidR="00437D68" w:rsidRPr="00472B48">
                    <w:rPr>
                      <w:rFonts w:cs="Arial"/>
                      <w:b/>
                      <w:bCs/>
                      <w:color w:val="000000"/>
                      <w:sz w:val="18"/>
                      <w:szCs w:val="18"/>
                      <w:lang w:val="en-US" w:eastAsia="de-DE"/>
                    </w:rPr>
                    <w:t>.000,00 €</w:t>
                  </w:r>
                </w:p>
              </w:tc>
              <w:tc>
                <w:tcPr>
                  <w:tcW w:w="2416" w:type="dxa"/>
                  <w:tcBorders>
                    <w:top w:val="nil"/>
                    <w:left w:val="nil"/>
                    <w:bottom w:val="nil"/>
                    <w:right w:val="nil"/>
                  </w:tcBorders>
                  <w:vAlign w:val="bottom"/>
                </w:tcPr>
                <w:p w14:paraId="4FA314F0" w14:textId="2786B2C5" w:rsidR="00437D68" w:rsidRPr="00472B48" w:rsidRDefault="00437D68" w:rsidP="00437D68">
                  <w:pPr>
                    <w:spacing w:after="0"/>
                    <w:jc w:val="right"/>
                    <w:rPr>
                      <w:rFonts w:cs="Arial"/>
                      <w:b/>
                      <w:bCs/>
                      <w:color w:val="000000"/>
                      <w:sz w:val="18"/>
                      <w:szCs w:val="18"/>
                      <w:lang w:val="en-US" w:eastAsia="de-DE"/>
                    </w:rPr>
                  </w:pPr>
                  <w:r w:rsidRPr="00472B48">
                    <w:rPr>
                      <w:rFonts w:cs="Arial"/>
                      <w:b/>
                      <w:bCs/>
                      <w:color w:val="000000"/>
                      <w:sz w:val="18"/>
                      <w:szCs w:val="18"/>
                      <w:lang w:val="en-US" w:eastAsia="de-DE"/>
                    </w:rPr>
                    <w:t>2</w:t>
                  </w:r>
                  <w:r w:rsidR="00307B00" w:rsidRPr="00472B48">
                    <w:rPr>
                      <w:rFonts w:cs="Arial"/>
                      <w:b/>
                      <w:bCs/>
                      <w:color w:val="000000"/>
                      <w:sz w:val="18"/>
                      <w:szCs w:val="18"/>
                      <w:lang w:val="en-US" w:eastAsia="de-DE"/>
                    </w:rPr>
                    <w:t>44</w:t>
                  </w:r>
                  <w:r w:rsidRPr="00472B48">
                    <w:rPr>
                      <w:rFonts w:cs="Arial"/>
                      <w:b/>
                      <w:bCs/>
                      <w:color w:val="000000"/>
                      <w:sz w:val="18"/>
                      <w:szCs w:val="18"/>
                      <w:lang w:val="en-US" w:eastAsia="de-DE"/>
                    </w:rPr>
                    <w:t>.600,00 €</w:t>
                  </w:r>
                </w:p>
              </w:tc>
            </w:tr>
          </w:tbl>
          <w:p w14:paraId="5A5E4A8F" w14:textId="77777777" w:rsidR="002E1699" w:rsidRPr="00B5449A" w:rsidRDefault="002E1699" w:rsidP="007236AD">
            <w:pPr>
              <w:rPr>
                <w:rFonts w:cs="Arial"/>
                <w:sz w:val="16"/>
                <w:szCs w:val="22"/>
              </w:rPr>
            </w:pPr>
          </w:p>
          <w:p w14:paraId="4F4405F2" w14:textId="77777777" w:rsidR="002E1699" w:rsidRPr="00B5449A" w:rsidRDefault="002E1699" w:rsidP="007236AD">
            <w:pPr>
              <w:rPr>
                <w:rFonts w:cs="Arial"/>
                <w:sz w:val="16"/>
                <w:szCs w:val="22"/>
              </w:rPr>
            </w:pPr>
            <w:r w:rsidRPr="00B5449A">
              <w:rPr>
                <w:rFonts w:cs="Arial"/>
                <w:sz w:val="16"/>
                <w:szCs w:val="22"/>
              </w:rPr>
              <w:t xml:space="preserve">Notes: </w:t>
            </w:r>
          </w:p>
          <w:p w14:paraId="3C76CC3C" w14:textId="001FE723" w:rsidR="004C4845" w:rsidRPr="00B5449A" w:rsidRDefault="002E1699" w:rsidP="002E1699">
            <w:pPr>
              <w:pStyle w:val="ListParagraph"/>
              <w:numPr>
                <w:ilvl w:val="0"/>
                <w:numId w:val="29"/>
              </w:numPr>
              <w:rPr>
                <w:rFonts w:ascii="Arial" w:eastAsia="Times New Roman" w:hAnsi="Arial" w:cs="Arial"/>
                <w:color w:val="595959"/>
                <w:sz w:val="18"/>
                <w:szCs w:val="24"/>
              </w:rPr>
            </w:pPr>
            <w:r w:rsidRPr="00B5449A">
              <w:rPr>
                <w:rFonts w:ascii="Arial" w:eastAsia="Times New Roman" w:hAnsi="Arial" w:cs="Arial"/>
                <w:color w:val="595959"/>
                <w:sz w:val="18"/>
                <w:szCs w:val="24"/>
              </w:rPr>
              <w:t xml:space="preserve">This funding request only covers the firsts 24 months of the project proposal (phase 1). </w:t>
            </w:r>
          </w:p>
          <w:p w14:paraId="727B68BC" w14:textId="4934F932" w:rsidR="00307B00" w:rsidRPr="00B5449A" w:rsidRDefault="00307B00" w:rsidP="00D56C0E">
            <w:pPr>
              <w:pStyle w:val="ListParagraph"/>
              <w:rPr>
                <w:rFonts w:ascii="Arial" w:eastAsia="Times New Roman" w:hAnsi="Arial" w:cs="Arial"/>
                <w:color w:val="595959"/>
                <w:sz w:val="18"/>
                <w:szCs w:val="24"/>
              </w:rPr>
            </w:pPr>
            <w:r w:rsidRPr="00B5449A">
              <w:rPr>
                <w:rFonts w:ascii="Arial" w:eastAsia="Times New Roman" w:hAnsi="Arial" w:cs="Arial"/>
                <w:color w:val="595959"/>
                <w:sz w:val="18"/>
                <w:szCs w:val="24"/>
              </w:rPr>
              <w:t>The cost attributed to WP 4 is split evenly to the 5 topic areas identified above. For each of the five areas this results in an average of 1,5 person-days per month over the 24</w:t>
            </w:r>
            <w:r w:rsidR="00BE3365" w:rsidRPr="00B5449A">
              <w:rPr>
                <w:rFonts w:ascii="Arial" w:eastAsia="Times New Roman" w:hAnsi="Arial" w:cs="Arial"/>
                <w:color w:val="595959"/>
                <w:sz w:val="18"/>
                <w:szCs w:val="24"/>
              </w:rPr>
              <w:t>-</w:t>
            </w:r>
            <w:r w:rsidRPr="00B5449A">
              <w:rPr>
                <w:rFonts w:ascii="Arial" w:eastAsia="Times New Roman" w:hAnsi="Arial" w:cs="Arial"/>
                <w:color w:val="595959"/>
                <w:sz w:val="18"/>
                <w:szCs w:val="24"/>
              </w:rPr>
              <w:t>month</w:t>
            </w:r>
            <w:r w:rsidR="00BE3365" w:rsidRPr="00B5449A">
              <w:rPr>
                <w:rFonts w:ascii="Arial" w:eastAsia="Times New Roman" w:hAnsi="Arial" w:cs="Arial"/>
                <w:color w:val="595959"/>
                <w:sz w:val="18"/>
                <w:szCs w:val="24"/>
              </w:rPr>
              <w:t>s</w:t>
            </w:r>
            <w:r w:rsidRPr="00B5449A">
              <w:rPr>
                <w:rFonts w:ascii="Arial" w:eastAsia="Times New Roman" w:hAnsi="Arial" w:cs="Arial"/>
                <w:color w:val="595959"/>
                <w:sz w:val="18"/>
                <w:szCs w:val="24"/>
              </w:rPr>
              <w:t xml:space="preserve"> period of project phase 1</w:t>
            </w:r>
          </w:p>
          <w:p w14:paraId="2DC2BD40" w14:textId="45976CB2" w:rsidR="00A93692" w:rsidRPr="00B5449A" w:rsidRDefault="00437D68" w:rsidP="00A93692">
            <w:pPr>
              <w:pStyle w:val="ListParagraph"/>
              <w:numPr>
                <w:ilvl w:val="0"/>
                <w:numId w:val="29"/>
              </w:numPr>
              <w:rPr>
                <w:rFonts w:ascii="Arial" w:eastAsia="Times New Roman" w:hAnsi="Arial" w:cs="Arial"/>
                <w:color w:val="595959"/>
                <w:sz w:val="18"/>
                <w:szCs w:val="24"/>
              </w:rPr>
            </w:pPr>
            <w:r w:rsidRPr="00B5449A">
              <w:rPr>
                <w:rFonts w:ascii="Arial" w:eastAsia="Times New Roman" w:hAnsi="Arial" w:cs="Arial"/>
                <w:color w:val="595959"/>
                <w:sz w:val="18"/>
                <w:szCs w:val="24"/>
              </w:rPr>
              <w:t xml:space="preserve">The expected travel cost is further detailed in </w:t>
            </w:r>
            <w:r w:rsidR="0031794F">
              <w:rPr>
                <w:rFonts w:ascii="Arial" w:eastAsia="Times New Roman" w:hAnsi="Arial" w:cs="Arial"/>
                <w:color w:val="595959"/>
                <w:sz w:val="18"/>
                <w:szCs w:val="24"/>
              </w:rPr>
              <w:t>annex 1 to Part B</w:t>
            </w:r>
            <w:r w:rsidRPr="00B5449A">
              <w:rPr>
                <w:rFonts w:ascii="Arial" w:eastAsia="Times New Roman" w:hAnsi="Arial" w:cs="Arial"/>
                <w:color w:val="595959"/>
                <w:sz w:val="18"/>
                <w:szCs w:val="24"/>
              </w:rPr>
              <w:t>.</w:t>
            </w:r>
            <w:r w:rsidR="00A93692" w:rsidRPr="00B5449A">
              <w:rPr>
                <w:rFonts w:ascii="Arial" w:eastAsia="Times New Roman" w:hAnsi="Arial" w:cs="Arial"/>
                <w:color w:val="595959"/>
                <w:sz w:val="18"/>
                <w:szCs w:val="24"/>
              </w:rPr>
              <w:t xml:space="preserve"> </w:t>
            </w:r>
            <w:r w:rsidRPr="00B5449A">
              <w:rPr>
                <w:rFonts w:ascii="Arial" w:eastAsia="Times New Roman" w:hAnsi="Arial" w:cs="Arial"/>
                <w:color w:val="595959"/>
                <w:sz w:val="18"/>
                <w:szCs w:val="24"/>
              </w:rPr>
              <w:t>The value</w:t>
            </w:r>
            <w:r w:rsidR="00A93692" w:rsidRPr="00B5449A">
              <w:rPr>
                <w:rFonts w:ascii="Arial" w:eastAsia="Times New Roman" w:hAnsi="Arial" w:cs="Arial"/>
                <w:color w:val="595959"/>
                <w:sz w:val="18"/>
                <w:szCs w:val="24"/>
              </w:rPr>
              <w:t xml:space="preserve"> includes travel cost for coordination meetings with the </w:t>
            </w:r>
            <w:r w:rsidR="00115788" w:rsidRPr="00B5449A">
              <w:rPr>
                <w:rFonts w:ascii="Arial" w:eastAsia="Times New Roman" w:hAnsi="Arial" w:cs="Arial"/>
                <w:color w:val="595959"/>
                <w:sz w:val="18"/>
                <w:szCs w:val="24"/>
              </w:rPr>
              <w:t>JTB eAcc</w:t>
            </w:r>
            <w:r w:rsidR="00A93692" w:rsidRPr="00B5449A">
              <w:rPr>
                <w:rFonts w:ascii="Arial" w:eastAsia="Times New Roman" w:hAnsi="Arial" w:cs="Arial"/>
                <w:color w:val="595959"/>
                <w:sz w:val="18"/>
                <w:szCs w:val="24"/>
              </w:rPr>
              <w:t xml:space="preserve"> and regular attendance at TC HF meetings as listed above. </w:t>
            </w:r>
          </w:p>
          <w:p w14:paraId="676A6C35" w14:textId="79E6A23F" w:rsidR="007236AD" w:rsidRPr="00FC507F" w:rsidRDefault="00437D68" w:rsidP="005B32DB">
            <w:pPr>
              <w:pStyle w:val="ListParagraph"/>
              <w:numPr>
                <w:ilvl w:val="0"/>
                <w:numId w:val="29"/>
              </w:numPr>
              <w:rPr>
                <w:rFonts w:ascii="Arial" w:eastAsia="Times New Roman" w:hAnsi="Arial" w:cs="Arial"/>
                <w:color w:val="595959"/>
                <w:sz w:val="18"/>
                <w:szCs w:val="24"/>
              </w:rPr>
            </w:pPr>
            <w:r w:rsidRPr="00B5449A">
              <w:rPr>
                <w:rFonts w:ascii="Arial" w:eastAsia="Times New Roman" w:hAnsi="Arial" w:cs="Arial"/>
                <w:color w:val="595959"/>
                <w:sz w:val="18"/>
                <w:szCs w:val="24"/>
              </w:rPr>
              <w:t>24</w:t>
            </w:r>
            <w:r w:rsidR="007236AD" w:rsidRPr="00B5449A">
              <w:rPr>
                <w:rFonts w:ascii="Arial" w:eastAsia="Times New Roman" w:hAnsi="Arial" w:cs="Arial"/>
                <w:color w:val="595959"/>
                <w:sz w:val="18"/>
                <w:szCs w:val="24"/>
              </w:rPr>
              <w:t xml:space="preserve">.000,00 € </w:t>
            </w:r>
            <w:r w:rsidRPr="00B5449A">
              <w:rPr>
                <w:rFonts w:ascii="Arial" w:eastAsia="Times New Roman" w:hAnsi="Arial" w:cs="Arial"/>
                <w:color w:val="595959"/>
                <w:sz w:val="18"/>
                <w:szCs w:val="24"/>
              </w:rPr>
              <w:t>(16.000,00 € for Phase 1 and 8.000,00 € for Phase 2</w:t>
            </w:r>
            <w:r w:rsidR="004E71B0">
              <w:rPr>
                <w:rFonts w:ascii="Arial" w:eastAsia="Times New Roman" w:hAnsi="Arial" w:cs="Arial"/>
                <w:color w:val="595959"/>
                <w:sz w:val="18"/>
                <w:szCs w:val="24"/>
              </w:rPr>
              <w:t xml:space="preserve">) </w:t>
            </w:r>
            <w:r w:rsidR="002B5599" w:rsidRPr="00B5449A">
              <w:rPr>
                <w:rFonts w:ascii="Arial" w:eastAsia="Times New Roman" w:hAnsi="Arial" w:cs="Arial"/>
                <w:color w:val="595959"/>
                <w:sz w:val="18"/>
                <w:szCs w:val="24"/>
              </w:rPr>
              <w:t>should</w:t>
            </w:r>
            <w:r w:rsidR="007236AD" w:rsidRPr="00B5449A">
              <w:rPr>
                <w:rFonts w:ascii="Arial" w:eastAsia="Times New Roman" w:hAnsi="Arial" w:cs="Arial"/>
                <w:color w:val="595959"/>
                <w:sz w:val="18"/>
                <w:szCs w:val="24"/>
              </w:rPr>
              <w:t xml:space="preserve"> be added to the project cost to allow for the requested </w:t>
            </w:r>
            <w:r w:rsidR="008D66C3">
              <w:rPr>
                <w:rFonts w:ascii="Arial" w:eastAsia="Times New Roman" w:hAnsi="Arial" w:cs="Arial"/>
                <w:color w:val="595959"/>
                <w:sz w:val="18"/>
                <w:szCs w:val="24"/>
              </w:rPr>
              <w:t>service/</w:t>
            </w:r>
            <w:r w:rsidR="007236AD" w:rsidRPr="00B5449A">
              <w:rPr>
                <w:rFonts w:ascii="Arial" w:eastAsia="Times New Roman" w:hAnsi="Arial" w:cs="Arial"/>
                <w:color w:val="595959"/>
                <w:sz w:val="18"/>
                <w:szCs w:val="24"/>
              </w:rPr>
              <w:t xml:space="preserve">accommodation of participants with accessibility needs. Support for such </w:t>
            </w:r>
            <w:r w:rsidR="008D66C3">
              <w:rPr>
                <w:rFonts w:ascii="Arial" w:eastAsia="Times New Roman" w:hAnsi="Arial" w:cs="Arial"/>
                <w:color w:val="595959"/>
                <w:sz w:val="18"/>
                <w:szCs w:val="24"/>
              </w:rPr>
              <w:t>service/</w:t>
            </w:r>
            <w:r w:rsidR="007236AD" w:rsidRPr="00B5449A">
              <w:rPr>
                <w:rFonts w:ascii="Arial" w:eastAsia="Times New Roman" w:hAnsi="Arial" w:cs="Arial"/>
                <w:color w:val="595959"/>
                <w:sz w:val="18"/>
                <w:szCs w:val="24"/>
              </w:rPr>
              <w:t>accommodation will be subject to requests by selected participants and availability of respective funds.</w:t>
            </w:r>
            <w:r w:rsidR="00742818" w:rsidRPr="00B5449A">
              <w:rPr>
                <w:rFonts w:ascii="Arial" w:eastAsia="Times New Roman" w:hAnsi="Arial" w:cs="Arial"/>
                <w:color w:val="595959"/>
                <w:sz w:val="18"/>
                <w:szCs w:val="24"/>
              </w:rPr>
              <w:t xml:space="preserve"> </w:t>
            </w:r>
            <w:r w:rsidRPr="00B5449A">
              <w:rPr>
                <w:rFonts w:ascii="Arial" w:eastAsia="Times New Roman" w:hAnsi="Arial" w:cs="Arial"/>
                <w:color w:val="595959"/>
                <w:sz w:val="18"/>
                <w:szCs w:val="24"/>
              </w:rPr>
              <w:t xml:space="preserve">Note that this </w:t>
            </w:r>
            <w:r w:rsidR="002E1699" w:rsidRPr="00B5449A">
              <w:rPr>
                <w:rFonts w:ascii="Arial" w:eastAsia="Times New Roman" w:hAnsi="Arial" w:cs="Arial"/>
                <w:color w:val="595959"/>
                <w:sz w:val="18"/>
                <w:szCs w:val="24"/>
              </w:rPr>
              <w:t>cost will only materialize if meeting participants request the respective accessibility services.</w:t>
            </w:r>
            <w:r w:rsidR="00BE4139">
              <w:rPr>
                <w:rFonts w:ascii="Arial" w:eastAsia="Times New Roman" w:hAnsi="Arial" w:cs="Arial"/>
                <w:color w:val="595959"/>
                <w:sz w:val="18"/>
                <w:szCs w:val="24"/>
              </w:rPr>
              <w:t xml:space="preserve"> This budget will facilitate the involvement of experts and stakeholders from disabled associations in the project. </w:t>
            </w:r>
          </w:p>
          <w:p w14:paraId="0F343AFD" w14:textId="67B315C4" w:rsidR="00E24940" w:rsidRPr="00B5449A" w:rsidRDefault="007236AD" w:rsidP="007236AD">
            <w:pPr>
              <w:rPr>
                <w:rFonts w:eastAsia="Calibri" w:cs="Arial"/>
                <w:b/>
                <w:bCs/>
                <w:sz w:val="18"/>
                <w:szCs w:val="16"/>
              </w:rPr>
            </w:pPr>
            <w:r w:rsidRPr="00B5449A">
              <w:rPr>
                <w:rFonts w:cs="Arial"/>
                <w:b/>
                <w:bCs/>
                <w:sz w:val="18"/>
              </w:rPr>
              <w:t>This results in an overall funding request of</w:t>
            </w:r>
            <w:r w:rsidRPr="00B5449A">
              <w:rPr>
                <w:rFonts w:cs="Arial"/>
                <w:sz w:val="18"/>
              </w:rPr>
              <w:t xml:space="preserve"> </w:t>
            </w:r>
            <w:r w:rsidR="00C51905" w:rsidRPr="00B5449A">
              <w:rPr>
                <w:rFonts w:eastAsia="Calibri" w:cs="Arial"/>
                <w:b/>
                <w:bCs/>
                <w:sz w:val="18"/>
                <w:szCs w:val="16"/>
              </w:rPr>
              <w:t>2</w:t>
            </w:r>
            <w:r w:rsidR="00307B00" w:rsidRPr="00B5449A">
              <w:rPr>
                <w:rFonts w:eastAsia="Calibri" w:cs="Arial"/>
                <w:b/>
                <w:bCs/>
                <w:sz w:val="18"/>
                <w:szCs w:val="16"/>
              </w:rPr>
              <w:t>05.</w:t>
            </w:r>
            <w:r w:rsidR="00D83708" w:rsidRPr="00B5449A">
              <w:rPr>
                <w:rFonts w:eastAsia="Calibri" w:cs="Arial"/>
                <w:b/>
                <w:bCs/>
                <w:sz w:val="18"/>
                <w:szCs w:val="16"/>
              </w:rPr>
              <w:t>6</w:t>
            </w:r>
            <w:r w:rsidR="00307B00" w:rsidRPr="00B5449A">
              <w:rPr>
                <w:rFonts w:eastAsia="Calibri" w:cs="Arial"/>
                <w:b/>
                <w:bCs/>
                <w:sz w:val="18"/>
                <w:szCs w:val="16"/>
              </w:rPr>
              <w:t xml:space="preserve">00,00 for </w:t>
            </w:r>
            <w:r w:rsidR="0003224F" w:rsidRPr="00B5449A">
              <w:rPr>
                <w:rFonts w:eastAsia="Calibri" w:cs="Arial"/>
                <w:b/>
                <w:bCs/>
                <w:sz w:val="18"/>
                <w:szCs w:val="16"/>
              </w:rPr>
              <w:t xml:space="preserve">the </w:t>
            </w:r>
            <w:r w:rsidR="00307B00" w:rsidRPr="00B5449A">
              <w:rPr>
                <w:rFonts w:eastAsia="Calibri" w:cs="Arial"/>
                <w:b/>
                <w:bCs/>
                <w:sz w:val="18"/>
                <w:szCs w:val="16"/>
              </w:rPr>
              <w:t>project</w:t>
            </w:r>
            <w:r w:rsidR="0003224F" w:rsidRPr="00B5449A">
              <w:rPr>
                <w:rFonts w:eastAsia="Calibri" w:cs="Arial"/>
                <w:b/>
                <w:bCs/>
                <w:sz w:val="18"/>
                <w:szCs w:val="16"/>
              </w:rPr>
              <w:t>’s</w:t>
            </w:r>
            <w:r w:rsidR="00307B00" w:rsidRPr="00B5449A">
              <w:rPr>
                <w:rFonts w:eastAsia="Calibri" w:cs="Arial"/>
                <w:b/>
                <w:bCs/>
                <w:sz w:val="18"/>
                <w:szCs w:val="16"/>
              </w:rPr>
              <w:t xml:space="preserve"> </w:t>
            </w:r>
            <w:r w:rsidR="00E24940" w:rsidRPr="00B5449A">
              <w:rPr>
                <w:rFonts w:eastAsia="Calibri" w:cs="Arial"/>
                <w:b/>
                <w:bCs/>
                <w:sz w:val="18"/>
                <w:szCs w:val="16"/>
              </w:rPr>
              <w:t>P</w:t>
            </w:r>
            <w:r w:rsidR="00307B00" w:rsidRPr="00B5449A">
              <w:rPr>
                <w:rFonts w:eastAsia="Calibri" w:cs="Arial"/>
                <w:b/>
                <w:bCs/>
                <w:sz w:val="18"/>
                <w:szCs w:val="16"/>
              </w:rPr>
              <w:t>hase 1</w:t>
            </w:r>
            <w:r w:rsidR="00E24940" w:rsidRPr="00B5449A">
              <w:rPr>
                <w:rFonts w:eastAsia="Calibri" w:cs="Arial"/>
                <w:b/>
                <w:bCs/>
                <w:sz w:val="18"/>
                <w:szCs w:val="16"/>
              </w:rPr>
              <w:t xml:space="preserve">. </w:t>
            </w:r>
          </w:p>
          <w:p w14:paraId="01A59666" w14:textId="0C4DBA48" w:rsidR="007236AD" w:rsidRPr="00B5449A" w:rsidRDefault="00E24940" w:rsidP="007236AD">
            <w:pPr>
              <w:rPr>
                <w:rFonts w:cs="Arial"/>
                <w:sz w:val="18"/>
              </w:rPr>
            </w:pPr>
            <w:r w:rsidRPr="00B5449A">
              <w:rPr>
                <w:rFonts w:eastAsia="Calibri" w:cs="Arial"/>
                <w:b/>
                <w:bCs/>
                <w:sz w:val="18"/>
                <w:szCs w:val="16"/>
              </w:rPr>
              <w:t xml:space="preserve">For information, the estimated costs of </w:t>
            </w:r>
            <w:r w:rsidR="0003224F" w:rsidRPr="00B5449A">
              <w:rPr>
                <w:rFonts w:eastAsia="Calibri" w:cs="Arial"/>
                <w:b/>
                <w:bCs/>
                <w:sz w:val="18"/>
                <w:szCs w:val="16"/>
              </w:rPr>
              <w:t xml:space="preserve">the </w:t>
            </w:r>
            <w:r w:rsidRPr="00B5449A">
              <w:rPr>
                <w:rFonts w:eastAsia="Calibri" w:cs="Arial"/>
                <w:b/>
                <w:bCs/>
                <w:sz w:val="18"/>
                <w:szCs w:val="16"/>
              </w:rPr>
              <w:t>project</w:t>
            </w:r>
            <w:r w:rsidR="0003224F" w:rsidRPr="00B5449A">
              <w:rPr>
                <w:rFonts w:eastAsia="Calibri" w:cs="Arial"/>
                <w:b/>
                <w:bCs/>
                <w:sz w:val="18"/>
                <w:szCs w:val="16"/>
              </w:rPr>
              <w:t>’s</w:t>
            </w:r>
            <w:r w:rsidRPr="00B5449A">
              <w:rPr>
                <w:rFonts w:eastAsia="Calibri" w:cs="Arial"/>
                <w:b/>
                <w:bCs/>
                <w:sz w:val="18"/>
                <w:szCs w:val="16"/>
              </w:rPr>
              <w:t xml:space="preserve"> Phase 2 are </w:t>
            </w:r>
            <w:r w:rsidR="00D83708" w:rsidRPr="00B5449A">
              <w:rPr>
                <w:rFonts w:eastAsia="Calibri" w:cs="Arial"/>
                <w:b/>
                <w:bCs/>
                <w:sz w:val="18"/>
                <w:szCs w:val="16"/>
              </w:rPr>
              <w:t>63.000,00 €.</w:t>
            </w:r>
          </w:p>
        </w:tc>
      </w:tr>
    </w:tbl>
    <w:p w14:paraId="103DE78A" w14:textId="77777777" w:rsidR="00BF7F63" w:rsidRPr="00B5449A" w:rsidRDefault="00BF7F63" w:rsidP="004A5825"/>
    <w:p w14:paraId="24F711C7" w14:textId="77777777" w:rsidR="009B5083" w:rsidRDefault="009B5083">
      <w:pPr>
        <w:spacing w:after="0"/>
        <w:rPr>
          <w:rFonts w:cs="Arial"/>
          <w:i/>
          <w:color w:val="A50021"/>
          <w:szCs w:val="22"/>
          <w:shd w:val="clear" w:color="auto" w:fill="FFFFFF"/>
          <w:lang w:eastAsia="it-IT"/>
        </w:rPr>
      </w:pPr>
      <w:bookmarkStart w:id="52" w:name="_Toc22838739"/>
      <w:bookmarkStart w:id="53" w:name="_Toc495508575"/>
      <w:r>
        <w:br w:type="page"/>
      </w:r>
    </w:p>
    <w:p w14:paraId="2C6B5D6E" w14:textId="0A777CB0" w:rsidR="005959A3" w:rsidRPr="00B5449A" w:rsidRDefault="005959A3" w:rsidP="000B356F">
      <w:pPr>
        <w:pStyle w:val="Heading4"/>
      </w:pPr>
      <w:bookmarkStart w:id="54" w:name="_Toc129959794"/>
      <w:r w:rsidRPr="00B5449A">
        <w:lastRenderedPageBreak/>
        <w:t>Subcontracting</w:t>
      </w:r>
      <w:bookmarkEnd w:id="52"/>
      <w:bookmarkEnd w:id="54"/>
      <w:r w:rsidRPr="00B5449A">
        <w:t xml:space="preserve"> </w:t>
      </w:r>
    </w:p>
    <w:tbl>
      <w:tblPr>
        <w:tblpPr w:leftFromText="180" w:rightFromText="180" w:vertAnchor="text" w:horzAnchor="margin" w:tblpXSpec="right" w:tblpY="95"/>
        <w:tblW w:w="4828"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498"/>
        <w:gridCol w:w="1743"/>
        <w:gridCol w:w="1517"/>
        <w:gridCol w:w="419"/>
        <w:gridCol w:w="1972"/>
        <w:gridCol w:w="2032"/>
        <w:gridCol w:w="2354"/>
        <w:gridCol w:w="2233"/>
      </w:tblGrid>
      <w:tr w:rsidR="005959A3" w:rsidRPr="00B5449A" w14:paraId="63995B30" w14:textId="77777777" w:rsidTr="005959A3">
        <w:tc>
          <w:tcPr>
            <w:tcW w:w="544" w:type="pct"/>
            <w:shd w:val="clear" w:color="auto" w:fill="E6E6E6"/>
          </w:tcPr>
          <w:p w14:paraId="3C64B08A" w14:textId="77777777" w:rsidR="005959A3" w:rsidRPr="00B5449A" w:rsidRDefault="005959A3" w:rsidP="00DC0D26">
            <w:pPr>
              <w:spacing w:before="120" w:after="0"/>
              <w:jc w:val="center"/>
              <w:rPr>
                <w:rFonts w:cs="Arial"/>
                <w:sz w:val="18"/>
                <w:szCs w:val="18"/>
              </w:rPr>
            </w:pPr>
            <w:r w:rsidRPr="00B5449A">
              <w:rPr>
                <w:rFonts w:cs="Arial"/>
                <w:sz w:val="18"/>
                <w:szCs w:val="18"/>
              </w:rPr>
              <w:t>Work Package No</w:t>
            </w:r>
          </w:p>
        </w:tc>
        <w:tc>
          <w:tcPr>
            <w:tcW w:w="633" w:type="pct"/>
            <w:shd w:val="clear" w:color="auto" w:fill="E6E6E6"/>
          </w:tcPr>
          <w:p w14:paraId="7DD57E30" w14:textId="77777777" w:rsidR="005959A3" w:rsidRPr="00B5449A" w:rsidRDefault="005959A3" w:rsidP="00DC0D26">
            <w:pPr>
              <w:spacing w:before="120" w:after="0"/>
              <w:jc w:val="center"/>
              <w:rPr>
                <w:rFonts w:cs="Arial"/>
                <w:sz w:val="18"/>
                <w:szCs w:val="18"/>
              </w:rPr>
            </w:pPr>
            <w:r w:rsidRPr="00B5449A">
              <w:rPr>
                <w:rFonts w:cs="Arial"/>
                <w:sz w:val="18"/>
                <w:szCs w:val="18"/>
              </w:rPr>
              <w:t>Subcontract No</w:t>
            </w:r>
          </w:p>
          <w:p w14:paraId="0256F266" w14:textId="77777777" w:rsidR="005959A3" w:rsidRPr="00B5449A" w:rsidRDefault="005959A3" w:rsidP="00DC0D26">
            <w:pPr>
              <w:spacing w:after="120"/>
              <w:jc w:val="center"/>
              <w:rPr>
                <w:rFonts w:cs="Arial"/>
                <w:color w:val="808080"/>
                <w:sz w:val="18"/>
                <w:szCs w:val="18"/>
              </w:rPr>
            </w:pPr>
            <w:r w:rsidRPr="00B5449A">
              <w:rPr>
                <w:rFonts w:cs="Arial"/>
                <w:color w:val="808080"/>
                <w:sz w:val="16"/>
                <w:szCs w:val="18"/>
              </w:rPr>
              <w:t>(continuous numbering linked to WP)</w:t>
            </w:r>
          </w:p>
        </w:tc>
        <w:tc>
          <w:tcPr>
            <w:tcW w:w="551" w:type="pct"/>
            <w:shd w:val="clear" w:color="auto" w:fill="E6E6E6"/>
          </w:tcPr>
          <w:p w14:paraId="5C9DE960" w14:textId="77777777" w:rsidR="005959A3" w:rsidRPr="00B5449A" w:rsidRDefault="005959A3" w:rsidP="00DC0D26">
            <w:pPr>
              <w:spacing w:before="120" w:after="0"/>
              <w:jc w:val="center"/>
              <w:rPr>
                <w:rFonts w:cs="Arial"/>
                <w:sz w:val="18"/>
                <w:szCs w:val="18"/>
              </w:rPr>
            </w:pPr>
            <w:r w:rsidRPr="00B5449A">
              <w:rPr>
                <w:rFonts w:cs="Arial"/>
                <w:sz w:val="18"/>
                <w:szCs w:val="18"/>
              </w:rPr>
              <w:t>Subcontract Name</w:t>
            </w:r>
          </w:p>
          <w:p w14:paraId="310EFC2B" w14:textId="77777777" w:rsidR="005959A3" w:rsidRPr="00B5449A" w:rsidRDefault="005959A3" w:rsidP="00DC0D26">
            <w:pPr>
              <w:spacing w:after="120"/>
              <w:jc w:val="center"/>
              <w:rPr>
                <w:rFonts w:cs="Arial"/>
                <w:sz w:val="18"/>
                <w:szCs w:val="18"/>
              </w:rPr>
            </w:pPr>
            <w:r w:rsidRPr="00B5449A">
              <w:rPr>
                <w:rFonts w:cs="Arial"/>
                <w:color w:val="808080"/>
                <w:sz w:val="16"/>
                <w:szCs w:val="18"/>
              </w:rPr>
              <w:t>(subcontracted action tasks)</w:t>
            </w:r>
          </w:p>
        </w:tc>
        <w:tc>
          <w:tcPr>
            <w:tcW w:w="868" w:type="pct"/>
            <w:gridSpan w:val="2"/>
            <w:shd w:val="clear" w:color="auto" w:fill="E6E6E6"/>
          </w:tcPr>
          <w:p w14:paraId="26ECC481" w14:textId="77777777" w:rsidR="005959A3" w:rsidRPr="00B5449A" w:rsidRDefault="005959A3" w:rsidP="00DC0D26">
            <w:pPr>
              <w:spacing w:before="120" w:after="0"/>
              <w:jc w:val="center"/>
              <w:rPr>
                <w:rFonts w:cs="Arial"/>
                <w:sz w:val="18"/>
                <w:szCs w:val="18"/>
              </w:rPr>
            </w:pPr>
            <w:r w:rsidRPr="00B5449A">
              <w:rPr>
                <w:rFonts w:cs="Arial"/>
                <w:sz w:val="18"/>
                <w:szCs w:val="18"/>
              </w:rPr>
              <w:t xml:space="preserve">Description </w:t>
            </w:r>
          </w:p>
          <w:p w14:paraId="643B5C42" w14:textId="77777777" w:rsidR="005959A3" w:rsidRPr="00B5449A" w:rsidRDefault="005959A3" w:rsidP="00DC0D26">
            <w:pPr>
              <w:spacing w:after="120"/>
              <w:jc w:val="center"/>
              <w:rPr>
                <w:rFonts w:cs="Arial"/>
                <w:sz w:val="18"/>
                <w:szCs w:val="18"/>
              </w:rPr>
            </w:pPr>
            <w:r w:rsidRPr="00B5449A">
              <w:rPr>
                <w:rFonts w:cs="Arial"/>
                <w:color w:val="808080"/>
                <w:sz w:val="16"/>
                <w:szCs w:val="18"/>
              </w:rPr>
              <w:t>(including task number and BEN to which it is linked)</w:t>
            </w:r>
          </w:p>
        </w:tc>
        <w:tc>
          <w:tcPr>
            <w:tcW w:w="738" w:type="pct"/>
            <w:shd w:val="clear" w:color="auto" w:fill="E6E6E6"/>
          </w:tcPr>
          <w:p w14:paraId="544F302F" w14:textId="77777777" w:rsidR="005959A3" w:rsidRPr="00B5449A" w:rsidRDefault="005959A3" w:rsidP="00DC0D26">
            <w:pPr>
              <w:spacing w:before="120" w:after="0"/>
              <w:jc w:val="center"/>
              <w:rPr>
                <w:rFonts w:cs="Arial"/>
                <w:sz w:val="18"/>
                <w:szCs w:val="18"/>
              </w:rPr>
            </w:pPr>
            <w:r w:rsidRPr="00B5449A">
              <w:rPr>
                <w:rFonts w:cs="Arial"/>
                <w:sz w:val="18"/>
                <w:szCs w:val="18"/>
              </w:rPr>
              <w:t>Estimated Costs</w:t>
            </w:r>
          </w:p>
          <w:p w14:paraId="7CF85D9A" w14:textId="77777777" w:rsidR="005959A3" w:rsidRPr="00B5449A" w:rsidRDefault="005959A3" w:rsidP="00DC0D26">
            <w:pPr>
              <w:spacing w:after="120"/>
              <w:jc w:val="center"/>
              <w:rPr>
                <w:rFonts w:cs="Arial"/>
                <w:color w:val="808080"/>
                <w:sz w:val="18"/>
                <w:szCs w:val="18"/>
              </w:rPr>
            </w:pPr>
            <w:r w:rsidRPr="00B5449A">
              <w:rPr>
                <w:rFonts w:cs="Arial"/>
                <w:color w:val="808080"/>
                <w:sz w:val="16"/>
                <w:szCs w:val="18"/>
              </w:rPr>
              <w:t>(EUR)</w:t>
            </w:r>
          </w:p>
        </w:tc>
        <w:tc>
          <w:tcPr>
            <w:tcW w:w="855" w:type="pct"/>
            <w:shd w:val="clear" w:color="auto" w:fill="E6E6E6"/>
          </w:tcPr>
          <w:p w14:paraId="5F2BD7AD" w14:textId="77777777" w:rsidR="005959A3" w:rsidRPr="00B5449A" w:rsidRDefault="005959A3" w:rsidP="00DC0D26">
            <w:pPr>
              <w:spacing w:before="120" w:after="0"/>
              <w:jc w:val="center"/>
              <w:rPr>
                <w:rFonts w:cs="Arial"/>
                <w:sz w:val="18"/>
                <w:szCs w:val="18"/>
              </w:rPr>
            </w:pPr>
            <w:r w:rsidRPr="00B5449A">
              <w:rPr>
                <w:rFonts w:cs="Arial"/>
                <w:sz w:val="18"/>
                <w:szCs w:val="18"/>
              </w:rPr>
              <w:t>Justification</w:t>
            </w:r>
          </w:p>
          <w:p w14:paraId="2FFDF612" w14:textId="77777777" w:rsidR="005959A3" w:rsidRPr="00B5449A" w:rsidRDefault="005959A3" w:rsidP="00DC0D26">
            <w:pPr>
              <w:spacing w:after="0"/>
              <w:jc w:val="center"/>
              <w:rPr>
                <w:rFonts w:cs="Arial"/>
                <w:sz w:val="18"/>
                <w:szCs w:val="18"/>
              </w:rPr>
            </w:pPr>
            <w:r w:rsidRPr="00B5449A">
              <w:rPr>
                <w:rFonts w:cs="Arial"/>
                <w:color w:val="808080"/>
                <w:sz w:val="16"/>
                <w:szCs w:val="18"/>
              </w:rPr>
              <w:t>(why is subcontracting necessary?)</w:t>
            </w:r>
          </w:p>
        </w:tc>
        <w:tc>
          <w:tcPr>
            <w:tcW w:w="811" w:type="pct"/>
            <w:shd w:val="clear" w:color="auto" w:fill="E6E6E6"/>
          </w:tcPr>
          <w:p w14:paraId="3CD5CB6F" w14:textId="77777777" w:rsidR="005959A3" w:rsidRPr="00B5449A" w:rsidRDefault="005959A3" w:rsidP="00DC0D26">
            <w:pPr>
              <w:spacing w:before="120" w:after="0"/>
              <w:jc w:val="center"/>
              <w:rPr>
                <w:rFonts w:cs="Arial"/>
                <w:sz w:val="18"/>
                <w:szCs w:val="18"/>
              </w:rPr>
            </w:pPr>
            <w:r w:rsidRPr="00B5449A">
              <w:rPr>
                <w:rFonts w:cs="Arial"/>
                <w:sz w:val="18"/>
                <w:szCs w:val="18"/>
              </w:rPr>
              <w:t>Best-Value-for-Money</w:t>
            </w:r>
          </w:p>
          <w:p w14:paraId="70EA3252" w14:textId="77777777" w:rsidR="005959A3" w:rsidRPr="00B5449A" w:rsidRDefault="005959A3" w:rsidP="00DC0D26">
            <w:pPr>
              <w:spacing w:after="120"/>
              <w:jc w:val="center"/>
              <w:rPr>
                <w:rFonts w:cs="Arial"/>
                <w:color w:val="808080"/>
                <w:sz w:val="16"/>
                <w:szCs w:val="18"/>
              </w:rPr>
            </w:pPr>
            <w:r w:rsidRPr="00B5449A">
              <w:rPr>
                <w:rFonts w:cs="Arial"/>
                <w:color w:val="808080"/>
                <w:sz w:val="16"/>
                <w:szCs w:val="18"/>
              </w:rPr>
              <w:t>(how do you intend to ensure it?)</w:t>
            </w:r>
          </w:p>
        </w:tc>
      </w:tr>
      <w:tr w:rsidR="005959A3" w:rsidRPr="00B5449A" w14:paraId="0EE531DA" w14:textId="77777777" w:rsidTr="005959A3">
        <w:trPr>
          <w:trHeight w:val="37"/>
        </w:trPr>
        <w:tc>
          <w:tcPr>
            <w:tcW w:w="544" w:type="pct"/>
          </w:tcPr>
          <w:p w14:paraId="0D4C33C1" w14:textId="5397C19A" w:rsidR="005959A3" w:rsidRPr="00B5449A" w:rsidRDefault="006107C0" w:rsidP="00DC0D26">
            <w:pPr>
              <w:spacing w:before="120" w:after="120"/>
              <w:jc w:val="center"/>
              <w:rPr>
                <w:rFonts w:cs="Arial"/>
                <w:sz w:val="18"/>
                <w:szCs w:val="18"/>
              </w:rPr>
            </w:pPr>
            <w:r>
              <w:rPr>
                <w:rFonts w:cs="Arial"/>
                <w:sz w:val="18"/>
                <w:szCs w:val="18"/>
              </w:rPr>
              <w:t>1-</w:t>
            </w:r>
            <w:r w:rsidR="00193733">
              <w:rPr>
                <w:rFonts w:cs="Arial"/>
                <w:sz w:val="18"/>
                <w:szCs w:val="18"/>
              </w:rPr>
              <w:t>3</w:t>
            </w:r>
          </w:p>
        </w:tc>
        <w:tc>
          <w:tcPr>
            <w:tcW w:w="633" w:type="pct"/>
          </w:tcPr>
          <w:p w14:paraId="3F6A3B7F" w14:textId="2EFE059B" w:rsidR="005959A3" w:rsidRPr="00B5449A" w:rsidRDefault="006107C0" w:rsidP="00DC0D26">
            <w:pPr>
              <w:spacing w:before="120" w:after="120"/>
              <w:jc w:val="center"/>
              <w:rPr>
                <w:rFonts w:cs="Arial"/>
                <w:sz w:val="18"/>
                <w:szCs w:val="18"/>
              </w:rPr>
            </w:pPr>
            <w:r>
              <w:rPr>
                <w:rFonts w:cs="Arial"/>
                <w:sz w:val="18"/>
                <w:szCs w:val="18"/>
              </w:rPr>
              <w:t>N/A</w:t>
            </w:r>
          </w:p>
        </w:tc>
        <w:tc>
          <w:tcPr>
            <w:tcW w:w="551" w:type="pct"/>
          </w:tcPr>
          <w:p w14:paraId="69793C71" w14:textId="14B5E1B7" w:rsidR="005959A3" w:rsidRPr="00B5449A" w:rsidRDefault="006107C0" w:rsidP="00DC0D26">
            <w:pPr>
              <w:spacing w:before="120" w:after="120"/>
              <w:rPr>
                <w:rFonts w:cs="Arial"/>
                <w:sz w:val="18"/>
                <w:szCs w:val="18"/>
              </w:rPr>
            </w:pPr>
            <w:r>
              <w:rPr>
                <w:rFonts w:cs="Arial"/>
                <w:sz w:val="18"/>
                <w:szCs w:val="18"/>
              </w:rPr>
              <w:t>N/A</w:t>
            </w:r>
          </w:p>
        </w:tc>
        <w:tc>
          <w:tcPr>
            <w:tcW w:w="868" w:type="pct"/>
            <w:gridSpan w:val="2"/>
          </w:tcPr>
          <w:p w14:paraId="6B10BBED" w14:textId="77777777" w:rsidR="005959A3" w:rsidRPr="00B5449A" w:rsidRDefault="005959A3" w:rsidP="00DC0D26">
            <w:pPr>
              <w:spacing w:before="120" w:after="120"/>
              <w:rPr>
                <w:rFonts w:cs="Arial"/>
                <w:sz w:val="18"/>
                <w:szCs w:val="18"/>
              </w:rPr>
            </w:pPr>
          </w:p>
        </w:tc>
        <w:tc>
          <w:tcPr>
            <w:tcW w:w="738" w:type="pct"/>
          </w:tcPr>
          <w:p w14:paraId="7C065D1E" w14:textId="44BE321A" w:rsidR="005959A3" w:rsidRPr="00B5449A" w:rsidRDefault="006107C0" w:rsidP="00C121DD">
            <w:pPr>
              <w:spacing w:before="120" w:after="120"/>
              <w:jc w:val="center"/>
              <w:rPr>
                <w:rFonts w:cs="Arial"/>
                <w:sz w:val="18"/>
                <w:szCs w:val="18"/>
              </w:rPr>
            </w:pPr>
            <w:r>
              <w:rPr>
                <w:rFonts w:cs="Arial"/>
                <w:sz w:val="18"/>
                <w:szCs w:val="18"/>
              </w:rPr>
              <w:t>1</w:t>
            </w:r>
            <w:r w:rsidR="004E71B0">
              <w:rPr>
                <w:rFonts w:cs="Arial"/>
                <w:sz w:val="18"/>
                <w:szCs w:val="18"/>
              </w:rPr>
              <w:t>71</w:t>
            </w:r>
            <w:r w:rsidR="00C121DD">
              <w:rPr>
                <w:rFonts w:cs="Arial"/>
                <w:sz w:val="18"/>
                <w:szCs w:val="18"/>
              </w:rPr>
              <w:t> 600.00</w:t>
            </w:r>
          </w:p>
        </w:tc>
        <w:tc>
          <w:tcPr>
            <w:tcW w:w="855" w:type="pct"/>
          </w:tcPr>
          <w:p w14:paraId="1B2F4901" w14:textId="3341FC82" w:rsidR="005959A3" w:rsidRPr="00B5449A" w:rsidRDefault="00252F75" w:rsidP="00DC0D26">
            <w:pPr>
              <w:spacing w:before="120" w:after="120"/>
              <w:rPr>
                <w:rFonts w:cs="Arial"/>
                <w:sz w:val="18"/>
                <w:szCs w:val="18"/>
              </w:rPr>
            </w:pPr>
            <w:r w:rsidRPr="007726E8">
              <w:rPr>
                <w:rFonts w:cs="Arial"/>
                <w:sz w:val="18"/>
                <w:szCs w:val="18"/>
              </w:rPr>
              <w:t xml:space="preserve">Expertise not available </w:t>
            </w:r>
            <w:r>
              <w:rPr>
                <w:rFonts w:cs="Arial"/>
                <w:sz w:val="18"/>
                <w:szCs w:val="18"/>
              </w:rPr>
              <w:t>in</w:t>
            </w:r>
            <w:r w:rsidRPr="007726E8">
              <w:rPr>
                <w:rFonts w:cs="Arial"/>
                <w:sz w:val="18"/>
                <w:szCs w:val="18"/>
              </w:rPr>
              <w:t xml:space="preserve"> ETSI TC</w:t>
            </w:r>
            <w:r>
              <w:rPr>
                <w:rFonts w:cs="Arial"/>
                <w:sz w:val="18"/>
                <w:szCs w:val="18"/>
              </w:rPr>
              <w:t xml:space="preserve"> HF</w:t>
            </w:r>
          </w:p>
        </w:tc>
        <w:tc>
          <w:tcPr>
            <w:tcW w:w="811" w:type="pct"/>
          </w:tcPr>
          <w:p w14:paraId="00105DA5" w14:textId="03748A46" w:rsidR="005959A3" w:rsidRPr="00B5449A" w:rsidRDefault="0031794F" w:rsidP="00DC0D26">
            <w:pPr>
              <w:spacing w:before="120" w:after="120"/>
              <w:rPr>
                <w:rFonts w:cs="Arial"/>
                <w:sz w:val="18"/>
                <w:szCs w:val="18"/>
              </w:rPr>
            </w:pPr>
            <w:r w:rsidRPr="007726E8">
              <w:rPr>
                <w:rFonts w:cs="Arial"/>
                <w:sz w:val="18"/>
                <w:szCs w:val="18"/>
              </w:rPr>
              <w:t>Subcontractors are selected on a case-by-case basis in the context of an open call through a clearly defined process (typically one or more of the following, publication of the call through ETSI Collective letters to the membership, Technical Body mailing lists or explicit calls for tender).</w:t>
            </w:r>
          </w:p>
        </w:tc>
      </w:tr>
      <w:tr w:rsidR="005959A3" w:rsidRPr="00B5449A" w14:paraId="10508440" w14:textId="77777777" w:rsidTr="005959A3">
        <w:trPr>
          <w:trHeight w:val="37"/>
        </w:trPr>
        <w:tc>
          <w:tcPr>
            <w:tcW w:w="544" w:type="pct"/>
          </w:tcPr>
          <w:p w14:paraId="09B62070" w14:textId="7FEB2648" w:rsidR="005959A3" w:rsidRPr="00B5449A" w:rsidRDefault="004E71B0" w:rsidP="00DC0D26">
            <w:pPr>
              <w:spacing w:before="120" w:after="120"/>
              <w:jc w:val="center"/>
              <w:rPr>
                <w:rFonts w:cs="Arial"/>
                <w:sz w:val="18"/>
                <w:szCs w:val="18"/>
              </w:rPr>
            </w:pPr>
            <w:r>
              <w:rPr>
                <w:rFonts w:cs="Arial"/>
                <w:sz w:val="18"/>
                <w:szCs w:val="18"/>
              </w:rPr>
              <w:t>1-</w:t>
            </w:r>
            <w:r w:rsidR="00193733">
              <w:rPr>
                <w:rFonts w:cs="Arial"/>
                <w:sz w:val="18"/>
                <w:szCs w:val="18"/>
              </w:rPr>
              <w:t>3</w:t>
            </w:r>
          </w:p>
        </w:tc>
        <w:tc>
          <w:tcPr>
            <w:tcW w:w="633" w:type="pct"/>
          </w:tcPr>
          <w:p w14:paraId="2B071836" w14:textId="5A0B3C3C" w:rsidR="005959A3" w:rsidRPr="00B5449A" w:rsidRDefault="004E71B0" w:rsidP="00DC0D26">
            <w:pPr>
              <w:spacing w:before="120" w:after="120"/>
              <w:jc w:val="center"/>
              <w:rPr>
                <w:rFonts w:cs="Arial"/>
                <w:sz w:val="18"/>
                <w:szCs w:val="18"/>
              </w:rPr>
            </w:pPr>
            <w:r>
              <w:rPr>
                <w:rFonts w:cs="Arial"/>
                <w:sz w:val="18"/>
                <w:szCs w:val="18"/>
              </w:rPr>
              <w:t>N/A</w:t>
            </w:r>
          </w:p>
        </w:tc>
        <w:tc>
          <w:tcPr>
            <w:tcW w:w="551" w:type="pct"/>
          </w:tcPr>
          <w:p w14:paraId="4A38A7C0" w14:textId="52087BED" w:rsidR="005959A3" w:rsidRPr="00B5449A" w:rsidRDefault="004E71B0" w:rsidP="00DC0D26">
            <w:pPr>
              <w:spacing w:before="120" w:after="120"/>
              <w:rPr>
                <w:rFonts w:cs="Arial"/>
                <w:sz w:val="18"/>
                <w:szCs w:val="18"/>
              </w:rPr>
            </w:pPr>
            <w:r>
              <w:rPr>
                <w:rFonts w:cs="Arial"/>
                <w:sz w:val="18"/>
                <w:szCs w:val="18"/>
              </w:rPr>
              <w:t>N/A</w:t>
            </w:r>
          </w:p>
        </w:tc>
        <w:tc>
          <w:tcPr>
            <w:tcW w:w="868" w:type="pct"/>
            <w:gridSpan w:val="2"/>
          </w:tcPr>
          <w:p w14:paraId="7A885A19" w14:textId="77777777" w:rsidR="005959A3" w:rsidRPr="00B5449A" w:rsidRDefault="005959A3" w:rsidP="00DC0D26">
            <w:pPr>
              <w:spacing w:before="120" w:after="120"/>
              <w:rPr>
                <w:rFonts w:cs="Arial"/>
                <w:sz w:val="18"/>
                <w:szCs w:val="18"/>
              </w:rPr>
            </w:pPr>
          </w:p>
        </w:tc>
        <w:tc>
          <w:tcPr>
            <w:tcW w:w="738" w:type="pct"/>
          </w:tcPr>
          <w:p w14:paraId="5BF559C1" w14:textId="45D81A90" w:rsidR="005959A3" w:rsidRPr="00B5449A" w:rsidRDefault="004E71B0" w:rsidP="004E71B0">
            <w:pPr>
              <w:spacing w:before="120" w:after="120"/>
              <w:jc w:val="center"/>
              <w:rPr>
                <w:rFonts w:cs="Arial"/>
                <w:sz w:val="18"/>
                <w:szCs w:val="18"/>
              </w:rPr>
            </w:pPr>
            <w:r>
              <w:rPr>
                <w:rFonts w:cs="Arial"/>
                <w:sz w:val="18"/>
                <w:szCs w:val="18"/>
              </w:rPr>
              <w:t>16 000.00</w:t>
            </w:r>
          </w:p>
        </w:tc>
        <w:tc>
          <w:tcPr>
            <w:tcW w:w="855" w:type="pct"/>
          </w:tcPr>
          <w:p w14:paraId="6E8137DF" w14:textId="2EBCC2FD" w:rsidR="005959A3" w:rsidRPr="00B5449A" w:rsidRDefault="00F05459" w:rsidP="00DC0D26">
            <w:pPr>
              <w:spacing w:before="120" w:after="120"/>
              <w:rPr>
                <w:rFonts w:cs="Arial"/>
                <w:sz w:val="18"/>
                <w:szCs w:val="18"/>
              </w:rPr>
            </w:pPr>
            <w:r>
              <w:rPr>
                <w:rFonts w:cs="Arial"/>
                <w:sz w:val="18"/>
              </w:rPr>
              <w:t xml:space="preserve">For </w:t>
            </w:r>
            <w:r w:rsidRPr="00B5449A">
              <w:rPr>
                <w:rFonts w:cs="Arial"/>
                <w:sz w:val="18"/>
              </w:rPr>
              <w:t>the requested accommodation of participants with accessibility needs</w:t>
            </w:r>
          </w:p>
        </w:tc>
        <w:tc>
          <w:tcPr>
            <w:tcW w:w="811" w:type="pct"/>
          </w:tcPr>
          <w:p w14:paraId="5E3E522E" w14:textId="4EA10D0E" w:rsidR="00F05459" w:rsidRPr="00F05459" w:rsidRDefault="00F05459" w:rsidP="00F05459">
            <w:pPr>
              <w:rPr>
                <w:rFonts w:cs="Arial"/>
                <w:sz w:val="18"/>
              </w:rPr>
            </w:pPr>
            <w:r w:rsidRPr="00F05459">
              <w:rPr>
                <w:rFonts w:cs="Arial"/>
                <w:sz w:val="18"/>
              </w:rPr>
              <w:t xml:space="preserve">Support for such </w:t>
            </w:r>
            <w:r w:rsidR="00A76B40">
              <w:rPr>
                <w:rFonts w:cs="Arial"/>
                <w:sz w:val="18"/>
              </w:rPr>
              <w:t>service/</w:t>
            </w:r>
            <w:r w:rsidRPr="00F05459">
              <w:rPr>
                <w:rFonts w:cs="Arial"/>
                <w:sz w:val="18"/>
              </w:rPr>
              <w:t>accommodation will be subject to requests by selected participants and availability of respective funds. Note that this cost will only materialize if meeting participants request the respective accessibility services.</w:t>
            </w:r>
          </w:p>
          <w:p w14:paraId="6E496264" w14:textId="77777777" w:rsidR="005959A3" w:rsidRPr="00B5449A" w:rsidRDefault="005959A3" w:rsidP="00DC0D26">
            <w:pPr>
              <w:spacing w:before="120" w:after="120"/>
              <w:rPr>
                <w:rFonts w:cs="Arial"/>
                <w:sz w:val="18"/>
                <w:szCs w:val="18"/>
              </w:rPr>
            </w:pPr>
          </w:p>
        </w:tc>
      </w:tr>
      <w:tr w:rsidR="005959A3" w:rsidRPr="00B5449A" w14:paraId="65B4B5A3" w14:textId="77777777" w:rsidTr="005959A3">
        <w:tc>
          <w:tcPr>
            <w:tcW w:w="1880" w:type="pct"/>
            <w:gridSpan w:val="4"/>
            <w:shd w:val="clear" w:color="auto" w:fill="E6E6E6"/>
          </w:tcPr>
          <w:p w14:paraId="7BEE50B5" w14:textId="77777777" w:rsidR="005959A3" w:rsidRPr="00B5449A" w:rsidRDefault="005959A3" w:rsidP="00DC0D26">
            <w:pPr>
              <w:spacing w:before="120" w:after="120"/>
              <w:rPr>
                <w:rFonts w:cs="Arial"/>
                <w:sz w:val="18"/>
                <w:szCs w:val="20"/>
              </w:rPr>
            </w:pPr>
            <w:r w:rsidRPr="00B5449A">
              <w:rPr>
                <w:rFonts w:cs="Arial"/>
                <w:sz w:val="18"/>
                <w:szCs w:val="20"/>
              </w:rPr>
              <w:t>Other issues:</w:t>
            </w:r>
          </w:p>
          <w:p w14:paraId="009B1835" w14:textId="77777777" w:rsidR="005959A3" w:rsidRPr="00B5449A" w:rsidRDefault="005959A3" w:rsidP="00DC0D26">
            <w:pPr>
              <w:spacing w:before="120" w:after="120"/>
              <w:rPr>
                <w:rFonts w:cs="Arial"/>
                <w:i/>
                <w:sz w:val="16"/>
                <w:szCs w:val="18"/>
              </w:rPr>
            </w:pPr>
            <w:r w:rsidRPr="00B5449A">
              <w:rPr>
                <w:rFonts w:cs="Arial"/>
                <w:i/>
                <w:sz w:val="16"/>
                <w:szCs w:val="18"/>
              </w:rPr>
              <w:t>If subcontracting for the project goes beyond 30% of the total eligible costs, give specific reasons</w:t>
            </w:r>
            <w:r w:rsidRPr="00B5449A">
              <w:rPr>
                <w:rFonts w:cs="Arial"/>
                <w:i/>
                <w:sz w:val="16"/>
                <w:szCs w:val="20"/>
              </w:rPr>
              <w:t>.</w:t>
            </w:r>
          </w:p>
        </w:tc>
        <w:tc>
          <w:tcPr>
            <w:tcW w:w="3120" w:type="pct"/>
            <w:gridSpan w:val="4"/>
            <w:shd w:val="clear" w:color="auto" w:fill="FFFFFF"/>
          </w:tcPr>
          <w:p w14:paraId="58FC64D2" w14:textId="45DD1509" w:rsidR="005959A3" w:rsidRPr="00B5449A" w:rsidRDefault="006107C0" w:rsidP="00DC0D26">
            <w:pPr>
              <w:spacing w:before="120" w:after="120"/>
              <w:ind w:right="4"/>
              <w:jc w:val="both"/>
              <w:rPr>
                <w:rFonts w:cs="Arial"/>
                <w:sz w:val="18"/>
                <w:szCs w:val="18"/>
              </w:rPr>
            </w:pPr>
            <w:r w:rsidRPr="00013432">
              <w:rPr>
                <w:rFonts w:cs="Arial"/>
                <w:sz w:val="18"/>
                <w:szCs w:val="18"/>
              </w:rPr>
              <w:t>ETSI Secretariat (Funded Activities, Technical officers…) will ensure the project planning and controlling with the Technical Committee without charging the related costs to the project whereas subcontractors will perform the development and technical execution of the project.</w:t>
            </w:r>
          </w:p>
        </w:tc>
      </w:tr>
    </w:tbl>
    <w:p w14:paraId="60A9225A" w14:textId="77777777" w:rsidR="005959A3" w:rsidRPr="00B5449A" w:rsidRDefault="005959A3" w:rsidP="005959A3"/>
    <w:p w14:paraId="5397C55D" w14:textId="77777777" w:rsidR="00CF2208" w:rsidRPr="00B5449A" w:rsidRDefault="00093D7F" w:rsidP="000B356F">
      <w:pPr>
        <w:pStyle w:val="Heading4"/>
      </w:pPr>
      <w:bookmarkStart w:id="55" w:name="_Toc129959795"/>
      <w:bookmarkStart w:id="56" w:name="_Hlk98429304"/>
      <w:r w:rsidRPr="00B5449A">
        <w:lastRenderedPageBreak/>
        <w:t>T</w:t>
      </w:r>
      <w:r w:rsidR="00CF2208" w:rsidRPr="00B5449A">
        <w:t>imetable</w:t>
      </w:r>
      <w:bookmarkEnd w:id="53"/>
      <w:bookmarkEnd w:id="55"/>
    </w:p>
    <w:bookmarkEnd w:id="56"/>
    <w:p w14:paraId="42FFCAD5" w14:textId="77777777" w:rsidR="004E4FA0" w:rsidRPr="00B5449A" w:rsidRDefault="004E4FA0" w:rsidP="004E4FA0">
      <w:pPr>
        <w:spacing w:after="120"/>
        <w:rPr>
          <w:i/>
          <w:iCs/>
        </w:rPr>
      </w:pPr>
    </w:p>
    <w:tbl>
      <w:tblPr>
        <w:tblW w:w="8630" w:type="dxa"/>
        <w:tblInd w:w="53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3310"/>
        <w:gridCol w:w="460"/>
        <w:gridCol w:w="433"/>
        <w:gridCol w:w="433"/>
        <w:gridCol w:w="432"/>
        <w:gridCol w:w="433"/>
        <w:gridCol w:w="433"/>
        <w:gridCol w:w="432"/>
        <w:gridCol w:w="433"/>
        <w:gridCol w:w="433"/>
        <w:gridCol w:w="466"/>
        <w:gridCol w:w="466"/>
        <w:gridCol w:w="466"/>
      </w:tblGrid>
      <w:tr w:rsidR="00481FEE" w:rsidRPr="00B5449A" w14:paraId="27E70795" w14:textId="77777777" w:rsidTr="003A74C0">
        <w:trPr>
          <w:trHeight w:val="349"/>
        </w:trPr>
        <w:tc>
          <w:tcPr>
            <w:tcW w:w="3310" w:type="dxa"/>
            <w:vMerge w:val="restart"/>
            <w:shd w:val="clear" w:color="auto" w:fill="D9D9D9" w:themeFill="background1" w:themeFillShade="D9"/>
          </w:tcPr>
          <w:p w14:paraId="6BDF1CDF" w14:textId="77777777" w:rsidR="00481FEE" w:rsidRPr="00B5449A" w:rsidRDefault="00481FEE" w:rsidP="00E20EFB">
            <w:pPr>
              <w:spacing w:before="360" w:after="120"/>
              <w:jc w:val="center"/>
              <w:rPr>
                <w:b/>
                <w:bCs/>
                <w:sz w:val="16"/>
                <w:szCs w:val="16"/>
              </w:rPr>
            </w:pPr>
            <w:r w:rsidRPr="00B5449A">
              <w:rPr>
                <w:b/>
                <w:bCs/>
                <w:sz w:val="18"/>
                <w:szCs w:val="16"/>
              </w:rPr>
              <w:t>ACTIVITY</w:t>
            </w:r>
          </w:p>
        </w:tc>
        <w:tc>
          <w:tcPr>
            <w:tcW w:w="1758" w:type="dxa"/>
            <w:gridSpan w:val="4"/>
            <w:shd w:val="clear" w:color="auto" w:fill="E6E6E6"/>
            <w:noWrap/>
          </w:tcPr>
          <w:p w14:paraId="69637AAA" w14:textId="77777777" w:rsidR="00481FEE" w:rsidRPr="00B5449A" w:rsidRDefault="00481FEE" w:rsidP="00E20EFB">
            <w:pPr>
              <w:spacing w:before="120" w:after="120"/>
              <w:jc w:val="center"/>
              <w:rPr>
                <w:b/>
                <w:bCs/>
                <w:sz w:val="16"/>
                <w:szCs w:val="16"/>
              </w:rPr>
            </w:pPr>
            <w:r w:rsidRPr="00B5449A">
              <w:rPr>
                <w:b/>
                <w:bCs/>
                <w:sz w:val="16"/>
                <w:szCs w:val="16"/>
              </w:rPr>
              <w:t>YEAR 1</w:t>
            </w:r>
          </w:p>
        </w:tc>
        <w:tc>
          <w:tcPr>
            <w:tcW w:w="1731" w:type="dxa"/>
            <w:gridSpan w:val="4"/>
            <w:shd w:val="clear" w:color="auto" w:fill="E6E6E6"/>
          </w:tcPr>
          <w:p w14:paraId="2865BC14" w14:textId="77777777" w:rsidR="00481FEE" w:rsidRPr="00B5449A" w:rsidRDefault="00481FEE" w:rsidP="00E20EFB">
            <w:pPr>
              <w:spacing w:before="120" w:after="120"/>
              <w:jc w:val="center"/>
              <w:rPr>
                <w:b/>
                <w:bCs/>
                <w:sz w:val="16"/>
                <w:szCs w:val="16"/>
              </w:rPr>
            </w:pPr>
            <w:r w:rsidRPr="00B5449A">
              <w:rPr>
                <w:b/>
                <w:bCs/>
                <w:sz w:val="16"/>
                <w:szCs w:val="16"/>
              </w:rPr>
              <w:t>YEAR 2</w:t>
            </w:r>
          </w:p>
        </w:tc>
        <w:tc>
          <w:tcPr>
            <w:tcW w:w="1831" w:type="dxa"/>
            <w:gridSpan w:val="4"/>
            <w:shd w:val="clear" w:color="auto" w:fill="FBE4D5" w:themeFill="accent2" w:themeFillTint="33"/>
          </w:tcPr>
          <w:p w14:paraId="61ED0974" w14:textId="75A1B0D1" w:rsidR="00481FEE" w:rsidRPr="00B5449A" w:rsidRDefault="00481FEE" w:rsidP="00E20EFB">
            <w:pPr>
              <w:spacing w:before="120" w:after="120"/>
              <w:jc w:val="center"/>
              <w:rPr>
                <w:b/>
                <w:bCs/>
                <w:sz w:val="16"/>
                <w:szCs w:val="16"/>
              </w:rPr>
            </w:pPr>
            <w:r w:rsidRPr="00B5449A">
              <w:rPr>
                <w:b/>
                <w:bCs/>
                <w:sz w:val="16"/>
                <w:szCs w:val="16"/>
              </w:rPr>
              <w:t>YEAR 3</w:t>
            </w:r>
            <w:r w:rsidR="007A4446" w:rsidRPr="00B5449A">
              <w:rPr>
                <w:b/>
                <w:bCs/>
                <w:sz w:val="16"/>
                <w:szCs w:val="16"/>
              </w:rPr>
              <w:t xml:space="preserve"> – PHASE 2</w:t>
            </w:r>
          </w:p>
        </w:tc>
      </w:tr>
      <w:tr w:rsidR="00322BB3" w:rsidRPr="00B5449A" w14:paraId="3DC4EDDF" w14:textId="77777777" w:rsidTr="003A74C0">
        <w:trPr>
          <w:trHeight w:val="413"/>
        </w:trPr>
        <w:tc>
          <w:tcPr>
            <w:tcW w:w="3310" w:type="dxa"/>
            <w:vMerge/>
            <w:shd w:val="clear" w:color="auto" w:fill="D9D9D9"/>
            <w:hideMark/>
          </w:tcPr>
          <w:p w14:paraId="651AB286" w14:textId="77777777" w:rsidR="00481FEE" w:rsidRPr="00B5449A" w:rsidRDefault="00481FEE" w:rsidP="00E20EFB">
            <w:pPr>
              <w:spacing w:before="240" w:after="120"/>
              <w:jc w:val="center"/>
              <w:rPr>
                <w:b/>
                <w:sz w:val="16"/>
                <w:szCs w:val="16"/>
              </w:rPr>
            </w:pPr>
          </w:p>
        </w:tc>
        <w:tc>
          <w:tcPr>
            <w:tcW w:w="460" w:type="dxa"/>
            <w:shd w:val="clear" w:color="auto" w:fill="E6E6E6"/>
            <w:noWrap/>
            <w:hideMark/>
          </w:tcPr>
          <w:p w14:paraId="4C3F9EE3" w14:textId="77777777" w:rsidR="00481FEE" w:rsidRPr="00B5449A" w:rsidRDefault="00481FEE" w:rsidP="00E20EFB">
            <w:pPr>
              <w:spacing w:before="120" w:after="120"/>
              <w:jc w:val="center"/>
              <w:rPr>
                <w:b/>
                <w:bCs/>
                <w:sz w:val="16"/>
                <w:szCs w:val="16"/>
              </w:rPr>
            </w:pPr>
            <w:r w:rsidRPr="00B5449A">
              <w:rPr>
                <w:b/>
                <w:bCs/>
                <w:sz w:val="16"/>
                <w:szCs w:val="16"/>
              </w:rPr>
              <w:t>Q 1</w:t>
            </w:r>
          </w:p>
        </w:tc>
        <w:tc>
          <w:tcPr>
            <w:tcW w:w="433" w:type="dxa"/>
            <w:shd w:val="clear" w:color="auto" w:fill="E6E6E6"/>
          </w:tcPr>
          <w:p w14:paraId="3FBF4CFF" w14:textId="77777777" w:rsidR="00481FEE" w:rsidRPr="00B5449A" w:rsidRDefault="00481FEE" w:rsidP="00E20EFB">
            <w:pPr>
              <w:spacing w:before="120" w:after="120"/>
              <w:jc w:val="center"/>
              <w:rPr>
                <w:b/>
                <w:bCs/>
                <w:sz w:val="16"/>
                <w:szCs w:val="16"/>
              </w:rPr>
            </w:pPr>
            <w:r w:rsidRPr="00B5449A">
              <w:rPr>
                <w:b/>
                <w:bCs/>
                <w:sz w:val="16"/>
                <w:szCs w:val="16"/>
              </w:rPr>
              <w:t>Q 2</w:t>
            </w:r>
          </w:p>
        </w:tc>
        <w:tc>
          <w:tcPr>
            <w:tcW w:w="433" w:type="dxa"/>
            <w:shd w:val="clear" w:color="auto" w:fill="E6E6E6"/>
          </w:tcPr>
          <w:p w14:paraId="28F9A702" w14:textId="77777777" w:rsidR="00481FEE" w:rsidRPr="00B5449A" w:rsidRDefault="00481FEE" w:rsidP="00E20EFB">
            <w:pPr>
              <w:spacing w:before="120" w:after="120"/>
              <w:jc w:val="center"/>
              <w:rPr>
                <w:b/>
                <w:bCs/>
                <w:sz w:val="16"/>
                <w:szCs w:val="16"/>
              </w:rPr>
            </w:pPr>
            <w:r w:rsidRPr="00B5449A">
              <w:rPr>
                <w:b/>
                <w:bCs/>
                <w:sz w:val="16"/>
                <w:szCs w:val="16"/>
              </w:rPr>
              <w:t>Q 3</w:t>
            </w:r>
          </w:p>
        </w:tc>
        <w:tc>
          <w:tcPr>
            <w:tcW w:w="432" w:type="dxa"/>
            <w:shd w:val="clear" w:color="auto" w:fill="E6E6E6"/>
          </w:tcPr>
          <w:p w14:paraId="0C88BF70" w14:textId="77777777" w:rsidR="00481FEE" w:rsidRPr="00B5449A" w:rsidRDefault="00481FEE" w:rsidP="00E20EFB">
            <w:pPr>
              <w:spacing w:before="120" w:after="120"/>
              <w:jc w:val="center"/>
              <w:rPr>
                <w:b/>
                <w:bCs/>
                <w:sz w:val="16"/>
                <w:szCs w:val="16"/>
              </w:rPr>
            </w:pPr>
            <w:r w:rsidRPr="00B5449A">
              <w:rPr>
                <w:b/>
                <w:bCs/>
                <w:sz w:val="16"/>
                <w:szCs w:val="16"/>
              </w:rPr>
              <w:t>Q 4</w:t>
            </w:r>
          </w:p>
        </w:tc>
        <w:tc>
          <w:tcPr>
            <w:tcW w:w="433" w:type="dxa"/>
            <w:shd w:val="clear" w:color="auto" w:fill="E6E6E6"/>
          </w:tcPr>
          <w:p w14:paraId="7524D8A4" w14:textId="77777777" w:rsidR="00481FEE" w:rsidRPr="00B5449A" w:rsidRDefault="00481FEE" w:rsidP="00E20EFB">
            <w:pPr>
              <w:spacing w:before="120" w:after="120"/>
              <w:jc w:val="center"/>
              <w:rPr>
                <w:b/>
                <w:bCs/>
                <w:sz w:val="16"/>
                <w:szCs w:val="16"/>
              </w:rPr>
            </w:pPr>
            <w:r w:rsidRPr="00B5449A">
              <w:rPr>
                <w:b/>
                <w:bCs/>
                <w:sz w:val="16"/>
                <w:szCs w:val="16"/>
              </w:rPr>
              <w:t>Q 1</w:t>
            </w:r>
          </w:p>
        </w:tc>
        <w:tc>
          <w:tcPr>
            <w:tcW w:w="433" w:type="dxa"/>
            <w:shd w:val="clear" w:color="auto" w:fill="E6E6E6"/>
          </w:tcPr>
          <w:p w14:paraId="21980B2F" w14:textId="77777777" w:rsidR="00481FEE" w:rsidRPr="00B5449A" w:rsidRDefault="00481FEE" w:rsidP="00E20EFB">
            <w:pPr>
              <w:spacing w:before="120" w:after="120"/>
              <w:jc w:val="center"/>
              <w:rPr>
                <w:b/>
                <w:bCs/>
                <w:sz w:val="16"/>
                <w:szCs w:val="16"/>
              </w:rPr>
            </w:pPr>
            <w:r w:rsidRPr="00B5449A">
              <w:rPr>
                <w:b/>
                <w:bCs/>
                <w:sz w:val="16"/>
                <w:szCs w:val="16"/>
              </w:rPr>
              <w:t>Q 2</w:t>
            </w:r>
          </w:p>
        </w:tc>
        <w:tc>
          <w:tcPr>
            <w:tcW w:w="432" w:type="dxa"/>
            <w:shd w:val="clear" w:color="auto" w:fill="E6E6E6"/>
          </w:tcPr>
          <w:p w14:paraId="60F1CA70" w14:textId="77777777" w:rsidR="00481FEE" w:rsidRPr="00B5449A" w:rsidRDefault="00481FEE" w:rsidP="00E20EFB">
            <w:pPr>
              <w:spacing w:before="120" w:after="120"/>
              <w:jc w:val="center"/>
              <w:rPr>
                <w:b/>
                <w:bCs/>
                <w:sz w:val="16"/>
                <w:szCs w:val="16"/>
              </w:rPr>
            </w:pPr>
            <w:r w:rsidRPr="00B5449A">
              <w:rPr>
                <w:b/>
                <w:bCs/>
                <w:sz w:val="16"/>
                <w:szCs w:val="16"/>
              </w:rPr>
              <w:t xml:space="preserve"> Q 3</w:t>
            </w:r>
          </w:p>
        </w:tc>
        <w:tc>
          <w:tcPr>
            <w:tcW w:w="433" w:type="dxa"/>
            <w:tcBorders>
              <w:bottom w:val="single" w:sz="12" w:space="0" w:color="A6A6A6"/>
            </w:tcBorders>
            <w:shd w:val="clear" w:color="auto" w:fill="E6E6E6"/>
          </w:tcPr>
          <w:p w14:paraId="36F005A7" w14:textId="77777777" w:rsidR="00481FEE" w:rsidRPr="00B5449A" w:rsidRDefault="00481FEE" w:rsidP="00E20EFB">
            <w:pPr>
              <w:spacing w:before="120" w:after="120"/>
              <w:jc w:val="center"/>
              <w:rPr>
                <w:b/>
                <w:bCs/>
                <w:sz w:val="16"/>
                <w:szCs w:val="16"/>
              </w:rPr>
            </w:pPr>
            <w:r w:rsidRPr="00B5449A">
              <w:rPr>
                <w:b/>
                <w:bCs/>
                <w:sz w:val="16"/>
                <w:szCs w:val="16"/>
              </w:rPr>
              <w:t xml:space="preserve"> Q 4</w:t>
            </w:r>
          </w:p>
        </w:tc>
        <w:tc>
          <w:tcPr>
            <w:tcW w:w="433" w:type="dxa"/>
            <w:tcBorders>
              <w:bottom w:val="single" w:sz="12" w:space="0" w:color="A6A6A6"/>
            </w:tcBorders>
            <w:shd w:val="clear" w:color="auto" w:fill="FBE4D5" w:themeFill="accent2" w:themeFillTint="33"/>
          </w:tcPr>
          <w:p w14:paraId="31159EC7" w14:textId="77777777" w:rsidR="00481FEE" w:rsidRPr="00B5449A" w:rsidRDefault="00481FEE" w:rsidP="00E20EFB">
            <w:pPr>
              <w:spacing w:before="120" w:after="120"/>
              <w:jc w:val="center"/>
              <w:rPr>
                <w:b/>
                <w:bCs/>
                <w:sz w:val="16"/>
                <w:szCs w:val="16"/>
              </w:rPr>
            </w:pPr>
            <w:r w:rsidRPr="00B5449A">
              <w:rPr>
                <w:b/>
                <w:bCs/>
                <w:sz w:val="16"/>
                <w:szCs w:val="16"/>
              </w:rPr>
              <w:t>Q 1</w:t>
            </w:r>
          </w:p>
        </w:tc>
        <w:tc>
          <w:tcPr>
            <w:tcW w:w="466" w:type="dxa"/>
            <w:tcBorders>
              <w:bottom w:val="single" w:sz="12" w:space="0" w:color="A6A6A6"/>
            </w:tcBorders>
            <w:shd w:val="clear" w:color="auto" w:fill="FBE4D5" w:themeFill="accent2" w:themeFillTint="33"/>
          </w:tcPr>
          <w:p w14:paraId="2578FA3B" w14:textId="77777777" w:rsidR="00481FEE" w:rsidRPr="00B5449A" w:rsidRDefault="00481FEE" w:rsidP="00E20EFB">
            <w:pPr>
              <w:spacing w:before="120" w:after="120"/>
              <w:jc w:val="center"/>
              <w:rPr>
                <w:b/>
                <w:bCs/>
                <w:sz w:val="16"/>
                <w:szCs w:val="16"/>
              </w:rPr>
            </w:pPr>
            <w:r w:rsidRPr="00B5449A">
              <w:rPr>
                <w:b/>
                <w:bCs/>
                <w:sz w:val="16"/>
                <w:szCs w:val="16"/>
              </w:rPr>
              <w:t>Q 2</w:t>
            </w:r>
          </w:p>
        </w:tc>
        <w:tc>
          <w:tcPr>
            <w:tcW w:w="466" w:type="dxa"/>
            <w:tcBorders>
              <w:bottom w:val="single" w:sz="12" w:space="0" w:color="A6A6A6"/>
            </w:tcBorders>
            <w:shd w:val="clear" w:color="auto" w:fill="FBE4D5" w:themeFill="accent2" w:themeFillTint="33"/>
          </w:tcPr>
          <w:p w14:paraId="2D247D48" w14:textId="77777777" w:rsidR="00481FEE" w:rsidRPr="00B5449A" w:rsidRDefault="00481FEE" w:rsidP="00E20EFB">
            <w:pPr>
              <w:spacing w:before="120" w:after="120"/>
              <w:jc w:val="center"/>
              <w:rPr>
                <w:b/>
                <w:bCs/>
                <w:sz w:val="16"/>
                <w:szCs w:val="16"/>
              </w:rPr>
            </w:pPr>
            <w:r w:rsidRPr="00B5449A">
              <w:rPr>
                <w:b/>
                <w:bCs/>
                <w:sz w:val="16"/>
                <w:szCs w:val="16"/>
              </w:rPr>
              <w:t>Q 3</w:t>
            </w:r>
          </w:p>
        </w:tc>
        <w:tc>
          <w:tcPr>
            <w:tcW w:w="466" w:type="dxa"/>
            <w:tcBorders>
              <w:bottom w:val="single" w:sz="12" w:space="0" w:color="A6A6A6"/>
            </w:tcBorders>
            <w:shd w:val="clear" w:color="auto" w:fill="FBE4D5" w:themeFill="accent2" w:themeFillTint="33"/>
          </w:tcPr>
          <w:p w14:paraId="6BE6F072" w14:textId="77777777" w:rsidR="00481FEE" w:rsidRPr="00B5449A" w:rsidRDefault="00481FEE" w:rsidP="00E20EFB">
            <w:pPr>
              <w:spacing w:before="120" w:after="120"/>
              <w:jc w:val="center"/>
              <w:rPr>
                <w:b/>
                <w:bCs/>
                <w:sz w:val="16"/>
                <w:szCs w:val="16"/>
              </w:rPr>
            </w:pPr>
            <w:r w:rsidRPr="00B5449A">
              <w:rPr>
                <w:b/>
                <w:bCs/>
                <w:sz w:val="16"/>
                <w:szCs w:val="16"/>
              </w:rPr>
              <w:t>Q 4</w:t>
            </w:r>
          </w:p>
        </w:tc>
      </w:tr>
      <w:tr w:rsidR="009B6370" w:rsidRPr="00B5449A" w14:paraId="5114DD9F" w14:textId="77777777" w:rsidTr="00D56C0E">
        <w:trPr>
          <w:trHeight w:val="446"/>
        </w:trPr>
        <w:tc>
          <w:tcPr>
            <w:tcW w:w="3310" w:type="dxa"/>
            <w:shd w:val="clear" w:color="auto" w:fill="D9D9D9" w:themeFill="background1" w:themeFillShade="D9"/>
            <w:hideMark/>
          </w:tcPr>
          <w:p w14:paraId="46E64AF8" w14:textId="1CF01780" w:rsidR="00481FEE" w:rsidRPr="00B5449A" w:rsidRDefault="00481FEE" w:rsidP="00E20EFB">
            <w:pPr>
              <w:spacing w:before="120" w:after="120"/>
              <w:rPr>
                <w:b/>
                <w:bCs/>
                <w:sz w:val="18"/>
                <w:szCs w:val="18"/>
              </w:rPr>
            </w:pPr>
            <w:r w:rsidRPr="00B5449A">
              <w:rPr>
                <w:b/>
                <w:bCs/>
                <w:sz w:val="18"/>
                <w:szCs w:val="18"/>
              </w:rPr>
              <w:t xml:space="preserve">Task 1.1 </w:t>
            </w:r>
            <w:r w:rsidR="009A0138" w:rsidRPr="00B5449A">
              <w:rPr>
                <w:b/>
                <w:bCs/>
                <w:sz w:val="18"/>
                <w:szCs w:val="18"/>
              </w:rPr>
              <w:t>–</w:t>
            </w:r>
            <w:r w:rsidRPr="00B5449A">
              <w:rPr>
                <w:b/>
                <w:bCs/>
                <w:sz w:val="18"/>
                <w:szCs w:val="18"/>
              </w:rPr>
              <w:t xml:space="preserve"> </w:t>
            </w:r>
            <w:r w:rsidRPr="00B5449A">
              <w:rPr>
                <w:rFonts w:cs="Arial"/>
                <w:sz w:val="18"/>
                <w:szCs w:val="18"/>
              </w:rPr>
              <w:t>P</w:t>
            </w:r>
            <w:r w:rsidR="009A0138" w:rsidRPr="00B5449A">
              <w:rPr>
                <w:rFonts w:cs="Arial"/>
                <w:sz w:val="18"/>
                <w:szCs w:val="18"/>
              </w:rPr>
              <w:t>hase 1 P</w:t>
            </w:r>
            <w:r w:rsidRPr="00B5449A">
              <w:rPr>
                <w:rFonts w:cs="Arial"/>
                <w:sz w:val="18"/>
                <w:szCs w:val="18"/>
              </w:rPr>
              <w:t>roject Management</w:t>
            </w:r>
            <w:r w:rsidRPr="00B5449A">
              <w:rPr>
                <w:b/>
                <w:bCs/>
                <w:sz w:val="18"/>
                <w:szCs w:val="18"/>
              </w:rPr>
              <w:t xml:space="preserve"> </w:t>
            </w:r>
          </w:p>
        </w:tc>
        <w:tc>
          <w:tcPr>
            <w:tcW w:w="460" w:type="dxa"/>
            <w:shd w:val="clear" w:color="auto" w:fill="C4BC96"/>
            <w:noWrap/>
            <w:hideMark/>
          </w:tcPr>
          <w:p w14:paraId="0BD6E676" w14:textId="77777777" w:rsidR="00481FEE" w:rsidRPr="00B5449A" w:rsidRDefault="00481FEE" w:rsidP="00E20EFB">
            <w:pPr>
              <w:spacing w:before="120" w:after="120"/>
              <w:rPr>
                <w:sz w:val="16"/>
                <w:szCs w:val="16"/>
              </w:rPr>
            </w:pPr>
          </w:p>
        </w:tc>
        <w:tc>
          <w:tcPr>
            <w:tcW w:w="433" w:type="dxa"/>
            <w:shd w:val="clear" w:color="auto" w:fill="C4BC96"/>
          </w:tcPr>
          <w:p w14:paraId="4E53F297" w14:textId="77777777" w:rsidR="00481FEE" w:rsidRPr="00B5449A" w:rsidRDefault="00481FEE" w:rsidP="00E20EFB">
            <w:pPr>
              <w:spacing w:before="120" w:after="120"/>
              <w:rPr>
                <w:sz w:val="16"/>
                <w:szCs w:val="16"/>
              </w:rPr>
            </w:pPr>
          </w:p>
        </w:tc>
        <w:tc>
          <w:tcPr>
            <w:tcW w:w="433" w:type="dxa"/>
            <w:tcBorders>
              <w:bottom w:val="single" w:sz="12" w:space="0" w:color="A6A6A6"/>
            </w:tcBorders>
            <w:shd w:val="clear" w:color="auto" w:fill="C4BC96"/>
          </w:tcPr>
          <w:p w14:paraId="058E6DC4" w14:textId="77777777" w:rsidR="00481FEE" w:rsidRPr="00B5449A" w:rsidRDefault="00481FEE" w:rsidP="00E20EFB">
            <w:pPr>
              <w:spacing w:before="120" w:after="120"/>
              <w:rPr>
                <w:sz w:val="16"/>
                <w:szCs w:val="16"/>
              </w:rPr>
            </w:pPr>
          </w:p>
        </w:tc>
        <w:tc>
          <w:tcPr>
            <w:tcW w:w="432" w:type="dxa"/>
            <w:tcBorders>
              <w:bottom w:val="single" w:sz="12" w:space="0" w:color="A6A6A6"/>
            </w:tcBorders>
            <w:shd w:val="clear" w:color="auto" w:fill="C4BC96"/>
          </w:tcPr>
          <w:p w14:paraId="4415A2B0" w14:textId="77777777" w:rsidR="00481FEE" w:rsidRPr="00B5449A" w:rsidRDefault="00481FEE" w:rsidP="00E20EFB">
            <w:pPr>
              <w:spacing w:before="120" w:after="120"/>
              <w:rPr>
                <w:sz w:val="16"/>
                <w:szCs w:val="16"/>
              </w:rPr>
            </w:pPr>
          </w:p>
        </w:tc>
        <w:tc>
          <w:tcPr>
            <w:tcW w:w="433" w:type="dxa"/>
            <w:tcBorders>
              <w:bottom w:val="single" w:sz="12" w:space="0" w:color="A6A6A6"/>
            </w:tcBorders>
            <w:shd w:val="clear" w:color="auto" w:fill="C4BC96"/>
          </w:tcPr>
          <w:p w14:paraId="0D0F1368" w14:textId="77777777" w:rsidR="00481FEE" w:rsidRPr="00B5449A" w:rsidRDefault="00481FEE" w:rsidP="00E20EFB">
            <w:pPr>
              <w:spacing w:before="120" w:after="120"/>
              <w:rPr>
                <w:sz w:val="16"/>
                <w:szCs w:val="16"/>
              </w:rPr>
            </w:pPr>
          </w:p>
        </w:tc>
        <w:tc>
          <w:tcPr>
            <w:tcW w:w="433" w:type="dxa"/>
            <w:tcBorders>
              <w:bottom w:val="single" w:sz="12" w:space="0" w:color="A6A6A6"/>
            </w:tcBorders>
            <w:shd w:val="clear" w:color="auto" w:fill="C4BC96"/>
          </w:tcPr>
          <w:p w14:paraId="16682B9D" w14:textId="77777777" w:rsidR="00481FEE" w:rsidRPr="00B5449A" w:rsidRDefault="00481FEE" w:rsidP="00E20EFB">
            <w:pPr>
              <w:spacing w:before="120" w:after="120"/>
              <w:rPr>
                <w:sz w:val="16"/>
                <w:szCs w:val="16"/>
              </w:rPr>
            </w:pPr>
          </w:p>
        </w:tc>
        <w:tc>
          <w:tcPr>
            <w:tcW w:w="432" w:type="dxa"/>
            <w:shd w:val="clear" w:color="auto" w:fill="C4BC96"/>
          </w:tcPr>
          <w:p w14:paraId="355DEDAB" w14:textId="77777777" w:rsidR="00481FEE" w:rsidRPr="00B5449A" w:rsidRDefault="00481FEE" w:rsidP="00E20EFB">
            <w:pPr>
              <w:spacing w:before="120" w:after="120"/>
              <w:rPr>
                <w:sz w:val="16"/>
                <w:szCs w:val="16"/>
              </w:rPr>
            </w:pPr>
          </w:p>
        </w:tc>
        <w:tc>
          <w:tcPr>
            <w:tcW w:w="433" w:type="dxa"/>
            <w:shd w:val="clear" w:color="auto" w:fill="C4BC96"/>
          </w:tcPr>
          <w:p w14:paraId="6F738578" w14:textId="77777777" w:rsidR="00481FEE" w:rsidRPr="00B5449A" w:rsidRDefault="00481FEE" w:rsidP="00E20EFB">
            <w:pPr>
              <w:spacing w:before="120" w:after="120"/>
              <w:rPr>
                <w:sz w:val="16"/>
                <w:szCs w:val="16"/>
              </w:rPr>
            </w:pPr>
          </w:p>
        </w:tc>
        <w:tc>
          <w:tcPr>
            <w:tcW w:w="433" w:type="dxa"/>
            <w:shd w:val="clear" w:color="auto" w:fill="auto"/>
          </w:tcPr>
          <w:p w14:paraId="3DD45051" w14:textId="77777777" w:rsidR="00481FEE" w:rsidRPr="00B5449A" w:rsidRDefault="00481FEE" w:rsidP="00E20EFB">
            <w:pPr>
              <w:spacing w:before="120" w:after="120"/>
              <w:rPr>
                <w:sz w:val="16"/>
                <w:szCs w:val="16"/>
              </w:rPr>
            </w:pPr>
          </w:p>
        </w:tc>
        <w:tc>
          <w:tcPr>
            <w:tcW w:w="466" w:type="dxa"/>
            <w:shd w:val="clear" w:color="auto" w:fill="auto"/>
          </w:tcPr>
          <w:p w14:paraId="151A19DB" w14:textId="77777777" w:rsidR="00481FEE" w:rsidRPr="00B5449A" w:rsidRDefault="00481FEE" w:rsidP="00E20EFB">
            <w:pPr>
              <w:spacing w:before="120" w:after="120"/>
              <w:rPr>
                <w:sz w:val="16"/>
                <w:szCs w:val="16"/>
              </w:rPr>
            </w:pPr>
          </w:p>
        </w:tc>
        <w:tc>
          <w:tcPr>
            <w:tcW w:w="466" w:type="dxa"/>
            <w:shd w:val="clear" w:color="auto" w:fill="auto"/>
          </w:tcPr>
          <w:p w14:paraId="255EA5A6" w14:textId="77777777" w:rsidR="00481FEE" w:rsidRPr="00B5449A" w:rsidRDefault="00481FEE" w:rsidP="00E20EFB">
            <w:pPr>
              <w:spacing w:before="120" w:after="120"/>
              <w:rPr>
                <w:sz w:val="16"/>
                <w:szCs w:val="16"/>
              </w:rPr>
            </w:pPr>
          </w:p>
        </w:tc>
        <w:tc>
          <w:tcPr>
            <w:tcW w:w="466" w:type="dxa"/>
            <w:shd w:val="clear" w:color="auto" w:fill="auto"/>
          </w:tcPr>
          <w:p w14:paraId="3B05A8E6" w14:textId="77777777" w:rsidR="00481FEE" w:rsidRPr="00B5449A" w:rsidRDefault="00481FEE" w:rsidP="00E20EFB">
            <w:pPr>
              <w:spacing w:before="120" w:after="120"/>
              <w:rPr>
                <w:sz w:val="16"/>
                <w:szCs w:val="16"/>
              </w:rPr>
            </w:pPr>
          </w:p>
        </w:tc>
      </w:tr>
      <w:tr w:rsidR="00322BB3" w:rsidRPr="00B5449A" w14:paraId="72BE6ED4" w14:textId="77777777" w:rsidTr="00D56C0E">
        <w:trPr>
          <w:trHeight w:val="348"/>
        </w:trPr>
        <w:tc>
          <w:tcPr>
            <w:tcW w:w="3310" w:type="dxa"/>
            <w:shd w:val="clear" w:color="auto" w:fill="D9D9D9" w:themeFill="background1" w:themeFillShade="D9"/>
            <w:hideMark/>
          </w:tcPr>
          <w:p w14:paraId="275AA0EE" w14:textId="77777777" w:rsidR="00B45404" w:rsidRPr="00B5449A" w:rsidRDefault="00481FEE" w:rsidP="00B45404">
            <w:pPr>
              <w:spacing w:before="120" w:after="120"/>
              <w:rPr>
                <w:rFonts w:cs="Arial"/>
                <w:sz w:val="18"/>
                <w:szCs w:val="18"/>
              </w:rPr>
            </w:pPr>
            <w:r w:rsidRPr="00B5449A">
              <w:rPr>
                <w:b/>
                <w:bCs/>
                <w:sz w:val="18"/>
                <w:szCs w:val="18"/>
              </w:rPr>
              <w:t xml:space="preserve">Task 1.2 - </w:t>
            </w:r>
            <w:r w:rsidR="00B45404" w:rsidRPr="00B5449A">
              <w:rPr>
                <w:rFonts w:cs="Arial"/>
                <w:sz w:val="18"/>
                <w:szCs w:val="18"/>
              </w:rPr>
              <w:t>Coordination with the JTB</w:t>
            </w:r>
          </w:p>
          <w:p w14:paraId="28870CB5" w14:textId="3226229D" w:rsidR="00481FEE" w:rsidRPr="00B5449A" w:rsidRDefault="00B45404" w:rsidP="00B45404">
            <w:pPr>
              <w:spacing w:before="120" w:after="120"/>
              <w:rPr>
                <w:b/>
                <w:bCs/>
                <w:sz w:val="18"/>
                <w:szCs w:val="18"/>
              </w:rPr>
            </w:pPr>
            <w:r w:rsidRPr="00B5449A">
              <w:rPr>
                <w:b/>
                <w:bCs/>
                <w:sz w:val="18"/>
                <w:szCs w:val="18"/>
              </w:rPr>
              <w:t>.</w:t>
            </w:r>
            <w:r w:rsidR="00481FEE" w:rsidRPr="00B5449A">
              <w:rPr>
                <w:b/>
                <w:bCs/>
                <w:sz w:val="18"/>
                <w:szCs w:val="18"/>
              </w:rPr>
              <w:t>…</w:t>
            </w:r>
          </w:p>
        </w:tc>
        <w:tc>
          <w:tcPr>
            <w:tcW w:w="460" w:type="dxa"/>
            <w:tcBorders>
              <w:bottom w:val="single" w:sz="12" w:space="0" w:color="A6A6A6"/>
            </w:tcBorders>
            <w:noWrap/>
            <w:hideMark/>
          </w:tcPr>
          <w:p w14:paraId="5FFF3D77" w14:textId="77777777" w:rsidR="00481FEE" w:rsidRPr="00B5449A" w:rsidRDefault="00481FEE" w:rsidP="00E20EFB">
            <w:pPr>
              <w:spacing w:before="120" w:after="120"/>
              <w:rPr>
                <w:sz w:val="16"/>
                <w:szCs w:val="16"/>
              </w:rPr>
            </w:pPr>
          </w:p>
        </w:tc>
        <w:tc>
          <w:tcPr>
            <w:tcW w:w="433" w:type="dxa"/>
          </w:tcPr>
          <w:p w14:paraId="5DE5E388" w14:textId="77777777" w:rsidR="00481FEE" w:rsidRPr="00B5449A" w:rsidRDefault="00481FEE" w:rsidP="00E20EFB">
            <w:pPr>
              <w:spacing w:before="120" w:after="120"/>
              <w:rPr>
                <w:sz w:val="16"/>
                <w:szCs w:val="16"/>
              </w:rPr>
            </w:pPr>
          </w:p>
        </w:tc>
        <w:tc>
          <w:tcPr>
            <w:tcW w:w="433" w:type="dxa"/>
            <w:shd w:val="clear" w:color="auto" w:fill="C4BC96"/>
          </w:tcPr>
          <w:p w14:paraId="5756C86C" w14:textId="77777777" w:rsidR="00481FEE" w:rsidRPr="00B5449A" w:rsidRDefault="00481FEE" w:rsidP="00E20EFB">
            <w:pPr>
              <w:spacing w:before="120" w:after="120"/>
              <w:rPr>
                <w:sz w:val="16"/>
                <w:szCs w:val="16"/>
              </w:rPr>
            </w:pPr>
          </w:p>
        </w:tc>
        <w:tc>
          <w:tcPr>
            <w:tcW w:w="432" w:type="dxa"/>
            <w:shd w:val="clear" w:color="auto" w:fill="C4BC96"/>
          </w:tcPr>
          <w:p w14:paraId="3753C647" w14:textId="77777777" w:rsidR="00481FEE" w:rsidRPr="00B5449A" w:rsidRDefault="00481FEE" w:rsidP="00E20EFB">
            <w:pPr>
              <w:spacing w:before="120" w:after="120"/>
              <w:rPr>
                <w:sz w:val="16"/>
                <w:szCs w:val="16"/>
              </w:rPr>
            </w:pPr>
          </w:p>
        </w:tc>
        <w:tc>
          <w:tcPr>
            <w:tcW w:w="433" w:type="dxa"/>
            <w:shd w:val="clear" w:color="auto" w:fill="C4BC96"/>
          </w:tcPr>
          <w:p w14:paraId="23EA72FA" w14:textId="77777777" w:rsidR="00481FEE" w:rsidRPr="00B5449A" w:rsidRDefault="00481FEE" w:rsidP="00E20EFB">
            <w:pPr>
              <w:spacing w:before="120" w:after="120"/>
              <w:rPr>
                <w:sz w:val="16"/>
                <w:szCs w:val="16"/>
              </w:rPr>
            </w:pPr>
          </w:p>
        </w:tc>
        <w:tc>
          <w:tcPr>
            <w:tcW w:w="433" w:type="dxa"/>
            <w:shd w:val="clear" w:color="auto" w:fill="C4BC96"/>
          </w:tcPr>
          <w:p w14:paraId="7449AAD9" w14:textId="77777777" w:rsidR="00481FEE" w:rsidRPr="00B5449A" w:rsidRDefault="00481FEE" w:rsidP="00E20EFB">
            <w:pPr>
              <w:spacing w:before="120" w:after="120"/>
              <w:rPr>
                <w:sz w:val="16"/>
                <w:szCs w:val="16"/>
              </w:rPr>
            </w:pPr>
          </w:p>
        </w:tc>
        <w:tc>
          <w:tcPr>
            <w:tcW w:w="432" w:type="dxa"/>
            <w:shd w:val="clear" w:color="auto" w:fill="C4BC96"/>
          </w:tcPr>
          <w:p w14:paraId="492C325B" w14:textId="77777777" w:rsidR="00481FEE" w:rsidRPr="00B5449A" w:rsidRDefault="00481FEE" w:rsidP="00E20EFB">
            <w:pPr>
              <w:spacing w:before="120" w:after="120"/>
              <w:rPr>
                <w:sz w:val="16"/>
                <w:szCs w:val="16"/>
              </w:rPr>
            </w:pPr>
          </w:p>
        </w:tc>
        <w:tc>
          <w:tcPr>
            <w:tcW w:w="433" w:type="dxa"/>
            <w:shd w:val="clear" w:color="auto" w:fill="C4BC96"/>
          </w:tcPr>
          <w:p w14:paraId="3F9499B6" w14:textId="77777777" w:rsidR="00481FEE" w:rsidRPr="00B5449A" w:rsidRDefault="00481FEE" w:rsidP="00E20EFB">
            <w:pPr>
              <w:spacing w:before="120" w:after="120"/>
              <w:rPr>
                <w:sz w:val="16"/>
                <w:szCs w:val="16"/>
              </w:rPr>
            </w:pPr>
          </w:p>
        </w:tc>
        <w:tc>
          <w:tcPr>
            <w:tcW w:w="433" w:type="dxa"/>
            <w:shd w:val="clear" w:color="auto" w:fill="auto"/>
          </w:tcPr>
          <w:p w14:paraId="42D9ADFD" w14:textId="77777777" w:rsidR="00481FEE" w:rsidRPr="00B5449A" w:rsidRDefault="00481FEE" w:rsidP="00E20EFB">
            <w:pPr>
              <w:spacing w:before="120" w:after="120"/>
              <w:rPr>
                <w:sz w:val="16"/>
                <w:szCs w:val="16"/>
              </w:rPr>
            </w:pPr>
          </w:p>
        </w:tc>
        <w:tc>
          <w:tcPr>
            <w:tcW w:w="466" w:type="dxa"/>
            <w:shd w:val="clear" w:color="auto" w:fill="auto"/>
          </w:tcPr>
          <w:p w14:paraId="33F498B4" w14:textId="77777777" w:rsidR="00481FEE" w:rsidRPr="00B5449A" w:rsidRDefault="00481FEE" w:rsidP="00E20EFB">
            <w:pPr>
              <w:spacing w:before="120" w:after="120"/>
              <w:rPr>
                <w:sz w:val="16"/>
                <w:szCs w:val="16"/>
              </w:rPr>
            </w:pPr>
          </w:p>
        </w:tc>
        <w:tc>
          <w:tcPr>
            <w:tcW w:w="466" w:type="dxa"/>
            <w:shd w:val="clear" w:color="auto" w:fill="auto"/>
          </w:tcPr>
          <w:p w14:paraId="49930A68" w14:textId="77777777" w:rsidR="00481FEE" w:rsidRPr="00B5449A" w:rsidRDefault="00481FEE" w:rsidP="00E20EFB">
            <w:pPr>
              <w:spacing w:before="120" w:after="120"/>
              <w:rPr>
                <w:sz w:val="16"/>
                <w:szCs w:val="16"/>
              </w:rPr>
            </w:pPr>
          </w:p>
        </w:tc>
        <w:tc>
          <w:tcPr>
            <w:tcW w:w="466" w:type="dxa"/>
            <w:shd w:val="clear" w:color="auto" w:fill="auto"/>
          </w:tcPr>
          <w:p w14:paraId="29030988" w14:textId="77777777" w:rsidR="00481FEE" w:rsidRPr="00B5449A" w:rsidRDefault="00481FEE" w:rsidP="00E20EFB">
            <w:pPr>
              <w:spacing w:before="120" w:after="120"/>
              <w:rPr>
                <w:sz w:val="16"/>
                <w:szCs w:val="16"/>
              </w:rPr>
            </w:pPr>
          </w:p>
        </w:tc>
      </w:tr>
      <w:tr w:rsidR="000738BB" w:rsidRPr="00B5449A" w14:paraId="276896B7" w14:textId="77777777" w:rsidTr="000738BB">
        <w:trPr>
          <w:trHeight w:val="348"/>
        </w:trPr>
        <w:tc>
          <w:tcPr>
            <w:tcW w:w="3310" w:type="dxa"/>
            <w:shd w:val="clear" w:color="auto" w:fill="D9D9D9" w:themeFill="background1" w:themeFillShade="D9"/>
          </w:tcPr>
          <w:p w14:paraId="0BDB34D1" w14:textId="09D766CA" w:rsidR="000738BB" w:rsidRPr="00B5449A" w:rsidRDefault="000738BB" w:rsidP="000738BB">
            <w:pPr>
              <w:spacing w:before="120" w:after="120"/>
              <w:rPr>
                <w:sz w:val="18"/>
                <w:szCs w:val="18"/>
              </w:rPr>
            </w:pPr>
            <w:r w:rsidRPr="00B5449A">
              <w:rPr>
                <w:b/>
                <w:bCs/>
                <w:sz w:val="18"/>
                <w:szCs w:val="18"/>
              </w:rPr>
              <w:t xml:space="preserve">Task </w:t>
            </w:r>
            <w:r w:rsidR="003A74C0" w:rsidRPr="00B5449A">
              <w:rPr>
                <w:b/>
                <w:bCs/>
                <w:sz w:val="18"/>
                <w:szCs w:val="18"/>
              </w:rPr>
              <w:t>1.3</w:t>
            </w:r>
            <w:r w:rsidRPr="00B5449A">
              <w:rPr>
                <w:b/>
                <w:bCs/>
                <w:sz w:val="18"/>
                <w:szCs w:val="18"/>
              </w:rPr>
              <w:t xml:space="preserve"> - </w:t>
            </w:r>
            <w:r w:rsidRPr="00B5449A">
              <w:rPr>
                <w:sz w:val="18"/>
                <w:szCs w:val="18"/>
              </w:rPr>
              <w:t xml:space="preserve">Detailed project plan for each of the remaining </w:t>
            </w:r>
            <w:r w:rsidR="003A74C0" w:rsidRPr="00B5449A">
              <w:rPr>
                <w:sz w:val="18"/>
                <w:szCs w:val="18"/>
              </w:rPr>
              <w:t>2</w:t>
            </w:r>
            <w:r w:rsidRPr="00B5449A">
              <w:rPr>
                <w:sz w:val="18"/>
                <w:szCs w:val="18"/>
              </w:rPr>
              <w:t xml:space="preserve"> work packages</w:t>
            </w:r>
          </w:p>
        </w:tc>
        <w:tc>
          <w:tcPr>
            <w:tcW w:w="460" w:type="dxa"/>
            <w:noWrap/>
          </w:tcPr>
          <w:p w14:paraId="7386002D" w14:textId="77777777" w:rsidR="000738BB" w:rsidRPr="00B5449A" w:rsidRDefault="000738BB" w:rsidP="000738BB">
            <w:pPr>
              <w:spacing w:before="120" w:after="120"/>
              <w:rPr>
                <w:sz w:val="16"/>
                <w:szCs w:val="16"/>
              </w:rPr>
            </w:pPr>
          </w:p>
        </w:tc>
        <w:tc>
          <w:tcPr>
            <w:tcW w:w="433" w:type="dxa"/>
            <w:shd w:val="clear" w:color="auto" w:fill="C4BC96"/>
          </w:tcPr>
          <w:p w14:paraId="76C1BEC6" w14:textId="77777777" w:rsidR="000738BB" w:rsidRPr="00B5449A" w:rsidRDefault="000738BB" w:rsidP="000738BB">
            <w:pPr>
              <w:spacing w:before="120" w:after="120"/>
              <w:rPr>
                <w:sz w:val="16"/>
                <w:szCs w:val="16"/>
              </w:rPr>
            </w:pPr>
          </w:p>
        </w:tc>
        <w:tc>
          <w:tcPr>
            <w:tcW w:w="433" w:type="dxa"/>
            <w:tcBorders>
              <w:bottom w:val="single" w:sz="12" w:space="0" w:color="A6A6A6"/>
            </w:tcBorders>
          </w:tcPr>
          <w:p w14:paraId="01C098A9" w14:textId="77777777" w:rsidR="000738BB" w:rsidRPr="00B5449A" w:rsidRDefault="000738BB" w:rsidP="000738BB">
            <w:pPr>
              <w:spacing w:before="120" w:after="120"/>
              <w:rPr>
                <w:sz w:val="16"/>
                <w:szCs w:val="16"/>
              </w:rPr>
            </w:pPr>
          </w:p>
        </w:tc>
        <w:tc>
          <w:tcPr>
            <w:tcW w:w="432" w:type="dxa"/>
          </w:tcPr>
          <w:p w14:paraId="54AD4011" w14:textId="77777777" w:rsidR="000738BB" w:rsidRPr="00B5449A" w:rsidRDefault="000738BB" w:rsidP="000738BB">
            <w:pPr>
              <w:spacing w:before="120" w:after="120"/>
              <w:rPr>
                <w:sz w:val="16"/>
                <w:szCs w:val="16"/>
              </w:rPr>
            </w:pPr>
          </w:p>
        </w:tc>
        <w:tc>
          <w:tcPr>
            <w:tcW w:w="433" w:type="dxa"/>
          </w:tcPr>
          <w:p w14:paraId="157FC09F" w14:textId="77777777" w:rsidR="000738BB" w:rsidRPr="00B5449A" w:rsidRDefault="000738BB" w:rsidP="000738BB">
            <w:pPr>
              <w:spacing w:before="120" w:after="120"/>
              <w:rPr>
                <w:sz w:val="16"/>
                <w:szCs w:val="16"/>
              </w:rPr>
            </w:pPr>
          </w:p>
        </w:tc>
        <w:tc>
          <w:tcPr>
            <w:tcW w:w="433" w:type="dxa"/>
          </w:tcPr>
          <w:p w14:paraId="610D4237" w14:textId="77777777" w:rsidR="000738BB" w:rsidRPr="00B5449A" w:rsidRDefault="000738BB" w:rsidP="000738BB">
            <w:pPr>
              <w:spacing w:before="120" w:after="120"/>
              <w:rPr>
                <w:sz w:val="16"/>
                <w:szCs w:val="16"/>
              </w:rPr>
            </w:pPr>
          </w:p>
        </w:tc>
        <w:tc>
          <w:tcPr>
            <w:tcW w:w="432" w:type="dxa"/>
          </w:tcPr>
          <w:p w14:paraId="54B2297F" w14:textId="77777777" w:rsidR="000738BB" w:rsidRPr="00B5449A" w:rsidRDefault="000738BB" w:rsidP="000738BB">
            <w:pPr>
              <w:spacing w:before="120" w:after="120"/>
              <w:rPr>
                <w:sz w:val="16"/>
                <w:szCs w:val="16"/>
              </w:rPr>
            </w:pPr>
          </w:p>
        </w:tc>
        <w:tc>
          <w:tcPr>
            <w:tcW w:w="433" w:type="dxa"/>
          </w:tcPr>
          <w:p w14:paraId="51EECE18" w14:textId="77777777" w:rsidR="000738BB" w:rsidRPr="00B5449A" w:rsidRDefault="000738BB" w:rsidP="000738BB">
            <w:pPr>
              <w:spacing w:before="120" w:after="120"/>
              <w:rPr>
                <w:sz w:val="16"/>
                <w:szCs w:val="16"/>
              </w:rPr>
            </w:pPr>
          </w:p>
        </w:tc>
        <w:tc>
          <w:tcPr>
            <w:tcW w:w="433" w:type="dxa"/>
            <w:shd w:val="clear" w:color="auto" w:fill="auto"/>
          </w:tcPr>
          <w:p w14:paraId="51654A35" w14:textId="77777777" w:rsidR="000738BB" w:rsidRPr="00B5449A" w:rsidRDefault="000738BB" w:rsidP="000738BB">
            <w:pPr>
              <w:spacing w:before="120" w:after="120"/>
              <w:rPr>
                <w:sz w:val="16"/>
                <w:szCs w:val="16"/>
              </w:rPr>
            </w:pPr>
          </w:p>
        </w:tc>
        <w:tc>
          <w:tcPr>
            <w:tcW w:w="466" w:type="dxa"/>
            <w:shd w:val="clear" w:color="auto" w:fill="auto"/>
          </w:tcPr>
          <w:p w14:paraId="35DCA4C7" w14:textId="77777777" w:rsidR="000738BB" w:rsidRPr="00B5449A" w:rsidRDefault="000738BB" w:rsidP="000738BB">
            <w:pPr>
              <w:spacing w:before="120" w:after="120"/>
              <w:rPr>
                <w:sz w:val="16"/>
                <w:szCs w:val="16"/>
              </w:rPr>
            </w:pPr>
          </w:p>
        </w:tc>
        <w:tc>
          <w:tcPr>
            <w:tcW w:w="466" w:type="dxa"/>
            <w:shd w:val="clear" w:color="auto" w:fill="auto"/>
          </w:tcPr>
          <w:p w14:paraId="6CAA31BE" w14:textId="77777777" w:rsidR="000738BB" w:rsidRPr="00B5449A" w:rsidRDefault="000738BB" w:rsidP="000738BB">
            <w:pPr>
              <w:spacing w:before="120" w:after="120"/>
              <w:rPr>
                <w:sz w:val="16"/>
                <w:szCs w:val="16"/>
              </w:rPr>
            </w:pPr>
          </w:p>
        </w:tc>
        <w:tc>
          <w:tcPr>
            <w:tcW w:w="466" w:type="dxa"/>
            <w:shd w:val="clear" w:color="auto" w:fill="auto"/>
          </w:tcPr>
          <w:p w14:paraId="584342DA" w14:textId="77777777" w:rsidR="000738BB" w:rsidRPr="00B5449A" w:rsidRDefault="000738BB" w:rsidP="000738BB">
            <w:pPr>
              <w:spacing w:before="120" w:after="120"/>
              <w:rPr>
                <w:sz w:val="16"/>
                <w:szCs w:val="16"/>
              </w:rPr>
            </w:pPr>
          </w:p>
        </w:tc>
      </w:tr>
      <w:tr w:rsidR="002A5FB7" w:rsidRPr="00B5449A" w14:paraId="239E12A6" w14:textId="77777777" w:rsidTr="000738BB">
        <w:trPr>
          <w:trHeight w:val="348"/>
        </w:trPr>
        <w:tc>
          <w:tcPr>
            <w:tcW w:w="3310" w:type="dxa"/>
            <w:shd w:val="clear" w:color="auto" w:fill="D9D9D9" w:themeFill="background1" w:themeFillShade="D9"/>
          </w:tcPr>
          <w:p w14:paraId="4EA29479" w14:textId="329173EB" w:rsidR="002A5FB7" w:rsidRPr="00B5449A" w:rsidRDefault="002A5FB7" w:rsidP="00E20EFB">
            <w:pPr>
              <w:spacing w:before="120" w:after="120"/>
              <w:rPr>
                <w:b/>
                <w:bCs/>
                <w:sz w:val="18"/>
                <w:szCs w:val="18"/>
              </w:rPr>
            </w:pPr>
            <w:r w:rsidRPr="00B5449A">
              <w:rPr>
                <w:b/>
                <w:bCs/>
                <w:sz w:val="18"/>
                <w:szCs w:val="18"/>
              </w:rPr>
              <w:t xml:space="preserve">Task </w:t>
            </w:r>
            <w:r w:rsidR="003A74C0" w:rsidRPr="00B5449A">
              <w:rPr>
                <w:b/>
                <w:bCs/>
                <w:sz w:val="18"/>
                <w:szCs w:val="18"/>
              </w:rPr>
              <w:t>2</w:t>
            </w:r>
            <w:r w:rsidRPr="00B5449A">
              <w:rPr>
                <w:b/>
                <w:bCs/>
                <w:sz w:val="18"/>
                <w:szCs w:val="18"/>
              </w:rPr>
              <w:t>.</w:t>
            </w:r>
            <w:r w:rsidR="000738BB" w:rsidRPr="00B5449A">
              <w:rPr>
                <w:b/>
                <w:bCs/>
                <w:sz w:val="18"/>
                <w:szCs w:val="18"/>
              </w:rPr>
              <w:t>1</w:t>
            </w:r>
            <w:r w:rsidRPr="00B5449A">
              <w:rPr>
                <w:b/>
                <w:bCs/>
                <w:sz w:val="18"/>
                <w:szCs w:val="18"/>
              </w:rPr>
              <w:t xml:space="preserve"> - </w:t>
            </w:r>
            <w:r w:rsidRPr="00B5449A">
              <w:rPr>
                <w:rFonts w:cs="Arial"/>
                <w:sz w:val="18"/>
                <w:szCs w:val="18"/>
              </w:rPr>
              <w:t>Develop alternatives to the current structure of the EN</w:t>
            </w:r>
          </w:p>
        </w:tc>
        <w:tc>
          <w:tcPr>
            <w:tcW w:w="460" w:type="dxa"/>
            <w:noWrap/>
          </w:tcPr>
          <w:p w14:paraId="4E26B442" w14:textId="77777777" w:rsidR="002A5FB7" w:rsidRPr="00B5449A" w:rsidRDefault="002A5FB7" w:rsidP="00E20EFB">
            <w:pPr>
              <w:spacing w:before="120" w:after="120"/>
              <w:rPr>
                <w:sz w:val="16"/>
                <w:szCs w:val="16"/>
              </w:rPr>
            </w:pPr>
          </w:p>
        </w:tc>
        <w:tc>
          <w:tcPr>
            <w:tcW w:w="433" w:type="dxa"/>
          </w:tcPr>
          <w:p w14:paraId="3DDE2629" w14:textId="77777777" w:rsidR="002A5FB7" w:rsidRPr="00B5449A" w:rsidRDefault="002A5FB7" w:rsidP="00E20EFB">
            <w:pPr>
              <w:spacing w:before="120" w:after="120"/>
              <w:rPr>
                <w:sz w:val="16"/>
                <w:szCs w:val="16"/>
              </w:rPr>
            </w:pPr>
          </w:p>
        </w:tc>
        <w:tc>
          <w:tcPr>
            <w:tcW w:w="433" w:type="dxa"/>
            <w:shd w:val="clear" w:color="auto" w:fill="C4BC96"/>
          </w:tcPr>
          <w:p w14:paraId="0E6AD91A" w14:textId="77777777" w:rsidR="002A5FB7" w:rsidRPr="00B5449A" w:rsidRDefault="002A5FB7" w:rsidP="00E20EFB">
            <w:pPr>
              <w:spacing w:before="120" w:after="120"/>
              <w:rPr>
                <w:sz w:val="16"/>
                <w:szCs w:val="16"/>
              </w:rPr>
            </w:pPr>
          </w:p>
        </w:tc>
        <w:tc>
          <w:tcPr>
            <w:tcW w:w="432" w:type="dxa"/>
            <w:tcBorders>
              <w:bottom w:val="single" w:sz="12" w:space="0" w:color="A6A6A6"/>
            </w:tcBorders>
          </w:tcPr>
          <w:p w14:paraId="341764A2" w14:textId="77777777" w:rsidR="002A5FB7" w:rsidRPr="00B5449A" w:rsidRDefault="002A5FB7" w:rsidP="00E20EFB">
            <w:pPr>
              <w:spacing w:before="120" w:after="120"/>
              <w:rPr>
                <w:sz w:val="16"/>
                <w:szCs w:val="16"/>
              </w:rPr>
            </w:pPr>
          </w:p>
        </w:tc>
        <w:tc>
          <w:tcPr>
            <w:tcW w:w="433" w:type="dxa"/>
          </w:tcPr>
          <w:p w14:paraId="007C5872" w14:textId="77777777" w:rsidR="002A5FB7" w:rsidRPr="00B5449A" w:rsidRDefault="002A5FB7" w:rsidP="00E20EFB">
            <w:pPr>
              <w:spacing w:before="120" w:after="120"/>
              <w:rPr>
                <w:sz w:val="16"/>
                <w:szCs w:val="16"/>
              </w:rPr>
            </w:pPr>
          </w:p>
        </w:tc>
        <w:tc>
          <w:tcPr>
            <w:tcW w:w="433" w:type="dxa"/>
          </w:tcPr>
          <w:p w14:paraId="3D59CCBB" w14:textId="77777777" w:rsidR="002A5FB7" w:rsidRPr="00B5449A" w:rsidRDefault="002A5FB7" w:rsidP="00E20EFB">
            <w:pPr>
              <w:spacing w:before="120" w:after="120"/>
              <w:rPr>
                <w:sz w:val="16"/>
                <w:szCs w:val="16"/>
              </w:rPr>
            </w:pPr>
          </w:p>
        </w:tc>
        <w:tc>
          <w:tcPr>
            <w:tcW w:w="432" w:type="dxa"/>
          </w:tcPr>
          <w:p w14:paraId="390FE812" w14:textId="77777777" w:rsidR="002A5FB7" w:rsidRPr="00B5449A" w:rsidRDefault="002A5FB7" w:rsidP="00E20EFB">
            <w:pPr>
              <w:spacing w:before="120" w:after="120"/>
              <w:rPr>
                <w:sz w:val="16"/>
                <w:szCs w:val="16"/>
              </w:rPr>
            </w:pPr>
          </w:p>
        </w:tc>
        <w:tc>
          <w:tcPr>
            <w:tcW w:w="433" w:type="dxa"/>
          </w:tcPr>
          <w:p w14:paraId="3246BA14" w14:textId="77777777" w:rsidR="002A5FB7" w:rsidRPr="00B5449A" w:rsidRDefault="002A5FB7" w:rsidP="00E20EFB">
            <w:pPr>
              <w:spacing w:before="120" w:after="120"/>
              <w:rPr>
                <w:sz w:val="16"/>
                <w:szCs w:val="16"/>
              </w:rPr>
            </w:pPr>
          </w:p>
        </w:tc>
        <w:tc>
          <w:tcPr>
            <w:tcW w:w="433" w:type="dxa"/>
            <w:shd w:val="clear" w:color="auto" w:fill="auto"/>
          </w:tcPr>
          <w:p w14:paraId="5E5D6C4D" w14:textId="77777777" w:rsidR="002A5FB7" w:rsidRPr="00B5449A" w:rsidRDefault="002A5FB7" w:rsidP="00E20EFB">
            <w:pPr>
              <w:spacing w:before="120" w:after="120"/>
              <w:rPr>
                <w:sz w:val="16"/>
                <w:szCs w:val="16"/>
              </w:rPr>
            </w:pPr>
          </w:p>
        </w:tc>
        <w:tc>
          <w:tcPr>
            <w:tcW w:w="466" w:type="dxa"/>
            <w:shd w:val="clear" w:color="auto" w:fill="auto"/>
          </w:tcPr>
          <w:p w14:paraId="4110BA69" w14:textId="77777777" w:rsidR="002A5FB7" w:rsidRPr="00B5449A" w:rsidRDefault="002A5FB7" w:rsidP="00E20EFB">
            <w:pPr>
              <w:spacing w:before="120" w:after="120"/>
              <w:rPr>
                <w:sz w:val="16"/>
                <w:szCs w:val="16"/>
              </w:rPr>
            </w:pPr>
          </w:p>
        </w:tc>
        <w:tc>
          <w:tcPr>
            <w:tcW w:w="466" w:type="dxa"/>
            <w:shd w:val="clear" w:color="auto" w:fill="auto"/>
          </w:tcPr>
          <w:p w14:paraId="39CC3253" w14:textId="77777777" w:rsidR="002A5FB7" w:rsidRPr="00B5449A" w:rsidRDefault="002A5FB7" w:rsidP="00E20EFB">
            <w:pPr>
              <w:spacing w:before="120" w:after="120"/>
              <w:rPr>
                <w:sz w:val="16"/>
                <w:szCs w:val="16"/>
              </w:rPr>
            </w:pPr>
          </w:p>
        </w:tc>
        <w:tc>
          <w:tcPr>
            <w:tcW w:w="466" w:type="dxa"/>
            <w:shd w:val="clear" w:color="auto" w:fill="auto"/>
          </w:tcPr>
          <w:p w14:paraId="69B36E5F" w14:textId="77777777" w:rsidR="002A5FB7" w:rsidRPr="00B5449A" w:rsidRDefault="002A5FB7" w:rsidP="00E20EFB">
            <w:pPr>
              <w:spacing w:before="120" w:after="120"/>
              <w:rPr>
                <w:sz w:val="16"/>
                <w:szCs w:val="16"/>
              </w:rPr>
            </w:pPr>
          </w:p>
        </w:tc>
      </w:tr>
      <w:tr w:rsidR="002A5FB7" w:rsidRPr="00B5449A" w14:paraId="50C564E4" w14:textId="77777777" w:rsidTr="009D7273">
        <w:trPr>
          <w:trHeight w:val="348"/>
        </w:trPr>
        <w:tc>
          <w:tcPr>
            <w:tcW w:w="3310" w:type="dxa"/>
            <w:shd w:val="clear" w:color="auto" w:fill="D9D9D9" w:themeFill="background1" w:themeFillShade="D9"/>
          </w:tcPr>
          <w:p w14:paraId="1E873CA7" w14:textId="7E5FA17D" w:rsidR="002A5FB7" w:rsidRPr="00B5449A" w:rsidRDefault="000738BB" w:rsidP="00E20EFB">
            <w:pPr>
              <w:spacing w:before="120" w:after="120"/>
              <w:rPr>
                <w:b/>
                <w:bCs/>
                <w:sz w:val="18"/>
                <w:szCs w:val="18"/>
              </w:rPr>
            </w:pPr>
            <w:r w:rsidRPr="00B5449A">
              <w:rPr>
                <w:b/>
                <w:bCs/>
                <w:sz w:val="18"/>
                <w:szCs w:val="18"/>
              </w:rPr>
              <w:t xml:space="preserve">Task </w:t>
            </w:r>
            <w:r w:rsidR="003A74C0" w:rsidRPr="00B5449A">
              <w:rPr>
                <w:b/>
                <w:bCs/>
                <w:sz w:val="18"/>
                <w:szCs w:val="18"/>
              </w:rPr>
              <w:t>2</w:t>
            </w:r>
            <w:r w:rsidRPr="00B5449A">
              <w:rPr>
                <w:b/>
                <w:bCs/>
                <w:sz w:val="18"/>
                <w:szCs w:val="18"/>
              </w:rPr>
              <w:t xml:space="preserve">.2 - </w:t>
            </w:r>
            <w:r w:rsidR="00A04377" w:rsidRPr="00B5449A">
              <w:rPr>
                <w:rFonts w:cs="Arial"/>
                <w:sz w:val="18"/>
                <w:szCs w:val="18"/>
              </w:rPr>
              <w:t xml:space="preserve">Restructure EN 301 549 </w:t>
            </w:r>
          </w:p>
        </w:tc>
        <w:tc>
          <w:tcPr>
            <w:tcW w:w="460" w:type="dxa"/>
            <w:noWrap/>
          </w:tcPr>
          <w:p w14:paraId="452EA3AA" w14:textId="77777777" w:rsidR="002A5FB7" w:rsidRPr="00B5449A" w:rsidRDefault="002A5FB7" w:rsidP="00E20EFB">
            <w:pPr>
              <w:spacing w:before="120" w:after="120"/>
              <w:rPr>
                <w:sz w:val="16"/>
                <w:szCs w:val="16"/>
              </w:rPr>
            </w:pPr>
          </w:p>
        </w:tc>
        <w:tc>
          <w:tcPr>
            <w:tcW w:w="433" w:type="dxa"/>
          </w:tcPr>
          <w:p w14:paraId="29499829" w14:textId="77777777" w:rsidR="002A5FB7" w:rsidRPr="00B5449A" w:rsidRDefault="002A5FB7" w:rsidP="00E20EFB">
            <w:pPr>
              <w:spacing w:before="120" w:after="120"/>
              <w:rPr>
                <w:sz w:val="16"/>
                <w:szCs w:val="16"/>
              </w:rPr>
            </w:pPr>
          </w:p>
        </w:tc>
        <w:tc>
          <w:tcPr>
            <w:tcW w:w="433" w:type="dxa"/>
            <w:tcBorders>
              <w:bottom w:val="single" w:sz="12" w:space="0" w:color="A6A6A6"/>
            </w:tcBorders>
          </w:tcPr>
          <w:p w14:paraId="075F29DA" w14:textId="77777777" w:rsidR="002A5FB7" w:rsidRPr="00B5449A" w:rsidRDefault="002A5FB7" w:rsidP="00E20EFB">
            <w:pPr>
              <w:spacing w:before="120" w:after="120"/>
              <w:rPr>
                <w:sz w:val="16"/>
                <w:szCs w:val="16"/>
              </w:rPr>
            </w:pPr>
          </w:p>
        </w:tc>
        <w:tc>
          <w:tcPr>
            <w:tcW w:w="432" w:type="dxa"/>
            <w:tcBorders>
              <w:bottom w:val="single" w:sz="12" w:space="0" w:color="A6A6A6"/>
            </w:tcBorders>
            <w:shd w:val="clear" w:color="auto" w:fill="C4BC96"/>
          </w:tcPr>
          <w:p w14:paraId="68D53236" w14:textId="77777777" w:rsidR="002A5FB7" w:rsidRPr="00B5449A" w:rsidRDefault="002A5FB7" w:rsidP="00E20EFB">
            <w:pPr>
              <w:spacing w:before="120" w:after="120"/>
              <w:rPr>
                <w:sz w:val="16"/>
                <w:szCs w:val="16"/>
              </w:rPr>
            </w:pPr>
          </w:p>
        </w:tc>
        <w:tc>
          <w:tcPr>
            <w:tcW w:w="433" w:type="dxa"/>
            <w:tcBorders>
              <w:bottom w:val="single" w:sz="12" w:space="0" w:color="A6A6A6"/>
            </w:tcBorders>
          </w:tcPr>
          <w:p w14:paraId="55F42D4A" w14:textId="77777777" w:rsidR="002A5FB7" w:rsidRPr="00B5449A" w:rsidRDefault="002A5FB7" w:rsidP="00E20EFB">
            <w:pPr>
              <w:spacing w:before="120" w:after="120"/>
              <w:rPr>
                <w:sz w:val="16"/>
                <w:szCs w:val="16"/>
              </w:rPr>
            </w:pPr>
          </w:p>
        </w:tc>
        <w:tc>
          <w:tcPr>
            <w:tcW w:w="433" w:type="dxa"/>
            <w:tcBorders>
              <w:bottom w:val="single" w:sz="12" w:space="0" w:color="A6A6A6"/>
            </w:tcBorders>
          </w:tcPr>
          <w:p w14:paraId="137A4A66" w14:textId="77777777" w:rsidR="002A5FB7" w:rsidRPr="00B5449A" w:rsidRDefault="002A5FB7" w:rsidP="00E20EFB">
            <w:pPr>
              <w:spacing w:before="120" w:after="120"/>
              <w:rPr>
                <w:sz w:val="16"/>
                <w:szCs w:val="16"/>
              </w:rPr>
            </w:pPr>
          </w:p>
        </w:tc>
        <w:tc>
          <w:tcPr>
            <w:tcW w:w="432" w:type="dxa"/>
            <w:tcBorders>
              <w:bottom w:val="single" w:sz="12" w:space="0" w:color="A6A6A6"/>
            </w:tcBorders>
          </w:tcPr>
          <w:p w14:paraId="5584EEB7" w14:textId="77777777" w:rsidR="002A5FB7" w:rsidRPr="00B5449A" w:rsidRDefault="002A5FB7" w:rsidP="00E20EFB">
            <w:pPr>
              <w:spacing w:before="120" w:after="120"/>
              <w:rPr>
                <w:sz w:val="16"/>
                <w:szCs w:val="16"/>
              </w:rPr>
            </w:pPr>
          </w:p>
        </w:tc>
        <w:tc>
          <w:tcPr>
            <w:tcW w:w="433" w:type="dxa"/>
          </w:tcPr>
          <w:p w14:paraId="67C6BD24" w14:textId="77777777" w:rsidR="002A5FB7" w:rsidRPr="00B5449A" w:rsidRDefault="002A5FB7" w:rsidP="00E20EFB">
            <w:pPr>
              <w:spacing w:before="120" w:after="120"/>
              <w:rPr>
                <w:sz w:val="16"/>
                <w:szCs w:val="16"/>
              </w:rPr>
            </w:pPr>
          </w:p>
        </w:tc>
        <w:tc>
          <w:tcPr>
            <w:tcW w:w="433" w:type="dxa"/>
            <w:shd w:val="clear" w:color="auto" w:fill="auto"/>
          </w:tcPr>
          <w:p w14:paraId="4E53060A" w14:textId="77777777" w:rsidR="002A5FB7" w:rsidRPr="00B5449A" w:rsidRDefault="002A5FB7" w:rsidP="00E20EFB">
            <w:pPr>
              <w:spacing w:before="120" w:after="120"/>
              <w:rPr>
                <w:sz w:val="16"/>
                <w:szCs w:val="16"/>
              </w:rPr>
            </w:pPr>
          </w:p>
        </w:tc>
        <w:tc>
          <w:tcPr>
            <w:tcW w:w="466" w:type="dxa"/>
            <w:shd w:val="clear" w:color="auto" w:fill="auto"/>
          </w:tcPr>
          <w:p w14:paraId="621B800D" w14:textId="77777777" w:rsidR="002A5FB7" w:rsidRPr="00B5449A" w:rsidRDefault="002A5FB7" w:rsidP="00E20EFB">
            <w:pPr>
              <w:spacing w:before="120" w:after="120"/>
              <w:rPr>
                <w:sz w:val="16"/>
                <w:szCs w:val="16"/>
              </w:rPr>
            </w:pPr>
          </w:p>
        </w:tc>
        <w:tc>
          <w:tcPr>
            <w:tcW w:w="466" w:type="dxa"/>
            <w:shd w:val="clear" w:color="auto" w:fill="auto"/>
          </w:tcPr>
          <w:p w14:paraId="540C6B6E" w14:textId="77777777" w:rsidR="002A5FB7" w:rsidRPr="00B5449A" w:rsidRDefault="002A5FB7" w:rsidP="00E20EFB">
            <w:pPr>
              <w:spacing w:before="120" w:after="120"/>
              <w:rPr>
                <w:sz w:val="16"/>
                <w:szCs w:val="16"/>
              </w:rPr>
            </w:pPr>
          </w:p>
        </w:tc>
        <w:tc>
          <w:tcPr>
            <w:tcW w:w="466" w:type="dxa"/>
            <w:shd w:val="clear" w:color="auto" w:fill="auto"/>
          </w:tcPr>
          <w:p w14:paraId="7B824CB3" w14:textId="77777777" w:rsidR="002A5FB7" w:rsidRPr="00B5449A" w:rsidRDefault="002A5FB7" w:rsidP="00E20EFB">
            <w:pPr>
              <w:spacing w:before="120" w:after="120"/>
              <w:rPr>
                <w:sz w:val="16"/>
                <w:szCs w:val="16"/>
              </w:rPr>
            </w:pPr>
          </w:p>
        </w:tc>
      </w:tr>
      <w:tr w:rsidR="002A5FB7" w:rsidRPr="00B5449A" w14:paraId="1795021F" w14:textId="77777777" w:rsidTr="00A7789C">
        <w:trPr>
          <w:trHeight w:val="348"/>
        </w:trPr>
        <w:tc>
          <w:tcPr>
            <w:tcW w:w="3310" w:type="dxa"/>
            <w:shd w:val="clear" w:color="auto" w:fill="D9D9D9" w:themeFill="background1" w:themeFillShade="D9"/>
          </w:tcPr>
          <w:p w14:paraId="1CF5DE89" w14:textId="1BDBA22B" w:rsidR="002A5FB7" w:rsidRPr="00B5449A" w:rsidRDefault="009D7273" w:rsidP="00E20EFB">
            <w:pPr>
              <w:spacing w:before="120" w:after="120"/>
              <w:rPr>
                <w:b/>
                <w:bCs/>
                <w:sz w:val="18"/>
                <w:szCs w:val="18"/>
              </w:rPr>
            </w:pPr>
            <w:r w:rsidRPr="00B5449A">
              <w:rPr>
                <w:b/>
                <w:bCs/>
                <w:sz w:val="18"/>
                <w:szCs w:val="18"/>
              </w:rPr>
              <w:t xml:space="preserve">Task </w:t>
            </w:r>
            <w:r w:rsidR="003A74C0" w:rsidRPr="00B5449A">
              <w:rPr>
                <w:b/>
                <w:bCs/>
                <w:sz w:val="18"/>
                <w:szCs w:val="18"/>
              </w:rPr>
              <w:t>3</w:t>
            </w:r>
            <w:r w:rsidRPr="00B5449A">
              <w:rPr>
                <w:b/>
                <w:bCs/>
                <w:sz w:val="18"/>
                <w:szCs w:val="18"/>
              </w:rPr>
              <w:t xml:space="preserve">.1 - </w:t>
            </w:r>
            <w:r w:rsidRPr="00B5449A">
              <w:rPr>
                <w:rFonts w:cs="Arial"/>
                <w:sz w:val="18"/>
                <w:szCs w:val="18"/>
              </w:rPr>
              <w:t>Collection and integration of revision proposals related to W3C revisions</w:t>
            </w:r>
          </w:p>
        </w:tc>
        <w:tc>
          <w:tcPr>
            <w:tcW w:w="460" w:type="dxa"/>
            <w:noWrap/>
          </w:tcPr>
          <w:p w14:paraId="1F66EAD7" w14:textId="77777777" w:rsidR="002A5FB7" w:rsidRPr="00B5449A" w:rsidRDefault="002A5FB7" w:rsidP="00E20EFB">
            <w:pPr>
              <w:spacing w:before="120" w:after="120"/>
              <w:rPr>
                <w:sz w:val="16"/>
                <w:szCs w:val="16"/>
              </w:rPr>
            </w:pPr>
          </w:p>
        </w:tc>
        <w:tc>
          <w:tcPr>
            <w:tcW w:w="433" w:type="dxa"/>
          </w:tcPr>
          <w:p w14:paraId="4A4BEF01" w14:textId="77777777" w:rsidR="002A5FB7" w:rsidRPr="00B5449A" w:rsidRDefault="002A5FB7" w:rsidP="00E20EFB">
            <w:pPr>
              <w:spacing w:before="120" w:after="120"/>
              <w:rPr>
                <w:sz w:val="16"/>
                <w:szCs w:val="16"/>
              </w:rPr>
            </w:pPr>
          </w:p>
        </w:tc>
        <w:tc>
          <w:tcPr>
            <w:tcW w:w="433" w:type="dxa"/>
            <w:shd w:val="clear" w:color="auto" w:fill="C4BC96"/>
          </w:tcPr>
          <w:p w14:paraId="5E1CDC58" w14:textId="77777777" w:rsidR="002A5FB7" w:rsidRPr="00B5449A" w:rsidRDefault="002A5FB7" w:rsidP="00E20EFB">
            <w:pPr>
              <w:spacing w:before="120" w:after="120"/>
              <w:rPr>
                <w:sz w:val="16"/>
                <w:szCs w:val="16"/>
              </w:rPr>
            </w:pPr>
          </w:p>
        </w:tc>
        <w:tc>
          <w:tcPr>
            <w:tcW w:w="432" w:type="dxa"/>
            <w:shd w:val="clear" w:color="auto" w:fill="C4BC96"/>
          </w:tcPr>
          <w:p w14:paraId="143DF3CA" w14:textId="77777777" w:rsidR="002A5FB7" w:rsidRPr="00B5449A" w:rsidRDefault="002A5FB7" w:rsidP="00E20EFB">
            <w:pPr>
              <w:spacing w:before="120" w:after="120"/>
              <w:rPr>
                <w:sz w:val="16"/>
                <w:szCs w:val="16"/>
              </w:rPr>
            </w:pPr>
          </w:p>
        </w:tc>
        <w:tc>
          <w:tcPr>
            <w:tcW w:w="433" w:type="dxa"/>
            <w:tcBorders>
              <w:bottom w:val="single" w:sz="12" w:space="0" w:color="A6A6A6"/>
            </w:tcBorders>
            <w:shd w:val="clear" w:color="auto" w:fill="C4BC96"/>
          </w:tcPr>
          <w:p w14:paraId="27BE3B5D" w14:textId="77777777" w:rsidR="002A5FB7" w:rsidRPr="00B5449A" w:rsidRDefault="002A5FB7" w:rsidP="00E20EFB">
            <w:pPr>
              <w:spacing w:before="120" w:after="120"/>
              <w:rPr>
                <w:sz w:val="16"/>
                <w:szCs w:val="16"/>
              </w:rPr>
            </w:pPr>
          </w:p>
        </w:tc>
        <w:tc>
          <w:tcPr>
            <w:tcW w:w="433" w:type="dxa"/>
            <w:tcBorders>
              <w:bottom w:val="single" w:sz="12" w:space="0" w:color="A6A6A6"/>
            </w:tcBorders>
            <w:shd w:val="clear" w:color="auto" w:fill="C4BC96"/>
          </w:tcPr>
          <w:p w14:paraId="47F8345A" w14:textId="77777777" w:rsidR="002A5FB7" w:rsidRPr="00B5449A" w:rsidRDefault="002A5FB7" w:rsidP="00E20EFB">
            <w:pPr>
              <w:spacing w:before="120" w:after="120"/>
              <w:rPr>
                <w:sz w:val="16"/>
                <w:szCs w:val="16"/>
              </w:rPr>
            </w:pPr>
          </w:p>
        </w:tc>
        <w:tc>
          <w:tcPr>
            <w:tcW w:w="432" w:type="dxa"/>
            <w:tcBorders>
              <w:bottom w:val="single" w:sz="12" w:space="0" w:color="A6A6A6"/>
            </w:tcBorders>
            <w:shd w:val="clear" w:color="auto" w:fill="C4BC96"/>
          </w:tcPr>
          <w:p w14:paraId="17FD4B2C" w14:textId="77777777" w:rsidR="002A5FB7" w:rsidRPr="00B5449A" w:rsidRDefault="002A5FB7" w:rsidP="00E20EFB">
            <w:pPr>
              <w:spacing w:before="120" w:after="120"/>
              <w:rPr>
                <w:sz w:val="16"/>
                <w:szCs w:val="16"/>
              </w:rPr>
            </w:pPr>
          </w:p>
        </w:tc>
        <w:tc>
          <w:tcPr>
            <w:tcW w:w="433" w:type="dxa"/>
          </w:tcPr>
          <w:p w14:paraId="6B398EBB" w14:textId="77777777" w:rsidR="002A5FB7" w:rsidRPr="00B5449A" w:rsidRDefault="002A5FB7" w:rsidP="00E20EFB">
            <w:pPr>
              <w:spacing w:before="120" w:after="120"/>
              <w:rPr>
                <w:sz w:val="16"/>
                <w:szCs w:val="16"/>
              </w:rPr>
            </w:pPr>
          </w:p>
        </w:tc>
        <w:tc>
          <w:tcPr>
            <w:tcW w:w="433" w:type="dxa"/>
            <w:shd w:val="clear" w:color="auto" w:fill="auto"/>
          </w:tcPr>
          <w:p w14:paraId="1A257B2C" w14:textId="77777777" w:rsidR="002A5FB7" w:rsidRPr="00B5449A" w:rsidRDefault="002A5FB7" w:rsidP="00E20EFB">
            <w:pPr>
              <w:spacing w:before="120" w:after="120"/>
              <w:rPr>
                <w:sz w:val="16"/>
                <w:szCs w:val="16"/>
              </w:rPr>
            </w:pPr>
          </w:p>
        </w:tc>
        <w:tc>
          <w:tcPr>
            <w:tcW w:w="466" w:type="dxa"/>
            <w:shd w:val="clear" w:color="auto" w:fill="auto"/>
          </w:tcPr>
          <w:p w14:paraId="2AF2F55E" w14:textId="77777777" w:rsidR="002A5FB7" w:rsidRPr="00B5449A" w:rsidRDefault="002A5FB7" w:rsidP="00E20EFB">
            <w:pPr>
              <w:spacing w:before="120" w:after="120"/>
              <w:rPr>
                <w:sz w:val="16"/>
                <w:szCs w:val="16"/>
              </w:rPr>
            </w:pPr>
          </w:p>
        </w:tc>
        <w:tc>
          <w:tcPr>
            <w:tcW w:w="466" w:type="dxa"/>
            <w:shd w:val="clear" w:color="auto" w:fill="auto"/>
          </w:tcPr>
          <w:p w14:paraId="45BBDB55" w14:textId="77777777" w:rsidR="002A5FB7" w:rsidRPr="00B5449A" w:rsidRDefault="002A5FB7" w:rsidP="00E20EFB">
            <w:pPr>
              <w:spacing w:before="120" w:after="120"/>
              <w:rPr>
                <w:sz w:val="16"/>
                <w:szCs w:val="16"/>
              </w:rPr>
            </w:pPr>
          </w:p>
        </w:tc>
        <w:tc>
          <w:tcPr>
            <w:tcW w:w="466" w:type="dxa"/>
            <w:shd w:val="clear" w:color="auto" w:fill="auto"/>
          </w:tcPr>
          <w:p w14:paraId="52DA30F5" w14:textId="77777777" w:rsidR="002A5FB7" w:rsidRPr="00B5449A" w:rsidRDefault="002A5FB7" w:rsidP="00E20EFB">
            <w:pPr>
              <w:spacing w:before="120" w:after="120"/>
              <w:rPr>
                <w:sz w:val="16"/>
                <w:szCs w:val="16"/>
              </w:rPr>
            </w:pPr>
          </w:p>
        </w:tc>
      </w:tr>
      <w:tr w:rsidR="000738BB" w:rsidRPr="00B5449A" w14:paraId="789B36FB" w14:textId="77777777" w:rsidTr="00A7789C">
        <w:trPr>
          <w:trHeight w:val="348"/>
        </w:trPr>
        <w:tc>
          <w:tcPr>
            <w:tcW w:w="3310" w:type="dxa"/>
            <w:shd w:val="clear" w:color="auto" w:fill="D9D9D9" w:themeFill="background1" w:themeFillShade="D9"/>
          </w:tcPr>
          <w:p w14:paraId="6D399576" w14:textId="2F60B34B" w:rsidR="000738BB" w:rsidRPr="00B5449A" w:rsidRDefault="009D7273" w:rsidP="00E20EFB">
            <w:pPr>
              <w:spacing w:before="120" w:after="120"/>
              <w:rPr>
                <w:b/>
                <w:bCs/>
                <w:sz w:val="18"/>
                <w:szCs w:val="18"/>
              </w:rPr>
            </w:pPr>
            <w:r w:rsidRPr="00B5449A">
              <w:rPr>
                <w:b/>
                <w:bCs/>
                <w:sz w:val="18"/>
                <w:szCs w:val="18"/>
              </w:rPr>
              <w:t xml:space="preserve">Task </w:t>
            </w:r>
            <w:r w:rsidR="003A74C0" w:rsidRPr="00B5449A">
              <w:rPr>
                <w:b/>
                <w:bCs/>
                <w:sz w:val="18"/>
                <w:szCs w:val="18"/>
              </w:rPr>
              <w:t>3</w:t>
            </w:r>
            <w:r w:rsidRPr="00B5449A">
              <w:rPr>
                <w:b/>
                <w:bCs/>
                <w:sz w:val="18"/>
                <w:szCs w:val="18"/>
              </w:rPr>
              <w:t xml:space="preserve">.2 - </w:t>
            </w:r>
            <w:r w:rsidRPr="00B5449A">
              <w:rPr>
                <w:rFonts w:cs="Arial"/>
                <w:sz w:val="18"/>
                <w:szCs w:val="18"/>
              </w:rPr>
              <w:t>Integration and/or revision of respective testing procedures</w:t>
            </w:r>
            <w:r w:rsidR="00A04377" w:rsidRPr="00B5449A">
              <w:rPr>
                <w:rFonts w:cs="Arial"/>
                <w:sz w:val="18"/>
                <w:szCs w:val="18"/>
              </w:rPr>
              <w:t xml:space="preserve"> related to W3C revisions</w:t>
            </w:r>
          </w:p>
        </w:tc>
        <w:tc>
          <w:tcPr>
            <w:tcW w:w="460" w:type="dxa"/>
            <w:noWrap/>
          </w:tcPr>
          <w:p w14:paraId="5527CDD2" w14:textId="77777777" w:rsidR="000738BB" w:rsidRPr="00B5449A" w:rsidRDefault="000738BB" w:rsidP="00E20EFB">
            <w:pPr>
              <w:spacing w:before="120" w:after="120"/>
              <w:rPr>
                <w:sz w:val="16"/>
                <w:szCs w:val="16"/>
              </w:rPr>
            </w:pPr>
          </w:p>
        </w:tc>
        <w:tc>
          <w:tcPr>
            <w:tcW w:w="433" w:type="dxa"/>
          </w:tcPr>
          <w:p w14:paraId="730FD82A" w14:textId="77777777" w:rsidR="000738BB" w:rsidRPr="00B5449A" w:rsidRDefault="000738BB" w:rsidP="00E20EFB">
            <w:pPr>
              <w:spacing w:before="120" w:after="120"/>
              <w:rPr>
                <w:sz w:val="16"/>
                <w:szCs w:val="16"/>
              </w:rPr>
            </w:pPr>
          </w:p>
        </w:tc>
        <w:tc>
          <w:tcPr>
            <w:tcW w:w="433" w:type="dxa"/>
          </w:tcPr>
          <w:p w14:paraId="41E4AC28" w14:textId="77777777" w:rsidR="000738BB" w:rsidRPr="00B5449A" w:rsidRDefault="000738BB" w:rsidP="00E20EFB">
            <w:pPr>
              <w:spacing w:before="120" w:after="120"/>
              <w:rPr>
                <w:sz w:val="16"/>
                <w:szCs w:val="16"/>
              </w:rPr>
            </w:pPr>
          </w:p>
        </w:tc>
        <w:tc>
          <w:tcPr>
            <w:tcW w:w="432" w:type="dxa"/>
          </w:tcPr>
          <w:p w14:paraId="7CAD5FC2" w14:textId="77777777" w:rsidR="000738BB" w:rsidRPr="00B5449A" w:rsidRDefault="000738BB" w:rsidP="00E20EFB">
            <w:pPr>
              <w:spacing w:before="120" w:after="120"/>
              <w:rPr>
                <w:sz w:val="16"/>
                <w:szCs w:val="16"/>
              </w:rPr>
            </w:pPr>
          </w:p>
        </w:tc>
        <w:tc>
          <w:tcPr>
            <w:tcW w:w="433" w:type="dxa"/>
            <w:shd w:val="clear" w:color="auto" w:fill="C4BC96"/>
          </w:tcPr>
          <w:p w14:paraId="223F7E87" w14:textId="77777777" w:rsidR="000738BB" w:rsidRPr="00B5449A" w:rsidRDefault="000738BB" w:rsidP="00E20EFB">
            <w:pPr>
              <w:spacing w:before="120" w:after="120"/>
              <w:rPr>
                <w:sz w:val="16"/>
                <w:szCs w:val="16"/>
              </w:rPr>
            </w:pPr>
          </w:p>
        </w:tc>
        <w:tc>
          <w:tcPr>
            <w:tcW w:w="433" w:type="dxa"/>
            <w:shd w:val="clear" w:color="auto" w:fill="C4BC96"/>
          </w:tcPr>
          <w:p w14:paraId="78E5CDFE" w14:textId="77777777" w:rsidR="000738BB" w:rsidRPr="00B5449A" w:rsidRDefault="000738BB" w:rsidP="00E20EFB">
            <w:pPr>
              <w:spacing w:before="120" w:after="120"/>
              <w:rPr>
                <w:sz w:val="16"/>
                <w:szCs w:val="16"/>
              </w:rPr>
            </w:pPr>
          </w:p>
        </w:tc>
        <w:tc>
          <w:tcPr>
            <w:tcW w:w="432" w:type="dxa"/>
            <w:tcBorders>
              <w:bottom w:val="single" w:sz="12" w:space="0" w:color="A6A6A6"/>
            </w:tcBorders>
            <w:shd w:val="clear" w:color="auto" w:fill="C4BC96"/>
          </w:tcPr>
          <w:p w14:paraId="231C7805" w14:textId="77777777" w:rsidR="000738BB" w:rsidRPr="00B5449A" w:rsidRDefault="000738BB" w:rsidP="00E20EFB">
            <w:pPr>
              <w:spacing w:before="120" w:after="120"/>
              <w:rPr>
                <w:sz w:val="16"/>
                <w:szCs w:val="16"/>
              </w:rPr>
            </w:pPr>
          </w:p>
        </w:tc>
        <w:tc>
          <w:tcPr>
            <w:tcW w:w="433" w:type="dxa"/>
            <w:tcBorders>
              <w:bottom w:val="single" w:sz="12" w:space="0" w:color="A6A6A6"/>
            </w:tcBorders>
          </w:tcPr>
          <w:p w14:paraId="16351D47" w14:textId="77777777" w:rsidR="000738BB" w:rsidRPr="00B5449A" w:rsidRDefault="000738BB" w:rsidP="00E20EFB">
            <w:pPr>
              <w:spacing w:before="120" w:after="120"/>
              <w:rPr>
                <w:sz w:val="16"/>
                <w:szCs w:val="16"/>
              </w:rPr>
            </w:pPr>
          </w:p>
        </w:tc>
        <w:tc>
          <w:tcPr>
            <w:tcW w:w="433" w:type="dxa"/>
            <w:shd w:val="clear" w:color="auto" w:fill="auto"/>
          </w:tcPr>
          <w:p w14:paraId="0EB0EEE2" w14:textId="77777777" w:rsidR="000738BB" w:rsidRPr="00B5449A" w:rsidRDefault="000738BB" w:rsidP="00E20EFB">
            <w:pPr>
              <w:spacing w:before="120" w:after="120"/>
              <w:rPr>
                <w:sz w:val="16"/>
                <w:szCs w:val="16"/>
              </w:rPr>
            </w:pPr>
          </w:p>
        </w:tc>
        <w:tc>
          <w:tcPr>
            <w:tcW w:w="466" w:type="dxa"/>
            <w:shd w:val="clear" w:color="auto" w:fill="auto"/>
          </w:tcPr>
          <w:p w14:paraId="34C90F85" w14:textId="77777777" w:rsidR="000738BB" w:rsidRPr="00B5449A" w:rsidRDefault="000738BB" w:rsidP="00E20EFB">
            <w:pPr>
              <w:spacing w:before="120" w:after="120"/>
              <w:rPr>
                <w:sz w:val="16"/>
                <w:szCs w:val="16"/>
              </w:rPr>
            </w:pPr>
          </w:p>
        </w:tc>
        <w:tc>
          <w:tcPr>
            <w:tcW w:w="466" w:type="dxa"/>
            <w:shd w:val="clear" w:color="auto" w:fill="auto"/>
          </w:tcPr>
          <w:p w14:paraId="20653CBB" w14:textId="77777777" w:rsidR="000738BB" w:rsidRPr="00B5449A" w:rsidRDefault="000738BB" w:rsidP="00E20EFB">
            <w:pPr>
              <w:spacing w:before="120" w:after="120"/>
              <w:rPr>
                <w:sz w:val="16"/>
                <w:szCs w:val="16"/>
              </w:rPr>
            </w:pPr>
          </w:p>
        </w:tc>
        <w:tc>
          <w:tcPr>
            <w:tcW w:w="466" w:type="dxa"/>
            <w:shd w:val="clear" w:color="auto" w:fill="auto"/>
          </w:tcPr>
          <w:p w14:paraId="66D79C7C" w14:textId="77777777" w:rsidR="000738BB" w:rsidRPr="00B5449A" w:rsidRDefault="000738BB" w:rsidP="00E20EFB">
            <w:pPr>
              <w:spacing w:before="120" w:after="120"/>
              <w:rPr>
                <w:sz w:val="16"/>
                <w:szCs w:val="16"/>
              </w:rPr>
            </w:pPr>
          </w:p>
        </w:tc>
      </w:tr>
      <w:tr w:rsidR="000738BB" w:rsidRPr="00B5449A" w14:paraId="1EFA0D61" w14:textId="77777777" w:rsidTr="00D56C0E">
        <w:trPr>
          <w:trHeight w:val="348"/>
        </w:trPr>
        <w:tc>
          <w:tcPr>
            <w:tcW w:w="3310" w:type="dxa"/>
            <w:shd w:val="clear" w:color="auto" w:fill="D9D9D9" w:themeFill="background1" w:themeFillShade="D9"/>
          </w:tcPr>
          <w:p w14:paraId="57B45174" w14:textId="2A7361FC" w:rsidR="000738BB" w:rsidRPr="00B5449A" w:rsidRDefault="009D7273" w:rsidP="00E20EFB">
            <w:pPr>
              <w:spacing w:before="120" w:after="120"/>
              <w:rPr>
                <w:b/>
                <w:bCs/>
                <w:sz w:val="18"/>
                <w:szCs w:val="18"/>
              </w:rPr>
            </w:pPr>
            <w:r w:rsidRPr="00B5449A">
              <w:rPr>
                <w:b/>
                <w:bCs/>
                <w:sz w:val="18"/>
                <w:szCs w:val="18"/>
              </w:rPr>
              <w:t xml:space="preserve">Task </w:t>
            </w:r>
            <w:r w:rsidR="003A74C0" w:rsidRPr="00B5449A">
              <w:rPr>
                <w:b/>
                <w:bCs/>
                <w:sz w:val="18"/>
                <w:szCs w:val="18"/>
              </w:rPr>
              <w:t>3</w:t>
            </w:r>
            <w:r w:rsidRPr="00B5449A">
              <w:rPr>
                <w:b/>
                <w:bCs/>
                <w:sz w:val="18"/>
                <w:szCs w:val="18"/>
              </w:rPr>
              <w:t xml:space="preserve">.3 - </w:t>
            </w:r>
            <w:r w:rsidRPr="00B5449A">
              <w:rPr>
                <w:rFonts w:cs="Arial"/>
                <w:sz w:val="18"/>
                <w:szCs w:val="18"/>
              </w:rPr>
              <w:t xml:space="preserve">Revision and comments resolution with the </w:t>
            </w:r>
            <w:r w:rsidR="00115788" w:rsidRPr="00B5449A">
              <w:rPr>
                <w:rFonts w:cs="Arial"/>
                <w:sz w:val="18"/>
                <w:szCs w:val="18"/>
              </w:rPr>
              <w:t>JTB eAcc</w:t>
            </w:r>
            <w:r w:rsidR="00A04377" w:rsidRPr="00B5449A">
              <w:rPr>
                <w:rFonts w:cs="Arial"/>
                <w:sz w:val="18"/>
                <w:szCs w:val="18"/>
              </w:rPr>
              <w:t xml:space="preserve"> related to W3C revisions</w:t>
            </w:r>
          </w:p>
        </w:tc>
        <w:tc>
          <w:tcPr>
            <w:tcW w:w="460" w:type="dxa"/>
            <w:noWrap/>
          </w:tcPr>
          <w:p w14:paraId="3BA5C707" w14:textId="77777777" w:rsidR="000738BB" w:rsidRPr="00B5449A" w:rsidRDefault="000738BB" w:rsidP="00E20EFB">
            <w:pPr>
              <w:spacing w:before="120" w:after="120"/>
              <w:rPr>
                <w:sz w:val="16"/>
                <w:szCs w:val="16"/>
              </w:rPr>
            </w:pPr>
          </w:p>
        </w:tc>
        <w:tc>
          <w:tcPr>
            <w:tcW w:w="433" w:type="dxa"/>
          </w:tcPr>
          <w:p w14:paraId="61D122FE" w14:textId="77777777" w:rsidR="000738BB" w:rsidRPr="00B5449A" w:rsidRDefault="000738BB" w:rsidP="00E20EFB">
            <w:pPr>
              <w:spacing w:before="120" w:after="120"/>
              <w:rPr>
                <w:sz w:val="16"/>
                <w:szCs w:val="16"/>
              </w:rPr>
            </w:pPr>
          </w:p>
        </w:tc>
        <w:tc>
          <w:tcPr>
            <w:tcW w:w="433" w:type="dxa"/>
          </w:tcPr>
          <w:p w14:paraId="2F38671B" w14:textId="77777777" w:rsidR="000738BB" w:rsidRPr="00B5449A" w:rsidRDefault="000738BB" w:rsidP="00E20EFB">
            <w:pPr>
              <w:spacing w:before="120" w:after="120"/>
              <w:rPr>
                <w:sz w:val="16"/>
                <w:szCs w:val="16"/>
              </w:rPr>
            </w:pPr>
          </w:p>
        </w:tc>
        <w:tc>
          <w:tcPr>
            <w:tcW w:w="432" w:type="dxa"/>
          </w:tcPr>
          <w:p w14:paraId="21D841D0" w14:textId="77777777" w:rsidR="000738BB" w:rsidRPr="00B5449A" w:rsidRDefault="000738BB" w:rsidP="00E20EFB">
            <w:pPr>
              <w:spacing w:before="120" w:after="120"/>
              <w:rPr>
                <w:sz w:val="16"/>
                <w:szCs w:val="16"/>
              </w:rPr>
            </w:pPr>
          </w:p>
        </w:tc>
        <w:tc>
          <w:tcPr>
            <w:tcW w:w="433" w:type="dxa"/>
          </w:tcPr>
          <w:p w14:paraId="00619B96" w14:textId="77777777" w:rsidR="000738BB" w:rsidRPr="00B5449A" w:rsidRDefault="000738BB" w:rsidP="00E20EFB">
            <w:pPr>
              <w:spacing w:before="120" w:after="120"/>
              <w:rPr>
                <w:sz w:val="16"/>
                <w:szCs w:val="16"/>
              </w:rPr>
            </w:pPr>
          </w:p>
        </w:tc>
        <w:tc>
          <w:tcPr>
            <w:tcW w:w="433" w:type="dxa"/>
          </w:tcPr>
          <w:p w14:paraId="3B9A86DC" w14:textId="77777777" w:rsidR="000738BB" w:rsidRPr="00B5449A" w:rsidRDefault="000738BB" w:rsidP="00E20EFB">
            <w:pPr>
              <w:spacing w:before="120" w:after="120"/>
              <w:rPr>
                <w:sz w:val="16"/>
                <w:szCs w:val="16"/>
              </w:rPr>
            </w:pPr>
          </w:p>
        </w:tc>
        <w:tc>
          <w:tcPr>
            <w:tcW w:w="432" w:type="dxa"/>
            <w:shd w:val="clear" w:color="auto" w:fill="C4BC96"/>
          </w:tcPr>
          <w:p w14:paraId="323476B2" w14:textId="77777777" w:rsidR="000738BB" w:rsidRPr="00B5449A" w:rsidRDefault="000738BB" w:rsidP="00E20EFB">
            <w:pPr>
              <w:spacing w:before="120" w:after="120"/>
              <w:rPr>
                <w:sz w:val="16"/>
                <w:szCs w:val="16"/>
              </w:rPr>
            </w:pPr>
          </w:p>
        </w:tc>
        <w:tc>
          <w:tcPr>
            <w:tcW w:w="433" w:type="dxa"/>
            <w:shd w:val="clear" w:color="auto" w:fill="C4BC96"/>
          </w:tcPr>
          <w:p w14:paraId="21BA6B8C" w14:textId="77777777" w:rsidR="000738BB" w:rsidRPr="00B5449A" w:rsidRDefault="000738BB" w:rsidP="00E20EFB">
            <w:pPr>
              <w:spacing w:before="120" w:after="120"/>
              <w:rPr>
                <w:sz w:val="16"/>
                <w:szCs w:val="16"/>
              </w:rPr>
            </w:pPr>
          </w:p>
        </w:tc>
        <w:tc>
          <w:tcPr>
            <w:tcW w:w="433" w:type="dxa"/>
            <w:tcBorders>
              <w:bottom w:val="single" w:sz="12" w:space="0" w:color="A6A6A6"/>
            </w:tcBorders>
            <w:shd w:val="clear" w:color="auto" w:fill="auto"/>
          </w:tcPr>
          <w:p w14:paraId="07BCAE62" w14:textId="77777777" w:rsidR="000738BB" w:rsidRPr="00B5449A" w:rsidRDefault="000738BB" w:rsidP="00E20EFB">
            <w:pPr>
              <w:spacing w:before="120" w:after="120"/>
              <w:rPr>
                <w:sz w:val="16"/>
                <w:szCs w:val="16"/>
              </w:rPr>
            </w:pPr>
          </w:p>
        </w:tc>
        <w:tc>
          <w:tcPr>
            <w:tcW w:w="466" w:type="dxa"/>
            <w:tcBorders>
              <w:bottom w:val="single" w:sz="12" w:space="0" w:color="A6A6A6"/>
            </w:tcBorders>
            <w:shd w:val="clear" w:color="auto" w:fill="auto"/>
          </w:tcPr>
          <w:p w14:paraId="6C7A94E1" w14:textId="77777777" w:rsidR="000738BB" w:rsidRPr="00B5449A" w:rsidRDefault="000738BB" w:rsidP="00E20EFB">
            <w:pPr>
              <w:spacing w:before="120" w:after="120"/>
              <w:rPr>
                <w:sz w:val="16"/>
                <w:szCs w:val="16"/>
              </w:rPr>
            </w:pPr>
          </w:p>
        </w:tc>
        <w:tc>
          <w:tcPr>
            <w:tcW w:w="466" w:type="dxa"/>
            <w:tcBorders>
              <w:bottom w:val="single" w:sz="12" w:space="0" w:color="A6A6A6"/>
            </w:tcBorders>
            <w:shd w:val="clear" w:color="auto" w:fill="auto"/>
          </w:tcPr>
          <w:p w14:paraId="35AE6D2E" w14:textId="77777777" w:rsidR="000738BB" w:rsidRPr="00B5449A" w:rsidRDefault="000738BB" w:rsidP="00E20EFB">
            <w:pPr>
              <w:spacing w:before="120" w:after="120"/>
              <w:rPr>
                <w:sz w:val="16"/>
                <w:szCs w:val="16"/>
              </w:rPr>
            </w:pPr>
          </w:p>
        </w:tc>
        <w:tc>
          <w:tcPr>
            <w:tcW w:w="466" w:type="dxa"/>
            <w:tcBorders>
              <w:bottom w:val="single" w:sz="12" w:space="0" w:color="A6A6A6"/>
            </w:tcBorders>
            <w:shd w:val="clear" w:color="auto" w:fill="auto"/>
          </w:tcPr>
          <w:p w14:paraId="7F9F57D9" w14:textId="77777777" w:rsidR="000738BB" w:rsidRPr="00B5449A" w:rsidRDefault="000738BB" w:rsidP="00E20EFB">
            <w:pPr>
              <w:spacing w:before="120" w:after="120"/>
              <w:rPr>
                <w:sz w:val="16"/>
                <w:szCs w:val="16"/>
              </w:rPr>
            </w:pPr>
          </w:p>
        </w:tc>
      </w:tr>
      <w:tr w:rsidR="00A7789C" w:rsidRPr="00B5449A" w14:paraId="40C1D181" w14:textId="77777777" w:rsidTr="00822B3A">
        <w:trPr>
          <w:trHeight w:val="348"/>
        </w:trPr>
        <w:tc>
          <w:tcPr>
            <w:tcW w:w="3310" w:type="dxa"/>
            <w:shd w:val="clear" w:color="auto" w:fill="D9D9D9" w:themeFill="background1" w:themeFillShade="D9"/>
          </w:tcPr>
          <w:p w14:paraId="68C6CC48" w14:textId="5FA814AA" w:rsidR="00A7789C" w:rsidRPr="00B5449A" w:rsidRDefault="00A7789C" w:rsidP="00A7789C">
            <w:pPr>
              <w:spacing w:before="120" w:after="120"/>
              <w:rPr>
                <w:b/>
                <w:bCs/>
                <w:sz w:val="18"/>
                <w:szCs w:val="18"/>
              </w:rPr>
            </w:pPr>
            <w:r w:rsidRPr="00B5449A">
              <w:rPr>
                <w:b/>
                <w:bCs/>
                <w:sz w:val="18"/>
                <w:szCs w:val="18"/>
              </w:rPr>
              <w:t xml:space="preserve">Task </w:t>
            </w:r>
            <w:r w:rsidR="003A74C0" w:rsidRPr="00B5449A">
              <w:rPr>
                <w:b/>
                <w:bCs/>
                <w:sz w:val="18"/>
                <w:szCs w:val="18"/>
              </w:rPr>
              <w:t>3</w:t>
            </w:r>
            <w:r w:rsidR="00354F23" w:rsidRPr="00B5449A">
              <w:rPr>
                <w:b/>
                <w:bCs/>
                <w:sz w:val="18"/>
                <w:szCs w:val="18"/>
              </w:rPr>
              <w:t>.</w:t>
            </w:r>
            <w:r w:rsidR="00A04377" w:rsidRPr="00B5449A">
              <w:rPr>
                <w:b/>
                <w:bCs/>
                <w:sz w:val="18"/>
                <w:szCs w:val="18"/>
              </w:rPr>
              <w:t>4</w:t>
            </w:r>
            <w:r w:rsidRPr="00B5449A">
              <w:rPr>
                <w:b/>
                <w:bCs/>
                <w:sz w:val="18"/>
                <w:szCs w:val="18"/>
              </w:rPr>
              <w:t xml:space="preserve"> - </w:t>
            </w:r>
            <w:r w:rsidRPr="00B5449A">
              <w:rPr>
                <w:rFonts w:cs="Arial"/>
                <w:sz w:val="18"/>
                <w:szCs w:val="18"/>
              </w:rPr>
              <w:t xml:space="preserve">Collection and integration of proposals related for generic </w:t>
            </w:r>
            <w:r w:rsidRPr="00B5449A">
              <w:rPr>
                <w:rFonts w:cs="Arial"/>
                <w:sz w:val="18"/>
                <w:szCs w:val="18"/>
              </w:rPr>
              <w:lastRenderedPageBreak/>
              <w:t>service-specific accessibility requirements</w:t>
            </w:r>
          </w:p>
        </w:tc>
        <w:tc>
          <w:tcPr>
            <w:tcW w:w="460" w:type="dxa"/>
            <w:noWrap/>
          </w:tcPr>
          <w:p w14:paraId="2D97C95D" w14:textId="77777777" w:rsidR="00A7789C" w:rsidRPr="00B5449A" w:rsidRDefault="00A7789C" w:rsidP="00A7789C">
            <w:pPr>
              <w:spacing w:before="120" w:after="120"/>
              <w:rPr>
                <w:sz w:val="16"/>
                <w:szCs w:val="16"/>
              </w:rPr>
            </w:pPr>
          </w:p>
        </w:tc>
        <w:tc>
          <w:tcPr>
            <w:tcW w:w="433" w:type="dxa"/>
          </w:tcPr>
          <w:p w14:paraId="3314BB25" w14:textId="77777777" w:rsidR="00A7789C" w:rsidRPr="00B5449A" w:rsidRDefault="00A7789C" w:rsidP="00A7789C">
            <w:pPr>
              <w:spacing w:before="120" w:after="120"/>
              <w:rPr>
                <w:sz w:val="16"/>
                <w:szCs w:val="16"/>
              </w:rPr>
            </w:pPr>
          </w:p>
        </w:tc>
        <w:tc>
          <w:tcPr>
            <w:tcW w:w="433" w:type="dxa"/>
            <w:shd w:val="clear" w:color="auto" w:fill="C4BC96"/>
          </w:tcPr>
          <w:p w14:paraId="3D5C436C" w14:textId="77777777" w:rsidR="00A7789C" w:rsidRPr="00B5449A" w:rsidRDefault="00A7789C" w:rsidP="00A7789C">
            <w:pPr>
              <w:spacing w:before="120" w:after="120"/>
              <w:rPr>
                <w:sz w:val="16"/>
                <w:szCs w:val="16"/>
              </w:rPr>
            </w:pPr>
          </w:p>
        </w:tc>
        <w:tc>
          <w:tcPr>
            <w:tcW w:w="432" w:type="dxa"/>
            <w:shd w:val="clear" w:color="auto" w:fill="C4BC96"/>
          </w:tcPr>
          <w:p w14:paraId="17935CEE" w14:textId="77777777" w:rsidR="00A7789C" w:rsidRPr="00B5449A" w:rsidRDefault="00A7789C" w:rsidP="00A7789C">
            <w:pPr>
              <w:spacing w:before="120" w:after="120"/>
              <w:rPr>
                <w:sz w:val="16"/>
                <w:szCs w:val="16"/>
              </w:rPr>
            </w:pPr>
          </w:p>
        </w:tc>
        <w:tc>
          <w:tcPr>
            <w:tcW w:w="433" w:type="dxa"/>
            <w:shd w:val="clear" w:color="auto" w:fill="C4BC96"/>
          </w:tcPr>
          <w:p w14:paraId="0B60D002" w14:textId="77777777" w:rsidR="00A7789C" w:rsidRPr="00B5449A" w:rsidRDefault="00A7789C" w:rsidP="00A7789C">
            <w:pPr>
              <w:spacing w:before="120" w:after="120"/>
              <w:rPr>
                <w:sz w:val="16"/>
                <w:szCs w:val="16"/>
              </w:rPr>
            </w:pPr>
          </w:p>
        </w:tc>
        <w:tc>
          <w:tcPr>
            <w:tcW w:w="433" w:type="dxa"/>
            <w:tcBorders>
              <w:bottom w:val="single" w:sz="12" w:space="0" w:color="A6A6A6"/>
            </w:tcBorders>
            <w:shd w:val="clear" w:color="auto" w:fill="C4BC96"/>
          </w:tcPr>
          <w:p w14:paraId="1C18A363" w14:textId="77777777" w:rsidR="00A7789C" w:rsidRPr="00B5449A" w:rsidRDefault="00A7789C" w:rsidP="00A7789C">
            <w:pPr>
              <w:spacing w:before="120" w:after="120"/>
              <w:rPr>
                <w:sz w:val="16"/>
                <w:szCs w:val="16"/>
              </w:rPr>
            </w:pPr>
          </w:p>
        </w:tc>
        <w:tc>
          <w:tcPr>
            <w:tcW w:w="432" w:type="dxa"/>
            <w:tcBorders>
              <w:bottom w:val="single" w:sz="12" w:space="0" w:color="A6A6A6"/>
            </w:tcBorders>
            <w:shd w:val="clear" w:color="auto" w:fill="C4BC96"/>
          </w:tcPr>
          <w:p w14:paraId="7840CB74" w14:textId="77777777" w:rsidR="00A7789C" w:rsidRPr="00B5449A" w:rsidRDefault="00A7789C" w:rsidP="00A7789C">
            <w:pPr>
              <w:spacing w:before="120" w:after="120"/>
              <w:rPr>
                <w:sz w:val="16"/>
                <w:szCs w:val="16"/>
              </w:rPr>
            </w:pPr>
          </w:p>
        </w:tc>
        <w:tc>
          <w:tcPr>
            <w:tcW w:w="433" w:type="dxa"/>
            <w:tcBorders>
              <w:bottom w:val="single" w:sz="12" w:space="0" w:color="A6A6A6"/>
            </w:tcBorders>
          </w:tcPr>
          <w:p w14:paraId="68CA0DB6" w14:textId="77777777" w:rsidR="00A7789C" w:rsidRPr="00B5449A" w:rsidRDefault="00A7789C" w:rsidP="00A7789C">
            <w:pPr>
              <w:spacing w:before="120" w:after="120"/>
              <w:rPr>
                <w:sz w:val="16"/>
                <w:szCs w:val="16"/>
              </w:rPr>
            </w:pPr>
          </w:p>
        </w:tc>
        <w:tc>
          <w:tcPr>
            <w:tcW w:w="433" w:type="dxa"/>
            <w:shd w:val="clear" w:color="auto" w:fill="auto"/>
          </w:tcPr>
          <w:p w14:paraId="2A7CE09A" w14:textId="77777777" w:rsidR="00A7789C" w:rsidRPr="00B5449A" w:rsidRDefault="00A7789C" w:rsidP="00A7789C">
            <w:pPr>
              <w:spacing w:before="120" w:after="120"/>
              <w:rPr>
                <w:sz w:val="16"/>
                <w:szCs w:val="16"/>
              </w:rPr>
            </w:pPr>
          </w:p>
        </w:tc>
        <w:tc>
          <w:tcPr>
            <w:tcW w:w="466" w:type="dxa"/>
            <w:shd w:val="clear" w:color="auto" w:fill="auto"/>
          </w:tcPr>
          <w:p w14:paraId="13C1337D" w14:textId="77777777" w:rsidR="00A7789C" w:rsidRPr="00B5449A" w:rsidRDefault="00A7789C" w:rsidP="00A7789C">
            <w:pPr>
              <w:spacing w:before="120" w:after="120"/>
              <w:rPr>
                <w:sz w:val="16"/>
                <w:szCs w:val="16"/>
              </w:rPr>
            </w:pPr>
          </w:p>
        </w:tc>
        <w:tc>
          <w:tcPr>
            <w:tcW w:w="466" w:type="dxa"/>
            <w:shd w:val="clear" w:color="auto" w:fill="auto"/>
          </w:tcPr>
          <w:p w14:paraId="75E0F715" w14:textId="77777777" w:rsidR="00A7789C" w:rsidRPr="00B5449A" w:rsidRDefault="00A7789C" w:rsidP="00A7789C">
            <w:pPr>
              <w:spacing w:before="120" w:after="120"/>
              <w:rPr>
                <w:sz w:val="16"/>
                <w:szCs w:val="16"/>
              </w:rPr>
            </w:pPr>
          </w:p>
        </w:tc>
        <w:tc>
          <w:tcPr>
            <w:tcW w:w="466" w:type="dxa"/>
            <w:shd w:val="clear" w:color="auto" w:fill="auto"/>
          </w:tcPr>
          <w:p w14:paraId="5273D511" w14:textId="77777777" w:rsidR="00A7789C" w:rsidRPr="00B5449A" w:rsidRDefault="00A7789C" w:rsidP="00A7789C">
            <w:pPr>
              <w:spacing w:before="120" w:after="120"/>
              <w:rPr>
                <w:sz w:val="16"/>
                <w:szCs w:val="16"/>
              </w:rPr>
            </w:pPr>
          </w:p>
        </w:tc>
      </w:tr>
      <w:tr w:rsidR="00A7789C" w:rsidRPr="00B5449A" w14:paraId="6EAB7098" w14:textId="77777777" w:rsidTr="00D56C0E">
        <w:trPr>
          <w:trHeight w:val="348"/>
        </w:trPr>
        <w:tc>
          <w:tcPr>
            <w:tcW w:w="3310" w:type="dxa"/>
            <w:shd w:val="clear" w:color="auto" w:fill="D9D9D9" w:themeFill="background1" w:themeFillShade="D9"/>
          </w:tcPr>
          <w:p w14:paraId="589491B6" w14:textId="48A45D28" w:rsidR="00A7789C" w:rsidRPr="00B5449A" w:rsidRDefault="00A7789C" w:rsidP="00A7789C">
            <w:pPr>
              <w:spacing w:before="120" w:after="120"/>
              <w:rPr>
                <w:b/>
                <w:bCs/>
                <w:sz w:val="18"/>
                <w:szCs w:val="18"/>
              </w:rPr>
            </w:pPr>
            <w:r w:rsidRPr="00B5449A">
              <w:rPr>
                <w:b/>
                <w:bCs/>
                <w:sz w:val="18"/>
                <w:szCs w:val="18"/>
              </w:rPr>
              <w:t xml:space="preserve">Task </w:t>
            </w:r>
            <w:r w:rsidR="003A74C0" w:rsidRPr="00B5449A">
              <w:rPr>
                <w:b/>
                <w:bCs/>
                <w:sz w:val="18"/>
                <w:szCs w:val="18"/>
              </w:rPr>
              <w:t>3</w:t>
            </w:r>
            <w:r w:rsidR="00354F23" w:rsidRPr="00B5449A">
              <w:rPr>
                <w:b/>
                <w:bCs/>
                <w:sz w:val="18"/>
                <w:szCs w:val="18"/>
              </w:rPr>
              <w:t>.</w:t>
            </w:r>
            <w:r w:rsidR="00A04377" w:rsidRPr="00B5449A">
              <w:rPr>
                <w:b/>
                <w:bCs/>
                <w:sz w:val="18"/>
                <w:szCs w:val="18"/>
              </w:rPr>
              <w:t>5</w:t>
            </w:r>
            <w:r w:rsidRPr="00B5449A">
              <w:rPr>
                <w:b/>
                <w:bCs/>
                <w:sz w:val="18"/>
                <w:szCs w:val="18"/>
              </w:rPr>
              <w:t xml:space="preserve"> - </w:t>
            </w:r>
            <w:r w:rsidRPr="00B5449A">
              <w:rPr>
                <w:rFonts w:cs="Arial"/>
                <w:sz w:val="18"/>
                <w:szCs w:val="18"/>
              </w:rPr>
              <w:t>Integration and/or revision of respective testing procedures</w:t>
            </w:r>
            <w:r w:rsidR="00A04377" w:rsidRPr="00B5449A">
              <w:rPr>
                <w:rFonts w:cs="Arial"/>
                <w:sz w:val="18"/>
                <w:szCs w:val="18"/>
              </w:rPr>
              <w:t xml:space="preserve"> related to service-specific accessibility requirements</w:t>
            </w:r>
          </w:p>
        </w:tc>
        <w:tc>
          <w:tcPr>
            <w:tcW w:w="460" w:type="dxa"/>
            <w:noWrap/>
          </w:tcPr>
          <w:p w14:paraId="56A6DB31" w14:textId="77777777" w:rsidR="00A7789C" w:rsidRPr="00B5449A" w:rsidRDefault="00A7789C" w:rsidP="00A7789C">
            <w:pPr>
              <w:spacing w:before="120" w:after="120"/>
              <w:rPr>
                <w:sz w:val="16"/>
                <w:szCs w:val="16"/>
              </w:rPr>
            </w:pPr>
          </w:p>
        </w:tc>
        <w:tc>
          <w:tcPr>
            <w:tcW w:w="433" w:type="dxa"/>
          </w:tcPr>
          <w:p w14:paraId="5A33CC1A" w14:textId="77777777" w:rsidR="00A7789C" w:rsidRPr="00B5449A" w:rsidRDefault="00A7789C" w:rsidP="00A7789C">
            <w:pPr>
              <w:spacing w:before="120" w:after="120"/>
              <w:rPr>
                <w:sz w:val="16"/>
                <w:szCs w:val="16"/>
              </w:rPr>
            </w:pPr>
          </w:p>
        </w:tc>
        <w:tc>
          <w:tcPr>
            <w:tcW w:w="433" w:type="dxa"/>
          </w:tcPr>
          <w:p w14:paraId="1029F177" w14:textId="77777777" w:rsidR="00A7789C" w:rsidRPr="00B5449A" w:rsidRDefault="00A7789C" w:rsidP="00A7789C">
            <w:pPr>
              <w:spacing w:before="120" w:after="120"/>
              <w:rPr>
                <w:sz w:val="16"/>
                <w:szCs w:val="16"/>
              </w:rPr>
            </w:pPr>
          </w:p>
        </w:tc>
        <w:tc>
          <w:tcPr>
            <w:tcW w:w="432" w:type="dxa"/>
          </w:tcPr>
          <w:p w14:paraId="34212AE9" w14:textId="77777777" w:rsidR="00A7789C" w:rsidRPr="00B5449A" w:rsidRDefault="00A7789C" w:rsidP="00A7789C">
            <w:pPr>
              <w:spacing w:before="120" w:after="120"/>
              <w:rPr>
                <w:sz w:val="16"/>
                <w:szCs w:val="16"/>
              </w:rPr>
            </w:pPr>
          </w:p>
        </w:tc>
        <w:tc>
          <w:tcPr>
            <w:tcW w:w="433" w:type="dxa"/>
          </w:tcPr>
          <w:p w14:paraId="77780DD3" w14:textId="77777777" w:rsidR="00A7789C" w:rsidRPr="00B5449A" w:rsidRDefault="00A7789C" w:rsidP="00A7789C">
            <w:pPr>
              <w:spacing w:before="120" w:after="120"/>
              <w:rPr>
                <w:sz w:val="16"/>
                <w:szCs w:val="16"/>
              </w:rPr>
            </w:pPr>
          </w:p>
        </w:tc>
        <w:tc>
          <w:tcPr>
            <w:tcW w:w="433" w:type="dxa"/>
            <w:shd w:val="clear" w:color="auto" w:fill="C4BC96"/>
          </w:tcPr>
          <w:p w14:paraId="53B7480B" w14:textId="77777777" w:rsidR="00A7789C" w:rsidRPr="00B5449A" w:rsidRDefault="00A7789C" w:rsidP="00A7789C">
            <w:pPr>
              <w:spacing w:before="120" w:after="120"/>
              <w:rPr>
                <w:sz w:val="16"/>
                <w:szCs w:val="16"/>
              </w:rPr>
            </w:pPr>
          </w:p>
        </w:tc>
        <w:tc>
          <w:tcPr>
            <w:tcW w:w="432" w:type="dxa"/>
            <w:tcBorders>
              <w:bottom w:val="single" w:sz="12" w:space="0" w:color="A6A6A6"/>
            </w:tcBorders>
            <w:shd w:val="clear" w:color="auto" w:fill="C4BC96"/>
          </w:tcPr>
          <w:p w14:paraId="3953B985" w14:textId="77777777" w:rsidR="00A7789C" w:rsidRPr="00B5449A" w:rsidRDefault="00A7789C" w:rsidP="00A7789C">
            <w:pPr>
              <w:spacing w:before="120" w:after="120"/>
              <w:rPr>
                <w:sz w:val="16"/>
                <w:szCs w:val="16"/>
              </w:rPr>
            </w:pPr>
          </w:p>
        </w:tc>
        <w:tc>
          <w:tcPr>
            <w:tcW w:w="433" w:type="dxa"/>
            <w:tcBorders>
              <w:bottom w:val="single" w:sz="12" w:space="0" w:color="A6A6A6"/>
            </w:tcBorders>
            <w:shd w:val="clear" w:color="auto" w:fill="auto"/>
          </w:tcPr>
          <w:p w14:paraId="5C00EFE4" w14:textId="77777777" w:rsidR="00A7789C" w:rsidRPr="00B5449A" w:rsidRDefault="00A7789C" w:rsidP="00A7789C">
            <w:pPr>
              <w:spacing w:before="120" w:after="120"/>
              <w:rPr>
                <w:sz w:val="16"/>
                <w:szCs w:val="16"/>
              </w:rPr>
            </w:pPr>
          </w:p>
        </w:tc>
        <w:tc>
          <w:tcPr>
            <w:tcW w:w="433" w:type="dxa"/>
            <w:shd w:val="clear" w:color="auto" w:fill="auto"/>
          </w:tcPr>
          <w:p w14:paraId="2AFFF018" w14:textId="77777777" w:rsidR="00A7789C" w:rsidRPr="00B5449A" w:rsidRDefault="00A7789C" w:rsidP="00A7789C">
            <w:pPr>
              <w:spacing w:before="120" w:after="120"/>
              <w:rPr>
                <w:sz w:val="16"/>
                <w:szCs w:val="16"/>
              </w:rPr>
            </w:pPr>
          </w:p>
        </w:tc>
        <w:tc>
          <w:tcPr>
            <w:tcW w:w="466" w:type="dxa"/>
            <w:shd w:val="clear" w:color="auto" w:fill="auto"/>
          </w:tcPr>
          <w:p w14:paraId="37AAA2A2" w14:textId="77777777" w:rsidR="00A7789C" w:rsidRPr="00B5449A" w:rsidRDefault="00A7789C" w:rsidP="00A7789C">
            <w:pPr>
              <w:spacing w:before="120" w:after="120"/>
              <w:rPr>
                <w:sz w:val="16"/>
                <w:szCs w:val="16"/>
              </w:rPr>
            </w:pPr>
          </w:p>
        </w:tc>
        <w:tc>
          <w:tcPr>
            <w:tcW w:w="466" w:type="dxa"/>
            <w:shd w:val="clear" w:color="auto" w:fill="auto"/>
          </w:tcPr>
          <w:p w14:paraId="282DF97E" w14:textId="77777777" w:rsidR="00A7789C" w:rsidRPr="00B5449A" w:rsidRDefault="00A7789C" w:rsidP="00A7789C">
            <w:pPr>
              <w:spacing w:before="120" w:after="120"/>
              <w:rPr>
                <w:sz w:val="16"/>
                <w:szCs w:val="16"/>
              </w:rPr>
            </w:pPr>
          </w:p>
        </w:tc>
        <w:tc>
          <w:tcPr>
            <w:tcW w:w="466" w:type="dxa"/>
            <w:tcBorders>
              <w:bottom w:val="single" w:sz="12" w:space="0" w:color="A6A6A6"/>
            </w:tcBorders>
            <w:shd w:val="clear" w:color="auto" w:fill="auto"/>
          </w:tcPr>
          <w:p w14:paraId="06C92C0C" w14:textId="77777777" w:rsidR="00A7789C" w:rsidRPr="00B5449A" w:rsidRDefault="00A7789C" w:rsidP="00A7789C">
            <w:pPr>
              <w:spacing w:before="120" w:after="120"/>
              <w:rPr>
                <w:sz w:val="16"/>
                <w:szCs w:val="16"/>
              </w:rPr>
            </w:pPr>
          </w:p>
        </w:tc>
      </w:tr>
      <w:tr w:rsidR="00A7789C" w:rsidRPr="00B5449A" w14:paraId="572B0E5C" w14:textId="77777777" w:rsidTr="00D56C0E">
        <w:trPr>
          <w:trHeight w:val="348"/>
        </w:trPr>
        <w:tc>
          <w:tcPr>
            <w:tcW w:w="3310" w:type="dxa"/>
            <w:shd w:val="clear" w:color="auto" w:fill="D9D9D9" w:themeFill="background1" w:themeFillShade="D9"/>
          </w:tcPr>
          <w:p w14:paraId="19AE94AD" w14:textId="00AE3737" w:rsidR="00A7789C" w:rsidRPr="00B5449A" w:rsidRDefault="00A7789C" w:rsidP="00A7789C">
            <w:pPr>
              <w:spacing w:before="120" w:after="120"/>
              <w:rPr>
                <w:b/>
                <w:bCs/>
                <w:sz w:val="18"/>
                <w:szCs w:val="18"/>
              </w:rPr>
            </w:pPr>
            <w:r w:rsidRPr="00B5449A">
              <w:rPr>
                <w:b/>
                <w:bCs/>
                <w:sz w:val="18"/>
                <w:szCs w:val="18"/>
              </w:rPr>
              <w:t xml:space="preserve">Task </w:t>
            </w:r>
            <w:r w:rsidR="003A74C0" w:rsidRPr="00B5449A">
              <w:rPr>
                <w:b/>
                <w:bCs/>
                <w:sz w:val="18"/>
                <w:szCs w:val="18"/>
              </w:rPr>
              <w:t>3</w:t>
            </w:r>
            <w:r w:rsidR="00354F23" w:rsidRPr="00B5449A">
              <w:rPr>
                <w:b/>
                <w:bCs/>
                <w:sz w:val="18"/>
                <w:szCs w:val="18"/>
              </w:rPr>
              <w:t>.</w:t>
            </w:r>
            <w:r w:rsidR="00A04377" w:rsidRPr="00B5449A">
              <w:rPr>
                <w:b/>
                <w:bCs/>
                <w:sz w:val="18"/>
                <w:szCs w:val="18"/>
              </w:rPr>
              <w:t>6</w:t>
            </w:r>
            <w:r w:rsidRPr="00B5449A">
              <w:rPr>
                <w:b/>
                <w:bCs/>
                <w:sz w:val="18"/>
                <w:szCs w:val="18"/>
              </w:rPr>
              <w:t xml:space="preserve"> - </w:t>
            </w:r>
            <w:r w:rsidRPr="00B5449A">
              <w:rPr>
                <w:rFonts w:cs="Arial"/>
                <w:sz w:val="18"/>
                <w:szCs w:val="18"/>
              </w:rPr>
              <w:t xml:space="preserve">Revision and comments resolution with the </w:t>
            </w:r>
            <w:r w:rsidR="00115788" w:rsidRPr="00B5449A">
              <w:rPr>
                <w:rFonts w:cs="Arial"/>
                <w:sz w:val="18"/>
                <w:szCs w:val="18"/>
              </w:rPr>
              <w:t>JTB eAcc</w:t>
            </w:r>
            <w:r w:rsidR="00A04377" w:rsidRPr="00B5449A">
              <w:rPr>
                <w:rFonts w:cs="Arial"/>
                <w:sz w:val="18"/>
                <w:szCs w:val="18"/>
              </w:rPr>
              <w:t xml:space="preserve"> related to service-specific accessibility requirements</w:t>
            </w:r>
          </w:p>
        </w:tc>
        <w:tc>
          <w:tcPr>
            <w:tcW w:w="460" w:type="dxa"/>
            <w:noWrap/>
          </w:tcPr>
          <w:p w14:paraId="598A6898" w14:textId="77777777" w:rsidR="00A7789C" w:rsidRPr="00B5449A" w:rsidRDefault="00A7789C" w:rsidP="00A7789C">
            <w:pPr>
              <w:spacing w:before="120" w:after="120"/>
              <w:rPr>
                <w:sz w:val="16"/>
                <w:szCs w:val="16"/>
              </w:rPr>
            </w:pPr>
          </w:p>
        </w:tc>
        <w:tc>
          <w:tcPr>
            <w:tcW w:w="433" w:type="dxa"/>
          </w:tcPr>
          <w:p w14:paraId="2DDB6E74" w14:textId="77777777" w:rsidR="00A7789C" w:rsidRPr="00B5449A" w:rsidRDefault="00A7789C" w:rsidP="00A7789C">
            <w:pPr>
              <w:spacing w:before="120" w:after="120"/>
              <w:rPr>
                <w:sz w:val="16"/>
                <w:szCs w:val="16"/>
              </w:rPr>
            </w:pPr>
          </w:p>
        </w:tc>
        <w:tc>
          <w:tcPr>
            <w:tcW w:w="433" w:type="dxa"/>
          </w:tcPr>
          <w:p w14:paraId="56292CCF" w14:textId="77777777" w:rsidR="00A7789C" w:rsidRPr="00B5449A" w:rsidRDefault="00A7789C" w:rsidP="00A7789C">
            <w:pPr>
              <w:spacing w:before="120" w:after="120"/>
              <w:rPr>
                <w:sz w:val="16"/>
                <w:szCs w:val="16"/>
              </w:rPr>
            </w:pPr>
          </w:p>
        </w:tc>
        <w:tc>
          <w:tcPr>
            <w:tcW w:w="432" w:type="dxa"/>
          </w:tcPr>
          <w:p w14:paraId="04A8E4C8" w14:textId="77777777" w:rsidR="00A7789C" w:rsidRPr="00B5449A" w:rsidRDefault="00A7789C" w:rsidP="00A7789C">
            <w:pPr>
              <w:spacing w:before="120" w:after="120"/>
              <w:rPr>
                <w:sz w:val="16"/>
                <w:szCs w:val="16"/>
              </w:rPr>
            </w:pPr>
          </w:p>
        </w:tc>
        <w:tc>
          <w:tcPr>
            <w:tcW w:w="433" w:type="dxa"/>
          </w:tcPr>
          <w:p w14:paraId="5E5D8F7E" w14:textId="77777777" w:rsidR="00A7789C" w:rsidRPr="00B5449A" w:rsidRDefault="00A7789C" w:rsidP="00A7789C">
            <w:pPr>
              <w:spacing w:before="120" w:after="120"/>
              <w:rPr>
                <w:sz w:val="16"/>
                <w:szCs w:val="16"/>
              </w:rPr>
            </w:pPr>
          </w:p>
        </w:tc>
        <w:tc>
          <w:tcPr>
            <w:tcW w:w="433" w:type="dxa"/>
          </w:tcPr>
          <w:p w14:paraId="4656AF83" w14:textId="77777777" w:rsidR="00A7789C" w:rsidRPr="00B5449A" w:rsidRDefault="00A7789C" w:rsidP="00A7789C">
            <w:pPr>
              <w:spacing w:before="120" w:after="120"/>
              <w:rPr>
                <w:sz w:val="16"/>
                <w:szCs w:val="16"/>
              </w:rPr>
            </w:pPr>
          </w:p>
        </w:tc>
        <w:tc>
          <w:tcPr>
            <w:tcW w:w="432" w:type="dxa"/>
            <w:shd w:val="clear" w:color="auto" w:fill="C4BC96"/>
          </w:tcPr>
          <w:p w14:paraId="06980D29" w14:textId="77777777" w:rsidR="00A7789C" w:rsidRPr="00B5449A" w:rsidRDefault="00A7789C" w:rsidP="00A7789C">
            <w:pPr>
              <w:spacing w:before="120" w:after="120"/>
              <w:rPr>
                <w:sz w:val="16"/>
                <w:szCs w:val="16"/>
              </w:rPr>
            </w:pPr>
          </w:p>
        </w:tc>
        <w:tc>
          <w:tcPr>
            <w:tcW w:w="433" w:type="dxa"/>
            <w:shd w:val="clear" w:color="auto" w:fill="C4BC96"/>
          </w:tcPr>
          <w:p w14:paraId="123D85D6" w14:textId="77777777" w:rsidR="00A7789C" w:rsidRPr="00B5449A" w:rsidRDefault="00A7789C" w:rsidP="00A7789C">
            <w:pPr>
              <w:spacing w:before="120" w:after="120"/>
              <w:rPr>
                <w:sz w:val="16"/>
                <w:szCs w:val="16"/>
              </w:rPr>
            </w:pPr>
          </w:p>
        </w:tc>
        <w:tc>
          <w:tcPr>
            <w:tcW w:w="433" w:type="dxa"/>
            <w:shd w:val="clear" w:color="auto" w:fill="auto"/>
          </w:tcPr>
          <w:p w14:paraId="5D440F19" w14:textId="77777777" w:rsidR="00A7789C" w:rsidRPr="00B5449A" w:rsidRDefault="00A7789C" w:rsidP="00A7789C">
            <w:pPr>
              <w:spacing w:before="120" w:after="120"/>
              <w:rPr>
                <w:sz w:val="16"/>
                <w:szCs w:val="16"/>
              </w:rPr>
            </w:pPr>
          </w:p>
        </w:tc>
        <w:tc>
          <w:tcPr>
            <w:tcW w:w="466" w:type="dxa"/>
            <w:shd w:val="clear" w:color="auto" w:fill="auto"/>
          </w:tcPr>
          <w:p w14:paraId="1704204E" w14:textId="77777777" w:rsidR="00A7789C" w:rsidRPr="00B5449A" w:rsidRDefault="00A7789C" w:rsidP="00A7789C">
            <w:pPr>
              <w:spacing w:before="120" w:after="120"/>
              <w:rPr>
                <w:sz w:val="16"/>
                <w:szCs w:val="16"/>
              </w:rPr>
            </w:pPr>
          </w:p>
        </w:tc>
        <w:tc>
          <w:tcPr>
            <w:tcW w:w="466" w:type="dxa"/>
            <w:shd w:val="clear" w:color="auto" w:fill="auto"/>
          </w:tcPr>
          <w:p w14:paraId="14580B3C" w14:textId="77777777" w:rsidR="00A7789C" w:rsidRPr="00B5449A" w:rsidRDefault="00A7789C" w:rsidP="00A7789C">
            <w:pPr>
              <w:spacing w:before="120" w:after="120"/>
              <w:rPr>
                <w:sz w:val="16"/>
                <w:szCs w:val="16"/>
              </w:rPr>
            </w:pPr>
          </w:p>
        </w:tc>
        <w:tc>
          <w:tcPr>
            <w:tcW w:w="466" w:type="dxa"/>
            <w:tcBorders>
              <w:bottom w:val="single" w:sz="12" w:space="0" w:color="A6A6A6"/>
            </w:tcBorders>
            <w:shd w:val="clear" w:color="auto" w:fill="auto"/>
          </w:tcPr>
          <w:p w14:paraId="10B3A76F" w14:textId="77777777" w:rsidR="00A7789C" w:rsidRPr="00B5449A" w:rsidRDefault="00A7789C" w:rsidP="00A7789C">
            <w:pPr>
              <w:spacing w:before="120" w:after="120"/>
              <w:rPr>
                <w:sz w:val="16"/>
                <w:szCs w:val="16"/>
              </w:rPr>
            </w:pPr>
          </w:p>
        </w:tc>
      </w:tr>
      <w:tr w:rsidR="00A7789C" w:rsidRPr="00B5449A" w14:paraId="1E0B3151" w14:textId="77777777" w:rsidTr="00887952">
        <w:trPr>
          <w:trHeight w:val="348"/>
        </w:trPr>
        <w:tc>
          <w:tcPr>
            <w:tcW w:w="3310" w:type="dxa"/>
            <w:shd w:val="clear" w:color="auto" w:fill="D9D9D9" w:themeFill="background1" w:themeFillShade="D9"/>
          </w:tcPr>
          <w:p w14:paraId="66AD9A5B" w14:textId="3DC4779A" w:rsidR="00A7789C" w:rsidRPr="00B5449A" w:rsidRDefault="00A7789C" w:rsidP="00A7789C">
            <w:pPr>
              <w:spacing w:before="120" w:after="120"/>
              <w:rPr>
                <w:b/>
                <w:bCs/>
                <w:sz w:val="18"/>
                <w:szCs w:val="18"/>
              </w:rPr>
            </w:pPr>
            <w:r w:rsidRPr="00B5449A">
              <w:rPr>
                <w:b/>
                <w:bCs/>
                <w:sz w:val="18"/>
                <w:szCs w:val="18"/>
              </w:rPr>
              <w:t xml:space="preserve">Task </w:t>
            </w:r>
            <w:r w:rsidR="003A74C0" w:rsidRPr="00B5449A">
              <w:rPr>
                <w:b/>
                <w:bCs/>
                <w:sz w:val="18"/>
                <w:szCs w:val="18"/>
              </w:rPr>
              <w:t>3</w:t>
            </w:r>
            <w:r w:rsidR="00354F23" w:rsidRPr="00B5449A">
              <w:rPr>
                <w:b/>
                <w:bCs/>
                <w:sz w:val="18"/>
                <w:szCs w:val="18"/>
              </w:rPr>
              <w:t>.</w:t>
            </w:r>
            <w:r w:rsidR="00A04377" w:rsidRPr="00B5449A">
              <w:rPr>
                <w:b/>
                <w:bCs/>
                <w:sz w:val="18"/>
                <w:szCs w:val="18"/>
              </w:rPr>
              <w:t>7</w:t>
            </w:r>
            <w:r w:rsidRPr="00B5449A">
              <w:rPr>
                <w:b/>
                <w:bCs/>
                <w:sz w:val="18"/>
                <w:szCs w:val="18"/>
              </w:rPr>
              <w:t xml:space="preserve"> - </w:t>
            </w:r>
            <w:r w:rsidR="00887952" w:rsidRPr="00B5449A">
              <w:rPr>
                <w:rFonts w:cs="Arial"/>
                <w:sz w:val="18"/>
                <w:szCs w:val="18"/>
              </w:rPr>
              <w:t>Collection and integration of proposals for modification or addition of device specific accessibility requirements</w:t>
            </w:r>
          </w:p>
        </w:tc>
        <w:tc>
          <w:tcPr>
            <w:tcW w:w="460" w:type="dxa"/>
            <w:noWrap/>
          </w:tcPr>
          <w:p w14:paraId="2D07775E" w14:textId="77777777" w:rsidR="00A7789C" w:rsidRPr="00B5449A" w:rsidRDefault="00A7789C" w:rsidP="00A7789C">
            <w:pPr>
              <w:spacing w:before="120" w:after="120"/>
              <w:rPr>
                <w:sz w:val="16"/>
                <w:szCs w:val="16"/>
              </w:rPr>
            </w:pPr>
          </w:p>
        </w:tc>
        <w:tc>
          <w:tcPr>
            <w:tcW w:w="433" w:type="dxa"/>
          </w:tcPr>
          <w:p w14:paraId="127B109E" w14:textId="77777777" w:rsidR="00A7789C" w:rsidRPr="00B5449A" w:rsidRDefault="00A7789C" w:rsidP="00A7789C">
            <w:pPr>
              <w:spacing w:before="120" w:after="120"/>
              <w:rPr>
                <w:sz w:val="16"/>
                <w:szCs w:val="16"/>
              </w:rPr>
            </w:pPr>
          </w:p>
        </w:tc>
        <w:tc>
          <w:tcPr>
            <w:tcW w:w="433" w:type="dxa"/>
            <w:shd w:val="clear" w:color="auto" w:fill="C4BC96"/>
          </w:tcPr>
          <w:p w14:paraId="16392B1C" w14:textId="77777777" w:rsidR="00A7789C" w:rsidRPr="00B5449A" w:rsidRDefault="00A7789C" w:rsidP="00A7789C">
            <w:pPr>
              <w:spacing w:before="120" w:after="120"/>
              <w:rPr>
                <w:sz w:val="16"/>
                <w:szCs w:val="16"/>
              </w:rPr>
            </w:pPr>
          </w:p>
        </w:tc>
        <w:tc>
          <w:tcPr>
            <w:tcW w:w="432" w:type="dxa"/>
            <w:shd w:val="clear" w:color="auto" w:fill="C4BC96"/>
          </w:tcPr>
          <w:p w14:paraId="2A377D02" w14:textId="77777777" w:rsidR="00A7789C" w:rsidRPr="00B5449A" w:rsidRDefault="00A7789C" w:rsidP="00A7789C">
            <w:pPr>
              <w:spacing w:before="120" w:after="120"/>
              <w:rPr>
                <w:sz w:val="16"/>
                <w:szCs w:val="16"/>
              </w:rPr>
            </w:pPr>
          </w:p>
        </w:tc>
        <w:tc>
          <w:tcPr>
            <w:tcW w:w="433" w:type="dxa"/>
            <w:shd w:val="clear" w:color="auto" w:fill="C4BC96"/>
          </w:tcPr>
          <w:p w14:paraId="2DC3732B" w14:textId="77777777" w:rsidR="00A7789C" w:rsidRPr="00B5449A" w:rsidRDefault="00A7789C" w:rsidP="00A7789C">
            <w:pPr>
              <w:spacing w:before="120" w:after="120"/>
              <w:rPr>
                <w:sz w:val="16"/>
                <w:szCs w:val="16"/>
              </w:rPr>
            </w:pPr>
          </w:p>
        </w:tc>
        <w:tc>
          <w:tcPr>
            <w:tcW w:w="433" w:type="dxa"/>
            <w:tcBorders>
              <w:bottom w:val="single" w:sz="12" w:space="0" w:color="A6A6A6"/>
            </w:tcBorders>
            <w:shd w:val="clear" w:color="auto" w:fill="C4BC96"/>
          </w:tcPr>
          <w:p w14:paraId="3E26105D" w14:textId="77777777" w:rsidR="00A7789C" w:rsidRPr="00B5449A" w:rsidRDefault="00A7789C" w:rsidP="00A7789C">
            <w:pPr>
              <w:spacing w:before="120" w:after="120"/>
              <w:rPr>
                <w:sz w:val="16"/>
                <w:szCs w:val="16"/>
              </w:rPr>
            </w:pPr>
          </w:p>
        </w:tc>
        <w:tc>
          <w:tcPr>
            <w:tcW w:w="432" w:type="dxa"/>
            <w:tcBorders>
              <w:bottom w:val="single" w:sz="12" w:space="0" w:color="A6A6A6"/>
            </w:tcBorders>
            <w:shd w:val="clear" w:color="auto" w:fill="C4BC96"/>
          </w:tcPr>
          <w:p w14:paraId="554E8E29" w14:textId="77777777" w:rsidR="00A7789C" w:rsidRPr="00B5449A" w:rsidRDefault="00A7789C" w:rsidP="00A7789C">
            <w:pPr>
              <w:spacing w:before="120" w:after="120"/>
              <w:rPr>
                <w:sz w:val="16"/>
                <w:szCs w:val="16"/>
              </w:rPr>
            </w:pPr>
          </w:p>
        </w:tc>
        <w:tc>
          <w:tcPr>
            <w:tcW w:w="433" w:type="dxa"/>
            <w:tcBorders>
              <w:bottom w:val="single" w:sz="12" w:space="0" w:color="A6A6A6"/>
            </w:tcBorders>
          </w:tcPr>
          <w:p w14:paraId="41B09495" w14:textId="77777777" w:rsidR="00A7789C" w:rsidRPr="00B5449A" w:rsidRDefault="00A7789C" w:rsidP="00A7789C">
            <w:pPr>
              <w:spacing w:before="120" w:after="120"/>
              <w:rPr>
                <w:sz w:val="16"/>
                <w:szCs w:val="16"/>
              </w:rPr>
            </w:pPr>
          </w:p>
        </w:tc>
        <w:tc>
          <w:tcPr>
            <w:tcW w:w="433" w:type="dxa"/>
            <w:shd w:val="clear" w:color="auto" w:fill="auto"/>
          </w:tcPr>
          <w:p w14:paraId="2E41023B" w14:textId="77777777" w:rsidR="00A7789C" w:rsidRPr="00B5449A" w:rsidRDefault="00A7789C" w:rsidP="00A7789C">
            <w:pPr>
              <w:spacing w:before="120" w:after="120"/>
              <w:rPr>
                <w:sz w:val="16"/>
                <w:szCs w:val="16"/>
              </w:rPr>
            </w:pPr>
          </w:p>
        </w:tc>
        <w:tc>
          <w:tcPr>
            <w:tcW w:w="466" w:type="dxa"/>
            <w:shd w:val="clear" w:color="auto" w:fill="auto"/>
          </w:tcPr>
          <w:p w14:paraId="0EFF4CB5" w14:textId="77777777" w:rsidR="00A7789C" w:rsidRPr="00B5449A" w:rsidRDefault="00A7789C" w:rsidP="00A7789C">
            <w:pPr>
              <w:spacing w:before="120" w:after="120"/>
              <w:rPr>
                <w:sz w:val="16"/>
                <w:szCs w:val="16"/>
              </w:rPr>
            </w:pPr>
          </w:p>
        </w:tc>
        <w:tc>
          <w:tcPr>
            <w:tcW w:w="466" w:type="dxa"/>
            <w:shd w:val="clear" w:color="auto" w:fill="auto"/>
          </w:tcPr>
          <w:p w14:paraId="732E62DD" w14:textId="77777777" w:rsidR="00A7789C" w:rsidRPr="00B5449A" w:rsidRDefault="00A7789C" w:rsidP="00A7789C">
            <w:pPr>
              <w:spacing w:before="120" w:after="120"/>
              <w:rPr>
                <w:sz w:val="16"/>
                <w:szCs w:val="16"/>
              </w:rPr>
            </w:pPr>
          </w:p>
        </w:tc>
        <w:tc>
          <w:tcPr>
            <w:tcW w:w="466" w:type="dxa"/>
            <w:shd w:val="clear" w:color="auto" w:fill="auto"/>
          </w:tcPr>
          <w:p w14:paraId="5593B171" w14:textId="77777777" w:rsidR="00A7789C" w:rsidRPr="00B5449A" w:rsidRDefault="00A7789C" w:rsidP="00A7789C">
            <w:pPr>
              <w:spacing w:before="120" w:after="120"/>
              <w:rPr>
                <w:sz w:val="16"/>
                <w:szCs w:val="16"/>
              </w:rPr>
            </w:pPr>
          </w:p>
        </w:tc>
      </w:tr>
      <w:tr w:rsidR="00A7789C" w:rsidRPr="00B5449A" w14:paraId="32E05722" w14:textId="77777777" w:rsidTr="00887952">
        <w:trPr>
          <w:trHeight w:val="348"/>
        </w:trPr>
        <w:tc>
          <w:tcPr>
            <w:tcW w:w="3310" w:type="dxa"/>
            <w:shd w:val="clear" w:color="auto" w:fill="D9D9D9" w:themeFill="background1" w:themeFillShade="D9"/>
          </w:tcPr>
          <w:p w14:paraId="48C1B651" w14:textId="1D749BDF" w:rsidR="00A7789C" w:rsidRPr="00B5449A" w:rsidRDefault="00A7789C" w:rsidP="00A7789C">
            <w:pPr>
              <w:spacing w:before="120" w:after="120"/>
              <w:rPr>
                <w:b/>
                <w:bCs/>
                <w:sz w:val="18"/>
                <w:szCs w:val="18"/>
              </w:rPr>
            </w:pPr>
            <w:r w:rsidRPr="00B5449A">
              <w:rPr>
                <w:b/>
                <w:bCs/>
                <w:sz w:val="18"/>
                <w:szCs w:val="18"/>
              </w:rPr>
              <w:t xml:space="preserve">Task </w:t>
            </w:r>
            <w:r w:rsidR="003A74C0" w:rsidRPr="00B5449A">
              <w:rPr>
                <w:b/>
                <w:bCs/>
                <w:sz w:val="18"/>
                <w:szCs w:val="18"/>
              </w:rPr>
              <w:t>3</w:t>
            </w:r>
            <w:r w:rsidR="000734AC" w:rsidRPr="00B5449A">
              <w:rPr>
                <w:b/>
                <w:bCs/>
                <w:sz w:val="18"/>
                <w:szCs w:val="18"/>
              </w:rPr>
              <w:t>.</w:t>
            </w:r>
            <w:r w:rsidR="00A04377" w:rsidRPr="00B5449A">
              <w:rPr>
                <w:b/>
                <w:bCs/>
                <w:sz w:val="18"/>
                <w:szCs w:val="18"/>
              </w:rPr>
              <w:t>8</w:t>
            </w:r>
            <w:r w:rsidRPr="00B5449A">
              <w:rPr>
                <w:b/>
                <w:bCs/>
                <w:sz w:val="18"/>
                <w:szCs w:val="18"/>
              </w:rPr>
              <w:t xml:space="preserve"> - </w:t>
            </w:r>
            <w:r w:rsidRPr="00B5449A">
              <w:rPr>
                <w:rFonts w:cs="Arial"/>
                <w:sz w:val="18"/>
                <w:szCs w:val="18"/>
              </w:rPr>
              <w:t>Integration and/or revision of respective testing procedures</w:t>
            </w:r>
            <w:r w:rsidR="00A04377" w:rsidRPr="00B5449A">
              <w:rPr>
                <w:rFonts w:cs="Arial"/>
                <w:sz w:val="18"/>
                <w:szCs w:val="18"/>
              </w:rPr>
              <w:t xml:space="preserve"> related to device-specific accessibility requirements</w:t>
            </w:r>
          </w:p>
        </w:tc>
        <w:tc>
          <w:tcPr>
            <w:tcW w:w="460" w:type="dxa"/>
            <w:noWrap/>
          </w:tcPr>
          <w:p w14:paraId="4A7C114D" w14:textId="77777777" w:rsidR="00A7789C" w:rsidRPr="00B5449A" w:rsidRDefault="00A7789C" w:rsidP="00A7789C">
            <w:pPr>
              <w:spacing w:before="120" w:after="120"/>
              <w:rPr>
                <w:sz w:val="16"/>
                <w:szCs w:val="16"/>
              </w:rPr>
            </w:pPr>
          </w:p>
        </w:tc>
        <w:tc>
          <w:tcPr>
            <w:tcW w:w="433" w:type="dxa"/>
          </w:tcPr>
          <w:p w14:paraId="14B08294" w14:textId="77777777" w:rsidR="00A7789C" w:rsidRPr="00B5449A" w:rsidRDefault="00A7789C" w:rsidP="00A7789C">
            <w:pPr>
              <w:spacing w:before="120" w:after="120"/>
              <w:rPr>
                <w:sz w:val="16"/>
                <w:szCs w:val="16"/>
              </w:rPr>
            </w:pPr>
          </w:p>
        </w:tc>
        <w:tc>
          <w:tcPr>
            <w:tcW w:w="433" w:type="dxa"/>
          </w:tcPr>
          <w:p w14:paraId="528E25CE" w14:textId="77777777" w:rsidR="00A7789C" w:rsidRPr="00B5449A" w:rsidRDefault="00A7789C" w:rsidP="00A7789C">
            <w:pPr>
              <w:spacing w:before="120" w:after="120"/>
              <w:rPr>
                <w:sz w:val="16"/>
                <w:szCs w:val="16"/>
              </w:rPr>
            </w:pPr>
          </w:p>
        </w:tc>
        <w:tc>
          <w:tcPr>
            <w:tcW w:w="432" w:type="dxa"/>
          </w:tcPr>
          <w:p w14:paraId="324D38F6" w14:textId="77777777" w:rsidR="00A7789C" w:rsidRPr="00B5449A" w:rsidRDefault="00A7789C" w:rsidP="00A7789C">
            <w:pPr>
              <w:spacing w:before="120" w:after="120"/>
              <w:rPr>
                <w:sz w:val="16"/>
                <w:szCs w:val="16"/>
              </w:rPr>
            </w:pPr>
          </w:p>
        </w:tc>
        <w:tc>
          <w:tcPr>
            <w:tcW w:w="433" w:type="dxa"/>
          </w:tcPr>
          <w:p w14:paraId="578F0923" w14:textId="77777777" w:rsidR="00A7789C" w:rsidRPr="00B5449A" w:rsidRDefault="00A7789C" w:rsidP="00A7789C">
            <w:pPr>
              <w:spacing w:before="120" w:after="120"/>
              <w:rPr>
                <w:sz w:val="16"/>
                <w:szCs w:val="16"/>
              </w:rPr>
            </w:pPr>
          </w:p>
        </w:tc>
        <w:tc>
          <w:tcPr>
            <w:tcW w:w="433" w:type="dxa"/>
            <w:shd w:val="clear" w:color="auto" w:fill="C4BC96"/>
          </w:tcPr>
          <w:p w14:paraId="255E6067" w14:textId="77777777" w:rsidR="00A7789C" w:rsidRPr="00B5449A" w:rsidRDefault="00A7789C" w:rsidP="00A7789C">
            <w:pPr>
              <w:spacing w:before="120" w:after="120"/>
              <w:rPr>
                <w:sz w:val="16"/>
                <w:szCs w:val="16"/>
              </w:rPr>
            </w:pPr>
          </w:p>
        </w:tc>
        <w:tc>
          <w:tcPr>
            <w:tcW w:w="432" w:type="dxa"/>
            <w:tcBorders>
              <w:bottom w:val="single" w:sz="12" w:space="0" w:color="A6A6A6"/>
            </w:tcBorders>
            <w:shd w:val="clear" w:color="auto" w:fill="C4BC96"/>
          </w:tcPr>
          <w:p w14:paraId="30A51D58" w14:textId="77777777" w:rsidR="00A7789C" w:rsidRPr="00B5449A" w:rsidRDefault="00A7789C" w:rsidP="00A7789C">
            <w:pPr>
              <w:spacing w:before="120" w:after="120"/>
              <w:rPr>
                <w:sz w:val="16"/>
                <w:szCs w:val="16"/>
              </w:rPr>
            </w:pPr>
          </w:p>
        </w:tc>
        <w:tc>
          <w:tcPr>
            <w:tcW w:w="433" w:type="dxa"/>
            <w:tcBorders>
              <w:bottom w:val="single" w:sz="12" w:space="0" w:color="A6A6A6"/>
            </w:tcBorders>
            <w:shd w:val="clear" w:color="auto" w:fill="C4BC96"/>
          </w:tcPr>
          <w:p w14:paraId="49638F36" w14:textId="77777777" w:rsidR="00A7789C" w:rsidRPr="00B5449A" w:rsidRDefault="00A7789C" w:rsidP="00A7789C">
            <w:pPr>
              <w:spacing w:before="120" w:after="120"/>
              <w:rPr>
                <w:sz w:val="16"/>
                <w:szCs w:val="16"/>
              </w:rPr>
            </w:pPr>
          </w:p>
        </w:tc>
        <w:tc>
          <w:tcPr>
            <w:tcW w:w="433" w:type="dxa"/>
            <w:shd w:val="clear" w:color="auto" w:fill="auto"/>
          </w:tcPr>
          <w:p w14:paraId="0B79E715" w14:textId="77777777" w:rsidR="00A7789C" w:rsidRPr="00B5449A" w:rsidRDefault="00A7789C" w:rsidP="00A7789C">
            <w:pPr>
              <w:spacing w:before="120" w:after="120"/>
              <w:rPr>
                <w:sz w:val="16"/>
                <w:szCs w:val="16"/>
              </w:rPr>
            </w:pPr>
          </w:p>
        </w:tc>
        <w:tc>
          <w:tcPr>
            <w:tcW w:w="466" w:type="dxa"/>
            <w:shd w:val="clear" w:color="auto" w:fill="auto"/>
          </w:tcPr>
          <w:p w14:paraId="5EA2C9A6" w14:textId="77777777" w:rsidR="00A7789C" w:rsidRPr="00B5449A" w:rsidRDefault="00A7789C" w:rsidP="00A7789C">
            <w:pPr>
              <w:spacing w:before="120" w:after="120"/>
              <w:rPr>
                <w:sz w:val="16"/>
                <w:szCs w:val="16"/>
              </w:rPr>
            </w:pPr>
          </w:p>
        </w:tc>
        <w:tc>
          <w:tcPr>
            <w:tcW w:w="466" w:type="dxa"/>
            <w:shd w:val="clear" w:color="auto" w:fill="auto"/>
          </w:tcPr>
          <w:p w14:paraId="261EC7EA" w14:textId="77777777" w:rsidR="00A7789C" w:rsidRPr="00B5449A" w:rsidRDefault="00A7789C" w:rsidP="00A7789C">
            <w:pPr>
              <w:spacing w:before="120" w:after="120"/>
              <w:rPr>
                <w:sz w:val="16"/>
                <w:szCs w:val="16"/>
              </w:rPr>
            </w:pPr>
          </w:p>
        </w:tc>
        <w:tc>
          <w:tcPr>
            <w:tcW w:w="466" w:type="dxa"/>
            <w:shd w:val="clear" w:color="auto" w:fill="auto"/>
          </w:tcPr>
          <w:p w14:paraId="05E810FC" w14:textId="77777777" w:rsidR="00A7789C" w:rsidRPr="00B5449A" w:rsidRDefault="00A7789C" w:rsidP="00A7789C">
            <w:pPr>
              <w:spacing w:before="120" w:after="120"/>
              <w:rPr>
                <w:sz w:val="16"/>
                <w:szCs w:val="16"/>
              </w:rPr>
            </w:pPr>
          </w:p>
        </w:tc>
      </w:tr>
      <w:tr w:rsidR="00A7789C" w:rsidRPr="00B5449A" w14:paraId="0E78F947" w14:textId="77777777" w:rsidTr="00D56C0E">
        <w:trPr>
          <w:trHeight w:val="348"/>
        </w:trPr>
        <w:tc>
          <w:tcPr>
            <w:tcW w:w="3310" w:type="dxa"/>
            <w:shd w:val="clear" w:color="auto" w:fill="D9D9D9" w:themeFill="background1" w:themeFillShade="D9"/>
          </w:tcPr>
          <w:p w14:paraId="573CBDFF" w14:textId="3081D860" w:rsidR="00A7789C" w:rsidRPr="00B5449A" w:rsidRDefault="00A7789C" w:rsidP="00A7789C">
            <w:pPr>
              <w:spacing w:before="120" w:after="120"/>
              <w:rPr>
                <w:b/>
                <w:bCs/>
                <w:sz w:val="18"/>
                <w:szCs w:val="18"/>
              </w:rPr>
            </w:pPr>
            <w:r w:rsidRPr="00B5449A">
              <w:rPr>
                <w:b/>
                <w:bCs/>
                <w:sz w:val="18"/>
                <w:szCs w:val="18"/>
              </w:rPr>
              <w:t xml:space="preserve">Task </w:t>
            </w:r>
            <w:r w:rsidR="003A74C0" w:rsidRPr="00B5449A">
              <w:rPr>
                <w:b/>
                <w:bCs/>
                <w:sz w:val="18"/>
                <w:szCs w:val="18"/>
              </w:rPr>
              <w:t>3</w:t>
            </w:r>
            <w:r w:rsidR="000734AC" w:rsidRPr="00B5449A">
              <w:rPr>
                <w:b/>
                <w:bCs/>
                <w:sz w:val="18"/>
                <w:szCs w:val="18"/>
              </w:rPr>
              <w:t>.</w:t>
            </w:r>
            <w:r w:rsidR="00A04377" w:rsidRPr="00B5449A">
              <w:rPr>
                <w:b/>
                <w:bCs/>
                <w:sz w:val="18"/>
                <w:szCs w:val="18"/>
              </w:rPr>
              <w:t>9</w:t>
            </w:r>
            <w:r w:rsidRPr="00B5449A">
              <w:rPr>
                <w:b/>
                <w:bCs/>
                <w:sz w:val="18"/>
                <w:szCs w:val="18"/>
              </w:rPr>
              <w:t xml:space="preserve"> - </w:t>
            </w:r>
            <w:r w:rsidRPr="00B5449A">
              <w:rPr>
                <w:rFonts w:cs="Arial"/>
                <w:sz w:val="18"/>
                <w:szCs w:val="18"/>
              </w:rPr>
              <w:t xml:space="preserve">Revision and comments resolution with the </w:t>
            </w:r>
            <w:r w:rsidR="00115788" w:rsidRPr="00B5449A">
              <w:rPr>
                <w:rFonts w:cs="Arial"/>
                <w:sz w:val="18"/>
                <w:szCs w:val="18"/>
              </w:rPr>
              <w:t>JTB eAcc</w:t>
            </w:r>
            <w:r w:rsidR="00A04377" w:rsidRPr="00B5449A">
              <w:rPr>
                <w:rFonts w:cs="Arial"/>
                <w:sz w:val="18"/>
                <w:szCs w:val="18"/>
              </w:rPr>
              <w:t xml:space="preserve"> related to device-specific accessibility requirements</w:t>
            </w:r>
          </w:p>
        </w:tc>
        <w:tc>
          <w:tcPr>
            <w:tcW w:w="460" w:type="dxa"/>
            <w:noWrap/>
          </w:tcPr>
          <w:p w14:paraId="5051B594" w14:textId="77777777" w:rsidR="00A7789C" w:rsidRPr="00B5449A" w:rsidRDefault="00A7789C" w:rsidP="00A7789C">
            <w:pPr>
              <w:spacing w:before="120" w:after="120"/>
              <w:rPr>
                <w:sz w:val="16"/>
                <w:szCs w:val="16"/>
              </w:rPr>
            </w:pPr>
          </w:p>
        </w:tc>
        <w:tc>
          <w:tcPr>
            <w:tcW w:w="433" w:type="dxa"/>
          </w:tcPr>
          <w:p w14:paraId="69AFD5B7" w14:textId="77777777" w:rsidR="00A7789C" w:rsidRPr="00B5449A" w:rsidRDefault="00A7789C" w:rsidP="00A7789C">
            <w:pPr>
              <w:spacing w:before="120" w:after="120"/>
              <w:rPr>
                <w:sz w:val="16"/>
                <w:szCs w:val="16"/>
              </w:rPr>
            </w:pPr>
          </w:p>
        </w:tc>
        <w:tc>
          <w:tcPr>
            <w:tcW w:w="433" w:type="dxa"/>
          </w:tcPr>
          <w:p w14:paraId="19A6BD5A" w14:textId="77777777" w:rsidR="00A7789C" w:rsidRPr="00B5449A" w:rsidRDefault="00A7789C" w:rsidP="00A7789C">
            <w:pPr>
              <w:spacing w:before="120" w:after="120"/>
              <w:rPr>
                <w:sz w:val="16"/>
                <w:szCs w:val="16"/>
              </w:rPr>
            </w:pPr>
          </w:p>
        </w:tc>
        <w:tc>
          <w:tcPr>
            <w:tcW w:w="432" w:type="dxa"/>
          </w:tcPr>
          <w:p w14:paraId="2CBAE071" w14:textId="77777777" w:rsidR="00A7789C" w:rsidRPr="00B5449A" w:rsidRDefault="00A7789C" w:rsidP="00A7789C">
            <w:pPr>
              <w:spacing w:before="120" w:after="120"/>
              <w:rPr>
                <w:sz w:val="16"/>
                <w:szCs w:val="16"/>
              </w:rPr>
            </w:pPr>
          </w:p>
        </w:tc>
        <w:tc>
          <w:tcPr>
            <w:tcW w:w="433" w:type="dxa"/>
          </w:tcPr>
          <w:p w14:paraId="1841121D" w14:textId="77777777" w:rsidR="00A7789C" w:rsidRPr="00B5449A" w:rsidRDefault="00A7789C" w:rsidP="00A7789C">
            <w:pPr>
              <w:spacing w:before="120" w:after="120"/>
              <w:rPr>
                <w:sz w:val="16"/>
                <w:szCs w:val="16"/>
              </w:rPr>
            </w:pPr>
          </w:p>
        </w:tc>
        <w:tc>
          <w:tcPr>
            <w:tcW w:w="433" w:type="dxa"/>
          </w:tcPr>
          <w:p w14:paraId="1360ABD1" w14:textId="77777777" w:rsidR="00A7789C" w:rsidRPr="00B5449A" w:rsidRDefault="00A7789C" w:rsidP="00A7789C">
            <w:pPr>
              <w:spacing w:before="120" w:after="120"/>
              <w:rPr>
                <w:sz w:val="16"/>
                <w:szCs w:val="16"/>
              </w:rPr>
            </w:pPr>
          </w:p>
        </w:tc>
        <w:tc>
          <w:tcPr>
            <w:tcW w:w="432" w:type="dxa"/>
            <w:shd w:val="clear" w:color="auto" w:fill="C4BC96"/>
          </w:tcPr>
          <w:p w14:paraId="7EAC3D20" w14:textId="77777777" w:rsidR="00A7789C" w:rsidRPr="00B5449A" w:rsidRDefault="00A7789C" w:rsidP="00A7789C">
            <w:pPr>
              <w:spacing w:before="120" w:after="120"/>
              <w:rPr>
                <w:sz w:val="16"/>
                <w:szCs w:val="16"/>
              </w:rPr>
            </w:pPr>
          </w:p>
        </w:tc>
        <w:tc>
          <w:tcPr>
            <w:tcW w:w="433" w:type="dxa"/>
            <w:shd w:val="clear" w:color="auto" w:fill="C4BC96"/>
          </w:tcPr>
          <w:p w14:paraId="30B1EA6A" w14:textId="77777777" w:rsidR="00A7789C" w:rsidRPr="00B5449A" w:rsidRDefault="00A7789C" w:rsidP="00A7789C">
            <w:pPr>
              <w:spacing w:before="120" w:after="120"/>
              <w:rPr>
                <w:sz w:val="16"/>
                <w:szCs w:val="16"/>
              </w:rPr>
            </w:pPr>
          </w:p>
        </w:tc>
        <w:tc>
          <w:tcPr>
            <w:tcW w:w="433" w:type="dxa"/>
            <w:shd w:val="clear" w:color="auto" w:fill="auto"/>
          </w:tcPr>
          <w:p w14:paraId="347AACAA" w14:textId="77777777" w:rsidR="00A7789C" w:rsidRPr="00B5449A" w:rsidRDefault="00A7789C" w:rsidP="00A7789C">
            <w:pPr>
              <w:spacing w:before="120" w:after="120"/>
              <w:rPr>
                <w:sz w:val="16"/>
                <w:szCs w:val="16"/>
              </w:rPr>
            </w:pPr>
          </w:p>
        </w:tc>
        <w:tc>
          <w:tcPr>
            <w:tcW w:w="466" w:type="dxa"/>
            <w:shd w:val="clear" w:color="auto" w:fill="auto"/>
          </w:tcPr>
          <w:p w14:paraId="613ECC86" w14:textId="77777777" w:rsidR="00A7789C" w:rsidRPr="00B5449A" w:rsidRDefault="00A7789C" w:rsidP="00A7789C">
            <w:pPr>
              <w:spacing w:before="120" w:after="120"/>
              <w:rPr>
                <w:sz w:val="16"/>
                <w:szCs w:val="16"/>
              </w:rPr>
            </w:pPr>
          </w:p>
        </w:tc>
        <w:tc>
          <w:tcPr>
            <w:tcW w:w="466" w:type="dxa"/>
            <w:shd w:val="clear" w:color="auto" w:fill="auto"/>
          </w:tcPr>
          <w:p w14:paraId="4139178E" w14:textId="77777777" w:rsidR="00A7789C" w:rsidRPr="00B5449A" w:rsidRDefault="00A7789C" w:rsidP="00A7789C">
            <w:pPr>
              <w:spacing w:before="120" w:after="120"/>
              <w:rPr>
                <w:sz w:val="16"/>
                <w:szCs w:val="16"/>
              </w:rPr>
            </w:pPr>
          </w:p>
        </w:tc>
        <w:tc>
          <w:tcPr>
            <w:tcW w:w="466" w:type="dxa"/>
            <w:tcBorders>
              <w:bottom w:val="single" w:sz="12" w:space="0" w:color="A6A6A6"/>
            </w:tcBorders>
            <w:shd w:val="clear" w:color="auto" w:fill="auto"/>
          </w:tcPr>
          <w:p w14:paraId="46498B7C" w14:textId="77777777" w:rsidR="00A7789C" w:rsidRPr="00B5449A" w:rsidRDefault="00A7789C" w:rsidP="00A7789C">
            <w:pPr>
              <w:spacing w:before="120" w:after="120"/>
              <w:rPr>
                <w:sz w:val="16"/>
                <w:szCs w:val="16"/>
              </w:rPr>
            </w:pPr>
          </w:p>
        </w:tc>
      </w:tr>
      <w:tr w:rsidR="00887952" w:rsidRPr="00B5449A" w14:paraId="7B82DD5F" w14:textId="77777777" w:rsidTr="00887952">
        <w:trPr>
          <w:trHeight w:val="348"/>
        </w:trPr>
        <w:tc>
          <w:tcPr>
            <w:tcW w:w="3310" w:type="dxa"/>
            <w:shd w:val="clear" w:color="auto" w:fill="D9D9D9" w:themeFill="background1" w:themeFillShade="D9"/>
          </w:tcPr>
          <w:p w14:paraId="0CEF2A8D" w14:textId="17153C8A" w:rsidR="00887952" w:rsidRPr="00B5449A" w:rsidRDefault="00887952" w:rsidP="00887952">
            <w:pPr>
              <w:spacing w:before="120" w:after="120"/>
              <w:rPr>
                <w:b/>
                <w:bCs/>
                <w:sz w:val="18"/>
                <w:szCs w:val="18"/>
              </w:rPr>
            </w:pPr>
            <w:r w:rsidRPr="00B5449A">
              <w:rPr>
                <w:b/>
                <w:bCs/>
                <w:sz w:val="18"/>
                <w:szCs w:val="18"/>
              </w:rPr>
              <w:t xml:space="preserve">Task </w:t>
            </w:r>
            <w:r w:rsidR="003A74C0" w:rsidRPr="00B5449A">
              <w:rPr>
                <w:b/>
                <w:bCs/>
                <w:sz w:val="18"/>
                <w:szCs w:val="18"/>
              </w:rPr>
              <w:t>3</w:t>
            </w:r>
            <w:r w:rsidR="000734AC" w:rsidRPr="00B5449A">
              <w:rPr>
                <w:b/>
                <w:bCs/>
                <w:sz w:val="18"/>
                <w:szCs w:val="18"/>
              </w:rPr>
              <w:t>.1</w:t>
            </w:r>
            <w:r w:rsidR="00A04377" w:rsidRPr="00B5449A">
              <w:rPr>
                <w:b/>
                <w:bCs/>
                <w:sz w:val="18"/>
                <w:szCs w:val="18"/>
              </w:rPr>
              <w:t>0</w:t>
            </w:r>
            <w:r w:rsidRPr="00B5449A">
              <w:rPr>
                <w:b/>
                <w:bCs/>
                <w:sz w:val="18"/>
                <w:szCs w:val="18"/>
              </w:rPr>
              <w:t xml:space="preserve">- </w:t>
            </w:r>
            <w:r w:rsidRPr="00B5449A">
              <w:rPr>
                <w:rFonts w:cs="Arial"/>
                <w:sz w:val="18"/>
                <w:szCs w:val="18"/>
              </w:rPr>
              <w:t>Collection and integration of proposals for modification or addition of device specific RTT and TC requirements</w:t>
            </w:r>
          </w:p>
        </w:tc>
        <w:tc>
          <w:tcPr>
            <w:tcW w:w="460" w:type="dxa"/>
            <w:noWrap/>
          </w:tcPr>
          <w:p w14:paraId="4E401905" w14:textId="77777777" w:rsidR="00887952" w:rsidRPr="00B5449A" w:rsidRDefault="00887952" w:rsidP="00887952">
            <w:pPr>
              <w:spacing w:before="120" w:after="120"/>
              <w:rPr>
                <w:sz w:val="16"/>
                <w:szCs w:val="16"/>
              </w:rPr>
            </w:pPr>
          </w:p>
        </w:tc>
        <w:tc>
          <w:tcPr>
            <w:tcW w:w="433" w:type="dxa"/>
          </w:tcPr>
          <w:p w14:paraId="0C0CBEB2" w14:textId="77777777" w:rsidR="00887952" w:rsidRPr="00B5449A" w:rsidRDefault="00887952" w:rsidP="00887952">
            <w:pPr>
              <w:spacing w:before="120" w:after="120"/>
              <w:rPr>
                <w:sz w:val="16"/>
                <w:szCs w:val="16"/>
              </w:rPr>
            </w:pPr>
          </w:p>
        </w:tc>
        <w:tc>
          <w:tcPr>
            <w:tcW w:w="433" w:type="dxa"/>
            <w:shd w:val="clear" w:color="auto" w:fill="C4BC96"/>
          </w:tcPr>
          <w:p w14:paraId="5FFC5907" w14:textId="77777777" w:rsidR="00887952" w:rsidRPr="00B5449A" w:rsidRDefault="00887952" w:rsidP="00887952">
            <w:pPr>
              <w:spacing w:before="120" w:after="120"/>
              <w:rPr>
                <w:sz w:val="16"/>
                <w:szCs w:val="16"/>
              </w:rPr>
            </w:pPr>
          </w:p>
        </w:tc>
        <w:tc>
          <w:tcPr>
            <w:tcW w:w="432" w:type="dxa"/>
            <w:shd w:val="clear" w:color="auto" w:fill="C4BC96"/>
          </w:tcPr>
          <w:p w14:paraId="6EF03B61" w14:textId="77777777" w:rsidR="00887952" w:rsidRPr="00B5449A" w:rsidRDefault="00887952" w:rsidP="00887952">
            <w:pPr>
              <w:spacing w:before="120" w:after="120"/>
              <w:rPr>
                <w:sz w:val="16"/>
                <w:szCs w:val="16"/>
              </w:rPr>
            </w:pPr>
          </w:p>
        </w:tc>
        <w:tc>
          <w:tcPr>
            <w:tcW w:w="433" w:type="dxa"/>
            <w:shd w:val="clear" w:color="auto" w:fill="C4BC96"/>
          </w:tcPr>
          <w:p w14:paraId="1122F047" w14:textId="77777777" w:rsidR="00887952" w:rsidRPr="00B5449A" w:rsidRDefault="00887952" w:rsidP="00887952">
            <w:pPr>
              <w:spacing w:before="120" w:after="120"/>
              <w:rPr>
                <w:sz w:val="16"/>
                <w:szCs w:val="16"/>
              </w:rPr>
            </w:pPr>
          </w:p>
        </w:tc>
        <w:tc>
          <w:tcPr>
            <w:tcW w:w="433" w:type="dxa"/>
            <w:tcBorders>
              <w:bottom w:val="single" w:sz="12" w:space="0" w:color="A6A6A6"/>
            </w:tcBorders>
            <w:shd w:val="clear" w:color="auto" w:fill="C4BC96"/>
          </w:tcPr>
          <w:p w14:paraId="046886F9" w14:textId="77777777" w:rsidR="00887952" w:rsidRPr="00B5449A" w:rsidRDefault="00887952" w:rsidP="00887952">
            <w:pPr>
              <w:spacing w:before="120" w:after="120"/>
              <w:rPr>
                <w:sz w:val="16"/>
                <w:szCs w:val="16"/>
              </w:rPr>
            </w:pPr>
          </w:p>
        </w:tc>
        <w:tc>
          <w:tcPr>
            <w:tcW w:w="432" w:type="dxa"/>
            <w:tcBorders>
              <w:bottom w:val="single" w:sz="12" w:space="0" w:color="A6A6A6"/>
            </w:tcBorders>
            <w:shd w:val="clear" w:color="auto" w:fill="C4BC96"/>
          </w:tcPr>
          <w:p w14:paraId="390EB442" w14:textId="77777777" w:rsidR="00887952" w:rsidRPr="00B5449A" w:rsidRDefault="00887952" w:rsidP="00887952">
            <w:pPr>
              <w:spacing w:before="120" w:after="120"/>
              <w:rPr>
                <w:sz w:val="16"/>
                <w:szCs w:val="16"/>
              </w:rPr>
            </w:pPr>
          </w:p>
        </w:tc>
        <w:tc>
          <w:tcPr>
            <w:tcW w:w="433" w:type="dxa"/>
            <w:tcBorders>
              <w:bottom w:val="single" w:sz="12" w:space="0" w:color="A6A6A6"/>
            </w:tcBorders>
          </w:tcPr>
          <w:p w14:paraId="04260B7E" w14:textId="77777777" w:rsidR="00887952" w:rsidRPr="00B5449A" w:rsidRDefault="00887952" w:rsidP="00887952">
            <w:pPr>
              <w:spacing w:before="120" w:after="120"/>
              <w:rPr>
                <w:sz w:val="16"/>
                <w:szCs w:val="16"/>
              </w:rPr>
            </w:pPr>
          </w:p>
        </w:tc>
        <w:tc>
          <w:tcPr>
            <w:tcW w:w="433" w:type="dxa"/>
            <w:shd w:val="clear" w:color="auto" w:fill="auto"/>
          </w:tcPr>
          <w:p w14:paraId="42938723" w14:textId="77777777" w:rsidR="00887952" w:rsidRPr="00B5449A" w:rsidRDefault="00887952" w:rsidP="00887952">
            <w:pPr>
              <w:spacing w:before="120" w:after="120"/>
              <w:rPr>
                <w:sz w:val="16"/>
                <w:szCs w:val="16"/>
              </w:rPr>
            </w:pPr>
          </w:p>
        </w:tc>
        <w:tc>
          <w:tcPr>
            <w:tcW w:w="466" w:type="dxa"/>
            <w:shd w:val="clear" w:color="auto" w:fill="auto"/>
          </w:tcPr>
          <w:p w14:paraId="30B4238E" w14:textId="77777777" w:rsidR="00887952" w:rsidRPr="00B5449A" w:rsidRDefault="00887952" w:rsidP="00887952">
            <w:pPr>
              <w:spacing w:before="120" w:after="120"/>
              <w:rPr>
                <w:sz w:val="16"/>
                <w:szCs w:val="16"/>
              </w:rPr>
            </w:pPr>
          </w:p>
        </w:tc>
        <w:tc>
          <w:tcPr>
            <w:tcW w:w="466" w:type="dxa"/>
            <w:shd w:val="clear" w:color="auto" w:fill="auto"/>
          </w:tcPr>
          <w:p w14:paraId="09C4D043" w14:textId="77777777" w:rsidR="00887952" w:rsidRPr="00B5449A" w:rsidRDefault="00887952" w:rsidP="00887952">
            <w:pPr>
              <w:spacing w:before="120" w:after="120"/>
              <w:rPr>
                <w:sz w:val="16"/>
                <w:szCs w:val="16"/>
              </w:rPr>
            </w:pPr>
          </w:p>
        </w:tc>
        <w:tc>
          <w:tcPr>
            <w:tcW w:w="466" w:type="dxa"/>
            <w:shd w:val="clear" w:color="auto" w:fill="auto"/>
          </w:tcPr>
          <w:p w14:paraId="5E764D5D" w14:textId="77777777" w:rsidR="00887952" w:rsidRPr="00B5449A" w:rsidRDefault="00887952" w:rsidP="00887952">
            <w:pPr>
              <w:spacing w:before="120" w:after="120"/>
              <w:rPr>
                <w:sz w:val="16"/>
                <w:szCs w:val="16"/>
              </w:rPr>
            </w:pPr>
          </w:p>
        </w:tc>
      </w:tr>
      <w:tr w:rsidR="00887952" w:rsidRPr="00B5449A" w14:paraId="7EB49F89" w14:textId="77777777" w:rsidTr="00887952">
        <w:trPr>
          <w:trHeight w:val="348"/>
        </w:trPr>
        <w:tc>
          <w:tcPr>
            <w:tcW w:w="3310" w:type="dxa"/>
            <w:shd w:val="clear" w:color="auto" w:fill="D9D9D9" w:themeFill="background1" w:themeFillShade="D9"/>
          </w:tcPr>
          <w:p w14:paraId="370668BA" w14:textId="7B12E02D" w:rsidR="00887952" w:rsidRPr="00B5449A" w:rsidRDefault="00887952" w:rsidP="00887952">
            <w:pPr>
              <w:spacing w:before="120" w:after="120"/>
              <w:rPr>
                <w:b/>
                <w:bCs/>
                <w:sz w:val="18"/>
                <w:szCs w:val="18"/>
              </w:rPr>
            </w:pPr>
            <w:r w:rsidRPr="00B5449A">
              <w:rPr>
                <w:b/>
                <w:bCs/>
                <w:sz w:val="18"/>
                <w:szCs w:val="18"/>
              </w:rPr>
              <w:t xml:space="preserve">Task </w:t>
            </w:r>
            <w:r w:rsidR="003A74C0" w:rsidRPr="00B5449A">
              <w:rPr>
                <w:b/>
                <w:bCs/>
                <w:sz w:val="18"/>
                <w:szCs w:val="18"/>
              </w:rPr>
              <w:t>3</w:t>
            </w:r>
            <w:r w:rsidR="000734AC" w:rsidRPr="00B5449A">
              <w:rPr>
                <w:b/>
                <w:bCs/>
                <w:sz w:val="18"/>
                <w:szCs w:val="18"/>
              </w:rPr>
              <w:t>.1</w:t>
            </w:r>
            <w:r w:rsidR="004B0E86" w:rsidRPr="00B5449A">
              <w:rPr>
                <w:b/>
                <w:bCs/>
                <w:sz w:val="18"/>
                <w:szCs w:val="18"/>
              </w:rPr>
              <w:t>1</w:t>
            </w:r>
            <w:r w:rsidRPr="00B5449A">
              <w:rPr>
                <w:b/>
                <w:bCs/>
                <w:sz w:val="18"/>
                <w:szCs w:val="18"/>
              </w:rPr>
              <w:t xml:space="preserve"> - </w:t>
            </w:r>
            <w:r w:rsidRPr="00B5449A">
              <w:rPr>
                <w:rFonts w:cs="Arial"/>
                <w:sz w:val="18"/>
                <w:szCs w:val="18"/>
              </w:rPr>
              <w:t>Integration and/or revision of respective testing procedures</w:t>
            </w:r>
            <w:r w:rsidR="004B0E86" w:rsidRPr="00B5449A">
              <w:rPr>
                <w:rFonts w:cs="Arial"/>
                <w:sz w:val="18"/>
                <w:szCs w:val="18"/>
              </w:rPr>
              <w:t xml:space="preserve"> related to device specific RTT and TC requirements</w:t>
            </w:r>
          </w:p>
        </w:tc>
        <w:tc>
          <w:tcPr>
            <w:tcW w:w="460" w:type="dxa"/>
            <w:noWrap/>
          </w:tcPr>
          <w:p w14:paraId="0BEC8B9A" w14:textId="77777777" w:rsidR="00887952" w:rsidRPr="00B5449A" w:rsidRDefault="00887952" w:rsidP="00887952">
            <w:pPr>
              <w:spacing w:before="120" w:after="120"/>
              <w:rPr>
                <w:sz w:val="16"/>
                <w:szCs w:val="16"/>
              </w:rPr>
            </w:pPr>
          </w:p>
        </w:tc>
        <w:tc>
          <w:tcPr>
            <w:tcW w:w="433" w:type="dxa"/>
          </w:tcPr>
          <w:p w14:paraId="0CB4593B" w14:textId="77777777" w:rsidR="00887952" w:rsidRPr="00B5449A" w:rsidRDefault="00887952" w:rsidP="00887952">
            <w:pPr>
              <w:spacing w:before="120" w:after="120"/>
              <w:rPr>
                <w:sz w:val="16"/>
                <w:szCs w:val="16"/>
              </w:rPr>
            </w:pPr>
          </w:p>
        </w:tc>
        <w:tc>
          <w:tcPr>
            <w:tcW w:w="433" w:type="dxa"/>
          </w:tcPr>
          <w:p w14:paraId="7DCFEE71" w14:textId="77777777" w:rsidR="00887952" w:rsidRPr="00B5449A" w:rsidRDefault="00887952" w:rsidP="00887952">
            <w:pPr>
              <w:spacing w:before="120" w:after="120"/>
              <w:rPr>
                <w:sz w:val="16"/>
                <w:szCs w:val="16"/>
              </w:rPr>
            </w:pPr>
          </w:p>
        </w:tc>
        <w:tc>
          <w:tcPr>
            <w:tcW w:w="432" w:type="dxa"/>
          </w:tcPr>
          <w:p w14:paraId="2CFB663B" w14:textId="77777777" w:rsidR="00887952" w:rsidRPr="00B5449A" w:rsidRDefault="00887952" w:rsidP="00887952">
            <w:pPr>
              <w:spacing w:before="120" w:after="120"/>
              <w:rPr>
                <w:sz w:val="16"/>
                <w:szCs w:val="16"/>
              </w:rPr>
            </w:pPr>
          </w:p>
        </w:tc>
        <w:tc>
          <w:tcPr>
            <w:tcW w:w="433" w:type="dxa"/>
          </w:tcPr>
          <w:p w14:paraId="438D9E9B" w14:textId="77777777" w:rsidR="00887952" w:rsidRPr="00B5449A" w:rsidRDefault="00887952" w:rsidP="00887952">
            <w:pPr>
              <w:spacing w:before="120" w:after="120"/>
              <w:rPr>
                <w:sz w:val="16"/>
                <w:szCs w:val="16"/>
              </w:rPr>
            </w:pPr>
          </w:p>
        </w:tc>
        <w:tc>
          <w:tcPr>
            <w:tcW w:w="433" w:type="dxa"/>
            <w:shd w:val="clear" w:color="auto" w:fill="C4BC96"/>
          </w:tcPr>
          <w:p w14:paraId="2B0A6A7D" w14:textId="77777777" w:rsidR="00887952" w:rsidRPr="00B5449A" w:rsidRDefault="00887952" w:rsidP="00887952">
            <w:pPr>
              <w:spacing w:before="120" w:after="120"/>
              <w:rPr>
                <w:sz w:val="16"/>
                <w:szCs w:val="16"/>
              </w:rPr>
            </w:pPr>
          </w:p>
        </w:tc>
        <w:tc>
          <w:tcPr>
            <w:tcW w:w="432" w:type="dxa"/>
            <w:tcBorders>
              <w:bottom w:val="single" w:sz="12" w:space="0" w:color="A6A6A6"/>
            </w:tcBorders>
            <w:shd w:val="clear" w:color="auto" w:fill="C4BC96"/>
          </w:tcPr>
          <w:p w14:paraId="49A41081" w14:textId="77777777" w:rsidR="00887952" w:rsidRPr="00B5449A" w:rsidRDefault="00887952" w:rsidP="00887952">
            <w:pPr>
              <w:spacing w:before="120" w:after="120"/>
              <w:rPr>
                <w:sz w:val="16"/>
                <w:szCs w:val="16"/>
              </w:rPr>
            </w:pPr>
          </w:p>
        </w:tc>
        <w:tc>
          <w:tcPr>
            <w:tcW w:w="433" w:type="dxa"/>
            <w:tcBorders>
              <w:bottom w:val="single" w:sz="12" w:space="0" w:color="A6A6A6"/>
            </w:tcBorders>
            <w:shd w:val="clear" w:color="auto" w:fill="C4BC96"/>
          </w:tcPr>
          <w:p w14:paraId="361A0F90" w14:textId="77777777" w:rsidR="00887952" w:rsidRPr="00B5449A" w:rsidRDefault="00887952" w:rsidP="00887952">
            <w:pPr>
              <w:spacing w:before="120" w:after="120"/>
              <w:rPr>
                <w:sz w:val="16"/>
                <w:szCs w:val="16"/>
              </w:rPr>
            </w:pPr>
          </w:p>
        </w:tc>
        <w:tc>
          <w:tcPr>
            <w:tcW w:w="433" w:type="dxa"/>
            <w:shd w:val="clear" w:color="auto" w:fill="auto"/>
          </w:tcPr>
          <w:p w14:paraId="20D3D3F7" w14:textId="77777777" w:rsidR="00887952" w:rsidRPr="00B5449A" w:rsidRDefault="00887952" w:rsidP="00887952">
            <w:pPr>
              <w:spacing w:before="120" w:after="120"/>
              <w:rPr>
                <w:sz w:val="16"/>
                <w:szCs w:val="16"/>
              </w:rPr>
            </w:pPr>
          </w:p>
        </w:tc>
        <w:tc>
          <w:tcPr>
            <w:tcW w:w="466" w:type="dxa"/>
            <w:shd w:val="clear" w:color="auto" w:fill="auto"/>
          </w:tcPr>
          <w:p w14:paraId="79777D99" w14:textId="77777777" w:rsidR="00887952" w:rsidRPr="00B5449A" w:rsidRDefault="00887952" w:rsidP="00887952">
            <w:pPr>
              <w:spacing w:before="120" w:after="120"/>
              <w:rPr>
                <w:sz w:val="16"/>
                <w:szCs w:val="16"/>
              </w:rPr>
            </w:pPr>
          </w:p>
        </w:tc>
        <w:tc>
          <w:tcPr>
            <w:tcW w:w="466" w:type="dxa"/>
            <w:shd w:val="clear" w:color="auto" w:fill="auto"/>
          </w:tcPr>
          <w:p w14:paraId="781A52BC" w14:textId="77777777" w:rsidR="00887952" w:rsidRPr="00B5449A" w:rsidRDefault="00887952" w:rsidP="00887952">
            <w:pPr>
              <w:spacing w:before="120" w:after="120"/>
              <w:rPr>
                <w:sz w:val="16"/>
                <w:szCs w:val="16"/>
              </w:rPr>
            </w:pPr>
          </w:p>
        </w:tc>
        <w:tc>
          <w:tcPr>
            <w:tcW w:w="466" w:type="dxa"/>
            <w:shd w:val="clear" w:color="auto" w:fill="auto"/>
          </w:tcPr>
          <w:p w14:paraId="24E4F5C0" w14:textId="77777777" w:rsidR="00887952" w:rsidRPr="00B5449A" w:rsidRDefault="00887952" w:rsidP="00887952">
            <w:pPr>
              <w:spacing w:before="120" w:after="120"/>
              <w:rPr>
                <w:sz w:val="16"/>
                <w:szCs w:val="16"/>
              </w:rPr>
            </w:pPr>
          </w:p>
        </w:tc>
      </w:tr>
      <w:tr w:rsidR="00887952" w:rsidRPr="00B5449A" w14:paraId="1DF01730" w14:textId="77777777" w:rsidTr="00D56C0E">
        <w:trPr>
          <w:trHeight w:val="348"/>
        </w:trPr>
        <w:tc>
          <w:tcPr>
            <w:tcW w:w="3310" w:type="dxa"/>
            <w:shd w:val="clear" w:color="auto" w:fill="D9D9D9" w:themeFill="background1" w:themeFillShade="D9"/>
          </w:tcPr>
          <w:p w14:paraId="4BCD0B62" w14:textId="0D7ADE04" w:rsidR="00887952" w:rsidRPr="00B5449A" w:rsidRDefault="00887952" w:rsidP="00887952">
            <w:pPr>
              <w:spacing w:before="120" w:after="120"/>
              <w:rPr>
                <w:b/>
                <w:bCs/>
                <w:sz w:val="18"/>
                <w:szCs w:val="18"/>
              </w:rPr>
            </w:pPr>
            <w:r w:rsidRPr="00B5449A">
              <w:rPr>
                <w:b/>
                <w:bCs/>
                <w:sz w:val="18"/>
                <w:szCs w:val="18"/>
              </w:rPr>
              <w:lastRenderedPageBreak/>
              <w:t xml:space="preserve">Task </w:t>
            </w:r>
            <w:r w:rsidR="003A74C0" w:rsidRPr="00B5449A">
              <w:rPr>
                <w:b/>
                <w:bCs/>
                <w:sz w:val="18"/>
                <w:szCs w:val="18"/>
              </w:rPr>
              <w:t>3</w:t>
            </w:r>
            <w:r w:rsidR="000734AC" w:rsidRPr="00B5449A">
              <w:rPr>
                <w:b/>
                <w:bCs/>
                <w:sz w:val="18"/>
                <w:szCs w:val="18"/>
              </w:rPr>
              <w:t>.1</w:t>
            </w:r>
            <w:r w:rsidR="004B0E86" w:rsidRPr="00B5449A">
              <w:rPr>
                <w:b/>
                <w:bCs/>
                <w:sz w:val="18"/>
                <w:szCs w:val="18"/>
              </w:rPr>
              <w:t>2</w:t>
            </w:r>
            <w:r w:rsidRPr="00B5449A">
              <w:rPr>
                <w:b/>
                <w:bCs/>
                <w:sz w:val="18"/>
                <w:szCs w:val="18"/>
              </w:rPr>
              <w:t xml:space="preserve"> - </w:t>
            </w:r>
            <w:r w:rsidRPr="00B5449A">
              <w:rPr>
                <w:rFonts w:cs="Arial"/>
                <w:sz w:val="18"/>
                <w:szCs w:val="18"/>
              </w:rPr>
              <w:t xml:space="preserve">Revision and comments resolution with the </w:t>
            </w:r>
            <w:r w:rsidR="00115788" w:rsidRPr="00B5449A">
              <w:rPr>
                <w:rFonts w:cs="Arial"/>
                <w:sz w:val="18"/>
                <w:szCs w:val="18"/>
              </w:rPr>
              <w:t>JTB eAcc</w:t>
            </w:r>
            <w:r w:rsidR="004B0E86" w:rsidRPr="00B5449A">
              <w:rPr>
                <w:rFonts w:cs="Arial"/>
                <w:sz w:val="18"/>
                <w:szCs w:val="18"/>
              </w:rPr>
              <w:t xml:space="preserve"> related to device specific RTT and TC requirements</w:t>
            </w:r>
          </w:p>
        </w:tc>
        <w:tc>
          <w:tcPr>
            <w:tcW w:w="460" w:type="dxa"/>
            <w:noWrap/>
          </w:tcPr>
          <w:p w14:paraId="143A9555" w14:textId="77777777" w:rsidR="00887952" w:rsidRPr="00B5449A" w:rsidRDefault="00887952" w:rsidP="00887952">
            <w:pPr>
              <w:spacing w:before="120" w:after="120"/>
              <w:rPr>
                <w:sz w:val="16"/>
                <w:szCs w:val="16"/>
              </w:rPr>
            </w:pPr>
          </w:p>
        </w:tc>
        <w:tc>
          <w:tcPr>
            <w:tcW w:w="433" w:type="dxa"/>
          </w:tcPr>
          <w:p w14:paraId="267F927B" w14:textId="77777777" w:rsidR="00887952" w:rsidRPr="00B5449A" w:rsidRDefault="00887952" w:rsidP="00887952">
            <w:pPr>
              <w:spacing w:before="120" w:after="120"/>
              <w:rPr>
                <w:sz w:val="16"/>
                <w:szCs w:val="16"/>
              </w:rPr>
            </w:pPr>
          </w:p>
        </w:tc>
        <w:tc>
          <w:tcPr>
            <w:tcW w:w="433" w:type="dxa"/>
          </w:tcPr>
          <w:p w14:paraId="07233FCB" w14:textId="77777777" w:rsidR="00887952" w:rsidRPr="00B5449A" w:rsidRDefault="00887952" w:rsidP="00887952">
            <w:pPr>
              <w:spacing w:before="120" w:after="120"/>
              <w:rPr>
                <w:sz w:val="16"/>
                <w:szCs w:val="16"/>
              </w:rPr>
            </w:pPr>
          </w:p>
        </w:tc>
        <w:tc>
          <w:tcPr>
            <w:tcW w:w="432" w:type="dxa"/>
          </w:tcPr>
          <w:p w14:paraId="6E5310AE" w14:textId="77777777" w:rsidR="00887952" w:rsidRPr="00B5449A" w:rsidRDefault="00887952" w:rsidP="00887952">
            <w:pPr>
              <w:spacing w:before="120" w:after="120"/>
              <w:rPr>
                <w:sz w:val="16"/>
                <w:szCs w:val="16"/>
              </w:rPr>
            </w:pPr>
          </w:p>
        </w:tc>
        <w:tc>
          <w:tcPr>
            <w:tcW w:w="433" w:type="dxa"/>
          </w:tcPr>
          <w:p w14:paraId="03B3DD6C" w14:textId="77777777" w:rsidR="00887952" w:rsidRPr="00B5449A" w:rsidRDefault="00887952" w:rsidP="00887952">
            <w:pPr>
              <w:spacing w:before="120" w:after="120"/>
              <w:rPr>
                <w:sz w:val="16"/>
                <w:szCs w:val="16"/>
              </w:rPr>
            </w:pPr>
          </w:p>
        </w:tc>
        <w:tc>
          <w:tcPr>
            <w:tcW w:w="433" w:type="dxa"/>
          </w:tcPr>
          <w:p w14:paraId="2642359A" w14:textId="77777777" w:rsidR="00887952" w:rsidRPr="00B5449A" w:rsidRDefault="00887952" w:rsidP="00887952">
            <w:pPr>
              <w:spacing w:before="120" w:after="120"/>
              <w:rPr>
                <w:sz w:val="16"/>
                <w:szCs w:val="16"/>
              </w:rPr>
            </w:pPr>
          </w:p>
        </w:tc>
        <w:tc>
          <w:tcPr>
            <w:tcW w:w="432" w:type="dxa"/>
            <w:shd w:val="clear" w:color="auto" w:fill="C4BC96"/>
          </w:tcPr>
          <w:p w14:paraId="550F25B8" w14:textId="77777777" w:rsidR="00887952" w:rsidRPr="00B5449A" w:rsidRDefault="00887952" w:rsidP="00887952">
            <w:pPr>
              <w:spacing w:before="120" w:after="120"/>
              <w:rPr>
                <w:sz w:val="16"/>
                <w:szCs w:val="16"/>
              </w:rPr>
            </w:pPr>
          </w:p>
        </w:tc>
        <w:tc>
          <w:tcPr>
            <w:tcW w:w="433" w:type="dxa"/>
            <w:shd w:val="clear" w:color="auto" w:fill="C4BC96"/>
          </w:tcPr>
          <w:p w14:paraId="4126D657" w14:textId="77777777" w:rsidR="00887952" w:rsidRPr="00B5449A" w:rsidRDefault="00887952" w:rsidP="00887952">
            <w:pPr>
              <w:spacing w:before="120" w:after="120"/>
              <w:rPr>
                <w:sz w:val="16"/>
                <w:szCs w:val="16"/>
              </w:rPr>
            </w:pPr>
          </w:p>
        </w:tc>
        <w:tc>
          <w:tcPr>
            <w:tcW w:w="433" w:type="dxa"/>
            <w:shd w:val="clear" w:color="auto" w:fill="auto"/>
          </w:tcPr>
          <w:p w14:paraId="09F9A0EC" w14:textId="77777777" w:rsidR="00887952" w:rsidRPr="00B5449A" w:rsidRDefault="00887952" w:rsidP="00887952">
            <w:pPr>
              <w:spacing w:before="120" w:after="120"/>
              <w:rPr>
                <w:sz w:val="16"/>
                <w:szCs w:val="16"/>
              </w:rPr>
            </w:pPr>
          </w:p>
        </w:tc>
        <w:tc>
          <w:tcPr>
            <w:tcW w:w="466" w:type="dxa"/>
            <w:shd w:val="clear" w:color="auto" w:fill="auto"/>
          </w:tcPr>
          <w:p w14:paraId="489F44FE" w14:textId="77777777" w:rsidR="00887952" w:rsidRPr="00B5449A" w:rsidRDefault="00887952" w:rsidP="00887952">
            <w:pPr>
              <w:spacing w:before="120" w:after="120"/>
              <w:rPr>
                <w:sz w:val="16"/>
                <w:szCs w:val="16"/>
              </w:rPr>
            </w:pPr>
          </w:p>
        </w:tc>
        <w:tc>
          <w:tcPr>
            <w:tcW w:w="466" w:type="dxa"/>
            <w:shd w:val="clear" w:color="auto" w:fill="auto"/>
          </w:tcPr>
          <w:p w14:paraId="21269426" w14:textId="77777777" w:rsidR="00887952" w:rsidRPr="00B5449A" w:rsidRDefault="00887952" w:rsidP="00887952">
            <w:pPr>
              <w:spacing w:before="120" w:after="120"/>
              <w:rPr>
                <w:sz w:val="16"/>
                <w:szCs w:val="16"/>
              </w:rPr>
            </w:pPr>
          </w:p>
        </w:tc>
        <w:tc>
          <w:tcPr>
            <w:tcW w:w="466" w:type="dxa"/>
            <w:tcBorders>
              <w:bottom w:val="single" w:sz="12" w:space="0" w:color="A6A6A6"/>
            </w:tcBorders>
            <w:shd w:val="clear" w:color="auto" w:fill="auto"/>
          </w:tcPr>
          <w:p w14:paraId="600E4168" w14:textId="77777777" w:rsidR="00887952" w:rsidRPr="00B5449A" w:rsidRDefault="00887952" w:rsidP="00887952">
            <w:pPr>
              <w:spacing w:before="120" w:after="120"/>
              <w:rPr>
                <w:sz w:val="16"/>
                <w:szCs w:val="16"/>
              </w:rPr>
            </w:pPr>
          </w:p>
        </w:tc>
      </w:tr>
      <w:tr w:rsidR="00887952" w:rsidRPr="00B5449A" w14:paraId="5F22F6F2" w14:textId="77777777" w:rsidTr="00887952">
        <w:trPr>
          <w:trHeight w:val="348"/>
        </w:trPr>
        <w:tc>
          <w:tcPr>
            <w:tcW w:w="3310" w:type="dxa"/>
            <w:shd w:val="clear" w:color="auto" w:fill="D9D9D9" w:themeFill="background1" w:themeFillShade="D9"/>
          </w:tcPr>
          <w:p w14:paraId="54F9FD38" w14:textId="54A01229" w:rsidR="00887952" w:rsidRPr="00B5449A" w:rsidRDefault="00887952" w:rsidP="00887952">
            <w:pPr>
              <w:spacing w:before="120" w:after="120"/>
              <w:rPr>
                <w:b/>
                <w:bCs/>
                <w:sz w:val="18"/>
                <w:szCs w:val="18"/>
              </w:rPr>
            </w:pPr>
            <w:r w:rsidRPr="00B5449A">
              <w:rPr>
                <w:b/>
                <w:bCs/>
                <w:sz w:val="18"/>
                <w:szCs w:val="18"/>
              </w:rPr>
              <w:t xml:space="preserve">Task </w:t>
            </w:r>
            <w:r w:rsidR="003A74C0" w:rsidRPr="00B5449A">
              <w:rPr>
                <w:b/>
                <w:bCs/>
                <w:sz w:val="18"/>
                <w:szCs w:val="18"/>
              </w:rPr>
              <w:t>3</w:t>
            </w:r>
            <w:r w:rsidR="000734AC" w:rsidRPr="00B5449A">
              <w:rPr>
                <w:b/>
                <w:bCs/>
                <w:sz w:val="18"/>
                <w:szCs w:val="18"/>
              </w:rPr>
              <w:t>.1</w:t>
            </w:r>
            <w:r w:rsidR="004B0E86" w:rsidRPr="00B5449A">
              <w:rPr>
                <w:b/>
                <w:bCs/>
                <w:sz w:val="18"/>
                <w:szCs w:val="18"/>
              </w:rPr>
              <w:t>3</w:t>
            </w:r>
            <w:r w:rsidRPr="00B5449A">
              <w:rPr>
                <w:b/>
                <w:bCs/>
                <w:sz w:val="18"/>
                <w:szCs w:val="18"/>
              </w:rPr>
              <w:t xml:space="preserve"> - </w:t>
            </w:r>
            <w:r w:rsidR="00A65D97" w:rsidRPr="00B5449A">
              <w:rPr>
                <w:rFonts w:cs="Arial"/>
                <w:sz w:val="18"/>
                <w:szCs w:val="18"/>
              </w:rPr>
              <w:t>Collection and integration of proposals for modification or addition of service and infrastructure specific RTT and TC requirements</w:t>
            </w:r>
          </w:p>
        </w:tc>
        <w:tc>
          <w:tcPr>
            <w:tcW w:w="460" w:type="dxa"/>
            <w:noWrap/>
          </w:tcPr>
          <w:p w14:paraId="15743ABE" w14:textId="77777777" w:rsidR="00887952" w:rsidRPr="00B5449A" w:rsidRDefault="00887952" w:rsidP="00887952">
            <w:pPr>
              <w:spacing w:before="120" w:after="120"/>
              <w:rPr>
                <w:sz w:val="16"/>
                <w:szCs w:val="16"/>
              </w:rPr>
            </w:pPr>
          </w:p>
        </w:tc>
        <w:tc>
          <w:tcPr>
            <w:tcW w:w="433" w:type="dxa"/>
          </w:tcPr>
          <w:p w14:paraId="26FE45FE" w14:textId="77777777" w:rsidR="00887952" w:rsidRPr="00B5449A" w:rsidRDefault="00887952" w:rsidP="00887952">
            <w:pPr>
              <w:spacing w:before="120" w:after="120"/>
              <w:rPr>
                <w:sz w:val="16"/>
                <w:szCs w:val="16"/>
              </w:rPr>
            </w:pPr>
          </w:p>
        </w:tc>
        <w:tc>
          <w:tcPr>
            <w:tcW w:w="433" w:type="dxa"/>
            <w:shd w:val="clear" w:color="auto" w:fill="C4BC96"/>
          </w:tcPr>
          <w:p w14:paraId="03CFF93E" w14:textId="77777777" w:rsidR="00887952" w:rsidRPr="00B5449A" w:rsidRDefault="00887952" w:rsidP="00887952">
            <w:pPr>
              <w:spacing w:before="120" w:after="120"/>
              <w:rPr>
                <w:sz w:val="16"/>
                <w:szCs w:val="16"/>
              </w:rPr>
            </w:pPr>
          </w:p>
        </w:tc>
        <w:tc>
          <w:tcPr>
            <w:tcW w:w="432" w:type="dxa"/>
            <w:shd w:val="clear" w:color="auto" w:fill="C4BC96"/>
          </w:tcPr>
          <w:p w14:paraId="5C997C70" w14:textId="77777777" w:rsidR="00887952" w:rsidRPr="00B5449A" w:rsidRDefault="00887952" w:rsidP="00887952">
            <w:pPr>
              <w:spacing w:before="120" w:after="120"/>
              <w:rPr>
                <w:sz w:val="16"/>
                <w:szCs w:val="16"/>
              </w:rPr>
            </w:pPr>
          </w:p>
        </w:tc>
        <w:tc>
          <w:tcPr>
            <w:tcW w:w="433" w:type="dxa"/>
            <w:shd w:val="clear" w:color="auto" w:fill="C4BC96"/>
          </w:tcPr>
          <w:p w14:paraId="0747C861" w14:textId="77777777" w:rsidR="00887952" w:rsidRPr="00B5449A" w:rsidRDefault="00887952" w:rsidP="00887952">
            <w:pPr>
              <w:spacing w:before="120" w:after="120"/>
              <w:rPr>
                <w:sz w:val="16"/>
                <w:szCs w:val="16"/>
              </w:rPr>
            </w:pPr>
          </w:p>
        </w:tc>
        <w:tc>
          <w:tcPr>
            <w:tcW w:w="433" w:type="dxa"/>
            <w:tcBorders>
              <w:bottom w:val="single" w:sz="12" w:space="0" w:color="A6A6A6"/>
            </w:tcBorders>
            <w:shd w:val="clear" w:color="auto" w:fill="C4BC96"/>
          </w:tcPr>
          <w:p w14:paraId="67DEF618" w14:textId="77777777" w:rsidR="00887952" w:rsidRPr="00B5449A" w:rsidRDefault="00887952" w:rsidP="00887952">
            <w:pPr>
              <w:spacing w:before="120" w:after="120"/>
              <w:rPr>
                <w:sz w:val="16"/>
                <w:szCs w:val="16"/>
              </w:rPr>
            </w:pPr>
          </w:p>
        </w:tc>
        <w:tc>
          <w:tcPr>
            <w:tcW w:w="432" w:type="dxa"/>
            <w:tcBorders>
              <w:bottom w:val="single" w:sz="12" w:space="0" w:color="A6A6A6"/>
            </w:tcBorders>
            <w:shd w:val="clear" w:color="auto" w:fill="C4BC96"/>
          </w:tcPr>
          <w:p w14:paraId="6F93F425" w14:textId="77777777" w:rsidR="00887952" w:rsidRPr="00B5449A" w:rsidRDefault="00887952" w:rsidP="00887952">
            <w:pPr>
              <w:spacing w:before="120" w:after="120"/>
              <w:rPr>
                <w:sz w:val="16"/>
                <w:szCs w:val="16"/>
              </w:rPr>
            </w:pPr>
          </w:p>
        </w:tc>
        <w:tc>
          <w:tcPr>
            <w:tcW w:w="433" w:type="dxa"/>
            <w:tcBorders>
              <w:bottom w:val="single" w:sz="12" w:space="0" w:color="A6A6A6"/>
            </w:tcBorders>
          </w:tcPr>
          <w:p w14:paraId="1A0A3232" w14:textId="77777777" w:rsidR="00887952" w:rsidRPr="00B5449A" w:rsidRDefault="00887952" w:rsidP="00887952">
            <w:pPr>
              <w:spacing w:before="120" w:after="120"/>
              <w:rPr>
                <w:sz w:val="16"/>
                <w:szCs w:val="16"/>
              </w:rPr>
            </w:pPr>
          </w:p>
        </w:tc>
        <w:tc>
          <w:tcPr>
            <w:tcW w:w="433" w:type="dxa"/>
            <w:shd w:val="clear" w:color="auto" w:fill="auto"/>
          </w:tcPr>
          <w:p w14:paraId="14345A4B" w14:textId="77777777" w:rsidR="00887952" w:rsidRPr="00B5449A" w:rsidRDefault="00887952" w:rsidP="00887952">
            <w:pPr>
              <w:spacing w:before="120" w:after="120"/>
              <w:rPr>
                <w:sz w:val="16"/>
                <w:szCs w:val="16"/>
              </w:rPr>
            </w:pPr>
          </w:p>
        </w:tc>
        <w:tc>
          <w:tcPr>
            <w:tcW w:w="466" w:type="dxa"/>
            <w:shd w:val="clear" w:color="auto" w:fill="auto"/>
          </w:tcPr>
          <w:p w14:paraId="3778B694" w14:textId="77777777" w:rsidR="00887952" w:rsidRPr="00B5449A" w:rsidRDefault="00887952" w:rsidP="00887952">
            <w:pPr>
              <w:spacing w:before="120" w:after="120"/>
              <w:rPr>
                <w:sz w:val="16"/>
                <w:szCs w:val="16"/>
              </w:rPr>
            </w:pPr>
          </w:p>
        </w:tc>
        <w:tc>
          <w:tcPr>
            <w:tcW w:w="466" w:type="dxa"/>
            <w:shd w:val="clear" w:color="auto" w:fill="auto"/>
          </w:tcPr>
          <w:p w14:paraId="2D01229C" w14:textId="77777777" w:rsidR="00887952" w:rsidRPr="00B5449A" w:rsidRDefault="00887952" w:rsidP="00887952">
            <w:pPr>
              <w:spacing w:before="120" w:after="120"/>
              <w:rPr>
                <w:sz w:val="16"/>
                <w:szCs w:val="16"/>
              </w:rPr>
            </w:pPr>
          </w:p>
        </w:tc>
        <w:tc>
          <w:tcPr>
            <w:tcW w:w="466" w:type="dxa"/>
            <w:shd w:val="clear" w:color="auto" w:fill="auto"/>
          </w:tcPr>
          <w:p w14:paraId="1F998228" w14:textId="77777777" w:rsidR="00887952" w:rsidRPr="00B5449A" w:rsidRDefault="00887952" w:rsidP="00887952">
            <w:pPr>
              <w:spacing w:before="120" w:after="120"/>
              <w:rPr>
                <w:sz w:val="16"/>
                <w:szCs w:val="16"/>
              </w:rPr>
            </w:pPr>
          </w:p>
        </w:tc>
      </w:tr>
      <w:tr w:rsidR="00887952" w:rsidRPr="00B5449A" w14:paraId="25894878" w14:textId="77777777" w:rsidTr="00887952">
        <w:trPr>
          <w:trHeight w:val="348"/>
        </w:trPr>
        <w:tc>
          <w:tcPr>
            <w:tcW w:w="3310" w:type="dxa"/>
            <w:shd w:val="clear" w:color="auto" w:fill="D9D9D9" w:themeFill="background1" w:themeFillShade="D9"/>
          </w:tcPr>
          <w:p w14:paraId="61565590" w14:textId="4F9BC764" w:rsidR="00887952" w:rsidRPr="00B5449A" w:rsidRDefault="00887952" w:rsidP="00887952">
            <w:pPr>
              <w:spacing w:before="120" w:after="120"/>
              <w:rPr>
                <w:b/>
                <w:bCs/>
                <w:sz w:val="18"/>
                <w:szCs w:val="18"/>
              </w:rPr>
            </w:pPr>
            <w:r w:rsidRPr="00B5449A">
              <w:rPr>
                <w:b/>
                <w:bCs/>
                <w:sz w:val="18"/>
                <w:szCs w:val="18"/>
              </w:rPr>
              <w:t xml:space="preserve">Task </w:t>
            </w:r>
            <w:r w:rsidR="003A74C0" w:rsidRPr="00B5449A">
              <w:rPr>
                <w:b/>
                <w:bCs/>
                <w:sz w:val="18"/>
                <w:szCs w:val="18"/>
              </w:rPr>
              <w:t>3</w:t>
            </w:r>
            <w:r w:rsidR="000734AC" w:rsidRPr="00B5449A">
              <w:rPr>
                <w:b/>
                <w:bCs/>
                <w:sz w:val="18"/>
                <w:szCs w:val="18"/>
              </w:rPr>
              <w:t>.1</w:t>
            </w:r>
            <w:r w:rsidR="004B0E86" w:rsidRPr="00B5449A">
              <w:rPr>
                <w:b/>
                <w:bCs/>
                <w:sz w:val="18"/>
                <w:szCs w:val="18"/>
              </w:rPr>
              <w:t>4</w:t>
            </w:r>
            <w:r w:rsidRPr="00B5449A">
              <w:rPr>
                <w:b/>
                <w:bCs/>
                <w:sz w:val="18"/>
                <w:szCs w:val="18"/>
              </w:rPr>
              <w:t xml:space="preserve"> - </w:t>
            </w:r>
            <w:r w:rsidRPr="00B5449A">
              <w:rPr>
                <w:rFonts w:cs="Arial"/>
                <w:sz w:val="18"/>
                <w:szCs w:val="18"/>
              </w:rPr>
              <w:t>Integration and/or revision of respective testing procedures</w:t>
            </w:r>
            <w:r w:rsidR="004B0E86" w:rsidRPr="00B5449A">
              <w:rPr>
                <w:rFonts w:cs="Arial"/>
                <w:sz w:val="18"/>
                <w:szCs w:val="18"/>
              </w:rPr>
              <w:t xml:space="preserve"> related to service and infrastructure specific RTT and TC requirements</w:t>
            </w:r>
          </w:p>
        </w:tc>
        <w:tc>
          <w:tcPr>
            <w:tcW w:w="460" w:type="dxa"/>
            <w:noWrap/>
          </w:tcPr>
          <w:p w14:paraId="481D6FD2" w14:textId="77777777" w:rsidR="00887952" w:rsidRPr="00B5449A" w:rsidRDefault="00887952" w:rsidP="00887952">
            <w:pPr>
              <w:spacing w:before="120" w:after="120"/>
              <w:rPr>
                <w:sz w:val="16"/>
                <w:szCs w:val="16"/>
              </w:rPr>
            </w:pPr>
          </w:p>
        </w:tc>
        <w:tc>
          <w:tcPr>
            <w:tcW w:w="433" w:type="dxa"/>
          </w:tcPr>
          <w:p w14:paraId="2C57A475" w14:textId="77777777" w:rsidR="00887952" w:rsidRPr="00B5449A" w:rsidRDefault="00887952" w:rsidP="00887952">
            <w:pPr>
              <w:spacing w:before="120" w:after="120"/>
              <w:rPr>
                <w:sz w:val="16"/>
                <w:szCs w:val="16"/>
              </w:rPr>
            </w:pPr>
          </w:p>
        </w:tc>
        <w:tc>
          <w:tcPr>
            <w:tcW w:w="433" w:type="dxa"/>
          </w:tcPr>
          <w:p w14:paraId="394CD5D3" w14:textId="77777777" w:rsidR="00887952" w:rsidRPr="00B5449A" w:rsidRDefault="00887952" w:rsidP="00887952">
            <w:pPr>
              <w:spacing w:before="120" w:after="120"/>
              <w:rPr>
                <w:sz w:val="16"/>
                <w:szCs w:val="16"/>
              </w:rPr>
            </w:pPr>
          </w:p>
        </w:tc>
        <w:tc>
          <w:tcPr>
            <w:tcW w:w="432" w:type="dxa"/>
          </w:tcPr>
          <w:p w14:paraId="53B3D7C4" w14:textId="77777777" w:rsidR="00887952" w:rsidRPr="00B5449A" w:rsidRDefault="00887952" w:rsidP="00887952">
            <w:pPr>
              <w:spacing w:before="120" w:after="120"/>
              <w:rPr>
                <w:sz w:val="16"/>
                <w:szCs w:val="16"/>
              </w:rPr>
            </w:pPr>
          </w:p>
        </w:tc>
        <w:tc>
          <w:tcPr>
            <w:tcW w:w="433" w:type="dxa"/>
          </w:tcPr>
          <w:p w14:paraId="35696B6C" w14:textId="77777777" w:rsidR="00887952" w:rsidRPr="00B5449A" w:rsidRDefault="00887952" w:rsidP="00887952">
            <w:pPr>
              <w:spacing w:before="120" w:after="120"/>
              <w:rPr>
                <w:sz w:val="16"/>
                <w:szCs w:val="16"/>
              </w:rPr>
            </w:pPr>
          </w:p>
        </w:tc>
        <w:tc>
          <w:tcPr>
            <w:tcW w:w="433" w:type="dxa"/>
            <w:shd w:val="clear" w:color="auto" w:fill="C4BC96"/>
          </w:tcPr>
          <w:p w14:paraId="284AD352" w14:textId="77777777" w:rsidR="00887952" w:rsidRPr="00B5449A" w:rsidRDefault="00887952" w:rsidP="00887952">
            <w:pPr>
              <w:spacing w:before="120" w:after="120"/>
              <w:rPr>
                <w:sz w:val="16"/>
                <w:szCs w:val="16"/>
              </w:rPr>
            </w:pPr>
          </w:p>
        </w:tc>
        <w:tc>
          <w:tcPr>
            <w:tcW w:w="432" w:type="dxa"/>
            <w:tcBorders>
              <w:bottom w:val="single" w:sz="12" w:space="0" w:color="A6A6A6"/>
            </w:tcBorders>
            <w:shd w:val="clear" w:color="auto" w:fill="C4BC96"/>
          </w:tcPr>
          <w:p w14:paraId="5999B665" w14:textId="77777777" w:rsidR="00887952" w:rsidRPr="00B5449A" w:rsidRDefault="00887952" w:rsidP="00887952">
            <w:pPr>
              <w:spacing w:before="120" w:after="120"/>
              <w:rPr>
                <w:sz w:val="16"/>
                <w:szCs w:val="16"/>
              </w:rPr>
            </w:pPr>
          </w:p>
        </w:tc>
        <w:tc>
          <w:tcPr>
            <w:tcW w:w="433" w:type="dxa"/>
            <w:tcBorders>
              <w:bottom w:val="single" w:sz="12" w:space="0" w:color="A6A6A6"/>
            </w:tcBorders>
            <w:shd w:val="clear" w:color="auto" w:fill="C4BC96"/>
          </w:tcPr>
          <w:p w14:paraId="78F73713" w14:textId="77777777" w:rsidR="00887952" w:rsidRPr="00B5449A" w:rsidRDefault="00887952" w:rsidP="00887952">
            <w:pPr>
              <w:spacing w:before="120" w:after="120"/>
              <w:rPr>
                <w:sz w:val="16"/>
                <w:szCs w:val="16"/>
              </w:rPr>
            </w:pPr>
          </w:p>
        </w:tc>
        <w:tc>
          <w:tcPr>
            <w:tcW w:w="433" w:type="dxa"/>
            <w:shd w:val="clear" w:color="auto" w:fill="auto"/>
          </w:tcPr>
          <w:p w14:paraId="3F08D3CE" w14:textId="77777777" w:rsidR="00887952" w:rsidRPr="00B5449A" w:rsidRDefault="00887952" w:rsidP="00887952">
            <w:pPr>
              <w:spacing w:before="120" w:after="120"/>
              <w:rPr>
                <w:sz w:val="16"/>
                <w:szCs w:val="16"/>
              </w:rPr>
            </w:pPr>
          </w:p>
        </w:tc>
        <w:tc>
          <w:tcPr>
            <w:tcW w:w="466" w:type="dxa"/>
            <w:shd w:val="clear" w:color="auto" w:fill="auto"/>
          </w:tcPr>
          <w:p w14:paraId="50B26212" w14:textId="77777777" w:rsidR="00887952" w:rsidRPr="00B5449A" w:rsidRDefault="00887952" w:rsidP="00887952">
            <w:pPr>
              <w:spacing w:before="120" w:after="120"/>
              <w:rPr>
                <w:sz w:val="16"/>
                <w:szCs w:val="16"/>
              </w:rPr>
            </w:pPr>
          </w:p>
        </w:tc>
        <w:tc>
          <w:tcPr>
            <w:tcW w:w="466" w:type="dxa"/>
            <w:shd w:val="clear" w:color="auto" w:fill="auto"/>
          </w:tcPr>
          <w:p w14:paraId="66693D61" w14:textId="77777777" w:rsidR="00887952" w:rsidRPr="00B5449A" w:rsidRDefault="00887952" w:rsidP="00887952">
            <w:pPr>
              <w:spacing w:before="120" w:after="120"/>
              <w:rPr>
                <w:sz w:val="16"/>
                <w:szCs w:val="16"/>
              </w:rPr>
            </w:pPr>
          </w:p>
        </w:tc>
        <w:tc>
          <w:tcPr>
            <w:tcW w:w="466" w:type="dxa"/>
            <w:shd w:val="clear" w:color="auto" w:fill="auto"/>
          </w:tcPr>
          <w:p w14:paraId="6E64A134" w14:textId="77777777" w:rsidR="00887952" w:rsidRPr="00B5449A" w:rsidRDefault="00887952" w:rsidP="00887952">
            <w:pPr>
              <w:spacing w:before="120" w:after="120"/>
              <w:rPr>
                <w:sz w:val="16"/>
                <w:szCs w:val="16"/>
              </w:rPr>
            </w:pPr>
          </w:p>
        </w:tc>
      </w:tr>
      <w:tr w:rsidR="00887952" w:rsidRPr="00B5449A" w14:paraId="3882C048" w14:textId="77777777" w:rsidTr="00D56C0E">
        <w:trPr>
          <w:trHeight w:val="348"/>
        </w:trPr>
        <w:tc>
          <w:tcPr>
            <w:tcW w:w="3310" w:type="dxa"/>
            <w:shd w:val="clear" w:color="auto" w:fill="D9D9D9" w:themeFill="background1" w:themeFillShade="D9"/>
          </w:tcPr>
          <w:p w14:paraId="4DD9E853" w14:textId="1328550B" w:rsidR="00887952" w:rsidRPr="00B5449A" w:rsidRDefault="00887952" w:rsidP="00887952">
            <w:pPr>
              <w:spacing w:before="120" w:after="120"/>
              <w:rPr>
                <w:b/>
                <w:bCs/>
                <w:sz w:val="18"/>
                <w:szCs w:val="18"/>
              </w:rPr>
            </w:pPr>
            <w:r w:rsidRPr="00B5449A">
              <w:rPr>
                <w:b/>
                <w:bCs/>
                <w:sz w:val="18"/>
                <w:szCs w:val="18"/>
              </w:rPr>
              <w:t xml:space="preserve">Task </w:t>
            </w:r>
            <w:r w:rsidR="003A74C0" w:rsidRPr="00B5449A">
              <w:rPr>
                <w:b/>
                <w:bCs/>
                <w:sz w:val="18"/>
                <w:szCs w:val="18"/>
              </w:rPr>
              <w:t>3</w:t>
            </w:r>
            <w:r w:rsidR="000734AC" w:rsidRPr="00B5449A">
              <w:rPr>
                <w:b/>
                <w:bCs/>
                <w:sz w:val="18"/>
                <w:szCs w:val="18"/>
              </w:rPr>
              <w:t>.1</w:t>
            </w:r>
            <w:r w:rsidR="004B0E86" w:rsidRPr="00B5449A">
              <w:rPr>
                <w:b/>
                <w:bCs/>
                <w:sz w:val="18"/>
                <w:szCs w:val="18"/>
              </w:rPr>
              <w:t>5</w:t>
            </w:r>
            <w:r w:rsidRPr="00B5449A">
              <w:rPr>
                <w:b/>
                <w:bCs/>
                <w:sz w:val="18"/>
                <w:szCs w:val="18"/>
              </w:rPr>
              <w:t xml:space="preserve"> - </w:t>
            </w:r>
            <w:r w:rsidRPr="00B5449A">
              <w:rPr>
                <w:rFonts w:cs="Arial"/>
                <w:sz w:val="18"/>
                <w:szCs w:val="18"/>
              </w:rPr>
              <w:t xml:space="preserve">Revision and comments resolution with the </w:t>
            </w:r>
            <w:r w:rsidR="00115788" w:rsidRPr="00B5449A">
              <w:rPr>
                <w:rFonts w:cs="Arial"/>
                <w:sz w:val="18"/>
                <w:szCs w:val="18"/>
              </w:rPr>
              <w:t>JTB eAcc</w:t>
            </w:r>
            <w:r w:rsidR="004B0E86" w:rsidRPr="00B5449A">
              <w:rPr>
                <w:rFonts w:cs="Arial"/>
                <w:sz w:val="18"/>
                <w:szCs w:val="18"/>
              </w:rPr>
              <w:t xml:space="preserve"> related to service and infrastructure specific RTT and TC requirements</w:t>
            </w:r>
          </w:p>
        </w:tc>
        <w:tc>
          <w:tcPr>
            <w:tcW w:w="460" w:type="dxa"/>
            <w:noWrap/>
          </w:tcPr>
          <w:p w14:paraId="3BB28435" w14:textId="77777777" w:rsidR="00887952" w:rsidRPr="00B5449A" w:rsidRDefault="00887952" w:rsidP="00887952">
            <w:pPr>
              <w:spacing w:before="120" w:after="120"/>
              <w:rPr>
                <w:sz w:val="16"/>
                <w:szCs w:val="16"/>
              </w:rPr>
            </w:pPr>
          </w:p>
        </w:tc>
        <w:tc>
          <w:tcPr>
            <w:tcW w:w="433" w:type="dxa"/>
          </w:tcPr>
          <w:p w14:paraId="4A86A6BE" w14:textId="77777777" w:rsidR="00887952" w:rsidRPr="00B5449A" w:rsidRDefault="00887952" w:rsidP="00887952">
            <w:pPr>
              <w:spacing w:before="120" w:after="120"/>
              <w:rPr>
                <w:sz w:val="16"/>
                <w:szCs w:val="16"/>
              </w:rPr>
            </w:pPr>
          </w:p>
        </w:tc>
        <w:tc>
          <w:tcPr>
            <w:tcW w:w="433" w:type="dxa"/>
          </w:tcPr>
          <w:p w14:paraId="2AB7976C" w14:textId="77777777" w:rsidR="00887952" w:rsidRPr="00B5449A" w:rsidRDefault="00887952" w:rsidP="00887952">
            <w:pPr>
              <w:spacing w:before="120" w:after="120"/>
              <w:rPr>
                <w:sz w:val="16"/>
                <w:szCs w:val="16"/>
              </w:rPr>
            </w:pPr>
          </w:p>
        </w:tc>
        <w:tc>
          <w:tcPr>
            <w:tcW w:w="432" w:type="dxa"/>
          </w:tcPr>
          <w:p w14:paraId="6038E040" w14:textId="77777777" w:rsidR="00887952" w:rsidRPr="00B5449A" w:rsidRDefault="00887952" w:rsidP="00887952">
            <w:pPr>
              <w:spacing w:before="120" w:after="120"/>
              <w:rPr>
                <w:sz w:val="16"/>
                <w:szCs w:val="16"/>
              </w:rPr>
            </w:pPr>
          </w:p>
        </w:tc>
        <w:tc>
          <w:tcPr>
            <w:tcW w:w="433" w:type="dxa"/>
          </w:tcPr>
          <w:p w14:paraId="00FFE52D" w14:textId="77777777" w:rsidR="00887952" w:rsidRPr="00B5449A" w:rsidRDefault="00887952" w:rsidP="00887952">
            <w:pPr>
              <w:spacing w:before="120" w:after="120"/>
              <w:rPr>
                <w:sz w:val="16"/>
                <w:szCs w:val="16"/>
              </w:rPr>
            </w:pPr>
          </w:p>
        </w:tc>
        <w:tc>
          <w:tcPr>
            <w:tcW w:w="433" w:type="dxa"/>
          </w:tcPr>
          <w:p w14:paraId="74078E5D" w14:textId="77777777" w:rsidR="00887952" w:rsidRPr="00B5449A" w:rsidRDefault="00887952" w:rsidP="00887952">
            <w:pPr>
              <w:spacing w:before="120" w:after="120"/>
              <w:rPr>
                <w:sz w:val="16"/>
                <w:szCs w:val="16"/>
              </w:rPr>
            </w:pPr>
          </w:p>
        </w:tc>
        <w:tc>
          <w:tcPr>
            <w:tcW w:w="432" w:type="dxa"/>
            <w:tcBorders>
              <w:bottom w:val="single" w:sz="12" w:space="0" w:color="A6A6A6"/>
            </w:tcBorders>
            <w:shd w:val="clear" w:color="auto" w:fill="C4BC96"/>
          </w:tcPr>
          <w:p w14:paraId="60ED8DA1" w14:textId="77777777" w:rsidR="00887952" w:rsidRPr="00B5449A" w:rsidRDefault="00887952" w:rsidP="00887952">
            <w:pPr>
              <w:spacing w:before="120" w:after="120"/>
              <w:rPr>
                <w:sz w:val="16"/>
                <w:szCs w:val="16"/>
              </w:rPr>
            </w:pPr>
          </w:p>
        </w:tc>
        <w:tc>
          <w:tcPr>
            <w:tcW w:w="433" w:type="dxa"/>
            <w:tcBorders>
              <w:bottom w:val="single" w:sz="12" w:space="0" w:color="A6A6A6"/>
            </w:tcBorders>
            <w:shd w:val="clear" w:color="auto" w:fill="C4BC96"/>
          </w:tcPr>
          <w:p w14:paraId="145F4B02" w14:textId="77777777" w:rsidR="00887952" w:rsidRPr="00B5449A" w:rsidRDefault="00887952" w:rsidP="00887952">
            <w:pPr>
              <w:spacing w:before="120" w:after="120"/>
              <w:rPr>
                <w:sz w:val="16"/>
                <w:szCs w:val="16"/>
              </w:rPr>
            </w:pPr>
          </w:p>
        </w:tc>
        <w:tc>
          <w:tcPr>
            <w:tcW w:w="433" w:type="dxa"/>
            <w:tcBorders>
              <w:bottom w:val="single" w:sz="12" w:space="0" w:color="A6A6A6"/>
            </w:tcBorders>
            <w:shd w:val="clear" w:color="auto" w:fill="auto"/>
          </w:tcPr>
          <w:p w14:paraId="26CD4653" w14:textId="77777777" w:rsidR="00887952" w:rsidRPr="00B5449A" w:rsidRDefault="00887952" w:rsidP="00887952">
            <w:pPr>
              <w:spacing w:before="120" w:after="120"/>
              <w:rPr>
                <w:sz w:val="16"/>
                <w:szCs w:val="16"/>
              </w:rPr>
            </w:pPr>
          </w:p>
        </w:tc>
        <w:tc>
          <w:tcPr>
            <w:tcW w:w="466" w:type="dxa"/>
            <w:tcBorders>
              <w:bottom w:val="single" w:sz="12" w:space="0" w:color="A6A6A6"/>
            </w:tcBorders>
            <w:shd w:val="clear" w:color="auto" w:fill="auto"/>
          </w:tcPr>
          <w:p w14:paraId="2C0F9347" w14:textId="77777777" w:rsidR="00887952" w:rsidRPr="00B5449A" w:rsidRDefault="00887952" w:rsidP="00887952">
            <w:pPr>
              <w:spacing w:before="120" w:after="120"/>
              <w:rPr>
                <w:sz w:val="16"/>
                <w:szCs w:val="16"/>
              </w:rPr>
            </w:pPr>
          </w:p>
        </w:tc>
        <w:tc>
          <w:tcPr>
            <w:tcW w:w="466" w:type="dxa"/>
            <w:tcBorders>
              <w:bottom w:val="single" w:sz="12" w:space="0" w:color="A6A6A6"/>
            </w:tcBorders>
            <w:shd w:val="clear" w:color="auto" w:fill="auto"/>
          </w:tcPr>
          <w:p w14:paraId="6C91DC50" w14:textId="77777777" w:rsidR="00887952" w:rsidRPr="00B5449A" w:rsidRDefault="00887952" w:rsidP="00887952">
            <w:pPr>
              <w:spacing w:before="120" w:after="120"/>
              <w:rPr>
                <w:sz w:val="16"/>
                <w:szCs w:val="16"/>
              </w:rPr>
            </w:pPr>
          </w:p>
        </w:tc>
        <w:tc>
          <w:tcPr>
            <w:tcW w:w="466" w:type="dxa"/>
            <w:tcBorders>
              <w:bottom w:val="single" w:sz="12" w:space="0" w:color="A6A6A6"/>
            </w:tcBorders>
            <w:shd w:val="clear" w:color="auto" w:fill="auto"/>
          </w:tcPr>
          <w:p w14:paraId="32BDDAE1" w14:textId="77777777" w:rsidR="00887952" w:rsidRPr="00B5449A" w:rsidRDefault="00887952" w:rsidP="00887952">
            <w:pPr>
              <w:spacing w:before="120" w:after="120"/>
              <w:rPr>
                <w:sz w:val="16"/>
                <w:szCs w:val="16"/>
              </w:rPr>
            </w:pPr>
          </w:p>
        </w:tc>
      </w:tr>
      <w:tr w:rsidR="00D41D99" w:rsidRPr="00B5449A" w14:paraId="77A4BB7C" w14:textId="77777777" w:rsidTr="00A74236">
        <w:trPr>
          <w:trHeight w:val="348"/>
        </w:trPr>
        <w:tc>
          <w:tcPr>
            <w:tcW w:w="3310" w:type="dxa"/>
            <w:shd w:val="clear" w:color="auto" w:fill="FBE4D5" w:themeFill="accent2" w:themeFillTint="33"/>
          </w:tcPr>
          <w:p w14:paraId="38F29D48" w14:textId="0AFE3C78" w:rsidR="00697CC6" w:rsidRPr="00B5449A" w:rsidRDefault="00A74236" w:rsidP="00887952">
            <w:pPr>
              <w:spacing w:before="120" w:after="120"/>
              <w:rPr>
                <w:b/>
                <w:bCs/>
                <w:sz w:val="18"/>
                <w:szCs w:val="18"/>
              </w:rPr>
            </w:pPr>
            <w:r w:rsidRPr="00B5449A">
              <w:rPr>
                <w:b/>
                <w:bCs/>
                <w:sz w:val="18"/>
                <w:szCs w:val="18"/>
              </w:rPr>
              <w:t xml:space="preserve">PHASE 2 </w:t>
            </w:r>
            <w:r w:rsidR="00697CC6" w:rsidRPr="00B5449A">
              <w:rPr>
                <w:b/>
                <w:bCs/>
                <w:sz w:val="18"/>
                <w:szCs w:val="18"/>
              </w:rPr>
              <w:t xml:space="preserve">Task </w:t>
            </w:r>
            <w:r w:rsidR="003A74C0" w:rsidRPr="00B5449A">
              <w:rPr>
                <w:b/>
                <w:bCs/>
                <w:sz w:val="18"/>
                <w:szCs w:val="18"/>
              </w:rPr>
              <w:t>4</w:t>
            </w:r>
            <w:r w:rsidR="00697CC6" w:rsidRPr="00B5449A">
              <w:rPr>
                <w:b/>
                <w:bCs/>
                <w:sz w:val="18"/>
                <w:szCs w:val="18"/>
              </w:rPr>
              <w:t>.1</w:t>
            </w:r>
            <w:r w:rsidR="002E6E84" w:rsidRPr="00B5449A">
              <w:rPr>
                <w:b/>
                <w:bCs/>
                <w:sz w:val="18"/>
                <w:szCs w:val="18"/>
              </w:rPr>
              <w:t xml:space="preserve"> – </w:t>
            </w:r>
            <w:r w:rsidR="002E6E84" w:rsidRPr="00B5449A">
              <w:rPr>
                <w:rFonts w:cs="Arial"/>
                <w:sz w:val="18"/>
                <w:szCs w:val="18"/>
              </w:rPr>
              <w:t>Phase 2 Project Management</w:t>
            </w:r>
          </w:p>
        </w:tc>
        <w:tc>
          <w:tcPr>
            <w:tcW w:w="460" w:type="dxa"/>
            <w:noWrap/>
          </w:tcPr>
          <w:p w14:paraId="4E889CBC" w14:textId="77777777" w:rsidR="00697CC6" w:rsidRPr="00B5449A" w:rsidRDefault="00697CC6" w:rsidP="00887952">
            <w:pPr>
              <w:spacing w:before="120" w:after="120"/>
              <w:rPr>
                <w:sz w:val="16"/>
                <w:szCs w:val="16"/>
              </w:rPr>
            </w:pPr>
          </w:p>
        </w:tc>
        <w:tc>
          <w:tcPr>
            <w:tcW w:w="433" w:type="dxa"/>
          </w:tcPr>
          <w:p w14:paraId="69F1C05F" w14:textId="77777777" w:rsidR="00697CC6" w:rsidRPr="00B5449A" w:rsidRDefault="00697CC6" w:rsidP="00887952">
            <w:pPr>
              <w:spacing w:before="120" w:after="120"/>
              <w:rPr>
                <w:sz w:val="16"/>
                <w:szCs w:val="16"/>
              </w:rPr>
            </w:pPr>
          </w:p>
        </w:tc>
        <w:tc>
          <w:tcPr>
            <w:tcW w:w="433" w:type="dxa"/>
          </w:tcPr>
          <w:p w14:paraId="7A6DE1D0" w14:textId="77777777" w:rsidR="00697CC6" w:rsidRPr="00B5449A" w:rsidRDefault="00697CC6" w:rsidP="00887952">
            <w:pPr>
              <w:spacing w:before="120" w:after="120"/>
              <w:rPr>
                <w:sz w:val="16"/>
                <w:szCs w:val="16"/>
              </w:rPr>
            </w:pPr>
          </w:p>
        </w:tc>
        <w:tc>
          <w:tcPr>
            <w:tcW w:w="432" w:type="dxa"/>
          </w:tcPr>
          <w:p w14:paraId="647CD894" w14:textId="77777777" w:rsidR="00697CC6" w:rsidRPr="00B5449A" w:rsidRDefault="00697CC6" w:rsidP="00887952">
            <w:pPr>
              <w:spacing w:before="120" w:after="120"/>
              <w:rPr>
                <w:sz w:val="16"/>
                <w:szCs w:val="16"/>
              </w:rPr>
            </w:pPr>
          </w:p>
        </w:tc>
        <w:tc>
          <w:tcPr>
            <w:tcW w:w="433" w:type="dxa"/>
          </w:tcPr>
          <w:p w14:paraId="248D94E3" w14:textId="77777777" w:rsidR="00697CC6" w:rsidRPr="00B5449A" w:rsidRDefault="00697CC6" w:rsidP="00887952">
            <w:pPr>
              <w:spacing w:before="120" w:after="120"/>
              <w:rPr>
                <w:sz w:val="16"/>
                <w:szCs w:val="16"/>
              </w:rPr>
            </w:pPr>
          </w:p>
        </w:tc>
        <w:tc>
          <w:tcPr>
            <w:tcW w:w="433" w:type="dxa"/>
          </w:tcPr>
          <w:p w14:paraId="66958A40" w14:textId="77777777" w:rsidR="00697CC6" w:rsidRPr="00B5449A" w:rsidRDefault="00697CC6" w:rsidP="00887952">
            <w:pPr>
              <w:spacing w:before="120" w:after="120"/>
              <w:rPr>
                <w:sz w:val="16"/>
                <w:szCs w:val="16"/>
              </w:rPr>
            </w:pPr>
          </w:p>
        </w:tc>
        <w:tc>
          <w:tcPr>
            <w:tcW w:w="432" w:type="dxa"/>
            <w:shd w:val="clear" w:color="auto" w:fill="auto"/>
          </w:tcPr>
          <w:p w14:paraId="11E5A586" w14:textId="77777777" w:rsidR="00697CC6" w:rsidRPr="00B5449A" w:rsidRDefault="00697CC6" w:rsidP="00887952">
            <w:pPr>
              <w:spacing w:before="120" w:after="120"/>
              <w:rPr>
                <w:sz w:val="16"/>
                <w:szCs w:val="16"/>
              </w:rPr>
            </w:pPr>
          </w:p>
        </w:tc>
        <w:tc>
          <w:tcPr>
            <w:tcW w:w="433" w:type="dxa"/>
            <w:shd w:val="clear" w:color="auto" w:fill="auto"/>
          </w:tcPr>
          <w:p w14:paraId="320BCB37" w14:textId="77777777" w:rsidR="00697CC6" w:rsidRPr="00B5449A" w:rsidRDefault="00697CC6" w:rsidP="00887952">
            <w:pPr>
              <w:spacing w:before="120" w:after="120"/>
              <w:rPr>
                <w:sz w:val="16"/>
                <w:szCs w:val="16"/>
              </w:rPr>
            </w:pPr>
          </w:p>
        </w:tc>
        <w:tc>
          <w:tcPr>
            <w:tcW w:w="433" w:type="dxa"/>
            <w:tcBorders>
              <w:bottom w:val="single" w:sz="12" w:space="0" w:color="A6A6A6"/>
            </w:tcBorders>
            <w:shd w:val="clear" w:color="auto" w:fill="C4BC96"/>
          </w:tcPr>
          <w:p w14:paraId="097FC60A" w14:textId="77777777" w:rsidR="00697CC6" w:rsidRPr="00B5449A" w:rsidRDefault="00697CC6" w:rsidP="00887952">
            <w:pPr>
              <w:spacing w:before="120" w:after="120"/>
              <w:rPr>
                <w:sz w:val="16"/>
                <w:szCs w:val="16"/>
              </w:rPr>
            </w:pPr>
          </w:p>
        </w:tc>
        <w:tc>
          <w:tcPr>
            <w:tcW w:w="466" w:type="dxa"/>
            <w:tcBorders>
              <w:bottom w:val="single" w:sz="12" w:space="0" w:color="A6A6A6"/>
            </w:tcBorders>
            <w:shd w:val="clear" w:color="auto" w:fill="C4BC96"/>
          </w:tcPr>
          <w:p w14:paraId="05DD24EF" w14:textId="77777777" w:rsidR="00697CC6" w:rsidRPr="00B5449A" w:rsidRDefault="00697CC6" w:rsidP="00887952">
            <w:pPr>
              <w:spacing w:before="120" w:after="120"/>
              <w:rPr>
                <w:sz w:val="16"/>
                <w:szCs w:val="16"/>
              </w:rPr>
            </w:pPr>
          </w:p>
        </w:tc>
        <w:tc>
          <w:tcPr>
            <w:tcW w:w="466" w:type="dxa"/>
            <w:tcBorders>
              <w:bottom w:val="single" w:sz="12" w:space="0" w:color="A6A6A6"/>
            </w:tcBorders>
            <w:shd w:val="clear" w:color="auto" w:fill="C4BC96"/>
          </w:tcPr>
          <w:p w14:paraId="0FDE9A40" w14:textId="77777777" w:rsidR="00697CC6" w:rsidRPr="00B5449A" w:rsidRDefault="00697CC6" w:rsidP="00887952">
            <w:pPr>
              <w:spacing w:before="120" w:after="120"/>
              <w:rPr>
                <w:sz w:val="16"/>
                <w:szCs w:val="16"/>
              </w:rPr>
            </w:pPr>
          </w:p>
        </w:tc>
        <w:tc>
          <w:tcPr>
            <w:tcW w:w="466" w:type="dxa"/>
            <w:tcBorders>
              <w:bottom w:val="single" w:sz="12" w:space="0" w:color="A6A6A6"/>
            </w:tcBorders>
            <w:shd w:val="clear" w:color="auto" w:fill="auto"/>
          </w:tcPr>
          <w:p w14:paraId="69D05048" w14:textId="77777777" w:rsidR="00697CC6" w:rsidRPr="00B5449A" w:rsidRDefault="00697CC6" w:rsidP="00887952">
            <w:pPr>
              <w:spacing w:before="120" w:after="120"/>
              <w:rPr>
                <w:sz w:val="16"/>
                <w:szCs w:val="16"/>
              </w:rPr>
            </w:pPr>
          </w:p>
        </w:tc>
      </w:tr>
      <w:tr w:rsidR="00697CC6" w:rsidRPr="00B5449A" w14:paraId="5C97F81F" w14:textId="77777777" w:rsidTr="00A74236">
        <w:trPr>
          <w:trHeight w:val="348"/>
        </w:trPr>
        <w:tc>
          <w:tcPr>
            <w:tcW w:w="3310" w:type="dxa"/>
            <w:shd w:val="clear" w:color="auto" w:fill="FBE4D5" w:themeFill="accent2" w:themeFillTint="33"/>
          </w:tcPr>
          <w:p w14:paraId="1BF8E81D" w14:textId="5F4B4811" w:rsidR="00697CC6" w:rsidRPr="00B5449A" w:rsidRDefault="00A74236" w:rsidP="00887952">
            <w:pPr>
              <w:spacing w:before="120" w:after="120"/>
              <w:rPr>
                <w:b/>
                <w:bCs/>
                <w:sz w:val="18"/>
                <w:szCs w:val="18"/>
              </w:rPr>
            </w:pPr>
            <w:r w:rsidRPr="00B5449A">
              <w:rPr>
                <w:b/>
                <w:bCs/>
                <w:sz w:val="18"/>
                <w:szCs w:val="18"/>
              </w:rPr>
              <w:t xml:space="preserve">PHASE 2 </w:t>
            </w:r>
            <w:r w:rsidR="00697CC6" w:rsidRPr="00B5449A">
              <w:rPr>
                <w:b/>
                <w:bCs/>
                <w:sz w:val="18"/>
                <w:szCs w:val="18"/>
              </w:rPr>
              <w:t xml:space="preserve">Task </w:t>
            </w:r>
            <w:r w:rsidR="003A74C0" w:rsidRPr="00B5449A">
              <w:rPr>
                <w:b/>
                <w:bCs/>
                <w:sz w:val="18"/>
                <w:szCs w:val="18"/>
              </w:rPr>
              <w:t>4</w:t>
            </w:r>
            <w:r w:rsidR="00697CC6" w:rsidRPr="00B5449A">
              <w:rPr>
                <w:b/>
                <w:bCs/>
                <w:sz w:val="18"/>
                <w:szCs w:val="18"/>
              </w:rPr>
              <w:t>.2</w:t>
            </w:r>
            <w:r w:rsidR="002E6E84" w:rsidRPr="00B5449A">
              <w:rPr>
                <w:b/>
                <w:bCs/>
                <w:sz w:val="18"/>
                <w:szCs w:val="18"/>
              </w:rPr>
              <w:t xml:space="preserve"> </w:t>
            </w:r>
            <w:r w:rsidR="002E6E84" w:rsidRPr="00B5449A">
              <w:rPr>
                <w:rFonts w:cs="Arial"/>
                <w:sz w:val="18"/>
                <w:szCs w:val="18"/>
              </w:rPr>
              <w:t>– Phase 2 Coordination with the JTB eAcc</w:t>
            </w:r>
          </w:p>
        </w:tc>
        <w:tc>
          <w:tcPr>
            <w:tcW w:w="460" w:type="dxa"/>
            <w:noWrap/>
          </w:tcPr>
          <w:p w14:paraId="36ED6120" w14:textId="77777777" w:rsidR="00697CC6" w:rsidRPr="00B5449A" w:rsidRDefault="00697CC6" w:rsidP="00887952">
            <w:pPr>
              <w:spacing w:before="120" w:after="120"/>
              <w:rPr>
                <w:sz w:val="16"/>
                <w:szCs w:val="16"/>
              </w:rPr>
            </w:pPr>
          </w:p>
        </w:tc>
        <w:tc>
          <w:tcPr>
            <w:tcW w:w="433" w:type="dxa"/>
          </w:tcPr>
          <w:p w14:paraId="4BB3D221" w14:textId="77777777" w:rsidR="00697CC6" w:rsidRPr="00B5449A" w:rsidRDefault="00697CC6" w:rsidP="00887952">
            <w:pPr>
              <w:spacing w:before="120" w:after="120"/>
              <w:rPr>
                <w:sz w:val="16"/>
                <w:szCs w:val="16"/>
              </w:rPr>
            </w:pPr>
          </w:p>
        </w:tc>
        <w:tc>
          <w:tcPr>
            <w:tcW w:w="433" w:type="dxa"/>
          </w:tcPr>
          <w:p w14:paraId="4C911D18" w14:textId="77777777" w:rsidR="00697CC6" w:rsidRPr="00B5449A" w:rsidRDefault="00697CC6" w:rsidP="00887952">
            <w:pPr>
              <w:spacing w:before="120" w:after="120"/>
              <w:rPr>
                <w:sz w:val="16"/>
                <w:szCs w:val="16"/>
              </w:rPr>
            </w:pPr>
          </w:p>
        </w:tc>
        <w:tc>
          <w:tcPr>
            <w:tcW w:w="432" w:type="dxa"/>
          </w:tcPr>
          <w:p w14:paraId="76160B24" w14:textId="77777777" w:rsidR="00697CC6" w:rsidRPr="00B5449A" w:rsidRDefault="00697CC6" w:rsidP="00887952">
            <w:pPr>
              <w:spacing w:before="120" w:after="120"/>
              <w:rPr>
                <w:sz w:val="16"/>
                <w:szCs w:val="16"/>
              </w:rPr>
            </w:pPr>
          </w:p>
        </w:tc>
        <w:tc>
          <w:tcPr>
            <w:tcW w:w="433" w:type="dxa"/>
          </w:tcPr>
          <w:p w14:paraId="46B653B9" w14:textId="77777777" w:rsidR="00697CC6" w:rsidRPr="00B5449A" w:rsidRDefault="00697CC6" w:rsidP="00887952">
            <w:pPr>
              <w:spacing w:before="120" w:after="120"/>
              <w:rPr>
                <w:sz w:val="16"/>
                <w:szCs w:val="16"/>
              </w:rPr>
            </w:pPr>
          </w:p>
        </w:tc>
        <w:tc>
          <w:tcPr>
            <w:tcW w:w="433" w:type="dxa"/>
          </w:tcPr>
          <w:p w14:paraId="5BB6AC8F" w14:textId="77777777" w:rsidR="00697CC6" w:rsidRPr="00B5449A" w:rsidRDefault="00697CC6" w:rsidP="00887952">
            <w:pPr>
              <w:spacing w:before="120" w:after="120"/>
              <w:rPr>
                <w:sz w:val="16"/>
                <w:szCs w:val="16"/>
              </w:rPr>
            </w:pPr>
          </w:p>
        </w:tc>
        <w:tc>
          <w:tcPr>
            <w:tcW w:w="432" w:type="dxa"/>
          </w:tcPr>
          <w:p w14:paraId="0A06C750" w14:textId="77777777" w:rsidR="00697CC6" w:rsidRPr="00B5449A" w:rsidRDefault="00697CC6" w:rsidP="00887952">
            <w:pPr>
              <w:spacing w:before="120" w:after="120"/>
              <w:rPr>
                <w:sz w:val="16"/>
                <w:szCs w:val="16"/>
              </w:rPr>
            </w:pPr>
          </w:p>
        </w:tc>
        <w:tc>
          <w:tcPr>
            <w:tcW w:w="433" w:type="dxa"/>
          </w:tcPr>
          <w:p w14:paraId="411907FA" w14:textId="77777777" w:rsidR="00697CC6" w:rsidRPr="00B5449A" w:rsidRDefault="00697CC6" w:rsidP="00887952">
            <w:pPr>
              <w:spacing w:before="120" w:after="120"/>
              <w:rPr>
                <w:sz w:val="16"/>
                <w:szCs w:val="16"/>
              </w:rPr>
            </w:pPr>
          </w:p>
        </w:tc>
        <w:tc>
          <w:tcPr>
            <w:tcW w:w="433" w:type="dxa"/>
            <w:shd w:val="clear" w:color="auto" w:fill="C4BC96"/>
          </w:tcPr>
          <w:p w14:paraId="7853D955" w14:textId="77777777" w:rsidR="00697CC6" w:rsidRPr="00B5449A" w:rsidRDefault="00697CC6" w:rsidP="00887952">
            <w:pPr>
              <w:spacing w:before="120" w:after="120"/>
              <w:rPr>
                <w:sz w:val="16"/>
                <w:szCs w:val="16"/>
              </w:rPr>
            </w:pPr>
          </w:p>
        </w:tc>
        <w:tc>
          <w:tcPr>
            <w:tcW w:w="466" w:type="dxa"/>
            <w:shd w:val="clear" w:color="auto" w:fill="C4BC96"/>
          </w:tcPr>
          <w:p w14:paraId="43C59813" w14:textId="77777777" w:rsidR="00697CC6" w:rsidRPr="00B5449A" w:rsidRDefault="00697CC6" w:rsidP="00887952">
            <w:pPr>
              <w:spacing w:before="120" w:after="120"/>
              <w:rPr>
                <w:sz w:val="16"/>
                <w:szCs w:val="16"/>
              </w:rPr>
            </w:pPr>
          </w:p>
        </w:tc>
        <w:tc>
          <w:tcPr>
            <w:tcW w:w="466" w:type="dxa"/>
            <w:shd w:val="clear" w:color="auto" w:fill="C4BC96"/>
          </w:tcPr>
          <w:p w14:paraId="0E67F708" w14:textId="77777777" w:rsidR="00697CC6" w:rsidRPr="00B5449A" w:rsidRDefault="00697CC6" w:rsidP="00887952">
            <w:pPr>
              <w:spacing w:before="120" w:after="120"/>
              <w:rPr>
                <w:sz w:val="16"/>
                <w:szCs w:val="16"/>
              </w:rPr>
            </w:pPr>
          </w:p>
        </w:tc>
        <w:tc>
          <w:tcPr>
            <w:tcW w:w="466" w:type="dxa"/>
            <w:shd w:val="clear" w:color="auto" w:fill="auto"/>
          </w:tcPr>
          <w:p w14:paraId="457CB77C" w14:textId="77777777" w:rsidR="00697CC6" w:rsidRPr="00B5449A" w:rsidRDefault="00697CC6" w:rsidP="00887952">
            <w:pPr>
              <w:spacing w:before="120" w:after="120"/>
              <w:rPr>
                <w:sz w:val="16"/>
                <w:szCs w:val="16"/>
              </w:rPr>
            </w:pPr>
          </w:p>
        </w:tc>
      </w:tr>
      <w:tr w:rsidR="00697CC6" w:rsidRPr="00B5449A" w14:paraId="0F03CDA5" w14:textId="77777777" w:rsidTr="00A74236">
        <w:trPr>
          <w:trHeight w:val="348"/>
        </w:trPr>
        <w:tc>
          <w:tcPr>
            <w:tcW w:w="3310" w:type="dxa"/>
            <w:shd w:val="clear" w:color="auto" w:fill="FBE4D5" w:themeFill="accent2" w:themeFillTint="33"/>
          </w:tcPr>
          <w:p w14:paraId="1338FF54" w14:textId="68FC715E" w:rsidR="00697CC6" w:rsidRPr="00B5449A" w:rsidRDefault="00A74236" w:rsidP="00887952">
            <w:pPr>
              <w:spacing w:before="120" w:after="120"/>
              <w:rPr>
                <w:b/>
                <w:bCs/>
                <w:sz w:val="18"/>
                <w:szCs w:val="18"/>
              </w:rPr>
            </w:pPr>
            <w:r w:rsidRPr="00B5449A">
              <w:rPr>
                <w:b/>
                <w:bCs/>
                <w:sz w:val="18"/>
                <w:szCs w:val="18"/>
              </w:rPr>
              <w:t xml:space="preserve">PHASE 2 </w:t>
            </w:r>
            <w:r w:rsidR="00697CC6" w:rsidRPr="00B5449A">
              <w:rPr>
                <w:b/>
                <w:bCs/>
                <w:sz w:val="18"/>
                <w:szCs w:val="18"/>
              </w:rPr>
              <w:t xml:space="preserve">Task </w:t>
            </w:r>
            <w:r w:rsidR="003A74C0" w:rsidRPr="00B5449A">
              <w:rPr>
                <w:b/>
                <w:bCs/>
                <w:sz w:val="18"/>
                <w:szCs w:val="18"/>
              </w:rPr>
              <w:t>4</w:t>
            </w:r>
            <w:r w:rsidR="00AF7AA2" w:rsidRPr="00B5449A">
              <w:rPr>
                <w:b/>
                <w:bCs/>
                <w:sz w:val="18"/>
                <w:szCs w:val="18"/>
              </w:rPr>
              <w:t xml:space="preserve">.3 – </w:t>
            </w:r>
            <w:r w:rsidR="00AF7AA2" w:rsidRPr="00B5449A">
              <w:rPr>
                <w:rFonts w:cs="Arial"/>
                <w:sz w:val="18"/>
                <w:szCs w:val="18"/>
              </w:rPr>
              <w:t>Coordination of the ENAP process</w:t>
            </w:r>
          </w:p>
        </w:tc>
        <w:tc>
          <w:tcPr>
            <w:tcW w:w="460" w:type="dxa"/>
            <w:noWrap/>
          </w:tcPr>
          <w:p w14:paraId="0CA7FA7B" w14:textId="77777777" w:rsidR="00697CC6" w:rsidRPr="00B5449A" w:rsidRDefault="00697CC6" w:rsidP="00887952">
            <w:pPr>
              <w:spacing w:before="120" w:after="120"/>
              <w:rPr>
                <w:sz w:val="16"/>
                <w:szCs w:val="16"/>
              </w:rPr>
            </w:pPr>
          </w:p>
        </w:tc>
        <w:tc>
          <w:tcPr>
            <w:tcW w:w="433" w:type="dxa"/>
          </w:tcPr>
          <w:p w14:paraId="234106AB" w14:textId="77777777" w:rsidR="00697CC6" w:rsidRPr="00B5449A" w:rsidRDefault="00697CC6" w:rsidP="00887952">
            <w:pPr>
              <w:spacing w:before="120" w:after="120"/>
              <w:rPr>
                <w:sz w:val="16"/>
                <w:szCs w:val="16"/>
              </w:rPr>
            </w:pPr>
          </w:p>
        </w:tc>
        <w:tc>
          <w:tcPr>
            <w:tcW w:w="433" w:type="dxa"/>
          </w:tcPr>
          <w:p w14:paraId="10A99AA0" w14:textId="77777777" w:rsidR="00697CC6" w:rsidRPr="00B5449A" w:rsidRDefault="00697CC6" w:rsidP="00887952">
            <w:pPr>
              <w:spacing w:before="120" w:after="120"/>
              <w:rPr>
                <w:sz w:val="16"/>
                <w:szCs w:val="16"/>
              </w:rPr>
            </w:pPr>
          </w:p>
        </w:tc>
        <w:tc>
          <w:tcPr>
            <w:tcW w:w="432" w:type="dxa"/>
          </w:tcPr>
          <w:p w14:paraId="559DB10F" w14:textId="77777777" w:rsidR="00697CC6" w:rsidRPr="00B5449A" w:rsidRDefault="00697CC6" w:rsidP="00887952">
            <w:pPr>
              <w:spacing w:before="120" w:after="120"/>
              <w:rPr>
                <w:sz w:val="16"/>
                <w:szCs w:val="16"/>
              </w:rPr>
            </w:pPr>
          </w:p>
        </w:tc>
        <w:tc>
          <w:tcPr>
            <w:tcW w:w="433" w:type="dxa"/>
          </w:tcPr>
          <w:p w14:paraId="1D9E6A7D" w14:textId="77777777" w:rsidR="00697CC6" w:rsidRPr="00B5449A" w:rsidRDefault="00697CC6" w:rsidP="00887952">
            <w:pPr>
              <w:spacing w:before="120" w:after="120"/>
              <w:rPr>
                <w:sz w:val="16"/>
                <w:szCs w:val="16"/>
              </w:rPr>
            </w:pPr>
          </w:p>
        </w:tc>
        <w:tc>
          <w:tcPr>
            <w:tcW w:w="433" w:type="dxa"/>
          </w:tcPr>
          <w:p w14:paraId="6167EF50" w14:textId="77777777" w:rsidR="00697CC6" w:rsidRPr="00B5449A" w:rsidRDefault="00697CC6" w:rsidP="00887952">
            <w:pPr>
              <w:spacing w:before="120" w:after="120"/>
              <w:rPr>
                <w:sz w:val="16"/>
                <w:szCs w:val="16"/>
              </w:rPr>
            </w:pPr>
          </w:p>
        </w:tc>
        <w:tc>
          <w:tcPr>
            <w:tcW w:w="432" w:type="dxa"/>
          </w:tcPr>
          <w:p w14:paraId="6B54A8DA" w14:textId="77777777" w:rsidR="00697CC6" w:rsidRPr="00B5449A" w:rsidRDefault="00697CC6" w:rsidP="00887952">
            <w:pPr>
              <w:spacing w:before="120" w:after="120"/>
              <w:rPr>
                <w:sz w:val="16"/>
                <w:szCs w:val="16"/>
              </w:rPr>
            </w:pPr>
          </w:p>
        </w:tc>
        <w:tc>
          <w:tcPr>
            <w:tcW w:w="433" w:type="dxa"/>
          </w:tcPr>
          <w:p w14:paraId="29DE9667" w14:textId="77777777" w:rsidR="00697CC6" w:rsidRPr="00B5449A" w:rsidRDefault="00697CC6" w:rsidP="00887952">
            <w:pPr>
              <w:spacing w:before="120" w:after="120"/>
              <w:rPr>
                <w:sz w:val="16"/>
                <w:szCs w:val="16"/>
              </w:rPr>
            </w:pPr>
          </w:p>
        </w:tc>
        <w:tc>
          <w:tcPr>
            <w:tcW w:w="433" w:type="dxa"/>
            <w:shd w:val="clear" w:color="auto" w:fill="C4BC96"/>
          </w:tcPr>
          <w:p w14:paraId="5B3CB3C6" w14:textId="77777777" w:rsidR="00697CC6" w:rsidRPr="00B5449A" w:rsidRDefault="00697CC6" w:rsidP="00887952">
            <w:pPr>
              <w:spacing w:before="120" w:after="120"/>
              <w:rPr>
                <w:sz w:val="16"/>
                <w:szCs w:val="16"/>
              </w:rPr>
            </w:pPr>
          </w:p>
        </w:tc>
        <w:tc>
          <w:tcPr>
            <w:tcW w:w="466" w:type="dxa"/>
            <w:shd w:val="clear" w:color="auto" w:fill="C4BC96"/>
          </w:tcPr>
          <w:p w14:paraId="42C9A246" w14:textId="77777777" w:rsidR="00697CC6" w:rsidRPr="00B5449A" w:rsidRDefault="00697CC6" w:rsidP="00887952">
            <w:pPr>
              <w:spacing w:before="120" w:after="120"/>
              <w:rPr>
                <w:sz w:val="16"/>
                <w:szCs w:val="16"/>
              </w:rPr>
            </w:pPr>
          </w:p>
        </w:tc>
        <w:tc>
          <w:tcPr>
            <w:tcW w:w="466" w:type="dxa"/>
            <w:shd w:val="clear" w:color="auto" w:fill="C4BC96"/>
          </w:tcPr>
          <w:p w14:paraId="4C632E1F" w14:textId="77777777" w:rsidR="00697CC6" w:rsidRPr="00B5449A" w:rsidRDefault="00697CC6" w:rsidP="00887952">
            <w:pPr>
              <w:spacing w:before="120" w:after="120"/>
              <w:rPr>
                <w:sz w:val="16"/>
                <w:szCs w:val="16"/>
              </w:rPr>
            </w:pPr>
          </w:p>
        </w:tc>
        <w:tc>
          <w:tcPr>
            <w:tcW w:w="466" w:type="dxa"/>
            <w:shd w:val="clear" w:color="auto" w:fill="auto"/>
          </w:tcPr>
          <w:p w14:paraId="13ED3B2C" w14:textId="77777777" w:rsidR="00697CC6" w:rsidRPr="00B5449A" w:rsidRDefault="00697CC6" w:rsidP="00887952">
            <w:pPr>
              <w:spacing w:before="120" w:after="120"/>
              <w:rPr>
                <w:sz w:val="16"/>
                <w:szCs w:val="16"/>
              </w:rPr>
            </w:pPr>
          </w:p>
        </w:tc>
      </w:tr>
      <w:tr w:rsidR="009817ED" w:rsidRPr="00B5449A" w14:paraId="61BFC770" w14:textId="77777777" w:rsidTr="00A74236">
        <w:trPr>
          <w:trHeight w:val="348"/>
        </w:trPr>
        <w:tc>
          <w:tcPr>
            <w:tcW w:w="3310" w:type="dxa"/>
            <w:shd w:val="clear" w:color="auto" w:fill="FBE4D5" w:themeFill="accent2" w:themeFillTint="33"/>
          </w:tcPr>
          <w:p w14:paraId="2D164F19" w14:textId="0C884374" w:rsidR="009817ED" w:rsidRPr="00B5449A" w:rsidRDefault="00A74236" w:rsidP="009817ED">
            <w:pPr>
              <w:spacing w:before="120" w:after="120"/>
              <w:rPr>
                <w:b/>
                <w:bCs/>
                <w:sz w:val="18"/>
                <w:szCs w:val="18"/>
              </w:rPr>
            </w:pPr>
            <w:r w:rsidRPr="00B5449A">
              <w:rPr>
                <w:b/>
                <w:bCs/>
                <w:sz w:val="18"/>
                <w:szCs w:val="18"/>
              </w:rPr>
              <w:t xml:space="preserve">PHASE 2 </w:t>
            </w:r>
            <w:r w:rsidR="009817ED" w:rsidRPr="00B5449A">
              <w:rPr>
                <w:b/>
                <w:bCs/>
                <w:sz w:val="18"/>
                <w:szCs w:val="18"/>
              </w:rPr>
              <w:t xml:space="preserve">Task </w:t>
            </w:r>
            <w:r w:rsidR="003A74C0" w:rsidRPr="00B5449A">
              <w:rPr>
                <w:b/>
                <w:bCs/>
                <w:sz w:val="18"/>
                <w:szCs w:val="18"/>
              </w:rPr>
              <w:t>5</w:t>
            </w:r>
            <w:r w:rsidR="009817ED" w:rsidRPr="00B5449A">
              <w:rPr>
                <w:b/>
                <w:bCs/>
                <w:sz w:val="18"/>
                <w:szCs w:val="18"/>
              </w:rPr>
              <w:t xml:space="preserve">.1 </w:t>
            </w:r>
            <w:r w:rsidR="009817ED" w:rsidRPr="00B5449A">
              <w:rPr>
                <w:rFonts w:cs="Arial"/>
                <w:sz w:val="18"/>
                <w:szCs w:val="18"/>
              </w:rPr>
              <w:t>– ENAP comments resolution related to W3C WCAG 2.2 revisions</w:t>
            </w:r>
          </w:p>
        </w:tc>
        <w:tc>
          <w:tcPr>
            <w:tcW w:w="460" w:type="dxa"/>
            <w:noWrap/>
          </w:tcPr>
          <w:p w14:paraId="4BE52F00" w14:textId="77777777" w:rsidR="009817ED" w:rsidRPr="00B5449A" w:rsidRDefault="009817ED" w:rsidP="009817ED">
            <w:pPr>
              <w:spacing w:before="120" w:after="120"/>
              <w:rPr>
                <w:sz w:val="16"/>
                <w:szCs w:val="16"/>
              </w:rPr>
            </w:pPr>
          </w:p>
        </w:tc>
        <w:tc>
          <w:tcPr>
            <w:tcW w:w="433" w:type="dxa"/>
          </w:tcPr>
          <w:p w14:paraId="3248E054" w14:textId="77777777" w:rsidR="009817ED" w:rsidRPr="00B5449A" w:rsidRDefault="009817ED" w:rsidP="009817ED">
            <w:pPr>
              <w:spacing w:before="120" w:after="120"/>
              <w:rPr>
                <w:sz w:val="16"/>
                <w:szCs w:val="16"/>
              </w:rPr>
            </w:pPr>
          </w:p>
        </w:tc>
        <w:tc>
          <w:tcPr>
            <w:tcW w:w="433" w:type="dxa"/>
          </w:tcPr>
          <w:p w14:paraId="30D2BB60" w14:textId="77777777" w:rsidR="009817ED" w:rsidRPr="00B5449A" w:rsidRDefault="009817ED" w:rsidP="009817ED">
            <w:pPr>
              <w:spacing w:before="120" w:after="120"/>
              <w:rPr>
                <w:sz w:val="16"/>
                <w:szCs w:val="16"/>
              </w:rPr>
            </w:pPr>
          </w:p>
        </w:tc>
        <w:tc>
          <w:tcPr>
            <w:tcW w:w="432" w:type="dxa"/>
          </w:tcPr>
          <w:p w14:paraId="1F6B28F2" w14:textId="77777777" w:rsidR="009817ED" w:rsidRPr="00B5449A" w:rsidRDefault="009817ED" w:rsidP="009817ED">
            <w:pPr>
              <w:spacing w:before="120" w:after="120"/>
              <w:rPr>
                <w:sz w:val="16"/>
                <w:szCs w:val="16"/>
              </w:rPr>
            </w:pPr>
          </w:p>
        </w:tc>
        <w:tc>
          <w:tcPr>
            <w:tcW w:w="433" w:type="dxa"/>
          </w:tcPr>
          <w:p w14:paraId="6D0E81EF" w14:textId="77777777" w:rsidR="009817ED" w:rsidRPr="00B5449A" w:rsidRDefault="009817ED" w:rsidP="009817ED">
            <w:pPr>
              <w:spacing w:before="120" w:after="120"/>
              <w:rPr>
                <w:sz w:val="16"/>
                <w:szCs w:val="16"/>
              </w:rPr>
            </w:pPr>
          </w:p>
        </w:tc>
        <w:tc>
          <w:tcPr>
            <w:tcW w:w="433" w:type="dxa"/>
          </w:tcPr>
          <w:p w14:paraId="609BAC9A" w14:textId="77777777" w:rsidR="009817ED" w:rsidRPr="00B5449A" w:rsidRDefault="009817ED" w:rsidP="009817ED">
            <w:pPr>
              <w:spacing w:before="120" w:after="120"/>
              <w:rPr>
                <w:sz w:val="16"/>
                <w:szCs w:val="16"/>
              </w:rPr>
            </w:pPr>
          </w:p>
        </w:tc>
        <w:tc>
          <w:tcPr>
            <w:tcW w:w="432" w:type="dxa"/>
          </w:tcPr>
          <w:p w14:paraId="4F3976AC" w14:textId="77777777" w:rsidR="009817ED" w:rsidRPr="00B5449A" w:rsidRDefault="009817ED" w:rsidP="009817ED">
            <w:pPr>
              <w:spacing w:before="120" w:after="120"/>
              <w:rPr>
                <w:sz w:val="16"/>
                <w:szCs w:val="16"/>
              </w:rPr>
            </w:pPr>
          </w:p>
        </w:tc>
        <w:tc>
          <w:tcPr>
            <w:tcW w:w="433" w:type="dxa"/>
          </w:tcPr>
          <w:p w14:paraId="6A8A7F72" w14:textId="77777777" w:rsidR="009817ED" w:rsidRPr="00B5449A" w:rsidRDefault="009817ED" w:rsidP="009817ED">
            <w:pPr>
              <w:spacing w:before="120" w:after="120"/>
              <w:rPr>
                <w:sz w:val="16"/>
                <w:szCs w:val="16"/>
              </w:rPr>
            </w:pPr>
          </w:p>
        </w:tc>
        <w:tc>
          <w:tcPr>
            <w:tcW w:w="433" w:type="dxa"/>
            <w:shd w:val="clear" w:color="auto" w:fill="C4BC96"/>
          </w:tcPr>
          <w:p w14:paraId="5E4825E2" w14:textId="77777777" w:rsidR="009817ED" w:rsidRPr="00B5449A" w:rsidRDefault="009817ED" w:rsidP="009817ED">
            <w:pPr>
              <w:spacing w:before="120" w:after="120"/>
              <w:rPr>
                <w:sz w:val="16"/>
                <w:szCs w:val="16"/>
              </w:rPr>
            </w:pPr>
          </w:p>
        </w:tc>
        <w:tc>
          <w:tcPr>
            <w:tcW w:w="466" w:type="dxa"/>
            <w:shd w:val="clear" w:color="auto" w:fill="C4BC96"/>
          </w:tcPr>
          <w:p w14:paraId="10E23768" w14:textId="77777777" w:rsidR="009817ED" w:rsidRPr="00B5449A" w:rsidRDefault="009817ED" w:rsidP="009817ED">
            <w:pPr>
              <w:spacing w:before="120" w:after="120"/>
              <w:rPr>
                <w:sz w:val="16"/>
                <w:szCs w:val="16"/>
              </w:rPr>
            </w:pPr>
          </w:p>
        </w:tc>
        <w:tc>
          <w:tcPr>
            <w:tcW w:w="466" w:type="dxa"/>
            <w:shd w:val="clear" w:color="auto" w:fill="C4BC96"/>
          </w:tcPr>
          <w:p w14:paraId="51743E43" w14:textId="77777777" w:rsidR="009817ED" w:rsidRPr="00B5449A" w:rsidRDefault="009817ED" w:rsidP="009817ED">
            <w:pPr>
              <w:spacing w:before="120" w:after="120"/>
              <w:rPr>
                <w:sz w:val="16"/>
                <w:szCs w:val="16"/>
              </w:rPr>
            </w:pPr>
          </w:p>
        </w:tc>
        <w:tc>
          <w:tcPr>
            <w:tcW w:w="466" w:type="dxa"/>
            <w:shd w:val="clear" w:color="auto" w:fill="auto"/>
          </w:tcPr>
          <w:p w14:paraId="738573FE" w14:textId="77777777" w:rsidR="009817ED" w:rsidRPr="00B5449A" w:rsidRDefault="009817ED" w:rsidP="009817ED">
            <w:pPr>
              <w:spacing w:before="120" w:after="120"/>
              <w:rPr>
                <w:sz w:val="16"/>
                <w:szCs w:val="16"/>
              </w:rPr>
            </w:pPr>
          </w:p>
        </w:tc>
      </w:tr>
      <w:tr w:rsidR="009817ED" w:rsidRPr="00B5449A" w14:paraId="402032C5" w14:textId="77777777" w:rsidTr="00A74236">
        <w:trPr>
          <w:trHeight w:val="348"/>
        </w:trPr>
        <w:tc>
          <w:tcPr>
            <w:tcW w:w="3310" w:type="dxa"/>
            <w:shd w:val="clear" w:color="auto" w:fill="FBE4D5" w:themeFill="accent2" w:themeFillTint="33"/>
          </w:tcPr>
          <w:p w14:paraId="2A499C44" w14:textId="7950F92E" w:rsidR="009817ED" w:rsidRPr="00B5449A" w:rsidRDefault="00A74236" w:rsidP="009817ED">
            <w:pPr>
              <w:spacing w:before="120" w:after="120"/>
              <w:rPr>
                <w:b/>
                <w:bCs/>
                <w:sz w:val="18"/>
                <w:szCs w:val="18"/>
              </w:rPr>
            </w:pPr>
            <w:r w:rsidRPr="00B5449A">
              <w:rPr>
                <w:b/>
                <w:bCs/>
                <w:sz w:val="18"/>
                <w:szCs w:val="18"/>
              </w:rPr>
              <w:t xml:space="preserve">PHASE 2 </w:t>
            </w:r>
            <w:r w:rsidR="009817ED" w:rsidRPr="00B5449A">
              <w:rPr>
                <w:b/>
                <w:bCs/>
                <w:sz w:val="18"/>
                <w:szCs w:val="18"/>
              </w:rPr>
              <w:t xml:space="preserve">Task </w:t>
            </w:r>
            <w:r w:rsidR="003A74C0" w:rsidRPr="00B5449A">
              <w:rPr>
                <w:b/>
                <w:bCs/>
                <w:sz w:val="18"/>
                <w:szCs w:val="18"/>
              </w:rPr>
              <w:t>5</w:t>
            </w:r>
            <w:r w:rsidR="009817ED" w:rsidRPr="00B5449A">
              <w:rPr>
                <w:b/>
                <w:bCs/>
                <w:sz w:val="18"/>
                <w:szCs w:val="18"/>
              </w:rPr>
              <w:t xml:space="preserve">.2 </w:t>
            </w:r>
            <w:r w:rsidR="009817ED" w:rsidRPr="00B5449A">
              <w:rPr>
                <w:rFonts w:cs="Arial"/>
                <w:sz w:val="18"/>
                <w:szCs w:val="18"/>
              </w:rPr>
              <w:t>– ENAP comments resolution related to generic service-specific accessibility requirements</w:t>
            </w:r>
          </w:p>
        </w:tc>
        <w:tc>
          <w:tcPr>
            <w:tcW w:w="460" w:type="dxa"/>
            <w:noWrap/>
          </w:tcPr>
          <w:p w14:paraId="64FCA77B" w14:textId="77777777" w:rsidR="009817ED" w:rsidRPr="00B5449A" w:rsidRDefault="009817ED" w:rsidP="009817ED">
            <w:pPr>
              <w:spacing w:before="120" w:after="120"/>
              <w:rPr>
                <w:sz w:val="16"/>
                <w:szCs w:val="16"/>
              </w:rPr>
            </w:pPr>
          </w:p>
        </w:tc>
        <w:tc>
          <w:tcPr>
            <w:tcW w:w="433" w:type="dxa"/>
          </w:tcPr>
          <w:p w14:paraId="4BB1FE29" w14:textId="77777777" w:rsidR="009817ED" w:rsidRPr="00B5449A" w:rsidRDefault="009817ED" w:rsidP="009817ED">
            <w:pPr>
              <w:spacing w:before="120" w:after="120"/>
              <w:rPr>
                <w:sz w:val="16"/>
                <w:szCs w:val="16"/>
              </w:rPr>
            </w:pPr>
          </w:p>
        </w:tc>
        <w:tc>
          <w:tcPr>
            <w:tcW w:w="433" w:type="dxa"/>
          </w:tcPr>
          <w:p w14:paraId="06705AFE" w14:textId="77777777" w:rsidR="009817ED" w:rsidRPr="00B5449A" w:rsidRDefault="009817ED" w:rsidP="009817ED">
            <w:pPr>
              <w:spacing w:before="120" w:after="120"/>
              <w:rPr>
                <w:sz w:val="16"/>
                <w:szCs w:val="16"/>
              </w:rPr>
            </w:pPr>
          </w:p>
        </w:tc>
        <w:tc>
          <w:tcPr>
            <w:tcW w:w="432" w:type="dxa"/>
          </w:tcPr>
          <w:p w14:paraId="1F5F6B90" w14:textId="77777777" w:rsidR="009817ED" w:rsidRPr="00B5449A" w:rsidRDefault="009817ED" w:rsidP="009817ED">
            <w:pPr>
              <w:spacing w:before="120" w:after="120"/>
              <w:rPr>
                <w:sz w:val="16"/>
                <w:szCs w:val="16"/>
              </w:rPr>
            </w:pPr>
          </w:p>
        </w:tc>
        <w:tc>
          <w:tcPr>
            <w:tcW w:w="433" w:type="dxa"/>
          </w:tcPr>
          <w:p w14:paraId="2AAE2A03" w14:textId="77777777" w:rsidR="009817ED" w:rsidRPr="00B5449A" w:rsidRDefault="009817ED" w:rsidP="009817ED">
            <w:pPr>
              <w:spacing w:before="120" w:after="120"/>
              <w:rPr>
                <w:sz w:val="16"/>
                <w:szCs w:val="16"/>
              </w:rPr>
            </w:pPr>
          </w:p>
        </w:tc>
        <w:tc>
          <w:tcPr>
            <w:tcW w:w="433" w:type="dxa"/>
          </w:tcPr>
          <w:p w14:paraId="768E7F7E" w14:textId="77777777" w:rsidR="009817ED" w:rsidRPr="00B5449A" w:rsidRDefault="009817ED" w:rsidP="009817ED">
            <w:pPr>
              <w:spacing w:before="120" w:after="120"/>
              <w:rPr>
                <w:sz w:val="16"/>
                <w:szCs w:val="16"/>
              </w:rPr>
            </w:pPr>
          </w:p>
        </w:tc>
        <w:tc>
          <w:tcPr>
            <w:tcW w:w="432" w:type="dxa"/>
          </w:tcPr>
          <w:p w14:paraId="53BDECC6" w14:textId="77777777" w:rsidR="009817ED" w:rsidRPr="00B5449A" w:rsidRDefault="009817ED" w:rsidP="009817ED">
            <w:pPr>
              <w:spacing w:before="120" w:after="120"/>
              <w:rPr>
                <w:sz w:val="16"/>
                <w:szCs w:val="16"/>
              </w:rPr>
            </w:pPr>
          </w:p>
        </w:tc>
        <w:tc>
          <w:tcPr>
            <w:tcW w:w="433" w:type="dxa"/>
          </w:tcPr>
          <w:p w14:paraId="38314644" w14:textId="77777777" w:rsidR="009817ED" w:rsidRPr="00B5449A" w:rsidRDefault="009817ED" w:rsidP="009817ED">
            <w:pPr>
              <w:spacing w:before="120" w:after="120"/>
              <w:rPr>
                <w:sz w:val="16"/>
                <w:szCs w:val="16"/>
              </w:rPr>
            </w:pPr>
          </w:p>
        </w:tc>
        <w:tc>
          <w:tcPr>
            <w:tcW w:w="433" w:type="dxa"/>
            <w:shd w:val="clear" w:color="auto" w:fill="C4BC96"/>
          </w:tcPr>
          <w:p w14:paraId="55616C7A" w14:textId="77777777" w:rsidR="009817ED" w:rsidRPr="00B5449A" w:rsidRDefault="009817ED" w:rsidP="009817ED">
            <w:pPr>
              <w:spacing w:before="120" w:after="120"/>
              <w:rPr>
                <w:sz w:val="16"/>
                <w:szCs w:val="16"/>
              </w:rPr>
            </w:pPr>
          </w:p>
        </w:tc>
        <w:tc>
          <w:tcPr>
            <w:tcW w:w="466" w:type="dxa"/>
            <w:shd w:val="clear" w:color="auto" w:fill="C4BC96"/>
          </w:tcPr>
          <w:p w14:paraId="158B72FE" w14:textId="77777777" w:rsidR="009817ED" w:rsidRPr="00B5449A" w:rsidRDefault="009817ED" w:rsidP="009817ED">
            <w:pPr>
              <w:spacing w:before="120" w:after="120"/>
              <w:rPr>
                <w:sz w:val="16"/>
                <w:szCs w:val="16"/>
              </w:rPr>
            </w:pPr>
          </w:p>
        </w:tc>
        <w:tc>
          <w:tcPr>
            <w:tcW w:w="466" w:type="dxa"/>
            <w:shd w:val="clear" w:color="auto" w:fill="C4BC96"/>
          </w:tcPr>
          <w:p w14:paraId="21C7389E" w14:textId="77777777" w:rsidR="009817ED" w:rsidRPr="00B5449A" w:rsidRDefault="009817ED" w:rsidP="009817ED">
            <w:pPr>
              <w:spacing w:before="120" w:after="120"/>
              <w:rPr>
                <w:sz w:val="16"/>
                <w:szCs w:val="16"/>
              </w:rPr>
            </w:pPr>
          </w:p>
        </w:tc>
        <w:tc>
          <w:tcPr>
            <w:tcW w:w="466" w:type="dxa"/>
            <w:shd w:val="clear" w:color="auto" w:fill="auto"/>
          </w:tcPr>
          <w:p w14:paraId="72D3BDAB" w14:textId="77777777" w:rsidR="009817ED" w:rsidRPr="00B5449A" w:rsidRDefault="009817ED" w:rsidP="009817ED">
            <w:pPr>
              <w:spacing w:before="120" w:after="120"/>
              <w:rPr>
                <w:sz w:val="16"/>
                <w:szCs w:val="16"/>
              </w:rPr>
            </w:pPr>
          </w:p>
        </w:tc>
      </w:tr>
      <w:tr w:rsidR="009817ED" w:rsidRPr="00B5449A" w14:paraId="66D595A4" w14:textId="77777777" w:rsidTr="00A74236">
        <w:trPr>
          <w:trHeight w:val="348"/>
        </w:trPr>
        <w:tc>
          <w:tcPr>
            <w:tcW w:w="3310" w:type="dxa"/>
            <w:shd w:val="clear" w:color="auto" w:fill="FBE4D5" w:themeFill="accent2" w:themeFillTint="33"/>
          </w:tcPr>
          <w:p w14:paraId="42C06546" w14:textId="216F1011" w:rsidR="009817ED" w:rsidRPr="00B5449A" w:rsidRDefault="00A74236" w:rsidP="009817ED">
            <w:pPr>
              <w:spacing w:before="120" w:after="120"/>
              <w:rPr>
                <w:b/>
                <w:bCs/>
                <w:sz w:val="18"/>
                <w:szCs w:val="18"/>
              </w:rPr>
            </w:pPr>
            <w:r w:rsidRPr="00B5449A">
              <w:rPr>
                <w:b/>
                <w:bCs/>
                <w:sz w:val="18"/>
                <w:szCs w:val="18"/>
              </w:rPr>
              <w:lastRenderedPageBreak/>
              <w:t xml:space="preserve">PHASE 2 </w:t>
            </w:r>
            <w:r w:rsidR="009817ED" w:rsidRPr="00B5449A">
              <w:rPr>
                <w:b/>
                <w:bCs/>
                <w:sz w:val="18"/>
                <w:szCs w:val="18"/>
              </w:rPr>
              <w:t xml:space="preserve">Task </w:t>
            </w:r>
            <w:r w:rsidR="003A74C0" w:rsidRPr="00B5449A">
              <w:rPr>
                <w:b/>
                <w:bCs/>
                <w:sz w:val="18"/>
                <w:szCs w:val="18"/>
              </w:rPr>
              <w:t>5</w:t>
            </w:r>
            <w:r w:rsidR="009817ED" w:rsidRPr="00B5449A">
              <w:rPr>
                <w:b/>
                <w:bCs/>
                <w:sz w:val="18"/>
                <w:szCs w:val="18"/>
              </w:rPr>
              <w:t xml:space="preserve">.3 </w:t>
            </w:r>
            <w:r w:rsidR="009817ED" w:rsidRPr="00B5449A">
              <w:rPr>
                <w:rFonts w:cs="Arial"/>
                <w:sz w:val="18"/>
                <w:szCs w:val="18"/>
              </w:rPr>
              <w:t>– ENAP comments resolution related to device-specific accessibility requiremnets</w:t>
            </w:r>
          </w:p>
        </w:tc>
        <w:tc>
          <w:tcPr>
            <w:tcW w:w="460" w:type="dxa"/>
            <w:noWrap/>
          </w:tcPr>
          <w:p w14:paraId="69F9F83B" w14:textId="77777777" w:rsidR="009817ED" w:rsidRPr="00B5449A" w:rsidRDefault="009817ED" w:rsidP="009817ED">
            <w:pPr>
              <w:spacing w:before="120" w:after="120"/>
              <w:rPr>
                <w:sz w:val="16"/>
                <w:szCs w:val="16"/>
              </w:rPr>
            </w:pPr>
          </w:p>
        </w:tc>
        <w:tc>
          <w:tcPr>
            <w:tcW w:w="433" w:type="dxa"/>
          </w:tcPr>
          <w:p w14:paraId="35B4EC6A" w14:textId="77777777" w:rsidR="009817ED" w:rsidRPr="00B5449A" w:rsidRDefault="009817ED" w:rsidP="009817ED">
            <w:pPr>
              <w:spacing w:before="120" w:after="120"/>
              <w:rPr>
                <w:sz w:val="16"/>
                <w:szCs w:val="16"/>
              </w:rPr>
            </w:pPr>
          </w:p>
        </w:tc>
        <w:tc>
          <w:tcPr>
            <w:tcW w:w="433" w:type="dxa"/>
          </w:tcPr>
          <w:p w14:paraId="78DE7772" w14:textId="77777777" w:rsidR="009817ED" w:rsidRPr="00B5449A" w:rsidRDefault="009817ED" w:rsidP="009817ED">
            <w:pPr>
              <w:spacing w:before="120" w:after="120"/>
              <w:rPr>
                <w:sz w:val="16"/>
                <w:szCs w:val="16"/>
              </w:rPr>
            </w:pPr>
          </w:p>
        </w:tc>
        <w:tc>
          <w:tcPr>
            <w:tcW w:w="432" w:type="dxa"/>
          </w:tcPr>
          <w:p w14:paraId="0999418F" w14:textId="77777777" w:rsidR="009817ED" w:rsidRPr="00B5449A" w:rsidRDefault="009817ED" w:rsidP="009817ED">
            <w:pPr>
              <w:spacing w:before="120" w:after="120"/>
              <w:rPr>
                <w:sz w:val="16"/>
                <w:szCs w:val="16"/>
              </w:rPr>
            </w:pPr>
          </w:p>
        </w:tc>
        <w:tc>
          <w:tcPr>
            <w:tcW w:w="433" w:type="dxa"/>
          </w:tcPr>
          <w:p w14:paraId="5774C937" w14:textId="77777777" w:rsidR="009817ED" w:rsidRPr="00B5449A" w:rsidRDefault="009817ED" w:rsidP="009817ED">
            <w:pPr>
              <w:spacing w:before="120" w:after="120"/>
              <w:rPr>
                <w:sz w:val="16"/>
                <w:szCs w:val="16"/>
              </w:rPr>
            </w:pPr>
          </w:p>
        </w:tc>
        <w:tc>
          <w:tcPr>
            <w:tcW w:w="433" w:type="dxa"/>
          </w:tcPr>
          <w:p w14:paraId="36581AA6" w14:textId="77777777" w:rsidR="009817ED" w:rsidRPr="00B5449A" w:rsidRDefault="009817ED" w:rsidP="009817ED">
            <w:pPr>
              <w:spacing w:before="120" w:after="120"/>
              <w:rPr>
                <w:sz w:val="16"/>
                <w:szCs w:val="16"/>
              </w:rPr>
            </w:pPr>
          </w:p>
        </w:tc>
        <w:tc>
          <w:tcPr>
            <w:tcW w:w="432" w:type="dxa"/>
          </w:tcPr>
          <w:p w14:paraId="6D0319B5" w14:textId="77777777" w:rsidR="009817ED" w:rsidRPr="00B5449A" w:rsidRDefault="009817ED" w:rsidP="009817ED">
            <w:pPr>
              <w:spacing w:before="120" w:after="120"/>
              <w:rPr>
                <w:sz w:val="16"/>
                <w:szCs w:val="16"/>
              </w:rPr>
            </w:pPr>
          </w:p>
        </w:tc>
        <w:tc>
          <w:tcPr>
            <w:tcW w:w="433" w:type="dxa"/>
          </w:tcPr>
          <w:p w14:paraId="2AFE38EE" w14:textId="77777777" w:rsidR="009817ED" w:rsidRPr="00B5449A" w:rsidRDefault="009817ED" w:rsidP="009817ED">
            <w:pPr>
              <w:spacing w:before="120" w:after="120"/>
              <w:rPr>
                <w:sz w:val="16"/>
                <w:szCs w:val="16"/>
              </w:rPr>
            </w:pPr>
          </w:p>
        </w:tc>
        <w:tc>
          <w:tcPr>
            <w:tcW w:w="433" w:type="dxa"/>
            <w:shd w:val="clear" w:color="auto" w:fill="C4BC96"/>
          </w:tcPr>
          <w:p w14:paraId="75DAC5D2" w14:textId="77777777" w:rsidR="009817ED" w:rsidRPr="00B5449A" w:rsidRDefault="009817ED" w:rsidP="009817ED">
            <w:pPr>
              <w:spacing w:before="120" w:after="120"/>
              <w:rPr>
                <w:sz w:val="16"/>
                <w:szCs w:val="16"/>
              </w:rPr>
            </w:pPr>
          </w:p>
        </w:tc>
        <w:tc>
          <w:tcPr>
            <w:tcW w:w="466" w:type="dxa"/>
            <w:shd w:val="clear" w:color="auto" w:fill="C4BC96"/>
          </w:tcPr>
          <w:p w14:paraId="64E3EE71" w14:textId="77777777" w:rsidR="009817ED" w:rsidRPr="00B5449A" w:rsidRDefault="009817ED" w:rsidP="009817ED">
            <w:pPr>
              <w:spacing w:before="120" w:after="120"/>
              <w:rPr>
                <w:sz w:val="16"/>
                <w:szCs w:val="16"/>
              </w:rPr>
            </w:pPr>
          </w:p>
        </w:tc>
        <w:tc>
          <w:tcPr>
            <w:tcW w:w="466" w:type="dxa"/>
            <w:shd w:val="clear" w:color="auto" w:fill="C4BC96"/>
          </w:tcPr>
          <w:p w14:paraId="173F4749" w14:textId="77777777" w:rsidR="009817ED" w:rsidRPr="00B5449A" w:rsidRDefault="009817ED" w:rsidP="009817ED">
            <w:pPr>
              <w:spacing w:before="120" w:after="120"/>
              <w:rPr>
                <w:sz w:val="16"/>
                <w:szCs w:val="16"/>
              </w:rPr>
            </w:pPr>
          </w:p>
        </w:tc>
        <w:tc>
          <w:tcPr>
            <w:tcW w:w="466" w:type="dxa"/>
            <w:shd w:val="clear" w:color="auto" w:fill="auto"/>
          </w:tcPr>
          <w:p w14:paraId="719E7403" w14:textId="77777777" w:rsidR="009817ED" w:rsidRPr="00B5449A" w:rsidRDefault="009817ED" w:rsidP="009817ED">
            <w:pPr>
              <w:spacing w:before="120" w:after="120"/>
              <w:rPr>
                <w:sz w:val="16"/>
                <w:szCs w:val="16"/>
              </w:rPr>
            </w:pPr>
          </w:p>
        </w:tc>
      </w:tr>
      <w:tr w:rsidR="009817ED" w:rsidRPr="00B5449A" w14:paraId="6B318961" w14:textId="77777777" w:rsidTr="00A74236">
        <w:trPr>
          <w:trHeight w:val="348"/>
        </w:trPr>
        <w:tc>
          <w:tcPr>
            <w:tcW w:w="3310" w:type="dxa"/>
            <w:shd w:val="clear" w:color="auto" w:fill="FBE4D5" w:themeFill="accent2" w:themeFillTint="33"/>
          </w:tcPr>
          <w:p w14:paraId="7BBD5266" w14:textId="4C2C4994" w:rsidR="009817ED" w:rsidRPr="00B5449A" w:rsidRDefault="00A74236" w:rsidP="009817ED">
            <w:pPr>
              <w:spacing w:before="120" w:after="120"/>
              <w:rPr>
                <w:b/>
                <w:bCs/>
                <w:sz w:val="18"/>
                <w:szCs w:val="18"/>
              </w:rPr>
            </w:pPr>
            <w:r w:rsidRPr="00B5449A">
              <w:rPr>
                <w:b/>
                <w:bCs/>
                <w:sz w:val="18"/>
                <w:szCs w:val="18"/>
              </w:rPr>
              <w:t xml:space="preserve">PHASE 2 </w:t>
            </w:r>
            <w:r w:rsidR="009817ED" w:rsidRPr="00B5449A">
              <w:rPr>
                <w:b/>
                <w:bCs/>
                <w:sz w:val="18"/>
                <w:szCs w:val="18"/>
              </w:rPr>
              <w:t xml:space="preserve">Task </w:t>
            </w:r>
            <w:r w:rsidR="003A74C0" w:rsidRPr="00B5449A">
              <w:rPr>
                <w:b/>
                <w:bCs/>
                <w:sz w:val="18"/>
                <w:szCs w:val="18"/>
              </w:rPr>
              <w:t>5</w:t>
            </w:r>
            <w:r w:rsidR="009817ED" w:rsidRPr="00B5449A">
              <w:rPr>
                <w:b/>
                <w:bCs/>
                <w:sz w:val="18"/>
                <w:szCs w:val="18"/>
              </w:rPr>
              <w:t xml:space="preserve">.4 </w:t>
            </w:r>
            <w:r w:rsidR="009817ED" w:rsidRPr="00B5449A">
              <w:rPr>
                <w:rFonts w:cs="Arial"/>
                <w:sz w:val="18"/>
                <w:szCs w:val="18"/>
              </w:rPr>
              <w:t>– ENAP comments resolution related to device-specific RTT and TC requirements</w:t>
            </w:r>
          </w:p>
        </w:tc>
        <w:tc>
          <w:tcPr>
            <w:tcW w:w="460" w:type="dxa"/>
            <w:noWrap/>
          </w:tcPr>
          <w:p w14:paraId="290F1090" w14:textId="77777777" w:rsidR="009817ED" w:rsidRPr="00B5449A" w:rsidRDefault="009817ED" w:rsidP="009817ED">
            <w:pPr>
              <w:spacing w:before="120" w:after="120"/>
              <w:rPr>
                <w:sz w:val="16"/>
                <w:szCs w:val="16"/>
              </w:rPr>
            </w:pPr>
          </w:p>
        </w:tc>
        <w:tc>
          <w:tcPr>
            <w:tcW w:w="433" w:type="dxa"/>
          </w:tcPr>
          <w:p w14:paraId="41FB2161" w14:textId="77777777" w:rsidR="009817ED" w:rsidRPr="00B5449A" w:rsidRDefault="009817ED" w:rsidP="009817ED">
            <w:pPr>
              <w:spacing w:before="120" w:after="120"/>
              <w:rPr>
                <w:sz w:val="16"/>
                <w:szCs w:val="16"/>
              </w:rPr>
            </w:pPr>
          </w:p>
        </w:tc>
        <w:tc>
          <w:tcPr>
            <w:tcW w:w="433" w:type="dxa"/>
          </w:tcPr>
          <w:p w14:paraId="5A3C6180" w14:textId="77777777" w:rsidR="009817ED" w:rsidRPr="00B5449A" w:rsidRDefault="009817ED" w:rsidP="009817ED">
            <w:pPr>
              <w:spacing w:before="120" w:after="120"/>
              <w:rPr>
                <w:sz w:val="16"/>
                <w:szCs w:val="16"/>
              </w:rPr>
            </w:pPr>
          </w:p>
        </w:tc>
        <w:tc>
          <w:tcPr>
            <w:tcW w:w="432" w:type="dxa"/>
          </w:tcPr>
          <w:p w14:paraId="59754E7B" w14:textId="77777777" w:rsidR="009817ED" w:rsidRPr="00B5449A" w:rsidRDefault="009817ED" w:rsidP="009817ED">
            <w:pPr>
              <w:spacing w:before="120" w:after="120"/>
              <w:rPr>
                <w:sz w:val="16"/>
                <w:szCs w:val="16"/>
              </w:rPr>
            </w:pPr>
          </w:p>
        </w:tc>
        <w:tc>
          <w:tcPr>
            <w:tcW w:w="433" w:type="dxa"/>
          </w:tcPr>
          <w:p w14:paraId="04509C81" w14:textId="77777777" w:rsidR="009817ED" w:rsidRPr="00B5449A" w:rsidRDefault="009817ED" w:rsidP="009817ED">
            <w:pPr>
              <w:spacing w:before="120" w:after="120"/>
              <w:rPr>
                <w:sz w:val="16"/>
                <w:szCs w:val="16"/>
              </w:rPr>
            </w:pPr>
          </w:p>
        </w:tc>
        <w:tc>
          <w:tcPr>
            <w:tcW w:w="433" w:type="dxa"/>
          </w:tcPr>
          <w:p w14:paraId="2390AFD8" w14:textId="77777777" w:rsidR="009817ED" w:rsidRPr="00B5449A" w:rsidRDefault="009817ED" w:rsidP="009817ED">
            <w:pPr>
              <w:spacing w:before="120" w:after="120"/>
              <w:rPr>
                <w:sz w:val="16"/>
                <w:szCs w:val="16"/>
              </w:rPr>
            </w:pPr>
          </w:p>
        </w:tc>
        <w:tc>
          <w:tcPr>
            <w:tcW w:w="432" w:type="dxa"/>
          </w:tcPr>
          <w:p w14:paraId="00B6C70B" w14:textId="77777777" w:rsidR="009817ED" w:rsidRPr="00B5449A" w:rsidRDefault="009817ED" w:rsidP="009817ED">
            <w:pPr>
              <w:spacing w:before="120" w:after="120"/>
              <w:rPr>
                <w:sz w:val="16"/>
                <w:szCs w:val="16"/>
              </w:rPr>
            </w:pPr>
          </w:p>
        </w:tc>
        <w:tc>
          <w:tcPr>
            <w:tcW w:w="433" w:type="dxa"/>
          </w:tcPr>
          <w:p w14:paraId="7EFE8EBD" w14:textId="77777777" w:rsidR="009817ED" w:rsidRPr="00B5449A" w:rsidRDefault="009817ED" w:rsidP="009817ED">
            <w:pPr>
              <w:spacing w:before="120" w:after="120"/>
              <w:rPr>
                <w:sz w:val="16"/>
                <w:szCs w:val="16"/>
              </w:rPr>
            </w:pPr>
          </w:p>
        </w:tc>
        <w:tc>
          <w:tcPr>
            <w:tcW w:w="433" w:type="dxa"/>
            <w:shd w:val="clear" w:color="auto" w:fill="C4BC96"/>
          </w:tcPr>
          <w:p w14:paraId="06B6ED23" w14:textId="77777777" w:rsidR="009817ED" w:rsidRPr="00B5449A" w:rsidRDefault="009817ED" w:rsidP="009817ED">
            <w:pPr>
              <w:spacing w:before="120" w:after="120"/>
              <w:rPr>
                <w:sz w:val="16"/>
                <w:szCs w:val="16"/>
              </w:rPr>
            </w:pPr>
          </w:p>
        </w:tc>
        <w:tc>
          <w:tcPr>
            <w:tcW w:w="466" w:type="dxa"/>
            <w:shd w:val="clear" w:color="auto" w:fill="C4BC96"/>
          </w:tcPr>
          <w:p w14:paraId="32B41C20" w14:textId="77777777" w:rsidR="009817ED" w:rsidRPr="00B5449A" w:rsidRDefault="009817ED" w:rsidP="009817ED">
            <w:pPr>
              <w:spacing w:before="120" w:after="120"/>
              <w:rPr>
                <w:sz w:val="16"/>
                <w:szCs w:val="16"/>
              </w:rPr>
            </w:pPr>
          </w:p>
        </w:tc>
        <w:tc>
          <w:tcPr>
            <w:tcW w:w="466" w:type="dxa"/>
            <w:shd w:val="clear" w:color="auto" w:fill="C4BC96"/>
          </w:tcPr>
          <w:p w14:paraId="42A7CB3F" w14:textId="77777777" w:rsidR="009817ED" w:rsidRPr="00B5449A" w:rsidRDefault="009817ED" w:rsidP="009817ED">
            <w:pPr>
              <w:spacing w:before="120" w:after="120"/>
              <w:rPr>
                <w:sz w:val="16"/>
                <w:szCs w:val="16"/>
              </w:rPr>
            </w:pPr>
          </w:p>
        </w:tc>
        <w:tc>
          <w:tcPr>
            <w:tcW w:w="466" w:type="dxa"/>
            <w:shd w:val="clear" w:color="auto" w:fill="auto"/>
          </w:tcPr>
          <w:p w14:paraId="3A2CFEA3" w14:textId="77777777" w:rsidR="009817ED" w:rsidRPr="00B5449A" w:rsidRDefault="009817ED" w:rsidP="009817ED">
            <w:pPr>
              <w:spacing w:before="120" w:after="120"/>
              <w:rPr>
                <w:sz w:val="16"/>
                <w:szCs w:val="16"/>
              </w:rPr>
            </w:pPr>
          </w:p>
        </w:tc>
      </w:tr>
      <w:tr w:rsidR="009817ED" w:rsidRPr="00B5449A" w14:paraId="50A01200" w14:textId="77777777" w:rsidTr="00A74236">
        <w:trPr>
          <w:trHeight w:val="348"/>
        </w:trPr>
        <w:tc>
          <w:tcPr>
            <w:tcW w:w="3310" w:type="dxa"/>
            <w:shd w:val="clear" w:color="auto" w:fill="FBE4D5" w:themeFill="accent2" w:themeFillTint="33"/>
          </w:tcPr>
          <w:p w14:paraId="545A2AA9" w14:textId="2F9D3CF8" w:rsidR="009817ED" w:rsidRPr="00B5449A" w:rsidRDefault="00A74236" w:rsidP="009817ED">
            <w:pPr>
              <w:spacing w:before="120" w:after="120"/>
              <w:rPr>
                <w:b/>
                <w:bCs/>
                <w:sz w:val="18"/>
                <w:szCs w:val="18"/>
              </w:rPr>
            </w:pPr>
            <w:r w:rsidRPr="00B5449A">
              <w:rPr>
                <w:b/>
                <w:bCs/>
                <w:sz w:val="18"/>
                <w:szCs w:val="18"/>
              </w:rPr>
              <w:t xml:space="preserve">PHASE 2 </w:t>
            </w:r>
            <w:r w:rsidR="009817ED" w:rsidRPr="00B5449A">
              <w:rPr>
                <w:b/>
                <w:bCs/>
                <w:sz w:val="18"/>
                <w:szCs w:val="18"/>
              </w:rPr>
              <w:t xml:space="preserve">Task </w:t>
            </w:r>
            <w:r w:rsidR="003A74C0" w:rsidRPr="00B5449A">
              <w:rPr>
                <w:b/>
                <w:bCs/>
                <w:sz w:val="18"/>
                <w:szCs w:val="18"/>
              </w:rPr>
              <w:t>5</w:t>
            </w:r>
            <w:r w:rsidR="009817ED" w:rsidRPr="00B5449A">
              <w:rPr>
                <w:b/>
                <w:bCs/>
                <w:sz w:val="18"/>
                <w:szCs w:val="18"/>
              </w:rPr>
              <w:t xml:space="preserve">.5 </w:t>
            </w:r>
            <w:r w:rsidR="009817ED" w:rsidRPr="00B5449A">
              <w:rPr>
                <w:rFonts w:cs="Arial"/>
                <w:sz w:val="18"/>
                <w:szCs w:val="18"/>
              </w:rPr>
              <w:t>– ENAP comments resolution related to service and infrastructure specific RTT and TC requirements</w:t>
            </w:r>
          </w:p>
        </w:tc>
        <w:tc>
          <w:tcPr>
            <w:tcW w:w="460" w:type="dxa"/>
            <w:noWrap/>
          </w:tcPr>
          <w:p w14:paraId="222385B7" w14:textId="77777777" w:rsidR="009817ED" w:rsidRPr="00B5449A" w:rsidRDefault="009817ED" w:rsidP="009817ED">
            <w:pPr>
              <w:spacing w:before="120" w:after="120"/>
              <w:rPr>
                <w:sz w:val="16"/>
                <w:szCs w:val="16"/>
              </w:rPr>
            </w:pPr>
          </w:p>
        </w:tc>
        <w:tc>
          <w:tcPr>
            <w:tcW w:w="433" w:type="dxa"/>
          </w:tcPr>
          <w:p w14:paraId="47CD7BAC" w14:textId="77777777" w:rsidR="009817ED" w:rsidRPr="00B5449A" w:rsidRDefault="009817ED" w:rsidP="009817ED">
            <w:pPr>
              <w:spacing w:before="120" w:after="120"/>
              <w:rPr>
                <w:sz w:val="16"/>
                <w:szCs w:val="16"/>
              </w:rPr>
            </w:pPr>
          </w:p>
        </w:tc>
        <w:tc>
          <w:tcPr>
            <w:tcW w:w="433" w:type="dxa"/>
          </w:tcPr>
          <w:p w14:paraId="310E462F" w14:textId="77777777" w:rsidR="009817ED" w:rsidRPr="00B5449A" w:rsidRDefault="009817ED" w:rsidP="009817ED">
            <w:pPr>
              <w:spacing w:before="120" w:after="120"/>
              <w:rPr>
                <w:sz w:val="16"/>
                <w:szCs w:val="16"/>
              </w:rPr>
            </w:pPr>
          </w:p>
        </w:tc>
        <w:tc>
          <w:tcPr>
            <w:tcW w:w="432" w:type="dxa"/>
          </w:tcPr>
          <w:p w14:paraId="0BA7449B" w14:textId="77777777" w:rsidR="009817ED" w:rsidRPr="00B5449A" w:rsidRDefault="009817ED" w:rsidP="009817ED">
            <w:pPr>
              <w:spacing w:before="120" w:after="120"/>
              <w:rPr>
                <w:sz w:val="16"/>
                <w:szCs w:val="16"/>
              </w:rPr>
            </w:pPr>
          </w:p>
        </w:tc>
        <w:tc>
          <w:tcPr>
            <w:tcW w:w="433" w:type="dxa"/>
          </w:tcPr>
          <w:p w14:paraId="2AFFA562" w14:textId="77777777" w:rsidR="009817ED" w:rsidRPr="00B5449A" w:rsidRDefault="009817ED" w:rsidP="009817ED">
            <w:pPr>
              <w:spacing w:before="120" w:after="120"/>
              <w:rPr>
                <w:sz w:val="16"/>
                <w:szCs w:val="16"/>
              </w:rPr>
            </w:pPr>
          </w:p>
        </w:tc>
        <w:tc>
          <w:tcPr>
            <w:tcW w:w="433" w:type="dxa"/>
          </w:tcPr>
          <w:p w14:paraId="2C78677C" w14:textId="77777777" w:rsidR="009817ED" w:rsidRPr="00B5449A" w:rsidRDefault="009817ED" w:rsidP="009817ED">
            <w:pPr>
              <w:spacing w:before="120" w:after="120"/>
              <w:rPr>
                <w:sz w:val="16"/>
                <w:szCs w:val="16"/>
              </w:rPr>
            </w:pPr>
          </w:p>
        </w:tc>
        <w:tc>
          <w:tcPr>
            <w:tcW w:w="432" w:type="dxa"/>
          </w:tcPr>
          <w:p w14:paraId="2226D372" w14:textId="77777777" w:rsidR="009817ED" w:rsidRPr="00B5449A" w:rsidRDefault="009817ED" w:rsidP="009817ED">
            <w:pPr>
              <w:spacing w:before="120" w:after="120"/>
              <w:rPr>
                <w:sz w:val="16"/>
                <w:szCs w:val="16"/>
              </w:rPr>
            </w:pPr>
          </w:p>
        </w:tc>
        <w:tc>
          <w:tcPr>
            <w:tcW w:w="433" w:type="dxa"/>
          </w:tcPr>
          <w:p w14:paraId="468A7642" w14:textId="77777777" w:rsidR="009817ED" w:rsidRPr="00B5449A" w:rsidRDefault="009817ED" w:rsidP="009817ED">
            <w:pPr>
              <w:spacing w:before="120" w:after="120"/>
              <w:rPr>
                <w:sz w:val="16"/>
                <w:szCs w:val="16"/>
              </w:rPr>
            </w:pPr>
          </w:p>
        </w:tc>
        <w:tc>
          <w:tcPr>
            <w:tcW w:w="433" w:type="dxa"/>
            <w:shd w:val="clear" w:color="auto" w:fill="C4BC96"/>
          </w:tcPr>
          <w:p w14:paraId="48E7A482" w14:textId="77777777" w:rsidR="009817ED" w:rsidRPr="00B5449A" w:rsidRDefault="009817ED" w:rsidP="009817ED">
            <w:pPr>
              <w:spacing w:before="120" w:after="120"/>
              <w:rPr>
                <w:sz w:val="16"/>
                <w:szCs w:val="16"/>
              </w:rPr>
            </w:pPr>
          </w:p>
        </w:tc>
        <w:tc>
          <w:tcPr>
            <w:tcW w:w="466" w:type="dxa"/>
            <w:shd w:val="clear" w:color="auto" w:fill="C4BC96"/>
          </w:tcPr>
          <w:p w14:paraId="799EE398" w14:textId="77777777" w:rsidR="009817ED" w:rsidRPr="00B5449A" w:rsidRDefault="009817ED" w:rsidP="009817ED">
            <w:pPr>
              <w:spacing w:before="120" w:after="120"/>
              <w:rPr>
                <w:sz w:val="16"/>
                <w:szCs w:val="16"/>
              </w:rPr>
            </w:pPr>
          </w:p>
        </w:tc>
        <w:tc>
          <w:tcPr>
            <w:tcW w:w="466" w:type="dxa"/>
            <w:shd w:val="clear" w:color="auto" w:fill="C4BC96"/>
          </w:tcPr>
          <w:p w14:paraId="5F8E2C49" w14:textId="77777777" w:rsidR="009817ED" w:rsidRPr="00B5449A" w:rsidRDefault="009817ED" w:rsidP="009817ED">
            <w:pPr>
              <w:spacing w:before="120" w:after="120"/>
              <w:rPr>
                <w:sz w:val="16"/>
                <w:szCs w:val="16"/>
              </w:rPr>
            </w:pPr>
          </w:p>
        </w:tc>
        <w:tc>
          <w:tcPr>
            <w:tcW w:w="466" w:type="dxa"/>
            <w:shd w:val="clear" w:color="auto" w:fill="auto"/>
          </w:tcPr>
          <w:p w14:paraId="6C45E647" w14:textId="77777777" w:rsidR="009817ED" w:rsidRPr="00B5449A" w:rsidRDefault="009817ED" w:rsidP="009817ED">
            <w:pPr>
              <w:spacing w:before="120" w:after="120"/>
              <w:rPr>
                <w:sz w:val="16"/>
                <w:szCs w:val="16"/>
              </w:rPr>
            </w:pPr>
          </w:p>
        </w:tc>
      </w:tr>
    </w:tbl>
    <w:p w14:paraId="01120ED3" w14:textId="77777777" w:rsidR="004E4FA0" w:rsidRPr="00B5449A" w:rsidRDefault="004E4FA0" w:rsidP="00E20EFB">
      <w:pPr>
        <w:rPr>
          <w:i/>
          <w:iCs/>
        </w:rPr>
      </w:pPr>
    </w:p>
    <w:p w14:paraId="4ADC4FED" w14:textId="77777777" w:rsidR="00A635B5" w:rsidRPr="00B5449A" w:rsidRDefault="00A635B5" w:rsidP="00A635B5"/>
    <w:p w14:paraId="1CF193B5" w14:textId="77777777" w:rsidR="001E665B" w:rsidRPr="00B5449A" w:rsidRDefault="001E665B" w:rsidP="001E665B">
      <w:pPr>
        <w:autoSpaceDE w:val="0"/>
        <w:autoSpaceDN w:val="0"/>
        <w:adjustRightInd w:val="0"/>
        <w:outlineLvl w:val="0"/>
        <w:rPr>
          <w:rFonts w:cs="Arial"/>
          <w:b/>
          <w:bCs/>
          <w:szCs w:val="22"/>
        </w:rPr>
      </w:pPr>
    </w:p>
    <w:p w14:paraId="00F3130A" w14:textId="09910ECD" w:rsidR="009D7273" w:rsidRPr="00B5449A" w:rsidRDefault="009D7273" w:rsidP="001E665B">
      <w:pPr>
        <w:autoSpaceDE w:val="0"/>
        <w:autoSpaceDN w:val="0"/>
        <w:adjustRightInd w:val="0"/>
        <w:outlineLvl w:val="0"/>
        <w:rPr>
          <w:rFonts w:cs="Arial"/>
          <w:b/>
          <w:bCs/>
          <w:szCs w:val="22"/>
        </w:rPr>
        <w:sectPr w:rsidR="009D7273" w:rsidRPr="00B5449A" w:rsidSect="003D3740">
          <w:pgSz w:w="16840" w:h="11907" w:orient="landscape" w:code="9"/>
          <w:pgMar w:top="1588" w:right="1276" w:bottom="1588" w:left="1276" w:header="720" w:footer="1009" w:gutter="0"/>
          <w:cols w:space="720"/>
          <w:noEndnote/>
          <w:docGrid w:linePitch="326"/>
        </w:sectPr>
      </w:pPr>
    </w:p>
    <w:p w14:paraId="082E153E" w14:textId="77777777" w:rsidR="00116EC2" w:rsidRPr="00B5449A" w:rsidRDefault="00116EC2" w:rsidP="001E7081">
      <w:pPr>
        <w:pStyle w:val="Heading2"/>
      </w:pPr>
      <w:bookmarkStart w:id="57" w:name="_Toc129959796"/>
      <w:bookmarkStart w:id="58" w:name="_Toc495508580"/>
      <w:r w:rsidRPr="00B5449A">
        <w:lastRenderedPageBreak/>
        <w:t>5. OTHER</w:t>
      </w:r>
      <w:bookmarkEnd w:id="57"/>
    </w:p>
    <w:p w14:paraId="6AF19E40" w14:textId="77777777" w:rsidR="00116EC2" w:rsidRPr="00B5449A" w:rsidRDefault="00116EC2" w:rsidP="00EE572E">
      <w:pPr>
        <w:pStyle w:val="Heading3"/>
        <w:rPr>
          <w:i/>
          <w:szCs w:val="16"/>
        </w:rPr>
      </w:pPr>
      <w:bookmarkStart w:id="59" w:name="_Toc129959797"/>
      <w:r w:rsidRPr="00B5449A">
        <w:t>5.1 Ethics</w:t>
      </w:r>
      <w:bookmarkEnd w:id="58"/>
      <w:bookmarkEnd w:id="59"/>
      <w:r w:rsidR="008245BC" w:rsidRPr="00B5449A">
        <w:t xml:space="preserve"> </w:t>
      </w:r>
    </w:p>
    <w:p w14:paraId="5250E177" w14:textId="77777777" w:rsidR="00B94ED2" w:rsidRPr="00B5449A" w:rsidRDefault="00B94ED2" w:rsidP="00B94ED2">
      <w:pPr>
        <w:rPr>
          <w:b/>
          <w:i/>
          <w:spacing w:val="-3"/>
          <w:lang w:eastAsia="en-GB"/>
        </w:rPr>
      </w:pPr>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27"/>
      </w:tblGrid>
      <w:tr w:rsidR="00116EC2" w:rsidRPr="00B5449A" w14:paraId="276D9787" w14:textId="77777777" w:rsidTr="00E60233">
        <w:trPr>
          <w:trHeight w:val="501"/>
        </w:trPr>
        <w:tc>
          <w:tcPr>
            <w:tcW w:w="8527" w:type="dxa"/>
            <w:shd w:val="clear" w:color="auto" w:fill="F2F2F2"/>
          </w:tcPr>
          <w:p w14:paraId="48E8D62F" w14:textId="77777777" w:rsidR="00116EC2" w:rsidRPr="00B5449A" w:rsidRDefault="00116EC2" w:rsidP="00510989">
            <w:pPr>
              <w:tabs>
                <w:tab w:val="left" w:pos="-907"/>
                <w:tab w:val="left" w:pos="-187"/>
                <w:tab w:val="left" w:pos="1092"/>
                <w:tab w:val="left" w:leader="dot" w:pos="5670"/>
              </w:tabs>
              <w:suppressAutoHyphens/>
              <w:spacing w:before="120" w:after="120"/>
              <w:rPr>
                <w:rFonts w:cs="Arial"/>
                <w:sz w:val="18"/>
                <w:szCs w:val="18"/>
              </w:rPr>
            </w:pPr>
            <w:r w:rsidRPr="00B5449A">
              <w:rPr>
                <w:rFonts w:cs="Arial"/>
                <w:sz w:val="18"/>
                <w:szCs w:val="18"/>
              </w:rPr>
              <w:t>Not applicable</w:t>
            </w:r>
            <w:r w:rsidR="00F344E7" w:rsidRPr="00B5449A">
              <w:rPr>
                <w:rFonts w:cs="Arial"/>
                <w:sz w:val="18"/>
                <w:szCs w:val="18"/>
              </w:rPr>
              <w:t>.</w:t>
            </w:r>
          </w:p>
        </w:tc>
      </w:tr>
    </w:tbl>
    <w:p w14:paraId="325AD057" w14:textId="77777777" w:rsidR="00116EC2" w:rsidRPr="00B5449A" w:rsidRDefault="00116EC2" w:rsidP="00B94ED2">
      <w:pPr>
        <w:tabs>
          <w:tab w:val="left" w:pos="1092"/>
        </w:tabs>
        <w:jc w:val="right"/>
        <w:rPr>
          <w:i/>
        </w:rPr>
      </w:pPr>
    </w:p>
    <w:p w14:paraId="60F75938" w14:textId="77777777" w:rsidR="00116EC2" w:rsidRPr="00B5449A" w:rsidRDefault="00116EC2" w:rsidP="00EE572E">
      <w:pPr>
        <w:pStyle w:val="Heading3"/>
      </w:pPr>
      <w:bookmarkStart w:id="60" w:name="_Toc129959798"/>
      <w:r w:rsidRPr="00B5449A">
        <w:t>5.2 Security</w:t>
      </w:r>
      <w:bookmarkEnd w:id="60"/>
      <w:r w:rsidR="008245BC" w:rsidRPr="00B5449A">
        <w:t xml:space="preserve"> </w:t>
      </w:r>
    </w:p>
    <w:p w14:paraId="0C269B5A" w14:textId="77777777" w:rsidR="00B94ED2" w:rsidRPr="00B5449A" w:rsidRDefault="00B94ED2" w:rsidP="00B94ED2">
      <w:pPr>
        <w:rPr>
          <w:lang w:eastAsia="en-GB"/>
        </w:rPr>
      </w:pPr>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27"/>
      </w:tblGrid>
      <w:tr w:rsidR="00116EC2" w:rsidRPr="00B5449A" w14:paraId="3DA53852" w14:textId="77777777" w:rsidTr="00E60233">
        <w:trPr>
          <w:trHeight w:val="461"/>
        </w:trPr>
        <w:tc>
          <w:tcPr>
            <w:tcW w:w="8527" w:type="dxa"/>
            <w:shd w:val="clear" w:color="auto" w:fill="F2F2F2"/>
          </w:tcPr>
          <w:p w14:paraId="48E6144A" w14:textId="77777777" w:rsidR="00116EC2" w:rsidRPr="00B5449A" w:rsidRDefault="00116EC2" w:rsidP="00510989">
            <w:pPr>
              <w:tabs>
                <w:tab w:val="left" w:pos="-907"/>
                <w:tab w:val="left" w:pos="-187"/>
                <w:tab w:val="left" w:pos="1092"/>
                <w:tab w:val="left" w:leader="dot" w:pos="5670"/>
              </w:tabs>
              <w:suppressAutoHyphens/>
              <w:spacing w:before="120" w:after="120"/>
              <w:rPr>
                <w:rFonts w:cs="Arial"/>
                <w:sz w:val="18"/>
                <w:szCs w:val="18"/>
              </w:rPr>
            </w:pPr>
            <w:r w:rsidRPr="00B5449A">
              <w:rPr>
                <w:rFonts w:cs="Arial"/>
                <w:sz w:val="18"/>
                <w:szCs w:val="18"/>
              </w:rPr>
              <w:t>Not applicable</w:t>
            </w:r>
            <w:r w:rsidR="00F344E7" w:rsidRPr="00B5449A">
              <w:rPr>
                <w:rFonts w:cs="Arial"/>
                <w:sz w:val="18"/>
                <w:szCs w:val="18"/>
              </w:rPr>
              <w:t>.</w:t>
            </w:r>
          </w:p>
        </w:tc>
      </w:tr>
    </w:tbl>
    <w:p w14:paraId="066E68AD" w14:textId="77777777" w:rsidR="000F151A" w:rsidRPr="00B5449A" w:rsidRDefault="000F151A" w:rsidP="00B94ED2">
      <w:pPr>
        <w:jc w:val="right"/>
        <w:rPr>
          <w:i/>
          <w:lang w:eastAsia="en-GB"/>
        </w:rPr>
      </w:pPr>
    </w:p>
    <w:p w14:paraId="54B261E1" w14:textId="77777777" w:rsidR="000811FA" w:rsidRPr="00B5449A" w:rsidRDefault="001E22E5" w:rsidP="001E7081">
      <w:pPr>
        <w:pStyle w:val="Heading2"/>
      </w:pPr>
      <w:bookmarkStart w:id="61" w:name="_Toc495508582"/>
      <w:bookmarkStart w:id="62" w:name="_Toc129959799"/>
      <w:r w:rsidRPr="00B5449A">
        <w:t>6</w:t>
      </w:r>
      <w:r w:rsidR="006B72CD" w:rsidRPr="00B5449A">
        <w:t>.</w:t>
      </w:r>
      <w:r w:rsidRPr="00B5449A">
        <w:t xml:space="preserve"> </w:t>
      </w:r>
      <w:bookmarkEnd w:id="61"/>
      <w:r w:rsidR="00F06E0D" w:rsidRPr="00B5449A">
        <w:t>DECLARATIONS</w:t>
      </w:r>
      <w:bookmarkEnd w:id="62"/>
      <w:r w:rsidRPr="00B5449A">
        <w:t xml:space="preserve"> </w:t>
      </w:r>
    </w:p>
    <w:p w14:paraId="5A61D4F2" w14:textId="77777777" w:rsidR="008245BC" w:rsidRPr="00B5449A" w:rsidRDefault="008245BC" w:rsidP="008245BC">
      <w:pPr>
        <w:rPr>
          <w:i/>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687"/>
      </w:tblGrid>
      <w:tr w:rsidR="004B1041" w:rsidRPr="00B5449A" w14:paraId="23F02BC9" w14:textId="77777777" w:rsidTr="000D1784">
        <w:tc>
          <w:tcPr>
            <w:tcW w:w="8527" w:type="dxa"/>
            <w:gridSpan w:val="2"/>
            <w:shd w:val="clear" w:color="auto" w:fill="D9D9D9"/>
          </w:tcPr>
          <w:p w14:paraId="76332A71" w14:textId="77777777" w:rsidR="004B1041" w:rsidRPr="00B5449A" w:rsidRDefault="00876029" w:rsidP="00876029">
            <w:pPr>
              <w:spacing w:before="120" w:after="120"/>
              <w:rPr>
                <w:b/>
                <w:sz w:val="18"/>
                <w:lang w:eastAsia="en-GB"/>
              </w:rPr>
            </w:pPr>
            <w:r w:rsidRPr="00B5449A">
              <w:rPr>
                <w:b/>
                <w:sz w:val="18"/>
                <w:lang w:eastAsia="en-GB"/>
              </w:rPr>
              <w:t>Double</w:t>
            </w:r>
            <w:r w:rsidR="004B1041" w:rsidRPr="00B5449A">
              <w:rPr>
                <w:b/>
                <w:sz w:val="18"/>
                <w:lang w:eastAsia="en-GB"/>
              </w:rPr>
              <w:t xml:space="preserve"> funding</w:t>
            </w:r>
          </w:p>
        </w:tc>
      </w:tr>
      <w:tr w:rsidR="004B1041" w:rsidRPr="00B5449A" w14:paraId="1F39CC06" w14:textId="77777777" w:rsidTr="000D1784">
        <w:tc>
          <w:tcPr>
            <w:tcW w:w="6840" w:type="dxa"/>
            <w:shd w:val="clear" w:color="auto" w:fill="D9D9D9"/>
          </w:tcPr>
          <w:p w14:paraId="7438C3A1" w14:textId="1B35CFDB" w:rsidR="00E9108C" w:rsidRPr="00AB5D83" w:rsidRDefault="004B1041" w:rsidP="00AB5D83">
            <w:pPr>
              <w:spacing w:before="120" w:after="120"/>
              <w:rPr>
                <w:i/>
                <w:sz w:val="14"/>
                <w:lang w:eastAsia="en-GB"/>
              </w:rPr>
            </w:pPr>
            <w:r w:rsidRPr="00B5449A">
              <w:rPr>
                <w:b/>
                <w:sz w:val="18"/>
                <w:lang w:eastAsia="en-GB"/>
              </w:rPr>
              <w:t xml:space="preserve">Information concerning other EU grants for this project </w:t>
            </w:r>
          </w:p>
        </w:tc>
        <w:tc>
          <w:tcPr>
            <w:tcW w:w="1687" w:type="dxa"/>
            <w:shd w:val="clear" w:color="auto" w:fill="D9D9D9"/>
          </w:tcPr>
          <w:p w14:paraId="40B5EED9" w14:textId="77777777" w:rsidR="004B1041" w:rsidRPr="00B5449A" w:rsidRDefault="004B1041" w:rsidP="00507EC2">
            <w:pPr>
              <w:rPr>
                <w:b/>
                <w:lang w:eastAsia="en-GB"/>
              </w:rPr>
            </w:pPr>
          </w:p>
          <w:p w14:paraId="1E98E24F" w14:textId="77777777" w:rsidR="004B1041" w:rsidRPr="00B5449A" w:rsidRDefault="004B1041" w:rsidP="00507EC2">
            <w:pPr>
              <w:spacing w:after="0"/>
              <w:jc w:val="center"/>
              <w:rPr>
                <w:b/>
                <w:sz w:val="16"/>
                <w:lang w:eastAsia="en-GB"/>
              </w:rPr>
            </w:pPr>
            <w:r w:rsidRPr="00B5449A">
              <w:rPr>
                <w:b/>
                <w:sz w:val="16"/>
                <w:lang w:eastAsia="en-GB"/>
              </w:rPr>
              <w:t>YES</w:t>
            </w:r>
            <w:r w:rsidR="002B7D4F" w:rsidRPr="00B5449A">
              <w:rPr>
                <w:b/>
                <w:sz w:val="16"/>
                <w:lang w:eastAsia="en-GB"/>
              </w:rPr>
              <w:t>/NO</w:t>
            </w:r>
          </w:p>
          <w:p w14:paraId="6A2EC49E" w14:textId="77777777" w:rsidR="004B1041" w:rsidRPr="00B5449A" w:rsidRDefault="004B1041" w:rsidP="007E2AAF">
            <w:pPr>
              <w:jc w:val="center"/>
              <w:rPr>
                <w:color w:val="808080"/>
                <w:lang w:eastAsia="en-GB"/>
              </w:rPr>
            </w:pPr>
          </w:p>
        </w:tc>
      </w:tr>
      <w:tr w:rsidR="004B1041" w:rsidRPr="00B5449A" w14:paraId="1EA2B937" w14:textId="77777777" w:rsidTr="000D1784">
        <w:tc>
          <w:tcPr>
            <w:tcW w:w="6840" w:type="dxa"/>
            <w:shd w:val="clear" w:color="auto" w:fill="E6E6E6"/>
          </w:tcPr>
          <w:p w14:paraId="0754C7DE" w14:textId="77777777" w:rsidR="004B1041" w:rsidRPr="00B5449A" w:rsidRDefault="004B1041" w:rsidP="008E5134">
            <w:pPr>
              <w:spacing w:before="120" w:after="120"/>
              <w:jc w:val="both"/>
              <w:rPr>
                <w:sz w:val="16"/>
                <w:lang w:eastAsia="en-GB"/>
              </w:rPr>
            </w:pPr>
            <w:r w:rsidRPr="00B5449A">
              <w:rPr>
                <w:sz w:val="16"/>
                <w:lang w:eastAsia="en-GB"/>
              </w:rPr>
              <w:t>We confirm that to our best knowledge neither the project as a whole nor any parts of it have benefitted from any other EU grant</w:t>
            </w:r>
            <w:r w:rsidR="008E5134" w:rsidRPr="00B5449A">
              <w:rPr>
                <w:sz w:val="16"/>
                <w:lang w:eastAsia="en-GB"/>
              </w:rPr>
              <w:t xml:space="preserve"> </w:t>
            </w:r>
            <w:r w:rsidR="008E5134" w:rsidRPr="00B5449A">
              <w:rPr>
                <w:i/>
                <w:sz w:val="16"/>
                <w:lang w:eastAsia="en-GB"/>
              </w:rPr>
              <w:t>(including EU funding managed by authorities in EU Member States or other funding bodies, e.g. Erasmus, EU Regional Funds, EU Agricultural Funds, European Investment Bank, etc)</w:t>
            </w:r>
            <w:r w:rsidR="008E5134" w:rsidRPr="00B5449A">
              <w:rPr>
                <w:sz w:val="16"/>
                <w:lang w:eastAsia="en-GB"/>
              </w:rPr>
              <w:t>. If NO, explain and provide details.</w:t>
            </w:r>
          </w:p>
        </w:tc>
        <w:tc>
          <w:tcPr>
            <w:tcW w:w="1687" w:type="dxa"/>
            <w:shd w:val="clear" w:color="auto" w:fill="FFFFFF"/>
          </w:tcPr>
          <w:p w14:paraId="5A844047" w14:textId="77777777" w:rsidR="004B1041" w:rsidRPr="00B5449A" w:rsidRDefault="00D47A0C" w:rsidP="00D47A0C">
            <w:pPr>
              <w:spacing w:before="120" w:after="120"/>
              <w:jc w:val="center"/>
              <w:rPr>
                <w:sz w:val="18"/>
                <w:lang w:eastAsia="en-GB"/>
              </w:rPr>
            </w:pPr>
            <w:r w:rsidRPr="00B5449A">
              <w:rPr>
                <w:sz w:val="18"/>
                <w:lang w:eastAsia="en-GB"/>
              </w:rPr>
              <w:t>YES</w:t>
            </w:r>
          </w:p>
        </w:tc>
      </w:tr>
      <w:tr w:rsidR="004B1041" w:rsidRPr="00B5449A" w14:paraId="357103CD" w14:textId="77777777" w:rsidTr="000D1784">
        <w:tc>
          <w:tcPr>
            <w:tcW w:w="6840" w:type="dxa"/>
            <w:shd w:val="clear" w:color="auto" w:fill="E6E6E6"/>
          </w:tcPr>
          <w:p w14:paraId="63A82927" w14:textId="77777777" w:rsidR="004B1041" w:rsidRPr="00B5449A" w:rsidRDefault="004B1041" w:rsidP="008E5134">
            <w:pPr>
              <w:spacing w:before="120" w:after="120"/>
              <w:jc w:val="both"/>
              <w:rPr>
                <w:sz w:val="16"/>
                <w:lang w:eastAsia="en-GB"/>
              </w:rPr>
            </w:pPr>
            <w:r w:rsidRPr="00B5449A">
              <w:rPr>
                <w:sz w:val="16"/>
                <w:lang w:eastAsia="en-GB"/>
              </w:rPr>
              <w:t>We confirm that to our best knowledge neither the project as a whole nor any parts of it are (nor will be) submitted for any other EU grant</w:t>
            </w:r>
            <w:r w:rsidR="008E5134" w:rsidRPr="00B5449A">
              <w:rPr>
                <w:sz w:val="16"/>
                <w:lang w:eastAsia="en-GB"/>
              </w:rPr>
              <w:t xml:space="preserve"> </w:t>
            </w:r>
            <w:r w:rsidR="008E5134" w:rsidRPr="00B5449A">
              <w:rPr>
                <w:i/>
                <w:sz w:val="16"/>
                <w:lang w:eastAsia="en-GB"/>
              </w:rPr>
              <w:t>(including EU funding managed by authorities in EU Member States or other funding bodies, e.g. Erasmus, EU Regional Funds, EU Agricultural Funds, European Investment Bank, etc)</w:t>
            </w:r>
            <w:r w:rsidRPr="00B5449A">
              <w:rPr>
                <w:sz w:val="16"/>
                <w:lang w:eastAsia="en-GB"/>
              </w:rPr>
              <w:t xml:space="preserve">. </w:t>
            </w:r>
            <w:r w:rsidR="008E5134" w:rsidRPr="00B5449A">
              <w:rPr>
                <w:sz w:val="16"/>
                <w:lang w:eastAsia="en-GB"/>
              </w:rPr>
              <w:t>If NO, explain and provide details.</w:t>
            </w:r>
          </w:p>
        </w:tc>
        <w:tc>
          <w:tcPr>
            <w:tcW w:w="1687" w:type="dxa"/>
            <w:shd w:val="clear" w:color="auto" w:fill="FFFFFF"/>
          </w:tcPr>
          <w:p w14:paraId="453FA385" w14:textId="77777777" w:rsidR="004B1041" w:rsidRPr="00B5449A" w:rsidRDefault="00D47A0C" w:rsidP="00D47A0C">
            <w:pPr>
              <w:spacing w:before="120" w:after="120"/>
              <w:jc w:val="center"/>
              <w:rPr>
                <w:sz w:val="18"/>
                <w:lang w:eastAsia="en-GB"/>
              </w:rPr>
            </w:pPr>
            <w:r w:rsidRPr="00B5449A">
              <w:rPr>
                <w:sz w:val="18"/>
                <w:lang w:eastAsia="en-GB"/>
              </w:rPr>
              <w:t>YES</w:t>
            </w:r>
          </w:p>
        </w:tc>
      </w:tr>
    </w:tbl>
    <w:p w14:paraId="4BABAB2F" w14:textId="77777777" w:rsidR="005B1443" w:rsidRPr="00B5449A" w:rsidRDefault="005B1443" w:rsidP="008245BC">
      <w:pPr>
        <w:jc w:val="right"/>
        <w:rPr>
          <w:i/>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527"/>
      </w:tblGrid>
      <w:tr w:rsidR="005B1443" w:rsidRPr="00B5449A" w14:paraId="0C31DF3C" w14:textId="77777777" w:rsidTr="000D1784">
        <w:tc>
          <w:tcPr>
            <w:tcW w:w="8527" w:type="dxa"/>
            <w:shd w:val="clear" w:color="auto" w:fill="D9D9D9" w:themeFill="background1" w:themeFillShade="D9"/>
          </w:tcPr>
          <w:p w14:paraId="232CE3F4" w14:textId="6D868D8B" w:rsidR="005B1443" w:rsidRPr="00AB5D83" w:rsidRDefault="005B1443" w:rsidP="00AB5D83">
            <w:pPr>
              <w:spacing w:before="120" w:after="120"/>
              <w:rPr>
                <w:b/>
                <w:sz w:val="18"/>
                <w:lang w:eastAsia="en-GB"/>
              </w:rPr>
            </w:pPr>
            <w:r w:rsidRPr="00B5449A">
              <w:rPr>
                <w:b/>
                <w:sz w:val="18"/>
                <w:lang w:eastAsia="en-GB"/>
              </w:rPr>
              <w:t>Financial support to third parties</w:t>
            </w:r>
            <w:r w:rsidR="009F5C06" w:rsidRPr="00B5449A">
              <w:rPr>
                <w:b/>
                <w:sz w:val="18"/>
                <w:lang w:eastAsia="en-GB"/>
              </w:rPr>
              <w:t xml:space="preserve"> </w:t>
            </w:r>
            <w:r w:rsidR="009F5C06" w:rsidRPr="00B5449A">
              <w:rPr>
                <w:rFonts w:cs="Arial"/>
                <w:b/>
                <w:bCs/>
                <w:sz w:val="18"/>
                <w:szCs w:val="18"/>
                <w:lang w:eastAsia="en-GB"/>
              </w:rPr>
              <w:t>(if applicable)</w:t>
            </w:r>
            <w:r w:rsidR="002F4221" w:rsidRPr="00B5449A">
              <w:rPr>
                <w:rFonts w:cs="Arial"/>
                <w:i/>
                <w:color w:val="4AA55B"/>
                <w:sz w:val="16"/>
                <w:szCs w:val="20"/>
              </w:rPr>
              <w:t xml:space="preserve"> </w:t>
            </w:r>
          </w:p>
        </w:tc>
      </w:tr>
      <w:tr w:rsidR="005B1443" w:rsidRPr="00B5449A" w14:paraId="44BE54FF" w14:textId="77777777" w:rsidTr="009633C6">
        <w:tc>
          <w:tcPr>
            <w:tcW w:w="8527" w:type="dxa"/>
          </w:tcPr>
          <w:p w14:paraId="71FAFCBA" w14:textId="3F89FCD5" w:rsidR="005B1443" w:rsidRPr="00B5449A" w:rsidRDefault="00D47A0C" w:rsidP="005B1443">
            <w:pPr>
              <w:tabs>
                <w:tab w:val="left" w:pos="-907"/>
                <w:tab w:val="left" w:pos="-187"/>
                <w:tab w:val="left" w:pos="1092"/>
                <w:tab w:val="left" w:leader="dot" w:pos="5670"/>
              </w:tabs>
              <w:suppressAutoHyphens/>
              <w:spacing w:before="120" w:after="120"/>
              <w:rPr>
                <w:sz w:val="18"/>
                <w:lang w:eastAsia="en-GB"/>
              </w:rPr>
            </w:pPr>
            <w:r w:rsidRPr="00B5449A">
              <w:rPr>
                <w:sz w:val="18"/>
                <w:lang w:eastAsia="en-GB"/>
              </w:rPr>
              <w:t xml:space="preserve">EFTA Financing is equal to </w:t>
            </w:r>
            <w:r w:rsidR="00382B71" w:rsidRPr="00B5449A">
              <w:rPr>
                <w:sz w:val="18"/>
                <w:lang w:eastAsia="en-GB"/>
              </w:rPr>
              <w:t>10 280</w:t>
            </w:r>
            <w:r w:rsidRPr="00B5449A">
              <w:rPr>
                <w:sz w:val="18"/>
                <w:lang w:eastAsia="en-GB"/>
              </w:rPr>
              <w:t xml:space="preserve"> EUR (5% of total budget)</w:t>
            </w:r>
          </w:p>
        </w:tc>
      </w:tr>
    </w:tbl>
    <w:p w14:paraId="54CF83FE" w14:textId="7F82ADE5" w:rsidR="007502AA" w:rsidRDefault="007502AA" w:rsidP="008245BC">
      <w:pPr>
        <w:jc w:val="right"/>
        <w:rPr>
          <w:i/>
          <w:lang w:eastAsia="en-GB"/>
        </w:rPr>
      </w:pPr>
    </w:p>
    <w:p w14:paraId="5356212D" w14:textId="01BD18D2" w:rsidR="007502AA" w:rsidRDefault="007502AA">
      <w:pPr>
        <w:spacing w:after="0"/>
        <w:rPr>
          <w:i/>
          <w:lang w:eastAsia="en-GB"/>
        </w:rPr>
      </w:pPr>
      <w:r>
        <w:rPr>
          <w:i/>
          <w:lang w:eastAsia="en-GB"/>
        </w:rPr>
        <w:br w:type="page"/>
      </w:r>
      <w:r>
        <w:rPr>
          <w:i/>
          <w:lang w:eastAsia="en-GB"/>
        </w:rPr>
        <w:lastRenderedPageBreak/>
        <w:br w:type="page"/>
      </w:r>
    </w:p>
    <w:p w14:paraId="7F116DA5" w14:textId="77777777" w:rsidR="007502AA" w:rsidRPr="007502AA" w:rsidRDefault="007502AA" w:rsidP="007502AA">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textAlignment w:val="baseline"/>
        <w:rPr>
          <w:rFonts w:cs="Arial"/>
        </w:rPr>
      </w:pPr>
      <w:r w:rsidRPr="007502AA">
        <w:rPr>
          <w:rFonts w:cs="Arial"/>
        </w:rPr>
        <w:lastRenderedPageBreak/>
        <w:t>Annex I</w:t>
      </w:r>
      <w:r w:rsidRPr="007502AA">
        <w:rPr>
          <w:rFonts w:cs="Arial"/>
        </w:rPr>
        <w:tab/>
        <w:t>Response to the Request for Proposals</w:t>
      </w:r>
      <w:r w:rsidRPr="007502AA">
        <w:rPr>
          <w:rFonts w:cs="Arial"/>
        </w:rPr>
        <w:br/>
        <w:t>CfE – STF 614 (REFERENCE BODY HF) Deadline: 24/04/2023</w:t>
      </w:r>
    </w:p>
    <w:p w14:paraId="226EA4DA" w14:textId="77777777" w:rsidR="007502AA" w:rsidRDefault="007502AA" w:rsidP="007502AA">
      <w:pPr>
        <w:spacing w:after="0"/>
        <w:rPr>
          <w:rFonts w:cs="Arial"/>
          <w:b/>
          <w:bCs/>
          <w:color w:val="auto"/>
          <w:sz w:val="24"/>
          <w:u w:val="single"/>
        </w:rPr>
      </w:pPr>
      <w:bookmarkStart w:id="63" w:name="ETSI_MEMBER"/>
      <w:bookmarkEnd w:id="63"/>
    </w:p>
    <w:p w14:paraId="5AA84E32" w14:textId="437CB669" w:rsidR="007502AA" w:rsidRPr="007502AA" w:rsidRDefault="007502AA" w:rsidP="007502AA">
      <w:pPr>
        <w:spacing w:after="0"/>
        <w:rPr>
          <w:rFonts w:cs="Arial"/>
          <w:b/>
          <w:bCs/>
          <w:color w:val="auto"/>
          <w:sz w:val="24"/>
        </w:rPr>
      </w:pPr>
      <w:r w:rsidRPr="007502AA">
        <w:rPr>
          <w:rFonts w:cs="Arial"/>
          <w:b/>
          <w:bCs/>
          <w:color w:val="auto"/>
          <w:sz w:val="24"/>
          <w:u w:val="single"/>
        </w:rPr>
        <w:t xml:space="preserve">If you are an ETSI Member </w:t>
      </w:r>
      <w:r w:rsidRPr="007502AA">
        <w:rPr>
          <w:rFonts w:cs="Arial"/>
          <w:b/>
          <w:bCs/>
          <w:color w:val="auto"/>
          <w:sz w:val="24"/>
        </w:rPr>
        <w:t xml:space="preserve">* </w:t>
      </w:r>
    </w:p>
    <w:p w14:paraId="05CCCCBA" w14:textId="77777777" w:rsidR="007502AA" w:rsidRPr="007502AA" w:rsidRDefault="007502AA" w:rsidP="007502AA">
      <w:pPr>
        <w:spacing w:after="0"/>
        <w:rPr>
          <w:rFonts w:cs="Arial"/>
          <w:b/>
          <w:bCs/>
          <w:color w:val="auto"/>
          <w:sz w:val="24"/>
        </w:rPr>
      </w:pPr>
    </w:p>
    <w:p w14:paraId="1CD6B904" w14:textId="77777777" w:rsidR="007502AA" w:rsidRPr="007502AA" w:rsidRDefault="007502AA" w:rsidP="007502AA">
      <w:pPr>
        <w:spacing w:after="0"/>
        <w:rPr>
          <w:rFonts w:cs="Arial"/>
          <w:b/>
          <w:bCs/>
          <w:color w:val="auto"/>
          <w:sz w:val="24"/>
        </w:rPr>
      </w:pPr>
      <w:r w:rsidRPr="007502AA">
        <w:rPr>
          <w:rFonts w:cs="Arial"/>
          <w:b/>
          <w:bCs/>
          <w:color w:val="auto"/>
          <w:sz w:val="24"/>
        </w:rPr>
        <w:t>ETSI membership status (Indicate your status):</w:t>
      </w:r>
    </w:p>
    <w:p w14:paraId="74847FD4" w14:textId="77777777" w:rsidR="007502AA" w:rsidRPr="007502AA" w:rsidRDefault="007502AA" w:rsidP="007502AA">
      <w:pPr>
        <w:spacing w:after="0"/>
        <w:rPr>
          <w:rFonts w:cs="Arial"/>
          <w:color w:val="auto"/>
          <w:sz w:val="24"/>
        </w:rPr>
      </w:pPr>
      <w:r w:rsidRPr="007502AA">
        <w:rPr>
          <w:rFonts w:cs="Arial"/>
          <w:color w:val="auto"/>
          <w:sz w:val="24"/>
        </w:rPr>
        <w:t> Full</w:t>
      </w:r>
    </w:p>
    <w:p w14:paraId="1A28DCC2" w14:textId="77777777" w:rsidR="007502AA" w:rsidRPr="007502AA" w:rsidRDefault="007502AA" w:rsidP="007502AA">
      <w:pPr>
        <w:spacing w:after="0"/>
        <w:rPr>
          <w:rFonts w:cs="Arial"/>
          <w:color w:val="auto"/>
          <w:sz w:val="24"/>
        </w:rPr>
      </w:pPr>
      <w:r w:rsidRPr="007502AA">
        <w:rPr>
          <w:rFonts w:cs="Arial"/>
          <w:color w:val="auto"/>
          <w:sz w:val="24"/>
        </w:rPr>
        <w:t xml:space="preserve"> Associate </w:t>
      </w:r>
    </w:p>
    <w:p w14:paraId="2CA9B1F4" w14:textId="77777777" w:rsidR="007502AA" w:rsidRPr="007502AA" w:rsidRDefault="007502AA" w:rsidP="007502AA">
      <w:pPr>
        <w:spacing w:after="0"/>
        <w:rPr>
          <w:rFonts w:cs="Arial"/>
          <w:color w:val="auto"/>
          <w:sz w:val="24"/>
        </w:rPr>
      </w:pPr>
      <w:r w:rsidRPr="007502AA">
        <w:rPr>
          <w:rFonts w:cs="Arial"/>
          <w:color w:val="auto"/>
          <w:sz w:val="24"/>
        </w:rPr>
        <w:t> Observer</w:t>
      </w:r>
    </w:p>
    <w:p w14:paraId="051CAF51" w14:textId="77777777" w:rsidR="007502AA" w:rsidRPr="007502AA" w:rsidRDefault="007502AA" w:rsidP="007502AA">
      <w:pPr>
        <w:spacing w:after="0"/>
        <w:rPr>
          <w:rFonts w:cs="Arial"/>
          <w:b/>
          <w:bCs/>
          <w:color w:val="auto"/>
          <w:sz w:val="24"/>
        </w:rPr>
      </w:pPr>
    </w:p>
    <w:p w14:paraId="387E6974" w14:textId="77777777" w:rsidR="007502AA" w:rsidRPr="007502AA" w:rsidRDefault="007502AA" w:rsidP="007502AA">
      <w:pPr>
        <w:spacing w:after="0"/>
        <w:rPr>
          <w:rFonts w:cs="Arial"/>
          <w:b/>
          <w:bCs/>
          <w:color w:val="auto"/>
          <w:sz w:val="24"/>
        </w:rPr>
      </w:pPr>
      <w:r w:rsidRPr="007502AA">
        <w:rPr>
          <w:rFonts w:cs="Arial"/>
          <w:b/>
          <w:bCs/>
          <w:color w:val="auto"/>
          <w:sz w:val="24"/>
          <w:u w:val="single"/>
        </w:rPr>
        <w:t>If you are not an ETSI Member</w:t>
      </w:r>
      <w:r w:rsidRPr="007502AA">
        <w:rPr>
          <w:rFonts w:cs="Arial"/>
          <w:b/>
          <w:bCs/>
          <w:color w:val="auto"/>
          <w:sz w:val="24"/>
        </w:rPr>
        <w:t xml:space="preserve"> *</w:t>
      </w:r>
    </w:p>
    <w:p w14:paraId="64A0555D" w14:textId="77777777" w:rsidR="007502AA" w:rsidRPr="007502AA" w:rsidRDefault="007502AA" w:rsidP="007502AA">
      <w:pPr>
        <w:spacing w:after="0"/>
        <w:rPr>
          <w:rFonts w:cs="Arial"/>
          <w:b/>
          <w:bCs/>
          <w:color w:val="auto"/>
          <w:sz w:val="24"/>
        </w:rPr>
      </w:pPr>
      <w:r w:rsidRPr="007502AA">
        <w:rPr>
          <w:rFonts w:cs="Arial"/>
          <w:color w:val="auto"/>
          <w:sz w:val="24"/>
        </w:rPr>
        <w:t>Please indicate:</w:t>
      </w:r>
    </w:p>
    <w:p w14:paraId="75F7C2E6" w14:textId="77777777" w:rsidR="007502AA" w:rsidRPr="007502AA" w:rsidRDefault="007502AA" w:rsidP="007502AA">
      <w:pPr>
        <w:spacing w:after="0"/>
        <w:rPr>
          <w:rFonts w:cs="Arial"/>
          <w:b/>
          <w:bCs/>
          <w:color w:val="auto"/>
          <w:sz w:val="24"/>
        </w:rPr>
      </w:pPr>
    </w:p>
    <w:p w14:paraId="3CFCE3E5" w14:textId="77777777" w:rsidR="007502AA" w:rsidRPr="007502AA" w:rsidRDefault="007502AA" w:rsidP="007502AA">
      <w:pPr>
        <w:spacing w:after="0"/>
        <w:rPr>
          <w:rFonts w:cs="Arial"/>
          <w:color w:val="auto"/>
          <w:sz w:val="24"/>
        </w:rPr>
      </w:pPr>
      <w:r w:rsidRPr="007502AA">
        <w:rPr>
          <w:rFonts w:cs="Arial"/>
          <w:b/>
          <w:bCs/>
          <w:color w:val="auto"/>
          <w:sz w:val="24"/>
        </w:rPr>
        <w:t>Full name of the ETSI member supporting the application (list of ETSI members on etsi.org):</w:t>
      </w:r>
    </w:p>
    <w:p w14:paraId="4CBFA939" w14:textId="77777777" w:rsidR="007502AA" w:rsidRPr="007502AA" w:rsidRDefault="007502AA" w:rsidP="007502AA">
      <w:pPr>
        <w:spacing w:after="0"/>
        <w:rPr>
          <w:rFonts w:cs="Arial"/>
          <w:color w:val="auto"/>
          <w:sz w:val="24"/>
        </w:rPr>
      </w:pPr>
      <w:r w:rsidRPr="007502AA">
        <w:rPr>
          <w:rFonts w:cs="Arial"/>
          <w:color w:val="auto"/>
          <w:sz w:val="24"/>
        </w:rPr>
        <w:t>-________________________</w:t>
      </w:r>
      <w:r w:rsidRPr="007502AA">
        <w:rPr>
          <w:rFonts w:cs="Arial"/>
          <w:color w:val="auto"/>
          <w:sz w:val="24"/>
        </w:rPr>
        <w:tab/>
      </w:r>
    </w:p>
    <w:p w14:paraId="6FCBD229" w14:textId="77777777" w:rsidR="007502AA" w:rsidRPr="007502AA" w:rsidRDefault="007502AA" w:rsidP="007502AA">
      <w:pPr>
        <w:spacing w:after="0"/>
        <w:rPr>
          <w:rFonts w:cs="Arial"/>
          <w:color w:val="auto"/>
          <w:sz w:val="24"/>
        </w:rPr>
      </w:pPr>
    </w:p>
    <w:p w14:paraId="794A62A8" w14:textId="77777777" w:rsidR="007502AA" w:rsidRPr="007502AA" w:rsidRDefault="007502AA" w:rsidP="007502AA">
      <w:pPr>
        <w:spacing w:after="0"/>
        <w:rPr>
          <w:rFonts w:cs="Arial"/>
          <w:color w:val="auto"/>
          <w:sz w:val="24"/>
        </w:rPr>
      </w:pPr>
      <w:r w:rsidRPr="007502AA">
        <w:rPr>
          <w:rFonts w:cs="Arial"/>
          <w:b/>
          <w:bCs/>
          <w:color w:val="auto"/>
          <w:sz w:val="24"/>
        </w:rPr>
        <w:t>Official contact name of the ETSI member supporting the application:</w:t>
      </w:r>
    </w:p>
    <w:p w14:paraId="35B7B94C" w14:textId="77777777" w:rsidR="007502AA" w:rsidRPr="007502AA" w:rsidRDefault="007502AA" w:rsidP="007502AA">
      <w:pPr>
        <w:spacing w:after="0"/>
        <w:rPr>
          <w:rFonts w:cs="Arial"/>
          <w:color w:val="auto"/>
          <w:sz w:val="24"/>
        </w:rPr>
      </w:pPr>
      <w:r w:rsidRPr="007502AA">
        <w:rPr>
          <w:rFonts w:cs="Arial"/>
          <w:color w:val="auto"/>
          <w:sz w:val="24"/>
        </w:rPr>
        <w:t>-________________________</w:t>
      </w:r>
      <w:r w:rsidRPr="007502AA">
        <w:rPr>
          <w:rFonts w:cs="Arial"/>
          <w:color w:val="auto"/>
          <w:sz w:val="24"/>
        </w:rPr>
        <w:tab/>
      </w:r>
    </w:p>
    <w:p w14:paraId="644C7299" w14:textId="77777777" w:rsidR="007502AA" w:rsidRPr="007502AA" w:rsidRDefault="007502AA" w:rsidP="007502AA">
      <w:pPr>
        <w:spacing w:after="0"/>
        <w:rPr>
          <w:rFonts w:cs="Arial"/>
          <w:color w:val="auto"/>
          <w:sz w:val="24"/>
        </w:rPr>
      </w:pPr>
    </w:p>
    <w:p w14:paraId="63D53730" w14:textId="77777777" w:rsidR="007502AA" w:rsidRPr="007502AA" w:rsidRDefault="007502AA" w:rsidP="007502AA">
      <w:pPr>
        <w:spacing w:after="0"/>
        <w:rPr>
          <w:rFonts w:cs="Arial"/>
          <w:color w:val="auto"/>
          <w:sz w:val="24"/>
        </w:rPr>
      </w:pPr>
      <w:r w:rsidRPr="007502AA">
        <w:rPr>
          <w:rFonts w:cs="Arial"/>
          <w:i/>
          <w:iCs/>
          <w:color w:val="auto"/>
        </w:rPr>
        <w:t>Note: A formal confirmation of the support from the Official contact is required (e.g. by e-mail sent to STFLINK@etsi.org) and an “ETSI Member Support Letter” will be required if you are selected.</w:t>
      </w:r>
    </w:p>
    <w:p w14:paraId="05B323F4" w14:textId="77777777" w:rsidR="007502AA" w:rsidRPr="007502AA" w:rsidRDefault="007502AA" w:rsidP="007502AA">
      <w:pPr>
        <w:spacing w:after="0"/>
        <w:rPr>
          <w:rFonts w:cs="Arial"/>
          <w:color w:val="auto"/>
        </w:rPr>
      </w:pPr>
    </w:p>
    <w:tbl>
      <w:tblPr>
        <w:tblStyle w:val="TableGrid"/>
        <w:tblW w:w="9129" w:type="dxa"/>
        <w:tblLook w:val="04A0" w:firstRow="1" w:lastRow="0" w:firstColumn="1" w:lastColumn="0" w:noHBand="0" w:noVBand="1"/>
      </w:tblPr>
      <w:tblGrid>
        <w:gridCol w:w="1317"/>
        <w:gridCol w:w="2931"/>
        <w:gridCol w:w="1276"/>
        <w:gridCol w:w="3605"/>
      </w:tblGrid>
      <w:tr w:rsidR="007502AA" w:rsidRPr="007502AA" w14:paraId="21EBB253" w14:textId="77777777" w:rsidTr="00611A94">
        <w:trPr>
          <w:trHeight w:val="550"/>
        </w:trPr>
        <w:tc>
          <w:tcPr>
            <w:tcW w:w="9129" w:type="dxa"/>
            <w:gridSpan w:val="4"/>
            <w:tcBorders>
              <w:top w:val="single" w:sz="4" w:space="0" w:color="auto"/>
            </w:tcBorders>
            <w:shd w:val="clear" w:color="auto" w:fill="D9D9D9" w:themeFill="background1" w:themeFillShade="D9"/>
            <w:vAlign w:val="center"/>
          </w:tcPr>
          <w:p w14:paraId="4476F040" w14:textId="77777777" w:rsidR="007502AA" w:rsidRPr="007502AA" w:rsidRDefault="007502AA" w:rsidP="007502AA">
            <w:pPr>
              <w:spacing w:after="0"/>
              <w:jc w:val="center"/>
              <w:rPr>
                <w:rFonts w:cs="Arial"/>
                <w:b/>
                <w:color w:val="auto"/>
              </w:rPr>
            </w:pPr>
            <w:r w:rsidRPr="007502AA">
              <w:rPr>
                <w:rFonts w:cs="Arial"/>
                <w:b/>
                <w:color w:val="auto"/>
              </w:rPr>
              <w:t>Contractor information *</w:t>
            </w:r>
          </w:p>
        </w:tc>
      </w:tr>
      <w:tr w:rsidR="007502AA" w:rsidRPr="007502AA" w14:paraId="243025C9" w14:textId="77777777" w:rsidTr="00611A94">
        <w:trPr>
          <w:trHeight w:val="550"/>
        </w:trPr>
        <w:tc>
          <w:tcPr>
            <w:tcW w:w="9129" w:type="dxa"/>
            <w:gridSpan w:val="4"/>
            <w:tcBorders>
              <w:top w:val="single" w:sz="4" w:space="0" w:color="auto"/>
            </w:tcBorders>
            <w:shd w:val="clear" w:color="auto" w:fill="auto"/>
            <w:vAlign w:val="center"/>
          </w:tcPr>
          <w:p w14:paraId="6A24E348" w14:textId="77777777" w:rsidR="007502AA" w:rsidRPr="007502AA" w:rsidRDefault="007502AA" w:rsidP="007502AA">
            <w:pPr>
              <w:spacing w:after="0"/>
              <w:jc w:val="center"/>
              <w:rPr>
                <w:rFonts w:cs="Arial"/>
                <w:b/>
                <w:color w:val="auto"/>
              </w:rPr>
            </w:pPr>
          </w:p>
        </w:tc>
      </w:tr>
      <w:tr w:rsidR="007502AA" w:rsidRPr="007502AA" w14:paraId="08501705" w14:textId="77777777" w:rsidTr="00611A94">
        <w:trPr>
          <w:trHeight w:val="325"/>
        </w:trPr>
        <w:tc>
          <w:tcPr>
            <w:tcW w:w="4248" w:type="dxa"/>
            <w:gridSpan w:val="2"/>
            <w:shd w:val="clear" w:color="auto" w:fill="DEEAF6" w:themeFill="accent1" w:themeFillTint="33"/>
            <w:vAlign w:val="center"/>
          </w:tcPr>
          <w:p w14:paraId="662667AF" w14:textId="77777777" w:rsidR="007502AA" w:rsidRPr="007502AA" w:rsidRDefault="007502AA" w:rsidP="007502AA">
            <w:pPr>
              <w:spacing w:after="0"/>
              <w:rPr>
                <w:rFonts w:cs="Arial"/>
                <w:i/>
                <w:color w:val="auto"/>
                <w:szCs w:val="20"/>
              </w:rPr>
            </w:pPr>
            <w:r w:rsidRPr="007502AA">
              <w:rPr>
                <w:rFonts w:cs="Arial"/>
                <w:b/>
                <w:color w:val="auto"/>
                <w:szCs w:val="20"/>
              </w:rPr>
              <w:t>Contractor name *:</w:t>
            </w:r>
          </w:p>
          <w:p w14:paraId="6A649258" w14:textId="77777777" w:rsidR="007502AA" w:rsidRPr="007502AA" w:rsidRDefault="007502AA" w:rsidP="007502AA">
            <w:pPr>
              <w:pStyle w:val="ListParagraph"/>
              <w:spacing w:after="0"/>
              <w:ind w:left="0"/>
              <w:jc w:val="left"/>
              <w:rPr>
                <w:rFonts w:ascii="Arial" w:hAnsi="Arial" w:cs="Arial"/>
                <w:b/>
                <w:sz w:val="20"/>
                <w:szCs w:val="20"/>
              </w:rPr>
            </w:pPr>
            <w:r w:rsidRPr="007502AA">
              <w:rPr>
                <w:rFonts w:ascii="Arial" w:hAnsi="Arial" w:cs="Arial"/>
                <w:i/>
                <w:sz w:val="20"/>
                <w:szCs w:val="20"/>
              </w:rPr>
              <w:t>Indicate the Company/Organization Name</w:t>
            </w:r>
          </w:p>
        </w:tc>
        <w:tc>
          <w:tcPr>
            <w:tcW w:w="4881" w:type="dxa"/>
            <w:gridSpan w:val="2"/>
            <w:shd w:val="clear" w:color="auto" w:fill="DEEAF6" w:themeFill="accent1" w:themeFillTint="33"/>
            <w:vAlign w:val="center"/>
          </w:tcPr>
          <w:p w14:paraId="2F4F17C8" w14:textId="77777777" w:rsidR="007502AA" w:rsidRPr="007502AA" w:rsidRDefault="007502AA" w:rsidP="007502AA">
            <w:pPr>
              <w:pStyle w:val="ListParagraph"/>
              <w:numPr>
                <w:ilvl w:val="0"/>
                <w:numId w:val="36"/>
              </w:numPr>
              <w:tabs>
                <w:tab w:val="left" w:pos="567"/>
                <w:tab w:val="left" w:pos="1418"/>
                <w:tab w:val="left" w:pos="4678"/>
                <w:tab w:val="left" w:pos="5954"/>
                <w:tab w:val="left" w:pos="7088"/>
              </w:tabs>
              <w:overflowPunct w:val="0"/>
              <w:autoSpaceDE w:val="0"/>
              <w:autoSpaceDN w:val="0"/>
              <w:adjustRightInd w:val="0"/>
              <w:spacing w:before="0" w:after="0"/>
              <w:textAlignment w:val="baseline"/>
              <w:rPr>
                <w:rFonts w:ascii="Arial" w:hAnsi="Arial" w:cs="Arial"/>
                <w:b/>
                <w:sz w:val="20"/>
                <w:szCs w:val="20"/>
              </w:rPr>
            </w:pPr>
          </w:p>
        </w:tc>
      </w:tr>
      <w:tr w:rsidR="007502AA" w:rsidRPr="007502AA" w14:paraId="409BF164" w14:textId="77777777" w:rsidTr="00611A94">
        <w:trPr>
          <w:trHeight w:val="550"/>
        </w:trPr>
        <w:tc>
          <w:tcPr>
            <w:tcW w:w="9129" w:type="dxa"/>
            <w:gridSpan w:val="4"/>
            <w:tcBorders>
              <w:top w:val="single" w:sz="4" w:space="0" w:color="auto"/>
            </w:tcBorders>
            <w:shd w:val="clear" w:color="auto" w:fill="auto"/>
            <w:vAlign w:val="center"/>
          </w:tcPr>
          <w:p w14:paraId="038FD99C" w14:textId="77777777" w:rsidR="007502AA" w:rsidRPr="007502AA" w:rsidRDefault="007502AA" w:rsidP="007502AA">
            <w:pPr>
              <w:spacing w:after="0"/>
              <w:jc w:val="center"/>
              <w:rPr>
                <w:rFonts w:cs="Arial"/>
                <w:b/>
                <w:color w:val="auto"/>
                <w:szCs w:val="20"/>
              </w:rPr>
            </w:pPr>
          </w:p>
        </w:tc>
      </w:tr>
      <w:tr w:rsidR="007502AA" w:rsidRPr="007502AA" w14:paraId="447AEFA6" w14:textId="77777777" w:rsidTr="00611A94">
        <w:trPr>
          <w:trHeight w:val="325"/>
        </w:trPr>
        <w:tc>
          <w:tcPr>
            <w:tcW w:w="4248" w:type="dxa"/>
            <w:gridSpan w:val="2"/>
            <w:shd w:val="clear" w:color="auto" w:fill="DEEAF6" w:themeFill="accent1" w:themeFillTint="33"/>
            <w:vAlign w:val="center"/>
          </w:tcPr>
          <w:p w14:paraId="39885A40" w14:textId="77777777" w:rsidR="007502AA" w:rsidRPr="007502AA" w:rsidRDefault="007502AA" w:rsidP="007502AA">
            <w:pPr>
              <w:pStyle w:val="ListParagraph"/>
              <w:spacing w:after="0"/>
              <w:ind w:left="0"/>
              <w:jc w:val="left"/>
              <w:rPr>
                <w:rFonts w:ascii="Arial" w:hAnsi="Arial" w:cs="Arial"/>
                <w:b/>
                <w:sz w:val="20"/>
                <w:szCs w:val="20"/>
                <w:u w:val="single"/>
              </w:rPr>
            </w:pPr>
            <w:r w:rsidRPr="007502AA">
              <w:rPr>
                <w:rFonts w:ascii="Arial" w:hAnsi="Arial" w:cs="Arial"/>
                <w:b/>
                <w:sz w:val="20"/>
                <w:szCs w:val="20"/>
              </w:rPr>
              <w:t>Contact person for the technical aspects</w:t>
            </w:r>
          </w:p>
        </w:tc>
        <w:tc>
          <w:tcPr>
            <w:tcW w:w="4881" w:type="dxa"/>
            <w:gridSpan w:val="2"/>
            <w:shd w:val="clear" w:color="auto" w:fill="DEEAF6" w:themeFill="accent1" w:themeFillTint="33"/>
            <w:vAlign w:val="center"/>
          </w:tcPr>
          <w:p w14:paraId="3EFB29AF" w14:textId="77777777" w:rsidR="007502AA" w:rsidRPr="007502AA" w:rsidRDefault="007502AA" w:rsidP="007502AA">
            <w:pPr>
              <w:spacing w:after="0"/>
              <w:rPr>
                <w:rFonts w:cs="Arial"/>
                <w:color w:val="auto"/>
                <w:szCs w:val="20"/>
              </w:rPr>
            </w:pPr>
            <w:r w:rsidRPr="007502AA">
              <w:rPr>
                <w:rFonts w:cs="Arial"/>
                <w:b/>
                <w:color w:val="auto"/>
                <w:szCs w:val="20"/>
              </w:rPr>
              <w:t>Contact person for Decision on ETSI financial offer to this project (if any)</w:t>
            </w:r>
          </w:p>
        </w:tc>
      </w:tr>
      <w:tr w:rsidR="007502AA" w:rsidRPr="007502AA" w14:paraId="3CF1333C" w14:textId="77777777" w:rsidTr="00611A94">
        <w:trPr>
          <w:trHeight w:val="424"/>
        </w:trPr>
        <w:tc>
          <w:tcPr>
            <w:tcW w:w="1317" w:type="dxa"/>
            <w:vAlign w:val="center"/>
          </w:tcPr>
          <w:p w14:paraId="3B487B50" w14:textId="77777777" w:rsidR="007502AA" w:rsidRPr="007502AA" w:rsidRDefault="007502AA" w:rsidP="007502AA">
            <w:pPr>
              <w:pStyle w:val="ListParagraph"/>
              <w:spacing w:after="0"/>
              <w:ind w:left="0"/>
              <w:rPr>
                <w:rFonts w:ascii="Arial" w:hAnsi="Arial" w:cs="Arial"/>
                <w:sz w:val="20"/>
                <w:szCs w:val="20"/>
              </w:rPr>
            </w:pPr>
            <w:r w:rsidRPr="007502AA">
              <w:rPr>
                <w:rFonts w:ascii="Arial" w:hAnsi="Arial" w:cs="Arial"/>
                <w:sz w:val="20"/>
                <w:szCs w:val="20"/>
              </w:rPr>
              <w:t>Title</w:t>
            </w:r>
          </w:p>
        </w:tc>
        <w:tc>
          <w:tcPr>
            <w:tcW w:w="2931" w:type="dxa"/>
            <w:vAlign w:val="center"/>
          </w:tcPr>
          <w:p w14:paraId="66AF74E4" w14:textId="77777777" w:rsidR="007502AA" w:rsidRPr="007502AA" w:rsidRDefault="007502AA" w:rsidP="007502AA">
            <w:pPr>
              <w:pStyle w:val="ListParagraph"/>
              <w:spacing w:after="0"/>
              <w:ind w:left="0"/>
              <w:rPr>
                <w:rFonts w:ascii="Arial" w:hAnsi="Arial" w:cs="Arial"/>
                <w:b/>
                <w:sz w:val="20"/>
                <w:szCs w:val="20"/>
                <w:u w:val="single"/>
              </w:rPr>
            </w:pPr>
          </w:p>
        </w:tc>
        <w:tc>
          <w:tcPr>
            <w:tcW w:w="1276" w:type="dxa"/>
            <w:vAlign w:val="center"/>
          </w:tcPr>
          <w:p w14:paraId="74243DF2" w14:textId="77777777" w:rsidR="007502AA" w:rsidRPr="007502AA" w:rsidRDefault="007502AA" w:rsidP="007502AA">
            <w:pPr>
              <w:pStyle w:val="ListParagraph"/>
              <w:spacing w:after="0"/>
              <w:ind w:left="0"/>
              <w:rPr>
                <w:rFonts w:ascii="Arial" w:hAnsi="Arial" w:cs="Arial"/>
                <w:sz w:val="20"/>
                <w:szCs w:val="20"/>
              </w:rPr>
            </w:pPr>
            <w:r w:rsidRPr="007502AA">
              <w:rPr>
                <w:rFonts w:ascii="Arial" w:hAnsi="Arial" w:cs="Arial"/>
                <w:sz w:val="20"/>
                <w:szCs w:val="20"/>
              </w:rPr>
              <w:t>Title</w:t>
            </w:r>
          </w:p>
        </w:tc>
        <w:tc>
          <w:tcPr>
            <w:tcW w:w="3605" w:type="dxa"/>
            <w:vAlign w:val="center"/>
          </w:tcPr>
          <w:p w14:paraId="2D695511" w14:textId="77777777" w:rsidR="007502AA" w:rsidRPr="007502AA" w:rsidRDefault="007502AA" w:rsidP="007502AA">
            <w:pPr>
              <w:pStyle w:val="ListParagraph"/>
              <w:spacing w:after="0"/>
              <w:rPr>
                <w:rFonts w:ascii="Arial" w:hAnsi="Arial" w:cs="Arial"/>
                <w:sz w:val="20"/>
                <w:szCs w:val="20"/>
              </w:rPr>
            </w:pPr>
          </w:p>
        </w:tc>
      </w:tr>
      <w:tr w:rsidR="007502AA" w:rsidRPr="007502AA" w14:paraId="1824A469" w14:textId="77777777" w:rsidTr="00611A94">
        <w:trPr>
          <w:trHeight w:val="416"/>
        </w:trPr>
        <w:tc>
          <w:tcPr>
            <w:tcW w:w="1317" w:type="dxa"/>
            <w:vAlign w:val="center"/>
          </w:tcPr>
          <w:p w14:paraId="0C475845" w14:textId="77777777" w:rsidR="007502AA" w:rsidRPr="007502AA" w:rsidRDefault="007502AA" w:rsidP="007502AA">
            <w:pPr>
              <w:tabs>
                <w:tab w:val="left" w:pos="5103"/>
              </w:tabs>
              <w:spacing w:after="0"/>
              <w:rPr>
                <w:rFonts w:cs="Arial"/>
                <w:color w:val="auto"/>
                <w:szCs w:val="20"/>
              </w:rPr>
            </w:pPr>
            <w:r w:rsidRPr="007502AA">
              <w:rPr>
                <w:rFonts w:cs="Arial"/>
                <w:color w:val="auto"/>
                <w:szCs w:val="20"/>
              </w:rPr>
              <w:t>First name</w:t>
            </w:r>
          </w:p>
        </w:tc>
        <w:tc>
          <w:tcPr>
            <w:tcW w:w="2931" w:type="dxa"/>
            <w:vAlign w:val="center"/>
          </w:tcPr>
          <w:p w14:paraId="28120FE2" w14:textId="77777777" w:rsidR="007502AA" w:rsidRPr="007502AA" w:rsidRDefault="007502AA" w:rsidP="007502AA">
            <w:pPr>
              <w:pStyle w:val="ListParagraph"/>
              <w:spacing w:after="0"/>
              <w:rPr>
                <w:rFonts w:ascii="Arial" w:hAnsi="Arial" w:cs="Arial"/>
                <w:b/>
                <w:sz w:val="20"/>
                <w:szCs w:val="20"/>
                <w:u w:val="single"/>
              </w:rPr>
            </w:pPr>
          </w:p>
        </w:tc>
        <w:tc>
          <w:tcPr>
            <w:tcW w:w="1276" w:type="dxa"/>
            <w:vAlign w:val="center"/>
          </w:tcPr>
          <w:p w14:paraId="57F80926" w14:textId="77777777" w:rsidR="007502AA" w:rsidRPr="007502AA" w:rsidRDefault="007502AA" w:rsidP="007502AA">
            <w:pPr>
              <w:tabs>
                <w:tab w:val="left" w:pos="5103"/>
              </w:tabs>
              <w:spacing w:after="0"/>
              <w:rPr>
                <w:rFonts w:cs="Arial"/>
                <w:color w:val="auto"/>
                <w:szCs w:val="20"/>
              </w:rPr>
            </w:pPr>
            <w:r w:rsidRPr="007502AA">
              <w:rPr>
                <w:rFonts w:cs="Arial"/>
                <w:color w:val="auto"/>
                <w:szCs w:val="20"/>
              </w:rPr>
              <w:t>First name</w:t>
            </w:r>
          </w:p>
        </w:tc>
        <w:tc>
          <w:tcPr>
            <w:tcW w:w="3605" w:type="dxa"/>
            <w:vAlign w:val="center"/>
          </w:tcPr>
          <w:p w14:paraId="6183CB8C" w14:textId="77777777" w:rsidR="007502AA" w:rsidRPr="007502AA" w:rsidRDefault="007502AA" w:rsidP="007502AA">
            <w:pPr>
              <w:pStyle w:val="ListParagraph"/>
              <w:spacing w:after="0"/>
              <w:rPr>
                <w:rFonts w:ascii="Arial" w:hAnsi="Arial" w:cs="Arial"/>
                <w:sz w:val="20"/>
                <w:szCs w:val="20"/>
              </w:rPr>
            </w:pPr>
          </w:p>
        </w:tc>
      </w:tr>
      <w:tr w:rsidR="007502AA" w:rsidRPr="007502AA" w14:paraId="7B6E6DDA" w14:textId="77777777" w:rsidTr="00611A94">
        <w:trPr>
          <w:trHeight w:val="409"/>
        </w:trPr>
        <w:tc>
          <w:tcPr>
            <w:tcW w:w="1317" w:type="dxa"/>
            <w:vAlign w:val="center"/>
          </w:tcPr>
          <w:p w14:paraId="50C40EDC" w14:textId="77777777" w:rsidR="007502AA" w:rsidRPr="007502AA" w:rsidRDefault="007502AA" w:rsidP="007502AA">
            <w:pPr>
              <w:tabs>
                <w:tab w:val="left" w:pos="5103"/>
              </w:tabs>
              <w:spacing w:after="0"/>
              <w:rPr>
                <w:rFonts w:cs="Arial"/>
                <w:color w:val="auto"/>
                <w:szCs w:val="20"/>
              </w:rPr>
            </w:pPr>
            <w:r w:rsidRPr="007502AA">
              <w:rPr>
                <w:rFonts w:cs="Arial"/>
                <w:color w:val="auto"/>
                <w:szCs w:val="20"/>
              </w:rPr>
              <w:t xml:space="preserve">Last name </w:t>
            </w:r>
          </w:p>
        </w:tc>
        <w:tc>
          <w:tcPr>
            <w:tcW w:w="2931" w:type="dxa"/>
            <w:vAlign w:val="center"/>
          </w:tcPr>
          <w:p w14:paraId="0C7AE90A" w14:textId="77777777" w:rsidR="007502AA" w:rsidRPr="007502AA" w:rsidRDefault="007502AA" w:rsidP="007502AA">
            <w:pPr>
              <w:spacing w:after="0"/>
              <w:rPr>
                <w:rFonts w:cs="Arial"/>
                <w:b/>
                <w:color w:val="auto"/>
                <w:szCs w:val="20"/>
                <w:u w:val="single"/>
              </w:rPr>
            </w:pPr>
          </w:p>
        </w:tc>
        <w:tc>
          <w:tcPr>
            <w:tcW w:w="1276" w:type="dxa"/>
            <w:vAlign w:val="center"/>
          </w:tcPr>
          <w:p w14:paraId="624AD350" w14:textId="77777777" w:rsidR="007502AA" w:rsidRPr="007502AA" w:rsidRDefault="007502AA" w:rsidP="007502AA">
            <w:pPr>
              <w:tabs>
                <w:tab w:val="left" w:pos="5103"/>
              </w:tabs>
              <w:spacing w:after="0"/>
              <w:rPr>
                <w:rFonts w:cs="Arial"/>
                <w:color w:val="auto"/>
                <w:szCs w:val="20"/>
              </w:rPr>
            </w:pPr>
            <w:r w:rsidRPr="007502AA">
              <w:rPr>
                <w:rFonts w:cs="Arial"/>
                <w:color w:val="auto"/>
                <w:szCs w:val="20"/>
              </w:rPr>
              <w:t xml:space="preserve">Last name </w:t>
            </w:r>
          </w:p>
        </w:tc>
        <w:tc>
          <w:tcPr>
            <w:tcW w:w="3605" w:type="dxa"/>
            <w:vAlign w:val="center"/>
          </w:tcPr>
          <w:p w14:paraId="6B99841E" w14:textId="77777777" w:rsidR="007502AA" w:rsidRPr="007502AA" w:rsidRDefault="007502AA" w:rsidP="007502AA">
            <w:pPr>
              <w:spacing w:after="0"/>
              <w:rPr>
                <w:rFonts w:cs="Arial"/>
                <w:color w:val="auto"/>
                <w:szCs w:val="20"/>
              </w:rPr>
            </w:pPr>
          </w:p>
        </w:tc>
      </w:tr>
      <w:tr w:rsidR="007502AA" w:rsidRPr="007502AA" w14:paraId="52C67832" w14:textId="77777777" w:rsidTr="00611A94">
        <w:trPr>
          <w:trHeight w:val="415"/>
        </w:trPr>
        <w:tc>
          <w:tcPr>
            <w:tcW w:w="1317" w:type="dxa"/>
            <w:tcBorders>
              <w:bottom w:val="single" w:sz="4" w:space="0" w:color="auto"/>
            </w:tcBorders>
            <w:vAlign w:val="center"/>
          </w:tcPr>
          <w:p w14:paraId="5679473E" w14:textId="77777777" w:rsidR="007502AA" w:rsidRPr="007502AA" w:rsidRDefault="007502AA" w:rsidP="007502AA">
            <w:pPr>
              <w:tabs>
                <w:tab w:val="left" w:pos="5103"/>
              </w:tabs>
              <w:spacing w:after="0"/>
              <w:rPr>
                <w:rFonts w:cs="Arial"/>
                <w:color w:val="auto"/>
                <w:szCs w:val="20"/>
              </w:rPr>
            </w:pPr>
            <w:r w:rsidRPr="007502AA">
              <w:rPr>
                <w:rFonts w:cs="Arial"/>
                <w:color w:val="auto"/>
                <w:szCs w:val="20"/>
              </w:rPr>
              <w:t>Role</w:t>
            </w:r>
          </w:p>
        </w:tc>
        <w:tc>
          <w:tcPr>
            <w:tcW w:w="2931" w:type="dxa"/>
            <w:tcBorders>
              <w:bottom w:val="single" w:sz="4" w:space="0" w:color="auto"/>
            </w:tcBorders>
            <w:vAlign w:val="center"/>
          </w:tcPr>
          <w:p w14:paraId="05AF09E4" w14:textId="77777777" w:rsidR="007502AA" w:rsidRPr="007502AA" w:rsidRDefault="007502AA" w:rsidP="007502AA">
            <w:pPr>
              <w:spacing w:after="0"/>
              <w:rPr>
                <w:rFonts w:cs="Arial"/>
                <w:b/>
                <w:color w:val="auto"/>
                <w:szCs w:val="20"/>
                <w:u w:val="single"/>
              </w:rPr>
            </w:pPr>
          </w:p>
        </w:tc>
        <w:tc>
          <w:tcPr>
            <w:tcW w:w="1276" w:type="dxa"/>
            <w:tcBorders>
              <w:bottom w:val="single" w:sz="4" w:space="0" w:color="auto"/>
            </w:tcBorders>
            <w:vAlign w:val="center"/>
          </w:tcPr>
          <w:p w14:paraId="271B26AD" w14:textId="77777777" w:rsidR="007502AA" w:rsidRPr="007502AA" w:rsidRDefault="007502AA" w:rsidP="007502AA">
            <w:pPr>
              <w:tabs>
                <w:tab w:val="left" w:pos="5103"/>
              </w:tabs>
              <w:spacing w:after="0"/>
              <w:rPr>
                <w:rFonts w:cs="Arial"/>
                <w:color w:val="auto"/>
                <w:szCs w:val="20"/>
              </w:rPr>
            </w:pPr>
            <w:r w:rsidRPr="007502AA">
              <w:rPr>
                <w:rFonts w:cs="Arial"/>
                <w:color w:val="auto"/>
                <w:szCs w:val="20"/>
              </w:rPr>
              <w:t>Role</w:t>
            </w:r>
          </w:p>
        </w:tc>
        <w:tc>
          <w:tcPr>
            <w:tcW w:w="3605" w:type="dxa"/>
            <w:tcBorders>
              <w:bottom w:val="single" w:sz="4" w:space="0" w:color="auto"/>
            </w:tcBorders>
            <w:vAlign w:val="center"/>
          </w:tcPr>
          <w:p w14:paraId="57A79330" w14:textId="77777777" w:rsidR="007502AA" w:rsidRPr="007502AA" w:rsidRDefault="007502AA" w:rsidP="007502AA">
            <w:pPr>
              <w:spacing w:after="0"/>
              <w:rPr>
                <w:rFonts w:cs="Arial"/>
                <w:color w:val="auto"/>
                <w:szCs w:val="20"/>
              </w:rPr>
            </w:pPr>
          </w:p>
        </w:tc>
      </w:tr>
      <w:tr w:rsidR="007502AA" w:rsidRPr="007502AA" w14:paraId="45D08A58" w14:textId="77777777" w:rsidTr="00611A94">
        <w:trPr>
          <w:trHeight w:val="406"/>
        </w:trPr>
        <w:tc>
          <w:tcPr>
            <w:tcW w:w="1317" w:type="dxa"/>
            <w:tcBorders>
              <w:bottom w:val="single" w:sz="4" w:space="0" w:color="auto"/>
            </w:tcBorders>
            <w:vAlign w:val="center"/>
          </w:tcPr>
          <w:p w14:paraId="22FDF540" w14:textId="77777777" w:rsidR="007502AA" w:rsidRPr="007502AA" w:rsidRDefault="007502AA" w:rsidP="007502AA">
            <w:pPr>
              <w:tabs>
                <w:tab w:val="left" w:pos="5103"/>
              </w:tabs>
              <w:spacing w:after="0"/>
              <w:rPr>
                <w:rFonts w:cs="Arial"/>
                <w:color w:val="auto"/>
                <w:szCs w:val="20"/>
              </w:rPr>
            </w:pPr>
            <w:r w:rsidRPr="007502AA">
              <w:rPr>
                <w:rFonts w:cs="Arial"/>
                <w:color w:val="auto"/>
                <w:szCs w:val="20"/>
              </w:rPr>
              <w:t>e-mail</w:t>
            </w:r>
          </w:p>
        </w:tc>
        <w:tc>
          <w:tcPr>
            <w:tcW w:w="2931" w:type="dxa"/>
            <w:tcBorders>
              <w:bottom w:val="single" w:sz="4" w:space="0" w:color="auto"/>
            </w:tcBorders>
            <w:vAlign w:val="center"/>
          </w:tcPr>
          <w:p w14:paraId="03B65EFC" w14:textId="77777777" w:rsidR="007502AA" w:rsidRPr="007502AA" w:rsidRDefault="007502AA" w:rsidP="007502AA">
            <w:pPr>
              <w:pStyle w:val="ListParagraph"/>
              <w:spacing w:after="0"/>
              <w:rPr>
                <w:rFonts w:ascii="Arial" w:hAnsi="Arial" w:cs="Arial"/>
                <w:b/>
                <w:sz w:val="20"/>
                <w:szCs w:val="20"/>
                <w:u w:val="single"/>
              </w:rPr>
            </w:pPr>
          </w:p>
        </w:tc>
        <w:tc>
          <w:tcPr>
            <w:tcW w:w="1276" w:type="dxa"/>
            <w:tcBorders>
              <w:bottom w:val="single" w:sz="4" w:space="0" w:color="auto"/>
            </w:tcBorders>
            <w:vAlign w:val="center"/>
          </w:tcPr>
          <w:p w14:paraId="0666AF02" w14:textId="77777777" w:rsidR="007502AA" w:rsidRPr="007502AA" w:rsidRDefault="007502AA" w:rsidP="007502AA">
            <w:pPr>
              <w:tabs>
                <w:tab w:val="left" w:pos="5103"/>
              </w:tabs>
              <w:spacing w:after="0"/>
              <w:rPr>
                <w:rFonts w:cs="Arial"/>
                <w:color w:val="auto"/>
                <w:szCs w:val="20"/>
              </w:rPr>
            </w:pPr>
            <w:r w:rsidRPr="007502AA">
              <w:rPr>
                <w:rFonts w:cs="Arial"/>
                <w:color w:val="auto"/>
                <w:szCs w:val="20"/>
              </w:rPr>
              <w:t>e-mail</w:t>
            </w:r>
          </w:p>
        </w:tc>
        <w:tc>
          <w:tcPr>
            <w:tcW w:w="3605" w:type="dxa"/>
            <w:tcBorders>
              <w:bottom w:val="single" w:sz="4" w:space="0" w:color="auto"/>
            </w:tcBorders>
            <w:vAlign w:val="center"/>
          </w:tcPr>
          <w:p w14:paraId="2C54A1D1" w14:textId="77777777" w:rsidR="007502AA" w:rsidRPr="007502AA" w:rsidRDefault="007502AA" w:rsidP="007502AA">
            <w:pPr>
              <w:pStyle w:val="ListParagraph"/>
              <w:spacing w:after="0"/>
              <w:rPr>
                <w:rFonts w:ascii="Arial" w:hAnsi="Arial" w:cs="Arial"/>
                <w:sz w:val="20"/>
                <w:szCs w:val="20"/>
              </w:rPr>
            </w:pPr>
          </w:p>
        </w:tc>
      </w:tr>
      <w:tr w:rsidR="007502AA" w:rsidRPr="007502AA" w14:paraId="50C87055" w14:textId="77777777" w:rsidTr="00611A94">
        <w:trPr>
          <w:trHeight w:val="427"/>
        </w:trPr>
        <w:tc>
          <w:tcPr>
            <w:tcW w:w="1317" w:type="dxa"/>
            <w:tcBorders>
              <w:bottom w:val="single" w:sz="4" w:space="0" w:color="auto"/>
            </w:tcBorders>
            <w:vAlign w:val="center"/>
          </w:tcPr>
          <w:p w14:paraId="6C582D61" w14:textId="77777777" w:rsidR="007502AA" w:rsidRPr="007502AA" w:rsidRDefault="007502AA" w:rsidP="007502AA">
            <w:pPr>
              <w:tabs>
                <w:tab w:val="left" w:pos="5103"/>
              </w:tabs>
              <w:spacing w:after="0"/>
              <w:rPr>
                <w:rFonts w:cs="Arial"/>
                <w:color w:val="auto"/>
                <w:szCs w:val="20"/>
              </w:rPr>
            </w:pPr>
            <w:r w:rsidRPr="007502AA">
              <w:rPr>
                <w:rFonts w:cs="Arial"/>
                <w:color w:val="auto"/>
                <w:szCs w:val="20"/>
              </w:rPr>
              <w:t>Phone</w:t>
            </w:r>
          </w:p>
        </w:tc>
        <w:tc>
          <w:tcPr>
            <w:tcW w:w="2931" w:type="dxa"/>
            <w:tcBorders>
              <w:bottom w:val="single" w:sz="4" w:space="0" w:color="auto"/>
            </w:tcBorders>
            <w:vAlign w:val="center"/>
          </w:tcPr>
          <w:p w14:paraId="0DD1D329" w14:textId="77777777" w:rsidR="007502AA" w:rsidRPr="007502AA" w:rsidRDefault="007502AA" w:rsidP="007502AA">
            <w:pPr>
              <w:pStyle w:val="ListParagraph"/>
              <w:spacing w:after="0"/>
              <w:rPr>
                <w:rFonts w:ascii="Arial" w:hAnsi="Arial" w:cs="Arial"/>
                <w:b/>
                <w:sz w:val="20"/>
                <w:szCs w:val="20"/>
                <w:u w:val="single"/>
              </w:rPr>
            </w:pPr>
          </w:p>
        </w:tc>
        <w:tc>
          <w:tcPr>
            <w:tcW w:w="1276" w:type="dxa"/>
            <w:tcBorders>
              <w:bottom w:val="single" w:sz="4" w:space="0" w:color="auto"/>
            </w:tcBorders>
            <w:vAlign w:val="center"/>
          </w:tcPr>
          <w:p w14:paraId="459E752E" w14:textId="77777777" w:rsidR="007502AA" w:rsidRPr="007502AA" w:rsidRDefault="007502AA" w:rsidP="007502AA">
            <w:pPr>
              <w:tabs>
                <w:tab w:val="left" w:pos="5103"/>
              </w:tabs>
              <w:spacing w:after="0"/>
              <w:rPr>
                <w:rFonts w:cs="Arial"/>
                <w:color w:val="auto"/>
                <w:szCs w:val="20"/>
              </w:rPr>
            </w:pPr>
            <w:r w:rsidRPr="007502AA">
              <w:rPr>
                <w:rFonts w:cs="Arial"/>
                <w:color w:val="auto"/>
                <w:szCs w:val="20"/>
              </w:rPr>
              <w:t>Phone</w:t>
            </w:r>
          </w:p>
        </w:tc>
        <w:tc>
          <w:tcPr>
            <w:tcW w:w="3605" w:type="dxa"/>
            <w:tcBorders>
              <w:bottom w:val="single" w:sz="4" w:space="0" w:color="auto"/>
            </w:tcBorders>
            <w:vAlign w:val="center"/>
          </w:tcPr>
          <w:p w14:paraId="6B0242C5" w14:textId="77777777" w:rsidR="007502AA" w:rsidRPr="007502AA" w:rsidRDefault="007502AA" w:rsidP="007502AA">
            <w:pPr>
              <w:pStyle w:val="ListParagraph"/>
              <w:spacing w:after="0"/>
              <w:rPr>
                <w:rFonts w:ascii="Arial" w:hAnsi="Arial" w:cs="Arial"/>
                <w:sz w:val="20"/>
                <w:szCs w:val="20"/>
              </w:rPr>
            </w:pPr>
          </w:p>
        </w:tc>
      </w:tr>
    </w:tbl>
    <w:p w14:paraId="4E6DE257" w14:textId="77777777" w:rsidR="007502AA" w:rsidRPr="007502AA" w:rsidRDefault="007502AA" w:rsidP="007502AA">
      <w:pPr>
        <w:spacing w:after="0"/>
        <w:rPr>
          <w:rFonts w:cs="Arial"/>
          <w:i/>
          <w:color w:val="auto"/>
          <w:lang w:eastAsia="en-GB"/>
        </w:rPr>
      </w:pPr>
    </w:p>
    <w:p w14:paraId="072177F3" w14:textId="132B4E68" w:rsidR="007502AA" w:rsidRPr="007502AA" w:rsidRDefault="007502AA" w:rsidP="007502AA">
      <w:pPr>
        <w:spacing w:after="0"/>
        <w:jc w:val="right"/>
        <w:rPr>
          <w:rFonts w:cs="Arial"/>
          <w:i/>
          <w:color w:val="auto"/>
          <w:lang w:eastAsia="en-GB"/>
        </w:rPr>
      </w:pPr>
    </w:p>
    <w:tbl>
      <w:tblPr>
        <w:tblStyle w:val="TableGrid"/>
        <w:tblW w:w="9129" w:type="dxa"/>
        <w:tblLook w:val="04A0" w:firstRow="1" w:lastRow="0" w:firstColumn="1" w:lastColumn="0" w:noHBand="0" w:noVBand="1"/>
      </w:tblPr>
      <w:tblGrid>
        <w:gridCol w:w="4248"/>
        <w:gridCol w:w="2700"/>
        <w:gridCol w:w="2181"/>
      </w:tblGrid>
      <w:tr w:rsidR="007502AA" w:rsidRPr="007502AA" w14:paraId="2C6A95F3" w14:textId="77777777" w:rsidTr="00611A94">
        <w:trPr>
          <w:trHeight w:val="299"/>
        </w:trPr>
        <w:tc>
          <w:tcPr>
            <w:tcW w:w="4248" w:type="dxa"/>
            <w:tcBorders>
              <w:top w:val="nil"/>
              <w:left w:val="nil"/>
              <w:bottom w:val="single" w:sz="4" w:space="0" w:color="auto"/>
              <w:right w:val="single" w:sz="4" w:space="0" w:color="auto"/>
            </w:tcBorders>
            <w:vAlign w:val="center"/>
          </w:tcPr>
          <w:p w14:paraId="36CE57CD" w14:textId="77777777" w:rsidR="007502AA" w:rsidRPr="007502AA" w:rsidRDefault="007502AA" w:rsidP="007502AA">
            <w:pPr>
              <w:pStyle w:val="ListParagraph"/>
              <w:keepLines/>
              <w:spacing w:after="0"/>
              <w:rPr>
                <w:rFonts w:ascii="Arial" w:hAnsi="Arial" w:cs="Arial"/>
                <w:b/>
                <w:u w:val="single"/>
              </w:rPr>
            </w:pPr>
          </w:p>
        </w:tc>
        <w:tc>
          <w:tcPr>
            <w:tcW w:w="2700" w:type="dxa"/>
            <w:tcBorders>
              <w:top w:val="single" w:sz="4" w:space="0" w:color="auto"/>
              <w:left w:val="single" w:sz="4" w:space="0" w:color="auto"/>
              <w:bottom w:val="single" w:sz="4" w:space="0" w:color="auto"/>
              <w:right w:val="single" w:sz="4" w:space="0" w:color="auto"/>
            </w:tcBorders>
            <w:vAlign w:val="center"/>
          </w:tcPr>
          <w:p w14:paraId="250B2599" w14:textId="77777777" w:rsidR="007502AA" w:rsidRPr="007502AA" w:rsidRDefault="007502AA" w:rsidP="007502AA">
            <w:pPr>
              <w:keepLines/>
              <w:tabs>
                <w:tab w:val="left" w:pos="5103"/>
              </w:tabs>
              <w:spacing w:after="0"/>
              <w:jc w:val="center"/>
              <w:rPr>
                <w:rFonts w:cs="Arial"/>
                <w:b/>
                <w:color w:val="auto"/>
                <w:sz w:val="14"/>
                <w:szCs w:val="18"/>
              </w:rPr>
            </w:pPr>
            <w:r w:rsidRPr="007502AA">
              <w:rPr>
                <w:rFonts w:cs="Arial"/>
                <w:b/>
                <w:color w:val="auto"/>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37AE150E" w14:textId="77777777" w:rsidR="007502AA" w:rsidRPr="007502AA" w:rsidRDefault="007502AA" w:rsidP="007502AA">
            <w:pPr>
              <w:keepLines/>
              <w:tabs>
                <w:tab w:val="left" w:pos="5103"/>
              </w:tabs>
              <w:spacing w:after="0"/>
              <w:jc w:val="center"/>
              <w:rPr>
                <w:rFonts w:cs="Arial"/>
                <w:b/>
                <w:color w:val="auto"/>
              </w:rPr>
            </w:pPr>
            <w:r w:rsidRPr="007502AA">
              <w:rPr>
                <w:rFonts w:cs="Arial"/>
                <w:b/>
                <w:color w:val="auto"/>
              </w:rPr>
              <w:t>No</w:t>
            </w:r>
          </w:p>
        </w:tc>
      </w:tr>
      <w:tr w:rsidR="007502AA" w:rsidRPr="007502AA" w14:paraId="7AF3ED69" w14:textId="77777777" w:rsidTr="00611A94">
        <w:trPr>
          <w:trHeight w:val="550"/>
        </w:trPr>
        <w:tc>
          <w:tcPr>
            <w:tcW w:w="4248" w:type="dxa"/>
            <w:tcBorders>
              <w:top w:val="single" w:sz="4" w:space="0" w:color="auto"/>
            </w:tcBorders>
            <w:vAlign w:val="center"/>
          </w:tcPr>
          <w:p w14:paraId="10075948" w14:textId="77777777" w:rsidR="007502AA" w:rsidRPr="007502AA" w:rsidRDefault="007502AA" w:rsidP="007502AA">
            <w:pPr>
              <w:pStyle w:val="ListParagraph"/>
              <w:keepLines/>
              <w:spacing w:after="0"/>
              <w:ind w:left="0"/>
              <w:rPr>
                <w:rFonts w:ascii="Arial" w:hAnsi="Arial" w:cs="Arial"/>
                <w:b/>
                <w:sz w:val="20"/>
                <w:szCs w:val="20"/>
                <w:u w:val="single"/>
              </w:rPr>
            </w:pPr>
            <w:r w:rsidRPr="007502AA">
              <w:rPr>
                <w:rFonts w:ascii="Arial" w:hAnsi="Arial" w:cs="Arial"/>
                <w:sz w:val="20"/>
                <w:szCs w:val="20"/>
              </w:rPr>
              <w:t xml:space="preserve">Do you or any employee of your Company/Organization hold an elected or appointed position in the Reference Body requesting the </w:t>
            </w:r>
            <w:bookmarkStart w:id="64" w:name="ProjectInInfo"/>
            <w:bookmarkEnd w:id="64"/>
            <w:r w:rsidRPr="007502AA">
              <w:rPr>
                <w:rFonts w:ascii="Arial" w:hAnsi="Arial" w:cs="Arial"/>
                <w:sz w:val="20"/>
                <w:szCs w:val="20"/>
              </w:rPr>
              <w:t>STF 614 creation?</w:t>
            </w:r>
          </w:p>
        </w:tc>
        <w:tc>
          <w:tcPr>
            <w:tcW w:w="2700" w:type="dxa"/>
            <w:tcBorders>
              <w:top w:val="single" w:sz="4" w:space="0" w:color="auto"/>
            </w:tcBorders>
            <w:vAlign w:val="center"/>
          </w:tcPr>
          <w:p w14:paraId="23F22527" w14:textId="1655DECE" w:rsidR="007502AA" w:rsidRPr="007502AA" w:rsidRDefault="007502AA" w:rsidP="007502AA">
            <w:pPr>
              <w:keepLines/>
              <w:tabs>
                <w:tab w:val="left" w:pos="5103"/>
              </w:tabs>
              <w:spacing w:after="0"/>
              <w:jc w:val="center"/>
              <w:rPr>
                <w:rFonts w:cs="Arial"/>
                <w:color w:val="auto"/>
                <w:szCs w:val="20"/>
              </w:rPr>
            </w:pPr>
          </w:p>
          <w:p w14:paraId="1B8801E4" w14:textId="77514C04" w:rsidR="007502AA" w:rsidRDefault="007502AA" w:rsidP="007502AA">
            <w:pPr>
              <w:keepLines/>
              <w:tabs>
                <w:tab w:val="left" w:pos="5103"/>
              </w:tabs>
              <w:spacing w:after="0"/>
              <w:jc w:val="center"/>
              <w:rPr>
                <w:rFonts w:ascii="Wingdings" w:eastAsia="Wingdings" w:hAnsi="Wingdings" w:cs="Wingdings"/>
              </w:rPr>
            </w:pPr>
            <w:r>
              <w:rPr>
                <w:rFonts w:ascii="Wingdings" w:eastAsia="Wingdings" w:hAnsi="Wingdings" w:cs="Wingdings"/>
              </w:rPr>
              <w:t>o</w:t>
            </w:r>
          </w:p>
          <w:p w14:paraId="04DE24BA" w14:textId="77777777" w:rsidR="007502AA" w:rsidRPr="007502AA" w:rsidRDefault="007502AA" w:rsidP="007502AA">
            <w:pPr>
              <w:keepLines/>
              <w:tabs>
                <w:tab w:val="left" w:pos="5103"/>
              </w:tabs>
              <w:spacing w:after="0"/>
              <w:jc w:val="center"/>
              <w:rPr>
                <w:rFonts w:cs="Arial"/>
                <w:color w:val="auto"/>
                <w:szCs w:val="20"/>
              </w:rPr>
            </w:pPr>
          </w:p>
          <w:p w14:paraId="4BBD4E8F" w14:textId="77777777" w:rsidR="007502AA" w:rsidRPr="007502AA" w:rsidRDefault="007502AA" w:rsidP="007502AA">
            <w:pPr>
              <w:keepLines/>
              <w:tabs>
                <w:tab w:val="left" w:pos="5103"/>
              </w:tabs>
              <w:spacing w:after="0"/>
              <w:rPr>
                <w:rFonts w:cs="Arial"/>
                <w:color w:val="auto"/>
                <w:szCs w:val="20"/>
              </w:rPr>
            </w:pPr>
            <w:r w:rsidRPr="007502AA">
              <w:rPr>
                <w:rFonts w:cs="Arial"/>
                <w:color w:val="auto"/>
                <w:szCs w:val="20"/>
              </w:rPr>
              <w:t>Indicate in which position:</w:t>
            </w:r>
          </w:p>
          <w:p w14:paraId="387BAFC6" w14:textId="77777777" w:rsidR="007502AA" w:rsidRPr="007502AA" w:rsidRDefault="007502AA" w:rsidP="007502AA">
            <w:pPr>
              <w:keepLines/>
              <w:tabs>
                <w:tab w:val="left" w:pos="5103"/>
              </w:tabs>
              <w:spacing w:after="0"/>
              <w:rPr>
                <w:rFonts w:cs="Arial"/>
                <w:color w:val="auto"/>
                <w:szCs w:val="20"/>
              </w:rPr>
            </w:pPr>
          </w:p>
          <w:p w14:paraId="7C130103" w14:textId="77777777" w:rsidR="007502AA" w:rsidRPr="007502AA" w:rsidRDefault="007502AA" w:rsidP="007502AA">
            <w:pPr>
              <w:keepLines/>
              <w:spacing w:after="0"/>
              <w:rPr>
                <w:rFonts w:cs="Arial"/>
                <w:color w:val="auto"/>
                <w:szCs w:val="20"/>
              </w:rPr>
            </w:pPr>
            <w:r w:rsidRPr="007502AA">
              <w:rPr>
                <w:rFonts w:cs="Arial"/>
                <w:color w:val="auto"/>
                <w:szCs w:val="20"/>
              </w:rPr>
              <w:t>-----------------------------------</w:t>
            </w:r>
          </w:p>
          <w:p w14:paraId="001AD83D" w14:textId="77777777" w:rsidR="007502AA" w:rsidRPr="007502AA" w:rsidRDefault="007502AA" w:rsidP="007502AA">
            <w:pPr>
              <w:keepLines/>
              <w:spacing w:after="0"/>
              <w:rPr>
                <w:rFonts w:cs="Arial"/>
                <w:color w:val="auto"/>
                <w:szCs w:val="20"/>
              </w:rPr>
            </w:pPr>
          </w:p>
        </w:tc>
        <w:tc>
          <w:tcPr>
            <w:tcW w:w="2181" w:type="dxa"/>
            <w:tcBorders>
              <w:top w:val="single" w:sz="4" w:space="0" w:color="auto"/>
            </w:tcBorders>
          </w:tcPr>
          <w:p w14:paraId="20E65149" w14:textId="77777777" w:rsidR="007502AA" w:rsidRPr="007502AA" w:rsidRDefault="007502AA" w:rsidP="007502AA">
            <w:pPr>
              <w:keepLines/>
              <w:tabs>
                <w:tab w:val="left" w:pos="5103"/>
              </w:tabs>
              <w:spacing w:after="0"/>
              <w:jc w:val="center"/>
              <w:rPr>
                <w:rFonts w:cs="Arial"/>
                <w:color w:val="auto"/>
                <w:szCs w:val="20"/>
              </w:rPr>
            </w:pPr>
          </w:p>
          <w:p w14:paraId="24C23E96" w14:textId="4AE7B577" w:rsidR="007502AA" w:rsidRDefault="007502AA" w:rsidP="007502AA">
            <w:pPr>
              <w:keepLines/>
              <w:tabs>
                <w:tab w:val="left" w:pos="5103"/>
              </w:tabs>
              <w:spacing w:after="0"/>
              <w:jc w:val="center"/>
              <w:rPr>
                <w:rFonts w:ascii="Wingdings" w:eastAsia="Wingdings" w:hAnsi="Wingdings" w:cs="Wingdings"/>
              </w:rPr>
            </w:pPr>
            <w:r>
              <w:rPr>
                <w:rFonts w:ascii="Wingdings" w:eastAsia="Wingdings" w:hAnsi="Wingdings" w:cs="Wingdings"/>
              </w:rPr>
              <w:t>o</w:t>
            </w:r>
          </w:p>
          <w:p w14:paraId="471E92D6" w14:textId="3FB1D842" w:rsidR="007502AA" w:rsidRPr="007502AA" w:rsidRDefault="007502AA" w:rsidP="007502AA">
            <w:pPr>
              <w:keepLines/>
              <w:tabs>
                <w:tab w:val="left" w:pos="5103"/>
              </w:tabs>
              <w:spacing w:after="0"/>
              <w:jc w:val="center"/>
              <w:rPr>
                <w:rFonts w:cs="Arial"/>
                <w:color w:val="auto"/>
                <w:szCs w:val="20"/>
              </w:rPr>
            </w:pPr>
          </w:p>
        </w:tc>
      </w:tr>
      <w:tr w:rsidR="007502AA" w:rsidRPr="007502AA" w14:paraId="3996C749" w14:textId="77777777" w:rsidTr="00611A94">
        <w:trPr>
          <w:trHeight w:val="550"/>
        </w:trPr>
        <w:tc>
          <w:tcPr>
            <w:tcW w:w="4248" w:type="dxa"/>
            <w:vAlign w:val="center"/>
          </w:tcPr>
          <w:p w14:paraId="7AE7D4E5" w14:textId="77777777" w:rsidR="007502AA" w:rsidRPr="007502AA" w:rsidRDefault="007502AA" w:rsidP="007502AA">
            <w:pPr>
              <w:tabs>
                <w:tab w:val="left" w:pos="5103"/>
              </w:tabs>
              <w:spacing w:after="0"/>
              <w:rPr>
                <w:rFonts w:cs="Arial"/>
                <w:b/>
                <w:color w:val="auto"/>
                <w:u w:val="single"/>
              </w:rPr>
            </w:pPr>
          </w:p>
          <w:p w14:paraId="2ADF49DB" w14:textId="77777777" w:rsidR="007502AA" w:rsidRPr="007502AA" w:rsidRDefault="007502AA" w:rsidP="007502AA">
            <w:pPr>
              <w:tabs>
                <w:tab w:val="left" w:pos="5103"/>
              </w:tabs>
              <w:spacing w:after="0"/>
              <w:rPr>
                <w:rFonts w:cs="Arial"/>
                <w:b/>
                <w:color w:val="auto"/>
                <w:u w:val="single"/>
              </w:rPr>
            </w:pPr>
            <w:r w:rsidRPr="007502AA">
              <w:rPr>
                <w:rFonts w:cs="Arial"/>
                <w:b/>
                <w:color w:val="auto"/>
                <w:u w:val="single"/>
              </w:rPr>
              <w:t>If you are self-employed candidate:</w:t>
            </w:r>
          </w:p>
          <w:p w14:paraId="5321295A" w14:textId="77777777" w:rsidR="007502AA" w:rsidRPr="007502AA" w:rsidRDefault="007502AA" w:rsidP="007502AA">
            <w:pPr>
              <w:tabs>
                <w:tab w:val="left" w:pos="5103"/>
              </w:tabs>
              <w:spacing w:after="0"/>
              <w:rPr>
                <w:rFonts w:cs="Arial"/>
                <w:color w:val="auto"/>
              </w:rPr>
            </w:pPr>
            <w:r w:rsidRPr="007502AA">
              <w:rPr>
                <w:rFonts w:cs="Arial"/>
                <w:color w:val="auto"/>
              </w:rPr>
              <w:t>Do you currently have other contracts in progress with ETSI?</w:t>
            </w:r>
          </w:p>
          <w:p w14:paraId="3A3C56E2" w14:textId="77777777" w:rsidR="007502AA" w:rsidRPr="007502AA" w:rsidRDefault="007502AA" w:rsidP="007502AA">
            <w:pPr>
              <w:tabs>
                <w:tab w:val="left" w:pos="5103"/>
              </w:tabs>
              <w:spacing w:after="0"/>
              <w:rPr>
                <w:rFonts w:cs="Arial"/>
                <w:color w:val="auto"/>
              </w:rPr>
            </w:pPr>
          </w:p>
        </w:tc>
        <w:tc>
          <w:tcPr>
            <w:tcW w:w="2700" w:type="dxa"/>
            <w:vAlign w:val="center"/>
          </w:tcPr>
          <w:p w14:paraId="10B4FB37" w14:textId="77777777" w:rsidR="007502AA" w:rsidRDefault="007502AA" w:rsidP="007502AA">
            <w:pPr>
              <w:keepNext/>
              <w:keepLines/>
              <w:tabs>
                <w:tab w:val="left" w:pos="5103"/>
              </w:tabs>
              <w:spacing w:after="0"/>
              <w:jc w:val="center"/>
              <w:rPr>
                <w:rFonts w:ascii="Wingdings" w:eastAsia="Wingdings" w:hAnsi="Wingdings" w:cs="Wingdings"/>
              </w:rPr>
            </w:pPr>
          </w:p>
          <w:p w14:paraId="08ABC381" w14:textId="7C241E8D" w:rsidR="007502AA" w:rsidRDefault="007502AA" w:rsidP="007502AA">
            <w:pPr>
              <w:keepNext/>
              <w:keepLines/>
              <w:tabs>
                <w:tab w:val="left" w:pos="5103"/>
              </w:tabs>
              <w:spacing w:after="0"/>
              <w:jc w:val="center"/>
              <w:rPr>
                <w:rFonts w:ascii="Wingdings" w:eastAsia="Wingdings" w:hAnsi="Wingdings" w:cs="Wingdings"/>
              </w:rPr>
            </w:pPr>
            <w:r>
              <w:rPr>
                <w:rFonts w:ascii="Wingdings" w:eastAsia="Wingdings" w:hAnsi="Wingdings" w:cs="Wingdings"/>
              </w:rPr>
              <w:t>o</w:t>
            </w:r>
          </w:p>
          <w:p w14:paraId="37DDF93D" w14:textId="71273867" w:rsidR="007502AA" w:rsidRPr="007502AA" w:rsidRDefault="007502AA" w:rsidP="007502AA">
            <w:pPr>
              <w:spacing w:after="0"/>
              <w:jc w:val="center"/>
              <w:rPr>
                <w:rFonts w:cs="Arial"/>
                <w:color w:val="auto"/>
              </w:rPr>
            </w:pPr>
          </w:p>
        </w:tc>
        <w:tc>
          <w:tcPr>
            <w:tcW w:w="2181" w:type="dxa"/>
            <w:vAlign w:val="center"/>
          </w:tcPr>
          <w:p w14:paraId="0EF06E48" w14:textId="77777777" w:rsidR="007502AA" w:rsidRDefault="007502AA" w:rsidP="007502AA">
            <w:pPr>
              <w:keepNext/>
              <w:keepLines/>
              <w:tabs>
                <w:tab w:val="left" w:pos="5103"/>
              </w:tabs>
              <w:spacing w:after="0"/>
              <w:jc w:val="center"/>
              <w:rPr>
                <w:rFonts w:ascii="Wingdings" w:eastAsia="Wingdings" w:hAnsi="Wingdings" w:cs="Wingdings"/>
              </w:rPr>
            </w:pPr>
          </w:p>
          <w:p w14:paraId="4077D78C" w14:textId="0A16275A" w:rsidR="007502AA" w:rsidRDefault="007502AA" w:rsidP="007502AA">
            <w:pPr>
              <w:keepNext/>
              <w:keepLines/>
              <w:tabs>
                <w:tab w:val="left" w:pos="5103"/>
              </w:tabs>
              <w:spacing w:after="0"/>
              <w:jc w:val="center"/>
              <w:rPr>
                <w:rFonts w:ascii="Wingdings" w:eastAsia="Wingdings" w:hAnsi="Wingdings" w:cs="Wingdings"/>
              </w:rPr>
            </w:pPr>
            <w:r>
              <w:rPr>
                <w:rFonts w:ascii="Wingdings" w:eastAsia="Wingdings" w:hAnsi="Wingdings" w:cs="Wingdings"/>
              </w:rPr>
              <w:t>o</w:t>
            </w:r>
          </w:p>
          <w:p w14:paraId="59AF6A88" w14:textId="5094EBBA" w:rsidR="007502AA" w:rsidRPr="007502AA" w:rsidRDefault="007502AA" w:rsidP="007502AA">
            <w:pPr>
              <w:tabs>
                <w:tab w:val="left" w:pos="5103"/>
              </w:tabs>
              <w:spacing w:after="0"/>
              <w:jc w:val="center"/>
              <w:rPr>
                <w:rFonts w:cs="Arial"/>
                <w:color w:val="auto"/>
              </w:rPr>
            </w:pPr>
            <w:r w:rsidRPr="007502AA">
              <w:rPr>
                <w:rFonts w:cs="Arial"/>
                <w:color w:val="auto"/>
              </w:rPr>
              <w:t xml:space="preserve"> </w:t>
            </w:r>
          </w:p>
        </w:tc>
      </w:tr>
    </w:tbl>
    <w:p w14:paraId="68681A3A" w14:textId="77777777" w:rsidR="007502AA" w:rsidRPr="007502AA" w:rsidRDefault="007502AA" w:rsidP="007502AA">
      <w:pPr>
        <w:spacing w:after="0"/>
        <w:rPr>
          <w:rFonts w:cs="Arial"/>
          <w:color w:val="auto"/>
        </w:rPr>
      </w:pPr>
    </w:p>
    <w:p w14:paraId="7CC313AF" w14:textId="77777777" w:rsidR="007502AA" w:rsidRPr="007502AA" w:rsidRDefault="007502AA" w:rsidP="007502AA">
      <w:pPr>
        <w:spacing w:after="0"/>
        <w:rPr>
          <w:rFonts w:cs="Arial"/>
          <w:color w:val="FF0000"/>
        </w:rPr>
      </w:pPr>
      <w:r w:rsidRPr="007502AA">
        <w:rPr>
          <w:rFonts w:cs="Arial"/>
          <w:color w:val="FF0000"/>
        </w:rPr>
        <w:t>All fields marked with an asterix (*) are mandatory</w:t>
      </w:r>
    </w:p>
    <w:p w14:paraId="62D72100" w14:textId="77777777" w:rsidR="007502AA" w:rsidRPr="007502AA" w:rsidRDefault="007502AA" w:rsidP="007502AA">
      <w:pPr>
        <w:spacing w:after="0"/>
        <w:rPr>
          <w:rFonts w:cs="Arial"/>
          <w:color w:val="auto"/>
        </w:rPr>
      </w:pPr>
    </w:p>
    <w:p w14:paraId="7219E3B9" w14:textId="6661472A" w:rsidR="007502AA" w:rsidRPr="007502AA" w:rsidRDefault="007502AA" w:rsidP="007502AA">
      <w:pPr>
        <w:pStyle w:val="ListParagraph"/>
        <w:numPr>
          <w:ilvl w:val="1"/>
          <w:numId w:val="37"/>
        </w:numPr>
        <w:spacing w:after="0"/>
        <w:rPr>
          <w:rFonts w:ascii="Arial" w:hAnsi="Arial" w:cs="Arial"/>
          <w:b/>
          <w:szCs w:val="24"/>
        </w:rPr>
      </w:pPr>
      <w:r w:rsidRPr="007502AA">
        <w:rPr>
          <w:rFonts w:ascii="Arial" w:hAnsi="Arial" w:cs="Arial"/>
          <w:b/>
          <w:szCs w:val="24"/>
        </w:rPr>
        <w:t>Introduction</w:t>
      </w:r>
    </w:p>
    <w:p w14:paraId="3DD3188A" w14:textId="77777777" w:rsidR="007502AA" w:rsidRPr="007502AA" w:rsidRDefault="007502AA" w:rsidP="007502AA">
      <w:pPr>
        <w:spacing w:after="0"/>
        <w:rPr>
          <w:rFonts w:cs="Arial"/>
          <w:b/>
          <w:szCs w:val="20"/>
        </w:rPr>
      </w:pPr>
    </w:p>
    <w:p w14:paraId="14731C08" w14:textId="77777777" w:rsidR="007502AA" w:rsidRPr="007502AA" w:rsidRDefault="007502AA" w:rsidP="007502AA">
      <w:pPr>
        <w:spacing w:after="0"/>
        <w:rPr>
          <w:rFonts w:cs="Arial"/>
          <w:color w:val="auto"/>
          <w:szCs w:val="20"/>
        </w:rPr>
      </w:pPr>
      <w:r w:rsidRPr="007502AA">
        <w:rPr>
          <w:rFonts w:cs="Arial"/>
          <w:color w:val="auto"/>
          <w:szCs w:val="20"/>
        </w:rPr>
        <w:t>A short presentation of the technical structure responsible for this activity, e.g.:</w:t>
      </w:r>
    </w:p>
    <w:p w14:paraId="1F07086B" w14:textId="77777777" w:rsidR="007502AA" w:rsidRPr="007502AA" w:rsidRDefault="007502AA" w:rsidP="007502AA">
      <w:pPr>
        <w:pStyle w:val="ListParagraph"/>
        <w:numPr>
          <w:ilvl w:val="0"/>
          <w:numId w:val="34"/>
        </w:numPr>
        <w:tabs>
          <w:tab w:val="left" w:pos="851"/>
          <w:tab w:val="left" w:pos="1418"/>
          <w:tab w:val="left" w:pos="4678"/>
          <w:tab w:val="left" w:pos="5954"/>
          <w:tab w:val="left" w:pos="7088"/>
        </w:tabs>
        <w:overflowPunct w:val="0"/>
        <w:autoSpaceDE w:val="0"/>
        <w:autoSpaceDN w:val="0"/>
        <w:adjustRightInd w:val="0"/>
        <w:spacing w:before="0" w:after="0"/>
        <w:textAlignment w:val="baseline"/>
        <w:rPr>
          <w:rFonts w:ascii="Arial" w:hAnsi="Arial" w:cs="Arial"/>
          <w:sz w:val="20"/>
          <w:szCs w:val="20"/>
        </w:rPr>
      </w:pPr>
      <w:r w:rsidRPr="007502AA">
        <w:rPr>
          <w:rFonts w:ascii="Arial" w:hAnsi="Arial" w:cs="Arial"/>
          <w:sz w:val="20"/>
          <w:szCs w:val="20"/>
        </w:rPr>
        <w:t>Business area, number of employees, link to WEB site,</w:t>
      </w:r>
    </w:p>
    <w:p w14:paraId="6BDABC79" w14:textId="77777777" w:rsidR="007502AA" w:rsidRPr="007502AA" w:rsidRDefault="007502AA" w:rsidP="007502AA">
      <w:pPr>
        <w:pStyle w:val="ListParagraph"/>
        <w:numPr>
          <w:ilvl w:val="0"/>
          <w:numId w:val="34"/>
        </w:numPr>
        <w:tabs>
          <w:tab w:val="left" w:pos="851"/>
          <w:tab w:val="left" w:pos="1418"/>
          <w:tab w:val="left" w:pos="4678"/>
          <w:tab w:val="left" w:pos="5954"/>
          <w:tab w:val="left" w:pos="7088"/>
        </w:tabs>
        <w:overflowPunct w:val="0"/>
        <w:autoSpaceDE w:val="0"/>
        <w:autoSpaceDN w:val="0"/>
        <w:adjustRightInd w:val="0"/>
        <w:spacing w:before="0" w:after="0"/>
        <w:textAlignment w:val="baseline"/>
        <w:rPr>
          <w:rFonts w:ascii="Arial" w:hAnsi="Arial" w:cs="Arial"/>
          <w:sz w:val="20"/>
          <w:szCs w:val="20"/>
        </w:rPr>
      </w:pPr>
      <w:r w:rsidRPr="007502AA">
        <w:rPr>
          <w:rFonts w:ascii="Arial" w:hAnsi="Arial" w:cs="Arial"/>
          <w:sz w:val="20"/>
          <w:szCs w:val="20"/>
        </w:rPr>
        <w:t>Department(s)/team(s)/experts in charge of the technical activities related to this Project,</w:t>
      </w:r>
    </w:p>
    <w:p w14:paraId="417D525C" w14:textId="77777777" w:rsidR="007502AA" w:rsidRPr="007502AA" w:rsidRDefault="007502AA" w:rsidP="007502AA">
      <w:pPr>
        <w:pStyle w:val="ListParagraph"/>
        <w:numPr>
          <w:ilvl w:val="0"/>
          <w:numId w:val="34"/>
        </w:numPr>
        <w:tabs>
          <w:tab w:val="left" w:pos="851"/>
          <w:tab w:val="left" w:pos="1418"/>
          <w:tab w:val="left" w:pos="4678"/>
          <w:tab w:val="left" w:pos="5954"/>
          <w:tab w:val="left" w:pos="7088"/>
        </w:tabs>
        <w:overflowPunct w:val="0"/>
        <w:autoSpaceDE w:val="0"/>
        <w:autoSpaceDN w:val="0"/>
        <w:adjustRightInd w:val="0"/>
        <w:spacing w:before="0" w:after="0"/>
        <w:textAlignment w:val="baseline"/>
        <w:rPr>
          <w:rFonts w:ascii="Arial" w:hAnsi="Arial" w:cs="Arial"/>
          <w:sz w:val="20"/>
          <w:szCs w:val="20"/>
        </w:rPr>
      </w:pPr>
      <w:r w:rsidRPr="007502AA">
        <w:rPr>
          <w:rFonts w:ascii="Arial" w:hAnsi="Arial" w:cs="Arial"/>
          <w:sz w:val="20"/>
          <w:szCs w:val="20"/>
        </w:rPr>
        <w:t>Reference to products/services of your Company/Organization or supporting Member to which the standards developed by this Project will apply,</w:t>
      </w:r>
    </w:p>
    <w:p w14:paraId="7FCD7C8B" w14:textId="77777777" w:rsidR="007502AA" w:rsidRPr="007502AA" w:rsidRDefault="007502AA" w:rsidP="007502AA">
      <w:pPr>
        <w:pStyle w:val="ListParagraph"/>
        <w:numPr>
          <w:ilvl w:val="0"/>
          <w:numId w:val="34"/>
        </w:numPr>
        <w:tabs>
          <w:tab w:val="left" w:pos="851"/>
          <w:tab w:val="left" w:pos="1418"/>
          <w:tab w:val="left" w:pos="4678"/>
          <w:tab w:val="left" w:pos="5954"/>
          <w:tab w:val="left" w:pos="7088"/>
        </w:tabs>
        <w:overflowPunct w:val="0"/>
        <w:autoSpaceDE w:val="0"/>
        <w:autoSpaceDN w:val="0"/>
        <w:adjustRightInd w:val="0"/>
        <w:spacing w:before="0" w:after="0"/>
        <w:textAlignment w:val="baseline"/>
        <w:rPr>
          <w:rFonts w:ascii="Arial" w:hAnsi="Arial" w:cs="Arial"/>
          <w:sz w:val="20"/>
          <w:szCs w:val="20"/>
        </w:rPr>
      </w:pPr>
      <w:r w:rsidRPr="007502AA">
        <w:rPr>
          <w:rFonts w:ascii="Arial" w:hAnsi="Arial" w:cs="Arial"/>
          <w:sz w:val="20"/>
          <w:szCs w:val="20"/>
        </w:rPr>
        <w:t>Motivation for your Company/Organization or supporting Member to participate in this Project.</w:t>
      </w:r>
    </w:p>
    <w:p w14:paraId="092FDAA2" w14:textId="77777777" w:rsidR="007502AA" w:rsidRPr="007502AA" w:rsidRDefault="007502AA" w:rsidP="007502AA">
      <w:pPr>
        <w:spacing w:after="0"/>
        <w:rPr>
          <w:rFonts w:cs="Arial"/>
          <w:color w:val="auto"/>
        </w:rPr>
      </w:pPr>
    </w:p>
    <w:p w14:paraId="0BE32F54" w14:textId="77777777" w:rsidR="007502AA" w:rsidRPr="007502AA" w:rsidRDefault="007502AA" w:rsidP="007502AA">
      <w:pPr>
        <w:spacing w:after="0"/>
        <w:rPr>
          <w:rFonts w:cs="Arial"/>
          <w:b/>
          <w:color w:val="auto"/>
          <w:sz w:val="24"/>
        </w:rPr>
      </w:pPr>
      <w:r w:rsidRPr="007502AA">
        <w:rPr>
          <w:rFonts w:cs="Arial"/>
          <w:b/>
          <w:color w:val="auto"/>
          <w:sz w:val="24"/>
        </w:rPr>
        <w:t>1.2</w:t>
      </w:r>
      <w:r w:rsidRPr="007502AA">
        <w:rPr>
          <w:rFonts w:cs="Arial"/>
          <w:b/>
          <w:color w:val="auto"/>
          <w:sz w:val="24"/>
        </w:rPr>
        <w:tab/>
        <w:t xml:space="preserve">Proposed approach </w:t>
      </w:r>
    </w:p>
    <w:p w14:paraId="259B5F04" w14:textId="77777777" w:rsidR="007502AA" w:rsidRPr="007502AA" w:rsidRDefault="007502AA" w:rsidP="007502AA">
      <w:pPr>
        <w:spacing w:after="0"/>
        <w:rPr>
          <w:rFonts w:cs="Arial"/>
          <w:b/>
          <w:color w:val="auto"/>
        </w:rPr>
      </w:pPr>
    </w:p>
    <w:p w14:paraId="5498EA74" w14:textId="77777777" w:rsidR="007502AA" w:rsidRPr="007502AA" w:rsidRDefault="007502AA" w:rsidP="007502AA">
      <w:pPr>
        <w:spacing w:after="0"/>
        <w:rPr>
          <w:rFonts w:cs="Arial"/>
          <w:b/>
          <w:color w:val="auto"/>
        </w:rPr>
      </w:pPr>
      <w:bookmarkStart w:id="65" w:name="_Ref434825982"/>
      <w:r w:rsidRPr="007502AA">
        <w:rPr>
          <w:rFonts w:cs="Arial"/>
          <w:b/>
          <w:color w:val="auto"/>
        </w:rPr>
        <w:t>Proposed contribution to tasks</w:t>
      </w:r>
      <w:bookmarkEnd w:id="65"/>
      <w:r w:rsidRPr="007502AA">
        <w:rPr>
          <w:rFonts w:cs="Arial"/>
          <w:b/>
          <w:color w:val="auto"/>
        </w:rPr>
        <w:t xml:space="preserve"> &amp; related cost</w:t>
      </w:r>
    </w:p>
    <w:p w14:paraId="0967415B" w14:textId="662EBC88" w:rsidR="007502AA" w:rsidRDefault="007502AA" w:rsidP="007502AA">
      <w:pPr>
        <w:spacing w:after="0"/>
        <w:rPr>
          <w:rFonts w:cs="Arial"/>
          <w:color w:val="auto"/>
        </w:rPr>
      </w:pPr>
      <w:r w:rsidRPr="007502AA">
        <w:rPr>
          <w:rFonts w:cs="Arial"/>
          <w:color w:val="auto"/>
        </w:rPr>
        <w:t>Identify the tasks to which your Company/Organization is proposing to contribute by filling-in the table below:</w:t>
      </w:r>
    </w:p>
    <w:p w14:paraId="2A03964F" w14:textId="77777777" w:rsidR="007502AA" w:rsidRPr="007502AA" w:rsidRDefault="007502AA" w:rsidP="007502AA">
      <w:pPr>
        <w:spacing w:after="0"/>
        <w:rPr>
          <w:rFonts w:cs="Arial"/>
          <w:color w:val="auto"/>
        </w:rPr>
      </w:pPr>
    </w:p>
    <w:tbl>
      <w:tblPr>
        <w:tblW w:w="5000" w:type="pct"/>
        <w:tblLayout w:type="fixed"/>
        <w:tblLook w:val="04A0" w:firstRow="1" w:lastRow="0" w:firstColumn="1" w:lastColumn="0" w:noHBand="0" w:noVBand="1"/>
      </w:tblPr>
      <w:tblGrid>
        <w:gridCol w:w="819"/>
        <w:gridCol w:w="2813"/>
        <w:gridCol w:w="1741"/>
        <w:gridCol w:w="1650"/>
        <w:gridCol w:w="1708"/>
      </w:tblGrid>
      <w:tr w:rsidR="007502AA" w:rsidRPr="007502AA" w14:paraId="39B86F83" w14:textId="77777777" w:rsidTr="00611A94">
        <w:trPr>
          <w:trHeight w:val="280"/>
        </w:trPr>
        <w:tc>
          <w:tcPr>
            <w:tcW w:w="469" w:type="pct"/>
            <w:tcBorders>
              <w:top w:val="nil"/>
              <w:left w:val="nil"/>
              <w:bottom w:val="single" w:sz="12" w:space="0" w:color="FFFFFF"/>
              <w:right w:val="single" w:sz="4" w:space="0" w:color="FFFFFF"/>
            </w:tcBorders>
            <w:shd w:val="clear" w:color="000000" w:fill="000000"/>
            <w:noWrap/>
            <w:vAlign w:val="bottom"/>
            <w:hideMark/>
          </w:tcPr>
          <w:p w14:paraId="5942F209" w14:textId="77777777" w:rsidR="007502AA" w:rsidRPr="007502AA" w:rsidRDefault="007502AA" w:rsidP="007502AA">
            <w:pPr>
              <w:spacing w:after="0"/>
              <w:rPr>
                <w:rFonts w:cs="Arial"/>
                <w:b/>
                <w:bCs/>
                <w:color w:val="auto"/>
                <w:sz w:val="22"/>
                <w:szCs w:val="22"/>
              </w:rPr>
            </w:pPr>
            <w:bookmarkStart w:id="66" w:name="Table_Tasks_Proposal"/>
            <w:bookmarkEnd w:id="66"/>
            <w:r w:rsidRPr="007502AA">
              <w:rPr>
                <w:rFonts w:cs="Arial"/>
                <w:b/>
                <w:bCs/>
                <w:color w:val="auto"/>
                <w:sz w:val="22"/>
                <w:szCs w:val="22"/>
              </w:rPr>
              <w:t>Tasks No</w:t>
            </w:r>
          </w:p>
        </w:tc>
        <w:tc>
          <w:tcPr>
            <w:tcW w:w="1611" w:type="pct"/>
            <w:tcBorders>
              <w:top w:val="nil"/>
              <w:left w:val="single" w:sz="4" w:space="0" w:color="FFFFFF"/>
              <w:bottom w:val="single" w:sz="12" w:space="0" w:color="FFFFFF"/>
              <w:right w:val="single" w:sz="4" w:space="0" w:color="FFFFFF"/>
            </w:tcBorders>
            <w:shd w:val="clear" w:color="000000" w:fill="000000"/>
            <w:noWrap/>
            <w:vAlign w:val="bottom"/>
            <w:hideMark/>
          </w:tcPr>
          <w:p w14:paraId="784C2306" w14:textId="77777777" w:rsidR="007502AA" w:rsidRPr="007502AA" w:rsidRDefault="007502AA" w:rsidP="007502AA">
            <w:pPr>
              <w:spacing w:after="0"/>
              <w:rPr>
                <w:rFonts w:cs="Arial"/>
                <w:b/>
                <w:bCs/>
                <w:color w:val="auto"/>
                <w:sz w:val="22"/>
                <w:szCs w:val="22"/>
              </w:rPr>
            </w:pPr>
            <w:r w:rsidRPr="007502AA">
              <w:rPr>
                <w:rFonts w:cs="Arial"/>
                <w:b/>
                <w:bCs/>
                <w:color w:val="auto"/>
                <w:sz w:val="22"/>
                <w:szCs w:val="22"/>
              </w:rPr>
              <w:t>Tasks Description</w:t>
            </w:r>
          </w:p>
        </w:tc>
        <w:tc>
          <w:tcPr>
            <w:tcW w:w="997" w:type="pct"/>
            <w:tcBorders>
              <w:top w:val="nil"/>
              <w:left w:val="single" w:sz="4" w:space="0" w:color="FFFFFF"/>
              <w:bottom w:val="single" w:sz="12" w:space="0" w:color="FFFFFF"/>
              <w:right w:val="single" w:sz="4" w:space="0" w:color="FFFFFF"/>
            </w:tcBorders>
            <w:shd w:val="clear" w:color="000000" w:fill="000000"/>
            <w:noWrap/>
            <w:vAlign w:val="bottom"/>
            <w:hideMark/>
          </w:tcPr>
          <w:p w14:paraId="1BE8A2A1" w14:textId="77777777" w:rsidR="007502AA" w:rsidRPr="007502AA" w:rsidRDefault="007502AA" w:rsidP="007502AA">
            <w:pPr>
              <w:spacing w:after="0"/>
              <w:rPr>
                <w:rFonts w:cs="Arial"/>
                <w:b/>
                <w:bCs/>
                <w:color w:val="auto"/>
                <w:sz w:val="22"/>
                <w:szCs w:val="22"/>
              </w:rPr>
            </w:pPr>
            <w:r w:rsidRPr="007502AA">
              <w:rPr>
                <w:rFonts w:cs="Arial"/>
                <w:b/>
                <w:bCs/>
                <w:color w:val="auto"/>
                <w:sz w:val="22"/>
                <w:szCs w:val="22"/>
              </w:rPr>
              <w:t>Max Budget</w:t>
            </w:r>
          </w:p>
          <w:p w14:paraId="46B3C14C" w14:textId="77777777" w:rsidR="007502AA" w:rsidRPr="007502AA" w:rsidRDefault="007502AA" w:rsidP="007502AA">
            <w:pPr>
              <w:spacing w:after="0"/>
              <w:rPr>
                <w:rFonts w:cs="Arial"/>
                <w:b/>
                <w:bCs/>
                <w:color w:val="auto"/>
                <w:sz w:val="22"/>
                <w:szCs w:val="22"/>
              </w:rPr>
            </w:pPr>
            <w:r w:rsidRPr="007502AA">
              <w:rPr>
                <w:rFonts w:cs="Arial"/>
                <w:b/>
                <w:bCs/>
                <w:color w:val="auto"/>
                <w:sz w:val="22"/>
                <w:szCs w:val="22"/>
              </w:rPr>
              <w:t>Allocated in</w:t>
            </w:r>
          </w:p>
          <w:p w14:paraId="790B4D08" w14:textId="77777777" w:rsidR="007502AA" w:rsidRPr="007502AA" w:rsidRDefault="007502AA" w:rsidP="007502AA">
            <w:pPr>
              <w:spacing w:after="0"/>
              <w:rPr>
                <w:rFonts w:cs="Arial"/>
                <w:b/>
                <w:bCs/>
                <w:color w:val="auto"/>
                <w:sz w:val="22"/>
                <w:szCs w:val="22"/>
              </w:rPr>
            </w:pPr>
            <w:r w:rsidRPr="007502AA">
              <w:rPr>
                <w:rFonts w:cs="Arial"/>
                <w:b/>
                <w:bCs/>
                <w:color w:val="auto"/>
                <w:sz w:val="22"/>
                <w:szCs w:val="22"/>
              </w:rPr>
              <w:t>Euro</w:t>
            </w:r>
          </w:p>
        </w:tc>
        <w:tc>
          <w:tcPr>
            <w:tcW w:w="945" w:type="pct"/>
            <w:tcBorders>
              <w:top w:val="nil"/>
              <w:left w:val="single" w:sz="4" w:space="0" w:color="FFFFFF"/>
              <w:bottom w:val="single" w:sz="12" w:space="0" w:color="FFFFFF"/>
              <w:right w:val="single" w:sz="4" w:space="0" w:color="FFFFFF"/>
            </w:tcBorders>
            <w:shd w:val="clear" w:color="000000" w:fill="000000"/>
            <w:noWrap/>
            <w:vAlign w:val="bottom"/>
            <w:hideMark/>
          </w:tcPr>
          <w:p w14:paraId="41973699" w14:textId="77777777" w:rsidR="007502AA" w:rsidRPr="007502AA" w:rsidRDefault="007502AA" w:rsidP="007502AA">
            <w:pPr>
              <w:spacing w:after="0"/>
              <w:rPr>
                <w:rFonts w:cs="Arial"/>
                <w:b/>
                <w:bCs/>
                <w:color w:val="auto"/>
                <w:sz w:val="22"/>
                <w:szCs w:val="22"/>
              </w:rPr>
            </w:pPr>
            <w:r w:rsidRPr="007502AA">
              <w:rPr>
                <w:rFonts w:cs="Arial"/>
                <w:b/>
                <w:bCs/>
                <w:color w:val="auto"/>
                <w:sz w:val="22"/>
                <w:szCs w:val="22"/>
              </w:rPr>
              <w:t xml:space="preserve">Amount in </w:t>
            </w:r>
          </w:p>
          <w:p w14:paraId="61166DD0" w14:textId="77777777" w:rsidR="007502AA" w:rsidRPr="007502AA" w:rsidRDefault="007502AA" w:rsidP="007502AA">
            <w:pPr>
              <w:spacing w:after="0"/>
              <w:rPr>
                <w:rFonts w:cs="Arial"/>
                <w:b/>
                <w:bCs/>
                <w:color w:val="auto"/>
                <w:sz w:val="22"/>
                <w:szCs w:val="22"/>
              </w:rPr>
            </w:pPr>
            <w:r w:rsidRPr="007502AA">
              <w:rPr>
                <w:rFonts w:cs="Arial"/>
                <w:b/>
                <w:bCs/>
                <w:color w:val="auto"/>
                <w:sz w:val="22"/>
                <w:szCs w:val="22"/>
              </w:rPr>
              <w:t>Euro</w:t>
            </w:r>
          </w:p>
          <w:p w14:paraId="347FA36C" w14:textId="77777777" w:rsidR="007502AA" w:rsidRPr="007502AA" w:rsidRDefault="007502AA" w:rsidP="007502AA">
            <w:pPr>
              <w:spacing w:after="0"/>
              <w:rPr>
                <w:rFonts w:cs="Arial"/>
                <w:b/>
                <w:bCs/>
                <w:color w:val="auto"/>
                <w:sz w:val="22"/>
                <w:szCs w:val="22"/>
              </w:rPr>
            </w:pPr>
            <w:r w:rsidRPr="007502AA">
              <w:rPr>
                <w:rFonts w:cs="Arial"/>
                <w:b/>
                <w:bCs/>
                <w:color w:val="auto"/>
                <w:sz w:val="22"/>
                <w:szCs w:val="22"/>
              </w:rPr>
              <w:t>(mandatory)</w:t>
            </w:r>
          </w:p>
        </w:tc>
        <w:tc>
          <w:tcPr>
            <w:tcW w:w="978" w:type="pct"/>
            <w:tcBorders>
              <w:top w:val="nil"/>
              <w:left w:val="single" w:sz="4" w:space="0" w:color="FFFFFF"/>
              <w:bottom w:val="single" w:sz="12" w:space="0" w:color="FFFFFF"/>
              <w:right w:val="nil"/>
            </w:tcBorders>
            <w:shd w:val="clear" w:color="000000" w:fill="000000"/>
            <w:noWrap/>
            <w:vAlign w:val="bottom"/>
            <w:hideMark/>
          </w:tcPr>
          <w:p w14:paraId="1FAD3E6D" w14:textId="77777777" w:rsidR="007502AA" w:rsidRPr="007502AA" w:rsidRDefault="007502AA" w:rsidP="007502AA">
            <w:pPr>
              <w:spacing w:after="0"/>
              <w:rPr>
                <w:rFonts w:cs="Arial"/>
                <w:b/>
                <w:bCs/>
                <w:color w:val="auto"/>
                <w:sz w:val="22"/>
                <w:szCs w:val="22"/>
              </w:rPr>
            </w:pPr>
            <w:r w:rsidRPr="007502AA">
              <w:rPr>
                <w:rFonts w:cs="Arial"/>
                <w:b/>
                <w:bCs/>
                <w:color w:val="auto"/>
                <w:sz w:val="22"/>
                <w:szCs w:val="22"/>
              </w:rPr>
              <w:t>% of whole</w:t>
            </w:r>
          </w:p>
          <w:p w14:paraId="5440AD6B" w14:textId="77777777" w:rsidR="007502AA" w:rsidRPr="007502AA" w:rsidRDefault="007502AA" w:rsidP="007502AA">
            <w:pPr>
              <w:spacing w:after="0"/>
              <w:rPr>
                <w:rFonts w:cs="Arial"/>
                <w:b/>
                <w:bCs/>
                <w:color w:val="auto"/>
                <w:sz w:val="22"/>
                <w:szCs w:val="22"/>
              </w:rPr>
            </w:pPr>
            <w:r w:rsidRPr="007502AA">
              <w:rPr>
                <w:rFonts w:cs="Arial"/>
                <w:b/>
                <w:bCs/>
                <w:color w:val="auto"/>
                <w:sz w:val="22"/>
                <w:szCs w:val="22"/>
              </w:rPr>
              <w:t>Task</w:t>
            </w:r>
          </w:p>
          <w:p w14:paraId="5049C932" w14:textId="77777777" w:rsidR="007502AA" w:rsidRPr="007502AA" w:rsidRDefault="007502AA" w:rsidP="007502AA">
            <w:pPr>
              <w:spacing w:after="0"/>
              <w:rPr>
                <w:rFonts w:cs="Arial"/>
                <w:b/>
                <w:bCs/>
                <w:color w:val="auto"/>
                <w:sz w:val="22"/>
                <w:szCs w:val="22"/>
              </w:rPr>
            </w:pPr>
            <w:r w:rsidRPr="007502AA">
              <w:rPr>
                <w:rFonts w:cs="Arial"/>
                <w:b/>
                <w:bCs/>
                <w:color w:val="auto"/>
                <w:sz w:val="22"/>
                <w:szCs w:val="22"/>
              </w:rPr>
              <w:t>(mandatory)</w:t>
            </w:r>
          </w:p>
        </w:tc>
      </w:tr>
      <w:tr w:rsidR="007502AA" w:rsidRPr="007502AA" w14:paraId="78EF537E" w14:textId="77777777" w:rsidTr="00611A94">
        <w:trPr>
          <w:trHeight w:val="280"/>
        </w:trPr>
        <w:tc>
          <w:tcPr>
            <w:tcW w:w="469" w:type="pct"/>
            <w:tcBorders>
              <w:top w:val="single" w:sz="4" w:space="0" w:color="FFFFFF"/>
              <w:left w:val="nil"/>
              <w:bottom w:val="single" w:sz="4" w:space="0" w:color="FFFFFF"/>
              <w:right w:val="single" w:sz="4" w:space="0" w:color="FFFFFF"/>
            </w:tcBorders>
            <w:shd w:val="clear" w:color="A6A6A6" w:fill="A6A6A6"/>
            <w:noWrap/>
            <w:vAlign w:val="bottom"/>
            <w:hideMark/>
          </w:tcPr>
          <w:p w14:paraId="739AC117" w14:textId="77777777" w:rsidR="007502AA" w:rsidRPr="007502AA" w:rsidRDefault="007502AA" w:rsidP="007502AA">
            <w:pPr>
              <w:spacing w:after="0"/>
              <w:rPr>
                <w:rFonts w:cs="Arial"/>
                <w:color w:val="auto"/>
                <w:sz w:val="22"/>
                <w:szCs w:val="22"/>
              </w:rPr>
            </w:pPr>
            <w:r w:rsidRPr="007502AA">
              <w:rPr>
                <w:rFonts w:cs="Arial"/>
                <w:color w:val="auto"/>
                <w:sz w:val="22"/>
                <w:szCs w:val="22"/>
              </w:rPr>
              <w:t>00</w:t>
            </w:r>
          </w:p>
        </w:tc>
        <w:tc>
          <w:tcPr>
            <w:tcW w:w="1611"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2EE7AA8" w14:textId="77777777" w:rsidR="007502AA" w:rsidRPr="007502AA" w:rsidRDefault="007502AA" w:rsidP="007502AA">
            <w:pPr>
              <w:spacing w:after="0"/>
              <w:rPr>
                <w:rFonts w:cs="Arial"/>
                <w:color w:val="auto"/>
                <w:sz w:val="22"/>
                <w:szCs w:val="22"/>
              </w:rPr>
            </w:pPr>
            <w:r w:rsidRPr="007502AA">
              <w:rPr>
                <w:rFonts w:cs="Arial"/>
                <w:color w:val="auto"/>
                <w:sz w:val="22"/>
                <w:szCs w:val="22"/>
              </w:rPr>
              <w:t>Project Management</w:t>
            </w:r>
          </w:p>
        </w:tc>
        <w:tc>
          <w:tcPr>
            <w:tcW w:w="99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1E436B4" w14:textId="77777777" w:rsidR="007502AA" w:rsidRPr="007502AA" w:rsidRDefault="007502AA" w:rsidP="007502AA">
            <w:pPr>
              <w:spacing w:after="0"/>
              <w:jc w:val="right"/>
              <w:rPr>
                <w:rFonts w:cs="Arial"/>
                <w:color w:val="auto"/>
                <w:sz w:val="22"/>
                <w:szCs w:val="22"/>
              </w:rPr>
            </w:pPr>
            <w:r w:rsidRPr="007502AA">
              <w:rPr>
                <w:rFonts w:cs="Arial"/>
                <w:color w:val="auto"/>
                <w:sz w:val="22"/>
                <w:szCs w:val="22"/>
              </w:rPr>
              <w:t>39000</w:t>
            </w:r>
          </w:p>
        </w:tc>
        <w:tc>
          <w:tcPr>
            <w:tcW w:w="94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B136FA9" w14:textId="77777777" w:rsidR="007502AA" w:rsidRPr="007502AA" w:rsidRDefault="007502AA" w:rsidP="007502AA">
            <w:pPr>
              <w:spacing w:after="0"/>
              <w:rPr>
                <w:rFonts w:cs="Arial"/>
                <w:color w:val="auto"/>
                <w:sz w:val="22"/>
                <w:szCs w:val="22"/>
              </w:rPr>
            </w:pPr>
            <w:r w:rsidRPr="007502AA">
              <w:rPr>
                <w:rFonts w:cs="Arial"/>
                <w:color w:val="auto"/>
                <w:sz w:val="22"/>
                <w:szCs w:val="22"/>
              </w:rPr>
              <w:t>.</w:t>
            </w:r>
          </w:p>
        </w:tc>
        <w:tc>
          <w:tcPr>
            <w:tcW w:w="978" w:type="pct"/>
            <w:tcBorders>
              <w:top w:val="single" w:sz="4" w:space="0" w:color="FFFFFF"/>
              <w:left w:val="single" w:sz="4" w:space="0" w:color="FFFFFF"/>
              <w:bottom w:val="single" w:sz="4" w:space="0" w:color="FFFFFF"/>
              <w:right w:val="nil"/>
            </w:tcBorders>
            <w:shd w:val="clear" w:color="A6A6A6" w:fill="A6A6A6"/>
            <w:noWrap/>
            <w:vAlign w:val="bottom"/>
            <w:hideMark/>
          </w:tcPr>
          <w:p w14:paraId="03AF58D3" w14:textId="77777777" w:rsidR="007502AA" w:rsidRPr="007502AA" w:rsidRDefault="007502AA" w:rsidP="007502AA">
            <w:pPr>
              <w:spacing w:after="0"/>
              <w:rPr>
                <w:rFonts w:cs="Arial"/>
                <w:color w:val="auto"/>
                <w:sz w:val="22"/>
                <w:szCs w:val="22"/>
              </w:rPr>
            </w:pPr>
            <w:r w:rsidRPr="007502AA">
              <w:rPr>
                <w:rFonts w:cs="Arial"/>
                <w:color w:val="auto"/>
                <w:sz w:val="22"/>
                <w:szCs w:val="22"/>
              </w:rPr>
              <w:t>.</w:t>
            </w:r>
          </w:p>
        </w:tc>
      </w:tr>
      <w:tr w:rsidR="007502AA" w:rsidRPr="007502AA" w14:paraId="5653C025" w14:textId="77777777" w:rsidTr="00611A94">
        <w:trPr>
          <w:trHeight w:val="280"/>
        </w:trPr>
        <w:tc>
          <w:tcPr>
            <w:tcW w:w="469" w:type="pct"/>
            <w:tcBorders>
              <w:top w:val="single" w:sz="4" w:space="0" w:color="FFFFFF"/>
              <w:left w:val="nil"/>
              <w:bottom w:val="single" w:sz="4" w:space="0" w:color="FFFFFF"/>
              <w:right w:val="single" w:sz="4" w:space="0" w:color="FFFFFF"/>
            </w:tcBorders>
            <w:shd w:val="clear" w:color="D9D9D9" w:fill="D9D9D9"/>
            <w:noWrap/>
            <w:vAlign w:val="bottom"/>
            <w:hideMark/>
          </w:tcPr>
          <w:p w14:paraId="1062F57F" w14:textId="77777777" w:rsidR="007502AA" w:rsidRPr="007502AA" w:rsidRDefault="007502AA" w:rsidP="007502AA">
            <w:pPr>
              <w:spacing w:after="0"/>
              <w:rPr>
                <w:rFonts w:cs="Arial"/>
                <w:color w:val="auto"/>
                <w:sz w:val="22"/>
                <w:szCs w:val="22"/>
              </w:rPr>
            </w:pPr>
            <w:r w:rsidRPr="007502AA">
              <w:rPr>
                <w:rFonts w:cs="Arial"/>
                <w:color w:val="auto"/>
                <w:sz w:val="22"/>
                <w:szCs w:val="22"/>
              </w:rPr>
              <w:t>01</w:t>
            </w:r>
          </w:p>
        </w:tc>
        <w:tc>
          <w:tcPr>
            <w:tcW w:w="1611"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3F70D231" w14:textId="77777777" w:rsidR="007502AA" w:rsidRPr="007502AA" w:rsidRDefault="007502AA" w:rsidP="007502AA">
            <w:pPr>
              <w:spacing w:after="0"/>
              <w:rPr>
                <w:rFonts w:cs="Arial"/>
                <w:color w:val="auto"/>
                <w:sz w:val="22"/>
                <w:szCs w:val="22"/>
              </w:rPr>
            </w:pPr>
            <w:r w:rsidRPr="007502AA">
              <w:rPr>
                <w:rFonts w:cs="Arial"/>
                <w:color w:val="auto"/>
                <w:sz w:val="22"/>
                <w:szCs w:val="22"/>
              </w:rPr>
              <w:t>Restructuring of EN 301 549</w:t>
            </w:r>
          </w:p>
        </w:tc>
        <w:tc>
          <w:tcPr>
            <w:tcW w:w="997"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63C7F76" w14:textId="77777777" w:rsidR="007502AA" w:rsidRPr="007502AA" w:rsidRDefault="007502AA" w:rsidP="007502AA">
            <w:pPr>
              <w:spacing w:after="0"/>
              <w:jc w:val="right"/>
              <w:rPr>
                <w:rFonts w:cs="Arial"/>
                <w:color w:val="auto"/>
                <w:sz w:val="22"/>
                <w:szCs w:val="22"/>
              </w:rPr>
            </w:pPr>
            <w:r w:rsidRPr="007502AA">
              <w:rPr>
                <w:rFonts w:cs="Arial"/>
                <w:color w:val="auto"/>
                <w:sz w:val="22"/>
                <w:szCs w:val="22"/>
              </w:rPr>
              <w:t>15600</w:t>
            </w:r>
          </w:p>
        </w:tc>
        <w:tc>
          <w:tcPr>
            <w:tcW w:w="94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39F2ADA8" w14:textId="77777777" w:rsidR="007502AA" w:rsidRPr="007502AA" w:rsidRDefault="007502AA" w:rsidP="007502AA">
            <w:pPr>
              <w:spacing w:after="0"/>
              <w:rPr>
                <w:rFonts w:cs="Arial"/>
                <w:color w:val="auto"/>
                <w:sz w:val="22"/>
                <w:szCs w:val="22"/>
              </w:rPr>
            </w:pPr>
            <w:r w:rsidRPr="007502AA">
              <w:rPr>
                <w:rFonts w:cs="Arial"/>
                <w:color w:val="auto"/>
                <w:sz w:val="22"/>
                <w:szCs w:val="22"/>
              </w:rPr>
              <w:t>.</w:t>
            </w:r>
          </w:p>
        </w:tc>
        <w:tc>
          <w:tcPr>
            <w:tcW w:w="978" w:type="pct"/>
            <w:tcBorders>
              <w:top w:val="single" w:sz="4" w:space="0" w:color="FFFFFF"/>
              <w:left w:val="single" w:sz="4" w:space="0" w:color="FFFFFF"/>
              <w:bottom w:val="single" w:sz="4" w:space="0" w:color="FFFFFF"/>
              <w:right w:val="nil"/>
            </w:tcBorders>
            <w:shd w:val="clear" w:color="D9D9D9" w:fill="D9D9D9"/>
            <w:noWrap/>
            <w:vAlign w:val="bottom"/>
            <w:hideMark/>
          </w:tcPr>
          <w:p w14:paraId="2DFCCD11" w14:textId="77777777" w:rsidR="007502AA" w:rsidRPr="007502AA" w:rsidRDefault="007502AA" w:rsidP="007502AA">
            <w:pPr>
              <w:spacing w:after="0"/>
              <w:rPr>
                <w:rFonts w:cs="Arial"/>
                <w:color w:val="auto"/>
                <w:sz w:val="22"/>
                <w:szCs w:val="22"/>
              </w:rPr>
            </w:pPr>
            <w:r w:rsidRPr="007502AA">
              <w:rPr>
                <w:rFonts w:cs="Arial"/>
                <w:color w:val="auto"/>
                <w:sz w:val="22"/>
                <w:szCs w:val="22"/>
              </w:rPr>
              <w:t>.</w:t>
            </w:r>
          </w:p>
        </w:tc>
      </w:tr>
      <w:tr w:rsidR="007502AA" w:rsidRPr="007502AA" w14:paraId="36E5D027" w14:textId="77777777" w:rsidTr="00611A94">
        <w:trPr>
          <w:trHeight w:val="280"/>
        </w:trPr>
        <w:tc>
          <w:tcPr>
            <w:tcW w:w="469" w:type="pct"/>
            <w:tcBorders>
              <w:top w:val="single" w:sz="4" w:space="0" w:color="FFFFFF"/>
              <w:left w:val="nil"/>
              <w:bottom w:val="single" w:sz="4" w:space="0" w:color="FFFFFF"/>
              <w:right w:val="single" w:sz="4" w:space="0" w:color="FFFFFF"/>
            </w:tcBorders>
            <w:shd w:val="clear" w:color="A6A6A6" w:fill="A6A6A6"/>
            <w:noWrap/>
            <w:vAlign w:val="bottom"/>
            <w:hideMark/>
          </w:tcPr>
          <w:p w14:paraId="65FF2368" w14:textId="77777777" w:rsidR="007502AA" w:rsidRPr="007502AA" w:rsidRDefault="007502AA" w:rsidP="007502AA">
            <w:pPr>
              <w:spacing w:after="0"/>
              <w:rPr>
                <w:rFonts w:cs="Arial"/>
                <w:color w:val="auto"/>
                <w:sz w:val="22"/>
                <w:szCs w:val="22"/>
              </w:rPr>
            </w:pPr>
            <w:r w:rsidRPr="007502AA">
              <w:rPr>
                <w:rFonts w:cs="Arial"/>
                <w:color w:val="auto"/>
                <w:sz w:val="22"/>
                <w:szCs w:val="22"/>
              </w:rPr>
              <w:t>02</w:t>
            </w:r>
          </w:p>
        </w:tc>
        <w:tc>
          <w:tcPr>
            <w:tcW w:w="1611"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7FE3011" w14:textId="77777777" w:rsidR="007502AA" w:rsidRPr="007502AA" w:rsidRDefault="007502AA" w:rsidP="007502AA">
            <w:pPr>
              <w:spacing w:after="0"/>
              <w:rPr>
                <w:rFonts w:cs="Arial"/>
                <w:color w:val="auto"/>
                <w:sz w:val="22"/>
                <w:szCs w:val="22"/>
              </w:rPr>
            </w:pPr>
            <w:r w:rsidRPr="007502AA">
              <w:rPr>
                <w:rFonts w:cs="Arial"/>
                <w:color w:val="auto"/>
                <w:sz w:val="22"/>
                <w:szCs w:val="22"/>
              </w:rPr>
              <w:t>W3C revisions</w:t>
            </w:r>
          </w:p>
        </w:tc>
        <w:tc>
          <w:tcPr>
            <w:tcW w:w="99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D86A324" w14:textId="77777777" w:rsidR="007502AA" w:rsidRPr="007502AA" w:rsidRDefault="007502AA" w:rsidP="007502AA">
            <w:pPr>
              <w:spacing w:after="0"/>
              <w:jc w:val="right"/>
              <w:rPr>
                <w:rFonts w:cs="Arial"/>
                <w:color w:val="auto"/>
                <w:sz w:val="22"/>
                <w:szCs w:val="22"/>
              </w:rPr>
            </w:pPr>
            <w:r w:rsidRPr="007502AA">
              <w:rPr>
                <w:rFonts w:cs="Arial"/>
                <w:color w:val="auto"/>
                <w:sz w:val="22"/>
                <w:szCs w:val="22"/>
              </w:rPr>
              <w:t>27000</w:t>
            </w:r>
          </w:p>
        </w:tc>
        <w:tc>
          <w:tcPr>
            <w:tcW w:w="94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12D60EF" w14:textId="77777777" w:rsidR="007502AA" w:rsidRPr="007502AA" w:rsidRDefault="007502AA" w:rsidP="007502AA">
            <w:pPr>
              <w:spacing w:after="0"/>
              <w:rPr>
                <w:rFonts w:cs="Arial"/>
                <w:color w:val="auto"/>
                <w:sz w:val="22"/>
                <w:szCs w:val="22"/>
              </w:rPr>
            </w:pPr>
            <w:r w:rsidRPr="007502AA">
              <w:rPr>
                <w:rFonts w:cs="Arial"/>
                <w:color w:val="auto"/>
                <w:sz w:val="22"/>
                <w:szCs w:val="22"/>
              </w:rPr>
              <w:t>.</w:t>
            </w:r>
          </w:p>
        </w:tc>
        <w:tc>
          <w:tcPr>
            <w:tcW w:w="978" w:type="pct"/>
            <w:tcBorders>
              <w:top w:val="single" w:sz="4" w:space="0" w:color="FFFFFF"/>
              <w:left w:val="single" w:sz="4" w:space="0" w:color="FFFFFF"/>
              <w:bottom w:val="single" w:sz="4" w:space="0" w:color="FFFFFF"/>
              <w:right w:val="nil"/>
            </w:tcBorders>
            <w:shd w:val="clear" w:color="A6A6A6" w:fill="A6A6A6"/>
            <w:noWrap/>
            <w:vAlign w:val="bottom"/>
            <w:hideMark/>
          </w:tcPr>
          <w:p w14:paraId="74ECAE40" w14:textId="77777777" w:rsidR="007502AA" w:rsidRPr="007502AA" w:rsidRDefault="007502AA" w:rsidP="007502AA">
            <w:pPr>
              <w:spacing w:after="0"/>
              <w:rPr>
                <w:rFonts w:cs="Arial"/>
                <w:color w:val="auto"/>
                <w:sz w:val="22"/>
                <w:szCs w:val="22"/>
              </w:rPr>
            </w:pPr>
            <w:r w:rsidRPr="007502AA">
              <w:rPr>
                <w:rFonts w:cs="Arial"/>
                <w:color w:val="auto"/>
                <w:sz w:val="22"/>
                <w:szCs w:val="22"/>
              </w:rPr>
              <w:t>.</w:t>
            </w:r>
          </w:p>
        </w:tc>
      </w:tr>
      <w:tr w:rsidR="007502AA" w:rsidRPr="007502AA" w14:paraId="03C7A10B" w14:textId="77777777" w:rsidTr="00611A94">
        <w:trPr>
          <w:trHeight w:val="280"/>
        </w:trPr>
        <w:tc>
          <w:tcPr>
            <w:tcW w:w="469" w:type="pct"/>
            <w:tcBorders>
              <w:top w:val="single" w:sz="4" w:space="0" w:color="FFFFFF"/>
              <w:left w:val="nil"/>
              <w:bottom w:val="single" w:sz="4" w:space="0" w:color="FFFFFF"/>
              <w:right w:val="single" w:sz="4" w:space="0" w:color="FFFFFF"/>
            </w:tcBorders>
            <w:shd w:val="clear" w:color="D9D9D9" w:fill="D9D9D9"/>
            <w:noWrap/>
            <w:vAlign w:val="bottom"/>
            <w:hideMark/>
          </w:tcPr>
          <w:p w14:paraId="296F283C" w14:textId="77777777" w:rsidR="007502AA" w:rsidRPr="007502AA" w:rsidRDefault="007502AA" w:rsidP="007502AA">
            <w:pPr>
              <w:spacing w:after="0"/>
              <w:rPr>
                <w:rFonts w:cs="Arial"/>
                <w:color w:val="auto"/>
                <w:sz w:val="22"/>
                <w:szCs w:val="22"/>
              </w:rPr>
            </w:pPr>
            <w:r w:rsidRPr="007502AA">
              <w:rPr>
                <w:rFonts w:cs="Arial"/>
                <w:color w:val="auto"/>
                <w:sz w:val="22"/>
                <w:szCs w:val="22"/>
              </w:rPr>
              <w:t>03</w:t>
            </w:r>
          </w:p>
        </w:tc>
        <w:tc>
          <w:tcPr>
            <w:tcW w:w="1611"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86744E3" w14:textId="77777777" w:rsidR="007502AA" w:rsidRPr="007502AA" w:rsidRDefault="007502AA" w:rsidP="007502AA">
            <w:pPr>
              <w:spacing w:after="0"/>
              <w:rPr>
                <w:rFonts w:cs="Arial"/>
                <w:color w:val="auto"/>
                <w:sz w:val="22"/>
                <w:szCs w:val="22"/>
              </w:rPr>
            </w:pPr>
            <w:r w:rsidRPr="007502AA">
              <w:rPr>
                <w:rFonts w:cs="Arial"/>
                <w:color w:val="auto"/>
                <w:sz w:val="22"/>
                <w:szCs w:val="22"/>
              </w:rPr>
              <w:t>Service-specific accessibility requirements</w:t>
            </w:r>
          </w:p>
        </w:tc>
        <w:tc>
          <w:tcPr>
            <w:tcW w:w="997"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CCA900F" w14:textId="77777777" w:rsidR="007502AA" w:rsidRPr="007502AA" w:rsidRDefault="007502AA" w:rsidP="007502AA">
            <w:pPr>
              <w:spacing w:after="0"/>
              <w:jc w:val="right"/>
              <w:rPr>
                <w:rFonts w:cs="Arial"/>
                <w:color w:val="auto"/>
                <w:sz w:val="22"/>
                <w:szCs w:val="22"/>
              </w:rPr>
            </w:pPr>
            <w:r w:rsidRPr="007502AA">
              <w:rPr>
                <w:rFonts w:cs="Arial"/>
                <w:color w:val="auto"/>
                <w:sz w:val="22"/>
                <w:szCs w:val="22"/>
              </w:rPr>
              <w:t>30000</w:t>
            </w:r>
          </w:p>
        </w:tc>
        <w:tc>
          <w:tcPr>
            <w:tcW w:w="94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2054FE4" w14:textId="77777777" w:rsidR="007502AA" w:rsidRPr="007502AA" w:rsidRDefault="007502AA" w:rsidP="007502AA">
            <w:pPr>
              <w:spacing w:after="0"/>
              <w:rPr>
                <w:rFonts w:cs="Arial"/>
                <w:color w:val="auto"/>
                <w:sz w:val="22"/>
                <w:szCs w:val="22"/>
              </w:rPr>
            </w:pPr>
            <w:r w:rsidRPr="007502AA">
              <w:rPr>
                <w:rFonts w:cs="Arial"/>
                <w:color w:val="auto"/>
                <w:sz w:val="22"/>
                <w:szCs w:val="22"/>
              </w:rPr>
              <w:t>.</w:t>
            </w:r>
          </w:p>
        </w:tc>
        <w:tc>
          <w:tcPr>
            <w:tcW w:w="978" w:type="pct"/>
            <w:tcBorders>
              <w:top w:val="single" w:sz="4" w:space="0" w:color="FFFFFF"/>
              <w:left w:val="single" w:sz="4" w:space="0" w:color="FFFFFF"/>
              <w:bottom w:val="single" w:sz="4" w:space="0" w:color="FFFFFF"/>
              <w:right w:val="nil"/>
            </w:tcBorders>
            <w:shd w:val="clear" w:color="D9D9D9" w:fill="D9D9D9"/>
            <w:noWrap/>
            <w:vAlign w:val="bottom"/>
            <w:hideMark/>
          </w:tcPr>
          <w:p w14:paraId="40D69965" w14:textId="77777777" w:rsidR="007502AA" w:rsidRPr="007502AA" w:rsidRDefault="007502AA" w:rsidP="007502AA">
            <w:pPr>
              <w:spacing w:after="0"/>
              <w:rPr>
                <w:rFonts w:cs="Arial"/>
                <w:color w:val="auto"/>
                <w:sz w:val="22"/>
                <w:szCs w:val="22"/>
              </w:rPr>
            </w:pPr>
            <w:r w:rsidRPr="007502AA">
              <w:rPr>
                <w:rFonts w:cs="Arial"/>
                <w:color w:val="auto"/>
                <w:sz w:val="22"/>
                <w:szCs w:val="22"/>
              </w:rPr>
              <w:t>.</w:t>
            </w:r>
          </w:p>
        </w:tc>
      </w:tr>
      <w:tr w:rsidR="007502AA" w:rsidRPr="007502AA" w14:paraId="31FE1E80" w14:textId="77777777" w:rsidTr="00611A94">
        <w:trPr>
          <w:trHeight w:val="280"/>
        </w:trPr>
        <w:tc>
          <w:tcPr>
            <w:tcW w:w="469" w:type="pct"/>
            <w:tcBorders>
              <w:top w:val="single" w:sz="4" w:space="0" w:color="FFFFFF"/>
              <w:left w:val="nil"/>
              <w:bottom w:val="single" w:sz="4" w:space="0" w:color="FFFFFF"/>
              <w:right w:val="single" w:sz="4" w:space="0" w:color="FFFFFF"/>
            </w:tcBorders>
            <w:shd w:val="clear" w:color="A6A6A6" w:fill="A6A6A6"/>
            <w:noWrap/>
            <w:vAlign w:val="bottom"/>
            <w:hideMark/>
          </w:tcPr>
          <w:p w14:paraId="1C79E54F" w14:textId="77777777" w:rsidR="007502AA" w:rsidRPr="007502AA" w:rsidRDefault="007502AA" w:rsidP="007502AA">
            <w:pPr>
              <w:spacing w:after="0"/>
              <w:rPr>
                <w:rFonts w:cs="Arial"/>
                <w:color w:val="auto"/>
                <w:sz w:val="22"/>
                <w:szCs w:val="22"/>
              </w:rPr>
            </w:pPr>
            <w:r w:rsidRPr="007502AA">
              <w:rPr>
                <w:rFonts w:cs="Arial"/>
                <w:color w:val="auto"/>
                <w:sz w:val="22"/>
                <w:szCs w:val="22"/>
              </w:rPr>
              <w:t>04</w:t>
            </w:r>
          </w:p>
        </w:tc>
        <w:tc>
          <w:tcPr>
            <w:tcW w:w="1611"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B5ED807" w14:textId="77777777" w:rsidR="007502AA" w:rsidRPr="007502AA" w:rsidRDefault="007502AA" w:rsidP="007502AA">
            <w:pPr>
              <w:spacing w:after="0"/>
              <w:rPr>
                <w:rFonts w:cs="Arial"/>
                <w:color w:val="auto"/>
                <w:sz w:val="22"/>
                <w:szCs w:val="22"/>
              </w:rPr>
            </w:pPr>
            <w:r w:rsidRPr="007502AA">
              <w:rPr>
                <w:rFonts w:cs="Arial"/>
                <w:color w:val="auto"/>
                <w:sz w:val="22"/>
                <w:szCs w:val="22"/>
              </w:rPr>
              <w:t>Device-specific accessibility requirements</w:t>
            </w:r>
          </w:p>
        </w:tc>
        <w:tc>
          <w:tcPr>
            <w:tcW w:w="99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0922D3A" w14:textId="77777777" w:rsidR="007502AA" w:rsidRPr="007502AA" w:rsidRDefault="007502AA" w:rsidP="007502AA">
            <w:pPr>
              <w:spacing w:after="0"/>
              <w:jc w:val="right"/>
              <w:rPr>
                <w:rFonts w:cs="Arial"/>
                <w:color w:val="auto"/>
                <w:sz w:val="22"/>
                <w:szCs w:val="22"/>
              </w:rPr>
            </w:pPr>
            <w:r w:rsidRPr="007502AA">
              <w:rPr>
                <w:rFonts w:cs="Arial"/>
                <w:color w:val="auto"/>
                <w:sz w:val="22"/>
                <w:szCs w:val="22"/>
              </w:rPr>
              <w:t>30000</w:t>
            </w:r>
          </w:p>
        </w:tc>
        <w:tc>
          <w:tcPr>
            <w:tcW w:w="94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2DDFC1D" w14:textId="77777777" w:rsidR="007502AA" w:rsidRPr="007502AA" w:rsidRDefault="007502AA" w:rsidP="007502AA">
            <w:pPr>
              <w:spacing w:after="0"/>
              <w:rPr>
                <w:rFonts w:cs="Arial"/>
                <w:color w:val="auto"/>
                <w:sz w:val="22"/>
                <w:szCs w:val="22"/>
              </w:rPr>
            </w:pPr>
            <w:r w:rsidRPr="007502AA">
              <w:rPr>
                <w:rFonts w:cs="Arial"/>
                <w:color w:val="auto"/>
                <w:sz w:val="22"/>
                <w:szCs w:val="22"/>
              </w:rPr>
              <w:t>.</w:t>
            </w:r>
          </w:p>
        </w:tc>
        <w:tc>
          <w:tcPr>
            <w:tcW w:w="978" w:type="pct"/>
            <w:tcBorders>
              <w:top w:val="single" w:sz="4" w:space="0" w:color="FFFFFF"/>
              <w:left w:val="single" w:sz="4" w:space="0" w:color="FFFFFF"/>
              <w:bottom w:val="single" w:sz="4" w:space="0" w:color="FFFFFF"/>
              <w:right w:val="nil"/>
            </w:tcBorders>
            <w:shd w:val="clear" w:color="A6A6A6" w:fill="A6A6A6"/>
            <w:noWrap/>
            <w:vAlign w:val="bottom"/>
            <w:hideMark/>
          </w:tcPr>
          <w:p w14:paraId="691DA98B" w14:textId="77777777" w:rsidR="007502AA" w:rsidRPr="007502AA" w:rsidRDefault="007502AA" w:rsidP="007502AA">
            <w:pPr>
              <w:spacing w:after="0"/>
              <w:rPr>
                <w:rFonts w:cs="Arial"/>
                <w:color w:val="auto"/>
                <w:sz w:val="22"/>
                <w:szCs w:val="22"/>
              </w:rPr>
            </w:pPr>
            <w:r w:rsidRPr="007502AA">
              <w:rPr>
                <w:rFonts w:cs="Arial"/>
                <w:color w:val="auto"/>
                <w:sz w:val="22"/>
                <w:szCs w:val="22"/>
              </w:rPr>
              <w:t>.</w:t>
            </w:r>
          </w:p>
        </w:tc>
      </w:tr>
      <w:tr w:rsidR="007502AA" w:rsidRPr="007502AA" w14:paraId="28F9ACF5" w14:textId="77777777" w:rsidTr="00611A94">
        <w:trPr>
          <w:trHeight w:val="280"/>
        </w:trPr>
        <w:tc>
          <w:tcPr>
            <w:tcW w:w="469" w:type="pct"/>
            <w:tcBorders>
              <w:top w:val="single" w:sz="4" w:space="0" w:color="FFFFFF"/>
              <w:left w:val="nil"/>
              <w:bottom w:val="single" w:sz="4" w:space="0" w:color="FFFFFF"/>
              <w:right w:val="single" w:sz="4" w:space="0" w:color="FFFFFF"/>
            </w:tcBorders>
            <w:shd w:val="clear" w:color="D9D9D9" w:fill="D9D9D9"/>
            <w:noWrap/>
            <w:vAlign w:val="bottom"/>
            <w:hideMark/>
          </w:tcPr>
          <w:p w14:paraId="7CE4E8A4" w14:textId="77777777" w:rsidR="007502AA" w:rsidRPr="007502AA" w:rsidRDefault="007502AA" w:rsidP="007502AA">
            <w:pPr>
              <w:spacing w:after="0"/>
              <w:rPr>
                <w:rFonts w:cs="Arial"/>
                <w:color w:val="auto"/>
                <w:sz w:val="22"/>
                <w:szCs w:val="22"/>
              </w:rPr>
            </w:pPr>
            <w:r w:rsidRPr="007502AA">
              <w:rPr>
                <w:rFonts w:cs="Arial"/>
                <w:color w:val="auto"/>
                <w:sz w:val="22"/>
                <w:szCs w:val="22"/>
              </w:rPr>
              <w:t>05</w:t>
            </w:r>
          </w:p>
        </w:tc>
        <w:tc>
          <w:tcPr>
            <w:tcW w:w="1611"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4BDDB1A" w14:textId="77777777" w:rsidR="007502AA" w:rsidRPr="007502AA" w:rsidRDefault="007502AA" w:rsidP="007502AA">
            <w:pPr>
              <w:spacing w:after="0"/>
              <w:rPr>
                <w:rFonts w:cs="Arial"/>
                <w:color w:val="auto"/>
                <w:sz w:val="22"/>
                <w:szCs w:val="22"/>
              </w:rPr>
            </w:pPr>
            <w:r w:rsidRPr="007502AA">
              <w:rPr>
                <w:rFonts w:cs="Arial"/>
                <w:color w:val="auto"/>
                <w:sz w:val="22"/>
                <w:szCs w:val="22"/>
              </w:rPr>
              <w:t>Real Time Text and Total Conversation (devices and services)</w:t>
            </w:r>
          </w:p>
        </w:tc>
        <w:tc>
          <w:tcPr>
            <w:tcW w:w="997"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328B7AA5" w14:textId="77777777" w:rsidR="007502AA" w:rsidRPr="007502AA" w:rsidRDefault="007502AA" w:rsidP="007502AA">
            <w:pPr>
              <w:spacing w:after="0"/>
              <w:jc w:val="right"/>
              <w:rPr>
                <w:rFonts w:cs="Arial"/>
                <w:color w:val="auto"/>
                <w:sz w:val="22"/>
                <w:szCs w:val="22"/>
              </w:rPr>
            </w:pPr>
            <w:r w:rsidRPr="007502AA">
              <w:rPr>
                <w:rFonts w:cs="Arial"/>
                <w:color w:val="auto"/>
                <w:sz w:val="22"/>
                <w:szCs w:val="22"/>
              </w:rPr>
              <w:t>30000</w:t>
            </w:r>
          </w:p>
        </w:tc>
        <w:tc>
          <w:tcPr>
            <w:tcW w:w="94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BECCBB5" w14:textId="77777777" w:rsidR="007502AA" w:rsidRPr="007502AA" w:rsidRDefault="007502AA" w:rsidP="007502AA">
            <w:pPr>
              <w:spacing w:after="0"/>
              <w:rPr>
                <w:rFonts w:cs="Arial"/>
                <w:color w:val="auto"/>
                <w:sz w:val="22"/>
                <w:szCs w:val="22"/>
              </w:rPr>
            </w:pPr>
            <w:r w:rsidRPr="007502AA">
              <w:rPr>
                <w:rFonts w:cs="Arial"/>
                <w:color w:val="auto"/>
                <w:sz w:val="22"/>
                <w:szCs w:val="22"/>
              </w:rPr>
              <w:t>.</w:t>
            </w:r>
          </w:p>
        </w:tc>
        <w:tc>
          <w:tcPr>
            <w:tcW w:w="978" w:type="pct"/>
            <w:tcBorders>
              <w:top w:val="single" w:sz="4" w:space="0" w:color="FFFFFF"/>
              <w:left w:val="single" w:sz="4" w:space="0" w:color="FFFFFF"/>
              <w:bottom w:val="single" w:sz="4" w:space="0" w:color="FFFFFF"/>
              <w:right w:val="nil"/>
            </w:tcBorders>
            <w:shd w:val="clear" w:color="D9D9D9" w:fill="D9D9D9"/>
            <w:noWrap/>
            <w:vAlign w:val="bottom"/>
            <w:hideMark/>
          </w:tcPr>
          <w:p w14:paraId="364FA856" w14:textId="77777777" w:rsidR="007502AA" w:rsidRPr="007502AA" w:rsidRDefault="007502AA" w:rsidP="007502AA">
            <w:pPr>
              <w:spacing w:after="0"/>
              <w:rPr>
                <w:rFonts w:cs="Arial"/>
                <w:color w:val="auto"/>
                <w:sz w:val="22"/>
                <w:szCs w:val="22"/>
              </w:rPr>
            </w:pPr>
            <w:r w:rsidRPr="007502AA">
              <w:rPr>
                <w:rFonts w:cs="Arial"/>
                <w:color w:val="auto"/>
                <w:sz w:val="22"/>
                <w:szCs w:val="22"/>
              </w:rPr>
              <w:t>.</w:t>
            </w:r>
          </w:p>
        </w:tc>
      </w:tr>
      <w:tr w:rsidR="007502AA" w:rsidRPr="007502AA" w14:paraId="6C27A58F" w14:textId="77777777" w:rsidTr="00611A94">
        <w:trPr>
          <w:trHeight w:val="280"/>
        </w:trPr>
        <w:tc>
          <w:tcPr>
            <w:tcW w:w="469" w:type="pct"/>
            <w:tcBorders>
              <w:top w:val="single" w:sz="4" w:space="0" w:color="FFFFFF"/>
              <w:left w:val="nil"/>
              <w:bottom w:val="nil"/>
              <w:right w:val="single" w:sz="4" w:space="0" w:color="FFFFFF"/>
            </w:tcBorders>
            <w:shd w:val="clear" w:color="D9D9D9" w:fill="D9D9D9"/>
            <w:noWrap/>
            <w:vAlign w:val="bottom"/>
          </w:tcPr>
          <w:p w14:paraId="0D6CF1F2" w14:textId="77777777" w:rsidR="007502AA" w:rsidRPr="007502AA" w:rsidRDefault="007502AA" w:rsidP="007502AA">
            <w:pPr>
              <w:spacing w:after="0"/>
              <w:rPr>
                <w:rFonts w:cs="Arial"/>
                <w:color w:val="auto"/>
                <w:sz w:val="22"/>
                <w:szCs w:val="22"/>
              </w:rPr>
            </w:pPr>
          </w:p>
        </w:tc>
        <w:tc>
          <w:tcPr>
            <w:tcW w:w="1611" w:type="pct"/>
            <w:tcBorders>
              <w:top w:val="single" w:sz="4" w:space="0" w:color="FFFFFF"/>
              <w:left w:val="single" w:sz="4" w:space="0" w:color="FFFFFF"/>
              <w:bottom w:val="nil"/>
              <w:right w:val="single" w:sz="4" w:space="0" w:color="FFFFFF"/>
            </w:tcBorders>
            <w:shd w:val="clear" w:color="D9D9D9" w:fill="D9D9D9"/>
            <w:noWrap/>
            <w:vAlign w:val="bottom"/>
          </w:tcPr>
          <w:p w14:paraId="278A9A92" w14:textId="77777777" w:rsidR="007502AA" w:rsidRPr="007502AA" w:rsidRDefault="007502AA" w:rsidP="007502AA">
            <w:pPr>
              <w:spacing w:after="0"/>
              <w:jc w:val="right"/>
              <w:rPr>
                <w:rFonts w:cs="Arial"/>
                <w:b/>
                <w:bCs/>
                <w:color w:val="auto"/>
                <w:sz w:val="22"/>
                <w:szCs w:val="22"/>
              </w:rPr>
            </w:pPr>
            <w:r w:rsidRPr="007502AA">
              <w:rPr>
                <w:rFonts w:cs="Arial"/>
                <w:b/>
                <w:bCs/>
                <w:color w:val="auto"/>
                <w:sz w:val="22"/>
                <w:szCs w:val="22"/>
              </w:rPr>
              <w:t>TOTAL</w:t>
            </w:r>
          </w:p>
        </w:tc>
        <w:tc>
          <w:tcPr>
            <w:tcW w:w="997" w:type="pct"/>
            <w:tcBorders>
              <w:top w:val="single" w:sz="4" w:space="0" w:color="FFFFFF"/>
              <w:left w:val="single" w:sz="4" w:space="0" w:color="FFFFFF"/>
              <w:bottom w:val="nil"/>
              <w:right w:val="single" w:sz="4" w:space="0" w:color="FFFFFF"/>
            </w:tcBorders>
            <w:shd w:val="clear" w:color="D9D9D9" w:fill="D9D9D9"/>
            <w:noWrap/>
            <w:vAlign w:val="bottom"/>
          </w:tcPr>
          <w:p w14:paraId="0B589BB9" w14:textId="77777777" w:rsidR="007502AA" w:rsidRPr="007502AA" w:rsidRDefault="007502AA" w:rsidP="007502AA">
            <w:pPr>
              <w:spacing w:after="0"/>
              <w:jc w:val="right"/>
              <w:rPr>
                <w:rFonts w:cs="Arial"/>
                <w:b/>
                <w:bCs/>
                <w:color w:val="auto"/>
                <w:sz w:val="22"/>
                <w:szCs w:val="22"/>
              </w:rPr>
            </w:pPr>
            <w:r w:rsidRPr="007502AA">
              <w:rPr>
                <w:rFonts w:cs="Arial"/>
                <w:b/>
                <w:bCs/>
                <w:color w:val="auto"/>
                <w:sz w:val="22"/>
                <w:szCs w:val="22"/>
              </w:rPr>
              <w:t>171600</w:t>
            </w:r>
          </w:p>
        </w:tc>
        <w:tc>
          <w:tcPr>
            <w:tcW w:w="945" w:type="pct"/>
            <w:tcBorders>
              <w:top w:val="single" w:sz="4" w:space="0" w:color="FFFFFF"/>
              <w:left w:val="single" w:sz="4" w:space="0" w:color="FFFFFF"/>
              <w:bottom w:val="nil"/>
              <w:right w:val="single" w:sz="4" w:space="0" w:color="FFFFFF"/>
            </w:tcBorders>
            <w:shd w:val="clear" w:color="D9D9D9" w:fill="D9D9D9"/>
            <w:noWrap/>
            <w:vAlign w:val="bottom"/>
          </w:tcPr>
          <w:p w14:paraId="615AC306" w14:textId="77777777" w:rsidR="007502AA" w:rsidRPr="007502AA" w:rsidRDefault="007502AA" w:rsidP="007502AA">
            <w:pPr>
              <w:spacing w:after="0"/>
              <w:rPr>
                <w:rFonts w:cs="Arial"/>
                <w:color w:val="auto"/>
                <w:sz w:val="22"/>
                <w:szCs w:val="22"/>
              </w:rPr>
            </w:pPr>
          </w:p>
        </w:tc>
        <w:tc>
          <w:tcPr>
            <w:tcW w:w="978" w:type="pct"/>
            <w:tcBorders>
              <w:top w:val="single" w:sz="4" w:space="0" w:color="FFFFFF"/>
              <w:left w:val="single" w:sz="4" w:space="0" w:color="FFFFFF"/>
              <w:bottom w:val="nil"/>
              <w:right w:val="nil"/>
            </w:tcBorders>
            <w:shd w:val="clear" w:color="D9D9D9" w:fill="D9D9D9"/>
            <w:noWrap/>
            <w:vAlign w:val="bottom"/>
          </w:tcPr>
          <w:p w14:paraId="71F8AD92" w14:textId="77777777" w:rsidR="007502AA" w:rsidRPr="007502AA" w:rsidRDefault="007502AA" w:rsidP="007502AA">
            <w:pPr>
              <w:spacing w:after="0"/>
              <w:rPr>
                <w:rFonts w:cs="Arial"/>
                <w:color w:val="auto"/>
                <w:sz w:val="22"/>
                <w:szCs w:val="22"/>
              </w:rPr>
            </w:pPr>
          </w:p>
        </w:tc>
      </w:tr>
    </w:tbl>
    <w:p w14:paraId="480751F7" w14:textId="77777777" w:rsidR="007502AA" w:rsidRPr="007502AA" w:rsidRDefault="007502AA" w:rsidP="007502AA">
      <w:pPr>
        <w:spacing w:after="0"/>
        <w:rPr>
          <w:rFonts w:cs="Arial"/>
          <w:color w:val="auto"/>
        </w:rPr>
      </w:pPr>
    </w:p>
    <w:p w14:paraId="5BE043AD" w14:textId="6DC01096" w:rsidR="007502AA" w:rsidRDefault="007502AA" w:rsidP="007502AA">
      <w:pPr>
        <w:pStyle w:val="GuidelineB0"/>
        <w:keepNext w:val="0"/>
        <w:spacing w:after="0"/>
        <w:rPr>
          <w:rFonts w:cs="Arial"/>
        </w:rPr>
      </w:pPr>
      <w:r w:rsidRPr="007502AA">
        <w:rPr>
          <w:rFonts w:cs="Arial"/>
          <w:b/>
        </w:rPr>
        <w:t>Amount in Euro (mandatory)</w:t>
      </w:r>
      <w:r w:rsidRPr="007502AA">
        <w:rPr>
          <w:rFonts w:cs="Arial"/>
          <w:i w:val="0"/>
        </w:rPr>
        <w:t xml:space="preserve">: </w:t>
      </w:r>
      <w:r w:rsidRPr="007502AA">
        <w:rPr>
          <w:rFonts w:cs="Arial"/>
        </w:rPr>
        <w:t>Indicate the price offered for your contribution to the task(s)</w:t>
      </w:r>
    </w:p>
    <w:p w14:paraId="7C492B4C" w14:textId="77777777" w:rsidR="007502AA" w:rsidRPr="007502AA" w:rsidRDefault="007502AA" w:rsidP="007502AA">
      <w:pPr>
        <w:pStyle w:val="GuidelineB0"/>
        <w:keepNext w:val="0"/>
        <w:spacing w:after="0"/>
        <w:rPr>
          <w:rFonts w:cs="Arial"/>
        </w:rPr>
      </w:pPr>
    </w:p>
    <w:p w14:paraId="4591209C" w14:textId="66AA1390" w:rsidR="007502AA" w:rsidRDefault="007502AA" w:rsidP="007502AA">
      <w:pPr>
        <w:pStyle w:val="GuidelineB0"/>
        <w:keepNext w:val="0"/>
        <w:spacing w:after="0"/>
        <w:rPr>
          <w:rFonts w:cs="Arial"/>
        </w:rPr>
      </w:pPr>
      <w:r w:rsidRPr="007502AA">
        <w:rPr>
          <w:rFonts w:cs="Arial"/>
          <w:b/>
        </w:rPr>
        <w:t>% of whole task (mandatory)</w:t>
      </w:r>
      <w:r w:rsidRPr="007502AA">
        <w:rPr>
          <w:rFonts w:cs="Arial"/>
          <w:i w:val="0"/>
        </w:rPr>
        <w:t xml:space="preserve">: </w:t>
      </w:r>
      <w:r w:rsidRPr="007502AA">
        <w:rPr>
          <w:rFonts w:cs="Arial"/>
        </w:rPr>
        <w:t xml:space="preserve"> Indicate to which percentage of the execution of the whole task your offer corresponds</w:t>
      </w:r>
    </w:p>
    <w:p w14:paraId="25BD645D" w14:textId="77777777" w:rsidR="007502AA" w:rsidRPr="007502AA" w:rsidRDefault="007502AA" w:rsidP="007502AA">
      <w:pPr>
        <w:pStyle w:val="GuidelineB0"/>
        <w:spacing w:after="0"/>
        <w:rPr>
          <w:rFonts w:cs="Arial"/>
        </w:rPr>
      </w:pPr>
    </w:p>
    <w:p w14:paraId="6B9CD590" w14:textId="77777777" w:rsidR="007502AA" w:rsidRPr="007502AA" w:rsidRDefault="007502AA" w:rsidP="007502AA">
      <w:pPr>
        <w:keepNext/>
        <w:spacing w:after="0"/>
        <w:rPr>
          <w:rFonts w:cs="Arial"/>
          <w:color w:val="auto"/>
        </w:rPr>
      </w:pPr>
      <w:r w:rsidRPr="007502AA">
        <w:rPr>
          <w:rFonts w:cs="Arial"/>
          <w:color w:val="auto"/>
        </w:rPr>
        <w:t>Provide a description of the proposed approach, competences, reference to related activities:</w:t>
      </w:r>
    </w:p>
    <w:p w14:paraId="7AB9EDCB" w14:textId="77777777" w:rsidR="007502AA" w:rsidRPr="007502AA" w:rsidRDefault="007502AA" w:rsidP="007502AA">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spacing w:before="0" w:after="0"/>
        <w:textAlignment w:val="baseline"/>
        <w:rPr>
          <w:rFonts w:ascii="Arial" w:hAnsi="Arial" w:cs="Arial"/>
          <w:sz w:val="20"/>
          <w:szCs w:val="20"/>
        </w:rPr>
      </w:pPr>
      <w:r w:rsidRPr="007502AA">
        <w:rPr>
          <w:rFonts w:ascii="Arial" w:hAnsi="Arial" w:cs="Arial"/>
          <w:sz w:val="20"/>
          <w:szCs w:val="20"/>
        </w:rPr>
        <w:t>Explain which part of the task is corresponding to the requested percentage that your Company/Organization will handle,</w:t>
      </w:r>
    </w:p>
    <w:p w14:paraId="49E487F2" w14:textId="77777777" w:rsidR="007502AA" w:rsidRPr="007502AA" w:rsidRDefault="007502AA" w:rsidP="007502AA">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spacing w:before="0" w:after="0"/>
        <w:textAlignment w:val="baseline"/>
        <w:rPr>
          <w:rFonts w:ascii="Arial" w:hAnsi="Arial" w:cs="Arial"/>
          <w:sz w:val="20"/>
          <w:szCs w:val="20"/>
        </w:rPr>
      </w:pPr>
      <w:r w:rsidRPr="007502AA">
        <w:rPr>
          <w:rFonts w:ascii="Arial" w:hAnsi="Arial" w:cs="Arial"/>
          <w:sz w:val="20"/>
          <w:szCs w:val="20"/>
        </w:rPr>
        <w:t>Explain the scope that your Company/Organization will cover,</w:t>
      </w:r>
    </w:p>
    <w:p w14:paraId="5F402AD9" w14:textId="77777777" w:rsidR="007502AA" w:rsidRPr="007502AA" w:rsidRDefault="007502AA" w:rsidP="007502AA">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spacing w:before="0" w:after="0"/>
        <w:textAlignment w:val="baseline"/>
        <w:rPr>
          <w:rFonts w:ascii="Arial" w:hAnsi="Arial" w:cs="Arial"/>
          <w:sz w:val="20"/>
          <w:szCs w:val="20"/>
        </w:rPr>
      </w:pPr>
      <w:r w:rsidRPr="007502AA">
        <w:rPr>
          <w:rFonts w:ascii="Arial" w:hAnsi="Arial" w:cs="Arial"/>
          <w:sz w:val="20"/>
          <w:szCs w:val="20"/>
        </w:rPr>
        <w:t>Explain your approach to the management of the quality and,</w:t>
      </w:r>
    </w:p>
    <w:p w14:paraId="3BB8C22A" w14:textId="77777777" w:rsidR="007502AA" w:rsidRPr="007502AA" w:rsidRDefault="007502AA" w:rsidP="007502AA">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spacing w:before="0" w:after="0"/>
        <w:textAlignment w:val="baseline"/>
        <w:rPr>
          <w:rFonts w:ascii="Arial" w:hAnsi="Arial" w:cs="Arial"/>
          <w:sz w:val="20"/>
          <w:szCs w:val="20"/>
        </w:rPr>
      </w:pPr>
      <w:r w:rsidRPr="007502AA">
        <w:rPr>
          <w:rFonts w:ascii="Arial" w:hAnsi="Arial" w:cs="Arial"/>
          <w:sz w:val="20"/>
          <w:szCs w:val="20"/>
        </w:rPr>
        <w:t>Explain your approach to the management of the risks and their mitigation,</w:t>
      </w:r>
    </w:p>
    <w:p w14:paraId="39FD9E59" w14:textId="77777777" w:rsidR="007502AA" w:rsidRPr="007502AA" w:rsidRDefault="007502AA" w:rsidP="007502AA">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spacing w:before="0" w:after="0"/>
        <w:textAlignment w:val="baseline"/>
        <w:rPr>
          <w:rFonts w:ascii="Arial" w:hAnsi="Arial" w:cs="Arial"/>
          <w:sz w:val="20"/>
          <w:szCs w:val="20"/>
        </w:rPr>
      </w:pPr>
      <w:r w:rsidRPr="007502AA">
        <w:rPr>
          <w:rFonts w:ascii="Arial" w:hAnsi="Arial" w:cs="Arial"/>
          <w:sz w:val="20"/>
          <w:szCs w:val="20"/>
        </w:rPr>
        <w:t>Describe and justify the proposed costs to achieve this project objectives.</w:t>
      </w:r>
    </w:p>
    <w:p w14:paraId="51B0950C" w14:textId="77777777" w:rsidR="007502AA" w:rsidRPr="007502AA" w:rsidRDefault="007502AA" w:rsidP="007502AA">
      <w:pPr>
        <w:spacing w:after="0"/>
        <w:rPr>
          <w:rFonts w:cs="Arial"/>
          <w:color w:val="auto"/>
          <w:szCs w:val="20"/>
        </w:rPr>
      </w:pPr>
    </w:p>
    <w:p w14:paraId="7F6B986F" w14:textId="77777777" w:rsidR="007502AA" w:rsidRPr="007502AA" w:rsidRDefault="007502AA" w:rsidP="007502AA">
      <w:pPr>
        <w:spacing w:after="0"/>
        <w:jc w:val="right"/>
        <w:rPr>
          <w:rFonts w:cs="Arial"/>
          <w:i/>
          <w:color w:val="auto"/>
          <w:szCs w:val="20"/>
          <w:lang w:eastAsia="en-GB"/>
        </w:rPr>
      </w:pPr>
    </w:p>
    <w:sectPr w:rsidR="007502AA" w:rsidRPr="007502AA" w:rsidSect="00B732C4">
      <w:pgSz w:w="11907" w:h="16840" w:code="9"/>
      <w:pgMar w:top="1276" w:right="1588" w:bottom="1276" w:left="15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DD64" w14:textId="77777777" w:rsidR="00C0189E" w:rsidRDefault="00C0189E">
      <w:r>
        <w:separator/>
      </w:r>
    </w:p>
  </w:endnote>
  <w:endnote w:type="continuationSeparator" w:id="0">
    <w:p w14:paraId="056790D5" w14:textId="77777777" w:rsidR="00C0189E" w:rsidRDefault="00C0189E">
      <w:r>
        <w:continuationSeparator/>
      </w:r>
    </w:p>
  </w:endnote>
  <w:endnote w:type="continuationNotice" w:id="1">
    <w:p w14:paraId="3BB98D47" w14:textId="77777777" w:rsidR="00C0189E" w:rsidRDefault="00C018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Medium">
    <w:altName w:val="Corbel"/>
    <w:charset w:val="00"/>
    <w:family w:val="swiss"/>
    <w:pitch w:val="variable"/>
    <w:sig w:usb0="A00002BF" w:usb1="5000E0FB" w:usb2="00000000" w:usb3="00000000" w:csb0="0000019F" w:csb1="00000000"/>
  </w:font>
  <w:font w:name="EC Square Sans Pro Light">
    <w:altName w:val="Corbel"/>
    <w:charset w:val="00"/>
    <w:family w:val="swiss"/>
    <w:pitch w:val="variable"/>
    <w:sig w:usb0="A00002BF" w:usb1="5000E0FB" w:usb2="00000000" w:usb3="00000000" w:csb0="0000019F" w:csb1="00000000"/>
  </w:font>
  <w:font w:name="EC Square Sans Pro">
    <w:altName w:val="Bahnschrift Light"/>
    <w:charset w:val="00"/>
    <w:family w:val="swiss"/>
    <w:pitch w:val="variable"/>
    <w:sig w:usb0="A00002BF" w:usb1="5000E0FB" w:usb2="00000000" w:usb3="00000000" w:csb0="0000019F" w:csb1="00000000"/>
  </w:font>
  <w:font w:name="ECSquareSansPro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1C52" w14:textId="77777777" w:rsidR="00DC0D26" w:rsidRDefault="00DC0D26" w:rsidP="00A9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8E3A20" w14:textId="77777777" w:rsidR="00DC0D26" w:rsidRDefault="00DC0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38AA" w14:textId="77777777" w:rsidR="00DC0D26" w:rsidRPr="009F3903" w:rsidRDefault="00DC0D26">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Pr>
        <w:noProof/>
        <w:sz w:val="18"/>
      </w:rPr>
      <w:t>2</w:t>
    </w:r>
    <w:r w:rsidRPr="009F3903">
      <w:rPr>
        <w:sz w:val="18"/>
      </w:rPr>
      <w:fldChar w:fldCharType="end"/>
    </w:r>
  </w:p>
  <w:p w14:paraId="104FA78E" w14:textId="410B7EEA" w:rsidR="00DC0D26" w:rsidRDefault="00833803" w:rsidP="00CD7250">
    <w:pPr>
      <w:pStyle w:val="Footer"/>
      <w:tabs>
        <w:tab w:val="clear" w:pos="9355"/>
        <w:tab w:val="left" w:pos="4677"/>
      </w:tabs>
    </w:pPr>
    <w:r>
      <w:rPr>
        <w:noProof/>
      </w:rPr>
      <mc:AlternateContent>
        <mc:Choice Requires="wps">
          <w:drawing>
            <wp:anchor distT="0" distB="0" distL="114300" distR="114300" simplePos="0" relativeHeight="251658242" behindDoc="0" locked="0" layoutInCell="1" allowOverlap="1" wp14:anchorId="194E2C15" wp14:editId="12FAF812">
              <wp:simplePos x="0" y="0"/>
              <wp:positionH relativeFrom="column">
                <wp:posOffset>3337560</wp:posOffset>
              </wp:positionH>
              <wp:positionV relativeFrom="page">
                <wp:posOffset>10128885</wp:posOffset>
              </wp:positionV>
              <wp:extent cx="842645" cy="288290"/>
              <wp:effectExtent l="0" t="0" r="0" b="0"/>
              <wp:wrapNone/>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7E355" id="Rectangle 44" o:spid="_x0000_s1026" style="position:absolute;margin-left:262.8pt;margin-top:797.55pt;width:66.35pt;height:2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" fillcolor="#004494" stroked="f">
              <w10:wrap anchory="page"/>
            </v:rect>
          </w:pict>
        </mc:Fallback>
      </mc:AlternateContent>
    </w:r>
    <w:r>
      <w:rPr>
        <w:noProof/>
      </w:rPr>
      <mc:AlternateContent>
        <mc:Choice Requires="wps">
          <w:drawing>
            <wp:anchor distT="0" distB="0" distL="114300" distR="114300" simplePos="0" relativeHeight="251658241" behindDoc="0" locked="0" layoutInCell="1" allowOverlap="1" wp14:anchorId="66FDE5D0" wp14:editId="5F4C202B">
              <wp:simplePos x="0" y="0"/>
              <wp:positionH relativeFrom="column">
                <wp:posOffset>3337560</wp:posOffset>
              </wp:positionH>
              <wp:positionV relativeFrom="page">
                <wp:posOffset>10128885</wp:posOffset>
              </wp:positionV>
              <wp:extent cx="842645" cy="288290"/>
              <wp:effectExtent l="0" t="0" r="0" b="0"/>
              <wp:wrapNone/>
              <wp:docPr id="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67438" id="Rectangle 44" o:spid="_x0000_s1026" style="position:absolute;margin-left:262.8pt;margin-top:797.55pt;width:66.35pt;height:2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" fillcolor="#004494" stroked="f">
              <w10:wrap anchory="page"/>
            </v:rect>
          </w:pict>
        </mc:Fallback>
      </mc:AlternateContent>
    </w:r>
    <w:r>
      <w:rPr>
        <w:noProof/>
      </w:rPr>
      <mc:AlternateContent>
        <mc:Choice Requires="wps">
          <w:drawing>
            <wp:anchor distT="0" distB="0" distL="114300" distR="114300" simplePos="0" relativeHeight="251658240" behindDoc="0" locked="0" layoutInCell="1" allowOverlap="1" wp14:anchorId="356641A4" wp14:editId="4CD07801">
              <wp:simplePos x="0" y="0"/>
              <wp:positionH relativeFrom="column">
                <wp:posOffset>3337560</wp:posOffset>
              </wp:positionH>
              <wp:positionV relativeFrom="page">
                <wp:posOffset>10128885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6BC4F" id="Rectangle 44" o:spid="_x0000_s1026" style="position:absolute;margin-left:262.8pt;margin-top:797.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" fillcolor="#004494" stroked="f">
              <w10:wrap anchory="page"/>
            </v:rect>
          </w:pict>
        </mc:Fallback>
      </mc:AlternateContent>
    </w:r>
    <w:r w:rsidR="00DC0D26">
      <w:tab/>
    </w:r>
    <w:r>
      <w:rPr>
        <w:noProof/>
      </w:rPr>
      <mc:AlternateContent>
        <mc:Choice Requires="wps">
          <w:drawing>
            <wp:anchor distT="0" distB="0" distL="114300" distR="114300" simplePos="0" relativeHeight="251658244" behindDoc="0" locked="0" layoutInCell="1" allowOverlap="1" wp14:anchorId="2EF10BB1" wp14:editId="6155D50C">
              <wp:simplePos x="0" y="0"/>
              <wp:positionH relativeFrom="column">
                <wp:posOffset>3496945</wp:posOffset>
              </wp:positionH>
              <wp:positionV relativeFrom="page">
                <wp:posOffset>10224135</wp:posOffset>
              </wp:positionV>
              <wp:extent cx="842645" cy="288290"/>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C492E" id="Rectangle 5" o:spid="_x0000_s1026" style="position:absolute;margin-left:275.35pt;margin-top:805.05pt;width:66.35pt;height:2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" fillcolor="#004494" stroked="f">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87AF" w14:textId="2797F9B4" w:rsidR="00DC0D26" w:rsidRPr="00837F82" w:rsidRDefault="00833803" w:rsidP="00837F82">
    <w:pPr>
      <w:autoSpaceDE w:val="0"/>
      <w:autoSpaceDN w:val="0"/>
      <w:adjustRightInd w:val="0"/>
      <w:spacing w:after="0"/>
      <w:jc w:val="both"/>
      <w:rPr>
        <w:rFonts w:ascii="EC Square Sans Pro Light" w:hAnsi="EC Square Sans Pro Light" w:cs="ECSquareSansProLight"/>
        <w:szCs w:val="20"/>
        <w:lang w:eastAsia="en-GB"/>
      </w:rPr>
    </w:pPr>
    <w:r>
      <w:rPr>
        <w:noProof/>
      </w:rPr>
      <mc:AlternateContent>
        <mc:Choice Requires="wps">
          <w:drawing>
            <wp:anchor distT="0" distB="0" distL="114300" distR="114300" simplePos="0" relativeHeight="251658243" behindDoc="1" locked="0" layoutInCell="1" allowOverlap="1" wp14:anchorId="63485B49" wp14:editId="7996C1DB">
              <wp:simplePos x="0" y="0"/>
              <wp:positionH relativeFrom="column">
                <wp:posOffset>2226310</wp:posOffset>
              </wp:positionH>
              <wp:positionV relativeFrom="page">
                <wp:posOffset>10398125</wp:posOffset>
              </wp:positionV>
              <wp:extent cx="842645" cy="288290"/>
              <wp:effectExtent l="0" t="0" r="0" b="0"/>
              <wp:wrapThrough wrapText="bothSides">
                <wp:wrapPolygon edited="0">
                  <wp:start x="0" y="0"/>
                  <wp:lineTo x="0" y="19982"/>
                  <wp:lineTo x="20998" y="19982"/>
                  <wp:lineTo x="20998" y="0"/>
                  <wp:lineTo x="0" y="0"/>
                </wp:wrapPolygon>
              </wp:wrapThrough>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2A71A" id="Rectangle 10" o:spid="_x0000_s1026" style="position:absolute;margin-left:175.3pt;margin-top:818.75pt;width:66.35pt;height:22.7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" fillcolor="#004494" stroked="f">
              <w10:wrap type="through"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D4B7" w14:textId="77777777" w:rsidR="00DC0D26" w:rsidRPr="009F4C7A" w:rsidRDefault="00DC0D26" w:rsidP="009F4C7A">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837F82">
      <w:rPr>
        <w:noProof/>
        <w:sz w:val="18"/>
      </w:rPr>
      <w:t>3</w:t>
    </w:r>
    <w:r w:rsidRPr="009F390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8CEB" w14:textId="77777777" w:rsidR="00C0189E" w:rsidRDefault="00C0189E">
      <w:r>
        <w:separator/>
      </w:r>
    </w:p>
  </w:footnote>
  <w:footnote w:type="continuationSeparator" w:id="0">
    <w:p w14:paraId="0CB79772" w14:textId="77777777" w:rsidR="00C0189E" w:rsidRDefault="00C0189E">
      <w:r>
        <w:continuationSeparator/>
      </w:r>
    </w:p>
  </w:footnote>
  <w:footnote w:type="continuationNotice" w:id="1">
    <w:p w14:paraId="11202A31" w14:textId="77777777" w:rsidR="00C0189E" w:rsidRDefault="00C018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1BCB" w14:textId="77777777" w:rsidR="00DC0D26" w:rsidRPr="00D63829" w:rsidRDefault="00DC0D26" w:rsidP="00B732C4">
    <w:pPr>
      <w:tabs>
        <w:tab w:val="center" w:pos="4536"/>
        <w:tab w:val="right" w:pos="9072"/>
      </w:tabs>
      <w:ind w:right="227"/>
      <w:jc w:val="both"/>
      <w:rPr>
        <w:rFonts w:cs="Arial"/>
        <w:sz w:val="16"/>
        <w:szCs w:val="20"/>
      </w:rPr>
    </w:pPr>
    <w:r w:rsidRPr="00D63829">
      <w:rPr>
        <w:rFonts w:cs="Arial"/>
        <w:sz w:val="16"/>
        <w:szCs w:val="20"/>
      </w:rPr>
      <w:t>Call: [</w:t>
    </w:r>
    <w:r w:rsidRPr="00837F82">
      <w:rPr>
        <w:rFonts w:cs="Arial"/>
        <w:sz w:val="16"/>
        <w:szCs w:val="20"/>
        <w:highlight w:val="lightGray"/>
      </w:rPr>
      <w:t>insert call identifier</w:t>
    </w:r>
    <w:r w:rsidRPr="00D63829">
      <w:rPr>
        <w:rFonts w:cs="Arial"/>
        <w:sz w:val="16"/>
        <w:szCs w:val="20"/>
      </w:rPr>
      <w:t xml:space="preserve">] </w:t>
    </w:r>
    <w:r w:rsidRPr="00D63829">
      <w:rPr>
        <w:rFonts w:cs="Arial"/>
        <w:sz w:val="16"/>
        <w:szCs w:val="18"/>
      </w:rPr>
      <w:t>— [</w:t>
    </w:r>
    <w:r w:rsidRPr="00837F82">
      <w:rPr>
        <w:rFonts w:cs="Arial"/>
        <w:sz w:val="16"/>
        <w:szCs w:val="18"/>
        <w:highlight w:val="lightGray"/>
      </w:rPr>
      <w:t>insert call name</w:t>
    </w:r>
    <w:r w:rsidRPr="00D63829">
      <w:rPr>
        <w:rFonts w:cs="Arial"/>
        <w:sz w:val="16"/>
        <w:szCs w:val="18"/>
      </w:rPr>
      <w:t>]</w:t>
    </w:r>
  </w:p>
  <w:p w14:paraId="1FB9F3EB" w14:textId="77777777" w:rsidR="00DC0D26" w:rsidRPr="00A13106" w:rsidRDefault="00DC0D26" w:rsidP="005C12B8">
    <w:pPr>
      <w:jc w:val="right"/>
      <w:rPr>
        <w:rFonts w:cs="Arial"/>
        <w:color w:val="808080"/>
        <w:sz w:val="16"/>
        <w:szCs w:val="20"/>
      </w:rPr>
    </w:pPr>
    <w:r>
      <w:rPr>
        <w:rFonts w:cs="Arial"/>
        <w:color w:val="808080"/>
        <w:sz w:val="16"/>
        <w:szCs w:val="20"/>
      </w:rPr>
      <w:t xml:space="preserve">EU Grants: Application form </w:t>
    </w:r>
    <w:r w:rsidRPr="00A13106">
      <w:rPr>
        <w:rFonts w:cs="Arial"/>
        <w:color w:val="808080"/>
        <w:sz w:val="16"/>
        <w:szCs w:val="20"/>
      </w:rPr>
      <w:t xml:space="preserve"> </w:t>
    </w:r>
    <w:r w:rsidRPr="00AD0375">
      <w:rPr>
        <w:rFonts w:cs="Arial"/>
        <w:color w:val="7F7F7F"/>
        <w:sz w:val="16"/>
        <w:szCs w:val="16"/>
      </w:rPr>
      <w:t>([</w:t>
    </w:r>
    <w:r w:rsidRPr="00AD0375">
      <w:rPr>
        <w:rFonts w:cs="Arial"/>
        <w:color w:val="7F7F7F"/>
        <w:sz w:val="16"/>
        <w:szCs w:val="16"/>
        <w:highlight w:val="yellow"/>
      </w:rPr>
      <w:t>insert name of programme/service</w:t>
    </w:r>
    <w:r w:rsidRPr="00AD0375">
      <w:rPr>
        <w:rFonts w:cs="Arial"/>
        <w:color w:val="7F7F7F"/>
        <w:sz w:val="16"/>
        <w:szCs w:val="16"/>
      </w:rPr>
      <w:t>])</w:t>
    </w:r>
    <w:r w:rsidRPr="00AD0375">
      <w:rPr>
        <w:rFonts w:cs="Arial"/>
        <w:color w:val="7F7F7F"/>
        <w:sz w:val="16"/>
        <w:szCs w:val="20"/>
      </w:rPr>
      <w:t xml:space="preserve">: </w:t>
    </w:r>
    <w:r w:rsidRPr="00A13106">
      <w:rPr>
        <w:rFonts w:cs="Arial"/>
        <w:color w:val="808080"/>
        <w:sz w:val="16"/>
        <w:szCs w:val="20"/>
      </w:rPr>
      <w:t>V1.0 – dd.mm.20</w:t>
    </w:r>
    <w:r>
      <w:rPr>
        <w:rFonts w:cs="Arial"/>
        <w:color w:val="808080"/>
        <w:sz w:val="16"/>
        <w:szCs w:val="20"/>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E6E8" w14:textId="77777777" w:rsidR="00DC0D26" w:rsidRPr="00CD7250" w:rsidRDefault="00957388" w:rsidP="00CD7250">
    <w:pPr>
      <w:pStyle w:val="Header"/>
      <w:jc w:val="center"/>
      <w:rPr>
        <w:lang w:val="fr-BE"/>
      </w:rPr>
    </w:pPr>
    <w:r w:rsidRPr="00957388">
      <w:rPr>
        <w:noProof/>
        <w:lang w:val="en-US"/>
      </w:rPr>
      <w:drawing>
        <wp:inline distT="0" distB="0" distL="0" distR="0" wp14:anchorId="705A5A57" wp14:editId="5548C207">
          <wp:extent cx="1895475" cy="942975"/>
          <wp:effectExtent l="0" t="0" r="0" b="0"/>
          <wp:docPr id="2" name="Picture 6"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942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2DAB" w14:textId="3FABF741" w:rsidR="00EC4F42" w:rsidRPr="00D63829" w:rsidRDefault="00AB5D83" w:rsidP="00EC4F42">
    <w:pPr>
      <w:tabs>
        <w:tab w:val="center" w:pos="4536"/>
        <w:tab w:val="right" w:pos="9072"/>
      </w:tabs>
      <w:ind w:right="227"/>
      <w:jc w:val="both"/>
      <w:rPr>
        <w:rFonts w:cs="Arial"/>
        <w:sz w:val="16"/>
        <w:szCs w:val="20"/>
      </w:rPr>
    </w:pPr>
    <w:r>
      <w:rPr>
        <w:rFonts w:cs="Arial"/>
        <w:sz w:val="16"/>
        <w:szCs w:val="20"/>
      </w:rPr>
      <w:t>Project</w:t>
    </w:r>
    <w:r w:rsidR="001B0075">
      <w:rPr>
        <w:rFonts w:cs="Arial"/>
        <w:sz w:val="16"/>
        <w:szCs w:val="20"/>
      </w:rPr>
      <w:t xml:space="preserve"> 101112960 – EN-Rev - </w:t>
    </w:r>
    <w:r w:rsidR="00EC4F42" w:rsidRPr="006005F7">
      <w:rPr>
        <w:sz w:val="16"/>
        <w:szCs w:val="20"/>
      </w:rPr>
      <w:t>SMP-STAND-2022-ESOS-02-IBA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C454" w14:textId="77777777" w:rsidR="00DC0D26" w:rsidRDefault="00DC0D26">
    <w:pPr>
      <w:pStyle w:val="Header"/>
      <w:rPr>
        <w:lang w:val="fr-BE"/>
      </w:rPr>
    </w:pPr>
  </w:p>
  <w:p w14:paraId="0DC6C52D" w14:textId="77777777" w:rsidR="00DC0D26" w:rsidRPr="00CD7250" w:rsidRDefault="00957388" w:rsidP="00CD7250">
    <w:pPr>
      <w:pStyle w:val="Header"/>
      <w:jc w:val="center"/>
      <w:rPr>
        <w:lang w:val="fr-BE"/>
      </w:rPr>
    </w:pPr>
    <w:r w:rsidRPr="00957388">
      <w:rPr>
        <w:noProof/>
        <w:lang w:val="en-US"/>
      </w:rPr>
      <w:drawing>
        <wp:inline distT="0" distB="0" distL="0" distR="0" wp14:anchorId="69E2EA11" wp14:editId="413A7341">
          <wp:extent cx="1905000" cy="1314450"/>
          <wp:effectExtent l="0" t="0" r="0" b="0"/>
          <wp:docPr id="5" name="Picture 18"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302D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A4003C"/>
    <w:multiLevelType w:val="hybridMultilevel"/>
    <w:tmpl w:val="14E63A1E"/>
    <w:lvl w:ilvl="0" w:tplc="DB8073B8">
      <w:start w:val="1"/>
      <w:numFmt w:val="lowerLetter"/>
      <w:lvlText w:val="(%1)"/>
      <w:lvlJc w:val="left"/>
      <w:pPr>
        <w:ind w:left="720" w:hanging="360"/>
      </w:pPr>
      <w:rPr>
        <w:rFonts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A6A82"/>
    <w:multiLevelType w:val="hybridMultilevel"/>
    <w:tmpl w:val="7A14C618"/>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4111E"/>
    <w:multiLevelType w:val="hybridMultilevel"/>
    <w:tmpl w:val="167E3664"/>
    <w:lvl w:ilvl="0" w:tplc="B6B492B8">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F60173"/>
    <w:multiLevelType w:val="hybridMultilevel"/>
    <w:tmpl w:val="1E562308"/>
    <w:lvl w:ilvl="0" w:tplc="E8CC98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61BE1"/>
    <w:multiLevelType w:val="hybridMultilevel"/>
    <w:tmpl w:val="8DA8E6D0"/>
    <w:lvl w:ilvl="0" w:tplc="1D9AE4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90195F"/>
    <w:multiLevelType w:val="hybridMultilevel"/>
    <w:tmpl w:val="1E5623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00F91"/>
    <w:multiLevelType w:val="hybridMultilevel"/>
    <w:tmpl w:val="718A3226"/>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22A24"/>
    <w:multiLevelType w:val="hybridMultilevel"/>
    <w:tmpl w:val="B6624222"/>
    <w:lvl w:ilvl="0" w:tplc="7AAA5C5C">
      <w:start w:val="1"/>
      <w:numFmt w:val="bullet"/>
      <w:lvlText w:val=""/>
      <w:lvlJc w:val="left"/>
      <w:pPr>
        <w:ind w:left="6042" w:hanging="360"/>
      </w:pPr>
      <w:rPr>
        <w:rFonts w:ascii="Symbol" w:hAnsi="Symbol" w:hint="default"/>
        <w:b w:val="0"/>
        <w:strike w:val="0"/>
        <w:dstrike w:val="0"/>
        <w:color w:val="auto"/>
        <w:sz w:val="24"/>
        <w:u w:val="none"/>
        <w:effect w:val="none"/>
      </w:rPr>
    </w:lvl>
    <w:lvl w:ilvl="1" w:tplc="44FE2B32">
      <w:start w:val="3"/>
      <w:numFmt w:val="bullet"/>
      <w:lvlText w:val="-"/>
      <w:lvlJc w:val="left"/>
      <w:pPr>
        <w:ind w:left="2400" w:hanging="360"/>
      </w:pPr>
      <w:rPr>
        <w:rFonts w:ascii="Times New Roman" w:eastAsia="Times New Roman" w:hAnsi="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4" w15:restartNumberingAfterBreak="0">
    <w:nsid w:val="517007CA"/>
    <w:multiLevelType w:val="hybridMultilevel"/>
    <w:tmpl w:val="00D08582"/>
    <w:lvl w:ilvl="0" w:tplc="1D9AE4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F7022A"/>
    <w:multiLevelType w:val="multilevel"/>
    <w:tmpl w:val="696817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A87E1F"/>
    <w:multiLevelType w:val="hybridMultilevel"/>
    <w:tmpl w:val="4F10698E"/>
    <w:lvl w:ilvl="0" w:tplc="F814C16E">
      <w:start w:val="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57703"/>
    <w:multiLevelType w:val="hybridMultilevel"/>
    <w:tmpl w:val="19AE7F9E"/>
    <w:lvl w:ilvl="0" w:tplc="29C8277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A6711"/>
    <w:multiLevelType w:val="hybridMultilevel"/>
    <w:tmpl w:val="12A82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D7280B"/>
    <w:multiLevelType w:val="hybridMultilevel"/>
    <w:tmpl w:val="19F06350"/>
    <w:lvl w:ilvl="0" w:tplc="56B6035E">
      <w:start w:val="1"/>
      <w:numFmt w:val="lowerLetter"/>
      <w:lvlText w:val="(%1)"/>
      <w:lvlJc w:val="left"/>
      <w:pPr>
        <w:ind w:left="720" w:hanging="360"/>
      </w:pPr>
      <w:rPr>
        <w:rFonts w:cs="Times New Roman" w:hint="default"/>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11D31CB"/>
    <w:multiLevelType w:val="hybridMultilevel"/>
    <w:tmpl w:val="BA76B4EE"/>
    <w:lvl w:ilvl="0" w:tplc="1D9AE4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A031BB"/>
    <w:multiLevelType w:val="hybridMultilevel"/>
    <w:tmpl w:val="3146D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6C1742"/>
    <w:multiLevelType w:val="hybridMultilevel"/>
    <w:tmpl w:val="FFD08C72"/>
    <w:lvl w:ilvl="0" w:tplc="D9424C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B57B7"/>
    <w:multiLevelType w:val="hybridMultilevel"/>
    <w:tmpl w:val="7BA83C10"/>
    <w:lvl w:ilvl="0" w:tplc="AE0EBE30">
      <w:start w:val="1"/>
      <w:numFmt w:val="decimal"/>
      <w:lvlText w:val="%1"/>
      <w:lvlJc w:val="left"/>
      <w:pPr>
        <w:ind w:left="415" w:hanging="267"/>
      </w:pPr>
      <w:rPr>
        <w:rFonts w:ascii="Arial" w:eastAsia="Times New Roman" w:hAnsi="Arial" w:cs="Times New Roman"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29" w15:restartNumberingAfterBreak="0">
    <w:nsid w:val="77F71981"/>
    <w:multiLevelType w:val="hybridMultilevel"/>
    <w:tmpl w:val="82B4BBA4"/>
    <w:lvl w:ilvl="0" w:tplc="DAF6BF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9714857"/>
    <w:multiLevelType w:val="hybridMultilevel"/>
    <w:tmpl w:val="C066A212"/>
    <w:lvl w:ilvl="0" w:tplc="7A8A7D0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81B34"/>
    <w:multiLevelType w:val="hybridMultilevel"/>
    <w:tmpl w:val="7C4E4BD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BDB4D75"/>
    <w:multiLevelType w:val="hybridMultilevel"/>
    <w:tmpl w:val="DB2C9F1A"/>
    <w:lvl w:ilvl="0" w:tplc="B2D054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59513031">
    <w:abstractNumId w:val="0"/>
  </w:num>
  <w:num w:numId="2" w16cid:durableId="2116515825">
    <w:abstractNumId w:val="0"/>
  </w:num>
  <w:num w:numId="3" w16cid:durableId="1692804504">
    <w:abstractNumId w:val="0"/>
  </w:num>
  <w:num w:numId="4" w16cid:durableId="425855502">
    <w:abstractNumId w:val="0"/>
  </w:num>
  <w:num w:numId="5" w16cid:durableId="51926312">
    <w:abstractNumId w:val="0"/>
  </w:num>
  <w:num w:numId="6" w16cid:durableId="1820725273">
    <w:abstractNumId w:val="6"/>
  </w:num>
  <w:num w:numId="7" w16cid:durableId="62488346">
    <w:abstractNumId w:val="17"/>
  </w:num>
  <w:num w:numId="8" w16cid:durableId="1571623460">
    <w:abstractNumId w:val="10"/>
  </w:num>
  <w:num w:numId="9" w16cid:durableId="812673101">
    <w:abstractNumId w:val="11"/>
  </w:num>
  <w:num w:numId="10" w16cid:durableId="1868131154">
    <w:abstractNumId w:val="22"/>
  </w:num>
  <w:num w:numId="11" w16cid:durableId="1782644837">
    <w:abstractNumId w:val="1"/>
  </w:num>
  <w:num w:numId="12" w16cid:durableId="952520038">
    <w:abstractNumId w:val="2"/>
  </w:num>
  <w:num w:numId="13" w16cid:durableId="92089024">
    <w:abstractNumId w:val="12"/>
  </w:num>
  <w:num w:numId="14" w16cid:durableId="1820340375">
    <w:abstractNumId w:val="25"/>
  </w:num>
  <w:num w:numId="15" w16cid:durableId="270892505">
    <w:abstractNumId w:val="26"/>
  </w:num>
  <w:num w:numId="16" w16cid:durableId="2040663041">
    <w:abstractNumId w:val="28"/>
  </w:num>
  <w:num w:numId="17" w16cid:durableId="1070350796">
    <w:abstractNumId w:val="30"/>
  </w:num>
  <w:num w:numId="18" w16cid:durableId="1959989301">
    <w:abstractNumId w:val="13"/>
  </w:num>
  <w:num w:numId="19" w16cid:durableId="1898667466">
    <w:abstractNumId w:val="3"/>
  </w:num>
  <w:num w:numId="20" w16cid:durableId="378360656">
    <w:abstractNumId w:val="19"/>
  </w:num>
  <w:num w:numId="21" w16cid:durableId="731347160">
    <w:abstractNumId w:val="32"/>
  </w:num>
  <w:num w:numId="22" w16cid:durableId="326204081">
    <w:abstractNumId w:val="20"/>
  </w:num>
  <w:num w:numId="23" w16cid:durableId="912157579">
    <w:abstractNumId w:val="23"/>
  </w:num>
  <w:num w:numId="24" w16cid:durableId="1329282374">
    <w:abstractNumId w:val="31"/>
  </w:num>
  <w:num w:numId="25" w16cid:durableId="676615489">
    <w:abstractNumId w:val="14"/>
  </w:num>
  <w:num w:numId="26" w16cid:durableId="656571281">
    <w:abstractNumId w:val="8"/>
  </w:num>
  <w:num w:numId="27" w16cid:durableId="480123940">
    <w:abstractNumId w:val="4"/>
  </w:num>
  <w:num w:numId="28" w16cid:durableId="1783453877">
    <w:abstractNumId w:val="24"/>
  </w:num>
  <w:num w:numId="29" w16cid:durableId="245698484">
    <w:abstractNumId w:val="5"/>
  </w:num>
  <w:num w:numId="30" w16cid:durableId="1095976592">
    <w:abstractNumId w:val="29"/>
  </w:num>
  <w:num w:numId="31" w16cid:durableId="2028293028">
    <w:abstractNumId w:val="27"/>
  </w:num>
  <w:num w:numId="32" w16cid:durableId="958952121">
    <w:abstractNumId w:val="9"/>
  </w:num>
  <w:num w:numId="33" w16cid:durableId="1009254635">
    <w:abstractNumId w:val="16"/>
  </w:num>
  <w:num w:numId="34" w16cid:durableId="139546402">
    <w:abstractNumId w:val="7"/>
  </w:num>
  <w:num w:numId="35" w16cid:durableId="418451320">
    <w:abstractNumId w:val="21"/>
  </w:num>
  <w:num w:numId="36" w16cid:durableId="342365930">
    <w:abstractNumId w:val="18"/>
  </w:num>
  <w:num w:numId="37" w16cid:durableId="83021690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NjG3MDC3tDAzszRU0lEKTi0uzszPAykwMqgFANNITDMtAAAA"/>
    <w:docVar w:name="LW_DocType" w:val="NORMAL"/>
  </w:docVars>
  <w:rsids>
    <w:rsidRoot w:val="0027597D"/>
    <w:rsid w:val="00000039"/>
    <w:rsid w:val="00000303"/>
    <w:rsid w:val="000009FB"/>
    <w:rsid w:val="00000E9E"/>
    <w:rsid w:val="00001216"/>
    <w:rsid w:val="00002BC5"/>
    <w:rsid w:val="00003BBB"/>
    <w:rsid w:val="000042CC"/>
    <w:rsid w:val="000046F7"/>
    <w:rsid w:val="0000474E"/>
    <w:rsid w:val="00004D46"/>
    <w:rsid w:val="00005250"/>
    <w:rsid w:val="00006819"/>
    <w:rsid w:val="000068D4"/>
    <w:rsid w:val="000070D9"/>
    <w:rsid w:val="00007CAB"/>
    <w:rsid w:val="000123E2"/>
    <w:rsid w:val="00014C44"/>
    <w:rsid w:val="0001519F"/>
    <w:rsid w:val="00015407"/>
    <w:rsid w:val="0001595C"/>
    <w:rsid w:val="00015F94"/>
    <w:rsid w:val="00016342"/>
    <w:rsid w:val="00016D6A"/>
    <w:rsid w:val="000226EF"/>
    <w:rsid w:val="00022FF6"/>
    <w:rsid w:val="000232B7"/>
    <w:rsid w:val="000234A5"/>
    <w:rsid w:val="0002387C"/>
    <w:rsid w:val="00024495"/>
    <w:rsid w:val="00025612"/>
    <w:rsid w:val="00025717"/>
    <w:rsid w:val="000257E2"/>
    <w:rsid w:val="00025F3C"/>
    <w:rsid w:val="000269E9"/>
    <w:rsid w:val="00026C3E"/>
    <w:rsid w:val="00026D0F"/>
    <w:rsid w:val="000274AA"/>
    <w:rsid w:val="00030608"/>
    <w:rsid w:val="00030F29"/>
    <w:rsid w:val="0003103D"/>
    <w:rsid w:val="00031D9C"/>
    <w:rsid w:val="0003224F"/>
    <w:rsid w:val="00033026"/>
    <w:rsid w:val="0003420D"/>
    <w:rsid w:val="000352DD"/>
    <w:rsid w:val="000368DC"/>
    <w:rsid w:val="00037989"/>
    <w:rsid w:val="00040234"/>
    <w:rsid w:val="00040AC6"/>
    <w:rsid w:val="0004219F"/>
    <w:rsid w:val="000422D8"/>
    <w:rsid w:val="000427D2"/>
    <w:rsid w:val="000440B2"/>
    <w:rsid w:val="00044204"/>
    <w:rsid w:val="000445E6"/>
    <w:rsid w:val="00044AC6"/>
    <w:rsid w:val="00044CBF"/>
    <w:rsid w:val="00046003"/>
    <w:rsid w:val="00046EDE"/>
    <w:rsid w:val="0004709A"/>
    <w:rsid w:val="00047202"/>
    <w:rsid w:val="00047353"/>
    <w:rsid w:val="0004736E"/>
    <w:rsid w:val="0004791A"/>
    <w:rsid w:val="0004794F"/>
    <w:rsid w:val="00047A20"/>
    <w:rsid w:val="000501A1"/>
    <w:rsid w:val="0005085F"/>
    <w:rsid w:val="00051033"/>
    <w:rsid w:val="000515E4"/>
    <w:rsid w:val="00051707"/>
    <w:rsid w:val="00052091"/>
    <w:rsid w:val="000524FE"/>
    <w:rsid w:val="00052A54"/>
    <w:rsid w:val="00053D69"/>
    <w:rsid w:val="00054852"/>
    <w:rsid w:val="00054F03"/>
    <w:rsid w:val="00055295"/>
    <w:rsid w:val="00055CA7"/>
    <w:rsid w:val="00055D9B"/>
    <w:rsid w:val="000565C1"/>
    <w:rsid w:val="00056631"/>
    <w:rsid w:val="00057162"/>
    <w:rsid w:val="000572FE"/>
    <w:rsid w:val="00057381"/>
    <w:rsid w:val="00057D80"/>
    <w:rsid w:val="00060838"/>
    <w:rsid w:val="000614F7"/>
    <w:rsid w:val="000619B0"/>
    <w:rsid w:val="00062B94"/>
    <w:rsid w:val="000634FF"/>
    <w:rsid w:val="00063883"/>
    <w:rsid w:val="000640EC"/>
    <w:rsid w:val="00064B40"/>
    <w:rsid w:val="00064BC5"/>
    <w:rsid w:val="000652C1"/>
    <w:rsid w:val="000666A4"/>
    <w:rsid w:val="000669AC"/>
    <w:rsid w:val="00066D3F"/>
    <w:rsid w:val="00070F4D"/>
    <w:rsid w:val="00071139"/>
    <w:rsid w:val="0007150A"/>
    <w:rsid w:val="000732A7"/>
    <w:rsid w:val="000733B6"/>
    <w:rsid w:val="00073462"/>
    <w:rsid w:val="000734AC"/>
    <w:rsid w:val="000738BB"/>
    <w:rsid w:val="00073AE7"/>
    <w:rsid w:val="00076DDF"/>
    <w:rsid w:val="00076FFE"/>
    <w:rsid w:val="00077376"/>
    <w:rsid w:val="00077BE9"/>
    <w:rsid w:val="0008047F"/>
    <w:rsid w:val="00080B6C"/>
    <w:rsid w:val="000811FA"/>
    <w:rsid w:val="000816E5"/>
    <w:rsid w:val="00082589"/>
    <w:rsid w:val="00083329"/>
    <w:rsid w:val="00083C6E"/>
    <w:rsid w:val="0008468E"/>
    <w:rsid w:val="00084932"/>
    <w:rsid w:val="00084EFA"/>
    <w:rsid w:val="000850F4"/>
    <w:rsid w:val="00085446"/>
    <w:rsid w:val="00085A18"/>
    <w:rsid w:val="00085D63"/>
    <w:rsid w:val="000864E5"/>
    <w:rsid w:val="00086534"/>
    <w:rsid w:val="00087729"/>
    <w:rsid w:val="00087985"/>
    <w:rsid w:val="0009021C"/>
    <w:rsid w:val="000913BC"/>
    <w:rsid w:val="00091994"/>
    <w:rsid w:val="000929D2"/>
    <w:rsid w:val="00093CAB"/>
    <w:rsid w:val="00093D7F"/>
    <w:rsid w:val="00093F0F"/>
    <w:rsid w:val="00093F35"/>
    <w:rsid w:val="000942AC"/>
    <w:rsid w:val="000945A2"/>
    <w:rsid w:val="000950E3"/>
    <w:rsid w:val="000952EA"/>
    <w:rsid w:val="00096857"/>
    <w:rsid w:val="00097123"/>
    <w:rsid w:val="00097201"/>
    <w:rsid w:val="00097E10"/>
    <w:rsid w:val="000A0F43"/>
    <w:rsid w:val="000A15A2"/>
    <w:rsid w:val="000A2254"/>
    <w:rsid w:val="000A2E68"/>
    <w:rsid w:val="000A2EA0"/>
    <w:rsid w:val="000A38FE"/>
    <w:rsid w:val="000A3CB8"/>
    <w:rsid w:val="000A3D55"/>
    <w:rsid w:val="000A47A0"/>
    <w:rsid w:val="000A4ECB"/>
    <w:rsid w:val="000A5388"/>
    <w:rsid w:val="000A70CF"/>
    <w:rsid w:val="000B04C9"/>
    <w:rsid w:val="000B0700"/>
    <w:rsid w:val="000B0B88"/>
    <w:rsid w:val="000B1BFF"/>
    <w:rsid w:val="000B1E2C"/>
    <w:rsid w:val="000B1EF7"/>
    <w:rsid w:val="000B201E"/>
    <w:rsid w:val="000B25F0"/>
    <w:rsid w:val="000B261D"/>
    <w:rsid w:val="000B32EC"/>
    <w:rsid w:val="000B356F"/>
    <w:rsid w:val="000B37F7"/>
    <w:rsid w:val="000B3AA8"/>
    <w:rsid w:val="000B4A7F"/>
    <w:rsid w:val="000B5830"/>
    <w:rsid w:val="000B716E"/>
    <w:rsid w:val="000B7568"/>
    <w:rsid w:val="000B7E28"/>
    <w:rsid w:val="000C001F"/>
    <w:rsid w:val="000C09DF"/>
    <w:rsid w:val="000C0D82"/>
    <w:rsid w:val="000C272C"/>
    <w:rsid w:val="000C274D"/>
    <w:rsid w:val="000C2757"/>
    <w:rsid w:val="000C2C3D"/>
    <w:rsid w:val="000C3DA9"/>
    <w:rsid w:val="000C3F2C"/>
    <w:rsid w:val="000C4712"/>
    <w:rsid w:val="000C50C7"/>
    <w:rsid w:val="000C542A"/>
    <w:rsid w:val="000C5A6A"/>
    <w:rsid w:val="000C74C1"/>
    <w:rsid w:val="000D1099"/>
    <w:rsid w:val="000D1244"/>
    <w:rsid w:val="000D1784"/>
    <w:rsid w:val="000D2C8E"/>
    <w:rsid w:val="000D3597"/>
    <w:rsid w:val="000D4890"/>
    <w:rsid w:val="000D4DA4"/>
    <w:rsid w:val="000D4E2D"/>
    <w:rsid w:val="000D52D6"/>
    <w:rsid w:val="000D5A76"/>
    <w:rsid w:val="000D5B39"/>
    <w:rsid w:val="000D6764"/>
    <w:rsid w:val="000D6FCC"/>
    <w:rsid w:val="000D706A"/>
    <w:rsid w:val="000D73A5"/>
    <w:rsid w:val="000E0229"/>
    <w:rsid w:val="000E0570"/>
    <w:rsid w:val="000E0A4A"/>
    <w:rsid w:val="000E0FAD"/>
    <w:rsid w:val="000E21AD"/>
    <w:rsid w:val="000E26FC"/>
    <w:rsid w:val="000E36F1"/>
    <w:rsid w:val="000E41F8"/>
    <w:rsid w:val="000E6D30"/>
    <w:rsid w:val="000E6D43"/>
    <w:rsid w:val="000E7B9B"/>
    <w:rsid w:val="000F09BE"/>
    <w:rsid w:val="000F151A"/>
    <w:rsid w:val="000F2674"/>
    <w:rsid w:val="000F2CBE"/>
    <w:rsid w:val="000F358D"/>
    <w:rsid w:val="000F3B49"/>
    <w:rsid w:val="000F3C0F"/>
    <w:rsid w:val="000F40B1"/>
    <w:rsid w:val="000F424E"/>
    <w:rsid w:val="000F4D50"/>
    <w:rsid w:val="000F4E07"/>
    <w:rsid w:val="000F54E9"/>
    <w:rsid w:val="000F5A47"/>
    <w:rsid w:val="000F6055"/>
    <w:rsid w:val="000F73CF"/>
    <w:rsid w:val="000F78C5"/>
    <w:rsid w:val="0010057F"/>
    <w:rsid w:val="001010D4"/>
    <w:rsid w:val="00101202"/>
    <w:rsid w:val="0010120B"/>
    <w:rsid w:val="0010143E"/>
    <w:rsid w:val="0010156E"/>
    <w:rsid w:val="001022AC"/>
    <w:rsid w:val="001032A3"/>
    <w:rsid w:val="00104D1D"/>
    <w:rsid w:val="001056B2"/>
    <w:rsid w:val="00105FAD"/>
    <w:rsid w:val="001069C5"/>
    <w:rsid w:val="00106BC7"/>
    <w:rsid w:val="00106E4C"/>
    <w:rsid w:val="00106FFE"/>
    <w:rsid w:val="001070B8"/>
    <w:rsid w:val="00107459"/>
    <w:rsid w:val="001076A9"/>
    <w:rsid w:val="00107A48"/>
    <w:rsid w:val="00110351"/>
    <w:rsid w:val="00110622"/>
    <w:rsid w:val="0011074F"/>
    <w:rsid w:val="0011079C"/>
    <w:rsid w:val="00110BC6"/>
    <w:rsid w:val="00111232"/>
    <w:rsid w:val="00111A03"/>
    <w:rsid w:val="00111B79"/>
    <w:rsid w:val="001128AB"/>
    <w:rsid w:val="00112CDD"/>
    <w:rsid w:val="001137B2"/>
    <w:rsid w:val="0011425C"/>
    <w:rsid w:val="00114382"/>
    <w:rsid w:val="001149B5"/>
    <w:rsid w:val="00114D5A"/>
    <w:rsid w:val="00115113"/>
    <w:rsid w:val="0011532A"/>
    <w:rsid w:val="00115532"/>
    <w:rsid w:val="00115788"/>
    <w:rsid w:val="001158EB"/>
    <w:rsid w:val="00115E29"/>
    <w:rsid w:val="0011601E"/>
    <w:rsid w:val="00116ABE"/>
    <w:rsid w:val="00116E81"/>
    <w:rsid w:val="00116EC2"/>
    <w:rsid w:val="00116FF5"/>
    <w:rsid w:val="00117764"/>
    <w:rsid w:val="00117906"/>
    <w:rsid w:val="00117C83"/>
    <w:rsid w:val="00120560"/>
    <w:rsid w:val="001205C1"/>
    <w:rsid w:val="00120854"/>
    <w:rsid w:val="00120A23"/>
    <w:rsid w:val="00121EC4"/>
    <w:rsid w:val="00122503"/>
    <w:rsid w:val="001239DF"/>
    <w:rsid w:val="00124BEA"/>
    <w:rsid w:val="001250C5"/>
    <w:rsid w:val="00125262"/>
    <w:rsid w:val="0012553E"/>
    <w:rsid w:val="0012679C"/>
    <w:rsid w:val="00130005"/>
    <w:rsid w:val="0013013B"/>
    <w:rsid w:val="0013073F"/>
    <w:rsid w:val="00132E83"/>
    <w:rsid w:val="0013337C"/>
    <w:rsid w:val="00133498"/>
    <w:rsid w:val="001339E6"/>
    <w:rsid w:val="00133A18"/>
    <w:rsid w:val="00134F2E"/>
    <w:rsid w:val="00135C77"/>
    <w:rsid w:val="00135CA8"/>
    <w:rsid w:val="00135EDF"/>
    <w:rsid w:val="00136265"/>
    <w:rsid w:val="00136F22"/>
    <w:rsid w:val="0013709B"/>
    <w:rsid w:val="00137282"/>
    <w:rsid w:val="001374C1"/>
    <w:rsid w:val="00140AB0"/>
    <w:rsid w:val="00140FD0"/>
    <w:rsid w:val="00141663"/>
    <w:rsid w:val="0014183C"/>
    <w:rsid w:val="00141938"/>
    <w:rsid w:val="0014356E"/>
    <w:rsid w:val="001441BB"/>
    <w:rsid w:val="0014431F"/>
    <w:rsid w:val="00144518"/>
    <w:rsid w:val="001445FA"/>
    <w:rsid w:val="00144BB4"/>
    <w:rsid w:val="00144E69"/>
    <w:rsid w:val="0014515F"/>
    <w:rsid w:val="0014546F"/>
    <w:rsid w:val="00145726"/>
    <w:rsid w:val="0014583A"/>
    <w:rsid w:val="001458FE"/>
    <w:rsid w:val="00145E4F"/>
    <w:rsid w:val="00146DB8"/>
    <w:rsid w:val="00147C48"/>
    <w:rsid w:val="00150396"/>
    <w:rsid w:val="001511A8"/>
    <w:rsid w:val="0015136F"/>
    <w:rsid w:val="00151886"/>
    <w:rsid w:val="001529AD"/>
    <w:rsid w:val="00152E0E"/>
    <w:rsid w:val="00153607"/>
    <w:rsid w:val="00153AB9"/>
    <w:rsid w:val="0015416A"/>
    <w:rsid w:val="001546A3"/>
    <w:rsid w:val="00154C21"/>
    <w:rsid w:val="00155F7B"/>
    <w:rsid w:val="00156F05"/>
    <w:rsid w:val="0015786A"/>
    <w:rsid w:val="00157A24"/>
    <w:rsid w:val="00157B5E"/>
    <w:rsid w:val="00157BF1"/>
    <w:rsid w:val="00157CF0"/>
    <w:rsid w:val="00157D91"/>
    <w:rsid w:val="00160403"/>
    <w:rsid w:val="00160882"/>
    <w:rsid w:val="00160D7B"/>
    <w:rsid w:val="00161342"/>
    <w:rsid w:val="0016174F"/>
    <w:rsid w:val="00161C7C"/>
    <w:rsid w:val="001622D6"/>
    <w:rsid w:val="00162768"/>
    <w:rsid w:val="00163536"/>
    <w:rsid w:val="00164C6D"/>
    <w:rsid w:val="001665A1"/>
    <w:rsid w:val="00166A8F"/>
    <w:rsid w:val="00167AA3"/>
    <w:rsid w:val="0017057E"/>
    <w:rsid w:val="00170E27"/>
    <w:rsid w:val="001718DF"/>
    <w:rsid w:val="00171D0A"/>
    <w:rsid w:val="00171DEB"/>
    <w:rsid w:val="00172B4A"/>
    <w:rsid w:val="00172C8A"/>
    <w:rsid w:val="00173FC1"/>
    <w:rsid w:val="00175B53"/>
    <w:rsid w:val="00175E7F"/>
    <w:rsid w:val="00176910"/>
    <w:rsid w:val="001769A2"/>
    <w:rsid w:val="0017740A"/>
    <w:rsid w:val="001775F1"/>
    <w:rsid w:val="001778BC"/>
    <w:rsid w:val="00177E00"/>
    <w:rsid w:val="001805C5"/>
    <w:rsid w:val="001822A3"/>
    <w:rsid w:val="001827D2"/>
    <w:rsid w:val="0018299F"/>
    <w:rsid w:val="00182ECC"/>
    <w:rsid w:val="00183360"/>
    <w:rsid w:val="0018347A"/>
    <w:rsid w:val="00183582"/>
    <w:rsid w:val="00183789"/>
    <w:rsid w:val="00183B53"/>
    <w:rsid w:val="001845FA"/>
    <w:rsid w:val="0018512B"/>
    <w:rsid w:val="0018637D"/>
    <w:rsid w:val="0018682C"/>
    <w:rsid w:val="001868EB"/>
    <w:rsid w:val="00186B88"/>
    <w:rsid w:val="00187445"/>
    <w:rsid w:val="001901FD"/>
    <w:rsid w:val="00191019"/>
    <w:rsid w:val="00191176"/>
    <w:rsid w:val="0019216A"/>
    <w:rsid w:val="0019236D"/>
    <w:rsid w:val="0019239C"/>
    <w:rsid w:val="001925E5"/>
    <w:rsid w:val="00192A1F"/>
    <w:rsid w:val="00193733"/>
    <w:rsid w:val="00193F0E"/>
    <w:rsid w:val="0019419A"/>
    <w:rsid w:val="00194690"/>
    <w:rsid w:val="001947D3"/>
    <w:rsid w:val="00194FA8"/>
    <w:rsid w:val="0019568A"/>
    <w:rsid w:val="00196BA4"/>
    <w:rsid w:val="00196C8C"/>
    <w:rsid w:val="00197974"/>
    <w:rsid w:val="00197EFB"/>
    <w:rsid w:val="001A0646"/>
    <w:rsid w:val="001A07CC"/>
    <w:rsid w:val="001A277F"/>
    <w:rsid w:val="001A30C6"/>
    <w:rsid w:val="001A3776"/>
    <w:rsid w:val="001A44BF"/>
    <w:rsid w:val="001A59A5"/>
    <w:rsid w:val="001A701B"/>
    <w:rsid w:val="001A7513"/>
    <w:rsid w:val="001A7834"/>
    <w:rsid w:val="001A7A2F"/>
    <w:rsid w:val="001B0075"/>
    <w:rsid w:val="001B1B25"/>
    <w:rsid w:val="001B1F1A"/>
    <w:rsid w:val="001B2A00"/>
    <w:rsid w:val="001B3177"/>
    <w:rsid w:val="001B3827"/>
    <w:rsid w:val="001B4429"/>
    <w:rsid w:val="001B477A"/>
    <w:rsid w:val="001B4F67"/>
    <w:rsid w:val="001B530D"/>
    <w:rsid w:val="001B5617"/>
    <w:rsid w:val="001B5F54"/>
    <w:rsid w:val="001B6437"/>
    <w:rsid w:val="001B710F"/>
    <w:rsid w:val="001B7659"/>
    <w:rsid w:val="001B7BF0"/>
    <w:rsid w:val="001C0F78"/>
    <w:rsid w:val="001C1094"/>
    <w:rsid w:val="001C1815"/>
    <w:rsid w:val="001C1A1D"/>
    <w:rsid w:val="001C1D81"/>
    <w:rsid w:val="001C2B85"/>
    <w:rsid w:val="001C331D"/>
    <w:rsid w:val="001C3A16"/>
    <w:rsid w:val="001C423A"/>
    <w:rsid w:val="001C4504"/>
    <w:rsid w:val="001C474A"/>
    <w:rsid w:val="001C4D95"/>
    <w:rsid w:val="001C4F7D"/>
    <w:rsid w:val="001C53C2"/>
    <w:rsid w:val="001C583C"/>
    <w:rsid w:val="001C5B54"/>
    <w:rsid w:val="001C5C86"/>
    <w:rsid w:val="001C6FF4"/>
    <w:rsid w:val="001D0806"/>
    <w:rsid w:val="001D0827"/>
    <w:rsid w:val="001D0A57"/>
    <w:rsid w:val="001D11A5"/>
    <w:rsid w:val="001D17D3"/>
    <w:rsid w:val="001D1E1A"/>
    <w:rsid w:val="001D2143"/>
    <w:rsid w:val="001D2E43"/>
    <w:rsid w:val="001D3713"/>
    <w:rsid w:val="001D3E43"/>
    <w:rsid w:val="001D449E"/>
    <w:rsid w:val="001D4A9D"/>
    <w:rsid w:val="001D4CD6"/>
    <w:rsid w:val="001D4E6F"/>
    <w:rsid w:val="001D56D6"/>
    <w:rsid w:val="001D57F3"/>
    <w:rsid w:val="001D628C"/>
    <w:rsid w:val="001D7174"/>
    <w:rsid w:val="001D74A0"/>
    <w:rsid w:val="001D790A"/>
    <w:rsid w:val="001E0343"/>
    <w:rsid w:val="001E0D0B"/>
    <w:rsid w:val="001E15D7"/>
    <w:rsid w:val="001E22E5"/>
    <w:rsid w:val="001E27F4"/>
    <w:rsid w:val="001E287D"/>
    <w:rsid w:val="001E31DB"/>
    <w:rsid w:val="001E3E3C"/>
    <w:rsid w:val="001E43CD"/>
    <w:rsid w:val="001E482C"/>
    <w:rsid w:val="001E55B9"/>
    <w:rsid w:val="001E5835"/>
    <w:rsid w:val="001E665B"/>
    <w:rsid w:val="001E696A"/>
    <w:rsid w:val="001E6AB0"/>
    <w:rsid w:val="001E6ED8"/>
    <w:rsid w:val="001E7081"/>
    <w:rsid w:val="001E7428"/>
    <w:rsid w:val="001E7BDA"/>
    <w:rsid w:val="001E7FFE"/>
    <w:rsid w:val="001F00F2"/>
    <w:rsid w:val="001F0119"/>
    <w:rsid w:val="001F11A7"/>
    <w:rsid w:val="001F1E80"/>
    <w:rsid w:val="001F2DFD"/>
    <w:rsid w:val="001F32F6"/>
    <w:rsid w:val="001F36B4"/>
    <w:rsid w:val="001F453B"/>
    <w:rsid w:val="001F4D53"/>
    <w:rsid w:val="001F574D"/>
    <w:rsid w:val="001F5D3F"/>
    <w:rsid w:val="001F6576"/>
    <w:rsid w:val="001F667B"/>
    <w:rsid w:val="001F71CE"/>
    <w:rsid w:val="001F778F"/>
    <w:rsid w:val="001F77BA"/>
    <w:rsid w:val="001F7A0D"/>
    <w:rsid w:val="001F7AA2"/>
    <w:rsid w:val="001F7B60"/>
    <w:rsid w:val="001F7E8F"/>
    <w:rsid w:val="00200108"/>
    <w:rsid w:val="00200D1C"/>
    <w:rsid w:val="0020132B"/>
    <w:rsid w:val="00201444"/>
    <w:rsid w:val="0020166F"/>
    <w:rsid w:val="00201DC8"/>
    <w:rsid w:val="0020339C"/>
    <w:rsid w:val="00204614"/>
    <w:rsid w:val="002050C1"/>
    <w:rsid w:val="00205479"/>
    <w:rsid w:val="00206BD6"/>
    <w:rsid w:val="0021033B"/>
    <w:rsid w:val="0021059C"/>
    <w:rsid w:val="0021207B"/>
    <w:rsid w:val="00212254"/>
    <w:rsid w:val="00212A8F"/>
    <w:rsid w:val="00212BB9"/>
    <w:rsid w:val="00213372"/>
    <w:rsid w:val="00213446"/>
    <w:rsid w:val="00213540"/>
    <w:rsid w:val="00214940"/>
    <w:rsid w:val="00215867"/>
    <w:rsid w:val="002159E9"/>
    <w:rsid w:val="00216B0C"/>
    <w:rsid w:val="002204D2"/>
    <w:rsid w:val="002206FF"/>
    <w:rsid w:val="00220E80"/>
    <w:rsid w:val="0022153D"/>
    <w:rsid w:val="002225BA"/>
    <w:rsid w:val="00222836"/>
    <w:rsid w:val="00222DEA"/>
    <w:rsid w:val="00223C73"/>
    <w:rsid w:val="00223CD8"/>
    <w:rsid w:val="002245FC"/>
    <w:rsid w:val="002258AD"/>
    <w:rsid w:val="00226FD6"/>
    <w:rsid w:val="002274B2"/>
    <w:rsid w:val="00227917"/>
    <w:rsid w:val="00230795"/>
    <w:rsid w:val="00230C86"/>
    <w:rsid w:val="00230C8C"/>
    <w:rsid w:val="002313D0"/>
    <w:rsid w:val="00231825"/>
    <w:rsid w:val="00231D71"/>
    <w:rsid w:val="00232F45"/>
    <w:rsid w:val="00233F1C"/>
    <w:rsid w:val="002353F4"/>
    <w:rsid w:val="00235596"/>
    <w:rsid w:val="00235726"/>
    <w:rsid w:val="0023660A"/>
    <w:rsid w:val="00237078"/>
    <w:rsid w:val="002406B3"/>
    <w:rsid w:val="00240B5B"/>
    <w:rsid w:val="00240E13"/>
    <w:rsid w:val="002410CB"/>
    <w:rsid w:val="002411FC"/>
    <w:rsid w:val="0024142D"/>
    <w:rsid w:val="00241D60"/>
    <w:rsid w:val="00242029"/>
    <w:rsid w:val="002428B6"/>
    <w:rsid w:val="00242E5B"/>
    <w:rsid w:val="00243377"/>
    <w:rsid w:val="00243484"/>
    <w:rsid w:val="00244134"/>
    <w:rsid w:val="00244F15"/>
    <w:rsid w:val="00245172"/>
    <w:rsid w:val="002467D4"/>
    <w:rsid w:val="002473AD"/>
    <w:rsid w:val="002504B1"/>
    <w:rsid w:val="00250B60"/>
    <w:rsid w:val="00251F3A"/>
    <w:rsid w:val="00252F75"/>
    <w:rsid w:val="002535E2"/>
    <w:rsid w:val="0025361F"/>
    <w:rsid w:val="002552A0"/>
    <w:rsid w:val="0025542A"/>
    <w:rsid w:val="00255805"/>
    <w:rsid w:val="002571CE"/>
    <w:rsid w:val="00257BBA"/>
    <w:rsid w:val="002609EE"/>
    <w:rsid w:val="00260B50"/>
    <w:rsid w:val="00261319"/>
    <w:rsid w:val="002618EA"/>
    <w:rsid w:val="002624C1"/>
    <w:rsid w:val="00262734"/>
    <w:rsid w:val="0026336D"/>
    <w:rsid w:val="00263437"/>
    <w:rsid w:val="00263B8A"/>
    <w:rsid w:val="00263D3B"/>
    <w:rsid w:val="002640B5"/>
    <w:rsid w:val="002642F7"/>
    <w:rsid w:val="0026439E"/>
    <w:rsid w:val="00264907"/>
    <w:rsid w:val="00267C43"/>
    <w:rsid w:val="0027094D"/>
    <w:rsid w:val="00270A41"/>
    <w:rsid w:val="00270E60"/>
    <w:rsid w:val="00272639"/>
    <w:rsid w:val="00273A2D"/>
    <w:rsid w:val="00273E32"/>
    <w:rsid w:val="00273E3A"/>
    <w:rsid w:val="0027414D"/>
    <w:rsid w:val="002742B2"/>
    <w:rsid w:val="0027496F"/>
    <w:rsid w:val="0027507E"/>
    <w:rsid w:val="0027597D"/>
    <w:rsid w:val="0027666C"/>
    <w:rsid w:val="0027685B"/>
    <w:rsid w:val="00276CF3"/>
    <w:rsid w:val="0027762A"/>
    <w:rsid w:val="002805EC"/>
    <w:rsid w:val="002815C9"/>
    <w:rsid w:val="00281671"/>
    <w:rsid w:val="00281D2C"/>
    <w:rsid w:val="002835CF"/>
    <w:rsid w:val="00283DE1"/>
    <w:rsid w:val="0028469F"/>
    <w:rsid w:val="0028568F"/>
    <w:rsid w:val="00285691"/>
    <w:rsid w:val="00286CED"/>
    <w:rsid w:val="00286D08"/>
    <w:rsid w:val="00287114"/>
    <w:rsid w:val="002878B2"/>
    <w:rsid w:val="00290175"/>
    <w:rsid w:val="00290276"/>
    <w:rsid w:val="00290A9D"/>
    <w:rsid w:val="00290CDB"/>
    <w:rsid w:val="002915C9"/>
    <w:rsid w:val="0029191A"/>
    <w:rsid w:val="00291E37"/>
    <w:rsid w:val="00291ED6"/>
    <w:rsid w:val="002932C9"/>
    <w:rsid w:val="002938C9"/>
    <w:rsid w:val="0029425F"/>
    <w:rsid w:val="002950AA"/>
    <w:rsid w:val="00295A46"/>
    <w:rsid w:val="00296D3A"/>
    <w:rsid w:val="00297D96"/>
    <w:rsid w:val="002A005E"/>
    <w:rsid w:val="002A1737"/>
    <w:rsid w:val="002A1CC2"/>
    <w:rsid w:val="002A2EDC"/>
    <w:rsid w:val="002A3091"/>
    <w:rsid w:val="002A33B0"/>
    <w:rsid w:val="002A3457"/>
    <w:rsid w:val="002A5025"/>
    <w:rsid w:val="002A519B"/>
    <w:rsid w:val="002A5245"/>
    <w:rsid w:val="002A5FB7"/>
    <w:rsid w:val="002A70EF"/>
    <w:rsid w:val="002A76D2"/>
    <w:rsid w:val="002B06A7"/>
    <w:rsid w:val="002B1024"/>
    <w:rsid w:val="002B2254"/>
    <w:rsid w:val="002B2817"/>
    <w:rsid w:val="002B2D6C"/>
    <w:rsid w:val="002B3096"/>
    <w:rsid w:val="002B3BBC"/>
    <w:rsid w:val="002B3F42"/>
    <w:rsid w:val="002B4E3F"/>
    <w:rsid w:val="002B4F7A"/>
    <w:rsid w:val="002B5599"/>
    <w:rsid w:val="002B694F"/>
    <w:rsid w:val="002B7D4F"/>
    <w:rsid w:val="002C147D"/>
    <w:rsid w:val="002C17C8"/>
    <w:rsid w:val="002C1A90"/>
    <w:rsid w:val="002C224A"/>
    <w:rsid w:val="002C2270"/>
    <w:rsid w:val="002C2F3C"/>
    <w:rsid w:val="002C3D03"/>
    <w:rsid w:val="002C4156"/>
    <w:rsid w:val="002C4183"/>
    <w:rsid w:val="002C51FD"/>
    <w:rsid w:val="002C57B6"/>
    <w:rsid w:val="002C6E1A"/>
    <w:rsid w:val="002C7863"/>
    <w:rsid w:val="002C798B"/>
    <w:rsid w:val="002C7D26"/>
    <w:rsid w:val="002D0A7B"/>
    <w:rsid w:val="002D1792"/>
    <w:rsid w:val="002D17B3"/>
    <w:rsid w:val="002D3F6D"/>
    <w:rsid w:val="002D45D5"/>
    <w:rsid w:val="002D47C5"/>
    <w:rsid w:val="002D6392"/>
    <w:rsid w:val="002D63B4"/>
    <w:rsid w:val="002D6732"/>
    <w:rsid w:val="002D6931"/>
    <w:rsid w:val="002D6CE6"/>
    <w:rsid w:val="002D7725"/>
    <w:rsid w:val="002E05F3"/>
    <w:rsid w:val="002E0D7C"/>
    <w:rsid w:val="002E0E89"/>
    <w:rsid w:val="002E1699"/>
    <w:rsid w:val="002E16B2"/>
    <w:rsid w:val="002E1F49"/>
    <w:rsid w:val="002E32FB"/>
    <w:rsid w:val="002E3AA0"/>
    <w:rsid w:val="002E3D3F"/>
    <w:rsid w:val="002E4499"/>
    <w:rsid w:val="002E49B9"/>
    <w:rsid w:val="002E4E4B"/>
    <w:rsid w:val="002E59AB"/>
    <w:rsid w:val="002E5EA6"/>
    <w:rsid w:val="002E6378"/>
    <w:rsid w:val="002E6D35"/>
    <w:rsid w:val="002E6D63"/>
    <w:rsid w:val="002E6E6C"/>
    <w:rsid w:val="002E6E84"/>
    <w:rsid w:val="002E739C"/>
    <w:rsid w:val="002E7445"/>
    <w:rsid w:val="002E750B"/>
    <w:rsid w:val="002F01F0"/>
    <w:rsid w:val="002F12EE"/>
    <w:rsid w:val="002F13F5"/>
    <w:rsid w:val="002F22EE"/>
    <w:rsid w:val="002F23AF"/>
    <w:rsid w:val="002F2A80"/>
    <w:rsid w:val="002F2CE2"/>
    <w:rsid w:val="002F35EB"/>
    <w:rsid w:val="002F4221"/>
    <w:rsid w:val="002F47DA"/>
    <w:rsid w:val="002F66B7"/>
    <w:rsid w:val="002F7B81"/>
    <w:rsid w:val="00300629"/>
    <w:rsid w:val="00300695"/>
    <w:rsid w:val="00300EB3"/>
    <w:rsid w:val="0030156C"/>
    <w:rsid w:val="003019B7"/>
    <w:rsid w:val="00302082"/>
    <w:rsid w:val="00302090"/>
    <w:rsid w:val="00302578"/>
    <w:rsid w:val="00303172"/>
    <w:rsid w:val="003031A9"/>
    <w:rsid w:val="003031BB"/>
    <w:rsid w:val="003036D7"/>
    <w:rsid w:val="00304616"/>
    <w:rsid w:val="0030555C"/>
    <w:rsid w:val="00305AF3"/>
    <w:rsid w:val="00305F01"/>
    <w:rsid w:val="00306218"/>
    <w:rsid w:val="00306AAA"/>
    <w:rsid w:val="0030727D"/>
    <w:rsid w:val="00307B00"/>
    <w:rsid w:val="00311616"/>
    <w:rsid w:val="00311963"/>
    <w:rsid w:val="003119C2"/>
    <w:rsid w:val="00311D12"/>
    <w:rsid w:val="0031221C"/>
    <w:rsid w:val="003122BC"/>
    <w:rsid w:val="00312371"/>
    <w:rsid w:val="003125A1"/>
    <w:rsid w:val="00312EAE"/>
    <w:rsid w:val="003130E1"/>
    <w:rsid w:val="003132E1"/>
    <w:rsid w:val="0031433D"/>
    <w:rsid w:val="003143E3"/>
    <w:rsid w:val="0031554A"/>
    <w:rsid w:val="0031556A"/>
    <w:rsid w:val="00315B4C"/>
    <w:rsid w:val="003165D8"/>
    <w:rsid w:val="0031699D"/>
    <w:rsid w:val="00317366"/>
    <w:rsid w:val="0031794F"/>
    <w:rsid w:val="00321C24"/>
    <w:rsid w:val="00322295"/>
    <w:rsid w:val="00322BB3"/>
    <w:rsid w:val="00323594"/>
    <w:rsid w:val="00323633"/>
    <w:rsid w:val="003245BD"/>
    <w:rsid w:val="003246D1"/>
    <w:rsid w:val="003246F8"/>
    <w:rsid w:val="00325142"/>
    <w:rsid w:val="003255A3"/>
    <w:rsid w:val="003273AA"/>
    <w:rsid w:val="00327D6A"/>
    <w:rsid w:val="0033031A"/>
    <w:rsid w:val="00330645"/>
    <w:rsid w:val="00330A77"/>
    <w:rsid w:val="00331D93"/>
    <w:rsid w:val="00332A17"/>
    <w:rsid w:val="003330AD"/>
    <w:rsid w:val="00333659"/>
    <w:rsid w:val="00333D3B"/>
    <w:rsid w:val="00334F71"/>
    <w:rsid w:val="0033541D"/>
    <w:rsid w:val="00335853"/>
    <w:rsid w:val="003358D7"/>
    <w:rsid w:val="00335CA6"/>
    <w:rsid w:val="003372A6"/>
    <w:rsid w:val="00340314"/>
    <w:rsid w:val="00340358"/>
    <w:rsid w:val="003416DA"/>
    <w:rsid w:val="003429A2"/>
    <w:rsid w:val="00342B3F"/>
    <w:rsid w:val="00343E4C"/>
    <w:rsid w:val="00344A81"/>
    <w:rsid w:val="00345273"/>
    <w:rsid w:val="0034565C"/>
    <w:rsid w:val="00345CCB"/>
    <w:rsid w:val="00346193"/>
    <w:rsid w:val="0034635A"/>
    <w:rsid w:val="00346E74"/>
    <w:rsid w:val="00347085"/>
    <w:rsid w:val="00350B2B"/>
    <w:rsid w:val="00350CC7"/>
    <w:rsid w:val="0035119B"/>
    <w:rsid w:val="003523BD"/>
    <w:rsid w:val="00353152"/>
    <w:rsid w:val="00354F23"/>
    <w:rsid w:val="003550C2"/>
    <w:rsid w:val="0035570C"/>
    <w:rsid w:val="00356EBB"/>
    <w:rsid w:val="00357107"/>
    <w:rsid w:val="0036119C"/>
    <w:rsid w:val="00361B29"/>
    <w:rsid w:val="00361FC7"/>
    <w:rsid w:val="00362752"/>
    <w:rsid w:val="00362CC4"/>
    <w:rsid w:val="00363F3D"/>
    <w:rsid w:val="0036421F"/>
    <w:rsid w:val="00364671"/>
    <w:rsid w:val="00365F28"/>
    <w:rsid w:val="003661D6"/>
    <w:rsid w:val="00366B33"/>
    <w:rsid w:val="003675C4"/>
    <w:rsid w:val="00367713"/>
    <w:rsid w:val="00367AD5"/>
    <w:rsid w:val="00367C9E"/>
    <w:rsid w:val="0037032B"/>
    <w:rsid w:val="00371192"/>
    <w:rsid w:val="0037194C"/>
    <w:rsid w:val="00371F15"/>
    <w:rsid w:val="00373145"/>
    <w:rsid w:val="00373462"/>
    <w:rsid w:val="00373D22"/>
    <w:rsid w:val="00373DE6"/>
    <w:rsid w:val="003751A9"/>
    <w:rsid w:val="003759CA"/>
    <w:rsid w:val="003763DB"/>
    <w:rsid w:val="00377C86"/>
    <w:rsid w:val="0038074A"/>
    <w:rsid w:val="00380769"/>
    <w:rsid w:val="00380C23"/>
    <w:rsid w:val="00380F4C"/>
    <w:rsid w:val="00382372"/>
    <w:rsid w:val="003825DA"/>
    <w:rsid w:val="0038268B"/>
    <w:rsid w:val="00382B71"/>
    <w:rsid w:val="003831D6"/>
    <w:rsid w:val="003839C1"/>
    <w:rsid w:val="00384FE4"/>
    <w:rsid w:val="00385F3B"/>
    <w:rsid w:val="00386119"/>
    <w:rsid w:val="003868E3"/>
    <w:rsid w:val="00386C1A"/>
    <w:rsid w:val="00386D7D"/>
    <w:rsid w:val="00386F36"/>
    <w:rsid w:val="00387607"/>
    <w:rsid w:val="003900AC"/>
    <w:rsid w:val="00390BF5"/>
    <w:rsid w:val="00390EB4"/>
    <w:rsid w:val="003917EC"/>
    <w:rsid w:val="003918BC"/>
    <w:rsid w:val="0039257B"/>
    <w:rsid w:val="00392A0B"/>
    <w:rsid w:val="00392DF0"/>
    <w:rsid w:val="003932A1"/>
    <w:rsid w:val="00393F44"/>
    <w:rsid w:val="00395D10"/>
    <w:rsid w:val="003966B0"/>
    <w:rsid w:val="00397F6D"/>
    <w:rsid w:val="003A0E49"/>
    <w:rsid w:val="003A10B5"/>
    <w:rsid w:val="003A11B4"/>
    <w:rsid w:val="003A1C56"/>
    <w:rsid w:val="003A2070"/>
    <w:rsid w:val="003A2237"/>
    <w:rsid w:val="003A2255"/>
    <w:rsid w:val="003A2355"/>
    <w:rsid w:val="003A3486"/>
    <w:rsid w:val="003A370B"/>
    <w:rsid w:val="003A3A64"/>
    <w:rsid w:val="003A3DF7"/>
    <w:rsid w:val="003A4EF5"/>
    <w:rsid w:val="003A53B4"/>
    <w:rsid w:val="003A55B1"/>
    <w:rsid w:val="003A64E9"/>
    <w:rsid w:val="003A6946"/>
    <w:rsid w:val="003A70BD"/>
    <w:rsid w:val="003A70FA"/>
    <w:rsid w:val="003A7366"/>
    <w:rsid w:val="003A74C0"/>
    <w:rsid w:val="003B07EB"/>
    <w:rsid w:val="003B0AB2"/>
    <w:rsid w:val="003B0EF3"/>
    <w:rsid w:val="003B15CB"/>
    <w:rsid w:val="003B23A8"/>
    <w:rsid w:val="003B253A"/>
    <w:rsid w:val="003B25C2"/>
    <w:rsid w:val="003B4088"/>
    <w:rsid w:val="003B41FA"/>
    <w:rsid w:val="003B42DD"/>
    <w:rsid w:val="003B4600"/>
    <w:rsid w:val="003B4E22"/>
    <w:rsid w:val="003B4F7E"/>
    <w:rsid w:val="003B53A1"/>
    <w:rsid w:val="003B5D85"/>
    <w:rsid w:val="003B65A8"/>
    <w:rsid w:val="003B66C8"/>
    <w:rsid w:val="003C04B5"/>
    <w:rsid w:val="003C0803"/>
    <w:rsid w:val="003C2202"/>
    <w:rsid w:val="003C3146"/>
    <w:rsid w:val="003C42C4"/>
    <w:rsid w:val="003C488F"/>
    <w:rsid w:val="003C4BEB"/>
    <w:rsid w:val="003C5328"/>
    <w:rsid w:val="003C6BD7"/>
    <w:rsid w:val="003C7149"/>
    <w:rsid w:val="003C7B6A"/>
    <w:rsid w:val="003C7DBF"/>
    <w:rsid w:val="003D3740"/>
    <w:rsid w:val="003D3BEE"/>
    <w:rsid w:val="003D4273"/>
    <w:rsid w:val="003D490B"/>
    <w:rsid w:val="003D506C"/>
    <w:rsid w:val="003D5D66"/>
    <w:rsid w:val="003D5F25"/>
    <w:rsid w:val="003D5FA2"/>
    <w:rsid w:val="003D6EF9"/>
    <w:rsid w:val="003D748A"/>
    <w:rsid w:val="003D7AA3"/>
    <w:rsid w:val="003E0794"/>
    <w:rsid w:val="003E0AB9"/>
    <w:rsid w:val="003E0F8B"/>
    <w:rsid w:val="003E1B4A"/>
    <w:rsid w:val="003E213A"/>
    <w:rsid w:val="003E21D6"/>
    <w:rsid w:val="003E23AA"/>
    <w:rsid w:val="003E27B0"/>
    <w:rsid w:val="003E2D70"/>
    <w:rsid w:val="003E320A"/>
    <w:rsid w:val="003E3D6B"/>
    <w:rsid w:val="003E41E0"/>
    <w:rsid w:val="003E4C48"/>
    <w:rsid w:val="003E4C7E"/>
    <w:rsid w:val="003E5683"/>
    <w:rsid w:val="003E615A"/>
    <w:rsid w:val="003E665F"/>
    <w:rsid w:val="003E6B81"/>
    <w:rsid w:val="003E7991"/>
    <w:rsid w:val="003E7A92"/>
    <w:rsid w:val="003E7AA7"/>
    <w:rsid w:val="003F02E6"/>
    <w:rsid w:val="003F060E"/>
    <w:rsid w:val="003F0FE9"/>
    <w:rsid w:val="003F11FE"/>
    <w:rsid w:val="003F12F3"/>
    <w:rsid w:val="003F1A8D"/>
    <w:rsid w:val="003F227D"/>
    <w:rsid w:val="003F3010"/>
    <w:rsid w:val="003F50F8"/>
    <w:rsid w:val="003F5363"/>
    <w:rsid w:val="003F592D"/>
    <w:rsid w:val="003F6476"/>
    <w:rsid w:val="003F67B8"/>
    <w:rsid w:val="003F752C"/>
    <w:rsid w:val="0040022C"/>
    <w:rsid w:val="00400409"/>
    <w:rsid w:val="00400A21"/>
    <w:rsid w:val="00400F90"/>
    <w:rsid w:val="004014EB"/>
    <w:rsid w:val="004015D4"/>
    <w:rsid w:val="0040169E"/>
    <w:rsid w:val="00402E9F"/>
    <w:rsid w:val="00402F66"/>
    <w:rsid w:val="004030C7"/>
    <w:rsid w:val="00404261"/>
    <w:rsid w:val="004057F7"/>
    <w:rsid w:val="00406364"/>
    <w:rsid w:val="004066AE"/>
    <w:rsid w:val="004075B9"/>
    <w:rsid w:val="00407F00"/>
    <w:rsid w:val="004102D3"/>
    <w:rsid w:val="00412919"/>
    <w:rsid w:val="004132D8"/>
    <w:rsid w:val="0041355F"/>
    <w:rsid w:val="00413652"/>
    <w:rsid w:val="004175C0"/>
    <w:rsid w:val="0041798C"/>
    <w:rsid w:val="00420D65"/>
    <w:rsid w:val="00420EF5"/>
    <w:rsid w:val="004211B8"/>
    <w:rsid w:val="00421459"/>
    <w:rsid w:val="004239FD"/>
    <w:rsid w:val="00423A95"/>
    <w:rsid w:val="0042443A"/>
    <w:rsid w:val="00424B53"/>
    <w:rsid w:val="00424C36"/>
    <w:rsid w:val="0042656C"/>
    <w:rsid w:val="00427862"/>
    <w:rsid w:val="00427A8C"/>
    <w:rsid w:val="00427CB0"/>
    <w:rsid w:val="0043007C"/>
    <w:rsid w:val="00430351"/>
    <w:rsid w:val="004305C6"/>
    <w:rsid w:val="0043089F"/>
    <w:rsid w:val="00430BD7"/>
    <w:rsid w:val="00430FAB"/>
    <w:rsid w:val="00431CC1"/>
    <w:rsid w:val="0043229F"/>
    <w:rsid w:val="00432D4F"/>
    <w:rsid w:val="00433410"/>
    <w:rsid w:val="00433B19"/>
    <w:rsid w:val="00433B3F"/>
    <w:rsid w:val="00434001"/>
    <w:rsid w:val="00434C91"/>
    <w:rsid w:val="00434E23"/>
    <w:rsid w:val="00435314"/>
    <w:rsid w:val="0043533A"/>
    <w:rsid w:val="004356F7"/>
    <w:rsid w:val="00435CFA"/>
    <w:rsid w:val="00436325"/>
    <w:rsid w:val="004372BA"/>
    <w:rsid w:val="004373D3"/>
    <w:rsid w:val="00437D68"/>
    <w:rsid w:val="00441024"/>
    <w:rsid w:val="00441FA2"/>
    <w:rsid w:val="0044222F"/>
    <w:rsid w:val="0044224F"/>
    <w:rsid w:val="00442D06"/>
    <w:rsid w:val="004431E7"/>
    <w:rsid w:val="004437EF"/>
    <w:rsid w:val="004442E1"/>
    <w:rsid w:val="00445332"/>
    <w:rsid w:val="004459AE"/>
    <w:rsid w:val="00446A5B"/>
    <w:rsid w:val="004502C4"/>
    <w:rsid w:val="0045031F"/>
    <w:rsid w:val="00450797"/>
    <w:rsid w:val="0045120C"/>
    <w:rsid w:val="00452800"/>
    <w:rsid w:val="0045293D"/>
    <w:rsid w:val="00453273"/>
    <w:rsid w:val="004539E1"/>
    <w:rsid w:val="00454128"/>
    <w:rsid w:val="00455179"/>
    <w:rsid w:val="00456377"/>
    <w:rsid w:val="004566FF"/>
    <w:rsid w:val="00457310"/>
    <w:rsid w:val="00457E41"/>
    <w:rsid w:val="00460581"/>
    <w:rsid w:val="00460D70"/>
    <w:rsid w:val="00461D50"/>
    <w:rsid w:val="00462999"/>
    <w:rsid w:val="004641D7"/>
    <w:rsid w:val="00464FD1"/>
    <w:rsid w:val="0046513B"/>
    <w:rsid w:val="00465D87"/>
    <w:rsid w:val="00466957"/>
    <w:rsid w:val="00466AA7"/>
    <w:rsid w:val="00466D18"/>
    <w:rsid w:val="00466D26"/>
    <w:rsid w:val="00466EFD"/>
    <w:rsid w:val="004702DD"/>
    <w:rsid w:val="00470A92"/>
    <w:rsid w:val="00470CD1"/>
    <w:rsid w:val="0047121B"/>
    <w:rsid w:val="00471404"/>
    <w:rsid w:val="0047177E"/>
    <w:rsid w:val="00472B48"/>
    <w:rsid w:val="00472FF0"/>
    <w:rsid w:val="004733DE"/>
    <w:rsid w:val="004745DA"/>
    <w:rsid w:val="0047630D"/>
    <w:rsid w:val="00476772"/>
    <w:rsid w:val="004773A5"/>
    <w:rsid w:val="00477E2E"/>
    <w:rsid w:val="004800AF"/>
    <w:rsid w:val="004804C6"/>
    <w:rsid w:val="004816A3"/>
    <w:rsid w:val="00481C75"/>
    <w:rsid w:val="00481FEE"/>
    <w:rsid w:val="0048230B"/>
    <w:rsid w:val="004827D8"/>
    <w:rsid w:val="004828EF"/>
    <w:rsid w:val="00484247"/>
    <w:rsid w:val="00484388"/>
    <w:rsid w:val="00484BDE"/>
    <w:rsid w:val="00484D8D"/>
    <w:rsid w:val="00485CF6"/>
    <w:rsid w:val="00485E72"/>
    <w:rsid w:val="00485E98"/>
    <w:rsid w:val="004861E7"/>
    <w:rsid w:val="004861FD"/>
    <w:rsid w:val="00487376"/>
    <w:rsid w:val="00487449"/>
    <w:rsid w:val="0048766B"/>
    <w:rsid w:val="00487F73"/>
    <w:rsid w:val="0049028F"/>
    <w:rsid w:val="004903C8"/>
    <w:rsid w:val="004904FD"/>
    <w:rsid w:val="00490688"/>
    <w:rsid w:val="00490714"/>
    <w:rsid w:val="00490A3A"/>
    <w:rsid w:val="0049141C"/>
    <w:rsid w:val="004916FB"/>
    <w:rsid w:val="00491AE0"/>
    <w:rsid w:val="004937D0"/>
    <w:rsid w:val="0049641F"/>
    <w:rsid w:val="00496929"/>
    <w:rsid w:val="004A0151"/>
    <w:rsid w:val="004A0552"/>
    <w:rsid w:val="004A0C91"/>
    <w:rsid w:val="004A13E2"/>
    <w:rsid w:val="004A1618"/>
    <w:rsid w:val="004A1A9D"/>
    <w:rsid w:val="004A28BD"/>
    <w:rsid w:val="004A33AA"/>
    <w:rsid w:val="004A3675"/>
    <w:rsid w:val="004A39F1"/>
    <w:rsid w:val="004A4357"/>
    <w:rsid w:val="004A43AA"/>
    <w:rsid w:val="004A45A9"/>
    <w:rsid w:val="004A4746"/>
    <w:rsid w:val="004A5117"/>
    <w:rsid w:val="004A5777"/>
    <w:rsid w:val="004A5825"/>
    <w:rsid w:val="004A5CDD"/>
    <w:rsid w:val="004A6ABC"/>
    <w:rsid w:val="004A6BDD"/>
    <w:rsid w:val="004B04E4"/>
    <w:rsid w:val="004B0579"/>
    <w:rsid w:val="004B0593"/>
    <w:rsid w:val="004B0E86"/>
    <w:rsid w:val="004B1041"/>
    <w:rsid w:val="004B1BDE"/>
    <w:rsid w:val="004B23D7"/>
    <w:rsid w:val="004B2CF0"/>
    <w:rsid w:val="004B2E61"/>
    <w:rsid w:val="004B3037"/>
    <w:rsid w:val="004B3358"/>
    <w:rsid w:val="004B3F94"/>
    <w:rsid w:val="004B45A0"/>
    <w:rsid w:val="004B4B6E"/>
    <w:rsid w:val="004B62F3"/>
    <w:rsid w:val="004B69D3"/>
    <w:rsid w:val="004B6A47"/>
    <w:rsid w:val="004B7074"/>
    <w:rsid w:val="004B7A32"/>
    <w:rsid w:val="004C180A"/>
    <w:rsid w:val="004C364B"/>
    <w:rsid w:val="004C383C"/>
    <w:rsid w:val="004C3BF4"/>
    <w:rsid w:val="004C42EE"/>
    <w:rsid w:val="004C4790"/>
    <w:rsid w:val="004C4845"/>
    <w:rsid w:val="004C549A"/>
    <w:rsid w:val="004C5E7E"/>
    <w:rsid w:val="004C6421"/>
    <w:rsid w:val="004D0E04"/>
    <w:rsid w:val="004D20C1"/>
    <w:rsid w:val="004D27B8"/>
    <w:rsid w:val="004D2BB5"/>
    <w:rsid w:val="004D2D3D"/>
    <w:rsid w:val="004D55F8"/>
    <w:rsid w:val="004D6856"/>
    <w:rsid w:val="004D6A47"/>
    <w:rsid w:val="004D6FDB"/>
    <w:rsid w:val="004D7197"/>
    <w:rsid w:val="004E079F"/>
    <w:rsid w:val="004E0B04"/>
    <w:rsid w:val="004E0C0B"/>
    <w:rsid w:val="004E0D1E"/>
    <w:rsid w:val="004E13E1"/>
    <w:rsid w:val="004E1867"/>
    <w:rsid w:val="004E1893"/>
    <w:rsid w:val="004E1B67"/>
    <w:rsid w:val="004E1F09"/>
    <w:rsid w:val="004E27F3"/>
    <w:rsid w:val="004E34D8"/>
    <w:rsid w:val="004E4C19"/>
    <w:rsid w:val="004E4DB3"/>
    <w:rsid w:val="004E4FA0"/>
    <w:rsid w:val="004E51D6"/>
    <w:rsid w:val="004E53F7"/>
    <w:rsid w:val="004E6364"/>
    <w:rsid w:val="004E64EE"/>
    <w:rsid w:val="004E6714"/>
    <w:rsid w:val="004E71B0"/>
    <w:rsid w:val="004E7C8F"/>
    <w:rsid w:val="004F17A7"/>
    <w:rsid w:val="004F241B"/>
    <w:rsid w:val="004F34D3"/>
    <w:rsid w:val="004F38A8"/>
    <w:rsid w:val="004F4AFC"/>
    <w:rsid w:val="004F5997"/>
    <w:rsid w:val="004F5C56"/>
    <w:rsid w:val="004F6199"/>
    <w:rsid w:val="004F6641"/>
    <w:rsid w:val="004F6765"/>
    <w:rsid w:val="004F7E4D"/>
    <w:rsid w:val="00501551"/>
    <w:rsid w:val="00501918"/>
    <w:rsid w:val="0050337C"/>
    <w:rsid w:val="00503533"/>
    <w:rsid w:val="00503C3A"/>
    <w:rsid w:val="00504390"/>
    <w:rsid w:val="00504A32"/>
    <w:rsid w:val="00504AAA"/>
    <w:rsid w:val="00504D57"/>
    <w:rsid w:val="0050685A"/>
    <w:rsid w:val="00506C6F"/>
    <w:rsid w:val="00507050"/>
    <w:rsid w:val="00507EC2"/>
    <w:rsid w:val="00510989"/>
    <w:rsid w:val="005116A7"/>
    <w:rsid w:val="005119F1"/>
    <w:rsid w:val="00511A02"/>
    <w:rsid w:val="00511EB2"/>
    <w:rsid w:val="0051392A"/>
    <w:rsid w:val="00513BF8"/>
    <w:rsid w:val="005143F7"/>
    <w:rsid w:val="0051450E"/>
    <w:rsid w:val="00514774"/>
    <w:rsid w:val="00514A20"/>
    <w:rsid w:val="00514EF7"/>
    <w:rsid w:val="00515914"/>
    <w:rsid w:val="00516C86"/>
    <w:rsid w:val="00517419"/>
    <w:rsid w:val="00517D48"/>
    <w:rsid w:val="005201EF"/>
    <w:rsid w:val="00520BE1"/>
    <w:rsid w:val="005210E6"/>
    <w:rsid w:val="00521737"/>
    <w:rsid w:val="0052194C"/>
    <w:rsid w:val="0052254A"/>
    <w:rsid w:val="005228D3"/>
    <w:rsid w:val="00522EE7"/>
    <w:rsid w:val="005233CD"/>
    <w:rsid w:val="005237F5"/>
    <w:rsid w:val="00524524"/>
    <w:rsid w:val="00524A68"/>
    <w:rsid w:val="0052565E"/>
    <w:rsid w:val="00525721"/>
    <w:rsid w:val="00525CF0"/>
    <w:rsid w:val="00526F63"/>
    <w:rsid w:val="00527BB8"/>
    <w:rsid w:val="00527FE0"/>
    <w:rsid w:val="0053069D"/>
    <w:rsid w:val="00530B2A"/>
    <w:rsid w:val="00531295"/>
    <w:rsid w:val="00531852"/>
    <w:rsid w:val="005322D3"/>
    <w:rsid w:val="00533781"/>
    <w:rsid w:val="0053380F"/>
    <w:rsid w:val="005343B4"/>
    <w:rsid w:val="00534695"/>
    <w:rsid w:val="00534E41"/>
    <w:rsid w:val="005354D5"/>
    <w:rsid w:val="0053692E"/>
    <w:rsid w:val="00537D99"/>
    <w:rsid w:val="00540006"/>
    <w:rsid w:val="0054084C"/>
    <w:rsid w:val="00540BF9"/>
    <w:rsid w:val="005413A6"/>
    <w:rsid w:val="00541AF2"/>
    <w:rsid w:val="00541B94"/>
    <w:rsid w:val="005446D8"/>
    <w:rsid w:val="00545399"/>
    <w:rsid w:val="00546552"/>
    <w:rsid w:val="00546582"/>
    <w:rsid w:val="00547292"/>
    <w:rsid w:val="00550DC2"/>
    <w:rsid w:val="00551088"/>
    <w:rsid w:val="005510D9"/>
    <w:rsid w:val="00551490"/>
    <w:rsid w:val="0055203B"/>
    <w:rsid w:val="005528B4"/>
    <w:rsid w:val="005536BE"/>
    <w:rsid w:val="005539CD"/>
    <w:rsid w:val="00553C58"/>
    <w:rsid w:val="00554051"/>
    <w:rsid w:val="00554BA7"/>
    <w:rsid w:val="00554BD7"/>
    <w:rsid w:val="00555644"/>
    <w:rsid w:val="00556118"/>
    <w:rsid w:val="005561B2"/>
    <w:rsid w:val="00556556"/>
    <w:rsid w:val="005571CF"/>
    <w:rsid w:val="00561A65"/>
    <w:rsid w:val="00561C79"/>
    <w:rsid w:val="00562ACE"/>
    <w:rsid w:val="00562B53"/>
    <w:rsid w:val="00562F9D"/>
    <w:rsid w:val="00564F68"/>
    <w:rsid w:val="005652B5"/>
    <w:rsid w:val="00565560"/>
    <w:rsid w:val="00565824"/>
    <w:rsid w:val="005658D0"/>
    <w:rsid w:val="0056613A"/>
    <w:rsid w:val="00566F05"/>
    <w:rsid w:val="00567024"/>
    <w:rsid w:val="00567153"/>
    <w:rsid w:val="0056735C"/>
    <w:rsid w:val="00567591"/>
    <w:rsid w:val="00567C80"/>
    <w:rsid w:val="005717E4"/>
    <w:rsid w:val="00571FE7"/>
    <w:rsid w:val="0057254B"/>
    <w:rsid w:val="00572F49"/>
    <w:rsid w:val="00573676"/>
    <w:rsid w:val="0057411C"/>
    <w:rsid w:val="00575249"/>
    <w:rsid w:val="00575835"/>
    <w:rsid w:val="00576066"/>
    <w:rsid w:val="00576B0C"/>
    <w:rsid w:val="00576D33"/>
    <w:rsid w:val="00577B3B"/>
    <w:rsid w:val="005802F9"/>
    <w:rsid w:val="00581714"/>
    <w:rsid w:val="00581994"/>
    <w:rsid w:val="005823E0"/>
    <w:rsid w:val="00582509"/>
    <w:rsid w:val="005829F4"/>
    <w:rsid w:val="00583087"/>
    <w:rsid w:val="005842F8"/>
    <w:rsid w:val="00584801"/>
    <w:rsid w:val="005851DC"/>
    <w:rsid w:val="00585447"/>
    <w:rsid w:val="00585EC5"/>
    <w:rsid w:val="00585ECE"/>
    <w:rsid w:val="00586913"/>
    <w:rsid w:val="00586997"/>
    <w:rsid w:val="00586B2C"/>
    <w:rsid w:val="0058716C"/>
    <w:rsid w:val="0059014F"/>
    <w:rsid w:val="0059040A"/>
    <w:rsid w:val="005924EF"/>
    <w:rsid w:val="005926FB"/>
    <w:rsid w:val="00592730"/>
    <w:rsid w:val="00593E60"/>
    <w:rsid w:val="00594E94"/>
    <w:rsid w:val="00595403"/>
    <w:rsid w:val="005959A3"/>
    <w:rsid w:val="005959E3"/>
    <w:rsid w:val="00595D90"/>
    <w:rsid w:val="0059639F"/>
    <w:rsid w:val="00597054"/>
    <w:rsid w:val="005970C5"/>
    <w:rsid w:val="005A00E7"/>
    <w:rsid w:val="005A026D"/>
    <w:rsid w:val="005A082B"/>
    <w:rsid w:val="005A0C64"/>
    <w:rsid w:val="005A23CD"/>
    <w:rsid w:val="005A2B28"/>
    <w:rsid w:val="005A3772"/>
    <w:rsid w:val="005A3A1F"/>
    <w:rsid w:val="005A3B70"/>
    <w:rsid w:val="005A4657"/>
    <w:rsid w:val="005A4B0C"/>
    <w:rsid w:val="005A4ED2"/>
    <w:rsid w:val="005A4FF4"/>
    <w:rsid w:val="005A58B3"/>
    <w:rsid w:val="005A5902"/>
    <w:rsid w:val="005A6B7A"/>
    <w:rsid w:val="005B0485"/>
    <w:rsid w:val="005B04D5"/>
    <w:rsid w:val="005B05B1"/>
    <w:rsid w:val="005B1443"/>
    <w:rsid w:val="005B15A3"/>
    <w:rsid w:val="005B2684"/>
    <w:rsid w:val="005B271A"/>
    <w:rsid w:val="005B2B02"/>
    <w:rsid w:val="005B32DB"/>
    <w:rsid w:val="005B3BBE"/>
    <w:rsid w:val="005B3D50"/>
    <w:rsid w:val="005B3E86"/>
    <w:rsid w:val="005B4497"/>
    <w:rsid w:val="005B5199"/>
    <w:rsid w:val="005B566D"/>
    <w:rsid w:val="005B6580"/>
    <w:rsid w:val="005B6CE3"/>
    <w:rsid w:val="005B6D07"/>
    <w:rsid w:val="005B7BD4"/>
    <w:rsid w:val="005C0494"/>
    <w:rsid w:val="005C12B8"/>
    <w:rsid w:val="005C3E58"/>
    <w:rsid w:val="005C40C0"/>
    <w:rsid w:val="005C549A"/>
    <w:rsid w:val="005C58E3"/>
    <w:rsid w:val="005C6862"/>
    <w:rsid w:val="005C6D0F"/>
    <w:rsid w:val="005D147A"/>
    <w:rsid w:val="005D41CD"/>
    <w:rsid w:val="005D45FB"/>
    <w:rsid w:val="005D4E1C"/>
    <w:rsid w:val="005D5202"/>
    <w:rsid w:val="005D5888"/>
    <w:rsid w:val="005D5B59"/>
    <w:rsid w:val="005D60DB"/>
    <w:rsid w:val="005D6498"/>
    <w:rsid w:val="005D6A5F"/>
    <w:rsid w:val="005E05A9"/>
    <w:rsid w:val="005E121E"/>
    <w:rsid w:val="005E13FA"/>
    <w:rsid w:val="005E1433"/>
    <w:rsid w:val="005E2C99"/>
    <w:rsid w:val="005E3AE9"/>
    <w:rsid w:val="005E47E7"/>
    <w:rsid w:val="005E4D5A"/>
    <w:rsid w:val="005E7631"/>
    <w:rsid w:val="005E7EA6"/>
    <w:rsid w:val="005F0004"/>
    <w:rsid w:val="005F0E1D"/>
    <w:rsid w:val="005F107A"/>
    <w:rsid w:val="005F1707"/>
    <w:rsid w:val="005F1A48"/>
    <w:rsid w:val="005F28C7"/>
    <w:rsid w:val="005F29E7"/>
    <w:rsid w:val="005F3803"/>
    <w:rsid w:val="005F3868"/>
    <w:rsid w:val="005F3A46"/>
    <w:rsid w:val="005F464E"/>
    <w:rsid w:val="005F4E9E"/>
    <w:rsid w:val="005F5065"/>
    <w:rsid w:val="005F52C2"/>
    <w:rsid w:val="005F6A6D"/>
    <w:rsid w:val="005F7A69"/>
    <w:rsid w:val="005F7DD6"/>
    <w:rsid w:val="0060031B"/>
    <w:rsid w:val="006003BB"/>
    <w:rsid w:val="00600EAC"/>
    <w:rsid w:val="0060104B"/>
    <w:rsid w:val="00601063"/>
    <w:rsid w:val="0060180F"/>
    <w:rsid w:val="00601AB4"/>
    <w:rsid w:val="00601D5A"/>
    <w:rsid w:val="00602283"/>
    <w:rsid w:val="006038D3"/>
    <w:rsid w:val="00605026"/>
    <w:rsid w:val="0060544C"/>
    <w:rsid w:val="006065E1"/>
    <w:rsid w:val="00606F91"/>
    <w:rsid w:val="0061027F"/>
    <w:rsid w:val="006107C0"/>
    <w:rsid w:val="00610DCB"/>
    <w:rsid w:val="006111FE"/>
    <w:rsid w:val="006117BB"/>
    <w:rsid w:val="0061241B"/>
    <w:rsid w:val="0061255B"/>
    <w:rsid w:val="00612BB5"/>
    <w:rsid w:val="006132A5"/>
    <w:rsid w:val="00613E03"/>
    <w:rsid w:val="006143F0"/>
    <w:rsid w:val="0061549F"/>
    <w:rsid w:val="006155E2"/>
    <w:rsid w:val="006157BF"/>
    <w:rsid w:val="00615902"/>
    <w:rsid w:val="00616563"/>
    <w:rsid w:val="00617243"/>
    <w:rsid w:val="00617A5D"/>
    <w:rsid w:val="0062022D"/>
    <w:rsid w:val="00621C4B"/>
    <w:rsid w:val="00622213"/>
    <w:rsid w:val="0062254E"/>
    <w:rsid w:val="00622AD5"/>
    <w:rsid w:val="00622C31"/>
    <w:rsid w:val="00622FF1"/>
    <w:rsid w:val="006230CC"/>
    <w:rsid w:val="006237BA"/>
    <w:rsid w:val="006237E5"/>
    <w:rsid w:val="00623B63"/>
    <w:rsid w:val="00623BF6"/>
    <w:rsid w:val="00624013"/>
    <w:rsid w:val="00624824"/>
    <w:rsid w:val="0062497A"/>
    <w:rsid w:val="00624FFB"/>
    <w:rsid w:val="006255C8"/>
    <w:rsid w:val="00625EDA"/>
    <w:rsid w:val="00626F68"/>
    <w:rsid w:val="00630708"/>
    <w:rsid w:val="00630A36"/>
    <w:rsid w:val="00631D27"/>
    <w:rsid w:val="00631FEF"/>
    <w:rsid w:val="006328E5"/>
    <w:rsid w:val="00632C15"/>
    <w:rsid w:val="00632DF3"/>
    <w:rsid w:val="00632EF8"/>
    <w:rsid w:val="0063376F"/>
    <w:rsid w:val="00633857"/>
    <w:rsid w:val="00634160"/>
    <w:rsid w:val="006351D6"/>
    <w:rsid w:val="00635895"/>
    <w:rsid w:val="00635CF3"/>
    <w:rsid w:val="00636C77"/>
    <w:rsid w:val="00637164"/>
    <w:rsid w:val="006373B8"/>
    <w:rsid w:val="006407F6"/>
    <w:rsid w:val="00640B59"/>
    <w:rsid w:val="0064115A"/>
    <w:rsid w:val="00642A14"/>
    <w:rsid w:val="00643B16"/>
    <w:rsid w:val="006444B9"/>
    <w:rsid w:val="0064527F"/>
    <w:rsid w:val="0064564F"/>
    <w:rsid w:val="00646E0A"/>
    <w:rsid w:val="00646FD5"/>
    <w:rsid w:val="006478BE"/>
    <w:rsid w:val="00647E35"/>
    <w:rsid w:val="00647F0B"/>
    <w:rsid w:val="00650461"/>
    <w:rsid w:val="00650564"/>
    <w:rsid w:val="006506FF"/>
    <w:rsid w:val="00650D97"/>
    <w:rsid w:val="00650D9E"/>
    <w:rsid w:val="00650E9F"/>
    <w:rsid w:val="006510F6"/>
    <w:rsid w:val="006526B3"/>
    <w:rsid w:val="006528DC"/>
    <w:rsid w:val="00652BEB"/>
    <w:rsid w:val="0065309B"/>
    <w:rsid w:val="0065335B"/>
    <w:rsid w:val="006538E8"/>
    <w:rsid w:val="00653F3E"/>
    <w:rsid w:val="00654222"/>
    <w:rsid w:val="00655B95"/>
    <w:rsid w:val="00656BD8"/>
    <w:rsid w:val="00656CAB"/>
    <w:rsid w:val="00657996"/>
    <w:rsid w:val="00657D9D"/>
    <w:rsid w:val="00661552"/>
    <w:rsid w:val="006627CB"/>
    <w:rsid w:val="006631C2"/>
    <w:rsid w:val="0066337D"/>
    <w:rsid w:val="006635A6"/>
    <w:rsid w:val="00664362"/>
    <w:rsid w:val="006644F7"/>
    <w:rsid w:val="00664AE0"/>
    <w:rsid w:val="00664CCA"/>
    <w:rsid w:val="0066534B"/>
    <w:rsid w:val="006655DB"/>
    <w:rsid w:val="0066589E"/>
    <w:rsid w:val="0066599E"/>
    <w:rsid w:val="00666498"/>
    <w:rsid w:val="0066694D"/>
    <w:rsid w:val="006669CF"/>
    <w:rsid w:val="00666D30"/>
    <w:rsid w:val="0067024B"/>
    <w:rsid w:val="0067097D"/>
    <w:rsid w:val="00670A67"/>
    <w:rsid w:val="00671086"/>
    <w:rsid w:val="00671287"/>
    <w:rsid w:val="006729C2"/>
    <w:rsid w:val="00672A90"/>
    <w:rsid w:val="00672BBD"/>
    <w:rsid w:val="0067374F"/>
    <w:rsid w:val="0067445E"/>
    <w:rsid w:val="00674A79"/>
    <w:rsid w:val="00674D29"/>
    <w:rsid w:val="0067566B"/>
    <w:rsid w:val="006801EC"/>
    <w:rsid w:val="00680792"/>
    <w:rsid w:val="00680AEF"/>
    <w:rsid w:val="00680BDC"/>
    <w:rsid w:val="00680EB8"/>
    <w:rsid w:val="006810B2"/>
    <w:rsid w:val="006813C3"/>
    <w:rsid w:val="00681AD0"/>
    <w:rsid w:val="0068224E"/>
    <w:rsid w:val="006839E2"/>
    <w:rsid w:val="00685C93"/>
    <w:rsid w:val="00687066"/>
    <w:rsid w:val="00687E43"/>
    <w:rsid w:val="00691487"/>
    <w:rsid w:val="006919EA"/>
    <w:rsid w:val="0069266B"/>
    <w:rsid w:val="006930AA"/>
    <w:rsid w:val="00693AC9"/>
    <w:rsid w:val="006962A0"/>
    <w:rsid w:val="0069642A"/>
    <w:rsid w:val="0069670F"/>
    <w:rsid w:val="00696CBE"/>
    <w:rsid w:val="006971E2"/>
    <w:rsid w:val="00697CC6"/>
    <w:rsid w:val="00697E3D"/>
    <w:rsid w:val="006A0639"/>
    <w:rsid w:val="006A06AE"/>
    <w:rsid w:val="006A229E"/>
    <w:rsid w:val="006A37D4"/>
    <w:rsid w:val="006A3D3A"/>
    <w:rsid w:val="006A3D50"/>
    <w:rsid w:val="006A407A"/>
    <w:rsid w:val="006A4B76"/>
    <w:rsid w:val="006A4C95"/>
    <w:rsid w:val="006A5176"/>
    <w:rsid w:val="006A5BCA"/>
    <w:rsid w:val="006A6884"/>
    <w:rsid w:val="006A6B92"/>
    <w:rsid w:val="006A7B2F"/>
    <w:rsid w:val="006A7D74"/>
    <w:rsid w:val="006B0921"/>
    <w:rsid w:val="006B10B3"/>
    <w:rsid w:val="006B1739"/>
    <w:rsid w:val="006B293F"/>
    <w:rsid w:val="006B398A"/>
    <w:rsid w:val="006B3BBD"/>
    <w:rsid w:val="006B4EF3"/>
    <w:rsid w:val="006B54B6"/>
    <w:rsid w:val="006B602E"/>
    <w:rsid w:val="006B6604"/>
    <w:rsid w:val="006B7023"/>
    <w:rsid w:val="006B72CD"/>
    <w:rsid w:val="006C0AF3"/>
    <w:rsid w:val="006C0F23"/>
    <w:rsid w:val="006C0F61"/>
    <w:rsid w:val="006C1BAE"/>
    <w:rsid w:val="006C1BB9"/>
    <w:rsid w:val="006C211D"/>
    <w:rsid w:val="006C21E3"/>
    <w:rsid w:val="006C25EF"/>
    <w:rsid w:val="006C3B38"/>
    <w:rsid w:val="006C3B56"/>
    <w:rsid w:val="006C3C46"/>
    <w:rsid w:val="006C4252"/>
    <w:rsid w:val="006C46BF"/>
    <w:rsid w:val="006C48D9"/>
    <w:rsid w:val="006C6930"/>
    <w:rsid w:val="006C6FE1"/>
    <w:rsid w:val="006D0BEE"/>
    <w:rsid w:val="006D1A99"/>
    <w:rsid w:val="006D2A21"/>
    <w:rsid w:val="006D350B"/>
    <w:rsid w:val="006D441D"/>
    <w:rsid w:val="006D65B1"/>
    <w:rsid w:val="006D73E8"/>
    <w:rsid w:val="006D762F"/>
    <w:rsid w:val="006E043B"/>
    <w:rsid w:val="006E090A"/>
    <w:rsid w:val="006E095B"/>
    <w:rsid w:val="006E09D1"/>
    <w:rsid w:val="006E0C01"/>
    <w:rsid w:val="006E0DF7"/>
    <w:rsid w:val="006E20EF"/>
    <w:rsid w:val="006E21A5"/>
    <w:rsid w:val="006E3660"/>
    <w:rsid w:val="006E4660"/>
    <w:rsid w:val="006E4948"/>
    <w:rsid w:val="006E4D07"/>
    <w:rsid w:val="006E51CD"/>
    <w:rsid w:val="006E5225"/>
    <w:rsid w:val="006E58F1"/>
    <w:rsid w:val="006E5BD6"/>
    <w:rsid w:val="006E7597"/>
    <w:rsid w:val="006E7829"/>
    <w:rsid w:val="006E7EF2"/>
    <w:rsid w:val="006F0220"/>
    <w:rsid w:val="006F060E"/>
    <w:rsid w:val="006F0795"/>
    <w:rsid w:val="006F0E56"/>
    <w:rsid w:val="006F2F66"/>
    <w:rsid w:val="006F382E"/>
    <w:rsid w:val="006F3B5D"/>
    <w:rsid w:val="006F41C2"/>
    <w:rsid w:val="006F57CA"/>
    <w:rsid w:val="006F5D5B"/>
    <w:rsid w:val="006F6964"/>
    <w:rsid w:val="006F6D98"/>
    <w:rsid w:val="006F73BB"/>
    <w:rsid w:val="006F75D9"/>
    <w:rsid w:val="006F78F5"/>
    <w:rsid w:val="006F7D57"/>
    <w:rsid w:val="0070011E"/>
    <w:rsid w:val="00700904"/>
    <w:rsid w:val="00702276"/>
    <w:rsid w:val="00702B87"/>
    <w:rsid w:val="00702F60"/>
    <w:rsid w:val="00703373"/>
    <w:rsid w:val="0070386F"/>
    <w:rsid w:val="0070592C"/>
    <w:rsid w:val="0070598D"/>
    <w:rsid w:val="00706769"/>
    <w:rsid w:val="007076E9"/>
    <w:rsid w:val="0071090D"/>
    <w:rsid w:val="0071165D"/>
    <w:rsid w:val="00712A26"/>
    <w:rsid w:val="00713787"/>
    <w:rsid w:val="00713D6C"/>
    <w:rsid w:val="00713EBE"/>
    <w:rsid w:val="00714BA5"/>
    <w:rsid w:val="00714CB5"/>
    <w:rsid w:val="00715517"/>
    <w:rsid w:val="00715EAB"/>
    <w:rsid w:val="00716F1A"/>
    <w:rsid w:val="00717741"/>
    <w:rsid w:val="00717860"/>
    <w:rsid w:val="0072216A"/>
    <w:rsid w:val="00722382"/>
    <w:rsid w:val="007223C1"/>
    <w:rsid w:val="00722A59"/>
    <w:rsid w:val="00722AB5"/>
    <w:rsid w:val="007236AD"/>
    <w:rsid w:val="00723CE3"/>
    <w:rsid w:val="00724F87"/>
    <w:rsid w:val="0072520E"/>
    <w:rsid w:val="00726314"/>
    <w:rsid w:val="007275ED"/>
    <w:rsid w:val="00727A11"/>
    <w:rsid w:val="00727B7E"/>
    <w:rsid w:val="00730286"/>
    <w:rsid w:val="0073053E"/>
    <w:rsid w:val="007307DE"/>
    <w:rsid w:val="0073190E"/>
    <w:rsid w:val="00731A02"/>
    <w:rsid w:val="007321C7"/>
    <w:rsid w:val="0073398E"/>
    <w:rsid w:val="00733ACB"/>
    <w:rsid w:val="00733B2F"/>
    <w:rsid w:val="00735EA0"/>
    <w:rsid w:val="00735EF4"/>
    <w:rsid w:val="00735F2D"/>
    <w:rsid w:val="00736004"/>
    <w:rsid w:val="00736401"/>
    <w:rsid w:val="00736D4B"/>
    <w:rsid w:val="007370D6"/>
    <w:rsid w:val="00737286"/>
    <w:rsid w:val="007373D7"/>
    <w:rsid w:val="00740C71"/>
    <w:rsid w:val="00741B57"/>
    <w:rsid w:val="00741BDB"/>
    <w:rsid w:val="00742818"/>
    <w:rsid w:val="00742BE5"/>
    <w:rsid w:val="00743D3C"/>
    <w:rsid w:val="00744D74"/>
    <w:rsid w:val="00745D05"/>
    <w:rsid w:val="00745D97"/>
    <w:rsid w:val="00745E77"/>
    <w:rsid w:val="00746694"/>
    <w:rsid w:val="00746A9A"/>
    <w:rsid w:val="00746F7A"/>
    <w:rsid w:val="00747584"/>
    <w:rsid w:val="0074771B"/>
    <w:rsid w:val="00750296"/>
    <w:rsid w:val="007502AA"/>
    <w:rsid w:val="00750B7B"/>
    <w:rsid w:val="00752731"/>
    <w:rsid w:val="00753B4F"/>
    <w:rsid w:val="00753CB1"/>
    <w:rsid w:val="00753D40"/>
    <w:rsid w:val="00754B44"/>
    <w:rsid w:val="00754C39"/>
    <w:rsid w:val="00754F3B"/>
    <w:rsid w:val="0075635D"/>
    <w:rsid w:val="007578F4"/>
    <w:rsid w:val="00757EBE"/>
    <w:rsid w:val="00760408"/>
    <w:rsid w:val="00760513"/>
    <w:rsid w:val="00760847"/>
    <w:rsid w:val="00761067"/>
    <w:rsid w:val="00761C63"/>
    <w:rsid w:val="00762183"/>
    <w:rsid w:val="00762227"/>
    <w:rsid w:val="00762CAD"/>
    <w:rsid w:val="00764816"/>
    <w:rsid w:val="00764F14"/>
    <w:rsid w:val="00765EE9"/>
    <w:rsid w:val="007666CA"/>
    <w:rsid w:val="007673DE"/>
    <w:rsid w:val="00767E18"/>
    <w:rsid w:val="00770F64"/>
    <w:rsid w:val="00771661"/>
    <w:rsid w:val="0077302C"/>
    <w:rsid w:val="00773785"/>
    <w:rsid w:val="007754D3"/>
    <w:rsid w:val="007755EB"/>
    <w:rsid w:val="0077570B"/>
    <w:rsid w:val="00775CE2"/>
    <w:rsid w:val="007766C6"/>
    <w:rsid w:val="00776B26"/>
    <w:rsid w:val="0077708E"/>
    <w:rsid w:val="00780C9C"/>
    <w:rsid w:val="00782821"/>
    <w:rsid w:val="00782916"/>
    <w:rsid w:val="00783706"/>
    <w:rsid w:val="00783ACB"/>
    <w:rsid w:val="00783B22"/>
    <w:rsid w:val="00783CA0"/>
    <w:rsid w:val="007847D0"/>
    <w:rsid w:val="007853FB"/>
    <w:rsid w:val="00785D6D"/>
    <w:rsid w:val="007863D1"/>
    <w:rsid w:val="00787674"/>
    <w:rsid w:val="00790385"/>
    <w:rsid w:val="00792009"/>
    <w:rsid w:val="0079207B"/>
    <w:rsid w:val="00792BC4"/>
    <w:rsid w:val="00792D26"/>
    <w:rsid w:val="00793613"/>
    <w:rsid w:val="00796339"/>
    <w:rsid w:val="00796FCE"/>
    <w:rsid w:val="00797B32"/>
    <w:rsid w:val="007A068B"/>
    <w:rsid w:val="007A1795"/>
    <w:rsid w:val="007A2571"/>
    <w:rsid w:val="007A295E"/>
    <w:rsid w:val="007A2DD0"/>
    <w:rsid w:val="007A3F57"/>
    <w:rsid w:val="007A43D2"/>
    <w:rsid w:val="007A4446"/>
    <w:rsid w:val="007A4E05"/>
    <w:rsid w:val="007A5822"/>
    <w:rsid w:val="007A589C"/>
    <w:rsid w:val="007A67E2"/>
    <w:rsid w:val="007A6D64"/>
    <w:rsid w:val="007A7062"/>
    <w:rsid w:val="007A7813"/>
    <w:rsid w:val="007B2424"/>
    <w:rsid w:val="007B2C4E"/>
    <w:rsid w:val="007B3149"/>
    <w:rsid w:val="007B360B"/>
    <w:rsid w:val="007B36EC"/>
    <w:rsid w:val="007B37DF"/>
    <w:rsid w:val="007B3861"/>
    <w:rsid w:val="007B4396"/>
    <w:rsid w:val="007B44FF"/>
    <w:rsid w:val="007B6A06"/>
    <w:rsid w:val="007B6A16"/>
    <w:rsid w:val="007B6D14"/>
    <w:rsid w:val="007B7004"/>
    <w:rsid w:val="007B75A9"/>
    <w:rsid w:val="007B7F55"/>
    <w:rsid w:val="007C129F"/>
    <w:rsid w:val="007C1505"/>
    <w:rsid w:val="007C2526"/>
    <w:rsid w:val="007C347C"/>
    <w:rsid w:val="007C3BF4"/>
    <w:rsid w:val="007C471C"/>
    <w:rsid w:val="007C4935"/>
    <w:rsid w:val="007C57E4"/>
    <w:rsid w:val="007C6160"/>
    <w:rsid w:val="007C63C6"/>
    <w:rsid w:val="007C6F41"/>
    <w:rsid w:val="007D0821"/>
    <w:rsid w:val="007D18E4"/>
    <w:rsid w:val="007D1BB5"/>
    <w:rsid w:val="007D471D"/>
    <w:rsid w:val="007D49E0"/>
    <w:rsid w:val="007D4B26"/>
    <w:rsid w:val="007D4BAD"/>
    <w:rsid w:val="007D5DEE"/>
    <w:rsid w:val="007D5F8C"/>
    <w:rsid w:val="007D62FD"/>
    <w:rsid w:val="007D6588"/>
    <w:rsid w:val="007D6B89"/>
    <w:rsid w:val="007D6FB4"/>
    <w:rsid w:val="007E04DA"/>
    <w:rsid w:val="007E1DAC"/>
    <w:rsid w:val="007E1E84"/>
    <w:rsid w:val="007E236C"/>
    <w:rsid w:val="007E2587"/>
    <w:rsid w:val="007E2AAF"/>
    <w:rsid w:val="007E3A06"/>
    <w:rsid w:val="007E4557"/>
    <w:rsid w:val="007E4776"/>
    <w:rsid w:val="007E4C12"/>
    <w:rsid w:val="007E592D"/>
    <w:rsid w:val="007E70AD"/>
    <w:rsid w:val="007E70DD"/>
    <w:rsid w:val="007E70E7"/>
    <w:rsid w:val="007E7178"/>
    <w:rsid w:val="007E71B2"/>
    <w:rsid w:val="007E789B"/>
    <w:rsid w:val="007E79DB"/>
    <w:rsid w:val="007E7DB7"/>
    <w:rsid w:val="007E7EAD"/>
    <w:rsid w:val="007F025E"/>
    <w:rsid w:val="007F041E"/>
    <w:rsid w:val="007F0754"/>
    <w:rsid w:val="007F084D"/>
    <w:rsid w:val="007F0C3E"/>
    <w:rsid w:val="007F14C7"/>
    <w:rsid w:val="007F19C0"/>
    <w:rsid w:val="007F2408"/>
    <w:rsid w:val="007F2CA2"/>
    <w:rsid w:val="007F314F"/>
    <w:rsid w:val="007F3706"/>
    <w:rsid w:val="007F3F35"/>
    <w:rsid w:val="007F45D0"/>
    <w:rsid w:val="007F4660"/>
    <w:rsid w:val="007F4679"/>
    <w:rsid w:val="007F4AE8"/>
    <w:rsid w:val="007F4B07"/>
    <w:rsid w:val="007F575A"/>
    <w:rsid w:val="007F5F8E"/>
    <w:rsid w:val="007F6129"/>
    <w:rsid w:val="007F7BF7"/>
    <w:rsid w:val="00800913"/>
    <w:rsid w:val="00800B59"/>
    <w:rsid w:val="00801201"/>
    <w:rsid w:val="00802269"/>
    <w:rsid w:val="00802ED2"/>
    <w:rsid w:val="00803655"/>
    <w:rsid w:val="00804595"/>
    <w:rsid w:val="0080470C"/>
    <w:rsid w:val="00804C7A"/>
    <w:rsid w:val="00805814"/>
    <w:rsid w:val="0080604F"/>
    <w:rsid w:val="008061CE"/>
    <w:rsid w:val="008065C6"/>
    <w:rsid w:val="0080753B"/>
    <w:rsid w:val="00807545"/>
    <w:rsid w:val="008103E6"/>
    <w:rsid w:val="0081081D"/>
    <w:rsid w:val="00810F73"/>
    <w:rsid w:val="00810FDC"/>
    <w:rsid w:val="0081165C"/>
    <w:rsid w:val="00811E9E"/>
    <w:rsid w:val="008129F8"/>
    <w:rsid w:val="00813015"/>
    <w:rsid w:val="008132EB"/>
    <w:rsid w:val="008132FB"/>
    <w:rsid w:val="008136FC"/>
    <w:rsid w:val="00813930"/>
    <w:rsid w:val="00813AB5"/>
    <w:rsid w:val="00813F25"/>
    <w:rsid w:val="00814000"/>
    <w:rsid w:val="0081419F"/>
    <w:rsid w:val="008142D9"/>
    <w:rsid w:val="00814332"/>
    <w:rsid w:val="0081434D"/>
    <w:rsid w:val="00814729"/>
    <w:rsid w:val="00815456"/>
    <w:rsid w:val="0081548F"/>
    <w:rsid w:val="0081698D"/>
    <w:rsid w:val="00816B82"/>
    <w:rsid w:val="00817A3C"/>
    <w:rsid w:val="00820C25"/>
    <w:rsid w:val="008211F9"/>
    <w:rsid w:val="00822494"/>
    <w:rsid w:val="00822B3A"/>
    <w:rsid w:val="008245BC"/>
    <w:rsid w:val="0082503A"/>
    <w:rsid w:val="008254E1"/>
    <w:rsid w:val="00825C82"/>
    <w:rsid w:val="00825E14"/>
    <w:rsid w:val="0082642A"/>
    <w:rsid w:val="00826BC5"/>
    <w:rsid w:val="0082745A"/>
    <w:rsid w:val="008308BB"/>
    <w:rsid w:val="00830B46"/>
    <w:rsid w:val="00830E7E"/>
    <w:rsid w:val="00832503"/>
    <w:rsid w:val="00832579"/>
    <w:rsid w:val="0083268F"/>
    <w:rsid w:val="0083301F"/>
    <w:rsid w:val="00833163"/>
    <w:rsid w:val="0083345E"/>
    <w:rsid w:val="00833803"/>
    <w:rsid w:val="00833D6C"/>
    <w:rsid w:val="0083440D"/>
    <w:rsid w:val="00834884"/>
    <w:rsid w:val="008349D9"/>
    <w:rsid w:val="00834EAF"/>
    <w:rsid w:val="008354CC"/>
    <w:rsid w:val="00835532"/>
    <w:rsid w:val="0083599E"/>
    <w:rsid w:val="008372AB"/>
    <w:rsid w:val="0083741C"/>
    <w:rsid w:val="00837F82"/>
    <w:rsid w:val="00840777"/>
    <w:rsid w:val="00840798"/>
    <w:rsid w:val="00841533"/>
    <w:rsid w:val="008423E7"/>
    <w:rsid w:val="0084252D"/>
    <w:rsid w:val="0084377B"/>
    <w:rsid w:val="008439E3"/>
    <w:rsid w:val="00843AF8"/>
    <w:rsid w:val="008443F6"/>
    <w:rsid w:val="0084447B"/>
    <w:rsid w:val="00844BB2"/>
    <w:rsid w:val="0084537A"/>
    <w:rsid w:val="008459C8"/>
    <w:rsid w:val="00847302"/>
    <w:rsid w:val="00847B20"/>
    <w:rsid w:val="0085035A"/>
    <w:rsid w:val="00850CB9"/>
    <w:rsid w:val="0085104F"/>
    <w:rsid w:val="00851755"/>
    <w:rsid w:val="008523FA"/>
    <w:rsid w:val="008524B3"/>
    <w:rsid w:val="008542BC"/>
    <w:rsid w:val="00854D0B"/>
    <w:rsid w:val="00854D40"/>
    <w:rsid w:val="008550D7"/>
    <w:rsid w:val="008550EE"/>
    <w:rsid w:val="0085574F"/>
    <w:rsid w:val="0085580C"/>
    <w:rsid w:val="0085715D"/>
    <w:rsid w:val="00857EF9"/>
    <w:rsid w:val="00860EA4"/>
    <w:rsid w:val="00860FF3"/>
    <w:rsid w:val="0086179B"/>
    <w:rsid w:val="00861DFF"/>
    <w:rsid w:val="008626A1"/>
    <w:rsid w:val="00862FD7"/>
    <w:rsid w:val="00862FE4"/>
    <w:rsid w:val="008632EB"/>
    <w:rsid w:val="00863635"/>
    <w:rsid w:val="00863EF6"/>
    <w:rsid w:val="008645B8"/>
    <w:rsid w:val="00864703"/>
    <w:rsid w:val="00864B67"/>
    <w:rsid w:val="00865705"/>
    <w:rsid w:val="00865EA8"/>
    <w:rsid w:val="008663E0"/>
    <w:rsid w:val="00866A0E"/>
    <w:rsid w:val="00867D18"/>
    <w:rsid w:val="00867E5A"/>
    <w:rsid w:val="0087020E"/>
    <w:rsid w:val="008711D4"/>
    <w:rsid w:val="0087190A"/>
    <w:rsid w:val="00871F68"/>
    <w:rsid w:val="008729DF"/>
    <w:rsid w:val="00872C5C"/>
    <w:rsid w:val="008739B1"/>
    <w:rsid w:val="00873C42"/>
    <w:rsid w:val="00874AA2"/>
    <w:rsid w:val="00875AC8"/>
    <w:rsid w:val="00876029"/>
    <w:rsid w:val="008760AD"/>
    <w:rsid w:val="0087693B"/>
    <w:rsid w:val="00876E04"/>
    <w:rsid w:val="00880004"/>
    <w:rsid w:val="008802AC"/>
    <w:rsid w:val="008807D1"/>
    <w:rsid w:val="0088096C"/>
    <w:rsid w:val="00880AB5"/>
    <w:rsid w:val="00880C58"/>
    <w:rsid w:val="008815AA"/>
    <w:rsid w:val="0088164E"/>
    <w:rsid w:val="008824A9"/>
    <w:rsid w:val="00882559"/>
    <w:rsid w:val="00882D59"/>
    <w:rsid w:val="00882F75"/>
    <w:rsid w:val="00883561"/>
    <w:rsid w:val="0088671C"/>
    <w:rsid w:val="00886E4C"/>
    <w:rsid w:val="00887952"/>
    <w:rsid w:val="008905B3"/>
    <w:rsid w:val="00890F4E"/>
    <w:rsid w:val="0089171C"/>
    <w:rsid w:val="00891D4D"/>
    <w:rsid w:val="008925CE"/>
    <w:rsid w:val="008931B9"/>
    <w:rsid w:val="00893561"/>
    <w:rsid w:val="00893B92"/>
    <w:rsid w:val="00895570"/>
    <w:rsid w:val="00896255"/>
    <w:rsid w:val="00896451"/>
    <w:rsid w:val="00896D0F"/>
    <w:rsid w:val="00897019"/>
    <w:rsid w:val="008A08FC"/>
    <w:rsid w:val="008A0E45"/>
    <w:rsid w:val="008A0E50"/>
    <w:rsid w:val="008A23DC"/>
    <w:rsid w:val="008A2758"/>
    <w:rsid w:val="008A4151"/>
    <w:rsid w:val="008A4E64"/>
    <w:rsid w:val="008A6107"/>
    <w:rsid w:val="008A6AAC"/>
    <w:rsid w:val="008A6AE6"/>
    <w:rsid w:val="008A70F0"/>
    <w:rsid w:val="008A7110"/>
    <w:rsid w:val="008A74CB"/>
    <w:rsid w:val="008A79B7"/>
    <w:rsid w:val="008B00B7"/>
    <w:rsid w:val="008B08FA"/>
    <w:rsid w:val="008B0C34"/>
    <w:rsid w:val="008B18B1"/>
    <w:rsid w:val="008B1F5E"/>
    <w:rsid w:val="008B2454"/>
    <w:rsid w:val="008B2514"/>
    <w:rsid w:val="008B26BE"/>
    <w:rsid w:val="008B2770"/>
    <w:rsid w:val="008B3F5F"/>
    <w:rsid w:val="008B4239"/>
    <w:rsid w:val="008B4B31"/>
    <w:rsid w:val="008B4F83"/>
    <w:rsid w:val="008B543A"/>
    <w:rsid w:val="008B647D"/>
    <w:rsid w:val="008B6CD4"/>
    <w:rsid w:val="008B739D"/>
    <w:rsid w:val="008B7DC1"/>
    <w:rsid w:val="008B7DEA"/>
    <w:rsid w:val="008C034E"/>
    <w:rsid w:val="008C04C7"/>
    <w:rsid w:val="008C052E"/>
    <w:rsid w:val="008C1102"/>
    <w:rsid w:val="008C1210"/>
    <w:rsid w:val="008C1411"/>
    <w:rsid w:val="008C1AFA"/>
    <w:rsid w:val="008C2594"/>
    <w:rsid w:val="008C2763"/>
    <w:rsid w:val="008C3CF5"/>
    <w:rsid w:val="008C3EBD"/>
    <w:rsid w:val="008C4439"/>
    <w:rsid w:val="008C445C"/>
    <w:rsid w:val="008C4C4E"/>
    <w:rsid w:val="008C5050"/>
    <w:rsid w:val="008C517B"/>
    <w:rsid w:val="008C532F"/>
    <w:rsid w:val="008C578D"/>
    <w:rsid w:val="008C7796"/>
    <w:rsid w:val="008C7B5B"/>
    <w:rsid w:val="008D080E"/>
    <w:rsid w:val="008D08E1"/>
    <w:rsid w:val="008D1A02"/>
    <w:rsid w:val="008D1CAC"/>
    <w:rsid w:val="008D2FF7"/>
    <w:rsid w:val="008D44C6"/>
    <w:rsid w:val="008D46EA"/>
    <w:rsid w:val="008D4702"/>
    <w:rsid w:val="008D6126"/>
    <w:rsid w:val="008D66C3"/>
    <w:rsid w:val="008D6AC7"/>
    <w:rsid w:val="008D706F"/>
    <w:rsid w:val="008D7634"/>
    <w:rsid w:val="008D7837"/>
    <w:rsid w:val="008E04C5"/>
    <w:rsid w:val="008E09C2"/>
    <w:rsid w:val="008E1970"/>
    <w:rsid w:val="008E1ED4"/>
    <w:rsid w:val="008E26CC"/>
    <w:rsid w:val="008E28F0"/>
    <w:rsid w:val="008E3158"/>
    <w:rsid w:val="008E39A8"/>
    <w:rsid w:val="008E4F2C"/>
    <w:rsid w:val="008E5134"/>
    <w:rsid w:val="008E5AFD"/>
    <w:rsid w:val="008E5D18"/>
    <w:rsid w:val="008E5DC4"/>
    <w:rsid w:val="008E5E94"/>
    <w:rsid w:val="008E6413"/>
    <w:rsid w:val="008E64FE"/>
    <w:rsid w:val="008E6F55"/>
    <w:rsid w:val="008E72F0"/>
    <w:rsid w:val="008E7DEF"/>
    <w:rsid w:val="008E7EF6"/>
    <w:rsid w:val="008F0308"/>
    <w:rsid w:val="008F138D"/>
    <w:rsid w:val="008F2085"/>
    <w:rsid w:val="008F2645"/>
    <w:rsid w:val="008F26C0"/>
    <w:rsid w:val="008F3006"/>
    <w:rsid w:val="008F39B6"/>
    <w:rsid w:val="008F3D8D"/>
    <w:rsid w:val="008F4E1E"/>
    <w:rsid w:val="008F62E1"/>
    <w:rsid w:val="008F6902"/>
    <w:rsid w:val="008F6C60"/>
    <w:rsid w:val="008F7C5A"/>
    <w:rsid w:val="008F7DB0"/>
    <w:rsid w:val="009004AF"/>
    <w:rsid w:val="0090144E"/>
    <w:rsid w:val="00901762"/>
    <w:rsid w:val="00901C1F"/>
    <w:rsid w:val="00902470"/>
    <w:rsid w:val="0090303F"/>
    <w:rsid w:val="009038DF"/>
    <w:rsid w:val="00904D38"/>
    <w:rsid w:val="009054DD"/>
    <w:rsid w:val="00906862"/>
    <w:rsid w:val="00906BAB"/>
    <w:rsid w:val="00906FC9"/>
    <w:rsid w:val="00907D3C"/>
    <w:rsid w:val="00910A50"/>
    <w:rsid w:val="0091124F"/>
    <w:rsid w:val="00911446"/>
    <w:rsid w:val="00911474"/>
    <w:rsid w:val="009116A6"/>
    <w:rsid w:val="00911A96"/>
    <w:rsid w:val="00911E87"/>
    <w:rsid w:val="00912241"/>
    <w:rsid w:val="0091298E"/>
    <w:rsid w:val="0091356F"/>
    <w:rsid w:val="009138A5"/>
    <w:rsid w:val="00913CD5"/>
    <w:rsid w:val="00914E2B"/>
    <w:rsid w:val="0091511F"/>
    <w:rsid w:val="00915950"/>
    <w:rsid w:val="00916310"/>
    <w:rsid w:val="009163D2"/>
    <w:rsid w:val="009165E2"/>
    <w:rsid w:val="00917146"/>
    <w:rsid w:val="0091772E"/>
    <w:rsid w:val="009177BD"/>
    <w:rsid w:val="00921870"/>
    <w:rsid w:val="00922503"/>
    <w:rsid w:val="009226CA"/>
    <w:rsid w:val="00922957"/>
    <w:rsid w:val="0092341C"/>
    <w:rsid w:val="00923C02"/>
    <w:rsid w:val="00923CBF"/>
    <w:rsid w:val="00923D95"/>
    <w:rsid w:val="0092415A"/>
    <w:rsid w:val="00925D13"/>
    <w:rsid w:val="0092665D"/>
    <w:rsid w:val="00927568"/>
    <w:rsid w:val="00927B54"/>
    <w:rsid w:val="00927E28"/>
    <w:rsid w:val="00930D9A"/>
    <w:rsid w:val="00931474"/>
    <w:rsid w:val="00931A67"/>
    <w:rsid w:val="00931CBE"/>
    <w:rsid w:val="0093357B"/>
    <w:rsid w:val="0093438F"/>
    <w:rsid w:val="00934721"/>
    <w:rsid w:val="009349B5"/>
    <w:rsid w:val="00934C2E"/>
    <w:rsid w:val="00935C25"/>
    <w:rsid w:val="00935F9A"/>
    <w:rsid w:val="009378A6"/>
    <w:rsid w:val="00937D9D"/>
    <w:rsid w:val="0094001C"/>
    <w:rsid w:val="0094087B"/>
    <w:rsid w:val="00940BA6"/>
    <w:rsid w:val="00940E50"/>
    <w:rsid w:val="009416CF"/>
    <w:rsid w:val="00942243"/>
    <w:rsid w:val="0094417E"/>
    <w:rsid w:val="00944C76"/>
    <w:rsid w:val="0094502C"/>
    <w:rsid w:val="009461CA"/>
    <w:rsid w:val="009461E5"/>
    <w:rsid w:val="009473F3"/>
    <w:rsid w:val="009511BB"/>
    <w:rsid w:val="00951788"/>
    <w:rsid w:val="00952E22"/>
    <w:rsid w:val="00954804"/>
    <w:rsid w:val="00954884"/>
    <w:rsid w:val="00954DC2"/>
    <w:rsid w:val="00955538"/>
    <w:rsid w:val="009557C5"/>
    <w:rsid w:val="00955F5A"/>
    <w:rsid w:val="00957388"/>
    <w:rsid w:val="00957E3D"/>
    <w:rsid w:val="00957FF5"/>
    <w:rsid w:val="00960795"/>
    <w:rsid w:val="00960AAB"/>
    <w:rsid w:val="00962255"/>
    <w:rsid w:val="0096266A"/>
    <w:rsid w:val="00962C7F"/>
    <w:rsid w:val="009633C6"/>
    <w:rsid w:val="00963573"/>
    <w:rsid w:val="009636E8"/>
    <w:rsid w:val="00964058"/>
    <w:rsid w:val="00964BC5"/>
    <w:rsid w:val="0096506A"/>
    <w:rsid w:val="00965098"/>
    <w:rsid w:val="00965294"/>
    <w:rsid w:val="009653D8"/>
    <w:rsid w:val="0096572A"/>
    <w:rsid w:val="00966728"/>
    <w:rsid w:val="00966F83"/>
    <w:rsid w:val="00967266"/>
    <w:rsid w:val="009676BC"/>
    <w:rsid w:val="00967DCA"/>
    <w:rsid w:val="0097071B"/>
    <w:rsid w:val="00970AB1"/>
    <w:rsid w:val="0097104F"/>
    <w:rsid w:val="00971859"/>
    <w:rsid w:val="0097195F"/>
    <w:rsid w:val="00971ADB"/>
    <w:rsid w:val="00972DAC"/>
    <w:rsid w:val="009747EC"/>
    <w:rsid w:val="0097528B"/>
    <w:rsid w:val="00975437"/>
    <w:rsid w:val="009758F5"/>
    <w:rsid w:val="009760E0"/>
    <w:rsid w:val="00976B23"/>
    <w:rsid w:val="00977BEC"/>
    <w:rsid w:val="00977F28"/>
    <w:rsid w:val="00980434"/>
    <w:rsid w:val="009808E5"/>
    <w:rsid w:val="00980A63"/>
    <w:rsid w:val="009817ED"/>
    <w:rsid w:val="0098196D"/>
    <w:rsid w:val="00981B6F"/>
    <w:rsid w:val="0098258E"/>
    <w:rsid w:val="00984102"/>
    <w:rsid w:val="00984151"/>
    <w:rsid w:val="00984680"/>
    <w:rsid w:val="00984CC5"/>
    <w:rsid w:val="0098583D"/>
    <w:rsid w:val="00985938"/>
    <w:rsid w:val="009864A6"/>
    <w:rsid w:val="00986DD0"/>
    <w:rsid w:val="00987448"/>
    <w:rsid w:val="00987D67"/>
    <w:rsid w:val="00987F2D"/>
    <w:rsid w:val="009902CE"/>
    <w:rsid w:val="00990424"/>
    <w:rsid w:val="0099080D"/>
    <w:rsid w:val="00991DA6"/>
    <w:rsid w:val="009921C3"/>
    <w:rsid w:val="009925F0"/>
    <w:rsid w:val="009937AC"/>
    <w:rsid w:val="009939A1"/>
    <w:rsid w:val="009939A9"/>
    <w:rsid w:val="00995191"/>
    <w:rsid w:val="00995C8F"/>
    <w:rsid w:val="00996168"/>
    <w:rsid w:val="0099647B"/>
    <w:rsid w:val="009967B4"/>
    <w:rsid w:val="0099712B"/>
    <w:rsid w:val="009A0138"/>
    <w:rsid w:val="009A0273"/>
    <w:rsid w:val="009A07BF"/>
    <w:rsid w:val="009A190D"/>
    <w:rsid w:val="009A1AFB"/>
    <w:rsid w:val="009A1F0A"/>
    <w:rsid w:val="009A30CD"/>
    <w:rsid w:val="009A32D3"/>
    <w:rsid w:val="009A36CC"/>
    <w:rsid w:val="009A415C"/>
    <w:rsid w:val="009A56FB"/>
    <w:rsid w:val="009A5F52"/>
    <w:rsid w:val="009A61C5"/>
    <w:rsid w:val="009B023E"/>
    <w:rsid w:val="009B0A23"/>
    <w:rsid w:val="009B0C27"/>
    <w:rsid w:val="009B181F"/>
    <w:rsid w:val="009B1F71"/>
    <w:rsid w:val="009B4297"/>
    <w:rsid w:val="009B4AFB"/>
    <w:rsid w:val="009B5083"/>
    <w:rsid w:val="009B563E"/>
    <w:rsid w:val="009B6370"/>
    <w:rsid w:val="009B7187"/>
    <w:rsid w:val="009C00D3"/>
    <w:rsid w:val="009C0E2C"/>
    <w:rsid w:val="009C117E"/>
    <w:rsid w:val="009C25AB"/>
    <w:rsid w:val="009C3BFF"/>
    <w:rsid w:val="009C464C"/>
    <w:rsid w:val="009C4902"/>
    <w:rsid w:val="009C4E93"/>
    <w:rsid w:val="009C4F6D"/>
    <w:rsid w:val="009C5054"/>
    <w:rsid w:val="009C50E0"/>
    <w:rsid w:val="009C519F"/>
    <w:rsid w:val="009C5F43"/>
    <w:rsid w:val="009C6190"/>
    <w:rsid w:val="009C6498"/>
    <w:rsid w:val="009C7627"/>
    <w:rsid w:val="009D12AA"/>
    <w:rsid w:val="009D1354"/>
    <w:rsid w:val="009D1719"/>
    <w:rsid w:val="009D1C94"/>
    <w:rsid w:val="009D2EE0"/>
    <w:rsid w:val="009D37C7"/>
    <w:rsid w:val="009D4AE8"/>
    <w:rsid w:val="009D4D88"/>
    <w:rsid w:val="009D4FA1"/>
    <w:rsid w:val="009D539D"/>
    <w:rsid w:val="009D6433"/>
    <w:rsid w:val="009D6D34"/>
    <w:rsid w:val="009D7273"/>
    <w:rsid w:val="009D7D08"/>
    <w:rsid w:val="009D7E22"/>
    <w:rsid w:val="009D7E2A"/>
    <w:rsid w:val="009E08E9"/>
    <w:rsid w:val="009E176E"/>
    <w:rsid w:val="009E1A6B"/>
    <w:rsid w:val="009E3030"/>
    <w:rsid w:val="009E3E43"/>
    <w:rsid w:val="009E4566"/>
    <w:rsid w:val="009E4653"/>
    <w:rsid w:val="009E4BE1"/>
    <w:rsid w:val="009E5504"/>
    <w:rsid w:val="009E5767"/>
    <w:rsid w:val="009E62D8"/>
    <w:rsid w:val="009E79CE"/>
    <w:rsid w:val="009F1FBA"/>
    <w:rsid w:val="009F28CE"/>
    <w:rsid w:val="009F2F0F"/>
    <w:rsid w:val="009F31B8"/>
    <w:rsid w:val="009F3903"/>
    <w:rsid w:val="009F47E2"/>
    <w:rsid w:val="009F4C7A"/>
    <w:rsid w:val="009F54E8"/>
    <w:rsid w:val="009F596C"/>
    <w:rsid w:val="009F5C06"/>
    <w:rsid w:val="009F5DCB"/>
    <w:rsid w:val="009F69B1"/>
    <w:rsid w:val="009F6D95"/>
    <w:rsid w:val="009F6DED"/>
    <w:rsid w:val="009F7058"/>
    <w:rsid w:val="009F74C3"/>
    <w:rsid w:val="009F7520"/>
    <w:rsid w:val="00A009B3"/>
    <w:rsid w:val="00A017B5"/>
    <w:rsid w:val="00A04377"/>
    <w:rsid w:val="00A04ACA"/>
    <w:rsid w:val="00A04F9F"/>
    <w:rsid w:val="00A058D6"/>
    <w:rsid w:val="00A0606B"/>
    <w:rsid w:val="00A06941"/>
    <w:rsid w:val="00A0773D"/>
    <w:rsid w:val="00A07C7B"/>
    <w:rsid w:val="00A1041A"/>
    <w:rsid w:val="00A10ACE"/>
    <w:rsid w:val="00A11363"/>
    <w:rsid w:val="00A11833"/>
    <w:rsid w:val="00A118AE"/>
    <w:rsid w:val="00A11B65"/>
    <w:rsid w:val="00A121B6"/>
    <w:rsid w:val="00A1296D"/>
    <w:rsid w:val="00A12A44"/>
    <w:rsid w:val="00A12FD5"/>
    <w:rsid w:val="00A13106"/>
    <w:rsid w:val="00A131BE"/>
    <w:rsid w:val="00A1344C"/>
    <w:rsid w:val="00A134B6"/>
    <w:rsid w:val="00A13E7B"/>
    <w:rsid w:val="00A13EBE"/>
    <w:rsid w:val="00A14B41"/>
    <w:rsid w:val="00A14D7C"/>
    <w:rsid w:val="00A17C75"/>
    <w:rsid w:val="00A17FBC"/>
    <w:rsid w:val="00A21163"/>
    <w:rsid w:val="00A2124E"/>
    <w:rsid w:val="00A2127E"/>
    <w:rsid w:val="00A2369A"/>
    <w:rsid w:val="00A24431"/>
    <w:rsid w:val="00A2584E"/>
    <w:rsid w:val="00A260B8"/>
    <w:rsid w:val="00A26349"/>
    <w:rsid w:val="00A26D5B"/>
    <w:rsid w:val="00A26D9D"/>
    <w:rsid w:val="00A27E10"/>
    <w:rsid w:val="00A322C1"/>
    <w:rsid w:val="00A32534"/>
    <w:rsid w:val="00A33CAA"/>
    <w:rsid w:val="00A34483"/>
    <w:rsid w:val="00A354E8"/>
    <w:rsid w:val="00A35D6E"/>
    <w:rsid w:val="00A3747D"/>
    <w:rsid w:val="00A37A48"/>
    <w:rsid w:val="00A37B36"/>
    <w:rsid w:val="00A37E66"/>
    <w:rsid w:val="00A40123"/>
    <w:rsid w:val="00A40179"/>
    <w:rsid w:val="00A40831"/>
    <w:rsid w:val="00A40A0A"/>
    <w:rsid w:val="00A42C7A"/>
    <w:rsid w:val="00A43264"/>
    <w:rsid w:val="00A43F0A"/>
    <w:rsid w:val="00A459FC"/>
    <w:rsid w:val="00A45BCF"/>
    <w:rsid w:val="00A45F20"/>
    <w:rsid w:val="00A4606A"/>
    <w:rsid w:val="00A46996"/>
    <w:rsid w:val="00A46CF4"/>
    <w:rsid w:val="00A47A1E"/>
    <w:rsid w:val="00A516B5"/>
    <w:rsid w:val="00A51C14"/>
    <w:rsid w:val="00A53619"/>
    <w:rsid w:val="00A53798"/>
    <w:rsid w:val="00A53C88"/>
    <w:rsid w:val="00A5402C"/>
    <w:rsid w:val="00A54BC2"/>
    <w:rsid w:val="00A54EC3"/>
    <w:rsid w:val="00A55A64"/>
    <w:rsid w:val="00A55C87"/>
    <w:rsid w:val="00A55FBA"/>
    <w:rsid w:val="00A574EC"/>
    <w:rsid w:val="00A575D8"/>
    <w:rsid w:val="00A57F63"/>
    <w:rsid w:val="00A60BEB"/>
    <w:rsid w:val="00A61410"/>
    <w:rsid w:val="00A61A16"/>
    <w:rsid w:val="00A62B33"/>
    <w:rsid w:val="00A635B5"/>
    <w:rsid w:val="00A6390E"/>
    <w:rsid w:val="00A63F05"/>
    <w:rsid w:val="00A65661"/>
    <w:rsid w:val="00A65D97"/>
    <w:rsid w:val="00A667E1"/>
    <w:rsid w:val="00A66890"/>
    <w:rsid w:val="00A67C08"/>
    <w:rsid w:val="00A709C8"/>
    <w:rsid w:val="00A718C9"/>
    <w:rsid w:val="00A727F3"/>
    <w:rsid w:val="00A72835"/>
    <w:rsid w:val="00A73D02"/>
    <w:rsid w:val="00A74236"/>
    <w:rsid w:val="00A74B1E"/>
    <w:rsid w:val="00A74FAA"/>
    <w:rsid w:val="00A750FB"/>
    <w:rsid w:val="00A751AA"/>
    <w:rsid w:val="00A753AD"/>
    <w:rsid w:val="00A7609A"/>
    <w:rsid w:val="00A7684D"/>
    <w:rsid w:val="00A76B40"/>
    <w:rsid w:val="00A7743D"/>
    <w:rsid w:val="00A7789C"/>
    <w:rsid w:val="00A800FD"/>
    <w:rsid w:val="00A80627"/>
    <w:rsid w:val="00A8083F"/>
    <w:rsid w:val="00A8192C"/>
    <w:rsid w:val="00A82FED"/>
    <w:rsid w:val="00A832D0"/>
    <w:rsid w:val="00A838B9"/>
    <w:rsid w:val="00A83D71"/>
    <w:rsid w:val="00A840F9"/>
    <w:rsid w:val="00A8451C"/>
    <w:rsid w:val="00A8513F"/>
    <w:rsid w:val="00A85562"/>
    <w:rsid w:val="00A85CEE"/>
    <w:rsid w:val="00A85E96"/>
    <w:rsid w:val="00A8634B"/>
    <w:rsid w:val="00A863FE"/>
    <w:rsid w:val="00A87429"/>
    <w:rsid w:val="00A9035B"/>
    <w:rsid w:val="00A90B4B"/>
    <w:rsid w:val="00A90C43"/>
    <w:rsid w:val="00A91694"/>
    <w:rsid w:val="00A9291F"/>
    <w:rsid w:val="00A93427"/>
    <w:rsid w:val="00A93692"/>
    <w:rsid w:val="00A94C7D"/>
    <w:rsid w:val="00A95C75"/>
    <w:rsid w:val="00A96BB5"/>
    <w:rsid w:val="00A96D18"/>
    <w:rsid w:val="00A97083"/>
    <w:rsid w:val="00A97818"/>
    <w:rsid w:val="00AA0800"/>
    <w:rsid w:val="00AA0928"/>
    <w:rsid w:val="00AA1435"/>
    <w:rsid w:val="00AA244C"/>
    <w:rsid w:val="00AA248F"/>
    <w:rsid w:val="00AA2F84"/>
    <w:rsid w:val="00AA33BD"/>
    <w:rsid w:val="00AA35E5"/>
    <w:rsid w:val="00AA3635"/>
    <w:rsid w:val="00AA401A"/>
    <w:rsid w:val="00AA6816"/>
    <w:rsid w:val="00AA7B2B"/>
    <w:rsid w:val="00AB147F"/>
    <w:rsid w:val="00AB16B7"/>
    <w:rsid w:val="00AB20F0"/>
    <w:rsid w:val="00AB23A1"/>
    <w:rsid w:val="00AB2C57"/>
    <w:rsid w:val="00AB2C95"/>
    <w:rsid w:val="00AB3554"/>
    <w:rsid w:val="00AB3930"/>
    <w:rsid w:val="00AB451C"/>
    <w:rsid w:val="00AB4A1E"/>
    <w:rsid w:val="00AB50D6"/>
    <w:rsid w:val="00AB5957"/>
    <w:rsid w:val="00AB5D83"/>
    <w:rsid w:val="00AB653D"/>
    <w:rsid w:val="00AB6552"/>
    <w:rsid w:val="00AB7A38"/>
    <w:rsid w:val="00AC0322"/>
    <w:rsid w:val="00AC1A0C"/>
    <w:rsid w:val="00AC2A47"/>
    <w:rsid w:val="00AC2AD5"/>
    <w:rsid w:val="00AC39AC"/>
    <w:rsid w:val="00AC3C65"/>
    <w:rsid w:val="00AC4EB9"/>
    <w:rsid w:val="00AC5594"/>
    <w:rsid w:val="00AC5B7D"/>
    <w:rsid w:val="00AC6AC4"/>
    <w:rsid w:val="00AC723A"/>
    <w:rsid w:val="00AC74F7"/>
    <w:rsid w:val="00AC78AB"/>
    <w:rsid w:val="00AD0375"/>
    <w:rsid w:val="00AD0A14"/>
    <w:rsid w:val="00AD0EFD"/>
    <w:rsid w:val="00AD1372"/>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50D"/>
    <w:rsid w:val="00AD6EF3"/>
    <w:rsid w:val="00AD73EB"/>
    <w:rsid w:val="00AE095D"/>
    <w:rsid w:val="00AE0C29"/>
    <w:rsid w:val="00AE1560"/>
    <w:rsid w:val="00AE18D8"/>
    <w:rsid w:val="00AE198B"/>
    <w:rsid w:val="00AE243F"/>
    <w:rsid w:val="00AE30DB"/>
    <w:rsid w:val="00AE3300"/>
    <w:rsid w:val="00AE3DA9"/>
    <w:rsid w:val="00AE5E64"/>
    <w:rsid w:val="00AE5F27"/>
    <w:rsid w:val="00AE6476"/>
    <w:rsid w:val="00AE6D49"/>
    <w:rsid w:val="00AE6FC4"/>
    <w:rsid w:val="00AE7007"/>
    <w:rsid w:val="00AE707D"/>
    <w:rsid w:val="00AE754A"/>
    <w:rsid w:val="00AE760B"/>
    <w:rsid w:val="00AE7C43"/>
    <w:rsid w:val="00AF0769"/>
    <w:rsid w:val="00AF0DF5"/>
    <w:rsid w:val="00AF22B4"/>
    <w:rsid w:val="00AF246D"/>
    <w:rsid w:val="00AF250C"/>
    <w:rsid w:val="00AF2684"/>
    <w:rsid w:val="00AF2B60"/>
    <w:rsid w:val="00AF2FD7"/>
    <w:rsid w:val="00AF44F1"/>
    <w:rsid w:val="00AF53F3"/>
    <w:rsid w:val="00AF631B"/>
    <w:rsid w:val="00AF7AA2"/>
    <w:rsid w:val="00B011A0"/>
    <w:rsid w:val="00B018EE"/>
    <w:rsid w:val="00B02192"/>
    <w:rsid w:val="00B02333"/>
    <w:rsid w:val="00B02DE8"/>
    <w:rsid w:val="00B0383F"/>
    <w:rsid w:val="00B03A54"/>
    <w:rsid w:val="00B03C3B"/>
    <w:rsid w:val="00B03FEA"/>
    <w:rsid w:val="00B067A1"/>
    <w:rsid w:val="00B0692F"/>
    <w:rsid w:val="00B07D36"/>
    <w:rsid w:val="00B1080C"/>
    <w:rsid w:val="00B11984"/>
    <w:rsid w:val="00B1199E"/>
    <w:rsid w:val="00B11D6C"/>
    <w:rsid w:val="00B137BA"/>
    <w:rsid w:val="00B143AA"/>
    <w:rsid w:val="00B14AF7"/>
    <w:rsid w:val="00B158B2"/>
    <w:rsid w:val="00B15B72"/>
    <w:rsid w:val="00B15E52"/>
    <w:rsid w:val="00B1720C"/>
    <w:rsid w:val="00B202D2"/>
    <w:rsid w:val="00B20527"/>
    <w:rsid w:val="00B20C5B"/>
    <w:rsid w:val="00B2188C"/>
    <w:rsid w:val="00B24571"/>
    <w:rsid w:val="00B24EC0"/>
    <w:rsid w:val="00B24F44"/>
    <w:rsid w:val="00B256E5"/>
    <w:rsid w:val="00B25A50"/>
    <w:rsid w:val="00B261D2"/>
    <w:rsid w:val="00B26C8E"/>
    <w:rsid w:val="00B27B21"/>
    <w:rsid w:val="00B30034"/>
    <w:rsid w:val="00B304A3"/>
    <w:rsid w:val="00B317AB"/>
    <w:rsid w:val="00B322F5"/>
    <w:rsid w:val="00B32EA2"/>
    <w:rsid w:val="00B3425E"/>
    <w:rsid w:val="00B34317"/>
    <w:rsid w:val="00B346C1"/>
    <w:rsid w:val="00B347FB"/>
    <w:rsid w:val="00B34D18"/>
    <w:rsid w:val="00B35E17"/>
    <w:rsid w:val="00B36565"/>
    <w:rsid w:val="00B3665A"/>
    <w:rsid w:val="00B36755"/>
    <w:rsid w:val="00B36DE7"/>
    <w:rsid w:val="00B3788E"/>
    <w:rsid w:val="00B402F4"/>
    <w:rsid w:val="00B405DF"/>
    <w:rsid w:val="00B4063B"/>
    <w:rsid w:val="00B407B6"/>
    <w:rsid w:val="00B408B9"/>
    <w:rsid w:val="00B409F4"/>
    <w:rsid w:val="00B40F81"/>
    <w:rsid w:val="00B410DE"/>
    <w:rsid w:val="00B41614"/>
    <w:rsid w:val="00B429D5"/>
    <w:rsid w:val="00B43045"/>
    <w:rsid w:val="00B443C3"/>
    <w:rsid w:val="00B4510A"/>
    <w:rsid w:val="00B45404"/>
    <w:rsid w:val="00B4652E"/>
    <w:rsid w:val="00B46E5B"/>
    <w:rsid w:val="00B47160"/>
    <w:rsid w:val="00B475B4"/>
    <w:rsid w:val="00B47C0F"/>
    <w:rsid w:val="00B50003"/>
    <w:rsid w:val="00B50171"/>
    <w:rsid w:val="00B50776"/>
    <w:rsid w:val="00B50BC1"/>
    <w:rsid w:val="00B51498"/>
    <w:rsid w:val="00B5152D"/>
    <w:rsid w:val="00B5208E"/>
    <w:rsid w:val="00B52435"/>
    <w:rsid w:val="00B52A76"/>
    <w:rsid w:val="00B53A67"/>
    <w:rsid w:val="00B53E87"/>
    <w:rsid w:val="00B5449A"/>
    <w:rsid w:val="00B55099"/>
    <w:rsid w:val="00B55138"/>
    <w:rsid w:val="00B555E7"/>
    <w:rsid w:val="00B562E5"/>
    <w:rsid w:val="00B5644B"/>
    <w:rsid w:val="00B569F7"/>
    <w:rsid w:val="00B57147"/>
    <w:rsid w:val="00B57DCF"/>
    <w:rsid w:val="00B611A8"/>
    <w:rsid w:val="00B611E2"/>
    <w:rsid w:val="00B612E7"/>
    <w:rsid w:val="00B61AAB"/>
    <w:rsid w:val="00B62412"/>
    <w:rsid w:val="00B62ED4"/>
    <w:rsid w:val="00B6357F"/>
    <w:rsid w:val="00B64519"/>
    <w:rsid w:val="00B646F7"/>
    <w:rsid w:val="00B64EB1"/>
    <w:rsid w:val="00B64FBC"/>
    <w:rsid w:val="00B652CD"/>
    <w:rsid w:val="00B65421"/>
    <w:rsid w:val="00B65885"/>
    <w:rsid w:val="00B67CF8"/>
    <w:rsid w:val="00B67F4D"/>
    <w:rsid w:val="00B732C4"/>
    <w:rsid w:val="00B73BEF"/>
    <w:rsid w:val="00B74613"/>
    <w:rsid w:val="00B75797"/>
    <w:rsid w:val="00B75940"/>
    <w:rsid w:val="00B75B29"/>
    <w:rsid w:val="00B7646D"/>
    <w:rsid w:val="00B76FDC"/>
    <w:rsid w:val="00B7758B"/>
    <w:rsid w:val="00B776EF"/>
    <w:rsid w:val="00B77BEA"/>
    <w:rsid w:val="00B80846"/>
    <w:rsid w:val="00B81130"/>
    <w:rsid w:val="00B81829"/>
    <w:rsid w:val="00B82098"/>
    <w:rsid w:val="00B82340"/>
    <w:rsid w:val="00B8275B"/>
    <w:rsid w:val="00B83F7A"/>
    <w:rsid w:val="00B85B21"/>
    <w:rsid w:val="00B86842"/>
    <w:rsid w:val="00B907CA"/>
    <w:rsid w:val="00B9185A"/>
    <w:rsid w:val="00B9193B"/>
    <w:rsid w:val="00B92A9E"/>
    <w:rsid w:val="00B9441E"/>
    <w:rsid w:val="00B945C5"/>
    <w:rsid w:val="00B94ED2"/>
    <w:rsid w:val="00B95CE0"/>
    <w:rsid w:val="00B95F67"/>
    <w:rsid w:val="00B9632B"/>
    <w:rsid w:val="00B968F2"/>
    <w:rsid w:val="00B97B53"/>
    <w:rsid w:val="00BA029A"/>
    <w:rsid w:val="00BA0741"/>
    <w:rsid w:val="00BA0EBC"/>
    <w:rsid w:val="00BA25D2"/>
    <w:rsid w:val="00BA2A16"/>
    <w:rsid w:val="00BA2C4B"/>
    <w:rsid w:val="00BA315B"/>
    <w:rsid w:val="00BA36E0"/>
    <w:rsid w:val="00BA3913"/>
    <w:rsid w:val="00BA3BCC"/>
    <w:rsid w:val="00BA4953"/>
    <w:rsid w:val="00BA4A6C"/>
    <w:rsid w:val="00BA4CEF"/>
    <w:rsid w:val="00BA5798"/>
    <w:rsid w:val="00BA5898"/>
    <w:rsid w:val="00BA5A38"/>
    <w:rsid w:val="00BA683A"/>
    <w:rsid w:val="00BB0500"/>
    <w:rsid w:val="00BB0579"/>
    <w:rsid w:val="00BB0EE9"/>
    <w:rsid w:val="00BB46F1"/>
    <w:rsid w:val="00BB5A36"/>
    <w:rsid w:val="00BB61F5"/>
    <w:rsid w:val="00BB622B"/>
    <w:rsid w:val="00BB650C"/>
    <w:rsid w:val="00BB79A2"/>
    <w:rsid w:val="00BC0C16"/>
    <w:rsid w:val="00BC0E82"/>
    <w:rsid w:val="00BC0F74"/>
    <w:rsid w:val="00BC1B1D"/>
    <w:rsid w:val="00BC28EF"/>
    <w:rsid w:val="00BC3680"/>
    <w:rsid w:val="00BC3C33"/>
    <w:rsid w:val="00BC5179"/>
    <w:rsid w:val="00BC5509"/>
    <w:rsid w:val="00BC5A77"/>
    <w:rsid w:val="00BC5DA7"/>
    <w:rsid w:val="00BC5F2B"/>
    <w:rsid w:val="00BC5F51"/>
    <w:rsid w:val="00BC62EA"/>
    <w:rsid w:val="00BC66D8"/>
    <w:rsid w:val="00BC6B59"/>
    <w:rsid w:val="00BC6EB4"/>
    <w:rsid w:val="00BC72BD"/>
    <w:rsid w:val="00BD0B4B"/>
    <w:rsid w:val="00BD14E3"/>
    <w:rsid w:val="00BD1EE3"/>
    <w:rsid w:val="00BD2174"/>
    <w:rsid w:val="00BD2D8B"/>
    <w:rsid w:val="00BD2FC5"/>
    <w:rsid w:val="00BD46F3"/>
    <w:rsid w:val="00BD51A1"/>
    <w:rsid w:val="00BD581A"/>
    <w:rsid w:val="00BD6A4F"/>
    <w:rsid w:val="00BD6B00"/>
    <w:rsid w:val="00BD6CFB"/>
    <w:rsid w:val="00BE0A9B"/>
    <w:rsid w:val="00BE1CC0"/>
    <w:rsid w:val="00BE2B81"/>
    <w:rsid w:val="00BE3365"/>
    <w:rsid w:val="00BE3B89"/>
    <w:rsid w:val="00BE4139"/>
    <w:rsid w:val="00BE44DB"/>
    <w:rsid w:val="00BE51EF"/>
    <w:rsid w:val="00BE5FC6"/>
    <w:rsid w:val="00BE7062"/>
    <w:rsid w:val="00BE707F"/>
    <w:rsid w:val="00BE7BEE"/>
    <w:rsid w:val="00BF0811"/>
    <w:rsid w:val="00BF0FCC"/>
    <w:rsid w:val="00BF1DAC"/>
    <w:rsid w:val="00BF3468"/>
    <w:rsid w:val="00BF3899"/>
    <w:rsid w:val="00BF3F2E"/>
    <w:rsid w:val="00BF6418"/>
    <w:rsid w:val="00BF66B1"/>
    <w:rsid w:val="00BF7B72"/>
    <w:rsid w:val="00BF7D44"/>
    <w:rsid w:val="00BF7F63"/>
    <w:rsid w:val="00C001C1"/>
    <w:rsid w:val="00C00E47"/>
    <w:rsid w:val="00C012C4"/>
    <w:rsid w:val="00C0180B"/>
    <w:rsid w:val="00C0189E"/>
    <w:rsid w:val="00C031B7"/>
    <w:rsid w:val="00C034CB"/>
    <w:rsid w:val="00C039DE"/>
    <w:rsid w:val="00C03D05"/>
    <w:rsid w:val="00C04646"/>
    <w:rsid w:val="00C05589"/>
    <w:rsid w:val="00C06229"/>
    <w:rsid w:val="00C066E6"/>
    <w:rsid w:val="00C10226"/>
    <w:rsid w:val="00C1063C"/>
    <w:rsid w:val="00C1157C"/>
    <w:rsid w:val="00C11D24"/>
    <w:rsid w:val="00C121DD"/>
    <w:rsid w:val="00C12D17"/>
    <w:rsid w:val="00C131F9"/>
    <w:rsid w:val="00C1358E"/>
    <w:rsid w:val="00C15B25"/>
    <w:rsid w:val="00C15CA7"/>
    <w:rsid w:val="00C15F4E"/>
    <w:rsid w:val="00C161C1"/>
    <w:rsid w:val="00C162CA"/>
    <w:rsid w:val="00C20059"/>
    <w:rsid w:val="00C211A0"/>
    <w:rsid w:val="00C216E5"/>
    <w:rsid w:val="00C2175B"/>
    <w:rsid w:val="00C2196B"/>
    <w:rsid w:val="00C23E25"/>
    <w:rsid w:val="00C23EB3"/>
    <w:rsid w:val="00C23F74"/>
    <w:rsid w:val="00C241F4"/>
    <w:rsid w:val="00C24A0C"/>
    <w:rsid w:val="00C24FF6"/>
    <w:rsid w:val="00C25C97"/>
    <w:rsid w:val="00C25F79"/>
    <w:rsid w:val="00C26DEC"/>
    <w:rsid w:val="00C26EE1"/>
    <w:rsid w:val="00C26F37"/>
    <w:rsid w:val="00C279CB"/>
    <w:rsid w:val="00C306C0"/>
    <w:rsid w:val="00C30B53"/>
    <w:rsid w:val="00C31AD7"/>
    <w:rsid w:val="00C31DFA"/>
    <w:rsid w:val="00C32516"/>
    <w:rsid w:val="00C32856"/>
    <w:rsid w:val="00C34429"/>
    <w:rsid w:val="00C34D69"/>
    <w:rsid w:val="00C363EE"/>
    <w:rsid w:val="00C365F6"/>
    <w:rsid w:val="00C36E63"/>
    <w:rsid w:val="00C37806"/>
    <w:rsid w:val="00C401BF"/>
    <w:rsid w:val="00C4028D"/>
    <w:rsid w:val="00C40FFB"/>
    <w:rsid w:val="00C41325"/>
    <w:rsid w:val="00C4175F"/>
    <w:rsid w:val="00C41B3B"/>
    <w:rsid w:val="00C41E70"/>
    <w:rsid w:val="00C41F06"/>
    <w:rsid w:val="00C42F10"/>
    <w:rsid w:val="00C43626"/>
    <w:rsid w:val="00C436A4"/>
    <w:rsid w:val="00C44D0E"/>
    <w:rsid w:val="00C453CC"/>
    <w:rsid w:val="00C4542E"/>
    <w:rsid w:val="00C45697"/>
    <w:rsid w:val="00C45B12"/>
    <w:rsid w:val="00C465A2"/>
    <w:rsid w:val="00C475B8"/>
    <w:rsid w:val="00C5053D"/>
    <w:rsid w:val="00C51905"/>
    <w:rsid w:val="00C52961"/>
    <w:rsid w:val="00C53063"/>
    <w:rsid w:val="00C5339B"/>
    <w:rsid w:val="00C534F6"/>
    <w:rsid w:val="00C55491"/>
    <w:rsid w:val="00C55937"/>
    <w:rsid w:val="00C55CC5"/>
    <w:rsid w:val="00C56B27"/>
    <w:rsid w:val="00C57170"/>
    <w:rsid w:val="00C5786D"/>
    <w:rsid w:val="00C602CB"/>
    <w:rsid w:val="00C602E7"/>
    <w:rsid w:val="00C622EE"/>
    <w:rsid w:val="00C623B4"/>
    <w:rsid w:val="00C62DEB"/>
    <w:rsid w:val="00C6319A"/>
    <w:rsid w:val="00C64BDF"/>
    <w:rsid w:val="00C64D9F"/>
    <w:rsid w:val="00C650D2"/>
    <w:rsid w:val="00C65371"/>
    <w:rsid w:val="00C672D5"/>
    <w:rsid w:val="00C673EB"/>
    <w:rsid w:val="00C67AF2"/>
    <w:rsid w:val="00C67E7E"/>
    <w:rsid w:val="00C702F5"/>
    <w:rsid w:val="00C704C8"/>
    <w:rsid w:val="00C70B8D"/>
    <w:rsid w:val="00C71463"/>
    <w:rsid w:val="00C7231E"/>
    <w:rsid w:val="00C72521"/>
    <w:rsid w:val="00C7263E"/>
    <w:rsid w:val="00C754E1"/>
    <w:rsid w:val="00C7645E"/>
    <w:rsid w:val="00C7691E"/>
    <w:rsid w:val="00C76CB0"/>
    <w:rsid w:val="00C76F31"/>
    <w:rsid w:val="00C80445"/>
    <w:rsid w:val="00C81382"/>
    <w:rsid w:val="00C8140C"/>
    <w:rsid w:val="00C81AD4"/>
    <w:rsid w:val="00C82462"/>
    <w:rsid w:val="00C82541"/>
    <w:rsid w:val="00C82818"/>
    <w:rsid w:val="00C82A0D"/>
    <w:rsid w:val="00C830A1"/>
    <w:rsid w:val="00C832A8"/>
    <w:rsid w:val="00C83F97"/>
    <w:rsid w:val="00C841A1"/>
    <w:rsid w:val="00C853D1"/>
    <w:rsid w:val="00C8626A"/>
    <w:rsid w:val="00C86A0B"/>
    <w:rsid w:val="00C86A18"/>
    <w:rsid w:val="00C87AE7"/>
    <w:rsid w:val="00C90F8F"/>
    <w:rsid w:val="00C9158D"/>
    <w:rsid w:val="00C91957"/>
    <w:rsid w:val="00C9232A"/>
    <w:rsid w:val="00C934E1"/>
    <w:rsid w:val="00C94A32"/>
    <w:rsid w:val="00C959D6"/>
    <w:rsid w:val="00C95C2A"/>
    <w:rsid w:val="00C9660F"/>
    <w:rsid w:val="00C967ED"/>
    <w:rsid w:val="00C9766A"/>
    <w:rsid w:val="00C97CEC"/>
    <w:rsid w:val="00CA117D"/>
    <w:rsid w:val="00CA1A3C"/>
    <w:rsid w:val="00CA1AA2"/>
    <w:rsid w:val="00CA2914"/>
    <w:rsid w:val="00CA3D71"/>
    <w:rsid w:val="00CA4C8D"/>
    <w:rsid w:val="00CA4FEC"/>
    <w:rsid w:val="00CA5A4E"/>
    <w:rsid w:val="00CA5E69"/>
    <w:rsid w:val="00CA63A6"/>
    <w:rsid w:val="00CB0AC7"/>
    <w:rsid w:val="00CB1769"/>
    <w:rsid w:val="00CB1CF1"/>
    <w:rsid w:val="00CB217C"/>
    <w:rsid w:val="00CB38DE"/>
    <w:rsid w:val="00CB3B0D"/>
    <w:rsid w:val="00CB4A4E"/>
    <w:rsid w:val="00CB5692"/>
    <w:rsid w:val="00CB5B1F"/>
    <w:rsid w:val="00CB6B53"/>
    <w:rsid w:val="00CB7407"/>
    <w:rsid w:val="00CB741B"/>
    <w:rsid w:val="00CB79C0"/>
    <w:rsid w:val="00CB7DFA"/>
    <w:rsid w:val="00CC04BD"/>
    <w:rsid w:val="00CC1375"/>
    <w:rsid w:val="00CC17BD"/>
    <w:rsid w:val="00CC1ADB"/>
    <w:rsid w:val="00CC1DA7"/>
    <w:rsid w:val="00CC1DCE"/>
    <w:rsid w:val="00CC20ED"/>
    <w:rsid w:val="00CC2C33"/>
    <w:rsid w:val="00CC388C"/>
    <w:rsid w:val="00CC49D9"/>
    <w:rsid w:val="00CC4DA0"/>
    <w:rsid w:val="00CC5B5E"/>
    <w:rsid w:val="00CC6B8E"/>
    <w:rsid w:val="00CC6F0B"/>
    <w:rsid w:val="00CD04C2"/>
    <w:rsid w:val="00CD0931"/>
    <w:rsid w:val="00CD100B"/>
    <w:rsid w:val="00CD2A5F"/>
    <w:rsid w:val="00CD2ECB"/>
    <w:rsid w:val="00CD3A81"/>
    <w:rsid w:val="00CD3C2D"/>
    <w:rsid w:val="00CD3D71"/>
    <w:rsid w:val="00CD4B88"/>
    <w:rsid w:val="00CD5236"/>
    <w:rsid w:val="00CD62B0"/>
    <w:rsid w:val="00CD638D"/>
    <w:rsid w:val="00CD67B1"/>
    <w:rsid w:val="00CD6F7F"/>
    <w:rsid w:val="00CD7250"/>
    <w:rsid w:val="00CD7E5F"/>
    <w:rsid w:val="00CE1E7D"/>
    <w:rsid w:val="00CE2490"/>
    <w:rsid w:val="00CE26C7"/>
    <w:rsid w:val="00CE2B4F"/>
    <w:rsid w:val="00CE3B9B"/>
    <w:rsid w:val="00CE3C02"/>
    <w:rsid w:val="00CE4424"/>
    <w:rsid w:val="00CE66ED"/>
    <w:rsid w:val="00CF0E75"/>
    <w:rsid w:val="00CF2208"/>
    <w:rsid w:val="00CF221C"/>
    <w:rsid w:val="00CF2C36"/>
    <w:rsid w:val="00CF33BD"/>
    <w:rsid w:val="00CF443A"/>
    <w:rsid w:val="00CF5747"/>
    <w:rsid w:val="00CF58FA"/>
    <w:rsid w:val="00CF6853"/>
    <w:rsid w:val="00CF770F"/>
    <w:rsid w:val="00D00433"/>
    <w:rsid w:val="00D00743"/>
    <w:rsid w:val="00D01182"/>
    <w:rsid w:val="00D015D8"/>
    <w:rsid w:val="00D01BC2"/>
    <w:rsid w:val="00D01F8C"/>
    <w:rsid w:val="00D02FF8"/>
    <w:rsid w:val="00D03AE1"/>
    <w:rsid w:val="00D03E3D"/>
    <w:rsid w:val="00D0437E"/>
    <w:rsid w:val="00D048C9"/>
    <w:rsid w:val="00D05280"/>
    <w:rsid w:val="00D05328"/>
    <w:rsid w:val="00D05DBC"/>
    <w:rsid w:val="00D05EA9"/>
    <w:rsid w:val="00D068D9"/>
    <w:rsid w:val="00D06D05"/>
    <w:rsid w:val="00D07404"/>
    <w:rsid w:val="00D07B27"/>
    <w:rsid w:val="00D07CD6"/>
    <w:rsid w:val="00D106F7"/>
    <w:rsid w:val="00D11143"/>
    <w:rsid w:val="00D11BE7"/>
    <w:rsid w:val="00D12549"/>
    <w:rsid w:val="00D12FB1"/>
    <w:rsid w:val="00D13661"/>
    <w:rsid w:val="00D145BA"/>
    <w:rsid w:val="00D14CB9"/>
    <w:rsid w:val="00D14CEC"/>
    <w:rsid w:val="00D15AAA"/>
    <w:rsid w:val="00D16B09"/>
    <w:rsid w:val="00D16E37"/>
    <w:rsid w:val="00D17871"/>
    <w:rsid w:val="00D17A59"/>
    <w:rsid w:val="00D17B16"/>
    <w:rsid w:val="00D17DB7"/>
    <w:rsid w:val="00D20C11"/>
    <w:rsid w:val="00D21230"/>
    <w:rsid w:val="00D21B4A"/>
    <w:rsid w:val="00D21BD7"/>
    <w:rsid w:val="00D21CAB"/>
    <w:rsid w:val="00D21F8F"/>
    <w:rsid w:val="00D22AE7"/>
    <w:rsid w:val="00D2460D"/>
    <w:rsid w:val="00D25403"/>
    <w:rsid w:val="00D2599B"/>
    <w:rsid w:val="00D30367"/>
    <w:rsid w:val="00D30752"/>
    <w:rsid w:val="00D3089F"/>
    <w:rsid w:val="00D308DC"/>
    <w:rsid w:val="00D31B9E"/>
    <w:rsid w:val="00D32B33"/>
    <w:rsid w:val="00D35C5F"/>
    <w:rsid w:val="00D3690D"/>
    <w:rsid w:val="00D37C56"/>
    <w:rsid w:val="00D4044F"/>
    <w:rsid w:val="00D411A3"/>
    <w:rsid w:val="00D412D6"/>
    <w:rsid w:val="00D419F7"/>
    <w:rsid w:val="00D41D99"/>
    <w:rsid w:val="00D442FC"/>
    <w:rsid w:val="00D443C9"/>
    <w:rsid w:val="00D46068"/>
    <w:rsid w:val="00D47070"/>
    <w:rsid w:val="00D474AF"/>
    <w:rsid w:val="00D47880"/>
    <w:rsid w:val="00D47A0C"/>
    <w:rsid w:val="00D5022E"/>
    <w:rsid w:val="00D504A2"/>
    <w:rsid w:val="00D50ABD"/>
    <w:rsid w:val="00D5176F"/>
    <w:rsid w:val="00D51FC7"/>
    <w:rsid w:val="00D52220"/>
    <w:rsid w:val="00D5372B"/>
    <w:rsid w:val="00D537FF"/>
    <w:rsid w:val="00D53837"/>
    <w:rsid w:val="00D545FE"/>
    <w:rsid w:val="00D548BA"/>
    <w:rsid w:val="00D54A4F"/>
    <w:rsid w:val="00D5509A"/>
    <w:rsid w:val="00D56453"/>
    <w:rsid w:val="00D56B63"/>
    <w:rsid w:val="00D56C0E"/>
    <w:rsid w:val="00D56E04"/>
    <w:rsid w:val="00D57314"/>
    <w:rsid w:val="00D57DD5"/>
    <w:rsid w:val="00D60B5A"/>
    <w:rsid w:val="00D60D48"/>
    <w:rsid w:val="00D60EF7"/>
    <w:rsid w:val="00D6159A"/>
    <w:rsid w:val="00D61AA5"/>
    <w:rsid w:val="00D63829"/>
    <w:rsid w:val="00D64421"/>
    <w:rsid w:val="00D64725"/>
    <w:rsid w:val="00D64816"/>
    <w:rsid w:val="00D64D65"/>
    <w:rsid w:val="00D64F7E"/>
    <w:rsid w:val="00D65558"/>
    <w:rsid w:val="00D6667C"/>
    <w:rsid w:val="00D67101"/>
    <w:rsid w:val="00D671EA"/>
    <w:rsid w:val="00D70820"/>
    <w:rsid w:val="00D7085D"/>
    <w:rsid w:val="00D713D8"/>
    <w:rsid w:val="00D71A29"/>
    <w:rsid w:val="00D720A9"/>
    <w:rsid w:val="00D72349"/>
    <w:rsid w:val="00D72756"/>
    <w:rsid w:val="00D728C8"/>
    <w:rsid w:val="00D7292E"/>
    <w:rsid w:val="00D72BB4"/>
    <w:rsid w:val="00D72E00"/>
    <w:rsid w:val="00D72E2A"/>
    <w:rsid w:val="00D72F0E"/>
    <w:rsid w:val="00D73018"/>
    <w:rsid w:val="00D7316E"/>
    <w:rsid w:val="00D73232"/>
    <w:rsid w:val="00D7331F"/>
    <w:rsid w:val="00D73368"/>
    <w:rsid w:val="00D733C3"/>
    <w:rsid w:val="00D73876"/>
    <w:rsid w:val="00D73993"/>
    <w:rsid w:val="00D747C5"/>
    <w:rsid w:val="00D74D21"/>
    <w:rsid w:val="00D74F58"/>
    <w:rsid w:val="00D76A1F"/>
    <w:rsid w:val="00D77F27"/>
    <w:rsid w:val="00D800A1"/>
    <w:rsid w:val="00D805B5"/>
    <w:rsid w:val="00D80E85"/>
    <w:rsid w:val="00D80E9E"/>
    <w:rsid w:val="00D81343"/>
    <w:rsid w:val="00D81E22"/>
    <w:rsid w:val="00D82617"/>
    <w:rsid w:val="00D82D56"/>
    <w:rsid w:val="00D82DA3"/>
    <w:rsid w:val="00D83654"/>
    <w:rsid w:val="00D83708"/>
    <w:rsid w:val="00D84576"/>
    <w:rsid w:val="00D847AA"/>
    <w:rsid w:val="00D8482C"/>
    <w:rsid w:val="00D84972"/>
    <w:rsid w:val="00D84FF8"/>
    <w:rsid w:val="00D85185"/>
    <w:rsid w:val="00D85D14"/>
    <w:rsid w:val="00D85DD7"/>
    <w:rsid w:val="00D86031"/>
    <w:rsid w:val="00D861F0"/>
    <w:rsid w:val="00D879C5"/>
    <w:rsid w:val="00D87DDD"/>
    <w:rsid w:val="00D90140"/>
    <w:rsid w:val="00D9052A"/>
    <w:rsid w:val="00D90B72"/>
    <w:rsid w:val="00D90BE5"/>
    <w:rsid w:val="00D91BBD"/>
    <w:rsid w:val="00D91D53"/>
    <w:rsid w:val="00D91FD4"/>
    <w:rsid w:val="00D92279"/>
    <w:rsid w:val="00D9244D"/>
    <w:rsid w:val="00D92568"/>
    <w:rsid w:val="00D936A1"/>
    <w:rsid w:val="00D93C25"/>
    <w:rsid w:val="00D94583"/>
    <w:rsid w:val="00D95346"/>
    <w:rsid w:val="00D96C51"/>
    <w:rsid w:val="00D972F1"/>
    <w:rsid w:val="00DA0815"/>
    <w:rsid w:val="00DA1B02"/>
    <w:rsid w:val="00DA2997"/>
    <w:rsid w:val="00DA2CEC"/>
    <w:rsid w:val="00DA2D69"/>
    <w:rsid w:val="00DA3177"/>
    <w:rsid w:val="00DA4614"/>
    <w:rsid w:val="00DA5843"/>
    <w:rsid w:val="00DA5AA5"/>
    <w:rsid w:val="00DA647D"/>
    <w:rsid w:val="00DA6843"/>
    <w:rsid w:val="00DA69A4"/>
    <w:rsid w:val="00DA6F8E"/>
    <w:rsid w:val="00DA79D1"/>
    <w:rsid w:val="00DA7B0D"/>
    <w:rsid w:val="00DA7D6B"/>
    <w:rsid w:val="00DB0D6D"/>
    <w:rsid w:val="00DB2880"/>
    <w:rsid w:val="00DB4293"/>
    <w:rsid w:val="00DB452F"/>
    <w:rsid w:val="00DB4C89"/>
    <w:rsid w:val="00DB4E53"/>
    <w:rsid w:val="00DB4EDD"/>
    <w:rsid w:val="00DB4F20"/>
    <w:rsid w:val="00DB545B"/>
    <w:rsid w:val="00DB5D6E"/>
    <w:rsid w:val="00DB64E0"/>
    <w:rsid w:val="00DB6611"/>
    <w:rsid w:val="00DB6CCF"/>
    <w:rsid w:val="00DC053D"/>
    <w:rsid w:val="00DC0AD1"/>
    <w:rsid w:val="00DC0B08"/>
    <w:rsid w:val="00DC0D26"/>
    <w:rsid w:val="00DC1D09"/>
    <w:rsid w:val="00DC1DFD"/>
    <w:rsid w:val="00DC36D0"/>
    <w:rsid w:val="00DC44A3"/>
    <w:rsid w:val="00DC44D7"/>
    <w:rsid w:val="00DC4630"/>
    <w:rsid w:val="00DC48F3"/>
    <w:rsid w:val="00DC532E"/>
    <w:rsid w:val="00DC5C51"/>
    <w:rsid w:val="00DC654D"/>
    <w:rsid w:val="00DC6889"/>
    <w:rsid w:val="00DC6BE4"/>
    <w:rsid w:val="00DC6E74"/>
    <w:rsid w:val="00DC711A"/>
    <w:rsid w:val="00DC763B"/>
    <w:rsid w:val="00DD0242"/>
    <w:rsid w:val="00DD1404"/>
    <w:rsid w:val="00DD2361"/>
    <w:rsid w:val="00DD2BB9"/>
    <w:rsid w:val="00DD422A"/>
    <w:rsid w:val="00DD5EB7"/>
    <w:rsid w:val="00DD5F70"/>
    <w:rsid w:val="00DD63B1"/>
    <w:rsid w:val="00DD64C7"/>
    <w:rsid w:val="00DD659B"/>
    <w:rsid w:val="00DD664F"/>
    <w:rsid w:val="00DD6F85"/>
    <w:rsid w:val="00DD7203"/>
    <w:rsid w:val="00DD7755"/>
    <w:rsid w:val="00DD77D1"/>
    <w:rsid w:val="00DD7EF9"/>
    <w:rsid w:val="00DE01B7"/>
    <w:rsid w:val="00DE0441"/>
    <w:rsid w:val="00DE0666"/>
    <w:rsid w:val="00DE08B8"/>
    <w:rsid w:val="00DE0ACB"/>
    <w:rsid w:val="00DE1A5E"/>
    <w:rsid w:val="00DE1C0F"/>
    <w:rsid w:val="00DE28EA"/>
    <w:rsid w:val="00DE2C57"/>
    <w:rsid w:val="00DE2F3A"/>
    <w:rsid w:val="00DE3202"/>
    <w:rsid w:val="00DE3EE8"/>
    <w:rsid w:val="00DE4521"/>
    <w:rsid w:val="00DE4735"/>
    <w:rsid w:val="00DE504B"/>
    <w:rsid w:val="00DE51DF"/>
    <w:rsid w:val="00DE62CF"/>
    <w:rsid w:val="00DE67EA"/>
    <w:rsid w:val="00DE6A0D"/>
    <w:rsid w:val="00DE6DED"/>
    <w:rsid w:val="00DE6F9C"/>
    <w:rsid w:val="00DE792F"/>
    <w:rsid w:val="00DF0B3C"/>
    <w:rsid w:val="00DF0C35"/>
    <w:rsid w:val="00DF16C8"/>
    <w:rsid w:val="00DF1D55"/>
    <w:rsid w:val="00DF200F"/>
    <w:rsid w:val="00DF2D95"/>
    <w:rsid w:val="00DF3304"/>
    <w:rsid w:val="00DF38C7"/>
    <w:rsid w:val="00DF4991"/>
    <w:rsid w:val="00DF602B"/>
    <w:rsid w:val="00DF6E93"/>
    <w:rsid w:val="00DF76BD"/>
    <w:rsid w:val="00E00101"/>
    <w:rsid w:val="00E0286B"/>
    <w:rsid w:val="00E031B6"/>
    <w:rsid w:val="00E03BAC"/>
    <w:rsid w:val="00E040E6"/>
    <w:rsid w:val="00E04F58"/>
    <w:rsid w:val="00E0543A"/>
    <w:rsid w:val="00E05565"/>
    <w:rsid w:val="00E05B03"/>
    <w:rsid w:val="00E06D65"/>
    <w:rsid w:val="00E06E4E"/>
    <w:rsid w:val="00E0707A"/>
    <w:rsid w:val="00E073A9"/>
    <w:rsid w:val="00E102AD"/>
    <w:rsid w:val="00E108EA"/>
    <w:rsid w:val="00E11A2A"/>
    <w:rsid w:val="00E11A93"/>
    <w:rsid w:val="00E1258F"/>
    <w:rsid w:val="00E12BF0"/>
    <w:rsid w:val="00E138EA"/>
    <w:rsid w:val="00E13C61"/>
    <w:rsid w:val="00E13D1A"/>
    <w:rsid w:val="00E14C10"/>
    <w:rsid w:val="00E15262"/>
    <w:rsid w:val="00E15757"/>
    <w:rsid w:val="00E166E9"/>
    <w:rsid w:val="00E20ECF"/>
    <w:rsid w:val="00E20EFB"/>
    <w:rsid w:val="00E20F44"/>
    <w:rsid w:val="00E21993"/>
    <w:rsid w:val="00E21AFC"/>
    <w:rsid w:val="00E22386"/>
    <w:rsid w:val="00E223ED"/>
    <w:rsid w:val="00E229EF"/>
    <w:rsid w:val="00E22AE4"/>
    <w:rsid w:val="00E235C1"/>
    <w:rsid w:val="00E24940"/>
    <w:rsid w:val="00E24EBF"/>
    <w:rsid w:val="00E25B50"/>
    <w:rsid w:val="00E25C70"/>
    <w:rsid w:val="00E2625D"/>
    <w:rsid w:val="00E26284"/>
    <w:rsid w:val="00E27A41"/>
    <w:rsid w:val="00E30731"/>
    <w:rsid w:val="00E30E77"/>
    <w:rsid w:val="00E315B0"/>
    <w:rsid w:val="00E316AC"/>
    <w:rsid w:val="00E31A93"/>
    <w:rsid w:val="00E32BC6"/>
    <w:rsid w:val="00E33315"/>
    <w:rsid w:val="00E33BEE"/>
    <w:rsid w:val="00E33D36"/>
    <w:rsid w:val="00E34050"/>
    <w:rsid w:val="00E3440D"/>
    <w:rsid w:val="00E3553A"/>
    <w:rsid w:val="00E35B3B"/>
    <w:rsid w:val="00E35E9A"/>
    <w:rsid w:val="00E37F93"/>
    <w:rsid w:val="00E400D9"/>
    <w:rsid w:val="00E40B40"/>
    <w:rsid w:val="00E415D4"/>
    <w:rsid w:val="00E415F9"/>
    <w:rsid w:val="00E41A1B"/>
    <w:rsid w:val="00E42220"/>
    <w:rsid w:val="00E4276C"/>
    <w:rsid w:val="00E42A03"/>
    <w:rsid w:val="00E440B6"/>
    <w:rsid w:val="00E45734"/>
    <w:rsid w:val="00E46283"/>
    <w:rsid w:val="00E5009A"/>
    <w:rsid w:val="00E50124"/>
    <w:rsid w:val="00E502A8"/>
    <w:rsid w:val="00E51C22"/>
    <w:rsid w:val="00E521DD"/>
    <w:rsid w:val="00E52314"/>
    <w:rsid w:val="00E5339E"/>
    <w:rsid w:val="00E536F3"/>
    <w:rsid w:val="00E551E5"/>
    <w:rsid w:val="00E558E0"/>
    <w:rsid w:val="00E564CB"/>
    <w:rsid w:val="00E57335"/>
    <w:rsid w:val="00E57E0C"/>
    <w:rsid w:val="00E60233"/>
    <w:rsid w:val="00E60EA0"/>
    <w:rsid w:val="00E610CA"/>
    <w:rsid w:val="00E612A8"/>
    <w:rsid w:val="00E61B04"/>
    <w:rsid w:val="00E61C5D"/>
    <w:rsid w:val="00E6217D"/>
    <w:rsid w:val="00E626C6"/>
    <w:rsid w:val="00E637B8"/>
    <w:rsid w:val="00E63B32"/>
    <w:rsid w:val="00E64758"/>
    <w:rsid w:val="00E6581C"/>
    <w:rsid w:val="00E65E30"/>
    <w:rsid w:val="00E669B9"/>
    <w:rsid w:val="00E66C69"/>
    <w:rsid w:val="00E66C76"/>
    <w:rsid w:val="00E7047D"/>
    <w:rsid w:val="00E70480"/>
    <w:rsid w:val="00E70A10"/>
    <w:rsid w:val="00E71E95"/>
    <w:rsid w:val="00E723DC"/>
    <w:rsid w:val="00E72562"/>
    <w:rsid w:val="00E72773"/>
    <w:rsid w:val="00E7310D"/>
    <w:rsid w:val="00E73B57"/>
    <w:rsid w:val="00E74745"/>
    <w:rsid w:val="00E7537B"/>
    <w:rsid w:val="00E75427"/>
    <w:rsid w:val="00E769A5"/>
    <w:rsid w:val="00E769D0"/>
    <w:rsid w:val="00E77161"/>
    <w:rsid w:val="00E80BC4"/>
    <w:rsid w:val="00E8166E"/>
    <w:rsid w:val="00E81D96"/>
    <w:rsid w:val="00E821DD"/>
    <w:rsid w:val="00E82FD4"/>
    <w:rsid w:val="00E842F1"/>
    <w:rsid w:val="00E851E2"/>
    <w:rsid w:val="00E85A12"/>
    <w:rsid w:val="00E85C3F"/>
    <w:rsid w:val="00E86224"/>
    <w:rsid w:val="00E86670"/>
    <w:rsid w:val="00E86905"/>
    <w:rsid w:val="00E87ECC"/>
    <w:rsid w:val="00E903D1"/>
    <w:rsid w:val="00E903E3"/>
    <w:rsid w:val="00E9108C"/>
    <w:rsid w:val="00E91F6B"/>
    <w:rsid w:val="00E91FF4"/>
    <w:rsid w:val="00E92538"/>
    <w:rsid w:val="00E93337"/>
    <w:rsid w:val="00E959E8"/>
    <w:rsid w:val="00E9627E"/>
    <w:rsid w:val="00E969A0"/>
    <w:rsid w:val="00E96FFA"/>
    <w:rsid w:val="00E970C3"/>
    <w:rsid w:val="00E97BC1"/>
    <w:rsid w:val="00EA0026"/>
    <w:rsid w:val="00EA018E"/>
    <w:rsid w:val="00EA040F"/>
    <w:rsid w:val="00EA0716"/>
    <w:rsid w:val="00EA1912"/>
    <w:rsid w:val="00EA1A10"/>
    <w:rsid w:val="00EA2A4C"/>
    <w:rsid w:val="00EA3B62"/>
    <w:rsid w:val="00EA4631"/>
    <w:rsid w:val="00EA52E9"/>
    <w:rsid w:val="00EA55BF"/>
    <w:rsid w:val="00EA5C1D"/>
    <w:rsid w:val="00EA60B8"/>
    <w:rsid w:val="00EA7139"/>
    <w:rsid w:val="00EA75FB"/>
    <w:rsid w:val="00EA76ED"/>
    <w:rsid w:val="00EA7A1E"/>
    <w:rsid w:val="00EB010D"/>
    <w:rsid w:val="00EB033D"/>
    <w:rsid w:val="00EB0FB7"/>
    <w:rsid w:val="00EB124D"/>
    <w:rsid w:val="00EB1FAC"/>
    <w:rsid w:val="00EB2BE0"/>
    <w:rsid w:val="00EB2D45"/>
    <w:rsid w:val="00EB30BA"/>
    <w:rsid w:val="00EB32AB"/>
    <w:rsid w:val="00EB36A4"/>
    <w:rsid w:val="00EB4C89"/>
    <w:rsid w:val="00EB4CB5"/>
    <w:rsid w:val="00EB52D7"/>
    <w:rsid w:val="00EB53C6"/>
    <w:rsid w:val="00EB57F3"/>
    <w:rsid w:val="00EB633C"/>
    <w:rsid w:val="00EB71A0"/>
    <w:rsid w:val="00EB7FB7"/>
    <w:rsid w:val="00EC0540"/>
    <w:rsid w:val="00EC0902"/>
    <w:rsid w:val="00EC1FE8"/>
    <w:rsid w:val="00EC27F5"/>
    <w:rsid w:val="00EC2DEC"/>
    <w:rsid w:val="00EC3A71"/>
    <w:rsid w:val="00EC4F42"/>
    <w:rsid w:val="00EC50F4"/>
    <w:rsid w:val="00EC64EF"/>
    <w:rsid w:val="00EC651F"/>
    <w:rsid w:val="00EC695A"/>
    <w:rsid w:val="00EC73BE"/>
    <w:rsid w:val="00EC7DB7"/>
    <w:rsid w:val="00ED02F1"/>
    <w:rsid w:val="00ED0772"/>
    <w:rsid w:val="00ED0C73"/>
    <w:rsid w:val="00ED17BF"/>
    <w:rsid w:val="00ED2566"/>
    <w:rsid w:val="00ED25B0"/>
    <w:rsid w:val="00ED2A85"/>
    <w:rsid w:val="00ED2AEC"/>
    <w:rsid w:val="00ED31F8"/>
    <w:rsid w:val="00ED333A"/>
    <w:rsid w:val="00ED3479"/>
    <w:rsid w:val="00ED3FDE"/>
    <w:rsid w:val="00ED6217"/>
    <w:rsid w:val="00ED7E32"/>
    <w:rsid w:val="00EE085D"/>
    <w:rsid w:val="00EE126C"/>
    <w:rsid w:val="00EE1E61"/>
    <w:rsid w:val="00EE24D6"/>
    <w:rsid w:val="00EE2CD1"/>
    <w:rsid w:val="00EE351B"/>
    <w:rsid w:val="00EE3627"/>
    <w:rsid w:val="00EE3A54"/>
    <w:rsid w:val="00EE496D"/>
    <w:rsid w:val="00EE4C57"/>
    <w:rsid w:val="00EE4F45"/>
    <w:rsid w:val="00EE572E"/>
    <w:rsid w:val="00EE6FE8"/>
    <w:rsid w:val="00EF0F12"/>
    <w:rsid w:val="00EF13EE"/>
    <w:rsid w:val="00EF17EB"/>
    <w:rsid w:val="00EF1C96"/>
    <w:rsid w:val="00EF21AD"/>
    <w:rsid w:val="00EF275A"/>
    <w:rsid w:val="00EF2A95"/>
    <w:rsid w:val="00EF2D0C"/>
    <w:rsid w:val="00EF339B"/>
    <w:rsid w:val="00EF38B9"/>
    <w:rsid w:val="00EF43D2"/>
    <w:rsid w:val="00EF466E"/>
    <w:rsid w:val="00EF478F"/>
    <w:rsid w:val="00EF55C6"/>
    <w:rsid w:val="00EF608F"/>
    <w:rsid w:val="00EF62A5"/>
    <w:rsid w:val="00EF6841"/>
    <w:rsid w:val="00EF6E58"/>
    <w:rsid w:val="00EF7AAE"/>
    <w:rsid w:val="00F023E6"/>
    <w:rsid w:val="00F02899"/>
    <w:rsid w:val="00F031D9"/>
    <w:rsid w:val="00F03635"/>
    <w:rsid w:val="00F038B0"/>
    <w:rsid w:val="00F03D85"/>
    <w:rsid w:val="00F05159"/>
    <w:rsid w:val="00F0533B"/>
    <w:rsid w:val="00F05459"/>
    <w:rsid w:val="00F05717"/>
    <w:rsid w:val="00F05815"/>
    <w:rsid w:val="00F05C9F"/>
    <w:rsid w:val="00F06E0D"/>
    <w:rsid w:val="00F0715C"/>
    <w:rsid w:val="00F0745B"/>
    <w:rsid w:val="00F103B2"/>
    <w:rsid w:val="00F111FC"/>
    <w:rsid w:val="00F11634"/>
    <w:rsid w:val="00F1259C"/>
    <w:rsid w:val="00F126D8"/>
    <w:rsid w:val="00F13472"/>
    <w:rsid w:val="00F14845"/>
    <w:rsid w:val="00F15290"/>
    <w:rsid w:val="00F152DB"/>
    <w:rsid w:val="00F1552F"/>
    <w:rsid w:val="00F15A23"/>
    <w:rsid w:val="00F15BF4"/>
    <w:rsid w:val="00F15F4A"/>
    <w:rsid w:val="00F163BE"/>
    <w:rsid w:val="00F167E3"/>
    <w:rsid w:val="00F170C3"/>
    <w:rsid w:val="00F17422"/>
    <w:rsid w:val="00F17BD8"/>
    <w:rsid w:val="00F20230"/>
    <w:rsid w:val="00F20F4D"/>
    <w:rsid w:val="00F20F9E"/>
    <w:rsid w:val="00F2101C"/>
    <w:rsid w:val="00F21183"/>
    <w:rsid w:val="00F21319"/>
    <w:rsid w:val="00F218B4"/>
    <w:rsid w:val="00F21995"/>
    <w:rsid w:val="00F2231F"/>
    <w:rsid w:val="00F22A4B"/>
    <w:rsid w:val="00F22B6E"/>
    <w:rsid w:val="00F22BAC"/>
    <w:rsid w:val="00F24DF3"/>
    <w:rsid w:val="00F25483"/>
    <w:rsid w:val="00F25A60"/>
    <w:rsid w:val="00F25A6C"/>
    <w:rsid w:val="00F25EEE"/>
    <w:rsid w:val="00F26874"/>
    <w:rsid w:val="00F26A54"/>
    <w:rsid w:val="00F277CF"/>
    <w:rsid w:val="00F30F32"/>
    <w:rsid w:val="00F322A5"/>
    <w:rsid w:val="00F323F1"/>
    <w:rsid w:val="00F32DC0"/>
    <w:rsid w:val="00F33393"/>
    <w:rsid w:val="00F33820"/>
    <w:rsid w:val="00F33C69"/>
    <w:rsid w:val="00F344E7"/>
    <w:rsid w:val="00F34D10"/>
    <w:rsid w:val="00F35D6B"/>
    <w:rsid w:val="00F377A3"/>
    <w:rsid w:val="00F37991"/>
    <w:rsid w:val="00F40015"/>
    <w:rsid w:val="00F4006F"/>
    <w:rsid w:val="00F409F1"/>
    <w:rsid w:val="00F41342"/>
    <w:rsid w:val="00F414F8"/>
    <w:rsid w:val="00F41A16"/>
    <w:rsid w:val="00F41C96"/>
    <w:rsid w:val="00F42771"/>
    <w:rsid w:val="00F42CF1"/>
    <w:rsid w:val="00F4323D"/>
    <w:rsid w:val="00F43731"/>
    <w:rsid w:val="00F446C2"/>
    <w:rsid w:val="00F454B7"/>
    <w:rsid w:val="00F45C0A"/>
    <w:rsid w:val="00F46185"/>
    <w:rsid w:val="00F46B59"/>
    <w:rsid w:val="00F471F4"/>
    <w:rsid w:val="00F50800"/>
    <w:rsid w:val="00F50849"/>
    <w:rsid w:val="00F51631"/>
    <w:rsid w:val="00F5172C"/>
    <w:rsid w:val="00F51740"/>
    <w:rsid w:val="00F51B39"/>
    <w:rsid w:val="00F51B51"/>
    <w:rsid w:val="00F51C54"/>
    <w:rsid w:val="00F52726"/>
    <w:rsid w:val="00F52A71"/>
    <w:rsid w:val="00F53341"/>
    <w:rsid w:val="00F534E3"/>
    <w:rsid w:val="00F53820"/>
    <w:rsid w:val="00F54599"/>
    <w:rsid w:val="00F54CC9"/>
    <w:rsid w:val="00F55074"/>
    <w:rsid w:val="00F55495"/>
    <w:rsid w:val="00F56A5E"/>
    <w:rsid w:val="00F5767C"/>
    <w:rsid w:val="00F57990"/>
    <w:rsid w:val="00F606EB"/>
    <w:rsid w:val="00F60866"/>
    <w:rsid w:val="00F615FB"/>
    <w:rsid w:val="00F61B53"/>
    <w:rsid w:val="00F62AA4"/>
    <w:rsid w:val="00F63845"/>
    <w:rsid w:val="00F63F58"/>
    <w:rsid w:val="00F640A5"/>
    <w:rsid w:val="00F64689"/>
    <w:rsid w:val="00F6468C"/>
    <w:rsid w:val="00F64B15"/>
    <w:rsid w:val="00F65C27"/>
    <w:rsid w:val="00F66364"/>
    <w:rsid w:val="00F6636C"/>
    <w:rsid w:val="00F663DB"/>
    <w:rsid w:val="00F66F6F"/>
    <w:rsid w:val="00F670FA"/>
    <w:rsid w:val="00F70081"/>
    <w:rsid w:val="00F714C1"/>
    <w:rsid w:val="00F71D5E"/>
    <w:rsid w:val="00F72690"/>
    <w:rsid w:val="00F73A38"/>
    <w:rsid w:val="00F73B11"/>
    <w:rsid w:val="00F74834"/>
    <w:rsid w:val="00F74945"/>
    <w:rsid w:val="00F74D9A"/>
    <w:rsid w:val="00F75090"/>
    <w:rsid w:val="00F75208"/>
    <w:rsid w:val="00F76186"/>
    <w:rsid w:val="00F7619E"/>
    <w:rsid w:val="00F76588"/>
    <w:rsid w:val="00F765F7"/>
    <w:rsid w:val="00F77402"/>
    <w:rsid w:val="00F77459"/>
    <w:rsid w:val="00F80359"/>
    <w:rsid w:val="00F82957"/>
    <w:rsid w:val="00F832A4"/>
    <w:rsid w:val="00F84277"/>
    <w:rsid w:val="00F84301"/>
    <w:rsid w:val="00F84600"/>
    <w:rsid w:val="00F849FE"/>
    <w:rsid w:val="00F84AE7"/>
    <w:rsid w:val="00F84B85"/>
    <w:rsid w:val="00F853B7"/>
    <w:rsid w:val="00F855FD"/>
    <w:rsid w:val="00F85D61"/>
    <w:rsid w:val="00F86326"/>
    <w:rsid w:val="00F86AEC"/>
    <w:rsid w:val="00F86C52"/>
    <w:rsid w:val="00F87D35"/>
    <w:rsid w:val="00F906A3"/>
    <w:rsid w:val="00F9138F"/>
    <w:rsid w:val="00F91A29"/>
    <w:rsid w:val="00F923AC"/>
    <w:rsid w:val="00F924F0"/>
    <w:rsid w:val="00F92BEE"/>
    <w:rsid w:val="00F92D56"/>
    <w:rsid w:val="00F9354A"/>
    <w:rsid w:val="00F94128"/>
    <w:rsid w:val="00F9436D"/>
    <w:rsid w:val="00F94860"/>
    <w:rsid w:val="00F95C37"/>
    <w:rsid w:val="00F96B7E"/>
    <w:rsid w:val="00F96EFA"/>
    <w:rsid w:val="00F96F7C"/>
    <w:rsid w:val="00F97116"/>
    <w:rsid w:val="00F972B1"/>
    <w:rsid w:val="00FA1AB2"/>
    <w:rsid w:val="00FA46BC"/>
    <w:rsid w:val="00FA47A5"/>
    <w:rsid w:val="00FA64DE"/>
    <w:rsid w:val="00FA6FFC"/>
    <w:rsid w:val="00FA74D1"/>
    <w:rsid w:val="00FA751F"/>
    <w:rsid w:val="00FA7DAB"/>
    <w:rsid w:val="00FB1664"/>
    <w:rsid w:val="00FB24AE"/>
    <w:rsid w:val="00FB258B"/>
    <w:rsid w:val="00FB2894"/>
    <w:rsid w:val="00FB2941"/>
    <w:rsid w:val="00FB4110"/>
    <w:rsid w:val="00FB4138"/>
    <w:rsid w:val="00FB6276"/>
    <w:rsid w:val="00FB6F0B"/>
    <w:rsid w:val="00FB7B05"/>
    <w:rsid w:val="00FB7E75"/>
    <w:rsid w:val="00FB7FFC"/>
    <w:rsid w:val="00FC0E89"/>
    <w:rsid w:val="00FC1107"/>
    <w:rsid w:val="00FC118E"/>
    <w:rsid w:val="00FC1C7C"/>
    <w:rsid w:val="00FC1EB3"/>
    <w:rsid w:val="00FC24C0"/>
    <w:rsid w:val="00FC2EDB"/>
    <w:rsid w:val="00FC2FA4"/>
    <w:rsid w:val="00FC43E3"/>
    <w:rsid w:val="00FC4F2C"/>
    <w:rsid w:val="00FC507F"/>
    <w:rsid w:val="00FC52BF"/>
    <w:rsid w:val="00FC652A"/>
    <w:rsid w:val="00FC6750"/>
    <w:rsid w:val="00FC6A70"/>
    <w:rsid w:val="00FD138C"/>
    <w:rsid w:val="00FD15FA"/>
    <w:rsid w:val="00FD21ED"/>
    <w:rsid w:val="00FD23CB"/>
    <w:rsid w:val="00FD30ED"/>
    <w:rsid w:val="00FD3CEF"/>
    <w:rsid w:val="00FD3D85"/>
    <w:rsid w:val="00FD4942"/>
    <w:rsid w:val="00FD4A13"/>
    <w:rsid w:val="00FD634D"/>
    <w:rsid w:val="00FD667A"/>
    <w:rsid w:val="00FD68BC"/>
    <w:rsid w:val="00FD6E6F"/>
    <w:rsid w:val="00FD6F46"/>
    <w:rsid w:val="00FD7824"/>
    <w:rsid w:val="00FE079C"/>
    <w:rsid w:val="00FE0B37"/>
    <w:rsid w:val="00FE0BCF"/>
    <w:rsid w:val="00FE1760"/>
    <w:rsid w:val="00FE2061"/>
    <w:rsid w:val="00FE2E4E"/>
    <w:rsid w:val="00FE3EE3"/>
    <w:rsid w:val="00FE40DE"/>
    <w:rsid w:val="00FE4C30"/>
    <w:rsid w:val="00FE6C4C"/>
    <w:rsid w:val="00FE7637"/>
    <w:rsid w:val="00FE7859"/>
    <w:rsid w:val="00FE7B66"/>
    <w:rsid w:val="00FE7CF5"/>
    <w:rsid w:val="00FE7E9B"/>
    <w:rsid w:val="00FF049F"/>
    <w:rsid w:val="00FF08B2"/>
    <w:rsid w:val="00FF1112"/>
    <w:rsid w:val="00FF131A"/>
    <w:rsid w:val="00FF1C07"/>
    <w:rsid w:val="00FF1ED3"/>
    <w:rsid w:val="00FF31A2"/>
    <w:rsid w:val="00FF37CF"/>
    <w:rsid w:val="00FF3E0D"/>
    <w:rsid w:val="00FF47E0"/>
    <w:rsid w:val="00FF4A96"/>
    <w:rsid w:val="00FF4F51"/>
    <w:rsid w:val="00FF525B"/>
    <w:rsid w:val="00FF748E"/>
    <w:rsid w:val="1E7179C2"/>
    <w:rsid w:val="4E6F4EAE"/>
    <w:rsid w:val="528B2834"/>
    <w:rsid w:val="530908C7"/>
    <w:rsid w:val="73A0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2453E3"/>
  <w15:docId w15:val="{F51112AF-A03B-4F21-A34C-D376EE97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229"/>
    <w:pPr>
      <w:spacing w:after="200"/>
    </w:pPr>
    <w:rPr>
      <w:rFonts w:ascii="Arial" w:hAnsi="Arial"/>
      <w:color w:val="595959"/>
      <w:szCs w:val="24"/>
      <w:lang w:eastAsia="en-US"/>
    </w:rPr>
  </w:style>
  <w:style w:type="paragraph" w:styleId="Heading1">
    <w:name w:val="heading 1"/>
    <w:basedOn w:val="Normal"/>
    <w:next w:val="Normal"/>
    <w:link w:val="Heading1Char"/>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Heading2">
    <w:name w:val="heading 2"/>
    <w:basedOn w:val="Heading1"/>
    <w:next w:val="Normal"/>
    <w:link w:val="Heading2Char"/>
    <w:uiPriority w:val="9"/>
    <w:unhideWhenUsed/>
    <w:qFormat/>
    <w:locked/>
    <w:rsid w:val="00F55495"/>
    <w:pPr>
      <w:spacing w:before="240" w:after="240"/>
      <w:jc w:val="left"/>
      <w:outlineLvl w:val="1"/>
    </w:pPr>
  </w:style>
  <w:style w:type="paragraph" w:styleId="Heading3">
    <w:name w:val="heading 3"/>
    <w:basedOn w:val="Heading2"/>
    <w:next w:val="Normal"/>
    <w:link w:val="Heading3Char"/>
    <w:autoRedefine/>
    <w:uiPriority w:val="99"/>
    <w:qFormat/>
    <w:rsid w:val="00EE572E"/>
    <w:pPr>
      <w:spacing w:before="0" w:after="200"/>
      <w:outlineLvl w:val="2"/>
    </w:pPr>
    <w:rPr>
      <w:caps w:val="0"/>
      <w:sz w:val="20"/>
    </w:rPr>
  </w:style>
  <w:style w:type="paragraph" w:styleId="Heading4">
    <w:name w:val="heading 4"/>
    <w:basedOn w:val="Heading3"/>
    <w:next w:val="Normal"/>
    <w:link w:val="Heading4Char"/>
    <w:autoRedefine/>
    <w:uiPriority w:val="99"/>
    <w:qFormat/>
    <w:rsid w:val="000B356F"/>
    <w:pPr>
      <w:outlineLvl w:val="3"/>
    </w:pPr>
    <w:rPr>
      <w:b w:val="0"/>
      <w:i/>
    </w:rPr>
  </w:style>
  <w:style w:type="paragraph" w:styleId="Heading9">
    <w:name w:val="heading 9"/>
    <w:basedOn w:val="Normal"/>
    <w:next w:val="Normal"/>
    <w:link w:val="Heading9Char"/>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081"/>
    <w:rPr>
      <w:rFonts w:ascii="Arial" w:hAnsi="Arial" w:cs="Times New Roman"/>
      <w:b/>
      <w:caps/>
      <w:color w:val="A50021"/>
      <w:sz w:val="22"/>
      <w:lang w:val="x-none" w:eastAsia="it-IT"/>
    </w:rPr>
  </w:style>
  <w:style w:type="character" w:customStyle="1" w:styleId="Heading2Char">
    <w:name w:val="Heading 2 Char"/>
    <w:basedOn w:val="DefaultParagraphFont"/>
    <w:link w:val="Heading2"/>
    <w:uiPriority w:val="9"/>
    <w:locked/>
    <w:rsid w:val="00F55495"/>
    <w:rPr>
      <w:rFonts w:ascii="Arial" w:hAnsi="Arial" w:cs="Times New Roman"/>
      <w:b/>
      <w:caps/>
      <w:color w:val="A50021"/>
      <w:sz w:val="28"/>
      <w:lang w:val="x-none" w:eastAsia="en-US"/>
    </w:rPr>
  </w:style>
  <w:style w:type="character" w:customStyle="1" w:styleId="Heading3Char">
    <w:name w:val="Heading 3 Char"/>
    <w:basedOn w:val="DefaultParagraphFont"/>
    <w:link w:val="Heading3"/>
    <w:uiPriority w:val="99"/>
    <w:locked/>
    <w:rsid w:val="00EE572E"/>
    <w:rPr>
      <w:rFonts w:ascii="Arial" w:hAnsi="Arial" w:cs="Arial"/>
      <w:b/>
      <w:color w:val="A50021"/>
      <w:szCs w:val="22"/>
      <w:lang w:eastAsia="it-IT"/>
    </w:rPr>
  </w:style>
  <w:style w:type="character" w:customStyle="1" w:styleId="Heading4Char">
    <w:name w:val="Heading 4 Char"/>
    <w:basedOn w:val="DefaultParagraphFont"/>
    <w:link w:val="Heading4"/>
    <w:uiPriority w:val="99"/>
    <w:locked/>
    <w:rsid w:val="000B356F"/>
    <w:rPr>
      <w:rFonts w:ascii="Arial" w:hAnsi="Arial" w:cs="Arial"/>
      <w:i/>
      <w:color w:val="A50021"/>
      <w:szCs w:val="22"/>
      <w:lang w:eastAsia="it-IT"/>
    </w:rPr>
  </w:style>
  <w:style w:type="character" w:customStyle="1" w:styleId="Heading9Char">
    <w:name w:val="Heading 9 Char"/>
    <w:basedOn w:val="DefaultParagraphFont"/>
    <w:link w:val="Heading9"/>
    <w:uiPriority w:val="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basedOn w:val="DefaultParagraphFont"/>
    <w:link w:val="Footer"/>
    <w:uiPriority w:val="99"/>
    <w:locked/>
    <w:rPr>
      <w:rFonts w:ascii="Arial" w:hAnsi="Arial" w:cs="Times New Roman"/>
      <w:sz w:val="24"/>
      <w:lang w:val="en-GB" w:eastAsia="en-US"/>
    </w:rPr>
  </w:style>
  <w:style w:type="character" w:styleId="PageNumber">
    <w:name w:val="page number"/>
    <w:basedOn w:val="DefaultParagraphFont"/>
    <w:uiPriority w:val="99"/>
    <w:rsid w:val="00A90B4B"/>
    <w:rPr>
      <w:rFonts w:cs="Times New Roman"/>
    </w:rPr>
  </w:style>
  <w:style w:type="table" w:styleId="TableGrid">
    <w:name w:val="Table Grid"/>
    <w:basedOn w:val="TableNormal"/>
    <w:uiPriority w:val="3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D5B39"/>
    <w:rPr>
      <w:rFonts w:ascii="Times New Roman" w:hAnsi="Times New Roman"/>
      <w:szCs w:val="20"/>
    </w:rPr>
  </w:style>
  <w:style w:type="character" w:customStyle="1" w:styleId="FootnoteTextChar">
    <w:name w:val="Footnote Text Char"/>
    <w:basedOn w:val="DefaultParagraphFont"/>
    <w:link w:val="FootnoteText"/>
    <w:uiPriority w:val="99"/>
    <w:locked/>
    <w:rPr>
      <w:rFonts w:ascii="Arial" w:hAnsi="Arial" w:cs="Times New Roman"/>
      <w:sz w:val="20"/>
      <w:lang w:val="en-GB" w:eastAsia="en-US"/>
    </w:rPr>
  </w:style>
  <w:style w:type="character" w:styleId="FootnoteReference">
    <w:name w:val="footnote reference"/>
    <w:aliases w:val="Footnote symbol,Footnote reference number,Footnote,Times 10 Point,Exposant 3 Point,Ref,de nota al pie,note TESI,SUPERS,EN Footnote Reference,EN Footnote text,Footnote number,Footnote Reference Number,BVI fnr,BVI fn"/>
    <w:basedOn w:val="DefaultParagraphFont"/>
    <w:link w:val="1"/>
    <w:uiPriority w:val="99"/>
    <w:locked/>
    <w:rsid w:val="000D5B39"/>
    <w:rPr>
      <w:rFonts w:cs="Times New Roman"/>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basedOn w:val="DefaultParagraphFont"/>
    <w:uiPriority w:val="99"/>
    <w:rsid w:val="00BE707F"/>
    <w:rPr>
      <w:rFonts w:cs="Times New Roman"/>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basedOn w:val="DefaultParagraphFont"/>
    <w:link w:val="BodyTextIndent"/>
    <w:uiPriority w:val="99"/>
    <w:locked/>
    <w:rsid w:val="000B0700"/>
    <w:rPr>
      <w:rFonts w:cs="Times New Roman"/>
      <w:noProof/>
      <w:sz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basedOn w:val="DefaultParagraphFont"/>
    <w:link w:val="Header"/>
    <w:uiPriority w:val="99"/>
    <w:locked/>
    <w:rPr>
      <w:rFonts w:ascii="Arial" w:hAnsi="Arial" w:cs="Times New Roman"/>
      <w:sz w:val="24"/>
      <w:lang w:val="en-GB" w:eastAsia="en-US"/>
    </w:rPr>
  </w:style>
  <w:style w:type="paragraph" w:styleId="BalloonText">
    <w:name w:val="Balloon Text"/>
    <w:basedOn w:val="Normal"/>
    <w:link w:val="BalloonTextChar"/>
    <w:uiPriority w:val="99"/>
    <w:semiHidden/>
    <w:rsid w:val="0074758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US"/>
    </w:rPr>
  </w:style>
  <w:style w:type="character" w:styleId="CommentReference">
    <w:name w:val="annotation reference"/>
    <w:basedOn w:val="DefaultParagraphFont"/>
    <w:rsid w:val="00D85DD7"/>
    <w:rPr>
      <w:rFonts w:cs="Times New Roman"/>
      <w:sz w:val="16"/>
    </w:rPr>
  </w:style>
  <w:style w:type="paragraph" w:styleId="CommentText">
    <w:name w:val="annotation text"/>
    <w:basedOn w:val="Normal"/>
    <w:link w:val="CommentTextChar"/>
    <w:uiPriority w:val="99"/>
    <w:rsid w:val="00D85DD7"/>
    <w:rPr>
      <w:szCs w:val="20"/>
    </w:rPr>
  </w:style>
  <w:style w:type="character" w:customStyle="1" w:styleId="CommentTextChar">
    <w:name w:val="Comment Text Char"/>
    <w:basedOn w:val="DefaultParagraphFont"/>
    <w:link w:val="CommentText"/>
    <w:uiPriority w:val="99"/>
    <w:locked/>
    <w:rPr>
      <w:rFonts w:ascii="Arial" w:hAnsi="Arial" w:cs="Times New Roman"/>
      <w:sz w:val="20"/>
      <w:lang w:val="en-GB" w:eastAsia="en-US"/>
    </w:rPr>
  </w:style>
  <w:style w:type="paragraph" w:styleId="CommentSubject">
    <w:name w:val="annotation subject"/>
    <w:basedOn w:val="CommentText"/>
    <w:next w:val="CommentText"/>
    <w:link w:val="CommentSubjectChar"/>
    <w:uiPriority w:val="99"/>
    <w:semiHidden/>
    <w:rsid w:val="00D85DD7"/>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en-GB" w:eastAsia="en-US"/>
    </w:rPr>
  </w:style>
  <w:style w:type="paragraph" w:styleId="ListBullet">
    <w:name w:val="List Bullet"/>
    <w:basedOn w:val="Normal"/>
    <w:uiPriority w:val="99"/>
    <w:rsid w:val="00E11A93"/>
    <w:pPr>
      <w:numPr>
        <w:numId w:val="7"/>
      </w:numPr>
      <w:spacing w:after="240"/>
      <w:jc w:val="both"/>
    </w:pPr>
    <w:rPr>
      <w:rFonts w:ascii="Times New Roman" w:hAnsi="Times New Roman"/>
      <w:szCs w:val="20"/>
    </w:rPr>
  </w:style>
  <w:style w:type="character" w:styleId="FollowedHyperlink">
    <w:name w:val="FollowedHyperlink"/>
    <w:basedOn w:val="DefaultParagraphFont"/>
    <w:uiPriority w:val="99"/>
    <w:semiHidden/>
    <w:unhideWhenUsed/>
    <w:rsid w:val="00B569F7"/>
    <w:rPr>
      <w:rFonts w:cs="Times New Roman"/>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locked/>
    <w:rsid w:val="00B20C5B"/>
    <w:rPr>
      <w:rFonts w:cs="Times New Roman"/>
      <w:b/>
    </w:rPr>
  </w:style>
  <w:style w:type="paragraph" w:styleId="TOC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TOC2">
    <w:name w:val="toc 2"/>
    <w:basedOn w:val="Normal"/>
    <w:next w:val="Normal"/>
    <w:autoRedefine/>
    <w:uiPriority w:val="39"/>
    <w:locked/>
    <w:rsid w:val="00B732C4"/>
    <w:pPr>
      <w:tabs>
        <w:tab w:val="right" w:leader="dot" w:pos="8505"/>
      </w:tabs>
      <w:spacing w:before="60" w:after="60"/>
      <w:ind w:left="140"/>
    </w:pPr>
    <w:rPr>
      <w:b/>
      <w:sz w:val="16"/>
    </w:rPr>
  </w:style>
  <w:style w:type="paragraph" w:styleId="TOC3">
    <w:name w:val="toc 3"/>
    <w:basedOn w:val="Normal"/>
    <w:next w:val="Normal"/>
    <w:autoRedefine/>
    <w:uiPriority w:val="39"/>
    <w:locked/>
    <w:rsid w:val="00B732C4"/>
    <w:pPr>
      <w:tabs>
        <w:tab w:val="right" w:leader="dot" w:pos="8505"/>
      </w:tabs>
      <w:spacing w:before="60" w:after="60"/>
      <w:ind w:left="300"/>
    </w:pPr>
    <w:rPr>
      <w:sz w:val="16"/>
    </w:rPr>
  </w:style>
  <w:style w:type="paragraph" w:styleId="TOC4">
    <w:name w:val="toc 4"/>
    <w:basedOn w:val="Normal"/>
    <w:next w:val="Normal"/>
    <w:autoRedefine/>
    <w:uiPriority w:val="39"/>
    <w:locked/>
    <w:rsid w:val="00CB1769"/>
    <w:pPr>
      <w:tabs>
        <w:tab w:val="right" w:leader="dot" w:pos="8505"/>
      </w:tabs>
      <w:spacing w:before="60" w:after="60"/>
      <w:ind w:left="600"/>
    </w:pPr>
    <w:rPr>
      <w:i/>
      <w:sz w:val="16"/>
    </w:rPr>
  </w:style>
  <w:style w:type="paragraph" w:customStyle="1" w:styleId="1">
    <w:name w:val="1"/>
    <w:basedOn w:val="Normal"/>
    <w:link w:val="FootnoteReference"/>
    <w:uiPriority w:val="99"/>
    <w:qFormat/>
    <w:rsid w:val="00427862"/>
    <w:pPr>
      <w:spacing w:after="160" w:line="240" w:lineRule="exact"/>
    </w:pPr>
    <w:rPr>
      <w:rFonts w:ascii="Times New Roman" w:hAnsi="Times New Roman"/>
      <w:color w:val="auto"/>
      <w:szCs w:val="20"/>
      <w:vertAlign w:val="superscript"/>
      <w:lang w:eastAsia="en-GB"/>
    </w:rPr>
  </w:style>
  <w:style w:type="paragraph" w:styleId="BodyTextIndent3">
    <w:name w:val="Body Text Indent 3"/>
    <w:basedOn w:val="Normal"/>
    <w:link w:val="BodyTextIndent3Char"/>
    <w:uiPriority w:val="99"/>
    <w:semiHidden/>
    <w:unhideWhenUsed/>
    <w:rsid w:val="003B4E2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B4E22"/>
    <w:rPr>
      <w:rFonts w:ascii="Arial" w:hAnsi="Arial" w:cs="Times New Roman"/>
      <w:color w:val="595959"/>
      <w:sz w:val="16"/>
      <w:szCs w:val="16"/>
      <w:lang w:val="x-none" w:eastAsia="en-US"/>
    </w:rPr>
  </w:style>
  <w:style w:type="paragraph" w:styleId="ListParagraph">
    <w:name w:val="List Paragraph"/>
    <w:aliases w:val="Bullet List,FooterText,List Paragraph1,numbered,Paragraphe de liste1,Bulletr List Paragraph,列出段落1,List Paragraph21,Listeafsnit1,Parágrafo da Lista1,List Paragraph11,列?出?段?落,列?出?段?落1,Párrafo de lista1,リスト段落1,List Paragraph2,????1,???????"/>
    <w:basedOn w:val="Normal"/>
    <w:link w:val="ListParagraphChar"/>
    <w:uiPriority w:val="34"/>
    <w:qFormat/>
    <w:rsid w:val="007236AD"/>
    <w:pPr>
      <w:spacing w:before="120" w:after="120"/>
      <w:ind w:left="720"/>
      <w:contextualSpacing/>
      <w:jc w:val="both"/>
    </w:pPr>
    <w:rPr>
      <w:rFonts w:ascii="Times New Roman" w:eastAsia="Calibri" w:hAnsi="Times New Roman"/>
      <w:color w:val="auto"/>
      <w:sz w:val="24"/>
      <w:szCs w:val="22"/>
    </w:rPr>
  </w:style>
  <w:style w:type="character" w:customStyle="1" w:styleId="ListParagraphChar">
    <w:name w:val="List Paragraph Char"/>
    <w:aliases w:val="Bullet List Char,FooterText Char,List Paragraph1 Char,numbered Char,Paragraphe de liste1 Char,Bulletr List Paragraph Char,列出段落1 Char,List Paragraph21 Char,Listeafsnit1 Char,Parágrafo da Lista1 Char,List Paragraph11 Char,列?出?段?落 Char"/>
    <w:link w:val="ListParagraph"/>
    <w:uiPriority w:val="34"/>
    <w:rsid w:val="00FC507F"/>
    <w:rPr>
      <w:rFonts w:eastAsia="Calibri"/>
      <w:sz w:val="24"/>
      <w:szCs w:val="22"/>
      <w:lang w:eastAsia="en-US"/>
    </w:rPr>
  </w:style>
  <w:style w:type="paragraph" w:customStyle="1" w:styleId="paragraph">
    <w:name w:val="paragraph"/>
    <w:basedOn w:val="Normal"/>
    <w:rsid w:val="00681AD0"/>
    <w:pPr>
      <w:spacing w:before="100" w:beforeAutospacing="1" w:after="100" w:afterAutospacing="1"/>
    </w:pPr>
    <w:rPr>
      <w:rFonts w:ascii="Times New Roman" w:hAnsi="Times New Roman"/>
      <w:color w:val="auto"/>
      <w:sz w:val="24"/>
      <w:lang w:eastAsia="en-GB"/>
    </w:rPr>
  </w:style>
  <w:style w:type="character" w:customStyle="1" w:styleId="normaltextrun">
    <w:name w:val="normaltextrun"/>
    <w:basedOn w:val="DefaultParagraphFont"/>
    <w:rsid w:val="00681AD0"/>
  </w:style>
  <w:style w:type="character" w:customStyle="1" w:styleId="eop">
    <w:name w:val="eop"/>
    <w:basedOn w:val="DefaultParagraphFont"/>
    <w:rsid w:val="00681AD0"/>
  </w:style>
  <w:style w:type="paragraph" w:customStyle="1" w:styleId="GuidelineB0">
    <w:name w:val="Guideline B0"/>
    <w:basedOn w:val="Normal"/>
    <w:rsid w:val="007502AA"/>
    <w:pPr>
      <w:keepNext/>
      <w:keepLines/>
      <w:tabs>
        <w:tab w:val="left" w:pos="2268"/>
        <w:tab w:val="left" w:pos="4678"/>
        <w:tab w:val="left" w:pos="5954"/>
        <w:tab w:val="left" w:pos="7088"/>
      </w:tabs>
      <w:overflowPunct w:val="0"/>
      <w:autoSpaceDE w:val="0"/>
      <w:autoSpaceDN w:val="0"/>
      <w:adjustRightInd w:val="0"/>
      <w:spacing w:after="120"/>
      <w:jc w:val="both"/>
      <w:textAlignment w:val="baseline"/>
      <w:outlineLvl w:val="0"/>
    </w:pPr>
    <w:rPr>
      <w:i/>
      <w:iCs/>
      <w:color w:val="auto"/>
      <w:szCs w:val="20"/>
    </w:rPr>
  </w:style>
  <w:style w:type="paragraph" w:customStyle="1" w:styleId="Annex">
    <w:name w:val="Annex"/>
    <w:basedOn w:val="Normal"/>
    <w:next w:val="Normal"/>
    <w:qFormat/>
    <w:rsid w:val="007502AA"/>
    <w:pPr>
      <w:tabs>
        <w:tab w:val="left" w:pos="1418"/>
        <w:tab w:val="left" w:pos="4678"/>
        <w:tab w:val="left" w:pos="5954"/>
        <w:tab w:val="left" w:pos="7088"/>
      </w:tabs>
      <w:spacing w:after="240"/>
      <w:jc w:val="center"/>
    </w:pPr>
    <w:rPr>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89596">
      <w:bodyDiv w:val="1"/>
      <w:marLeft w:val="0"/>
      <w:marRight w:val="0"/>
      <w:marTop w:val="0"/>
      <w:marBottom w:val="0"/>
      <w:divBdr>
        <w:top w:val="none" w:sz="0" w:space="0" w:color="auto"/>
        <w:left w:val="none" w:sz="0" w:space="0" w:color="auto"/>
        <w:bottom w:val="none" w:sz="0" w:space="0" w:color="auto"/>
        <w:right w:val="none" w:sz="0" w:space="0" w:color="auto"/>
      </w:divBdr>
    </w:div>
    <w:div w:id="435558759">
      <w:bodyDiv w:val="1"/>
      <w:marLeft w:val="0"/>
      <w:marRight w:val="0"/>
      <w:marTop w:val="0"/>
      <w:marBottom w:val="0"/>
      <w:divBdr>
        <w:top w:val="none" w:sz="0" w:space="0" w:color="auto"/>
        <w:left w:val="none" w:sz="0" w:space="0" w:color="auto"/>
        <w:bottom w:val="none" w:sz="0" w:space="0" w:color="auto"/>
        <w:right w:val="none" w:sz="0" w:space="0" w:color="auto"/>
      </w:divBdr>
    </w:div>
    <w:div w:id="660039919">
      <w:marLeft w:val="0"/>
      <w:marRight w:val="0"/>
      <w:marTop w:val="0"/>
      <w:marBottom w:val="0"/>
      <w:divBdr>
        <w:top w:val="none" w:sz="0" w:space="0" w:color="auto"/>
        <w:left w:val="none" w:sz="0" w:space="0" w:color="auto"/>
        <w:bottom w:val="none" w:sz="0" w:space="0" w:color="auto"/>
        <w:right w:val="none" w:sz="0" w:space="0" w:color="auto"/>
      </w:divBdr>
    </w:div>
    <w:div w:id="660039921">
      <w:marLeft w:val="0"/>
      <w:marRight w:val="0"/>
      <w:marTop w:val="0"/>
      <w:marBottom w:val="0"/>
      <w:divBdr>
        <w:top w:val="none" w:sz="0" w:space="0" w:color="auto"/>
        <w:left w:val="none" w:sz="0" w:space="0" w:color="auto"/>
        <w:bottom w:val="none" w:sz="0" w:space="0" w:color="auto"/>
        <w:right w:val="none" w:sz="0" w:space="0" w:color="auto"/>
      </w:divBdr>
    </w:div>
    <w:div w:id="660039922">
      <w:marLeft w:val="0"/>
      <w:marRight w:val="0"/>
      <w:marTop w:val="0"/>
      <w:marBottom w:val="0"/>
      <w:divBdr>
        <w:top w:val="none" w:sz="0" w:space="0" w:color="auto"/>
        <w:left w:val="none" w:sz="0" w:space="0" w:color="auto"/>
        <w:bottom w:val="none" w:sz="0" w:space="0" w:color="auto"/>
        <w:right w:val="none" w:sz="0" w:space="0" w:color="auto"/>
      </w:divBdr>
    </w:div>
    <w:div w:id="660039923">
      <w:marLeft w:val="0"/>
      <w:marRight w:val="0"/>
      <w:marTop w:val="0"/>
      <w:marBottom w:val="0"/>
      <w:divBdr>
        <w:top w:val="none" w:sz="0" w:space="0" w:color="auto"/>
        <w:left w:val="none" w:sz="0" w:space="0" w:color="auto"/>
        <w:bottom w:val="none" w:sz="0" w:space="0" w:color="auto"/>
        <w:right w:val="none" w:sz="0" w:space="0" w:color="auto"/>
      </w:divBdr>
      <w:divsChild>
        <w:div w:id="660039929">
          <w:marLeft w:val="0"/>
          <w:marRight w:val="0"/>
          <w:marTop w:val="0"/>
          <w:marBottom w:val="0"/>
          <w:divBdr>
            <w:top w:val="none" w:sz="0" w:space="0" w:color="auto"/>
            <w:left w:val="single" w:sz="6" w:space="15" w:color="B4B4B4"/>
            <w:bottom w:val="single" w:sz="6" w:space="0" w:color="B4B4B4"/>
            <w:right w:val="single" w:sz="6" w:space="15" w:color="B4B4B4"/>
          </w:divBdr>
          <w:divsChild>
            <w:div w:id="660039935">
              <w:marLeft w:val="0"/>
              <w:marRight w:val="0"/>
              <w:marTop w:val="0"/>
              <w:marBottom w:val="0"/>
              <w:divBdr>
                <w:top w:val="none" w:sz="0" w:space="0" w:color="auto"/>
                <w:left w:val="none" w:sz="0" w:space="0" w:color="auto"/>
                <w:bottom w:val="none" w:sz="0" w:space="0" w:color="auto"/>
                <w:right w:val="none" w:sz="0" w:space="0" w:color="auto"/>
              </w:divBdr>
              <w:divsChild>
                <w:div w:id="660039931">
                  <w:marLeft w:val="-300"/>
                  <w:marRight w:val="0"/>
                  <w:marTop w:val="0"/>
                  <w:marBottom w:val="0"/>
                  <w:divBdr>
                    <w:top w:val="none" w:sz="0" w:space="0" w:color="auto"/>
                    <w:left w:val="none" w:sz="0" w:space="0" w:color="auto"/>
                    <w:bottom w:val="none" w:sz="0" w:space="0" w:color="auto"/>
                    <w:right w:val="none" w:sz="0" w:space="0" w:color="auto"/>
                  </w:divBdr>
                  <w:divsChild>
                    <w:div w:id="660039920">
                      <w:marLeft w:val="0"/>
                      <w:marRight w:val="0"/>
                      <w:marTop w:val="0"/>
                      <w:marBottom w:val="0"/>
                      <w:divBdr>
                        <w:top w:val="none" w:sz="0" w:space="0" w:color="auto"/>
                        <w:left w:val="none" w:sz="0" w:space="0" w:color="auto"/>
                        <w:bottom w:val="none" w:sz="0" w:space="0" w:color="auto"/>
                        <w:right w:val="none" w:sz="0" w:space="0" w:color="auto"/>
                      </w:divBdr>
                      <w:divsChild>
                        <w:div w:id="660039934">
                          <w:marLeft w:val="-300"/>
                          <w:marRight w:val="0"/>
                          <w:marTop w:val="0"/>
                          <w:marBottom w:val="0"/>
                          <w:divBdr>
                            <w:top w:val="none" w:sz="0" w:space="0" w:color="auto"/>
                            <w:left w:val="none" w:sz="0" w:space="0" w:color="auto"/>
                            <w:bottom w:val="none" w:sz="0" w:space="0" w:color="auto"/>
                            <w:right w:val="none" w:sz="0" w:space="0" w:color="auto"/>
                          </w:divBdr>
                          <w:divsChild>
                            <w:div w:id="660039928">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660039924">
      <w:marLeft w:val="0"/>
      <w:marRight w:val="0"/>
      <w:marTop w:val="0"/>
      <w:marBottom w:val="0"/>
      <w:divBdr>
        <w:top w:val="none" w:sz="0" w:space="0" w:color="auto"/>
        <w:left w:val="none" w:sz="0" w:space="0" w:color="auto"/>
        <w:bottom w:val="none" w:sz="0" w:space="0" w:color="auto"/>
        <w:right w:val="none" w:sz="0" w:space="0" w:color="auto"/>
      </w:divBdr>
    </w:div>
    <w:div w:id="660039925">
      <w:marLeft w:val="0"/>
      <w:marRight w:val="0"/>
      <w:marTop w:val="0"/>
      <w:marBottom w:val="0"/>
      <w:divBdr>
        <w:top w:val="none" w:sz="0" w:space="0" w:color="auto"/>
        <w:left w:val="none" w:sz="0" w:space="0" w:color="auto"/>
        <w:bottom w:val="none" w:sz="0" w:space="0" w:color="auto"/>
        <w:right w:val="none" w:sz="0" w:space="0" w:color="auto"/>
      </w:divBdr>
    </w:div>
    <w:div w:id="660039926">
      <w:marLeft w:val="0"/>
      <w:marRight w:val="0"/>
      <w:marTop w:val="0"/>
      <w:marBottom w:val="0"/>
      <w:divBdr>
        <w:top w:val="none" w:sz="0" w:space="0" w:color="auto"/>
        <w:left w:val="none" w:sz="0" w:space="0" w:color="auto"/>
        <w:bottom w:val="none" w:sz="0" w:space="0" w:color="auto"/>
        <w:right w:val="none" w:sz="0" w:space="0" w:color="auto"/>
      </w:divBdr>
    </w:div>
    <w:div w:id="660039927">
      <w:marLeft w:val="0"/>
      <w:marRight w:val="0"/>
      <w:marTop w:val="0"/>
      <w:marBottom w:val="0"/>
      <w:divBdr>
        <w:top w:val="none" w:sz="0" w:space="0" w:color="auto"/>
        <w:left w:val="none" w:sz="0" w:space="0" w:color="auto"/>
        <w:bottom w:val="none" w:sz="0" w:space="0" w:color="auto"/>
        <w:right w:val="none" w:sz="0" w:space="0" w:color="auto"/>
      </w:divBdr>
    </w:div>
    <w:div w:id="660039930">
      <w:marLeft w:val="0"/>
      <w:marRight w:val="0"/>
      <w:marTop w:val="0"/>
      <w:marBottom w:val="0"/>
      <w:divBdr>
        <w:top w:val="none" w:sz="0" w:space="0" w:color="auto"/>
        <w:left w:val="none" w:sz="0" w:space="0" w:color="auto"/>
        <w:bottom w:val="none" w:sz="0" w:space="0" w:color="auto"/>
        <w:right w:val="none" w:sz="0" w:space="0" w:color="auto"/>
      </w:divBdr>
    </w:div>
    <w:div w:id="660039932">
      <w:marLeft w:val="0"/>
      <w:marRight w:val="0"/>
      <w:marTop w:val="0"/>
      <w:marBottom w:val="0"/>
      <w:divBdr>
        <w:top w:val="none" w:sz="0" w:space="0" w:color="auto"/>
        <w:left w:val="none" w:sz="0" w:space="0" w:color="auto"/>
        <w:bottom w:val="none" w:sz="0" w:space="0" w:color="auto"/>
        <w:right w:val="none" w:sz="0" w:space="0" w:color="auto"/>
      </w:divBdr>
    </w:div>
    <w:div w:id="660039933">
      <w:marLeft w:val="0"/>
      <w:marRight w:val="0"/>
      <w:marTop w:val="0"/>
      <w:marBottom w:val="0"/>
      <w:divBdr>
        <w:top w:val="none" w:sz="0" w:space="0" w:color="auto"/>
        <w:left w:val="none" w:sz="0" w:space="0" w:color="auto"/>
        <w:bottom w:val="none" w:sz="0" w:space="0" w:color="auto"/>
        <w:right w:val="none" w:sz="0" w:space="0" w:color="auto"/>
      </w:divBdr>
    </w:div>
    <w:div w:id="975794354">
      <w:bodyDiv w:val="1"/>
      <w:marLeft w:val="0"/>
      <w:marRight w:val="0"/>
      <w:marTop w:val="0"/>
      <w:marBottom w:val="0"/>
      <w:divBdr>
        <w:top w:val="none" w:sz="0" w:space="0" w:color="auto"/>
        <w:left w:val="none" w:sz="0" w:space="0" w:color="auto"/>
        <w:bottom w:val="none" w:sz="0" w:space="0" w:color="auto"/>
        <w:right w:val="none" w:sz="0" w:space="0" w:color="auto"/>
      </w:divBdr>
    </w:div>
    <w:div w:id="1419250199">
      <w:bodyDiv w:val="1"/>
      <w:marLeft w:val="0"/>
      <w:marRight w:val="0"/>
      <w:marTop w:val="0"/>
      <w:marBottom w:val="0"/>
      <w:divBdr>
        <w:top w:val="none" w:sz="0" w:space="0" w:color="auto"/>
        <w:left w:val="none" w:sz="0" w:space="0" w:color="auto"/>
        <w:bottom w:val="none" w:sz="0" w:space="0" w:color="auto"/>
        <w:right w:val="none" w:sz="0" w:space="0" w:color="auto"/>
      </w:divBdr>
    </w:div>
    <w:div w:id="1451700413">
      <w:bodyDiv w:val="1"/>
      <w:marLeft w:val="0"/>
      <w:marRight w:val="0"/>
      <w:marTop w:val="0"/>
      <w:marBottom w:val="0"/>
      <w:divBdr>
        <w:top w:val="none" w:sz="0" w:space="0" w:color="auto"/>
        <w:left w:val="none" w:sz="0" w:space="0" w:color="auto"/>
        <w:bottom w:val="none" w:sz="0" w:space="0" w:color="auto"/>
        <w:right w:val="none" w:sz="0" w:space="0" w:color="auto"/>
      </w:divBdr>
      <w:divsChild>
        <w:div w:id="1526141311">
          <w:marLeft w:val="0"/>
          <w:marRight w:val="0"/>
          <w:marTop w:val="0"/>
          <w:marBottom w:val="0"/>
          <w:divBdr>
            <w:top w:val="none" w:sz="0" w:space="0" w:color="auto"/>
            <w:left w:val="none" w:sz="0" w:space="0" w:color="auto"/>
            <w:bottom w:val="none" w:sz="0" w:space="0" w:color="auto"/>
            <w:right w:val="none" w:sz="0" w:space="0" w:color="auto"/>
          </w:divBdr>
        </w:div>
        <w:div w:id="1360470289">
          <w:marLeft w:val="0"/>
          <w:marRight w:val="0"/>
          <w:marTop w:val="0"/>
          <w:marBottom w:val="0"/>
          <w:divBdr>
            <w:top w:val="none" w:sz="0" w:space="0" w:color="auto"/>
            <w:left w:val="none" w:sz="0" w:space="0" w:color="auto"/>
            <w:bottom w:val="none" w:sz="0" w:space="0" w:color="auto"/>
            <w:right w:val="none" w:sz="0" w:space="0" w:color="auto"/>
          </w:divBdr>
        </w:div>
        <w:div w:id="286550876">
          <w:marLeft w:val="0"/>
          <w:marRight w:val="0"/>
          <w:marTop w:val="0"/>
          <w:marBottom w:val="0"/>
          <w:divBdr>
            <w:top w:val="none" w:sz="0" w:space="0" w:color="auto"/>
            <w:left w:val="none" w:sz="0" w:space="0" w:color="auto"/>
            <w:bottom w:val="none" w:sz="0" w:space="0" w:color="auto"/>
            <w:right w:val="none" w:sz="0" w:space="0" w:color="auto"/>
          </w:divBdr>
          <w:divsChild>
            <w:div w:id="806701141">
              <w:marLeft w:val="0"/>
              <w:marRight w:val="0"/>
              <w:marTop w:val="30"/>
              <w:marBottom w:val="30"/>
              <w:divBdr>
                <w:top w:val="none" w:sz="0" w:space="0" w:color="auto"/>
                <w:left w:val="none" w:sz="0" w:space="0" w:color="auto"/>
                <w:bottom w:val="none" w:sz="0" w:space="0" w:color="auto"/>
                <w:right w:val="none" w:sz="0" w:space="0" w:color="auto"/>
              </w:divBdr>
              <w:divsChild>
                <w:div w:id="619342332">
                  <w:marLeft w:val="0"/>
                  <w:marRight w:val="0"/>
                  <w:marTop w:val="0"/>
                  <w:marBottom w:val="0"/>
                  <w:divBdr>
                    <w:top w:val="none" w:sz="0" w:space="0" w:color="auto"/>
                    <w:left w:val="none" w:sz="0" w:space="0" w:color="auto"/>
                    <w:bottom w:val="none" w:sz="0" w:space="0" w:color="auto"/>
                    <w:right w:val="none" w:sz="0" w:space="0" w:color="auto"/>
                  </w:divBdr>
                  <w:divsChild>
                    <w:div w:id="474952345">
                      <w:marLeft w:val="0"/>
                      <w:marRight w:val="0"/>
                      <w:marTop w:val="0"/>
                      <w:marBottom w:val="0"/>
                      <w:divBdr>
                        <w:top w:val="none" w:sz="0" w:space="0" w:color="auto"/>
                        <w:left w:val="none" w:sz="0" w:space="0" w:color="auto"/>
                        <w:bottom w:val="none" w:sz="0" w:space="0" w:color="auto"/>
                        <w:right w:val="none" w:sz="0" w:space="0" w:color="auto"/>
                      </w:divBdr>
                    </w:div>
                  </w:divsChild>
                </w:div>
                <w:div w:id="562373065">
                  <w:marLeft w:val="0"/>
                  <w:marRight w:val="0"/>
                  <w:marTop w:val="0"/>
                  <w:marBottom w:val="0"/>
                  <w:divBdr>
                    <w:top w:val="none" w:sz="0" w:space="0" w:color="auto"/>
                    <w:left w:val="none" w:sz="0" w:space="0" w:color="auto"/>
                    <w:bottom w:val="none" w:sz="0" w:space="0" w:color="auto"/>
                    <w:right w:val="none" w:sz="0" w:space="0" w:color="auto"/>
                  </w:divBdr>
                  <w:divsChild>
                    <w:div w:id="412436042">
                      <w:marLeft w:val="0"/>
                      <w:marRight w:val="0"/>
                      <w:marTop w:val="0"/>
                      <w:marBottom w:val="0"/>
                      <w:divBdr>
                        <w:top w:val="none" w:sz="0" w:space="0" w:color="auto"/>
                        <w:left w:val="none" w:sz="0" w:space="0" w:color="auto"/>
                        <w:bottom w:val="none" w:sz="0" w:space="0" w:color="auto"/>
                        <w:right w:val="none" w:sz="0" w:space="0" w:color="auto"/>
                      </w:divBdr>
                    </w:div>
                  </w:divsChild>
                </w:div>
                <w:div w:id="2070882339">
                  <w:marLeft w:val="0"/>
                  <w:marRight w:val="0"/>
                  <w:marTop w:val="0"/>
                  <w:marBottom w:val="0"/>
                  <w:divBdr>
                    <w:top w:val="none" w:sz="0" w:space="0" w:color="auto"/>
                    <w:left w:val="none" w:sz="0" w:space="0" w:color="auto"/>
                    <w:bottom w:val="none" w:sz="0" w:space="0" w:color="auto"/>
                    <w:right w:val="none" w:sz="0" w:space="0" w:color="auto"/>
                  </w:divBdr>
                  <w:divsChild>
                    <w:div w:id="1084883377">
                      <w:marLeft w:val="0"/>
                      <w:marRight w:val="0"/>
                      <w:marTop w:val="0"/>
                      <w:marBottom w:val="0"/>
                      <w:divBdr>
                        <w:top w:val="none" w:sz="0" w:space="0" w:color="auto"/>
                        <w:left w:val="none" w:sz="0" w:space="0" w:color="auto"/>
                        <w:bottom w:val="none" w:sz="0" w:space="0" w:color="auto"/>
                        <w:right w:val="none" w:sz="0" w:space="0" w:color="auto"/>
                      </w:divBdr>
                    </w:div>
                  </w:divsChild>
                </w:div>
                <w:div w:id="404960735">
                  <w:marLeft w:val="0"/>
                  <w:marRight w:val="0"/>
                  <w:marTop w:val="0"/>
                  <w:marBottom w:val="0"/>
                  <w:divBdr>
                    <w:top w:val="none" w:sz="0" w:space="0" w:color="auto"/>
                    <w:left w:val="none" w:sz="0" w:space="0" w:color="auto"/>
                    <w:bottom w:val="none" w:sz="0" w:space="0" w:color="auto"/>
                    <w:right w:val="none" w:sz="0" w:space="0" w:color="auto"/>
                  </w:divBdr>
                  <w:divsChild>
                    <w:div w:id="1233273661">
                      <w:marLeft w:val="0"/>
                      <w:marRight w:val="0"/>
                      <w:marTop w:val="0"/>
                      <w:marBottom w:val="0"/>
                      <w:divBdr>
                        <w:top w:val="none" w:sz="0" w:space="0" w:color="auto"/>
                        <w:left w:val="none" w:sz="0" w:space="0" w:color="auto"/>
                        <w:bottom w:val="none" w:sz="0" w:space="0" w:color="auto"/>
                        <w:right w:val="none" w:sz="0" w:space="0" w:color="auto"/>
                      </w:divBdr>
                    </w:div>
                    <w:div w:id="209147303">
                      <w:marLeft w:val="0"/>
                      <w:marRight w:val="0"/>
                      <w:marTop w:val="0"/>
                      <w:marBottom w:val="0"/>
                      <w:divBdr>
                        <w:top w:val="none" w:sz="0" w:space="0" w:color="auto"/>
                        <w:left w:val="none" w:sz="0" w:space="0" w:color="auto"/>
                        <w:bottom w:val="none" w:sz="0" w:space="0" w:color="auto"/>
                        <w:right w:val="none" w:sz="0" w:space="0" w:color="auto"/>
                      </w:divBdr>
                    </w:div>
                    <w:div w:id="2064057221">
                      <w:marLeft w:val="0"/>
                      <w:marRight w:val="0"/>
                      <w:marTop w:val="0"/>
                      <w:marBottom w:val="0"/>
                      <w:divBdr>
                        <w:top w:val="none" w:sz="0" w:space="0" w:color="auto"/>
                        <w:left w:val="none" w:sz="0" w:space="0" w:color="auto"/>
                        <w:bottom w:val="none" w:sz="0" w:space="0" w:color="auto"/>
                        <w:right w:val="none" w:sz="0" w:space="0" w:color="auto"/>
                      </w:divBdr>
                    </w:div>
                    <w:div w:id="2096122559">
                      <w:marLeft w:val="0"/>
                      <w:marRight w:val="0"/>
                      <w:marTop w:val="0"/>
                      <w:marBottom w:val="0"/>
                      <w:divBdr>
                        <w:top w:val="none" w:sz="0" w:space="0" w:color="auto"/>
                        <w:left w:val="none" w:sz="0" w:space="0" w:color="auto"/>
                        <w:bottom w:val="none" w:sz="0" w:space="0" w:color="auto"/>
                        <w:right w:val="none" w:sz="0" w:space="0" w:color="auto"/>
                      </w:divBdr>
                    </w:div>
                  </w:divsChild>
                </w:div>
                <w:div w:id="956637820">
                  <w:marLeft w:val="0"/>
                  <w:marRight w:val="0"/>
                  <w:marTop w:val="0"/>
                  <w:marBottom w:val="0"/>
                  <w:divBdr>
                    <w:top w:val="none" w:sz="0" w:space="0" w:color="auto"/>
                    <w:left w:val="none" w:sz="0" w:space="0" w:color="auto"/>
                    <w:bottom w:val="none" w:sz="0" w:space="0" w:color="auto"/>
                    <w:right w:val="none" w:sz="0" w:space="0" w:color="auto"/>
                  </w:divBdr>
                  <w:divsChild>
                    <w:div w:id="1391228361">
                      <w:marLeft w:val="0"/>
                      <w:marRight w:val="0"/>
                      <w:marTop w:val="0"/>
                      <w:marBottom w:val="0"/>
                      <w:divBdr>
                        <w:top w:val="none" w:sz="0" w:space="0" w:color="auto"/>
                        <w:left w:val="none" w:sz="0" w:space="0" w:color="auto"/>
                        <w:bottom w:val="none" w:sz="0" w:space="0" w:color="auto"/>
                        <w:right w:val="none" w:sz="0" w:space="0" w:color="auto"/>
                      </w:divBdr>
                    </w:div>
                  </w:divsChild>
                </w:div>
                <w:div w:id="221672887">
                  <w:marLeft w:val="0"/>
                  <w:marRight w:val="0"/>
                  <w:marTop w:val="0"/>
                  <w:marBottom w:val="0"/>
                  <w:divBdr>
                    <w:top w:val="none" w:sz="0" w:space="0" w:color="auto"/>
                    <w:left w:val="none" w:sz="0" w:space="0" w:color="auto"/>
                    <w:bottom w:val="none" w:sz="0" w:space="0" w:color="auto"/>
                    <w:right w:val="none" w:sz="0" w:space="0" w:color="auto"/>
                  </w:divBdr>
                  <w:divsChild>
                    <w:div w:id="1945575396">
                      <w:marLeft w:val="0"/>
                      <w:marRight w:val="0"/>
                      <w:marTop w:val="0"/>
                      <w:marBottom w:val="0"/>
                      <w:divBdr>
                        <w:top w:val="none" w:sz="0" w:space="0" w:color="auto"/>
                        <w:left w:val="none" w:sz="0" w:space="0" w:color="auto"/>
                        <w:bottom w:val="none" w:sz="0" w:space="0" w:color="auto"/>
                        <w:right w:val="none" w:sz="0" w:space="0" w:color="auto"/>
                      </w:divBdr>
                    </w:div>
                  </w:divsChild>
                </w:div>
                <w:div w:id="318847913">
                  <w:marLeft w:val="0"/>
                  <w:marRight w:val="0"/>
                  <w:marTop w:val="0"/>
                  <w:marBottom w:val="0"/>
                  <w:divBdr>
                    <w:top w:val="none" w:sz="0" w:space="0" w:color="auto"/>
                    <w:left w:val="none" w:sz="0" w:space="0" w:color="auto"/>
                    <w:bottom w:val="none" w:sz="0" w:space="0" w:color="auto"/>
                    <w:right w:val="none" w:sz="0" w:space="0" w:color="auto"/>
                  </w:divBdr>
                  <w:divsChild>
                    <w:div w:id="324629713">
                      <w:marLeft w:val="0"/>
                      <w:marRight w:val="0"/>
                      <w:marTop w:val="0"/>
                      <w:marBottom w:val="0"/>
                      <w:divBdr>
                        <w:top w:val="none" w:sz="0" w:space="0" w:color="auto"/>
                        <w:left w:val="none" w:sz="0" w:space="0" w:color="auto"/>
                        <w:bottom w:val="none" w:sz="0" w:space="0" w:color="auto"/>
                        <w:right w:val="none" w:sz="0" w:space="0" w:color="auto"/>
                      </w:divBdr>
                    </w:div>
                  </w:divsChild>
                </w:div>
                <w:div w:id="232741651">
                  <w:marLeft w:val="0"/>
                  <w:marRight w:val="0"/>
                  <w:marTop w:val="0"/>
                  <w:marBottom w:val="0"/>
                  <w:divBdr>
                    <w:top w:val="none" w:sz="0" w:space="0" w:color="auto"/>
                    <w:left w:val="none" w:sz="0" w:space="0" w:color="auto"/>
                    <w:bottom w:val="none" w:sz="0" w:space="0" w:color="auto"/>
                    <w:right w:val="none" w:sz="0" w:space="0" w:color="auto"/>
                  </w:divBdr>
                  <w:divsChild>
                    <w:div w:id="1619799867">
                      <w:marLeft w:val="0"/>
                      <w:marRight w:val="0"/>
                      <w:marTop w:val="0"/>
                      <w:marBottom w:val="0"/>
                      <w:divBdr>
                        <w:top w:val="none" w:sz="0" w:space="0" w:color="auto"/>
                        <w:left w:val="none" w:sz="0" w:space="0" w:color="auto"/>
                        <w:bottom w:val="none" w:sz="0" w:space="0" w:color="auto"/>
                        <w:right w:val="none" w:sz="0" w:space="0" w:color="auto"/>
                      </w:divBdr>
                    </w:div>
                  </w:divsChild>
                </w:div>
                <w:div w:id="1605533621">
                  <w:marLeft w:val="0"/>
                  <w:marRight w:val="0"/>
                  <w:marTop w:val="0"/>
                  <w:marBottom w:val="0"/>
                  <w:divBdr>
                    <w:top w:val="none" w:sz="0" w:space="0" w:color="auto"/>
                    <w:left w:val="none" w:sz="0" w:space="0" w:color="auto"/>
                    <w:bottom w:val="none" w:sz="0" w:space="0" w:color="auto"/>
                    <w:right w:val="none" w:sz="0" w:space="0" w:color="auto"/>
                  </w:divBdr>
                  <w:divsChild>
                    <w:div w:id="59603102">
                      <w:marLeft w:val="0"/>
                      <w:marRight w:val="0"/>
                      <w:marTop w:val="0"/>
                      <w:marBottom w:val="0"/>
                      <w:divBdr>
                        <w:top w:val="none" w:sz="0" w:space="0" w:color="auto"/>
                        <w:left w:val="none" w:sz="0" w:space="0" w:color="auto"/>
                        <w:bottom w:val="none" w:sz="0" w:space="0" w:color="auto"/>
                        <w:right w:val="none" w:sz="0" w:space="0" w:color="auto"/>
                      </w:divBdr>
                    </w:div>
                  </w:divsChild>
                </w:div>
                <w:div w:id="653723556">
                  <w:marLeft w:val="0"/>
                  <w:marRight w:val="0"/>
                  <w:marTop w:val="0"/>
                  <w:marBottom w:val="0"/>
                  <w:divBdr>
                    <w:top w:val="none" w:sz="0" w:space="0" w:color="auto"/>
                    <w:left w:val="none" w:sz="0" w:space="0" w:color="auto"/>
                    <w:bottom w:val="none" w:sz="0" w:space="0" w:color="auto"/>
                    <w:right w:val="none" w:sz="0" w:space="0" w:color="auto"/>
                  </w:divBdr>
                  <w:divsChild>
                    <w:div w:id="1715811593">
                      <w:marLeft w:val="0"/>
                      <w:marRight w:val="0"/>
                      <w:marTop w:val="0"/>
                      <w:marBottom w:val="0"/>
                      <w:divBdr>
                        <w:top w:val="none" w:sz="0" w:space="0" w:color="auto"/>
                        <w:left w:val="none" w:sz="0" w:space="0" w:color="auto"/>
                        <w:bottom w:val="none" w:sz="0" w:space="0" w:color="auto"/>
                        <w:right w:val="none" w:sz="0" w:space="0" w:color="auto"/>
                      </w:divBdr>
                    </w:div>
                  </w:divsChild>
                </w:div>
                <w:div w:id="531040734">
                  <w:marLeft w:val="0"/>
                  <w:marRight w:val="0"/>
                  <w:marTop w:val="0"/>
                  <w:marBottom w:val="0"/>
                  <w:divBdr>
                    <w:top w:val="none" w:sz="0" w:space="0" w:color="auto"/>
                    <w:left w:val="none" w:sz="0" w:space="0" w:color="auto"/>
                    <w:bottom w:val="none" w:sz="0" w:space="0" w:color="auto"/>
                    <w:right w:val="none" w:sz="0" w:space="0" w:color="auto"/>
                  </w:divBdr>
                  <w:divsChild>
                    <w:div w:id="685133483">
                      <w:marLeft w:val="0"/>
                      <w:marRight w:val="0"/>
                      <w:marTop w:val="0"/>
                      <w:marBottom w:val="0"/>
                      <w:divBdr>
                        <w:top w:val="none" w:sz="0" w:space="0" w:color="auto"/>
                        <w:left w:val="none" w:sz="0" w:space="0" w:color="auto"/>
                        <w:bottom w:val="none" w:sz="0" w:space="0" w:color="auto"/>
                        <w:right w:val="none" w:sz="0" w:space="0" w:color="auto"/>
                      </w:divBdr>
                    </w:div>
                  </w:divsChild>
                </w:div>
                <w:div w:id="2014214235">
                  <w:marLeft w:val="0"/>
                  <w:marRight w:val="0"/>
                  <w:marTop w:val="0"/>
                  <w:marBottom w:val="0"/>
                  <w:divBdr>
                    <w:top w:val="none" w:sz="0" w:space="0" w:color="auto"/>
                    <w:left w:val="none" w:sz="0" w:space="0" w:color="auto"/>
                    <w:bottom w:val="none" w:sz="0" w:space="0" w:color="auto"/>
                    <w:right w:val="none" w:sz="0" w:space="0" w:color="auto"/>
                  </w:divBdr>
                  <w:divsChild>
                    <w:div w:id="166480715">
                      <w:marLeft w:val="0"/>
                      <w:marRight w:val="0"/>
                      <w:marTop w:val="0"/>
                      <w:marBottom w:val="0"/>
                      <w:divBdr>
                        <w:top w:val="none" w:sz="0" w:space="0" w:color="auto"/>
                        <w:left w:val="none" w:sz="0" w:space="0" w:color="auto"/>
                        <w:bottom w:val="none" w:sz="0" w:space="0" w:color="auto"/>
                        <w:right w:val="none" w:sz="0" w:space="0" w:color="auto"/>
                      </w:divBdr>
                    </w:div>
                    <w:div w:id="441071256">
                      <w:marLeft w:val="0"/>
                      <w:marRight w:val="0"/>
                      <w:marTop w:val="0"/>
                      <w:marBottom w:val="0"/>
                      <w:divBdr>
                        <w:top w:val="none" w:sz="0" w:space="0" w:color="auto"/>
                        <w:left w:val="none" w:sz="0" w:space="0" w:color="auto"/>
                        <w:bottom w:val="none" w:sz="0" w:space="0" w:color="auto"/>
                        <w:right w:val="none" w:sz="0" w:space="0" w:color="auto"/>
                      </w:divBdr>
                    </w:div>
                  </w:divsChild>
                </w:div>
                <w:div w:id="1725904268">
                  <w:marLeft w:val="0"/>
                  <w:marRight w:val="0"/>
                  <w:marTop w:val="0"/>
                  <w:marBottom w:val="0"/>
                  <w:divBdr>
                    <w:top w:val="none" w:sz="0" w:space="0" w:color="auto"/>
                    <w:left w:val="none" w:sz="0" w:space="0" w:color="auto"/>
                    <w:bottom w:val="none" w:sz="0" w:space="0" w:color="auto"/>
                    <w:right w:val="none" w:sz="0" w:space="0" w:color="auto"/>
                  </w:divBdr>
                  <w:divsChild>
                    <w:div w:id="1616206316">
                      <w:marLeft w:val="0"/>
                      <w:marRight w:val="0"/>
                      <w:marTop w:val="0"/>
                      <w:marBottom w:val="0"/>
                      <w:divBdr>
                        <w:top w:val="none" w:sz="0" w:space="0" w:color="auto"/>
                        <w:left w:val="none" w:sz="0" w:space="0" w:color="auto"/>
                        <w:bottom w:val="none" w:sz="0" w:space="0" w:color="auto"/>
                        <w:right w:val="none" w:sz="0" w:space="0" w:color="auto"/>
                      </w:divBdr>
                    </w:div>
                  </w:divsChild>
                </w:div>
                <w:div w:id="1880119783">
                  <w:marLeft w:val="0"/>
                  <w:marRight w:val="0"/>
                  <w:marTop w:val="0"/>
                  <w:marBottom w:val="0"/>
                  <w:divBdr>
                    <w:top w:val="none" w:sz="0" w:space="0" w:color="auto"/>
                    <w:left w:val="none" w:sz="0" w:space="0" w:color="auto"/>
                    <w:bottom w:val="none" w:sz="0" w:space="0" w:color="auto"/>
                    <w:right w:val="none" w:sz="0" w:space="0" w:color="auto"/>
                  </w:divBdr>
                  <w:divsChild>
                    <w:div w:id="1708679805">
                      <w:marLeft w:val="0"/>
                      <w:marRight w:val="0"/>
                      <w:marTop w:val="0"/>
                      <w:marBottom w:val="0"/>
                      <w:divBdr>
                        <w:top w:val="none" w:sz="0" w:space="0" w:color="auto"/>
                        <w:left w:val="none" w:sz="0" w:space="0" w:color="auto"/>
                        <w:bottom w:val="none" w:sz="0" w:space="0" w:color="auto"/>
                        <w:right w:val="none" w:sz="0" w:space="0" w:color="auto"/>
                      </w:divBdr>
                    </w:div>
                  </w:divsChild>
                </w:div>
                <w:div w:id="1353146305">
                  <w:marLeft w:val="0"/>
                  <w:marRight w:val="0"/>
                  <w:marTop w:val="0"/>
                  <w:marBottom w:val="0"/>
                  <w:divBdr>
                    <w:top w:val="none" w:sz="0" w:space="0" w:color="auto"/>
                    <w:left w:val="none" w:sz="0" w:space="0" w:color="auto"/>
                    <w:bottom w:val="none" w:sz="0" w:space="0" w:color="auto"/>
                    <w:right w:val="none" w:sz="0" w:space="0" w:color="auto"/>
                  </w:divBdr>
                  <w:divsChild>
                    <w:div w:id="197667795">
                      <w:marLeft w:val="0"/>
                      <w:marRight w:val="0"/>
                      <w:marTop w:val="0"/>
                      <w:marBottom w:val="0"/>
                      <w:divBdr>
                        <w:top w:val="none" w:sz="0" w:space="0" w:color="auto"/>
                        <w:left w:val="none" w:sz="0" w:space="0" w:color="auto"/>
                        <w:bottom w:val="none" w:sz="0" w:space="0" w:color="auto"/>
                        <w:right w:val="none" w:sz="0" w:space="0" w:color="auto"/>
                      </w:divBdr>
                    </w:div>
                  </w:divsChild>
                </w:div>
                <w:div w:id="1764649096">
                  <w:marLeft w:val="0"/>
                  <w:marRight w:val="0"/>
                  <w:marTop w:val="0"/>
                  <w:marBottom w:val="0"/>
                  <w:divBdr>
                    <w:top w:val="none" w:sz="0" w:space="0" w:color="auto"/>
                    <w:left w:val="none" w:sz="0" w:space="0" w:color="auto"/>
                    <w:bottom w:val="none" w:sz="0" w:space="0" w:color="auto"/>
                    <w:right w:val="none" w:sz="0" w:space="0" w:color="auto"/>
                  </w:divBdr>
                  <w:divsChild>
                    <w:div w:id="375199144">
                      <w:marLeft w:val="0"/>
                      <w:marRight w:val="0"/>
                      <w:marTop w:val="0"/>
                      <w:marBottom w:val="0"/>
                      <w:divBdr>
                        <w:top w:val="none" w:sz="0" w:space="0" w:color="auto"/>
                        <w:left w:val="none" w:sz="0" w:space="0" w:color="auto"/>
                        <w:bottom w:val="none" w:sz="0" w:space="0" w:color="auto"/>
                        <w:right w:val="none" w:sz="0" w:space="0" w:color="auto"/>
                      </w:divBdr>
                    </w:div>
                  </w:divsChild>
                </w:div>
                <w:div w:id="496261879">
                  <w:marLeft w:val="0"/>
                  <w:marRight w:val="0"/>
                  <w:marTop w:val="0"/>
                  <w:marBottom w:val="0"/>
                  <w:divBdr>
                    <w:top w:val="none" w:sz="0" w:space="0" w:color="auto"/>
                    <w:left w:val="none" w:sz="0" w:space="0" w:color="auto"/>
                    <w:bottom w:val="none" w:sz="0" w:space="0" w:color="auto"/>
                    <w:right w:val="none" w:sz="0" w:space="0" w:color="auto"/>
                  </w:divBdr>
                  <w:divsChild>
                    <w:div w:id="1414859557">
                      <w:marLeft w:val="0"/>
                      <w:marRight w:val="0"/>
                      <w:marTop w:val="0"/>
                      <w:marBottom w:val="0"/>
                      <w:divBdr>
                        <w:top w:val="none" w:sz="0" w:space="0" w:color="auto"/>
                        <w:left w:val="none" w:sz="0" w:space="0" w:color="auto"/>
                        <w:bottom w:val="none" w:sz="0" w:space="0" w:color="auto"/>
                        <w:right w:val="none" w:sz="0" w:space="0" w:color="auto"/>
                      </w:divBdr>
                    </w:div>
                  </w:divsChild>
                </w:div>
                <w:div w:id="2068188917">
                  <w:marLeft w:val="0"/>
                  <w:marRight w:val="0"/>
                  <w:marTop w:val="0"/>
                  <w:marBottom w:val="0"/>
                  <w:divBdr>
                    <w:top w:val="none" w:sz="0" w:space="0" w:color="auto"/>
                    <w:left w:val="none" w:sz="0" w:space="0" w:color="auto"/>
                    <w:bottom w:val="none" w:sz="0" w:space="0" w:color="auto"/>
                    <w:right w:val="none" w:sz="0" w:space="0" w:color="auto"/>
                  </w:divBdr>
                  <w:divsChild>
                    <w:div w:id="1720592717">
                      <w:marLeft w:val="0"/>
                      <w:marRight w:val="0"/>
                      <w:marTop w:val="0"/>
                      <w:marBottom w:val="0"/>
                      <w:divBdr>
                        <w:top w:val="none" w:sz="0" w:space="0" w:color="auto"/>
                        <w:left w:val="none" w:sz="0" w:space="0" w:color="auto"/>
                        <w:bottom w:val="none" w:sz="0" w:space="0" w:color="auto"/>
                        <w:right w:val="none" w:sz="0" w:space="0" w:color="auto"/>
                      </w:divBdr>
                    </w:div>
                  </w:divsChild>
                </w:div>
                <w:div w:id="1322463908">
                  <w:marLeft w:val="0"/>
                  <w:marRight w:val="0"/>
                  <w:marTop w:val="0"/>
                  <w:marBottom w:val="0"/>
                  <w:divBdr>
                    <w:top w:val="none" w:sz="0" w:space="0" w:color="auto"/>
                    <w:left w:val="none" w:sz="0" w:space="0" w:color="auto"/>
                    <w:bottom w:val="none" w:sz="0" w:space="0" w:color="auto"/>
                    <w:right w:val="none" w:sz="0" w:space="0" w:color="auto"/>
                  </w:divBdr>
                  <w:divsChild>
                    <w:div w:id="1588270801">
                      <w:marLeft w:val="0"/>
                      <w:marRight w:val="0"/>
                      <w:marTop w:val="0"/>
                      <w:marBottom w:val="0"/>
                      <w:divBdr>
                        <w:top w:val="none" w:sz="0" w:space="0" w:color="auto"/>
                        <w:left w:val="none" w:sz="0" w:space="0" w:color="auto"/>
                        <w:bottom w:val="none" w:sz="0" w:space="0" w:color="auto"/>
                        <w:right w:val="none" w:sz="0" w:space="0" w:color="auto"/>
                      </w:divBdr>
                    </w:div>
                  </w:divsChild>
                </w:div>
                <w:div w:id="1236621412">
                  <w:marLeft w:val="0"/>
                  <w:marRight w:val="0"/>
                  <w:marTop w:val="0"/>
                  <w:marBottom w:val="0"/>
                  <w:divBdr>
                    <w:top w:val="none" w:sz="0" w:space="0" w:color="auto"/>
                    <w:left w:val="none" w:sz="0" w:space="0" w:color="auto"/>
                    <w:bottom w:val="none" w:sz="0" w:space="0" w:color="auto"/>
                    <w:right w:val="none" w:sz="0" w:space="0" w:color="auto"/>
                  </w:divBdr>
                  <w:divsChild>
                    <w:div w:id="1190412114">
                      <w:marLeft w:val="0"/>
                      <w:marRight w:val="0"/>
                      <w:marTop w:val="0"/>
                      <w:marBottom w:val="0"/>
                      <w:divBdr>
                        <w:top w:val="none" w:sz="0" w:space="0" w:color="auto"/>
                        <w:left w:val="none" w:sz="0" w:space="0" w:color="auto"/>
                        <w:bottom w:val="none" w:sz="0" w:space="0" w:color="auto"/>
                        <w:right w:val="none" w:sz="0" w:space="0" w:color="auto"/>
                      </w:divBdr>
                    </w:div>
                  </w:divsChild>
                </w:div>
                <w:div w:id="516695558">
                  <w:marLeft w:val="0"/>
                  <w:marRight w:val="0"/>
                  <w:marTop w:val="0"/>
                  <w:marBottom w:val="0"/>
                  <w:divBdr>
                    <w:top w:val="none" w:sz="0" w:space="0" w:color="auto"/>
                    <w:left w:val="none" w:sz="0" w:space="0" w:color="auto"/>
                    <w:bottom w:val="none" w:sz="0" w:space="0" w:color="auto"/>
                    <w:right w:val="none" w:sz="0" w:space="0" w:color="auto"/>
                  </w:divBdr>
                  <w:divsChild>
                    <w:div w:id="406617578">
                      <w:marLeft w:val="0"/>
                      <w:marRight w:val="0"/>
                      <w:marTop w:val="0"/>
                      <w:marBottom w:val="0"/>
                      <w:divBdr>
                        <w:top w:val="none" w:sz="0" w:space="0" w:color="auto"/>
                        <w:left w:val="none" w:sz="0" w:space="0" w:color="auto"/>
                        <w:bottom w:val="none" w:sz="0" w:space="0" w:color="auto"/>
                        <w:right w:val="none" w:sz="0" w:space="0" w:color="auto"/>
                      </w:divBdr>
                    </w:div>
                  </w:divsChild>
                </w:div>
                <w:div w:id="1774977340">
                  <w:marLeft w:val="0"/>
                  <w:marRight w:val="0"/>
                  <w:marTop w:val="0"/>
                  <w:marBottom w:val="0"/>
                  <w:divBdr>
                    <w:top w:val="none" w:sz="0" w:space="0" w:color="auto"/>
                    <w:left w:val="none" w:sz="0" w:space="0" w:color="auto"/>
                    <w:bottom w:val="none" w:sz="0" w:space="0" w:color="auto"/>
                    <w:right w:val="none" w:sz="0" w:space="0" w:color="auto"/>
                  </w:divBdr>
                  <w:divsChild>
                    <w:div w:id="1398823044">
                      <w:marLeft w:val="0"/>
                      <w:marRight w:val="0"/>
                      <w:marTop w:val="0"/>
                      <w:marBottom w:val="0"/>
                      <w:divBdr>
                        <w:top w:val="none" w:sz="0" w:space="0" w:color="auto"/>
                        <w:left w:val="none" w:sz="0" w:space="0" w:color="auto"/>
                        <w:bottom w:val="none" w:sz="0" w:space="0" w:color="auto"/>
                        <w:right w:val="none" w:sz="0" w:space="0" w:color="auto"/>
                      </w:divBdr>
                    </w:div>
                  </w:divsChild>
                </w:div>
                <w:div w:id="1741782730">
                  <w:marLeft w:val="0"/>
                  <w:marRight w:val="0"/>
                  <w:marTop w:val="0"/>
                  <w:marBottom w:val="0"/>
                  <w:divBdr>
                    <w:top w:val="none" w:sz="0" w:space="0" w:color="auto"/>
                    <w:left w:val="none" w:sz="0" w:space="0" w:color="auto"/>
                    <w:bottom w:val="none" w:sz="0" w:space="0" w:color="auto"/>
                    <w:right w:val="none" w:sz="0" w:space="0" w:color="auto"/>
                  </w:divBdr>
                  <w:divsChild>
                    <w:div w:id="1511022264">
                      <w:marLeft w:val="0"/>
                      <w:marRight w:val="0"/>
                      <w:marTop w:val="0"/>
                      <w:marBottom w:val="0"/>
                      <w:divBdr>
                        <w:top w:val="none" w:sz="0" w:space="0" w:color="auto"/>
                        <w:left w:val="none" w:sz="0" w:space="0" w:color="auto"/>
                        <w:bottom w:val="none" w:sz="0" w:space="0" w:color="auto"/>
                        <w:right w:val="none" w:sz="0" w:space="0" w:color="auto"/>
                      </w:divBdr>
                    </w:div>
                  </w:divsChild>
                </w:div>
                <w:div w:id="266348969">
                  <w:marLeft w:val="0"/>
                  <w:marRight w:val="0"/>
                  <w:marTop w:val="0"/>
                  <w:marBottom w:val="0"/>
                  <w:divBdr>
                    <w:top w:val="none" w:sz="0" w:space="0" w:color="auto"/>
                    <w:left w:val="none" w:sz="0" w:space="0" w:color="auto"/>
                    <w:bottom w:val="none" w:sz="0" w:space="0" w:color="auto"/>
                    <w:right w:val="none" w:sz="0" w:space="0" w:color="auto"/>
                  </w:divBdr>
                  <w:divsChild>
                    <w:div w:id="1153522965">
                      <w:marLeft w:val="0"/>
                      <w:marRight w:val="0"/>
                      <w:marTop w:val="0"/>
                      <w:marBottom w:val="0"/>
                      <w:divBdr>
                        <w:top w:val="none" w:sz="0" w:space="0" w:color="auto"/>
                        <w:left w:val="none" w:sz="0" w:space="0" w:color="auto"/>
                        <w:bottom w:val="none" w:sz="0" w:space="0" w:color="auto"/>
                        <w:right w:val="none" w:sz="0" w:space="0" w:color="auto"/>
                      </w:divBdr>
                    </w:div>
                  </w:divsChild>
                </w:div>
                <w:div w:id="1668944519">
                  <w:marLeft w:val="0"/>
                  <w:marRight w:val="0"/>
                  <w:marTop w:val="0"/>
                  <w:marBottom w:val="0"/>
                  <w:divBdr>
                    <w:top w:val="none" w:sz="0" w:space="0" w:color="auto"/>
                    <w:left w:val="none" w:sz="0" w:space="0" w:color="auto"/>
                    <w:bottom w:val="none" w:sz="0" w:space="0" w:color="auto"/>
                    <w:right w:val="none" w:sz="0" w:space="0" w:color="auto"/>
                  </w:divBdr>
                  <w:divsChild>
                    <w:div w:id="1463571421">
                      <w:marLeft w:val="0"/>
                      <w:marRight w:val="0"/>
                      <w:marTop w:val="0"/>
                      <w:marBottom w:val="0"/>
                      <w:divBdr>
                        <w:top w:val="none" w:sz="0" w:space="0" w:color="auto"/>
                        <w:left w:val="none" w:sz="0" w:space="0" w:color="auto"/>
                        <w:bottom w:val="none" w:sz="0" w:space="0" w:color="auto"/>
                        <w:right w:val="none" w:sz="0" w:space="0" w:color="auto"/>
                      </w:divBdr>
                    </w:div>
                  </w:divsChild>
                </w:div>
                <w:div w:id="140585996">
                  <w:marLeft w:val="0"/>
                  <w:marRight w:val="0"/>
                  <w:marTop w:val="0"/>
                  <w:marBottom w:val="0"/>
                  <w:divBdr>
                    <w:top w:val="none" w:sz="0" w:space="0" w:color="auto"/>
                    <w:left w:val="none" w:sz="0" w:space="0" w:color="auto"/>
                    <w:bottom w:val="none" w:sz="0" w:space="0" w:color="auto"/>
                    <w:right w:val="none" w:sz="0" w:space="0" w:color="auto"/>
                  </w:divBdr>
                  <w:divsChild>
                    <w:div w:id="1136680286">
                      <w:marLeft w:val="0"/>
                      <w:marRight w:val="0"/>
                      <w:marTop w:val="0"/>
                      <w:marBottom w:val="0"/>
                      <w:divBdr>
                        <w:top w:val="none" w:sz="0" w:space="0" w:color="auto"/>
                        <w:left w:val="none" w:sz="0" w:space="0" w:color="auto"/>
                        <w:bottom w:val="none" w:sz="0" w:space="0" w:color="auto"/>
                        <w:right w:val="none" w:sz="0" w:space="0" w:color="auto"/>
                      </w:divBdr>
                    </w:div>
                  </w:divsChild>
                </w:div>
                <w:div w:id="807478688">
                  <w:marLeft w:val="0"/>
                  <w:marRight w:val="0"/>
                  <w:marTop w:val="0"/>
                  <w:marBottom w:val="0"/>
                  <w:divBdr>
                    <w:top w:val="none" w:sz="0" w:space="0" w:color="auto"/>
                    <w:left w:val="none" w:sz="0" w:space="0" w:color="auto"/>
                    <w:bottom w:val="none" w:sz="0" w:space="0" w:color="auto"/>
                    <w:right w:val="none" w:sz="0" w:space="0" w:color="auto"/>
                  </w:divBdr>
                  <w:divsChild>
                    <w:div w:id="1793939483">
                      <w:marLeft w:val="0"/>
                      <w:marRight w:val="0"/>
                      <w:marTop w:val="0"/>
                      <w:marBottom w:val="0"/>
                      <w:divBdr>
                        <w:top w:val="none" w:sz="0" w:space="0" w:color="auto"/>
                        <w:left w:val="none" w:sz="0" w:space="0" w:color="auto"/>
                        <w:bottom w:val="none" w:sz="0" w:space="0" w:color="auto"/>
                        <w:right w:val="none" w:sz="0" w:space="0" w:color="auto"/>
                      </w:divBdr>
                    </w:div>
                  </w:divsChild>
                </w:div>
                <w:div w:id="13902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95170">
      <w:bodyDiv w:val="1"/>
      <w:marLeft w:val="0"/>
      <w:marRight w:val="0"/>
      <w:marTop w:val="0"/>
      <w:marBottom w:val="0"/>
      <w:divBdr>
        <w:top w:val="none" w:sz="0" w:space="0" w:color="auto"/>
        <w:left w:val="none" w:sz="0" w:space="0" w:color="auto"/>
        <w:bottom w:val="none" w:sz="0" w:space="0" w:color="auto"/>
        <w:right w:val="none" w:sz="0" w:space="0" w:color="auto"/>
      </w:divBdr>
    </w:div>
    <w:div w:id="214364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44F69F08103F48BED53C08F4BAA0BA" ma:contentTypeVersion="2" ma:contentTypeDescription="Create a new document." ma:contentTypeScope="" ma:versionID="6b2d3903347dc4d6e55009e8fec10b76">
  <xsd:schema xmlns:xsd="http://www.w3.org/2001/XMLSchema" xmlns:xs="http://www.w3.org/2001/XMLSchema" xmlns:p="http://schemas.microsoft.com/office/2006/metadata/properties" xmlns:ns2="d123239e-6e8f-4065-8402-f9207338be60" targetNamespace="http://schemas.microsoft.com/office/2006/metadata/properties" ma:root="true" ma:fieldsID="779f2b82520c387f4e5b33e6972ddcdd" ns2:_="">
    <xsd:import namespace="d123239e-6e8f-4065-8402-f9207338be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3239e-6e8f-4065-8402-f9207338b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5905D-BC2A-4E10-9530-F9AAAE88B3E1}">
  <ds:schemaRefs>
    <ds:schemaRef ds:uri="http://schemas.openxmlformats.org/officeDocument/2006/bibliography"/>
  </ds:schemaRefs>
</ds:datastoreItem>
</file>

<file path=customXml/itemProps2.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3.xml><?xml version="1.0" encoding="utf-8"?>
<ds:datastoreItem xmlns:ds="http://schemas.openxmlformats.org/officeDocument/2006/customXml" ds:itemID="{26CD0075-4358-4D19-8AFE-8F226CD08E5F}">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123239e-6e8f-4065-8402-f9207338be60"/>
    <ds:schemaRef ds:uri="http://www.w3.org/XML/1998/namespace"/>
  </ds:schemaRefs>
</ds:datastoreItem>
</file>

<file path=customXml/itemProps4.xml><?xml version="1.0" encoding="utf-8"?>
<ds:datastoreItem xmlns:ds="http://schemas.openxmlformats.org/officeDocument/2006/customXml" ds:itemID="{60DE96F5-6B77-42BD-BD0E-B34085071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3239e-6e8f-4065-8402-f9207338b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E9FF1-E7C6-4402-B515-FF312A881D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8329</Words>
  <Characters>47481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55699</CharactersWithSpaces>
  <SharedDoc>false</SharedDoc>
  <HLinks>
    <vt:vector size="198" baseType="variant">
      <vt:variant>
        <vt:i4>2293793</vt:i4>
      </vt:variant>
      <vt:variant>
        <vt:i4>195</vt:i4>
      </vt:variant>
      <vt:variant>
        <vt:i4>0</vt:i4>
      </vt:variant>
      <vt:variant>
        <vt:i4>5</vt:i4>
      </vt:variant>
      <vt:variant>
        <vt:lpwstr>https://eur-lex.europa.eu/legal-content/EN/ALL/?uri=CELEX:32015D0444&amp;qid=1586092489803</vt:lpwstr>
      </vt:variant>
      <vt:variant>
        <vt:lpwstr/>
      </vt:variant>
      <vt:variant>
        <vt:i4>1441848</vt:i4>
      </vt:variant>
      <vt:variant>
        <vt:i4>188</vt:i4>
      </vt:variant>
      <vt:variant>
        <vt:i4>0</vt:i4>
      </vt:variant>
      <vt:variant>
        <vt:i4>5</vt:i4>
      </vt:variant>
      <vt:variant>
        <vt:lpwstr/>
      </vt:variant>
      <vt:variant>
        <vt:lpwstr>_Toc96423267</vt:lpwstr>
      </vt:variant>
      <vt:variant>
        <vt:i4>1507384</vt:i4>
      </vt:variant>
      <vt:variant>
        <vt:i4>182</vt:i4>
      </vt:variant>
      <vt:variant>
        <vt:i4>0</vt:i4>
      </vt:variant>
      <vt:variant>
        <vt:i4>5</vt:i4>
      </vt:variant>
      <vt:variant>
        <vt:lpwstr/>
      </vt:variant>
      <vt:variant>
        <vt:lpwstr>_Toc96423266</vt:lpwstr>
      </vt:variant>
      <vt:variant>
        <vt:i4>1310776</vt:i4>
      </vt:variant>
      <vt:variant>
        <vt:i4>176</vt:i4>
      </vt:variant>
      <vt:variant>
        <vt:i4>0</vt:i4>
      </vt:variant>
      <vt:variant>
        <vt:i4>5</vt:i4>
      </vt:variant>
      <vt:variant>
        <vt:lpwstr/>
      </vt:variant>
      <vt:variant>
        <vt:lpwstr>_Toc96423265</vt:lpwstr>
      </vt:variant>
      <vt:variant>
        <vt:i4>1376312</vt:i4>
      </vt:variant>
      <vt:variant>
        <vt:i4>170</vt:i4>
      </vt:variant>
      <vt:variant>
        <vt:i4>0</vt:i4>
      </vt:variant>
      <vt:variant>
        <vt:i4>5</vt:i4>
      </vt:variant>
      <vt:variant>
        <vt:lpwstr/>
      </vt:variant>
      <vt:variant>
        <vt:lpwstr>_Toc96423264</vt:lpwstr>
      </vt:variant>
      <vt:variant>
        <vt:i4>1179704</vt:i4>
      </vt:variant>
      <vt:variant>
        <vt:i4>164</vt:i4>
      </vt:variant>
      <vt:variant>
        <vt:i4>0</vt:i4>
      </vt:variant>
      <vt:variant>
        <vt:i4>5</vt:i4>
      </vt:variant>
      <vt:variant>
        <vt:lpwstr/>
      </vt:variant>
      <vt:variant>
        <vt:lpwstr>_Toc96423263</vt:lpwstr>
      </vt:variant>
      <vt:variant>
        <vt:i4>1245240</vt:i4>
      </vt:variant>
      <vt:variant>
        <vt:i4>158</vt:i4>
      </vt:variant>
      <vt:variant>
        <vt:i4>0</vt:i4>
      </vt:variant>
      <vt:variant>
        <vt:i4>5</vt:i4>
      </vt:variant>
      <vt:variant>
        <vt:lpwstr/>
      </vt:variant>
      <vt:variant>
        <vt:lpwstr>_Toc96423262</vt:lpwstr>
      </vt:variant>
      <vt:variant>
        <vt:i4>1048632</vt:i4>
      </vt:variant>
      <vt:variant>
        <vt:i4>152</vt:i4>
      </vt:variant>
      <vt:variant>
        <vt:i4>0</vt:i4>
      </vt:variant>
      <vt:variant>
        <vt:i4>5</vt:i4>
      </vt:variant>
      <vt:variant>
        <vt:lpwstr/>
      </vt:variant>
      <vt:variant>
        <vt:lpwstr>_Toc96423261</vt:lpwstr>
      </vt:variant>
      <vt:variant>
        <vt:i4>1114168</vt:i4>
      </vt:variant>
      <vt:variant>
        <vt:i4>146</vt:i4>
      </vt:variant>
      <vt:variant>
        <vt:i4>0</vt:i4>
      </vt:variant>
      <vt:variant>
        <vt:i4>5</vt:i4>
      </vt:variant>
      <vt:variant>
        <vt:lpwstr/>
      </vt:variant>
      <vt:variant>
        <vt:lpwstr>_Toc96423260</vt:lpwstr>
      </vt:variant>
      <vt:variant>
        <vt:i4>1572923</vt:i4>
      </vt:variant>
      <vt:variant>
        <vt:i4>140</vt:i4>
      </vt:variant>
      <vt:variant>
        <vt:i4>0</vt:i4>
      </vt:variant>
      <vt:variant>
        <vt:i4>5</vt:i4>
      </vt:variant>
      <vt:variant>
        <vt:lpwstr/>
      </vt:variant>
      <vt:variant>
        <vt:lpwstr>_Toc96423259</vt:lpwstr>
      </vt:variant>
      <vt:variant>
        <vt:i4>1638459</vt:i4>
      </vt:variant>
      <vt:variant>
        <vt:i4>134</vt:i4>
      </vt:variant>
      <vt:variant>
        <vt:i4>0</vt:i4>
      </vt:variant>
      <vt:variant>
        <vt:i4>5</vt:i4>
      </vt:variant>
      <vt:variant>
        <vt:lpwstr/>
      </vt:variant>
      <vt:variant>
        <vt:lpwstr>_Toc96423258</vt:lpwstr>
      </vt:variant>
      <vt:variant>
        <vt:i4>1441851</vt:i4>
      </vt:variant>
      <vt:variant>
        <vt:i4>128</vt:i4>
      </vt:variant>
      <vt:variant>
        <vt:i4>0</vt:i4>
      </vt:variant>
      <vt:variant>
        <vt:i4>5</vt:i4>
      </vt:variant>
      <vt:variant>
        <vt:lpwstr/>
      </vt:variant>
      <vt:variant>
        <vt:lpwstr>_Toc96423257</vt:lpwstr>
      </vt:variant>
      <vt:variant>
        <vt:i4>1507387</vt:i4>
      </vt:variant>
      <vt:variant>
        <vt:i4>122</vt:i4>
      </vt:variant>
      <vt:variant>
        <vt:i4>0</vt:i4>
      </vt:variant>
      <vt:variant>
        <vt:i4>5</vt:i4>
      </vt:variant>
      <vt:variant>
        <vt:lpwstr/>
      </vt:variant>
      <vt:variant>
        <vt:lpwstr>_Toc96423256</vt:lpwstr>
      </vt:variant>
      <vt:variant>
        <vt:i4>1310779</vt:i4>
      </vt:variant>
      <vt:variant>
        <vt:i4>116</vt:i4>
      </vt:variant>
      <vt:variant>
        <vt:i4>0</vt:i4>
      </vt:variant>
      <vt:variant>
        <vt:i4>5</vt:i4>
      </vt:variant>
      <vt:variant>
        <vt:lpwstr/>
      </vt:variant>
      <vt:variant>
        <vt:lpwstr>_Toc96423255</vt:lpwstr>
      </vt:variant>
      <vt:variant>
        <vt:i4>1376315</vt:i4>
      </vt:variant>
      <vt:variant>
        <vt:i4>110</vt:i4>
      </vt:variant>
      <vt:variant>
        <vt:i4>0</vt:i4>
      </vt:variant>
      <vt:variant>
        <vt:i4>5</vt:i4>
      </vt:variant>
      <vt:variant>
        <vt:lpwstr/>
      </vt:variant>
      <vt:variant>
        <vt:lpwstr>_Toc96423254</vt:lpwstr>
      </vt:variant>
      <vt:variant>
        <vt:i4>1179707</vt:i4>
      </vt:variant>
      <vt:variant>
        <vt:i4>104</vt:i4>
      </vt:variant>
      <vt:variant>
        <vt:i4>0</vt:i4>
      </vt:variant>
      <vt:variant>
        <vt:i4>5</vt:i4>
      </vt:variant>
      <vt:variant>
        <vt:lpwstr/>
      </vt:variant>
      <vt:variant>
        <vt:lpwstr>_Toc96423253</vt:lpwstr>
      </vt:variant>
      <vt:variant>
        <vt:i4>1245243</vt:i4>
      </vt:variant>
      <vt:variant>
        <vt:i4>98</vt:i4>
      </vt:variant>
      <vt:variant>
        <vt:i4>0</vt:i4>
      </vt:variant>
      <vt:variant>
        <vt:i4>5</vt:i4>
      </vt:variant>
      <vt:variant>
        <vt:lpwstr/>
      </vt:variant>
      <vt:variant>
        <vt:lpwstr>_Toc96423252</vt:lpwstr>
      </vt:variant>
      <vt:variant>
        <vt:i4>1048635</vt:i4>
      </vt:variant>
      <vt:variant>
        <vt:i4>92</vt:i4>
      </vt:variant>
      <vt:variant>
        <vt:i4>0</vt:i4>
      </vt:variant>
      <vt:variant>
        <vt:i4>5</vt:i4>
      </vt:variant>
      <vt:variant>
        <vt:lpwstr/>
      </vt:variant>
      <vt:variant>
        <vt:lpwstr>_Toc96423251</vt:lpwstr>
      </vt:variant>
      <vt:variant>
        <vt:i4>1114171</vt:i4>
      </vt:variant>
      <vt:variant>
        <vt:i4>86</vt:i4>
      </vt:variant>
      <vt:variant>
        <vt:i4>0</vt:i4>
      </vt:variant>
      <vt:variant>
        <vt:i4>5</vt:i4>
      </vt:variant>
      <vt:variant>
        <vt:lpwstr/>
      </vt:variant>
      <vt:variant>
        <vt:lpwstr>_Toc96423250</vt:lpwstr>
      </vt:variant>
      <vt:variant>
        <vt:i4>1572922</vt:i4>
      </vt:variant>
      <vt:variant>
        <vt:i4>80</vt:i4>
      </vt:variant>
      <vt:variant>
        <vt:i4>0</vt:i4>
      </vt:variant>
      <vt:variant>
        <vt:i4>5</vt:i4>
      </vt:variant>
      <vt:variant>
        <vt:lpwstr/>
      </vt:variant>
      <vt:variant>
        <vt:lpwstr>_Toc96423249</vt:lpwstr>
      </vt:variant>
      <vt:variant>
        <vt:i4>1638458</vt:i4>
      </vt:variant>
      <vt:variant>
        <vt:i4>74</vt:i4>
      </vt:variant>
      <vt:variant>
        <vt:i4>0</vt:i4>
      </vt:variant>
      <vt:variant>
        <vt:i4>5</vt:i4>
      </vt:variant>
      <vt:variant>
        <vt:lpwstr/>
      </vt:variant>
      <vt:variant>
        <vt:lpwstr>_Toc96423248</vt:lpwstr>
      </vt:variant>
      <vt:variant>
        <vt:i4>1441850</vt:i4>
      </vt:variant>
      <vt:variant>
        <vt:i4>68</vt:i4>
      </vt:variant>
      <vt:variant>
        <vt:i4>0</vt:i4>
      </vt:variant>
      <vt:variant>
        <vt:i4>5</vt:i4>
      </vt:variant>
      <vt:variant>
        <vt:lpwstr/>
      </vt:variant>
      <vt:variant>
        <vt:lpwstr>_Toc96423247</vt:lpwstr>
      </vt:variant>
      <vt:variant>
        <vt:i4>1507386</vt:i4>
      </vt:variant>
      <vt:variant>
        <vt:i4>62</vt:i4>
      </vt:variant>
      <vt:variant>
        <vt:i4>0</vt:i4>
      </vt:variant>
      <vt:variant>
        <vt:i4>5</vt:i4>
      </vt:variant>
      <vt:variant>
        <vt:lpwstr/>
      </vt:variant>
      <vt:variant>
        <vt:lpwstr>_Toc96423246</vt:lpwstr>
      </vt:variant>
      <vt:variant>
        <vt:i4>1310778</vt:i4>
      </vt:variant>
      <vt:variant>
        <vt:i4>56</vt:i4>
      </vt:variant>
      <vt:variant>
        <vt:i4>0</vt:i4>
      </vt:variant>
      <vt:variant>
        <vt:i4>5</vt:i4>
      </vt:variant>
      <vt:variant>
        <vt:lpwstr/>
      </vt:variant>
      <vt:variant>
        <vt:lpwstr>_Toc96423245</vt:lpwstr>
      </vt:variant>
      <vt:variant>
        <vt:i4>1376314</vt:i4>
      </vt:variant>
      <vt:variant>
        <vt:i4>50</vt:i4>
      </vt:variant>
      <vt:variant>
        <vt:i4>0</vt:i4>
      </vt:variant>
      <vt:variant>
        <vt:i4>5</vt:i4>
      </vt:variant>
      <vt:variant>
        <vt:lpwstr/>
      </vt:variant>
      <vt:variant>
        <vt:lpwstr>_Toc96423244</vt:lpwstr>
      </vt:variant>
      <vt:variant>
        <vt:i4>1179706</vt:i4>
      </vt:variant>
      <vt:variant>
        <vt:i4>44</vt:i4>
      </vt:variant>
      <vt:variant>
        <vt:i4>0</vt:i4>
      </vt:variant>
      <vt:variant>
        <vt:i4>5</vt:i4>
      </vt:variant>
      <vt:variant>
        <vt:lpwstr/>
      </vt:variant>
      <vt:variant>
        <vt:lpwstr>_Toc96423243</vt:lpwstr>
      </vt:variant>
      <vt:variant>
        <vt:i4>1245242</vt:i4>
      </vt:variant>
      <vt:variant>
        <vt:i4>38</vt:i4>
      </vt:variant>
      <vt:variant>
        <vt:i4>0</vt:i4>
      </vt:variant>
      <vt:variant>
        <vt:i4>5</vt:i4>
      </vt:variant>
      <vt:variant>
        <vt:lpwstr/>
      </vt:variant>
      <vt:variant>
        <vt:lpwstr>_Toc96423242</vt:lpwstr>
      </vt:variant>
      <vt:variant>
        <vt:i4>1048634</vt:i4>
      </vt:variant>
      <vt:variant>
        <vt:i4>32</vt:i4>
      </vt:variant>
      <vt:variant>
        <vt:i4>0</vt:i4>
      </vt:variant>
      <vt:variant>
        <vt:i4>5</vt:i4>
      </vt:variant>
      <vt:variant>
        <vt:lpwstr/>
      </vt:variant>
      <vt:variant>
        <vt:lpwstr>_Toc96423241</vt:lpwstr>
      </vt:variant>
      <vt:variant>
        <vt:i4>1114170</vt:i4>
      </vt:variant>
      <vt:variant>
        <vt:i4>26</vt:i4>
      </vt:variant>
      <vt:variant>
        <vt:i4>0</vt:i4>
      </vt:variant>
      <vt:variant>
        <vt:i4>5</vt:i4>
      </vt:variant>
      <vt:variant>
        <vt:lpwstr/>
      </vt:variant>
      <vt:variant>
        <vt:lpwstr>_Toc96423240</vt:lpwstr>
      </vt:variant>
      <vt:variant>
        <vt:i4>1572925</vt:i4>
      </vt:variant>
      <vt:variant>
        <vt:i4>20</vt:i4>
      </vt:variant>
      <vt:variant>
        <vt:i4>0</vt:i4>
      </vt:variant>
      <vt:variant>
        <vt:i4>5</vt:i4>
      </vt:variant>
      <vt:variant>
        <vt:lpwstr/>
      </vt:variant>
      <vt:variant>
        <vt:lpwstr>_Toc96423239</vt:lpwstr>
      </vt:variant>
      <vt:variant>
        <vt:i4>1638461</vt:i4>
      </vt:variant>
      <vt:variant>
        <vt:i4>14</vt:i4>
      </vt:variant>
      <vt:variant>
        <vt:i4>0</vt:i4>
      </vt:variant>
      <vt:variant>
        <vt:i4>5</vt:i4>
      </vt:variant>
      <vt:variant>
        <vt:lpwstr/>
      </vt:variant>
      <vt:variant>
        <vt:lpwstr>_Toc96423238</vt:lpwstr>
      </vt:variant>
      <vt:variant>
        <vt:i4>1441853</vt:i4>
      </vt:variant>
      <vt:variant>
        <vt:i4>8</vt:i4>
      </vt:variant>
      <vt:variant>
        <vt:i4>0</vt:i4>
      </vt:variant>
      <vt:variant>
        <vt:i4>5</vt:i4>
      </vt:variant>
      <vt:variant>
        <vt:lpwstr/>
      </vt:variant>
      <vt:variant>
        <vt:lpwstr>_Toc96423237</vt:lpwstr>
      </vt:variant>
      <vt:variant>
        <vt:i4>1507389</vt:i4>
      </vt:variant>
      <vt:variant>
        <vt:i4>2</vt:i4>
      </vt:variant>
      <vt:variant>
        <vt:i4>0</vt:i4>
      </vt:variant>
      <vt:variant>
        <vt:i4>5</vt:i4>
      </vt:variant>
      <vt:variant>
        <vt:lpwstr/>
      </vt:variant>
      <vt:variant>
        <vt:lpwstr>_Toc96423236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Marie-Laure Lasnier</cp:lastModifiedBy>
  <cp:revision>3</cp:revision>
  <cp:lastPrinted>2023-03-10T09:50:00Z</cp:lastPrinted>
  <dcterms:created xsi:type="dcterms:W3CDTF">2023-03-21T14:25:00Z</dcterms:created>
  <dcterms:modified xsi:type="dcterms:W3CDTF">2023-03-27T12:33:00Z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0x010100E544F69F08103F48BED53C08F4BAA0BA</vt:lpwstr>
  </property>
  <property fmtid="{D5CDD505-2E9C-101B-9397-08002B2CF9AE}" pid="4" name="_dlc_DocIdItemGuid">
    <vt:lpwstr>caddade5-9319-4690-bfb9-2f709f93d23f</vt:lpwstr>
  </property>
</Properties>
</file>