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30060" w14:textId="14D60C37" w:rsidR="00266984" w:rsidRPr="00266984" w:rsidRDefault="00266984" w:rsidP="00266984">
      <w:pPr>
        <w:rPr>
          <w:rFonts w:ascii="Arial" w:hAnsi="Arial" w:cs="Arial"/>
          <w:b/>
          <w:sz w:val="24"/>
          <w:szCs w:val="24"/>
        </w:rPr>
      </w:pPr>
      <w:r w:rsidRPr="00266984">
        <w:rPr>
          <w:rFonts w:ascii="Arial" w:hAnsi="Arial" w:cs="Arial"/>
          <w:b/>
          <w:sz w:val="24"/>
          <w:szCs w:val="24"/>
        </w:rPr>
        <w:t>OCGREDEMCD(18)069011r1 approved</w:t>
      </w:r>
    </w:p>
    <w:p w14:paraId="4F223D3E" w14:textId="0F3C72B8" w:rsidR="00C92387" w:rsidRPr="005A24BC" w:rsidRDefault="00C92387" w:rsidP="00C019A2">
      <w:pPr>
        <w:pStyle w:val="Heading1"/>
        <w:rPr>
          <w:rFonts w:cs="Arial"/>
          <w:b/>
          <w:sz w:val="24"/>
          <w:szCs w:val="24"/>
        </w:rPr>
      </w:pPr>
      <w:r w:rsidRPr="005A24BC">
        <w:rPr>
          <w:rFonts w:cs="Arial"/>
          <w:b/>
          <w:sz w:val="24"/>
          <w:szCs w:val="24"/>
        </w:rPr>
        <w:t>Working procedures for coordination on ETSI radio spectrum issues</w:t>
      </w:r>
    </w:p>
    <w:p w14:paraId="6F9457ED" w14:textId="77777777" w:rsidR="002E5534" w:rsidRPr="005A24BC" w:rsidRDefault="00C92387" w:rsidP="00CA7B75">
      <w:pPr>
        <w:spacing w:before="100" w:beforeAutospacing="1" w:after="100" w:afterAutospacing="1"/>
        <w:rPr>
          <w:rFonts w:ascii="Arial" w:hAnsi="Arial" w:cs="Arial"/>
        </w:rPr>
      </w:pPr>
      <w:r w:rsidRPr="005A24BC">
        <w:rPr>
          <w:rFonts w:ascii="Arial" w:hAnsi="Arial" w:cs="Arial"/>
        </w:rPr>
        <w:t xml:space="preserve">TC ERM is the Technical Committee within ETSI responsible for EMC and Radio spectrum Matters. </w:t>
      </w:r>
    </w:p>
    <w:p w14:paraId="28FE0839" w14:textId="77777777" w:rsidR="00C92387" w:rsidRPr="005A24BC" w:rsidRDefault="00C92387" w:rsidP="00CA7B75">
      <w:pPr>
        <w:pStyle w:val="Heading6"/>
        <w:rPr>
          <w:rFonts w:cs="Arial"/>
          <w:b/>
          <w:u w:val="single"/>
        </w:rPr>
      </w:pPr>
      <w:r w:rsidRPr="005A24BC">
        <w:rPr>
          <w:rFonts w:cs="Arial"/>
          <w:b/>
          <w:u w:val="single"/>
        </w:rPr>
        <w:t>Responsibility</w:t>
      </w:r>
    </w:p>
    <w:p w14:paraId="348E468E" w14:textId="77777777" w:rsidR="00C92387" w:rsidRPr="005A24BC" w:rsidRDefault="00747F31" w:rsidP="00F262AA">
      <w:pPr>
        <w:numPr>
          <w:ilvl w:val="0"/>
          <w:numId w:val="43"/>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ETSI </w:t>
      </w:r>
      <w:r w:rsidR="00C92387" w:rsidRPr="005A24BC">
        <w:rPr>
          <w:rFonts w:ascii="Arial" w:hAnsi="Arial" w:cs="Arial"/>
        </w:rPr>
        <w:t xml:space="preserve">TC ERM is mandated to co-ordinate ETSI positions by supporting the needs of the entire ETSI membership on radio spectrum matters, in order to ensure the effective and efficient use of the radio spectrum and </w:t>
      </w:r>
      <w:r w:rsidR="002E5534" w:rsidRPr="005A24BC">
        <w:rPr>
          <w:rFonts w:ascii="Arial" w:hAnsi="Arial" w:cs="Arial"/>
        </w:rPr>
        <w:t>spectrum allocation</w:t>
      </w:r>
      <w:r w:rsidR="00DA3AFA" w:rsidRPr="005A24BC">
        <w:rPr>
          <w:rFonts w:ascii="Arial" w:hAnsi="Arial" w:cs="Arial"/>
        </w:rPr>
        <w:t>/designation</w:t>
      </w:r>
      <w:r w:rsidR="00C92387" w:rsidRPr="005A24BC">
        <w:rPr>
          <w:rFonts w:ascii="Arial" w:hAnsi="Arial" w:cs="Arial"/>
        </w:rPr>
        <w:t xml:space="preserve">. </w:t>
      </w:r>
    </w:p>
    <w:p w14:paraId="513572E0" w14:textId="77777777" w:rsidR="00C92387" w:rsidRPr="005A24BC" w:rsidRDefault="00747F31" w:rsidP="00F262AA">
      <w:pPr>
        <w:numPr>
          <w:ilvl w:val="0"/>
          <w:numId w:val="43"/>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ETSI </w:t>
      </w:r>
      <w:r w:rsidR="00C92387" w:rsidRPr="005A24BC">
        <w:rPr>
          <w:rFonts w:ascii="Arial" w:hAnsi="Arial" w:cs="Arial"/>
        </w:rPr>
        <w:t xml:space="preserve">TC ERM acts as the formal ETSI-interface to other organisations (e.g. EC and its committees under the Radio Spectrum Decision </w:t>
      </w:r>
      <w:r w:rsidR="00B8474F" w:rsidRPr="005A24BC">
        <w:rPr>
          <w:rFonts w:ascii="Arial" w:hAnsi="Arial" w:cs="Arial"/>
        </w:rPr>
        <w:t>or those responsible for European Directives relevant for ETSI</w:t>
      </w:r>
      <w:r w:rsidR="00C92387" w:rsidRPr="005A24BC">
        <w:rPr>
          <w:rFonts w:ascii="Arial" w:hAnsi="Arial" w:cs="Arial"/>
        </w:rPr>
        <w:t xml:space="preserve"> (e.g. 1999/5/EC and 2014/53/E</w:t>
      </w:r>
      <w:r w:rsidR="007A420E" w:rsidRPr="005A24BC">
        <w:rPr>
          <w:rFonts w:ascii="Arial" w:hAnsi="Arial" w:cs="Arial"/>
        </w:rPr>
        <w:t>U</w:t>
      </w:r>
      <w:r w:rsidR="00C92387" w:rsidRPr="005A24BC">
        <w:rPr>
          <w:rFonts w:ascii="Arial" w:hAnsi="Arial" w:cs="Arial"/>
        </w:rPr>
        <w:t>), CEPT/ECC, ITU) relating to radio spectrum matters.</w:t>
      </w:r>
    </w:p>
    <w:p w14:paraId="0A84EB8C" w14:textId="77777777" w:rsidR="00C92387" w:rsidRPr="005A24BC" w:rsidRDefault="00747F31" w:rsidP="00F262AA">
      <w:pPr>
        <w:numPr>
          <w:ilvl w:val="0"/>
          <w:numId w:val="43"/>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ETSI </w:t>
      </w:r>
      <w:r w:rsidR="00C92387" w:rsidRPr="005A24BC">
        <w:rPr>
          <w:rFonts w:ascii="Arial" w:hAnsi="Arial" w:cs="Arial"/>
        </w:rPr>
        <w:t>TC ERM administers the CEPT ECC / ETSI MoU</w:t>
      </w:r>
      <w:r w:rsidR="007A420E" w:rsidRPr="005A24BC">
        <w:rPr>
          <w:rStyle w:val="FootnoteReference"/>
          <w:rFonts w:ascii="Arial" w:hAnsi="Arial"/>
        </w:rPr>
        <w:footnoteReference w:id="1"/>
      </w:r>
      <w:r w:rsidR="00C92387" w:rsidRPr="005A24BC">
        <w:rPr>
          <w:rFonts w:ascii="Arial" w:hAnsi="Arial" w:cs="Arial"/>
        </w:rPr>
        <w:t xml:space="preserve"> on behalf of ETSI.</w:t>
      </w:r>
    </w:p>
    <w:p w14:paraId="284D0A1D" w14:textId="77777777" w:rsidR="00C92387" w:rsidRPr="005A24BC" w:rsidRDefault="00CA05AE" w:rsidP="00330467">
      <w:pPr>
        <w:tabs>
          <w:tab w:val="left" w:pos="3899"/>
        </w:tabs>
        <w:overflowPunct/>
        <w:autoSpaceDE/>
        <w:autoSpaceDN/>
        <w:adjustRightInd/>
        <w:spacing w:before="120"/>
        <w:ind w:left="357"/>
        <w:jc w:val="both"/>
        <w:textAlignment w:val="auto"/>
        <w:rPr>
          <w:rFonts w:ascii="Arial" w:hAnsi="Arial" w:cs="Arial"/>
        </w:rPr>
      </w:pPr>
      <w:r w:rsidRPr="005A24BC">
        <w:rPr>
          <w:rFonts w:ascii="Arial" w:hAnsi="Arial" w:cs="Arial"/>
        </w:rPr>
        <w:tab/>
      </w:r>
    </w:p>
    <w:p w14:paraId="2E89D37A" w14:textId="77777777" w:rsidR="00C92387" w:rsidRPr="005A24BC" w:rsidRDefault="00C92387" w:rsidP="00CA7B75">
      <w:pPr>
        <w:pStyle w:val="Heading6"/>
        <w:rPr>
          <w:rFonts w:cs="Arial"/>
          <w:b/>
          <w:u w:val="single"/>
        </w:rPr>
      </w:pPr>
      <w:r w:rsidRPr="005A24BC">
        <w:rPr>
          <w:rFonts w:cs="Arial"/>
          <w:b/>
          <w:u w:val="single"/>
        </w:rPr>
        <w:t>Areas of activity</w:t>
      </w:r>
    </w:p>
    <w:p w14:paraId="7882BA18" w14:textId="77777777" w:rsidR="00C92387" w:rsidRPr="005A24BC" w:rsidRDefault="00DA3AFA" w:rsidP="00F262AA">
      <w:pPr>
        <w:numPr>
          <w:ilvl w:val="0"/>
          <w:numId w:val="44"/>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ETSI </w:t>
      </w:r>
      <w:r w:rsidR="00C92387" w:rsidRPr="005A24BC">
        <w:rPr>
          <w:rFonts w:ascii="Arial" w:hAnsi="Arial" w:cs="Arial"/>
        </w:rPr>
        <w:t>TC ERM establish</w:t>
      </w:r>
      <w:r w:rsidR="00E94621" w:rsidRPr="005A24BC">
        <w:rPr>
          <w:rFonts w:ascii="Arial" w:hAnsi="Arial" w:cs="Arial"/>
        </w:rPr>
        <w:t>ed</w:t>
      </w:r>
      <w:r w:rsidR="00C92387" w:rsidRPr="005A24BC">
        <w:rPr>
          <w:rFonts w:ascii="Arial" w:hAnsi="Arial" w:cs="Arial"/>
        </w:rPr>
        <w:t xml:space="preserve"> a close liaison and an interactive process of consultation with CEPT/ECC and all its Working Groups (e.g. CPG, WG FM, WG NaN, WG SE) by the nomination of Liaison Officers (to the CEPT/ECC) to </w:t>
      </w:r>
      <w:r w:rsidR="00693B23" w:rsidRPr="005A24BC">
        <w:rPr>
          <w:rFonts w:ascii="Arial" w:hAnsi="Arial" w:cs="Arial"/>
        </w:rPr>
        <w:t xml:space="preserve">present </w:t>
      </w:r>
      <w:r w:rsidR="00C92387" w:rsidRPr="005A24BC">
        <w:rPr>
          <w:rFonts w:ascii="Arial" w:hAnsi="Arial" w:cs="Arial"/>
        </w:rPr>
        <w:t xml:space="preserve">ETSI views in meetings of these </w:t>
      </w:r>
      <w:r w:rsidR="00266E26">
        <w:rPr>
          <w:rFonts w:ascii="Arial" w:hAnsi="Arial" w:cs="Arial"/>
        </w:rPr>
        <w:t xml:space="preserve">external </w:t>
      </w:r>
      <w:r w:rsidR="00C92387" w:rsidRPr="005A24BC">
        <w:rPr>
          <w:rFonts w:ascii="Arial" w:hAnsi="Arial" w:cs="Arial"/>
        </w:rPr>
        <w:t>bodies. In CEPT/ECC WG sub-groups, ETSI may be represented by Reporters for the basis of information gathering and dissemination within ETSI.</w:t>
      </w:r>
    </w:p>
    <w:p w14:paraId="4A2A3590" w14:textId="77777777" w:rsidR="00DA3AFA" w:rsidRPr="005A24BC" w:rsidRDefault="00DA3AFA" w:rsidP="00F262AA">
      <w:pPr>
        <w:numPr>
          <w:ilvl w:val="0"/>
          <w:numId w:val="44"/>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ETSI TC ERM </w:t>
      </w:r>
      <w:r w:rsidR="00E94621" w:rsidRPr="005A24BC">
        <w:rPr>
          <w:rFonts w:ascii="Arial" w:hAnsi="Arial" w:cs="Arial"/>
        </w:rPr>
        <w:t xml:space="preserve">coordinates </w:t>
      </w:r>
      <w:r w:rsidR="004A4296" w:rsidRPr="005A24BC">
        <w:rPr>
          <w:rFonts w:ascii="Arial" w:hAnsi="Arial" w:cs="Arial"/>
        </w:rPr>
        <w:t>support to the ETSI DG (or his/her representative) in providing communication to</w:t>
      </w:r>
      <w:r w:rsidR="00E94621" w:rsidRPr="005A24BC">
        <w:rPr>
          <w:rFonts w:ascii="Arial" w:hAnsi="Arial" w:cs="Arial"/>
        </w:rPr>
        <w:t xml:space="preserve"> </w:t>
      </w:r>
      <w:r w:rsidRPr="005A24BC">
        <w:rPr>
          <w:rFonts w:ascii="Arial" w:hAnsi="Arial" w:cs="Arial"/>
        </w:rPr>
        <w:t>the EC and its committees under the Radio Spectrum Decision or those responsible for European Directives relevant for ETSI (e.g. 1999/5/EC and 2014/53/EU</w:t>
      </w:r>
      <w:r w:rsidR="00330467" w:rsidRPr="005A24BC">
        <w:rPr>
          <w:rFonts w:ascii="Arial" w:hAnsi="Arial" w:cs="Arial"/>
        </w:rPr>
        <w:t>).</w:t>
      </w:r>
    </w:p>
    <w:p w14:paraId="50559F1E" w14:textId="77777777" w:rsidR="00C92387" w:rsidRPr="005A24BC" w:rsidRDefault="00330467" w:rsidP="00F262AA">
      <w:pPr>
        <w:numPr>
          <w:ilvl w:val="0"/>
          <w:numId w:val="44"/>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ETSI </w:t>
      </w:r>
      <w:r w:rsidR="00C92387" w:rsidRPr="005A24BC">
        <w:rPr>
          <w:rFonts w:ascii="Arial" w:hAnsi="Arial" w:cs="Arial"/>
        </w:rPr>
        <w:t xml:space="preserve">TC ERM, throughout the standardization process, establishes a close liaison with other ETSI </w:t>
      </w:r>
      <w:r w:rsidR="00266E26">
        <w:rPr>
          <w:rFonts w:ascii="Arial" w:hAnsi="Arial" w:cs="Arial"/>
        </w:rPr>
        <w:t>TBs</w:t>
      </w:r>
      <w:r w:rsidR="00C92387" w:rsidRPr="005A24BC">
        <w:rPr>
          <w:rFonts w:ascii="Arial" w:hAnsi="Arial" w:cs="Arial"/>
        </w:rPr>
        <w:t xml:space="preserve"> that produce </w:t>
      </w:r>
      <w:r w:rsidR="00D27C4A" w:rsidRPr="005A24BC">
        <w:rPr>
          <w:rFonts w:ascii="Arial" w:hAnsi="Arial" w:cs="Arial"/>
        </w:rPr>
        <w:t xml:space="preserve">harmonised </w:t>
      </w:r>
      <w:r w:rsidR="00C92387" w:rsidRPr="005A24BC">
        <w:rPr>
          <w:rFonts w:ascii="Arial" w:hAnsi="Arial" w:cs="Arial"/>
        </w:rPr>
        <w:t xml:space="preserve">standards </w:t>
      </w:r>
      <w:r w:rsidR="00D27C4A" w:rsidRPr="005A24BC">
        <w:rPr>
          <w:rFonts w:ascii="Arial" w:hAnsi="Arial" w:cs="Arial"/>
        </w:rPr>
        <w:t xml:space="preserve">and other deliverables </w:t>
      </w:r>
      <w:r w:rsidR="00C92387" w:rsidRPr="005A24BC">
        <w:rPr>
          <w:rFonts w:ascii="Arial" w:hAnsi="Arial" w:cs="Arial"/>
        </w:rPr>
        <w:t>for radio equipment and systems.</w:t>
      </w:r>
    </w:p>
    <w:p w14:paraId="7FC61883" w14:textId="77777777" w:rsidR="00C92387" w:rsidRPr="005A24BC" w:rsidRDefault="00330467" w:rsidP="00F262AA">
      <w:pPr>
        <w:numPr>
          <w:ilvl w:val="0"/>
          <w:numId w:val="44"/>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ETSI </w:t>
      </w:r>
      <w:r w:rsidR="00C92387" w:rsidRPr="005A24BC">
        <w:rPr>
          <w:rFonts w:ascii="Arial" w:hAnsi="Arial" w:cs="Arial"/>
        </w:rPr>
        <w:t xml:space="preserve">TC ERM prepares/reviews, in co-operation </w:t>
      </w:r>
      <w:r w:rsidR="00434D5E" w:rsidRPr="005A24BC">
        <w:rPr>
          <w:rFonts w:ascii="Arial" w:hAnsi="Arial" w:cs="Arial"/>
        </w:rPr>
        <w:t>with concerned ETSI TBs, ETSI deliverables/positions relating to effective and efficient use of the radio spectrum and spectrum allocation</w:t>
      </w:r>
      <w:r w:rsidR="00E94621" w:rsidRPr="005A24BC">
        <w:rPr>
          <w:rFonts w:ascii="Arial" w:hAnsi="Arial" w:cs="Arial"/>
        </w:rPr>
        <w:t>/designation</w:t>
      </w:r>
      <w:r w:rsidR="00434D5E" w:rsidRPr="005A24BC">
        <w:rPr>
          <w:rFonts w:ascii="Arial" w:hAnsi="Arial" w:cs="Arial"/>
        </w:rPr>
        <w:t xml:space="preserve">. Information on the preparation/review of these deliverables/positions will be exchanged </w:t>
      </w:r>
      <w:r w:rsidR="00C92387" w:rsidRPr="005A24BC">
        <w:rPr>
          <w:rFonts w:ascii="Arial" w:hAnsi="Arial" w:cs="Arial"/>
        </w:rPr>
        <w:t>with CEPT/ECC, as agreed by CEPT/ECC-ETSI MoU</w:t>
      </w:r>
      <w:r w:rsidR="00434D5E" w:rsidRPr="005A24BC">
        <w:rPr>
          <w:rFonts w:ascii="Arial" w:hAnsi="Arial" w:cs="Arial"/>
        </w:rPr>
        <w:t>.</w:t>
      </w:r>
    </w:p>
    <w:p w14:paraId="6DA758E4" w14:textId="77777777" w:rsidR="00C92387" w:rsidRPr="005A24BC" w:rsidRDefault="00330467" w:rsidP="00F262AA">
      <w:pPr>
        <w:numPr>
          <w:ilvl w:val="0"/>
          <w:numId w:val="44"/>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ETSI </w:t>
      </w:r>
      <w:r w:rsidR="00C92387" w:rsidRPr="005A24BC">
        <w:rPr>
          <w:rFonts w:ascii="Arial" w:hAnsi="Arial" w:cs="Arial"/>
        </w:rPr>
        <w:t>TC ERM</w:t>
      </w:r>
      <w:r w:rsidR="007A420E" w:rsidRPr="005A24BC">
        <w:rPr>
          <w:rFonts w:ascii="Arial" w:hAnsi="Arial" w:cs="Arial"/>
        </w:rPr>
        <w:t xml:space="preserve"> </w:t>
      </w:r>
      <w:r w:rsidR="00BB63C4" w:rsidRPr="005A24BC">
        <w:rPr>
          <w:rFonts w:ascii="Arial" w:hAnsi="Arial" w:cs="Arial"/>
        </w:rPr>
        <w:t>provides,</w:t>
      </w:r>
      <w:r w:rsidR="001F54E1" w:rsidRPr="005A24BC">
        <w:rPr>
          <w:rFonts w:ascii="Arial" w:hAnsi="Arial" w:cs="Arial"/>
        </w:rPr>
        <w:t xml:space="preserve"> in co-operation with </w:t>
      </w:r>
      <w:r w:rsidR="00BB63C4" w:rsidRPr="005A24BC">
        <w:rPr>
          <w:rFonts w:ascii="Arial" w:hAnsi="Arial" w:cs="Arial"/>
        </w:rPr>
        <w:t>concerned</w:t>
      </w:r>
      <w:r w:rsidR="001F54E1" w:rsidRPr="005A24BC">
        <w:rPr>
          <w:rFonts w:ascii="Arial" w:hAnsi="Arial" w:cs="Arial"/>
        </w:rPr>
        <w:t xml:space="preserve"> ETSI TBs</w:t>
      </w:r>
      <w:r w:rsidR="00691A6B" w:rsidRPr="005A24BC">
        <w:rPr>
          <w:rFonts w:ascii="Arial" w:hAnsi="Arial" w:cs="Arial"/>
        </w:rPr>
        <w:t xml:space="preserve"> and ISGs</w:t>
      </w:r>
      <w:r w:rsidR="00BB63C4" w:rsidRPr="005A24BC">
        <w:rPr>
          <w:rFonts w:ascii="Arial" w:hAnsi="Arial" w:cs="Arial"/>
        </w:rPr>
        <w:t>,</w:t>
      </w:r>
      <w:r w:rsidR="00C92387" w:rsidRPr="005A24BC">
        <w:rPr>
          <w:rFonts w:ascii="Arial" w:hAnsi="Arial" w:cs="Arial"/>
        </w:rPr>
        <w:t xml:space="preserve"> assistance in the field of radio spectrum matters, </w:t>
      </w:r>
      <w:r w:rsidR="001F54E1" w:rsidRPr="005A24BC">
        <w:rPr>
          <w:rFonts w:ascii="Arial" w:hAnsi="Arial" w:cs="Arial"/>
        </w:rPr>
        <w:t>if requested by</w:t>
      </w:r>
      <w:r w:rsidR="00C92387" w:rsidRPr="005A24BC">
        <w:rPr>
          <w:rFonts w:ascii="Arial" w:hAnsi="Arial" w:cs="Arial"/>
        </w:rPr>
        <w:t xml:space="preserve"> external bodies (e.g. CEPT/ECC).</w:t>
      </w:r>
    </w:p>
    <w:p w14:paraId="480A140B" w14:textId="77777777" w:rsidR="00C92387" w:rsidRPr="005A24BC" w:rsidRDefault="00C92387" w:rsidP="000C3BA6">
      <w:pPr>
        <w:pStyle w:val="Heading1"/>
        <w:rPr>
          <w:rFonts w:cs="Arial"/>
          <w:b/>
          <w:sz w:val="24"/>
          <w:szCs w:val="24"/>
        </w:rPr>
      </w:pPr>
      <w:r w:rsidRPr="005A24BC">
        <w:rPr>
          <w:rFonts w:cs="Arial"/>
        </w:rPr>
        <w:br w:type="page"/>
      </w:r>
      <w:r w:rsidRPr="005A24BC">
        <w:rPr>
          <w:rFonts w:cs="Arial"/>
          <w:b/>
          <w:sz w:val="24"/>
          <w:szCs w:val="24"/>
        </w:rPr>
        <w:lastRenderedPageBreak/>
        <w:t>The CEPT/ECC - ETSI MoU</w:t>
      </w:r>
    </w:p>
    <w:p w14:paraId="45AFD585" w14:textId="77777777" w:rsidR="00C92387" w:rsidRPr="005A24BC" w:rsidRDefault="00C92387" w:rsidP="00CA7B75">
      <w:pPr>
        <w:spacing w:before="100" w:beforeAutospacing="1" w:after="100" w:afterAutospacing="1"/>
        <w:rPr>
          <w:rFonts w:ascii="Arial" w:hAnsi="Arial" w:cs="Arial"/>
        </w:rPr>
      </w:pPr>
      <w:r w:rsidRPr="005A24BC">
        <w:rPr>
          <w:rFonts w:ascii="Arial" w:hAnsi="Arial" w:cs="Arial"/>
        </w:rPr>
        <w:t>In order to ensure efficien</w:t>
      </w:r>
      <w:r w:rsidR="006034EA" w:rsidRPr="005A24BC">
        <w:rPr>
          <w:rFonts w:ascii="Arial" w:hAnsi="Arial" w:cs="Arial"/>
        </w:rPr>
        <w:t>t</w:t>
      </w:r>
      <w:r w:rsidRPr="005A24BC">
        <w:rPr>
          <w:rFonts w:ascii="Arial" w:hAnsi="Arial" w:cs="Arial"/>
        </w:rPr>
        <w:t xml:space="preserve"> execution of the CEPT/ECC - ETSI MoU, the following liaison with CEPT/ECC and ETSI is established:</w:t>
      </w:r>
    </w:p>
    <w:p w14:paraId="059F1BE6" w14:textId="77777777" w:rsidR="00C92387" w:rsidRPr="005A24BC" w:rsidRDefault="00C92387" w:rsidP="00F262AA">
      <w:pPr>
        <w:numPr>
          <w:ilvl w:val="0"/>
          <w:numId w:val="45"/>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ETSI Secretariat representatives act as Observers to (re-)present the ETSI views when attending meetings of CEPT/ECC Plenary as applicable. </w:t>
      </w:r>
    </w:p>
    <w:p w14:paraId="43FDEC18" w14:textId="77777777" w:rsidR="00C92387" w:rsidRPr="005A24BC" w:rsidRDefault="00A86D78" w:rsidP="00F262AA">
      <w:pPr>
        <w:numPr>
          <w:ilvl w:val="0"/>
          <w:numId w:val="45"/>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ETSI </w:t>
      </w:r>
      <w:r w:rsidR="00C92387" w:rsidRPr="005A24BC">
        <w:rPr>
          <w:rFonts w:ascii="Arial" w:hAnsi="Arial" w:cs="Arial"/>
        </w:rPr>
        <w:t xml:space="preserve">TC ERM </w:t>
      </w:r>
      <w:r w:rsidR="00824375" w:rsidRPr="005A24BC">
        <w:rPr>
          <w:rFonts w:ascii="Arial" w:hAnsi="Arial" w:cs="Arial"/>
        </w:rPr>
        <w:t>appoints</w:t>
      </w:r>
      <w:r w:rsidR="00C92387" w:rsidRPr="005A24BC">
        <w:rPr>
          <w:rFonts w:ascii="Arial" w:hAnsi="Arial" w:cs="Arial"/>
        </w:rPr>
        <w:t xml:space="preserve"> Liaison Officers to (re-)present the ETSI views when attending meetings of CEPT/ECC Working Groups as applicable. </w:t>
      </w:r>
    </w:p>
    <w:p w14:paraId="7F572EA1" w14:textId="77777777" w:rsidR="006034EA" w:rsidRPr="005A24BC" w:rsidRDefault="00A86D78" w:rsidP="006034EA">
      <w:pPr>
        <w:numPr>
          <w:ilvl w:val="0"/>
          <w:numId w:val="45"/>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ETSI </w:t>
      </w:r>
      <w:r w:rsidR="00C92387" w:rsidRPr="005A24BC">
        <w:rPr>
          <w:rFonts w:ascii="Arial" w:hAnsi="Arial" w:cs="Arial"/>
        </w:rPr>
        <w:t xml:space="preserve">TC ERM may also nominate Reporters to </w:t>
      </w:r>
      <w:r w:rsidR="00693B23" w:rsidRPr="005A24BC">
        <w:rPr>
          <w:rFonts w:ascii="Arial" w:hAnsi="Arial" w:cs="Arial"/>
        </w:rPr>
        <w:t>gather information about ongoing work in</w:t>
      </w:r>
      <w:r w:rsidR="00C92387" w:rsidRPr="005A24BC">
        <w:rPr>
          <w:rFonts w:ascii="Arial" w:hAnsi="Arial" w:cs="Arial"/>
        </w:rPr>
        <w:t xml:space="preserve"> CEPT/ECC WG sub-groups</w:t>
      </w:r>
      <w:r w:rsidR="00693B23" w:rsidRPr="005A24BC">
        <w:rPr>
          <w:rFonts w:ascii="Arial" w:hAnsi="Arial" w:cs="Arial"/>
        </w:rPr>
        <w:t xml:space="preserve"> and disseminate it within ETSI</w:t>
      </w:r>
      <w:r w:rsidR="00C92387" w:rsidRPr="005A24BC">
        <w:rPr>
          <w:rFonts w:ascii="Arial" w:hAnsi="Arial" w:cs="Arial"/>
        </w:rPr>
        <w:t>.</w:t>
      </w:r>
    </w:p>
    <w:p w14:paraId="4EA4D57E" w14:textId="77777777" w:rsidR="00CB297C" w:rsidRDefault="00C92387" w:rsidP="00F262AA">
      <w:pPr>
        <w:numPr>
          <w:ilvl w:val="0"/>
          <w:numId w:val="45"/>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When necessary the </w:t>
      </w:r>
      <w:r w:rsidR="00084664" w:rsidRPr="005A24BC">
        <w:rPr>
          <w:rFonts w:ascii="Arial" w:hAnsi="Arial" w:cs="Arial"/>
        </w:rPr>
        <w:t xml:space="preserve">Observers and </w:t>
      </w:r>
      <w:r w:rsidRPr="005A24BC">
        <w:rPr>
          <w:rFonts w:ascii="Arial" w:hAnsi="Arial" w:cs="Arial"/>
        </w:rPr>
        <w:t xml:space="preserve">Liaison Officers at meetings of the CEPT/ECC and its </w:t>
      </w:r>
      <w:r w:rsidR="00084664" w:rsidRPr="005A24BC">
        <w:rPr>
          <w:rFonts w:ascii="Arial" w:hAnsi="Arial" w:cs="Arial"/>
        </w:rPr>
        <w:t>W</w:t>
      </w:r>
      <w:r w:rsidRPr="005A24BC">
        <w:rPr>
          <w:rFonts w:ascii="Arial" w:hAnsi="Arial" w:cs="Arial"/>
        </w:rPr>
        <w:t xml:space="preserve">orking </w:t>
      </w:r>
      <w:r w:rsidR="00084664" w:rsidRPr="005A24BC">
        <w:rPr>
          <w:rFonts w:ascii="Arial" w:hAnsi="Arial" w:cs="Arial"/>
        </w:rPr>
        <w:t>G</w:t>
      </w:r>
      <w:r w:rsidRPr="005A24BC">
        <w:rPr>
          <w:rFonts w:ascii="Arial" w:hAnsi="Arial" w:cs="Arial"/>
        </w:rPr>
        <w:t xml:space="preserve">roups may request </w:t>
      </w:r>
      <w:r w:rsidR="00084664" w:rsidRPr="005A24BC">
        <w:rPr>
          <w:rFonts w:ascii="Arial" w:hAnsi="Arial" w:cs="Arial"/>
        </w:rPr>
        <w:t xml:space="preserve">assistance from </w:t>
      </w:r>
      <w:r w:rsidRPr="005A24BC">
        <w:rPr>
          <w:rFonts w:ascii="Arial" w:hAnsi="Arial" w:cs="Arial"/>
        </w:rPr>
        <w:t>experts from ETSI TBs</w:t>
      </w:r>
      <w:r w:rsidR="00691A6B" w:rsidRPr="005A24BC">
        <w:rPr>
          <w:rFonts w:ascii="Arial" w:hAnsi="Arial" w:cs="Arial"/>
        </w:rPr>
        <w:t xml:space="preserve"> and ISGs</w:t>
      </w:r>
      <w:r w:rsidR="006034EA" w:rsidRPr="005A24BC">
        <w:rPr>
          <w:rFonts w:ascii="Arial" w:hAnsi="Arial" w:cs="Arial"/>
        </w:rPr>
        <w:t xml:space="preserve"> </w:t>
      </w:r>
      <w:r w:rsidR="00691A6B" w:rsidRPr="005A24BC">
        <w:rPr>
          <w:rFonts w:ascii="Arial" w:hAnsi="Arial" w:cs="Arial"/>
        </w:rPr>
        <w:t>for</w:t>
      </w:r>
      <w:r w:rsidR="006034EA" w:rsidRPr="005A24BC">
        <w:rPr>
          <w:rFonts w:ascii="Arial" w:hAnsi="Arial" w:cs="Arial"/>
        </w:rPr>
        <w:t xml:space="preserve"> providing expertise on particular topics</w:t>
      </w:r>
      <w:r w:rsidRPr="005A24BC">
        <w:rPr>
          <w:rFonts w:ascii="Arial" w:hAnsi="Arial" w:cs="Arial"/>
        </w:rPr>
        <w:t>.</w:t>
      </w:r>
      <w:r w:rsidR="00CB297C">
        <w:rPr>
          <w:rFonts w:ascii="Arial" w:hAnsi="Arial" w:cs="Arial"/>
        </w:rPr>
        <w:t xml:space="preserve"> </w:t>
      </w:r>
    </w:p>
    <w:p w14:paraId="249F181E" w14:textId="77777777" w:rsidR="00EC68C7" w:rsidRDefault="00EC68C7" w:rsidP="00F262AA">
      <w:pPr>
        <w:numPr>
          <w:ilvl w:val="0"/>
          <w:numId w:val="45"/>
        </w:numPr>
        <w:overflowPunct/>
        <w:autoSpaceDE/>
        <w:autoSpaceDN/>
        <w:adjustRightInd/>
        <w:spacing w:before="120"/>
        <w:ind w:left="714" w:hanging="357"/>
        <w:jc w:val="both"/>
        <w:textAlignment w:val="auto"/>
        <w:rPr>
          <w:rFonts w:ascii="Arial" w:hAnsi="Arial" w:cs="Arial"/>
        </w:rPr>
      </w:pPr>
      <w:r w:rsidRPr="005A24BC">
        <w:rPr>
          <w:rFonts w:ascii="Arial" w:hAnsi="Arial" w:cs="Arial"/>
        </w:rPr>
        <w:t>CEPT/ECC WG sub-groups (i.e. Project Teams, Forum groups etc.) are open for participation by every ETSI member but they can only represent their own company/organisation and cannot represent ETSI.</w:t>
      </w:r>
    </w:p>
    <w:p w14:paraId="066D0C78" w14:textId="77777777" w:rsidR="00CB297C" w:rsidRPr="005A24BC" w:rsidRDefault="00CB297C" w:rsidP="00CB297C">
      <w:pPr>
        <w:overflowPunct/>
        <w:autoSpaceDE/>
        <w:autoSpaceDN/>
        <w:adjustRightInd/>
        <w:spacing w:before="120"/>
        <w:ind w:left="714"/>
        <w:jc w:val="both"/>
        <w:textAlignment w:val="auto"/>
        <w:rPr>
          <w:rFonts w:ascii="Arial" w:hAnsi="Arial" w:cs="Arial"/>
        </w:rPr>
      </w:pPr>
    </w:p>
    <w:p w14:paraId="20841BB5" w14:textId="77777777" w:rsidR="005A1EDF" w:rsidRPr="005A24BC" w:rsidRDefault="005A1EDF" w:rsidP="005A1EDF">
      <w:pPr>
        <w:rPr>
          <w:rFonts w:ascii="Arial" w:hAnsi="Arial" w:cs="Arial"/>
          <w:b/>
        </w:rPr>
      </w:pPr>
      <w:r w:rsidRPr="005A24BC">
        <w:rPr>
          <w:rFonts w:ascii="Arial" w:hAnsi="Arial" w:cs="Arial"/>
          <w:b/>
        </w:rPr>
        <w:t xml:space="preserve">Role of the </w:t>
      </w:r>
      <w:r w:rsidR="00D14D69" w:rsidRPr="005A24BC">
        <w:rPr>
          <w:rFonts w:ascii="Arial" w:hAnsi="Arial" w:cs="Arial"/>
          <w:b/>
        </w:rPr>
        <w:t xml:space="preserve">ETSI </w:t>
      </w:r>
      <w:r w:rsidRPr="005A24BC">
        <w:rPr>
          <w:rFonts w:ascii="Arial" w:hAnsi="Arial" w:cs="Arial"/>
          <w:b/>
        </w:rPr>
        <w:t>Observers to CEPT/ECC</w:t>
      </w:r>
    </w:p>
    <w:p w14:paraId="0727A681" w14:textId="77777777" w:rsidR="005A1EDF" w:rsidRPr="005A24BC" w:rsidRDefault="005A1EDF" w:rsidP="005A1EDF">
      <w:pPr>
        <w:numPr>
          <w:ilvl w:val="0"/>
          <w:numId w:val="41"/>
        </w:numPr>
        <w:tabs>
          <w:tab w:val="clear" w:pos="644"/>
          <w:tab w:val="num" w:pos="600"/>
        </w:tabs>
        <w:overflowPunct/>
        <w:autoSpaceDE/>
        <w:autoSpaceDN/>
        <w:adjustRightInd/>
        <w:spacing w:before="120"/>
        <w:textAlignment w:val="auto"/>
        <w:rPr>
          <w:rFonts w:ascii="Arial" w:hAnsi="Arial" w:cs="Arial"/>
          <w:lang w:eastAsia="ja-JP"/>
        </w:rPr>
      </w:pPr>
      <w:r w:rsidRPr="005A24BC">
        <w:rPr>
          <w:rFonts w:ascii="Arial" w:hAnsi="Arial" w:cs="Arial"/>
        </w:rPr>
        <w:t xml:space="preserve">Observers are </w:t>
      </w:r>
      <w:r w:rsidR="00691A6B" w:rsidRPr="005A24BC">
        <w:rPr>
          <w:rFonts w:ascii="Arial" w:hAnsi="Arial" w:cs="Arial"/>
        </w:rPr>
        <w:t>representatives from the</w:t>
      </w:r>
      <w:r w:rsidRPr="005A24BC">
        <w:rPr>
          <w:rFonts w:ascii="Arial" w:hAnsi="Arial" w:cs="Arial"/>
        </w:rPr>
        <w:t xml:space="preserve"> ETSI Secretariat to (re-)present ETSI views within CEPT/ECC Plenary.</w:t>
      </w:r>
    </w:p>
    <w:p w14:paraId="172B5BBD" w14:textId="77777777" w:rsidR="005A1EDF" w:rsidRPr="005A24BC" w:rsidRDefault="00261662" w:rsidP="005A1EDF">
      <w:pPr>
        <w:numPr>
          <w:ilvl w:val="0"/>
          <w:numId w:val="41"/>
        </w:numPr>
        <w:tabs>
          <w:tab w:val="clear" w:pos="644"/>
          <w:tab w:val="num" w:pos="600"/>
        </w:tabs>
        <w:overflowPunct/>
        <w:autoSpaceDE/>
        <w:autoSpaceDN/>
        <w:adjustRightInd/>
        <w:spacing w:before="120"/>
        <w:textAlignment w:val="auto"/>
        <w:rPr>
          <w:rFonts w:ascii="Arial" w:eastAsia="MS Mincho" w:hAnsi="Arial" w:cs="Arial"/>
          <w:lang w:eastAsia="ja-JP"/>
        </w:rPr>
      </w:pPr>
      <w:r w:rsidRPr="005A24BC">
        <w:rPr>
          <w:rFonts w:ascii="Arial" w:eastAsia="MS Mincho" w:hAnsi="Arial" w:cs="Arial"/>
          <w:lang w:eastAsia="ja-JP"/>
        </w:rPr>
        <w:t>Observers</w:t>
      </w:r>
      <w:r w:rsidR="005A1EDF" w:rsidRPr="005A24BC">
        <w:rPr>
          <w:rFonts w:ascii="Arial" w:eastAsia="MS Mincho" w:hAnsi="Arial" w:cs="Arial"/>
          <w:lang w:eastAsia="ja-JP"/>
        </w:rPr>
        <w:t xml:space="preserve"> shall only (re-)present ETSI views and positions that have been agreed within </w:t>
      </w:r>
      <w:r w:rsidR="00A86D78" w:rsidRPr="005A24BC">
        <w:rPr>
          <w:rFonts w:ascii="Arial" w:eastAsia="MS Mincho" w:hAnsi="Arial" w:cs="Arial"/>
          <w:lang w:eastAsia="ja-JP"/>
        </w:rPr>
        <w:t xml:space="preserve">ETSI </w:t>
      </w:r>
      <w:r w:rsidR="005A1EDF" w:rsidRPr="005A24BC">
        <w:rPr>
          <w:rFonts w:ascii="Arial" w:eastAsia="MS Mincho" w:hAnsi="Arial" w:cs="Arial"/>
          <w:lang w:eastAsia="ja-JP"/>
        </w:rPr>
        <w:t xml:space="preserve">TC ERM (by means of approved ETSI documents).  In case there is a need to submit draft documents/positions to CEPT/ECC, their status </w:t>
      </w:r>
      <w:r w:rsidR="00691A6B" w:rsidRPr="005A24BC">
        <w:rPr>
          <w:rFonts w:ascii="Arial" w:eastAsia="MS Mincho" w:hAnsi="Arial" w:cs="Arial"/>
          <w:lang w:eastAsia="ja-JP"/>
        </w:rPr>
        <w:t>shall</w:t>
      </w:r>
      <w:r w:rsidR="005A1EDF" w:rsidRPr="005A24BC">
        <w:rPr>
          <w:rFonts w:ascii="Arial" w:eastAsia="MS Mincho" w:hAnsi="Arial" w:cs="Arial"/>
          <w:lang w:eastAsia="ja-JP"/>
        </w:rPr>
        <w:t xml:space="preserve"> be made clear. </w:t>
      </w:r>
      <w:r w:rsidRPr="005A24BC">
        <w:rPr>
          <w:rFonts w:ascii="Arial" w:eastAsia="MS Mincho" w:hAnsi="Arial" w:cs="Arial"/>
          <w:lang w:eastAsia="ja-JP"/>
        </w:rPr>
        <w:t>Observer</w:t>
      </w:r>
      <w:r w:rsidR="005A1EDF" w:rsidRPr="005A24BC">
        <w:rPr>
          <w:rFonts w:ascii="Arial" w:eastAsia="MS Mincho" w:hAnsi="Arial" w:cs="Arial"/>
          <w:lang w:eastAsia="ja-JP"/>
        </w:rPr>
        <w:t>s may also inform the CEPT/ECC of the status of expected ETSI documents.</w:t>
      </w:r>
    </w:p>
    <w:p w14:paraId="756B0FF7" w14:textId="77777777" w:rsidR="005A1EDF" w:rsidRPr="005A24BC" w:rsidRDefault="00261662" w:rsidP="005A1EDF">
      <w:pPr>
        <w:numPr>
          <w:ilvl w:val="0"/>
          <w:numId w:val="41"/>
        </w:numPr>
        <w:tabs>
          <w:tab w:val="clear" w:pos="644"/>
          <w:tab w:val="num" w:pos="600"/>
        </w:tabs>
        <w:overflowPunct/>
        <w:autoSpaceDE/>
        <w:autoSpaceDN/>
        <w:adjustRightInd/>
        <w:spacing w:before="120"/>
        <w:textAlignment w:val="auto"/>
        <w:rPr>
          <w:rFonts w:ascii="Arial" w:eastAsia="MS Mincho" w:hAnsi="Arial" w:cs="Arial"/>
          <w:lang w:eastAsia="ja-JP"/>
        </w:rPr>
      </w:pPr>
      <w:r w:rsidRPr="005A24BC">
        <w:rPr>
          <w:rFonts w:ascii="Arial" w:eastAsia="MS Mincho" w:hAnsi="Arial" w:cs="Arial"/>
          <w:lang w:eastAsia="ja-JP"/>
        </w:rPr>
        <w:t>Observer</w:t>
      </w:r>
      <w:r w:rsidR="005A1EDF" w:rsidRPr="005A24BC">
        <w:rPr>
          <w:rFonts w:ascii="Arial" w:eastAsia="MS Mincho" w:hAnsi="Arial" w:cs="Arial"/>
          <w:lang w:eastAsia="ja-JP"/>
        </w:rPr>
        <w:t>s shall not present contributions, documents or views on behalf of themselves or other companies/organisations.</w:t>
      </w:r>
    </w:p>
    <w:p w14:paraId="27505A50" w14:textId="77777777" w:rsidR="005A1EDF" w:rsidRPr="005A24BC" w:rsidRDefault="00261662" w:rsidP="005A1EDF">
      <w:pPr>
        <w:numPr>
          <w:ilvl w:val="0"/>
          <w:numId w:val="41"/>
        </w:numPr>
        <w:tabs>
          <w:tab w:val="clear" w:pos="644"/>
          <w:tab w:val="num" w:pos="600"/>
        </w:tabs>
        <w:overflowPunct/>
        <w:autoSpaceDE/>
        <w:autoSpaceDN/>
        <w:adjustRightInd/>
        <w:spacing w:before="120"/>
        <w:textAlignment w:val="auto"/>
        <w:rPr>
          <w:rFonts w:ascii="Arial" w:hAnsi="Arial" w:cs="Arial"/>
        </w:rPr>
      </w:pPr>
      <w:r w:rsidRPr="005A24BC">
        <w:rPr>
          <w:rFonts w:ascii="Arial" w:eastAsia="MS Mincho" w:hAnsi="Arial" w:cs="Arial"/>
          <w:lang w:eastAsia="ja-JP"/>
        </w:rPr>
        <w:t>Observer</w:t>
      </w:r>
      <w:r w:rsidR="005A1EDF" w:rsidRPr="005A24BC">
        <w:rPr>
          <w:rFonts w:ascii="Arial" w:eastAsia="MS Mincho" w:hAnsi="Arial" w:cs="Arial"/>
          <w:lang w:eastAsia="ja-JP"/>
        </w:rPr>
        <w:t xml:space="preserve">s shall, prior to a CEPT/ECC meeting they attend, organise an ETSI internal preparatory meeting </w:t>
      </w:r>
      <w:r w:rsidR="005A1EDF" w:rsidRPr="005A24BC">
        <w:rPr>
          <w:rFonts w:ascii="Arial" w:hAnsi="Arial" w:cs="Arial"/>
        </w:rPr>
        <w:t xml:space="preserve">via </w:t>
      </w:r>
      <w:r w:rsidR="004F59FC" w:rsidRPr="005A24BC">
        <w:rPr>
          <w:rFonts w:ascii="Arial" w:hAnsi="Arial" w:cs="Arial"/>
        </w:rPr>
        <w:t xml:space="preserve">ETSI </w:t>
      </w:r>
      <w:r w:rsidR="005A1EDF" w:rsidRPr="005A24BC">
        <w:rPr>
          <w:rFonts w:ascii="Arial" w:hAnsi="Arial" w:cs="Arial"/>
        </w:rPr>
        <w:t>meeting calendar</w:t>
      </w:r>
      <w:r w:rsidR="005A1EDF" w:rsidRPr="005A24BC">
        <w:rPr>
          <w:rFonts w:ascii="Arial" w:eastAsia="MS Mincho" w:hAnsi="Arial" w:cs="Arial"/>
          <w:lang w:eastAsia="ja-JP"/>
        </w:rPr>
        <w:t xml:space="preserve"> and make the agenda and document list of the CEPT/ECC </w:t>
      </w:r>
      <w:r w:rsidR="006F7887" w:rsidRPr="005A24BC">
        <w:rPr>
          <w:rFonts w:ascii="Arial" w:eastAsia="MS Mincho" w:hAnsi="Arial" w:cs="Arial"/>
          <w:lang w:eastAsia="ja-JP"/>
        </w:rPr>
        <w:t>Plenary</w:t>
      </w:r>
      <w:r w:rsidR="005A1EDF" w:rsidRPr="005A24BC">
        <w:rPr>
          <w:rFonts w:ascii="Arial" w:eastAsia="MS Mincho" w:hAnsi="Arial" w:cs="Arial"/>
          <w:lang w:eastAsia="ja-JP"/>
        </w:rPr>
        <w:t xml:space="preserve"> meeting available </w:t>
      </w:r>
      <w:r w:rsidR="00224569" w:rsidRPr="005A24BC">
        <w:rPr>
          <w:rFonts w:ascii="Arial" w:eastAsia="MS Mincho" w:hAnsi="Arial" w:cs="Arial"/>
          <w:lang w:eastAsia="ja-JP"/>
        </w:rPr>
        <w:t>as contributions to this preparatory meeting.</w:t>
      </w:r>
      <w:r w:rsidR="00224569" w:rsidRPr="005A24BC">
        <w:rPr>
          <w:rFonts w:ascii="Arial" w:hAnsi="Arial" w:cs="Arial"/>
        </w:rPr>
        <w:t xml:space="preserve"> </w:t>
      </w:r>
      <w:r w:rsidR="005A1EDF" w:rsidRPr="005A24BC">
        <w:rPr>
          <w:rFonts w:ascii="Arial" w:hAnsi="Arial" w:cs="Arial"/>
        </w:rPr>
        <w:t xml:space="preserve"> Experts and officials from the originating ETSI TBs </w:t>
      </w:r>
      <w:r w:rsidR="00691A6B" w:rsidRPr="005A24BC">
        <w:rPr>
          <w:rFonts w:ascii="Arial" w:hAnsi="Arial" w:cs="Arial"/>
        </w:rPr>
        <w:t xml:space="preserve">and ISGs </w:t>
      </w:r>
      <w:r w:rsidR="005A1EDF" w:rsidRPr="005A24BC">
        <w:rPr>
          <w:rFonts w:ascii="Arial" w:hAnsi="Arial" w:cs="Arial"/>
        </w:rPr>
        <w:t>as well as from the impacted ETSI TBs</w:t>
      </w:r>
      <w:r w:rsidR="00691A6B" w:rsidRPr="005A24BC">
        <w:rPr>
          <w:rFonts w:ascii="Arial" w:hAnsi="Arial" w:cs="Arial"/>
        </w:rPr>
        <w:t xml:space="preserve"> and ISGs</w:t>
      </w:r>
      <w:r w:rsidR="005A1EDF" w:rsidRPr="005A24BC">
        <w:rPr>
          <w:rFonts w:ascii="Arial" w:hAnsi="Arial" w:cs="Arial"/>
        </w:rPr>
        <w:t xml:space="preserve"> are encouraged to participate these preparatory meetings.</w:t>
      </w:r>
    </w:p>
    <w:p w14:paraId="50A571F9" w14:textId="77777777" w:rsidR="005A1EDF" w:rsidRPr="005A24BC" w:rsidRDefault="006F7887" w:rsidP="005A1EDF">
      <w:pPr>
        <w:numPr>
          <w:ilvl w:val="0"/>
          <w:numId w:val="41"/>
        </w:numPr>
        <w:tabs>
          <w:tab w:val="clear" w:pos="644"/>
          <w:tab w:val="num" w:pos="600"/>
        </w:tabs>
        <w:overflowPunct/>
        <w:autoSpaceDE/>
        <w:autoSpaceDN/>
        <w:adjustRightInd/>
        <w:spacing w:before="120"/>
        <w:textAlignment w:val="auto"/>
        <w:rPr>
          <w:rFonts w:ascii="Arial" w:eastAsia="MS Mincho" w:hAnsi="Arial" w:cs="Arial"/>
          <w:lang w:eastAsia="ja-JP"/>
        </w:rPr>
      </w:pPr>
      <w:r w:rsidRPr="005A24BC">
        <w:rPr>
          <w:rFonts w:ascii="Arial" w:eastAsia="MS Mincho" w:hAnsi="Arial" w:cs="Arial"/>
          <w:lang w:eastAsia="ja-JP"/>
        </w:rPr>
        <w:t>Observer</w:t>
      </w:r>
      <w:r w:rsidR="005A1EDF" w:rsidRPr="005A24BC">
        <w:rPr>
          <w:rFonts w:ascii="Arial" w:eastAsia="MS Mincho" w:hAnsi="Arial" w:cs="Arial"/>
          <w:lang w:eastAsia="ja-JP"/>
        </w:rPr>
        <w:t xml:space="preserve">s shall produce reports of the CEPT/ECC </w:t>
      </w:r>
      <w:r w:rsidRPr="005A24BC">
        <w:rPr>
          <w:rFonts w:ascii="Arial" w:eastAsia="MS Mincho" w:hAnsi="Arial" w:cs="Arial"/>
          <w:lang w:eastAsia="ja-JP"/>
        </w:rPr>
        <w:t>Plenary</w:t>
      </w:r>
      <w:r w:rsidR="005A1EDF" w:rsidRPr="005A24BC">
        <w:rPr>
          <w:rFonts w:ascii="Arial" w:eastAsia="MS Mincho" w:hAnsi="Arial" w:cs="Arial"/>
          <w:lang w:eastAsia="ja-JP"/>
        </w:rPr>
        <w:t xml:space="preserve"> meetings attended and </w:t>
      </w:r>
      <w:r w:rsidR="004354C2" w:rsidRPr="005A24BC">
        <w:rPr>
          <w:rFonts w:ascii="Arial" w:eastAsia="MS Mincho" w:hAnsi="Arial" w:cs="Arial"/>
          <w:lang w:eastAsia="ja-JP"/>
        </w:rPr>
        <w:t xml:space="preserve">make them available to </w:t>
      </w:r>
      <w:r w:rsidR="00A86D78" w:rsidRPr="005A24BC">
        <w:rPr>
          <w:rFonts w:ascii="Arial" w:eastAsia="MS Mincho" w:hAnsi="Arial" w:cs="Arial"/>
          <w:lang w:eastAsia="ja-JP"/>
        </w:rPr>
        <w:t xml:space="preserve">ETSI </w:t>
      </w:r>
      <w:r w:rsidR="004354C2" w:rsidRPr="005A24BC">
        <w:rPr>
          <w:rFonts w:ascii="Arial" w:eastAsia="MS Mincho" w:hAnsi="Arial" w:cs="Arial"/>
          <w:lang w:eastAsia="ja-JP"/>
        </w:rPr>
        <w:t>TC ERM.</w:t>
      </w:r>
    </w:p>
    <w:p w14:paraId="76123F29" w14:textId="77777777" w:rsidR="005A1EDF" w:rsidRPr="005A24BC" w:rsidRDefault="005A1EDF" w:rsidP="006639E4">
      <w:pPr>
        <w:overflowPunct/>
        <w:autoSpaceDE/>
        <w:autoSpaceDN/>
        <w:adjustRightInd/>
        <w:spacing w:before="120"/>
        <w:ind w:left="568"/>
        <w:textAlignment w:val="auto"/>
        <w:rPr>
          <w:rFonts w:ascii="Arial" w:eastAsia="MS Mincho" w:hAnsi="Arial" w:cs="Arial"/>
          <w:lang w:eastAsia="ja-JP"/>
        </w:rPr>
      </w:pPr>
    </w:p>
    <w:p w14:paraId="350E02B4" w14:textId="77777777" w:rsidR="009651B7" w:rsidRPr="005A24BC" w:rsidRDefault="004354C2" w:rsidP="004354C2">
      <w:pPr>
        <w:rPr>
          <w:rFonts w:ascii="Arial" w:hAnsi="Arial" w:cs="Arial"/>
          <w:b/>
        </w:rPr>
      </w:pPr>
      <w:r w:rsidRPr="005A24BC">
        <w:rPr>
          <w:rFonts w:ascii="Arial" w:hAnsi="Arial" w:cs="Arial"/>
          <w:b/>
        </w:rPr>
        <w:t xml:space="preserve">Role of the Observers to EC and its committees </w:t>
      </w:r>
    </w:p>
    <w:p w14:paraId="758A8223" w14:textId="77777777" w:rsidR="009651B7" w:rsidRPr="005A24BC" w:rsidRDefault="009651B7" w:rsidP="004354C2">
      <w:pPr>
        <w:rPr>
          <w:rFonts w:ascii="Arial" w:hAnsi="Arial" w:cs="Arial"/>
          <w:b/>
          <w:highlight w:val="yellow"/>
        </w:rPr>
      </w:pPr>
    </w:p>
    <w:p w14:paraId="5DAF753F" w14:textId="77777777" w:rsidR="009651B7" w:rsidRPr="005A24BC" w:rsidRDefault="009651B7" w:rsidP="004354C2">
      <w:pPr>
        <w:rPr>
          <w:rFonts w:ascii="Arial" w:eastAsia="MS Mincho" w:hAnsi="Arial" w:cs="Arial"/>
          <w:lang w:eastAsia="ja-JP"/>
        </w:rPr>
      </w:pPr>
      <w:r w:rsidRPr="005A24BC">
        <w:rPr>
          <w:rFonts w:ascii="Arial" w:eastAsia="MS Mincho" w:hAnsi="Arial" w:cs="Arial"/>
          <w:lang w:eastAsia="ja-JP"/>
        </w:rPr>
        <w:t>See ETSI Directives/Rules of procedures clause 8.3.7, where it says that representation of ETSI within the relevant committees of the European Commission and EFTA concerning advisory or regulatory standardization issues is responsi</w:t>
      </w:r>
      <w:r w:rsidR="00EE055E" w:rsidRPr="005A24BC">
        <w:rPr>
          <w:rFonts w:ascii="Arial" w:eastAsia="MS Mincho" w:hAnsi="Arial" w:cs="Arial"/>
          <w:lang w:eastAsia="ja-JP"/>
        </w:rPr>
        <w:t xml:space="preserve">bility </w:t>
      </w:r>
      <w:r w:rsidRPr="005A24BC">
        <w:rPr>
          <w:rFonts w:ascii="Arial" w:eastAsia="MS Mincho" w:hAnsi="Arial" w:cs="Arial"/>
          <w:lang w:eastAsia="ja-JP"/>
        </w:rPr>
        <w:t>of the ETSI DG.</w:t>
      </w:r>
    </w:p>
    <w:p w14:paraId="2F31C788" w14:textId="77777777" w:rsidR="004354C2" w:rsidRPr="005A24BC" w:rsidRDefault="004354C2" w:rsidP="00CA7B75">
      <w:pPr>
        <w:rPr>
          <w:rFonts w:ascii="Arial" w:hAnsi="Arial" w:cs="Arial"/>
          <w:b/>
        </w:rPr>
      </w:pPr>
    </w:p>
    <w:p w14:paraId="23C0777D" w14:textId="77777777" w:rsidR="00C92387" w:rsidRPr="005A24BC" w:rsidRDefault="00C92387" w:rsidP="00CA7B75">
      <w:pPr>
        <w:rPr>
          <w:rFonts w:ascii="Arial" w:hAnsi="Arial" w:cs="Arial"/>
          <w:b/>
        </w:rPr>
      </w:pPr>
      <w:r w:rsidRPr="005A24BC">
        <w:rPr>
          <w:rFonts w:ascii="Arial" w:hAnsi="Arial" w:cs="Arial"/>
          <w:b/>
        </w:rPr>
        <w:t xml:space="preserve">Role of the </w:t>
      </w:r>
      <w:r w:rsidR="00D14D69" w:rsidRPr="005A24BC">
        <w:rPr>
          <w:rFonts w:ascii="Arial" w:hAnsi="Arial" w:cs="Arial"/>
          <w:b/>
        </w:rPr>
        <w:t xml:space="preserve">ETSI </w:t>
      </w:r>
      <w:r w:rsidRPr="005A24BC">
        <w:rPr>
          <w:rFonts w:ascii="Arial" w:hAnsi="Arial" w:cs="Arial"/>
          <w:b/>
        </w:rPr>
        <w:t>Liaison Officers to CEPT/ECC</w:t>
      </w:r>
      <w:r w:rsidR="004354C2" w:rsidRPr="005A24BC">
        <w:rPr>
          <w:rFonts w:ascii="Arial" w:hAnsi="Arial" w:cs="Arial"/>
          <w:b/>
        </w:rPr>
        <w:t xml:space="preserve"> WGs</w:t>
      </w:r>
    </w:p>
    <w:p w14:paraId="29B4AA0A" w14:textId="77777777" w:rsidR="00C92387" w:rsidRPr="005A24BC" w:rsidRDefault="00C92387" w:rsidP="00F262AA">
      <w:pPr>
        <w:numPr>
          <w:ilvl w:val="0"/>
          <w:numId w:val="41"/>
        </w:numPr>
        <w:tabs>
          <w:tab w:val="clear" w:pos="644"/>
          <w:tab w:val="num" w:pos="600"/>
        </w:tabs>
        <w:overflowPunct/>
        <w:autoSpaceDE/>
        <w:autoSpaceDN/>
        <w:adjustRightInd/>
        <w:spacing w:before="120"/>
        <w:textAlignment w:val="auto"/>
        <w:rPr>
          <w:rFonts w:ascii="Arial" w:hAnsi="Arial" w:cs="Arial"/>
          <w:lang w:eastAsia="ja-JP"/>
        </w:rPr>
      </w:pPr>
      <w:r w:rsidRPr="005A24BC">
        <w:rPr>
          <w:rFonts w:ascii="Arial" w:hAnsi="Arial" w:cs="Arial"/>
        </w:rPr>
        <w:t xml:space="preserve">Liaison Officers are appointed to (re-)present ETSI views within a particular CEPT/ECC </w:t>
      </w:r>
      <w:r w:rsidR="00084664" w:rsidRPr="005A24BC">
        <w:rPr>
          <w:rFonts w:ascii="Arial" w:hAnsi="Arial" w:cs="Arial"/>
        </w:rPr>
        <w:t>W</w:t>
      </w:r>
      <w:r w:rsidRPr="005A24BC">
        <w:rPr>
          <w:rFonts w:ascii="Arial" w:hAnsi="Arial" w:cs="Arial"/>
        </w:rPr>
        <w:t xml:space="preserve">orking </w:t>
      </w:r>
      <w:r w:rsidR="00084664" w:rsidRPr="005A24BC">
        <w:rPr>
          <w:rFonts w:ascii="Arial" w:hAnsi="Arial" w:cs="Arial"/>
        </w:rPr>
        <w:t>G</w:t>
      </w:r>
      <w:r w:rsidRPr="005A24BC">
        <w:rPr>
          <w:rFonts w:ascii="Arial" w:hAnsi="Arial" w:cs="Arial"/>
        </w:rPr>
        <w:t>roup.</w:t>
      </w:r>
    </w:p>
    <w:p w14:paraId="12EBFAE2" w14:textId="77777777" w:rsidR="00C92387" w:rsidRPr="005A24BC" w:rsidRDefault="00C92387" w:rsidP="00F262AA">
      <w:pPr>
        <w:numPr>
          <w:ilvl w:val="0"/>
          <w:numId w:val="41"/>
        </w:numPr>
        <w:tabs>
          <w:tab w:val="clear" w:pos="644"/>
          <w:tab w:val="num" w:pos="600"/>
        </w:tabs>
        <w:overflowPunct/>
        <w:autoSpaceDE/>
        <w:autoSpaceDN/>
        <w:adjustRightInd/>
        <w:spacing w:before="120"/>
        <w:textAlignment w:val="auto"/>
        <w:rPr>
          <w:rFonts w:ascii="Arial" w:eastAsia="MS Mincho" w:hAnsi="Arial" w:cs="Arial"/>
          <w:lang w:eastAsia="ja-JP"/>
        </w:rPr>
      </w:pPr>
      <w:r w:rsidRPr="005A24BC">
        <w:rPr>
          <w:rFonts w:ascii="Arial" w:eastAsia="MS Mincho" w:hAnsi="Arial" w:cs="Arial"/>
          <w:lang w:eastAsia="ja-JP"/>
        </w:rPr>
        <w:t xml:space="preserve">Liaison Officers shall be appointed by </w:t>
      </w:r>
      <w:r w:rsidR="00A86D78" w:rsidRPr="005A24BC">
        <w:rPr>
          <w:rFonts w:ascii="Arial" w:eastAsia="MS Mincho" w:hAnsi="Arial" w:cs="Arial"/>
          <w:lang w:eastAsia="ja-JP"/>
        </w:rPr>
        <w:t xml:space="preserve">ETSI </w:t>
      </w:r>
      <w:r w:rsidRPr="005A24BC">
        <w:rPr>
          <w:rFonts w:ascii="Arial" w:eastAsia="MS Mincho" w:hAnsi="Arial" w:cs="Arial"/>
          <w:lang w:eastAsia="ja-JP"/>
        </w:rPr>
        <w:t>TC ERM for a period of two years, and may be re-appointed.</w:t>
      </w:r>
      <w:r w:rsidRPr="005A24BC">
        <w:rPr>
          <w:rFonts w:ascii="Arial" w:hAnsi="Arial" w:cs="Arial"/>
        </w:rPr>
        <w:t xml:space="preserve"> </w:t>
      </w:r>
    </w:p>
    <w:p w14:paraId="02045AE4" w14:textId="77777777" w:rsidR="00C92387" w:rsidRPr="005A24BC" w:rsidRDefault="00C92387" w:rsidP="00F262AA">
      <w:pPr>
        <w:numPr>
          <w:ilvl w:val="0"/>
          <w:numId w:val="41"/>
        </w:numPr>
        <w:tabs>
          <w:tab w:val="clear" w:pos="644"/>
          <w:tab w:val="num" w:pos="600"/>
        </w:tabs>
        <w:overflowPunct/>
        <w:autoSpaceDE/>
        <w:autoSpaceDN/>
        <w:adjustRightInd/>
        <w:spacing w:before="120"/>
        <w:textAlignment w:val="auto"/>
        <w:rPr>
          <w:rFonts w:ascii="Arial" w:eastAsia="MS Mincho" w:hAnsi="Arial" w:cs="Arial"/>
          <w:lang w:eastAsia="ja-JP"/>
        </w:rPr>
      </w:pPr>
      <w:r w:rsidRPr="005A24BC">
        <w:rPr>
          <w:rFonts w:ascii="Arial" w:eastAsia="MS Mincho" w:hAnsi="Arial" w:cs="Arial"/>
          <w:lang w:eastAsia="ja-JP"/>
        </w:rPr>
        <w:t xml:space="preserve">Liaison Officers shall only (re-)present ETSI views and positions that have been agreed within </w:t>
      </w:r>
      <w:r w:rsidR="00A86D78" w:rsidRPr="005A24BC">
        <w:rPr>
          <w:rFonts w:ascii="Arial" w:eastAsia="MS Mincho" w:hAnsi="Arial" w:cs="Arial"/>
          <w:lang w:eastAsia="ja-JP"/>
        </w:rPr>
        <w:t xml:space="preserve">ETSI </w:t>
      </w:r>
      <w:r w:rsidRPr="005A24BC">
        <w:rPr>
          <w:rFonts w:ascii="Arial" w:eastAsia="MS Mincho" w:hAnsi="Arial" w:cs="Arial"/>
          <w:lang w:eastAsia="ja-JP"/>
        </w:rPr>
        <w:t>TC ERM (by means of approved ETSI documents) within CEPT/ECC WG meetings.  In case there is a need to submit draft documents/positions to CEPT/ECC WGs, their status should be made clear. Liaison Officers may also inform the CEPT/ECC WGs of the status of expected ETSI documents.</w:t>
      </w:r>
    </w:p>
    <w:p w14:paraId="7C1F8570" w14:textId="77777777" w:rsidR="00C92387" w:rsidRPr="005A24BC" w:rsidRDefault="00C92387" w:rsidP="00F262AA">
      <w:pPr>
        <w:numPr>
          <w:ilvl w:val="0"/>
          <w:numId w:val="41"/>
        </w:numPr>
        <w:tabs>
          <w:tab w:val="clear" w:pos="644"/>
          <w:tab w:val="num" w:pos="600"/>
        </w:tabs>
        <w:overflowPunct/>
        <w:autoSpaceDE/>
        <w:autoSpaceDN/>
        <w:adjustRightInd/>
        <w:spacing w:before="120"/>
        <w:textAlignment w:val="auto"/>
        <w:rPr>
          <w:rFonts w:ascii="Arial" w:eastAsia="MS Mincho" w:hAnsi="Arial" w:cs="Arial"/>
          <w:lang w:eastAsia="ja-JP"/>
        </w:rPr>
      </w:pPr>
      <w:r w:rsidRPr="005A24BC">
        <w:rPr>
          <w:rFonts w:ascii="Arial" w:eastAsia="MS Mincho" w:hAnsi="Arial" w:cs="Arial"/>
          <w:lang w:eastAsia="ja-JP"/>
        </w:rPr>
        <w:lastRenderedPageBreak/>
        <w:t>Liaison Officers shall not present contributions, documents or views on behalf of themselves, their company/organisation or other companies/organisations.</w:t>
      </w:r>
    </w:p>
    <w:p w14:paraId="604F04C3" w14:textId="77777777" w:rsidR="00C92387" w:rsidRPr="005A24BC" w:rsidRDefault="00C92387" w:rsidP="00F262AA">
      <w:pPr>
        <w:numPr>
          <w:ilvl w:val="0"/>
          <w:numId w:val="41"/>
        </w:numPr>
        <w:tabs>
          <w:tab w:val="clear" w:pos="644"/>
          <w:tab w:val="num" w:pos="600"/>
        </w:tabs>
        <w:overflowPunct/>
        <w:autoSpaceDE/>
        <w:autoSpaceDN/>
        <w:adjustRightInd/>
        <w:spacing w:before="120"/>
        <w:textAlignment w:val="auto"/>
        <w:rPr>
          <w:rFonts w:ascii="Arial" w:hAnsi="Arial" w:cs="Arial"/>
        </w:rPr>
      </w:pPr>
      <w:r w:rsidRPr="005A24BC">
        <w:rPr>
          <w:rFonts w:ascii="Arial" w:eastAsia="MS Mincho" w:hAnsi="Arial" w:cs="Arial"/>
          <w:lang w:eastAsia="ja-JP"/>
        </w:rPr>
        <w:t xml:space="preserve">Liaison Officers shall, prior to a CEPT/ECC WG meeting they attend, organise an ETSI internal preparatory meeting </w:t>
      </w:r>
      <w:r w:rsidRPr="005A24BC">
        <w:rPr>
          <w:rFonts w:ascii="Arial" w:hAnsi="Arial" w:cs="Arial"/>
        </w:rPr>
        <w:t xml:space="preserve">via </w:t>
      </w:r>
      <w:r w:rsidR="00224569" w:rsidRPr="005A24BC">
        <w:rPr>
          <w:rFonts w:ascii="Arial" w:hAnsi="Arial" w:cs="Arial"/>
        </w:rPr>
        <w:t>ETSI</w:t>
      </w:r>
      <w:r w:rsidRPr="005A24BC">
        <w:rPr>
          <w:rFonts w:ascii="Arial" w:hAnsi="Arial" w:cs="Arial"/>
        </w:rPr>
        <w:t xml:space="preserve"> meeting calendar</w:t>
      </w:r>
      <w:r w:rsidRPr="005A24BC">
        <w:rPr>
          <w:rFonts w:ascii="Arial" w:eastAsia="MS Mincho" w:hAnsi="Arial" w:cs="Arial"/>
          <w:lang w:eastAsia="ja-JP"/>
        </w:rPr>
        <w:t xml:space="preserve"> and make the agenda and document list of the CEPT/ECC WG meeting available </w:t>
      </w:r>
      <w:r w:rsidR="004F59FC" w:rsidRPr="005A24BC">
        <w:rPr>
          <w:rFonts w:ascii="Arial" w:eastAsia="MS Mincho" w:hAnsi="Arial" w:cs="Arial"/>
          <w:lang w:eastAsia="ja-JP"/>
        </w:rPr>
        <w:t>as contributions to this preparatory meeting</w:t>
      </w:r>
      <w:r w:rsidRPr="005A24BC">
        <w:rPr>
          <w:rFonts w:ascii="Arial" w:eastAsia="MS Mincho" w:hAnsi="Arial" w:cs="Arial"/>
          <w:lang w:eastAsia="ja-JP"/>
        </w:rPr>
        <w:t>.</w:t>
      </w:r>
      <w:r w:rsidRPr="005A24BC">
        <w:rPr>
          <w:rFonts w:ascii="Arial" w:hAnsi="Arial" w:cs="Arial"/>
        </w:rPr>
        <w:t xml:space="preserve"> Experts and officials from the originating ETSI TBs </w:t>
      </w:r>
      <w:r w:rsidR="00B015F7" w:rsidRPr="005A24BC">
        <w:rPr>
          <w:rFonts w:ascii="Arial" w:hAnsi="Arial" w:cs="Arial"/>
        </w:rPr>
        <w:t xml:space="preserve">and ISGs </w:t>
      </w:r>
      <w:r w:rsidRPr="005A24BC">
        <w:rPr>
          <w:rFonts w:ascii="Arial" w:hAnsi="Arial" w:cs="Arial"/>
        </w:rPr>
        <w:t>as well as from the impacted ETSI TBs</w:t>
      </w:r>
      <w:r w:rsidR="00D14D69" w:rsidRPr="005A24BC">
        <w:rPr>
          <w:rFonts w:ascii="Arial" w:hAnsi="Arial" w:cs="Arial"/>
        </w:rPr>
        <w:t xml:space="preserve"> and ISGs</w:t>
      </w:r>
      <w:r w:rsidRPr="005A24BC">
        <w:rPr>
          <w:rFonts w:ascii="Arial" w:hAnsi="Arial" w:cs="Arial"/>
        </w:rPr>
        <w:t xml:space="preserve"> are encouraged to participate these preparatory meetings.</w:t>
      </w:r>
    </w:p>
    <w:p w14:paraId="52768CF9" w14:textId="77777777" w:rsidR="00C92387" w:rsidRPr="005A24BC" w:rsidRDefault="00C92387" w:rsidP="00F262AA">
      <w:pPr>
        <w:numPr>
          <w:ilvl w:val="0"/>
          <w:numId w:val="41"/>
        </w:numPr>
        <w:tabs>
          <w:tab w:val="clear" w:pos="644"/>
          <w:tab w:val="num" w:pos="600"/>
        </w:tabs>
        <w:overflowPunct/>
        <w:autoSpaceDE/>
        <w:autoSpaceDN/>
        <w:adjustRightInd/>
        <w:spacing w:before="120"/>
        <w:textAlignment w:val="auto"/>
        <w:rPr>
          <w:rFonts w:ascii="Arial" w:eastAsia="MS Mincho" w:hAnsi="Arial" w:cs="Arial"/>
          <w:lang w:eastAsia="ja-JP"/>
        </w:rPr>
      </w:pPr>
      <w:r w:rsidRPr="005A24BC">
        <w:rPr>
          <w:rFonts w:ascii="Arial" w:eastAsia="MS Mincho" w:hAnsi="Arial" w:cs="Arial"/>
          <w:lang w:eastAsia="ja-JP"/>
        </w:rPr>
        <w:t xml:space="preserve">Liaison Officers shall produce reports of the CEPT/ECC WG meetings attended and </w:t>
      </w:r>
      <w:r w:rsidR="004354C2" w:rsidRPr="005A24BC">
        <w:rPr>
          <w:rFonts w:ascii="Arial" w:eastAsia="MS Mincho" w:hAnsi="Arial" w:cs="Arial"/>
          <w:lang w:eastAsia="ja-JP"/>
        </w:rPr>
        <w:t xml:space="preserve">make them available to </w:t>
      </w:r>
      <w:r w:rsidR="00A86D78" w:rsidRPr="005A24BC">
        <w:rPr>
          <w:rFonts w:ascii="Arial" w:eastAsia="MS Mincho" w:hAnsi="Arial" w:cs="Arial"/>
          <w:lang w:eastAsia="ja-JP"/>
        </w:rPr>
        <w:t xml:space="preserve">ETSI </w:t>
      </w:r>
      <w:r w:rsidR="004354C2" w:rsidRPr="005A24BC">
        <w:rPr>
          <w:rFonts w:ascii="Arial" w:eastAsia="MS Mincho" w:hAnsi="Arial" w:cs="Arial"/>
          <w:lang w:eastAsia="ja-JP"/>
        </w:rPr>
        <w:t>TC ERM.</w:t>
      </w:r>
    </w:p>
    <w:p w14:paraId="290B0805" w14:textId="77777777" w:rsidR="00C92387" w:rsidRPr="005A24BC" w:rsidRDefault="00C92387" w:rsidP="00CA7B75">
      <w:pPr>
        <w:rPr>
          <w:rFonts w:ascii="Arial" w:hAnsi="Arial" w:cs="Arial"/>
        </w:rPr>
      </w:pPr>
    </w:p>
    <w:p w14:paraId="273F804F" w14:textId="77777777" w:rsidR="00C92387" w:rsidRPr="005A24BC" w:rsidRDefault="00C92387" w:rsidP="00CA7B75">
      <w:pPr>
        <w:spacing w:before="100" w:beforeAutospacing="1" w:after="100" w:afterAutospacing="1"/>
        <w:rPr>
          <w:rFonts w:ascii="Arial" w:hAnsi="Arial" w:cs="Arial"/>
          <w:b/>
        </w:rPr>
      </w:pPr>
      <w:r w:rsidRPr="005A24BC">
        <w:rPr>
          <w:rFonts w:ascii="Arial" w:hAnsi="Arial" w:cs="Arial"/>
          <w:b/>
        </w:rPr>
        <w:t xml:space="preserve">Role of </w:t>
      </w:r>
      <w:r w:rsidR="00D14D69" w:rsidRPr="005A24BC">
        <w:rPr>
          <w:rFonts w:ascii="Arial" w:hAnsi="Arial" w:cs="Arial"/>
          <w:b/>
        </w:rPr>
        <w:t xml:space="preserve">the ETSI </w:t>
      </w:r>
      <w:r w:rsidRPr="005A24BC">
        <w:rPr>
          <w:rFonts w:ascii="Arial" w:hAnsi="Arial" w:cs="Arial"/>
          <w:b/>
        </w:rPr>
        <w:t xml:space="preserve">Reporters </w:t>
      </w:r>
      <w:r w:rsidR="00D14D69" w:rsidRPr="005A24BC">
        <w:rPr>
          <w:rFonts w:ascii="Arial" w:hAnsi="Arial" w:cs="Arial"/>
          <w:b/>
        </w:rPr>
        <w:t>from</w:t>
      </w:r>
      <w:r w:rsidRPr="005A24BC">
        <w:rPr>
          <w:rFonts w:ascii="Arial" w:hAnsi="Arial" w:cs="Arial"/>
          <w:b/>
        </w:rPr>
        <w:t xml:space="preserve"> CEPT/ECC</w:t>
      </w:r>
      <w:r w:rsidR="00D14D69" w:rsidRPr="005A24BC">
        <w:rPr>
          <w:rFonts w:ascii="Arial" w:hAnsi="Arial" w:cs="Arial"/>
          <w:b/>
        </w:rPr>
        <w:t xml:space="preserve"> WG sub-groups</w:t>
      </w:r>
    </w:p>
    <w:p w14:paraId="4A2A1E08" w14:textId="77777777" w:rsidR="00C92387" w:rsidRPr="005A24BC" w:rsidRDefault="00C92387" w:rsidP="00CA7B75">
      <w:pPr>
        <w:numPr>
          <w:ilvl w:val="0"/>
          <w:numId w:val="42"/>
        </w:numPr>
        <w:overflowPunct/>
        <w:autoSpaceDE/>
        <w:autoSpaceDN/>
        <w:adjustRightInd/>
        <w:spacing w:before="120"/>
        <w:jc w:val="both"/>
        <w:textAlignment w:val="auto"/>
        <w:rPr>
          <w:rFonts w:ascii="Arial" w:hAnsi="Arial" w:cs="Arial"/>
        </w:rPr>
      </w:pPr>
      <w:r w:rsidRPr="005A24BC">
        <w:rPr>
          <w:rFonts w:ascii="Arial" w:hAnsi="Arial" w:cs="Arial"/>
        </w:rPr>
        <w:t xml:space="preserve">Reporters are appointed </w:t>
      </w:r>
      <w:r w:rsidRPr="005A24BC">
        <w:rPr>
          <w:rFonts w:ascii="Arial" w:eastAsia="MS Mincho" w:hAnsi="Arial" w:cs="Arial"/>
          <w:lang w:eastAsia="ja-JP"/>
        </w:rPr>
        <w:t xml:space="preserve">to </w:t>
      </w:r>
      <w:r w:rsidRPr="005A24BC">
        <w:rPr>
          <w:rFonts w:ascii="Arial" w:hAnsi="Arial" w:cs="Arial"/>
        </w:rPr>
        <w:t xml:space="preserve">participate (on behalf of their own </w:t>
      </w:r>
      <w:r w:rsidR="006F7887" w:rsidRPr="005A24BC">
        <w:rPr>
          <w:rFonts w:ascii="Arial" w:hAnsi="Arial" w:cs="Arial"/>
        </w:rPr>
        <w:t>companies/</w:t>
      </w:r>
      <w:r w:rsidRPr="005A24BC">
        <w:rPr>
          <w:rFonts w:ascii="Arial" w:hAnsi="Arial" w:cs="Arial"/>
        </w:rPr>
        <w:t>organisations), when necessary, in CEPT/ECC WG sub-groups, such as CEPT/ECC Project Teams.</w:t>
      </w:r>
      <w:r w:rsidR="004671A9" w:rsidRPr="005A24BC">
        <w:rPr>
          <w:rFonts w:ascii="Arial" w:hAnsi="Arial" w:cs="Arial"/>
        </w:rPr>
        <w:t xml:space="preserve"> Since Reporters participate on behalf of their own compan</w:t>
      </w:r>
      <w:r w:rsidR="00C15919" w:rsidRPr="005A24BC">
        <w:rPr>
          <w:rFonts w:ascii="Arial" w:hAnsi="Arial" w:cs="Arial"/>
        </w:rPr>
        <w:t>ies</w:t>
      </w:r>
      <w:r w:rsidR="004671A9" w:rsidRPr="005A24BC">
        <w:rPr>
          <w:rFonts w:ascii="Arial" w:hAnsi="Arial" w:cs="Arial"/>
        </w:rPr>
        <w:t>/organisation</w:t>
      </w:r>
      <w:r w:rsidR="00C15919" w:rsidRPr="005A24BC">
        <w:rPr>
          <w:rFonts w:ascii="Arial" w:hAnsi="Arial" w:cs="Arial"/>
        </w:rPr>
        <w:t>s</w:t>
      </w:r>
      <w:r w:rsidR="004671A9" w:rsidRPr="005A24BC">
        <w:rPr>
          <w:rFonts w:ascii="Arial" w:hAnsi="Arial" w:cs="Arial"/>
        </w:rPr>
        <w:t xml:space="preserve"> they shall not (re-)present ETSI views in these CEPT/ECC WG sub-groups.</w:t>
      </w:r>
    </w:p>
    <w:p w14:paraId="4CCEEFBF" w14:textId="77777777" w:rsidR="00C92387" w:rsidRPr="005A24BC" w:rsidRDefault="00C92387" w:rsidP="00CA7B75">
      <w:pPr>
        <w:numPr>
          <w:ilvl w:val="0"/>
          <w:numId w:val="42"/>
        </w:numPr>
        <w:overflowPunct/>
        <w:autoSpaceDE/>
        <w:autoSpaceDN/>
        <w:adjustRightInd/>
        <w:spacing w:before="120"/>
        <w:jc w:val="both"/>
        <w:textAlignment w:val="auto"/>
        <w:rPr>
          <w:rFonts w:ascii="Arial" w:hAnsi="Arial" w:cs="Arial"/>
        </w:rPr>
      </w:pPr>
      <w:r w:rsidRPr="005A24BC">
        <w:rPr>
          <w:rFonts w:ascii="Arial" w:hAnsi="Arial" w:cs="Arial"/>
        </w:rPr>
        <w:t xml:space="preserve">Reporters shall be appointed by </w:t>
      </w:r>
      <w:r w:rsidR="00A86D78" w:rsidRPr="005A24BC">
        <w:rPr>
          <w:rFonts w:ascii="Arial" w:hAnsi="Arial" w:cs="Arial"/>
        </w:rPr>
        <w:t xml:space="preserve">ETSI </w:t>
      </w:r>
      <w:r w:rsidRPr="005A24BC">
        <w:rPr>
          <w:rFonts w:ascii="Arial" w:hAnsi="Arial" w:cs="Arial"/>
        </w:rPr>
        <w:t xml:space="preserve">TC ERM, on an ad-hoc basis, </w:t>
      </w:r>
      <w:r w:rsidRPr="005A24BC">
        <w:rPr>
          <w:rFonts w:ascii="Arial" w:eastAsia="MS Mincho" w:hAnsi="Arial" w:cs="Arial"/>
          <w:lang w:eastAsia="ja-JP"/>
        </w:rPr>
        <w:t>for a maximum period of two years and may be re-appointed.</w:t>
      </w:r>
    </w:p>
    <w:p w14:paraId="39D0603B" w14:textId="77777777" w:rsidR="00C92387" w:rsidRPr="005A24BC" w:rsidRDefault="00C92387" w:rsidP="00CA7B75">
      <w:pPr>
        <w:numPr>
          <w:ilvl w:val="0"/>
          <w:numId w:val="42"/>
        </w:numPr>
        <w:overflowPunct/>
        <w:autoSpaceDE/>
        <w:autoSpaceDN/>
        <w:adjustRightInd/>
        <w:spacing w:before="120"/>
        <w:jc w:val="both"/>
        <w:textAlignment w:val="auto"/>
        <w:rPr>
          <w:rFonts w:ascii="Arial" w:hAnsi="Arial" w:cs="Arial"/>
        </w:rPr>
      </w:pPr>
      <w:r w:rsidRPr="005A24BC">
        <w:rPr>
          <w:rFonts w:ascii="Arial" w:hAnsi="Arial" w:cs="Arial"/>
        </w:rPr>
        <w:t xml:space="preserve">Reporters shall </w:t>
      </w:r>
      <w:r w:rsidR="00D14D69" w:rsidRPr="005A24BC">
        <w:rPr>
          <w:rFonts w:ascii="Arial" w:hAnsi="Arial" w:cs="Arial"/>
        </w:rPr>
        <w:t xml:space="preserve">only </w:t>
      </w:r>
      <w:r w:rsidRPr="005A24BC">
        <w:rPr>
          <w:rFonts w:ascii="Arial" w:hAnsi="Arial" w:cs="Arial"/>
        </w:rPr>
        <w:t xml:space="preserve">gather relevant information in CEPT/ECC WG sub-group meetings and </w:t>
      </w:r>
      <w:r w:rsidR="004671A9" w:rsidRPr="005A24BC">
        <w:rPr>
          <w:rFonts w:ascii="Arial" w:hAnsi="Arial" w:cs="Arial"/>
        </w:rPr>
        <w:t>disseminate</w:t>
      </w:r>
      <w:r w:rsidRPr="005A24BC">
        <w:rPr>
          <w:rFonts w:ascii="Arial" w:hAnsi="Arial" w:cs="Arial"/>
        </w:rPr>
        <w:t xml:space="preserve"> </w:t>
      </w:r>
      <w:r w:rsidR="004671A9" w:rsidRPr="005A24BC">
        <w:rPr>
          <w:rFonts w:ascii="Arial" w:hAnsi="Arial" w:cs="Arial"/>
        </w:rPr>
        <w:t xml:space="preserve">it within ETSI (i.e. </w:t>
      </w:r>
      <w:r w:rsidRPr="005A24BC">
        <w:rPr>
          <w:rFonts w:ascii="Arial" w:hAnsi="Arial" w:cs="Arial"/>
        </w:rPr>
        <w:t xml:space="preserve">to </w:t>
      </w:r>
      <w:r w:rsidR="00A86D78" w:rsidRPr="005A24BC">
        <w:rPr>
          <w:rFonts w:ascii="Arial" w:hAnsi="Arial" w:cs="Arial"/>
        </w:rPr>
        <w:t xml:space="preserve">ETSI </w:t>
      </w:r>
      <w:r w:rsidRPr="005A24BC">
        <w:rPr>
          <w:rFonts w:ascii="Arial" w:hAnsi="Arial" w:cs="Arial"/>
        </w:rPr>
        <w:t>TC ERM and any ETSI TB that have a known interest in that particular area</w:t>
      </w:r>
      <w:r w:rsidR="004671A9" w:rsidRPr="005A24BC">
        <w:rPr>
          <w:rFonts w:ascii="Arial" w:hAnsi="Arial" w:cs="Arial"/>
        </w:rPr>
        <w:t>)</w:t>
      </w:r>
      <w:r w:rsidRPr="005A24BC">
        <w:rPr>
          <w:rFonts w:ascii="Arial" w:hAnsi="Arial" w:cs="Arial"/>
        </w:rPr>
        <w:t>.</w:t>
      </w:r>
    </w:p>
    <w:p w14:paraId="0A089C37" w14:textId="77777777" w:rsidR="00C92387" w:rsidRPr="005A24BC" w:rsidRDefault="00C92387" w:rsidP="00CA7B75">
      <w:pPr>
        <w:overflowPunct/>
        <w:autoSpaceDE/>
        <w:autoSpaceDN/>
        <w:adjustRightInd/>
        <w:ind w:left="284"/>
        <w:textAlignment w:val="auto"/>
        <w:rPr>
          <w:rFonts w:ascii="Arial" w:hAnsi="Arial" w:cs="Arial"/>
        </w:rPr>
      </w:pPr>
    </w:p>
    <w:p w14:paraId="075DA939" w14:textId="77777777" w:rsidR="00C92387" w:rsidRPr="005A24BC" w:rsidRDefault="00C92387" w:rsidP="00CA7B75">
      <w:pPr>
        <w:pStyle w:val="Heading1"/>
        <w:rPr>
          <w:rFonts w:cs="Arial"/>
          <w:b/>
          <w:sz w:val="24"/>
          <w:szCs w:val="24"/>
        </w:rPr>
      </w:pPr>
      <w:r w:rsidRPr="005A24BC">
        <w:rPr>
          <w:rFonts w:cs="Arial"/>
        </w:rPr>
        <w:br w:type="page"/>
      </w:r>
      <w:r w:rsidRPr="005A24BC">
        <w:rPr>
          <w:rFonts w:cs="Arial"/>
          <w:b/>
          <w:sz w:val="24"/>
          <w:szCs w:val="24"/>
        </w:rPr>
        <w:lastRenderedPageBreak/>
        <w:t xml:space="preserve">The </w:t>
      </w:r>
      <w:r w:rsidR="009A1C99" w:rsidRPr="005A24BC">
        <w:rPr>
          <w:rFonts w:cs="Arial"/>
          <w:b/>
          <w:sz w:val="24"/>
          <w:szCs w:val="24"/>
        </w:rPr>
        <w:t>‘</w:t>
      </w:r>
      <w:r w:rsidRPr="005A24BC">
        <w:rPr>
          <w:rFonts w:cs="Arial"/>
          <w:b/>
          <w:sz w:val="24"/>
          <w:szCs w:val="24"/>
        </w:rPr>
        <w:t>System Reference document</w:t>
      </w:r>
      <w:r w:rsidR="009A1C99" w:rsidRPr="005A24BC">
        <w:rPr>
          <w:rFonts w:cs="Arial"/>
          <w:b/>
          <w:sz w:val="24"/>
          <w:szCs w:val="24"/>
        </w:rPr>
        <w:t>’</w:t>
      </w:r>
      <w:r w:rsidRPr="005A24BC">
        <w:rPr>
          <w:rFonts w:cs="Arial"/>
          <w:b/>
          <w:sz w:val="24"/>
          <w:szCs w:val="24"/>
        </w:rPr>
        <w:t xml:space="preserve"> (SRdoc)</w:t>
      </w:r>
    </w:p>
    <w:p w14:paraId="2F31AEDF" w14:textId="095D24FB" w:rsidR="00C92387" w:rsidRPr="005A24BC" w:rsidRDefault="00C92387" w:rsidP="008A0D52">
      <w:pPr>
        <w:spacing w:before="100" w:beforeAutospacing="1" w:after="100" w:afterAutospacing="1"/>
        <w:rPr>
          <w:rFonts w:ascii="Arial" w:hAnsi="Arial" w:cs="Arial"/>
        </w:rPr>
      </w:pPr>
      <w:r w:rsidRPr="005A24BC">
        <w:rPr>
          <w:rFonts w:ascii="Arial" w:hAnsi="Arial" w:cs="Arial"/>
          <w:b/>
        </w:rPr>
        <w:t>Definition</w:t>
      </w:r>
      <w:r w:rsidRPr="005A24BC">
        <w:rPr>
          <w:rFonts w:ascii="Arial" w:hAnsi="Arial" w:cs="Arial"/>
        </w:rPr>
        <w:t xml:space="preserve">: A 'System Reference document' is an ETSI Technical Report created according to the ETSI Technical Working Procedures and based on ETSI Guide EG 201 788 'Guidance for drafting an ETSI System Reference document'. </w:t>
      </w:r>
      <w:r w:rsidR="008A0D52">
        <w:rPr>
          <w:rFonts w:ascii="Arial" w:hAnsi="Arial" w:cs="Arial"/>
        </w:rPr>
        <w:t xml:space="preserve">However, the ETSI </w:t>
      </w:r>
      <w:r w:rsidR="008A0D52" w:rsidRPr="005A24BC">
        <w:rPr>
          <w:rFonts w:ascii="Arial" w:hAnsi="Arial" w:cs="Arial"/>
        </w:rPr>
        <w:t>Technical Working Procedures</w:t>
      </w:r>
      <w:r w:rsidR="008A0D52">
        <w:rPr>
          <w:rFonts w:ascii="Arial" w:hAnsi="Arial" w:cs="Arial"/>
        </w:rPr>
        <w:t xml:space="preserve"> for Technical Reports do not apply for the approval of a System Reference document.</w:t>
      </w:r>
    </w:p>
    <w:p w14:paraId="200E7F93" w14:textId="55606C9A" w:rsidR="00C92387" w:rsidRPr="005A24BC" w:rsidRDefault="00C92387" w:rsidP="00CA7B75">
      <w:pPr>
        <w:spacing w:before="100" w:beforeAutospacing="1" w:after="100" w:afterAutospacing="1"/>
        <w:rPr>
          <w:rFonts w:ascii="Arial" w:hAnsi="Arial" w:cs="Arial"/>
        </w:rPr>
      </w:pPr>
      <w:r w:rsidRPr="005A24BC">
        <w:rPr>
          <w:rFonts w:ascii="Arial" w:hAnsi="Arial" w:cs="Arial"/>
        </w:rPr>
        <w:t xml:space="preserve">A 'System Reference document' is produced for a new system, service or application requiring a change of the present frequency designation / utilisation within CEPT/ECC or a change in the present regulatory framework for the proposed band(s) regarding either intended or unwanted emissions. </w:t>
      </w:r>
    </w:p>
    <w:p w14:paraId="6740E6B8" w14:textId="77777777" w:rsidR="00C92387" w:rsidRPr="005A24BC" w:rsidRDefault="00C92387" w:rsidP="00CA7B75">
      <w:pPr>
        <w:rPr>
          <w:rFonts w:ascii="Arial" w:hAnsi="Arial" w:cs="Arial"/>
        </w:rPr>
      </w:pPr>
      <w:r w:rsidRPr="005A24BC">
        <w:rPr>
          <w:rFonts w:ascii="Arial" w:hAnsi="Arial" w:cs="Arial"/>
        </w:rPr>
        <w:t>It should include as a minimum:</w:t>
      </w:r>
    </w:p>
    <w:p w14:paraId="3FE00326" w14:textId="77777777" w:rsidR="00C92387" w:rsidRPr="005A24BC" w:rsidRDefault="00C92387" w:rsidP="00F262AA">
      <w:pPr>
        <w:numPr>
          <w:ilvl w:val="0"/>
          <w:numId w:val="46"/>
        </w:numPr>
        <w:overflowPunct/>
        <w:autoSpaceDE/>
        <w:autoSpaceDN/>
        <w:adjustRightInd/>
        <w:spacing w:before="120"/>
        <w:ind w:left="714" w:hanging="357"/>
        <w:jc w:val="both"/>
        <w:textAlignment w:val="auto"/>
        <w:rPr>
          <w:rFonts w:ascii="Arial" w:hAnsi="Arial" w:cs="Arial"/>
        </w:rPr>
      </w:pPr>
      <w:r w:rsidRPr="005A24BC">
        <w:rPr>
          <w:rFonts w:ascii="Arial" w:hAnsi="Arial" w:cs="Arial"/>
        </w:rPr>
        <w:t>a system description, e.g. the type of service, the traffic evaluation, the market situation and forecast, the spectrum need, etc.</w:t>
      </w:r>
    </w:p>
    <w:p w14:paraId="0FE5AEA3" w14:textId="77777777" w:rsidR="00C92387" w:rsidRPr="005A24BC" w:rsidRDefault="00C92387" w:rsidP="00F262AA">
      <w:pPr>
        <w:numPr>
          <w:ilvl w:val="0"/>
          <w:numId w:val="46"/>
        </w:numPr>
        <w:overflowPunct/>
        <w:autoSpaceDE/>
        <w:autoSpaceDN/>
        <w:adjustRightInd/>
        <w:spacing w:before="120"/>
        <w:ind w:left="714" w:hanging="357"/>
        <w:jc w:val="both"/>
        <w:textAlignment w:val="auto"/>
        <w:rPr>
          <w:rFonts w:ascii="Arial" w:hAnsi="Arial" w:cs="Arial"/>
        </w:rPr>
      </w:pPr>
      <w:r w:rsidRPr="005A24BC">
        <w:rPr>
          <w:rFonts w:ascii="Arial" w:hAnsi="Arial" w:cs="Arial"/>
        </w:rPr>
        <w:t>information on key spectrum requirements such as RF power and spectral characteristics (e.g. mean and peak power, bandwidth, type of modulation, duty cycle), access method, proposed frequency bands, channel arrangements, receiver requirements, antenna pattern, etc.</w:t>
      </w:r>
    </w:p>
    <w:p w14:paraId="796950EB" w14:textId="77777777" w:rsidR="00C92387" w:rsidRPr="005A24BC" w:rsidRDefault="00C92387" w:rsidP="00F262AA">
      <w:pPr>
        <w:numPr>
          <w:ilvl w:val="0"/>
          <w:numId w:val="46"/>
        </w:numPr>
        <w:overflowPunct/>
        <w:autoSpaceDE/>
        <w:autoSpaceDN/>
        <w:adjustRightInd/>
        <w:spacing w:before="120"/>
        <w:ind w:left="714" w:hanging="357"/>
        <w:jc w:val="both"/>
        <w:textAlignment w:val="auto"/>
        <w:rPr>
          <w:rFonts w:ascii="Arial" w:hAnsi="Arial" w:cs="Arial"/>
        </w:rPr>
      </w:pPr>
      <w:r w:rsidRPr="005A24BC">
        <w:rPr>
          <w:rFonts w:ascii="Arial" w:hAnsi="Arial" w:cs="Arial"/>
        </w:rPr>
        <w:t>information on potential interference to other systems/services within the same or adjacent to the proposed radio spectrum if already available or concerns expressed by other spectrum users.</w:t>
      </w:r>
    </w:p>
    <w:p w14:paraId="58523FEE" w14:textId="77777777" w:rsidR="00C92387" w:rsidRPr="005A24BC" w:rsidRDefault="00C92387" w:rsidP="00F262AA">
      <w:pPr>
        <w:numPr>
          <w:ilvl w:val="0"/>
          <w:numId w:val="46"/>
        </w:numPr>
        <w:overflowPunct/>
        <w:autoSpaceDE/>
        <w:autoSpaceDN/>
        <w:adjustRightInd/>
        <w:spacing w:before="120"/>
        <w:ind w:left="714" w:hanging="357"/>
        <w:jc w:val="both"/>
        <w:textAlignment w:val="auto"/>
        <w:rPr>
          <w:rFonts w:ascii="Arial" w:hAnsi="Arial" w:cs="Arial"/>
        </w:rPr>
      </w:pPr>
      <w:r w:rsidRPr="005A24BC">
        <w:rPr>
          <w:rFonts w:ascii="Arial" w:hAnsi="Arial" w:cs="Arial"/>
        </w:rPr>
        <w:t xml:space="preserve">the status of the </w:t>
      </w:r>
      <w:r w:rsidR="00AA0088" w:rsidRPr="005A24BC">
        <w:rPr>
          <w:rFonts w:ascii="Arial" w:hAnsi="Arial" w:cs="Arial"/>
        </w:rPr>
        <w:t>‘</w:t>
      </w:r>
      <w:r w:rsidRPr="005A24BC">
        <w:rPr>
          <w:rFonts w:ascii="Arial" w:hAnsi="Arial" w:cs="Arial"/>
        </w:rPr>
        <w:t>System Reference document</w:t>
      </w:r>
      <w:r w:rsidR="00AA0088" w:rsidRPr="005A24BC">
        <w:rPr>
          <w:rFonts w:ascii="Arial" w:hAnsi="Arial" w:cs="Arial"/>
        </w:rPr>
        <w:t>’</w:t>
      </w:r>
      <w:r w:rsidRPr="005A24BC">
        <w:rPr>
          <w:rFonts w:ascii="Arial" w:hAnsi="Arial" w:cs="Arial"/>
        </w:rPr>
        <w:t>.</w:t>
      </w:r>
    </w:p>
    <w:p w14:paraId="666B7157" w14:textId="77777777" w:rsidR="00C92387" w:rsidRPr="005A24BC" w:rsidRDefault="00C92387" w:rsidP="00F45E76">
      <w:pPr>
        <w:overflowPunct/>
        <w:autoSpaceDE/>
        <w:autoSpaceDN/>
        <w:adjustRightInd/>
        <w:spacing w:before="120"/>
        <w:ind w:left="357"/>
        <w:jc w:val="both"/>
        <w:textAlignment w:val="auto"/>
        <w:rPr>
          <w:rFonts w:ascii="Arial" w:hAnsi="Arial" w:cs="Arial"/>
        </w:rPr>
      </w:pPr>
      <w:r w:rsidRPr="005A24BC">
        <w:rPr>
          <w:rFonts w:ascii="Arial" w:hAnsi="Arial" w:cs="Arial"/>
          <w:b/>
          <w:bCs/>
        </w:rPr>
        <w:t xml:space="preserve"> </w:t>
      </w:r>
    </w:p>
    <w:p w14:paraId="42E7F551" w14:textId="77777777" w:rsidR="00C92387" w:rsidRPr="005A24BC" w:rsidRDefault="00C92387" w:rsidP="00F45E76">
      <w:pPr>
        <w:rPr>
          <w:rFonts w:ascii="Arial" w:hAnsi="Arial" w:cs="Arial"/>
          <w:b/>
          <w:bCs/>
        </w:rPr>
      </w:pPr>
      <w:r w:rsidRPr="005A24BC">
        <w:rPr>
          <w:rFonts w:ascii="Arial" w:hAnsi="Arial" w:cs="Arial"/>
          <w:b/>
          <w:bCs/>
        </w:rPr>
        <w:t xml:space="preserve">Exchange of information with CEPT/ECC related to a new </w:t>
      </w:r>
      <w:r w:rsidR="00AA0088" w:rsidRPr="005A24BC">
        <w:rPr>
          <w:rFonts w:ascii="Arial" w:hAnsi="Arial" w:cs="Arial"/>
          <w:b/>
          <w:bCs/>
        </w:rPr>
        <w:t>‘</w:t>
      </w:r>
      <w:r w:rsidRPr="005A24BC">
        <w:rPr>
          <w:rFonts w:ascii="Arial" w:hAnsi="Arial" w:cs="Arial"/>
          <w:b/>
          <w:bCs/>
        </w:rPr>
        <w:t>System Reference document</w:t>
      </w:r>
      <w:r w:rsidR="00AA0088" w:rsidRPr="005A24BC">
        <w:rPr>
          <w:rFonts w:ascii="Arial" w:hAnsi="Arial" w:cs="Arial"/>
          <w:b/>
          <w:bCs/>
        </w:rPr>
        <w:t>’</w:t>
      </w:r>
      <w:r w:rsidRPr="005A24BC">
        <w:rPr>
          <w:rFonts w:ascii="Arial" w:hAnsi="Arial" w:cs="Arial"/>
          <w:b/>
          <w:bCs/>
        </w:rPr>
        <w:t>:</w:t>
      </w:r>
    </w:p>
    <w:p w14:paraId="57BAEEAE" w14:textId="77777777" w:rsidR="00C92387" w:rsidRPr="005A24BC" w:rsidRDefault="00C92387" w:rsidP="00F262AA">
      <w:pPr>
        <w:numPr>
          <w:ilvl w:val="1"/>
          <w:numId w:val="46"/>
        </w:numPr>
        <w:tabs>
          <w:tab w:val="clear" w:pos="1440"/>
          <w:tab w:val="left" w:pos="700"/>
          <w:tab w:val="left" w:pos="4678"/>
          <w:tab w:val="left" w:pos="5954"/>
          <w:tab w:val="left" w:pos="7088"/>
        </w:tabs>
        <w:spacing w:before="120"/>
        <w:ind w:left="700"/>
        <w:jc w:val="both"/>
        <w:rPr>
          <w:rFonts w:ascii="Arial" w:hAnsi="Arial" w:cs="Arial"/>
        </w:rPr>
      </w:pPr>
      <w:r w:rsidRPr="005A24BC">
        <w:rPr>
          <w:rFonts w:ascii="Arial" w:hAnsi="Arial" w:cs="Arial"/>
        </w:rPr>
        <w:t xml:space="preserve">The first time </w:t>
      </w:r>
      <w:r w:rsidR="00A86D78" w:rsidRPr="005A24BC">
        <w:rPr>
          <w:rFonts w:ascii="Arial" w:hAnsi="Arial" w:cs="Arial"/>
        </w:rPr>
        <w:t xml:space="preserve">ETSI </w:t>
      </w:r>
      <w:r w:rsidR="00CB7866" w:rsidRPr="005A24BC">
        <w:rPr>
          <w:rFonts w:ascii="Arial" w:hAnsi="Arial" w:cs="Arial"/>
        </w:rPr>
        <w:t xml:space="preserve">TC ERM submits </w:t>
      </w:r>
      <w:r w:rsidRPr="005A24BC">
        <w:rPr>
          <w:rFonts w:ascii="Arial" w:hAnsi="Arial" w:cs="Arial"/>
        </w:rPr>
        <w:t xml:space="preserve">a new </w:t>
      </w:r>
      <w:r w:rsidR="00AA0088" w:rsidRPr="005A24BC">
        <w:rPr>
          <w:rFonts w:ascii="Arial" w:hAnsi="Arial" w:cs="Arial"/>
        </w:rPr>
        <w:t>‘</w:t>
      </w:r>
      <w:r w:rsidRPr="005A24BC">
        <w:rPr>
          <w:rFonts w:ascii="Arial" w:hAnsi="Arial" w:cs="Arial"/>
        </w:rPr>
        <w:t>System Reference document</w:t>
      </w:r>
      <w:r w:rsidR="00AA0088" w:rsidRPr="005A24BC">
        <w:rPr>
          <w:rFonts w:ascii="Arial" w:hAnsi="Arial" w:cs="Arial"/>
        </w:rPr>
        <w:t>’</w:t>
      </w:r>
      <w:r w:rsidRPr="005A24BC">
        <w:rPr>
          <w:rFonts w:ascii="Arial" w:hAnsi="Arial" w:cs="Arial"/>
        </w:rPr>
        <w:t xml:space="preserve"> </w:t>
      </w:r>
      <w:r w:rsidR="00CB7866" w:rsidRPr="005A24BC">
        <w:rPr>
          <w:rFonts w:ascii="Arial" w:hAnsi="Arial" w:cs="Arial"/>
        </w:rPr>
        <w:t>to CEPT/ECC, the document shall be submitted solely to CEPT/ECC WG FM.</w:t>
      </w:r>
    </w:p>
    <w:p w14:paraId="39636347" w14:textId="77777777" w:rsidR="00C92387" w:rsidRPr="005A24BC" w:rsidRDefault="00C92387" w:rsidP="00F262AA">
      <w:pPr>
        <w:numPr>
          <w:ilvl w:val="1"/>
          <w:numId w:val="46"/>
        </w:numPr>
        <w:tabs>
          <w:tab w:val="clear" w:pos="1440"/>
          <w:tab w:val="left" w:pos="700"/>
          <w:tab w:val="left" w:pos="4678"/>
          <w:tab w:val="left" w:pos="5954"/>
          <w:tab w:val="left" w:pos="7088"/>
        </w:tabs>
        <w:spacing w:before="120"/>
        <w:ind w:left="700"/>
        <w:jc w:val="both"/>
        <w:rPr>
          <w:rFonts w:ascii="Arial" w:hAnsi="Arial" w:cs="Arial"/>
        </w:rPr>
      </w:pPr>
      <w:r w:rsidRPr="005A24BC">
        <w:rPr>
          <w:rFonts w:ascii="Arial" w:hAnsi="Arial" w:cs="Arial"/>
        </w:rPr>
        <w:t xml:space="preserve">A template for the Liaison Statement to CEPT/ECC WG FM on </w:t>
      </w:r>
      <w:r w:rsidR="00AA0088" w:rsidRPr="005A24BC">
        <w:rPr>
          <w:rFonts w:ascii="Arial" w:hAnsi="Arial" w:cs="Arial"/>
        </w:rPr>
        <w:t>‘</w:t>
      </w:r>
      <w:r w:rsidRPr="005A24BC">
        <w:rPr>
          <w:rFonts w:ascii="Arial" w:hAnsi="Arial" w:cs="Arial"/>
        </w:rPr>
        <w:t>System Reference documents</w:t>
      </w:r>
      <w:r w:rsidR="00AA0088" w:rsidRPr="005A24BC">
        <w:rPr>
          <w:rFonts w:ascii="Arial" w:hAnsi="Arial" w:cs="Arial"/>
        </w:rPr>
        <w:t>’</w:t>
      </w:r>
      <w:r w:rsidRPr="005A24BC">
        <w:rPr>
          <w:rFonts w:ascii="Arial" w:hAnsi="Arial" w:cs="Arial"/>
        </w:rPr>
        <w:t xml:space="preserve"> is available in </w:t>
      </w:r>
      <w:r w:rsidR="00413622" w:rsidRPr="005A24BC">
        <w:rPr>
          <w:rFonts w:ascii="Arial" w:hAnsi="Arial" w:cs="Arial"/>
        </w:rPr>
        <w:t xml:space="preserve">Annex A or in </w:t>
      </w:r>
      <w:r w:rsidRPr="005A24BC">
        <w:rPr>
          <w:rFonts w:ascii="Arial" w:hAnsi="Arial" w:cs="Arial"/>
        </w:rPr>
        <w:t xml:space="preserve">the </w:t>
      </w:r>
      <w:r w:rsidR="00A86D78" w:rsidRPr="005A24BC">
        <w:rPr>
          <w:rFonts w:ascii="Arial" w:hAnsi="Arial" w:cs="Arial"/>
        </w:rPr>
        <w:t xml:space="preserve">ETSI </w:t>
      </w:r>
      <w:r w:rsidRPr="005A24BC">
        <w:rPr>
          <w:rFonts w:ascii="Arial" w:hAnsi="Arial" w:cs="Arial"/>
        </w:rPr>
        <w:t>TC ERM docbox.</w:t>
      </w:r>
    </w:p>
    <w:p w14:paraId="34E45B02" w14:textId="77777777" w:rsidR="00C92387" w:rsidRPr="005A24BC" w:rsidRDefault="009A1C99" w:rsidP="00CA7B75">
      <w:pPr>
        <w:keepNext/>
        <w:spacing w:before="100" w:beforeAutospacing="1" w:after="100" w:afterAutospacing="1"/>
        <w:rPr>
          <w:rFonts w:ascii="Arial" w:hAnsi="Arial" w:cs="Arial"/>
          <w:b/>
        </w:rPr>
      </w:pPr>
      <w:bookmarkStart w:id="0" w:name="_Hlt183500866"/>
      <w:bookmarkStart w:id="1" w:name="_Hlt183500867"/>
      <w:r w:rsidRPr="005A24BC">
        <w:rPr>
          <w:rFonts w:ascii="Arial" w:hAnsi="Arial" w:cs="Arial"/>
          <w:b/>
        </w:rPr>
        <w:lastRenderedPageBreak/>
        <w:t>‘System Reference document’ (</w:t>
      </w:r>
      <w:r w:rsidR="00C92387" w:rsidRPr="005A24BC">
        <w:rPr>
          <w:rFonts w:ascii="Arial" w:hAnsi="Arial" w:cs="Arial"/>
          <w:b/>
        </w:rPr>
        <w:t>SRdoc</w:t>
      </w:r>
      <w:r w:rsidRPr="005A24BC">
        <w:rPr>
          <w:rFonts w:ascii="Arial" w:hAnsi="Arial" w:cs="Arial"/>
          <w:b/>
        </w:rPr>
        <w:t>)</w:t>
      </w:r>
      <w:r w:rsidR="00C92387" w:rsidRPr="005A24BC">
        <w:rPr>
          <w:rFonts w:ascii="Arial" w:hAnsi="Arial" w:cs="Arial"/>
          <w:b/>
        </w:rPr>
        <w:t xml:space="preserve"> drafting procedure:</w:t>
      </w:r>
    </w:p>
    <w:p w14:paraId="378428C1" w14:textId="77777777" w:rsidR="00C92387" w:rsidRPr="005A24BC" w:rsidRDefault="004671A9" w:rsidP="00CA7B75">
      <w:pPr>
        <w:spacing w:before="100" w:beforeAutospacing="1" w:after="100" w:afterAutospacing="1"/>
        <w:rPr>
          <w:rFonts w:ascii="Arial" w:hAnsi="Arial" w:cs="Arial"/>
        </w:rPr>
      </w:pPr>
      <w:r w:rsidRPr="00C37E70">
        <w:rPr>
          <w:rFonts w:ascii="Arial" w:hAnsi="Arial" w:cs="Arial"/>
          <w:noProof/>
          <w:lang w:eastAsia="en-GB"/>
        </w:rPr>
        <w:lastRenderedPageBreak/>
        <mc:AlternateContent>
          <mc:Choice Requires="wpc">
            <w:drawing>
              <wp:inline distT="0" distB="0" distL="0" distR="0" wp14:anchorId="06666BC4" wp14:editId="055350B8">
                <wp:extent cx="5372100" cy="8636000"/>
                <wp:effectExtent l="0" t="0" r="0" b="0"/>
                <wp:docPr id="65" name="Canvas 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 name="Text Box 107"/>
                        <wps:cNvSpPr txBox="1">
                          <a:spLocks noChangeArrowheads="1"/>
                        </wps:cNvSpPr>
                        <wps:spPr bwMode="auto">
                          <a:xfrm>
                            <a:off x="2890520" y="478155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61132" w14:textId="77777777" w:rsidR="00F91F22" w:rsidRPr="00A20FEB" w:rsidRDefault="00F91F22" w:rsidP="00CA7B75">
                              <w:pPr>
                                <w:rPr>
                                  <w:b/>
                                  <w:sz w:val="16"/>
                                  <w:szCs w:val="16"/>
                                  <w:lang w:val="en-US"/>
                                </w:rPr>
                              </w:pPr>
                              <w:r w:rsidRPr="00A20FEB">
                                <w:rPr>
                                  <w:b/>
                                  <w:sz w:val="16"/>
                                  <w:szCs w:val="16"/>
                                  <w:lang w:val="en-US"/>
                                </w:rPr>
                                <w:t>NO</w:t>
                              </w:r>
                            </w:p>
                          </w:txbxContent>
                        </wps:txbx>
                        <wps:bodyPr rot="0" vert="horz" wrap="square" lIns="91440" tIns="45720" rIns="91440" bIns="45720" anchor="t" anchorCtr="0" upright="1">
                          <a:noAutofit/>
                        </wps:bodyPr>
                      </wps:wsp>
                      <wps:wsp>
                        <wps:cNvPr id="1" name="Text Box 67"/>
                        <wps:cNvSpPr txBox="1">
                          <a:spLocks noChangeArrowheads="1"/>
                        </wps:cNvSpPr>
                        <wps:spPr bwMode="auto">
                          <a:xfrm>
                            <a:off x="1714500" y="7772400"/>
                            <a:ext cx="457200" cy="25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B8B56" w14:textId="77777777" w:rsidR="00F91F22" w:rsidRPr="00F363FF" w:rsidRDefault="00F91F22" w:rsidP="00CA7B75">
                              <w:pPr>
                                <w:rPr>
                                  <w:sz w:val="16"/>
                                  <w:lang w:val="en-US"/>
                                </w:rPr>
                              </w:pPr>
                              <w:r w:rsidRPr="00AE03B2">
                                <w:rPr>
                                  <w:rFonts w:cs="Arial"/>
                                  <w:b/>
                                  <w:bCs/>
                                  <w:sz w:val="16"/>
                                  <w:szCs w:val="24"/>
                                  <w:lang w:val="en-US"/>
                                </w:rPr>
                                <w:t>11</w:t>
                              </w:r>
                            </w:p>
                          </w:txbxContent>
                        </wps:txbx>
                        <wps:bodyPr rot="0" vert="horz" wrap="square" lIns="91440" tIns="45720" rIns="91440" bIns="45720" anchor="t" anchorCtr="0" upright="1">
                          <a:noAutofit/>
                        </wps:bodyPr>
                      </wps:wsp>
                      <wps:wsp>
                        <wps:cNvPr id="2" name="Text Box 68"/>
                        <wps:cNvSpPr txBox="1">
                          <a:spLocks noChangeArrowheads="1"/>
                        </wps:cNvSpPr>
                        <wps:spPr bwMode="auto">
                          <a:xfrm>
                            <a:off x="1714500" y="59436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7142C" w14:textId="77777777" w:rsidR="00F91F22" w:rsidRPr="00F363FF" w:rsidRDefault="00F91F22" w:rsidP="00CA7B75"/>
                          </w:txbxContent>
                        </wps:txbx>
                        <wps:bodyPr rot="0" vert="horz" wrap="square" lIns="91440" tIns="45720" rIns="91440" bIns="45720" anchor="t" anchorCtr="0" upright="1">
                          <a:noAutofit/>
                        </wps:bodyPr>
                      </wps:wsp>
                      <wps:wsp>
                        <wps:cNvPr id="5" name="Text Box 69"/>
                        <wps:cNvSpPr txBox="1">
                          <a:spLocks noChangeArrowheads="1"/>
                        </wps:cNvSpPr>
                        <wps:spPr bwMode="auto">
                          <a:xfrm>
                            <a:off x="3062427" y="4476746"/>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F77BC" w14:textId="474C3E72" w:rsidR="00F91F22" w:rsidRPr="00F363FF" w:rsidRDefault="00E00A68" w:rsidP="00CA7B75">
                              <w:pPr>
                                <w:rPr>
                                  <w:sz w:val="16"/>
                                  <w:lang w:val="en-US"/>
                                </w:rPr>
                              </w:pPr>
                              <w:r>
                                <w:rPr>
                                  <w:rFonts w:cs="Arial"/>
                                  <w:b/>
                                  <w:bCs/>
                                  <w:sz w:val="16"/>
                                  <w:szCs w:val="24"/>
                                  <w:lang w:val="en-US"/>
                                </w:rPr>
                                <w:t>7</w:t>
                              </w:r>
                            </w:p>
                          </w:txbxContent>
                        </wps:txbx>
                        <wps:bodyPr rot="0" vert="horz" wrap="square" lIns="91440" tIns="45720" rIns="91440" bIns="45720" anchor="t" anchorCtr="0" upright="1">
                          <a:noAutofit/>
                        </wps:bodyPr>
                      </wps:wsp>
                      <wpg:wgp>
                        <wpg:cNvPr id="6" name="Group 70"/>
                        <wpg:cNvGrpSpPr>
                          <a:grpSpLocks/>
                        </wpg:cNvGrpSpPr>
                        <wpg:grpSpPr bwMode="auto">
                          <a:xfrm>
                            <a:off x="1828800" y="1714500"/>
                            <a:ext cx="1257300" cy="800100"/>
                            <a:chOff x="4677" y="4209"/>
                            <a:chExt cx="1980" cy="1260"/>
                          </a:xfrm>
                        </wpg:grpSpPr>
                        <wps:wsp>
                          <wps:cNvPr id="11" name="Text Box 71"/>
                          <wps:cNvSpPr txBox="1">
                            <a:spLocks noChangeArrowheads="1"/>
                          </wps:cNvSpPr>
                          <wps:spPr bwMode="auto">
                            <a:xfrm>
                              <a:off x="5937" y="420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E9480" w14:textId="77777777" w:rsidR="00F91F22" w:rsidRPr="00F363FF" w:rsidRDefault="00F91F22" w:rsidP="00CA7B75"/>
                            </w:txbxContent>
                          </wps:txbx>
                          <wps:bodyPr rot="0" vert="horz" wrap="square" lIns="91440" tIns="45720" rIns="91440" bIns="45720" anchor="t" anchorCtr="0" upright="1">
                            <a:noAutofit/>
                          </wps:bodyPr>
                        </wps:wsp>
                        <wps:wsp>
                          <wps:cNvPr id="12" name="Text Box 72"/>
                          <wps:cNvSpPr txBox="1">
                            <a:spLocks noChangeArrowheads="1"/>
                          </wps:cNvSpPr>
                          <wps:spPr bwMode="auto">
                            <a:xfrm>
                              <a:off x="4677" y="420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A9E21" w14:textId="77777777" w:rsidR="00F91F22" w:rsidRPr="00F363FF" w:rsidRDefault="00F91F22" w:rsidP="00CA7B75">
                                <w:pPr>
                                  <w:rPr>
                                    <w:sz w:val="16"/>
                                    <w:lang w:val="en-US"/>
                                  </w:rPr>
                                </w:pPr>
                                <w:bookmarkStart w:id="2" w:name="SRdoc_draft_produced"/>
                                <w:r w:rsidRPr="00AE03B2">
                                  <w:rPr>
                                    <w:rFonts w:cs="Arial"/>
                                    <w:b/>
                                    <w:bCs/>
                                    <w:sz w:val="16"/>
                                    <w:szCs w:val="24"/>
                                    <w:lang w:val="en-US"/>
                                  </w:rPr>
                                  <w:t>3</w:t>
                                </w:r>
                                <w:bookmarkEnd w:id="2"/>
                              </w:p>
                            </w:txbxContent>
                          </wps:txbx>
                          <wps:bodyPr rot="0" vert="horz" wrap="square" lIns="91440" tIns="45720" rIns="91440" bIns="45720" anchor="t" anchorCtr="0" upright="1">
                            <a:noAutofit/>
                          </wps:bodyPr>
                        </wps:wsp>
                        <wps:wsp>
                          <wps:cNvPr id="13" name="AutoShape 73"/>
                          <wps:cNvSpPr>
                            <a:spLocks noChangeArrowheads="1"/>
                          </wps:cNvSpPr>
                          <wps:spPr bwMode="auto">
                            <a:xfrm>
                              <a:off x="4909" y="4509"/>
                              <a:ext cx="1440" cy="960"/>
                            </a:xfrm>
                            <a:prstGeom prst="flowChartDocument">
                              <a:avLst/>
                            </a:prstGeom>
                            <a:solidFill>
                              <a:srgbClr val="FFFFFF"/>
                            </a:solidFill>
                            <a:ln w="9525">
                              <a:solidFill>
                                <a:srgbClr val="000000"/>
                              </a:solidFill>
                              <a:miter lim="800000"/>
                              <a:headEnd/>
                              <a:tailEnd/>
                            </a:ln>
                          </wps:spPr>
                          <wps:txbx>
                            <w:txbxContent>
                              <w:p w14:paraId="7C4C968D" w14:textId="77777777" w:rsidR="00F91F22" w:rsidRPr="00A20FEB" w:rsidRDefault="00F91F22" w:rsidP="00CA7B75">
                                <w:pPr>
                                  <w:rPr>
                                    <w:sz w:val="16"/>
                                    <w:szCs w:val="16"/>
                                    <w:lang w:val="en-US"/>
                                  </w:rPr>
                                </w:pPr>
                                <w:r w:rsidRPr="00A20FEB">
                                  <w:rPr>
                                    <w:sz w:val="16"/>
                                    <w:szCs w:val="16"/>
                                    <w:lang w:val="en-US"/>
                                  </w:rPr>
                                  <w:t>Draft SRdoc</w:t>
                                </w:r>
                              </w:p>
                            </w:txbxContent>
                          </wps:txbx>
                          <wps:bodyPr rot="0" vert="horz" wrap="square" lIns="91440" tIns="45720" rIns="91440" bIns="45720" anchor="t" anchorCtr="0" upright="1">
                            <a:noAutofit/>
                          </wps:bodyPr>
                        </wps:wsp>
                      </wpg:wgp>
                      <wpg:wgp>
                        <wpg:cNvPr id="14" name="Group 74"/>
                        <wpg:cNvGrpSpPr>
                          <a:grpSpLocks/>
                        </wpg:cNvGrpSpPr>
                        <wpg:grpSpPr bwMode="auto">
                          <a:xfrm>
                            <a:off x="1828800" y="914400"/>
                            <a:ext cx="1257300" cy="800100"/>
                            <a:chOff x="4677" y="5649"/>
                            <a:chExt cx="1980" cy="1260"/>
                          </a:xfrm>
                        </wpg:grpSpPr>
                        <wps:wsp>
                          <wps:cNvPr id="15" name="Text Box 75"/>
                          <wps:cNvSpPr txBox="1">
                            <a:spLocks noChangeArrowheads="1"/>
                          </wps:cNvSpPr>
                          <wps:spPr bwMode="auto">
                            <a:xfrm>
                              <a:off x="5937" y="564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90B74" w14:textId="77777777" w:rsidR="00F91F22" w:rsidRPr="00F363FF" w:rsidRDefault="00F91F22" w:rsidP="00CA7B75"/>
                            </w:txbxContent>
                          </wps:txbx>
                          <wps:bodyPr rot="0" vert="horz" wrap="square" lIns="91440" tIns="45720" rIns="91440" bIns="45720" anchor="t" anchorCtr="0" upright="1">
                            <a:noAutofit/>
                          </wps:bodyPr>
                        </wps:wsp>
                        <wps:wsp>
                          <wps:cNvPr id="16" name="Text Box 76"/>
                          <wps:cNvSpPr txBox="1">
                            <a:spLocks noChangeArrowheads="1"/>
                          </wps:cNvSpPr>
                          <wps:spPr bwMode="auto">
                            <a:xfrm>
                              <a:off x="4677" y="564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2B6B6" w14:textId="77777777" w:rsidR="00F91F22" w:rsidRPr="00F363FF" w:rsidRDefault="00F91F22" w:rsidP="00CA7B75">
                                <w:pPr>
                                  <w:rPr>
                                    <w:sz w:val="16"/>
                                    <w:lang w:val="en-US"/>
                                  </w:rPr>
                                </w:pPr>
                                <w:bookmarkStart w:id="3" w:name="SRdoc_contact_TBGs_ext_re_NWI"/>
                                <w:r w:rsidRPr="00AE03B2">
                                  <w:rPr>
                                    <w:rFonts w:cs="Arial"/>
                                    <w:b/>
                                    <w:bCs/>
                                    <w:sz w:val="16"/>
                                    <w:szCs w:val="24"/>
                                    <w:lang w:val="en-US"/>
                                  </w:rPr>
                                  <w:t>2</w:t>
                                </w:r>
                                <w:bookmarkEnd w:id="3"/>
                              </w:p>
                            </w:txbxContent>
                          </wps:txbx>
                          <wps:bodyPr rot="0" vert="horz" wrap="square" lIns="91440" tIns="45720" rIns="91440" bIns="45720" anchor="t" anchorCtr="0" upright="1">
                            <a:noAutofit/>
                          </wps:bodyPr>
                        </wps:wsp>
                        <wps:wsp>
                          <wps:cNvPr id="17" name="AutoShape 77"/>
                          <wps:cNvSpPr>
                            <a:spLocks noChangeArrowheads="1"/>
                          </wps:cNvSpPr>
                          <wps:spPr bwMode="auto">
                            <a:xfrm>
                              <a:off x="4909" y="5949"/>
                              <a:ext cx="1440" cy="960"/>
                            </a:xfrm>
                            <a:prstGeom prst="flowChartProcess">
                              <a:avLst/>
                            </a:prstGeom>
                            <a:solidFill>
                              <a:srgbClr val="FFFFFF"/>
                            </a:solidFill>
                            <a:ln w="9525">
                              <a:solidFill>
                                <a:srgbClr val="000000"/>
                              </a:solidFill>
                              <a:miter lim="800000"/>
                              <a:headEnd/>
                              <a:tailEnd/>
                            </a:ln>
                          </wps:spPr>
                          <wps:txbx>
                            <w:txbxContent>
                              <w:p w14:paraId="5D4F883C" w14:textId="77777777" w:rsidR="00F91F22" w:rsidRPr="00A20FEB" w:rsidRDefault="00F91F22" w:rsidP="00CA7B75">
                                <w:pPr>
                                  <w:ind w:right="-54"/>
                                  <w:rPr>
                                    <w:sz w:val="16"/>
                                    <w:szCs w:val="16"/>
                                    <w:lang w:val="en-US"/>
                                  </w:rPr>
                                </w:pPr>
                                <w:r w:rsidRPr="00A20FEB">
                                  <w:rPr>
                                    <w:sz w:val="16"/>
                                    <w:szCs w:val="16"/>
                                    <w:lang w:val="en-US"/>
                                  </w:rPr>
                                  <w:t>Contact other radio TBs and external bodies</w:t>
                                </w:r>
                              </w:p>
                            </w:txbxContent>
                          </wps:txbx>
                          <wps:bodyPr rot="0" vert="horz" wrap="square" lIns="91440" tIns="45720" rIns="91440" bIns="45720" anchor="t" anchorCtr="0" upright="1">
                            <a:noAutofit/>
                          </wps:bodyPr>
                        </wps:wsp>
                      </wpg:wgp>
                      <wpg:wgp>
                        <wpg:cNvPr id="18" name="Group 78"/>
                        <wpg:cNvGrpSpPr>
                          <a:grpSpLocks/>
                        </wpg:cNvGrpSpPr>
                        <wpg:grpSpPr bwMode="auto">
                          <a:xfrm>
                            <a:off x="1828800" y="3429000"/>
                            <a:ext cx="1257300" cy="676275"/>
                            <a:chOff x="4677" y="6729"/>
                            <a:chExt cx="1980" cy="1065"/>
                          </a:xfrm>
                        </wpg:grpSpPr>
                        <wps:wsp>
                          <wps:cNvPr id="19" name="Text Box 79"/>
                          <wps:cNvSpPr txBox="1">
                            <a:spLocks noChangeArrowheads="1"/>
                          </wps:cNvSpPr>
                          <wps:spPr bwMode="auto">
                            <a:xfrm>
                              <a:off x="5937" y="672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FB830" w14:textId="77777777" w:rsidR="00F91F22" w:rsidRPr="00F363FF" w:rsidRDefault="00F91F22" w:rsidP="00CA7B75"/>
                            </w:txbxContent>
                          </wps:txbx>
                          <wps:bodyPr rot="0" vert="horz" wrap="square" lIns="91440" tIns="45720" rIns="91440" bIns="45720" anchor="t" anchorCtr="0" upright="1">
                            <a:noAutofit/>
                          </wps:bodyPr>
                        </wps:wsp>
                        <wps:wsp>
                          <wps:cNvPr id="20" name="Text Box 80"/>
                          <wps:cNvSpPr txBox="1">
                            <a:spLocks noChangeArrowheads="1"/>
                          </wps:cNvSpPr>
                          <wps:spPr bwMode="auto">
                            <a:xfrm>
                              <a:off x="4677" y="672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C50FD" w14:textId="77777777" w:rsidR="00F91F22" w:rsidRPr="00F363FF" w:rsidRDefault="00F91F22" w:rsidP="00CA7B75">
                                <w:pPr>
                                  <w:rPr>
                                    <w:sz w:val="16"/>
                                    <w:lang w:val="en-US"/>
                                  </w:rPr>
                                </w:pPr>
                                <w:bookmarkStart w:id="4" w:name="SRdoc_comment_collection"/>
                                <w:r w:rsidRPr="00AE03B2">
                                  <w:rPr>
                                    <w:rFonts w:cs="Arial"/>
                                    <w:b/>
                                    <w:bCs/>
                                    <w:sz w:val="16"/>
                                    <w:szCs w:val="24"/>
                                    <w:lang w:val="en-US"/>
                                  </w:rPr>
                                  <w:t>5</w:t>
                                </w:r>
                                <w:bookmarkEnd w:id="4"/>
                              </w:p>
                            </w:txbxContent>
                          </wps:txbx>
                          <wps:bodyPr rot="0" vert="horz" wrap="square" lIns="91440" tIns="45720" rIns="91440" bIns="45720" anchor="t" anchorCtr="0" upright="1">
                            <a:noAutofit/>
                          </wps:bodyPr>
                        </wps:wsp>
                        <wps:wsp>
                          <wps:cNvPr id="21" name="AutoShape 81"/>
                          <wps:cNvSpPr>
                            <a:spLocks noChangeArrowheads="1"/>
                          </wps:cNvSpPr>
                          <wps:spPr bwMode="auto">
                            <a:xfrm>
                              <a:off x="4966" y="6834"/>
                              <a:ext cx="1440" cy="960"/>
                            </a:xfrm>
                            <a:prstGeom prst="flowChartProcess">
                              <a:avLst/>
                            </a:prstGeom>
                            <a:solidFill>
                              <a:srgbClr val="FFFFFF"/>
                            </a:solidFill>
                            <a:ln w="9525">
                              <a:solidFill>
                                <a:srgbClr val="000000"/>
                              </a:solidFill>
                              <a:miter lim="800000"/>
                              <a:headEnd/>
                              <a:tailEnd/>
                            </a:ln>
                          </wps:spPr>
                          <wps:txbx>
                            <w:txbxContent>
                              <w:p w14:paraId="07F42D0B" w14:textId="77777777" w:rsidR="00F91F22" w:rsidRPr="00A20FEB" w:rsidRDefault="00F91F22" w:rsidP="00CA7B75">
                                <w:pPr>
                                  <w:rPr>
                                    <w:sz w:val="16"/>
                                    <w:szCs w:val="16"/>
                                    <w:lang w:val="en-US"/>
                                  </w:rPr>
                                </w:pPr>
                                <w:r w:rsidRPr="00A20FEB">
                                  <w:rPr>
                                    <w:sz w:val="16"/>
                                    <w:szCs w:val="16"/>
                                    <w:lang w:val="en-US"/>
                                  </w:rPr>
                                  <w:t xml:space="preserve">Collect comments </w:t>
                                </w:r>
                              </w:p>
                              <w:p w14:paraId="3D70BA7D" w14:textId="77777777" w:rsidR="00F91F22" w:rsidRPr="00E32192" w:rsidRDefault="00F91F22" w:rsidP="00CA7B75"/>
                            </w:txbxContent>
                          </wps:txbx>
                          <wps:bodyPr rot="0" vert="horz" wrap="square" lIns="91440" tIns="45720" rIns="91440" bIns="45720" anchor="t" anchorCtr="0" upright="1">
                            <a:noAutofit/>
                          </wps:bodyPr>
                        </wps:wsp>
                      </wpg:wgp>
                      <wps:wsp>
                        <wps:cNvPr id="22" name="Text Box 82"/>
                        <wps:cNvSpPr txBox="1">
                          <a:spLocks noChangeArrowheads="1"/>
                        </wps:cNvSpPr>
                        <wps:spPr bwMode="auto">
                          <a:xfrm>
                            <a:off x="1714500" y="49149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9452D" w14:textId="77777777" w:rsidR="00F91F22" w:rsidRPr="00F363FF" w:rsidRDefault="00F91F22" w:rsidP="00CA7B75"/>
                          </w:txbxContent>
                        </wps:txbx>
                        <wps:bodyPr rot="0" vert="horz" wrap="square" lIns="91440" tIns="45720" rIns="91440" bIns="45720" anchor="t" anchorCtr="0" upright="1">
                          <a:noAutofit/>
                        </wps:bodyPr>
                      </wps:wsp>
                      <wps:wsp>
                        <wps:cNvPr id="23" name="Text Box 83"/>
                        <wps:cNvSpPr txBox="1">
                          <a:spLocks noChangeArrowheads="1"/>
                        </wps:cNvSpPr>
                        <wps:spPr bwMode="auto">
                          <a:xfrm>
                            <a:off x="2032000" y="54406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EB6F7" w14:textId="77777777" w:rsidR="00F91F22" w:rsidRPr="00F363FF" w:rsidRDefault="00F91F22" w:rsidP="00CA7B75">
                              <w:pPr>
                                <w:rPr>
                                  <w:sz w:val="16"/>
                                  <w:lang w:val="en-US"/>
                                </w:rPr>
                              </w:pPr>
                              <w:bookmarkStart w:id="5" w:name="SRdoc_resolve_rapporteur"/>
                              <w:r w:rsidRPr="00AE03B2">
                                <w:rPr>
                                  <w:rFonts w:cs="Arial"/>
                                  <w:b/>
                                  <w:bCs/>
                                  <w:sz w:val="16"/>
                                  <w:szCs w:val="24"/>
                                  <w:lang w:val="en-US"/>
                                </w:rPr>
                                <w:t>7</w:t>
                              </w:r>
                              <w:bookmarkEnd w:id="5"/>
                            </w:p>
                          </w:txbxContent>
                        </wps:txbx>
                        <wps:bodyPr rot="0" vert="horz" wrap="square" lIns="91440" tIns="45720" rIns="91440" bIns="45720" anchor="t" anchorCtr="0" upright="1">
                          <a:noAutofit/>
                        </wps:bodyPr>
                      </wps:wsp>
                      <wpg:wgp>
                        <wpg:cNvPr id="24" name="Group 84"/>
                        <wpg:cNvGrpSpPr>
                          <a:grpSpLocks/>
                        </wpg:cNvGrpSpPr>
                        <wpg:grpSpPr bwMode="auto">
                          <a:xfrm>
                            <a:off x="1823272" y="4257676"/>
                            <a:ext cx="1296000" cy="805165"/>
                            <a:chOff x="4668" y="8214"/>
                            <a:chExt cx="2110" cy="1268"/>
                          </a:xfrm>
                        </wpg:grpSpPr>
                        <wps:wsp>
                          <wps:cNvPr id="25" name="Text Box 85"/>
                          <wps:cNvSpPr txBox="1">
                            <a:spLocks noChangeArrowheads="1"/>
                          </wps:cNvSpPr>
                          <wps:spPr bwMode="auto">
                            <a:xfrm>
                              <a:off x="5937" y="834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01697" w14:textId="77777777" w:rsidR="00F91F22" w:rsidRPr="00F363FF" w:rsidRDefault="00F91F22" w:rsidP="00CA7B75"/>
                            </w:txbxContent>
                          </wps:txbx>
                          <wps:bodyPr rot="0" vert="horz" wrap="square" lIns="91440" tIns="45720" rIns="91440" bIns="45720" anchor="t" anchorCtr="0" upright="1">
                            <a:noAutofit/>
                          </wps:bodyPr>
                        </wps:wsp>
                        <wps:wsp>
                          <wps:cNvPr id="26" name="Text Box 86"/>
                          <wps:cNvSpPr txBox="1">
                            <a:spLocks noChangeArrowheads="1"/>
                          </wps:cNvSpPr>
                          <wps:spPr bwMode="auto">
                            <a:xfrm>
                              <a:off x="4677" y="834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626E5" w14:textId="77777777" w:rsidR="00F91F22" w:rsidRPr="00F363FF" w:rsidRDefault="00F91F22" w:rsidP="00CA7B75">
                                <w:pPr>
                                  <w:rPr>
                                    <w:sz w:val="16"/>
                                    <w:lang w:val="en-US"/>
                                  </w:rPr>
                                </w:pPr>
                                <w:bookmarkStart w:id="6" w:name="SRdoc_comments_yesno"/>
                                <w:r w:rsidRPr="00AE03B2">
                                  <w:rPr>
                                    <w:rFonts w:cs="Arial"/>
                                    <w:b/>
                                    <w:bCs/>
                                    <w:sz w:val="16"/>
                                    <w:szCs w:val="24"/>
                                    <w:lang w:val="en-US"/>
                                  </w:rPr>
                                  <w:t>6</w:t>
                                </w:r>
                                <w:bookmarkEnd w:id="6"/>
                              </w:p>
                            </w:txbxContent>
                          </wps:txbx>
                          <wps:bodyPr rot="0" vert="horz" wrap="square" lIns="91440" tIns="45720" rIns="91440" bIns="45720" anchor="t" anchorCtr="0" upright="1">
                            <a:noAutofit/>
                          </wps:bodyPr>
                        </wps:wsp>
                        <wps:wsp>
                          <wps:cNvPr id="27" name="AutoShape 87"/>
                          <wps:cNvSpPr>
                            <a:spLocks noChangeAspect="1" noChangeArrowheads="1"/>
                          </wps:cNvSpPr>
                          <wps:spPr bwMode="auto">
                            <a:xfrm>
                              <a:off x="4668" y="8214"/>
                              <a:ext cx="2110" cy="1268"/>
                            </a:xfrm>
                            <a:prstGeom prst="flowChartDecision">
                              <a:avLst/>
                            </a:prstGeom>
                            <a:solidFill>
                              <a:srgbClr val="FFFFFF"/>
                            </a:solidFill>
                            <a:ln w="9525">
                              <a:solidFill>
                                <a:srgbClr val="000000"/>
                              </a:solidFill>
                              <a:miter lim="800000"/>
                              <a:headEnd/>
                              <a:tailEnd/>
                            </a:ln>
                          </wps:spPr>
                          <wps:txbx>
                            <w:txbxContent>
                              <w:p w14:paraId="62938D1F" w14:textId="77777777" w:rsidR="00F91F22" w:rsidRPr="00A20FEB" w:rsidRDefault="00F91F22" w:rsidP="00CA7B75">
                                <w:pPr>
                                  <w:rPr>
                                    <w:sz w:val="16"/>
                                    <w:szCs w:val="16"/>
                                    <w:lang w:val="en-US"/>
                                  </w:rPr>
                                </w:pPr>
                                <w:r w:rsidRPr="00A20FEB">
                                  <w:rPr>
                                    <w:sz w:val="16"/>
                                    <w:szCs w:val="16"/>
                                    <w:lang w:val="en-US"/>
                                  </w:rPr>
                                  <w:t>Comments received?</w:t>
                                </w:r>
                              </w:p>
                            </w:txbxContent>
                          </wps:txbx>
                          <wps:bodyPr rot="0" vert="horz" wrap="square" lIns="91440" tIns="45720" rIns="91440" bIns="45720" anchor="t" anchorCtr="0" upright="1">
                            <a:noAutofit/>
                          </wps:bodyPr>
                        </wps:wsp>
                      </wpg:wgp>
                      <wps:wsp>
                        <wps:cNvPr id="29" name="AutoShape 89"/>
                        <wps:cNvCnPr/>
                        <wps:spPr bwMode="auto">
                          <a:xfrm>
                            <a:off x="2460917" y="4105275"/>
                            <a:ext cx="6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30" name="Group 90"/>
                        <wpg:cNvGrpSpPr>
                          <a:grpSpLocks/>
                        </wpg:cNvGrpSpPr>
                        <wpg:grpSpPr bwMode="auto">
                          <a:xfrm>
                            <a:off x="1666875" y="5255895"/>
                            <a:ext cx="1495425" cy="1017905"/>
                            <a:chOff x="3279" y="10616"/>
                            <a:chExt cx="2355" cy="1603"/>
                          </a:xfrm>
                        </wpg:grpSpPr>
                        <wps:wsp>
                          <wps:cNvPr id="31" name="Text Box 91"/>
                          <wps:cNvSpPr txBox="1">
                            <a:spLocks noChangeArrowheads="1"/>
                          </wps:cNvSpPr>
                          <wps:spPr bwMode="auto">
                            <a:xfrm>
                              <a:off x="4914" y="1185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BF5C6" w14:textId="77777777" w:rsidR="00F91F22" w:rsidRPr="00F363FF" w:rsidRDefault="00F91F22" w:rsidP="00CA7B75"/>
                            </w:txbxContent>
                          </wps:txbx>
                          <wps:bodyPr rot="0" vert="horz" wrap="square" lIns="91440" tIns="45720" rIns="91440" bIns="45720" anchor="t" anchorCtr="0" upright="1">
                            <a:noAutofit/>
                          </wps:bodyPr>
                        </wps:wsp>
                        <wps:wsp>
                          <wps:cNvPr id="32" name="Text Box 92"/>
                          <wps:cNvSpPr txBox="1">
                            <a:spLocks noChangeArrowheads="1"/>
                          </wps:cNvSpPr>
                          <wps:spPr bwMode="auto">
                            <a:xfrm>
                              <a:off x="3279" y="11154"/>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D8BDB" w14:textId="53046FB5" w:rsidR="00F91F22" w:rsidRPr="00F363FF" w:rsidRDefault="00F91F22" w:rsidP="00CA7B75">
                                <w:pPr>
                                  <w:rPr>
                                    <w:sz w:val="16"/>
                                    <w:lang w:val="en-US"/>
                                  </w:rPr>
                                </w:pPr>
                              </w:p>
                            </w:txbxContent>
                          </wps:txbx>
                          <wps:bodyPr rot="0" vert="horz" wrap="square" lIns="91440" tIns="45720" rIns="91440" bIns="45720" anchor="t" anchorCtr="0" upright="1">
                            <a:noAutofit/>
                          </wps:bodyPr>
                        </wps:wsp>
                        <wps:wsp>
                          <wps:cNvPr id="33" name="AutoShape 93"/>
                          <wps:cNvSpPr>
                            <a:spLocks noChangeArrowheads="1"/>
                          </wps:cNvSpPr>
                          <wps:spPr bwMode="auto">
                            <a:xfrm>
                              <a:off x="3883" y="10616"/>
                              <a:ext cx="1440" cy="960"/>
                            </a:xfrm>
                            <a:prstGeom prst="flowChartProcess">
                              <a:avLst/>
                            </a:prstGeom>
                            <a:solidFill>
                              <a:srgbClr val="FFFFFF"/>
                            </a:solidFill>
                            <a:ln w="9525">
                              <a:solidFill>
                                <a:srgbClr val="000000"/>
                              </a:solidFill>
                              <a:miter lim="800000"/>
                              <a:headEnd/>
                              <a:tailEnd/>
                            </a:ln>
                          </wps:spPr>
                          <wps:txbx>
                            <w:txbxContent>
                              <w:p w14:paraId="75D5B6BD" w14:textId="77777777" w:rsidR="00F91F22" w:rsidRPr="007F2E2D" w:rsidRDefault="00F91F22" w:rsidP="00CA7B75">
                                <w:pPr>
                                  <w:jc w:val="center"/>
                                  <w:rPr>
                                    <w:sz w:val="16"/>
                                    <w:szCs w:val="16"/>
                                    <w:lang w:val="en-US"/>
                                  </w:rPr>
                                </w:pPr>
                                <w:r w:rsidRPr="00A20FEB">
                                  <w:rPr>
                                    <w:sz w:val="16"/>
                                    <w:szCs w:val="16"/>
                                    <w:lang w:val="en-US"/>
                                  </w:rPr>
                                  <w:t>resolution</w:t>
                                </w:r>
                                <w:r>
                                  <w:rPr>
                                    <w:sz w:val="16"/>
                                    <w:szCs w:val="16"/>
                                    <w:lang w:val="en-US"/>
                                  </w:rPr>
                                  <w:t xml:space="preserve"> meeting</w:t>
                                </w:r>
                              </w:p>
                            </w:txbxContent>
                          </wps:txbx>
                          <wps:bodyPr rot="0" vert="horz" wrap="square" lIns="91440" tIns="45720" rIns="91440" bIns="45720" anchor="t" anchorCtr="0" upright="1">
                            <a:noAutofit/>
                          </wps:bodyPr>
                        </wps:wsp>
                      </wpg:wgp>
                      <wpg:wgp>
                        <wpg:cNvPr id="34" name="Group 94"/>
                        <wpg:cNvGrpSpPr>
                          <a:grpSpLocks/>
                        </wpg:cNvGrpSpPr>
                        <wpg:grpSpPr bwMode="auto">
                          <a:xfrm>
                            <a:off x="1676400" y="6076950"/>
                            <a:ext cx="1485900" cy="1060450"/>
                            <a:chOff x="3294" y="10549"/>
                            <a:chExt cx="2340" cy="1670"/>
                          </a:xfrm>
                        </wpg:grpSpPr>
                        <wps:wsp>
                          <wps:cNvPr id="35" name="Text Box 95"/>
                          <wps:cNvSpPr txBox="1">
                            <a:spLocks noChangeArrowheads="1"/>
                          </wps:cNvSpPr>
                          <wps:spPr bwMode="auto">
                            <a:xfrm>
                              <a:off x="4914" y="1185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F2AC4" w14:textId="77777777" w:rsidR="00F91F22" w:rsidRPr="00F363FF" w:rsidRDefault="00F91F22" w:rsidP="00CA7B75"/>
                            </w:txbxContent>
                          </wps:txbx>
                          <wps:bodyPr rot="0" vert="horz" wrap="square" lIns="91440" tIns="45720" rIns="91440" bIns="45720" anchor="t" anchorCtr="0" upright="1">
                            <a:noAutofit/>
                          </wps:bodyPr>
                        </wps:wsp>
                        <wps:wsp>
                          <wps:cNvPr id="36" name="Text Box 96"/>
                          <wps:cNvSpPr txBox="1">
                            <a:spLocks noChangeArrowheads="1"/>
                          </wps:cNvSpPr>
                          <wps:spPr bwMode="auto">
                            <a:xfrm>
                              <a:off x="3294" y="10794"/>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764CC" w14:textId="327D50FF" w:rsidR="00F91F22" w:rsidRPr="00F363FF" w:rsidRDefault="00E00A68" w:rsidP="00CA7B75">
                                <w:pPr>
                                  <w:rPr>
                                    <w:sz w:val="16"/>
                                    <w:lang w:val="en-US"/>
                                  </w:rPr>
                                </w:pPr>
                                <w:bookmarkStart w:id="7" w:name="SRdoc_rev_approve_after_physmeeting"/>
                                <w:r>
                                  <w:rPr>
                                    <w:rFonts w:cs="Arial"/>
                                    <w:b/>
                                    <w:bCs/>
                                    <w:sz w:val="16"/>
                                    <w:szCs w:val="24"/>
                                    <w:lang w:val="en-US"/>
                                  </w:rPr>
                                  <w:t>9</w:t>
                                </w:r>
                                <w:bookmarkEnd w:id="7"/>
                              </w:p>
                            </w:txbxContent>
                          </wps:txbx>
                          <wps:bodyPr rot="0" vert="horz" wrap="square" lIns="91440" tIns="45720" rIns="91440" bIns="45720" anchor="t" anchorCtr="0" upright="1">
                            <a:noAutofit/>
                          </wps:bodyPr>
                        </wps:wsp>
                        <wps:wsp>
                          <wps:cNvPr id="37" name="AutoShape 97"/>
                          <wps:cNvSpPr>
                            <a:spLocks noChangeArrowheads="1"/>
                          </wps:cNvSpPr>
                          <wps:spPr bwMode="auto">
                            <a:xfrm>
                              <a:off x="3883" y="10549"/>
                              <a:ext cx="1440" cy="960"/>
                            </a:xfrm>
                            <a:prstGeom prst="flowChartProcess">
                              <a:avLst/>
                            </a:prstGeom>
                            <a:solidFill>
                              <a:srgbClr val="FFFFFF"/>
                            </a:solidFill>
                            <a:ln w="9525">
                              <a:solidFill>
                                <a:srgbClr val="000000"/>
                              </a:solidFill>
                              <a:miter lim="800000"/>
                              <a:headEnd/>
                              <a:tailEnd/>
                            </a:ln>
                          </wps:spPr>
                          <wps:txbx>
                            <w:txbxContent>
                              <w:p w14:paraId="62371B84" w14:textId="59B3A54D" w:rsidR="00F91F22" w:rsidRPr="00A20FEB" w:rsidRDefault="00F91F22" w:rsidP="00CA7B75">
                                <w:pPr>
                                  <w:rPr>
                                    <w:sz w:val="16"/>
                                    <w:szCs w:val="16"/>
                                    <w:lang w:val="en-US"/>
                                  </w:rPr>
                                </w:pPr>
                                <w:r w:rsidRPr="00A20FEB">
                                  <w:rPr>
                                    <w:sz w:val="16"/>
                                    <w:szCs w:val="16"/>
                                    <w:lang w:val="en-US"/>
                                  </w:rPr>
                                  <w:t xml:space="preserve">Revised document for </w:t>
                                </w:r>
                                <w:r w:rsidR="000E02F5">
                                  <w:rPr>
                                    <w:sz w:val="16"/>
                                    <w:szCs w:val="16"/>
                                    <w:lang w:val="en-US"/>
                                  </w:rPr>
                                  <w:t xml:space="preserve">publication </w:t>
                                </w:r>
                                <w:r w:rsidRPr="00A20FEB">
                                  <w:rPr>
                                    <w:sz w:val="16"/>
                                    <w:szCs w:val="16"/>
                                    <w:lang w:val="en-US"/>
                                  </w:rPr>
                                  <w:t>approval</w:t>
                                </w:r>
                              </w:p>
                              <w:p w14:paraId="77277476" w14:textId="77777777" w:rsidR="00F91F22" w:rsidRPr="00E32192" w:rsidRDefault="00F91F22" w:rsidP="00CA7B75"/>
                            </w:txbxContent>
                          </wps:txbx>
                          <wps:bodyPr rot="0" vert="horz" wrap="square" lIns="91440" tIns="45720" rIns="91440" bIns="45720" anchor="t" anchorCtr="0" upright="1">
                            <a:noAutofit/>
                          </wps:bodyPr>
                        </wps:wsp>
                      </wpg:wgp>
                      <wps:wsp>
                        <wps:cNvPr id="39" name="AutoShape 99"/>
                        <wps:cNvCnPr>
                          <a:stCxn id="27" idx="2"/>
                        </wps:cNvCnPr>
                        <wps:spPr bwMode="auto">
                          <a:xfrm rot="16200000" flipH="1">
                            <a:off x="2365420" y="5168415"/>
                            <a:ext cx="211470" cy="31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100"/>
                        <wps:cNvCnPr/>
                        <wps:spPr bwMode="auto">
                          <a:xfrm>
                            <a:off x="2471315" y="5886450"/>
                            <a:ext cx="542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101"/>
                        <wps:cNvSpPr txBox="1">
                          <a:spLocks noChangeArrowheads="1"/>
                        </wps:cNvSpPr>
                        <wps:spPr bwMode="auto">
                          <a:xfrm>
                            <a:off x="4000500" y="40005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8B465" w14:textId="77777777" w:rsidR="00F91F22" w:rsidRPr="00F363FF" w:rsidRDefault="00F91F22" w:rsidP="00CA7B75"/>
                          </w:txbxContent>
                        </wps:txbx>
                        <wps:bodyPr rot="0" vert="horz" wrap="square" lIns="91440" tIns="45720" rIns="91440" bIns="45720" anchor="t" anchorCtr="0" upright="1">
                          <a:noAutofit/>
                        </wps:bodyPr>
                      </wps:wsp>
                      <wps:wsp>
                        <wps:cNvPr id="43" name="Text Box 103"/>
                        <wps:cNvSpPr txBox="1">
                          <a:spLocks noChangeArrowheads="1"/>
                        </wps:cNvSpPr>
                        <wps:spPr bwMode="auto">
                          <a:xfrm>
                            <a:off x="1889417" y="502728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3B858" w14:textId="2342787F" w:rsidR="00F91F22" w:rsidRPr="00A20FEB" w:rsidRDefault="002528C2" w:rsidP="00CA7B75">
                              <w:pPr>
                                <w:rPr>
                                  <w:b/>
                                  <w:sz w:val="16"/>
                                  <w:szCs w:val="16"/>
                                  <w:lang w:val="en-US"/>
                                </w:rPr>
                              </w:pPr>
                              <w:r>
                                <w:rPr>
                                  <w:b/>
                                  <w:sz w:val="16"/>
                                  <w:szCs w:val="16"/>
                                  <w:lang w:val="en-US"/>
                                </w:rPr>
                                <w:t>YES</w:t>
                              </w:r>
                            </w:p>
                          </w:txbxContent>
                        </wps:txbx>
                        <wps:bodyPr rot="0" vert="horz" wrap="square" lIns="91440" tIns="45720" rIns="91440" bIns="45720" anchor="t" anchorCtr="0" upright="1">
                          <a:noAutofit/>
                        </wps:bodyPr>
                      </wps:wsp>
                      <wps:wsp>
                        <wps:cNvPr id="46" name="AutoShape 106"/>
                        <wps:cNvCnPr>
                          <a:stCxn id="27" idx="3"/>
                        </wps:cNvCnPr>
                        <wps:spPr bwMode="auto">
                          <a:xfrm flipH="1">
                            <a:off x="2503315" y="4660259"/>
                            <a:ext cx="615957" cy="2150116"/>
                          </a:xfrm>
                          <a:prstGeom prst="bentConnector4">
                            <a:avLst>
                              <a:gd name="adj1" fmla="val -37113"/>
                              <a:gd name="adj2" fmla="val 9923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g:cNvPr id="48" name="Group 108"/>
                        <wpg:cNvGrpSpPr>
                          <a:grpSpLocks/>
                        </wpg:cNvGrpSpPr>
                        <wpg:grpSpPr bwMode="auto">
                          <a:xfrm>
                            <a:off x="1828800" y="114300"/>
                            <a:ext cx="1257300" cy="800100"/>
                            <a:chOff x="4677" y="4209"/>
                            <a:chExt cx="1980" cy="1260"/>
                          </a:xfrm>
                        </wpg:grpSpPr>
                        <wps:wsp>
                          <wps:cNvPr id="49" name="Text Box 109"/>
                          <wps:cNvSpPr txBox="1">
                            <a:spLocks noChangeArrowheads="1"/>
                          </wps:cNvSpPr>
                          <wps:spPr bwMode="auto">
                            <a:xfrm>
                              <a:off x="5937" y="420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226D5" w14:textId="77777777" w:rsidR="00F91F22" w:rsidRPr="00F363FF" w:rsidRDefault="00F91F22" w:rsidP="00CA7B75"/>
                            </w:txbxContent>
                          </wps:txbx>
                          <wps:bodyPr rot="0" vert="horz" wrap="square" lIns="91440" tIns="45720" rIns="91440" bIns="45720" anchor="t" anchorCtr="0" upright="1">
                            <a:noAutofit/>
                          </wps:bodyPr>
                        </wps:wsp>
                        <wps:wsp>
                          <wps:cNvPr id="50" name="Text Box 110"/>
                          <wps:cNvSpPr txBox="1">
                            <a:spLocks noChangeArrowheads="1"/>
                          </wps:cNvSpPr>
                          <wps:spPr bwMode="auto">
                            <a:xfrm>
                              <a:off x="4677" y="420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5D004" w14:textId="77777777" w:rsidR="00F91F22" w:rsidRPr="00F363FF" w:rsidRDefault="00F91F22" w:rsidP="00CA7B75">
                                <w:pPr>
                                  <w:rPr>
                                    <w:sz w:val="16"/>
                                    <w:lang w:val="en-US"/>
                                  </w:rPr>
                                </w:pPr>
                                <w:bookmarkStart w:id="8" w:name="SRdoc_work_item_adopted"/>
                                <w:r w:rsidRPr="00AE03B2">
                                  <w:rPr>
                                    <w:rFonts w:cs="Arial"/>
                                    <w:b/>
                                    <w:bCs/>
                                    <w:sz w:val="16"/>
                                    <w:szCs w:val="24"/>
                                    <w:lang w:val="en-US"/>
                                  </w:rPr>
                                  <w:t>1</w:t>
                                </w:r>
                                <w:bookmarkEnd w:id="8"/>
                              </w:p>
                            </w:txbxContent>
                          </wps:txbx>
                          <wps:bodyPr rot="0" vert="horz" wrap="square" lIns="91440" tIns="45720" rIns="91440" bIns="45720" anchor="t" anchorCtr="0" upright="1">
                            <a:noAutofit/>
                          </wps:bodyPr>
                        </wps:wsp>
                        <wps:wsp>
                          <wps:cNvPr id="51" name="AutoShape 111"/>
                          <wps:cNvSpPr>
                            <a:spLocks noChangeArrowheads="1"/>
                          </wps:cNvSpPr>
                          <wps:spPr bwMode="auto">
                            <a:xfrm>
                              <a:off x="4909" y="4509"/>
                              <a:ext cx="1440" cy="960"/>
                            </a:xfrm>
                            <a:prstGeom prst="flowChartDocument">
                              <a:avLst/>
                            </a:prstGeom>
                            <a:solidFill>
                              <a:srgbClr val="FFFFFF"/>
                            </a:solidFill>
                            <a:ln w="9525">
                              <a:solidFill>
                                <a:srgbClr val="000000"/>
                              </a:solidFill>
                              <a:miter lim="800000"/>
                              <a:headEnd/>
                              <a:tailEnd/>
                            </a:ln>
                          </wps:spPr>
                          <wps:txbx>
                            <w:txbxContent>
                              <w:p w14:paraId="6744FE6E" w14:textId="77777777" w:rsidR="00F91F22" w:rsidRPr="00A20FEB" w:rsidRDefault="00F91F22" w:rsidP="00CA7B75">
                                <w:pPr>
                                  <w:rPr>
                                    <w:sz w:val="16"/>
                                    <w:szCs w:val="16"/>
                                    <w:lang w:val="en-US"/>
                                  </w:rPr>
                                </w:pPr>
                                <w:r w:rsidRPr="00A20FEB">
                                  <w:rPr>
                                    <w:sz w:val="16"/>
                                    <w:szCs w:val="16"/>
                                    <w:lang w:val="en-US"/>
                                  </w:rPr>
                                  <w:t>Work item for SRdoc</w:t>
                                </w:r>
                              </w:p>
                            </w:txbxContent>
                          </wps:txbx>
                          <wps:bodyPr rot="0" vert="horz" wrap="square" lIns="91440" tIns="45720" rIns="91440" bIns="45720" anchor="t" anchorCtr="0" upright="1">
                            <a:noAutofit/>
                          </wps:bodyPr>
                        </wps:wsp>
                      </wpg:wgp>
                      <wps:wsp>
                        <wps:cNvPr id="52" name="AutoShape 112"/>
                        <wps:cNvCnPr/>
                        <wps:spPr bwMode="auto">
                          <a:xfrm>
                            <a:off x="2433300" y="880700"/>
                            <a:ext cx="600" cy="224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13"/>
                        <wps:cNvCnPr/>
                        <wps:spPr bwMode="auto">
                          <a:xfrm>
                            <a:off x="2433300" y="1714500"/>
                            <a:ext cx="6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54" name="Group 114"/>
                        <wpg:cNvGrpSpPr>
                          <a:grpSpLocks/>
                        </wpg:cNvGrpSpPr>
                        <wpg:grpSpPr bwMode="auto">
                          <a:xfrm>
                            <a:off x="1828800" y="2628900"/>
                            <a:ext cx="1257300" cy="657225"/>
                            <a:chOff x="4677" y="6729"/>
                            <a:chExt cx="1980" cy="1035"/>
                          </a:xfrm>
                        </wpg:grpSpPr>
                        <wps:wsp>
                          <wps:cNvPr id="55" name="Text Box 115"/>
                          <wps:cNvSpPr txBox="1">
                            <a:spLocks noChangeArrowheads="1"/>
                          </wps:cNvSpPr>
                          <wps:spPr bwMode="auto">
                            <a:xfrm>
                              <a:off x="5937" y="672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DFB74" w14:textId="77777777" w:rsidR="00F91F22" w:rsidRPr="00F363FF" w:rsidRDefault="00F91F22" w:rsidP="00CA7B75"/>
                            </w:txbxContent>
                          </wps:txbx>
                          <wps:bodyPr rot="0" vert="horz" wrap="square" lIns="91440" tIns="45720" rIns="91440" bIns="45720" anchor="t" anchorCtr="0" upright="1">
                            <a:noAutofit/>
                          </wps:bodyPr>
                        </wps:wsp>
                        <wps:wsp>
                          <wps:cNvPr id="56" name="Text Box 116"/>
                          <wps:cNvSpPr txBox="1">
                            <a:spLocks noChangeArrowheads="1"/>
                          </wps:cNvSpPr>
                          <wps:spPr bwMode="auto">
                            <a:xfrm>
                              <a:off x="4677" y="672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5DF54" w14:textId="77777777" w:rsidR="00F91F22" w:rsidRPr="00F363FF" w:rsidRDefault="00F91F22" w:rsidP="00CA7B75">
                                <w:pPr>
                                  <w:rPr>
                                    <w:sz w:val="16"/>
                                    <w:lang w:val="en-US"/>
                                  </w:rPr>
                                </w:pPr>
                                <w:bookmarkStart w:id="9" w:name="SRdoc_coord_activities"/>
                                <w:r w:rsidRPr="00AE03B2">
                                  <w:rPr>
                                    <w:rFonts w:cs="Arial"/>
                                    <w:b/>
                                    <w:bCs/>
                                    <w:sz w:val="16"/>
                                    <w:szCs w:val="24"/>
                                    <w:lang w:val="en-US"/>
                                  </w:rPr>
                                  <w:t>4</w:t>
                                </w:r>
                                <w:bookmarkEnd w:id="9"/>
                              </w:p>
                            </w:txbxContent>
                          </wps:txbx>
                          <wps:bodyPr rot="0" vert="horz" wrap="square" lIns="91440" tIns="45720" rIns="91440" bIns="45720" anchor="t" anchorCtr="0" upright="1">
                            <a:noAutofit/>
                          </wps:bodyPr>
                        </wps:wsp>
                        <wps:wsp>
                          <wps:cNvPr id="57" name="AutoShape 117"/>
                          <wps:cNvSpPr>
                            <a:spLocks noChangeArrowheads="1"/>
                          </wps:cNvSpPr>
                          <wps:spPr bwMode="auto">
                            <a:xfrm>
                              <a:off x="4924" y="6804"/>
                              <a:ext cx="1440" cy="960"/>
                            </a:xfrm>
                            <a:prstGeom prst="flowChartProcess">
                              <a:avLst/>
                            </a:prstGeom>
                            <a:solidFill>
                              <a:srgbClr val="FFFFFF"/>
                            </a:solidFill>
                            <a:ln w="9525">
                              <a:solidFill>
                                <a:srgbClr val="000000"/>
                              </a:solidFill>
                              <a:miter lim="800000"/>
                              <a:headEnd/>
                              <a:tailEnd/>
                            </a:ln>
                          </wps:spPr>
                          <wps:txbx>
                            <w:txbxContent>
                              <w:p w14:paraId="61846829" w14:textId="77777777" w:rsidR="00F91F22" w:rsidRPr="00A20FEB" w:rsidRDefault="00F91F22" w:rsidP="00CA7B75">
                                <w:pPr>
                                  <w:rPr>
                                    <w:sz w:val="16"/>
                                    <w:szCs w:val="16"/>
                                    <w:lang w:val="en-US"/>
                                  </w:rPr>
                                </w:pPr>
                                <w:r w:rsidRPr="00A20FEB">
                                  <w:rPr>
                                    <w:sz w:val="16"/>
                                    <w:szCs w:val="16"/>
                                    <w:lang w:val="en-US"/>
                                  </w:rPr>
                                  <w:t>Coordination activities</w:t>
                                </w:r>
                              </w:p>
                              <w:p w14:paraId="2F9CD8F1" w14:textId="77777777" w:rsidR="00F91F22" w:rsidRPr="00E32192" w:rsidRDefault="00F91F22" w:rsidP="00CA7B75"/>
                            </w:txbxContent>
                          </wps:txbx>
                          <wps:bodyPr rot="0" vert="horz" wrap="square" lIns="91440" tIns="45720" rIns="91440" bIns="45720" anchor="t" anchorCtr="0" upright="1">
                            <a:noAutofit/>
                          </wps:bodyPr>
                        </wps:wsp>
                      </wpg:wgp>
                      <wps:wsp>
                        <wps:cNvPr id="58" name="AutoShape 118"/>
                        <wps:cNvCnPr/>
                        <wps:spPr bwMode="auto">
                          <a:xfrm>
                            <a:off x="2439037" y="3286125"/>
                            <a:ext cx="6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119"/>
                        <wps:cNvCnPr/>
                        <wps:spPr bwMode="auto">
                          <a:xfrm>
                            <a:off x="2433300" y="2480900"/>
                            <a:ext cx="0" cy="18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20"/>
                        <wps:cNvSpPr>
                          <a:spLocks noChangeArrowheads="1"/>
                        </wps:cNvSpPr>
                        <wps:spPr bwMode="auto">
                          <a:xfrm>
                            <a:off x="2032000" y="7945100"/>
                            <a:ext cx="914400" cy="609600"/>
                          </a:xfrm>
                          <a:prstGeom prst="flowChartProcess">
                            <a:avLst/>
                          </a:prstGeom>
                          <a:solidFill>
                            <a:srgbClr val="FFFFFF"/>
                          </a:solidFill>
                          <a:ln w="9525">
                            <a:solidFill>
                              <a:srgbClr val="000000"/>
                            </a:solidFill>
                            <a:miter lim="800000"/>
                            <a:headEnd/>
                            <a:tailEnd/>
                          </a:ln>
                        </wps:spPr>
                        <wps:txbx>
                          <w:txbxContent>
                            <w:p w14:paraId="15BFE5EB" w14:textId="77777777" w:rsidR="00F91F22" w:rsidRPr="00A20FEB" w:rsidRDefault="00F91F22" w:rsidP="00CA7B75">
                              <w:pPr>
                                <w:ind w:right="-54"/>
                                <w:rPr>
                                  <w:sz w:val="16"/>
                                  <w:szCs w:val="16"/>
                                  <w:lang w:val="en-US"/>
                                </w:rPr>
                              </w:pPr>
                              <w:r w:rsidRPr="00A20FEB">
                                <w:rPr>
                                  <w:sz w:val="16"/>
                                  <w:szCs w:val="16"/>
                                  <w:lang w:val="en-US"/>
                                </w:rPr>
                                <w:t>Announce to radio TBs and external bodies</w:t>
                              </w:r>
                            </w:p>
                          </w:txbxContent>
                        </wps:txbx>
                        <wps:bodyPr rot="0" vert="horz" wrap="square" lIns="91440" tIns="45720" rIns="91440" bIns="45720" anchor="t" anchorCtr="0" upright="1">
                          <a:noAutofit/>
                        </wps:bodyPr>
                      </wps:wsp>
                      <wps:wsp>
                        <wps:cNvPr id="61" name="AutoShape 121"/>
                        <wps:cNvCnPr/>
                        <wps:spPr bwMode="auto">
                          <a:xfrm flipH="1">
                            <a:off x="2503315" y="7661275"/>
                            <a:ext cx="8800" cy="23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63" name="Group 84"/>
                        <wpg:cNvGrpSpPr>
                          <a:grpSpLocks/>
                        </wpg:cNvGrpSpPr>
                        <wpg:grpSpPr bwMode="auto">
                          <a:xfrm>
                            <a:off x="1633289" y="6845458"/>
                            <a:ext cx="1608867" cy="804546"/>
                            <a:chOff x="62" y="-310"/>
                            <a:chExt cx="1980" cy="1268"/>
                          </a:xfrm>
                        </wpg:grpSpPr>
                        <wps:wsp>
                          <wps:cNvPr id="64" name="Text Box 85"/>
                          <wps:cNvSpPr txBox="1">
                            <a:spLocks noChangeArrowheads="1"/>
                          </wps:cNvSpPr>
                          <wps:spPr bwMode="auto">
                            <a:xfrm>
                              <a:off x="1322" y="0"/>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3D0D9" w14:textId="77777777" w:rsidR="00033559" w:rsidRDefault="00033559" w:rsidP="00033559">
                                <w:pPr>
                                  <w:pStyle w:val="NormalWeb"/>
                                  <w:overflowPunct w:val="0"/>
                                  <w:spacing w:before="0" w:beforeAutospacing="0" w:after="0" w:afterAutospacing="0"/>
                                </w:pPr>
                                <w:r>
                                  <w:rPr>
                                    <w:sz w:val="20"/>
                                    <w:szCs w:val="20"/>
                                  </w:rPr>
                                  <w:t> </w:t>
                                </w:r>
                              </w:p>
                            </w:txbxContent>
                          </wps:txbx>
                          <wps:bodyPr rot="0" vert="horz" wrap="square" lIns="91440" tIns="45720" rIns="91440" bIns="45720" anchor="t" anchorCtr="0" upright="1">
                            <a:noAutofit/>
                          </wps:bodyPr>
                        </wps:wsp>
                        <wps:wsp>
                          <wps:cNvPr id="66" name="Text Box 86"/>
                          <wps:cNvSpPr txBox="1">
                            <a:spLocks noChangeArrowheads="1"/>
                          </wps:cNvSpPr>
                          <wps:spPr bwMode="auto">
                            <a:xfrm>
                              <a:off x="62" y="0"/>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D6011" w14:textId="1DCFEE37" w:rsidR="00033559" w:rsidRDefault="0053592E" w:rsidP="00033559">
                                <w:pPr>
                                  <w:pStyle w:val="NormalWeb"/>
                                  <w:overflowPunct w:val="0"/>
                                  <w:spacing w:before="0" w:beforeAutospacing="0" w:after="0" w:afterAutospacing="0"/>
                                </w:pPr>
                                <w:r>
                                  <w:rPr>
                                    <w:rFonts w:cs="Arial"/>
                                    <w:b/>
                                    <w:bCs/>
                                    <w:color w:val="B90F0B"/>
                                    <w:sz w:val="16"/>
                                    <w:szCs w:val="16"/>
                                    <w:u w:val="single"/>
                                    <w:lang w:val="en-US"/>
                                  </w:rPr>
                                  <w:t>10</w:t>
                                </w:r>
                              </w:p>
                            </w:txbxContent>
                          </wps:txbx>
                          <wps:bodyPr rot="0" vert="horz" wrap="square" lIns="91440" tIns="45720" rIns="91440" bIns="45720" anchor="t" anchorCtr="0" upright="1">
                            <a:noAutofit/>
                          </wps:bodyPr>
                        </wps:wsp>
                        <wps:wsp>
                          <wps:cNvPr id="67" name="AutoShape 87"/>
                          <wps:cNvSpPr>
                            <a:spLocks noChangeAspect="1" noChangeArrowheads="1"/>
                          </wps:cNvSpPr>
                          <wps:spPr bwMode="auto">
                            <a:xfrm>
                              <a:off x="351" y="-310"/>
                              <a:ext cx="1559" cy="1268"/>
                            </a:xfrm>
                            <a:prstGeom prst="flowChartDecision">
                              <a:avLst/>
                            </a:prstGeom>
                            <a:solidFill>
                              <a:srgbClr val="FFFFFF"/>
                            </a:solidFill>
                            <a:ln w="9525">
                              <a:solidFill>
                                <a:srgbClr val="000000"/>
                              </a:solidFill>
                              <a:miter lim="800000"/>
                              <a:headEnd/>
                              <a:tailEnd/>
                            </a:ln>
                          </wps:spPr>
                          <wps:txbx>
                            <w:txbxContent>
                              <w:p w14:paraId="3B7C1416" w14:textId="221B67A9" w:rsidR="004A6C3E" w:rsidRDefault="004A6C3E" w:rsidP="004A6C3E">
                                <w:pPr>
                                  <w:pStyle w:val="NormalWeb"/>
                                  <w:overflowPunct w:val="0"/>
                                  <w:spacing w:before="0" w:beforeAutospacing="0" w:after="0" w:afterAutospacing="0"/>
                                </w:pPr>
                                <w:r w:rsidRPr="00043656">
                                  <w:rPr>
                                    <w:sz w:val="14"/>
                                    <w:szCs w:val="14"/>
                                    <w:lang w:val="en-US"/>
                                  </w:rPr>
                                  <w:t xml:space="preserve">All  </w:t>
                                </w:r>
                                <w:r>
                                  <w:rPr>
                                    <w:sz w:val="14"/>
                                    <w:szCs w:val="14"/>
                                    <w:lang w:val="en-US"/>
                                  </w:rPr>
                                  <w:t>c</w:t>
                                </w:r>
                                <w:r w:rsidRPr="00043656">
                                  <w:rPr>
                                    <w:sz w:val="14"/>
                                    <w:szCs w:val="14"/>
                                    <w:lang w:val="en-US"/>
                                  </w:rPr>
                                  <w:t>omments</w:t>
                                </w:r>
                                <w:r>
                                  <w:rPr>
                                    <w:sz w:val="16"/>
                                    <w:szCs w:val="16"/>
                                    <w:lang w:val="en-US"/>
                                  </w:rPr>
                                  <w:t xml:space="preserve">  included?</w:t>
                                </w:r>
                              </w:p>
                              <w:p w14:paraId="338E59C3" w14:textId="309407F7" w:rsidR="00033559" w:rsidRDefault="004A6C3E" w:rsidP="00033559">
                                <w:pPr>
                                  <w:pStyle w:val="NormalWeb"/>
                                  <w:overflowPunct w:val="0"/>
                                  <w:spacing w:before="0" w:beforeAutospacing="0" w:after="0" w:afterAutospacing="0"/>
                                </w:pPr>
                                <w:r>
                                  <w:rPr>
                                    <w:sz w:val="16"/>
                                    <w:szCs w:val="16"/>
                                    <w:lang w:val="en-US"/>
                                  </w:rPr>
                                  <w:t>i</w:t>
                                </w:r>
                                <w:r w:rsidR="00914221">
                                  <w:rPr>
                                    <w:sz w:val="16"/>
                                    <w:szCs w:val="16"/>
                                    <w:lang w:val="en-US"/>
                                  </w:rPr>
                                  <w:t>includedincluded</w:t>
                                </w:r>
                                <w:r w:rsidR="00033559">
                                  <w:rPr>
                                    <w:sz w:val="16"/>
                                    <w:szCs w:val="16"/>
                                    <w:lang w:val="en-US"/>
                                  </w:rPr>
                                  <w:t>included?</w:t>
                                </w:r>
                              </w:p>
                            </w:txbxContent>
                          </wps:txbx>
                          <wps:bodyPr rot="0" vert="horz" wrap="square" lIns="91440" tIns="45720" rIns="91440" bIns="45720" anchor="t" anchorCtr="0" upright="1">
                            <a:noAutofit/>
                          </wps:bodyPr>
                        </wps:wsp>
                      </wpg:wgp>
                      <wps:wsp>
                        <wps:cNvPr id="69" name="AutoShape 100"/>
                        <wps:cNvCnPr/>
                        <wps:spPr bwMode="auto">
                          <a:xfrm>
                            <a:off x="2498000" y="6686550"/>
                            <a:ext cx="508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103"/>
                        <wps:cNvSpPr txBox="1">
                          <a:spLocks noChangeArrowheads="1"/>
                        </wps:cNvSpPr>
                        <wps:spPr bwMode="auto">
                          <a:xfrm>
                            <a:off x="1951650" y="76603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35BE7" w14:textId="77777777" w:rsidR="00232A33" w:rsidRDefault="00232A33" w:rsidP="00232A33">
                              <w:pPr>
                                <w:pStyle w:val="NormalWeb"/>
                                <w:overflowPunct w:val="0"/>
                                <w:spacing w:before="0" w:beforeAutospacing="0" w:after="0" w:afterAutospacing="0"/>
                              </w:pPr>
                              <w:r>
                                <w:rPr>
                                  <w:b/>
                                  <w:bCs/>
                                  <w:sz w:val="16"/>
                                  <w:szCs w:val="16"/>
                                  <w:lang w:val="en-US"/>
                                </w:rPr>
                                <w:t>YES</w:t>
                              </w:r>
                            </w:p>
                          </w:txbxContent>
                        </wps:txbx>
                        <wps:bodyPr rot="0" vert="horz" wrap="square" lIns="91440" tIns="45720" rIns="91440" bIns="45720" anchor="t" anchorCtr="0" upright="1">
                          <a:noAutofit/>
                        </wps:bodyPr>
                      </wps:wsp>
                      <wps:wsp>
                        <wps:cNvPr id="71" name="AutoShape 106"/>
                        <wps:cNvCnPr>
                          <a:stCxn id="67" idx="3"/>
                        </wps:cNvCnPr>
                        <wps:spPr bwMode="auto">
                          <a:xfrm flipH="1" flipV="1">
                            <a:off x="2470996" y="5127920"/>
                            <a:ext cx="663903" cy="2119811"/>
                          </a:xfrm>
                          <a:prstGeom prst="bentConnector4">
                            <a:avLst>
                              <a:gd name="adj1" fmla="val -83213"/>
                              <a:gd name="adj2" fmla="val 9992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2" name="Text Box 107"/>
                        <wps:cNvSpPr txBox="1">
                          <a:spLocks noChangeArrowheads="1"/>
                        </wps:cNvSpPr>
                        <wps:spPr bwMode="auto">
                          <a:xfrm>
                            <a:off x="3062427" y="73428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FAEBE" w14:textId="77777777" w:rsidR="00232A33" w:rsidRDefault="00232A33" w:rsidP="00232A33">
                              <w:pPr>
                                <w:pStyle w:val="NormalWeb"/>
                                <w:overflowPunct w:val="0"/>
                                <w:spacing w:before="0" w:beforeAutospacing="0" w:after="0" w:afterAutospacing="0"/>
                              </w:pPr>
                              <w:r>
                                <w:rPr>
                                  <w:b/>
                                  <w:bCs/>
                                  <w:sz w:val="16"/>
                                  <w:szCs w:val="16"/>
                                  <w:lang w:val="en-US"/>
                                </w:rPr>
                                <w:t>NO</w:t>
                              </w:r>
                            </w:p>
                          </w:txbxContent>
                        </wps:txbx>
                        <wps:bodyPr rot="0" vert="horz" wrap="square" lIns="91440" tIns="45720" rIns="91440" bIns="45720" anchor="t" anchorCtr="0" upright="1">
                          <a:noAutofit/>
                        </wps:bodyPr>
                      </wps:wsp>
                    </wpc:wpc>
                  </a:graphicData>
                </a:graphic>
              </wp:inline>
            </w:drawing>
          </mc:Choice>
          <mc:Fallback>
            <w:pict>
              <v:group w14:anchorId="06666BC4" id="Canvas 65" o:spid="_x0000_s1026" editas="canvas" style="width:423pt;height:680pt;mso-position-horizontal-relative:char;mso-position-vertical-relative:line" coordsize="53721,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86360;visibility:visible;mso-wrap-style:square">
                  <v:fill o:detectmouseclick="t"/>
                  <v:path o:connecttype="none"/>
                </v:shape>
                <v:shapetype id="_x0000_t202" coordsize="21600,21600" o:spt="202" path="m,l,21600r21600,l21600,xe">
                  <v:stroke joinstyle="miter"/>
                  <v:path gradientshapeok="t" o:connecttype="rect"/>
                </v:shapetype>
                <v:shape id="Text Box 107" o:spid="_x0000_s1028" type="#_x0000_t202" style="position:absolute;left:28905;top:47815;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42061132" w14:textId="77777777" w:rsidR="00F91F22" w:rsidRPr="00A20FEB" w:rsidRDefault="00F91F22" w:rsidP="00CA7B75">
                        <w:pPr>
                          <w:rPr>
                            <w:b/>
                            <w:sz w:val="16"/>
                            <w:szCs w:val="16"/>
                            <w:lang w:val="en-US"/>
                          </w:rPr>
                        </w:pPr>
                        <w:r w:rsidRPr="00A20FEB">
                          <w:rPr>
                            <w:b/>
                            <w:sz w:val="16"/>
                            <w:szCs w:val="16"/>
                            <w:lang w:val="en-US"/>
                          </w:rPr>
                          <w:t>NO</w:t>
                        </w:r>
                      </w:p>
                    </w:txbxContent>
                  </v:textbox>
                </v:shape>
                <v:shape id="Text Box 67" o:spid="_x0000_s1029" type="#_x0000_t202" style="position:absolute;left:17145;top:77724;width:4572;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421B8B56" w14:textId="77777777" w:rsidR="00F91F22" w:rsidRPr="00F363FF" w:rsidRDefault="00F91F22" w:rsidP="00CA7B75">
                        <w:pPr>
                          <w:rPr>
                            <w:sz w:val="16"/>
                            <w:lang w:val="en-US"/>
                          </w:rPr>
                        </w:pPr>
                        <w:r w:rsidRPr="00AE03B2">
                          <w:rPr>
                            <w:rFonts w:cs="Arial"/>
                            <w:b/>
                            <w:bCs/>
                            <w:sz w:val="16"/>
                            <w:szCs w:val="24"/>
                            <w:lang w:val="en-US"/>
                          </w:rPr>
                          <w:t>11</w:t>
                        </w:r>
                      </w:p>
                    </w:txbxContent>
                  </v:textbox>
                </v:shape>
                <v:shape id="Text Box 68" o:spid="_x0000_s1030" type="#_x0000_t202" style="position:absolute;left:17145;top:59436;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907142C" w14:textId="77777777" w:rsidR="00F91F22" w:rsidRPr="00F363FF" w:rsidRDefault="00F91F22" w:rsidP="00CA7B75"/>
                    </w:txbxContent>
                  </v:textbox>
                </v:shape>
                <v:shape id="Text Box 69" o:spid="_x0000_s1031" type="#_x0000_t202" style="position:absolute;left:30624;top:44767;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CFF77BC" w14:textId="474C3E72" w:rsidR="00F91F22" w:rsidRPr="00F363FF" w:rsidRDefault="00E00A68" w:rsidP="00CA7B75">
                        <w:pPr>
                          <w:rPr>
                            <w:sz w:val="16"/>
                            <w:lang w:val="en-US"/>
                          </w:rPr>
                        </w:pPr>
                        <w:r>
                          <w:rPr>
                            <w:rFonts w:cs="Arial"/>
                            <w:b/>
                            <w:bCs/>
                            <w:sz w:val="16"/>
                            <w:szCs w:val="24"/>
                            <w:lang w:val="en-US"/>
                          </w:rPr>
                          <w:t>7</w:t>
                        </w:r>
                      </w:p>
                    </w:txbxContent>
                  </v:textbox>
                </v:shape>
                <v:group id="Group 70" o:spid="_x0000_s1032" style="position:absolute;left:18288;top:17145;width:12573;height:8001" coordorigin="4677,4209" coordsize="19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71" o:spid="_x0000_s1033" type="#_x0000_t202" style="position:absolute;left:5937;top:4209;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7AE9480" w14:textId="77777777" w:rsidR="00F91F22" w:rsidRPr="00F363FF" w:rsidRDefault="00F91F22" w:rsidP="00CA7B75"/>
                      </w:txbxContent>
                    </v:textbox>
                  </v:shape>
                  <v:shape id="Text Box 72" o:spid="_x0000_s1034" type="#_x0000_t202" style="position:absolute;left:4677;top:4209;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DAA9E21" w14:textId="77777777" w:rsidR="00F91F22" w:rsidRPr="00F363FF" w:rsidRDefault="00F91F22" w:rsidP="00CA7B75">
                          <w:pPr>
                            <w:rPr>
                              <w:sz w:val="16"/>
                              <w:lang w:val="en-US"/>
                            </w:rPr>
                          </w:pPr>
                          <w:bookmarkStart w:id="10" w:name="SRdoc_draft_produced"/>
                          <w:r w:rsidRPr="00AE03B2">
                            <w:rPr>
                              <w:rFonts w:cs="Arial"/>
                              <w:b/>
                              <w:bCs/>
                              <w:sz w:val="16"/>
                              <w:szCs w:val="24"/>
                              <w:lang w:val="en-US"/>
                            </w:rPr>
                            <w:t>3</w:t>
                          </w:r>
                          <w:bookmarkEnd w:id="10"/>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73" o:spid="_x0000_s1035" type="#_x0000_t114" style="position:absolute;left:4909;top:4509;width:144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">
                    <v:textbox>
                      <w:txbxContent>
                        <w:p w14:paraId="7C4C968D" w14:textId="77777777" w:rsidR="00F91F22" w:rsidRPr="00A20FEB" w:rsidRDefault="00F91F22" w:rsidP="00CA7B75">
                          <w:pPr>
                            <w:rPr>
                              <w:sz w:val="16"/>
                              <w:szCs w:val="16"/>
                              <w:lang w:val="en-US"/>
                            </w:rPr>
                          </w:pPr>
                          <w:r w:rsidRPr="00A20FEB">
                            <w:rPr>
                              <w:sz w:val="16"/>
                              <w:szCs w:val="16"/>
                              <w:lang w:val="en-US"/>
                            </w:rPr>
                            <w:t>Draft SRdoc</w:t>
                          </w:r>
                        </w:p>
                      </w:txbxContent>
                    </v:textbox>
                  </v:shape>
                </v:group>
                <v:group id="Group 74" o:spid="_x0000_s1036" style="position:absolute;left:18288;top:9144;width:12573;height:8001" coordorigin="4677,5649" coordsize="19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75" o:spid="_x0000_s1037" type="#_x0000_t202" style="position:absolute;left:5937;top:5649;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11690B74" w14:textId="77777777" w:rsidR="00F91F22" w:rsidRPr="00F363FF" w:rsidRDefault="00F91F22" w:rsidP="00CA7B75"/>
                      </w:txbxContent>
                    </v:textbox>
                  </v:shape>
                  <v:shape id="Text Box 76" o:spid="_x0000_s1038" type="#_x0000_t202" style="position:absolute;left:4677;top:5649;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DA2B6B6" w14:textId="77777777" w:rsidR="00F91F22" w:rsidRPr="00F363FF" w:rsidRDefault="00F91F22" w:rsidP="00CA7B75">
                          <w:pPr>
                            <w:rPr>
                              <w:sz w:val="16"/>
                              <w:lang w:val="en-US"/>
                            </w:rPr>
                          </w:pPr>
                          <w:bookmarkStart w:id="11" w:name="SRdoc_contact_TBGs_ext_re_NWI"/>
                          <w:r w:rsidRPr="00AE03B2">
                            <w:rPr>
                              <w:rFonts w:cs="Arial"/>
                              <w:b/>
                              <w:bCs/>
                              <w:sz w:val="16"/>
                              <w:szCs w:val="24"/>
                              <w:lang w:val="en-US"/>
                            </w:rPr>
                            <w:t>2</w:t>
                          </w:r>
                          <w:bookmarkEnd w:id="11"/>
                        </w:p>
                      </w:txbxContent>
                    </v:textbox>
                  </v:shape>
                  <v:shapetype id="_x0000_t109" coordsize="21600,21600" o:spt="109" path="m,l,21600r21600,l21600,xe">
                    <v:stroke joinstyle="miter"/>
                    <v:path gradientshapeok="t" o:connecttype="rect"/>
                  </v:shapetype>
                  <v:shape id="AutoShape 77" o:spid="_x0000_s1039" type="#_x0000_t109" style="position:absolute;left:4909;top:5949;width:144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">
                    <v:textbox>
                      <w:txbxContent>
                        <w:p w14:paraId="5D4F883C" w14:textId="77777777" w:rsidR="00F91F22" w:rsidRPr="00A20FEB" w:rsidRDefault="00F91F22" w:rsidP="00CA7B75">
                          <w:pPr>
                            <w:ind w:right="-54"/>
                            <w:rPr>
                              <w:sz w:val="16"/>
                              <w:szCs w:val="16"/>
                              <w:lang w:val="en-US"/>
                            </w:rPr>
                          </w:pPr>
                          <w:r w:rsidRPr="00A20FEB">
                            <w:rPr>
                              <w:sz w:val="16"/>
                              <w:szCs w:val="16"/>
                              <w:lang w:val="en-US"/>
                            </w:rPr>
                            <w:t>Contact other radio TBs and external bodies</w:t>
                          </w:r>
                        </w:p>
                      </w:txbxContent>
                    </v:textbox>
                  </v:shape>
                </v:group>
                <v:group id="Group 78" o:spid="_x0000_s1040" style="position:absolute;left:18288;top:34290;width:12573;height:6762" coordorigin="4677,6729" coordsize="1980,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79" o:spid="_x0000_s1041" type="#_x0000_t202" style="position:absolute;left:5937;top:6729;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23AFB830" w14:textId="77777777" w:rsidR="00F91F22" w:rsidRPr="00F363FF" w:rsidRDefault="00F91F22" w:rsidP="00CA7B75"/>
                      </w:txbxContent>
                    </v:textbox>
                  </v:shape>
                  <v:shape id="Text Box 80" o:spid="_x0000_s1042" type="#_x0000_t202" style="position:absolute;left:4677;top:6729;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726C50FD" w14:textId="77777777" w:rsidR="00F91F22" w:rsidRPr="00F363FF" w:rsidRDefault="00F91F22" w:rsidP="00CA7B75">
                          <w:pPr>
                            <w:rPr>
                              <w:sz w:val="16"/>
                              <w:lang w:val="en-US"/>
                            </w:rPr>
                          </w:pPr>
                          <w:bookmarkStart w:id="12" w:name="SRdoc_comment_collection"/>
                          <w:r w:rsidRPr="00AE03B2">
                            <w:rPr>
                              <w:rFonts w:cs="Arial"/>
                              <w:b/>
                              <w:bCs/>
                              <w:sz w:val="16"/>
                              <w:szCs w:val="24"/>
                              <w:lang w:val="en-US"/>
                            </w:rPr>
                            <w:t>5</w:t>
                          </w:r>
                          <w:bookmarkEnd w:id="12"/>
                        </w:p>
                      </w:txbxContent>
                    </v:textbox>
                  </v:shape>
                  <v:shape id="AutoShape 81" o:spid="_x0000_s1043" type="#_x0000_t109" style="position:absolute;left:4966;top:6834;width:144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">
                    <v:textbox>
                      <w:txbxContent>
                        <w:p w14:paraId="07F42D0B" w14:textId="77777777" w:rsidR="00F91F22" w:rsidRPr="00A20FEB" w:rsidRDefault="00F91F22" w:rsidP="00CA7B75">
                          <w:pPr>
                            <w:rPr>
                              <w:sz w:val="16"/>
                              <w:szCs w:val="16"/>
                              <w:lang w:val="en-US"/>
                            </w:rPr>
                          </w:pPr>
                          <w:r w:rsidRPr="00A20FEB">
                            <w:rPr>
                              <w:sz w:val="16"/>
                              <w:szCs w:val="16"/>
                              <w:lang w:val="en-US"/>
                            </w:rPr>
                            <w:t xml:space="preserve">Collect comments </w:t>
                          </w:r>
                        </w:p>
                        <w:p w14:paraId="3D70BA7D" w14:textId="77777777" w:rsidR="00F91F22" w:rsidRPr="00E32192" w:rsidRDefault="00F91F22" w:rsidP="00CA7B75"/>
                      </w:txbxContent>
                    </v:textbox>
                  </v:shape>
                </v:group>
                <v:shape id="Text Box 82" o:spid="_x0000_s1044" type="#_x0000_t202" style="position:absolute;left:17145;top:49149;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3C9452D" w14:textId="77777777" w:rsidR="00F91F22" w:rsidRPr="00F363FF" w:rsidRDefault="00F91F22" w:rsidP="00CA7B75"/>
                    </w:txbxContent>
                  </v:textbox>
                </v:shape>
                <v:shape id="Text Box 83" o:spid="_x0000_s1045" type="#_x0000_t202" style="position:absolute;left:20320;top:54406;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49FEB6F7" w14:textId="77777777" w:rsidR="00F91F22" w:rsidRPr="00F363FF" w:rsidRDefault="00F91F22" w:rsidP="00CA7B75">
                        <w:pPr>
                          <w:rPr>
                            <w:sz w:val="16"/>
                            <w:lang w:val="en-US"/>
                          </w:rPr>
                        </w:pPr>
                        <w:bookmarkStart w:id="13" w:name="SRdoc_resolve_rapporteur"/>
                        <w:r w:rsidRPr="00AE03B2">
                          <w:rPr>
                            <w:rFonts w:cs="Arial"/>
                            <w:b/>
                            <w:bCs/>
                            <w:sz w:val="16"/>
                            <w:szCs w:val="24"/>
                            <w:lang w:val="en-US"/>
                          </w:rPr>
                          <w:t>7</w:t>
                        </w:r>
                        <w:bookmarkEnd w:id="13"/>
                      </w:p>
                    </w:txbxContent>
                  </v:textbox>
                </v:shape>
                <v:group id="Group 84" o:spid="_x0000_s1046" style="position:absolute;left:18232;top:42576;width:12960;height:8052" coordorigin="4668,8214" coordsize="2110,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85" o:spid="_x0000_s1047" type="#_x0000_t202" style="position:absolute;left:5937;top:8349;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53601697" w14:textId="77777777" w:rsidR="00F91F22" w:rsidRPr="00F363FF" w:rsidRDefault="00F91F22" w:rsidP="00CA7B75"/>
                      </w:txbxContent>
                    </v:textbox>
                  </v:shape>
                  <v:shape id="Text Box 86" o:spid="_x0000_s1048" type="#_x0000_t202" style="position:absolute;left:4677;top:8349;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0A6626E5" w14:textId="77777777" w:rsidR="00F91F22" w:rsidRPr="00F363FF" w:rsidRDefault="00F91F22" w:rsidP="00CA7B75">
                          <w:pPr>
                            <w:rPr>
                              <w:sz w:val="16"/>
                              <w:lang w:val="en-US"/>
                            </w:rPr>
                          </w:pPr>
                          <w:bookmarkStart w:id="14" w:name="SRdoc_comments_yesno"/>
                          <w:r w:rsidRPr="00AE03B2">
                            <w:rPr>
                              <w:rFonts w:cs="Arial"/>
                              <w:b/>
                              <w:bCs/>
                              <w:sz w:val="16"/>
                              <w:szCs w:val="24"/>
                              <w:lang w:val="en-US"/>
                            </w:rPr>
                            <w:t>6</w:t>
                          </w:r>
                          <w:bookmarkEnd w:id="14"/>
                        </w:p>
                      </w:txbxContent>
                    </v:textbox>
                  </v:shape>
                  <v:shapetype id="_x0000_t110" coordsize="21600,21600" o:spt="110" path="m10800,l,10800,10800,21600,21600,10800xe">
                    <v:stroke joinstyle="miter"/>
                    <v:path gradientshapeok="t" o:connecttype="rect" textboxrect="5400,5400,16200,16200"/>
                  </v:shapetype>
                  <v:shape id="AutoShape 87" o:spid="_x0000_s1049" type="#_x0000_t110" style="position:absolute;left:4668;top:8214;width:2110;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">
                    <o:lock v:ext="edit" aspectratio="t"/>
                    <v:textbox>
                      <w:txbxContent>
                        <w:p w14:paraId="62938D1F" w14:textId="77777777" w:rsidR="00F91F22" w:rsidRPr="00A20FEB" w:rsidRDefault="00F91F22" w:rsidP="00CA7B75">
                          <w:pPr>
                            <w:rPr>
                              <w:sz w:val="16"/>
                              <w:szCs w:val="16"/>
                              <w:lang w:val="en-US"/>
                            </w:rPr>
                          </w:pPr>
                          <w:r w:rsidRPr="00A20FEB">
                            <w:rPr>
                              <w:sz w:val="16"/>
                              <w:szCs w:val="16"/>
                              <w:lang w:val="en-US"/>
                            </w:rPr>
                            <w:t>Comments received?</w:t>
                          </w:r>
                        </w:p>
                      </w:txbxContent>
                    </v:textbox>
                  </v:shape>
                </v:group>
                <v:shapetype id="_x0000_t32" coordsize="21600,21600" o:spt="32" o:oned="t" path="m,l21600,21600e" filled="f">
                  <v:path arrowok="t" fillok="f" o:connecttype="none"/>
                  <o:lock v:ext="edit" shapetype="t"/>
                </v:shapetype>
                <v:shape id="AutoShape 89" o:spid="_x0000_s1050" type="#_x0000_t32" style="position:absolute;left:24609;top:41052;width:6;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group id="Group 90" o:spid="_x0000_s1051" style="position:absolute;left:16668;top:52558;width:14955;height:10180" coordorigin="3279,10616" coordsize="2355,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91" o:spid="_x0000_s1052" type="#_x0000_t202" style="position:absolute;left:4914;top:11859;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136BF5C6" w14:textId="77777777" w:rsidR="00F91F22" w:rsidRPr="00F363FF" w:rsidRDefault="00F91F22" w:rsidP="00CA7B75"/>
                      </w:txbxContent>
                    </v:textbox>
                  </v:shape>
                  <v:shape id="Text Box 92" o:spid="_x0000_s1053" type="#_x0000_t202" style="position:absolute;left:3279;top:1115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01DD8BDB" w14:textId="53046FB5" w:rsidR="00F91F22" w:rsidRPr="00F363FF" w:rsidRDefault="00F91F22" w:rsidP="00CA7B75">
                          <w:pPr>
                            <w:rPr>
                              <w:sz w:val="16"/>
                              <w:lang w:val="en-US"/>
                            </w:rPr>
                          </w:pPr>
                        </w:p>
                      </w:txbxContent>
                    </v:textbox>
                  </v:shape>
                  <v:shape id="AutoShape 93" o:spid="_x0000_s1054" type="#_x0000_t109" style="position:absolute;left:3883;top:10616;width:144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">
                    <v:textbox>
                      <w:txbxContent>
                        <w:p w14:paraId="75D5B6BD" w14:textId="77777777" w:rsidR="00F91F22" w:rsidRPr="007F2E2D" w:rsidRDefault="00F91F22" w:rsidP="00CA7B75">
                          <w:pPr>
                            <w:jc w:val="center"/>
                            <w:rPr>
                              <w:sz w:val="16"/>
                              <w:szCs w:val="16"/>
                              <w:lang w:val="en-US"/>
                            </w:rPr>
                          </w:pPr>
                          <w:r w:rsidRPr="00A20FEB">
                            <w:rPr>
                              <w:sz w:val="16"/>
                              <w:szCs w:val="16"/>
                              <w:lang w:val="en-US"/>
                            </w:rPr>
                            <w:t>resolution</w:t>
                          </w:r>
                          <w:r>
                            <w:rPr>
                              <w:sz w:val="16"/>
                              <w:szCs w:val="16"/>
                              <w:lang w:val="en-US"/>
                            </w:rPr>
                            <w:t xml:space="preserve"> meeting</w:t>
                          </w:r>
                        </w:p>
                      </w:txbxContent>
                    </v:textbox>
                  </v:shape>
                </v:group>
                <v:group id="Group 94" o:spid="_x0000_s1055" style="position:absolute;left:16764;top:60769;width:14859;height:10605" coordorigin="3294,10549" coordsize="234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95" o:spid="_x0000_s1056" type="#_x0000_t202" style="position:absolute;left:4914;top:11859;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2DCF2AC4" w14:textId="77777777" w:rsidR="00F91F22" w:rsidRPr="00F363FF" w:rsidRDefault="00F91F22" w:rsidP="00CA7B75"/>
                      </w:txbxContent>
                    </v:textbox>
                  </v:shape>
                  <v:shape id="Text Box 96" o:spid="_x0000_s1057" type="#_x0000_t202" style="position:absolute;left:3294;top:1079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7AE764CC" w14:textId="327D50FF" w:rsidR="00F91F22" w:rsidRPr="00F363FF" w:rsidRDefault="00E00A68" w:rsidP="00CA7B75">
                          <w:pPr>
                            <w:rPr>
                              <w:sz w:val="16"/>
                              <w:lang w:val="en-US"/>
                            </w:rPr>
                          </w:pPr>
                          <w:bookmarkStart w:id="15" w:name="SRdoc_rev_approve_after_physmeeting"/>
                          <w:r>
                            <w:rPr>
                              <w:rFonts w:cs="Arial"/>
                              <w:b/>
                              <w:bCs/>
                              <w:sz w:val="16"/>
                              <w:szCs w:val="24"/>
                              <w:lang w:val="en-US"/>
                            </w:rPr>
                            <w:t>9</w:t>
                          </w:r>
                          <w:bookmarkEnd w:id="15"/>
                        </w:p>
                      </w:txbxContent>
                    </v:textbox>
                  </v:shape>
                  <v:shape id="AutoShape 97" o:spid="_x0000_s1058" type="#_x0000_t109" style="position:absolute;left:3883;top:10549;width:144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">
                    <v:textbox>
                      <w:txbxContent>
                        <w:p w14:paraId="62371B84" w14:textId="59B3A54D" w:rsidR="00F91F22" w:rsidRPr="00A20FEB" w:rsidRDefault="00F91F22" w:rsidP="00CA7B75">
                          <w:pPr>
                            <w:rPr>
                              <w:sz w:val="16"/>
                              <w:szCs w:val="16"/>
                              <w:lang w:val="en-US"/>
                            </w:rPr>
                          </w:pPr>
                          <w:r w:rsidRPr="00A20FEB">
                            <w:rPr>
                              <w:sz w:val="16"/>
                              <w:szCs w:val="16"/>
                              <w:lang w:val="en-US"/>
                            </w:rPr>
                            <w:t xml:space="preserve">Revised document for </w:t>
                          </w:r>
                          <w:r w:rsidR="000E02F5">
                            <w:rPr>
                              <w:sz w:val="16"/>
                              <w:szCs w:val="16"/>
                              <w:lang w:val="en-US"/>
                            </w:rPr>
                            <w:t xml:space="preserve">publication </w:t>
                          </w:r>
                          <w:r w:rsidRPr="00A20FEB">
                            <w:rPr>
                              <w:sz w:val="16"/>
                              <w:szCs w:val="16"/>
                              <w:lang w:val="en-US"/>
                            </w:rPr>
                            <w:t>approval</w:t>
                          </w:r>
                        </w:p>
                        <w:p w14:paraId="77277476" w14:textId="77777777" w:rsidR="00F91F22" w:rsidRPr="00E32192" w:rsidRDefault="00F91F22" w:rsidP="00CA7B75"/>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9" o:spid="_x0000_s1059" type="#_x0000_t34" style="position:absolute;left:23653;top:51684;width:2115;height: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">
                  <v:stroke endarrow="block"/>
                </v:shape>
                <v:shape id="AutoShape 100" o:spid="_x0000_s1060" type="#_x0000_t32" style="position:absolute;left:24713;top:58864;width:54;height:1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Text Box 101" o:spid="_x0000_s1061" type="#_x0000_t202" style="position:absolute;left:40005;top:40005;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7FD8B465" w14:textId="77777777" w:rsidR="00F91F22" w:rsidRPr="00F363FF" w:rsidRDefault="00F91F22" w:rsidP="00CA7B75"/>
                    </w:txbxContent>
                  </v:textbox>
                </v:shape>
                <v:shape id="Text Box 103" o:spid="_x0000_s1062" type="#_x0000_t202" style="position:absolute;left:18894;top:50272;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1573B858" w14:textId="2342787F" w:rsidR="00F91F22" w:rsidRPr="00A20FEB" w:rsidRDefault="002528C2" w:rsidP="00CA7B75">
                        <w:pPr>
                          <w:rPr>
                            <w:b/>
                            <w:sz w:val="16"/>
                            <w:szCs w:val="16"/>
                            <w:lang w:val="en-US"/>
                          </w:rPr>
                        </w:pPr>
                        <w:r>
                          <w:rPr>
                            <w:b/>
                            <w:sz w:val="16"/>
                            <w:szCs w:val="16"/>
                            <w:lang w:val="en-US"/>
                          </w:rPr>
                          <w:t>YES</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06" o:spid="_x0000_s1063" type="#_x0000_t35" style="position:absolute;left:25033;top:46602;width:6159;height:2150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" adj="-8016,21434">
                  <v:stroke endarrow="block"/>
                </v:shape>
                <v:group id="Group 108" o:spid="_x0000_s1064" style="position:absolute;left:18288;top:1143;width:12573;height:8001" coordorigin="4677,4209" coordsize="19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 Box 109" o:spid="_x0000_s1065" type="#_x0000_t202" style="position:absolute;left:5937;top:4209;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770226D5" w14:textId="77777777" w:rsidR="00F91F22" w:rsidRPr="00F363FF" w:rsidRDefault="00F91F22" w:rsidP="00CA7B75"/>
                      </w:txbxContent>
                    </v:textbox>
                  </v:shape>
                  <v:shape id="Text Box 110" o:spid="_x0000_s1066" type="#_x0000_t202" style="position:absolute;left:4677;top:4209;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0705D004" w14:textId="77777777" w:rsidR="00F91F22" w:rsidRPr="00F363FF" w:rsidRDefault="00F91F22" w:rsidP="00CA7B75">
                          <w:pPr>
                            <w:rPr>
                              <w:sz w:val="16"/>
                              <w:lang w:val="en-US"/>
                            </w:rPr>
                          </w:pPr>
                          <w:bookmarkStart w:id="16" w:name="SRdoc_work_item_adopted"/>
                          <w:r w:rsidRPr="00AE03B2">
                            <w:rPr>
                              <w:rFonts w:cs="Arial"/>
                              <w:b/>
                              <w:bCs/>
                              <w:sz w:val="16"/>
                              <w:szCs w:val="24"/>
                              <w:lang w:val="en-US"/>
                            </w:rPr>
                            <w:t>1</w:t>
                          </w:r>
                          <w:bookmarkEnd w:id="16"/>
                        </w:p>
                      </w:txbxContent>
                    </v:textbox>
                  </v:shape>
                  <v:shape id="AutoShape 111" o:spid="_x0000_s1067" type="#_x0000_t114" style="position:absolute;left:4909;top:4509;width:144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">
                    <v:textbox>
                      <w:txbxContent>
                        <w:p w14:paraId="6744FE6E" w14:textId="77777777" w:rsidR="00F91F22" w:rsidRPr="00A20FEB" w:rsidRDefault="00F91F22" w:rsidP="00CA7B75">
                          <w:pPr>
                            <w:rPr>
                              <w:sz w:val="16"/>
                              <w:szCs w:val="16"/>
                              <w:lang w:val="en-US"/>
                            </w:rPr>
                          </w:pPr>
                          <w:r w:rsidRPr="00A20FEB">
                            <w:rPr>
                              <w:sz w:val="16"/>
                              <w:szCs w:val="16"/>
                              <w:lang w:val="en-US"/>
                            </w:rPr>
                            <w:t>Work item for SRdoc</w:t>
                          </w:r>
                        </w:p>
                      </w:txbxContent>
                    </v:textbox>
                  </v:shape>
                </v:group>
                <v:shape id="AutoShape 112" o:spid="_x0000_s1068" type="#_x0000_t32" style="position:absolute;left:24333;top:8807;width:6;height:22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shape id="AutoShape 113" o:spid="_x0000_s1069" type="#_x0000_t32" style="position:absolute;left:24333;top:17145;width:6;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group id="Group 114" o:spid="_x0000_s1070" style="position:absolute;left:18288;top:26289;width:12573;height:6572" coordorigin="4677,6729" coordsize="1980,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115" o:spid="_x0000_s1071" type="#_x0000_t202" style="position:absolute;left:5937;top:6729;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5B7DFB74" w14:textId="77777777" w:rsidR="00F91F22" w:rsidRPr="00F363FF" w:rsidRDefault="00F91F22" w:rsidP="00CA7B75"/>
                      </w:txbxContent>
                    </v:textbox>
                  </v:shape>
                  <v:shape id="Text Box 116" o:spid="_x0000_s1072" type="#_x0000_t202" style="position:absolute;left:4677;top:6729;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1375DF54" w14:textId="77777777" w:rsidR="00F91F22" w:rsidRPr="00F363FF" w:rsidRDefault="00F91F22" w:rsidP="00CA7B75">
                          <w:pPr>
                            <w:rPr>
                              <w:sz w:val="16"/>
                              <w:lang w:val="en-US"/>
                            </w:rPr>
                          </w:pPr>
                          <w:bookmarkStart w:id="17" w:name="SRdoc_coord_activities"/>
                          <w:r w:rsidRPr="00AE03B2">
                            <w:rPr>
                              <w:rFonts w:cs="Arial"/>
                              <w:b/>
                              <w:bCs/>
                              <w:sz w:val="16"/>
                              <w:szCs w:val="24"/>
                              <w:lang w:val="en-US"/>
                            </w:rPr>
                            <w:t>4</w:t>
                          </w:r>
                          <w:bookmarkEnd w:id="17"/>
                        </w:p>
                      </w:txbxContent>
                    </v:textbox>
                  </v:shape>
                  <v:shape id="AutoShape 117" o:spid="_x0000_s1073" type="#_x0000_t109" style="position:absolute;left:4924;top:6804;width:144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">
                    <v:textbox>
                      <w:txbxContent>
                        <w:p w14:paraId="61846829" w14:textId="77777777" w:rsidR="00F91F22" w:rsidRPr="00A20FEB" w:rsidRDefault="00F91F22" w:rsidP="00CA7B75">
                          <w:pPr>
                            <w:rPr>
                              <w:sz w:val="16"/>
                              <w:szCs w:val="16"/>
                              <w:lang w:val="en-US"/>
                            </w:rPr>
                          </w:pPr>
                          <w:r w:rsidRPr="00A20FEB">
                            <w:rPr>
                              <w:sz w:val="16"/>
                              <w:szCs w:val="16"/>
                              <w:lang w:val="en-US"/>
                            </w:rPr>
                            <w:t>Coordination activities</w:t>
                          </w:r>
                        </w:p>
                        <w:p w14:paraId="2F9CD8F1" w14:textId="77777777" w:rsidR="00F91F22" w:rsidRPr="00E32192" w:rsidRDefault="00F91F22" w:rsidP="00CA7B75"/>
                      </w:txbxContent>
                    </v:textbox>
                  </v:shape>
                </v:group>
                <v:shape id="AutoShape 118" o:spid="_x0000_s1074" type="#_x0000_t32" style="position:absolute;left:24390;top:32861;width:6;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shape id="AutoShape 119" o:spid="_x0000_s1075" type="#_x0000_t32" style="position:absolute;left:24333;top:24809;width:0;height:1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120" o:spid="_x0000_s1076" type="#_x0000_t109" style="position:absolute;left:20320;top:79451;width:9144;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">
                  <v:textbox>
                    <w:txbxContent>
                      <w:p w14:paraId="15BFE5EB" w14:textId="77777777" w:rsidR="00F91F22" w:rsidRPr="00A20FEB" w:rsidRDefault="00F91F22" w:rsidP="00CA7B75">
                        <w:pPr>
                          <w:ind w:right="-54"/>
                          <w:rPr>
                            <w:sz w:val="16"/>
                            <w:szCs w:val="16"/>
                            <w:lang w:val="en-US"/>
                          </w:rPr>
                        </w:pPr>
                        <w:r w:rsidRPr="00A20FEB">
                          <w:rPr>
                            <w:sz w:val="16"/>
                            <w:szCs w:val="16"/>
                            <w:lang w:val="en-US"/>
                          </w:rPr>
                          <w:t>Announce to radio TBs and external bodies</w:t>
                        </w:r>
                      </w:p>
                    </w:txbxContent>
                  </v:textbox>
                </v:shape>
                <v:shape id="AutoShape 121" o:spid="_x0000_s1077" type="#_x0000_t32" style="position:absolute;left:25033;top:76612;width:88;height:23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">
                  <v:stroke endarrow="block"/>
                </v:shape>
                <v:group id="Group 84" o:spid="_x0000_s1078" style="position:absolute;left:16332;top:68454;width:16089;height:8046" coordorigin="62,-310" coordsize="1980,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Text Box 85" o:spid="_x0000_s1079" type="#_x0000_t202" style="position:absolute;left:1322;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" stroked="f">
                    <v:textbox>
                      <w:txbxContent>
                        <w:p w14:paraId="0B33D0D9" w14:textId="77777777" w:rsidR="00033559" w:rsidRDefault="00033559" w:rsidP="00033559">
                          <w:pPr>
                            <w:pStyle w:val="NormalWeb"/>
                            <w:overflowPunct w:val="0"/>
                            <w:spacing w:before="0" w:beforeAutospacing="0" w:after="0" w:afterAutospacing="0"/>
                          </w:pPr>
                          <w:r>
                            <w:rPr>
                              <w:sz w:val="20"/>
                              <w:szCs w:val="20"/>
                            </w:rPr>
                            <w:t> </w:t>
                          </w:r>
                        </w:p>
                      </w:txbxContent>
                    </v:textbox>
                  </v:shape>
                  <v:shape id="Text Box 86" o:spid="_x0000_s1080" type="#_x0000_t202" style="position:absolute;left:62;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041D6011" w14:textId="1DCFEE37" w:rsidR="00033559" w:rsidRDefault="0053592E" w:rsidP="00033559">
                          <w:pPr>
                            <w:pStyle w:val="NormalWeb"/>
                            <w:overflowPunct w:val="0"/>
                            <w:spacing w:before="0" w:beforeAutospacing="0" w:after="0" w:afterAutospacing="0"/>
                          </w:pPr>
                          <w:r>
                            <w:rPr>
                              <w:rFonts w:cs="Arial"/>
                              <w:b/>
                              <w:bCs/>
                              <w:color w:val="B90F0B"/>
                              <w:sz w:val="16"/>
                              <w:szCs w:val="16"/>
                              <w:u w:val="single"/>
                              <w:lang w:val="en-US"/>
                            </w:rPr>
                            <w:t>10</w:t>
                          </w:r>
                        </w:p>
                      </w:txbxContent>
                    </v:textbox>
                  </v:shape>
                  <v:shape id="AutoShape 87" o:spid="_x0000_s1081" type="#_x0000_t110" style="position:absolute;left:351;top:-310;width:1559;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">
                    <o:lock v:ext="edit" aspectratio="t"/>
                    <v:textbox>
                      <w:txbxContent>
                        <w:p w14:paraId="3B7C1416" w14:textId="221B67A9" w:rsidR="004A6C3E" w:rsidRDefault="004A6C3E" w:rsidP="004A6C3E">
                          <w:pPr>
                            <w:pStyle w:val="NormalWeb"/>
                            <w:overflowPunct w:val="0"/>
                            <w:spacing w:before="0" w:beforeAutospacing="0" w:after="0" w:afterAutospacing="0"/>
                          </w:pPr>
                          <w:r w:rsidRPr="00043656">
                            <w:rPr>
                              <w:sz w:val="14"/>
                              <w:szCs w:val="14"/>
                              <w:lang w:val="en-US"/>
                            </w:rPr>
                            <w:t xml:space="preserve">All  </w:t>
                          </w:r>
                          <w:r>
                            <w:rPr>
                              <w:sz w:val="14"/>
                              <w:szCs w:val="14"/>
                              <w:lang w:val="en-US"/>
                            </w:rPr>
                            <w:t>c</w:t>
                          </w:r>
                          <w:r w:rsidRPr="00043656">
                            <w:rPr>
                              <w:sz w:val="14"/>
                              <w:szCs w:val="14"/>
                              <w:lang w:val="en-US"/>
                            </w:rPr>
                            <w:t>omments</w:t>
                          </w:r>
                          <w:r>
                            <w:rPr>
                              <w:sz w:val="16"/>
                              <w:szCs w:val="16"/>
                              <w:lang w:val="en-US"/>
                            </w:rPr>
                            <w:t xml:space="preserve">  included?</w:t>
                          </w:r>
                        </w:p>
                        <w:p w14:paraId="338E59C3" w14:textId="309407F7" w:rsidR="00033559" w:rsidRDefault="004A6C3E" w:rsidP="00033559">
                          <w:pPr>
                            <w:pStyle w:val="NormalWeb"/>
                            <w:overflowPunct w:val="0"/>
                            <w:spacing w:before="0" w:beforeAutospacing="0" w:after="0" w:afterAutospacing="0"/>
                          </w:pPr>
                          <w:r>
                            <w:rPr>
                              <w:sz w:val="16"/>
                              <w:szCs w:val="16"/>
                              <w:lang w:val="en-US"/>
                            </w:rPr>
                            <w:t>i</w:t>
                          </w:r>
                          <w:r w:rsidR="00914221">
                            <w:rPr>
                              <w:sz w:val="16"/>
                              <w:szCs w:val="16"/>
                              <w:lang w:val="en-US"/>
                            </w:rPr>
                            <w:t>includedincluded</w:t>
                          </w:r>
                          <w:r w:rsidR="00033559">
                            <w:rPr>
                              <w:sz w:val="16"/>
                              <w:szCs w:val="16"/>
                              <w:lang w:val="en-US"/>
                            </w:rPr>
                            <w:t>included?</w:t>
                          </w:r>
                        </w:p>
                      </w:txbxContent>
                    </v:textbox>
                  </v:shape>
                </v:group>
                <v:shape id="AutoShape 100" o:spid="_x0000_s1082" type="#_x0000_t32" style="position:absolute;left:24980;top:66865;width:50;height:1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Text Box 103" o:spid="_x0000_s1083" type="#_x0000_t202" style="position:absolute;left:19516;top:76603;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14:paraId="6FC35BE7" w14:textId="77777777" w:rsidR="00232A33" w:rsidRDefault="00232A33" w:rsidP="00232A33">
                        <w:pPr>
                          <w:pStyle w:val="NormalWeb"/>
                          <w:overflowPunct w:val="0"/>
                          <w:spacing w:before="0" w:beforeAutospacing="0" w:after="0" w:afterAutospacing="0"/>
                        </w:pPr>
                        <w:r>
                          <w:rPr>
                            <w:b/>
                            <w:bCs/>
                            <w:sz w:val="16"/>
                            <w:szCs w:val="16"/>
                            <w:lang w:val="en-US"/>
                          </w:rPr>
                          <w:t>YES</w:t>
                        </w:r>
                      </w:p>
                    </w:txbxContent>
                  </v:textbox>
                </v:shape>
                <v:shape id="AutoShape 106" o:spid="_x0000_s1084" type="#_x0000_t35" style="position:absolute;left:24709;top:51279;width:6639;height:21198;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" adj="-17974,21584">
                  <v:stroke endarrow="block"/>
                </v:shape>
                <v:shape id="Text Box 107" o:spid="_x0000_s1085" type="#_x0000_t202" style="position:absolute;left:30624;top:73428;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" stroked="f">
                  <v:textbox>
                    <w:txbxContent>
                      <w:p w14:paraId="431FAEBE" w14:textId="77777777" w:rsidR="00232A33" w:rsidRDefault="00232A33" w:rsidP="00232A33">
                        <w:pPr>
                          <w:pStyle w:val="NormalWeb"/>
                          <w:overflowPunct w:val="0"/>
                          <w:spacing w:before="0" w:beforeAutospacing="0" w:after="0" w:afterAutospacing="0"/>
                        </w:pPr>
                        <w:r>
                          <w:rPr>
                            <w:b/>
                            <w:bCs/>
                            <w:sz w:val="16"/>
                            <w:szCs w:val="16"/>
                            <w:lang w:val="en-US"/>
                          </w:rPr>
                          <w:t>NO</w:t>
                        </w:r>
                      </w:p>
                    </w:txbxContent>
                  </v:textbox>
                </v:shape>
                <w10:anchorlock/>
              </v:group>
            </w:pict>
          </mc:Fallback>
        </mc:AlternateContent>
      </w:r>
    </w:p>
    <w:p w14:paraId="641C4376" w14:textId="77777777" w:rsidR="00C92387" w:rsidRPr="005A24BC" w:rsidRDefault="00C92387" w:rsidP="00CA7B75">
      <w:pPr>
        <w:spacing w:before="100" w:beforeAutospacing="1" w:after="100" w:afterAutospacing="1"/>
        <w:rPr>
          <w:rFonts w:ascii="Arial" w:hAnsi="Arial" w:cs="Arial"/>
        </w:rPr>
        <w:sectPr w:rsidR="00C92387" w:rsidRPr="005A24BC" w:rsidSect="005429F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20" w:footer="720" w:gutter="0"/>
          <w:pgNumType w:start="2"/>
          <w:cols w:space="720"/>
          <w:titlePg/>
        </w:sectPr>
      </w:pPr>
    </w:p>
    <w:p w14:paraId="2B54ED6B" w14:textId="1CC288A8" w:rsidR="00C92387" w:rsidRPr="005A24BC" w:rsidRDefault="00C92387" w:rsidP="00F65418">
      <w:pPr>
        <w:rPr>
          <w:rFonts w:ascii="Arial" w:hAnsi="Arial" w:cs="Arial"/>
        </w:rPr>
      </w:pPr>
      <w:r w:rsidRPr="00F65418">
        <w:rPr>
          <w:rFonts w:ascii="Arial" w:eastAsia="MS Mincho" w:hAnsi="Arial" w:cs="Arial"/>
          <w:bCs/>
          <w:lang w:eastAsia="ja-JP"/>
        </w:rPr>
        <w:lastRenderedPageBreak/>
        <w:br/>
        <w:t>1</w:t>
      </w:r>
      <w:r w:rsidRPr="005A24BC">
        <w:rPr>
          <w:rFonts w:ascii="Arial" w:eastAsia="MS Mincho" w:hAnsi="Arial" w:cs="Arial"/>
          <w:lang w:eastAsia="ja-JP"/>
        </w:rPr>
        <w:t>. A new work item proposal for a</w:t>
      </w:r>
      <w:r w:rsidR="00EF764C" w:rsidRPr="005A24BC">
        <w:rPr>
          <w:rFonts w:ascii="Arial" w:eastAsia="MS Mincho" w:hAnsi="Arial" w:cs="Arial"/>
          <w:lang w:eastAsia="ja-JP"/>
        </w:rPr>
        <w:t xml:space="preserve">n ETSI Technical Report </w:t>
      </w:r>
      <w:r w:rsidR="00AA0088" w:rsidRPr="005A24BC">
        <w:rPr>
          <w:rFonts w:ascii="Arial" w:eastAsia="MS Mincho" w:hAnsi="Arial" w:cs="Arial"/>
          <w:lang w:eastAsia="ja-JP"/>
        </w:rPr>
        <w:t>–</w:t>
      </w:r>
      <w:r w:rsidRPr="005A24BC">
        <w:rPr>
          <w:rFonts w:ascii="Arial" w:eastAsia="MS Mincho" w:hAnsi="Arial" w:cs="Arial"/>
          <w:lang w:eastAsia="ja-JP"/>
        </w:rPr>
        <w:t xml:space="preserve"> </w:t>
      </w:r>
      <w:r w:rsidR="00AA0088" w:rsidRPr="005A24BC">
        <w:rPr>
          <w:rFonts w:ascii="Arial" w:eastAsia="MS Mincho" w:hAnsi="Arial" w:cs="Arial"/>
          <w:lang w:eastAsia="ja-JP"/>
        </w:rPr>
        <w:t>‘</w:t>
      </w:r>
      <w:r w:rsidRPr="005A24BC">
        <w:rPr>
          <w:rFonts w:ascii="Arial" w:eastAsia="MS Mincho" w:hAnsi="Arial" w:cs="Arial"/>
          <w:lang w:eastAsia="ja-JP"/>
        </w:rPr>
        <w:t>System Reference document</w:t>
      </w:r>
      <w:r w:rsidR="00AA0088" w:rsidRPr="005A24BC">
        <w:rPr>
          <w:rFonts w:ascii="Arial" w:eastAsia="MS Mincho" w:hAnsi="Arial" w:cs="Arial"/>
          <w:lang w:eastAsia="ja-JP"/>
        </w:rPr>
        <w:t>’</w:t>
      </w:r>
      <w:r w:rsidRPr="005A24BC">
        <w:rPr>
          <w:rFonts w:ascii="Arial" w:eastAsia="MS Mincho" w:hAnsi="Arial" w:cs="Arial"/>
          <w:lang w:eastAsia="ja-JP"/>
        </w:rPr>
        <w:t xml:space="preserve"> (SRdocNWI) is made available on the </w:t>
      </w:r>
      <w:r w:rsidR="00A86D78" w:rsidRPr="005A24BC">
        <w:rPr>
          <w:rFonts w:ascii="Arial" w:eastAsia="MS Mincho" w:hAnsi="Arial" w:cs="Arial"/>
          <w:lang w:eastAsia="ja-JP"/>
        </w:rPr>
        <w:t xml:space="preserve">ETSI </w:t>
      </w:r>
      <w:r w:rsidRPr="005A24BC">
        <w:rPr>
          <w:rFonts w:ascii="Arial" w:eastAsia="MS Mincho" w:hAnsi="Arial" w:cs="Arial"/>
          <w:lang w:eastAsia="ja-JP"/>
        </w:rPr>
        <w:t xml:space="preserve">TC ERM docbox for at least 14 days for adoption by </w:t>
      </w:r>
      <w:r w:rsidR="00A86D78" w:rsidRPr="005A24BC">
        <w:rPr>
          <w:rFonts w:ascii="Arial" w:eastAsia="MS Mincho" w:hAnsi="Arial" w:cs="Arial"/>
          <w:lang w:eastAsia="ja-JP"/>
        </w:rPr>
        <w:t xml:space="preserve">ETSI </w:t>
      </w:r>
      <w:r w:rsidRPr="005A24BC">
        <w:rPr>
          <w:rFonts w:ascii="Arial" w:eastAsia="MS Mincho" w:hAnsi="Arial" w:cs="Arial"/>
          <w:lang w:eastAsia="ja-JP"/>
        </w:rPr>
        <w:t>TC ERM (preferably by remote consensus), possibly following the proposal from another ETSI radio TB/WG/TG</w:t>
      </w:r>
      <w:r w:rsidR="00413622" w:rsidRPr="005A24BC">
        <w:rPr>
          <w:rFonts w:ascii="Arial" w:hAnsi="Arial" w:cs="Arial"/>
        </w:rPr>
        <w:t>.</w:t>
      </w:r>
      <w:r w:rsidR="00472615">
        <w:rPr>
          <w:rFonts w:ascii="Arial" w:hAnsi="Arial" w:cs="Arial"/>
        </w:rPr>
        <w:t xml:space="preserve"> </w:t>
      </w:r>
      <w:r w:rsidR="00E1104F">
        <w:rPr>
          <w:rFonts w:ascii="Arial" w:hAnsi="Arial" w:cs="Arial"/>
          <w:color w:val="FF0000"/>
          <w:lang w:val="en-US"/>
        </w:rPr>
        <w:t>The supporting Full and/or Associate ETSI members (including the rapporteur) of the new work item proposal are encouraged to be members of the ETSI radio TB/WG/TG in which the ‘System Reference document’ is developed, to ensure their active contribution to the work.</w:t>
      </w:r>
    </w:p>
    <w:p w14:paraId="7424FCC2" w14:textId="77777777" w:rsidR="00413622" w:rsidRPr="005A24BC" w:rsidRDefault="00413622" w:rsidP="00F65418">
      <w:pPr>
        <w:rPr>
          <w:rFonts w:ascii="Arial" w:hAnsi="Arial" w:cs="Arial"/>
        </w:rPr>
      </w:pPr>
    </w:p>
    <w:p w14:paraId="4A0184FA" w14:textId="1C5271B9" w:rsidR="00336313" w:rsidRDefault="00336313" w:rsidP="00CA7B75">
      <w:pPr>
        <w:pStyle w:val="NO"/>
        <w:rPr>
          <w:rFonts w:ascii="Arial" w:hAnsi="Arial" w:cs="Arial"/>
        </w:rPr>
      </w:pPr>
      <w:r w:rsidRPr="005A24BC">
        <w:rPr>
          <w:rFonts w:ascii="Arial" w:hAnsi="Arial" w:cs="Arial"/>
        </w:rPr>
        <w:t>NOTE 1:</w:t>
      </w:r>
      <w:r w:rsidR="00413622" w:rsidRPr="005A24BC">
        <w:rPr>
          <w:rFonts w:ascii="Arial" w:hAnsi="Arial" w:cs="Arial"/>
        </w:rPr>
        <w:tab/>
      </w:r>
      <w:r w:rsidRPr="005A24BC">
        <w:rPr>
          <w:rFonts w:ascii="Arial" w:hAnsi="Arial" w:cs="Arial"/>
        </w:rPr>
        <w:t xml:space="preserve">When a </w:t>
      </w:r>
      <w:r w:rsidR="00413622" w:rsidRPr="005A24BC">
        <w:rPr>
          <w:rFonts w:ascii="Arial" w:hAnsi="Arial" w:cs="Arial"/>
        </w:rPr>
        <w:t xml:space="preserve">new work item proposal for a </w:t>
      </w:r>
      <w:r w:rsidR="00AA0088" w:rsidRPr="005A24BC">
        <w:rPr>
          <w:rFonts w:ascii="Arial" w:hAnsi="Arial" w:cs="Arial"/>
        </w:rPr>
        <w:t>‘</w:t>
      </w:r>
      <w:r w:rsidRPr="005A24BC">
        <w:rPr>
          <w:rFonts w:ascii="Arial" w:hAnsi="Arial" w:cs="Arial"/>
        </w:rPr>
        <w:t>S</w:t>
      </w:r>
      <w:r w:rsidR="005B2E73" w:rsidRPr="005A24BC">
        <w:rPr>
          <w:rFonts w:ascii="Arial" w:hAnsi="Arial" w:cs="Arial"/>
        </w:rPr>
        <w:t xml:space="preserve">ystem </w:t>
      </w:r>
      <w:r w:rsidRPr="005A24BC">
        <w:rPr>
          <w:rFonts w:ascii="Arial" w:hAnsi="Arial" w:cs="Arial"/>
        </w:rPr>
        <w:t>R</w:t>
      </w:r>
      <w:r w:rsidR="005B2E73" w:rsidRPr="005A24BC">
        <w:rPr>
          <w:rFonts w:ascii="Arial" w:hAnsi="Arial" w:cs="Arial"/>
        </w:rPr>
        <w:t xml:space="preserve">eference </w:t>
      </w:r>
      <w:r w:rsidR="00413622" w:rsidRPr="005A24BC">
        <w:rPr>
          <w:rFonts w:ascii="Arial" w:hAnsi="Arial" w:cs="Arial"/>
        </w:rPr>
        <w:t>d</w:t>
      </w:r>
      <w:r w:rsidRPr="005A24BC">
        <w:rPr>
          <w:rFonts w:ascii="Arial" w:hAnsi="Arial" w:cs="Arial"/>
        </w:rPr>
        <w:t>oc</w:t>
      </w:r>
      <w:r w:rsidR="005B2E73" w:rsidRPr="005A24BC">
        <w:rPr>
          <w:rFonts w:ascii="Arial" w:hAnsi="Arial" w:cs="Arial"/>
        </w:rPr>
        <w:t>ument</w:t>
      </w:r>
      <w:r w:rsidR="00AA0088" w:rsidRPr="005A24BC">
        <w:rPr>
          <w:rFonts w:ascii="Arial" w:hAnsi="Arial" w:cs="Arial"/>
        </w:rPr>
        <w:t>’</w:t>
      </w:r>
      <w:r w:rsidR="005B2E73" w:rsidRPr="005A24BC">
        <w:rPr>
          <w:rFonts w:ascii="Arial" w:hAnsi="Arial" w:cs="Arial"/>
        </w:rPr>
        <w:t xml:space="preserve"> (SRdocNWI)</w:t>
      </w:r>
      <w:r w:rsidRPr="005A24BC">
        <w:rPr>
          <w:rFonts w:ascii="Arial" w:hAnsi="Arial" w:cs="Arial"/>
        </w:rPr>
        <w:t xml:space="preserve"> is coming from an ISG, it can be proposed only by ETSI members of the ISG. </w:t>
      </w:r>
      <w:r w:rsidR="00A86D78" w:rsidRPr="005A24BC">
        <w:rPr>
          <w:rFonts w:ascii="Arial" w:hAnsi="Arial" w:cs="Arial"/>
        </w:rPr>
        <w:t xml:space="preserve">ETSI </w:t>
      </w:r>
      <w:r w:rsidRPr="005A24BC">
        <w:rPr>
          <w:rFonts w:ascii="Arial" w:hAnsi="Arial" w:cs="Arial"/>
        </w:rPr>
        <w:t>TC ERM will maintain it within its work programme.</w:t>
      </w:r>
    </w:p>
    <w:p w14:paraId="3757573E" w14:textId="77777777" w:rsidR="00CB297C" w:rsidRPr="005A24BC" w:rsidRDefault="00CB297C" w:rsidP="00CA7B75">
      <w:pPr>
        <w:pStyle w:val="NO"/>
        <w:rPr>
          <w:rFonts w:ascii="Arial" w:hAnsi="Arial" w:cs="Arial"/>
        </w:rPr>
      </w:pPr>
    </w:p>
    <w:p w14:paraId="2CBAB8FF" w14:textId="3FB0D140" w:rsidR="00C92387" w:rsidRDefault="00C92387" w:rsidP="00CA7B75">
      <w:pPr>
        <w:pStyle w:val="NO"/>
        <w:rPr>
          <w:rFonts w:ascii="Arial" w:hAnsi="Arial" w:cs="Arial"/>
        </w:rPr>
      </w:pPr>
      <w:r w:rsidRPr="005A24BC">
        <w:rPr>
          <w:rFonts w:ascii="Arial" w:hAnsi="Arial" w:cs="Arial"/>
        </w:rPr>
        <w:t>NOTE</w:t>
      </w:r>
      <w:r w:rsidR="00336313" w:rsidRPr="005A24BC">
        <w:rPr>
          <w:rFonts w:ascii="Arial" w:hAnsi="Arial" w:cs="Arial"/>
        </w:rPr>
        <w:t xml:space="preserve"> 2</w:t>
      </w:r>
      <w:r w:rsidRPr="005A24BC">
        <w:rPr>
          <w:rFonts w:ascii="Arial" w:hAnsi="Arial" w:cs="Arial"/>
        </w:rPr>
        <w:t>:</w:t>
      </w:r>
      <w:r w:rsidRPr="005A24BC">
        <w:rPr>
          <w:rFonts w:ascii="Arial" w:hAnsi="Arial" w:cs="Arial"/>
        </w:rPr>
        <w:tab/>
        <w:t xml:space="preserve">The frequencies related to the </w:t>
      </w:r>
      <w:r w:rsidR="00AA0088" w:rsidRPr="005A24BC">
        <w:rPr>
          <w:rFonts w:ascii="Arial" w:hAnsi="Arial" w:cs="Arial"/>
        </w:rPr>
        <w:t>‘</w:t>
      </w:r>
      <w:r w:rsidRPr="005A24BC">
        <w:rPr>
          <w:rFonts w:ascii="Arial" w:hAnsi="Arial" w:cs="Arial"/>
        </w:rPr>
        <w:t>System Reference document</w:t>
      </w:r>
      <w:r w:rsidR="00AA0088" w:rsidRPr="005A24BC">
        <w:rPr>
          <w:rFonts w:ascii="Arial" w:hAnsi="Arial" w:cs="Arial"/>
        </w:rPr>
        <w:t>’</w:t>
      </w:r>
      <w:r w:rsidRPr="005A24BC">
        <w:rPr>
          <w:rFonts w:ascii="Arial" w:hAnsi="Arial" w:cs="Arial"/>
        </w:rPr>
        <w:t xml:space="preserve"> should be recorded in the new work item proposal and included in the ETSI Work Programme (EWP).</w:t>
      </w:r>
    </w:p>
    <w:p w14:paraId="78AD9D14" w14:textId="77777777" w:rsidR="00472615" w:rsidRDefault="00472615" w:rsidP="00CA7B75">
      <w:pPr>
        <w:pStyle w:val="NO"/>
        <w:rPr>
          <w:rFonts w:ascii="Arial" w:hAnsi="Arial" w:cs="Arial"/>
        </w:rPr>
      </w:pPr>
    </w:p>
    <w:p w14:paraId="539EA8F4" w14:textId="39C63797" w:rsidR="00472615" w:rsidRPr="00472615" w:rsidRDefault="00472615" w:rsidP="00472615">
      <w:pPr>
        <w:pStyle w:val="NO"/>
        <w:rPr>
          <w:rFonts w:ascii="Arial" w:hAnsi="Arial" w:cs="Arial"/>
        </w:rPr>
      </w:pPr>
      <w:r w:rsidRPr="00472615">
        <w:rPr>
          <w:rFonts w:ascii="Arial" w:hAnsi="Arial" w:cs="Arial"/>
        </w:rPr>
        <w:t>NOTE 3:</w:t>
      </w:r>
      <w:r w:rsidRPr="00472615">
        <w:rPr>
          <w:rFonts w:ascii="Arial" w:hAnsi="Arial" w:cs="Arial"/>
        </w:rPr>
        <w:tab/>
        <w:t>Any new work item proposal for a ‘System Reference document’</w:t>
      </w:r>
      <w:r w:rsidR="00162DE9">
        <w:rPr>
          <w:rFonts w:ascii="Arial" w:hAnsi="Arial" w:cs="Arial"/>
        </w:rPr>
        <w:t xml:space="preserve"> should</w:t>
      </w:r>
      <w:r w:rsidRPr="00472615">
        <w:rPr>
          <w:rFonts w:ascii="Arial" w:hAnsi="Arial" w:cs="Arial"/>
        </w:rPr>
        <w:t xml:space="preserve"> be entered into the ETSI Work Programme of ETSI TC ERM.</w:t>
      </w:r>
    </w:p>
    <w:p w14:paraId="1257CF74" w14:textId="77777777" w:rsidR="00C92387" w:rsidRPr="005A24BC" w:rsidRDefault="00C92387" w:rsidP="00CA7B75">
      <w:pPr>
        <w:spacing w:before="100" w:beforeAutospacing="1" w:after="100" w:afterAutospacing="1"/>
        <w:rPr>
          <w:rFonts w:ascii="Arial" w:hAnsi="Arial" w:cs="Arial"/>
        </w:rPr>
      </w:pPr>
      <w:r w:rsidRPr="005A24BC">
        <w:rPr>
          <w:rFonts w:ascii="Arial" w:hAnsi="Arial" w:cs="Arial"/>
          <w:b/>
          <w:bCs/>
        </w:rPr>
        <w:t>2</w:t>
      </w:r>
      <w:r w:rsidRPr="005A24BC">
        <w:rPr>
          <w:rFonts w:ascii="Arial" w:hAnsi="Arial" w:cs="Arial"/>
        </w:rPr>
        <w:t>. An announcement to all ETSI radio TBs</w:t>
      </w:r>
      <w:r w:rsidR="00145ACC" w:rsidRPr="005A24BC">
        <w:rPr>
          <w:rFonts w:ascii="Arial" w:hAnsi="Arial" w:cs="Arial"/>
        </w:rPr>
        <w:t>/ISGs</w:t>
      </w:r>
      <w:r w:rsidR="00CB297C">
        <w:rPr>
          <w:rFonts w:ascii="Arial" w:hAnsi="Arial" w:cs="Arial"/>
        </w:rPr>
        <w:t xml:space="preserve"> </w:t>
      </w:r>
      <w:r w:rsidRPr="005A24BC">
        <w:rPr>
          <w:rFonts w:ascii="Arial" w:hAnsi="Arial" w:cs="Arial"/>
        </w:rPr>
        <w:t xml:space="preserve">and external bodies </w:t>
      </w:r>
      <w:r w:rsidRPr="005A24BC">
        <w:rPr>
          <w:rFonts w:ascii="Arial" w:eastAsia="MS Mincho" w:hAnsi="Arial" w:cs="Arial"/>
          <w:lang w:eastAsia="ja-JP"/>
        </w:rPr>
        <w:t>(i.e. CEPT/ECC, the European Commission, Radio Spectrum Committee and TCAM)</w:t>
      </w:r>
      <w:r w:rsidRPr="005A24BC">
        <w:rPr>
          <w:rFonts w:ascii="Arial" w:hAnsi="Arial" w:cs="Arial"/>
        </w:rPr>
        <w:t xml:space="preserve"> is made by the ETSI Secretariat to make them aware of the adopted new work item proposal (SRdocNWI) for a </w:t>
      </w:r>
      <w:r w:rsidR="00AA0088" w:rsidRPr="005A24BC">
        <w:rPr>
          <w:rFonts w:ascii="Arial" w:hAnsi="Arial" w:cs="Arial"/>
        </w:rPr>
        <w:t>‘</w:t>
      </w:r>
      <w:r w:rsidRPr="005A24BC">
        <w:rPr>
          <w:rFonts w:ascii="Arial" w:hAnsi="Arial" w:cs="Arial"/>
        </w:rPr>
        <w:t>System Reference document</w:t>
      </w:r>
      <w:r w:rsidR="00AA0088" w:rsidRPr="005A24BC">
        <w:rPr>
          <w:rFonts w:ascii="Arial" w:hAnsi="Arial" w:cs="Arial"/>
        </w:rPr>
        <w:t>’</w:t>
      </w:r>
      <w:r w:rsidRPr="005A24BC">
        <w:rPr>
          <w:rFonts w:ascii="Arial" w:hAnsi="Arial" w:cs="Arial"/>
        </w:rPr>
        <w:t xml:space="preserve"> including a list of the concerned ETSI radio TBs/WGs/TGs</w:t>
      </w:r>
      <w:r w:rsidR="005B2E73" w:rsidRPr="005A24BC">
        <w:rPr>
          <w:rFonts w:ascii="Arial" w:hAnsi="Arial" w:cs="Arial"/>
        </w:rPr>
        <w:t xml:space="preserve"> and ISGs</w:t>
      </w:r>
      <w:r w:rsidRPr="005A24BC">
        <w:rPr>
          <w:rFonts w:ascii="Arial" w:hAnsi="Arial" w:cs="Arial"/>
        </w:rPr>
        <w:t>.</w:t>
      </w:r>
    </w:p>
    <w:p w14:paraId="4DBE4D30" w14:textId="77777777" w:rsidR="00C92387" w:rsidRPr="005A24BC" w:rsidRDefault="00C92387" w:rsidP="00CA7B75">
      <w:pPr>
        <w:pStyle w:val="NO"/>
        <w:rPr>
          <w:rFonts w:ascii="Arial" w:hAnsi="Arial" w:cs="Arial"/>
        </w:rPr>
      </w:pPr>
      <w:r w:rsidRPr="005A24BC">
        <w:rPr>
          <w:rFonts w:ascii="Arial" w:hAnsi="Arial" w:cs="Arial"/>
        </w:rPr>
        <w:t>NOTE</w:t>
      </w:r>
      <w:r w:rsidR="008B01D9" w:rsidRPr="005A24BC">
        <w:rPr>
          <w:rFonts w:ascii="Arial" w:hAnsi="Arial" w:cs="Arial"/>
        </w:rPr>
        <w:t xml:space="preserve"> 1</w:t>
      </w:r>
      <w:r w:rsidRPr="005A24BC">
        <w:rPr>
          <w:rFonts w:ascii="Arial" w:hAnsi="Arial" w:cs="Arial"/>
        </w:rPr>
        <w:t>:</w:t>
      </w:r>
      <w:r w:rsidRPr="005A24BC">
        <w:rPr>
          <w:rFonts w:ascii="Arial" w:hAnsi="Arial" w:cs="Arial"/>
        </w:rPr>
        <w:tab/>
        <w:t>To inform all ETSI radio TBs</w:t>
      </w:r>
      <w:r w:rsidR="004641D7" w:rsidRPr="005A24BC">
        <w:rPr>
          <w:rFonts w:ascii="Arial" w:hAnsi="Arial" w:cs="Arial"/>
        </w:rPr>
        <w:t>/ISGs</w:t>
      </w:r>
      <w:r w:rsidRPr="005A24BC">
        <w:rPr>
          <w:rFonts w:ascii="Arial" w:hAnsi="Arial" w:cs="Arial"/>
        </w:rPr>
        <w:t xml:space="preserve"> the E-Mail list </w:t>
      </w:r>
      <w:bookmarkEnd w:id="0"/>
      <w:bookmarkEnd w:id="1"/>
      <w:r w:rsidRPr="005A24BC">
        <w:rPr>
          <w:rFonts w:ascii="Arial" w:hAnsi="Arial" w:cs="Arial"/>
        </w:rPr>
        <w:t>can be used, where all ETSI radio TB</w:t>
      </w:r>
      <w:r w:rsidR="004641D7" w:rsidRPr="005A24BC">
        <w:rPr>
          <w:rFonts w:ascii="Arial" w:hAnsi="Arial" w:cs="Arial"/>
        </w:rPr>
        <w:t>/ISG</w:t>
      </w:r>
      <w:r w:rsidRPr="005A24BC">
        <w:rPr>
          <w:rFonts w:ascii="Arial" w:hAnsi="Arial" w:cs="Arial"/>
        </w:rPr>
        <w:t xml:space="preserve"> officials are subscribed to. The E-Mail list is maintained by the ETSI </w:t>
      </w:r>
      <w:r w:rsidR="008F1559" w:rsidRPr="005A24BC">
        <w:rPr>
          <w:rFonts w:ascii="Arial" w:hAnsi="Arial" w:cs="Arial"/>
        </w:rPr>
        <w:t>S</w:t>
      </w:r>
      <w:r w:rsidRPr="005A24BC">
        <w:rPr>
          <w:rFonts w:ascii="Arial" w:hAnsi="Arial" w:cs="Arial"/>
        </w:rPr>
        <w:t>ecretariat.</w:t>
      </w:r>
    </w:p>
    <w:p w14:paraId="18A3FF2F" w14:textId="77777777" w:rsidR="00FC3040" w:rsidRPr="005A24BC" w:rsidRDefault="00FC3040" w:rsidP="00CA7B75">
      <w:pPr>
        <w:pStyle w:val="NO"/>
        <w:rPr>
          <w:rFonts w:ascii="Arial" w:hAnsi="Arial" w:cs="Arial"/>
        </w:rPr>
      </w:pPr>
    </w:p>
    <w:p w14:paraId="66817242" w14:textId="77777777" w:rsidR="00C92387" w:rsidRPr="005A24BC" w:rsidRDefault="00C92387" w:rsidP="00CA7B75">
      <w:pPr>
        <w:pStyle w:val="NO"/>
        <w:rPr>
          <w:rFonts w:ascii="Arial" w:hAnsi="Arial" w:cs="Arial"/>
        </w:rPr>
      </w:pPr>
      <w:r w:rsidRPr="005A24BC">
        <w:rPr>
          <w:rFonts w:ascii="Arial" w:hAnsi="Arial" w:cs="Arial"/>
        </w:rPr>
        <w:t>NOTE</w:t>
      </w:r>
      <w:r w:rsidR="008B01D9" w:rsidRPr="005A24BC">
        <w:rPr>
          <w:rFonts w:ascii="Arial" w:hAnsi="Arial" w:cs="Arial"/>
        </w:rPr>
        <w:t xml:space="preserve"> 2</w:t>
      </w:r>
      <w:r w:rsidRPr="005A24BC">
        <w:rPr>
          <w:rFonts w:ascii="Arial" w:hAnsi="Arial" w:cs="Arial"/>
        </w:rPr>
        <w:t>:</w:t>
      </w:r>
      <w:r w:rsidRPr="005A24BC">
        <w:rPr>
          <w:rFonts w:ascii="Arial" w:hAnsi="Arial" w:cs="Arial"/>
        </w:rPr>
        <w:tab/>
        <w:t xml:space="preserve">To inform CEPT/ECC (WG FM) a template </w:t>
      </w:r>
      <w:r w:rsidR="008F1559" w:rsidRPr="005A24BC">
        <w:rPr>
          <w:rFonts w:ascii="Arial" w:hAnsi="Arial" w:cs="Arial"/>
        </w:rPr>
        <w:t xml:space="preserve">for a </w:t>
      </w:r>
      <w:r w:rsidRPr="005A24BC">
        <w:rPr>
          <w:rFonts w:ascii="Arial" w:hAnsi="Arial" w:cs="Arial"/>
        </w:rPr>
        <w:t xml:space="preserve">Liaison Statement is available in </w:t>
      </w:r>
      <w:r w:rsidR="005B2E73" w:rsidRPr="005A24BC">
        <w:rPr>
          <w:rFonts w:ascii="Arial" w:hAnsi="Arial" w:cs="Arial"/>
        </w:rPr>
        <w:t xml:space="preserve">Annex A or in </w:t>
      </w:r>
      <w:r w:rsidRPr="005A24BC">
        <w:rPr>
          <w:rFonts w:ascii="Arial" w:hAnsi="Arial" w:cs="Arial"/>
        </w:rPr>
        <w:t xml:space="preserve">the </w:t>
      </w:r>
      <w:r w:rsidR="00A86D78" w:rsidRPr="005A24BC">
        <w:rPr>
          <w:rFonts w:ascii="Arial" w:hAnsi="Arial" w:cs="Arial"/>
        </w:rPr>
        <w:t xml:space="preserve">ETSI </w:t>
      </w:r>
      <w:r w:rsidRPr="005A24BC">
        <w:rPr>
          <w:rFonts w:ascii="Arial" w:hAnsi="Arial" w:cs="Arial"/>
        </w:rPr>
        <w:t>TC ERM docbox.</w:t>
      </w:r>
      <w:r w:rsidR="008F1559" w:rsidRPr="005A24BC">
        <w:rPr>
          <w:rFonts w:ascii="Arial" w:hAnsi="Arial" w:cs="Arial"/>
        </w:rPr>
        <w:t xml:space="preserve"> </w:t>
      </w:r>
    </w:p>
    <w:p w14:paraId="0F09330F" w14:textId="77777777" w:rsidR="00C92387" w:rsidRPr="005A24BC" w:rsidRDefault="00C92387" w:rsidP="00CA7B75">
      <w:pPr>
        <w:spacing w:before="100" w:beforeAutospacing="1" w:after="100" w:afterAutospacing="1"/>
        <w:rPr>
          <w:rFonts w:ascii="Arial" w:eastAsia="MS Mincho" w:hAnsi="Arial" w:cs="Arial"/>
          <w:lang w:eastAsia="ja-JP"/>
        </w:rPr>
      </w:pPr>
      <w:r w:rsidRPr="005A24BC">
        <w:rPr>
          <w:rFonts w:ascii="Arial" w:eastAsia="MS Mincho" w:hAnsi="Arial" w:cs="Arial"/>
          <w:b/>
          <w:bCs/>
          <w:lang w:eastAsia="ja-JP"/>
        </w:rPr>
        <w:t>3</w:t>
      </w:r>
      <w:r w:rsidRPr="005A24BC">
        <w:rPr>
          <w:rFonts w:ascii="Arial" w:eastAsia="MS Mincho" w:hAnsi="Arial" w:cs="Arial"/>
          <w:lang w:eastAsia="ja-JP"/>
        </w:rPr>
        <w:t>.</w:t>
      </w:r>
      <w:r w:rsidR="00CB297C">
        <w:rPr>
          <w:rFonts w:ascii="Arial" w:eastAsia="MS Mincho" w:hAnsi="Arial" w:cs="Arial"/>
          <w:lang w:eastAsia="ja-JP"/>
        </w:rPr>
        <w:t xml:space="preserve"> </w:t>
      </w:r>
      <w:r w:rsidRPr="00F65418">
        <w:rPr>
          <w:rFonts w:ascii="Arial" w:eastAsia="MS Mincho" w:hAnsi="Arial" w:cs="Arial"/>
          <w:lang w:eastAsia="ja-JP"/>
        </w:rPr>
        <w:t xml:space="preserve">A draft </w:t>
      </w:r>
      <w:r w:rsidR="00AA0088" w:rsidRPr="005A24BC">
        <w:rPr>
          <w:rFonts w:ascii="Arial" w:eastAsia="MS Mincho" w:hAnsi="Arial" w:cs="Arial"/>
          <w:lang w:eastAsia="ja-JP"/>
        </w:rPr>
        <w:t>‘</w:t>
      </w:r>
      <w:r w:rsidRPr="00F65418">
        <w:rPr>
          <w:rFonts w:ascii="Arial" w:eastAsia="MS Mincho" w:hAnsi="Arial" w:cs="Arial"/>
          <w:lang w:eastAsia="ja-JP"/>
        </w:rPr>
        <w:t>System Reference document</w:t>
      </w:r>
      <w:r w:rsidR="00AA0088" w:rsidRPr="005A24BC">
        <w:rPr>
          <w:rFonts w:ascii="Arial" w:eastAsia="MS Mincho" w:hAnsi="Arial" w:cs="Arial"/>
          <w:lang w:eastAsia="ja-JP"/>
        </w:rPr>
        <w:t>’</w:t>
      </w:r>
      <w:r w:rsidRPr="00F65418">
        <w:rPr>
          <w:rFonts w:ascii="Arial" w:eastAsia="MS Mincho" w:hAnsi="Arial" w:cs="Arial"/>
          <w:lang w:eastAsia="ja-JP"/>
        </w:rPr>
        <w:t xml:space="preserve"> is </w:t>
      </w:r>
      <w:r w:rsidR="00A02A4A" w:rsidRPr="00F65418">
        <w:rPr>
          <w:rFonts w:ascii="Arial" w:eastAsia="MS Mincho" w:hAnsi="Arial" w:cs="Arial"/>
          <w:lang w:eastAsia="ja-JP"/>
        </w:rPr>
        <w:t xml:space="preserve">developed </w:t>
      </w:r>
      <w:r w:rsidRPr="00F65418">
        <w:rPr>
          <w:rFonts w:ascii="Arial" w:eastAsia="MS Mincho" w:hAnsi="Arial" w:cs="Arial"/>
          <w:lang w:eastAsia="ja-JP"/>
        </w:rPr>
        <w:t>by</w:t>
      </w:r>
      <w:r w:rsidR="004641D7" w:rsidRPr="00F65418">
        <w:rPr>
          <w:rFonts w:ascii="Arial" w:eastAsia="MS Mincho" w:hAnsi="Arial" w:cs="Arial"/>
          <w:lang w:eastAsia="ja-JP"/>
        </w:rPr>
        <w:t xml:space="preserve"> </w:t>
      </w:r>
      <w:r w:rsidR="00A86D78" w:rsidRPr="00F65418">
        <w:rPr>
          <w:rFonts w:ascii="Arial" w:eastAsia="MS Mincho" w:hAnsi="Arial" w:cs="Arial"/>
          <w:lang w:eastAsia="ja-JP"/>
        </w:rPr>
        <w:t xml:space="preserve">ETSI </w:t>
      </w:r>
      <w:r w:rsidR="004641D7" w:rsidRPr="00F65418">
        <w:rPr>
          <w:rFonts w:ascii="Arial" w:eastAsia="MS Mincho" w:hAnsi="Arial" w:cs="Arial"/>
          <w:lang w:eastAsia="ja-JP"/>
        </w:rPr>
        <w:t>TC ERM or possibly by</w:t>
      </w:r>
      <w:r w:rsidRPr="00F65418">
        <w:rPr>
          <w:rFonts w:ascii="Arial" w:eastAsia="MS Mincho" w:hAnsi="Arial" w:cs="Arial"/>
          <w:lang w:eastAsia="ja-JP"/>
        </w:rPr>
        <w:t xml:space="preserve"> the originating ETSI radio TB/WG/TG.</w:t>
      </w:r>
    </w:p>
    <w:p w14:paraId="6EF87B32" w14:textId="77777777" w:rsidR="00C92387" w:rsidRPr="005A24BC" w:rsidRDefault="00C92387" w:rsidP="00CA7B75">
      <w:pPr>
        <w:spacing w:before="100" w:beforeAutospacing="1" w:after="100" w:afterAutospacing="1"/>
        <w:rPr>
          <w:rFonts w:ascii="Arial" w:hAnsi="Arial" w:cs="Arial"/>
        </w:rPr>
      </w:pPr>
      <w:r w:rsidRPr="005A24BC">
        <w:rPr>
          <w:rFonts w:ascii="Arial" w:hAnsi="Arial" w:cs="Arial"/>
          <w:b/>
          <w:bCs/>
        </w:rPr>
        <w:t>4</w:t>
      </w:r>
      <w:r w:rsidRPr="005A24BC">
        <w:rPr>
          <w:rFonts w:ascii="Arial" w:hAnsi="Arial" w:cs="Arial"/>
        </w:rPr>
        <w:t>. During drafting co-ordination activities within ETSI are undertaken by the Work Item Rapporteur by contacting concerned ETSI radio TBs/WGs/TGs (as noted under step 2) in order to identify any issue in relation to the frequency or application and advise the originating ETSI radio TB/WG/</w:t>
      </w:r>
      <w:r w:rsidRPr="005A24BC">
        <w:rPr>
          <w:rFonts w:ascii="Arial" w:eastAsia="MS Mincho" w:hAnsi="Arial" w:cs="Arial"/>
          <w:lang w:eastAsia="ja-JP"/>
        </w:rPr>
        <w:t>TG</w:t>
      </w:r>
      <w:r w:rsidRPr="005A24BC">
        <w:rPr>
          <w:rFonts w:ascii="Arial" w:hAnsi="Arial" w:cs="Arial"/>
        </w:rPr>
        <w:t xml:space="preserve"> accordingly. </w:t>
      </w:r>
    </w:p>
    <w:p w14:paraId="4D9B2892" w14:textId="77777777" w:rsidR="00C92387" w:rsidRPr="005A24BC" w:rsidRDefault="00C92387" w:rsidP="00CA7B75">
      <w:pPr>
        <w:spacing w:before="100" w:beforeAutospacing="1" w:after="100" w:afterAutospacing="1"/>
        <w:rPr>
          <w:rFonts w:ascii="Arial" w:hAnsi="Arial" w:cs="Arial"/>
        </w:rPr>
      </w:pPr>
      <w:r w:rsidRPr="005A24BC">
        <w:rPr>
          <w:rFonts w:ascii="Arial" w:eastAsia="MS Mincho" w:hAnsi="Arial" w:cs="Arial"/>
          <w:b/>
          <w:bCs/>
          <w:lang w:eastAsia="ja-JP"/>
        </w:rPr>
        <w:t>5</w:t>
      </w:r>
      <w:r w:rsidRPr="005A24BC">
        <w:rPr>
          <w:rFonts w:ascii="Arial" w:eastAsia="MS Mincho" w:hAnsi="Arial" w:cs="Arial"/>
          <w:lang w:eastAsia="ja-JP"/>
        </w:rPr>
        <w:t xml:space="preserve">. The final draft </w:t>
      </w:r>
      <w:r w:rsidR="00AA0088" w:rsidRPr="005A24BC">
        <w:rPr>
          <w:rFonts w:ascii="Arial" w:eastAsia="MS Mincho" w:hAnsi="Arial" w:cs="Arial"/>
          <w:lang w:eastAsia="ja-JP"/>
        </w:rPr>
        <w:t>‘</w:t>
      </w:r>
      <w:r w:rsidRPr="005A24BC">
        <w:rPr>
          <w:rFonts w:ascii="Arial" w:eastAsia="MS Mincho" w:hAnsi="Arial" w:cs="Arial"/>
          <w:lang w:eastAsia="ja-JP"/>
        </w:rPr>
        <w:t>System Reference document</w:t>
      </w:r>
      <w:r w:rsidR="00AA0088" w:rsidRPr="005A24BC">
        <w:rPr>
          <w:rFonts w:ascii="Arial" w:eastAsia="MS Mincho" w:hAnsi="Arial" w:cs="Arial"/>
          <w:lang w:eastAsia="ja-JP"/>
        </w:rPr>
        <w:t>’</w:t>
      </w:r>
      <w:r w:rsidRPr="005A24BC">
        <w:rPr>
          <w:rFonts w:ascii="Arial" w:eastAsia="MS Mincho" w:hAnsi="Arial" w:cs="Arial"/>
          <w:lang w:eastAsia="ja-JP"/>
        </w:rPr>
        <w:t xml:space="preserve"> is made available on the ETSI TC ERM docbox for at least 30 days for internal enquiry (SRdocIE) by remote consensus. </w:t>
      </w:r>
      <w:r w:rsidRPr="005A24BC">
        <w:rPr>
          <w:rFonts w:ascii="Arial" w:hAnsi="Arial" w:cs="Arial"/>
        </w:rPr>
        <w:t>An announcement to all ETSI radio TBs</w:t>
      </w:r>
      <w:r w:rsidR="008B01D9" w:rsidRPr="005A24BC">
        <w:rPr>
          <w:rFonts w:ascii="Arial" w:hAnsi="Arial" w:cs="Arial"/>
        </w:rPr>
        <w:t>/ISGs</w:t>
      </w:r>
      <w:r w:rsidRPr="005A24BC">
        <w:rPr>
          <w:rFonts w:ascii="Arial" w:hAnsi="Arial" w:cs="Arial"/>
        </w:rPr>
        <w:t xml:space="preserve"> is made by the ETSI Secretariat to inform them of the start of the internal enquiry.</w:t>
      </w:r>
    </w:p>
    <w:p w14:paraId="5470492C" w14:textId="77777777" w:rsidR="00C92387" w:rsidRPr="005A24BC" w:rsidRDefault="00C92387" w:rsidP="00CA7B75">
      <w:pPr>
        <w:pStyle w:val="NO"/>
        <w:rPr>
          <w:rFonts w:ascii="Arial" w:hAnsi="Arial" w:cs="Arial"/>
        </w:rPr>
      </w:pPr>
      <w:r w:rsidRPr="005A24BC">
        <w:rPr>
          <w:rFonts w:ascii="Arial" w:hAnsi="Arial" w:cs="Arial"/>
        </w:rPr>
        <w:t>NOTE</w:t>
      </w:r>
      <w:r w:rsidR="00CB297C">
        <w:rPr>
          <w:rFonts w:ascii="Arial" w:hAnsi="Arial" w:cs="Arial"/>
        </w:rPr>
        <w:t xml:space="preserve"> 1</w:t>
      </w:r>
      <w:r w:rsidRPr="005A24BC">
        <w:rPr>
          <w:rFonts w:ascii="Arial" w:hAnsi="Arial" w:cs="Arial"/>
        </w:rPr>
        <w:t>:</w:t>
      </w:r>
      <w:r w:rsidRPr="005A24BC">
        <w:rPr>
          <w:rFonts w:ascii="Arial" w:hAnsi="Arial" w:cs="Arial"/>
        </w:rPr>
        <w:tab/>
        <w:t xml:space="preserve">Comments </w:t>
      </w:r>
      <w:r w:rsidR="008F1559" w:rsidRPr="005A24BC">
        <w:rPr>
          <w:rFonts w:ascii="Arial" w:hAnsi="Arial" w:cs="Arial"/>
        </w:rPr>
        <w:t>should</w:t>
      </w:r>
      <w:r w:rsidRPr="005A24BC">
        <w:rPr>
          <w:rFonts w:ascii="Arial" w:hAnsi="Arial" w:cs="Arial"/>
        </w:rPr>
        <w:t xml:space="preserve"> be submitted using either the template for </w:t>
      </w:r>
      <w:r w:rsidR="009A1C99" w:rsidRPr="005A24BC">
        <w:rPr>
          <w:rFonts w:ascii="Arial" w:hAnsi="Arial" w:cs="Arial"/>
        </w:rPr>
        <w:t>internal enquiry (</w:t>
      </w:r>
      <w:r w:rsidRPr="005A24BC">
        <w:rPr>
          <w:rFonts w:ascii="Arial" w:hAnsi="Arial" w:cs="Arial"/>
        </w:rPr>
        <w:t>SRdocIE</w:t>
      </w:r>
      <w:r w:rsidR="009A1C99" w:rsidRPr="005A24BC">
        <w:rPr>
          <w:rFonts w:ascii="Arial" w:hAnsi="Arial" w:cs="Arial"/>
        </w:rPr>
        <w:t>)</w:t>
      </w:r>
      <w:r w:rsidRPr="005A24BC">
        <w:rPr>
          <w:rFonts w:ascii="Arial" w:hAnsi="Arial" w:cs="Arial"/>
        </w:rPr>
        <w:t xml:space="preserve"> e-approval</w:t>
      </w:r>
      <w:r w:rsidR="008122BB" w:rsidRPr="005A24BC">
        <w:rPr>
          <w:rFonts w:ascii="Arial" w:hAnsi="Arial" w:cs="Arial"/>
        </w:rPr>
        <w:t xml:space="preserve"> (see Annex B)</w:t>
      </w:r>
      <w:r w:rsidRPr="005A24BC">
        <w:rPr>
          <w:rFonts w:ascii="Arial" w:hAnsi="Arial" w:cs="Arial"/>
          <w:color w:val="1F497D"/>
        </w:rPr>
        <w:t xml:space="preserve"> </w:t>
      </w:r>
      <w:r w:rsidRPr="005A24BC">
        <w:rPr>
          <w:rFonts w:ascii="Arial" w:hAnsi="Arial" w:cs="Arial"/>
        </w:rPr>
        <w:t>and/or uploading “Change Request” – type documents.</w:t>
      </w:r>
    </w:p>
    <w:p w14:paraId="72B3F88B" w14:textId="77777777" w:rsidR="00FC3040" w:rsidRPr="005A24BC" w:rsidRDefault="00FC3040" w:rsidP="00CA7B75">
      <w:pPr>
        <w:pStyle w:val="NO"/>
        <w:rPr>
          <w:rFonts w:ascii="Arial" w:hAnsi="Arial" w:cs="Arial"/>
        </w:rPr>
      </w:pPr>
    </w:p>
    <w:p w14:paraId="7D52EB59" w14:textId="4E49F1B3" w:rsidR="00C92387" w:rsidRDefault="00C92387" w:rsidP="00CA7B75">
      <w:pPr>
        <w:pStyle w:val="NO"/>
        <w:rPr>
          <w:rFonts w:ascii="Arial" w:hAnsi="Arial" w:cs="Arial"/>
        </w:rPr>
      </w:pPr>
      <w:r w:rsidRPr="005A24BC">
        <w:rPr>
          <w:rFonts w:ascii="Arial" w:hAnsi="Arial" w:cs="Arial"/>
        </w:rPr>
        <w:t>NOTE</w:t>
      </w:r>
      <w:r w:rsidR="00CB297C">
        <w:rPr>
          <w:rFonts w:ascii="Arial" w:hAnsi="Arial" w:cs="Arial"/>
        </w:rPr>
        <w:t xml:space="preserve"> 2</w:t>
      </w:r>
      <w:r w:rsidRPr="005A24BC">
        <w:rPr>
          <w:rFonts w:ascii="Arial" w:hAnsi="Arial" w:cs="Arial"/>
        </w:rPr>
        <w:t>:</w:t>
      </w:r>
      <w:r w:rsidRPr="005A24BC">
        <w:rPr>
          <w:rFonts w:ascii="Arial" w:hAnsi="Arial" w:cs="Arial"/>
        </w:rPr>
        <w:tab/>
        <w:t xml:space="preserve">In parallel </w:t>
      </w:r>
      <w:r w:rsidR="00A86D78" w:rsidRPr="005A24BC">
        <w:rPr>
          <w:rFonts w:ascii="Arial" w:hAnsi="Arial" w:cs="Arial"/>
        </w:rPr>
        <w:t xml:space="preserve">ETSI </w:t>
      </w:r>
      <w:r w:rsidRPr="005A24BC">
        <w:rPr>
          <w:rFonts w:ascii="Arial" w:hAnsi="Arial" w:cs="Arial"/>
        </w:rPr>
        <w:t xml:space="preserve">TC ERM can decide, on an ad-hoc basis, to announce and forward a final draft </w:t>
      </w:r>
      <w:r w:rsidR="00AA0088" w:rsidRPr="005A24BC">
        <w:rPr>
          <w:rFonts w:ascii="Arial" w:hAnsi="Arial" w:cs="Arial"/>
        </w:rPr>
        <w:t>’</w:t>
      </w:r>
      <w:r w:rsidRPr="005A24BC">
        <w:rPr>
          <w:rFonts w:ascii="Arial" w:hAnsi="Arial" w:cs="Arial"/>
        </w:rPr>
        <w:t>System Reference document</w:t>
      </w:r>
      <w:r w:rsidR="00AA0088" w:rsidRPr="005A24BC">
        <w:rPr>
          <w:rFonts w:ascii="Arial" w:hAnsi="Arial" w:cs="Arial"/>
        </w:rPr>
        <w:t>’</w:t>
      </w:r>
      <w:r w:rsidRPr="005A24BC">
        <w:rPr>
          <w:rFonts w:ascii="Arial" w:hAnsi="Arial" w:cs="Arial"/>
        </w:rPr>
        <w:t xml:space="preserve"> to external bodies (as noted under step 2) for initial feedback which might help to finalize the document. </w:t>
      </w:r>
    </w:p>
    <w:p w14:paraId="05CA42C9" w14:textId="77777777" w:rsidR="00C2397A" w:rsidRDefault="00C2397A" w:rsidP="00CA7B75">
      <w:pPr>
        <w:pStyle w:val="NO"/>
        <w:rPr>
          <w:rFonts w:ascii="Arial" w:hAnsi="Arial" w:cs="Arial"/>
        </w:rPr>
      </w:pPr>
    </w:p>
    <w:p w14:paraId="64C75663" w14:textId="77777777" w:rsidR="00C2397A" w:rsidRPr="005A24BC" w:rsidRDefault="00C2397A" w:rsidP="00C2397A">
      <w:pPr>
        <w:pStyle w:val="NO"/>
        <w:rPr>
          <w:rFonts w:ascii="Arial" w:hAnsi="Arial" w:cs="Arial"/>
        </w:rPr>
      </w:pPr>
      <w:r>
        <w:rPr>
          <w:rFonts w:ascii="Arial" w:hAnsi="Arial" w:cs="Arial"/>
        </w:rPr>
        <w:t>NOTE 3:</w:t>
      </w:r>
      <w:r>
        <w:rPr>
          <w:rFonts w:ascii="Arial" w:hAnsi="Arial" w:cs="Arial"/>
        </w:rPr>
        <w:tab/>
        <w:t>During the ETSI internal enquiry (</w:t>
      </w:r>
      <w:r w:rsidRPr="005A24BC">
        <w:rPr>
          <w:rFonts w:ascii="Arial" w:eastAsia="MS Mincho" w:hAnsi="Arial" w:cs="Arial"/>
          <w:lang w:eastAsia="ja-JP"/>
        </w:rPr>
        <w:t>SRdocIE)</w:t>
      </w:r>
      <w:r>
        <w:rPr>
          <w:rFonts w:ascii="Arial" w:eastAsia="MS Mincho" w:hAnsi="Arial" w:cs="Arial"/>
          <w:lang w:eastAsia="ja-JP"/>
        </w:rPr>
        <w:t xml:space="preserve"> only comments related to the subject matter of the </w:t>
      </w:r>
      <w:r w:rsidRPr="00EB0ED1">
        <w:rPr>
          <w:rFonts w:ascii="Arial" w:eastAsia="MS Mincho" w:hAnsi="Arial" w:cs="Arial"/>
          <w:lang w:eastAsia="ja-JP"/>
        </w:rPr>
        <w:t>‘System Reference document’</w:t>
      </w:r>
      <w:r>
        <w:rPr>
          <w:rFonts w:ascii="Arial" w:eastAsia="MS Mincho" w:hAnsi="Arial" w:cs="Arial"/>
          <w:lang w:eastAsia="ja-JP"/>
        </w:rPr>
        <w:t xml:space="preserve"> should be submitted.</w:t>
      </w:r>
    </w:p>
    <w:p w14:paraId="056A9449" w14:textId="77777777" w:rsidR="00C2397A" w:rsidRPr="005A24BC" w:rsidRDefault="00C2397A" w:rsidP="00CA7B75">
      <w:pPr>
        <w:pStyle w:val="NO"/>
        <w:rPr>
          <w:rFonts w:ascii="Arial" w:hAnsi="Arial" w:cs="Arial"/>
        </w:rPr>
      </w:pPr>
    </w:p>
    <w:p w14:paraId="711BA319" w14:textId="60F806E4" w:rsidR="00C92387" w:rsidRDefault="00C92387" w:rsidP="00CA7B75">
      <w:pPr>
        <w:spacing w:before="100" w:beforeAutospacing="1" w:after="100" w:afterAutospacing="1"/>
        <w:rPr>
          <w:rFonts w:ascii="Arial" w:eastAsia="MS Mincho" w:hAnsi="Arial" w:cs="Arial"/>
          <w:lang w:eastAsia="ja-JP"/>
        </w:rPr>
      </w:pPr>
      <w:r w:rsidRPr="005A24BC">
        <w:rPr>
          <w:rFonts w:ascii="Arial" w:eastAsia="MS Mincho" w:hAnsi="Arial" w:cs="Arial"/>
          <w:b/>
          <w:bCs/>
          <w:lang w:eastAsia="ja-JP"/>
        </w:rPr>
        <w:t>6</w:t>
      </w:r>
      <w:r w:rsidRPr="005A24BC">
        <w:rPr>
          <w:rFonts w:ascii="Arial" w:eastAsia="MS Mincho" w:hAnsi="Arial" w:cs="Arial"/>
          <w:lang w:eastAsia="ja-JP"/>
        </w:rPr>
        <w:t>. The branch for continuing the procedure depends on the kind of comments received during the internal enquiry</w:t>
      </w:r>
      <w:r w:rsidR="008122BB" w:rsidRPr="005A24BC">
        <w:rPr>
          <w:rFonts w:ascii="Arial" w:eastAsia="MS Mincho" w:hAnsi="Arial" w:cs="Arial"/>
          <w:lang w:eastAsia="ja-JP"/>
        </w:rPr>
        <w:t xml:space="preserve"> (SRdocIE)</w:t>
      </w:r>
      <w:r w:rsidRPr="005A24BC">
        <w:rPr>
          <w:rFonts w:ascii="Arial" w:eastAsia="MS Mincho" w:hAnsi="Arial" w:cs="Arial"/>
          <w:lang w:eastAsia="ja-JP"/>
        </w:rPr>
        <w:t>.</w:t>
      </w:r>
      <w:r w:rsidR="003F4E6C">
        <w:rPr>
          <w:rFonts w:ascii="Arial" w:eastAsia="MS Mincho" w:hAnsi="Arial" w:cs="Arial"/>
          <w:lang w:eastAsia="ja-JP"/>
        </w:rPr>
        <w:t xml:space="preserve"> </w:t>
      </w:r>
      <w:r w:rsidR="002528C2">
        <w:rPr>
          <w:rFonts w:ascii="Arial" w:eastAsia="MS Mincho" w:hAnsi="Arial" w:cs="Arial"/>
          <w:lang w:eastAsia="ja-JP"/>
        </w:rPr>
        <w:t xml:space="preserve"> </w:t>
      </w:r>
    </w:p>
    <w:p w14:paraId="262D47E0" w14:textId="74EEEDFB" w:rsidR="00E00A68" w:rsidRPr="005A24BC" w:rsidRDefault="00E00A68" w:rsidP="00CA7B75">
      <w:pPr>
        <w:spacing w:before="100" w:beforeAutospacing="1" w:after="100" w:afterAutospacing="1"/>
        <w:rPr>
          <w:rFonts w:ascii="Arial" w:eastAsia="MS Mincho" w:hAnsi="Arial" w:cs="Arial"/>
          <w:lang w:eastAsia="ja-JP"/>
        </w:rPr>
      </w:pPr>
      <w:r>
        <w:rPr>
          <w:rFonts w:ascii="Arial" w:eastAsia="MS Mincho" w:hAnsi="Arial" w:cs="Arial"/>
          <w:b/>
          <w:lang w:eastAsia="ja-JP"/>
        </w:rPr>
        <w:t>7</w:t>
      </w:r>
      <w:r w:rsidRPr="005A24BC">
        <w:rPr>
          <w:rFonts w:ascii="Arial" w:eastAsia="MS Mincho" w:hAnsi="Arial" w:cs="Arial"/>
          <w:b/>
          <w:lang w:eastAsia="ja-JP"/>
        </w:rPr>
        <w:t>.</w:t>
      </w:r>
      <w:r w:rsidRPr="005A24BC">
        <w:rPr>
          <w:rFonts w:ascii="Arial" w:eastAsia="MS Mincho" w:hAnsi="Arial" w:cs="Arial"/>
          <w:lang w:eastAsia="ja-JP"/>
        </w:rPr>
        <w:t xml:space="preserve"> </w:t>
      </w:r>
      <w:r w:rsidRPr="005A24BC" w:rsidDel="002528C2">
        <w:rPr>
          <w:rFonts w:ascii="Arial" w:eastAsia="MS Mincho" w:hAnsi="Arial" w:cs="Arial"/>
          <w:lang w:eastAsia="ja-JP"/>
        </w:rPr>
        <w:t xml:space="preserve">Upon receipt of </w:t>
      </w:r>
      <w:r>
        <w:rPr>
          <w:rFonts w:ascii="Arial" w:eastAsia="MS Mincho" w:hAnsi="Arial" w:cs="Arial"/>
          <w:lang w:eastAsia="ja-JP"/>
        </w:rPr>
        <w:t xml:space="preserve">no comments, or </w:t>
      </w:r>
      <w:r w:rsidRPr="005A24BC" w:rsidDel="002528C2">
        <w:rPr>
          <w:rFonts w:ascii="Arial" w:eastAsia="MS Mincho" w:hAnsi="Arial" w:cs="Arial"/>
          <w:lang w:eastAsia="ja-JP"/>
        </w:rPr>
        <w:t>editorial comments only, the Work Item rapporteur will incorporate the comments in the ‘System Reference document’</w:t>
      </w:r>
      <w:r>
        <w:rPr>
          <w:rFonts w:ascii="Arial" w:eastAsia="MS Mincho" w:hAnsi="Arial" w:cs="Arial"/>
          <w:lang w:eastAsia="ja-JP"/>
        </w:rPr>
        <w:t xml:space="preserve"> and the ‘System Reference document’ is presented to ETSI TC ERM for approval for publication, point 10</w:t>
      </w:r>
      <w:r w:rsidRPr="005A24BC">
        <w:rPr>
          <w:rFonts w:ascii="Arial" w:eastAsia="MS Mincho" w:hAnsi="Arial" w:cs="Arial"/>
          <w:lang w:eastAsia="ja-JP"/>
        </w:rPr>
        <w:t>.</w:t>
      </w:r>
    </w:p>
    <w:p w14:paraId="4C4CFA54" w14:textId="1127F09E" w:rsidR="00C92387" w:rsidRPr="00266984" w:rsidRDefault="00E00A68" w:rsidP="00C15919">
      <w:pPr>
        <w:spacing w:before="100" w:beforeAutospacing="1" w:after="100" w:afterAutospacing="1"/>
        <w:rPr>
          <w:rFonts w:ascii="Arial" w:hAnsi="Arial" w:cs="Arial"/>
        </w:rPr>
      </w:pPr>
      <w:r>
        <w:rPr>
          <w:rFonts w:ascii="Arial" w:eastAsia="MS Mincho" w:hAnsi="Arial" w:cs="Arial"/>
          <w:b/>
          <w:bCs/>
          <w:lang w:eastAsia="ja-JP"/>
        </w:rPr>
        <w:lastRenderedPageBreak/>
        <w:t>8</w:t>
      </w:r>
      <w:r w:rsidR="00C92387" w:rsidRPr="005A24BC">
        <w:rPr>
          <w:rFonts w:ascii="Arial" w:eastAsia="MS Mincho" w:hAnsi="Arial" w:cs="Arial"/>
          <w:lang w:eastAsia="ja-JP"/>
        </w:rPr>
        <w:t xml:space="preserve">. Upon receipt of general or technical comments, the Work Item Rapporteur will attempt to resolve the comments by an online or physical resolution meeting under the responsibility of </w:t>
      </w:r>
      <w:r w:rsidR="00112E94">
        <w:rPr>
          <w:rFonts w:ascii="Arial" w:eastAsia="MS Mincho" w:hAnsi="Arial" w:cs="Arial"/>
          <w:lang w:eastAsia="ja-JP"/>
        </w:rPr>
        <w:t>TC ERM</w:t>
      </w:r>
      <w:r w:rsidR="00C92387" w:rsidRPr="005A24BC">
        <w:rPr>
          <w:rFonts w:ascii="Arial" w:eastAsia="MS Mincho" w:hAnsi="Arial" w:cs="Arial"/>
          <w:lang w:eastAsia="ja-JP"/>
        </w:rPr>
        <w:t>.</w:t>
      </w:r>
      <w:r w:rsidR="00C92387" w:rsidRPr="005A24BC">
        <w:rPr>
          <w:rFonts w:ascii="Arial" w:hAnsi="Arial" w:cs="Arial"/>
        </w:rPr>
        <w:t xml:space="preserve"> The Work Item Rapporteur </w:t>
      </w:r>
      <w:r w:rsidR="00081342" w:rsidRPr="005A24BC">
        <w:rPr>
          <w:rFonts w:ascii="Arial" w:hAnsi="Arial" w:cs="Arial"/>
        </w:rPr>
        <w:t>within 14 days should</w:t>
      </w:r>
      <w:r w:rsidR="00C92387" w:rsidRPr="005A24BC">
        <w:rPr>
          <w:rFonts w:ascii="Arial" w:hAnsi="Arial" w:cs="Arial"/>
        </w:rPr>
        <w:t xml:space="preserve"> inform</w:t>
      </w:r>
      <w:r w:rsidR="00EA4DE3">
        <w:rPr>
          <w:rFonts w:ascii="Arial" w:hAnsi="Arial" w:cs="Arial"/>
        </w:rPr>
        <w:t>,</w:t>
      </w:r>
      <w:r w:rsidR="00C2397A" w:rsidRPr="00EB0ED1">
        <w:rPr>
          <w:rFonts w:ascii="Arial" w:hAnsi="Arial" w:cs="Arial"/>
        </w:rPr>
        <w:t xml:space="preserve"> </w:t>
      </w:r>
      <w:r w:rsidR="00C2397A" w:rsidRPr="00A66E9B">
        <w:rPr>
          <w:rFonts w:ascii="Arial" w:hAnsi="Arial" w:cs="Arial"/>
        </w:rPr>
        <w:t xml:space="preserve">especially those </w:t>
      </w:r>
      <w:r w:rsidR="00C2397A">
        <w:rPr>
          <w:rFonts w:ascii="Arial" w:hAnsi="Arial" w:cs="Arial"/>
        </w:rPr>
        <w:t xml:space="preserve">ETSI members </w:t>
      </w:r>
      <w:r w:rsidR="00C2397A" w:rsidRPr="00A66E9B">
        <w:rPr>
          <w:rFonts w:ascii="Arial" w:hAnsi="Arial" w:cs="Arial"/>
        </w:rPr>
        <w:t>who submitted comments</w:t>
      </w:r>
      <w:r w:rsidR="00EA4DE3">
        <w:rPr>
          <w:rFonts w:ascii="Arial" w:hAnsi="Arial" w:cs="Arial"/>
        </w:rPr>
        <w:t>,</w:t>
      </w:r>
      <w:r w:rsidR="00C2397A" w:rsidRPr="00A66E9B">
        <w:rPr>
          <w:rFonts w:ascii="Arial" w:hAnsi="Arial" w:cs="Arial"/>
        </w:rPr>
        <w:t xml:space="preserve"> </w:t>
      </w:r>
      <w:r w:rsidR="00C92387" w:rsidRPr="005A24BC">
        <w:rPr>
          <w:rFonts w:ascii="Arial" w:hAnsi="Arial" w:cs="Arial"/>
        </w:rPr>
        <w:t>about the</w:t>
      </w:r>
      <w:r w:rsidR="00081342" w:rsidRPr="005A24BC">
        <w:rPr>
          <w:rFonts w:ascii="Arial" w:hAnsi="Arial" w:cs="Arial"/>
        </w:rPr>
        <w:t xml:space="preserve"> date of</w:t>
      </w:r>
      <w:r w:rsidR="008122BB" w:rsidRPr="005A24BC">
        <w:rPr>
          <w:rFonts w:ascii="Arial" w:hAnsi="Arial" w:cs="Arial"/>
        </w:rPr>
        <w:t xml:space="preserve"> the </w:t>
      </w:r>
      <w:r w:rsidR="00C92387" w:rsidRPr="005A24BC">
        <w:rPr>
          <w:rFonts w:ascii="Arial" w:hAnsi="Arial" w:cs="Arial"/>
        </w:rPr>
        <w:t>resolution meeting</w:t>
      </w:r>
      <w:r w:rsidR="00C2397A">
        <w:rPr>
          <w:rFonts w:ascii="Arial" w:hAnsi="Arial" w:cs="Arial"/>
        </w:rPr>
        <w:t>,</w:t>
      </w:r>
      <w:r w:rsidR="00C92387" w:rsidRPr="005A24BC">
        <w:rPr>
          <w:rFonts w:ascii="Arial" w:hAnsi="Arial" w:cs="Arial"/>
        </w:rPr>
        <w:t xml:space="preserve"> </w:t>
      </w:r>
      <w:r w:rsidR="00C2397A">
        <w:rPr>
          <w:rFonts w:ascii="Arial" w:hAnsi="Arial" w:cs="Arial"/>
        </w:rPr>
        <w:t>which will be announced</w:t>
      </w:r>
      <w:r w:rsidR="00C2397A" w:rsidRPr="00EB0ED1">
        <w:rPr>
          <w:rFonts w:ascii="Arial" w:hAnsi="Arial" w:cs="Arial"/>
        </w:rPr>
        <w:t xml:space="preserve"> </w:t>
      </w:r>
      <w:r w:rsidR="00C92387" w:rsidRPr="005A24BC">
        <w:rPr>
          <w:rFonts w:ascii="Arial" w:hAnsi="Arial" w:cs="Arial"/>
        </w:rPr>
        <w:t xml:space="preserve">on the ETSI </w:t>
      </w:r>
      <w:r w:rsidR="00C2397A">
        <w:rPr>
          <w:rFonts w:ascii="Arial" w:hAnsi="Arial" w:cs="Arial"/>
        </w:rPr>
        <w:t xml:space="preserve">TC ERM </w:t>
      </w:r>
      <w:r w:rsidR="00C92387" w:rsidRPr="005A24BC">
        <w:rPr>
          <w:rFonts w:ascii="Arial" w:hAnsi="Arial" w:cs="Arial"/>
        </w:rPr>
        <w:t>portal.</w:t>
      </w:r>
      <w:r w:rsidR="00C92387" w:rsidRPr="005A24BC">
        <w:rPr>
          <w:rFonts w:ascii="Arial" w:eastAsia="MS Mincho" w:hAnsi="Arial" w:cs="Arial"/>
          <w:lang w:eastAsia="ja-JP"/>
        </w:rPr>
        <w:t xml:space="preserve"> All ETSI members of the interested parties and especially those who submitted comments are </w:t>
      </w:r>
      <w:r w:rsidR="00C92387" w:rsidRPr="00266984">
        <w:rPr>
          <w:rFonts w:ascii="Arial" w:hAnsi="Arial" w:cs="Arial"/>
        </w:rPr>
        <w:t xml:space="preserve">encouraged to participate. </w:t>
      </w:r>
    </w:p>
    <w:p w14:paraId="402C5948" w14:textId="16B9262D" w:rsidR="00C92387" w:rsidRPr="005A24BC" w:rsidRDefault="00E00A68" w:rsidP="00CA7B75">
      <w:pPr>
        <w:spacing w:before="100" w:beforeAutospacing="1" w:after="100" w:afterAutospacing="1"/>
        <w:rPr>
          <w:rFonts w:ascii="Arial" w:hAnsi="Arial" w:cs="Arial"/>
        </w:rPr>
      </w:pPr>
      <w:r w:rsidRPr="00266984">
        <w:rPr>
          <w:rFonts w:ascii="Arial" w:hAnsi="Arial" w:cs="Arial"/>
        </w:rPr>
        <w:t>9</w:t>
      </w:r>
      <w:r w:rsidR="00C92387" w:rsidRPr="00266984">
        <w:rPr>
          <w:rFonts w:ascii="Arial" w:hAnsi="Arial" w:cs="Arial"/>
        </w:rPr>
        <w:t xml:space="preserve">. During the resolution meeting </w:t>
      </w:r>
      <w:r w:rsidR="00F97CBF" w:rsidRPr="00266984">
        <w:rPr>
          <w:rFonts w:ascii="Arial" w:hAnsi="Arial" w:cs="Arial"/>
        </w:rPr>
        <w:t xml:space="preserve">the work item rapporteur will attempt to reach consensus to resolve all the </w:t>
      </w:r>
      <w:r w:rsidR="00EA4DE3">
        <w:rPr>
          <w:rFonts w:ascii="Arial" w:hAnsi="Arial" w:cs="Arial"/>
        </w:rPr>
        <w:t>issues</w:t>
      </w:r>
      <w:r w:rsidR="00F97CBF" w:rsidRPr="00266984">
        <w:rPr>
          <w:rFonts w:ascii="Arial" w:hAnsi="Arial" w:cs="Arial"/>
        </w:rPr>
        <w:t xml:space="preserve"> in the main part of the ‘System Reference document’. In case </w:t>
      </w:r>
      <w:r w:rsidR="00D63CBC">
        <w:rPr>
          <w:rFonts w:ascii="Arial" w:hAnsi="Arial" w:cs="Arial"/>
        </w:rPr>
        <w:t xml:space="preserve">of </w:t>
      </w:r>
      <w:r w:rsidR="00F97CBF" w:rsidRPr="00266984">
        <w:rPr>
          <w:rFonts w:ascii="Arial" w:hAnsi="Arial" w:cs="Arial"/>
        </w:rPr>
        <w:t>a lack of consensus, the unresolved comments reflecting the divergent opinions on certain parts of the ‘System Reference document’ will be included in clause 4</w:t>
      </w:r>
      <w:r w:rsidR="008A0D52">
        <w:rPr>
          <w:rFonts w:ascii="Arial" w:hAnsi="Arial" w:cs="Arial"/>
        </w:rPr>
        <w:t>.1</w:t>
      </w:r>
      <w:r w:rsidR="00C92387" w:rsidRPr="00266984">
        <w:rPr>
          <w:rFonts w:ascii="Arial" w:hAnsi="Arial" w:cs="Arial"/>
        </w:rPr>
        <w:t>.</w:t>
      </w:r>
      <w:r w:rsidR="0053592E" w:rsidRPr="00266984">
        <w:rPr>
          <w:rFonts w:ascii="Arial" w:hAnsi="Arial" w:cs="Arial"/>
        </w:rPr>
        <w:t xml:space="preserve"> </w:t>
      </w:r>
      <w:r w:rsidR="00472615" w:rsidRPr="00266984">
        <w:rPr>
          <w:rFonts w:ascii="Arial" w:hAnsi="Arial" w:cs="Arial"/>
        </w:rPr>
        <w:t xml:space="preserve">With the approval of </w:t>
      </w:r>
      <w:r w:rsidR="00112E94">
        <w:rPr>
          <w:rFonts w:ascii="Arial" w:hAnsi="Arial" w:cs="Arial"/>
        </w:rPr>
        <w:t xml:space="preserve">the comments that could be addressed in the main part of the document in addition to the insertion of the unresolved </w:t>
      </w:r>
      <w:r w:rsidR="00472615" w:rsidRPr="00266984">
        <w:rPr>
          <w:rFonts w:ascii="Arial" w:hAnsi="Arial" w:cs="Arial"/>
        </w:rPr>
        <w:t>oppositions/comments</w:t>
      </w:r>
      <w:r w:rsidR="00112E94">
        <w:rPr>
          <w:rFonts w:ascii="Arial" w:hAnsi="Arial" w:cs="Arial"/>
        </w:rPr>
        <w:t xml:space="preserve"> in clause 4.1,</w:t>
      </w:r>
      <w:r w:rsidR="00472615" w:rsidRPr="00266984">
        <w:rPr>
          <w:rFonts w:ascii="Arial" w:hAnsi="Arial" w:cs="Arial"/>
        </w:rPr>
        <w:t xml:space="preserve"> the </w:t>
      </w:r>
      <w:r w:rsidR="00112E94">
        <w:rPr>
          <w:rFonts w:ascii="Arial" w:hAnsi="Arial" w:cs="Arial"/>
        </w:rPr>
        <w:t>resulting</w:t>
      </w:r>
      <w:r w:rsidR="00472615" w:rsidRPr="00266984">
        <w:rPr>
          <w:rFonts w:ascii="Arial" w:hAnsi="Arial" w:cs="Arial"/>
        </w:rPr>
        <w:t xml:space="preserve"> ’System Reference document’ is considered as consolidated document, achiev</w:t>
      </w:r>
      <w:r w:rsidR="00BB5369">
        <w:rPr>
          <w:rFonts w:ascii="Arial" w:hAnsi="Arial" w:cs="Arial"/>
        </w:rPr>
        <w:t>ing</w:t>
      </w:r>
      <w:r w:rsidR="00472615" w:rsidRPr="00266984">
        <w:rPr>
          <w:rFonts w:ascii="Arial" w:hAnsi="Arial" w:cs="Arial"/>
        </w:rPr>
        <w:t xml:space="preserve"> the best result of consensus between all ETSI members and ready for publication. Therefore</w:t>
      </w:r>
      <w:r w:rsidR="00F97CBF" w:rsidRPr="00266984">
        <w:rPr>
          <w:rFonts w:ascii="Arial" w:hAnsi="Arial" w:cs="Arial"/>
        </w:rPr>
        <w:t>,</w:t>
      </w:r>
      <w:r w:rsidR="00472615" w:rsidRPr="00266984">
        <w:rPr>
          <w:rFonts w:ascii="Arial" w:hAnsi="Arial" w:cs="Arial"/>
        </w:rPr>
        <w:t xml:space="preserve"> </w:t>
      </w:r>
      <w:r w:rsidR="00F97CBF" w:rsidRPr="00266984">
        <w:rPr>
          <w:rFonts w:ascii="Arial" w:hAnsi="Arial" w:cs="Arial"/>
        </w:rPr>
        <w:t>from</w:t>
      </w:r>
      <w:r w:rsidR="00FB3480">
        <w:rPr>
          <w:rFonts w:ascii="Arial" w:hAnsi="Arial" w:cs="Arial"/>
        </w:rPr>
        <w:t xml:space="preserve"> </w:t>
      </w:r>
      <w:r w:rsidR="00472615" w:rsidRPr="00266984">
        <w:rPr>
          <w:rFonts w:ascii="Arial" w:hAnsi="Arial" w:cs="Arial"/>
        </w:rPr>
        <w:t xml:space="preserve">this </w:t>
      </w:r>
      <w:r w:rsidR="00E54B4C">
        <w:rPr>
          <w:rFonts w:ascii="Arial" w:hAnsi="Arial" w:cs="Arial"/>
        </w:rPr>
        <w:t>point</w:t>
      </w:r>
      <w:r w:rsidR="00C941BA">
        <w:rPr>
          <w:rFonts w:ascii="Arial" w:hAnsi="Arial" w:cs="Arial"/>
        </w:rPr>
        <w:t>,</w:t>
      </w:r>
      <w:r w:rsidR="00472615" w:rsidRPr="00266984">
        <w:rPr>
          <w:rFonts w:ascii="Arial" w:hAnsi="Arial" w:cs="Arial"/>
        </w:rPr>
        <w:t xml:space="preserve"> no opposition should be raised</w:t>
      </w:r>
      <w:r w:rsidR="00F97CBF" w:rsidRPr="00266984">
        <w:rPr>
          <w:rFonts w:ascii="Arial" w:hAnsi="Arial" w:cs="Arial"/>
        </w:rPr>
        <w:t>. This is</w:t>
      </w:r>
      <w:r w:rsidR="00472615" w:rsidRPr="00266984">
        <w:rPr>
          <w:rFonts w:ascii="Arial" w:hAnsi="Arial" w:cs="Arial"/>
        </w:rPr>
        <w:t xml:space="preserve"> because a comment</w:t>
      </w:r>
      <w:r w:rsidR="00314872">
        <w:rPr>
          <w:rFonts w:ascii="Arial" w:hAnsi="Arial" w:cs="Arial"/>
        </w:rPr>
        <w:t xml:space="preserve"> </w:t>
      </w:r>
      <w:r w:rsidR="00FB3480">
        <w:rPr>
          <w:rFonts w:ascii="Arial" w:hAnsi="Arial" w:cs="Arial"/>
        </w:rPr>
        <w:t xml:space="preserve">is either incorporated in the main part of the document </w:t>
      </w:r>
      <w:r w:rsidR="00E04B9E">
        <w:rPr>
          <w:rFonts w:ascii="Arial" w:hAnsi="Arial" w:cs="Arial"/>
        </w:rPr>
        <w:t>or</w:t>
      </w:r>
      <w:r w:rsidR="00E04B9E" w:rsidRPr="00292C8B">
        <w:rPr>
          <w:rFonts w:ascii="Arial" w:hAnsi="Arial" w:cs="Arial"/>
        </w:rPr>
        <w:t xml:space="preserve"> included</w:t>
      </w:r>
      <w:r w:rsidR="00472615" w:rsidRPr="00266984">
        <w:rPr>
          <w:rFonts w:ascii="Arial" w:hAnsi="Arial" w:cs="Arial"/>
        </w:rPr>
        <w:t xml:space="preserve"> in clause 4.1</w:t>
      </w:r>
      <w:r w:rsidR="008A0D52">
        <w:rPr>
          <w:rFonts w:ascii="Arial" w:hAnsi="Arial" w:cs="Arial"/>
        </w:rPr>
        <w:t>,</w:t>
      </w:r>
      <w:r w:rsidR="00314872">
        <w:rPr>
          <w:rFonts w:ascii="Arial" w:hAnsi="Arial" w:cs="Arial"/>
        </w:rPr>
        <w:t xml:space="preserve"> </w:t>
      </w:r>
      <w:r w:rsidR="00F97CBF" w:rsidRPr="00266984">
        <w:rPr>
          <w:rFonts w:ascii="Arial" w:hAnsi="Arial" w:cs="Arial"/>
        </w:rPr>
        <w:t>as a result of</w:t>
      </w:r>
      <w:r w:rsidR="00472615" w:rsidRPr="00266984">
        <w:rPr>
          <w:rFonts w:ascii="Arial" w:hAnsi="Arial" w:cs="Arial"/>
        </w:rPr>
        <w:t xml:space="preserve"> no consensus to address that comment in the main part of the ‘System Reference document’.</w:t>
      </w:r>
      <w:r w:rsidR="00FB3480">
        <w:rPr>
          <w:rFonts w:ascii="Arial" w:hAnsi="Arial" w:cs="Arial"/>
        </w:rPr>
        <w:t xml:space="preserve"> </w:t>
      </w:r>
      <w:r w:rsidR="0053592E" w:rsidRPr="00266984">
        <w:rPr>
          <w:rFonts w:ascii="Arial" w:hAnsi="Arial" w:cs="Arial"/>
        </w:rPr>
        <w:t>The final</w:t>
      </w:r>
      <w:r w:rsidR="00FB3480">
        <w:rPr>
          <w:rFonts w:ascii="Arial" w:hAnsi="Arial" w:cs="Arial"/>
        </w:rPr>
        <w:t xml:space="preserve"> </w:t>
      </w:r>
      <w:r w:rsidR="0053592E" w:rsidRPr="00266984">
        <w:rPr>
          <w:rFonts w:ascii="Arial" w:hAnsi="Arial" w:cs="Arial"/>
        </w:rPr>
        <w:t>’System Reference document’</w:t>
      </w:r>
      <w:r w:rsidR="00EE4B4A">
        <w:rPr>
          <w:rFonts w:ascii="Arial" w:hAnsi="Arial" w:cs="Arial"/>
        </w:rPr>
        <w:t xml:space="preserve"> </w:t>
      </w:r>
      <w:r w:rsidR="00EE4B4A" w:rsidRPr="00EE4B4A">
        <w:rPr>
          <w:rFonts w:ascii="Arial" w:eastAsia="MS Mincho" w:hAnsi="Arial" w:cs="Arial"/>
          <w:lang w:eastAsia="ja-JP"/>
        </w:rPr>
        <w:t>(that includes all resolved comments and oppositions)</w:t>
      </w:r>
      <w:r w:rsidR="00F27B95" w:rsidRPr="00266984">
        <w:rPr>
          <w:rFonts w:ascii="Arial" w:hAnsi="Arial" w:cs="Arial"/>
        </w:rPr>
        <w:t xml:space="preserve"> as well as the </w:t>
      </w:r>
      <w:r w:rsidR="0053592E" w:rsidRPr="00266984">
        <w:rPr>
          <w:rFonts w:ascii="Arial" w:hAnsi="Arial" w:cs="Arial"/>
        </w:rPr>
        <w:t xml:space="preserve">resolution table is </w:t>
      </w:r>
      <w:r w:rsidR="00C828FE" w:rsidRPr="00266984">
        <w:rPr>
          <w:rFonts w:ascii="Arial" w:hAnsi="Arial" w:cs="Arial"/>
        </w:rPr>
        <w:t xml:space="preserve">then </w:t>
      </w:r>
      <w:r w:rsidR="0053592E" w:rsidRPr="00266984">
        <w:rPr>
          <w:rFonts w:ascii="Arial" w:hAnsi="Arial" w:cs="Arial"/>
        </w:rPr>
        <w:t>presented to ETSI TC ERM for approval and publication</w:t>
      </w:r>
      <w:r w:rsidR="008A0D52">
        <w:rPr>
          <w:rFonts w:ascii="Arial" w:hAnsi="Arial" w:cs="Arial"/>
        </w:rPr>
        <w:t>.</w:t>
      </w:r>
    </w:p>
    <w:p w14:paraId="1A1E2820" w14:textId="0E062D32" w:rsidR="004C5C0B" w:rsidRPr="00266984" w:rsidRDefault="00C92387" w:rsidP="00765AAD">
      <w:pPr>
        <w:spacing w:before="100" w:beforeAutospacing="1" w:after="100" w:afterAutospacing="1"/>
        <w:rPr>
          <w:rFonts w:ascii="Arial" w:hAnsi="Arial" w:cs="Arial"/>
          <w:lang w:val="en-US" w:eastAsia="ja-JP"/>
        </w:rPr>
      </w:pPr>
      <w:r w:rsidRPr="005A24BC">
        <w:rPr>
          <w:rFonts w:ascii="Arial" w:eastAsia="MS Mincho" w:hAnsi="Arial" w:cs="Arial"/>
          <w:b/>
          <w:bCs/>
          <w:lang w:eastAsia="ja-JP"/>
        </w:rPr>
        <w:t>10.</w:t>
      </w:r>
      <w:r w:rsidR="00765AAD" w:rsidRPr="00765AAD">
        <w:rPr>
          <w:rFonts w:asciiTheme="minorHAnsi" w:hAnsiTheme="minorHAnsi" w:cstheme="minorBidi"/>
          <w:color w:val="1F497D"/>
          <w:lang w:val="en-US"/>
        </w:rPr>
        <w:t xml:space="preserve"> </w:t>
      </w:r>
      <w:r w:rsidR="00765AAD" w:rsidRPr="00266984">
        <w:rPr>
          <w:rFonts w:ascii="Arial" w:hAnsi="Arial" w:cs="Arial"/>
        </w:rPr>
        <w:t>The consolidated ’System Reference document’ (with all resolved comments and oppositions</w:t>
      </w:r>
      <w:r w:rsidR="00112E94" w:rsidRPr="00112E94">
        <w:rPr>
          <w:rFonts w:ascii="Arial" w:hAnsi="Arial" w:cs="Arial"/>
        </w:rPr>
        <w:t xml:space="preserve"> </w:t>
      </w:r>
      <w:r w:rsidR="00112E94" w:rsidRPr="00751739">
        <w:rPr>
          <w:rFonts w:ascii="Arial" w:hAnsi="Arial" w:cs="Arial"/>
        </w:rPr>
        <w:t>included</w:t>
      </w:r>
      <w:r w:rsidR="00765AAD" w:rsidRPr="00266984">
        <w:rPr>
          <w:rFonts w:ascii="Arial" w:hAnsi="Arial" w:cs="Arial"/>
        </w:rPr>
        <w:t xml:space="preserve">), together with the resolution table, will be sent to ETSI TC ERM for approval and publication (SRdocPU) for at least 14 days by remote consensus. The document is considered approved for publication if no objections are received. </w:t>
      </w:r>
      <w:r w:rsidR="00E1104F" w:rsidRPr="00266984">
        <w:rPr>
          <w:rFonts w:ascii="Arial" w:hAnsi="Arial" w:cs="Arial"/>
          <w:lang w:val="en-US"/>
        </w:rPr>
        <w:t>Should any opposition be raised during SRdocPU, TC ERM chairman will consider whether the objections are justified or not. Should TC ERM chairman reject the objections as not justified, this ’System Reference document’ is considered approved for publication. If justified, the TC ERM chairman requests the originating TB/WG/TG officials including the rapporteur to review/revise the ’System Reference document’ based on the objections received and sent it to ETSI TC ERM for a 2</w:t>
      </w:r>
      <w:r w:rsidR="00E1104F" w:rsidRPr="00266984">
        <w:rPr>
          <w:rFonts w:ascii="Arial" w:hAnsi="Arial" w:cs="Arial"/>
          <w:vertAlign w:val="superscript"/>
          <w:lang w:val="en-US"/>
        </w:rPr>
        <w:t>nd</w:t>
      </w:r>
      <w:r w:rsidR="00E1104F" w:rsidRPr="00266984">
        <w:rPr>
          <w:rFonts w:ascii="Arial" w:hAnsi="Arial" w:cs="Arial"/>
          <w:lang w:val="en-US"/>
        </w:rPr>
        <w:t xml:space="preserve"> SRdocPU after consolidation. </w:t>
      </w:r>
      <w:r w:rsidR="00765AAD" w:rsidRPr="00266984">
        <w:rPr>
          <w:rFonts w:ascii="Arial" w:hAnsi="Arial" w:cs="Arial"/>
        </w:rPr>
        <w:t>Oppositions/comments received during SRdocIE, already incorporated in clause 4 or somewhere else in the ’System Reference document’, are to be considered as not justified.</w:t>
      </w:r>
      <w:r w:rsidRPr="00266984">
        <w:rPr>
          <w:rFonts w:ascii="Arial" w:hAnsi="Arial" w:cs="Arial"/>
        </w:rPr>
        <w:t xml:space="preserve"> </w:t>
      </w:r>
    </w:p>
    <w:p w14:paraId="404A954A" w14:textId="77777777" w:rsidR="00C92387" w:rsidRPr="005A24BC" w:rsidRDefault="00C92387" w:rsidP="00CA7B75">
      <w:pPr>
        <w:rPr>
          <w:rFonts w:ascii="Arial" w:hAnsi="Arial" w:cs="Arial"/>
        </w:rPr>
      </w:pPr>
      <w:r w:rsidRPr="005A24BC">
        <w:rPr>
          <w:rFonts w:ascii="Arial" w:eastAsia="MS Mincho" w:hAnsi="Arial" w:cs="Arial"/>
          <w:b/>
          <w:bCs/>
          <w:lang w:eastAsia="ja-JP"/>
        </w:rPr>
        <w:t>11</w:t>
      </w:r>
      <w:r w:rsidRPr="005A24BC">
        <w:rPr>
          <w:rFonts w:ascii="Arial" w:eastAsia="MS Mincho" w:hAnsi="Arial" w:cs="Arial"/>
          <w:lang w:eastAsia="ja-JP"/>
        </w:rPr>
        <w:t xml:space="preserve">. </w:t>
      </w:r>
      <w:r w:rsidRPr="005A24BC">
        <w:rPr>
          <w:rFonts w:ascii="Arial" w:hAnsi="Arial" w:cs="Arial"/>
        </w:rPr>
        <w:t>An announcement to all ETSI radio TBs</w:t>
      </w:r>
      <w:r w:rsidR="008B01D9" w:rsidRPr="005A24BC">
        <w:rPr>
          <w:rFonts w:ascii="Arial" w:hAnsi="Arial" w:cs="Arial"/>
        </w:rPr>
        <w:t>/ISGs</w:t>
      </w:r>
      <w:r w:rsidRPr="005A24BC">
        <w:rPr>
          <w:rFonts w:ascii="Arial" w:hAnsi="Arial" w:cs="Arial"/>
        </w:rPr>
        <w:t xml:space="preserve"> and external bodies (as noted under step 2) is made by the ETSI Secretariat to make them aware of the approved </w:t>
      </w:r>
      <w:r w:rsidR="009A1C99" w:rsidRPr="005A24BC">
        <w:rPr>
          <w:rFonts w:ascii="Arial" w:hAnsi="Arial" w:cs="Arial"/>
        </w:rPr>
        <w:t>‘</w:t>
      </w:r>
      <w:r w:rsidRPr="005A24BC">
        <w:rPr>
          <w:rFonts w:ascii="Arial" w:hAnsi="Arial" w:cs="Arial"/>
        </w:rPr>
        <w:t>System Reference document</w:t>
      </w:r>
      <w:r w:rsidR="009A1C99" w:rsidRPr="005A24BC">
        <w:rPr>
          <w:rFonts w:ascii="Arial" w:hAnsi="Arial" w:cs="Arial"/>
        </w:rPr>
        <w:t>’</w:t>
      </w:r>
      <w:r w:rsidRPr="005A24BC">
        <w:rPr>
          <w:rFonts w:ascii="Arial" w:hAnsi="Arial" w:cs="Arial"/>
        </w:rPr>
        <w:t xml:space="preserve">. </w:t>
      </w:r>
    </w:p>
    <w:p w14:paraId="084E17CB" w14:textId="77777777" w:rsidR="00C92387" w:rsidRPr="005A24BC" w:rsidRDefault="00C92387" w:rsidP="000C3BA6">
      <w:pPr>
        <w:rPr>
          <w:rFonts w:ascii="Arial" w:hAnsi="Arial" w:cs="Arial"/>
          <w:b/>
        </w:rPr>
      </w:pPr>
      <w:r w:rsidRPr="005A24BC">
        <w:rPr>
          <w:rFonts w:ascii="Arial" w:hAnsi="Arial" w:cs="Arial"/>
          <w:sz w:val="19"/>
          <w:szCs w:val="19"/>
        </w:rPr>
        <w:br w:type="page"/>
      </w:r>
      <w:r w:rsidRPr="005A24BC">
        <w:rPr>
          <w:rFonts w:ascii="Arial" w:hAnsi="Arial" w:cs="Arial"/>
          <w:b/>
        </w:rPr>
        <w:lastRenderedPageBreak/>
        <w:t>ETSI position on radio spectrum issues</w:t>
      </w:r>
    </w:p>
    <w:p w14:paraId="36F38D68" w14:textId="77777777" w:rsidR="00FB79B4" w:rsidRPr="005A24BC" w:rsidRDefault="00A87339" w:rsidP="00CA7B75">
      <w:pPr>
        <w:spacing w:before="100" w:beforeAutospacing="1" w:after="100" w:afterAutospacing="1"/>
        <w:rPr>
          <w:rFonts w:ascii="Arial" w:hAnsi="Arial" w:cs="Arial"/>
        </w:rPr>
      </w:pPr>
      <w:r w:rsidRPr="005A24BC">
        <w:rPr>
          <w:rFonts w:ascii="Arial" w:hAnsi="Arial" w:cs="Arial"/>
        </w:rPr>
        <w:t xml:space="preserve">Whenever necessary </w:t>
      </w:r>
      <w:r w:rsidR="00A86D78" w:rsidRPr="005A24BC">
        <w:rPr>
          <w:rFonts w:ascii="Arial" w:hAnsi="Arial" w:cs="Arial"/>
        </w:rPr>
        <w:t xml:space="preserve">ETSI </w:t>
      </w:r>
      <w:r w:rsidRPr="005A24BC">
        <w:rPr>
          <w:rFonts w:ascii="Arial" w:hAnsi="Arial" w:cs="Arial"/>
        </w:rPr>
        <w:t>TC ERM will coordinate the ETSI position on radio spectrum issues according to the ETSI Directives and its ToR.</w:t>
      </w:r>
    </w:p>
    <w:p w14:paraId="38848D46" w14:textId="77777777" w:rsidR="00C92387" w:rsidRPr="005A24BC" w:rsidRDefault="00C92387" w:rsidP="00C15919">
      <w:pPr>
        <w:spacing w:before="100" w:beforeAutospacing="1" w:after="100" w:afterAutospacing="1"/>
        <w:rPr>
          <w:rFonts w:ascii="Arial" w:hAnsi="Arial" w:cs="Arial"/>
          <w:b/>
        </w:rPr>
      </w:pPr>
      <w:r w:rsidRPr="005A24BC">
        <w:rPr>
          <w:rFonts w:ascii="Arial" w:hAnsi="Arial" w:cs="Arial"/>
          <w:b/>
        </w:rPr>
        <w:t xml:space="preserve">ETSI Liaison </w:t>
      </w:r>
      <w:r w:rsidR="00664BDB" w:rsidRPr="005A24BC">
        <w:rPr>
          <w:rFonts w:ascii="Arial" w:hAnsi="Arial" w:cs="Arial"/>
          <w:b/>
        </w:rPr>
        <w:t>S</w:t>
      </w:r>
      <w:r w:rsidRPr="005A24BC">
        <w:rPr>
          <w:rFonts w:ascii="Arial" w:hAnsi="Arial" w:cs="Arial"/>
          <w:b/>
        </w:rPr>
        <w:t>tatement</w:t>
      </w:r>
      <w:r w:rsidR="008122BB" w:rsidRPr="005A24BC">
        <w:rPr>
          <w:rFonts w:ascii="Arial" w:hAnsi="Arial" w:cs="Arial"/>
          <w:b/>
        </w:rPr>
        <w:t xml:space="preserve"> on radio spectrum issues</w:t>
      </w:r>
    </w:p>
    <w:p w14:paraId="502C7CA3" w14:textId="77777777" w:rsidR="00C92387" w:rsidRPr="005A24BC" w:rsidRDefault="00C92387" w:rsidP="00CA7B75">
      <w:pPr>
        <w:spacing w:before="100" w:beforeAutospacing="1" w:after="100" w:afterAutospacing="1"/>
        <w:rPr>
          <w:rFonts w:ascii="Arial" w:hAnsi="Arial" w:cs="Arial"/>
          <w:b/>
        </w:rPr>
      </w:pPr>
      <w:r w:rsidRPr="005A24BC">
        <w:rPr>
          <w:rFonts w:ascii="Arial" w:hAnsi="Arial" w:cs="Arial"/>
        </w:rPr>
        <w:t xml:space="preserve">A Liaison Statement is a formal vehicle of communication with bodies </w:t>
      </w:r>
      <w:r w:rsidR="009343B0" w:rsidRPr="005A24BC">
        <w:rPr>
          <w:rFonts w:ascii="Arial" w:hAnsi="Arial" w:cs="Arial"/>
        </w:rPr>
        <w:t xml:space="preserve">within and </w:t>
      </w:r>
      <w:r w:rsidRPr="005A24BC">
        <w:rPr>
          <w:rFonts w:ascii="Arial" w:hAnsi="Arial" w:cs="Arial"/>
        </w:rPr>
        <w:t>outside of ETSI.</w:t>
      </w:r>
    </w:p>
    <w:p w14:paraId="55B65A9F" w14:textId="77777777" w:rsidR="0058031B" w:rsidRPr="005A24BC" w:rsidRDefault="00CA05AE" w:rsidP="00CA7B75">
      <w:pPr>
        <w:rPr>
          <w:rFonts w:ascii="Arial" w:hAnsi="Arial" w:cs="Arial"/>
        </w:rPr>
      </w:pPr>
      <w:r w:rsidRPr="005A24BC">
        <w:rPr>
          <w:rFonts w:ascii="Arial" w:hAnsi="Arial" w:cs="Arial"/>
        </w:rPr>
        <w:t>In ETSI a</w:t>
      </w:r>
      <w:r w:rsidR="0058031B" w:rsidRPr="005A24BC">
        <w:rPr>
          <w:rFonts w:ascii="Arial" w:hAnsi="Arial" w:cs="Arial"/>
        </w:rPr>
        <w:t xml:space="preserve">ny Liaison Statement on radio spectrum issues is the sole responsibility of </w:t>
      </w:r>
      <w:r w:rsidR="00A86D78" w:rsidRPr="005A24BC">
        <w:rPr>
          <w:rFonts w:ascii="Arial" w:hAnsi="Arial" w:cs="Arial"/>
        </w:rPr>
        <w:t xml:space="preserve">ETSI </w:t>
      </w:r>
      <w:r w:rsidR="0058031B" w:rsidRPr="005A24BC">
        <w:rPr>
          <w:rFonts w:ascii="Arial" w:hAnsi="Arial" w:cs="Arial"/>
        </w:rPr>
        <w:t>TC ERM.</w:t>
      </w:r>
      <w:r w:rsidRPr="005A24BC">
        <w:rPr>
          <w:rFonts w:ascii="Arial" w:hAnsi="Arial" w:cs="Arial"/>
        </w:rPr>
        <w:t xml:space="preserve"> </w:t>
      </w:r>
    </w:p>
    <w:p w14:paraId="4FBF64B2" w14:textId="77777777" w:rsidR="00CA05AE" w:rsidRPr="005A24BC" w:rsidRDefault="00CA05AE" w:rsidP="00CA7B75">
      <w:pPr>
        <w:rPr>
          <w:rFonts w:ascii="Arial" w:hAnsi="Arial" w:cs="Arial"/>
        </w:rPr>
      </w:pPr>
    </w:p>
    <w:p w14:paraId="7C86DFD2" w14:textId="16F01A73" w:rsidR="00C40D6B" w:rsidRPr="005A24BC" w:rsidRDefault="00C941BA" w:rsidP="00CA7B75">
      <w:pPr>
        <w:rPr>
          <w:rFonts w:ascii="Arial" w:hAnsi="Arial" w:cs="Arial"/>
          <w:bCs/>
        </w:rPr>
      </w:pPr>
      <w:r>
        <w:rPr>
          <w:rFonts w:ascii="Arial" w:hAnsi="Arial" w:cs="Arial"/>
        </w:rPr>
        <w:t xml:space="preserve">Only </w:t>
      </w:r>
      <w:r w:rsidR="008122BB" w:rsidRPr="005A24BC">
        <w:rPr>
          <w:rFonts w:ascii="Arial" w:hAnsi="Arial" w:cs="Arial"/>
        </w:rPr>
        <w:t>Liaison Statements</w:t>
      </w:r>
      <w:r w:rsidR="00C40D6B" w:rsidRPr="005A24BC">
        <w:rPr>
          <w:rFonts w:ascii="Arial" w:hAnsi="Arial" w:cs="Arial"/>
        </w:rPr>
        <w:t xml:space="preserve"> addressing matters </w:t>
      </w:r>
      <w:r w:rsidR="00EB6D72" w:rsidRPr="005A24BC">
        <w:rPr>
          <w:rFonts w:ascii="Arial" w:hAnsi="Arial" w:cs="Arial"/>
        </w:rPr>
        <w:t>no</w:t>
      </w:r>
      <w:r w:rsidR="00CA05AE" w:rsidRPr="005A24BC">
        <w:rPr>
          <w:rFonts w:ascii="Arial" w:hAnsi="Arial" w:cs="Arial"/>
        </w:rPr>
        <w:t xml:space="preserve">t related to radio spectrum issues </w:t>
      </w:r>
      <w:r w:rsidR="00CA05AE" w:rsidRPr="005A24BC">
        <w:rPr>
          <w:rFonts w:ascii="Arial" w:hAnsi="Arial" w:cs="Arial"/>
          <w:bCs/>
        </w:rPr>
        <w:t xml:space="preserve">may be </w:t>
      </w:r>
      <w:r w:rsidR="00C40D6B" w:rsidRPr="005A24BC">
        <w:rPr>
          <w:rFonts w:ascii="Arial" w:hAnsi="Arial" w:cs="Arial"/>
          <w:bCs/>
        </w:rPr>
        <w:t xml:space="preserve">communicated </w:t>
      </w:r>
      <w:r w:rsidRPr="005A24BC">
        <w:rPr>
          <w:rFonts w:ascii="Arial" w:hAnsi="Arial" w:cs="Arial"/>
          <w:bCs/>
        </w:rPr>
        <w:t xml:space="preserve">directly </w:t>
      </w:r>
      <w:r w:rsidR="00C40D6B" w:rsidRPr="005A24BC">
        <w:rPr>
          <w:rFonts w:ascii="Arial" w:hAnsi="Arial" w:cs="Arial"/>
          <w:bCs/>
        </w:rPr>
        <w:t xml:space="preserve">by ETSI groups (others than </w:t>
      </w:r>
      <w:r w:rsidR="00A86D78" w:rsidRPr="005A24BC">
        <w:rPr>
          <w:rFonts w:ascii="Arial" w:hAnsi="Arial" w:cs="Arial"/>
          <w:bCs/>
        </w:rPr>
        <w:t xml:space="preserve">ETSI </w:t>
      </w:r>
      <w:r w:rsidR="00C40D6B" w:rsidRPr="005A24BC">
        <w:rPr>
          <w:rFonts w:ascii="Arial" w:hAnsi="Arial" w:cs="Arial"/>
          <w:bCs/>
        </w:rPr>
        <w:t>TC ERM) towards CEPT/ECC WG sub-groups</w:t>
      </w:r>
      <w:r>
        <w:rPr>
          <w:rFonts w:ascii="Arial" w:hAnsi="Arial" w:cs="Arial"/>
          <w:bCs/>
        </w:rPr>
        <w:t>,</w:t>
      </w:r>
      <w:r w:rsidR="00C40D6B" w:rsidRPr="005A24BC">
        <w:rPr>
          <w:rFonts w:ascii="Arial" w:hAnsi="Arial" w:cs="Arial"/>
          <w:bCs/>
        </w:rPr>
        <w:t xml:space="preserve"> providing that </w:t>
      </w:r>
      <w:r w:rsidR="00A86D78" w:rsidRPr="005A24BC">
        <w:rPr>
          <w:rFonts w:ascii="Arial" w:hAnsi="Arial" w:cs="Arial"/>
          <w:bCs/>
        </w:rPr>
        <w:t xml:space="preserve">ETSI </w:t>
      </w:r>
      <w:r w:rsidR="00C40D6B" w:rsidRPr="005A24BC">
        <w:rPr>
          <w:rFonts w:ascii="Arial" w:hAnsi="Arial" w:cs="Arial"/>
          <w:bCs/>
        </w:rPr>
        <w:t xml:space="preserve">TC ERM </w:t>
      </w:r>
      <w:r w:rsidR="008122BB" w:rsidRPr="005A24BC">
        <w:rPr>
          <w:rFonts w:ascii="Arial" w:hAnsi="Arial" w:cs="Arial"/>
          <w:bCs/>
        </w:rPr>
        <w:t>c</w:t>
      </w:r>
      <w:r w:rsidR="00C40D6B" w:rsidRPr="005A24BC">
        <w:rPr>
          <w:rFonts w:ascii="Arial" w:hAnsi="Arial" w:cs="Arial"/>
          <w:bCs/>
        </w:rPr>
        <w:t xml:space="preserve">hairman and Technical Officer </w:t>
      </w:r>
      <w:r w:rsidR="00302711" w:rsidRPr="005A24BC">
        <w:rPr>
          <w:rFonts w:ascii="Arial" w:hAnsi="Arial" w:cs="Arial"/>
          <w:bCs/>
        </w:rPr>
        <w:t xml:space="preserve">are </w:t>
      </w:r>
      <w:r w:rsidR="00C40D6B" w:rsidRPr="005A24BC">
        <w:rPr>
          <w:rFonts w:ascii="Arial" w:hAnsi="Arial" w:cs="Arial"/>
          <w:bCs/>
        </w:rPr>
        <w:t>in copy</w:t>
      </w:r>
      <w:r w:rsidR="00302711" w:rsidRPr="005A24BC">
        <w:rPr>
          <w:rFonts w:ascii="Arial" w:hAnsi="Arial" w:cs="Arial"/>
          <w:bCs/>
        </w:rPr>
        <w:t>.</w:t>
      </w:r>
    </w:p>
    <w:p w14:paraId="5D456F5A" w14:textId="77777777" w:rsidR="00CA05AE" w:rsidRPr="005A24BC" w:rsidRDefault="00CA05AE" w:rsidP="00CA7B75">
      <w:pPr>
        <w:rPr>
          <w:rFonts w:ascii="Arial" w:hAnsi="Arial" w:cs="Arial"/>
          <w:bCs/>
        </w:rPr>
      </w:pPr>
    </w:p>
    <w:p w14:paraId="4BCDB778" w14:textId="77777777" w:rsidR="00CA05AE" w:rsidRPr="005A24BC" w:rsidRDefault="00CA05AE" w:rsidP="00CA05AE">
      <w:pPr>
        <w:rPr>
          <w:rFonts w:ascii="Arial" w:hAnsi="Arial" w:cs="Arial"/>
        </w:rPr>
      </w:pPr>
      <w:r w:rsidRPr="005A24BC">
        <w:rPr>
          <w:rFonts w:ascii="Arial" w:hAnsi="Arial" w:cs="Arial"/>
        </w:rPr>
        <w:t>When in doubt on whether a topic is spectrum related or not, the chairman of the originating ETSI TB</w:t>
      </w:r>
      <w:r w:rsidR="00C40D6B" w:rsidRPr="005A24BC">
        <w:rPr>
          <w:rFonts w:ascii="Arial" w:hAnsi="Arial" w:cs="Arial"/>
        </w:rPr>
        <w:t>/ISG</w:t>
      </w:r>
      <w:r w:rsidRPr="005A24BC">
        <w:rPr>
          <w:rFonts w:ascii="Arial" w:hAnsi="Arial" w:cs="Arial"/>
        </w:rPr>
        <w:t xml:space="preserve"> shall seek guidance from the ETSI</w:t>
      </w:r>
      <w:r w:rsidR="00EB6D72" w:rsidRPr="005A24BC">
        <w:rPr>
          <w:rFonts w:ascii="Arial" w:hAnsi="Arial" w:cs="Arial"/>
        </w:rPr>
        <w:t xml:space="preserve"> </w:t>
      </w:r>
      <w:r w:rsidR="00963709" w:rsidRPr="005A24BC">
        <w:rPr>
          <w:rFonts w:ascii="Arial" w:hAnsi="Arial" w:cs="Arial"/>
        </w:rPr>
        <w:t xml:space="preserve">TC </w:t>
      </w:r>
      <w:r w:rsidR="00EB6D72" w:rsidRPr="005A24BC">
        <w:rPr>
          <w:rFonts w:ascii="Arial" w:hAnsi="Arial" w:cs="Arial"/>
        </w:rPr>
        <w:t>ERM chairman before proceeding.</w:t>
      </w:r>
    </w:p>
    <w:p w14:paraId="2E046663" w14:textId="77777777" w:rsidR="00CA05AE" w:rsidRPr="005A24BC" w:rsidRDefault="00CA05AE" w:rsidP="00CA7B75">
      <w:pPr>
        <w:rPr>
          <w:rFonts w:ascii="Arial" w:hAnsi="Arial" w:cs="Arial"/>
        </w:rPr>
      </w:pPr>
    </w:p>
    <w:p w14:paraId="79D8BE1A" w14:textId="77777777" w:rsidR="00C92387" w:rsidRPr="005A24BC" w:rsidRDefault="00C92387" w:rsidP="00CA7B75">
      <w:pPr>
        <w:rPr>
          <w:rFonts w:ascii="Arial" w:hAnsi="Arial" w:cs="Arial"/>
        </w:rPr>
      </w:pPr>
      <w:r w:rsidRPr="005A24BC">
        <w:rPr>
          <w:rFonts w:ascii="Arial" w:hAnsi="Arial" w:cs="Arial"/>
        </w:rPr>
        <w:t xml:space="preserve">The Liaison Statement on radio </w:t>
      </w:r>
      <w:r w:rsidR="00D8007D" w:rsidRPr="005A24BC">
        <w:rPr>
          <w:rFonts w:ascii="Arial" w:hAnsi="Arial" w:cs="Arial"/>
        </w:rPr>
        <w:t xml:space="preserve">spectrum </w:t>
      </w:r>
      <w:r w:rsidRPr="005A24BC">
        <w:rPr>
          <w:rFonts w:ascii="Arial" w:hAnsi="Arial" w:cs="Arial"/>
        </w:rPr>
        <w:t xml:space="preserve">issues </w:t>
      </w:r>
      <w:r w:rsidR="00683440" w:rsidRPr="005A24BC">
        <w:rPr>
          <w:rFonts w:ascii="Arial" w:hAnsi="Arial" w:cs="Arial"/>
        </w:rPr>
        <w:t xml:space="preserve">has </w:t>
      </w:r>
      <w:r w:rsidRPr="005A24BC">
        <w:rPr>
          <w:rFonts w:ascii="Arial" w:hAnsi="Arial" w:cs="Arial"/>
        </w:rPr>
        <w:t xml:space="preserve">the following </w:t>
      </w:r>
      <w:r w:rsidR="00683440" w:rsidRPr="005A24BC">
        <w:rPr>
          <w:rFonts w:ascii="Arial" w:hAnsi="Arial" w:cs="Arial"/>
        </w:rPr>
        <w:t>procedure:</w:t>
      </w:r>
    </w:p>
    <w:p w14:paraId="0B01D8FE" w14:textId="77777777" w:rsidR="00F91F22" w:rsidRPr="005A24BC" w:rsidRDefault="00F91F22" w:rsidP="00F91F22">
      <w:pPr>
        <w:numPr>
          <w:ilvl w:val="0"/>
          <w:numId w:val="47"/>
        </w:numPr>
        <w:tabs>
          <w:tab w:val="clear" w:pos="644"/>
          <w:tab w:val="num" w:pos="600"/>
        </w:tabs>
        <w:overflowPunct/>
        <w:autoSpaceDE/>
        <w:autoSpaceDN/>
        <w:adjustRightInd/>
        <w:spacing w:before="120"/>
        <w:textAlignment w:val="auto"/>
        <w:rPr>
          <w:rFonts w:ascii="Arial" w:hAnsi="Arial" w:cs="Arial"/>
        </w:rPr>
      </w:pPr>
      <w:r w:rsidRPr="005A24BC">
        <w:rPr>
          <w:rFonts w:ascii="Arial" w:hAnsi="Arial" w:cs="Arial"/>
        </w:rPr>
        <w:t xml:space="preserve">All draft Liaison Statements for approval by ETSI TC ERM should be </w:t>
      </w:r>
      <w:r w:rsidR="00CB297C">
        <w:rPr>
          <w:rFonts w:ascii="Arial" w:hAnsi="Arial" w:cs="Arial"/>
        </w:rPr>
        <w:t>uploaded for decision to the ETSI TC </w:t>
      </w:r>
      <w:r w:rsidRPr="005A24BC">
        <w:rPr>
          <w:rFonts w:ascii="Arial" w:hAnsi="Arial" w:cs="Arial"/>
        </w:rPr>
        <w:t>ERM docbox by the originating ETSI TB/WG/TG chairman.</w:t>
      </w:r>
    </w:p>
    <w:p w14:paraId="60EE5154" w14:textId="77777777" w:rsidR="00C92387" w:rsidRPr="005A24BC" w:rsidRDefault="00683440" w:rsidP="00F262AA">
      <w:pPr>
        <w:numPr>
          <w:ilvl w:val="0"/>
          <w:numId w:val="47"/>
        </w:numPr>
        <w:tabs>
          <w:tab w:val="clear" w:pos="644"/>
          <w:tab w:val="num" w:pos="600"/>
        </w:tabs>
        <w:overflowPunct/>
        <w:autoSpaceDE/>
        <w:autoSpaceDN/>
        <w:adjustRightInd/>
        <w:spacing w:before="120"/>
        <w:textAlignment w:val="auto"/>
        <w:rPr>
          <w:rFonts w:ascii="Arial" w:hAnsi="Arial" w:cs="Arial"/>
        </w:rPr>
      </w:pPr>
      <w:r w:rsidRPr="005A24BC">
        <w:rPr>
          <w:rFonts w:ascii="Arial" w:hAnsi="Arial" w:cs="Arial"/>
        </w:rPr>
        <w:t>When using remote consensus for approving Liaison Statements t</w:t>
      </w:r>
      <w:r w:rsidR="00C92387" w:rsidRPr="005A24BC">
        <w:rPr>
          <w:rFonts w:ascii="Arial" w:hAnsi="Arial" w:cs="Arial"/>
        </w:rPr>
        <w:t xml:space="preserve">he time period for comments and approval </w:t>
      </w:r>
      <w:r w:rsidRPr="005A24BC">
        <w:rPr>
          <w:rFonts w:ascii="Arial" w:hAnsi="Arial" w:cs="Arial"/>
        </w:rPr>
        <w:t>should</w:t>
      </w:r>
      <w:r w:rsidR="00C92387" w:rsidRPr="005A24BC">
        <w:rPr>
          <w:rFonts w:ascii="Arial" w:hAnsi="Arial" w:cs="Arial"/>
        </w:rPr>
        <w:t xml:space="preserve"> be </w:t>
      </w:r>
      <w:r w:rsidR="00AD4077" w:rsidRPr="005A24BC">
        <w:rPr>
          <w:rFonts w:ascii="Arial" w:hAnsi="Arial" w:cs="Arial"/>
        </w:rPr>
        <w:t>maximum</w:t>
      </w:r>
      <w:r w:rsidR="00C92387" w:rsidRPr="005A24BC">
        <w:rPr>
          <w:rFonts w:ascii="Arial" w:hAnsi="Arial" w:cs="Arial"/>
        </w:rPr>
        <w:t xml:space="preserve"> 30 days. </w:t>
      </w:r>
    </w:p>
    <w:p w14:paraId="31B2E12D" w14:textId="77777777" w:rsidR="00C92387" w:rsidRPr="005A24BC" w:rsidRDefault="00A86D78" w:rsidP="00F262AA">
      <w:pPr>
        <w:numPr>
          <w:ilvl w:val="0"/>
          <w:numId w:val="47"/>
        </w:numPr>
        <w:tabs>
          <w:tab w:val="clear" w:pos="644"/>
          <w:tab w:val="num" w:pos="600"/>
        </w:tabs>
        <w:overflowPunct/>
        <w:autoSpaceDE/>
        <w:autoSpaceDN/>
        <w:adjustRightInd/>
        <w:spacing w:before="120"/>
        <w:textAlignment w:val="auto"/>
        <w:rPr>
          <w:rFonts w:ascii="Arial" w:hAnsi="Arial" w:cs="Arial"/>
        </w:rPr>
      </w:pPr>
      <w:r w:rsidRPr="005A24BC">
        <w:rPr>
          <w:rFonts w:ascii="Arial" w:hAnsi="Arial" w:cs="Arial"/>
        </w:rPr>
        <w:t xml:space="preserve">ETSI </w:t>
      </w:r>
      <w:r w:rsidR="00C92387" w:rsidRPr="005A24BC">
        <w:rPr>
          <w:rFonts w:ascii="Arial" w:hAnsi="Arial" w:cs="Arial"/>
        </w:rPr>
        <w:t>TC ERM may delegate its authority to approve</w:t>
      </w:r>
      <w:r w:rsidR="00F91F22" w:rsidRPr="005A24BC">
        <w:rPr>
          <w:rFonts w:ascii="Arial" w:hAnsi="Arial" w:cs="Arial"/>
        </w:rPr>
        <w:t>/send a</w:t>
      </w:r>
      <w:r w:rsidR="00C92387" w:rsidRPr="005A24BC">
        <w:rPr>
          <w:rFonts w:ascii="Arial" w:hAnsi="Arial" w:cs="Arial"/>
        </w:rPr>
        <w:t xml:space="preserve"> Liaison Statement </w:t>
      </w:r>
      <w:r w:rsidR="00F91F22" w:rsidRPr="005A24BC">
        <w:rPr>
          <w:rFonts w:ascii="Arial" w:hAnsi="Arial" w:cs="Arial"/>
        </w:rPr>
        <w:t xml:space="preserve">on a case-by-case basis to another ETSI TB. In such a case, ETSI TC ERM chairman, Technical Officer and ETSI Observers and/or </w:t>
      </w:r>
      <w:r w:rsidR="00F91F22" w:rsidRPr="005A24BC">
        <w:rPr>
          <w:rFonts w:ascii="Arial" w:eastAsia="MS Mincho" w:hAnsi="Arial" w:cs="Arial"/>
          <w:lang w:eastAsia="ja-JP"/>
        </w:rPr>
        <w:t>Liaison Officer</w:t>
      </w:r>
      <w:r w:rsidR="00F91F22" w:rsidRPr="005A24BC">
        <w:rPr>
          <w:rFonts w:ascii="Arial" w:hAnsi="Arial" w:cs="Arial"/>
        </w:rPr>
        <w:t xml:space="preserve"> (as relevant) shall be in copy of the Liaison Statement.</w:t>
      </w:r>
    </w:p>
    <w:p w14:paraId="36755723" w14:textId="77777777" w:rsidR="00C15919" w:rsidRPr="005A24BC" w:rsidRDefault="00C15919" w:rsidP="00330467">
      <w:pPr>
        <w:overflowPunct/>
        <w:autoSpaceDE/>
        <w:autoSpaceDN/>
        <w:adjustRightInd/>
        <w:textAlignment w:val="auto"/>
        <w:rPr>
          <w:rFonts w:ascii="Arial" w:hAnsi="Arial" w:cs="Arial"/>
        </w:rPr>
      </w:pPr>
      <w:r w:rsidRPr="005A24BC">
        <w:rPr>
          <w:rFonts w:ascii="Arial" w:hAnsi="Arial" w:cs="Arial"/>
        </w:rPr>
        <w:br w:type="page"/>
      </w:r>
    </w:p>
    <w:p w14:paraId="4E9CA0BF" w14:textId="77777777" w:rsidR="006A254F" w:rsidRPr="00F65418" w:rsidRDefault="00C15919" w:rsidP="00330467">
      <w:pPr>
        <w:overflowPunct/>
        <w:autoSpaceDE/>
        <w:autoSpaceDN/>
        <w:adjustRightInd/>
        <w:textAlignment w:val="auto"/>
        <w:rPr>
          <w:rFonts w:ascii="Arial" w:hAnsi="Arial" w:cs="Arial"/>
          <w:b/>
        </w:rPr>
      </w:pPr>
      <w:r w:rsidRPr="00965F5A">
        <w:rPr>
          <w:rFonts w:ascii="Arial" w:hAnsi="Arial" w:cs="Arial"/>
          <w:b/>
        </w:rPr>
        <w:lastRenderedPageBreak/>
        <w:t>Annex A</w:t>
      </w:r>
      <w:r w:rsidR="004F57B7" w:rsidRPr="005A24BC">
        <w:rPr>
          <w:rFonts w:ascii="Arial" w:hAnsi="Arial" w:cs="Arial"/>
          <w:b/>
        </w:rPr>
        <w:t xml:space="preserve"> – template LSout to CEPT/ECC on SRdocs</w:t>
      </w:r>
    </w:p>
    <w:p w14:paraId="69CFA0B7" w14:textId="77777777" w:rsidR="00C15919" w:rsidRPr="005A24BC" w:rsidRDefault="00C15919" w:rsidP="00330467">
      <w:pPr>
        <w:overflowPunct/>
        <w:autoSpaceDE/>
        <w:autoSpaceDN/>
        <w:adjustRightInd/>
        <w:textAlignment w:val="auto"/>
        <w:rPr>
          <w:rFonts w:ascii="Arial" w:hAnsi="Arial" w:cs="Arial"/>
        </w:rPr>
      </w:pPr>
    </w:p>
    <w:tbl>
      <w:tblPr>
        <w:tblW w:w="978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firstRow="1" w:lastRow="0" w:firstColumn="1" w:lastColumn="0" w:noHBand="0" w:noVBand="0"/>
      </w:tblPr>
      <w:tblGrid>
        <w:gridCol w:w="2104"/>
        <w:gridCol w:w="48"/>
        <w:gridCol w:w="7628"/>
      </w:tblGrid>
      <w:tr w:rsidR="00C15919" w:rsidRPr="005A24BC" w14:paraId="35BB0A7B" w14:textId="77777777" w:rsidTr="005B6A5C">
        <w:trPr>
          <w:trHeight w:val="137"/>
        </w:trPr>
        <w:tc>
          <w:tcPr>
            <w:tcW w:w="9780" w:type="dxa"/>
            <w:gridSpan w:val="3"/>
            <w:tcBorders>
              <w:top w:val="nil"/>
              <w:left w:val="nil"/>
              <w:bottom w:val="single" w:sz="4" w:space="0" w:color="auto"/>
              <w:right w:val="nil"/>
            </w:tcBorders>
            <w:hideMark/>
          </w:tcPr>
          <w:p w14:paraId="5D558ACF" w14:textId="77777777" w:rsidR="00C15919" w:rsidRPr="005A24BC" w:rsidRDefault="00C15919">
            <w:pPr>
              <w:ind w:left="57"/>
              <w:jc w:val="center"/>
              <w:outlineLvl w:val="0"/>
              <w:rPr>
                <w:rFonts w:cs="Arial"/>
                <w:b/>
                <w:color w:val="0000FF"/>
                <w:sz w:val="16"/>
                <w:szCs w:val="16"/>
              </w:rPr>
            </w:pPr>
            <w:r w:rsidRPr="005A24BC">
              <w:rPr>
                <w:rFonts w:ascii="Arial" w:hAnsi="Arial" w:cs="Arial"/>
                <w:b/>
                <w:smallCaps/>
                <w:sz w:val="36"/>
                <w:szCs w:val="40"/>
              </w:rPr>
              <w:t>Liaison Statement</w:t>
            </w:r>
          </w:p>
        </w:tc>
      </w:tr>
      <w:tr w:rsidR="00C15919" w:rsidRPr="005A24BC" w14:paraId="6E718A57" w14:textId="77777777" w:rsidTr="005B6A5C">
        <w:tc>
          <w:tcPr>
            <w:tcW w:w="2152" w:type="dxa"/>
            <w:gridSpan w:val="2"/>
            <w:tcBorders>
              <w:top w:val="single" w:sz="4" w:space="0" w:color="auto"/>
              <w:left w:val="nil"/>
              <w:bottom w:val="nil"/>
              <w:right w:val="nil"/>
            </w:tcBorders>
            <w:hideMark/>
          </w:tcPr>
          <w:p w14:paraId="638DDE02" w14:textId="77777777" w:rsidR="00C15919" w:rsidRPr="005A24BC" w:rsidRDefault="00C15919">
            <w:pPr>
              <w:tabs>
                <w:tab w:val="left" w:pos="1701"/>
              </w:tabs>
              <w:ind w:left="57"/>
              <w:jc w:val="right"/>
              <w:rPr>
                <w:rFonts w:ascii="Calibri" w:hAnsi="Calibri" w:cs="Calibri"/>
                <w:sz w:val="36"/>
                <w:szCs w:val="24"/>
              </w:rPr>
            </w:pPr>
            <w:r w:rsidRPr="005A24BC">
              <w:rPr>
                <w:rFonts w:ascii="Calibri" w:hAnsi="Calibri" w:cs="Calibri"/>
                <w:b/>
                <w:sz w:val="36"/>
                <w:szCs w:val="24"/>
              </w:rPr>
              <w:t>Title:</w:t>
            </w:r>
          </w:p>
        </w:tc>
        <w:tc>
          <w:tcPr>
            <w:tcW w:w="7628" w:type="dxa"/>
            <w:tcBorders>
              <w:top w:val="single" w:sz="4" w:space="0" w:color="auto"/>
              <w:left w:val="nil"/>
              <w:bottom w:val="nil"/>
              <w:right w:val="nil"/>
            </w:tcBorders>
            <w:hideMark/>
          </w:tcPr>
          <w:p w14:paraId="548ADDF3" w14:textId="77777777" w:rsidR="00C15919" w:rsidRPr="005A24BC" w:rsidRDefault="00C15919">
            <w:pPr>
              <w:ind w:left="57"/>
              <w:rPr>
                <w:rFonts w:ascii="Arial" w:hAnsi="Arial" w:cs="Arial"/>
                <w:sz w:val="36"/>
                <w:szCs w:val="24"/>
              </w:rPr>
            </w:pPr>
            <w:r w:rsidRPr="005A24BC">
              <w:rPr>
                <w:rFonts w:ascii="Arial" w:hAnsi="Arial" w:cs="Arial"/>
                <w:sz w:val="36"/>
                <w:szCs w:val="24"/>
              </w:rPr>
              <w:t>TR &lt;number of SRdoc&gt; &lt;working title of SRdoc&gt;</w:t>
            </w:r>
          </w:p>
        </w:tc>
      </w:tr>
      <w:tr w:rsidR="00C15919" w:rsidRPr="005A24BC" w14:paraId="7259B58D" w14:textId="77777777" w:rsidTr="005B6A5C">
        <w:tc>
          <w:tcPr>
            <w:tcW w:w="2152" w:type="dxa"/>
            <w:gridSpan w:val="2"/>
            <w:tcBorders>
              <w:top w:val="nil"/>
              <w:left w:val="nil"/>
              <w:bottom w:val="nil"/>
              <w:right w:val="nil"/>
            </w:tcBorders>
            <w:hideMark/>
          </w:tcPr>
          <w:p w14:paraId="14D52E5C" w14:textId="77777777" w:rsidR="00C15919" w:rsidRPr="005A24BC" w:rsidRDefault="00C15919">
            <w:pPr>
              <w:tabs>
                <w:tab w:val="left" w:pos="1701"/>
              </w:tabs>
              <w:ind w:left="57"/>
              <w:jc w:val="right"/>
              <w:rPr>
                <w:rFonts w:ascii="Calibri" w:hAnsi="Calibri" w:cs="Calibri"/>
                <w:szCs w:val="24"/>
              </w:rPr>
            </w:pPr>
            <w:r w:rsidRPr="005A24BC">
              <w:rPr>
                <w:rFonts w:ascii="Calibri" w:hAnsi="Calibri" w:cs="Calibri"/>
              </w:rPr>
              <w:t>Date</w:t>
            </w:r>
            <w:r w:rsidRPr="005A24BC">
              <w:rPr>
                <w:rFonts w:ascii="Calibri" w:hAnsi="Calibri" w:cs="Calibri"/>
                <w:sz w:val="24"/>
                <w:szCs w:val="24"/>
              </w:rPr>
              <w:t>:</w:t>
            </w:r>
          </w:p>
        </w:tc>
        <w:tc>
          <w:tcPr>
            <w:tcW w:w="7628" w:type="dxa"/>
            <w:tcBorders>
              <w:top w:val="nil"/>
              <w:left w:val="nil"/>
              <w:bottom w:val="nil"/>
              <w:right w:val="nil"/>
            </w:tcBorders>
            <w:hideMark/>
          </w:tcPr>
          <w:p w14:paraId="5160318C" w14:textId="77777777" w:rsidR="00C15919" w:rsidRPr="005A24BC" w:rsidRDefault="00C15919">
            <w:pPr>
              <w:ind w:left="57"/>
              <w:rPr>
                <w:rFonts w:ascii="Arial" w:hAnsi="Arial" w:cs="Arial"/>
              </w:rPr>
            </w:pPr>
            <w:r w:rsidRPr="005A24BC">
              <w:rPr>
                <w:rFonts w:ascii="Arial" w:hAnsi="Arial" w:cs="Arial"/>
              </w:rPr>
              <w:t>dd/mm/yyyy</w:t>
            </w:r>
          </w:p>
        </w:tc>
      </w:tr>
      <w:tr w:rsidR="00C15919" w:rsidRPr="005A24BC" w14:paraId="2CCC21C7" w14:textId="77777777" w:rsidTr="005B6A5C">
        <w:trPr>
          <w:trHeight w:val="140"/>
        </w:trPr>
        <w:tc>
          <w:tcPr>
            <w:tcW w:w="2152" w:type="dxa"/>
            <w:gridSpan w:val="2"/>
            <w:tcBorders>
              <w:top w:val="nil"/>
              <w:left w:val="nil"/>
              <w:bottom w:val="nil"/>
              <w:right w:val="nil"/>
            </w:tcBorders>
            <w:vAlign w:val="center"/>
          </w:tcPr>
          <w:p w14:paraId="7696DF6D" w14:textId="77777777" w:rsidR="00C15919" w:rsidRPr="005A24BC" w:rsidRDefault="00C15919">
            <w:pPr>
              <w:tabs>
                <w:tab w:val="left" w:pos="1701"/>
              </w:tabs>
              <w:ind w:left="57"/>
              <w:jc w:val="right"/>
              <w:rPr>
                <w:rFonts w:ascii="Calibri" w:hAnsi="Calibri" w:cs="Calibri"/>
                <w:sz w:val="16"/>
                <w:szCs w:val="24"/>
              </w:rPr>
            </w:pPr>
          </w:p>
        </w:tc>
        <w:tc>
          <w:tcPr>
            <w:tcW w:w="7628" w:type="dxa"/>
            <w:tcBorders>
              <w:top w:val="nil"/>
              <w:left w:val="nil"/>
              <w:bottom w:val="nil"/>
              <w:right w:val="nil"/>
            </w:tcBorders>
            <w:vAlign w:val="center"/>
          </w:tcPr>
          <w:p w14:paraId="15064685" w14:textId="77777777" w:rsidR="00C15919" w:rsidRPr="005A24BC" w:rsidRDefault="00C15919">
            <w:pPr>
              <w:ind w:left="57"/>
              <w:rPr>
                <w:rFonts w:ascii="Arial" w:hAnsi="Arial" w:cs="Arial"/>
                <w:sz w:val="16"/>
              </w:rPr>
            </w:pPr>
          </w:p>
        </w:tc>
      </w:tr>
      <w:tr w:rsidR="00C15919" w:rsidRPr="005A24BC" w14:paraId="425C533B" w14:textId="77777777" w:rsidTr="005B6A5C">
        <w:tc>
          <w:tcPr>
            <w:tcW w:w="2152" w:type="dxa"/>
            <w:gridSpan w:val="2"/>
            <w:tcBorders>
              <w:top w:val="nil"/>
              <w:left w:val="nil"/>
              <w:bottom w:val="nil"/>
              <w:right w:val="nil"/>
            </w:tcBorders>
            <w:vAlign w:val="center"/>
            <w:hideMark/>
          </w:tcPr>
          <w:p w14:paraId="2E389162" w14:textId="77777777" w:rsidR="00C15919" w:rsidRPr="005A24BC" w:rsidRDefault="00C15919">
            <w:pPr>
              <w:tabs>
                <w:tab w:val="left" w:pos="1701"/>
              </w:tabs>
              <w:ind w:left="57"/>
              <w:jc w:val="right"/>
              <w:rPr>
                <w:rFonts w:ascii="Calibri" w:hAnsi="Calibri" w:cs="Calibri"/>
                <w:sz w:val="28"/>
                <w:szCs w:val="28"/>
              </w:rPr>
            </w:pPr>
            <w:r w:rsidRPr="005A24BC">
              <w:rPr>
                <w:rFonts w:ascii="Calibri" w:hAnsi="Calibri" w:cs="Calibri"/>
                <w:b/>
                <w:sz w:val="28"/>
                <w:szCs w:val="28"/>
              </w:rPr>
              <w:t>From</w:t>
            </w:r>
            <w:r w:rsidRPr="005A24BC">
              <w:rPr>
                <w:rFonts w:ascii="Calibri" w:hAnsi="Calibri" w:cs="Calibri"/>
                <w:sz w:val="28"/>
                <w:szCs w:val="28"/>
              </w:rPr>
              <w:t xml:space="preserve"> (source):</w:t>
            </w:r>
          </w:p>
        </w:tc>
        <w:tc>
          <w:tcPr>
            <w:tcW w:w="7628" w:type="dxa"/>
            <w:tcBorders>
              <w:top w:val="nil"/>
              <w:left w:val="nil"/>
              <w:bottom w:val="nil"/>
              <w:right w:val="nil"/>
            </w:tcBorders>
            <w:vAlign w:val="center"/>
            <w:hideMark/>
          </w:tcPr>
          <w:p w14:paraId="4B2E1805" w14:textId="77777777" w:rsidR="00C15919" w:rsidRPr="005A24BC" w:rsidRDefault="00C15919">
            <w:pPr>
              <w:ind w:left="57"/>
              <w:rPr>
                <w:rFonts w:ascii="Arial" w:hAnsi="Arial" w:cs="Arial"/>
                <w:sz w:val="28"/>
                <w:szCs w:val="28"/>
              </w:rPr>
            </w:pPr>
            <w:r w:rsidRPr="005A24BC">
              <w:rPr>
                <w:rFonts w:ascii="Arial" w:hAnsi="Arial" w:cs="Arial"/>
                <w:color w:val="0000FF"/>
                <w:sz w:val="28"/>
                <w:szCs w:val="28"/>
              </w:rPr>
              <w:t>ETSI TC ERM</w:t>
            </w:r>
          </w:p>
        </w:tc>
      </w:tr>
      <w:tr w:rsidR="00C15919" w:rsidRPr="00E1104F" w14:paraId="3480A84A" w14:textId="77777777" w:rsidTr="005B6A5C">
        <w:tc>
          <w:tcPr>
            <w:tcW w:w="2152" w:type="dxa"/>
            <w:gridSpan w:val="2"/>
            <w:tcBorders>
              <w:top w:val="nil"/>
              <w:left w:val="nil"/>
              <w:bottom w:val="nil"/>
              <w:right w:val="nil"/>
            </w:tcBorders>
            <w:vAlign w:val="center"/>
            <w:hideMark/>
          </w:tcPr>
          <w:p w14:paraId="6AF1C8FC" w14:textId="77777777" w:rsidR="00C15919" w:rsidRPr="005A24BC" w:rsidRDefault="00C15919">
            <w:pPr>
              <w:tabs>
                <w:tab w:val="left" w:pos="1701"/>
              </w:tabs>
              <w:ind w:left="57"/>
              <w:jc w:val="right"/>
              <w:rPr>
                <w:rFonts w:ascii="Calibri" w:hAnsi="Calibri" w:cs="Calibri"/>
              </w:rPr>
            </w:pPr>
            <w:r w:rsidRPr="005A24BC">
              <w:rPr>
                <w:rFonts w:ascii="Calibri" w:hAnsi="Calibri" w:cs="Calibri"/>
              </w:rPr>
              <w:t>Contact(s):</w:t>
            </w:r>
          </w:p>
        </w:tc>
        <w:tc>
          <w:tcPr>
            <w:tcW w:w="7628" w:type="dxa"/>
            <w:tcBorders>
              <w:top w:val="nil"/>
              <w:left w:val="nil"/>
              <w:bottom w:val="nil"/>
              <w:right w:val="nil"/>
            </w:tcBorders>
            <w:vAlign w:val="center"/>
            <w:hideMark/>
          </w:tcPr>
          <w:p w14:paraId="58B8617C" w14:textId="77777777" w:rsidR="00C15919" w:rsidRPr="00965F5A" w:rsidRDefault="00C15919">
            <w:pPr>
              <w:ind w:left="57"/>
              <w:rPr>
                <w:rFonts w:ascii="Arial" w:hAnsi="Arial" w:cs="Arial"/>
                <w:color w:val="0000FF"/>
                <w:sz w:val="24"/>
                <w:lang w:val="de-DE"/>
              </w:rPr>
            </w:pPr>
            <w:r w:rsidRPr="00965F5A">
              <w:rPr>
                <w:rFonts w:ascii="Arial" w:hAnsi="Arial" w:cs="Arial"/>
                <w:color w:val="0000FF"/>
                <w:lang w:val="de-DE"/>
              </w:rPr>
              <w:t>Chairman Mr. Holger Butscheidt (</w:t>
            </w:r>
            <w:hyperlink r:id="rId14" w:history="1">
              <w:r w:rsidRPr="00965F5A">
                <w:rPr>
                  <w:rStyle w:val="Hyperlink"/>
                  <w:rFonts w:cs="Arial"/>
                  <w:lang w:val="de-DE"/>
                </w:rPr>
                <w:t>holger.butscheidt@bnetza.de</w:t>
              </w:r>
            </w:hyperlink>
            <w:r w:rsidRPr="00965F5A">
              <w:rPr>
                <w:rFonts w:ascii="Arial" w:hAnsi="Arial" w:cs="Arial"/>
                <w:color w:val="0000FF"/>
                <w:lang w:val="de-DE"/>
              </w:rPr>
              <w:t xml:space="preserve">) </w:t>
            </w:r>
            <w:hyperlink r:id="rId15" w:history="1">
              <w:r w:rsidRPr="00965F5A">
                <w:rPr>
                  <w:rStyle w:val="Hyperlink"/>
                  <w:rFonts w:cs="Arial"/>
                  <w:lang w:val="de-DE"/>
                </w:rPr>
                <w:t>ERMsupport@etsi.org</w:t>
              </w:r>
            </w:hyperlink>
          </w:p>
        </w:tc>
      </w:tr>
      <w:tr w:rsidR="00C15919" w:rsidRPr="00E1104F" w14:paraId="14C3E54E" w14:textId="77777777" w:rsidTr="005B6A5C">
        <w:tc>
          <w:tcPr>
            <w:tcW w:w="2152" w:type="dxa"/>
            <w:gridSpan w:val="2"/>
            <w:tcBorders>
              <w:top w:val="nil"/>
              <w:left w:val="nil"/>
              <w:bottom w:val="nil"/>
              <w:right w:val="nil"/>
            </w:tcBorders>
            <w:vAlign w:val="center"/>
          </w:tcPr>
          <w:p w14:paraId="46C4FB58" w14:textId="77777777" w:rsidR="00C15919" w:rsidRPr="00965F5A" w:rsidRDefault="00C15919">
            <w:pPr>
              <w:tabs>
                <w:tab w:val="left" w:pos="1701"/>
              </w:tabs>
              <w:ind w:left="57"/>
              <w:jc w:val="right"/>
              <w:rPr>
                <w:rFonts w:ascii="Calibri" w:hAnsi="Calibri" w:cs="Calibri"/>
                <w:sz w:val="24"/>
                <w:szCs w:val="24"/>
                <w:lang w:val="de-DE"/>
              </w:rPr>
            </w:pPr>
          </w:p>
        </w:tc>
        <w:tc>
          <w:tcPr>
            <w:tcW w:w="7628" w:type="dxa"/>
            <w:tcBorders>
              <w:top w:val="nil"/>
              <w:left w:val="nil"/>
              <w:bottom w:val="nil"/>
              <w:right w:val="nil"/>
            </w:tcBorders>
            <w:vAlign w:val="center"/>
          </w:tcPr>
          <w:p w14:paraId="0DEB3E5B" w14:textId="77777777" w:rsidR="00C15919" w:rsidRPr="00965F5A" w:rsidRDefault="00C15919">
            <w:pPr>
              <w:ind w:left="57"/>
              <w:rPr>
                <w:rFonts w:ascii="Arial" w:hAnsi="Arial" w:cs="Arial"/>
                <w:sz w:val="24"/>
                <w:lang w:val="de-DE"/>
              </w:rPr>
            </w:pPr>
          </w:p>
        </w:tc>
      </w:tr>
      <w:tr w:rsidR="005B6A5C" w:rsidRPr="005A24BC" w14:paraId="751739FF" w14:textId="77777777" w:rsidTr="005B6A5C">
        <w:tc>
          <w:tcPr>
            <w:tcW w:w="2152" w:type="dxa"/>
            <w:gridSpan w:val="2"/>
            <w:tcBorders>
              <w:top w:val="nil"/>
              <w:left w:val="nil"/>
              <w:bottom w:val="nil"/>
              <w:right w:val="nil"/>
            </w:tcBorders>
            <w:hideMark/>
          </w:tcPr>
          <w:p w14:paraId="3A409650" w14:textId="77777777" w:rsidR="005B6A5C" w:rsidRPr="005A24BC" w:rsidRDefault="005B6A5C" w:rsidP="005B6A5C">
            <w:pPr>
              <w:tabs>
                <w:tab w:val="left" w:pos="1701"/>
              </w:tabs>
              <w:ind w:left="57"/>
              <w:jc w:val="right"/>
              <w:rPr>
                <w:rFonts w:ascii="Calibri" w:hAnsi="Calibri" w:cs="Calibri"/>
                <w:b/>
                <w:sz w:val="28"/>
                <w:szCs w:val="24"/>
              </w:rPr>
            </w:pPr>
            <w:r w:rsidRPr="005A24BC">
              <w:rPr>
                <w:rFonts w:ascii="Calibri" w:hAnsi="Calibri" w:cs="Calibri"/>
                <w:b/>
                <w:sz w:val="28"/>
                <w:szCs w:val="24"/>
              </w:rPr>
              <w:t>To:</w:t>
            </w:r>
          </w:p>
        </w:tc>
        <w:tc>
          <w:tcPr>
            <w:tcW w:w="7628" w:type="dxa"/>
            <w:tcBorders>
              <w:top w:val="nil"/>
              <w:left w:val="nil"/>
              <w:bottom w:val="nil"/>
              <w:right w:val="nil"/>
            </w:tcBorders>
            <w:hideMark/>
          </w:tcPr>
          <w:p w14:paraId="5AD33EA6" w14:textId="0941A59F" w:rsidR="005B6A5C" w:rsidRPr="005A24BC" w:rsidRDefault="005B6A5C" w:rsidP="005B6A5C">
            <w:pPr>
              <w:rPr>
                <w:rFonts w:ascii="Arial" w:hAnsi="Arial" w:cs="Arial"/>
                <w:color w:val="0000FF"/>
                <w:sz w:val="28"/>
                <w:szCs w:val="28"/>
              </w:rPr>
            </w:pPr>
            <w:r>
              <w:rPr>
                <w:rFonts w:ascii="Arial" w:hAnsi="Arial" w:cs="Arial"/>
                <w:color w:val="0000FF"/>
                <w:sz w:val="28"/>
                <w:szCs w:val="28"/>
              </w:rPr>
              <w:t xml:space="preserve">CEPT/ECC-WG FM, Chairman </w:t>
            </w:r>
            <w:r>
              <w:rPr>
                <w:rFonts w:ascii="Arial" w:hAnsi="Arial" w:cs="Arial"/>
                <w:color w:val="0000FF"/>
                <w:sz w:val="28"/>
                <w:szCs w:val="28"/>
              </w:rPr>
              <w:br/>
              <w:t>[Mr. Vincent Durepaire (</w:t>
            </w:r>
            <w:hyperlink r:id="rId16" w:history="1">
              <w:r>
                <w:rPr>
                  <w:rStyle w:val="Hyperlink"/>
                  <w:rFonts w:cs="Arial"/>
                  <w:sz w:val="28"/>
                  <w:szCs w:val="28"/>
                </w:rPr>
                <w:t>vincent.durepaire@anfr.fr</w:t>
              </w:r>
            </w:hyperlink>
            <w:r>
              <w:rPr>
                <w:rFonts w:ascii="Arial" w:hAnsi="Arial" w:cs="Arial"/>
                <w:color w:val="0000FF"/>
                <w:sz w:val="28"/>
                <w:szCs w:val="28"/>
              </w:rPr>
              <w:t>)]</w:t>
            </w:r>
          </w:p>
        </w:tc>
      </w:tr>
      <w:tr w:rsidR="005B6A5C" w:rsidRPr="005A24BC" w14:paraId="04EF1C32" w14:textId="77777777" w:rsidTr="005B6A5C">
        <w:tc>
          <w:tcPr>
            <w:tcW w:w="2152" w:type="dxa"/>
            <w:gridSpan w:val="2"/>
            <w:tcBorders>
              <w:top w:val="nil"/>
              <w:left w:val="nil"/>
              <w:bottom w:val="nil"/>
              <w:right w:val="nil"/>
            </w:tcBorders>
            <w:hideMark/>
          </w:tcPr>
          <w:p w14:paraId="1718E7B9" w14:textId="77777777" w:rsidR="005B6A5C" w:rsidRPr="005A24BC" w:rsidRDefault="005B6A5C" w:rsidP="005B6A5C">
            <w:pPr>
              <w:tabs>
                <w:tab w:val="left" w:pos="1701"/>
              </w:tabs>
              <w:ind w:left="57"/>
              <w:jc w:val="right"/>
              <w:rPr>
                <w:rFonts w:ascii="Calibri" w:hAnsi="Calibri" w:cs="Calibri"/>
                <w:b/>
                <w:sz w:val="24"/>
                <w:szCs w:val="24"/>
              </w:rPr>
            </w:pPr>
            <w:r w:rsidRPr="005A24BC">
              <w:rPr>
                <w:rFonts w:ascii="Calibri" w:hAnsi="Calibri" w:cs="Calibri"/>
                <w:b/>
                <w:sz w:val="24"/>
                <w:szCs w:val="24"/>
              </w:rPr>
              <w:t>Copy to:</w:t>
            </w:r>
          </w:p>
        </w:tc>
        <w:tc>
          <w:tcPr>
            <w:tcW w:w="7628" w:type="dxa"/>
            <w:tcBorders>
              <w:top w:val="nil"/>
              <w:left w:val="nil"/>
              <w:bottom w:val="nil"/>
              <w:right w:val="nil"/>
            </w:tcBorders>
            <w:hideMark/>
          </w:tcPr>
          <w:p w14:paraId="393973E9" w14:textId="77777777" w:rsidR="005B6A5C" w:rsidRDefault="005B6A5C" w:rsidP="005B6A5C">
            <w:pPr>
              <w:rPr>
                <w:rFonts w:ascii="Arial" w:hAnsi="Arial" w:cs="Arial"/>
                <w:color w:val="0000FF"/>
                <w:sz w:val="24"/>
                <w:szCs w:val="24"/>
              </w:rPr>
            </w:pPr>
            <w:r>
              <w:rPr>
                <w:rFonts w:ascii="Arial" w:hAnsi="Arial" w:cs="Arial"/>
                <w:color w:val="0000FF"/>
                <w:sz w:val="24"/>
                <w:szCs w:val="24"/>
              </w:rPr>
              <w:t xml:space="preserve">CEPT/ECC-WG SE, Chairman </w:t>
            </w:r>
            <w:r>
              <w:rPr>
                <w:rFonts w:ascii="Arial" w:hAnsi="Arial" w:cs="Arial"/>
                <w:color w:val="0000FF"/>
                <w:sz w:val="24"/>
                <w:szCs w:val="24"/>
              </w:rPr>
              <w:br/>
              <w:t>[Mr. Jérôme Andre (</w:t>
            </w:r>
            <w:hyperlink r:id="rId17" w:history="1">
              <w:r>
                <w:rPr>
                  <w:rStyle w:val="Hyperlink"/>
                  <w:rFonts w:cs="Arial"/>
                  <w:sz w:val="24"/>
                  <w:szCs w:val="24"/>
                </w:rPr>
                <w:t>jerome.andre@anfr.fr</w:t>
              </w:r>
            </w:hyperlink>
            <w:r>
              <w:rPr>
                <w:rFonts w:ascii="Arial" w:hAnsi="Arial" w:cs="Arial"/>
                <w:color w:val="0000FF"/>
                <w:sz w:val="24"/>
                <w:szCs w:val="24"/>
              </w:rPr>
              <w:t>)]</w:t>
            </w:r>
          </w:p>
          <w:p w14:paraId="6C208CE8" w14:textId="77777777" w:rsidR="005B6A5C" w:rsidRDefault="005B6A5C" w:rsidP="005B6A5C">
            <w:pPr>
              <w:rPr>
                <w:rFonts w:ascii="Arial" w:hAnsi="Arial" w:cs="Arial"/>
                <w:color w:val="0000FF"/>
                <w:sz w:val="24"/>
                <w:szCs w:val="24"/>
              </w:rPr>
            </w:pPr>
            <w:r>
              <w:rPr>
                <w:rFonts w:ascii="Arial" w:hAnsi="Arial" w:cs="Arial"/>
                <w:color w:val="0000FF"/>
                <w:sz w:val="24"/>
                <w:szCs w:val="24"/>
              </w:rPr>
              <w:t xml:space="preserve">ETSI &lt;group responsible for TR&gt;, </w:t>
            </w:r>
            <w:r>
              <w:rPr>
                <w:rFonts w:ascii="Arial" w:hAnsi="Arial" w:cs="Arial"/>
                <w:color w:val="0000FF"/>
                <w:sz w:val="24"/>
                <w:szCs w:val="24"/>
              </w:rPr>
              <w:br/>
              <w:t>Chairman &lt;name&gt;</w:t>
            </w:r>
          </w:p>
          <w:p w14:paraId="37CA8343" w14:textId="77777777" w:rsidR="005B6A5C" w:rsidRDefault="005B6A5C" w:rsidP="005B6A5C">
            <w:pPr>
              <w:rPr>
                <w:rFonts w:ascii="Arial" w:hAnsi="Arial" w:cs="Arial"/>
                <w:color w:val="0000FF"/>
                <w:sz w:val="24"/>
                <w:szCs w:val="24"/>
              </w:rPr>
            </w:pPr>
            <w:r>
              <w:rPr>
                <w:rFonts w:ascii="Arial" w:hAnsi="Arial" w:cs="Arial"/>
                <w:color w:val="0000FF"/>
                <w:sz w:val="24"/>
                <w:szCs w:val="24"/>
              </w:rPr>
              <w:t xml:space="preserve">ETSI Rapporteur for TR &lt;number of SRdoc&gt;, </w:t>
            </w:r>
            <w:r>
              <w:rPr>
                <w:rFonts w:ascii="Arial" w:hAnsi="Arial" w:cs="Arial"/>
                <w:color w:val="0000FF"/>
                <w:sz w:val="24"/>
                <w:szCs w:val="24"/>
              </w:rPr>
              <w:br/>
              <w:t>&lt;name&gt;</w:t>
            </w:r>
          </w:p>
          <w:p w14:paraId="6F1A793A" w14:textId="77777777" w:rsidR="005B6A5C" w:rsidRDefault="005B6A5C" w:rsidP="005B6A5C">
            <w:pPr>
              <w:rPr>
                <w:rFonts w:ascii="Arial" w:hAnsi="Arial" w:cs="Arial"/>
                <w:color w:val="0000FF"/>
                <w:sz w:val="24"/>
                <w:szCs w:val="24"/>
              </w:rPr>
            </w:pPr>
            <w:r>
              <w:rPr>
                <w:rFonts w:ascii="Arial" w:hAnsi="Arial" w:cs="Arial"/>
                <w:color w:val="0000FF"/>
                <w:sz w:val="24"/>
                <w:szCs w:val="24"/>
              </w:rPr>
              <w:t xml:space="preserve">ETSI Liaison Officer to CEPT/ECC-WG FM, </w:t>
            </w:r>
            <w:r>
              <w:rPr>
                <w:rFonts w:ascii="Arial" w:hAnsi="Arial" w:cs="Arial"/>
                <w:color w:val="0000FF"/>
                <w:sz w:val="24"/>
                <w:szCs w:val="24"/>
              </w:rPr>
              <w:br/>
              <w:t>[Mr. Ian Marshall (</w:t>
            </w:r>
            <w:hyperlink r:id="rId18" w:history="1">
              <w:r>
                <w:rPr>
                  <w:rStyle w:val="Hyperlink"/>
                  <w:rFonts w:cs="Arial"/>
                  <w:sz w:val="24"/>
                  <w:szCs w:val="24"/>
                </w:rPr>
                <w:t>ian.marshall@CommScope.com</w:t>
              </w:r>
            </w:hyperlink>
            <w:r>
              <w:rPr>
                <w:rFonts w:ascii="Arial" w:hAnsi="Arial" w:cs="Arial"/>
                <w:color w:val="0000FF"/>
                <w:sz w:val="24"/>
                <w:szCs w:val="24"/>
              </w:rPr>
              <w:t>)]</w:t>
            </w:r>
          </w:p>
          <w:p w14:paraId="65A9A8BE" w14:textId="77777777" w:rsidR="005B6A5C" w:rsidRDefault="005B6A5C" w:rsidP="005B6A5C">
            <w:pPr>
              <w:rPr>
                <w:rFonts w:ascii="Arial" w:hAnsi="Arial" w:cs="Arial"/>
                <w:color w:val="0000FF"/>
                <w:sz w:val="24"/>
                <w:szCs w:val="24"/>
                <w:lang w:val="fr-FR"/>
              </w:rPr>
            </w:pPr>
            <w:r>
              <w:rPr>
                <w:rFonts w:ascii="Arial" w:hAnsi="Arial" w:cs="Arial"/>
                <w:color w:val="0000FF"/>
                <w:sz w:val="24"/>
                <w:szCs w:val="24"/>
                <w:lang w:val="fr-FR"/>
              </w:rPr>
              <w:t xml:space="preserve">ETSI Liaison Officer to CEPT/ECC-WG SE, </w:t>
            </w:r>
            <w:r>
              <w:rPr>
                <w:rFonts w:ascii="Arial" w:hAnsi="Arial" w:cs="Arial"/>
                <w:color w:val="0000FF"/>
                <w:sz w:val="24"/>
                <w:szCs w:val="24"/>
                <w:lang w:val="fr-FR"/>
              </w:rPr>
              <w:br/>
              <w:t>[Dr. Michael Mahler (</w:t>
            </w:r>
            <w:hyperlink r:id="rId19" w:history="1">
              <w:r>
                <w:rPr>
                  <w:rStyle w:val="Hyperlink"/>
                  <w:rFonts w:cs="Arial"/>
                  <w:sz w:val="24"/>
                  <w:szCs w:val="24"/>
                  <w:lang w:val="fr-FR"/>
                </w:rPr>
                <w:t>Michael.Mahler@de.bosch.com</w:t>
              </w:r>
            </w:hyperlink>
            <w:r>
              <w:rPr>
                <w:rFonts w:ascii="Arial" w:hAnsi="Arial" w:cs="Arial"/>
                <w:color w:val="0000FF"/>
                <w:sz w:val="24"/>
                <w:szCs w:val="24"/>
                <w:lang w:val="fr-FR"/>
              </w:rPr>
              <w:t>)]</w:t>
            </w:r>
          </w:p>
          <w:p w14:paraId="38BB78D6" w14:textId="77777777" w:rsidR="005B6A5C" w:rsidRDefault="005B6A5C" w:rsidP="005B6A5C">
            <w:pPr>
              <w:rPr>
                <w:rFonts w:ascii="Arial" w:hAnsi="Arial" w:cs="Arial"/>
                <w:color w:val="0000FF"/>
                <w:sz w:val="24"/>
                <w:szCs w:val="24"/>
              </w:rPr>
            </w:pPr>
            <w:r>
              <w:rPr>
                <w:rFonts w:ascii="Arial" w:hAnsi="Arial" w:cs="Arial"/>
                <w:color w:val="0000FF"/>
                <w:sz w:val="24"/>
                <w:szCs w:val="24"/>
              </w:rPr>
              <w:t xml:space="preserve">ETSI contact person for CEPT, </w:t>
            </w:r>
            <w:r>
              <w:rPr>
                <w:rFonts w:ascii="Arial" w:hAnsi="Arial" w:cs="Arial"/>
                <w:color w:val="0000FF"/>
                <w:sz w:val="24"/>
                <w:szCs w:val="24"/>
              </w:rPr>
              <w:br/>
              <w:t>[Dr. Michael Sharpe (</w:t>
            </w:r>
            <w:hyperlink r:id="rId20" w:history="1">
              <w:r>
                <w:rPr>
                  <w:rStyle w:val="Hyperlink"/>
                  <w:rFonts w:cs="Arial"/>
                  <w:sz w:val="24"/>
                  <w:szCs w:val="24"/>
                </w:rPr>
                <w:t>Michael.Sharp@etsi.org</w:t>
              </w:r>
            </w:hyperlink>
            <w:r>
              <w:rPr>
                <w:rFonts w:ascii="Arial" w:hAnsi="Arial" w:cs="Arial"/>
                <w:color w:val="0000FF"/>
                <w:sz w:val="24"/>
                <w:szCs w:val="24"/>
              </w:rPr>
              <w:t>)]</w:t>
            </w:r>
          </w:p>
          <w:p w14:paraId="2D573092" w14:textId="0B176E3B" w:rsidR="005B6A5C" w:rsidRPr="005A24BC" w:rsidRDefault="005B6A5C" w:rsidP="005B6A5C">
            <w:pPr>
              <w:rPr>
                <w:rFonts w:ascii="Arial" w:hAnsi="Arial" w:cs="Arial"/>
              </w:rPr>
            </w:pPr>
            <w:r>
              <w:rPr>
                <w:rFonts w:ascii="Arial" w:hAnsi="Arial" w:cs="Arial"/>
                <w:color w:val="0000FF"/>
                <w:sz w:val="24"/>
                <w:szCs w:val="24"/>
              </w:rPr>
              <w:t xml:space="preserve">ETSI TC ERM Technical Officer, </w:t>
            </w:r>
            <w:r>
              <w:rPr>
                <w:rFonts w:ascii="Arial" w:hAnsi="Arial" w:cs="Arial"/>
                <w:color w:val="0000FF"/>
                <w:sz w:val="24"/>
                <w:szCs w:val="24"/>
              </w:rPr>
              <w:br/>
              <w:t>[Mr. Marcello Pagnozzi (</w:t>
            </w:r>
            <w:hyperlink r:id="rId21" w:history="1">
              <w:r>
                <w:rPr>
                  <w:rStyle w:val="Hyperlink"/>
                  <w:rFonts w:cs="Arial"/>
                  <w:sz w:val="24"/>
                  <w:szCs w:val="24"/>
                </w:rPr>
                <w:t>marcello.pagnozzi@etsi.org</w:t>
              </w:r>
            </w:hyperlink>
            <w:r>
              <w:rPr>
                <w:rFonts w:ascii="Arial" w:hAnsi="Arial" w:cs="Arial"/>
                <w:color w:val="0000FF"/>
                <w:sz w:val="24"/>
                <w:szCs w:val="24"/>
              </w:rPr>
              <w:t>)]</w:t>
            </w:r>
          </w:p>
        </w:tc>
      </w:tr>
      <w:tr w:rsidR="00C15919" w:rsidRPr="005A24BC" w14:paraId="255E7241" w14:textId="77777777" w:rsidTr="005B6A5C">
        <w:tc>
          <w:tcPr>
            <w:tcW w:w="2152" w:type="dxa"/>
            <w:gridSpan w:val="2"/>
            <w:tcBorders>
              <w:top w:val="nil"/>
              <w:left w:val="nil"/>
              <w:bottom w:val="nil"/>
              <w:right w:val="nil"/>
            </w:tcBorders>
          </w:tcPr>
          <w:p w14:paraId="641964C2" w14:textId="77777777" w:rsidR="00C15919" w:rsidRPr="005A24BC" w:rsidRDefault="00C15919">
            <w:pPr>
              <w:tabs>
                <w:tab w:val="left" w:pos="1701"/>
              </w:tabs>
              <w:ind w:left="57"/>
              <w:jc w:val="right"/>
              <w:rPr>
                <w:rFonts w:ascii="Calibri" w:hAnsi="Calibri" w:cs="Calibri"/>
                <w:sz w:val="16"/>
                <w:szCs w:val="24"/>
              </w:rPr>
            </w:pPr>
          </w:p>
        </w:tc>
        <w:tc>
          <w:tcPr>
            <w:tcW w:w="7628" w:type="dxa"/>
            <w:tcBorders>
              <w:top w:val="nil"/>
              <w:left w:val="nil"/>
              <w:bottom w:val="nil"/>
              <w:right w:val="nil"/>
            </w:tcBorders>
          </w:tcPr>
          <w:p w14:paraId="3D3B41F7" w14:textId="77777777" w:rsidR="00C15919" w:rsidRPr="005A24BC" w:rsidRDefault="00C15919">
            <w:pPr>
              <w:ind w:left="57"/>
              <w:rPr>
                <w:rFonts w:ascii="Arial" w:hAnsi="Arial" w:cs="Arial"/>
                <w:sz w:val="16"/>
              </w:rPr>
            </w:pPr>
          </w:p>
        </w:tc>
      </w:tr>
      <w:tr w:rsidR="00C15919" w:rsidRPr="005A24BC" w14:paraId="5106E9F2" w14:textId="77777777" w:rsidTr="005B6A5C">
        <w:tc>
          <w:tcPr>
            <w:tcW w:w="2152" w:type="dxa"/>
            <w:gridSpan w:val="2"/>
            <w:tcBorders>
              <w:top w:val="nil"/>
              <w:left w:val="nil"/>
              <w:bottom w:val="nil"/>
              <w:right w:val="nil"/>
            </w:tcBorders>
            <w:vAlign w:val="center"/>
            <w:hideMark/>
          </w:tcPr>
          <w:p w14:paraId="3351F311" w14:textId="77777777" w:rsidR="00C15919" w:rsidRPr="005A24BC" w:rsidRDefault="00C15919">
            <w:pPr>
              <w:tabs>
                <w:tab w:val="left" w:pos="1701"/>
              </w:tabs>
              <w:ind w:left="57"/>
              <w:jc w:val="right"/>
              <w:rPr>
                <w:rFonts w:ascii="Calibri" w:hAnsi="Calibri" w:cs="Calibri"/>
              </w:rPr>
            </w:pPr>
            <w:r w:rsidRPr="005A24BC">
              <w:rPr>
                <w:rFonts w:ascii="Calibri" w:hAnsi="Calibri" w:cs="Calibri"/>
              </w:rPr>
              <w:t>Response to</w:t>
            </w:r>
            <w:r w:rsidRPr="005A24BC">
              <w:rPr>
                <w:rFonts w:ascii="Calibri" w:hAnsi="Calibri" w:cs="Calibri"/>
                <w:color w:val="0000FF"/>
              </w:rPr>
              <w:t>:</w:t>
            </w:r>
            <w:r w:rsidRPr="005A24BC">
              <w:rPr>
                <w:rFonts w:ascii="Calibri" w:hAnsi="Calibri" w:cs="Calibri"/>
                <w:color w:val="0000FF"/>
              </w:rPr>
              <w:br/>
            </w:r>
            <w:r w:rsidRPr="005A24BC">
              <w:rPr>
                <w:rFonts w:ascii="Calibri" w:hAnsi="Calibri" w:cs="Calibri"/>
                <w:sz w:val="16"/>
              </w:rPr>
              <w:t>(if applicable)</w:t>
            </w:r>
          </w:p>
        </w:tc>
        <w:tc>
          <w:tcPr>
            <w:tcW w:w="7628" w:type="dxa"/>
            <w:tcBorders>
              <w:top w:val="nil"/>
              <w:left w:val="nil"/>
              <w:bottom w:val="nil"/>
              <w:right w:val="nil"/>
            </w:tcBorders>
            <w:tcMar>
              <w:top w:w="0" w:type="dxa"/>
              <w:left w:w="0" w:type="dxa"/>
              <w:bottom w:w="0" w:type="dxa"/>
              <w:right w:w="0" w:type="dxa"/>
            </w:tcMar>
            <w:hideMark/>
          </w:tcPr>
          <w:p w14:paraId="69E6A9A4" w14:textId="77777777" w:rsidR="00C15919" w:rsidRPr="005A24BC" w:rsidRDefault="00C15919">
            <w:pPr>
              <w:ind w:left="57"/>
              <w:rPr>
                <w:rFonts w:ascii="Arial" w:hAnsi="Arial" w:cs="Arial"/>
                <w:color w:val="0000FF"/>
              </w:rPr>
            </w:pPr>
            <w:r w:rsidRPr="005A24BC">
              <w:rPr>
                <w:rFonts w:ascii="Arial" w:hAnsi="Arial" w:cs="Arial"/>
                <w:color w:val="0000FF"/>
              </w:rPr>
              <w:t>Reference to previous correspondence - if applicable</w:t>
            </w:r>
          </w:p>
        </w:tc>
      </w:tr>
      <w:tr w:rsidR="00C15919" w:rsidRPr="005A24BC" w14:paraId="3D7E4F5C" w14:textId="77777777" w:rsidTr="005B6A5C">
        <w:tc>
          <w:tcPr>
            <w:tcW w:w="2152" w:type="dxa"/>
            <w:gridSpan w:val="2"/>
            <w:tcBorders>
              <w:top w:val="nil"/>
              <w:left w:val="nil"/>
              <w:bottom w:val="nil"/>
              <w:right w:val="nil"/>
            </w:tcBorders>
          </w:tcPr>
          <w:p w14:paraId="1149BBF0" w14:textId="77777777" w:rsidR="00C15919" w:rsidRPr="005A24BC" w:rsidRDefault="00C15919">
            <w:pPr>
              <w:tabs>
                <w:tab w:val="left" w:pos="1701"/>
              </w:tabs>
              <w:ind w:left="57"/>
              <w:jc w:val="right"/>
              <w:rPr>
                <w:rFonts w:ascii="Calibri" w:hAnsi="Calibri" w:cs="Calibri"/>
                <w:sz w:val="16"/>
              </w:rPr>
            </w:pPr>
          </w:p>
        </w:tc>
        <w:tc>
          <w:tcPr>
            <w:tcW w:w="7628" w:type="dxa"/>
            <w:tcBorders>
              <w:top w:val="nil"/>
              <w:left w:val="nil"/>
              <w:bottom w:val="nil"/>
              <w:right w:val="nil"/>
            </w:tcBorders>
          </w:tcPr>
          <w:p w14:paraId="54BBA38E" w14:textId="77777777" w:rsidR="00C15919" w:rsidRPr="005A24BC" w:rsidRDefault="00C15919">
            <w:pPr>
              <w:ind w:left="57"/>
              <w:rPr>
                <w:rFonts w:ascii="Arial" w:hAnsi="Arial" w:cs="Arial"/>
                <w:sz w:val="16"/>
              </w:rPr>
            </w:pPr>
          </w:p>
        </w:tc>
      </w:tr>
      <w:tr w:rsidR="00C15919" w:rsidRPr="005A24BC" w14:paraId="2D7F3532" w14:textId="77777777" w:rsidTr="005B6A5C">
        <w:tc>
          <w:tcPr>
            <w:tcW w:w="2104" w:type="dxa"/>
            <w:tcBorders>
              <w:top w:val="nil"/>
              <w:left w:val="nil"/>
              <w:bottom w:val="nil"/>
              <w:right w:val="nil"/>
            </w:tcBorders>
            <w:hideMark/>
          </w:tcPr>
          <w:p w14:paraId="31B74EEB" w14:textId="77777777" w:rsidR="00C15919" w:rsidRPr="005A24BC" w:rsidRDefault="00C15919">
            <w:pPr>
              <w:tabs>
                <w:tab w:val="left" w:pos="1701"/>
              </w:tabs>
              <w:ind w:left="57"/>
              <w:jc w:val="right"/>
              <w:rPr>
                <w:rFonts w:ascii="Calibri" w:hAnsi="Calibri" w:cs="Calibri"/>
              </w:rPr>
            </w:pPr>
            <w:r w:rsidRPr="005A24BC">
              <w:rPr>
                <w:rFonts w:ascii="Calibri" w:hAnsi="Calibri" w:cs="Calibri"/>
              </w:rPr>
              <w:t>Attachments:</w:t>
            </w:r>
            <w:r w:rsidRPr="005A24BC">
              <w:rPr>
                <w:rFonts w:ascii="Calibri" w:hAnsi="Calibri" w:cs="Calibri"/>
                <w:color w:val="0000FF"/>
              </w:rPr>
              <w:t xml:space="preserve"> </w:t>
            </w:r>
            <w:r w:rsidRPr="005A24BC">
              <w:rPr>
                <w:rFonts w:ascii="Calibri" w:hAnsi="Calibri" w:cs="Calibri"/>
                <w:color w:val="0000FF"/>
              </w:rPr>
              <w:br/>
            </w:r>
            <w:r w:rsidRPr="005A24BC">
              <w:rPr>
                <w:rFonts w:ascii="Calibri" w:hAnsi="Calibri" w:cs="Calibri"/>
                <w:sz w:val="16"/>
              </w:rPr>
              <w:t>(if applicable)</w:t>
            </w:r>
          </w:p>
        </w:tc>
        <w:tc>
          <w:tcPr>
            <w:tcW w:w="7676" w:type="dxa"/>
            <w:gridSpan w:val="2"/>
            <w:tcBorders>
              <w:top w:val="nil"/>
              <w:left w:val="nil"/>
              <w:bottom w:val="nil"/>
              <w:right w:val="nil"/>
            </w:tcBorders>
            <w:hideMark/>
          </w:tcPr>
          <w:p w14:paraId="605B66AF" w14:textId="77777777" w:rsidR="00C15919" w:rsidRPr="005A24BC" w:rsidRDefault="00C15919">
            <w:pPr>
              <w:ind w:left="57"/>
              <w:rPr>
                <w:rFonts w:ascii="Arial" w:hAnsi="Arial" w:cs="Arial"/>
                <w:color w:val="0000FF"/>
              </w:rPr>
            </w:pPr>
            <w:r w:rsidRPr="005A24BC">
              <w:rPr>
                <w:rFonts w:ascii="Arial" w:hAnsi="Arial" w:cs="Arial"/>
                <w:color w:val="0000FF"/>
              </w:rPr>
              <w:t>Attached document reference(s) - if applicable</w:t>
            </w:r>
          </w:p>
        </w:tc>
      </w:tr>
      <w:tr w:rsidR="00C15919" w:rsidRPr="005A24BC" w14:paraId="23043E3D" w14:textId="77777777" w:rsidTr="005B6A5C">
        <w:tc>
          <w:tcPr>
            <w:tcW w:w="9780" w:type="dxa"/>
            <w:gridSpan w:val="3"/>
            <w:tcBorders>
              <w:top w:val="nil"/>
              <w:left w:val="nil"/>
              <w:bottom w:val="single" w:sz="4" w:space="0" w:color="000000"/>
              <w:right w:val="nil"/>
            </w:tcBorders>
          </w:tcPr>
          <w:p w14:paraId="04288F0B" w14:textId="77777777" w:rsidR="00C15919" w:rsidRPr="005A24BC" w:rsidRDefault="00C15919">
            <w:pPr>
              <w:tabs>
                <w:tab w:val="left" w:pos="1701"/>
              </w:tabs>
              <w:ind w:left="57" w:firstLine="249"/>
              <w:rPr>
                <w:sz w:val="16"/>
                <w:szCs w:val="16"/>
              </w:rPr>
            </w:pPr>
          </w:p>
        </w:tc>
      </w:tr>
    </w:tbl>
    <w:p w14:paraId="74D46833" w14:textId="77777777" w:rsidR="00C15919" w:rsidRPr="005A24BC" w:rsidRDefault="00C15919" w:rsidP="00C15919">
      <w:pPr>
        <w:rPr>
          <w:rFonts w:ascii="Arial" w:hAnsi="Arial" w:cs="Arial"/>
        </w:rPr>
      </w:pPr>
      <w:r w:rsidRPr="005A24BC">
        <w:rPr>
          <w:rFonts w:ascii="Arial" w:hAnsi="Arial" w:cs="Arial"/>
        </w:rPr>
        <w:tab/>
      </w:r>
    </w:p>
    <w:p w14:paraId="13AE55A8" w14:textId="77777777" w:rsidR="00C15919" w:rsidRPr="005A24BC" w:rsidRDefault="00C15919" w:rsidP="00C15919">
      <w:pPr>
        <w:rPr>
          <w:rFonts w:ascii="Arial" w:hAnsi="Arial" w:cs="Arial"/>
        </w:rPr>
      </w:pPr>
    </w:p>
    <w:p w14:paraId="2218BB84" w14:textId="77777777" w:rsidR="00C15919" w:rsidRPr="005A24BC" w:rsidRDefault="00C15919" w:rsidP="00C15919">
      <w:pPr>
        <w:rPr>
          <w:rFonts w:ascii="Arial" w:hAnsi="Arial" w:cs="Arial"/>
          <w:i/>
          <w:color w:val="0070C0"/>
        </w:rPr>
      </w:pPr>
      <w:r w:rsidRPr="005A24BC">
        <w:rPr>
          <w:rFonts w:ascii="Arial" w:hAnsi="Arial" w:cs="Arial"/>
          <w:i/>
          <w:color w:val="0070C0"/>
        </w:rPr>
        <w:t>GUIDANCE NOTE</w:t>
      </w:r>
    </w:p>
    <w:p w14:paraId="29DE743F" w14:textId="77777777" w:rsidR="00C15919" w:rsidRPr="005A24BC" w:rsidRDefault="00C15919" w:rsidP="00C15919">
      <w:pPr>
        <w:rPr>
          <w:rFonts w:ascii="Arial" w:hAnsi="Arial" w:cs="Arial"/>
          <w:i/>
          <w:color w:val="0070C0"/>
        </w:rPr>
      </w:pPr>
      <w:r w:rsidRPr="005A24BC">
        <w:rPr>
          <w:rFonts w:ascii="Arial" w:hAnsi="Arial" w:cs="Arial"/>
          <w:i/>
          <w:color w:val="0070C0"/>
        </w:rPr>
        <w:t xml:space="preserve">Please check the SRdoc with the checklist given in Annex A.1 of EG 201 788 v2.1.1.  </w:t>
      </w:r>
    </w:p>
    <w:p w14:paraId="561E5EB1" w14:textId="77777777" w:rsidR="00C15919" w:rsidRPr="005A24BC" w:rsidRDefault="00C15919" w:rsidP="00C15919">
      <w:pPr>
        <w:rPr>
          <w:rFonts w:ascii="Arial" w:hAnsi="Arial" w:cs="Arial"/>
        </w:rPr>
      </w:pPr>
      <w:r w:rsidRPr="005A24BC">
        <w:rPr>
          <w:rFonts w:ascii="Arial" w:hAnsi="Arial" w:cs="Arial"/>
          <w:i/>
          <w:color w:val="0070C0"/>
        </w:rPr>
        <w:t>END GUIDANCE NOTE</w:t>
      </w:r>
      <w:r w:rsidRPr="005A24BC">
        <w:rPr>
          <w:rFonts w:ascii="Arial" w:hAnsi="Arial" w:cs="Arial"/>
        </w:rPr>
        <w:t xml:space="preserve"> </w:t>
      </w:r>
    </w:p>
    <w:p w14:paraId="662382EA" w14:textId="77777777" w:rsidR="00C15919" w:rsidRPr="005A24BC" w:rsidRDefault="00C15919" w:rsidP="00C15919">
      <w:pPr>
        <w:rPr>
          <w:rFonts w:ascii="Arial" w:hAnsi="Arial" w:cs="Arial"/>
        </w:rPr>
      </w:pPr>
    </w:p>
    <w:p w14:paraId="7B624A4F" w14:textId="69E2983E" w:rsidR="00C15919" w:rsidRPr="005A24BC" w:rsidRDefault="00C15919" w:rsidP="00C15919">
      <w:pPr>
        <w:rPr>
          <w:rFonts w:ascii="Arial" w:hAnsi="Arial" w:cs="Arial"/>
        </w:rPr>
      </w:pPr>
      <w:r w:rsidRPr="005A24BC">
        <w:rPr>
          <w:rFonts w:ascii="Arial" w:hAnsi="Arial" w:cs="Arial"/>
        </w:rPr>
        <w:t>Dear [</w:t>
      </w:r>
      <w:r w:rsidR="001E1358" w:rsidRPr="001E1358">
        <w:rPr>
          <w:rFonts w:ascii="Arial" w:hAnsi="Arial" w:cs="Arial"/>
        </w:rPr>
        <w:t>Vincent</w:t>
      </w:r>
      <w:r w:rsidRPr="005A24BC">
        <w:rPr>
          <w:rFonts w:ascii="Arial" w:hAnsi="Arial" w:cs="Arial"/>
        </w:rPr>
        <w:t>],</w:t>
      </w:r>
    </w:p>
    <w:p w14:paraId="04C9A9D8" w14:textId="77777777" w:rsidR="00C15919" w:rsidRPr="005A24BC" w:rsidRDefault="00C15919" w:rsidP="00C15919">
      <w:pPr>
        <w:rPr>
          <w:rFonts w:ascii="Arial" w:hAnsi="Arial" w:cs="Arial"/>
        </w:rPr>
      </w:pPr>
    </w:p>
    <w:p w14:paraId="478581BC" w14:textId="77777777" w:rsidR="00C15919" w:rsidRPr="005A24BC" w:rsidRDefault="00C15919" w:rsidP="00C15919">
      <w:pPr>
        <w:rPr>
          <w:rFonts w:ascii="Arial" w:hAnsi="Arial" w:cs="Arial"/>
        </w:rPr>
      </w:pPr>
      <w:r w:rsidRPr="005A24BC">
        <w:rPr>
          <w:rFonts w:ascii="Arial" w:hAnsi="Arial" w:cs="Arial"/>
        </w:rPr>
        <w:t xml:space="preserve">This Liaison Statement concerns the following </w:t>
      </w:r>
      <w:r w:rsidR="009A1C99" w:rsidRPr="005A24BC">
        <w:rPr>
          <w:rFonts w:ascii="Arial" w:hAnsi="Arial" w:cs="Arial"/>
        </w:rPr>
        <w:t>‘</w:t>
      </w:r>
      <w:r w:rsidRPr="005A24BC">
        <w:rPr>
          <w:rFonts w:ascii="Arial" w:hAnsi="Arial" w:cs="Arial"/>
        </w:rPr>
        <w:t>System Reference document</w:t>
      </w:r>
      <w:r w:rsidR="009A1C99" w:rsidRPr="005A24BC">
        <w:rPr>
          <w:rFonts w:ascii="Arial" w:hAnsi="Arial" w:cs="Arial"/>
        </w:rPr>
        <w:t>’</w:t>
      </w:r>
      <w:r w:rsidRPr="005A24BC">
        <w:rPr>
          <w:rFonts w:ascii="Arial" w:hAnsi="Arial" w:cs="Arial"/>
        </w:rPr>
        <w:t xml:space="preserve"> (SRdoc):</w:t>
      </w:r>
    </w:p>
    <w:p w14:paraId="67CEE0F6" w14:textId="77777777" w:rsidR="00C15919" w:rsidRPr="005A24BC" w:rsidRDefault="00C15919" w:rsidP="00C15919">
      <w:pPr>
        <w:rPr>
          <w:rFonts w:ascii="Arial" w:hAnsi="Arial" w:cs="Arial"/>
        </w:rPr>
      </w:pPr>
    </w:p>
    <w:p w14:paraId="06992B24" w14:textId="77777777" w:rsidR="00C15919" w:rsidRPr="005A24BC" w:rsidRDefault="00C15919" w:rsidP="00C15919">
      <w:pPr>
        <w:rPr>
          <w:rFonts w:ascii="Arial" w:hAnsi="Arial" w:cs="Arial"/>
          <w:i/>
          <w:color w:val="0070C0"/>
        </w:rPr>
      </w:pPr>
      <w:r w:rsidRPr="005A24BC">
        <w:rPr>
          <w:rFonts w:ascii="Arial" w:hAnsi="Arial" w:cs="Arial"/>
          <w:i/>
          <w:color w:val="0070C0"/>
        </w:rPr>
        <w:t>GUIDANCE NOTE</w:t>
      </w:r>
    </w:p>
    <w:p w14:paraId="3D18BB87" w14:textId="77777777" w:rsidR="00C15919" w:rsidRPr="005A24BC" w:rsidRDefault="00C15919" w:rsidP="00C15919">
      <w:pPr>
        <w:rPr>
          <w:rFonts w:ascii="Arial" w:hAnsi="Arial" w:cs="Arial"/>
          <w:i/>
          <w:color w:val="0070C0"/>
        </w:rPr>
      </w:pPr>
      <w:r w:rsidRPr="005A24BC">
        <w:rPr>
          <w:rFonts w:ascii="Arial" w:hAnsi="Arial" w:cs="Arial"/>
          <w:i/>
          <w:color w:val="0070C0"/>
        </w:rPr>
        <w:t xml:space="preserve">Go to </w:t>
      </w:r>
      <w:hyperlink r:id="rId22" w:history="1">
        <w:r w:rsidRPr="005A24BC">
          <w:rPr>
            <w:rStyle w:val="Hyperlink"/>
            <w:rFonts w:cs="Arial"/>
            <w:i/>
            <w:color w:val="0070C0"/>
          </w:rPr>
          <w:t>http://webapp.etsi.org/WorkProgram/SimpleSearch/QueryForm.asp</w:t>
        </w:r>
      </w:hyperlink>
      <w:r w:rsidRPr="005A24BC">
        <w:rPr>
          <w:rFonts w:ascii="Arial" w:hAnsi="Arial" w:cs="Arial"/>
          <w:i/>
          <w:color w:val="0070C0"/>
        </w:rPr>
        <w:t xml:space="preserve"> or </w:t>
      </w:r>
      <w:hyperlink r:id="rId23" w:history="1">
        <w:r w:rsidRPr="005A24BC">
          <w:rPr>
            <w:rStyle w:val="Hyperlink"/>
            <w:rFonts w:cs="Arial"/>
            <w:i/>
            <w:color w:val="0070C0"/>
          </w:rPr>
          <w:t>http://webapp.etsi.org/WorkProgram/Expert/QueryForm.asp</w:t>
        </w:r>
      </w:hyperlink>
      <w:r w:rsidRPr="005A24BC">
        <w:rPr>
          <w:rFonts w:ascii="Arial" w:hAnsi="Arial" w:cs="Arial"/>
          <w:i/>
          <w:color w:val="0070C0"/>
        </w:rPr>
        <w:t>, retrieve the information about the work item, and paste it here. For example,</w:t>
      </w:r>
    </w:p>
    <w:p w14:paraId="78DEED66" w14:textId="77777777" w:rsidR="00C15919" w:rsidRPr="005A24BC" w:rsidRDefault="00C15919" w:rsidP="00C15919">
      <w:pPr>
        <w:rPr>
          <w:rFonts w:ascii="Arial" w:hAnsi="Arial" w:cs="Arial"/>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EF4E2"/>
        <w:tblCellMar>
          <w:top w:w="75" w:type="dxa"/>
          <w:left w:w="75" w:type="dxa"/>
          <w:bottom w:w="75" w:type="dxa"/>
          <w:right w:w="75" w:type="dxa"/>
        </w:tblCellMar>
        <w:tblLook w:val="04A0" w:firstRow="1" w:lastRow="0" w:firstColumn="1" w:lastColumn="0" w:noHBand="0" w:noVBand="1"/>
      </w:tblPr>
      <w:tblGrid>
        <w:gridCol w:w="292"/>
        <w:gridCol w:w="2982"/>
        <w:gridCol w:w="3877"/>
        <w:gridCol w:w="2471"/>
      </w:tblGrid>
      <w:tr w:rsidR="00C15919" w:rsidRPr="005A24BC" w14:paraId="3F107D72" w14:textId="77777777" w:rsidTr="00C159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5780D5"/>
            <w:vAlign w:val="center"/>
            <w:hideMark/>
          </w:tcPr>
          <w:p w14:paraId="1B466D93" w14:textId="77777777" w:rsidR="00C15919" w:rsidRPr="005A24BC" w:rsidRDefault="00C15919">
            <w:pPr>
              <w:jc w:val="center"/>
              <w:rPr>
                <w:rFonts w:ascii="Arial" w:hAnsi="Arial" w:cs="Arial"/>
                <w:color w:val="FFFFF0"/>
              </w:rPr>
            </w:pPr>
            <w:r w:rsidRPr="005A24BC">
              <w:rPr>
                <w:rFonts w:ascii="Arial" w:hAnsi="Arial" w:cs="Arial"/>
                <w:color w:val="FFFFF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5780D5"/>
            <w:vAlign w:val="center"/>
            <w:hideMark/>
          </w:tcPr>
          <w:p w14:paraId="77E65C44" w14:textId="77777777" w:rsidR="00C15919" w:rsidRPr="005A24BC" w:rsidRDefault="00C15919">
            <w:pPr>
              <w:jc w:val="center"/>
              <w:rPr>
                <w:rFonts w:ascii="Arial" w:hAnsi="Arial" w:cs="Arial"/>
                <w:color w:val="FFFFF0"/>
              </w:rPr>
            </w:pPr>
            <w:r w:rsidRPr="005A24BC">
              <w:rPr>
                <w:rFonts w:ascii="Arial" w:hAnsi="Arial" w:cs="Arial"/>
                <w:color w:val="FFFFF0"/>
              </w:rPr>
              <w:t xml:space="preserve">IDENTIFICATION </w:t>
            </w:r>
          </w:p>
        </w:tc>
        <w:tc>
          <w:tcPr>
            <w:tcW w:w="0" w:type="auto"/>
            <w:tcBorders>
              <w:top w:val="outset" w:sz="6" w:space="0" w:color="auto"/>
              <w:left w:val="outset" w:sz="6" w:space="0" w:color="auto"/>
              <w:bottom w:val="outset" w:sz="6" w:space="0" w:color="auto"/>
              <w:right w:val="outset" w:sz="6" w:space="0" w:color="auto"/>
            </w:tcBorders>
            <w:shd w:val="clear" w:color="auto" w:fill="5780D5"/>
            <w:vAlign w:val="center"/>
            <w:hideMark/>
          </w:tcPr>
          <w:p w14:paraId="5B6EA1ED" w14:textId="77777777" w:rsidR="00C15919" w:rsidRPr="005A24BC" w:rsidRDefault="00C15919">
            <w:pPr>
              <w:jc w:val="center"/>
              <w:rPr>
                <w:rFonts w:ascii="Arial" w:hAnsi="Arial" w:cs="Arial"/>
                <w:color w:val="FFFFF0"/>
              </w:rPr>
            </w:pPr>
            <w:r w:rsidRPr="005A24BC">
              <w:rPr>
                <w:rFonts w:ascii="Arial" w:hAnsi="Arial" w:cs="Arial"/>
                <w:color w:val="FFFFF0"/>
              </w:rPr>
              <w:t xml:space="preserve">TITLE (Formal &amp; Working) </w:t>
            </w:r>
          </w:p>
        </w:tc>
        <w:tc>
          <w:tcPr>
            <w:tcW w:w="0" w:type="auto"/>
            <w:tcBorders>
              <w:top w:val="outset" w:sz="6" w:space="0" w:color="auto"/>
              <w:left w:val="outset" w:sz="6" w:space="0" w:color="auto"/>
              <w:bottom w:val="outset" w:sz="6" w:space="0" w:color="auto"/>
              <w:right w:val="outset" w:sz="6" w:space="0" w:color="auto"/>
            </w:tcBorders>
            <w:shd w:val="clear" w:color="auto" w:fill="5780D5"/>
            <w:vAlign w:val="center"/>
            <w:hideMark/>
          </w:tcPr>
          <w:p w14:paraId="3E46D970" w14:textId="77777777" w:rsidR="00C15919" w:rsidRPr="005A24BC" w:rsidRDefault="00C15919">
            <w:pPr>
              <w:jc w:val="center"/>
              <w:rPr>
                <w:rFonts w:ascii="Arial" w:hAnsi="Arial" w:cs="Arial"/>
                <w:color w:val="FFFFF0"/>
              </w:rPr>
            </w:pPr>
            <w:r w:rsidRPr="005A24BC">
              <w:rPr>
                <w:rFonts w:ascii="Arial" w:hAnsi="Arial" w:cs="Arial"/>
                <w:color w:val="FFFFF0"/>
              </w:rPr>
              <w:t xml:space="preserve">STATUS </w:t>
            </w:r>
          </w:p>
        </w:tc>
      </w:tr>
      <w:tr w:rsidR="00C15919" w:rsidRPr="005A24BC" w14:paraId="33B26698" w14:textId="77777777" w:rsidTr="00C159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hideMark/>
          </w:tcPr>
          <w:p w14:paraId="76A95D7F" w14:textId="77777777" w:rsidR="00C15919" w:rsidRPr="005A24BC" w:rsidRDefault="00C15919">
            <w:pPr>
              <w:rPr>
                <w:rFonts w:ascii="Arial" w:hAnsi="Arial" w:cs="Arial"/>
                <w:color w:val="000000"/>
              </w:rPr>
            </w:pPr>
            <w:r w:rsidRPr="005A24BC">
              <w:rPr>
                <w:rFonts w:ascii="Arial" w:hAnsi="Arial" w:cs="Arial"/>
                <w:b/>
                <w:bCs/>
                <w:color w:val="000000"/>
              </w:rPr>
              <w:t>1</w:t>
            </w:r>
            <w:r w:rsidRPr="005A24BC">
              <w:rPr>
                <w:rFonts w:ascii="Arial" w:hAnsi="Arial" w:cs="Arial"/>
                <w:color w:val="000000"/>
              </w:rPr>
              <w:br/>
            </w:r>
          </w:p>
        </w:tc>
        <w:tc>
          <w:tcPr>
            <w:tcW w:w="0" w:type="auto"/>
            <w:tcBorders>
              <w:top w:val="outset" w:sz="6" w:space="0" w:color="auto"/>
              <w:left w:val="outset" w:sz="6" w:space="0" w:color="auto"/>
              <w:bottom w:val="outset" w:sz="6" w:space="0" w:color="auto"/>
              <w:right w:val="outset" w:sz="6" w:space="0" w:color="auto"/>
            </w:tcBorders>
            <w:shd w:val="clear" w:color="auto" w:fill="FEF4E2"/>
            <w:noWrap/>
            <w:hideMark/>
          </w:tcPr>
          <w:p w14:paraId="5A74BE3B" w14:textId="77777777" w:rsidR="00C15919" w:rsidRPr="005A24BC" w:rsidRDefault="00C15919">
            <w:pPr>
              <w:rPr>
                <w:rFonts w:ascii="Arial" w:hAnsi="Arial" w:cs="Arial"/>
                <w:color w:val="000000"/>
              </w:rPr>
            </w:pPr>
            <w:r w:rsidRPr="00965F5A">
              <w:rPr>
                <w:rFonts w:ascii="Arial" w:hAnsi="Arial" w:cs="Arial"/>
                <w:color w:val="000000"/>
                <w:lang w:val="de-DE"/>
              </w:rPr>
              <w:t xml:space="preserve">Doc. Nb. </w:t>
            </w:r>
            <w:hyperlink r:id="rId24" w:history="1">
              <w:r w:rsidRPr="00430E5D">
                <w:rPr>
                  <w:rStyle w:val="Hyperlink"/>
                  <w:rFonts w:cs="Arial"/>
                  <w:b w:val="0"/>
                  <w:bCs/>
                  <w:lang w:val="nb-NO"/>
                </w:rPr>
                <w:t>TR 103 108</w:t>
              </w:r>
              <w:r w:rsidRPr="00430E5D">
                <w:rPr>
                  <w:rStyle w:val="Hyperlink"/>
                  <w:rFonts w:cs="Arial"/>
                  <w:lang w:val="nb-NO"/>
                </w:rPr>
                <w:t xml:space="preserve"> </w:t>
              </w:r>
            </w:hyperlink>
            <w:r w:rsidRPr="00430E5D">
              <w:rPr>
                <w:rFonts w:ascii="Arial" w:hAnsi="Arial" w:cs="Arial"/>
                <w:color w:val="000000"/>
                <w:lang w:val="nb-NO"/>
              </w:rPr>
              <w:t xml:space="preserve">Ver. </w:t>
            </w:r>
            <w:r w:rsidRPr="00430E5D">
              <w:rPr>
                <w:rFonts w:ascii="Arial" w:hAnsi="Arial" w:cs="Arial"/>
                <w:b/>
                <w:bCs/>
                <w:color w:val="000000"/>
                <w:lang w:val="nb-NO"/>
              </w:rPr>
              <w:t>0.0.5</w:t>
            </w:r>
            <w:r w:rsidRPr="00430E5D">
              <w:rPr>
                <w:rFonts w:ascii="Arial" w:hAnsi="Arial" w:cs="Arial"/>
                <w:color w:val="000000"/>
                <w:lang w:val="nb-NO"/>
              </w:rPr>
              <w:br/>
              <w:t xml:space="preserve">Ref. </w:t>
            </w:r>
            <w:r w:rsidRPr="005A24BC">
              <w:rPr>
                <w:rFonts w:ascii="Arial" w:hAnsi="Arial" w:cs="Arial"/>
                <w:b/>
                <w:bCs/>
                <w:color w:val="000000"/>
              </w:rPr>
              <w:t>DTR/ERM-028</w:t>
            </w:r>
            <w:r w:rsidRPr="005A24BC">
              <w:rPr>
                <w:rFonts w:ascii="Arial" w:hAnsi="Arial" w:cs="Arial"/>
                <w:color w:val="000000"/>
              </w:rPr>
              <w:br/>
              <w:t xml:space="preserve">Technical Body: </w:t>
            </w:r>
            <w:hyperlink r:id="rId25" w:tgtFrame="_blank" w:history="1">
              <w:r w:rsidRPr="005A24BC">
                <w:rPr>
                  <w:rStyle w:val="Hyperlink"/>
                  <w:rFonts w:cs="Arial"/>
                  <w:b w:val="0"/>
                  <w:bCs/>
                </w:rPr>
                <w:t>ERM</w:t>
              </w:r>
            </w:hyperlink>
            <w:r w:rsidRPr="005A24BC">
              <w:rPr>
                <w:rFonts w:ascii="Arial" w:hAnsi="Arial" w:cs="Arial"/>
                <w:color w:val="000000"/>
              </w:rPr>
              <w:br/>
              <w:t xml:space="preserve">Directives: </w:t>
            </w:r>
            <w:r w:rsidRPr="005A24BC">
              <w:rPr>
                <w:rFonts w:ascii="Arial" w:hAnsi="Arial" w:cs="Arial"/>
                <w:color w:val="000000"/>
              </w:rPr>
              <w:br/>
            </w:r>
            <w:hyperlink r:id="rId26" w:history="1">
              <w:r w:rsidRPr="005A24BC">
                <w:rPr>
                  <w:rStyle w:val="Hyperlink"/>
                  <w:rFonts w:cs="Arial"/>
                  <w:b w:val="0"/>
                  <w:bCs/>
                </w:rPr>
                <w:t xml:space="preserve">Details and Download </w:t>
              </w:r>
            </w:hyperlink>
          </w:p>
        </w:tc>
        <w:tc>
          <w:tcPr>
            <w:tcW w:w="0" w:type="auto"/>
            <w:tcBorders>
              <w:top w:val="outset" w:sz="6" w:space="0" w:color="auto"/>
              <w:left w:val="outset" w:sz="6" w:space="0" w:color="auto"/>
              <w:bottom w:val="outset" w:sz="6" w:space="0" w:color="auto"/>
              <w:right w:val="outset" w:sz="6" w:space="0" w:color="auto"/>
            </w:tcBorders>
            <w:shd w:val="clear" w:color="auto" w:fill="FEF4E2"/>
            <w:hideMark/>
          </w:tcPr>
          <w:p w14:paraId="4BB2C941" w14:textId="77777777" w:rsidR="00C15919" w:rsidRPr="005A24BC" w:rsidRDefault="00C15919">
            <w:pPr>
              <w:rPr>
                <w:rFonts w:ascii="Arial" w:hAnsi="Arial" w:cs="Arial"/>
                <w:color w:val="000000"/>
              </w:rPr>
            </w:pPr>
            <w:r w:rsidRPr="005A24BC">
              <w:rPr>
                <w:rFonts w:ascii="Arial" w:hAnsi="Arial" w:cs="Arial"/>
                <w:b/>
                <w:bCs/>
                <w:color w:val="000000"/>
              </w:rPr>
              <w:t>Electromagnetic compatibility and Radio spectrum Matters (ERM);</w:t>
            </w:r>
            <w:r w:rsidRPr="005A24BC">
              <w:rPr>
                <w:rFonts w:ascii="Arial" w:hAnsi="Arial" w:cs="Arial"/>
                <w:b/>
                <w:bCs/>
                <w:color w:val="000000"/>
              </w:rPr>
              <w:br/>
              <w:t>System Reference document (SRdoc);</w:t>
            </w:r>
            <w:r w:rsidRPr="005A24BC">
              <w:rPr>
                <w:rFonts w:ascii="Arial" w:hAnsi="Arial" w:cs="Arial"/>
                <w:b/>
                <w:bCs/>
                <w:color w:val="000000"/>
              </w:rPr>
              <w:br/>
              <w:t xml:space="preserve">Broadband Direct-Air-to-Ground Communications System operating in </w:t>
            </w:r>
            <w:r w:rsidRPr="005A24BC">
              <w:rPr>
                <w:rFonts w:ascii="Arial" w:hAnsi="Arial" w:cs="Arial"/>
                <w:b/>
                <w:bCs/>
                <w:color w:val="000000"/>
              </w:rPr>
              <w:lastRenderedPageBreak/>
              <w:t>the 5,855 – 5,875 GHz band using 3G technology</w:t>
            </w:r>
            <w:r w:rsidRPr="005A24BC">
              <w:rPr>
                <w:rFonts w:ascii="Arial" w:hAnsi="Arial" w:cs="Arial"/>
                <w:b/>
                <w:bCs/>
                <w:color w:val="000000"/>
              </w:rPr>
              <w:br/>
            </w:r>
            <w:r w:rsidRPr="005A24BC">
              <w:rPr>
                <w:rFonts w:ascii="Arial" w:hAnsi="Arial" w:cs="Arial"/>
                <w:color w:val="708090"/>
              </w:rPr>
              <w:t>SRdoc Broadband Direct Air-to-Ground Communications system employing 3G TDD technology</w:t>
            </w:r>
            <w:r w:rsidRPr="005A24BC">
              <w:rPr>
                <w:rFonts w:ascii="Arial"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EF4E2"/>
            <w:noWrap/>
            <w:hideMark/>
          </w:tcPr>
          <w:p w14:paraId="24DFAB11" w14:textId="77777777" w:rsidR="00C15919" w:rsidRPr="005A24BC" w:rsidRDefault="00C15919">
            <w:pPr>
              <w:rPr>
                <w:rFonts w:ascii="Arial" w:hAnsi="Arial" w:cs="Arial"/>
                <w:color w:val="000000"/>
              </w:rPr>
            </w:pPr>
            <w:r w:rsidRPr="005A24BC">
              <w:rPr>
                <w:rFonts w:ascii="Arial" w:hAnsi="Arial" w:cs="Arial"/>
                <w:b/>
                <w:bCs/>
                <w:color w:val="9966CC"/>
              </w:rPr>
              <w:lastRenderedPageBreak/>
              <w:t xml:space="preserve">Drafting Stage </w:t>
            </w:r>
            <w:r w:rsidRPr="005A24BC">
              <w:rPr>
                <w:rFonts w:ascii="Arial" w:hAnsi="Arial" w:cs="Arial"/>
                <w:color w:val="000000"/>
              </w:rPr>
              <w:br/>
              <w:t>Current Status:</w:t>
            </w:r>
            <w:r w:rsidRPr="005A24BC">
              <w:rPr>
                <w:rFonts w:ascii="Arial" w:hAnsi="Arial" w:cs="Arial"/>
                <w:color w:val="000000"/>
              </w:rPr>
              <w:br/>
            </w:r>
            <w:hyperlink r:id="rId27" w:history="1">
              <w:r w:rsidRPr="005A24BC">
                <w:rPr>
                  <w:rStyle w:val="Hyperlink"/>
                  <w:rFonts w:cs="Arial"/>
                  <w:b w:val="0"/>
                  <w:bCs/>
                </w:rPr>
                <w:t>Final draft for approval</w:t>
              </w:r>
              <w:r w:rsidRPr="005A24BC">
                <w:rPr>
                  <w:rFonts w:ascii="Arial" w:hAnsi="Arial" w:cs="Arial"/>
                  <w:b/>
                  <w:bCs/>
                  <w:color w:val="44628E"/>
                  <w:u w:val="single"/>
                </w:rPr>
                <w:br/>
              </w:r>
              <w:r w:rsidRPr="005A24BC">
                <w:rPr>
                  <w:rStyle w:val="Hyperlink"/>
                  <w:rFonts w:cs="Arial"/>
                  <w:b w:val="0"/>
                  <w:bCs/>
                </w:rPr>
                <w:t xml:space="preserve">(2013-01-13) </w:t>
              </w:r>
            </w:hyperlink>
            <w:r w:rsidRPr="005A24BC">
              <w:rPr>
                <w:rFonts w:ascii="Arial" w:hAnsi="Arial" w:cs="Arial"/>
                <w:color w:val="000000"/>
              </w:rPr>
              <w:br/>
            </w:r>
            <w:r w:rsidRPr="005A24BC">
              <w:rPr>
                <w:rFonts w:ascii="Arial" w:hAnsi="Arial" w:cs="Arial"/>
                <w:color w:val="000000"/>
              </w:rPr>
              <w:lastRenderedPageBreak/>
              <w:t>Next Status:</w:t>
            </w:r>
            <w:r w:rsidRPr="005A24BC">
              <w:rPr>
                <w:rFonts w:ascii="Arial" w:hAnsi="Arial" w:cs="Arial"/>
                <w:color w:val="000000"/>
              </w:rPr>
              <w:br/>
            </w:r>
            <w:hyperlink r:id="rId28" w:history="1">
              <w:r w:rsidRPr="005A24BC">
                <w:rPr>
                  <w:rStyle w:val="Hyperlink"/>
                  <w:rFonts w:cs="Arial"/>
                  <w:b w:val="0"/>
                  <w:bCs/>
                </w:rPr>
                <w:t xml:space="preserve">TB approval (2013-03-20) </w:t>
              </w:r>
            </w:hyperlink>
          </w:p>
        </w:tc>
      </w:tr>
    </w:tbl>
    <w:p w14:paraId="5E16B0A1" w14:textId="77777777" w:rsidR="00C15919" w:rsidRPr="005A24BC" w:rsidRDefault="00C15919" w:rsidP="00C15919">
      <w:pPr>
        <w:rPr>
          <w:rFonts w:ascii="Arial" w:hAnsi="Arial" w:cs="Arial"/>
          <w:i/>
          <w:color w:val="0070C0"/>
        </w:rPr>
      </w:pPr>
      <w:r w:rsidRPr="005A24BC">
        <w:rPr>
          <w:rFonts w:ascii="Arial" w:hAnsi="Arial" w:cs="Arial"/>
          <w:i/>
          <w:color w:val="0070C0"/>
        </w:rPr>
        <w:lastRenderedPageBreak/>
        <w:t>END GUIDANCE NOTE</w:t>
      </w:r>
    </w:p>
    <w:p w14:paraId="27830168" w14:textId="77777777" w:rsidR="00C15919" w:rsidRPr="005A24BC" w:rsidRDefault="00C15919" w:rsidP="00C15919">
      <w:pPr>
        <w:rPr>
          <w:rFonts w:ascii="Arial" w:hAnsi="Arial" w:cs="Arial"/>
          <w:i/>
          <w:color w:val="0070C0"/>
        </w:rPr>
      </w:pPr>
    </w:p>
    <w:p w14:paraId="67D9C25A" w14:textId="77777777" w:rsidR="00C15919" w:rsidRPr="005A24BC" w:rsidRDefault="00C15919" w:rsidP="00C15919">
      <w:pPr>
        <w:rPr>
          <w:rFonts w:ascii="Arial" w:hAnsi="Arial" w:cs="Arial"/>
        </w:rPr>
      </w:pPr>
      <w:r w:rsidRPr="005A24BC">
        <w:rPr>
          <w:rFonts w:ascii="Arial" w:hAnsi="Arial" w:cs="Arial"/>
        </w:rPr>
        <w:t>The rightmost column of the above table provides the status of the SRdoc when this Liaison Statement was written. By clicking on the weblinks, the current status and time planning can be viewed.</w:t>
      </w:r>
    </w:p>
    <w:p w14:paraId="2801F327" w14:textId="77777777" w:rsidR="00C15919" w:rsidRPr="005A24BC" w:rsidRDefault="00C15919" w:rsidP="00C15919">
      <w:pPr>
        <w:rPr>
          <w:rFonts w:ascii="Arial" w:hAnsi="Arial" w:cs="Arial"/>
        </w:rPr>
      </w:pPr>
    </w:p>
    <w:p w14:paraId="25252C6F" w14:textId="77777777" w:rsidR="00E063FF" w:rsidRPr="005A24BC" w:rsidRDefault="00E063FF" w:rsidP="00E063FF">
      <w:pPr>
        <w:rPr>
          <w:rFonts w:ascii="Arial" w:hAnsi="Arial" w:cs="Arial"/>
          <w:i/>
          <w:color w:val="0070C0"/>
        </w:rPr>
      </w:pPr>
      <w:r w:rsidRPr="005A24BC">
        <w:rPr>
          <w:rFonts w:ascii="Arial" w:hAnsi="Arial" w:cs="Arial"/>
          <w:i/>
          <w:color w:val="0070C0"/>
        </w:rPr>
        <w:t>GUIDANCE NOTE</w:t>
      </w:r>
    </w:p>
    <w:p w14:paraId="1E265BD8" w14:textId="66C61F8D" w:rsidR="00E063FF" w:rsidRPr="005A24BC" w:rsidRDefault="00E063FF" w:rsidP="00E063FF">
      <w:pPr>
        <w:rPr>
          <w:rFonts w:ascii="Arial" w:hAnsi="Arial" w:cs="Arial"/>
          <w:i/>
          <w:color w:val="0070C0"/>
        </w:rPr>
      </w:pPr>
      <w:r w:rsidRPr="005A24BC">
        <w:rPr>
          <w:rFonts w:ascii="Arial" w:hAnsi="Arial" w:cs="Arial"/>
          <w:i/>
          <w:color w:val="0070C0"/>
        </w:rPr>
        <w:t xml:space="preserve">Delete the following </w:t>
      </w:r>
      <w:r w:rsidR="0059159C">
        <w:rPr>
          <w:rFonts w:ascii="Arial" w:hAnsi="Arial" w:cs="Arial"/>
          <w:i/>
          <w:color w:val="0070C0"/>
        </w:rPr>
        <w:t>two sentences</w:t>
      </w:r>
      <w:r w:rsidRPr="005A24BC">
        <w:rPr>
          <w:rFonts w:ascii="Arial" w:hAnsi="Arial" w:cs="Arial"/>
          <w:i/>
          <w:color w:val="0070C0"/>
        </w:rPr>
        <w:t xml:space="preserve"> if </w:t>
      </w:r>
      <w:r>
        <w:rPr>
          <w:rFonts w:ascii="Arial" w:hAnsi="Arial" w:cs="Arial"/>
          <w:i/>
          <w:color w:val="0070C0"/>
        </w:rPr>
        <w:t>clause 4.1 is empty</w:t>
      </w:r>
      <w:r w:rsidRPr="005A24BC">
        <w:rPr>
          <w:rFonts w:ascii="Arial" w:hAnsi="Arial" w:cs="Arial"/>
          <w:i/>
          <w:color w:val="0070C0"/>
        </w:rPr>
        <w:t>.</w:t>
      </w:r>
    </w:p>
    <w:p w14:paraId="409E25D1" w14:textId="77777777" w:rsidR="00E063FF" w:rsidRPr="005A24BC" w:rsidRDefault="00E063FF" w:rsidP="00E063FF">
      <w:pPr>
        <w:rPr>
          <w:rFonts w:ascii="Arial" w:hAnsi="Arial" w:cs="Arial"/>
          <w:i/>
          <w:color w:val="0070C0"/>
        </w:rPr>
      </w:pPr>
      <w:r w:rsidRPr="005A24BC">
        <w:rPr>
          <w:rFonts w:ascii="Arial" w:hAnsi="Arial" w:cs="Arial"/>
          <w:i/>
          <w:color w:val="0070C0"/>
        </w:rPr>
        <w:t>END GUIDANCE NOTE</w:t>
      </w:r>
    </w:p>
    <w:p w14:paraId="1B251E09" w14:textId="6B521714" w:rsidR="00292C8B" w:rsidRDefault="0059159C" w:rsidP="00C15919">
      <w:pPr>
        <w:rPr>
          <w:rFonts w:ascii="Arial" w:eastAsia="MS Mincho" w:hAnsi="Arial" w:cs="Arial"/>
          <w:lang w:eastAsia="ja-JP"/>
        </w:rPr>
      </w:pPr>
      <w:r>
        <w:rPr>
          <w:rFonts w:ascii="Arial" w:eastAsia="MS Mincho" w:hAnsi="Arial" w:cs="Arial"/>
          <w:lang w:eastAsia="ja-JP"/>
        </w:rPr>
        <w:t>The proposal included in t</w:t>
      </w:r>
      <w:r w:rsidR="00292C8B">
        <w:rPr>
          <w:rFonts w:ascii="Arial" w:eastAsia="MS Mincho" w:hAnsi="Arial" w:cs="Arial"/>
          <w:lang w:eastAsia="ja-JP"/>
        </w:rPr>
        <w:t>his SRdo</w:t>
      </w:r>
      <w:r w:rsidR="00EE4B4A">
        <w:rPr>
          <w:rFonts w:ascii="Arial" w:eastAsia="MS Mincho" w:hAnsi="Arial" w:cs="Arial"/>
          <w:lang w:eastAsia="ja-JP"/>
        </w:rPr>
        <w:t>c</w:t>
      </w:r>
      <w:r w:rsidR="00292C8B" w:rsidRPr="00240B6A">
        <w:rPr>
          <w:rFonts w:ascii="Arial" w:eastAsia="MS Mincho" w:hAnsi="Arial" w:cs="Arial"/>
          <w:lang w:eastAsia="ja-JP"/>
        </w:rPr>
        <w:t xml:space="preserve"> </w:t>
      </w:r>
      <w:r>
        <w:rPr>
          <w:rFonts w:ascii="Arial" w:eastAsia="MS Mincho" w:hAnsi="Arial" w:cs="Arial"/>
          <w:lang w:eastAsia="ja-JP"/>
        </w:rPr>
        <w:t>is</w:t>
      </w:r>
      <w:r w:rsidR="00292C8B" w:rsidRPr="00240B6A">
        <w:rPr>
          <w:rFonts w:ascii="Arial" w:eastAsia="MS Mincho" w:hAnsi="Arial" w:cs="Arial"/>
          <w:lang w:eastAsia="ja-JP"/>
        </w:rPr>
        <w:t xml:space="preserve"> the best </w:t>
      </w:r>
      <w:r w:rsidR="00292C8B">
        <w:rPr>
          <w:rFonts w:ascii="Arial" w:eastAsia="MS Mincho" w:hAnsi="Arial" w:cs="Arial"/>
          <w:lang w:eastAsia="ja-JP"/>
        </w:rPr>
        <w:t xml:space="preserve">possible </w:t>
      </w:r>
      <w:r w:rsidR="00292C8B" w:rsidRPr="00240B6A">
        <w:rPr>
          <w:rFonts w:ascii="Arial" w:eastAsia="MS Mincho" w:hAnsi="Arial" w:cs="Arial"/>
          <w:lang w:eastAsia="ja-JP"/>
        </w:rPr>
        <w:t xml:space="preserve">consensus </w:t>
      </w:r>
      <w:r>
        <w:rPr>
          <w:rFonts w:ascii="Arial" w:eastAsia="MS Mincho" w:hAnsi="Arial" w:cs="Arial"/>
          <w:lang w:eastAsia="ja-JP"/>
        </w:rPr>
        <w:t xml:space="preserve">achieved </w:t>
      </w:r>
      <w:r w:rsidR="00292C8B" w:rsidRPr="00240B6A">
        <w:rPr>
          <w:rFonts w:ascii="Arial" w:eastAsia="MS Mincho" w:hAnsi="Arial" w:cs="Arial"/>
          <w:lang w:eastAsia="ja-JP"/>
        </w:rPr>
        <w:t>between all ETSI members</w:t>
      </w:r>
      <w:r>
        <w:rPr>
          <w:rFonts w:ascii="Arial" w:eastAsia="MS Mincho" w:hAnsi="Arial" w:cs="Arial"/>
          <w:lang w:eastAsia="ja-JP"/>
        </w:rPr>
        <w:t>. D</w:t>
      </w:r>
      <w:r w:rsidR="00292C8B" w:rsidRPr="00EB0ED1">
        <w:rPr>
          <w:rFonts w:ascii="Arial" w:eastAsia="MS Mincho" w:hAnsi="Arial" w:cs="Arial"/>
          <w:lang w:eastAsia="ja-JP"/>
        </w:rPr>
        <w:t xml:space="preserve">ivergent opinions </w:t>
      </w:r>
      <w:r w:rsidR="00292C8B">
        <w:rPr>
          <w:rFonts w:ascii="Arial" w:eastAsia="MS Mincho" w:hAnsi="Arial" w:cs="Arial"/>
          <w:lang w:eastAsia="ja-JP"/>
        </w:rPr>
        <w:t>are</w:t>
      </w:r>
      <w:r w:rsidR="00292C8B" w:rsidRPr="00EB0ED1">
        <w:rPr>
          <w:rFonts w:ascii="Arial" w:eastAsia="MS Mincho" w:hAnsi="Arial" w:cs="Arial"/>
          <w:lang w:eastAsia="ja-JP"/>
        </w:rPr>
        <w:t xml:space="preserve"> included in clause 4</w:t>
      </w:r>
      <w:r w:rsidR="00E063FF">
        <w:rPr>
          <w:rFonts w:ascii="Arial" w:eastAsia="MS Mincho" w:hAnsi="Arial" w:cs="Arial"/>
          <w:lang w:eastAsia="ja-JP"/>
        </w:rPr>
        <w:t>.1</w:t>
      </w:r>
      <w:r w:rsidR="00292C8B">
        <w:rPr>
          <w:rFonts w:ascii="Arial" w:eastAsia="MS Mincho" w:hAnsi="Arial" w:cs="Arial"/>
          <w:lang w:eastAsia="ja-JP"/>
        </w:rPr>
        <w:t xml:space="preserve">. </w:t>
      </w:r>
    </w:p>
    <w:p w14:paraId="359C417F" w14:textId="77777777" w:rsidR="00292C8B" w:rsidRDefault="00292C8B" w:rsidP="00C15919">
      <w:pPr>
        <w:rPr>
          <w:rFonts w:ascii="Arial" w:eastAsia="MS Mincho" w:hAnsi="Arial" w:cs="Arial"/>
          <w:lang w:eastAsia="ja-JP"/>
        </w:rPr>
      </w:pPr>
    </w:p>
    <w:p w14:paraId="6DD9EDB1" w14:textId="7138626F" w:rsidR="00C15919" w:rsidRPr="005A24BC" w:rsidRDefault="00C15919" w:rsidP="00C15919">
      <w:pPr>
        <w:rPr>
          <w:rFonts w:ascii="Arial" w:hAnsi="Arial" w:cs="Arial"/>
          <w:i/>
          <w:color w:val="0070C0"/>
        </w:rPr>
      </w:pPr>
      <w:r w:rsidRPr="005A24BC">
        <w:rPr>
          <w:rFonts w:ascii="Arial" w:hAnsi="Arial" w:cs="Arial"/>
          <w:i/>
          <w:color w:val="0070C0"/>
        </w:rPr>
        <w:t>GUIDANCE NOTE</w:t>
      </w:r>
    </w:p>
    <w:p w14:paraId="5C8086ED" w14:textId="77777777" w:rsidR="00C15919" w:rsidRPr="005A24BC" w:rsidRDefault="00C15919" w:rsidP="00C15919">
      <w:pPr>
        <w:rPr>
          <w:rFonts w:ascii="Arial" w:hAnsi="Arial" w:cs="Arial"/>
          <w:i/>
          <w:color w:val="0070C0"/>
        </w:rPr>
      </w:pPr>
      <w:r w:rsidRPr="005A24BC">
        <w:rPr>
          <w:rFonts w:ascii="Arial" w:hAnsi="Arial" w:cs="Arial"/>
          <w:i/>
          <w:color w:val="0070C0"/>
        </w:rPr>
        <w:t>Delete the following sentence if the document has undergone the ETSI internal enquiry.</w:t>
      </w:r>
    </w:p>
    <w:p w14:paraId="49C51407" w14:textId="77777777" w:rsidR="00C15919" w:rsidRPr="005A24BC" w:rsidRDefault="00C15919" w:rsidP="00C15919">
      <w:pPr>
        <w:rPr>
          <w:rFonts w:ascii="Arial" w:hAnsi="Arial" w:cs="Arial"/>
          <w:i/>
          <w:color w:val="0070C0"/>
        </w:rPr>
      </w:pPr>
      <w:r w:rsidRPr="005A24BC">
        <w:rPr>
          <w:rFonts w:ascii="Arial" w:hAnsi="Arial" w:cs="Arial"/>
          <w:i/>
          <w:color w:val="0070C0"/>
        </w:rPr>
        <w:t>END GUIDANCE NOTE</w:t>
      </w:r>
    </w:p>
    <w:p w14:paraId="289E39E5" w14:textId="77777777" w:rsidR="00C15919" w:rsidRPr="005A24BC" w:rsidRDefault="00C15919" w:rsidP="00C15919">
      <w:pPr>
        <w:rPr>
          <w:rFonts w:ascii="Arial" w:hAnsi="Arial" w:cs="Arial"/>
        </w:rPr>
      </w:pPr>
      <w:r w:rsidRPr="005A24BC">
        <w:rPr>
          <w:rFonts w:ascii="Arial" w:hAnsi="Arial" w:cs="Arial"/>
        </w:rPr>
        <w:t>Please be aware that during the further drafting process or during the ETSI internal enquiry coordinated by ETSI TC ERM, changes to the main part or clause 4.1 of the draft SRdoc might still be likely.</w:t>
      </w:r>
    </w:p>
    <w:p w14:paraId="591FC880" w14:textId="77777777" w:rsidR="00C15919" w:rsidRPr="005A24BC" w:rsidRDefault="00C15919" w:rsidP="00C15919">
      <w:pPr>
        <w:rPr>
          <w:rFonts w:ascii="Arial" w:hAnsi="Arial" w:cs="Arial"/>
        </w:rPr>
      </w:pPr>
    </w:p>
    <w:p w14:paraId="335BCD30" w14:textId="77777777" w:rsidR="00C15919" w:rsidRPr="005A24BC" w:rsidRDefault="00C15919" w:rsidP="00C15919">
      <w:pPr>
        <w:rPr>
          <w:rFonts w:ascii="Arial" w:hAnsi="Arial" w:cs="Arial"/>
        </w:rPr>
      </w:pPr>
      <w:r w:rsidRPr="005A24BC">
        <w:rPr>
          <w:rFonts w:ascii="Arial" w:hAnsi="Arial" w:cs="Arial"/>
        </w:rPr>
        <w:t>The SRdoc is attached.</w:t>
      </w:r>
    </w:p>
    <w:p w14:paraId="63DB797C" w14:textId="77777777" w:rsidR="00C15919" w:rsidRPr="005A24BC" w:rsidRDefault="00C15919" w:rsidP="00C15919">
      <w:pPr>
        <w:rPr>
          <w:rFonts w:ascii="Arial" w:hAnsi="Arial" w:cs="Arial"/>
        </w:rPr>
      </w:pPr>
    </w:p>
    <w:p w14:paraId="75D07C16" w14:textId="77777777" w:rsidR="00C15919" w:rsidRPr="005A24BC" w:rsidRDefault="00C15919" w:rsidP="00C15919">
      <w:pPr>
        <w:rPr>
          <w:rFonts w:ascii="Arial" w:hAnsi="Arial" w:cs="Arial"/>
        </w:rPr>
      </w:pPr>
      <w:r w:rsidRPr="005A24BC">
        <w:rPr>
          <w:rFonts w:ascii="Arial" w:hAnsi="Arial" w:cs="Arial"/>
        </w:rPr>
        <w:t>This LS is sent for:</w:t>
      </w:r>
    </w:p>
    <w:p w14:paraId="5A35435D" w14:textId="77777777" w:rsidR="00C15919" w:rsidRPr="005A24BC" w:rsidRDefault="00C15919" w:rsidP="00C15919">
      <w:pPr>
        <w:rPr>
          <w:rFonts w:ascii="Arial" w:hAnsi="Arial" w:cs="Arial"/>
          <w:i/>
          <w:color w:val="0070C0"/>
        </w:rPr>
      </w:pPr>
      <w:r w:rsidRPr="005A24BC">
        <w:rPr>
          <w:rFonts w:ascii="Arial" w:hAnsi="Arial" w:cs="Arial"/>
          <w:i/>
          <w:color w:val="0070C0"/>
        </w:rPr>
        <w:t>GUIDANCE NOTE</w:t>
      </w:r>
    </w:p>
    <w:p w14:paraId="48662BDD" w14:textId="77777777" w:rsidR="00C15919" w:rsidRPr="005A24BC" w:rsidRDefault="00C15919" w:rsidP="00C15919">
      <w:pPr>
        <w:rPr>
          <w:rFonts w:ascii="Arial" w:hAnsi="Arial" w:cs="Arial"/>
          <w:i/>
          <w:color w:val="0070C0"/>
        </w:rPr>
      </w:pPr>
      <w:r w:rsidRPr="005A24BC">
        <w:rPr>
          <w:rFonts w:ascii="Arial" w:hAnsi="Arial" w:cs="Arial"/>
          <w:i/>
          <w:color w:val="0070C0"/>
        </w:rPr>
        <w:t>Delete the row below which is not applicable.</w:t>
      </w:r>
    </w:p>
    <w:p w14:paraId="12AD9867" w14:textId="77777777" w:rsidR="00C15919" w:rsidRPr="005A24BC" w:rsidRDefault="00C15919" w:rsidP="00C15919">
      <w:pPr>
        <w:rPr>
          <w:rFonts w:ascii="Arial" w:hAnsi="Arial" w:cs="Arial"/>
          <w:i/>
          <w:color w:val="0070C0"/>
        </w:rPr>
      </w:pPr>
      <w:r w:rsidRPr="005A24BC">
        <w:rPr>
          <w:rFonts w:ascii="Arial" w:hAnsi="Arial" w:cs="Arial"/>
          <w:i/>
          <w:color w:val="0070C0"/>
        </w:rPr>
        <w:t>END GUIDANCE NOTE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45"/>
      </w:tblGrid>
      <w:tr w:rsidR="00C15919" w:rsidRPr="005A24BC" w14:paraId="191382AD" w14:textId="77777777" w:rsidTr="00C15919">
        <w:tc>
          <w:tcPr>
            <w:tcW w:w="1526" w:type="dxa"/>
            <w:tcBorders>
              <w:top w:val="single" w:sz="4" w:space="0" w:color="auto"/>
              <w:left w:val="single" w:sz="4" w:space="0" w:color="auto"/>
              <w:bottom w:val="single" w:sz="4" w:space="0" w:color="auto"/>
              <w:right w:val="single" w:sz="4" w:space="0" w:color="auto"/>
            </w:tcBorders>
            <w:hideMark/>
          </w:tcPr>
          <w:p w14:paraId="28BC561A" w14:textId="77777777" w:rsidR="00C15919" w:rsidRPr="005A24BC" w:rsidRDefault="00C15919">
            <w:pPr>
              <w:rPr>
                <w:rFonts w:ascii="Arial" w:hAnsi="Arial" w:cs="Arial"/>
              </w:rPr>
            </w:pPr>
            <w:r w:rsidRPr="005A24BC">
              <w:rPr>
                <w:rFonts w:ascii="Arial" w:hAnsi="Arial" w:cs="Arial"/>
              </w:rPr>
              <w:t>Information</w:t>
            </w:r>
          </w:p>
        </w:tc>
        <w:tc>
          <w:tcPr>
            <w:tcW w:w="8045" w:type="dxa"/>
            <w:tcBorders>
              <w:top w:val="single" w:sz="4" w:space="0" w:color="auto"/>
              <w:left w:val="single" w:sz="4" w:space="0" w:color="auto"/>
              <w:bottom w:val="single" w:sz="4" w:space="0" w:color="auto"/>
              <w:right w:val="single" w:sz="4" w:space="0" w:color="auto"/>
            </w:tcBorders>
            <w:hideMark/>
          </w:tcPr>
          <w:p w14:paraId="5C3FDD24" w14:textId="77777777" w:rsidR="00C15919" w:rsidRPr="005A24BC" w:rsidRDefault="00C15919">
            <w:pPr>
              <w:rPr>
                <w:rFonts w:ascii="Arial" w:hAnsi="Arial" w:cs="Arial"/>
              </w:rPr>
            </w:pPr>
            <w:r w:rsidRPr="005A24BC">
              <w:rPr>
                <w:rFonts w:ascii="Arial" w:hAnsi="Arial" w:cs="Arial"/>
              </w:rPr>
              <w:t>&lt;add specific information, if desired&gt;</w:t>
            </w:r>
          </w:p>
        </w:tc>
      </w:tr>
      <w:tr w:rsidR="00C15919" w:rsidRPr="005A24BC" w14:paraId="01B29012" w14:textId="77777777" w:rsidTr="00C15919">
        <w:tc>
          <w:tcPr>
            <w:tcW w:w="1526" w:type="dxa"/>
            <w:tcBorders>
              <w:top w:val="single" w:sz="4" w:space="0" w:color="auto"/>
              <w:left w:val="single" w:sz="4" w:space="0" w:color="auto"/>
              <w:bottom w:val="single" w:sz="4" w:space="0" w:color="auto"/>
              <w:right w:val="single" w:sz="4" w:space="0" w:color="auto"/>
            </w:tcBorders>
            <w:hideMark/>
          </w:tcPr>
          <w:p w14:paraId="1C88DD19" w14:textId="77777777" w:rsidR="00C15919" w:rsidRPr="005A24BC" w:rsidRDefault="00C15919">
            <w:pPr>
              <w:rPr>
                <w:rFonts w:ascii="Arial" w:hAnsi="Arial" w:cs="Arial"/>
              </w:rPr>
            </w:pPr>
            <w:r w:rsidRPr="005A24BC">
              <w:rPr>
                <w:rFonts w:ascii="Arial" w:hAnsi="Arial" w:cs="Arial"/>
              </w:rPr>
              <w:t>Action</w:t>
            </w:r>
          </w:p>
        </w:tc>
        <w:tc>
          <w:tcPr>
            <w:tcW w:w="8045" w:type="dxa"/>
            <w:tcBorders>
              <w:top w:val="single" w:sz="4" w:space="0" w:color="auto"/>
              <w:left w:val="single" w:sz="4" w:space="0" w:color="auto"/>
              <w:bottom w:val="single" w:sz="4" w:space="0" w:color="auto"/>
              <w:right w:val="single" w:sz="4" w:space="0" w:color="auto"/>
            </w:tcBorders>
          </w:tcPr>
          <w:p w14:paraId="4996CF0A" w14:textId="77777777" w:rsidR="00C15919" w:rsidRPr="005A24BC" w:rsidRDefault="00C15919">
            <w:pPr>
              <w:rPr>
                <w:rFonts w:ascii="Arial" w:hAnsi="Arial" w:cs="Arial"/>
              </w:rPr>
            </w:pPr>
            <w:r w:rsidRPr="005A24BC">
              <w:rPr>
                <w:rFonts w:ascii="Arial" w:hAnsi="Arial" w:cs="Arial"/>
              </w:rPr>
              <w:t>&lt;specify action(s)&gt;</w:t>
            </w:r>
          </w:p>
          <w:p w14:paraId="39918CFF" w14:textId="77777777" w:rsidR="00C15919" w:rsidRPr="005A24BC" w:rsidRDefault="00C15919">
            <w:pPr>
              <w:rPr>
                <w:rFonts w:ascii="Arial" w:hAnsi="Arial" w:cs="Arial"/>
              </w:rPr>
            </w:pPr>
          </w:p>
          <w:p w14:paraId="1FDAEEBA" w14:textId="77777777" w:rsidR="00C15919" w:rsidRPr="005A24BC" w:rsidRDefault="00C15919">
            <w:pPr>
              <w:rPr>
                <w:rFonts w:ascii="Arial" w:hAnsi="Arial" w:cs="Arial"/>
                <w:i/>
                <w:color w:val="0070C0"/>
              </w:rPr>
            </w:pPr>
            <w:r w:rsidRPr="005A24BC">
              <w:rPr>
                <w:rFonts w:ascii="Arial" w:hAnsi="Arial" w:cs="Arial"/>
                <w:i/>
                <w:color w:val="0070C0"/>
              </w:rPr>
              <w:t>GUIDANCE NOTE</w:t>
            </w:r>
          </w:p>
          <w:p w14:paraId="2D05121D" w14:textId="77777777" w:rsidR="00C15919" w:rsidRPr="005A24BC" w:rsidRDefault="00C15919">
            <w:pPr>
              <w:rPr>
                <w:rFonts w:ascii="Arial" w:hAnsi="Arial" w:cs="Arial"/>
                <w:i/>
                <w:color w:val="0070C0"/>
              </w:rPr>
            </w:pPr>
            <w:r w:rsidRPr="005A24BC">
              <w:rPr>
                <w:rFonts w:ascii="Arial" w:hAnsi="Arial" w:cs="Arial"/>
                <w:i/>
                <w:color w:val="0070C0"/>
              </w:rPr>
              <w:t xml:space="preserve">The clauses “Expected ETSI actions” and “Requested ECC actions” should </w:t>
            </w:r>
            <w:r w:rsidRPr="005A24BC">
              <w:rPr>
                <w:rFonts w:ascii="Arial" w:hAnsi="Arial" w:cs="Arial"/>
                <w:b/>
                <w:i/>
                <w:color w:val="0070C0"/>
              </w:rPr>
              <w:t>not</w:t>
            </w:r>
            <w:r w:rsidRPr="005A24BC">
              <w:rPr>
                <w:rFonts w:ascii="Arial" w:hAnsi="Arial" w:cs="Arial"/>
                <w:i/>
                <w:color w:val="0070C0"/>
              </w:rPr>
              <w:t xml:space="preserve"> be in the SRdoc itself but in this Liaison Statement in accordance with EG 201 788 v2.1.1. By keeping the management information (e.g. actions, time planning) in a Liaison Statement rather than in the SRdoc, the long term value of the SRdoc increases since the dated information is removed. In addition, actions need to be discussed and agreed with other parties, so it is more appropriate to put them in a Liaison Statement than in a published document. </w:t>
            </w:r>
          </w:p>
          <w:p w14:paraId="3694B362" w14:textId="77777777" w:rsidR="00C15919" w:rsidRPr="005A24BC" w:rsidRDefault="00C15919">
            <w:pPr>
              <w:rPr>
                <w:rFonts w:ascii="Arial" w:hAnsi="Arial" w:cs="Arial"/>
                <w:i/>
                <w:color w:val="0070C0"/>
              </w:rPr>
            </w:pPr>
            <w:r w:rsidRPr="005A24BC">
              <w:rPr>
                <w:rFonts w:ascii="Arial" w:hAnsi="Arial" w:cs="Arial"/>
                <w:i/>
                <w:color w:val="0070C0"/>
              </w:rPr>
              <w:t>END GUIDANCE NOTE</w:t>
            </w:r>
          </w:p>
        </w:tc>
      </w:tr>
    </w:tbl>
    <w:p w14:paraId="3A4DB15F" w14:textId="77777777" w:rsidR="00C15919" w:rsidRPr="005A24BC" w:rsidRDefault="00C15919" w:rsidP="00C15919">
      <w:pPr>
        <w:rPr>
          <w:rFonts w:ascii="Arial" w:hAnsi="Arial" w:cs="Arial"/>
        </w:rPr>
      </w:pPr>
    </w:p>
    <w:p w14:paraId="519A5125" w14:textId="77777777" w:rsidR="00C15919" w:rsidRPr="005A24BC" w:rsidRDefault="00C15919" w:rsidP="00C15919">
      <w:pPr>
        <w:rPr>
          <w:rFonts w:ascii="Arial" w:hAnsi="Arial" w:cs="Arial"/>
          <w:i/>
          <w:color w:val="0070C0"/>
        </w:rPr>
      </w:pPr>
      <w:r w:rsidRPr="005A24BC">
        <w:rPr>
          <w:rFonts w:ascii="Arial" w:hAnsi="Arial" w:cs="Arial"/>
          <w:i/>
          <w:color w:val="0070C0"/>
        </w:rPr>
        <w:t>GUIDANCE NOTE</w:t>
      </w:r>
    </w:p>
    <w:p w14:paraId="2827DBCC" w14:textId="77777777" w:rsidR="00C15919" w:rsidRPr="005A24BC" w:rsidRDefault="00C15919" w:rsidP="00C15919">
      <w:pPr>
        <w:rPr>
          <w:rFonts w:ascii="Arial" w:hAnsi="Arial" w:cs="Arial"/>
          <w:i/>
          <w:color w:val="0070C0"/>
        </w:rPr>
      </w:pPr>
      <w:r w:rsidRPr="005A24BC">
        <w:rPr>
          <w:rFonts w:ascii="Arial" w:hAnsi="Arial" w:cs="Arial"/>
          <w:i/>
          <w:color w:val="0070C0"/>
        </w:rPr>
        <w:t>Optional text. Please see Annex A of EG 201 788 v2.1.1 where an explanation of version numbering is given. Please delete the text below if it is not applicable.</w:t>
      </w:r>
    </w:p>
    <w:p w14:paraId="1C27F568" w14:textId="77777777" w:rsidR="00C15919" w:rsidRPr="005A24BC" w:rsidRDefault="00C15919" w:rsidP="00C15919">
      <w:pPr>
        <w:rPr>
          <w:rFonts w:ascii="Arial" w:hAnsi="Arial" w:cs="Arial"/>
          <w:i/>
          <w:color w:val="0070C0"/>
        </w:rPr>
      </w:pPr>
      <w:r w:rsidRPr="005A24BC">
        <w:rPr>
          <w:rFonts w:ascii="Arial" w:hAnsi="Arial" w:cs="Arial"/>
          <w:i/>
          <w:color w:val="0070C0"/>
        </w:rPr>
        <w:t>END GUIDANCE NOTE</w:t>
      </w:r>
    </w:p>
    <w:p w14:paraId="43FE5785" w14:textId="77777777" w:rsidR="00C15919" w:rsidRPr="005A24BC" w:rsidRDefault="00C15919" w:rsidP="00C15919">
      <w:pPr>
        <w:rPr>
          <w:rFonts w:ascii="Arial" w:hAnsi="Arial" w:cs="Arial"/>
        </w:rPr>
      </w:pPr>
      <w:r w:rsidRPr="005A24BC">
        <w:rPr>
          <w:rFonts w:ascii="Arial" w:hAnsi="Arial" w:cs="Arial"/>
        </w:rPr>
        <w:t xml:space="preserve">{A previous LS on this SRdoc has been sent, with reference &lt;filename&gt;. The main differences between version &lt;insert version number&gt; and the one referred to in the previous LS, version &lt;insert version number&gt;, are: &lt;describe the main differences&gt;.} </w:t>
      </w:r>
    </w:p>
    <w:p w14:paraId="0F7060C3" w14:textId="77777777" w:rsidR="00C15919" w:rsidRPr="005A24BC" w:rsidRDefault="00C15919" w:rsidP="00C15919">
      <w:pPr>
        <w:rPr>
          <w:rFonts w:ascii="Arial" w:hAnsi="Arial" w:cs="Arial"/>
        </w:rPr>
      </w:pPr>
    </w:p>
    <w:p w14:paraId="653CCB57" w14:textId="77777777" w:rsidR="00C15919" w:rsidRPr="005A24BC" w:rsidRDefault="00C15919" w:rsidP="00C15919">
      <w:pPr>
        <w:rPr>
          <w:rFonts w:ascii="Arial" w:hAnsi="Arial" w:cs="Arial"/>
          <w:i/>
          <w:color w:val="0070C0"/>
        </w:rPr>
      </w:pPr>
      <w:r w:rsidRPr="005A24BC">
        <w:rPr>
          <w:rFonts w:ascii="Arial" w:hAnsi="Arial" w:cs="Arial"/>
          <w:i/>
          <w:color w:val="0070C0"/>
        </w:rPr>
        <w:t>GUIDANCE NOTE</w:t>
      </w:r>
    </w:p>
    <w:p w14:paraId="6851B2C7" w14:textId="77777777" w:rsidR="00C15919" w:rsidRPr="005A24BC" w:rsidRDefault="00C15919" w:rsidP="00C15919">
      <w:pPr>
        <w:rPr>
          <w:rFonts w:ascii="Arial" w:hAnsi="Arial" w:cs="Arial"/>
          <w:i/>
          <w:color w:val="0070C0"/>
        </w:rPr>
      </w:pPr>
      <w:r w:rsidRPr="005A24BC">
        <w:rPr>
          <w:rFonts w:ascii="Arial" w:hAnsi="Arial" w:cs="Arial"/>
          <w:i/>
          <w:color w:val="0070C0"/>
        </w:rPr>
        <w:t>Optional text. Delete it if it is not applicable.</w:t>
      </w:r>
    </w:p>
    <w:p w14:paraId="214464E5" w14:textId="77777777" w:rsidR="00C15919" w:rsidRPr="005A24BC" w:rsidRDefault="00C15919" w:rsidP="00C15919">
      <w:pPr>
        <w:rPr>
          <w:rFonts w:ascii="Arial" w:hAnsi="Arial" w:cs="Arial"/>
          <w:i/>
          <w:color w:val="0070C0"/>
        </w:rPr>
      </w:pPr>
      <w:r w:rsidRPr="005A24BC">
        <w:rPr>
          <w:rFonts w:ascii="Arial" w:hAnsi="Arial" w:cs="Arial"/>
          <w:i/>
          <w:color w:val="0070C0"/>
        </w:rPr>
        <w:t>END GUIDANCE NOTE</w:t>
      </w:r>
    </w:p>
    <w:p w14:paraId="57DF6E8C" w14:textId="77777777" w:rsidR="00C15919" w:rsidRPr="005A24BC" w:rsidRDefault="00C15919" w:rsidP="00C15919">
      <w:pPr>
        <w:rPr>
          <w:rFonts w:ascii="Arial" w:hAnsi="Arial" w:cs="Arial"/>
        </w:rPr>
      </w:pPr>
      <w:r w:rsidRPr="005A24BC">
        <w:rPr>
          <w:rFonts w:ascii="Arial" w:hAnsi="Arial" w:cs="Arial"/>
        </w:rPr>
        <w:t xml:space="preserve">{In response to the questions in your LS with reference &lt;filename&gt;, we would like to provide the following clarifications: &lt;insert answers to questions raised in LS&gt;.} </w:t>
      </w:r>
    </w:p>
    <w:p w14:paraId="31A0C408" w14:textId="77777777" w:rsidR="00C15919" w:rsidRPr="005A24BC" w:rsidRDefault="00C15919" w:rsidP="00C15919">
      <w:pPr>
        <w:rPr>
          <w:rFonts w:ascii="Arial" w:hAnsi="Arial" w:cs="Arial"/>
        </w:rPr>
      </w:pPr>
    </w:p>
    <w:p w14:paraId="7F8D3235" w14:textId="77777777" w:rsidR="00C15919" w:rsidRPr="005A24BC" w:rsidRDefault="00C15919" w:rsidP="00C15919">
      <w:pPr>
        <w:rPr>
          <w:rFonts w:ascii="Arial" w:hAnsi="Arial" w:cs="Arial"/>
        </w:rPr>
      </w:pPr>
      <w:r w:rsidRPr="005A24BC">
        <w:rPr>
          <w:rFonts w:ascii="Arial" w:hAnsi="Arial" w:cs="Arial"/>
        </w:rPr>
        <w:t>The next meeting of ETSI &lt;group responsible for TR&gt; is scheduled for &lt;insert date&gt;.</w:t>
      </w:r>
    </w:p>
    <w:p w14:paraId="66CC0A25" w14:textId="77777777" w:rsidR="00C15919" w:rsidRPr="005A24BC" w:rsidRDefault="00C15919" w:rsidP="00C15919">
      <w:pPr>
        <w:rPr>
          <w:rFonts w:ascii="Arial" w:hAnsi="Arial" w:cs="Arial"/>
        </w:rPr>
      </w:pPr>
    </w:p>
    <w:p w14:paraId="3CAE270D" w14:textId="77777777" w:rsidR="00C15919" w:rsidRPr="005A24BC" w:rsidRDefault="00C15919" w:rsidP="00C15919">
      <w:pPr>
        <w:rPr>
          <w:rFonts w:ascii="Arial" w:hAnsi="Arial" w:cs="Arial"/>
        </w:rPr>
      </w:pPr>
      <w:r w:rsidRPr="005A24BC">
        <w:rPr>
          <w:rFonts w:ascii="Arial" w:hAnsi="Arial" w:cs="Arial"/>
        </w:rPr>
        <w:t>If you have any questions on this material, please do not hesitate to ask.</w:t>
      </w:r>
    </w:p>
    <w:p w14:paraId="001CF000" w14:textId="77777777" w:rsidR="00C15919" w:rsidRPr="005A24BC" w:rsidRDefault="00C15919" w:rsidP="00C15919">
      <w:pPr>
        <w:rPr>
          <w:rFonts w:ascii="Arial" w:hAnsi="Arial" w:cs="Arial"/>
        </w:rPr>
      </w:pPr>
    </w:p>
    <w:p w14:paraId="712FCE0B" w14:textId="77777777" w:rsidR="00C15919" w:rsidRPr="005A24BC" w:rsidRDefault="00C15919" w:rsidP="00C15919">
      <w:pPr>
        <w:rPr>
          <w:rFonts w:ascii="Arial" w:hAnsi="Arial" w:cs="Arial"/>
        </w:rPr>
      </w:pPr>
    </w:p>
    <w:p w14:paraId="520075FB" w14:textId="77777777" w:rsidR="00C15919" w:rsidRPr="005A24BC" w:rsidRDefault="00C15919" w:rsidP="00C15919">
      <w:pPr>
        <w:rPr>
          <w:rFonts w:ascii="Arial" w:hAnsi="Arial" w:cs="Arial"/>
        </w:rPr>
      </w:pPr>
      <w:r w:rsidRPr="005A24BC">
        <w:rPr>
          <w:rFonts w:ascii="Arial" w:hAnsi="Arial" w:cs="Arial"/>
        </w:rPr>
        <w:t>Best regards,</w:t>
      </w:r>
    </w:p>
    <w:p w14:paraId="76BAFB51" w14:textId="77777777" w:rsidR="00C15919" w:rsidRPr="005A24BC" w:rsidRDefault="00C15919" w:rsidP="00C15919">
      <w:pPr>
        <w:rPr>
          <w:rFonts w:ascii="Arial" w:hAnsi="Arial" w:cs="Arial"/>
        </w:rPr>
      </w:pPr>
    </w:p>
    <w:p w14:paraId="7E484A28" w14:textId="77777777" w:rsidR="00C15919" w:rsidRPr="005A24BC" w:rsidRDefault="00C15919" w:rsidP="00C15919">
      <w:pPr>
        <w:rPr>
          <w:rFonts w:ascii="Arial" w:hAnsi="Arial" w:cs="Arial"/>
        </w:rPr>
      </w:pPr>
      <w:r w:rsidRPr="005A24BC">
        <w:rPr>
          <w:rFonts w:ascii="Arial" w:hAnsi="Arial" w:cs="Arial"/>
        </w:rPr>
        <w:lastRenderedPageBreak/>
        <w:t>Holger Butscheidt</w:t>
      </w:r>
    </w:p>
    <w:p w14:paraId="3651EAED" w14:textId="77777777" w:rsidR="00C15919" w:rsidRPr="005A24BC" w:rsidRDefault="00C15919" w:rsidP="00C15919">
      <w:pPr>
        <w:rPr>
          <w:rFonts w:ascii="Arial" w:hAnsi="Arial" w:cs="Arial"/>
        </w:rPr>
      </w:pPr>
      <w:r w:rsidRPr="005A24BC">
        <w:rPr>
          <w:rFonts w:ascii="Arial" w:hAnsi="Arial" w:cs="Arial"/>
        </w:rPr>
        <w:t>Chairman ETSI TC ERM</w:t>
      </w:r>
    </w:p>
    <w:p w14:paraId="7FAE4C74" w14:textId="77777777" w:rsidR="00C15919" w:rsidRPr="005A24BC" w:rsidRDefault="00C15919" w:rsidP="00C15919">
      <w:pPr>
        <w:rPr>
          <w:rFonts w:ascii="Arial" w:hAnsi="Arial" w:cs="Arial"/>
        </w:rPr>
      </w:pPr>
    </w:p>
    <w:p w14:paraId="5CB7ED7C" w14:textId="77777777" w:rsidR="00C15919" w:rsidRPr="005A24BC" w:rsidRDefault="00C15919" w:rsidP="00C15919">
      <w:pPr>
        <w:rPr>
          <w:rFonts w:ascii="Arial" w:hAnsi="Arial" w:cs="Arial"/>
        </w:rPr>
      </w:pPr>
    </w:p>
    <w:p w14:paraId="171E84E4" w14:textId="77777777" w:rsidR="00C15919" w:rsidRPr="005A24BC" w:rsidRDefault="00C15919" w:rsidP="00C15919">
      <w:pPr>
        <w:rPr>
          <w:rFonts w:ascii="Arial" w:hAnsi="Arial" w:cs="Arial"/>
        </w:rPr>
      </w:pPr>
    </w:p>
    <w:p w14:paraId="08DCE650" w14:textId="77777777" w:rsidR="00C15919" w:rsidRPr="005A24BC" w:rsidRDefault="00C15919" w:rsidP="00C15919">
      <w:pPr>
        <w:rPr>
          <w:rFonts w:ascii="Arial" w:hAnsi="Arial" w:cs="Arial"/>
        </w:rPr>
      </w:pPr>
    </w:p>
    <w:p w14:paraId="1D7C497B" w14:textId="77777777" w:rsidR="00C15919" w:rsidRPr="005A24BC" w:rsidRDefault="00C15919" w:rsidP="00C15919">
      <w:pPr>
        <w:rPr>
          <w:rFonts w:ascii="Arial" w:hAnsi="Arial" w:cs="Arial"/>
          <w:i/>
          <w:color w:val="0070C0"/>
        </w:rPr>
      </w:pPr>
      <w:r w:rsidRPr="005A24BC">
        <w:rPr>
          <w:rFonts w:ascii="Arial" w:hAnsi="Arial" w:cs="Arial"/>
          <w:i/>
          <w:color w:val="0070C0"/>
        </w:rPr>
        <w:t>GUIDANCE NOTE</w:t>
      </w:r>
    </w:p>
    <w:p w14:paraId="441BB2EC" w14:textId="77777777" w:rsidR="00C15919" w:rsidRPr="005A24BC" w:rsidRDefault="00C15919" w:rsidP="00C15919">
      <w:pPr>
        <w:rPr>
          <w:rFonts w:ascii="Arial" w:hAnsi="Arial" w:cs="Arial"/>
          <w:i/>
          <w:color w:val="0070C0"/>
        </w:rPr>
      </w:pPr>
      <w:r w:rsidRPr="005A24BC">
        <w:rPr>
          <w:rFonts w:ascii="Arial" w:hAnsi="Arial" w:cs="Arial"/>
          <w:i/>
          <w:color w:val="0070C0"/>
        </w:rPr>
        <w:t>Delete all guidance notes before submitting this document to TC ERM.</w:t>
      </w:r>
    </w:p>
    <w:p w14:paraId="75ABED42" w14:textId="77777777" w:rsidR="00482BCC" w:rsidRPr="00DA3C3D" w:rsidRDefault="00C15919" w:rsidP="00DA3C3D">
      <w:pPr>
        <w:rPr>
          <w:rFonts w:ascii="Arial" w:hAnsi="Arial" w:cs="Arial"/>
          <w:i/>
          <w:color w:val="0070C0"/>
        </w:rPr>
        <w:sectPr w:rsidR="00482BCC" w:rsidRPr="00DA3C3D" w:rsidSect="00F45E76">
          <w:headerReference w:type="default" r:id="rId29"/>
          <w:footerReference w:type="default" r:id="rId30"/>
          <w:headerReference w:type="first" r:id="rId31"/>
          <w:footerReference w:type="first" r:id="rId32"/>
          <w:pgSz w:w="11906" w:h="16838"/>
          <w:pgMar w:top="1247" w:right="1134" w:bottom="992" w:left="1134" w:header="573" w:footer="709" w:gutter="0"/>
          <w:cols w:space="708"/>
          <w:titlePg/>
          <w:docGrid w:linePitch="360"/>
        </w:sectPr>
      </w:pPr>
      <w:r w:rsidRPr="005A24BC">
        <w:rPr>
          <w:rFonts w:ascii="Arial" w:hAnsi="Arial" w:cs="Arial"/>
          <w:i/>
          <w:color w:val="0070C0"/>
        </w:rPr>
        <w:t>END GUIDANCE NOTE</w:t>
      </w:r>
    </w:p>
    <w:p w14:paraId="5FBA01E6" w14:textId="77777777" w:rsidR="00C15919" w:rsidRPr="005A24BC" w:rsidRDefault="00482BCC" w:rsidP="00482BCC">
      <w:pPr>
        <w:overflowPunct/>
        <w:autoSpaceDE/>
        <w:autoSpaceDN/>
        <w:adjustRightInd/>
        <w:textAlignment w:val="auto"/>
        <w:rPr>
          <w:rFonts w:ascii="Arial" w:hAnsi="Arial" w:cs="Arial"/>
          <w:b/>
        </w:rPr>
      </w:pPr>
      <w:r w:rsidRPr="00F65418">
        <w:rPr>
          <w:rFonts w:ascii="Arial" w:hAnsi="Arial" w:cs="Arial"/>
          <w:b/>
        </w:rPr>
        <w:lastRenderedPageBreak/>
        <w:t>Annex B</w:t>
      </w:r>
      <w:r w:rsidR="004F57B7" w:rsidRPr="005A24BC">
        <w:rPr>
          <w:rFonts w:ascii="Arial" w:hAnsi="Arial" w:cs="Arial"/>
          <w:b/>
        </w:rPr>
        <w:t xml:space="preserve"> – Template SRdocIE resolution meeting</w:t>
      </w:r>
    </w:p>
    <w:p w14:paraId="7DE7B762" w14:textId="77777777" w:rsidR="00482BCC" w:rsidRPr="005A24BC" w:rsidRDefault="00482BCC" w:rsidP="00482BCC">
      <w:pPr>
        <w:overflowPunct/>
        <w:autoSpaceDE/>
        <w:autoSpaceDN/>
        <w:adjustRightInd/>
        <w:textAlignment w:val="auto"/>
        <w:rPr>
          <w:rFonts w:ascii="Arial" w:hAnsi="Arial" w:cs="Arial"/>
          <w:b/>
        </w:rPr>
      </w:pPr>
    </w:p>
    <w:p w14:paraId="3D731AD8" w14:textId="77777777" w:rsidR="00482BCC" w:rsidRPr="00F65418" w:rsidRDefault="00482BCC" w:rsidP="00482BCC">
      <w:pPr>
        <w:spacing w:after="180"/>
        <w:textAlignment w:val="auto"/>
        <w:rPr>
          <w:rFonts w:ascii="Arial" w:hAnsi="Arial" w:cs="Arial"/>
          <w:b/>
          <w:sz w:val="24"/>
          <w:szCs w:val="24"/>
        </w:rPr>
      </w:pPr>
      <w:r w:rsidRPr="00F65418">
        <w:rPr>
          <w:rFonts w:ascii="Arial" w:hAnsi="Arial" w:cs="Arial"/>
          <w:b/>
          <w:sz w:val="24"/>
          <w:szCs w:val="24"/>
        </w:rPr>
        <w:t>SRdocIE &lt;</w:t>
      </w:r>
      <w:r w:rsidRPr="00F65418">
        <w:rPr>
          <w:rFonts w:ascii="Arial" w:hAnsi="Arial" w:cs="Arial"/>
          <w:b/>
          <w:i/>
          <w:sz w:val="24"/>
          <w:szCs w:val="24"/>
        </w:rPr>
        <w:t>Remote Consensus Reference number</w:t>
      </w:r>
      <w:r w:rsidRPr="00F65418">
        <w:rPr>
          <w:rFonts w:ascii="Arial" w:hAnsi="Arial" w:cs="Arial"/>
          <w:b/>
          <w:sz w:val="24"/>
          <w:szCs w:val="24"/>
        </w:rPr>
        <w:t>&gt;: Comments on Draft ETSI TR &lt;</w:t>
      </w:r>
      <w:r w:rsidRPr="00F65418">
        <w:rPr>
          <w:rFonts w:ascii="Arial" w:hAnsi="Arial" w:cs="Arial"/>
          <w:b/>
          <w:i/>
          <w:sz w:val="24"/>
          <w:szCs w:val="24"/>
        </w:rPr>
        <w:t>ETSI number</w:t>
      </w:r>
      <w:r w:rsidRPr="00F65418">
        <w:rPr>
          <w:rFonts w:ascii="Arial" w:hAnsi="Arial" w:cs="Arial"/>
          <w:b/>
          <w:sz w:val="24"/>
          <w:szCs w:val="24"/>
        </w:rPr>
        <w:t>&gt; v&lt;#&gt;</w:t>
      </w:r>
    </w:p>
    <w:p w14:paraId="03D9AE35" w14:textId="77777777" w:rsidR="00482BCC" w:rsidRPr="005A24BC" w:rsidRDefault="00482BCC" w:rsidP="00482BCC">
      <w:pPr>
        <w:spacing w:after="180"/>
        <w:textAlignment w:val="auto"/>
        <w:rPr>
          <w:rFonts w:ascii="Arial" w:hAnsi="Arial" w:cs="Arial"/>
          <w:b/>
          <w:i/>
          <w:sz w:val="24"/>
          <w:szCs w:val="24"/>
        </w:rPr>
      </w:pPr>
      <w:r w:rsidRPr="005A24BC">
        <w:rPr>
          <w:rFonts w:ascii="Arial" w:hAnsi="Arial" w:cs="Arial"/>
          <w:b/>
          <w:i/>
          <w:sz w:val="24"/>
          <w:szCs w:val="24"/>
        </w:rPr>
        <w:t>&lt;Deliverable Title&gt;</w:t>
      </w:r>
    </w:p>
    <w:p w14:paraId="50FCE3A5" w14:textId="77777777" w:rsidR="00482BCC" w:rsidRPr="00F65418" w:rsidRDefault="00482BCC" w:rsidP="00482BCC">
      <w:pPr>
        <w:spacing w:after="180"/>
        <w:textAlignment w:val="auto"/>
        <w:rPr>
          <w:rFonts w:ascii="Arial" w:hAnsi="Arial" w:cs="Arial"/>
          <w:i/>
          <w:color w:val="0000FF"/>
        </w:rPr>
      </w:pPr>
      <w:r w:rsidRPr="00F65418">
        <w:rPr>
          <w:rFonts w:ascii="Arial" w:hAnsi="Arial" w:cs="Arial"/>
          <w:i/>
          <w:color w:val="0000FF"/>
        </w:rPr>
        <w:t>Example:</w:t>
      </w:r>
    </w:p>
    <w:p w14:paraId="10B61A38" w14:textId="77777777" w:rsidR="00482BCC" w:rsidRPr="00F65418" w:rsidRDefault="00482BCC" w:rsidP="00482BCC">
      <w:pPr>
        <w:spacing w:after="180"/>
        <w:textAlignment w:val="auto"/>
        <w:rPr>
          <w:rFonts w:ascii="Arial" w:hAnsi="Arial" w:cs="Arial"/>
          <w:i/>
          <w:color w:val="0000FF"/>
        </w:rPr>
      </w:pPr>
      <w:r w:rsidRPr="00F65418">
        <w:rPr>
          <w:rFonts w:ascii="Arial" w:hAnsi="Arial" w:cs="Arial"/>
          <w:b/>
          <w:bCs/>
          <w:i/>
          <w:color w:val="3366FF"/>
        </w:rPr>
        <w:t>SRdocIE ERM(14)DIS157: Comments on Draft TR 103 245 v1.0.0</w:t>
      </w:r>
    </w:p>
    <w:p w14:paraId="351891B0" w14:textId="77777777" w:rsidR="00482BCC" w:rsidRPr="005A24BC" w:rsidRDefault="00482BCC" w:rsidP="00482BCC">
      <w:pPr>
        <w:spacing w:after="180"/>
        <w:textAlignment w:val="auto"/>
        <w:rPr>
          <w:rFonts w:ascii="Arial" w:hAnsi="Arial" w:cs="Arial"/>
          <w:b/>
          <w:i/>
          <w:color w:val="3366FF"/>
        </w:rPr>
      </w:pPr>
      <w:r w:rsidRPr="005A24BC">
        <w:rPr>
          <w:rFonts w:ascii="Arial" w:hAnsi="Arial" w:cs="Arial"/>
          <w:b/>
          <w:i/>
          <w:color w:val="3366FF"/>
        </w:rPr>
        <w:t xml:space="preserve">Electromagnetic compatibility and Radio spectrum Matters (ERM); </w:t>
      </w:r>
      <w:r w:rsidRPr="005A24BC">
        <w:rPr>
          <w:rFonts w:ascii="Arial" w:hAnsi="Arial" w:cs="Arial"/>
          <w:b/>
          <w:i/>
          <w:color w:val="3366FF"/>
        </w:rPr>
        <w:br/>
        <w:t xml:space="preserve">System Reference document (SRdoc); </w:t>
      </w:r>
      <w:r w:rsidRPr="005A24BC">
        <w:rPr>
          <w:rFonts w:ascii="Arial" w:hAnsi="Arial" w:cs="Arial"/>
          <w:b/>
          <w:i/>
          <w:color w:val="3366FF"/>
        </w:rPr>
        <w:br/>
        <w:t>Technical characteristics and spectrum requirements of wideband SRDs with advanced spectrum sharing capability for operation in the UHF 870-876 MHz and 915-921 MHz frequency bands</w:t>
      </w:r>
    </w:p>
    <w:p w14:paraId="0A99E163" w14:textId="77777777" w:rsidR="00482BCC" w:rsidRPr="005A24BC" w:rsidRDefault="00482BCC" w:rsidP="00482BCC">
      <w:pPr>
        <w:widowControl w:val="0"/>
        <w:tabs>
          <w:tab w:val="left" w:pos="1074"/>
          <w:tab w:val="left" w:pos="2065"/>
          <w:tab w:val="left" w:pos="3205"/>
          <w:tab w:val="left" w:pos="4619"/>
          <w:tab w:val="left" w:pos="7570"/>
          <w:tab w:val="left" w:pos="11256"/>
        </w:tabs>
        <w:overflowPunct/>
        <w:autoSpaceDE/>
        <w:autoSpaceDN/>
        <w:spacing w:before="60" w:after="60"/>
        <w:ind w:left="199"/>
        <w:textAlignment w:val="auto"/>
        <w:rPr>
          <w:rFonts w:ascii="Arial" w:hAnsi="Arial" w:cs="Arial"/>
          <w:sz w:val="18"/>
          <w:szCs w:val="18"/>
        </w:rPr>
      </w:pPr>
    </w:p>
    <w:p w14:paraId="4C683B47" w14:textId="77777777" w:rsidR="00482BCC" w:rsidRPr="005A24BC" w:rsidRDefault="00482BCC" w:rsidP="00482BCC">
      <w:pPr>
        <w:spacing w:after="180"/>
        <w:ind w:left="2880" w:hanging="2880"/>
        <w:textAlignment w:val="auto"/>
        <w:rPr>
          <w:rFonts w:ascii="Arial" w:hAnsi="Arial" w:cs="Arial"/>
          <w:sz w:val="24"/>
          <w:szCs w:val="24"/>
        </w:rPr>
      </w:pPr>
      <w:r w:rsidRPr="005A24BC">
        <w:rPr>
          <w:rFonts w:ascii="Arial" w:hAnsi="Arial" w:cs="Arial"/>
          <w:color w:val="FF0000"/>
          <w:sz w:val="24"/>
          <w:szCs w:val="24"/>
        </w:rPr>
        <w:t>Note to the rapporteur:</w:t>
      </w:r>
      <w:r w:rsidRPr="005A24BC">
        <w:rPr>
          <w:rFonts w:ascii="Arial" w:hAnsi="Arial" w:cs="Arial"/>
          <w:sz w:val="24"/>
          <w:szCs w:val="24"/>
        </w:rPr>
        <w:tab/>
        <w:t xml:space="preserve">Please identify for each comment whether it has been </w:t>
      </w:r>
      <w:r w:rsidRPr="005A24BC">
        <w:rPr>
          <w:rFonts w:ascii="Arial" w:hAnsi="Arial" w:cs="Arial"/>
          <w:b/>
          <w:sz w:val="24"/>
          <w:szCs w:val="24"/>
        </w:rPr>
        <w:t>Noted</w:t>
      </w:r>
      <w:r w:rsidRPr="005A24BC">
        <w:rPr>
          <w:rFonts w:ascii="Arial" w:hAnsi="Arial" w:cs="Arial"/>
          <w:sz w:val="24"/>
          <w:szCs w:val="24"/>
        </w:rPr>
        <w:t xml:space="preserve">, </w:t>
      </w:r>
      <w:r w:rsidRPr="005A24BC">
        <w:rPr>
          <w:rFonts w:ascii="Arial" w:hAnsi="Arial" w:cs="Arial"/>
          <w:b/>
          <w:sz w:val="24"/>
          <w:szCs w:val="24"/>
        </w:rPr>
        <w:t>Accepted</w:t>
      </w:r>
      <w:r w:rsidRPr="005A24BC">
        <w:rPr>
          <w:rFonts w:ascii="Arial" w:hAnsi="Arial" w:cs="Arial"/>
          <w:sz w:val="24"/>
          <w:szCs w:val="24"/>
        </w:rPr>
        <w:t xml:space="preserve">, </w:t>
      </w:r>
      <w:r w:rsidRPr="005A24BC">
        <w:rPr>
          <w:rFonts w:ascii="Arial" w:hAnsi="Arial" w:cs="Arial"/>
          <w:b/>
          <w:sz w:val="24"/>
          <w:szCs w:val="24"/>
        </w:rPr>
        <w:t>Accepted with Modifications</w:t>
      </w:r>
      <w:r w:rsidRPr="005A24BC">
        <w:rPr>
          <w:rFonts w:ascii="Arial" w:hAnsi="Arial" w:cs="Arial"/>
          <w:sz w:val="24"/>
          <w:szCs w:val="24"/>
        </w:rPr>
        <w:t xml:space="preserve"> or </w:t>
      </w:r>
      <w:r w:rsidRPr="005A24BC">
        <w:rPr>
          <w:rFonts w:ascii="Arial" w:hAnsi="Arial" w:cs="Arial"/>
          <w:b/>
          <w:sz w:val="24"/>
          <w:szCs w:val="24"/>
        </w:rPr>
        <w:t xml:space="preserve">Rejected </w:t>
      </w:r>
      <w:r w:rsidRPr="005A24BC">
        <w:rPr>
          <w:rFonts w:ascii="Arial" w:hAnsi="Arial" w:cs="Arial"/>
          <w:sz w:val="24"/>
          <w:szCs w:val="24"/>
        </w:rPr>
        <w:t xml:space="preserve">and, for non editorial comments, give some short explanation. </w:t>
      </w:r>
    </w:p>
    <w:p w14:paraId="55B6E1FE" w14:textId="77777777" w:rsidR="00482BCC" w:rsidRPr="005A24BC" w:rsidRDefault="00482BCC" w:rsidP="00482BCC">
      <w:pPr>
        <w:widowControl w:val="0"/>
        <w:tabs>
          <w:tab w:val="left" w:pos="1074"/>
          <w:tab w:val="left" w:pos="2065"/>
          <w:tab w:val="left" w:pos="3205"/>
          <w:tab w:val="left" w:pos="4619"/>
          <w:tab w:val="left" w:pos="7570"/>
          <w:tab w:val="left" w:pos="11256"/>
        </w:tabs>
        <w:overflowPunct/>
        <w:autoSpaceDE/>
        <w:autoSpaceDN/>
        <w:spacing w:before="60" w:after="60"/>
        <w:ind w:left="199"/>
        <w:textAlignment w:val="auto"/>
        <w:rPr>
          <w:rFonts w:ascii="Arial" w:hAnsi="Arial" w:cs="Arial"/>
          <w:sz w:val="18"/>
          <w:szCs w:val="18"/>
        </w:rPr>
      </w:pPr>
    </w:p>
    <w:tbl>
      <w:tblPr>
        <w:tblW w:w="14760" w:type="dxa"/>
        <w:tblInd w:w="56" w:type="dxa"/>
        <w:tblLayout w:type="fixed"/>
        <w:tblCellMar>
          <w:left w:w="56" w:type="dxa"/>
          <w:right w:w="56" w:type="dxa"/>
        </w:tblCellMar>
        <w:tblLook w:val="04A0" w:firstRow="1" w:lastRow="0" w:firstColumn="1" w:lastColumn="0" w:noHBand="0" w:noVBand="1"/>
      </w:tblPr>
      <w:tblGrid>
        <w:gridCol w:w="1135"/>
        <w:gridCol w:w="994"/>
        <w:gridCol w:w="1021"/>
        <w:gridCol w:w="1415"/>
        <w:gridCol w:w="2952"/>
        <w:gridCol w:w="3687"/>
        <w:gridCol w:w="3556"/>
      </w:tblGrid>
      <w:tr w:rsidR="00482BCC" w:rsidRPr="00F65418" w14:paraId="0C88CF2B" w14:textId="77777777" w:rsidTr="00482BCC">
        <w:trPr>
          <w:tblHeader/>
        </w:trPr>
        <w:tc>
          <w:tcPr>
            <w:tcW w:w="1134" w:type="dxa"/>
            <w:tcBorders>
              <w:top w:val="single" w:sz="6" w:space="0" w:color="auto"/>
              <w:left w:val="single" w:sz="6" w:space="0" w:color="auto"/>
              <w:bottom w:val="single" w:sz="6" w:space="0" w:color="auto"/>
              <w:right w:val="single" w:sz="6" w:space="0" w:color="auto"/>
            </w:tcBorders>
            <w:hideMark/>
          </w:tcPr>
          <w:p w14:paraId="6408A6E3"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r w:rsidRPr="005A24BC">
              <w:rPr>
                <w:rFonts w:ascii="Arial" w:hAnsi="Arial" w:cs="Arial"/>
                <w:b/>
                <w:bCs/>
                <w:sz w:val="16"/>
                <w:szCs w:val="16"/>
              </w:rPr>
              <w:t>ETSI</w:t>
            </w:r>
            <w:r w:rsidRPr="005A24BC">
              <w:rPr>
                <w:rFonts w:ascii="Arial" w:hAnsi="Arial" w:cs="Arial"/>
                <w:b/>
                <w:bCs/>
                <w:sz w:val="16"/>
                <w:szCs w:val="16"/>
              </w:rPr>
              <w:br/>
              <w:t>member/ TB/ ERMTG</w:t>
            </w:r>
          </w:p>
        </w:tc>
        <w:tc>
          <w:tcPr>
            <w:tcW w:w="993" w:type="dxa"/>
            <w:tcBorders>
              <w:top w:val="single" w:sz="6" w:space="0" w:color="auto"/>
              <w:left w:val="single" w:sz="6" w:space="0" w:color="auto"/>
              <w:bottom w:val="single" w:sz="6" w:space="0" w:color="auto"/>
              <w:right w:val="single" w:sz="6" w:space="0" w:color="auto"/>
            </w:tcBorders>
            <w:hideMark/>
          </w:tcPr>
          <w:p w14:paraId="3AF73598"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r w:rsidRPr="005A24BC">
              <w:rPr>
                <w:rFonts w:ascii="Arial" w:hAnsi="Arial" w:cs="Arial"/>
                <w:b/>
                <w:bCs/>
                <w:sz w:val="16"/>
                <w:szCs w:val="16"/>
              </w:rPr>
              <w:t>Clause/ Subclause</w:t>
            </w:r>
          </w:p>
        </w:tc>
        <w:tc>
          <w:tcPr>
            <w:tcW w:w="1021" w:type="dxa"/>
            <w:tcBorders>
              <w:top w:val="single" w:sz="6" w:space="0" w:color="auto"/>
              <w:left w:val="single" w:sz="6" w:space="0" w:color="auto"/>
              <w:bottom w:val="single" w:sz="6" w:space="0" w:color="auto"/>
              <w:right w:val="single" w:sz="6" w:space="0" w:color="auto"/>
            </w:tcBorders>
            <w:hideMark/>
          </w:tcPr>
          <w:p w14:paraId="38CFEDF9"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r w:rsidRPr="005A24BC">
              <w:rPr>
                <w:rFonts w:ascii="Arial" w:hAnsi="Arial" w:cs="Arial"/>
                <w:b/>
                <w:bCs/>
                <w:sz w:val="16"/>
                <w:szCs w:val="16"/>
              </w:rPr>
              <w:t>Paragraph Figure/ Table</w:t>
            </w:r>
          </w:p>
        </w:tc>
        <w:tc>
          <w:tcPr>
            <w:tcW w:w="1414" w:type="dxa"/>
            <w:tcBorders>
              <w:top w:val="single" w:sz="6" w:space="0" w:color="auto"/>
              <w:left w:val="single" w:sz="6" w:space="0" w:color="auto"/>
              <w:bottom w:val="single" w:sz="6" w:space="0" w:color="auto"/>
              <w:right w:val="single" w:sz="6" w:space="0" w:color="auto"/>
            </w:tcBorders>
            <w:hideMark/>
          </w:tcPr>
          <w:p w14:paraId="1BE93690"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r w:rsidRPr="005A24BC">
              <w:rPr>
                <w:rFonts w:ascii="Arial" w:hAnsi="Arial" w:cs="Arial"/>
                <w:b/>
                <w:bCs/>
                <w:sz w:val="16"/>
                <w:szCs w:val="16"/>
              </w:rPr>
              <w:t xml:space="preserve">Type of comment </w:t>
            </w:r>
            <w:r w:rsidRPr="005A24BC">
              <w:rPr>
                <w:rFonts w:ascii="Arial" w:hAnsi="Arial" w:cs="Arial"/>
                <w:sz w:val="14"/>
                <w:szCs w:val="14"/>
              </w:rPr>
              <w:t>(General/ Technical/Editorial)</w:t>
            </w:r>
          </w:p>
        </w:tc>
        <w:tc>
          <w:tcPr>
            <w:tcW w:w="2951" w:type="dxa"/>
            <w:tcBorders>
              <w:top w:val="single" w:sz="6" w:space="0" w:color="auto"/>
              <w:left w:val="single" w:sz="6" w:space="0" w:color="auto"/>
              <w:bottom w:val="single" w:sz="6" w:space="0" w:color="auto"/>
              <w:right w:val="single" w:sz="6" w:space="0" w:color="auto"/>
            </w:tcBorders>
            <w:hideMark/>
          </w:tcPr>
          <w:p w14:paraId="5CDEE244" w14:textId="77777777" w:rsidR="00482BCC" w:rsidRPr="005A24BC" w:rsidRDefault="00482BCC" w:rsidP="00482BCC">
            <w:pPr>
              <w:keepLines/>
              <w:spacing w:before="120" w:after="120" w:line="180" w:lineRule="exact"/>
              <w:jc w:val="center"/>
              <w:textAlignment w:val="auto"/>
              <w:rPr>
                <w:rFonts w:ascii="Arial" w:hAnsi="Arial" w:cs="Arial"/>
                <w:sz w:val="16"/>
                <w:szCs w:val="16"/>
              </w:rPr>
            </w:pPr>
            <w:r w:rsidRPr="005A24BC">
              <w:rPr>
                <w:rFonts w:ascii="Arial" w:hAnsi="Arial" w:cs="Arial"/>
                <w:b/>
                <w:bCs/>
                <w:sz w:val="16"/>
                <w:szCs w:val="16"/>
              </w:rPr>
              <w:t>COMMENTS</w:t>
            </w:r>
          </w:p>
        </w:tc>
        <w:tc>
          <w:tcPr>
            <w:tcW w:w="3686" w:type="dxa"/>
            <w:tcBorders>
              <w:top w:val="single" w:sz="6" w:space="0" w:color="auto"/>
              <w:left w:val="single" w:sz="6" w:space="0" w:color="auto"/>
              <w:bottom w:val="single" w:sz="6" w:space="0" w:color="auto"/>
              <w:right w:val="single" w:sz="6" w:space="0" w:color="auto"/>
            </w:tcBorders>
            <w:hideMark/>
          </w:tcPr>
          <w:p w14:paraId="6D9B2E21"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r w:rsidRPr="005A24BC">
              <w:rPr>
                <w:rFonts w:ascii="Arial" w:hAnsi="Arial" w:cs="Arial"/>
                <w:b/>
                <w:bCs/>
                <w:sz w:val="16"/>
                <w:szCs w:val="16"/>
              </w:rPr>
              <w:t>Proposed change</w:t>
            </w:r>
          </w:p>
        </w:tc>
        <w:tc>
          <w:tcPr>
            <w:tcW w:w="3555" w:type="dxa"/>
            <w:tcBorders>
              <w:top w:val="single" w:sz="6" w:space="0" w:color="auto"/>
              <w:left w:val="single" w:sz="6" w:space="0" w:color="auto"/>
              <w:bottom w:val="single" w:sz="6" w:space="0" w:color="auto"/>
              <w:right w:val="single" w:sz="6" w:space="0" w:color="auto"/>
            </w:tcBorders>
            <w:hideMark/>
          </w:tcPr>
          <w:p w14:paraId="7545A99C" w14:textId="77777777" w:rsidR="00482BCC" w:rsidRPr="005A24BC" w:rsidRDefault="00482BCC" w:rsidP="00482BCC">
            <w:pPr>
              <w:keepLines/>
              <w:spacing w:before="120" w:after="120" w:line="180" w:lineRule="exact"/>
              <w:jc w:val="center"/>
              <w:textAlignment w:val="auto"/>
              <w:rPr>
                <w:rFonts w:ascii="Arial" w:hAnsi="Arial" w:cs="Arial"/>
                <w:sz w:val="16"/>
                <w:szCs w:val="16"/>
              </w:rPr>
            </w:pPr>
            <w:r w:rsidRPr="005A24BC">
              <w:rPr>
                <w:rFonts w:ascii="Arial" w:hAnsi="Arial" w:cs="Arial"/>
                <w:b/>
                <w:bCs/>
                <w:sz w:val="16"/>
                <w:szCs w:val="16"/>
              </w:rPr>
              <w:t>OBSERVATIONS</w:t>
            </w:r>
            <w:r w:rsidRPr="005A24BC">
              <w:rPr>
                <w:rFonts w:ascii="Arial" w:hAnsi="Arial" w:cs="Arial"/>
                <w:b/>
                <w:bCs/>
                <w:sz w:val="16"/>
                <w:szCs w:val="16"/>
              </w:rPr>
              <w:br/>
            </w:r>
            <w:r w:rsidRPr="005A24BC">
              <w:rPr>
                <w:rFonts w:ascii="Arial" w:hAnsi="Arial" w:cs="Arial"/>
                <w:sz w:val="16"/>
              </w:rPr>
              <w:t>on each comment submitted</w:t>
            </w:r>
          </w:p>
        </w:tc>
      </w:tr>
      <w:tr w:rsidR="00482BCC" w:rsidRPr="00F65418" w14:paraId="4ABFB7F7" w14:textId="77777777" w:rsidTr="00482BCC">
        <w:trPr>
          <w:tblHeader/>
        </w:trPr>
        <w:tc>
          <w:tcPr>
            <w:tcW w:w="1134" w:type="dxa"/>
            <w:tcBorders>
              <w:top w:val="single" w:sz="6" w:space="0" w:color="auto"/>
              <w:left w:val="single" w:sz="6" w:space="0" w:color="auto"/>
              <w:bottom w:val="single" w:sz="12" w:space="0" w:color="auto"/>
              <w:right w:val="single" w:sz="6" w:space="0" w:color="auto"/>
            </w:tcBorders>
          </w:tcPr>
          <w:p w14:paraId="77806415"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p>
        </w:tc>
        <w:tc>
          <w:tcPr>
            <w:tcW w:w="993" w:type="dxa"/>
            <w:tcBorders>
              <w:top w:val="single" w:sz="6" w:space="0" w:color="auto"/>
              <w:left w:val="single" w:sz="6" w:space="0" w:color="auto"/>
              <w:bottom w:val="single" w:sz="12" w:space="0" w:color="auto"/>
              <w:right w:val="single" w:sz="6" w:space="0" w:color="auto"/>
            </w:tcBorders>
          </w:tcPr>
          <w:p w14:paraId="138C7411"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p>
        </w:tc>
        <w:tc>
          <w:tcPr>
            <w:tcW w:w="1021" w:type="dxa"/>
            <w:tcBorders>
              <w:top w:val="single" w:sz="6" w:space="0" w:color="auto"/>
              <w:left w:val="single" w:sz="6" w:space="0" w:color="auto"/>
              <w:bottom w:val="single" w:sz="12" w:space="0" w:color="auto"/>
              <w:right w:val="single" w:sz="6" w:space="0" w:color="auto"/>
            </w:tcBorders>
          </w:tcPr>
          <w:p w14:paraId="0E4D5C29"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p>
        </w:tc>
        <w:tc>
          <w:tcPr>
            <w:tcW w:w="1414" w:type="dxa"/>
            <w:tcBorders>
              <w:top w:val="single" w:sz="6" w:space="0" w:color="auto"/>
              <w:left w:val="single" w:sz="6" w:space="0" w:color="auto"/>
              <w:bottom w:val="single" w:sz="12" w:space="0" w:color="auto"/>
              <w:right w:val="single" w:sz="6" w:space="0" w:color="auto"/>
            </w:tcBorders>
          </w:tcPr>
          <w:p w14:paraId="48D55C46"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p>
        </w:tc>
        <w:tc>
          <w:tcPr>
            <w:tcW w:w="2951" w:type="dxa"/>
            <w:tcBorders>
              <w:top w:val="single" w:sz="6" w:space="0" w:color="auto"/>
              <w:left w:val="single" w:sz="6" w:space="0" w:color="auto"/>
              <w:bottom w:val="single" w:sz="12" w:space="0" w:color="auto"/>
              <w:right w:val="single" w:sz="6" w:space="0" w:color="auto"/>
            </w:tcBorders>
          </w:tcPr>
          <w:p w14:paraId="3C41B8EE"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p>
        </w:tc>
        <w:tc>
          <w:tcPr>
            <w:tcW w:w="3686" w:type="dxa"/>
            <w:tcBorders>
              <w:top w:val="single" w:sz="6" w:space="0" w:color="auto"/>
              <w:left w:val="single" w:sz="6" w:space="0" w:color="auto"/>
              <w:bottom w:val="single" w:sz="12" w:space="0" w:color="auto"/>
              <w:right w:val="single" w:sz="6" w:space="0" w:color="auto"/>
            </w:tcBorders>
          </w:tcPr>
          <w:p w14:paraId="40605196"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p>
        </w:tc>
        <w:tc>
          <w:tcPr>
            <w:tcW w:w="3555" w:type="dxa"/>
            <w:tcBorders>
              <w:top w:val="single" w:sz="6" w:space="0" w:color="auto"/>
              <w:left w:val="single" w:sz="6" w:space="0" w:color="auto"/>
              <w:bottom w:val="single" w:sz="12" w:space="0" w:color="auto"/>
              <w:right w:val="single" w:sz="6" w:space="0" w:color="auto"/>
            </w:tcBorders>
          </w:tcPr>
          <w:p w14:paraId="4A26BA23" w14:textId="77777777" w:rsidR="00482BCC" w:rsidRPr="005A24BC" w:rsidRDefault="00482BCC" w:rsidP="00482BCC">
            <w:pPr>
              <w:keepLines/>
              <w:spacing w:before="120" w:after="120" w:line="180" w:lineRule="exact"/>
              <w:jc w:val="center"/>
              <w:textAlignment w:val="auto"/>
              <w:rPr>
                <w:rFonts w:ascii="Arial" w:hAnsi="Arial" w:cs="Arial"/>
                <w:b/>
                <w:bCs/>
                <w:sz w:val="16"/>
                <w:szCs w:val="16"/>
              </w:rPr>
            </w:pPr>
          </w:p>
        </w:tc>
      </w:tr>
    </w:tbl>
    <w:p w14:paraId="3801641C" w14:textId="77777777" w:rsidR="00482BCC" w:rsidRPr="005A24BC" w:rsidRDefault="00482BCC" w:rsidP="00482BCC">
      <w:pPr>
        <w:spacing w:after="180"/>
        <w:textAlignment w:val="auto"/>
        <w:rPr>
          <w:rFonts w:ascii="Arial" w:hAnsi="Arial" w:cs="Arial"/>
          <w:sz w:val="2"/>
          <w:szCs w:val="2"/>
        </w:rPr>
      </w:pPr>
    </w:p>
    <w:p w14:paraId="286A56CC" w14:textId="77777777" w:rsidR="00482BCC" w:rsidRPr="00F65418" w:rsidRDefault="00482BCC" w:rsidP="00482BCC">
      <w:pPr>
        <w:overflowPunct/>
        <w:autoSpaceDE/>
        <w:autoSpaceDN/>
        <w:adjustRightInd/>
        <w:textAlignment w:val="auto"/>
        <w:rPr>
          <w:rFonts w:ascii="Arial" w:hAnsi="Arial" w:cs="Arial"/>
          <w:b/>
        </w:rPr>
      </w:pPr>
    </w:p>
    <w:sectPr w:rsidR="00482BCC" w:rsidRPr="00F65418" w:rsidSect="00F65418">
      <w:pgSz w:w="16838" w:h="11906" w:orient="landscape"/>
      <w:pgMar w:top="1134" w:right="1247" w:bottom="1134" w:left="992" w:header="57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EEE39" w14:textId="77777777" w:rsidR="002F7626" w:rsidRDefault="002F7626" w:rsidP="00D9435B">
      <w:r>
        <w:separator/>
      </w:r>
    </w:p>
  </w:endnote>
  <w:endnote w:type="continuationSeparator" w:id="0">
    <w:p w14:paraId="6CD6307E" w14:textId="77777777" w:rsidR="002F7626" w:rsidRDefault="002F7626"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BA16" w14:textId="77777777" w:rsidR="005A4610" w:rsidRDefault="005A4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67B69" w14:textId="77777777" w:rsidR="005A4610" w:rsidRDefault="005A46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332F" w14:textId="77777777" w:rsidR="00F91F22" w:rsidRDefault="00F91F22">
    <w:pPr>
      <w:pStyle w:val="Footer"/>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0B6A2" w14:textId="77777777" w:rsidR="00F91F22" w:rsidRPr="0083399D" w:rsidRDefault="00F91F22" w:rsidP="0083399D">
    <w:pPr>
      <w:tabs>
        <w:tab w:val="center" w:pos="4536"/>
      </w:tabs>
      <w:rPr>
        <w:rFonts w:ascii="Arial" w:hAnsi="Arial" w:cs="Arial"/>
      </w:rPr>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07D5D" w14:textId="77777777" w:rsidR="00F91F22" w:rsidRDefault="00F91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38B43" w14:textId="77777777" w:rsidR="002F7626" w:rsidRDefault="002F7626" w:rsidP="00D9435B">
      <w:r>
        <w:separator/>
      </w:r>
    </w:p>
  </w:footnote>
  <w:footnote w:type="continuationSeparator" w:id="0">
    <w:p w14:paraId="6668789E" w14:textId="77777777" w:rsidR="002F7626" w:rsidRDefault="002F7626" w:rsidP="00D9435B">
      <w:r>
        <w:continuationSeparator/>
      </w:r>
    </w:p>
  </w:footnote>
  <w:footnote w:id="1">
    <w:p w14:paraId="1BE55B67" w14:textId="77777777" w:rsidR="00F91F22" w:rsidRPr="004A5CC3" w:rsidRDefault="00F91F22" w:rsidP="007A420E">
      <w:pPr>
        <w:pStyle w:val="FootnoteText"/>
        <w:rPr>
          <w:rFonts w:ascii="Arial" w:hAnsi="Arial" w:cs="Arial"/>
          <w:lang w:val="de-DE"/>
        </w:rPr>
      </w:pPr>
      <w:r w:rsidRPr="004A5CC3">
        <w:rPr>
          <w:rStyle w:val="FootnoteReference"/>
          <w:rFonts w:ascii="Arial" w:hAnsi="Arial" w:cs="Arial"/>
        </w:rPr>
        <w:footnoteRef/>
      </w:r>
      <w:r w:rsidRPr="004A5CC3">
        <w:rPr>
          <w:rFonts w:ascii="Arial" w:hAnsi="Arial" w:cs="Arial"/>
        </w:rPr>
        <w:t xml:space="preserve"> http://webapp.etsi.org/AgreementView/AgreementDetail.asp?AgrID=74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A6F1B" w14:textId="77777777" w:rsidR="005A4610" w:rsidRDefault="005A4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9657" w14:textId="10DE3E15" w:rsidR="009865A2" w:rsidRDefault="00F91F22" w:rsidP="009865A2">
    <w:pPr>
      <w:tabs>
        <w:tab w:val="right" w:pos="9356"/>
      </w:tabs>
      <w:spacing w:after="120"/>
      <w:ind w:left="1440"/>
      <w:rPr>
        <w:rFonts w:ascii="Arial" w:hAnsi="Arial" w:cs="Arial"/>
        <w:b/>
        <w:sz w:val="24"/>
        <w:szCs w:val="24"/>
      </w:rPr>
    </w:pPr>
    <w:r>
      <w:rPr>
        <w:noProof/>
        <w:lang w:eastAsia="en-GB"/>
      </w:rPr>
      <w:drawing>
        <wp:anchor distT="0" distB="0" distL="114300" distR="114300" simplePos="0" relativeHeight="251655168" behindDoc="1" locked="0" layoutInCell="1" allowOverlap="1" wp14:anchorId="3928ABAB" wp14:editId="684EA459">
          <wp:simplePos x="0" y="0"/>
          <wp:positionH relativeFrom="page">
            <wp:posOffset>540385</wp:posOffset>
          </wp:positionH>
          <wp:positionV relativeFrom="page">
            <wp:posOffset>269875</wp:posOffset>
          </wp:positionV>
          <wp:extent cx="1440180" cy="442595"/>
          <wp:effectExtent l="0" t="0" r="7620" b="0"/>
          <wp:wrapTight wrapText="bothSides">
            <wp:wrapPolygon edited="0">
              <wp:start x="0" y="0"/>
              <wp:lineTo x="0" y="20453"/>
              <wp:lineTo x="21429" y="20453"/>
              <wp:lineTo x="21429"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42595"/>
                  </a:xfrm>
                  <a:prstGeom prst="rect">
                    <a:avLst/>
                  </a:prstGeom>
                  <a:noFill/>
                </pic:spPr>
              </pic:pic>
            </a:graphicData>
          </a:graphic>
          <wp14:sizeRelH relativeFrom="page">
            <wp14:pctWidth>0</wp14:pctWidth>
          </wp14:sizeRelH>
          <wp14:sizeRelV relativeFrom="page">
            <wp14:pctHeight>0</wp14:pctHeight>
          </wp14:sizeRelV>
        </wp:anchor>
      </w:drawing>
    </w:r>
    <w:r w:rsidR="009865A2">
      <w:rPr>
        <w:rFonts w:ascii="Arial" w:hAnsi="Arial" w:cs="Arial"/>
        <w:b/>
        <w:sz w:val="24"/>
        <w:szCs w:val="24"/>
      </w:rPr>
      <w:tab/>
    </w:r>
    <w:r w:rsidR="009865A2" w:rsidRPr="00266984">
      <w:rPr>
        <w:rFonts w:ascii="Arial" w:hAnsi="Arial" w:cs="Arial"/>
        <w:b/>
        <w:sz w:val="24"/>
        <w:szCs w:val="24"/>
      </w:rPr>
      <w:t>OCGREDEMCD(18)069011r1</w:t>
    </w:r>
  </w:p>
  <w:p w14:paraId="71208346" w14:textId="18FF43A3" w:rsidR="00F91F22" w:rsidRPr="00D9435B" w:rsidRDefault="00F91F22" w:rsidP="005772BB">
    <w:pPr>
      <w:tabs>
        <w:tab w:val="right" w:pos="9356"/>
      </w:tabs>
      <w:spacing w:after="120"/>
      <w:ind w:left="-567"/>
      <w:rPr>
        <w:rFonts w:ascii="Arial" w:hAnsi="Arial" w:cs="Arial"/>
        <w:i/>
        <w:color w:val="0000FF"/>
        <w:szCs w:val="36"/>
      </w:rPr>
    </w:pPr>
    <w:r w:rsidRPr="006E55B5">
      <w:rPr>
        <w:rFonts w:ascii="Arial" w:hAnsi="Arial" w:cs="Arial"/>
        <w:i/>
        <w:color w:val="0000FF"/>
        <w:sz w:val="22"/>
        <w:szCs w:val="36"/>
        <w:shd w:val="clear" w:color="auto" w:fill="C6D9F1"/>
      </w:rPr>
      <w:tab/>
    </w:r>
  </w:p>
  <w:p w14:paraId="0758F6F7" w14:textId="77777777" w:rsidR="00F91F22" w:rsidRDefault="00F91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66D3C" w14:textId="7120EB9A" w:rsidR="00F91F22" w:rsidRPr="00D9435B" w:rsidRDefault="00F91F22" w:rsidP="00F262AA">
    <w:pPr>
      <w:tabs>
        <w:tab w:val="right" w:pos="9356"/>
      </w:tabs>
      <w:spacing w:after="120"/>
      <w:ind w:left="-567"/>
      <w:rPr>
        <w:rFonts w:ascii="Arial" w:hAnsi="Arial" w:cs="Arial"/>
        <w:i/>
        <w:color w:val="0000FF"/>
        <w:szCs w:val="36"/>
      </w:rPr>
    </w:pPr>
    <w:r>
      <w:rPr>
        <w:noProof/>
        <w:lang w:eastAsia="en-GB"/>
      </w:rPr>
      <w:drawing>
        <wp:anchor distT="0" distB="0" distL="114300" distR="114300" simplePos="0" relativeHeight="251658240" behindDoc="1" locked="0" layoutInCell="1" allowOverlap="1" wp14:anchorId="2C03D362" wp14:editId="29D12368">
          <wp:simplePos x="0" y="0"/>
          <wp:positionH relativeFrom="page">
            <wp:posOffset>540385</wp:posOffset>
          </wp:positionH>
          <wp:positionV relativeFrom="page">
            <wp:posOffset>269875</wp:posOffset>
          </wp:positionV>
          <wp:extent cx="1440180" cy="442595"/>
          <wp:effectExtent l="0" t="0" r="7620" b="0"/>
          <wp:wrapTight wrapText="bothSides">
            <wp:wrapPolygon edited="0">
              <wp:start x="0" y="0"/>
              <wp:lineTo x="0" y="20453"/>
              <wp:lineTo x="21429" y="20453"/>
              <wp:lineTo x="21429" y="0"/>
              <wp:lineTo x="0" y="0"/>
            </wp:wrapPolygon>
          </wp:wrapTight>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42595"/>
                  </a:xfrm>
                  <a:prstGeom prst="rect">
                    <a:avLst/>
                  </a:prstGeom>
                  <a:noFill/>
                </pic:spPr>
              </pic:pic>
            </a:graphicData>
          </a:graphic>
          <wp14:sizeRelH relativeFrom="page">
            <wp14:pctWidth>0</wp14:pctWidth>
          </wp14:sizeRelH>
          <wp14:sizeRelV relativeFrom="page">
            <wp14:pctHeight>0</wp14:pctHeight>
          </wp14:sizeRelV>
        </wp:anchor>
      </w:drawing>
    </w:r>
    <w:r w:rsidRPr="002655D0">
      <w:rPr>
        <w:rFonts w:ascii="Arial" w:hAnsi="Arial" w:cs="Arial"/>
        <w:sz w:val="36"/>
        <w:szCs w:val="36"/>
      </w:rPr>
      <w:tab/>
    </w:r>
  </w:p>
  <w:p w14:paraId="00C98C83" w14:textId="77777777" w:rsidR="00F91F22" w:rsidRPr="00243B38" w:rsidRDefault="00F91F22" w:rsidP="00243B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B9A41" w14:textId="77777777" w:rsidR="00F91F22" w:rsidRPr="00D9435B" w:rsidRDefault="00F91F22" w:rsidP="00F262AA">
    <w:pPr>
      <w:tabs>
        <w:tab w:val="right" w:pos="9356"/>
      </w:tabs>
      <w:spacing w:after="120"/>
      <w:ind w:left="-567"/>
      <w:rPr>
        <w:rFonts w:ascii="Arial" w:hAnsi="Arial" w:cs="Arial"/>
        <w:i/>
        <w:color w:val="0000FF"/>
        <w:szCs w:val="36"/>
      </w:rPr>
    </w:pPr>
    <w:r>
      <w:rPr>
        <w:noProof/>
        <w:lang w:eastAsia="en-GB"/>
      </w:rPr>
      <w:drawing>
        <wp:anchor distT="0" distB="0" distL="114300" distR="114300" simplePos="0" relativeHeight="251660288" behindDoc="1" locked="0" layoutInCell="1" allowOverlap="1" wp14:anchorId="57480739" wp14:editId="014A09A0">
          <wp:simplePos x="0" y="0"/>
          <wp:positionH relativeFrom="page">
            <wp:posOffset>540385</wp:posOffset>
          </wp:positionH>
          <wp:positionV relativeFrom="page">
            <wp:posOffset>269875</wp:posOffset>
          </wp:positionV>
          <wp:extent cx="1440180" cy="442595"/>
          <wp:effectExtent l="0" t="0" r="7620" b="0"/>
          <wp:wrapTight wrapText="bothSides">
            <wp:wrapPolygon edited="0">
              <wp:start x="0" y="0"/>
              <wp:lineTo x="0" y="20453"/>
              <wp:lineTo x="21429" y="20453"/>
              <wp:lineTo x="21429" y="0"/>
              <wp:lineTo x="0" y="0"/>
            </wp:wrapPolygon>
          </wp:wrapTight>
          <wp:docPr id="1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42595"/>
                  </a:xfrm>
                  <a:prstGeom prst="rect">
                    <a:avLst/>
                  </a:prstGeom>
                  <a:noFill/>
                </pic:spPr>
              </pic:pic>
            </a:graphicData>
          </a:graphic>
          <wp14:sizeRelH relativeFrom="page">
            <wp14:pctWidth>0</wp14:pctWidth>
          </wp14:sizeRelH>
          <wp14:sizeRelV relativeFrom="page">
            <wp14:pctHeight>0</wp14:pctHeight>
          </wp14:sizeRelV>
        </wp:anchor>
      </w:drawing>
    </w:r>
    <w:r w:rsidRPr="002655D0">
      <w:rPr>
        <w:rFonts w:ascii="Arial" w:hAnsi="Arial" w:cs="Arial"/>
        <w:sz w:val="36"/>
        <w:szCs w:val="36"/>
      </w:rPr>
      <w:tab/>
    </w:r>
    <w:r w:rsidR="00DA3C3D" w:rsidRPr="00DA3C3D">
      <w:rPr>
        <w:rFonts w:ascii="Arial" w:hAnsi="Arial" w:cs="Arial"/>
        <w:b/>
        <w:sz w:val="36"/>
        <w:szCs w:val="36"/>
        <w:shd w:val="clear" w:color="auto" w:fill="DBE5F1"/>
      </w:rPr>
      <w:t>ERM(15)057039</w:t>
    </w:r>
    <w:r w:rsidR="00DA3C3D" w:rsidRPr="00DA3C3D">
      <w:rPr>
        <w:rFonts w:ascii="Arial" w:hAnsi="Arial" w:cs="Arial"/>
        <w:b/>
        <w:sz w:val="36"/>
        <w:szCs w:val="36"/>
        <w:shd w:val="clear" w:color="auto" w:fill="DBE5F1"/>
      </w:rPr>
      <w:tab/>
    </w:r>
  </w:p>
  <w:p w14:paraId="15097261" w14:textId="77777777" w:rsidR="00F91F22" w:rsidRPr="00A13ED1" w:rsidRDefault="00F91F22" w:rsidP="00A13ED1">
    <w:pPr>
      <w:pStyle w:val="Header"/>
      <w:rPr>
        <w:szCs w:val="3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814BF" w14:textId="77777777" w:rsidR="00F91F22" w:rsidRPr="00D9435B" w:rsidRDefault="00F91F22" w:rsidP="00F45FDA">
    <w:pPr>
      <w:tabs>
        <w:tab w:val="right" w:pos="9639"/>
        <w:tab w:val="right" w:pos="14601"/>
      </w:tabs>
      <w:spacing w:after="120"/>
      <w:ind w:left="-567" w:right="-1"/>
      <w:rPr>
        <w:rFonts w:ascii="Arial" w:hAnsi="Arial" w:cs="Arial"/>
        <w:i/>
        <w:color w:val="0000FF"/>
        <w:szCs w:val="36"/>
      </w:rPr>
    </w:pPr>
    <w:r>
      <w:rPr>
        <w:noProof/>
        <w:lang w:eastAsia="en-GB"/>
      </w:rPr>
      <w:drawing>
        <wp:anchor distT="0" distB="0" distL="114300" distR="114300" simplePos="0" relativeHeight="251659264" behindDoc="1" locked="0" layoutInCell="1" allowOverlap="1" wp14:anchorId="105FF287" wp14:editId="4BE7EFBF">
          <wp:simplePos x="0" y="0"/>
          <wp:positionH relativeFrom="page">
            <wp:posOffset>540385</wp:posOffset>
          </wp:positionH>
          <wp:positionV relativeFrom="page">
            <wp:posOffset>269875</wp:posOffset>
          </wp:positionV>
          <wp:extent cx="1440180" cy="442595"/>
          <wp:effectExtent l="0" t="0" r="7620" b="0"/>
          <wp:wrapTight wrapText="bothSides">
            <wp:wrapPolygon edited="0">
              <wp:start x="0" y="0"/>
              <wp:lineTo x="0" y="20453"/>
              <wp:lineTo x="21429" y="20453"/>
              <wp:lineTo x="21429" y="0"/>
              <wp:lineTo x="0" y="0"/>
            </wp:wrapPolygon>
          </wp:wrapTight>
          <wp:docPr id="1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42595"/>
                  </a:xfrm>
                  <a:prstGeom prst="rect">
                    <a:avLst/>
                  </a:prstGeom>
                  <a:noFill/>
                </pic:spPr>
              </pic:pic>
            </a:graphicData>
          </a:graphic>
          <wp14:sizeRelH relativeFrom="page">
            <wp14:pctWidth>0</wp14:pctWidth>
          </wp14:sizeRelH>
          <wp14:sizeRelV relativeFrom="page">
            <wp14:pctHeight>0</wp14:pctHeight>
          </wp14:sizeRelV>
        </wp:anchor>
      </w:drawing>
    </w:r>
    <w:r w:rsidR="00DA3C3D" w:rsidRPr="00DA3C3D">
      <w:rPr>
        <w:rFonts w:ascii="Arial" w:hAnsi="Arial" w:cs="Arial"/>
        <w:sz w:val="36"/>
        <w:szCs w:val="36"/>
      </w:rPr>
      <w:tab/>
    </w:r>
    <w:r w:rsidR="00965F5A">
      <w:rPr>
        <w:rFonts w:ascii="Arial" w:hAnsi="Arial" w:cs="Arial"/>
        <w:sz w:val="36"/>
        <w:szCs w:val="36"/>
      </w:rPr>
      <w:tab/>
    </w:r>
    <w:r w:rsidR="00F45FDA" w:rsidRPr="00DA3C3D">
      <w:rPr>
        <w:rFonts w:ascii="Arial" w:hAnsi="Arial" w:cs="Arial"/>
        <w:b/>
        <w:sz w:val="36"/>
        <w:szCs w:val="36"/>
        <w:shd w:val="clear" w:color="auto" w:fill="DBE5F1"/>
      </w:rPr>
      <w:t>ERM(15)057039</w:t>
    </w:r>
  </w:p>
  <w:p w14:paraId="1DF0E64A" w14:textId="77777777" w:rsidR="00F91F22" w:rsidRPr="00243B38" w:rsidRDefault="00F91F22" w:rsidP="00243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BEADA96"/>
    <w:lvl w:ilvl="0">
      <w:start w:val="1"/>
      <w:numFmt w:val="decimal"/>
      <w:lvlText w:val="%1."/>
      <w:lvlJc w:val="left"/>
      <w:pPr>
        <w:tabs>
          <w:tab w:val="num" w:pos="643"/>
        </w:tabs>
        <w:ind w:left="643" w:hanging="360"/>
      </w:pPr>
      <w:rPr>
        <w:rFonts w:cs="Times New Roman"/>
      </w:rPr>
    </w:lvl>
  </w:abstractNum>
  <w:abstractNum w:abstractNumId="1" w15:restartNumberingAfterBreak="0">
    <w:nsid w:val="FFFFFF80"/>
    <w:multiLevelType w:val="singleLevel"/>
    <w:tmpl w:val="F18E53A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34C075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274284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A296CB5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9F26A26"/>
    <w:lvl w:ilvl="0">
      <w:start w:val="1"/>
      <w:numFmt w:val="decimal"/>
      <w:lvlText w:val="%1."/>
      <w:lvlJc w:val="left"/>
      <w:pPr>
        <w:tabs>
          <w:tab w:val="num" w:pos="360"/>
        </w:tabs>
        <w:ind w:left="360" w:hanging="360"/>
      </w:pPr>
      <w:rPr>
        <w:rFonts w:cs="Times New Roman"/>
      </w:rPr>
    </w:lvl>
  </w:abstractNum>
  <w:abstractNum w:abstractNumId="6" w15:restartNumberingAfterBreak="0">
    <w:nsid w:val="FFFFFF89"/>
    <w:multiLevelType w:val="singleLevel"/>
    <w:tmpl w:val="09AEDBE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A0C7F"/>
    <w:multiLevelType w:val="multilevel"/>
    <w:tmpl w:val="5222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013D44"/>
    <w:multiLevelType w:val="multilevel"/>
    <w:tmpl w:val="51CE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C43A12"/>
    <w:multiLevelType w:val="hybridMultilevel"/>
    <w:tmpl w:val="BE705200"/>
    <w:lvl w:ilvl="0" w:tplc="72BADB76">
      <w:start w:val="1"/>
      <w:numFmt w:val="bullet"/>
      <w:lvlText w:val=""/>
      <w:lvlJc w:val="left"/>
      <w:pPr>
        <w:tabs>
          <w:tab w:val="num" w:pos="644"/>
        </w:tabs>
        <w:ind w:left="568"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041DB"/>
    <w:multiLevelType w:val="hybridMultilevel"/>
    <w:tmpl w:val="4F389A04"/>
    <w:lvl w:ilvl="0" w:tplc="72BADB76">
      <w:start w:val="1"/>
      <w:numFmt w:val="bullet"/>
      <w:lvlText w:val=""/>
      <w:lvlJc w:val="left"/>
      <w:pPr>
        <w:tabs>
          <w:tab w:val="num" w:pos="644"/>
        </w:tabs>
        <w:ind w:left="568"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894600"/>
    <w:multiLevelType w:val="hybridMultilevel"/>
    <w:tmpl w:val="EC02B9FE"/>
    <w:lvl w:ilvl="0" w:tplc="72BADB76">
      <w:start w:val="1"/>
      <w:numFmt w:val="bullet"/>
      <w:lvlText w:val=""/>
      <w:lvlJc w:val="left"/>
      <w:pPr>
        <w:tabs>
          <w:tab w:val="num" w:pos="644"/>
        </w:tabs>
        <w:ind w:left="568" w:hanging="284"/>
      </w:pPr>
      <w:rPr>
        <w:rFonts w:ascii="Symbol" w:hAnsi="Symbol" w:hint="default"/>
      </w:rPr>
    </w:lvl>
    <w:lvl w:ilvl="1" w:tplc="0F904556">
      <w:start w:val="1"/>
      <w:numFmt w:val="bullet"/>
      <w:lvlText w:val=""/>
      <w:lvlJc w:val="left"/>
      <w:pPr>
        <w:tabs>
          <w:tab w:val="num" w:pos="1800"/>
        </w:tabs>
        <w:ind w:left="1800" w:hanging="72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5475ED"/>
    <w:multiLevelType w:val="multilevel"/>
    <w:tmpl w:val="B01CD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080388"/>
    <w:multiLevelType w:val="hybridMultilevel"/>
    <w:tmpl w:val="712888DA"/>
    <w:lvl w:ilvl="0" w:tplc="0F904556">
      <w:start w:val="1"/>
      <w:numFmt w:val="bullet"/>
      <w:lvlText w:val=""/>
      <w:lvlJc w:val="left"/>
      <w:pPr>
        <w:tabs>
          <w:tab w:val="num" w:pos="1080"/>
        </w:tabs>
        <w:ind w:left="1080" w:hanging="72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77331B"/>
    <w:multiLevelType w:val="hybridMultilevel"/>
    <w:tmpl w:val="A5DC86EE"/>
    <w:lvl w:ilvl="0" w:tplc="72BADB76">
      <w:start w:val="1"/>
      <w:numFmt w:val="bullet"/>
      <w:lvlText w:val=""/>
      <w:lvlJc w:val="left"/>
      <w:pPr>
        <w:tabs>
          <w:tab w:val="num" w:pos="644"/>
        </w:tabs>
        <w:ind w:left="568"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D3D2E75"/>
    <w:multiLevelType w:val="hybridMultilevel"/>
    <w:tmpl w:val="83D85488"/>
    <w:lvl w:ilvl="0" w:tplc="72BADB76">
      <w:start w:val="1"/>
      <w:numFmt w:val="bullet"/>
      <w:lvlText w:val=""/>
      <w:lvlJc w:val="left"/>
      <w:pPr>
        <w:tabs>
          <w:tab w:val="num" w:pos="644"/>
        </w:tabs>
        <w:ind w:left="568"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2B60F6"/>
    <w:multiLevelType w:val="multilevel"/>
    <w:tmpl w:val="F05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6"/>
  </w:num>
  <w:num w:numId="9">
    <w:abstractNumId w:val="4"/>
  </w:num>
  <w:num w:numId="10">
    <w:abstractNumId w:val="3"/>
  </w:num>
  <w:num w:numId="11">
    <w:abstractNumId w:val="2"/>
  </w:num>
  <w:num w:numId="12">
    <w:abstractNumId w:val="1"/>
  </w:num>
  <w:num w:numId="13">
    <w:abstractNumId w:val="5"/>
  </w:num>
  <w:num w:numId="14">
    <w:abstractNumId w:val="0"/>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6"/>
  </w:num>
  <w:num w:numId="23">
    <w:abstractNumId w:val="4"/>
  </w:num>
  <w:num w:numId="24">
    <w:abstractNumId w:val="3"/>
  </w:num>
  <w:num w:numId="25">
    <w:abstractNumId w:val="2"/>
  </w:num>
  <w:num w:numId="26">
    <w:abstractNumId w:val="1"/>
  </w:num>
  <w:num w:numId="27">
    <w:abstractNumId w:val="5"/>
  </w:num>
  <w:num w:numId="28">
    <w:abstractNumId w:val="0"/>
  </w:num>
  <w:num w:numId="29">
    <w:abstractNumId w:val="6"/>
  </w:num>
  <w:num w:numId="30">
    <w:abstractNumId w:val="4"/>
  </w:num>
  <w:num w:numId="31">
    <w:abstractNumId w:val="3"/>
  </w:num>
  <w:num w:numId="32">
    <w:abstractNumId w:val="2"/>
  </w:num>
  <w:num w:numId="33">
    <w:abstractNumId w:val="1"/>
  </w:num>
  <w:num w:numId="34">
    <w:abstractNumId w:val="5"/>
  </w:num>
  <w:num w:numId="35">
    <w:abstractNumId w:val="0"/>
  </w:num>
  <w:num w:numId="36">
    <w:abstractNumId w:val="12"/>
  </w:num>
  <w:num w:numId="37">
    <w:abstractNumId w:val="21"/>
  </w:num>
  <w:num w:numId="38">
    <w:abstractNumId w:val="7"/>
  </w:num>
  <w:num w:numId="39">
    <w:abstractNumId w:val="18"/>
  </w:num>
  <w:num w:numId="40">
    <w:abstractNumId w:val="15"/>
  </w:num>
  <w:num w:numId="41">
    <w:abstractNumId w:val="19"/>
  </w:num>
  <w:num w:numId="42">
    <w:abstractNumId w:val="10"/>
  </w:num>
  <w:num w:numId="43">
    <w:abstractNumId w:val="20"/>
  </w:num>
  <w:num w:numId="44">
    <w:abstractNumId w:val="9"/>
  </w:num>
  <w:num w:numId="45">
    <w:abstractNumId w:val="8"/>
  </w:num>
  <w:num w:numId="46">
    <w:abstractNumId w:val="14"/>
  </w:num>
  <w:num w:numId="47">
    <w:abstractNumId w:val="13"/>
  </w:num>
  <w:num w:numId="48">
    <w:abstractNumId w:val="11"/>
  </w:num>
  <w:num w:numId="49">
    <w:abstractNumId w:val="16"/>
  </w:num>
  <w:num w:numId="5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5B"/>
    <w:rsid w:val="00002851"/>
    <w:rsid w:val="0000428F"/>
    <w:rsid w:val="0001601D"/>
    <w:rsid w:val="00023778"/>
    <w:rsid w:val="0002382D"/>
    <w:rsid w:val="0002568A"/>
    <w:rsid w:val="000331EC"/>
    <w:rsid w:val="00033559"/>
    <w:rsid w:val="00063BF7"/>
    <w:rsid w:val="00065202"/>
    <w:rsid w:val="000747CF"/>
    <w:rsid w:val="00077166"/>
    <w:rsid w:val="00081342"/>
    <w:rsid w:val="00084664"/>
    <w:rsid w:val="00087F17"/>
    <w:rsid w:val="000A6B52"/>
    <w:rsid w:val="000B1395"/>
    <w:rsid w:val="000B6577"/>
    <w:rsid w:val="000B6AD9"/>
    <w:rsid w:val="000C3BA6"/>
    <w:rsid w:val="000C4CB6"/>
    <w:rsid w:val="000D68C7"/>
    <w:rsid w:val="000E02F5"/>
    <w:rsid w:val="0010423F"/>
    <w:rsid w:val="00107F82"/>
    <w:rsid w:val="00112E94"/>
    <w:rsid w:val="00114268"/>
    <w:rsid w:val="001143B4"/>
    <w:rsid w:val="00116913"/>
    <w:rsid w:val="001171A6"/>
    <w:rsid w:val="0012234F"/>
    <w:rsid w:val="00145ACC"/>
    <w:rsid w:val="00147514"/>
    <w:rsid w:val="00162DE9"/>
    <w:rsid w:val="001762CB"/>
    <w:rsid w:val="00181471"/>
    <w:rsid w:val="00191D22"/>
    <w:rsid w:val="00194BE3"/>
    <w:rsid w:val="00196D5B"/>
    <w:rsid w:val="001A09AD"/>
    <w:rsid w:val="001A5478"/>
    <w:rsid w:val="001A5DDB"/>
    <w:rsid w:val="001B09AD"/>
    <w:rsid w:val="001B17C8"/>
    <w:rsid w:val="001C122E"/>
    <w:rsid w:val="001C2282"/>
    <w:rsid w:val="001D62B3"/>
    <w:rsid w:val="001E1358"/>
    <w:rsid w:val="001E15D8"/>
    <w:rsid w:val="001F545F"/>
    <w:rsid w:val="001F54E1"/>
    <w:rsid w:val="00205C5D"/>
    <w:rsid w:val="00205CF2"/>
    <w:rsid w:val="002108AF"/>
    <w:rsid w:val="002110AA"/>
    <w:rsid w:val="00212070"/>
    <w:rsid w:val="00215449"/>
    <w:rsid w:val="002200F3"/>
    <w:rsid w:val="00220139"/>
    <w:rsid w:val="00224569"/>
    <w:rsid w:val="00225484"/>
    <w:rsid w:val="0023222C"/>
    <w:rsid w:val="00232A33"/>
    <w:rsid w:val="00236E57"/>
    <w:rsid w:val="00242F19"/>
    <w:rsid w:val="00243B38"/>
    <w:rsid w:val="002478FA"/>
    <w:rsid w:val="002528C2"/>
    <w:rsid w:val="00261662"/>
    <w:rsid w:val="002641C7"/>
    <w:rsid w:val="002655D0"/>
    <w:rsid w:val="00265D30"/>
    <w:rsid w:val="00266984"/>
    <w:rsid w:val="00266E26"/>
    <w:rsid w:val="00267106"/>
    <w:rsid w:val="002676F5"/>
    <w:rsid w:val="002755E4"/>
    <w:rsid w:val="00290BB2"/>
    <w:rsid w:val="00292C8B"/>
    <w:rsid w:val="002A28CC"/>
    <w:rsid w:val="002A36EA"/>
    <w:rsid w:val="002A3728"/>
    <w:rsid w:val="002B0B75"/>
    <w:rsid w:val="002C202A"/>
    <w:rsid w:val="002C5A3B"/>
    <w:rsid w:val="002D2E6B"/>
    <w:rsid w:val="002E5375"/>
    <w:rsid w:val="002E5534"/>
    <w:rsid w:val="002F04AD"/>
    <w:rsid w:val="002F1FCD"/>
    <w:rsid w:val="002F5958"/>
    <w:rsid w:val="002F7626"/>
    <w:rsid w:val="0030214A"/>
    <w:rsid w:val="00302711"/>
    <w:rsid w:val="00302B5D"/>
    <w:rsid w:val="00310AE1"/>
    <w:rsid w:val="00314872"/>
    <w:rsid w:val="00316F05"/>
    <w:rsid w:val="00326052"/>
    <w:rsid w:val="00327B06"/>
    <w:rsid w:val="00330467"/>
    <w:rsid w:val="00336313"/>
    <w:rsid w:val="003538E8"/>
    <w:rsid w:val="00357140"/>
    <w:rsid w:val="00362E22"/>
    <w:rsid w:val="00364F82"/>
    <w:rsid w:val="00365877"/>
    <w:rsid w:val="00372372"/>
    <w:rsid w:val="00380E33"/>
    <w:rsid w:val="00382444"/>
    <w:rsid w:val="00382C34"/>
    <w:rsid w:val="0039282E"/>
    <w:rsid w:val="003933FB"/>
    <w:rsid w:val="003A1CC5"/>
    <w:rsid w:val="003B5323"/>
    <w:rsid w:val="003B537C"/>
    <w:rsid w:val="003B7417"/>
    <w:rsid w:val="003C5443"/>
    <w:rsid w:val="003D1E63"/>
    <w:rsid w:val="003D5716"/>
    <w:rsid w:val="003F335B"/>
    <w:rsid w:val="003F4E6C"/>
    <w:rsid w:val="003F67DD"/>
    <w:rsid w:val="00401289"/>
    <w:rsid w:val="004124A2"/>
    <w:rsid w:val="00413622"/>
    <w:rsid w:val="00422891"/>
    <w:rsid w:val="00430E5D"/>
    <w:rsid w:val="00431337"/>
    <w:rsid w:val="00433CA6"/>
    <w:rsid w:val="00434D5E"/>
    <w:rsid w:val="004354C2"/>
    <w:rsid w:val="004369AA"/>
    <w:rsid w:val="00437112"/>
    <w:rsid w:val="004375B5"/>
    <w:rsid w:val="00451055"/>
    <w:rsid w:val="00452994"/>
    <w:rsid w:val="004641D7"/>
    <w:rsid w:val="004671A9"/>
    <w:rsid w:val="00472615"/>
    <w:rsid w:val="00481BED"/>
    <w:rsid w:val="00482BCC"/>
    <w:rsid w:val="004A4296"/>
    <w:rsid w:val="004A6B32"/>
    <w:rsid w:val="004A6C3E"/>
    <w:rsid w:val="004A7AD7"/>
    <w:rsid w:val="004B357E"/>
    <w:rsid w:val="004C4CC2"/>
    <w:rsid w:val="004C5C0B"/>
    <w:rsid w:val="004C7302"/>
    <w:rsid w:val="004D1743"/>
    <w:rsid w:val="004D2F64"/>
    <w:rsid w:val="004E6C4D"/>
    <w:rsid w:val="004F4745"/>
    <w:rsid w:val="004F57B7"/>
    <w:rsid w:val="004F59FC"/>
    <w:rsid w:val="004F749C"/>
    <w:rsid w:val="00516885"/>
    <w:rsid w:val="005208F8"/>
    <w:rsid w:val="005217BF"/>
    <w:rsid w:val="00521F7F"/>
    <w:rsid w:val="00531568"/>
    <w:rsid w:val="005329D7"/>
    <w:rsid w:val="0053592E"/>
    <w:rsid w:val="0053638D"/>
    <w:rsid w:val="0054279D"/>
    <w:rsid w:val="005429F4"/>
    <w:rsid w:val="005451DE"/>
    <w:rsid w:val="00551F4D"/>
    <w:rsid w:val="00561654"/>
    <w:rsid w:val="00571482"/>
    <w:rsid w:val="005772BB"/>
    <w:rsid w:val="00580221"/>
    <w:rsid w:val="0058031B"/>
    <w:rsid w:val="0059159C"/>
    <w:rsid w:val="005A1EDF"/>
    <w:rsid w:val="005A24BC"/>
    <w:rsid w:val="005A4610"/>
    <w:rsid w:val="005A59E8"/>
    <w:rsid w:val="005B115B"/>
    <w:rsid w:val="005B2E73"/>
    <w:rsid w:val="005B6A5C"/>
    <w:rsid w:val="005C6EE7"/>
    <w:rsid w:val="005D26C2"/>
    <w:rsid w:val="005D7CEF"/>
    <w:rsid w:val="005E4A8F"/>
    <w:rsid w:val="005E6983"/>
    <w:rsid w:val="005F1E6A"/>
    <w:rsid w:val="005F35F1"/>
    <w:rsid w:val="005F3BC5"/>
    <w:rsid w:val="005F4EFE"/>
    <w:rsid w:val="006017EC"/>
    <w:rsid w:val="006034EA"/>
    <w:rsid w:val="00603B18"/>
    <w:rsid w:val="0060459A"/>
    <w:rsid w:val="006050C5"/>
    <w:rsid w:val="006133B5"/>
    <w:rsid w:val="00620AA5"/>
    <w:rsid w:val="00627948"/>
    <w:rsid w:val="00631480"/>
    <w:rsid w:val="006349C1"/>
    <w:rsid w:val="00634DE2"/>
    <w:rsid w:val="006639A4"/>
    <w:rsid w:val="006639E4"/>
    <w:rsid w:val="00664BDB"/>
    <w:rsid w:val="006661ED"/>
    <w:rsid w:val="006721BC"/>
    <w:rsid w:val="00683440"/>
    <w:rsid w:val="00683AE1"/>
    <w:rsid w:val="00685C7A"/>
    <w:rsid w:val="00691A6B"/>
    <w:rsid w:val="00693B23"/>
    <w:rsid w:val="006A254F"/>
    <w:rsid w:val="006B18EA"/>
    <w:rsid w:val="006C2B74"/>
    <w:rsid w:val="006E55B5"/>
    <w:rsid w:val="006F4747"/>
    <w:rsid w:val="006F7887"/>
    <w:rsid w:val="007017A1"/>
    <w:rsid w:val="0072098B"/>
    <w:rsid w:val="00723463"/>
    <w:rsid w:val="00725C2C"/>
    <w:rsid w:val="00733339"/>
    <w:rsid w:val="00733C42"/>
    <w:rsid w:val="00743970"/>
    <w:rsid w:val="0074491A"/>
    <w:rsid w:val="00745E27"/>
    <w:rsid w:val="007467A4"/>
    <w:rsid w:val="00747F31"/>
    <w:rsid w:val="00751F1B"/>
    <w:rsid w:val="007520A7"/>
    <w:rsid w:val="00752213"/>
    <w:rsid w:val="00755791"/>
    <w:rsid w:val="00765AAD"/>
    <w:rsid w:val="0076643A"/>
    <w:rsid w:val="00771E1E"/>
    <w:rsid w:val="00774C2F"/>
    <w:rsid w:val="00776B64"/>
    <w:rsid w:val="007800D7"/>
    <w:rsid w:val="007833A7"/>
    <w:rsid w:val="00783BF5"/>
    <w:rsid w:val="007875AA"/>
    <w:rsid w:val="00790A6D"/>
    <w:rsid w:val="0079414E"/>
    <w:rsid w:val="007A3392"/>
    <w:rsid w:val="007A3763"/>
    <w:rsid w:val="007A420E"/>
    <w:rsid w:val="007A6723"/>
    <w:rsid w:val="007A6F57"/>
    <w:rsid w:val="007B6346"/>
    <w:rsid w:val="007C4199"/>
    <w:rsid w:val="007D20B6"/>
    <w:rsid w:val="007D2124"/>
    <w:rsid w:val="007D656D"/>
    <w:rsid w:val="007E485D"/>
    <w:rsid w:val="007F1978"/>
    <w:rsid w:val="007F1CC3"/>
    <w:rsid w:val="007F2E2D"/>
    <w:rsid w:val="007F459B"/>
    <w:rsid w:val="00805B85"/>
    <w:rsid w:val="00810540"/>
    <w:rsid w:val="008122BB"/>
    <w:rsid w:val="0081783D"/>
    <w:rsid w:val="00820FEC"/>
    <w:rsid w:val="00824375"/>
    <w:rsid w:val="008313E0"/>
    <w:rsid w:val="0083175D"/>
    <w:rsid w:val="00832E39"/>
    <w:rsid w:val="008331FF"/>
    <w:rsid w:val="0083399D"/>
    <w:rsid w:val="0084034E"/>
    <w:rsid w:val="00841739"/>
    <w:rsid w:val="00854770"/>
    <w:rsid w:val="008577C9"/>
    <w:rsid w:val="00866086"/>
    <w:rsid w:val="008745A4"/>
    <w:rsid w:val="00874F49"/>
    <w:rsid w:val="00877C83"/>
    <w:rsid w:val="00881B84"/>
    <w:rsid w:val="00883595"/>
    <w:rsid w:val="00887234"/>
    <w:rsid w:val="00892FED"/>
    <w:rsid w:val="00893D30"/>
    <w:rsid w:val="008A0D52"/>
    <w:rsid w:val="008A5191"/>
    <w:rsid w:val="008B01D9"/>
    <w:rsid w:val="008B51CE"/>
    <w:rsid w:val="008C651F"/>
    <w:rsid w:val="008D1A96"/>
    <w:rsid w:val="008D44EE"/>
    <w:rsid w:val="008D5477"/>
    <w:rsid w:val="008D7EAB"/>
    <w:rsid w:val="008F1559"/>
    <w:rsid w:val="008F7EE0"/>
    <w:rsid w:val="00903645"/>
    <w:rsid w:val="0091037B"/>
    <w:rsid w:val="00911B57"/>
    <w:rsid w:val="00912D71"/>
    <w:rsid w:val="00914221"/>
    <w:rsid w:val="00914372"/>
    <w:rsid w:val="009343B0"/>
    <w:rsid w:val="00937CFC"/>
    <w:rsid w:val="00940E20"/>
    <w:rsid w:val="00950A5B"/>
    <w:rsid w:val="00961C2A"/>
    <w:rsid w:val="00963709"/>
    <w:rsid w:val="009651B7"/>
    <w:rsid w:val="00965F5A"/>
    <w:rsid w:val="00975121"/>
    <w:rsid w:val="0098051C"/>
    <w:rsid w:val="009865A2"/>
    <w:rsid w:val="009869C6"/>
    <w:rsid w:val="00995E3C"/>
    <w:rsid w:val="00996DA5"/>
    <w:rsid w:val="009A15A2"/>
    <w:rsid w:val="009A1C99"/>
    <w:rsid w:val="009B2DB2"/>
    <w:rsid w:val="009B46BD"/>
    <w:rsid w:val="009B7BAE"/>
    <w:rsid w:val="009D633E"/>
    <w:rsid w:val="009F1BAE"/>
    <w:rsid w:val="00A02A4A"/>
    <w:rsid w:val="00A03935"/>
    <w:rsid w:val="00A04D18"/>
    <w:rsid w:val="00A075CB"/>
    <w:rsid w:val="00A13ED1"/>
    <w:rsid w:val="00A20FEB"/>
    <w:rsid w:val="00A2364F"/>
    <w:rsid w:val="00A444D1"/>
    <w:rsid w:val="00A447BA"/>
    <w:rsid w:val="00A52B10"/>
    <w:rsid w:val="00A53EDB"/>
    <w:rsid w:val="00A54138"/>
    <w:rsid w:val="00A56A9A"/>
    <w:rsid w:val="00A637FE"/>
    <w:rsid w:val="00A77DA5"/>
    <w:rsid w:val="00A827FC"/>
    <w:rsid w:val="00A86D78"/>
    <w:rsid w:val="00A87339"/>
    <w:rsid w:val="00A91892"/>
    <w:rsid w:val="00AA0088"/>
    <w:rsid w:val="00AB5253"/>
    <w:rsid w:val="00AC40B9"/>
    <w:rsid w:val="00AC6309"/>
    <w:rsid w:val="00AD4077"/>
    <w:rsid w:val="00AD45C6"/>
    <w:rsid w:val="00AD5685"/>
    <w:rsid w:val="00AE03B2"/>
    <w:rsid w:val="00AE5929"/>
    <w:rsid w:val="00AF547C"/>
    <w:rsid w:val="00B015F7"/>
    <w:rsid w:val="00B15D71"/>
    <w:rsid w:val="00B15EE5"/>
    <w:rsid w:val="00B179D6"/>
    <w:rsid w:val="00B22603"/>
    <w:rsid w:val="00B26121"/>
    <w:rsid w:val="00B44A99"/>
    <w:rsid w:val="00B46322"/>
    <w:rsid w:val="00B466BA"/>
    <w:rsid w:val="00B7002F"/>
    <w:rsid w:val="00B72EE2"/>
    <w:rsid w:val="00B80A28"/>
    <w:rsid w:val="00B837B4"/>
    <w:rsid w:val="00B8474F"/>
    <w:rsid w:val="00BA5448"/>
    <w:rsid w:val="00BB0AB1"/>
    <w:rsid w:val="00BB5369"/>
    <w:rsid w:val="00BB63C4"/>
    <w:rsid w:val="00BB65DC"/>
    <w:rsid w:val="00BC2F02"/>
    <w:rsid w:val="00BC32CE"/>
    <w:rsid w:val="00BC3F5D"/>
    <w:rsid w:val="00BC6253"/>
    <w:rsid w:val="00BC64BC"/>
    <w:rsid w:val="00BE01B5"/>
    <w:rsid w:val="00BE335C"/>
    <w:rsid w:val="00BE5535"/>
    <w:rsid w:val="00BE63C0"/>
    <w:rsid w:val="00BE7AFE"/>
    <w:rsid w:val="00BF0CF5"/>
    <w:rsid w:val="00BF503A"/>
    <w:rsid w:val="00BF7B76"/>
    <w:rsid w:val="00C019A2"/>
    <w:rsid w:val="00C10DA0"/>
    <w:rsid w:val="00C15919"/>
    <w:rsid w:val="00C2397A"/>
    <w:rsid w:val="00C33C22"/>
    <w:rsid w:val="00C37E70"/>
    <w:rsid w:val="00C40D6B"/>
    <w:rsid w:val="00C52456"/>
    <w:rsid w:val="00C74523"/>
    <w:rsid w:val="00C828FE"/>
    <w:rsid w:val="00C9083E"/>
    <w:rsid w:val="00C92387"/>
    <w:rsid w:val="00C9274F"/>
    <w:rsid w:val="00C941BA"/>
    <w:rsid w:val="00CA05AE"/>
    <w:rsid w:val="00CA135C"/>
    <w:rsid w:val="00CA17AA"/>
    <w:rsid w:val="00CA6465"/>
    <w:rsid w:val="00CA7B75"/>
    <w:rsid w:val="00CB19C1"/>
    <w:rsid w:val="00CB297C"/>
    <w:rsid w:val="00CB49A0"/>
    <w:rsid w:val="00CB7866"/>
    <w:rsid w:val="00CC07A5"/>
    <w:rsid w:val="00CD0EA7"/>
    <w:rsid w:val="00CE5C15"/>
    <w:rsid w:val="00CF0A42"/>
    <w:rsid w:val="00D11314"/>
    <w:rsid w:val="00D14D69"/>
    <w:rsid w:val="00D20525"/>
    <w:rsid w:val="00D20646"/>
    <w:rsid w:val="00D21604"/>
    <w:rsid w:val="00D22FCC"/>
    <w:rsid w:val="00D236E0"/>
    <w:rsid w:val="00D25149"/>
    <w:rsid w:val="00D2523E"/>
    <w:rsid w:val="00D252DF"/>
    <w:rsid w:val="00D2733C"/>
    <w:rsid w:val="00D27C4A"/>
    <w:rsid w:val="00D44C5D"/>
    <w:rsid w:val="00D5239E"/>
    <w:rsid w:val="00D55271"/>
    <w:rsid w:val="00D563C0"/>
    <w:rsid w:val="00D56DA5"/>
    <w:rsid w:val="00D63CBC"/>
    <w:rsid w:val="00D6459E"/>
    <w:rsid w:val="00D65222"/>
    <w:rsid w:val="00D67710"/>
    <w:rsid w:val="00D76C63"/>
    <w:rsid w:val="00D8007D"/>
    <w:rsid w:val="00D934D9"/>
    <w:rsid w:val="00D9435B"/>
    <w:rsid w:val="00DA03F4"/>
    <w:rsid w:val="00DA3AFA"/>
    <w:rsid w:val="00DA3C3D"/>
    <w:rsid w:val="00DB251F"/>
    <w:rsid w:val="00DC2C7F"/>
    <w:rsid w:val="00DD48A1"/>
    <w:rsid w:val="00DD5884"/>
    <w:rsid w:val="00DE0933"/>
    <w:rsid w:val="00DE60DB"/>
    <w:rsid w:val="00DF1711"/>
    <w:rsid w:val="00E00A68"/>
    <w:rsid w:val="00E04B9E"/>
    <w:rsid w:val="00E063FF"/>
    <w:rsid w:val="00E073EA"/>
    <w:rsid w:val="00E07887"/>
    <w:rsid w:val="00E1104F"/>
    <w:rsid w:val="00E13FDC"/>
    <w:rsid w:val="00E24490"/>
    <w:rsid w:val="00E258BD"/>
    <w:rsid w:val="00E26C9A"/>
    <w:rsid w:val="00E32192"/>
    <w:rsid w:val="00E35D40"/>
    <w:rsid w:val="00E477A6"/>
    <w:rsid w:val="00E54B4C"/>
    <w:rsid w:val="00E60E15"/>
    <w:rsid w:val="00E85773"/>
    <w:rsid w:val="00E94621"/>
    <w:rsid w:val="00EA273F"/>
    <w:rsid w:val="00EA2AFD"/>
    <w:rsid w:val="00EA4DE3"/>
    <w:rsid w:val="00EA4F2A"/>
    <w:rsid w:val="00EB16B6"/>
    <w:rsid w:val="00EB6D72"/>
    <w:rsid w:val="00EC0326"/>
    <w:rsid w:val="00EC2D5C"/>
    <w:rsid w:val="00EC3AFB"/>
    <w:rsid w:val="00EC3B56"/>
    <w:rsid w:val="00EC515F"/>
    <w:rsid w:val="00EC57EE"/>
    <w:rsid w:val="00EC68C7"/>
    <w:rsid w:val="00EC73FD"/>
    <w:rsid w:val="00ED22F5"/>
    <w:rsid w:val="00ED5112"/>
    <w:rsid w:val="00EE055E"/>
    <w:rsid w:val="00EE4B4A"/>
    <w:rsid w:val="00EE7092"/>
    <w:rsid w:val="00EE745A"/>
    <w:rsid w:val="00EF54C3"/>
    <w:rsid w:val="00EF764C"/>
    <w:rsid w:val="00F0663E"/>
    <w:rsid w:val="00F07D32"/>
    <w:rsid w:val="00F11466"/>
    <w:rsid w:val="00F175A7"/>
    <w:rsid w:val="00F262AA"/>
    <w:rsid w:val="00F266AA"/>
    <w:rsid w:val="00F27B95"/>
    <w:rsid w:val="00F3029A"/>
    <w:rsid w:val="00F31428"/>
    <w:rsid w:val="00F315A6"/>
    <w:rsid w:val="00F363FF"/>
    <w:rsid w:val="00F45E76"/>
    <w:rsid w:val="00F45FDA"/>
    <w:rsid w:val="00F546A3"/>
    <w:rsid w:val="00F6033D"/>
    <w:rsid w:val="00F6163B"/>
    <w:rsid w:val="00F61DF7"/>
    <w:rsid w:val="00F65418"/>
    <w:rsid w:val="00F67417"/>
    <w:rsid w:val="00F72C23"/>
    <w:rsid w:val="00F85372"/>
    <w:rsid w:val="00F9024E"/>
    <w:rsid w:val="00F903E9"/>
    <w:rsid w:val="00F91F22"/>
    <w:rsid w:val="00F923DA"/>
    <w:rsid w:val="00F97CBF"/>
    <w:rsid w:val="00FB3480"/>
    <w:rsid w:val="00FB39B5"/>
    <w:rsid w:val="00FB3B7C"/>
    <w:rsid w:val="00FB79B4"/>
    <w:rsid w:val="00FC3040"/>
    <w:rsid w:val="00FD0ACB"/>
    <w:rsid w:val="00FD7DA2"/>
    <w:rsid w:val="00FE077E"/>
    <w:rsid w:val="00FE1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02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CB6"/>
    <w:pPr>
      <w:overflowPunct w:val="0"/>
      <w:autoSpaceDE w:val="0"/>
      <w:autoSpaceDN w:val="0"/>
      <w:adjustRightInd w:val="0"/>
      <w:textAlignment w:val="baseline"/>
    </w:pPr>
    <w:rPr>
      <w:rFonts w:ascii="Times New Roman" w:eastAsia="Times New Roman" w:hAnsi="Times New Roman"/>
      <w:sz w:val="20"/>
      <w:szCs w:val="20"/>
      <w:lang w:val="en-GB" w:eastAsia="en-US"/>
    </w:rPr>
  </w:style>
  <w:style w:type="paragraph" w:styleId="Heading1">
    <w:name w:val="heading 1"/>
    <w:basedOn w:val="Normal"/>
    <w:next w:val="Normal"/>
    <w:link w:val="Heading1Char"/>
    <w:uiPriority w:val="99"/>
    <w:qFormat/>
    <w:rsid w:val="000C4CB6"/>
    <w:pPr>
      <w:keepNext/>
      <w:keepLines/>
      <w:pBdr>
        <w:top w:val="single" w:sz="12" w:space="3" w:color="auto"/>
      </w:pBdr>
      <w:spacing w:before="240" w:after="180"/>
      <w:ind w:left="1134" w:hanging="1134"/>
      <w:outlineLvl w:val="0"/>
    </w:pPr>
    <w:rPr>
      <w:rFonts w:ascii="Arial" w:hAnsi="Arial"/>
      <w:sz w:val="36"/>
    </w:rPr>
  </w:style>
  <w:style w:type="paragraph" w:styleId="Heading2">
    <w:name w:val="heading 2"/>
    <w:basedOn w:val="Heading1"/>
    <w:next w:val="Normal"/>
    <w:link w:val="Heading2Char"/>
    <w:uiPriority w:val="99"/>
    <w:qFormat/>
    <w:rsid w:val="000C4CB6"/>
    <w:pPr>
      <w:pBdr>
        <w:top w:val="none" w:sz="0" w:space="0" w:color="auto"/>
      </w:pBdr>
      <w:spacing w:before="180"/>
      <w:outlineLvl w:val="1"/>
    </w:pPr>
    <w:rPr>
      <w:sz w:val="32"/>
    </w:rPr>
  </w:style>
  <w:style w:type="paragraph" w:styleId="Heading3">
    <w:name w:val="heading 3"/>
    <w:basedOn w:val="Heading2"/>
    <w:next w:val="Normal"/>
    <w:link w:val="Heading3Char"/>
    <w:uiPriority w:val="99"/>
    <w:qFormat/>
    <w:rsid w:val="000C4CB6"/>
    <w:pPr>
      <w:spacing w:before="120"/>
      <w:outlineLvl w:val="2"/>
    </w:pPr>
    <w:rPr>
      <w:sz w:val="28"/>
    </w:rPr>
  </w:style>
  <w:style w:type="paragraph" w:styleId="Heading4">
    <w:name w:val="heading 4"/>
    <w:basedOn w:val="Heading3"/>
    <w:next w:val="Normal"/>
    <w:link w:val="Heading4Char"/>
    <w:uiPriority w:val="99"/>
    <w:qFormat/>
    <w:rsid w:val="000C4CB6"/>
    <w:pPr>
      <w:ind w:left="1418" w:hanging="1418"/>
      <w:outlineLvl w:val="3"/>
    </w:pPr>
    <w:rPr>
      <w:sz w:val="24"/>
    </w:rPr>
  </w:style>
  <w:style w:type="paragraph" w:styleId="Heading5">
    <w:name w:val="heading 5"/>
    <w:basedOn w:val="Heading4"/>
    <w:next w:val="Normal"/>
    <w:link w:val="Heading5Char"/>
    <w:uiPriority w:val="99"/>
    <w:qFormat/>
    <w:rsid w:val="000C4CB6"/>
    <w:pPr>
      <w:ind w:left="1701" w:hanging="1701"/>
      <w:outlineLvl w:val="4"/>
    </w:pPr>
    <w:rPr>
      <w:sz w:val="22"/>
    </w:rPr>
  </w:style>
  <w:style w:type="paragraph" w:styleId="Heading6">
    <w:name w:val="heading 6"/>
    <w:basedOn w:val="H6"/>
    <w:next w:val="Normal"/>
    <w:link w:val="Heading6Char"/>
    <w:uiPriority w:val="99"/>
    <w:qFormat/>
    <w:rsid w:val="000C4CB6"/>
    <w:pPr>
      <w:outlineLvl w:val="5"/>
    </w:pPr>
  </w:style>
  <w:style w:type="paragraph" w:styleId="Heading7">
    <w:name w:val="heading 7"/>
    <w:basedOn w:val="H6"/>
    <w:next w:val="Normal"/>
    <w:link w:val="Heading7Char"/>
    <w:uiPriority w:val="99"/>
    <w:qFormat/>
    <w:rsid w:val="000C4CB6"/>
    <w:pPr>
      <w:outlineLvl w:val="6"/>
    </w:pPr>
  </w:style>
  <w:style w:type="paragraph" w:styleId="Heading8">
    <w:name w:val="heading 8"/>
    <w:basedOn w:val="Heading1"/>
    <w:next w:val="Normal"/>
    <w:link w:val="Heading8Char"/>
    <w:uiPriority w:val="99"/>
    <w:qFormat/>
    <w:rsid w:val="000C4CB6"/>
    <w:pPr>
      <w:ind w:left="0" w:firstLine="0"/>
      <w:outlineLvl w:val="7"/>
    </w:pPr>
  </w:style>
  <w:style w:type="paragraph" w:styleId="Heading9">
    <w:name w:val="heading 9"/>
    <w:basedOn w:val="Heading8"/>
    <w:next w:val="Normal"/>
    <w:link w:val="Heading9Char"/>
    <w:uiPriority w:val="99"/>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CB6"/>
    <w:rPr>
      <w:rFonts w:ascii="Arial" w:hAnsi="Arial" w:cs="Times New Roman"/>
      <w:sz w:val="36"/>
      <w:lang w:val="en-GB" w:eastAsia="en-US" w:bidi="ar-SA"/>
    </w:rPr>
  </w:style>
  <w:style w:type="character" w:customStyle="1" w:styleId="Heading2Char">
    <w:name w:val="Heading 2 Char"/>
    <w:basedOn w:val="DefaultParagraphFont"/>
    <w:link w:val="Heading2"/>
    <w:uiPriority w:val="99"/>
    <w:locked/>
    <w:rsid w:val="000C4CB6"/>
    <w:rPr>
      <w:rFonts w:ascii="Arial" w:hAnsi="Arial" w:cs="Times New Roman"/>
      <w:sz w:val="20"/>
      <w:szCs w:val="20"/>
    </w:rPr>
  </w:style>
  <w:style w:type="character" w:customStyle="1" w:styleId="Heading3Char">
    <w:name w:val="Heading 3 Char"/>
    <w:basedOn w:val="DefaultParagraphFont"/>
    <w:link w:val="Heading3"/>
    <w:uiPriority w:val="99"/>
    <w:locked/>
    <w:rsid w:val="000C4CB6"/>
    <w:rPr>
      <w:rFonts w:ascii="Arial" w:hAnsi="Arial" w:cs="Times New Roman"/>
      <w:sz w:val="20"/>
      <w:szCs w:val="20"/>
    </w:rPr>
  </w:style>
  <w:style w:type="character" w:customStyle="1" w:styleId="Heading4Char">
    <w:name w:val="Heading 4 Char"/>
    <w:basedOn w:val="DefaultParagraphFont"/>
    <w:link w:val="Heading4"/>
    <w:uiPriority w:val="99"/>
    <w:locked/>
    <w:rsid w:val="000C4CB6"/>
    <w:rPr>
      <w:rFonts w:ascii="Arial" w:hAnsi="Arial" w:cs="Times New Roman"/>
      <w:sz w:val="20"/>
      <w:szCs w:val="20"/>
    </w:rPr>
  </w:style>
  <w:style w:type="character" w:customStyle="1" w:styleId="Heading5Char">
    <w:name w:val="Heading 5 Char"/>
    <w:basedOn w:val="DefaultParagraphFont"/>
    <w:link w:val="Heading5"/>
    <w:uiPriority w:val="99"/>
    <w:locked/>
    <w:rsid w:val="000C4CB6"/>
    <w:rPr>
      <w:rFonts w:ascii="Arial" w:hAnsi="Arial" w:cs="Times New Roman"/>
      <w:sz w:val="20"/>
      <w:szCs w:val="20"/>
    </w:rPr>
  </w:style>
  <w:style w:type="character" w:customStyle="1" w:styleId="Heading6Char">
    <w:name w:val="Heading 6 Char"/>
    <w:basedOn w:val="DefaultParagraphFont"/>
    <w:link w:val="Heading6"/>
    <w:uiPriority w:val="99"/>
    <w:locked/>
    <w:rsid w:val="000C4CB6"/>
    <w:rPr>
      <w:rFonts w:ascii="Arial" w:hAnsi="Arial" w:cs="Times New Roman"/>
      <w:sz w:val="20"/>
      <w:szCs w:val="20"/>
    </w:rPr>
  </w:style>
  <w:style w:type="character" w:customStyle="1" w:styleId="Heading7Char">
    <w:name w:val="Heading 7 Char"/>
    <w:basedOn w:val="DefaultParagraphFont"/>
    <w:link w:val="Heading7"/>
    <w:uiPriority w:val="99"/>
    <w:locked/>
    <w:rsid w:val="000C4CB6"/>
    <w:rPr>
      <w:rFonts w:ascii="Arial" w:hAnsi="Arial" w:cs="Times New Roman"/>
      <w:sz w:val="20"/>
      <w:szCs w:val="20"/>
    </w:rPr>
  </w:style>
  <w:style w:type="character" w:customStyle="1" w:styleId="Heading8Char">
    <w:name w:val="Heading 8 Char"/>
    <w:basedOn w:val="DefaultParagraphFont"/>
    <w:link w:val="Heading8"/>
    <w:uiPriority w:val="99"/>
    <w:locked/>
    <w:rsid w:val="000C4CB6"/>
    <w:rPr>
      <w:rFonts w:ascii="Arial" w:hAnsi="Arial" w:cs="Times New Roman"/>
      <w:sz w:val="20"/>
      <w:szCs w:val="20"/>
    </w:rPr>
  </w:style>
  <w:style w:type="character" w:customStyle="1" w:styleId="Heading9Char">
    <w:name w:val="Heading 9 Char"/>
    <w:basedOn w:val="DefaultParagraphFont"/>
    <w:link w:val="Heading9"/>
    <w:uiPriority w:val="99"/>
    <w:locked/>
    <w:rsid w:val="000C4CB6"/>
    <w:rPr>
      <w:rFonts w:ascii="Arial" w:hAnsi="Arial" w:cs="Times New Roman"/>
      <w:sz w:val="20"/>
      <w:szCs w:val="20"/>
    </w:rPr>
  </w:style>
  <w:style w:type="paragraph" w:styleId="List">
    <w:name w:val="List"/>
    <w:basedOn w:val="Normal"/>
    <w:uiPriority w:val="99"/>
    <w:rsid w:val="000C4CB6"/>
    <w:pPr>
      <w:ind w:left="568" w:hanging="284"/>
    </w:pPr>
  </w:style>
  <w:style w:type="paragraph" w:customStyle="1" w:styleId="B10">
    <w:name w:val="B1"/>
    <w:basedOn w:val="List"/>
    <w:uiPriority w:val="99"/>
    <w:rsid w:val="000C4CB6"/>
    <w:pPr>
      <w:ind w:left="738" w:hanging="454"/>
    </w:pPr>
  </w:style>
  <w:style w:type="paragraph" w:customStyle="1" w:styleId="B1">
    <w:name w:val="B1+"/>
    <w:basedOn w:val="B10"/>
    <w:uiPriority w:val="99"/>
    <w:rsid w:val="000C4CB6"/>
    <w:pPr>
      <w:numPr>
        <w:numId w:val="36"/>
      </w:numPr>
    </w:pPr>
  </w:style>
  <w:style w:type="paragraph" w:styleId="List2">
    <w:name w:val="List 2"/>
    <w:basedOn w:val="List"/>
    <w:uiPriority w:val="99"/>
    <w:rsid w:val="000C4CB6"/>
    <w:pPr>
      <w:ind w:left="851"/>
    </w:pPr>
  </w:style>
  <w:style w:type="paragraph" w:customStyle="1" w:styleId="B20">
    <w:name w:val="B2"/>
    <w:basedOn w:val="List2"/>
    <w:uiPriority w:val="99"/>
    <w:rsid w:val="000C4CB6"/>
    <w:pPr>
      <w:ind w:left="1191" w:hanging="454"/>
    </w:pPr>
  </w:style>
  <w:style w:type="paragraph" w:customStyle="1" w:styleId="B2">
    <w:name w:val="B2+"/>
    <w:basedOn w:val="B20"/>
    <w:uiPriority w:val="99"/>
    <w:rsid w:val="000C4CB6"/>
    <w:pPr>
      <w:numPr>
        <w:numId w:val="37"/>
      </w:numPr>
    </w:pPr>
  </w:style>
  <w:style w:type="paragraph" w:styleId="List3">
    <w:name w:val="List 3"/>
    <w:basedOn w:val="List2"/>
    <w:uiPriority w:val="99"/>
    <w:rsid w:val="000C4CB6"/>
    <w:pPr>
      <w:ind w:left="1135"/>
    </w:pPr>
  </w:style>
  <w:style w:type="paragraph" w:customStyle="1" w:styleId="B30">
    <w:name w:val="B3"/>
    <w:basedOn w:val="List3"/>
    <w:uiPriority w:val="99"/>
    <w:rsid w:val="000C4CB6"/>
    <w:pPr>
      <w:ind w:left="1645" w:hanging="454"/>
    </w:pPr>
  </w:style>
  <w:style w:type="paragraph" w:customStyle="1" w:styleId="B3">
    <w:name w:val="B3+"/>
    <w:basedOn w:val="B30"/>
    <w:uiPriority w:val="99"/>
    <w:rsid w:val="000C4CB6"/>
    <w:pPr>
      <w:numPr>
        <w:numId w:val="38"/>
      </w:numPr>
      <w:tabs>
        <w:tab w:val="left" w:pos="1134"/>
      </w:tabs>
    </w:pPr>
  </w:style>
  <w:style w:type="paragraph" w:styleId="List4">
    <w:name w:val="List 4"/>
    <w:basedOn w:val="List3"/>
    <w:uiPriority w:val="99"/>
    <w:rsid w:val="000C4CB6"/>
    <w:pPr>
      <w:ind w:left="1418"/>
    </w:pPr>
  </w:style>
  <w:style w:type="paragraph" w:customStyle="1" w:styleId="B4">
    <w:name w:val="B4"/>
    <w:basedOn w:val="List4"/>
    <w:uiPriority w:val="99"/>
    <w:rsid w:val="000C4CB6"/>
    <w:pPr>
      <w:ind w:left="2098" w:hanging="454"/>
    </w:pPr>
  </w:style>
  <w:style w:type="paragraph" w:styleId="List5">
    <w:name w:val="List 5"/>
    <w:basedOn w:val="List4"/>
    <w:uiPriority w:val="99"/>
    <w:rsid w:val="000C4CB6"/>
    <w:pPr>
      <w:ind w:left="1702"/>
    </w:pPr>
  </w:style>
  <w:style w:type="paragraph" w:customStyle="1" w:styleId="B5">
    <w:name w:val="B5"/>
    <w:basedOn w:val="List5"/>
    <w:uiPriority w:val="99"/>
    <w:rsid w:val="000C4CB6"/>
    <w:pPr>
      <w:ind w:left="2552" w:hanging="454"/>
    </w:pPr>
  </w:style>
  <w:style w:type="paragraph" w:customStyle="1" w:styleId="BL">
    <w:name w:val="BL"/>
    <w:basedOn w:val="Normal"/>
    <w:uiPriority w:val="99"/>
    <w:rsid w:val="000C4CB6"/>
    <w:pPr>
      <w:numPr>
        <w:numId w:val="39"/>
      </w:numPr>
      <w:tabs>
        <w:tab w:val="left" w:pos="851"/>
      </w:tabs>
    </w:pPr>
  </w:style>
  <w:style w:type="paragraph" w:customStyle="1" w:styleId="BN">
    <w:name w:val="BN"/>
    <w:basedOn w:val="Normal"/>
    <w:uiPriority w:val="99"/>
    <w:rsid w:val="000C4CB6"/>
    <w:pPr>
      <w:numPr>
        <w:numId w:val="40"/>
      </w:numPr>
    </w:pPr>
  </w:style>
  <w:style w:type="paragraph" w:customStyle="1" w:styleId="NO">
    <w:name w:val="NO"/>
    <w:basedOn w:val="Normal"/>
    <w:uiPriority w:val="99"/>
    <w:rsid w:val="000C4CB6"/>
    <w:pPr>
      <w:keepLines/>
      <w:ind w:left="1135" w:hanging="851"/>
    </w:pPr>
  </w:style>
  <w:style w:type="paragraph" w:customStyle="1" w:styleId="EditorsNote">
    <w:name w:val="Editor's Note"/>
    <w:basedOn w:val="NO"/>
    <w:uiPriority w:val="99"/>
    <w:rsid w:val="000C4CB6"/>
    <w:rPr>
      <w:color w:val="FF0000"/>
    </w:rPr>
  </w:style>
  <w:style w:type="paragraph" w:customStyle="1" w:styleId="EQ">
    <w:name w:val="EQ"/>
    <w:basedOn w:val="Normal"/>
    <w:next w:val="Normal"/>
    <w:uiPriority w:val="99"/>
    <w:rsid w:val="000C4CB6"/>
    <w:pPr>
      <w:keepLines/>
      <w:tabs>
        <w:tab w:val="center" w:pos="4536"/>
        <w:tab w:val="right" w:pos="9072"/>
      </w:tabs>
    </w:pPr>
    <w:rPr>
      <w:noProof/>
    </w:rPr>
  </w:style>
  <w:style w:type="paragraph" w:customStyle="1" w:styleId="EX">
    <w:name w:val="EX"/>
    <w:basedOn w:val="Normal"/>
    <w:uiPriority w:val="99"/>
    <w:rsid w:val="000C4CB6"/>
    <w:pPr>
      <w:keepLines/>
      <w:ind w:left="1702" w:hanging="1418"/>
    </w:pPr>
  </w:style>
  <w:style w:type="paragraph" w:customStyle="1" w:styleId="EW">
    <w:name w:val="EW"/>
    <w:basedOn w:val="EX"/>
    <w:uiPriority w:val="99"/>
    <w:rsid w:val="000C4CB6"/>
  </w:style>
  <w:style w:type="paragraph" w:customStyle="1" w:styleId="FL">
    <w:name w:val="FL"/>
    <w:basedOn w:val="Normal"/>
    <w:uiPriority w:val="99"/>
    <w:rsid w:val="000C4CB6"/>
    <w:pPr>
      <w:keepNext/>
      <w:keepLines/>
      <w:spacing w:before="60"/>
      <w:jc w:val="center"/>
    </w:pPr>
    <w:rPr>
      <w:rFonts w:ascii="Arial" w:hAnsi="Arial"/>
      <w:b/>
    </w:rPr>
  </w:style>
  <w:style w:type="paragraph" w:styleId="Header">
    <w:name w:val="header"/>
    <w:basedOn w:val="Normal"/>
    <w:link w:val="HeaderChar"/>
    <w:uiPriority w:val="99"/>
    <w:rsid w:val="000C4CB6"/>
    <w:pPr>
      <w:widowControl w:val="0"/>
    </w:pPr>
    <w:rPr>
      <w:rFonts w:ascii="Arial" w:hAnsi="Arial"/>
      <w:b/>
      <w:noProof/>
      <w:sz w:val="18"/>
    </w:rPr>
  </w:style>
  <w:style w:type="character" w:customStyle="1" w:styleId="HeaderChar">
    <w:name w:val="Header Char"/>
    <w:basedOn w:val="DefaultParagraphFont"/>
    <w:link w:val="Header"/>
    <w:uiPriority w:val="99"/>
    <w:locked/>
    <w:rsid w:val="000C4CB6"/>
    <w:rPr>
      <w:rFonts w:ascii="Arial" w:hAnsi="Arial" w:cs="Times New Roman"/>
      <w:b/>
      <w:noProof/>
      <w:sz w:val="18"/>
      <w:lang w:val="en-GB" w:eastAsia="en-US" w:bidi="ar-SA"/>
    </w:rPr>
  </w:style>
  <w:style w:type="paragraph" w:styleId="Footer">
    <w:name w:val="footer"/>
    <w:basedOn w:val="Header"/>
    <w:link w:val="FooterChar"/>
    <w:uiPriority w:val="99"/>
    <w:rsid w:val="000C4CB6"/>
    <w:pPr>
      <w:jc w:val="center"/>
    </w:pPr>
    <w:rPr>
      <w:i/>
    </w:rPr>
  </w:style>
  <w:style w:type="character" w:customStyle="1" w:styleId="FooterChar">
    <w:name w:val="Footer Char"/>
    <w:basedOn w:val="DefaultParagraphFont"/>
    <w:link w:val="Footer"/>
    <w:uiPriority w:val="99"/>
    <w:locked/>
    <w:rsid w:val="000C4CB6"/>
    <w:rPr>
      <w:rFonts w:ascii="Arial" w:hAnsi="Arial" w:cs="Times New Roman"/>
      <w:b/>
      <w:i/>
      <w:noProof/>
      <w:sz w:val="20"/>
      <w:szCs w:val="20"/>
    </w:rPr>
  </w:style>
  <w:style w:type="character" w:styleId="FootnoteReference">
    <w:name w:val="footnote reference"/>
    <w:basedOn w:val="DefaultParagraphFont"/>
    <w:uiPriority w:val="99"/>
    <w:semiHidden/>
    <w:rsid w:val="000C4CB6"/>
    <w:rPr>
      <w:rFonts w:cs="Times New Roman"/>
      <w:b/>
      <w:position w:val="6"/>
      <w:sz w:val="16"/>
    </w:rPr>
  </w:style>
  <w:style w:type="paragraph" w:styleId="FootnoteText">
    <w:name w:val="footnote text"/>
    <w:basedOn w:val="Normal"/>
    <w:link w:val="FootnoteTextChar"/>
    <w:uiPriority w:val="99"/>
    <w:semiHidden/>
    <w:rsid w:val="000C4CB6"/>
    <w:pPr>
      <w:keepLines/>
      <w:ind w:left="454" w:hanging="454"/>
    </w:pPr>
    <w:rPr>
      <w:sz w:val="16"/>
    </w:rPr>
  </w:style>
  <w:style w:type="character" w:customStyle="1" w:styleId="FootnoteTextChar">
    <w:name w:val="Footnote Text Char"/>
    <w:basedOn w:val="DefaultParagraphFont"/>
    <w:link w:val="FootnoteText"/>
    <w:uiPriority w:val="99"/>
    <w:semiHidden/>
    <w:locked/>
    <w:rsid w:val="000C4CB6"/>
    <w:rPr>
      <w:rFonts w:ascii="Times New Roman" w:hAnsi="Times New Roman" w:cs="Times New Roman"/>
      <w:sz w:val="20"/>
      <w:szCs w:val="20"/>
    </w:rPr>
  </w:style>
  <w:style w:type="paragraph" w:customStyle="1" w:styleId="FP">
    <w:name w:val="FP"/>
    <w:basedOn w:val="Normal"/>
    <w:uiPriority w:val="99"/>
    <w:rsid w:val="000C4CB6"/>
  </w:style>
  <w:style w:type="paragraph" w:customStyle="1" w:styleId="H6">
    <w:name w:val="H6"/>
    <w:basedOn w:val="Heading5"/>
    <w:next w:val="Normal"/>
    <w:uiPriority w:val="99"/>
    <w:rsid w:val="000C4CB6"/>
    <w:pPr>
      <w:ind w:left="1985" w:hanging="1985"/>
      <w:outlineLvl w:val="9"/>
    </w:pPr>
    <w:rPr>
      <w:sz w:val="20"/>
    </w:rPr>
  </w:style>
  <w:style w:type="paragraph" w:styleId="Index1">
    <w:name w:val="index 1"/>
    <w:basedOn w:val="Normal"/>
    <w:uiPriority w:val="99"/>
    <w:semiHidden/>
    <w:rsid w:val="000C4CB6"/>
    <w:pPr>
      <w:keepLines/>
    </w:pPr>
  </w:style>
  <w:style w:type="paragraph" w:styleId="Index2">
    <w:name w:val="index 2"/>
    <w:basedOn w:val="Index1"/>
    <w:uiPriority w:val="99"/>
    <w:semiHidden/>
    <w:rsid w:val="000C4CB6"/>
    <w:pPr>
      <w:ind w:left="284"/>
    </w:pPr>
  </w:style>
  <w:style w:type="paragraph" w:customStyle="1" w:styleId="LD">
    <w:name w:val="LD"/>
    <w:uiPriority w:val="99"/>
    <w:rsid w:val="000C4CB6"/>
    <w:pPr>
      <w:keepNext/>
      <w:keepLines/>
      <w:overflowPunct w:val="0"/>
      <w:autoSpaceDE w:val="0"/>
      <w:autoSpaceDN w:val="0"/>
      <w:adjustRightInd w:val="0"/>
      <w:spacing w:line="180" w:lineRule="exact"/>
      <w:textAlignment w:val="baseline"/>
    </w:pPr>
    <w:rPr>
      <w:rFonts w:ascii="Courier New" w:eastAsia="Times New Roman" w:hAnsi="Courier New"/>
      <w:noProof/>
      <w:sz w:val="20"/>
      <w:szCs w:val="20"/>
      <w:lang w:val="en-GB" w:eastAsia="en-US"/>
    </w:rPr>
  </w:style>
  <w:style w:type="paragraph" w:styleId="ListBullet">
    <w:name w:val="List Bullet"/>
    <w:basedOn w:val="List"/>
    <w:uiPriority w:val="99"/>
    <w:rsid w:val="000C4CB6"/>
  </w:style>
  <w:style w:type="paragraph" w:styleId="ListBullet2">
    <w:name w:val="List Bullet 2"/>
    <w:basedOn w:val="ListBullet"/>
    <w:uiPriority w:val="99"/>
    <w:rsid w:val="000C4CB6"/>
    <w:pPr>
      <w:ind w:left="851"/>
    </w:pPr>
  </w:style>
  <w:style w:type="paragraph" w:styleId="ListBullet3">
    <w:name w:val="List Bullet 3"/>
    <w:basedOn w:val="ListBullet2"/>
    <w:uiPriority w:val="99"/>
    <w:rsid w:val="000C4CB6"/>
    <w:pPr>
      <w:ind w:left="1135"/>
    </w:pPr>
  </w:style>
  <w:style w:type="paragraph" w:styleId="ListBullet4">
    <w:name w:val="List Bullet 4"/>
    <w:basedOn w:val="ListBullet3"/>
    <w:uiPriority w:val="99"/>
    <w:rsid w:val="000C4CB6"/>
    <w:pPr>
      <w:ind w:left="1418"/>
    </w:pPr>
  </w:style>
  <w:style w:type="paragraph" w:styleId="ListBullet5">
    <w:name w:val="List Bullet 5"/>
    <w:basedOn w:val="ListBullet4"/>
    <w:uiPriority w:val="99"/>
    <w:rsid w:val="000C4CB6"/>
    <w:pPr>
      <w:ind w:left="1702"/>
    </w:pPr>
  </w:style>
  <w:style w:type="paragraph" w:styleId="ListNumber">
    <w:name w:val="List Number"/>
    <w:basedOn w:val="List"/>
    <w:uiPriority w:val="99"/>
    <w:rsid w:val="000C4CB6"/>
  </w:style>
  <w:style w:type="paragraph" w:styleId="ListNumber2">
    <w:name w:val="List Number 2"/>
    <w:basedOn w:val="ListNumber"/>
    <w:uiPriority w:val="99"/>
    <w:rsid w:val="000C4CB6"/>
    <w:pPr>
      <w:ind w:left="851"/>
    </w:pPr>
  </w:style>
  <w:style w:type="paragraph" w:customStyle="1" w:styleId="NF">
    <w:name w:val="NF"/>
    <w:basedOn w:val="NO"/>
    <w:uiPriority w:val="99"/>
    <w:rsid w:val="000C4CB6"/>
    <w:pPr>
      <w:keepNext/>
    </w:pPr>
    <w:rPr>
      <w:rFonts w:ascii="Arial" w:hAnsi="Arial"/>
      <w:sz w:val="18"/>
    </w:rPr>
  </w:style>
  <w:style w:type="paragraph" w:customStyle="1" w:styleId="NW">
    <w:name w:val="NW"/>
    <w:basedOn w:val="NO"/>
    <w:uiPriority w:val="99"/>
    <w:rsid w:val="000C4CB6"/>
  </w:style>
  <w:style w:type="paragraph" w:customStyle="1" w:styleId="PL">
    <w:name w:val="PL"/>
    <w:uiPriority w:val="99"/>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szCs w:val="20"/>
      <w:lang w:val="en-GB" w:eastAsia="en-US"/>
    </w:rPr>
  </w:style>
  <w:style w:type="paragraph" w:customStyle="1" w:styleId="TAL">
    <w:name w:val="TAL"/>
    <w:basedOn w:val="Normal"/>
    <w:uiPriority w:val="99"/>
    <w:rsid w:val="000C4CB6"/>
    <w:pPr>
      <w:keepNext/>
      <w:keepLines/>
    </w:pPr>
    <w:rPr>
      <w:rFonts w:ascii="Arial" w:hAnsi="Arial"/>
      <w:sz w:val="18"/>
    </w:rPr>
  </w:style>
  <w:style w:type="paragraph" w:customStyle="1" w:styleId="TAC">
    <w:name w:val="TAC"/>
    <w:basedOn w:val="TAL"/>
    <w:uiPriority w:val="99"/>
    <w:rsid w:val="000C4CB6"/>
    <w:pPr>
      <w:jc w:val="center"/>
    </w:pPr>
  </w:style>
  <w:style w:type="paragraph" w:customStyle="1" w:styleId="TAH">
    <w:name w:val="TAH"/>
    <w:basedOn w:val="TAC"/>
    <w:uiPriority w:val="99"/>
    <w:rsid w:val="000C4CB6"/>
    <w:rPr>
      <w:b/>
    </w:rPr>
  </w:style>
  <w:style w:type="paragraph" w:customStyle="1" w:styleId="TAJ">
    <w:name w:val="TAJ"/>
    <w:basedOn w:val="Normal"/>
    <w:uiPriority w:val="99"/>
    <w:rsid w:val="000C4CB6"/>
    <w:pPr>
      <w:keepNext/>
      <w:keepLines/>
      <w:jc w:val="both"/>
    </w:pPr>
    <w:rPr>
      <w:rFonts w:ascii="Arial" w:hAnsi="Arial"/>
      <w:sz w:val="18"/>
    </w:rPr>
  </w:style>
  <w:style w:type="paragraph" w:customStyle="1" w:styleId="TAN">
    <w:name w:val="TAN"/>
    <w:basedOn w:val="TAL"/>
    <w:uiPriority w:val="99"/>
    <w:rsid w:val="000C4CB6"/>
    <w:pPr>
      <w:ind w:left="851" w:hanging="851"/>
    </w:pPr>
  </w:style>
  <w:style w:type="paragraph" w:customStyle="1" w:styleId="TAR">
    <w:name w:val="TAR"/>
    <w:basedOn w:val="TAL"/>
    <w:uiPriority w:val="99"/>
    <w:rsid w:val="000C4CB6"/>
    <w:pPr>
      <w:jc w:val="right"/>
    </w:pPr>
  </w:style>
  <w:style w:type="paragraph" w:customStyle="1" w:styleId="TF">
    <w:name w:val="TF"/>
    <w:basedOn w:val="FL"/>
    <w:uiPriority w:val="99"/>
    <w:rsid w:val="000C4CB6"/>
    <w:pPr>
      <w:keepNext w:val="0"/>
      <w:spacing w:before="0" w:after="240"/>
    </w:pPr>
  </w:style>
  <w:style w:type="paragraph" w:customStyle="1" w:styleId="TH">
    <w:name w:val="TH"/>
    <w:basedOn w:val="FL"/>
    <w:next w:val="FL"/>
    <w:uiPriority w:val="99"/>
    <w:rsid w:val="000C4CB6"/>
  </w:style>
  <w:style w:type="paragraph" w:styleId="TOC1">
    <w:name w:val="toc 1"/>
    <w:basedOn w:val="Normal"/>
    <w:uiPriority w:val="99"/>
    <w:semiHidden/>
    <w:rsid w:val="000C4CB6"/>
    <w:pPr>
      <w:keepLines/>
      <w:widowControl w:val="0"/>
      <w:tabs>
        <w:tab w:val="right" w:leader="dot" w:pos="9639"/>
      </w:tabs>
      <w:spacing w:before="120"/>
      <w:ind w:left="567" w:right="425" w:hanging="567"/>
    </w:pPr>
    <w:rPr>
      <w:noProof/>
      <w:sz w:val="22"/>
    </w:rPr>
  </w:style>
  <w:style w:type="paragraph" w:styleId="TOC2">
    <w:name w:val="toc 2"/>
    <w:basedOn w:val="TOC1"/>
    <w:uiPriority w:val="99"/>
    <w:semiHidden/>
    <w:rsid w:val="000C4CB6"/>
    <w:pPr>
      <w:spacing w:before="0"/>
      <w:ind w:left="851" w:hanging="851"/>
    </w:pPr>
    <w:rPr>
      <w:sz w:val="20"/>
    </w:rPr>
  </w:style>
  <w:style w:type="paragraph" w:styleId="TOC3">
    <w:name w:val="toc 3"/>
    <w:basedOn w:val="TOC2"/>
    <w:uiPriority w:val="99"/>
    <w:semiHidden/>
    <w:rsid w:val="000C4CB6"/>
    <w:pPr>
      <w:ind w:left="1134" w:hanging="1134"/>
    </w:pPr>
  </w:style>
  <w:style w:type="paragraph" w:styleId="TOC4">
    <w:name w:val="toc 4"/>
    <w:basedOn w:val="TOC3"/>
    <w:uiPriority w:val="99"/>
    <w:semiHidden/>
    <w:rsid w:val="000C4CB6"/>
    <w:pPr>
      <w:ind w:left="1418" w:hanging="1418"/>
    </w:pPr>
  </w:style>
  <w:style w:type="paragraph" w:styleId="TOC5">
    <w:name w:val="toc 5"/>
    <w:basedOn w:val="TOC4"/>
    <w:uiPriority w:val="99"/>
    <w:semiHidden/>
    <w:rsid w:val="000C4CB6"/>
    <w:pPr>
      <w:ind w:left="1701" w:hanging="1701"/>
    </w:pPr>
  </w:style>
  <w:style w:type="paragraph" w:styleId="TOC6">
    <w:name w:val="toc 6"/>
    <w:basedOn w:val="TOC5"/>
    <w:next w:val="Normal"/>
    <w:uiPriority w:val="99"/>
    <w:semiHidden/>
    <w:rsid w:val="000C4CB6"/>
    <w:pPr>
      <w:ind w:left="1985" w:hanging="1985"/>
    </w:pPr>
  </w:style>
  <w:style w:type="paragraph" w:styleId="TOC7">
    <w:name w:val="toc 7"/>
    <w:basedOn w:val="TOC6"/>
    <w:next w:val="Normal"/>
    <w:uiPriority w:val="99"/>
    <w:semiHidden/>
    <w:rsid w:val="000C4CB6"/>
    <w:pPr>
      <w:ind w:left="2268" w:hanging="2268"/>
    </w:pPr>
  </w:style>
  <w:style w:type="paragraph" w:styleId="TOC8">
    <w:name w:val="toc 8"/>
    <w:basedOn w:val="TOC1"/>
    <w:uiPriority w:val="99"/>
    <w:semiHidden/>
    <w:rsid w:val="000C4CB6"/>
    <w:pPr>
      <w:spacing w:before="180"/>
      <w:ind w:left="2693" w:hanging="2693"/>
    </w:pPr>
    <w:rPr>
      <w:b/>
    </w:rPr>
  </w:style>
  <w:style w:type="paragraph" w:styleId="TOC9">
    <w:name w:val="toc 9"/>
    <w:basedOn w:val="TOC8"/>
    <w:uiPriority w:val="99"/>
    <w:semiHidden/>
    <w:rsid w:val="000C4CB6"/>
    <w:pPr>
      <w:ind w:left="1418" w:hanging="1418"/>
    </w:pPr>
  </w:style>
  <w:style w:type="paragraph" w:customStyle="1" w:styleId="TT">
    <w:name w:val="TT"/>
    <w:basedOn w:val="Heading1"/>
    <w:next w:val="Normal"/>
    <w:uiPriority w:val="99"/>
    <w:rsid w:val="000C4CB6"/>
    <w:pPr>
      <w:outlineLvl w:val="9"/>
    </w:pPr>
  </w:style>
  <w:style w:type="paragraph" w:customStyle="1" w:styleId="ZA">
    <w:name w:val="ZA"/>
    <w:uiPriority w:val="99"/>
    <w:rsid w:val="000C4CB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szCs w:val="20"/>
      <w:lang w:val="en-GB" w:eastAsia="en-US"/>
    </w:rPr>
  </w:style>
  <w:style w:type="paragraph" w:customStyle="1" w:styleId="ZB">
    <w:name w:val="ZB"/>
    <w:uiPriority w:val="99"/>
    <w:rsid w:val="000C4CB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sz w:val="20"/>
      <w:szCs w:val="20"/>
      <w:lang w:val="en-GB" w:eastAsia="en-US"/>
    </w:rPr>
  </w:style>
  <w:style w:type="paragraph" w:customStyle="1" w:styleId="ZD">
    <w:name w:val="ZD"/>
    <w:uiPriority w:val="99"/>
    <w:rsid w:val="000C4CB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szCs w:val="20"/>
      <w:lang w:val="en-GB" w:eastAsia="en-US"/>
    </w:rPr>
  </w:style>
  <w:style w:type="paragraph" w:customStyle="1" w:styleId="ZG">
    <w:name w:val="ZG"/>
    <w:uiPriority w:val="99"/>
    <w:rsid w:val="000C4CB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sz w:val="20"/>
      <w:szCs w:val="20"/>
      <w:lang w:val="en-GB" w:eastAsia="en-US"/>
    </w:rPr>
  </w:style>
  <w:style w:type="character" w:customStyle="1" w:styleId="ZGSM">
    <w:name w:val="ZGSM"/>
    <w:uiPriority w:val="99"/>
    <w:rsid w:val="000C4CB6"/>
  </w:style>
  <w:style w:type="paragraph" w:customStyle="1" w:styleId="ZH">
    <w:name w:val="ZH"/>
    <w:uiPriority w:val="99"/>
    <w:rsid w:val="000C4CB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sz w:val="20"/>
      <w:szCs w:val="20"/>
      <w:lang w:val="en-GB" w:eastAsia="en-US"/>
    </w:rPr>
  </w:style>
  <w:style w:type="paragraph" w:customStyle="1" w:styleId="ZT">
    <w:name w:val="ZT"/>
    <w:uiPriority w:val="99"/>
    <w:rsid w:val="000C4CB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szCs w:val="20"/>
      <w:lang w:val="en-GB" w:eastAsia="en-US"/>
    </w:rPr>
  </w:style>
  <w:style w:type="paragraph" w:customStyle="1" w:styleId="ZTD">
    <w:name w:val="ZTD"/>
    <w:basedOn w:val="ZB"/>
    <w:uiPriority w:val="99"/>
    <w:rsid w:val="000C4CB6"/>
    <w:pPr>
      <w:framePr w:hRule="auto" w:wrap="notBeside" w:y="852"/>
    </w:pPr>
    <w:rPr>
      <w:i w:val="0"/>
      <w:sz w:val="40"/>
    </w:rPr>
  </w:style>
  <w:style w:type="paragraph" w:customStyle="1" w:styleId="ZU">
    <w:name w:val="ZU"/>
    <w:uiPriority w:val="99"/>
    <w:rsid w:val="000C4CB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sz w:val="20"/>
      <w:szCs w:val="20"/>
      <w:lang w:val="en-GB" w:eastAsia="en-US"/>
    </w:rPr>
  </w:style>
  <w:style w:type="paragraph" w:customStyle="1" w:styleId="ZV">
    <w:name w:val="ZV"/>
    <w:basedOn w:val="ZU"/>
    <w:uiPriority w:val="99"/>
    <w:rsid w:val="000C4CB6"/>
    <w:pPr>
      <w:framePr w:wrap="notBeside" w:y="16161"/>
    </w:pPr>
  </w:style>
  <w:style w:type="paragraph" w:styleId="BalloonText">
    <w:name w:val="Balloon Text"/>
    <w:basedOn w:val="Normal"/>
    <w:link w:val="BalloonTextChar"/>
    <w:uiPriority w:val="99"/>
    <w:semiHidden/>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76F5"/>
    <w:rPr>
      <w:rFonts w:ascii="Tahoma" w:hAnsi="Tahoma" w:cs="Tahoma"/>
      <w:sz w:val="16"/>
      <w:szCs w:val="16"/>
    </w:rPr>
  </w:style>
  <w:style w:type="character" w:styleId="Hyperlink">
    <w:name w:val="Hyperlink"/>
    <w:basedOn w:val="DefaultParagraphFont"/>
    <w:uiPriority w:val="99"/>
    <w:rsid w:val="00CA7B75"/>
    <w:rPr>
      <w:rFonts w:ascii="Arial" w:hAnsi="Arial" w:cs="Times New Roman"/>
      <w:b/>
      <w:color w:val="B90F0B"/>
      <w:sz w:val="20"/>
      <w:u w:val="single"/>
    </w:rPr>
  </w:style>
  <w:style w:type="character" w:styleId="CommentReference">
    <w:name w:val="annotation reference"/>
    <w:basedOn w:val="DefaultParagraphFont"/>
    <w:uiPriority w:val="99"/>
    <w:semiHidden/>
    <w:locked/>
    <w:rsid w:val="00EC3B56"/>
    <w:rPr>
      <w:rFonts w:cs="Times New Roman"/>
      <w:sz w:val="16"/>
      <w:szCs w:val="16"/>
    </w:rPr>
  </w:style>
  <w:style w:type="paragraph" w:styleId="CommentText">
    <w:name w:val="annotation text"/>
    <w:basedOn w:val="Normal"/>
    <w:link w:val="CommentTextChar"/>
    <w:uiPriority w:val="99"/>
    <w:semiHidden/>
    <w:locked/>
    <w:rsid w:val="00EC3B56"/>
  </w:style>
  <w:style w:type="character" w:customStyle="1" w:styleId="CommentTextChar">
    <w:name w:val="Comment Text Char"/>
    <w:basedOn w:val="DefaultParagraphFont"/>
    <w:link w:val="CommentText"/>
    <w:uiPriority w:val="99"/>
    <w:semiHidden/>
    <w:locked/>
    <w:rsid w:val="00EC3B56"/>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locked/>
    <w:rsid w:val="00EC3B56"/>
    <w:rPr>
      <w:b/>
      <w:bCs/>
    </w:rPr>
  </w:style>
  <w:style w:type="character" w:customStyle="1" w:styleId="CommentSubjectChar">
    <w:name w:val="Comment Subject Char"/>
    <w:basedOn w:val="CommentTextChar"/>
    <w:link w:val="CommentSubject"/>
    <w:uiPriority w:val="99"/>
    <w:semiHidden/>
    <w:locked/>
    <w:rsid w:val="00EC3B56"/>
    <w:rPr>
      <w:rFonts w:ascii="Times New Roman" w:hAnsi="Times New Roman" w:cs="Times New Roman"/>
      <w:b/>
      <w:bCs/>
      <w:sz w:val="20"/>
      <w:szCs w:val="20"/>
      <w:lang w:val="en-GB" w:eastAsia="en-US"/>
    </w:rPr>
  </w:style>
  <w:style w:type="paragraph" w:styleId="ListParagraph">
    <w:name w:val="List Paragraph"/>
    <w:basedOn w:val="Normal"/>
    <w:uiPriority w:val="34"/>
    <w:qFormat/>
    <w:rsid w:val="00DE60DB"/>
    <w:pPr>
      <w:ind w:left="720"/>
      <w:contextualSpacing/>
    </w:pPr>
  </w:style>
  <w:style w:type="paragraph" w:styleId="Revision">
    <w:name w:val="Revision"/>
    <w:hidden/>
    <w:uiPriority w:val="99"/>
    <w:semiHidden/>
    <w:rsid w:val="00975121"/>
    <w:rPr>
      <w:rFonts w:ascii="Times New Roman" w:eastAsia="Times New Roman" w:hAnsi="Times New Roman"/>
      <w:sz w:val="20"/>
      <w:szCs w:val="20"/>
      <w:lang w:val="en-GB" w:eastAsia="en-US"/>
    </w:rPr>
  </w:style>
  <w:style w:type="paragraph" w:styleId="NormalWeb">
    <w:name w:val="Normal (Web)"/>
    <w:basedOn w:val="Normal"/>
    <w:uiPriority w:val="99"/>
    <w:semiHidden/>
    <w:unhideWhenUsed/>
    <w:locked/>
    <w:rsid w:val="00683440"/>
    <w:pPr>
      <w:overflowPunct/>
      <w:autoSpaceDE/>
      <w:autoSpaceDN/>
      <w:adjustRightInd/>
      <w:spacing w:before="100" w:beforeAutospacing="1" w:after="100" w:afterAutospacing="1"/>
      <w:textAlignment w:val="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3716">
      <w:bodyDiv w:val="1"/>
      <w:marLeft w:val="0"/>
      <w:marRight w:val="0"/>
      <w:marTop w:val="0"/>
      <w:marBottom w:val="0"/>
      <w:divBdr>
        <w:top w:val="none" w:sz="0" w:space="0" w:color="auto"/>
        <w:left w:val="none" w:sz="0" w:space="0" w:color="auto"/>
        <w:bottom w:val="none" w:sz="0" w:space="0" w:color="auto"/>
        <w:right w:val="none" w:sz="0" w:space="0" w:color="auto"/>
      </w:divBdr>
    </w:div>
    <w:div w:id="564337028">
      <w:bodyDiv w:val="1"/>
      <w:marLeft w:val="0"/>
      <w:marRight w:val="0"/>
      <w:marTop w:val="0"/>
      <w:marBottom w:val="0"/>
      <w:divBdr>
        <w:top w:val="none" w:sz="0" w:space="0" w:color="auto"/>
        <w:left w:val="none" w:sz="0" w:space="0" w:color="auto"/>
        <w:bottom w:val="none" w:sz="0" w:space="0" w:color="auto"/>
        <w:right w:val="none" w:sz="0" w:space="0" w:color="auto"/>
      </w:divBdr>
    </w:div>
    <w:div w:id="714084389">
      <w:bodyDiv w:val="1"/>
      <w:marLeft w:val="0"/>
      <w:marRight w:val="0"/>
      <w:marTop w:val="0"/>
      <w:marBottom w:val="0"/>
      <w:divBdr>
        <w:top w:val="none" w:sz="0" w:space="0" w:color="auto"/>
        <w:left w:val="none" w:sz="0" w:space="0" w:color="auto"/>
        <w:bottom w:val="none" w:sz="0" w:space="0" w:color="auto"/>
        <w:right w:val="none" w:sz="0" w:space="0" w:color="auto"/>
      </w:divBdr>
    </w:div>
    <w:div w:id="1699820053">
      <w:bodyDiv w:val="1"/>
      <w:marLeft w:val="45"/>
      <w:marRight w:val="45"/>
      <w:marTop w:val="45"/>
      <w:marBottom w:val="45"/>
      <w:divBdr>
        <w:top w:val="none" w:sz="0" w:space="0" w:color="auto"/>
        <w:left w:val="none" w:sz="0" w:space="0" w:color="auto"/>
        <w:bottom w:val="none" w:sz="0" w:space="0" w:color="auto"/>
        <w:right w:val="none" w:sz="0" w:space="0" w:color="auto"/>
      </w:divBdr>
      <w:divsChild>
        <w:div w:id="125678818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21313235">
      <w:bodyDiv w:val="1"/>
      <w:marLeft w:val="0"/>
      <w:marRight w:val="0"/>
      <w:marTop w:val="0"/>
      <w:marBottom w:val="0"/>
      <w:divBdr>
        <w:top w:val="none" w:sz="0" w:space="0" w:color="auto"/>
        <w:left w:val="none" w:sz="0" w:space="0" w:color="auto"/>
        <w:bottom w:val="none" w:sz="0" w:space="0" w:color="auto"/>
        <w:right w:val="none" w:sz="0" w:space="0" w:color="auto"/>
      </w:divBdr>
    </w:div>
    <w:div w:id="1870291449">
      <w:bodyDiv w:val="1"/>
      <w:marLeft w:val="45"/>
      <w:marRight w:val="45"/>
      <w:marTop w:val="45"/>
      <w:marBottom w:val="45"/>
      <w:divBdr>
        <w:top w:val="none" w:sz="0" w:space="0" w:color="auto"/>
        <w:left w:val="none" w:sz="0" w:space="0" w:color="auto"/>
        <w:bottom w:val="none" w:sz="0" w:space="0" w:color="auto"/>
        <w:right w:val="none" w:sz="0" w:space="0" w:color="auto"/>
      </w:divBdr>
      <w:divsChild>
        <w:div w:id="70039906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an.marshall@CommScope.com" TargetMode="External"/><Relationship Id="rId26" Type="http://schemas.openxmlformats.org/officeDocument/2006/relationships/hyperlink" Target="http://webapp.etsi.org/WorkProgram/Report_WorkItem.asp?WKI_ID=39518&amp;curItemNr=1&amp;totalNrItems=1&amp;optDisplay=10&amp;titleType=all&amp;qSORT=HIGHVERSION&amp;qETSI_ALL=&amp;SearchPage=TRUE&amp;qINCLUDE_SUB_TB=True&amp;qINCLUDE_MOVED_ON=&amp;qSTOP_FLG=N&amp;qKEYWORD_BOOLEAN=OR&amp;qCLUSTER_BOOLEAN=OR&amp;qFREQUENCIES_BOOLEAN=OR&amp;qTITLE=3G+technology&amp;qSTOPPING_OUTDATED=&amp;butExpertSearch=Search&amp;includeNonActiveTB=FALSE&amp;includeSubProjectCode=FALSE&amp;qREPORT_TYPE=SUMMARY" TargetMode="External"/><Relationship Id="rId3" Type="http://schemas.openxmlformats.org/officeDocument/2006/relationships/styles" Target="styles.xml"/><Relationship Id="rId21" Type="http://schemas.openxmlformats.org/officeDocument/2006/relationships/hyperlink" Target="mailto:marcello.pagnozzi@etsi.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erome.andre@anfr.fr" TargetMode="External"/><Relationship Id="rId25" Type="http://schemas.openxmlformats.org/officeDocument/2006/relationships/hyperlink" Target="http://webapp.etsi.org/tbhomepage/TBDetails.asp?TB_ID=286&amp;TB_NAME=ER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incent.durepaire@anfr.fr" TargetMode="External"/><Relationship Id="rId20" Type="http://schemas.openxmlformats.org/officeDocument/2006/relationships/hyperlink" Target="mailto:Michael.Sharp@etsi.or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ebapp.etsi.org/WorkProgram/Report_WorkItem.asp?WKI_ID=39518&amp;curItemNr=1&amp;totalNrItems=1&amp;optDisplay=10&amp;titleType=all&amp;qSORT=HIGHVERSION&amp;qETSI_ALL=&amp;SearchPage=TRUE&amp;qINCLUDE_SUB_TB=True&amp;qINCLUDE_MOVED_ON=&amp;qSTOP_FLG=N&amp;qKEYWORD_BOOLEAN=OR&amp;qCLUSTER_BOOLEAN=OR&amp;qFREQUENCIES_BOOLEAN=OR&amp;qTITLE=3G+technology&amp;qSTOPPING_OUTDATED=&amp;butExpertSearch=Search&amp;includeNonActiveTB=FALSE&amp;includeSubProjectCode=FALSE&amp;qREPORT_TYPE=SUMMARY"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ERMsupport@etsi.org" TargetMode="External"/><Relationship Id="rId23" Type="http://schemas.openxmlformats.org/officeDocument/2006/relationships/hyperlink" Target="http://webapp.etsi.org/WorkProgram/Expert/QueryForm.asp" TargetMode="External"/><Relationship Id="rId28" Type="http://schemas.openxmlformats.org/officeDocument/2006/relationships/hyperlink" Target="http://webapp.etsi.org/WorkProgram/Report_Schedule.asp?WKI_ID=39518" TargetMode="External"/><Relationship Id="rId10" Type="http://schemas.openxmlformats.org/officeDocument/2006/relationships/footer" Target="footer1.xml"/><Relationship Id="rId19" Type="http://schemas.openxmlformats.org/officeDocument/2006/relationships/hyperlink" Target="mailto:Michael.Mahler@de.bosch.com"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olger.butscheidt@bnetza.de" TargetMode="External"/><Relationship Id="rId22" Type="http://schemas.openxmlformats.org/officeDocument/2006/relationships/hyperlink" Target="http://webapp.etsi.org/WorkProgram/SimpleSearch/QueryForm.asp" TargetMode="External"/><Relationship Id="rId27" Type="http://schemas.openxmlformats.org/officeDocument/2006/relationships/hyperlink" Target="http://webapp.etsi.org/WorkProgram/Report_Schedule.asp?WKI_ID=39518" TargetMode="External"/><Relationship Id="rId30"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C2482-6FE4-405B-A356-3EA18593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3482</Words>
  <Characters>19848</Characters>
  <Application>Microsoft Office Word</Application>
  <DocSecurity>0</DocSecurity>
  <Lines>165</Lines>
  <Paragraphs>46</Paragraphs>
  <ScaleCrop>false</ScaleCrop>
  <HeadingPairs>
    <vt:vector size="8" baseType="variant">
      <vt:variant>
        <vt:lpstr>Title</vt:lpstr>
      </vt:variant>
      <vt:variant>
        <vt:i4>1</vt:i4>
      </vt:variant>
      <vt:variant>
        <vt:lpstr>Rubrik</vt:lpstr>
      </vt:variant>
      <vt:variant>
        <vt:i4>1</vt:i4>
      </vt:variant>
      <vt:variant>
        <vt:lpstr>Tittel</vt:lpstr>
      </vt:variant>
      <vt:variant>
        <vt:i4>1</vt:i4>
      </vt:variant>
      <vt:variant>
        <vt:lpstr>Titel</vt:lpstr>
      </vt:variant>
      <vt:variant>
        <vt:i4>1</vt:i4>
      </vt:variant>
    </vt:vector>
  </HeadingPairs>
  <TitlesOfParts>
    <vt:vector size="4" baseType="lpstr">
      <vt:lpstr/>
      <vt:lpstr/>
      <vt:lpstr/>
      <vt:lpstr/>
    </vt:vector>
  </TitlesOfParts>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2021-04-09T06:26:00Z</dcterms:created>
  <dcterms:modified xsi:type="dcterms:W3CDTF">2021-04-13T15:24:00Z</dcterms:modified>
</cp:coreProperties>
</file>