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BEA14" w14:textId="4FE1A373" w:rsidR="00B93A7A" w:rsidRPr="006B5FAE" w:rsidRDefault="005C2EE7">
      <w:pPr>
        <w:pStyle w:val="ZA"/>
        <w:framePr w:w="10563" w:h="782" w:hRule="exact" w:wrap="notBeside" w:hAnchor="page" w:x="661" w:y="646" w:anchorLock="1"/>
        <w:pBdr>
          <w:bottom w:val="none" w:sz="0" w:space="0" w:color="auto"/>
        </w:pBdr>
        <w:jc w:val="center"/>
        <w:rPr>
          <w:sz w:val="60"/>
          <w:szCs w:val="60"/>
        </w:rPr>
      </w:pPr>
      <w:bookmarkStart w:id="0" w:name="page1"/>
      <w:bookmarkStart w:id="1" w:name="pages12"/>
      <w:r w:rsidRPr="003E6007">
        <w:rPr>
          <w:sz w:val="64"/>
          <w:szCs w:val="64"/>
        </w:rPr>
        <w:t xml:space="preserve">ETSI </w:t>
      </w:r>
      <w:r w:rsidR="00E26D10" w:rsidRPr="003E6007">
        <w:rPr>
          <w:sz w:val="64"/>
          <w:szCs w:val="64"/>
        </w:rPr>
        <w:t xml:space="preserve">mWT SDN </w:t>
      </w:r>
      <w:r w:rsidRPr="003E6007">
        <w:rPr>
          <w:sz w:val="64"/>
          <w:szCs w:val="64"/>
        </w:rPr>
        <w:t>Test Plan</w:t>
      </w:r>
      <w:r w:rsidRPr="003E6007">
        <w:rPr>
          <w:szCs w:val="40"/>
        </w:rPr>
        <w:t xml:space="preserve"> </w:t>
      </w:r>
      <w:r w:rsidR="000F2356" w:rsidRPr="003E6007">
        <w:rPr>
          <w:szCs w:val="40"/>
        </w:rPr>
        <w:t>V1.0</w:t>
      </w:r>
      <w:r w:rsidR="000F2356" w:rsidRPr="00E1589C">
        <w:rPr>
          <w:sz w:val="32"/>
          <w:szCs w:val="32"/>
        </w:rPr>
        <w:t xml:space="preserve"> </w:t>
      </w:r>
      <w:r w:rsidRPr="00E1589C">
        <w:rPr>
          <w:sz w:val="32"/>
          <w:szCs w:val="32"/>
        </w:rPr>
        <w:t>(2025-</w:t>
      </w:r>
      <w:r w:rsidR="00A63C96" w:rsidRPr="00E1589C">
        <w:rPr>
          <w:sz w:val="32"/>
          <w:szCs w:val="32"/>
        </w:rPr>
        <w:t>12</w:t>
      </w:r>
      <w:r w:rsidRPr="00E1589C">
        <w:rPr>
          <w:sz w:val="32"/>
          <w:szCs w:val="32"/>
        </w:rPr>
        <w:t>)</w:t>
      </w:r>
    </w:p>
    <w:p w14:paraId="3BF7F941" w14:textId="77777777" w:rsidR="00B93A7A" w:rsidRPr="006B5FAE" w:rsidRDefault="00B93A7A">
      <w:pPr>
        <w:pStyle w:val="ZG"/>
        <w:framePr w:w="10624" w:h="3271" w:hRule="exact" w:wrap="notBeside" w:hAnchor="page" w:x="674" w:y="12211"/>
      </w:pPr>
      <w:bookmarkStart w:id="2" w:name="doclogo"/>
    </w:p>
    <w:bookmarkEnd w:id="2"/>
    <w:p w14:paraId="3321FA90" w14:textId="27DF7AC3" w:rsidR="00B93A7A" w:rsidRPr="006B5FAE" w:rsidRDefault="00B93A7A">
      <w:pPr>
        <w:pStyle w:val="ZD"/>
        <w:framePr w:wrap="notBeside"/>
      </w:pPr>
    </w:p>
    <w:p w14:paraId="399646AC" w14:textId="77777777" w:rsidR="00B93A7A" w:rsidRPr="006B5FAE" w:rsidRDefault="00B93A7A">
      <w:pPr>
        <w:pStyle w:val="ZB"/>
        <w:framePr w:wrap="notBeside" w:hAnchor="page" w:x="901" w:y="1421"/>
      </w:pPr>
    </w:p>
    <w:p w14:paraId="16815C8B" w14:textId="77777777" w:rsidR="00A7142E" w:rsidRPr="006B5FAE" w:rsidRDefault="00A7142E" w:rsidP="00A7142E">
      <w:pPr>
        <w:pStyle w:val="FP"/>
        <w:framePr w:w="10571" w:h="1625" w:hRule="exact" w:wrap="notBeside" w:vAnchor="page" w:hAnchor="page" w:x="791" w:y="11751"/>
        <w:pBdr>
          <w:bottom w:val="single" w:sz="6" w:space="1" w:color="auto"/>
        </w:pBdr>
        <w:spacing w:after="240"/>
        <w:ind w:left="2835" w:right="2835"/>
        <w:jc w:val="center"/>
        <w:rPr>
          <w:rFonts w:ascii="Arial" w:hAnsi="Arial"/>
          <w:b/>
          <w:i/>
        </w:rPr>
      </w:pPr>
      <w:r w:rsidRPr="006B5FAE">
        <w:rPr>
          <w:rFonts w:ascii="Arial" w:hAnsi="Arial"/>
          <w:b/>
          <w:i/>
        </w:rPr>
        <w:t>Disclaimer</w:t>
      </w:r>
    </w:p>
    <w:p w14:paraId="7BC80667" w14:textId="77777777" w:rsidR="00A7142E" w:rsidRPr="006B5FAE" w:rsidRDefault="00A7142E" w:rsidP="00A7142E">
      <w:pPr>
        <w:framePr w:w="10571" w:h="1625" w:hRule="exact" w:wrap="notBeside" w:vAnchor="page" w:hAnchor="page" w:x="791" w:y="11751"/>
        <w:ind w:left="587" w:right="538"/>
        <w:jc w:val="center"/>
        <w:rPr>
          <w:rFonts w:ascii="Arial" w:hAnsi="Arial" w:cs="Arial"/>
          <w:sz w:val="18"/>
          <w:szCs w:val="18"/>
        </w:rPr>
      </w:pPr>
      <w:r w:rsidRPr="006B5FAE">
        <w:rPr>
          <w:rFonts w:ascii="Arial MT"/>
          <w:sz w:val="18"/>
        </w:rPr>
        <w:t>The</w:t>
      </w:r>
      <w:r w:rsidRPr="006B5FAE">
        <w:rPr>
          <w:rFonts w:ascii="Arial MT"/>
          <w:spacing w:val="-2"/>
          <w:sz w:val="18"/>
        </w:rPr>
        <w:t xml:space="preserve"> </w:t>
      </w:r>
      <w:r w:rsidRPr="006B5FAE">
        <w:rPr>
          <w:rFonts w:ascii="Arial MT"/>
          <w:sz w:val="18"/>
        </w:rPr>
        <w:t>present</w:t>
      </w:r>
      <w:r w:rsidRPr="006B5FAE">
        <w:rPr>
          <w:rFonts w:ascii="Arial MT"/>
          <w:spacing w:val="-2"/>
          <w:sz w:val="18"/>
        </w:rPr>
        <w:t xml:space="preserve"> </w:t>
      </w:r>
      <w:r w:rsidRPr="006B5FAE">
        <w:rPr>
          <w:rFonts w:ascii="Arial MT"/>
          <w:sz w:val="18"/>
        </w:rPr>
        <w:t>document</w:t>
      </w:r>
      <w:r w:rsidRPr="006B5FAE">
        <w:rPr>
          <w:rFonts w:ascii="Arial MT"/>
          <w:spacing w:val="-2"/>
          <w:sz w:val="18"/>
        </w:rPr>
        <w:t xml:space="preserve"> </w:t>
      </w:r>
      <w:r w:rsidRPr="006B5FAE">
        <w:rPr>
          <w:rFonts w:ascii="Arial MT"/>
          <w:sz w:val="18"/>
        </w:rPr>
        <w:t>has</w:t>
      </w:r>
      <w:r w:rsidRPr="006B5FAE">
        <w:rPr>
          <w:rFonts w:ascii="Arial MT"/>
          <w:spacing w:val="-2"/>
          <w:sz w:val="18"/>
        </w:rPr>
        <w:t xml:space="preserve"> </w:t>
      </w:r>
      <w:r w:rsidRPr="006B5FAE">
        <w:rPr>
          <w:rFonts w:ascii="Arial MT"/>
          <w:sz w:val="18"/>
        </w:rPr>
        <w:t>been</w:t>
      </w:r>
      <w:r w:rsidRPr="006B5FAE">
        <w:rPr>
          <w:rFonts w:ascii="Arial MT"/>
          <w:spacing w:val="-2"/>
          <w:sz w:val="18"/>
        </w:rPr>
        <w:t xml:space="preserve"> </w:t>
      </w:r>
      <w:r w:rsidRPr="006B5FAE">
        <w:rPr>
          <w:rFonts w:ascii="Arial MT"/>
          <w:sz w:val="18"/>
        </w:rPr>
        <w:t>produced</w:t>
      </w:r>
      <w:r w:rsidRPr="006B5FAE">
        <w:rPr>
          <w:rFonts w:ascii="Arial MT"/>
          <w:spacing w:val="-2"/>
          <w:sz w:val="18"/>
        </w:rPr>
        <w:t xml:space="preserve"> </w:t>
      </w:r>
      <w:r w:rsidRPr="006B5FAE">
        <w:rPr>
          <w:rFonts w:ascii="Arial MT"/>
          <w:sz w:val="18"/>
        </w:rPr>
        <w:t>and</w:t>
      </w:r>
      <w:r w:rsidRPr="006B5FAE">
        <w:rPr>
          <w:rFonts w:ascii="Arial MT"/>
          <w:spacing w:val="-2"/>
          <w:sz w:val="18"/>
        </w:rPr>
        <w:t xml:space="preserve"> </w:t>
      </w:r>
      <w:r w:rsidRPr="006B5FAE">
        <w:rPr>
          <w:rFonts w:ascii="Arial MT"/>
          <w:sz w:val="18"/>
        </w:rPr>
        <w:t>approved</w:t>
      </w:r>
      <w:r w:rsidRPr="006B5FAE">
        <w:rPr>
          <w:rFonts w:ascii="Arial MT"/>
          <w:spacing w:val="-4"/>
          <w:sz w:val="18"/>
        </w:rPr>
        <w:t xml:space="preserve"> </w:t>
      </w:r>
      <w:r w:rsidRPr="006B5FAE">
        <w:rPr>
          <w:rFonts w:ascii="Arial MT"/>
          <w:sz w:val="18"/>
        </w:rPr>
        <w:t>by</w:t>
      </w:r>
      <w:r w:rsidRPr="006B5FAE">
        <w:rPr>
          <w:rFonts w:ascii="Arial MT"/>
          <w:spacing w:val="-3"/>
          <w:sz w:val="18"/>
        </w:rPr>
        <w:t xml:space="preserve"> </w:t>
      </w:r>
      <w:r w:rsidRPr="006B5FAE">
        <w:rPr>
          <w:rFonts w:ascii="Arial MT"/>
          <w:sz w:val="18"/>
        </w:rPr>
        <w:t>the</w:t>
      </w:r>
      <w:r w:rsidRPr="006B5FAE">
        <w:rPr>
          <w:rFonts w:ascii="Arial MT"/>
          <w:spacing w:val="-2"/>
          <w:sz w:val="18"/>
        </w:rPr>
        <w:t xml:space="preserve"> </w:t>
      </w:r>
      <w:r w:rsidRPr="006B5FAE">
        <w:rPr>
          <w:rFonts w:ascii="Arial MT"/>
          <w:sz w:val="18"/>
        </w:rPr>
        <w:t>millimetre</w:t>
      </w:r>
      <w:r w:rsidRPr="006B5FAE">
        <w:rPr>
          <w:rFonts w:ascii="Arial MT"/>
          <w:spacing w:val="-6"/>
          <w:sz w:val="18"/>
        </w:rPr>
        <w:t xml:space="preserve"> </w:t>
      </w:r>
      <w:r w:rsidRPr="006B5FAE">
        <w:rPr>
          <w:rFonts w:ascii="Arial MT"/>
          <w:sz w:val="18"/>
        </w:rPr>
        <w:t>Wave</w:t>
      </w:r>
      <w:r w:rsidRPr="006B5FAE">
        <w:rPr>
          <w:rFonts w:ascii="Arial MT"/>
          <w:spacing w:val="-4"/>
          <w:sz w:val="18"/>
        </w:rPr>
        <w:t xml:space="preserve"> </w:t>
      </w:r>
      <w:r w:rsidRPr="006B5FAE">
        <w:rPr>
          <w:rFonts w:ascii="Arial MT"/>
          <w:sz w:val="18"/>
        </w:rPr>
        <w:t>Transmission</w:t>
      </w:r>
      <w:r w:rsidRPr="006B5FAE">
        <w:rPr>
          <w:rFonts w:ascii="Arial MT"/>
          <w:spacing w:val="-4"/>
          <w:sz w:val="18"/>
        </w:rPr>
        <w:t xml:space="preserve"> </w:t>
      </w:r>
      <w:r w:rsidRPr="006B5FAE">
        <w:rPr>
          <w:rFonts w:ascii="Arial MT"/>
          <w:sz w:val="18"/>
        </w:rPr>
        <w:t>(</w:t>
      </w:r>
      <w:proofErr w:type="spellStart"/>
      <w:r w:rsidRPr="006B5FAE">
        <w:rPr>
          <w:rFonts w:ascii="Arial MT"/>
          <w:sz w:val="18"/>
        </w:rPr>
        <w:t>mWT</w:t>
      </w:r>
      <w:proofErr w:type="spellEnd"/>
      <w:r w:rsidRPr="006B5FAE">
        <w:rPr>
          <w:rFonts w:ascii="Arial MT"/>
          <w:sz w:val="18"/>
        </w:rPr>
        <w:t>)</w:t>
      </w:r>
      <w:r w:rsidRPr="006B5FAE">
        <w:rPr>
          <w:rFonts w:ascii="Arial MT"/>
          <w:spacing w:val="-2"/>
          <w:sz w:val="18"/>
        </w:rPr>
        <w:t xml:space="preserve"> </w:t>
      </w:r>
      <w:r w:rsidRPr="006B5FAE">
        <w:rPr>
          <w:rFonts w:ascii="Arial MT"/>
          <w:sz w:val="18"/>
        </w:rPr>
        <w:t>ETSI</w:t>
      </w:r>
      <w:r w:rsidRPr="006B5FAE">
        <w:rPr>
          <w:rFonts w:ascii="Arial MT"/>
          <w:spacing w:val="-2"/>
          <w:sz w:val="18"/>
        </w:rPr>
        <w:t xml:space="preserve"> </w:t>
      </w:r>
      <w:r w:rsidRPr="006B5FAE">
        <w:rPr>
          <w:rFonts w:ascii="Arial MT"/>
          <w:sz w:val="18"/>
        </w:rPr>
        <w:t xml:space="preserve">ATTM </w:t>
      </w:r>
      <w:proofErr w:type="spellStart"/>
      <w:r w:rsidRPr="006B5FAE">
        <w:rPr>
          <w:rFonts w:ascii="Arial MT"/>
          <w:sz w:val="18"/>
        </w:rPr>
        <w:t>TM_mWT</w:t>
      </w:r>
      <w:proofErr w:type="spellEnd"/>
      <w:r w:rsidRPr="006B5FAE">
        <w:rPr>
          <w:rFonts w:ascii="Arial MT"/>
          <w:sz w:val="18"/>
        </w:rPr>
        <w:t xml:space="preserve"> Working Group and represents the views of those members who participated in this Working Group.</w:t>
      </w:r>
      <w:r w:rsidRPr="006B5FAE">
        <w:rPr>
          <w:rFonts w:ascii="Arial MT"/>
          <w:sz w:val="18"/>
        </w:rPr>
        <w:br/>
        <w:t>It</w:t>
      </w:r>
      <w:r w:rsidRPr="006B5FAE">
        <w:rPr>
          <w:rFonts w:ascii="Arial MT"/>
          <w:spacing w:val="-4"/>
          <w:sz w:val="18"/>
        </w:rPr>
        <w:t xml:space="preserve"> </w:t>
      </w:r>
      <w:r w:rsidRPr="006B5FAE">
        <w:rPr>
          <w:rFonts w:ascii="Arial MT"/>
          <w:sz w:val="18"/>
        </w:rPr>
        <w:t>does</w:t>
      </w:r>
      <w:r w:rsidRPr="006B5FAE">
        <w:rPr>
          <w:rFonts w:ascii="Arial MT"/>
          <w:spacing w:val="-3"/>
          <w:sz w:val="18"/>
        </w:rPr>
        <w:t xml:space="preserve"> </w:t>
      </w:r>
      <w:r w:rsidRPr="006B5FAE">
        <w:rPr>
          <w:rFonts w:ascii="Arial MT"/>
          <w:sz w:val="18"/>
        </w:rPr>
        <w:t>not</w:t>
      </w:r>
      <w:r w:rsidRPr="006B5FAE">
        <w:rPr>
          <w:rFonts w:ascii="Arial MT"/>
          <w:spacing w:val="-2"/>
          <w:sz w:val="18"/>
        </w:rPr>
        <w:t xml:space="preserve"> </w:t>
      </w:r>
      <w:r w:rsidRPr="006B5FAE">
        <w:rPr>
          <w:rFonts w:ascii="Arial MT"/>
          <w:sz w:val="18"/>
        </w:rPr>
        <w:t>necessarily</w:t>
      </w:r>
      <w:r w:rsidRPr="006B5FAE">
        <w:rPr>
          <w:rFonts w:ascii="Arial MT"/>
          <w:spacing w:val="-3"/>
          <w:sz w:val="18"/>
        </w:rPr>
        <w:t xml:space="preserve"> </w:t>
      </w:r>
      <w:r w:rsidRPr="006B5FAE">
        <w:rPr>
          <w:rFonts w:ascii="Arial MT"/>
          <w:sz w:val="18"/>
        </w:rPr>
        <w:t>represent</w:t>
      </w:r>
      <w:r w:rsidRPr="006B5FAE">
        <w:rPr>
          <w:rFonts w:ascii="Arial MT"/>
          <w:spacing w:val="-2"/>
          <w:sz w:val="18"/>
        </w:rPr>
        <w:t xml:space="preserve"> </w:t>
      </w:r>
      <w:r w:rsidRPr="006B5FAE">
        <w:rPr>
          <w:rFonts w:ascii="Arial MT"/>
          <w:sz w:val="18"/>
        </w:rPr>
        <w:t>the</w:t>
      </w:r>
      <w:r w:rsidRPr="006B5FAE">
        <w:rPr>
          <w:rFonts w:ascii="Arial MT"/>
          <w:spacing w:val="-2"/>
          <w:sz w:val="18"/>
        </w:rPr>
        <w:t xml:space="preserve"> </w:t>
      </w:r>
      <w:r w:rsidRPr="006B5FAE">
        <w:rPr>
          <w:rFonts w:ascii="Arial MT"/>
          <w:sz w:val="18"/>
        </w:rPr>
        <w:t>views</w:t>
      </w:r>
      <w:r w:rsidRPr="006B5FAE">
        <w:rPr>
          <w:rFonts w:ascii="Arial MT"/>
          <w:spacing w:val="-3"/>
          <w:sz w:val="18"/>
        </w:rPr>
        <w:t xml:space="preserve"> </w:t>
      </w:r>
      <w:r w:rsidRPr="006B5FAE">
        <w:rPr>
          <w:rFonts w:ascii="Arial MT"/>
          <w:sz w:val="18"/>
        </w:rPr>
        <w:t>of</w:t>
      </w:r>
      <w:r w:rsidRPr="006B5FAE">
        <w:rPr>
          <w:rFonts w:ascii="Arial MT"/>
          <w:spacing w:val="-2"/>
          <w:sz w:val="18"/>
        </w:rPr>
        <w:t xml:space="preserve"> </w:t>
      </w:r>
      <w:r w:rsidRPr="006B5FAE">
        <w:rPr>
          <w:rFonts w:ascii="Arial MT"/>
          <w:sz w:val="18"/>
        </w:rPr>
        <w:t>the</w:t>
      </w:r>
      <w:r w:rsidRPr="006B5FAE">
        <w:rPr>
          <w:rFonts w:ascii="Arial MT"/>
          <w:spacing w:val="-4"/>
          <w:sz w:val="18"/>
        </w:rPr>
        <w:t xml:space="preserve"> </w:t>
      </w:r>
      <w:r w:rsidRPr="006B5FAE">
        <w:rPr>
          <w:rFonts w:ascii="Arial MT"/>
          <w:sz w:val="18"/>
        </w:rPr>
        <w:t>entire</w:t>
      </w:r>
      <w:r w:rsidRPr="006B5FAE">
        <w:rPr>
          <w:rFonts w:ascii="Arial MT"/>
          <w:spacing w:val="-3"/>
          <w:sz w:val="18"/>
        </w:rPr>
        <w:t xml:space="preserve"> </w:t>
      </w:r>
      <w:r w:rsidRPr="006B5FAE">
        <w:rPr>
          <w:rFonts w:ascii="Arial MT"/>
          <w:sz w:val="18"/>
        </w:rPr>
        <w:t>ETSI</w:t>
      </w:r>
      <w:r w:rsidRPr="006B5FAE">
        <w:rPr>
          <w:rFonts w:ascii="Arial MT"/>
          <w:spacing w:val="-4"/>
          <w:sz w:val="18"/>
        </w:rPr>
        <w:t xml:space="preserve"> </w:t>
      </w:r>
      <w:r w:rsidRPr="006B5FAE">
        <w:rPr>
          <w:rFonts w:ascii="Arial MT"/>
          <w:spacing w:val="-2"/>
          <w:sz w:val="18"/>
        </w:rPr>
        <w:t>membership.</w:t>
      </w:r>
    </w:p>
    <w:p w14:paraId="20D4B9F9" w14:textId="77777777" w:rsidR="00B93A7A" w:rsidRPr="006B5FAE" w:rsidRDefault="00B93A7A"/>
    <w:p w14:paraId="1BEF497F" w14:textId="77777777" w:rsidR="00B93A7A" w:rsidRPr="006B5FAE" w:rsidRDefault="00B93A7A">
      <w:pPr>
        <w:pStyle w:val="ZB"/>
        <w:framePr w:wrap="notBeside" w:hAnchor="page" w:x="901" w:y="1421"/>
      </w:pPr>
    </w:p>
    <w:p w14:paraId="45E33DEA" w14:textId="77777777" w:rsidR="00B93A7A" w:rsidRPr="006B5FAE" w:rsidRDefault="00B93A7A" w:rsidP="00EF1425">
      <w:pPr>
        <w:pStyle w:val="FP"/>
        <w:framePr w:h="1627" w:wrap="notBeside" w:vAnchor="page" w:hAnchor="page" w:x="869" w:y="11579"/>
        <w:spacing w:after="240"/>
        <w:jc w:val="center"/>
        <w:rPr>
          <w:rFonts w:ascii="Arial" w:hAnsi="Arial" w:cs="Arial"/>
          <w:sz w:val="18"/>
          <w:szCs w:val="18"/>
        </w:rPr>
      </w:pPr>
      <w:bookmarkStart w:id="3" w:name="GSBox"/>
      <w:bookmarkEnd w:id="0"/>
    </w:p>
    <w:bookmarkEnd w:id="3"/>
    <w:p w14:paraId="40324D14" w14:textId="56986481" w:rsidR="00B93A7A" w:rsidRPr="006B5FAE" w:rsidRDefault="00B93A7A">
      <w:pPr>
        <w:rPr>
          <w:rFonts w:ascii="Arial" w:hAnsi="Arial" w:cs="Arial"/>
          <w:sz w:val="18"/>
          <w:szCs w:val="18"/>
        </w:rPr>
        <w:sectPr w:rsidR="00B93A7A" w:rsidRPr="006B5FAE">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4BA1CFB0" w14:textId="77777777" w:rsidR="0043553F" w:rsidRPr="00E26E8B" w:rsidRDefault="0043553F" w:rsidP="0043553F">
      <w:pPr>
        <w:pStyle w:val="FP"/>
        <w:framePr w:w="9758" w:wrap="notBeside" w:vAnchor="page" w:hAnchor="page" w:x="1131" w:y="2261"/>
        <w:spacing w:after="120"/>
        <w:ind w:left="2835" w:right="2835"/>
        <w:jc w:val="center"/>
        <w:rPr>
          <w:rFonts w:ascii="Arial" w:hAnsi="Arial"/>
          <w:b/>
          <w:i/>
          <w:lang w:val="fr-FR"/>
        </w:rPr>
      </w:pPr>
      <w:bookmarkStart w:id="4" w:name="ETSIinfo"/>
      <w:bookmarkStart w:id="5" w:name="page2"/>
      <w:r w:rsidRPr="00E26E8B">
        <w:rPr>
          <w:rFonts w:ascii="Arial" w:hAnsi="Arial"/>
          <w:b/>
          <w:i/>
          <w:lang w:val="fr-FR"/>
        </w:rPr>
        <w:lastRenderedPageBreak/>
        <w:t>ETSI</w:t>
      </w:r>
    </w:p>
    <w:p w14:paraId="19A97ED6" w14:textId="77777777" w:rsidR="0043553F" w:rsidRPr="00E26E8B" w:rsidRDefault="0043553F" w:rsidP="0043553F">
      <w:pPr>
        <w:pStyle w:val="FP"/>
        <w:framePr w:w="9758" w:wrap="notBeside" w:vAnchor="page" w:hAnchor="page" w:x="1131" w:y="2261"/>
        <w:pBdr>
          <w:bottom w:val="single" w:sz="6" w:space="1" w:color="auto"/>
        </w:pBdr>
        <w:ind w:left="2835" w:right="2835"/>
        <w:jc w:val="center"/>
        <w:rPr>
          <w:rFonts w:ascii="Arial" w:hAnsi="Arial"/>
          <w:sz w:val="18"/>
          <w:lang w:val="fr-FR"/>
        </w:rPr>
      </w:pPr>
      <w:r w:rsidRPr="00E26E8B">
        <w:rPr>
          <w:rFonts w:ascii="Arial" w:hAnsi="Arial"/>
          <w:sz w:val="18"/>
          <w:lang w:val="fr-FR"/>
        </w:rPr>
        <w:t>650 Route des Lucioles</w:t>
      </w:r>
    </w:p>
    <w:p w14:paraId="1673A0CD" w14:textId="77777777" w:rsidR="0043553F" w:rsidRPr="00E26E8B" w:rsidRDefault="0043553F" w:rsidP="0043553F">
      <w:pPr>
        <w:pStyle w:val="FP"/>
        <w:framePr w:w="9758" w:wrap="notBeside" w:vAnchor="page" w:hAnchor="page" w:x="1131" w:y="2261"/>
        <w:pBdr>
          <w:bottom w:val="single" w:sz="6" w:space="1" w:color="auto"/>
        </w:pBdr>
        <w:ind w:left="2835" w:right="2835"/>
        <w:jc w:val="center"/>
        <w:rPr>
          <w:lang w:val="fr-FR"/>
        </w:rPr>
      </w:pPr>
      <w:r w:rsidRPr="00E26E8B">
        <w:rPr>
          <w:rFonts w:ascii="Arial" w:hAnsi="Arial"/>
          <w:sz w:val="18"/>
          <w:lang w:val="fr-FR"/>
        </w:rPr>
        <w:t>F-06921 Sophia Antipolis Cedex - FRANCE</w:t>
      </w:r>
    </w:p>
    <w:p w14:paraId="6CEC8FC4" w14:textId="77777777" w:rsidR="0043553F" w:rsidRPr="00E26E8B" w:rsidRDefault="0043553F" w:rsidP="0043553F">
      <w:pPr>
        <w:pStyle w:val="FP"/>
        <w:framePr w:w="9758" w:wrap="notBeside" w:vAnchor="page" w:hAnchor="page" w:x="1131" w:y="2261"/>
        <w:ind w:left="2835" w:right="2835"/>
        <w:jc w:val="center"/>
        <w:rPr>
          <w:rFonts w:ascii="Arial" w:hAnsi="Arial"/>
          <w:sz w:val="18"/>
          <w:lang w:val="fr-FR"/>
        </w:rPr>
      </w:pPr>
    </w:p>
    <w:p w14:paraId="4A54545A" w14:textId="77777777" w:rsidR="0043553F" w:rsidRPr="00E26E8B" w:rsidRDefault="0043553F" w:rsidP="0043553F">
      <w:pPr>
        <w:pStyle w:val="FP"/>
        <w:framePr w:w="9758" w:wrap="notBeside" w:vAnchor="page" w:hAnchor="page" w:x="1131" w:y="2261"/>
        <w:spacing w:after="20"/>
        <w:ind w:left="2835" w:right="2835"/>
        <w:jc w:val="center"/>
        <w:rPr>
          <w:rFonts w:ascii="Arial" w:hAnsi="Arial"/>
          <w:sz w:val="18"/>
          <w:lang w:val="fr-FR"/>
        </w:rPr>
      </w:pPr>
      <w:r w:rsidRPr="00E26E8B">
        <w:rPr>
          <w:rFonts w:ascii="Arial" w:hAnsi="Arial"/>
          <w:sz w:val="18"/>
          <w:lang w:val="fr-FR"/>
        </w:rPr>
        <w:t>Tel</w:t>
      </w:r>
      <w:proofErr w:type="gramStart"/>
      <w:r w:rsidRPr="00E26E8B">
        <w:rPr>
          <w:rFonts w:ascii="Arial" w:hAnsi="Arial"/>
          <w:sz w:val="18"/>
          <w:lang w:val="fr-FR"/>
        </w:rPr>
        <w:t>.:</w:t>
      </w:r>
      <w:proofErr w:type="gramEnd"/>
      <w:r w:rsidRPr="00E26E8B">
        <w:rPr>
          <w:rFonts w:ascii="Arial" w:hAnsi="Arial"/>
          <w:sz w:val="18"/>
          <w:lang w:val="fr-FR"/>
        </w:rPr>
        <w:t xml:space="preserve"> +33 4 92 94 42 00   Fax: +33 4 93 65 47 16</w:t>
      </w:r>
    </w:p>
    <w:p w14:paraId="2034EE2B" w14:textId="77777777" w:rsidR="0043553F" w:rsidRPr="00E26E8B" w:rsidRDefault="0043553F" w:rsidP="0043553F">
      <w:pPr>
        <w:pStyle w:val="FP"/>
        <w:framePr w:w="9758" w:wrap="notBeside" w:vAnchor="page" w:hAnchor="page" w:x="1131" w:y="2261"/>
        <w:ind w:left="2835" w:right="2835"/>
        <w:jc w:val="center"/>
        <w:rPr>
          <w:rFonts w:ascii="Arial" w:hAnsi="Arial"/>
          <w:sz w:val="15"/>
          <w:lang w:val="fr-FR"/>
        </w:rPr>
      </w:pPr>
    </w:p>
    <w:p w14:paraId="29A1A98F" w14:textId="77777777" w:rsidR="0043553F" w:rsidRPr="00E26E8B" w:rsidRDefault="0043553F" w:rsidP="0043553F">
      <w:pPr>
        <w:pStyle w:val="FP"/>
        <w:framePr w:w="9758" w:wrap="notBeside" w:vAnchor="page" w:hAnchor="page" w:x="1131" w:y="2261"/>
        <w:ind w:left="2835" w:right="2835"/>
        <w:jc w:val="center"/>
        <w:rPr>
          <w:rFonts w:ascii="Arial" w:hAnsi="Arial"/>
          <w:sz w:val="15"/>
          <w:lang w:val="fr-FR"/>
        </w:rPr>
      </w:pPr>
      <w:r w:rsidRPr="00E26E8B">
        <w:rPr>
          <w:rFonts w:ascii="Arial" w:hAnsi="Arial"/>
          <w:sz w:val="15"/>
          <w:lang w:val="fr-FR"/>
        </w:rPr>
        <w:t xml:space="preserve">Siret N° 348 623 562 00017 - </w:t>
      </w:r>
      <w:bookmarkStart w:id="6" w:name="_Hlk67652697"/>
      <w:r w:rsidRPr="00E26E8B">
        <w:rPr>
          <w:rFonts w:ascii="Arial" w:hAnsi="Arial"/>
          <w:sz w:val="15"/>
          <w:lang w:val="fr-FR"/>
        </w:rPr>
        <w:t>APE 7112B</w:t>
      </w:r>
      <w:bookmarkEnd w:id="6"/>
    </w:p>
    <w:p w14:paraId="39F2A6CB" w14:textId="77777777" w:rsidR="0043553F" w:rsidRPr="00E26E8B" w:rsidRDefault="0043553F" w:rsidP="0043553F">
      <w:pPr>
        <w:pStyle w:val="FP"/>
        <w:framePr w:w="9758" w:wrap="notBeside" w:vAnchor="page" w:hAnchor="page" w:x="1131" w:y="2261"/>
        <w:ind w:left="2835" w:right="2835"/>
        <w:jc w:val="center"/>
        <w:rPr>
          <w:rFonts w:ascii="Arial" w:hAnsi="Arial"/>
          <w:sz w:val="15"/>
          <w:lang w:val="fr-FR"/>
        </w:rPr>
      </w:pPr>
      <w:r w:rsidRPr="00E26E8B">
        <w:rPr>
          <w:rFonts w:ascii="Arial" w:hAnsi="Arial"/>
          <w:sz w:val="15"/>
          <w:lang w:val="fr-FR"/>
        </w:rPr>
        <w:t>Association à but non lucratif enregistrée à la</w:t>
      </w:r>
    </w:p>
    <w:p w14:paraId="2CF59D67" w14:textId="77777777" w:rsidR="0043553F" w:rsidRPr="00E26E8B" w:rsidRDefault="0043553F" w:rsidP="0043553F">
      <w:pPr>
        <w:pStyle w:val="FP"/>
        <w:framePr w:w="9758" w:wrap="notBeside" w:vAnchor="page" w:hAnchor="page" w:x="1131" w:y="2261"/>
        <w:ind w:left="2835" w:right="2835"/>
        <w:jc w:val="center"/>
        <w:rPr>
          <w:rFonts w:ascii="Arial" w:hAnsi="Arial"/>
          <w:sz w:val="15"/>
          <w:lang w:val="fr-FR"/>
        </w:rPr>
      </w:pPr>
      <w:r w:rsidRPr="00E26E8B">
        <w:rPr>
          <w:rFonts w:ascii="Arial" w:hAnsi="Arial"/>
          <w:sz w:val="15"/>
          <w:lang w:val="fr-FR"/>
        </w:rPr>
        <w:t xml:space="preserve">Sous-Préfecture de Grasse (06) N° </w:t>
      </w:r>
      <w:bookmarkStart w:id="7" w:name="_Hlk67652713"/>
      <w:r w:rsidRPr="00E26E8B">
        <w:rPr>
          <w:rFonts w:ascii="Arial" w:hAnsi="Arial"/>
          <w:sz w:val="15"/>
          <w:lang w:val="fr-FR"/>
        </w:rPr>
        <w:t>w061004871</w:t>
      </w:r>
      <w:bookmarkEnd w:id="7"/>
    </w:p>
    <w:p w14:paraId="65A44238" w14:textId="77777777" w:rsidR="0043553F" w:rsidRPr="00E26E8B" w:rsidRDefault="0043553F" w:rsidP="0043553F">
      <w:pPr>
        <w:pStyle w:val="FP"/>
        <w:framePr w:w="9758" w:wrap="notBeside" w:vAnchor="page" w:hAnchor="page" w:x="1131" w:y="2261"/>
        <w:ind w:left="2835" w:right="2835"/>
        <w:jc w:val="center"/>
        <w:rPr>
          <w:rFonts w:ascii="Arial" w:hAnsi="Arial"/>
          <w:sz w:val="18"/>
          <w:lang w:val="fr-FR"/>
        </w:rPr>
      </w:pPr>
    </w:p>
    <w:bookmarkEnd w:id="4"/>
    <w:p w14:paraId="1E50AF89" w14:textId="77777777" w:rsidR="00B93A7A" w:rsidRPr="00E26E8B" w:rsidRDefault="00B93A7A">
      <w:pPr>
        <w:rPr>
          <w:lang w:val="fr-FR"/>
        </w:rPr>
      </w:pPr>
    </w:p>
    <w:bookmarkEnd w:id="5"/>
    <w:p w14:paraId="4261F21B" w14:textId="77777777" w:rsidR="00915F61" w:rsidRPr="006B5FAE" w:rsidRDefault="00915F61" w:rsidP="0043553F">
      <w:pPr>
        <w:pStyle w:val="FP"/>
        <w:framePr w:w="9758" w:wrap="notBeside" w:vAnchor="page" w:hAnchor="page" w:x="1051" w:y="5011"/>
        <w:pBdr>
          <w:bottom w:val="single" w:sz="6" w:space="1" w:color="auto"/>
        </w:pBdr>
        <w:spacing w:after="120"/>
        <w:ind w:left="2835" w:right="2835"/>
        <w:jc w:val="center"/>
        <w:rPr>
          <w:rFonts w:ascii="Arial" w:hAnsi="Arial"/>
          <w:b/>
          <w:i/>
        </w:rPr>
      </w:pPr>
      <w:r w:rsidRPr="006B5FAE">
        <w:rPr>
          <w:rFonts w:ascii="Arial" w:hAnsi="Arial"/>
          <w:b/>
          <w:i/>
        </w:rPr>
        <w:t>Important notice</w:t>
      </w:r>
    </w:p>
    <w:p w14:paraId="4291C1DC" w14:textId="187E0092" w:rsidR="00915F61" w:rsidRPr="006B5FAE" w:rsidRDefault="00915F61" w:rsidP="0043553F">
      <w:pPr>
        <w:pStyle w:val="FP"/>
        <w:framePr w:w="9758" w:wrap="notBeside" w:vAnchor="page" w:hAnchor="page" w:x="1051" w:y="5011"/>
        <w:spacing w:after="120"/>
        <w:jc w:val="center"/>
        <w:rPr>
          <w:rFonts w:ascii="Arial" w:hAnsi="Arial" w:cs="Arial"/>
          <w:sz w:val="18"/>
          <w:szCs w:val="18"/>
        </w:rPr>
      </w:pPr>
      <w:r w:rsidRPr="006B5FAE">
        <w:rPr>
          <w:rFonts w:ascii="Arial" w:hAnsi="Arial" w:cs="Arial"/>
          <w:sz w:val="18"/>
          <w:szCs w:val="18"/>
        </w:rPr>
        <w:t>The present document can be downloaded from</w:t>
      </w:r>
      <w:r w:rsidR="00843ED9" w:rsidRPr="006B5FAE">
        <w:rPr>
          <w:rFonts w:ascii="Arial" w:hAnsi="Arial" w:cs="Arial"/>
          <w:sz w:val="18"/>
          <w:szCs w:val="18"/>
        </w:rPr>
        <w:t xml:space="preserve"> the</w:t>
      </w:r>
      <w:r w:rsidR="00843ED9" w:rsidRPr="006B5FAE">
        <w:rPr>
          <w:rFonts w:ascii="Arial" w:hAnsi="Arial" w:cs="Arial"/>
          <w:sz w:val="18"/>
          <w:szCs w:val="18"/>
        </w:rPr>
        <w:br/>
      </w:r>
      <w:bookmarkStart w:id="8" w:name="_Hlk180414566"/>
      <w:r w:rsidR="00371B8D" w:rsidRPr="006B5FAE">
        <w:rPr>
          <w:rFonts w:ascii="Arial" w:hAnsi="Arial" w:cs="Arial"/>
          <w:sz w:val="18"/>
          <w:szCs w:val="18"/>
        </w:rPr>
        <w:fldChar w:fldCharType="begin"/>
      </w:r>
      <w:r w:rsidR="00371B8D" w:rsidRPr="006B5FAE">
        <w:rPr>
          <w:rFonts w:ascii="Arial" w:hAnsi="Arial" w:cs="Arial"/>
          <w:sz w:val="18"/>
          <w:szCs w:val="18"/>
        </w:rPr>
        <w:instrText>HYPERLINK "https://www.etsi.org/standards-search"</w:instrText>
      </w:r>
      <w:r w:rsidR="00371B8D" w:rsidRPr="006B5FAE">
        <w:rPr>
          <w:rFonts w:ascii="Arial" w:hAnsi="Arial" w:cs="Arial"/>
          <w:sz w:val="18"/>
          <w:szCs w:val="18"/>
        </w:rPr>
      </w:r>
      <w:r w:rsidR="00371B8D" w:rsidRPr="006B5FAE">
        <w:rPr>
          <w:rFonts w:ascii="Arial" w:hAnsi="Arial" w:cs="Arial"/>
          <w:sz w:val="18"/>
          <w:szCs w:val="18"/>
        </w:rPr>
        <w:fldChar w:fldCharType="separate"/>
      </w:r>
      <w:r w:rsidR="006F454A" w:rsidRPr="006B5FAE">
        <w:rPr>
          <w:rStyle w:val="Hyperlink"/>
          <w:rFonts w:ascii="Arial" w:hAnsi="Arial" w:cs="Arial"/>
          <w:sz w:val="18"/>
          <w:szCs w:val="18"/>
        </w:rPr>
        <w:t>ETSI Search &amp; Browse Standards</w:t>
      </w:r>
      <w:bookmarkEnd w:id="8"/>
      <w:r w:rsidR="00371B8D" w:rsidRPr="006B5FAE">
        <w:rPr>
          <w:rFonts w:ascii="Arial" w:hAnsi="Arial" w:cs="Arial"/>
          <w:sz w:val="18"/>
          <w:szCs w:val="18"/>
        </w:rPr>
        <w:fldChar w:fldCharType="end"/>
      </w:r>
      <w:r w:rsidR="00843ED9" w:rsidRPr="006B5FAE">
        <w:rPr>
          <w:rFonts w:ascii="Arial" w:hAnsi="Arial" w:cs="Arial"/>
          <w:sz w:val="18"/>
          <w:szCs w:val="18"/>
        </w:rPr>
        <w:t xml:space="preserve"> application</w:t>
      </w:r>
      <w:r w:rsidR="00CA15FB" w:rsidRPr="006B5FAE">
        <w:rPr>
          <w:rFonts w:ascii="Arial" w:hAnsi="Arial" w:cs="Arial"/>
          <w:sz w:val="18"/>
          <w:szCs w:val="18"/>
        </w:rPr>
        <w:t>.</w:t>
      </w:r>
    </w:p>
    <w:p w14:paraId="6CC6FCC5" w14:textId="58E70583" w:rsidR="00915F61" w:rsidRPr="006B5FAE" w:rsidRDefault="00915F61" w:rsidP="0043553F">
      <w:pPr>
        <w:pStyle w:val="FP"/>
        <w:framePr w:w="9758" w:wrap="notBeside" w:vAnchor="page" w:hAnchor="page" w:x="1051" w:y="5011"/>
        <w:spacing w:after="120"/>
        <w:jc w:val="center"/>
        <w:rPr>
          <w:rFonts w:ascii="Arial" w:hAnsi="Arial" w:cs="Arial"/>
          <w:sz w:val="18"/>
          <w:szCs w:val="18"/>
        </w:rPr>
      </w:pPr>
      <w:r w:rsidRPr="006B5FAE">
        <w:rPr>
          <w:rFonts w:ascii="Arial" w:hAnsi="Arial" w:cs="Arial"/>
          <w:sz w:val="18"/>
          <w:szCs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w:t>
      </w:r>
      <w:r w:rsidR="00843ED9" w:rsidRPr="006B5FAE">
        <w:rPr>
          <w:rFonts w:ascii="Arial" w:hAnsi="Arial" w:cs="Arial"/>
          <w:sz w:val="18"/>
          <w:szCs w:val="18"/>
        </w:rPr>
        <w:t xml:space="preserve">on </w:t>
      </w:r>
      <w:hyperlink r:id="rId10" w:history="1">
        <w:r w:rsidR="006F50F3" w:rsidRPr="006B5FAE">
          <w:rPr>
            <w:rStyle w:val="Hyperlink"/>
            <w:rFonts w:ascii="Arial" w:hAnsi="Arial" w:cs="Arial"/>
            <w:sz w:val="18"/>
            <w:szCs w:val="18"/>
          </w:rPr>
          <w:t>ETSI deliver</w:t>
        </w:r>
      </w:hyperlink>
      <w:r w:rsidR="006F454A" w:rsidRPr="006B5FAE">
        <w:rPr>
          <w:rFonts w:ascii="Arial" w:hAnsi="Arial" w:cs="Arial"/>
          <w:sz w:val="18"/>
          <w:szCs w:val="18"/>
        </w:rPr>
        <w:t xml:space="preserve"> repository.</w:t>
      </w:r>
    </w:p>
    <w:p w14:paraId="28DC0854" w14:textId="625C25CF" w:rsidR="00915F61" w:rsidRPr="006B5FAE" w:rsidRDefault="00915F61" w:rsidP="0043553F">
      <w:pPr>
        <w:pStyle w:val="FP"/>
        <w:framePr w:w="9758" w:wrap="notBeside" w:vAnchor="page" w:hAnchor="page" w:x="1051" w:y="5011"/>
        <w:spacing w:after="120"/>
        <w:jc w:val="center"/>
        <w:rPr>
          <w:rFonts w:ascii="Arial" w:hAnsi="Arial" w:cs="Arial"/>
          <w:sz w:val="18"/>
          <w:szCs w:val="18"/>
        </w:rPr>
      </w:pPr>
      <w:r w:rsidRPr="006B5FAE">
        <w:rPr>
          <w:rFonts w:ascii="Arial" w:hAnsi="Arial" w:cs="Arial"/>
          <w:sz w:val="18"/>
          <w:szCs w:val="18"/>
        </w:rPr>
        <w:t xml:space="preserve">Users should be aware that the </w:t>
      </w:r>
      <w:r w:rsidR="00843ED9" w:rsidRPr="006B5FAE">
        <w:rPr>
          <w:rFonts w:ascii="Arial" w:hAnsi="Arial" w:cs="Arial"/>
          <w:sz w:val="18"/>
          <w:szCs w:val="18"/>
        </w:rPr>
        <w:t xml:space="preserve">present </w:t>
      </w:r>
      <w:r w:rsidRPr="006B5FAE">
        <w:rPr>
          <w:rFonts w:ascii="Arial" w:hAnsi="Arial" w:cs="Arial"/>
          <w:sz w:val="18"/>
          <w:szCs w:val="18"/>
        </w:rPr>
        <w:t xml:space="preserve">document may be </w:t>
      </w:r>
      <w:r w:rsidR="00843ED9" w:rsidRPr="006B5FAE">
        <w:rPr>
          <w:rFonts w:ascii="Arial" w:hAnsi="Arial" w:cs="Arial"/>
          <w:sz w:val="18"/>
          <w:szCs w:val="18"/>
        </w:rPr>
        <w:t>revised</w:t>
      </w:r>
      <w:r w:rsidRPr="006B5FAE">
        <w:rPr>
          <w:rFonts w:ascii="Arial" w:hAnsi="Arial" w:cs="Arial"/>
          <w:sz w:val="18"/>
          <w:szCs w:val="18"/>
        </w:rPr>
        <w:t xml:space="preserve"> or </w:t>
      </w:r>
      <w:r w:rsidR="00843ED9" w:rsidRPr="006B5FAE">
        <w:rPr>
          <w:rFonts w:ascii="Arial" w:hAnsi="Arial" w:cs="Arial"/>
          <w:sz w:val="18"/>
          <w:szCs w:val="18"/>
        </w:rPr>
        <w:t xml:space="preserve">have its </w:t>
      </w:r>
      <w:r w:rsidRPr="006B5FAE">
        <w:rPr>
          <w:rFonts w:ascii="Arial" w:hAnsi="Arial" w:cs="Arial"/>
          <w:sz w:val="18"/>
          <w:szCs w:val="18"/>
        </w:rPr>
        <w:t>status</w:t>
      </w:r>
      <w:r w:rsidR="00843ED9" w:rsidRPr="006B5FAE">
        <w:rPr>
          <w:rFonts w:ascii="Arial" w:hAnsi="Arial" w:cs="Arial"/>
          <w:sz w:val="18"/>
          <w:szCs w:val="18"/>
        </w:rPr>
        <w:t xml:space="preserve"> changed, </w:t>
      </w:r>
      <w:r w:rsidR="00843ED9" w:rsidRPr="006B5FAE">
        <w:rPr>
          <w:rFonts w:ascii="Arial" w:hAnsi="Arial" w:cs="Arial"/>
          <w:sz w:val="18"/>
          <w:szCs w:val="18"/>
        </w:rPr>
        <w:br/>
        <w:t>this i</w:t>
      </w:r>
      <w:r w:rsidRPr="006B5FAE">
        <w:rPr>
          <w:rFonts w:ascii="Arial" w:hAnsi="Arial" w:cs="Arial"/>
          <w:sz w:val="18"/>
          <w:szCs w:val="18"/>
        </w:rPr>
        <w:t xml:space="preserve">nformation is available </w:t>
      </w:r>
      <w:bookmarkStart w:id="9" w:name="_Hlk170888061"/>
      <w:r w:rsidR="00843ED9" w:rsidRPr="006B5FAE">
        <w:rPr>
          <w:rFonts w:ascii="Arial" w:hAnsi="Arial" w:cs="Arial"/>
          <w:sz w:val="18"/>
          <w:szCs w:val="18"/>
        </w:rPr>
        <w:t xml:space="preserve">in the </w:t>
      </w:r>
      <w:bookmarkStart w:id="10" w:name="_Hlk202177799"/>
      <w:r w:rsidR="00B657BA" w:rsidRPr="006B5FAE">
        <w:rPr>
          <w:rFonts w:ascii="Arial" w:hAnsi="Arial" w:cs="Arial"/>
          <w:sz w:val="18"/>
          <w:szCs w:val="18"/>
        </w:rPr>
        <w:fldChar w:fldCharType="begin"/>
      </w:r>
      <w:r w:rsidR="00B657BA" w:rsidRPr="006B5FAE">
        <w:rPr>
          <w:rFonts w:ascii="Arial" w:hAnsi="Arial" w:cs="Arial"/>
          <w:sz w:val="18"/>
          <w:szCs w:val="18"/>
        </w:rPr>
        <w:instrText>HYPERLINK "https://portal.etsi.org/Services/editHelp/Standards-development/Tracking-a-draft/Status-codes"</w:instrText>
      </w:r>
      <w:r w:rsidR="00B657BA" w:rsidRPr="006B5FAE">
        <w:rPr>
          <w:rFonts w:ascii="Arial" w:hAnsi="Arial" w:cs="Arial"/>
          <w:sz w:val="18"/>
          <w:szCs w:val="18"/>
        </w:rPr>
      </w:r>
      <w:r w:rsidR="00B657BA" w:rsidRPr="006B5FAE">
        <w:rPr>
          <w:rFonts w:ascii="Arial" w:hAnsi="Arial" w:cs="Arial"/>
          <w:sz w:val="18"/>
          <w:szCs w:val="18"/>
        </w:rPr>
        <w:fldChar w:fldCharType="separate"/>
      </w:r>
      <w:r w:rsidR="00746CE2" w:rsidRPr="006B5FAE">
        <w:rPr>
          <w:rStyle w:val="Hyperlink"/>
          <w:rFonts w:ascii="Arial" w:hAnsi="Arial" w:cs="Arial"/>
          <w:sz w:val="18"/>
          <w:szCs w:val="18"/>
        </w:rPr>
        <w:t>Milestones listing</w:t>
      </w:r>
      <w:bookmarkEnd w:id="9"/>
      <w:bookmarkEnd w:id="10"/>
      <w:r w:rsidR="00B657BA" w:rsidRPr="006B5FAE">
        <w:rPr>
          <w:rFonts w:ascii="Arial" w:hAnsi="Arial" w:cs="Arial"/>
          <w:sz w:val="18"/>
          <w:szCs w:val="18"/>
        </w:rPr>
        <w:fldChar w:fldCharType="end"/>
      </w:r>
      <w:r w:rsidR="006744F7" w:rsidRPr="006B5FAE">
        <w:rPr>
          <w:rFonts w:ascii="Arial" w:hAnsi="Arial" w:cs="Arial"/>
          <w:sz w:val="18"/>
          <w:szCs w:val="18"/>
        </w:rPr>
        <w:t>.</w:t>
      </w:r>
    </w:p>
    <w:p w14:paraId="1C38549C" w14:textId="5B1871EA" w:rsidR="00915F61" w:rsidRPr="006B5FAE" w:rsidRDefault="00915F61" w:rsidP="0043553F">
      <w:pPr>
        <w:pStyle w:val="FP"/>
        <w:framePr w:w="9758" w:wrap="notBeside" w:vAnchor="page" w:hAnchor="page" w:x="1051" w:y="5011"/>
        <w:spacing w:after="120"/>
        <w:jc w:val="center"/>
        <w:rPr>
          <w:rFonts w:ascii="Arial" w:hAnsi="Arial" w:cs="Arial"/>
          <w:sz w:val="18"/>
          <w:szCs w:val="18"/>
        </w:rPr>
      </w:pPr>
      <w:r w:rsidRPr="006B5FAE">
        <w:rPr>
          <w:rFonts w:ascii="Arial" w:hAnsi="Arial" w:cs="Arial"/>
          <w:sz w:val="18"/>
          <w:szCs w:val="18"/>
        </w:rPr>
        <w:t>If you find errors in the present document, please send your comment</w:t>
      </w:r>
      <w:r w:rsidR="00843ED9" w:rsidRPr="006B5FAE">
        <w:rPr>
          <w:rFonts w:ascii="Arial" w:hAnsi="Arial" w:cs="Arial"/>
          <w:sz w:val="18"/>
          <w:szCs w:val="18"/>
        </w:rPr>
        <w:t>s</w:t>
      </w:r>
      <w:r w:rsidRPr="006B5FAE">
        <w:rPr>
          <w:rFonts w:ascii="Arial" w:hAnsi="Arial" w:cs="Arial"/>
          <w:sz w:val="18"/>
          <w:szCs w:val="18"/>
        </w:rPr>
        <w:t xml:space="preserve"> </w:t>
      </w:r>
      <w:r w:rsidR="00843ED9" w:rsidRPr="006B5FAE">
        <w:rPr>
          <w:rFonts w:ascii="Arial" w:hAnsi="Arial" w:cs="Arial"/>
          <w:sz w:val="18"/>
          <w:szCs w:val="18"/>
        </w:rPr>
        <w:t>to</w:t>
      </w:r>
      <w:r w:rsidR="00843ED9" w:rsidRPr="006B5FAE">
        <w:rPr>
          <w:rFonts w:ascii="Arial" w:hAnsi="Arial" w:cs="Arial"/>
          <w:sz w:val="18"/>
          <w:szCs w:val="18"/>
        </w:rPr>
        <w:br/>
      </w:r>
      <w:r w:rsidRPr="006B5FAE">
        <w:rPr>
          <w:rFonts w:ascii="Arial" w:hAnsi="Arial" w:cs="Arial"/>
          <w:sz w:val="18"/>
          <w:szCs w:val="18"/>
        </w:rPr>
        <w:t xml:space="preserve">the </w:t>
      </w:r>
      <w:r w:rsidR="00843ED9" w:rsidRPr="006B5FAE">
        <w:rPr>
          <w:rFonts w:ascii="Arial" w:hAnsi="Arial" w:cs="Arial"/>
          <w:sz w:val="18"/>
          <w:szCs w:val="18"/>
        </w:rPr>
        <w:t xml:space="preserve">relevant </w:t>
      </w:r>
      <w:r w:rsidRPr="006B5FAE">
        <w:rPr>
          <w:rFonts w:ascii="Arial" w:hAnsi="Arial" w:cs="Arial"/>
          <w:sz w:val="18"/>
          <w:szCs w:val="18"/>
        </w:rPr>
        <w:t>service</w:t>
      </w:r>
      <w:r w:rsidR="00843ED9" w:rsidRPr="006B5FAE">
        <w:rPr>
          <w:rFonts w:ascii="Arial" w:hAnsi="Arial" w:cs="Arial"/>
          <w:sz w:val="18"/>
          <w:szCs w:val="18"/>
        </w:rPr>
        <w:t xml:space="preserve"> listed under </w:t>
      </w:r>
      <w:bookmarkStart w:id="11" w:name="mailto"/>
      <w:r w:rsidR="00B657BA" w:rsidRPr="006B5FAE">
        <w:rPr>
          <w:rFonts w:ascii="Arial" w:hAnsi="Arial" w:cs="Arial"/>
          <w:sz w:val="18"/>
          <w:szCs w:val="18"/>
        </w:rPr>
        <w:fldChar w:fldCharType="begin"/>
      </w:r>
      <w:r w:rsidR="00B657BA" w:rsidRPr="006B5FAE">
        <w:rPr>
          <w:rFonts w:ascii="Arial" w:hAnsi="Arial" w:cs="Arial"/>
          <w:sz w:val="18"/>
          <w:szCs w:val="18"/>
        </w:rPr>
        <w:instrText>HYPERLINK "https://portal.etsi.org/People/Commitee-Support-Staff"</w:instrText>
      </w:r>
      <w:r w:rsidR="00B657BA" w:rsidRPr="006B5FAE">
        <w:rPr>
          <w:rFonts w:ascii="Arial" w:hAnsi="Arial" w:cs="Arial"/>
          <w:sz w:val="18"/>
          <w:szCs w:val="18"/>
        </w:rPr>
      </w:r>
      <w:r w:rsidR="00B657BA" w:rsidRPr="006B5FAE">
        <w:rPr>
          <w:rFonts w:ascii="Arial" w:hAnsi="Arial" w:cs="Arial"/>
          <w:sz w:val="18"/>
          <w:szCs w:val="18"/>
        </w:rPr>
        <w:fldChar w:fldCharType="separate"/>
      </w:r>
      <w:r w:rsidR="00843ED9" w:rsidRPr="006B5FAE">
        <w:rPr>
          <w:rStyle w:val="Hyperlink"/>
          <w:rFonts w:ascii="Arial" w:hAnsi="Arial" w:cs="Arial"/>
          <w:sz w:val="18"/>
          <w:szCs w:val="18"/>
        </w:rPr>
        <w:t>Committee Support Staff</w:t>
      </w:r>
      <w:bookmarkEnd w:id="11"/>
      <w:r w:rsidR="00B657BA" w:rsidRPr="006B5FAE">
        <w:rPr>
          <w:rFonts w:ascii="Arial" w:hAnsi="Arial" w:cs="Arial"/>
          <w:sz w:val="18"/>
          <w:szCs w:val="18"/>
        </w:rPr>
        <w:fldChar w:fldCharType="end"/>
      </w:r>
      <w:r w:rsidR="006744F7" w:rsidRPr="006B5FAE">
        <w:rPr>
          <w:rFonts w:ascii="Arial" w:hAnsi="Arial" w:cs="Arial"/>
          <w:sz w:val="18"/>
          <w:szCs w:val="18"/>
        </w:rPr>
        <w:t>.</w:t>
      </w:r>
    </w:p>
    <w:p w14:paraId="042DE691" w14:textId="1F421701" w:rsidR="00BA3A56" w:rsidRPr="006B5FAE" w:rsidRDefault="00BA3A56" w:rsidP="0043553F">
      <w:pPr>
        <w:framePr w:w="9758" w:wrap="notBeside" w:vAnchor="page" w:hAnchor="page" w:x="1051" w:y="5011"/>
        <w:overflowPunct/>
        <w:autoSpaceDE/>
        <w:autoSpaceDN/>
        <w:adjustRightInd/>
        <w:spacing w:after="0"/>
        <w:jc w:val="center"/>
        <w:textAlignment w:val="auto"/>
        <w:rPr>
          <w:rFonts w:ascii="Arial" w:hAnsi="Arial" w:cs="Arial"/>
          <w:sz w:val="18"/>
          <w:szCs w:val="18"/>
        </w:rPr>
      </w:pPr>
      <w:r w:rsidRPr="006B5FAE">
        <w:rPr>
          <w:rFonts w:ascii="Arial" w:hAnsi="Arial" w:cs="Arial"/>
          <w:sz w:val="18"/>
          <w:szCs w:val="18"/>
        </w:rPr>
        <w:t xml:space="preserve">If you find a security vulnerability in the present document, please report it through </w:t>
      </w:r>
      <w:proofErr w:type="gramStart"/>
      <w:r w:rsidRPr="006B5FAE">
        <w:rPr>
          <w:rFonts w:ascii="Arial" w:hAnsi="Arial" w:cs="Arial"/>
          <w:sz w:val="18"/>
          <w:szCs w:val="18"/>
        </w:rPr>
        <w:t>our</w:t>
      </w:r>
      <w:proofErr w:type="gramEnd"/>
      <w:r w:rsidRPr="006B5FAE">
        <w:rPr>
          <w:rFonts w:ascii="Arial" w:hAnsi="Arial" w:cs="Arial"/>
          <w:sz w:val="18"/>
          <w:szCs w:val="18"/>
        </w:rPr>
        <w:t xml:space="preserve"> </w:t>
      </w:r>
    </w:p>
    <w:p w14:paraId="6FF30C2F" w14:textId="7A1CE3EC" w:rsidR="00BA3A56" w:rsidRPr="006B5FAE" w:rsidRDefault="00024988" w:rsidP="0043553F">
      <w:pPr>
        <w:framePr w:w="9758" w:wrap="notBeside" w:vAnchor="page" w:hAnchor="page" w:x="1051" w:y="5011"/>
        <w:overflowPunct/>
        <w:autoSpaceDE/>
        <w:autoSpaceDN/>
        <w:adjustRightInd/>
        <w:spacing w:after="240"/>
        <w:jc w:val="center"/>
        <w:textAlignment w:val="auto"/>
        <w:rPr>
          <w:rFonts w:ascii="Arial" w:hAnsi="Arial" w:cs="Arial"/>
          <w:sz w:val="18"/>
          <w:szCs w:val="18"/>
        </w:rPr>
      </w:pPr>
      <w:hyperlink r:id="rId11" w:history="1">
        <w:r w:rsidRPr="006B5FAE">
          <w:rPr>
            <w:rStyle w:val="Hyperlink"/>
            <w:rFonts w:ascii="Arial" w:hAnsi="Arial" w:cs="Arial"/>
            <w:sz w:val="18"/>
            <w:szCs w:val="18"/>
          </w:rPr>
          <w:t>Coordinated Vulnerability Disclosure (CVD)</w:t>
        </w:r>
      </w:hyperlink>
      <w:r w:rsidR="00BA3A56" w:rsidRPr="006B5FAE">
        <w:rPr>
          <w:rFonts w:ascii="Arial" w:hAnsi="Arial" w:cs="Arial"/>
          <w:sz w:val="18"/>
          <w:szCs w:val="18"/>
        </w:rPr>
        <w:t xml:space="preserve"> </w:t>
      </w:r>
      <w:r w:rsidR="00CA15FB" w:rsidRPr="006B5FAE">
        <w:rPr>
          <w:rFonts w:ascii="Arial" w:hAnsi="Arial" w:cs="Arial"/>
          <w:sz w:val="18"/>
          <w:szCs w:val="18"/>
        </w:rPr>
        <w:t>p</w:t>
      </w:r>
      <w:r w:rsidR="00BA3A56" w:rsidRPr="006B5FAE">
        <w:rPr>
          <w:rFonts w:ascii="Arial" w:hAnsi="Arial" w:cs="Arial"/>
          <w:sz w:val="18"/>
          <w:szCs w:val="18"/>
        </w:rPr>
        <w:t>rogram</w:t>
      </w:r>
      <w:r w:rsidR="006744F7" w:rsidRPr="006B5FAE">
        <w:rPr>
          <w:rFonts w:ascii="Arial" w:hAnsi="Arial" w:cs="Arial"/>
          <w:sz w:val="18"/>
          <w:szCs w:val="18"/>
        </w:rPr>
        <w:t>.</w:t>
      </w:r>
    </w:p>
    <w:p w14:paraId="4293A334" w14:textId="77777777" w:rsidR="004975EE" w:rsidRPr="006B5FAE" w:rsidRDefault="004975EE" w:rsidP="0043553F">
      <w:pPr>
        <w:pStyle w:val="FP"/>
        <w:framePr w:w="9758" w:wrap="notBeside" w:vAnchor="page" w:hAnchor="page" w:x="1051" w:y="5011"/>
        <w:pBdr>
          <w:bottom w:val="single" w:sz="6" w:space="1" w:color="auto"/>
        </w:pBdr>
        <w:spacing w:after="120"/>
        <w:ind w:left="2835" w:right="2552"/>
        <w:jc w:val="center"/>
        <w:rPr>
          <w:rFonts w:ascii="Arial" w:hAnsi="Arial"/>
          <w:b/>
          <w:i/>
        </w:rPr>
      </w:pPr>
      <w:r w:rsidRPr="006B5FAE">
        <w:rPr>
          <w:rFonts w:ascii="Arial" w:hAnsi="Arial"/>
          <w:b/>
          <w:i/>
        </w:rPr>
        <w:t>Notice of disclaimer &amp; limitation of liability</w:t>
      </w:r>
    </w:p>
    <w:p w14:paraId="34E8D6DC" w14:textId="77777777" w:rsidR="004975EE" w:rsidRPr="006B5FAE" w:rsidRDefault="004975EE" w:rsidP="0043553F">
      <w:pPr>
        <w:pStyle w:val="FP"/>
        <w:framePr w:w="9758" w:wrap="notBeside" w:vAnchor="page" w:hAnchor="page" w:x="1051" w:y="5011"/>
        <w:jc w:val="center"/>
        <w:rPr>
          <w:rFonts w:ascii="Arial" w:hAnsi="Arial" w:cs="Arial"/>
          <w:sz w:val="18"/>
        </w:rPr>
      </w:pPr>
      <w:r w:rsidRPr="006B5FAE">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63878F03" w14:textId="77777777" w:rsidR="004975EE" w:rsidRPr="006B5FAE" w:rsidRDefault="004975EE" w:rsidP="0043553F">
      <w:pPr>
        <w:pStyle w:val="FP"/>
        <w:framePr w:w="9758" w:wrap="notBeside" w:vAnchor="page" w:hAnchor="page" w:x="1051" w:y="5011"/>
        <w:jc w:val="center"/>
        <w:rPr>
          <w:rFonts w:ascii="Arial" w:hAnsi="Arial" w:cs="Arial"/>
          <w:sz w:val="18"/>
        </w:rPr>
      </w:pPr>
      <w:r w:rsidRPr="006B5FAE">
        <w:rPr>
          <w:rFonts w:ascii="Arial" w:hAnsi="Arial" w:cs="Arial"/>
          <w:sz w:val="18"/>
        </w:rPr>
        <w:t xml:space="preserve">other professional standard and applicable regulations. </w:t>
      </w:r>
    </w:p>
    <w:p w14:paraId="62863ECE" w14:textId="77777777" w:rsidR="004975EE" w:rsidRPr="006B5FAE" w:rsidRDefault="004975EE" w:rsidP="0043553F">
      <w:pPr>
        <w:pStyle w:val="FP"/>
        <w:framePr w:w="9758" w:wrap="notBeside" w:vAnchor="page" w:hAnchor="page" w:x="1051" w:y="5011"/>
        <w:jc w:val="center"/>
        <w:rPr>
          <w:rFonts w:ascii="Arial" w:hAnsi="Arial" w:cs="Arial"/>
          <w:sz w:val="18"/>
        </w:rPr>
      </w:pPr>
      <w:r w:rsidRPr="006B5FAE">
        <w:rPr>
          <w:rFonts w:ascii="Arial" w:hAnsi="Arial" w:cs="Arial"/>
          <w:sz w:val="18"/>
        </w:rPr>
        <w:t>No recommendation as to products and services or vendors is made or should be implied.</w:t>
      </w:r>
    </w:p>
    <w:p w14:paraId="53244112" w14:textId="77777777" w:rsidR="004975EE" w:rsidRPr="006B5FAE" w:rsidRDefault="004975EE" w:rsidP="0043553F">
      <w:pPr>
        <w:pStyle w:val="FP"/>
        <w:framePr w:w="9758" w:wrap="notBeside" w:vAnchor="page" w:hAnchor="page" w:x="1051" w:y="5011"/>
        <w:jc w:val="center"/>
        <w:rPr>
          <w:rFonts w:ascii="Arial" w:hAnsi="Arial" w:cs="Arial"/>
          <w:sz w:val="18"/>
        </w:rPr>
      </w:pPr>
      <w:bookmarkStart w:id="12" w:name="EN_Delete_Disclaimer"/>
      <w:r w:rsidRPr="006B5FAE">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12"/>
    <w:p w14:paraId="30E14062" w14:textId="77777777" w:rsidR="004975EE" w:rsidRPr="006B5FAE" w:rsidRDefault="004975EE" w:rsidP="0043553F">
      <w:pPr>
        <w:pStyle w:val="FP"/>
        <w:framePr w:w="9758" w:wrap="notBeside" w:vAnchor="page" w:hAnchor="page" w:x="1051" w:y="5011"/>
        <w:jc w:val="center"/>
        <w:rPr>
          <w:rFonts w:ascii="Arial" w:hAnsi="Arial" w:cs="Arial"/>
          <w:sz w:val="18"/>
        </w:rPr>
      </w:pPr>
      <w:r w:rsidRPr="006B5FAE">
        <w:rPr>
          <w:rFonts w:ascii="Arial" w:hAnsi="Arial" w:cs="Arial"/>
          <w:sz w:val="18"/>
        </w:rPr>
        <w:t>In no event shall ETSI be held liable for loss of profits or any other incidental or consequential damages.</w:t>
      </w:r>
    </w:p>
    <w:p w14:paraId="4C6FB835" w14:textId="77777777" w:rsidR="004975EE" w:rsidRPr="006B5FAE" w:rsidRDefault="004975EE" w:rsidP="0043553F">
      <w:pPr>
        <w:pStyle w:val="FP"/>
        <w:framePr w:w="9758" w:wrap="notBeside" w:vAnchor="page" w:hAnchor="page" w:x="1051" w:y="5011"/>
        <w:jc w:val="center"/>
        <w:rPr>
          <w:rFonts w:ascii="Arial" w:hAnsi="Arial" w:cs="Arial"/>
          <w:sz w:val="18"/>
        </w:rPr>
      </w:pPr>
    </w:p>
    <w:p w14:paraId="74FAA377" w14:textId="77777777" w:rsidR="004975EE" w:rsidRPr="006B5FAE" w:rsidRDefault="004975EE" w:rsidP="0043553F">
      <w:pPr>
        <w:pStyle w:val="FP"/>
        <w:framePr w:w="9758" w:wrap="notBeside" w:vAnchor="page" w:hAnchor="page" w:x="1051" w:y="5011"/>
        <w:spacing w:after="240"/>
        <w:jc w:val="center"/>
        <w:rPr>
          <w:rFonts w:ascii="Arial" w:hAnsi="Arial" w:cs="Arial"/>
          <w:sz w:val="18"/>
        </w:rPr>
      </w:pPr>
      <w:r w:rsidRPr="006B5FAE">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4E5E00BE" w14:textId="77777777" w:rsidR="004975EE" w:rsidRPr="006B5FAE" w:rsidRDefault="004975EE" w:rsidP="0043553F">
      <w:pPr>
        <w:pStyle w:val="FP"/>
        <w:framePr w:w="9758" w:wrap="notBeside" w:vAnchor="page" w:hAnchor="page" w:x="1051" w:y="5011"/>
        <w:pBdr>
          <w:bottom w:val="single" w:sz="6" w:space="1" w:color="auto"/>
        </w:pBdr>
        <w:spacing w:after="120"/>
        <w:jc w:val="center"/>
        <w:rPr>
          <w:rFonts w:ascii="Arial" w:hAnsi="Arial"/>
          <w:b/>
          <w:i/>
        </w:rPr>
      </w:pPr>
      <w:r w:rsidRPr="006B5FAE">
        <w:rPr>
          <w:rFonts w:ascii="Arial" w:hAnsi="Arial"/>
          <w:b/>
          <w:i/>
        </w:rPr>
        <w:t>Copyright Notification</w:t>
      </w:r>
    </w:p>
    <w:p w14:paraId="074F6440" w14:textId="77777777" w:rsidR="004975EE" w:rsidRPr="006B5FAE" w:rsidRDefault="004975EE" w:rsidP="0043553F">
      <w:pPr>
        <w:pStyle w:val="FP"/>
        <w:framePr w:w="9758" w:wrap="notBeside" w:vAnchor="page" w:hAnchor="page" w:x="1051" w:y="5011"/>
        <w:jc w:val="center"/>
        <w:rPr>
          <w:rFonts w:ascii="Arial" w:hAnsi="Arial" w:cs="Arial"/>
          <w:sz w:val="18"/>
        </w:rPr>
      </w:pPr>
      <w:bookmarkStart w:id="13" w:name="CleanupToDelete"/>
      <w:r w:rsidRPr="006B5FAE">
        <w:rPr>
          <w:rFonts w:ascii="Arial" w:hAnsi="Arial" w:cs="Arial"/>
          <w:sz w:val="18"/>
        </w:rPr>
        <w:t>No part may be reproduced or utilized in any form or by any means, electronic or mechanical, including photocopying and microfilm except as authorized by written permission of ETSI.</w:t>
      </w:r>
      <w:r w:rsidRPr="006B5FAE">
        <w:rPr>
          <w:rFonts w:ascii="Arial" w:hAnsi="Arial" w:cs="Arial"/>
          <w:sz w:val="18"/>
        </w:rPr>
        <w:br/>
        <w:t>The content of the PDF version shall not be modified without the written authorization of ETSI.</w:t>
      </w:r>
      <w:r w:rsidRPr="006B5FAE">
        <w:rPr>
          <w:rFonts w:ascii="Arial" w:hAnsi="Arial" w:cs="Arial"/>
          <w:sz w:val="18"/>
        </w:rPr>
        <w:br/>
        <w:t>The copyright and the foregoing restriction extend to reproduction in all media.</w:t>
      </w:r>
    </w:p>
    <w:bookmarkEnd w:id="13"/>
    <w:p w14:paraId="0BC59BF5" w14:textId="77777777" w:rsidR="004975EE" w:rsidRPr="006B5FAE" w:rsidRDefault="004975EE" w:rsidP="0043553F">
      <w:pPr>
        <w:pStyle w:val="FP"/>
        <w:framePr w:w="9758" w:wrap="notBeside" w:vAnchor="page" w:hAnchor="page" w:x="1051" w:y="5011"/>
        <w:jc w:val="center"/>
        <w:rPr>
          <w:rFonts w:ascii="Arial" w:hAnsi="Arial" w:cs="Arial"/>
          <w:sz w:val="18"/>
        </w:rPr>
      </w:pPr>
    </w:p>
    <w:p w14:paraId="36FCBC07" w14:textId="0D39F976" w:rsidR="004975EE" w:rsidRPr="006B5FAE" w:rsidRDefault="004975EE" w:rsidP="0043553F">
      <w:pPr>
        <w:pStyle w:val="FP"/>
        <w:framePr w:w="9758" w:wrap="notBeside" w:vAnchor="page" w:hAnchor="page" w:x="1051" w:y="5011"/>
        <w:jc w:val="center"/>
        <w:rPr>
          <w:rFonts w:ascii="Arial" w:hAnsi="Arial" w:cs="Arial"/>
          <w:sz w:val="18"/>
        </w:rPr>
      </w:pPr>
      <w:bookmarkStart w:id="14" w:name="doccopyright"/>
      <w:r w:rsidRPr="006B5FAE">
        <w:rPr>
          <w:rFonts w:ascii="Arial" w:hAnsi="Arial" w:cs="Arial"/>
          <w:sz w:val="18"/>
        </w:rPr>
        <w:t xml:space="preserve">© ETSI </w:t>
      </w:r>
      <w:r w:rsidR="005C2EE7" w:rsidRPr="006B5FAE">
        <w:rPr>
          <w:rFonts w:ascii="Arial" w:hAnsi="Arial" w:cs="Arial"/>
          <w:sz w:val="18"/>
        </w:rPr>
        <w:t>2025</w:t>
      </w:r>
      <w:r w:rsidRPr="006B5FAE">
        <w:rPr>
          <w:rFonts w:ascii="Arial" w:hAnsi="Arial" w:cs="Arial"/>
          <w:sz w:val="18"/>
        </w:rPr>
        <w:t>.</w:t>
      </w:r>
      <w:bookmarkStart w:id="15" w:name="copyrightaddon"/>
      <w:bookmarkEnd w:id="15"/>
    </w:p>
    <w:p w14:paraId="18C630F6" w14:textId="77777777" w:rsidR="004975EE" w:rsidRPr="006B5FAE" w:rsidRDefault="004975EE" w:rsidP="0043553F">
      <w:pPr>
        <w:pStyle w:val="FP"/>
        <w:framePr w:w="9758" w:wrap="notBeside" w:vAnchor="page" w:hAnchor="page" w:x="1051" w:y="5011"/>
        <w:jc w:val="center"/>
        <w:rPr>
          <w:rFonts w:ascii="Arial" w:hAnsi="Arial" w:cs="Arial"/>
          <w:sz w:val="18"/>
          <w:szCs w:val="18"/>
        </w:rPr>
      </w:pPr>
      <w:bookmarkStart w:id="16" w:name="tbcopyright"/>
      <w:bookmarkEnd w:id="16"/>
      <w:r w:rsidRPr="006B5FAE">
        <w:rPr>
          <w:rFonts w:ascii="Arial" w:hAnsi="Arial" w:cs="Arial"/>
          <w:sz w:val="18"/>
        </w:rPr>
        <w:t>All rights reserved</w:t>
      </w:r>
      <w:bookmarkEnd w:id="14"/>
      <w:r w:rsidRPr="006B5FAE">
        <w:rPr>
          <w:rFonts w:ascii="Arial" w:hAnsi="Arial" w:cs="Arial"/>
          <w:sz w:val="18"/>
        </w:rPr>
        <w:t>.</w:t>
      </w:r>
      <w:r w:rsidRPr="006B5FAE">
        <w:rPr>
          <w:rFonts w:ascii="Arial" w:hAnsi="Arial" w:cs="Arial"/>
          <w:sz w:val="18"/>
        </w:rPr>
        <w:br/>
      </w:r>
    </w:p>
    <w:bookmarkEnd w:id="1"/>
    <w:p w14:paraId="52B49635" w14:textId="77777777" w:rsidR="00F10603" w:rsidRPr="006B5FAE" w:rsidRDefault="00BF35D9" w:rsidP="00F10603">
      <w:r w:rsidRPr="006B5FAE">
        <w:br w:type="page"/>
      </w:r>
    </w:p>
    <w:p w14:paraId="56846015" w14:textId="4C040EB2" w:rsidR="00B93A7A" w:rsidRPr="006B5FAE" w:rsidRDefault="00BF35D9">
      <w:pPr>
        <w:pStyle w:val="TT"/>
        <w:rPr>
          <w:noProof/>
        </w:rPr>
      </w:pPr>
      <w:r w:rsidRPr="006B5FAE">
        <w:rPr>
          <w:noProof/>
        </w:rPr>
        <w:lastRenderedPageBreak/>
        <w:t>Contents</w:t>
      </w:r>
    </w:p>
    <w:p w14:paraId="4E8BB2FC" w14:textId="0B4DBB22" w:rsidR="003B5EC1" w:rsidRDefault="0043553F">
      <w:pPr>
        <w:pStyle w:val="TOC1"/>
        <w:rPr>
          <w:rFonts w:asciiTheme="minorHAnsi" w:eastAsiaTheme="minorEastAsia" w:hAnsiTheme="minorHAnsi" w:cstheme="minorBidi"/>
          <w:kern w:val="2"/>
          <w:sz w:val="24"/>
          <w:szCs w:val="24"/>
          <w:lang w:eastAsia="en-GB"/>
          <w14:ligatures w14:val="standardContextual"/>
        </w:rPr>
      </w:pPr>
      <w:r w:rsidRPr="006B5FAE">
        <w:rPr>
          <w:rFonts w:eastAsiaTheme="minorEastAsia"/>
          <w:lang w:eastAsia="en-GB"/>
        </w:rPr>
        <w:fldChar w:fldCharType="begin"/>
      </w:r>
      <w:r w:rsidRPr="006B5FAE">
        <w:rPr>
          <w:rFonts w:eastAsiaTheme="minorEastAsia"/>
          <w:lang w:eastAsia="en-GB"/>
        </w:rPr>
        <w:instrText xml:space="preserve"> TOC \o \w "1-9"</w:instrText>
      </w:r>
      <w:r w:rsidRPr="006B5FAE">
        <w:rPr>
          <w:rFonts w:eastAsiaTheme="minorEastAsia"/>
          <w:lang w:eastAsia="en-GB"/>
        </w:rPr>
        <w:fldChar w:fldCharType="separate"/>
      </w:r>
      <w:r w:rsidR="003B5EC1">
        <w:t>Intellectual Property Rights</w:t>
      </w:r>
      <w:r w:rsidR="003B5EC1">
        <w:tab/>
      </w:r>
      <w:r w:rsidR="003B5EC1">
        <w:fldChar w:fldCharType="begin"/>
      </w:r>
      <w:r w:rsidR="003B5EC1">
        <w:instrText xml:space="preserve"> PAGEREF _Toc216858789 \h </w:instrText>
      </w:r>
      <w:r w:rsidR="003B5EC1">
        <w:fldChar w:fldCharType="separate"/>
      </w:r>
      <w:r w:rsidR="003B5EC1">
        <w:t>4</w:t>
      </w:r>
      <w:r w:rsidR="003B5EC1">
        <w:fldChar w:fldCharType="end"/>
      </w:r>
    </w:p>
    <w:p w14:paraId="605E39D2" w14:textId="4B7BA556" w:rsidR="003B5EC1" w:rsidRDefault="003B5EC1">
      <w:pPr>
        <w:pStyle w:val="TOC1"/>
        <w:rPr>
          <w:rFonts w:asciiTheme="minorHAnsi" w:eastAsiaTheme="minorEastAsia" w:hAnsiTheme="minorHAnsi" w:cstheme="minorBidi"/>
          <w:kern w:val="2"/>
          <w:sz w:val="24"/>
          <w:szCs w:val="24"/>
          <w:lang w:eastAsia="en-GB"/>
          <w14:ligatures w14:val="standardContextual"/>
        </w:rPr>
      </w:pPr>
      <w:r>
        <w:t>Foreword</w:t>
      </w:r>
      <w:r>
        <w:tab/>
      </w:r>
      <w:r>
        <w:fldChar w:fldCharType="begin"/>
      </w:r>
      <w:r>
        <w:instrText xml:space="preserve"> PAGEREF _Toc216858790 \h </w:instrText>
      </w:r>
      <w:r>
        <w:fldChar w:fldCharType="separate"/>
      </w:r>
      <w:r>
        <w:t>4</w:t>
      </w:r>
      <w:r>
        <w:fldChar w:fldCharType="end"/>
      </w:r>
    </w:p>
    <w:p w14:paraId="19DD2A0C" w14:textId="2C678352" w:rsidR="003B5EC1" w:rsidRDefault="003B5EC1">
      <w:pPr>
        <w:pStyle w:val="TOC1"/>
        <w:rPr>
          <w:rFonts w:asciiTheme="minorHAnsi" w:eastAsiaTheme="minorEastAsia" w:hAnsiTheme="minorHAnsi" w:cstheme="minorBidi"/>
          <w:kern w:val="2"/>
          <w:sz w:val="24"/>
          <w:szCs w:val="24"/>
          <w:lang w:eastAsia="en-GB"/>
          <w14:ligatures w14:val="standardContextual"/>
        </w:rPr>
      </w:pPr>
      <w:r>
        <w:t>Modal verbs terminology</w:t>
      </w:r>
      <w:r>
        <w:tab/>
      </w:r>
      <w:r>
        <w:fldChar w:fldCharType="begin"/>
      </w:r>
      <w:r>
        <w:instrText xml:space="preserve"> PAGEREF _Toc216858791 \h </w:instrText>
      </w:r>
      <w:r>
        <w:fldChar w:fldCharType="separate"/>
      </w:r>
      <w:r>
        <w:t>4</w:t>
      </w:r>
      <w:r>
        <w:fldChar w:fldCharType="end"/>
      </w:r>
    </w:p>
    <w:p w14:paraId="54A2D265" w14:textId="2F59C3C7" w:rsidR="003B5EC1" w:rsidRDefault="003B5EC1">
      <w:pPr>
        <w:pStyle w:val="TOC1"/>
        <w:rPr>
          <w:rFonts w:asciiTheme="minorHAnsi" w:eastAsiaTheme="minorEastAsia" w:hAnsiTheme="minorHAnsi" w:cstheme="minorBidi"/>
          <w:kern w:val="2"/>
          <w:sz w:val="24"/>
          <w:szCs w:val="24"/>
          <w:lang w:eastAsia="en-GB"/>
          <w14:ligatures w14:val="standardContextual"/>
        </w:rPr>
      </w:pPr>
      <w:r>
        <w:t>1</w:t>
      </w:r>
      <w:r w:rsidRPr="001834F0">
        <w:rPr>
          <w:spacing w:val="-2"/>
        </w:rPr>
        <w:tab/>
        <w:t>Scope</w:t>
      </w:r>
      <w:r>
        <w:tab/>
      </w:r>
      <w:r>
        <w:fldChar w:fldCharType="begin"/>
      </w:r>
      <w:r>
        <w:instrText xml:space="preserve"> PAGEREF _Toc216858792 \h </w:instrText>
      </w:r>
      <w:r>
        <w:fldChar w:fldCharType="separate"/>
      </w:r>
      <w:r>
        <w:t>5</w:t>
      </w:r>
      <w:r>
        <w:fldChar w:fldCharType="end"/>
      </w:r>
    </w:p>
    <w:p w14:paraId="056E43D6" w14:textId="41DC2706" w:rsidR="003B5EC1" w:rsidRDefault="003B5EC1">
      <w:pPr>
        <w:pStyle w:val="TOC1"/>
        <w:rPr>
          <w:rFonts w:asciiTheme="minorHAnsi" w:eastAsiaTheme="minorEastAsia" w:hAnsiTheme="minorHAnsi" w:cstheme="minorBidi"/>
          <w:kern w:val="2"/>
          <w:sz w:val="24"/>
          <w:szCs w:val="24"/>
          <w:lang w:eastAsia="en-GB"/>
          <w14:ligatures w14:val="standardContextual"/>
        </w:rPr>
      </w:pPr>
      <w:r>
        <w:t>2</w:t>
      </w:r>
      <w:r w:rsidRPr="001834F0">
        <w:rPr>
          <w:spacing w:val="-2"/>
        </w:rPr>
        <w:tab/>
        <w:t>References</w:t>
      </w:r>
      <w:r>
        <w:tab/>
      </w:r>
      <w:r>
        <w:fldChar w:fldCharType="begin"/>
      </w:r>
      <w:r>
        <w:instrText xml:space="preserve"> PAGEREF _Toc216858793 \h </w:instrText>
      </w:r>
      <w:r>
        <w:fldChar w:fldCharType="separate"/>
      </w:r>
      <w:r>
        <w:t>5</w:t>
      </w:r>
      <w:r>
        <w:fldChar w:fldCharType="end"/>
      </w:r>
    </w:p>
    <w:p w14:paraId="722D25BB" w14:textId="5C265C06" w:rsidR="003B5EC1" w:rsidRDefault="003B5EC1">
      <w:pPr>
        <w:pStyle w:val="TOC1"/>
        <w:rPr>
          <w:rFonts w:asciiTheme="minorHAnsi" w:eastAsiaTheme="minorEastAsia" w:hAnsiTheme="minorHAnsi" w:cstheme="minorBidi"/>
          <w:kern w:val="2"/>
          <w:sz w:val="24"/>
          <w:szCs w:val="24"/>
          <w:lang w:eastAsia="en-GB"/>
          <w14:ligatures w14:val="standardContextual"/>
        </w:rPr>
      </w:pPr>
      <w:r>
        <w:t>3</w:t>
      </w:r>
      <w:r>
        <w:tab/>
        <w:t>Definition</w:t>
      </w:r>
      <w:r w:rsidRPr="001834F0">
        <w:rPr>
          <w:spacing w:val="-6"/>
        </w:rPr>
        <w:t xml:space="preserve"> </w:t>
      </w:r>
      <w:r>
        <w:t>of</w:t>
      </w:r>
      <w:r w:rsidRPr="001834F0">
        <w:rPr>
          <w:spacing w:val="-3"/>
        </w:rPr>
        <w:t xml:space="preserve"> </w:t>
      </w:r>
      <w:r>
        <w:t>terms,</w:t>
      </w:r>
      <w:r w:rsidRPr="001834F0">
        <w:rPr>
          <w:spacing w:val="-4"/>
        </w:rPr>
        <w:t xml:space="preserve"> </w:t>
      </w:r>
      <w:r>
        <w:t>symbols</w:t>
      </w:r>
      <w:r w:rsidRPr="001834F0">
        <w:rPr>
          <w:spacing w:val="-1"/>
        </w:rPr>
        <w:t xml:space="preserve"> </w:t>
      </w:r>
      <w:r>
        <w:t>and</w:t>
      </w:r>
      <w:r w:rsidRPr="001834F0">
        <w:rPr>
          <w:spacing w:val="-3"/>
        </w:rPr>
        <w:t xml:space="preserve"> </w:t>
      </w:r>
      <w:r w:rsidRPr="001834F0">
        <w:rPr>
          <w:spacing w:val="-2"/>
        </w:rPr>
        <w:t>abbreviations</w:t>
      </w:r>
      <w:r>
        <w:tab/>
      </w:r>
      <w:r>
        <w:fldChar w:fldCharType="begin"/>
      </w:r>
      <w:r>
        <w:instrText xml:space="preserve"> PAGEREF _Toc216858794 \h </w:instrText>
      </w:r>
      <w:r>
        <w:fldChar w:fldCharType="separate"/>
      </w:r>
      <w:r>
        <w:t>6</w:t>
      </w:r>
      <w:r>
        <w:fldChar w:fldCharType="end"/>
      </w:r>
    </w:p>
    <w:p w14:paraId="490D7197" w14:textId="1795DCDC" w:rsidR="003B5EC1" w:rsidRDefault="003B5EC1">
      <w:pPr>
        <w:pStyle w:val="TOC2"/>
        <w:rPr>
          <w:rFonts w:asciiTheme="minorHAnsi" w:eastAsiaTheme="minorEastAsia" w:hAnsiTheme="minorHAnsi" w:cstheme="minorBidi"/>
          <w:kern w:val="2"/>
          <w:sz w:val="24"/>
          <w:szCs w:val="24"/>
          <w:lang w:eastAsia="en-GB"/>
          <w14:ligatures w14:val="standardContextual"/>
        </w:rPr>
      </w:pPr>
      <w:r>
        <w:t>3.1</w:t>
      </w:r>
      <w:r w:rsidRPr="001834F0">
        <w:rPr>
          <w:spacing w:val="-2"/>
        </w:rPr>
        <w:tab/>
        <w:t>Terms</w:t>
      </w:r>
      <w:r>
        <w:tab/>
      </w:r>
      <w:r>
        <w:fldChar w:fldCharType="begin"/>
      </w:r>
      <w:r>
        <w:instrText xml:space="preserve"> PAGEREF _Toc216858795 \h </w:instrText>
      </w:r>
      <w:r>
        <w:fldChar w:fldCharType="separate"/>
      </w:r>
      <w:r>
        <w:t>6</w:t>
      </w:r>
      <w:r>
        <w:fldChar w:fldCharType="end"/>
      </w:r>
    </w:p>
    <w:p w14:paraId="23CB9509" w14:textId="4A0B584E" w:rsidR="003B5EC1" w:rsidRDefault="003B5EC1">
      <w:pPr>
        <w:pStyle w:val="TOC2"/>
        <w:rPr>
          <w:rFonts w:asciiTheme="minorHAnsi" w:eastAsiaTheme="minorEastAsia" w:hAnsiTheme="minorHAnsi" w:cstheme="minorBidi"/>
          <w:kern w:val="2"/>
          <w:sz w:val="24"/>
          <w:szCs w:val="24"/>
          <w:lang w:eastAsia="en-GB"/>
          <w14:ligatures w14:val="standardContextual"/>
        </w:rPr>
      </w:pPr>
      <w:r>
        <w:t>3.2</w:t>
      </w:r>
      <w:r w:rsidRPr="001834F0">
        <w:rPr>
          <w:spacing w:val="-2"/>
        </w:rPr>
        <w:tab/>
        <w:t>Symbols</w:t>
      </w:r>
      <w:r>
        <w:tab/>
      </w:r>
      <w:r>
        <w:fldChar w:fldCharType="begin"/>
      </w:r>
      <w:r>
        <w:instrText xml:space="preserve"> PAGEREF _Toc216858796 \h </w:instrText>
      </w:r>
      <w:r>
        <w:fldChar w:fldCharType="separate"/>
      </w:r>
      <w:r>
        <w:t>6</w:t>
      </w:r>
      <w:r>
        <w:fldChar w:fldCharType="end"/>
      </w:r>
    </w:p>
    <w:p w14:paraId="54213251" w14:textId="171754C3" w:rsidR="003B5EC1" w:rsidRDefault="003B5EC1">
      <w:pPr>
        <w:pStyle w:val="TOC2"/>
        <w:rPr>
          <w:rFonts w:asciiTheme="minorHAnsi" w:eastAsiaTheme="minorEastAsia" w:hAnsiTheme="minorHAnsi" w:cstheme="minorBidi"/>
          <w:kern w:val="2"/>
          <w:sz w:val="24"/>
          <w:szCs w:val="24"/>
          <w:lang w:eastAsia="en-GB"/>
          <w14:ligatures w14:val="standardContextual"/>
        </w:rPr>
      </w:pPr>
      <w:r>
        <w:t>3.3</w:t>
      </w:r>
      <w:r w:rsidRPr="001834F0">
        <w:rPr>
          <w:spacing w:val="-2"/>
        </w:rPr>
        <w:tab/>
        <w:t>Abbreviations</w:t>
      </w:r>
      <w:r>
        <w:tab/>
      </w:r>
      <w:r>
        <w:fldChar w:fldCharType="begin"/>
      </w:r>
      <w:r>
        <w:instrText xml:space="preserve"> PAGEREF _Toc216858797 \h </w:instrText>
      </w:r>
      <w:r>
        <w:fldChar w:fldCharType="separate"/>
      </w:r>
      <w:r>
        <w:t>6</w:t>
      </w:r>
      <w:r>
        <w:fldChar w:fldCharType="end"/>
      </w:r>
    </w:p>
    <w:p w14:paraId="1894222C" w14:textId="5D716451" w:rsidR="003B5EC1" w:rsidRDefault="003B5EC1">
      <w:pPr>
        <w:pStyle w:val="TOC1"/>
        <w:rPr>
          <w:rFonts w:asciiTheme="minorHAnsi" w:eastAsiaTheme="minorEastAsia" w:hAnsiTheme="minorHAnsi" w:cstheme="minorBidi"/>
          <w:kern w:val="2"/>
          <w:sz w:val="24"/>
          <w:szCs w:val="24"/>
          <w:lang w:eastAsia="en-GB"/>
          <w14:ligatures w14:val="standardContextual"/>
        </w:rPr>
      </w:pPr>
      <w:r>
        <w:rPr>
          <w:lang w:eastAsia="el-GR"/>
        </w:rPr>
        <w:t>4</w:t>
      </w:r>
      <w:r>
        <w:rPr>
          <w:lang w:eastAsia="el-GR"/>
        </w:rPr>
        <w:tab/>
        <w:t>A standardized and interoperable SBI</w:t>
      </w:r>
      <w:r>
        <w:tab/>
      </w:r>
      <w:r>
        <w:fldChar w:fldCharType="begin"/>
      </w:r>
      <w:r>
        <w:instrText xml:space="preserve"> PAGEREF _Toc216858798 \h </w:instrText>
      </w:r>
      <w:r>
        <w:fldChar w:fldCharType="separate"/>
      </w:r>
      <w:r>
        <w:t>8</w:t>
      </w:r>
      <w:r>
        <w:fldChar w:fldCharType="end"/>
      </w:r>
    </w:p>
    <w:p w14:paraId="05EFB62C" w14:textId="27F31754" w:rsidR="003B5EC1" w:rsidRDefault="003B5EC1">
      <w:pPr>
        <w:pStyle w:val="TOC2"/>
        <w:rPr>
          <w:rFonts w:asciiTheme="minorHAnsi" w:eastAsiaTheme="minorEastAsia" w:hAnsiTheme="minorHAnsi" w:cstheme="minorBidi"/>
          <w:kern w:val="2"/>
          <w:sz w:val="24"/>
          <w:szCs w:val="24"/>
          <w:lang w:eastAsia="en-GB"/>
          <w14:ligatures w14:val="standardContextual"/>
        </w:rPr>
      </w:pPr>
      <w:r>
        <w:rPr>
          <w:lang w:eastAsia="el-GR"/>
        </w:rPr>
        <w:t>4.1</w:t>
      </w:r>
      <w:r>
        <w:rPr>
          <w:lang w:eastAsia="el-GR"/>
        </w:rPr>
        <w:tab/>
        <w:t>Introduction</w:t>
      </w:r>
      <w:r>
        <w:tab/>
      </w:r>
      <w:r>
        <w:fldChar w:fldCharType="begin"/>
      </w:r>
      <w:r>
        <w:instrText xml:space="preserve"> PAGEREF _Toc216858799 \h </w:instrText>
      </w:r>
      <w:r>
        <w:fldChar w:fldCharType="separate"/>
      </w:r>
      <w:r>
        <w:t>8</w:t>
      </w:r>
      <w:r>
        <w:fldChar w:fldCharType="end"/>
      </w:r>
    </w:p>
    <w:p w14:paraId="582C74B3" w14:textId="0DA3D17F" w:rsidR="003B5EC1" w:rsidRDefault="003B5EC1">
      <w:pPr>
        <w:pStyle w:val="TOC2"/>
        <w:rPr>
          <w:rFonts w:asciiTheme="minorHAnsi" w:eastAsiaTheme="minorEastAsia" w:hAnsiTheme="minorHAnsi" w:cstheme="minorBidi"/>
          <w:kern w:val="2"/>
          <w:sz w:val="24"/>
          <w:szCs w:val="24"/>
          <w:lang w:eastAsia="en-GB"/>
          <w14:ligatures w14:val="standardContextual"/>
        </w:rPr>
      </w:pPr>
      <w:r>
        <w:rPr>
          <w:lang w:eastAsia="el-GR"/>
        </w:rPr>
        <w:t>4.2</w:t>
      </w:r>
      <w:r>
        <w:rPr>
          <w:lang w:eastAsia="el-GR"/>
        </w:rPr>
        <w:tab/>
        <w:t>NETCONF Operations Overview</w:t>
      </w:r>
      <w:r>
        <w:tab/>
      </w:r>
      <w:r>
        <w:fldChar w:fldCharType="begin"/>
      </w:r>
      <w:r>
        <w:instrText xml:space="preserve"> PAGEREF _Toc216858800 \h </w:instrText>
      </w:r>
      <w:r>
        <w:fldChar w:fldCharType="separate"/>
      </w:r>
      <w:r>
        <w:t>8</w:t>
      </w:r>
      <w:r>
        <w:fldChar w:fldCharType="end"/>
      </w:r>
    </w:p>
    <w:p w14:paraId="3C85D224" w14:textId="1CC0BC0A" w:rsidR="003B5EC1" w:rsidRDefault="003B5EC1">
      <w:pPr>
        <w:pStyle w:val="TOC1"/>
        <w:rPr>
          <w:rFonts w:asciiTheme="minorHAnsi" w:eastAsiaTheme="minorEastAsia" w:hAnsiTheme="minorHAnsi" w:cstheme="minorBidi"/>
          <w:kern w:val="2"/>
          <w:sz w:val="24"/>
          <w:szCs w:val="24"/>
          <w:lang w:eastAsia="en-GB"/>
          <w14:ligatures w14:val="standardContextual"/>
        </w:rPr>
      </w:pPr>
      <w:r>
        <w:t>5</w:t>
      </w:r>
      <w:r>
        <w:tab/>
        <w:t>Hardware Profiles</w:t>
      </w:r>
      <w:r>
        <w:tab/>
      </w:r>
      <w:r>
        <w:fldChar w:fldCharType="begin"/>
      </w:r>
      <w:r>
        <w:instrText xml:space="preserve"> PAGEREF _Toc216858801 \h </w:instrText>
      </w:r>
      <w:r>
        <w:fldChar w:fldCharType="separate"/>
      </w:r>
      <w:r>
        <w:t>10</w:t>
      </w:r>
      <w:r>
        <w:fldChar w:fldCharType="end"/>
      </w:r>
    </w:p>
    <w:p w14:paraId="74DB841E" w14:textId="0F005746" w:rsidR="003B5EC1" w:rsidRDefault="003B5EC1">
      <w:pPr>
        <w:pStyle w:val="TOC2"/>
        <w:rPr>
          <w:rFonts w:asciiTheme="minorHAnsi" w:eastAsiaTheme="minorEastAsia" w:hAnsiTheme="minorHAnsi" w:cstheme="minorBidi"/>
          <w:kern w:val="2"/>
          <w:sz w:val="24"/>
          <w:szCs w:val="24"/>
          <w:lang w:eastAsia="en-GB"/>
          <w14:ligatures w14:val="standardContextual"/>
        </w:rPr>
      </w:pPr>
      <w:r>
        <w:t>5.1</w:t>
      </w:r>
      <w:r>
        <w:tab/>
        <w:t>Introduction</w:t>
      </w:r>
      <w:r>
        <w:tab/>
      </w:r>
      <w:r>
        <w:fldChar w:fldCharType="begin"/>
      </w:r>
      <w:r>
        <w:instrText xml:space="preserve"> PAGEREF _Toc216858802 \h </w:instrText>
      </w:r>
      <w:r>
        <w:fldChar w:fldCharType="separate"/>
      </w:r>
      <w:r>
        <w:t>10</w:t>
      </w:r>
      <w:r>
        <w:fldChar w:fldCharType="end"/>
      </w:r>
    </w:p>
    <w:p w14:paraId="24687952" w14:textId="578CA005" w:rsidR="003B5EC1" w:rsidRDefault="003B5EC1">
      <w:pPr>
        <w:pStyle w:val="TOC2"/>
        <w:rPr>
          <w:rFonts w:asciiTheme="minorHAnsi" w:eastAsiaTheme="minorEastAsia" w:hAnsiTheme="minorHAnsi" w:cstheme="minorBidi"/>
          <w:kern w:val="2"/>
          <w:sz w:val="24"/>
          <w:szCs w:val="24"/>
          <w:lang w:eastAsia="en-GB"/>
          <w14:ligatures w14:val="standardContextual"/>
        </w:rPr>
      </w:pPr>
      <w:r>
        <w:t>5.2</w:t>
      </w:r>
      <w:r>
        <w:tab/>
        <w:t>Split-mount (modular) IDU-ODU connectivity, 1+0 configuration</w:t>
      </w:r>
      <w:r>
        <w:tab/>
      </w:r>
      <w:r>
        <w:fldChar w:fldCharType="begin"/>
      </w:r>
      <w:r>
        <w:instrText xml:space="preserve"> PAGEREF _Toc216858803 \h </w:instrText>
      </w:r>
      <w:r>
        <w:fldChar w:fldCharType="separate"/>
      </w:r>
      <w:r>
        <w:t>11</w:t>
      </w:r>
      <w:r>
        <w:fldChar w:fldCharType="end"/>
      </w:r>
    </w:p>
    <w:p w14:paraId="57031388" w14:textId="5140EEAA" w:rsidR="003B5EC1" w:rsidRDefault="003B5EC1">
      <w:pPr>
        <w:pStyle w:val="TOC3"/>
        <w:rPr>
          <w:rFonts w:asciiTheme="minorHAnsi" w:eastAsiaTheme="minorEastAsia" w:hAnsiTheme="minorHAnsi" w:cstheme="minorBidi"/>
          <w:kern w:val="2"/>
          <w:sz w:val="24"/>
          <w:szCs w:val="24"/>
          <w:lang w:eastAsia="en-GB"/>
          <w14:ligatures w14:val="standardContextual"/>
        </w:rPr>
      </w:pPr>
      <w:r>
        <w:t>5.2.1</w:t>
      </w:r>
      <w:r>
        <w:tab/>
        <w:t>HW_CFG_01, Ethernet cable connectivity, ODU is a separate chassis</w:t>
      </w:r>
      <w:r>
        <w:tab/>
      </w:r>
      <w:r>
        <w:fldChar w:fldCharType="begin"/>
      </w:r>
      <w:r>
        <w:instrText xml:space="preserve"> PAGEREF _Toc216858804 \h </w:instrText>
      </w:r>
      <w:r>
        <w:fldChar w:fldCharType="separate"/>
      </w:r>
      <w:r>
        <w:t>11</w:t>
      </w:r>
      <w:r>
        <w:fldChar w:fldCharType="end"/>
      </w:r>
    </w:p>
    <w:p w14:paraId="2C1132F5" w14:textId="0FC70656" w:rsidR="003B5EC1" w:rsidRDefault="003B5EC1">
      <w:pPr>
        <w:pStyle w:val="TOC3"/>
        <w:rPr>
          <w:rFonts w:asciiTheme="minorHAnsi" w:eastAsiaTheme="minorEastAsia" w:hAnsiTheme="minorHAnsi" w:cstheme="minorBidi"/>
          <w:kern w:val="2"/>
          <w:sz w:val="24"/>
          <w:szCs w:val="24"/>
          <w:lang w:eastAsia="en-GB"/>
          <w14:ligatures w14:val="standardContextual"/>
        </w:rPr>
      </w:pPr>
      <w:r>
        <w:t>5.2.2</w:t>
      </w:r>
      <w:r>
        <w:tab/>
        <w:t>HW_CFG_02, IF cable connectivity, ODU is a module and child component of the indoor</w:t>
      </w:r>
      <w:r>
        <w:tab/>
      </w:r>
      <w:r>
        <w:fldChar w:fldCharType="begin"/>
      </w:r>
      <w:r>
        <w:instrText xml:space="preserve"> PAGEREF _Toc216858805 \h </w:instrText>
      </w:r>
      <w:r>
        <w:fldChar w:fldCharType="separate"/>
      </w:r>
      <w:r>
        <w:t>12</w:t>
      </w:r>
      <w:r>
        <w:fldChar w:fldCharType="end"/>
      </w:r>
    </w:p>
    <w:p w14:paraId="2ADC9FB8" w14:textId="43DBB8B9" w:rsidR="003B5EC1" w:rsidRDefault="003B5EC1">
      <w:pPr>
        <w:pStyle w:val="TOC2"/>
        <w:rPr>
          <w:rFonts w:asciiTheme="minorHAnsi" w:eastAsiaTheme="minorEastAsia" w:hAnsiTheme="minorHAnsi" w:cstheme="minorBidi"/>
          <w:kern w:val="2"/>
          <w:sz w:val="24"/>
          <w:szCs w:val="24"/>
          <w:lang w:eastAsia="en-GB"/>
          <w14:ligatures w14:val="standardContextual"/>
        </w:rPr>
      </w:pPr>
      <w:r>
        <w:t>5.3</w:t>
      </w:r>
      <w:r>
        <w:tab/>
        <w:t>Compact (non-modular) IDU-ODU connectivity, 1+0 configuration</w:t>
      </w:r>
      <w:r>
        <w:tab/>
      </w:r>
      <w:r>
        <w:fldChar w:fldCharType="begin"/>
      </w:r>
      <w:r>
        <w:instrText xml:space="preserve"> PAGEREF _Toc216858806 \h </w:instrText>
      </w:r>
      <w:r>
        <w:fldChar w:fldCharType="separate"/>
      </w:r>
      <w:r>
        <w:t>13</w:t>
      </w:r>
      <w:r>
        <w:fldChar w:fldCharType="end"/>
      </w:r>
    </w:p>
    <w:p w14:paraId="6CE830F4" w14:textId="41D2ED21" w:rsidR="003B5EC1" w:rsidRDefault="003B5EC1">
      <w:pPr>
        <w:pStyle w:val="TOC3"/>
        <w:rPr>
          <w:rFonts w:asciiTheme="minorHAnsi" w:eastAsiaTheme="minorEastAsia" w:hAnsiTheme="minorHAnsi" w:cstheme="minorBidi"/>
          <w:kern w:val="2"/>
          <w:sz w:val="24"/>
          <w:szCs w:val="24"/>
          <w:lang w:eastAsia="en-GB"/>
          <w14:ligatures w14:val="standardContextual"/>
        </w:rPr>
      </w:pPr>
      <w:r>
        <w:t>5.3.1</w:t>
      </w:r>
      <w:r>
        <w:tab/>
        <w:t>HW_CFG_03, Ethernet cable connectivity, ODU is a separate chassis</w:t>
      </w:r>
      <w:r>
        <w:tab/>
      </w:r>
      <w:r>
        <w:fldChar w:fldCharType="begin"/>
      </w:r>
      <w:r>
        <w:instrText xml:space="preserve"> PAGEREF _Toc216858807 \h </w:instrText>
      </w:r>
      <w:r>
        <w:fldChar w:fldCharType="separate"/>
      </w:r>
      <w:r>
        <w:t>13</w:t>
      </w:r>
      <w:r>
        <w:fldChar w:fldCharType="end"/>
      </w:r>
    </w:p>
    <w:p w14:paraId="22AAFC0D" w14:textId="572C2D69" w:rsidR="003B5EC1" w:rsidRDefault="003B5EC1">
      <w:pPr>
        <w:pStyle w:val="TOC3"/>
        <w:rPr>
          <w:rFonts w:asciiTheme="minorHAnsi" w:eastAsiaTheme="minorEastAsia" w:hAnsiTheme="minorHAnsi" w:cstheme="minorBidi"/>
          <w:kern w:val="2"/>
          <w:sz w:val="24"/>
          <w:szCs w:val="24"/>
          <w:lang w:eastAsia="en-GB"/>
          <w14:ligatures w14:val="standardContextual"/>
        </w:rPr>
      </w:pPr>
      <w:r>
        <w:t>5.3.2</w:t>
      </w:r>
      <w:r>
        <w:tab/>
        <w:t>HW_CFG_04, IF cable connectivity, ODU is a module and child component of the indoor</w:t>
      </w:r>
      <w:r>
        <w:tab/>
      </w:r>
      <w:r>
        <w:fldChar w:fldCharType="begin"/>
      </w:r>
      <w:r>
        <w:instrText xml:space="preserve"> PAGEREF _Toc216858808 \h </w:instrText>
      </w:r>
      <w:r>
        <w:fldChar w:fldCharType="separate"/>
      </w:r>
      <w:r>
        <w:t>14</w:t>
      </w:r>
      <w:r>
        <w:fldChar w:fldCharType="end"/>
      </w:r>
    </w:p>
    <w:p w14:paraId="1494387F" w14:textId="2B15B22C" w:rsidR="003B5EC1" w:rsidRPr="000F2356" w:rsidRDefault="003B5EC1">
      <w:pPr>
        <w:pStyle w:val="TOC1"/>
        <w:rPr>
          <w:rFonts w:asciiTheme="minorHAnsi" w:eastAsiaTheme="minorEastAsia" w:hAnsiTheme="minorHAnsi" w:cstheme="minorBidi"/>
          <w:kern w:val="2"/>
          <w:sz w:val="24"/>
          <w:szCs w:val="24"/>
          <w:lang w:val="fr-FR" w:eastAsia="en-GB"/>
          <w14:ligatures w14:val="standardContextual"/>
        </w:rPr>
      </w:pPr>
      <w:r w:rsidRPr="000F2356">
        <w:rPr>
          <w:lang w:val="fr-FR"/>
        </w:rPr>
        <w:t>6</w:t>
      </w:r>
      <w:r w:rsidRPr="000F2356">
        <w:rPr>
          <w:lang w:val="fr-FR"/>
        </w:rPr>
        <w:tab/>
        <w:t>Test Configurations</w:t>
      </w:r>
      <w:r w:rsidRPr="000F2356">
        <w:rPr>
          <w:lang w:val="fr-FR"/>
        </w:rPr>
        <w:tab/>
      </w:r>
      <w:r>
        <w:fldChar w:fldCharType="begin"/>
      </w:r>
      <w:r w:rsidRPr="000F2356">
        <w:rPr>
          <w:lang w:val="fr-FR"/>
        </w:rPr>
        <w:instrText xml:space="preserve"> PAGEREF _Toc216858809 \h </w:instrText>
      </w:r>
      <w:r>
        <w:fldChar w:fldCharType="separate"/>
      </w:r>
      <w:r w:rsidRPr="000F2356">
        <w:rPr>
          <w:lang w:val="fr-FR"/>
        </w:rPr>
        <w:t>15</w:t>
      </w:r>
      <w:r>
        <w:fldChar w:fldCharType="end"/>
      </w:r>
    </w:p>
    <w:p w14:paraId="15481557" w14:textId="17533ABE" w:rsidR="003B5EC1" w:rsidRPr="000F2356" w:rsidRDefault="003B5EC1">
      <w:pPr>
        <w:pStyle w:val="TOC2"/>
        <w:rPr>
          <w:rFonts w:asciiTheme="minorHAnsi" w:eastAsiaTheme="minorEastAsia" w:hAnsiTheme="minorHAnsi" w:cstheme="minorBidi"/>
          <w:kern w:val="2"/>
          <w:sz w:val="24"/>
          <w:szCs w:val="24"/>
          <w:lang w:val="fr-FR" w:eastAsia="en-GB"/>
          <w14:ligatures w14:val="standardContextual"/>
        </w:rPr>
      </w:pPr>
      <w:r w:rsidRPr="000F2356">
        <w:rPr>
          <w:lang w:val="fr-FR"/>
        </w:rPr>
        <w:t>6.1</w:t>
      </w:r>
      <w:r w:rsidRPr="000F2356">
        <w:rPr>
          <w:lang w:val="fr-FR"/>
        </w:rPr>
        <w:tab/>
        <w:t>Introduction</w:t>
      </w:r>
      <w:r w:rsidRPr="000F2356">
        <w:rPr>
          <w:lang w:val="fr-FR"/>
        </w:rPr>
        <w:tab/>
      </w:r>
      <w:r>
        <w:fldChar w:fldCharType="begin"/>
      </w:r>
      <w:r w:rsidRPr="000F2356">
        <w:rPr>
          <w:lang w:val="fr-FR"/>
        </w:rPr>
        <w:instrText xml:space="preserve"> PAGEREF _Toc216858810 \h </w:instrText>
      </w:r>
      <w:r>
        <w:fldChar w:fldCharType="separate"/>
      </w:r>
      <w:r w:rsidRPr="000F2356">
        <w:rPr>
          <w:lang w:val="fr-FR"/>
        </w:rPr>
        <w:t>15</w:t>
      </w:r>
      <w:r>
        <w:fldChar w:fldCharType="end"/>
      </w:r>
    </w:p>
    <w:p w14:paraId="09675CBC" w14:textId="7FF7C258" w:rsidR="003B5EC1" w:rsidRPr="000F2356" w:rsidRDefault="003B5EC1">
      <w:pPr>
        <w:pStyle w:val="TOC2"/>
        <w:rPr>
          <w:rFonts w:asciiTheme="minorHAnsi" w:eastAsiaTheme="minorEastAsia" w:hAnsiTheme="minorHAnsi" w:cstheme="minorBidi"/>
          <w:kern w:val="2"/>
          <w:sz w:val="24"/>
          <w:szCs w:val="24"/>
          <w:lang w:val="fr-FR" w:eastAsia="en-GB"/>
          <w14:ligatures w14:val="standardContextual"/>
        </w:rPr>
      </w:pPr>
      <w:r w:rsidRPr="000F2356">
        <w:rPr>
          <w:lang w:val="fr-FR"/>
        </w:rPr>
        <w:t>6.2</w:t>
      </w:r>
      <w:r w:rsidRPr="000F2356">
        <w:rPr>
          <w:lang w:val="fr-FR"/>
        </w:rPr>
        <w:tab/>
        <w:t>Single Mode</w:t>
      </w:r>
      <w:r w:rsidRPr="000F2356">
        <w:rPr>
          <w:lang w:val="fr-FR"/>
        </w:rPr>
        <w:tab/>
      </w:r>
      <w:r>
        <w:fldChar w:fldCharType="begin"/>
      </w:r>
      <w:r w:rsidRPr="000F2356">
        <w:rPr>
          <w:lang w:val="fr-FR"/>
        </w:rPr>
        <w:instrText xml:space="preserve"> PAGEREF _Toc216858811 \h </w:instrText>
      </w:r>
      <w:r>
        <w:fldChar w:fldCharType="separate"/>
      </w:r>
      <w:r w:rsidRPr="000F2356">
        <w:rPr>
          <w:lang w:val="fr-FR"/>
        </w:rPr>
        <w:t>15</w:t>
      </w:r>
      <w:r>
        <w:fldChar w:fldCharType="end"/>
      </w:r>
    </w:p>
    <w:p w14:paraId="5D5D5FA1" w14:textId="34D80DD8" w:rsidR="003B5EC1" w:rsidRPr="000F2356" w:rsidRDefault="003B5EC1">
      <w:pPr>
        <w:pStyle w:val="TOC2"/>
        <w:rPr>
          <w:rFonts w:asciiTheme="minorHAnsi" w:eastAsiaTheme="minorEastAsia" w:hAnsiTheme="minorHAnsi" w:cstheme="minorBidi"/>
          <w:kern w:val="2"/>
          <w:sz w:val="24"/>
          <w:szCs w:val="24"/>
          <w:lang w:val="fr-FR" w:eastAsia="en-GB"/>
          <w14:ligatures w14:val="standardContextual"/>
        </w:rPr>
      </w:pPr>
      <w:r w:rsidRPr="000F2356">
        <w:rPr>
          <w:lang w:val="fr-FR"/>
        </w:rPr>
        <w:t>6.3</w:t>
      </w:r>
      <w:r w:rsidRPr="000F2356">
        <w:rPr>
          <w:lang w:val="fr-FR"/>
        </w:rPr>
        <w:tab/>
        <w:t>Dual Mode</w:t>
      </w:r>
      <w:r w:rsidRPr="000F2356">
        <w:rPr>
          <w:lang w:val="fr-FR"/>
        </w:rPr>
        <w:tab/>
      </w:r>
      <w:r>
        <w:fldChar w:fldCharType="begin"/>
      </w:r>
      <w:r w:rsidRPr="000F2356">
        <w:rPr>
          <w:lang w:val="fr-FR"/>
        </w:rPr>
        <w:instrText xml:space="preserve"> PAGEREF _Toc216858812 \h </w:instrText>
      </w:r>
      <w:r>
        <w:fldChar w:fldCharType="separate"/>
      </w:r>
      <w:r w:rsidRPr="000F2356">
        <w:rPr>
          <w:lang w:val="fr-FR"/>
        </w:rPr>
        <w:t>16</w:t>
      </w:r>
      <w:r>
        <w:fldChar w:fldCharType="end"/>
      </w:r>
    </w:p>
    <w:p w14:paraId="622A7A54" w14:textId="40684904" w:rsidR="003B5EC1" w:rsidRPr="000F2356" w:rsidRDefault="003B5EC1">
      <w:pPr>
        <w:pStyle w:val="TOC2"/>
        <w:rPr>
          <w:rFonts w:asciiTheme="minorHAnsi" w:eastAsiaTheme="minorEastAsia" w:hAnsiTheme="minorHAnsi" w:cstheme="minorBidi"/>
          <w:kern w:val="2"/>
          <w:sz w:val="24"/>
          <w:szCs w:val="24"/>
          <w:lang w:val="fr-FR" w:eastAsia="en-GB"/>
          <w14:ligatures w14:val="standardContextual"/>
        </w:rPr>
      </w:pPr>
      <w:r w:rsidRPr="000F2356">
        <w:rPr>
          <w:lang w:val="fr-FR"/>
        </w:rPr>
        <w:t>6.4</w:t>
      </w:r>
      <w:r w:rsidRPr="000F2356">
        <w:rPr>
          <w:lang w:val="fr-FR"/>
        </w:rPr>
        <w:tab/>
        <w:t>Chain Mode</w:t>
      </w:r>
      <w:r w:rsidRPr="000F2356">
        <w:rPr>
          <w:lang w:val="fr-FR"/>
        </w:rPr>
        <w:tab/>
      </w:r>
      <w:r>
        <w:fldChar w:fldCharType="begin"/>
      </w:r>
      <w:r w:rsidRPr="000F2356">
        <w:rPr>
          <w:lang w:val="fr-FR"/>
        </w:rPr>
        <w:instrText xml:space="preserve"> PAGEREF _Toc216858813 \h </w:instrText>
      </w:r>
      <w:r>
        <w:fldChar w:fldCharType="separate"/>
      </w:r>
      <w:r w:rsidRPr="000F2356">
        <w:rPr>
          <w:lang w:val="fr-FR"/>
        </w:rPr>
        <w:t>16</w:t>
      </w:r>
      <w:r>
        <w:fldChar w:fldCharType="end"/>
      </w:r>
    </w:p>
    <w:p w14:paraId="12A3D65D" w14:textId="484CD468" w:rsidR="003B5EC1" w:rsidRDefault="003B5EC1">
      <w:pPr>
        <w:pStyle w:val="TOC1"/>
        <w:rPr>
          <w:rFonts w:asciiTheme="minorHAnsi" w:eastAsiaTheme="minorEastAsia" w:hAnsiTheme="minorHAnsi" w:cstheme="minorBidi"/>
          <w:kern w:val="2"/>
          <w:sz w:val="24"/>
          <w:szCs w:val="24"/>
          <w:lang w:eastAsia="en-GB"/>
          <w14:ligatures w14:val="standardContextual"/>
        </w:rPr>
      </w:pPr>
      <w:r>
        <w:t>7</w:t>
      </w:r>
      <w:r>
        <w:tab/>
        <w:t>Use Cases and Tests</w:t>
      </w:r>
      <w:r>
        <w:tab/>
      </w:r>
      <w:r>
        <w:fldChar w:fldCharType="begin"/>
      </w:r>
      <w:r>
        <w:instrText xml:space="preserve"> PAGEREF _Toc216858814 \h </w:instrText>
      </w:r>
      <w:r>
        <w:fldChar w:fldCharType="separate"/>
      </w:r>
      <w:r>
        <w:t>18</w:t>
      </w:r>
      <w:r>
        <w:fldChar w:fldCharType="end"/>
      </w:r>
    </w:p>
    <w:p w14:paraId="32636C34" w14:textId="7605D847" w:rsidR="003B5EC1" w:rsidRDefault="003B5EC1">
      <w:pPr>
        <w:pStyle w:val="TOC2"/>
        <w:rPr>
          <w:rFonts w:asciiTheme="minorHAnsi" w:eastAsiaTheme="minorEastAsia" w:hAnsiTheme="minorHAnsi" w:cstheme="minorBidi"/>
          <w:kern w:val="2"/>
          <w:sz w:val="24"/>
          <w:szCs w:val="24"/>
          <w:lang w:eastAsia="en-GB"/>
          <w14:ligatures w14:val="standardContextual"/>
        </w:rPr>
      </w:pPr>
      <w:r>
        <w:t>7.1</w:t>
      </w:r>
      <w:r>
        <w:tab/>
        <w:t>Use Case 1: Network</w:t>
      </w:r>
      <w:r w:rsidRPr="001834F0">
        <w:rPr>
          <w:spacing w:val="-12"/>
        </w:rPr>
        <w:t xml:space="preserve"> </w:t>
      </w:r>
      <w:r>
        <w:t>and</w:t>
      </w:r>
      <w:r w:rsidRPr="001834F0">
        <w:rPr>
          <w:spacing w:val="-11"/>
        </w:rPr>
        <w:t xml:space="preserve"> </w:t>
      </w:r>
      <w:r>
        <w:t>Service</w:t>
      </w:r>
      <w:r w:rsidRPr="001834F0">
        <w:rPr>
          <w:spacing w:val="-12"/>
        </w:rPr>
        <w:t xml:space="preserve"> </w:t>
      </w:r>
      <w:r>
        <w:t>Auto-</w:t>
      </w:r>
      <w:r w:rsidRPr="001834F0">
        <w:rPr>
          <w:spacing w:val="-2"/>
        </w:rPr>
        <w:t>discovery</w:t>
      </w:r>
      <w:r>
        <w:tab/>
      </w:r>
      <w:r>
        <w:fldChar w:fldCharType="begin"/>
      </w:r>
      <w:r>
        <w:instrText xml:space="preserve"> PAGEREF _Toc216858815 \h </w:instrText>
      </w:r>
      <w:r>
        <w:fldChar w:fldCharType="separate"/>
      </w:r>
      <w:r>
        <w:t>18</w:t>
      </w:r>
      <w:r>
        <w:fldChar w:fldCharType="end"/>
      </w:r>
    </w:p>
    <w:p w14:paraId="2B3AC622" w14:textId="70A488D7" w:rsidR="003B5EC1" w:rsidRDefault="003B5EC1">
      <w:pPr>
        <w:pStyle w:val="TOC3"/>
        <w:rPr>
          <w:rFonts w:asciiTheme="minorHAnsi" w:eastAsiaTheme="minorEastAsia" w:hAnsiTheme="minorHAnsi" w:cstheme="minorBidi"/>
          <w:kern w:val="2"/>
          <w:sz w:val="24"/>
          <w:szCs w:val="24"/>
          <w:lang w:eastAsia="en-GB"/>
          <w14:ligatures w14:val="standardContextual"/>
        </w:rPr>
      </w:pPr>
      <w:r>
        <w:t>7.1.1</w:t>
      </w:r>
      <w:r>
        <w:tab/>
        <w:t>Functionality description</w:t>
      </w:r>
      <w:r>
        <w:tab/>
      </w:r>
      <w:r>
        <w:fldChar w:fldCharType="begin"/>
      </w:r>
      <w:r>
        <w:instrText xml:space="preserve"> PAGEREF _Toc216858816 \h </w:instrText>
      </w:r>
      <w:r>
        <w:fldChar w:fldCharType="separate"/>
      </w:r>
      <w:r>
        <w:t>18</w:t>
      </w:r>
      <w:r>
        <w:fldChar w:fldCharType="end"/>
      </w:r>
    </w:p>
    <w:p w14:paraId="08CFC585" w14:textId="08758D9F" w:rsidR="003B5EC1" w:rsidRDefault="003B5EC1">
      <w:pPr>
        <w:pStyle w:val="TOC3"/>
        <w:rPr>
          <w:rFonts w:asciiTheme="minorHAnsi" w:eastAsiaTheme="minorEastAsia" w:hAnsiTheme="minorHAnsi" w:cstheme="minorBidi"/>
          <w:kern w:val="2"/>
          <w:sz w:val="24"/>
          <w:szCs w:val="24"/>
          <w:lang w:eastAsia="en-GB"/>
          <w14:ligatures w14:val="standardContextual"/>
        </w:rPr>
      </w:pPr>
      <w:r>
        <w:t>7.1.2</w:t>
      </w:r>
      <w:r>
        <w:tab/>
        <w:t>Inventory or Network and services auto-discovery tests</w:t>
      </w:r>
      <w:r>
        <w:tab/>
      </w:r>
      <w:r>
        <w:fldChar w:fldCharType="begin"/>
      </w:r>
      <w:r>
        <w:instrText xml:space="preserve"> PAGEREF _Toc216858817 \h </w:instrText>
      </w:r>
      <w:r>
        <w:fldChar w:fldCharType="separate"/>
      </w:r>
      <w:r>
        <w:t>18</w:t>
      </w:r>
      <w:r>
        <w:fldChar w:fldCharType="end"/>
      </w:r>
    </w:p>
    <w:p w14:paraId="25D93784" w14:textId="1B4D277B" w:rsidR="003B5EC1" w:rsidRDefault="003B5EC1">
      <w:pPr>
        <w:pStyle w:val="TOC2"/>
        <w:rPr>
          <w:rFonts w:asciiTheme="minorHAnsi" w:eastAsiaTheme="minorEastAsia" w:hAnsiTheme="minorHAnsi" w:cstheme="minorBidi"/>
          <w:kern w:val="2"/>
          <w:sz w:val="24"/>
          <w:szCs w:val="24"/>
          <w:lang w:eastAsia="en-GB"/>
          <w14:ligatures w14:val="standardContextual"/>
        </w:rPr>
      </w:pPr>
      <w:r>
        <w:t>7.2</w:t>
      </w:r>
      <w:r>
        <w:tab/>
        <w:t>USE CASE 2: Service Provisioning</w:t>
      </w:r>
      <w:r>
        <w:tab/>
      </w:r>
      <w:r>
        <w:fldChar w:fldCharType="begin"/>
      </w:r>
      <w:r>
        <w:instrText xml:space="preserve"> PAGEREF _Toc216858818 \h </w:instrText>
      </w:r>
      <w:r>
        <w:fldChar w:fldCharType="separate"/>
      </w:r>
      <w:r>
        <w:t>18</w:t>
      </w:r>
      <w:r>
        <w:fldChar w:fldCharType="end"/>
      </w:r>
    </w:p>
    <w:p w14:paraId="19337F46" w14:textId="7483AA89" w:rsidR="003B5EC1" w:rsidRDefault="003B5EC1">
      <w:pPr>
        <w:pStyle w:val="TOC3"/>
        <w:rPr>
          <w:rFonts w:asciiTheme="minorHAnsi" w:eastAsiaTheme="minorEastAsia" w:hAnsiTheme="minorHAnsi" w:cstheme="minorBidi"/>
          <w:kern w:val="2"/>
          <w:sz w:val="24"/>
          <w:szCs w:val="24"/>
          <w:lang w:eastAsia="en-GB"/>
          <w14:ligatures w14:val="standardContextual"/>
        </w:rPr>
      </w:pPr>
      <w:r>
        <w:t>7.2.1</w:t>
      </w:r>
      <w:r>
        <w:tab/>
        <w:t>Service Description</w:t>
      </w:r>
      <w:r>
        <w:tab/>
      </w:r>
      <w:r>
        <w:fldChar w:fldCharType="begin"/>
      </w:r>
      <w:r>
        <w:instrText xml:space="preserve"> PAGEREF _Toc216858819 \h </w:instrText>
      </w:r>
      <w:r>
        <w:fldChar w:fldCharType="separate"/>
      </w:r>
      <w:r>
        <w:t>18</w:t>
      </w:r>
      <w:r>
        <w:fldChar w:fldCharType="end"/>
      </w:r>
    </w:p>
    <w:p w14:paraId="67A65C5F" w14:textId="2389A27B" w:rsidR="003B5EC1" w:rsidRDefault="003B5EC1">
      <w:pPr>
        <w:pStyle w:val="TOC3"/>
        <w:rPr>
          <w:rFonts w:asciiTheme="minorHAnsi" w:eastAsiaTheme="minorEastAsia" w:hAnsiTheme="minorHAnsi" w:cstheme="minorBidi"/>
          <w:kern w:val="2"/>
          <w:sz w:val="24"/>
          <w:szCs w:val="24"/>
          <w:lang w:eastAsia="en-GB"/>
          <w14:ligatures w14:val="standardContextual"/>
        </w:rPr>
      </w:pPr>
      <w:r>
        <w:t>7.2.2</w:t>
      </w:r>
      <w:r>
        <w:tab/>
        <w:t>End to End L2 service provisioning tests in Single Mode</w:t>
      </w:r>
      <w:r>
        <w:tab/>
      </w:r>
      <w:r>
        <w:fldChar w:fldCharType="begin"/>
      </w:r>
      <w:r>
        <w:instrText xml:space="preserve"> PAGEREF _Toc216858820 \h </w:instrText>
      </w:r>
      <w:r>
        <w:fldChar w:fldCharType="separate"/>
      </w:r>
      <w:r>
        <w:t>18</w:t>
      </w:r>
      <w:r>
        <w:fldChar w:fldCharType="end"/>
      </w:r>
    </w:p>
    <w:p w14:paraId="74328E56" w14:textId="14A9506D" w:rsidR="003B5EC1" w:rsidRDefault="003B5EC1">
      <w:pPr>
        <w:pStyle w:val="TOC3"/>
        <w:rPr>
          <w:rFonts w:asciiTheme="minorHAnsi" w:eastAsiaTheme="minorEastAsia" w:hAnsiTheme="minorHAnsi" w:cstheme="minorBidi"/>
          <w:kern w:val="2"/>
          <w:sz w:val="24"/>
          <w:szCs w:val="24"/>
          <w:lang w:eastAsia="en-GB"/>
          <w14:ligatures w14:val="standardContextual"/>
        </w:rPr>
      </w:pPr>
      <w:r>
        <w:t>7.2.3</w:t>
      </w:r>
      <w:r>
        <w:tab/>
        <w:t>End to End L2 service provisioning tests in Dual Mode</w:t>
      </w:r>
      <w:r>
        <w:tab/>
      </w:r>
      <w:r>
        <w:fldChar w:fldCharType="begin"/>
      </w:r>
      <w:r>
        <w:instrText xml:space="preserve"> PAGEREF _Toc216858821 \h </w:instrText>
      </w:r>
      <w:r>
        <w:fldChar w:fldCharType="separate"/>
      </w:r>
      <w:r>
        <w:t>19</w:t>
      </w:r>
      <w:r>
        <w:fldChar w:fldCharType="end"/>
      </w:r>
    </w:p>
    <w:p w14:paraId="528B73AD" w14:textId="069B233B" w:rsidR="003B5EC1" w:rsidRDefault="003B5EC1">
      <w:pPr>
        <w:pStyle w:val="TOC3"/>
        <w:rPr>
          <w:rFonts w:asciiTheme="minorHAnsi" w:eastAsiaTheme="minorEastAsia" w:hAnsiTheme="minorHAnsi" w:cstheme="minorBidi"/>
          <w:kern w:val="2"/>
          <w:sz w:val="24"/>
          <w:szCs w:val="24"/>
          <w:lang w:eastAsia="en-GB"/>
          <w14:ligatures w14:val="standardContextual"/>
        </w:rPr>
      </w:pPr>
      <w:r>
        <w:t>7.2.4</w:t>
      </w:r>
      <w:r>
        <w:tab/>
        <w:t>End to End L2 service provisioning tests in Chain Mode</w:t>
      </w:r>
      <w:r>
        <w:tab/>
      </w:r>
      <w:r>
        <w:fldChar w:fldCharType="begin"/>
      </w:r>
      <w:r>
        <w:instrText xml:space="preserve"> PAGEREF _Toc216858822 \h </w:instrText>
      </w:r>
      <w:r>
        <w:fldChar w:fldCharType="separate"/>
      </w:r>
      <w:r>
        <w:t>20</w:t>
      </w:r>
      <w:r>
        <w:fldChar w:fldCharType="end"/>
      </w:r>
    </w:p>
    <w:p w14:paraId="4AE18632" w14:textId="323059F5" w:rsidR="003B5EC1" w:rsidRDefault="003B5EC1">
      <w:pPr>
        <w:pStyle w:val="TOC2"/>
        <w:rPr>
          <w:rFonts w:asciiTheme="minorHAnsi" w:eastAsiaTheme="minorEastAsia" w:hAnsiTheme="minorHAnsi" w:cstheme="minorBidi"/>
          <w:kern w:val="2"/>
          <w:sz w:val="24"/>
          <w:szCs w:val="24"/>
          <w:lang w:eastAsia="en-GB"/>
          <w14:ligatures w14:val="standardContextual"/>
        </w:rPr>
      </w:pPr>
      <w:r>
        <w:t>7.3</w:t>
      </w:r>
      <w:r>
        <w:tab/>
        <w:t>USE Case 3: Performance Analysis &amp; Prediction</w:t>
      </w:r>
      <w:r>
        <w:tab/>
      </w:r>
      <w:r>
        <w:fldChar w:fldCharType="begin"/>
      </w:r>
      <w:r>
        <w:instrText xml:space="preserve"> PAGEREF _Toc216858823 \h </w:instrText>
      </w:r>
      <w:r>
        <w:fldChar w:fldCharType="separate"/>
      </w:r>
      <w:r>
        <w:t>21</w:t>
      </w:r>
      <w:r>
        <w:fldChar w:fldCharType="end"/>
      </w:r>
    </w:p>
    <w:p w14:paraId="48E5F78B" w14:textId="619C5AE7" w:rsidR="003B5EC1" w:rsidRDefault="003B5EC1">
      <w:pPr>
        <w:pStyle w:val="TOC3"/>
        <w:rPr>
          <w:rFonts w:asciiTheme="minorHAnsi" w:eastAsiaTheme="minorEastAsia" w:hAnsiTheme="minorHAnsi" w:cstheme="minorBidi"/>
          <w:kern w:val="2"/>
          <w:sz w:val="24"/>
          <w:szCs w:val="24"/>
          <w:lang w:eastAsia="en-GB"/>
          <w14:ligatures w14:val="standardContextual"/>
        </w:rPr>
      </w:pPr>
      <w:r>
        <w:t>7.3.1</w:t>
      </w:r>
      <w:r>
        <w:tab/>
        <w:t>Functionality description</w:t>
      </w:r>
      <w:r>
        <w:tab/>
      </w:r>
      <w:r>
        <w:fldChar w:fldCharType="begin"/>
      </w:r>
      <w:r>
        <w:instrText xml:space="preserve"> PAGEREF _Toc216858824 \h </w:instrText>
      </w:r>
      <w:r>
        <w:fldChar w:fldCharType="separate"/>
      </w:r>
      <w:r>
        <w:t>21</w:t>
      </w:r>
      <w:r>
        <w:fldChar w:fldCharType="end"/>
      </w:r>
    </w:p>
    <w:p w14:paraId="39565EFF" w14:textId="6C4C9855" w:rsidR="003B5EC1" w:rsidRDefault="003B5EC1">
      <w:pPr>
        <w:pStyle w:val="TOC3"/>
        <w:rPr>
          <w:rFonts w:asciiTheme="minorHAnsi" w:eastAsiaTheme="minorEastAsia" w:hAnsiTheme="minorHAnsi" w:cstheme="minorBidi"/>
          <w:kern w:val="2"/>
          <w:sz w:val="24"/>
          <w:szCs w:val="24"/>
          <w:lang w:eastAsia="en-GB"/>
          <w14:ligatures w14:val="standardContextual"/>
        </w:rPr>
      </w:pPr>
      <w:r>
        <w:t>7.3.2</w:t>
      </w:r>
      <w:r>
        <w:tab/>
        <w:t>Performance Analysis &amp; Prediction tests</w:t>
      </w:r>
      <w:r>
        <w:tab/>
      </w:r>
      <w:r>
        <w:fldChar w:fldCharType="begin"/>
      </w:r>
      <w:r>
        <w:instrText xml:space="preserve"> PAGEREF _Toc216858825 \h </w:instrText>
      </w:r>
      <w:r>
        <w:fldChar w:fldCharType="separate"/>
      </w:r>
      <w:r>
        <w:t>21</w:t>
      </w:r>
      <w:r>
        <w:fldChar w:fldCharType="end"/>
      </w:r>
    </w:p>
    <w:p w14:paraId="41872BC3" w14:textId="2E4E66E3" w:rsidR="003B5EC1" w:rsidRDefault="003B5EC1">
      <w:pPr>
        <w:pStyle w:val="TOC2"/>
        <w:rPr>
          <w:rFonts w:asciiTheme="minorHAnsi" w:eastAsiaTheme="minorEastAsia" w:hAnsiTheme="minorHAnsi" w:cstheme="minorBidi"/>
          <w:kern w:val="2"/>
          <w:sz w:val="24"/>
          <w:szCs w:val="24"/>
          <w:lang w:eastAsia="en-GB"/>
          <w14:ligatures w14:val="standardContextual"/>
        </w:rPr>
      </w:pPr>
      <w:r>
        <w:t>7.4</w:t>
      </w:r>
      <w:r>
        <w:tab/>
        <w:t>Use Case 4: Smart Alarm Analysis &amp; Fault Prediction</w:t>
      </w:r>
      <w:r>
        <w:tab/>
      </w:r>
      <w:r>
        <w:fldChar w:fldCharType="begin"/>
      </w:r>
      <w:r>
        <w:instrText xml:space="preserve"> PAGEREF _Toc216858826 \h </w:instrText>
      </w:r>
      <w:r>
        <w:fldChar w:fldCharType="separate"/>
      </w:r>
      <w:r>
        <w:t>22</w:t>
      </w:r>
      <w:r>
        <w:fldChar w:fldCharType="end"/>
      </w:r>
    </w:p>
    <w:p w14:paraId="79A6AA7C" w14:textId="35F6D15D" w:rsidR="003B5EC1" w:rsidRDefault="003B5EC1">
      <w:pPr>
        <w:pStyle w:val="TOC3"/>
        <w:rPr>
          <w:rFonts w:asciiTheme="minorHAnsi" w:eastAsiaTheme="minorEastAsia" w:hAnsiTheme="minorHAnsi" w:cstheme="minorBidi"/>
          <w:kern w:val="2"/>
          <w:sz w:val="24"/>
          <w:szCs w:val="24"/>
          <w:lang w:eastAsia="en-GB"/>
          <w14:ligatures w14:val="standardContextual"/>
        </w:rPr>
      </w:pPr>
      <w:r>
        <w:t>7.4.1</w:t>
      </w:r>
      <w:r>
        <w:tab/>
        <w:t>Functionality description</w:t>
      </w:r>
      <w:r>
        <w:tab/>
      </w:r>
      <w:r>
        <w:fldChar w:fldCharType="begin"/>
      </w:r>
      <w:r>
        <w:instrText xml:space="preserve"> PAGEREF _Toc216858827 \h </w:instrText>
      </w:r>
      <w:r>
        <w:fldChar w:fldCharType="separate"/>
      </w:r>
      <w:r>
        <w:t>22</w:t>
      </w:r>
      <w:r>
        <w:fldChar w:fldCharType="end"/>
      </w:r>
    </w:p>
    <w:p w14:paraId="09E73E4D" w14:textId="7D6075B4" w:rsidR="003B5EC1" w:rsidRDefault="003B5EC1">
      <w:pPr>
        <w:pStyle w:val="TOC3"/>
        <w:rPr>
          <w:rFonts w:asciiTheme="minorHAnsi" w:eastAsiaTheme="minorEastAsia" w:hAnsiTheme="minorHAnsi" w:cstheme="minorBidi"/>
          <w:kern w:val="2"/>
          <w:sz w:val="24"/>
          <w:szCs w:val="24"/>
          <w:lang w:eastAsia="en-GB"/>
          <w14:ligatures w14:val="standardContextual"/>
        </w:rPr>
      </w:pPr>
      <w:r>
        <w:t>7.4.2</w:t>
      </w:r>
      <w:r>
        <w:tab/>
        <w:t>Smart Alarm Analysis &amp; Fault Prediction tests</w:t>
      </w:r>
      <w:r>
        <w:tab/>
      </w:r>
      <w:r>
        <w:fldChar w:fldCharType="begin"/>
      </w:r>
      <w:r>
        <w:instrText xml:space="preserve"> PAGEREF _Toc216858828 \h </w:instrText>
      </w:r>
      <w:r>
        <w:fldChar w:fldCharType="separate"/>
      </w:r>
      <w:r>
        <w:t>22</w:t>
      </w:r>
      <w:r>
        <w:fldChar w:fldCharType="end"/>
      </w:r>
    </w:p>
    <w:p w14:paraId="074DCF24" w14:textId="2330CEEA" w:rsidR="003B5EC1" w:rsidRDefault="003B5EC1">
      <w:pPr>
        <w:pStyle w:val="TOC1"/>
        <w:rPr>
          <w:rFonts w:asciiTheme="minorHAnsi" w:eastAsiaTheme="minorEastAsia" w:hAnsiTheme="minorHAnsi" w:cstheme="minorBidi"/>
          <w:kern w:val="2"/>
          <w:sz w:val="24"/>
          <w:szCs w:val="24"/>
          <w:lang w:eastAsia="en-GB"/>
          <w14:ligatures w14:val="standardContextual"/>
        </w:rPr>
      </w:pPr>
      <w:r>
        <w:t>8</w:t>
      </w:r>
      <w:r>
        <w:tab/>
        <w:t>mWT SDN SBI Hardware Inventory Profile</w:t>
      </w:r>
      <w:r>
        <w:tab/>
      </w:r>
      <w:r>
        <w:fldChar w:fldCharType="begin"/>
      </w:r>
      <w:r>
        <w:instrText xml:space="preserve"> PAGEREF _Toc216858829 \h </w:instrText>
      </w:r>
      <w:r>
        <w:fldChar w:fldCharType="separate"/>
      </w:r>
      <w:r>
        <w:t>23</w:t>
      </w:r>
      <w:r>
        <w:fldChar w:fldCharType="end"/>
      </w:r>
    </w:p>
    <w:p w14:paraId="1A98F6F2" w14:textId="4F105046" w:rsidR="00B93A7A" w:rsidRPr="006B5FAE" w:rsidRDefault="0043553F">
      <w:pPr>
        <w:rPr>
          <w:rFonts w:eastAsiaTheme="minorEastAsia"/>
          <w:lang w:eastAsia="en-GB"/>
        </w:rPr>
      </w:pPr>
      <w:r w:rsidRPr="006B5FAE">
        <w:rPr>
          <w:rFonts w:eastAsiaTheme="minorEastAsia"/>
          <w:lang w:eastAsia="en-GB"/>
        </w:rPr>
        <w:fldChar w:fldCharType="end"/>
      </w:r>
    </w:p>
    <w:p w14:paraId="213B2968" w14:textId="77777777" w:rsidR="00B93A7A" w:rsidRPr="006B5FAE" w:rsidRDefault="00BF35D9" w:rsidP="00B77A3A">
      <w:pPr>
        <w:pStyle w:val="Heading1"/>
        <w:rPr>
          <w:noProof/>
        </w:rPr>
      </w:pPr>
      <w:r w:rsidRPr="006B5FAE">
        <w:rPr>
          <w:noProof/>
        </w:rPr>
        <w:br w:type="page"/>
      </w:r>
      <w:bookmarkStart w:id="17" w:name="_Toc481503906"/>
      <w:bookmarkStart w:id="18" w:name="_Toc487612109"/>
      <w:bookmarkStart w:id="19" w:name="_Toc525223390"/>
      <w:bookmarkStart w:id="20" w:name="_Toc525223840"/>
      <w:bookmarkStart w:id="21" w:name="_Toc527974949"/>
      <w:bookmarkStart w:id="22" w:name="_Toc527980436"/>
      <w:bookmarkStart w:id="23" w:name="_Toc534708571"/>
      <w:bookmarkStart w:id="24" w:name="_Toc534708646"/>
      <w:bookmarkStart w:id="25" w:name="_Toc130465649"/>
      <w:bookmarkStart w:id="26" w:name="_Toc151731085"/>
      <w:bookmarkStart w:id="27" w:name="_Toc179899062"/>
      <w:bookmarkStart w:id="28" w:name="_Toc214457879"/>
      <w:bookmarkStart w:id="29" w:name="_Toc216858789"/>
      <w:r w:rsidRPr="006B5FAE">
        <w:rPr>
          <w:noProof/>
        </w:rPr>
        <w:lastRenderedPageBreak/>
        <w:t>Intellectual Property Rights</w:t>
      </w:r>
      <w:bookmarkEnd w:id="17"/>
      <w:bookmarkEnd w:id="18"/>
      <w:bookmarkEnd w:id="19"/>
      <w:bookmarkEnd w:id="20"/>
      <w:bookmarkEnd w:id="21"/>
      <w:bookmarkEnd w:id="22"/>
      <w:bookmarkEnd w:id="23"/>
      <w:bookmarkEnd w:id="24"/>
      <w:bookmarkEnd w:id="25"/>
      <w:bookmarkEnd w:id="26"/>
      <w:bookmarkEnd w:id="27"/>
      <w:bookmarkEnd w:id="28"/>
      <w:bookmarkEnd w:id="29"/>
    </w:p>
    <w:p w14:paraId="054430A0" w14:textId="77777777" w:rsidR="00B93A7A" w:rsidRPr="006B5FAE" w:rsidRDefault="00BF35D9">
      <w:pPr>
        <w:pStyle w:val="H6"/>
        <w:rPr>
          <w:noProof/>
        </w:rPr>
      </w:pPr>
      <w:bookmarkStart w:id="30" w:name="IPR_ETSI"/>
      <w:r w:rsidRPr="006B5FAE">
        <w:rPr>
          <w:noProof/>
        </w:rPr>
        <w:t xml:space="preserve">Essential patents </w:t>
      </w:r>
    </w:p>
    <w:p w14:paraId="240A0BEB" w14:textId="6DEAF95D" w:rsidR="00B93A7A" w:rsidRPr="006B5FAE" w:rsidRDefault="00BF35D9">
      <w:bookmarkStart w:id="31" w:name="IPR_3GPP"/>
      <w:r w:rsidRPr="006B5FAE">
        <w:t xml:space="preserve">IPRs essential or potentially essential to normative deliverables may have been declared to ETSI. The </w:t>
      </w:r>
      <w:bookmarkStart w:id="32" w:name="_Hlk67652472"/>
      <w:bookmarkStart w:id="33" w:name="_Hlk67652820"/>
      <w:r w:rsidRPr="006B5FAE">
        <w:t>declarations</w:t>
      </w:r>
      <w:bookmarkEnd w:id="32"/>
      <w:r w:rsidRPr="006B5FAE">
        <w:t xml:space="preserve"> </w:t>
      </w:r>
      <w:bookmarkEnd w:id="33"/>
      <w:r w:rsidRPr="006B5FAE">
        <w:t xml:space="preserve">pertaining to these essential IPRs, if any, are publicly available for </w:t>
      </w:r>
      <w:r w:rsidRPr="006B5FAE">
        <w:rPr>
          <w:b/>
          <w:bCs/>
        </w:rPr>
        <w:t>ETSI members and non-members</w:t>
      </w:r>
      <w:r w:rsidRPr="006B5FAE">
        <w:t xml:space="preserve">, and can be found in ETSI SR 000 314: </w:t>
      </w:r>
      <w:r w:rsidRPr="006B5FAE">
        <w:rPr>
          <w:i/>
          <w:iCs/>
        </w:rPr>
        <w:t>"Intellectual Property Rights (IPRs); Essential, or potentially Essential, IPRs notified to ETSI in respect of ETSI standards"</w:t>
      </w:r>
      <w:r w:rsidRPr="006B5FAE">
        <w:t>, which is available from the ETSI Secretariat. Latest updates are available on</w:t>
      </w:r>
      <w:r w:rsidR="00A477AB" w:rsidRPr="006B5FAE">
        <w:t xml:space="preserve"> the</w:t>
      </w:r>
      <w:r w:rsidRPr="006B5FAE">
        <w:t xml:space="preserve"> </w:t>
      </w:r>
      <w:hyperlink r:id="rId12" w:history="1">
        <w:r w:rsidR="006F454A" w:rsidRPr="006B5FAE">
          <w:rPr>
            <w:rStyle w:val="Hyperlink"/>
          </w:rPr>
          <w:t>ETSI IPR online database</w:t>
        </w:r>
      </w:hyperlink>
      <w:r w:rsidRPr="006B5FAE">
        <w:t>.</w:t>
      </w:r>
    </w:p>
    <w:p w14:paraId="30780D24" w14:textId="2D70EF14" w:rsidR="00B93A7A" w:rsidRPr="006B5FAE" w:rsidRDefault="00BF35D9">
      <w:r w:rsidRPr="006B5FAE">
        <w:t xml:space="preserve">Pursuant to the ETSI </w:t>
      </w:r>
      <w:bookmarkStart w:id="34" w:name="_Hlk67652492"/>
      <w:r w:rsidRPr="006B5FAE">
        <w:t xml:space="preserve">Directives including the ETSI </w:t>
      </w:r>
      <w:bookmarkEnd w:id="34"/>
      <w:r w:rsidRPr="006B5FAE">
        <w:t xml:space="preserve">IPR Policy, no investigation </w:t>
      </w:r>
      <w:bookmarkStart w:id="35" w:name="_Hlk67652856"/>
      <w:r w:rsidRPr="006B5FAE">
        <w:t>regarding the essentiality of IPRs</w:t>
      </w:r>
      <w:bookmarkEnd w:id="35"/>
      <w:r w:rsidRPr="006B5FAE">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31"/>
    <w:p w14:paraId="089CDE98" w14:textId="77777777" w:rsidR="00B93A7A" w:rsidRPr="006B5FAE" w:rsidRDefault="00BF35D9">
      <w:pPr>
        <w:pStyle w:val="H6"/>
        <w:rPr>
          <w:noProof/>
        </w:rPr>
      </w:pPr>
      <w:r w:rsidRPr="006B5FAE">
        <w:rPr>
          <w:noProof/>
        </w:rPr>
        <w:t>Trademarks</w:t>
      </w:r>
    </w:p>
    <w:p w14:paraId="05142FC2" w14:textId="7ABA170B" w:rsidR="00B93A7A" w:rsidRPr="006B5FAE" w:rsidRDefault="00BF35D9">
      <w:r w:rsidRPr="006B5FAE">
        <w:t xml:space="preserve">The present document may include trademarks and/or tradenames which are asserted and/or registered by their owners. ETSI claims no ownership of these except for any which are indicated as being the property of </w:t>
      </w:r>
      <w:proofErr w:type="gramStart"/>
      <w:r w:rsidRPr="006B5FAE">
        <w:t>ETSI, and</w:t>
      </w:r>
      <w:proofErr w:type="gramEnd"/>
      <w:r w:rsidRPr="006B5FAE">
        <w:t xml:space="preserve"> conveys no right to use or reproduce any trademark and/or tradename. Mention of those trademarks in the present document does not constitute an endorsement by ETSI of products, services or organizations associated with those trademarks.</w:t>
      </w:r>
    </w:p>
    <w:p w14:paraId="50130731" w14:textId="39166B38" w:rsidR="00BF35D9" w:rsidRPr="006B5FAE" w:rsidRDefault="00BF35D9">
      <w:r w:rsidRPr="006B5FAE">
        <w:rPr>
          <w:b/>
          <w:bCs/>
        </w:rPr>
        <w:t>DECT™</w:t>
      </w:r>
      <w:r w:rsidRPr="006B5FAE">
        <w:t xml:space="preserve">, </w:t>
      </w:r>
      <w:r w:rsidRPr="006B5FAE">
        <w:rPr>
          <w:b/>
          <w:bCs/>
        </w:rPr>
        <w:t>PLUGTESTS™</w:t>
      </w:r>
      <w:r w:rsidRPr="006B5FAE">
        <w:t xml:space="preserve">, </w:t>
      </w:r>
      <w:r w:rsidRPr="006B5FAE">
        <w:rPr>
          <w:b/>
          <w:bCs/>
        </w:rPr>
        <w:t>UMTS™</w:t>
      </w:r>
      <w:r w:rsidRPr="006B5FAE">
        <w:t xml:space="preserve"> and the ETSI logo are trademarks of ETSI registered for the benefit of its </w:t>
      </w:r>
      <w:proofErr w:type="gramStart"/>
      <w:r w:rsidRPr="006B5FAE">
        <w:t>Members</w:t>
      </w:r>
      <w:proofErr w:type="gramEnd"/>
      <w:r w:rsidRPr="006B5FAE">
        <w:t xml:space="preserve">. </w:t>
      </w:r>
      <w:r w:rsidRPr="006B5FAE">
        <w:rPr>
          <w:b/>
          <w:bCs/>
        </w:rPr>
        <w:t>3GPP™</w:t>
      </w:r>
      <w:r w:rsidR="006F454A" w:rsidRPr="006B5FAE">
        <w:t>,</w:t>
      </w:r>
      <w:r w:rsidRPr="006B5FAE">
        <w:t xml:space="preserve"> </w:t>
      </w:r>
      <w:r w:rsidRPr="006B5FAE">
        <w:rPr>
          <w:b/>
          <w:bCs/>
        </w:rPr>
        <w:t>LTE™</w:t>
      </w:r>
      <w:r w:rsidR="006F454A" w:rsidRPr="006B5FAE">
        <w:t xml:space="preserve"> and</w:t>
      </w:r>
      <w:bookmarkStart w:id="36" w:name="_Hlk180413237"/>
      <w:r w:rsidR="006F454A" w:rsidRPr="006B5FAE">
        <w:t xml:space="preserve"> </w:t>
      </w:r>
      <w:r w:rsidR="006F454A" w:rsidRPr="006B5FAE">
        <w:rPr>
          <w:b/>
          <w:bCs/>
        </w:rPr>
        <w:t>5G</w:t>
      </w:r>
      <w:r w:rsidR="00B73B6E" w:rsidRPr="006B5FAE">
        <w:rPr>
          <w:b/>
          <w:bCs/>
        </w:rPr>
        <w:t>™</w:t>
      </w:r>
      <w:r w:rsidR="006F454A" w:rsidRPr="006B5FAE">
        <w:t xml:space="preserve"> logo</w:t>
      </w:r>
      <w:bookmarkEnd w:id="36"/>
      <w:r w:rsidRPr="006B5FAE">
        <w:t xml:space="preserve"> are trademarks of ETSI registered for the benefit of its </w:t>
      </w:r>
      <w:proofErr w:type="gramStart"/>
      <w:r w:rsidRPr="006B5FAE">
        <w:t>Members</w:t>
      </w:r>
      <w:proofErr w:type="gramEnd"/>
      <w:r w:rsidRPr="006B5FAE">
        <w:t xml:space="preserve"> and of the 3GPP Organizational Partners. </w:t>
      </w:r>
      <w:r w:rsidRPr="006B5FAE">
        <w:rPr>
          <w:b/>
          <w:bCs/>
        </w:rPr>
        <w:t>oneM2M™</w:t>
      </w:r>
      <w:r w:rsidRPr="006B5FAE">
        <w:t xml:space="preserve"> logo is a trademark of ETSI registered for the benefit of its </w:t>
      </w:r>
      <w:proofErr w:type="gramStart"/>
      <w:r w:rsidRPr="006B5FAE">
        <w:t>Members</w:t>
      </w:r>
      <w:proofErr w:type="gramEnd"/>
      <w:r w:rsidRPr="006B5FAE">
        <w:t xml:space="preserve"> and of the oneM2M Partners. </w:t>
      </w:r>
      <w:r w:rsidRPr="006B5FAE">
        <w:rPr>
          <w:b/>
          <w:bCs/>
        </w:rPr>
        <w:t>GSM</w:t>
      </w:r>
      <w:r w:rsidRPr="006B5FAE">
        <w:rPr>
          <w:vertAlign w:val="superscript"/>
        </w:rPr>
        <w:t>®</w:t>
      </w:r>
      <w:r w:rsidRPr="006B5FAE">
        <w:t xml:space="preserve"> and the GSM logo are trademarks registered and owned by the GSM Association.</w:t>
      </w:r>
    </w:p>
    <w:p w14:paraId="7278E457" w14:textId="77777777" w:rsidR="00B93A7A" w:rsidRPr="006B5FAE" w:rsidRDefault="00BF35D9" w:rsidP="00B77A3A">
      <w:pPr>
        <w:pStyle w:val="Heading1"/>
        <w:rPr>
          <w:noProof/>
        </w:rPr>
      </w:pPr>
      <w:bookmarkStart w:id="37" w:name="_Toc481503908"/>
      <w:bookmarkStart w:id="38" w:name="_Toc487612110"/>
      <w:bookmarkStart w:id="39" w:name="_Toc525223391"/>
      <w:bookmarkStart w:id="40" w:name="_Toc525223841"/>
      <w:bookmarkStart w:id="41" w:name="_Toc527974950"/>
      <w:bookmarkStart w:id="42" w:name="_Toc527980437"/>
      <w:bookmarkStart w:id="43" w:name="_Toc534708572"/>
      <w:bookmarkStart w:id="44" w:name="_Toc534708647"/>
      <w:bookmarkStart w:id="45" w:name="_Toc130465650"/>
      <w:bookmarkStart w:id="46" w:name="_Toc151731086"/>
      <w:bookmarkStart w:id="47" w:name="_Toc179899063"/>
      <w:bookmarkStart w:id="48" w:name="_Toc214457880"/>
      <w:bookmarkStart w:id="49" w:name="_Toc216858790"/>
      <w:bookmarkEnd w:id="30"/>
      <w:r w:rsidRPr="006B5FAE">
        <w:rPr>
          <w:noProof/>
        </w:rPr>
        <w:t>Foreword</w:t>
      </w:r>
      <w:bookmarkEnd w:id="37"/>
      <w:bookmarkEnd w:id="38"/>
      <w:bookmarkEnd w:id="39"/>
      <w:bookmarkEnd w:id="40"/>
      <w:bookmarkEnd w:id="41"/>
      <w:bookmarkEnd w:id="42"/>
      <w:bookmarkEnd w:id="43"/>
      <w:bookmarkEnd w:id="44"/>
      <w:bookmarkEnd w:id="45"/>
      <w:bookmarkEnd w:id="46"/>
      <w:bookmarkEnd w:id="47"/>
      <w:bookmarkEnd w:id="48"/>
      <w:bookmarkEnd w:id="49"/>
    </w:p>
    <w:p w14:paraId="327976EE" w14:textId="6DB7A785" w:rsidR="00B93A7A" w:rsidRPr="006B5FAE" w:rsidRDefault="005C2EE7">
      <w:r w:rsidRPr="006B5FAE">
        <w:t>The present</w:t>
      </w:r>
      <w:r w:rsidRPr="006B5FAE">
        <w:rPr>
          <w:spacing w:val="-4"/>
        </w:rPr>
        <w:t xml:space="preserve"> </w:t>
      </w:r>
      <w:r w:rsidRPr="006B5FAE">
        <w:t>document</w:t>
      </w:r>
      <w:r w:rsidRPr="006B5FAE">
        <w:rPr>
          <w:spacing w:val="-3"/>
        </w:rPr>
        <w:t xml:space="preserve"> </w:t>
      </w:r>
      <w:r w:rsidRPr="006B5FAE">
        <w:t>has</w:t>
      </w:r>
      <w:r w:rsidRPr="006B5FAE">
        <w:rPr>
          <w:spacing w:val="-4"/>
        </w:rPr>
        <w:t xml:space="preserve"> </w:t>
      </w:r>
      <w:r w:rsidRPr="006B5FAE">
        <w:t>been</w:t>
      </w:r>
      <w:r w:rsidRPr="006B5FAE">
        <w:rPr>
          <w:spacing w:val="-4"/>
        </w:rPr>
        <w:t xml:space="preserve"> </w:t>
      </w:r>
      <w:r w:rsidRPr="006B5FAE">
        <w:t>produced</w:t>
      </w:r>
      <w:r w:rsidRPr="006B5FAE">
        <w:rPr>
          <w:spacing w:val="-3"/>
        </w:rPr>
        <w:t xml:space="preserve"> </w:t>
      </w:r>
      <w:r w:rsidRPr="006B5FAE">
        <w:t>by</w:t>
      </w:r>
      <w:r w:rsidRPr="006B5FAE">
        <w:rPr>
          <w:spacing w:val="-7"/>
        </w:rPr>
        <w:t xml:space="preserve"> </w:t>
      </w:r>
      <w:r w:rsidRPr="006B5FAE">
        <w:t>ETSI</w:t>
      </w:r>
      <w:r w:rsidRPr="006B5FAE">
        <w:rPr>
          <w:spacing w:val="-3"/>
        </w:rPr>
        <w:t xml:space="preserve"> </w:t>
      </w:r>
      <w:r w:rsidRPr="006B5FAE">
        <w:t xml:space="preserve">ATTM </w:t>
      </w:r>
      <w:proofErr w:type="spellStart"/>
      <w:r w:rsidRPr="006B5FAE">
        <w:t>TM_mWT</w:t>
      </w:r>
      <w:proofErr w:type="spellEnd"/>
      <w:r w:rsidRPr="006B5FAE">
        <w:rPr>
          <w:spacing w:val="-3"/>
        </w:rPr>
        <w:t xml:space="preserve"> </w:t>
      </w:r>
      <w:r w:rsidRPr="006B5FAE">
        <w:t>millimetre</w:t>
      </w:r>
      <w:r w:rsidRPr="006B5FAE">
        <w:rPr>
          <w:spacing w:val="-3"/>
        </w:rPr>
        <w:t xml:space="preserve"> </w:t>
      </w:r>
      <w:r w:rsidRPr="006B5FAE">
        <w:t>Wave Transmission (</w:t>
      </w:r>
      <w:proofErr w:type="spellStart"/>
      <w:r w:rsidRPr="006B5FAE">
        <w:t>mWT</w:t>
      </w:r>
      <w:proofErr w:type="spellEnd"/>
      <w:r w:rsidRPr="006B5FAE">
        <w:t>).</w:t>
      </w:r>
    </w:p>
    <w:p w14:paraId="75F4F05A" w14:textId="4F5B776F" w:rsidR="00B93A7A" w:rsidRPr="006B5FAE" w:rsidRDefault="00BF35D9" w:rsidP="00B77A3A">
      <w:pPr>
        <w:pStyle w:val="Heading1"/>
        <w:rPr>
          <w:noProof/>
        </w:rPr>
      </w:pPr>
      <w:bookmarkStart w:id="50" w:name="_Toc481503921"/>
      <w:bookmarkStart w:id="51" w:name="_Toc487612123"/>
      <w:bookmarkStart w:id="52" w:name="_Toc525223404"/>
      <w:bookmarkStart w:id="53" w:name="_Toc525223854"/>
      <w:bookmarkStart w:id="54" w:name="_Toc527974963"/>
      <w:bookmarkStart w:id="55" w:name="_Toc527980450"/>
      <w:bookmarkStart w:id="56" w:name="_Toc534708585"/>
      <w:bookmarkStart w:id="57" w:name="_Toc534708660"/>
      <w:bookmarkStart w:id="58" w:name="_Toc130465663"/>
      <w:bookmarkStart w:id="59" w:name="_Toc151731099"/>
      <w:bookmarkStart w:id="60" w:name="_Toc179899076"/>
      <w:bookmarkStart w:id="61" w:name="_Toc214457881"/>
      <w:bookmarkStart w:id="62" w:name="_Toc216858791"/>
      <w:bookmarkStart w:id="63" w:name="ModalVerbs"/>
      <w:r w:rsidRPr="006B5FAE">
        <w:rPr>
          <w:noProof/>
        </w:rPr>
        <w:t>Modal verbs terminology</w:t>
      </w:r>
      <w:bookmarkEnd w:id="50"/>
      <w:bookmarkEnd w:id="51"/>
      <w:bookmarkEnd w:id="52"/>
      <w:bookmarkEnd w:id="53"/>
      <w:bookmarkEnd w:id="54"/>
      <w:bookmarkEnd w:id="55"/>
      <w:bookmarkEnd w:id="56"/>
      <w:bookmarkEnd w:id="57"/>
      <w:bookmarkEnd w:id="58"/>
      <w:bookmarkEnd w:id="59"/>
      <w:bookmarkEnd w:id="60"/>
      <w:bookmarkEnd w:id="61"/>
      <w:bookmarkEnd w:id="62"/>
    </w:p>
    <w:p w14:paraId="57EA0B4A" w14:textId="7F0D8F01" w:rsidR="00B93A7A" w:rsidRPr="006B5FAE" w:rsidRDefault="00BF35D9">
      <w:bookmarkStart w:id="64" w:name="ModalVerbs1"/>
      <w:bookmarkEnd w:id="63"/>
      <w:r w:rsidRPr="006B5FAE">
        <w:t>In the present document "</w:t>
      </w:r>
      <w:r w:rsidRPr="006B5FAE">
        <w:rPr>
          <w:b/>
          <w:bCs/>
        </w:rPr>
        <w:t>should</w:t>
      </w:r>
      <w:r w:rsidRPr="006B5FAE">
        <w:t>", "</w:t>
      </w:r>
      <w:r w:rsidRPr="006B5FAE">
        <w:rPr>
          <w:b/>
          <w:bCs/>
        </w:rPr>
        <w:t>should not</w:t>
      </w:r>
      <w:r w:rsidRPr="006B5FAE">
        <w:t>", "</w:t>
      </w:r>
      <w:r w:rsidRPr="006B5FAE">
        <w:rPr>
          <w:b/>
          <w:bCs/>
        </w:rPr>
        <w:t>may</w:t>
      </w:r>
      <w:r w:rsidRPr="006B5FAE">
        <w:t>", "</w:t>
      </w:r>
      <w:r w:rsidRPr="006B5FAE">
        <w:rPr>
          <w:b/>
          <w:bCs/>
        </w:rPr>
        <w:t>need not</w:t>
      </w:r>
      <w:r w:rsidRPr="006B5FAE">
        <w:t>", "</w:t>
      </w:r>
      <w:r w:rsidRPr="006B5FAE">
        <w:rPr>
          <w:b/>
          <w:bCs/>
        </w:rPr>
        <w:t>will</w:t>
      </w:r>
      <w:r w:rsidRPr="006B5FAE">
        <w:rPr>
          <w:bCs/>
        </w:rPr>
        <w:t>"</w:t>
      </w:r>
      <w:r w:rsidRPr="006B5FAE">
        <w:t xml:space="preserve">, </w:t>
      </w:r>
      <w:r w:rsidRPr="006B5FAE">
        <w:rPr>
          <w:bCs/>
        </w:rPr>
        <w:t>"</w:t>
      </w:r>
      <w:r w:rsidRPr="006B5FAE">
        <w:rPr>
          <w:b/>
          <w:bCs/>
        </w:rPr>
        <w:t>will not</w:t>
      </w:r>
      <w:r w:rsidRPr="006B5FAE">
        <w:rPr>
          <w:bCs/>
        </w:rPr>
        <w:t>"</w:t>
      </w:r>
      <w:r w:rsidRPr="006B5FAE">
        <w:t>, "</w:t>
      </w:r>
      <w:r w:rsidRPr="006B5FAE">
        <w:rPr>
          <w:b/>
          <w:bCs/>
        </w:rPr>
        <w:t>can</w:t>
      </w:r>
      <w:r w:rsidRPr="006B5FAE">
        <w:t>" and "</w:t>
      </w:r>
      <w:r w:rsidRPr="006B5FAE">
        <w:rPr>
          <w:b/>
          <w:bCs/>
        </w:rPr>
        <w:t>cannot</w:t>
      </w:r>
      <w:r w:rsidRPr="006B5FAE">
        <w:t xml:space="preserve">" are to be interpreted as described in clause 3.2 of the </w:t>
      </w:r>
      <w:hyperlink r:id="rId13" w:history="1">
        <w:r w:rsidRPr="006B5FAE">
          <w:rPr>
            <w:rStyle w:val="Hyperlink"/>
          </w:rPr>
          <w:t>ETSI Drafting Rules</w:t>
        </w:r>
      </w:hyperlink>
      <w:r w:rsidRPr="006B5FAE">
        <w:t xml:space="preserve"> (Verbal forms for the expression of provisions).</w:t>
      </w:r>
    </w:p>
    <w:p w14:paraId="48C003BA" w14:textId="21126DA0" w:rsidR="00B93A7A" w:rsidRPr="006B5FAE" w:rsidRDefault="00BF35D9">
      <w:r w:rsidRPr="006B5FAE">
        <w:t>"</w:t>
      </w:r>
      <w:r w:rsidR="00FA5C38" w:rsidRPr="006B5FAE">
        <w:rPr>
          <w:b/>
          <w:bCs/>
        </w:rPr>
        <w:t>must</w:t>
      </w:r>
      <w:r w:rsidRPr="006B5FAE">
        <w:t>" and "</w:t>
      </w:r>
      <w:r w:rsidR="00FA5C38" w:rsidRPr="006B5FAE">
        <w:rPr>
          <w:b/>
          <w:bCs/>
        </w:rPr>
        <w:t>must</w:t>
      </w:r>
      <w:r w:rsidRPr="006B5FAE">
        <w:rPr>
          <w:b/>
          <w:bCs/>
        </w:rPr>
        <w:t xml:space="preserve"> not</w:t>
      </w:r>
      <w:r w:rsidRPr="006B5FAE">
        <w:t xml:space="preserve">" are </w:t>
      </w:r>
      <w:r w:rsidRPr="006B5FAE">
        <w:rPr>
          <w:b/>
          <w:bCs/>
        </w:rPr>
        <w:t>NOT</w:t>
      </w:r>
      <w:r w:rsidRPr="006B5FAE">
        <w:t xml:space="preserve"> allowed in ETSI deliverables except when used in direct citation.</w:t>
      </w:r>
    </w:p>
    <w:p w14:paraId="4F7D9E71" w14:textId="757F2BE0" w:rsidR="005C2EE7" w:rsidRPr="006B5FAE" w:rsidRDefault="00BA3A56" w:rsidP="00FA5C38">
      <w:pPr>
        <w:pStyle w:val="Heading1"/>
        <w:numPr>
          <w:ilvl w:val="0"/>
          <w:numId w:val="13"/>
        </w:numPr>
        <w:ind w:left="1134" w:hanging="1134"/>
        <w:rPr>
          <w:noProof/>
        </w:rPr>
      </w:pPr>
      <w:bookmarkStart w:id="65" w:name="_Toc481503925"/>
      <w:bookmarkStart w:id="66" w:name="_Toc487612127"/>
      <w:bookmarkStart w:id="67" w:name="_Toc525223408"/>
      <w:bookmarkStart w:id="68" w:name="_Toc525223858"/>
      <w:bookmarkStart w:id="69" w:name="_Toc527974967"/>
      <w:bookmarkStart w:id="70" w:name="_Toc527980454"/>
      <w:bookmarkStart w:id="71" w:name="_Toc534708589"/>
      <w:bookmarkStart w:id="72" w:name="_Toc534708664"/>
      <w:bookmarkEnd w:id="64"/>
      <w:r w:rsidRPr="006B5FAE">
        <w:rPr>
          <w:noProof/>
        </w:rPr>
        <w:br w:type="page"/>
      </w:r>
      <w:bookmarkStart w:id="73" w:name="_Toc214457882"/>
      <w:bookmarkStart w:id="74" w:name="_Toc216858792"/>
      <w:bookmarkEnd w:id="65"/>
      <w:bookmarkEnd w:id="66"/>
      <w:bookmarkEnd w:id="67"/>
      <w:bookmarkEnd w:id="68"/>
      <w:bookmarkEnd w:id="69"/>
      <w:bookmarkEnd w:id="70"/>
      <w:bookmarkEnd w:id="71"/>
      <w:bookmarkEnd w:id="72"/>
      <w:r w:rsidR="005C2EE7" w:rsidRPr="006B5FAE">
        <w:rPr>
          <w:noProof/>
          <w:spacing w:val="-2"/>
        </w:rPr>
        <w:lastRenderedPageBreak/>
        <w:t>Scope</w:t>
      </w:r>
      <w:bookmarkEnd w:id="73"/>
      <w:bookmarkEnd w:id="74"/>
    </w:p>
    <w:p w14:paraId="7FC0ECF4" w14:textId="1A893467" w:rsidR="005C2EE7" w:rsidRPr="006B5FAE" w:rsidRDefault="005C2EE7" w:rsidP="005C2EE7">
      <w:r w:rsidRPr="006B5FAE">
        <w:t xml:space="preserve">The present document defines the Test Plan </w:t>
      </w:r>
      <w:r w:rsidR="0060781F" w:rsidRPr="006B5FAE">
        <w:t xml:space="preserve">for </w:t>
      </w:r>
      <w:proofErr w:type="spellStart"/>
      <w:r w:rsidR="0060781F" w:rsidRPr="006B5FAE">
        <w:t>mWT</w:t>
      </w:r>
      <w:proofErr w:type="spellEnd"/>
      <w:r w:rsidR="0060781F" w:rsidRPr="006B5FAE">
        <w:t xml:space="preserve"> SDN Interoperability events</w:t>
      </w:r>
      <w:r w:rsidR="002A5262" w:rsidRPr="006B5FAE">
        <w:t>. The Robot Framework is introduced</w:t>
      </w:r>
      <w:r w:rsidR="00943286" w:rsidRPr="006B5FAE">
        <w:t xml:space="preserve"> to help automate the testing.</w:t>
      </w:r>
      <w:r w:rsidRPr="006B5FAE">
        <w:rPr>
          <w:noProof/>
        </w:rPr>
        <mc:AlternateContent>
          <mc:Choice Requires="wps">
            <w:drawing>
              <wp:anchor distT="0" distB="0" distL="0" distR="0" simplePos="0" relativeHeight="251659264" behindDoc="1" locked="0" layoutInCell="1" allowOverlap="1" wp14:anchorId="23246C48" wp14:editId="475ABB48">
                <wp:simplePos x="0" y="0"/>
                <wp:positionH relativeFrom="page">
                  <wp:posOffset>700405</wp:posOffset>
                </wp:positionH>
                <wp:positionV relativeFrom="paragraph">
                  <wp:posOffset>271145</wp:posOffset>
                </wp:positionV>
                <wp:extent cx="6156960" cy="18415"/>
                <wp:effectExtent l="0" t="0" r="0" b="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960" cy="18415"/>
                        </a:xfrm>
                        <a:custGeom>
                          <a:avLst/>
                          <a:gdLst>
                            <a:gd name="T0" fmla="*/ 6156960 w 6156960"/>
                            <a:gd name="T1" fmla="*/ 0 h 18415"/>
                            <a:gd name="T2" fmla="*/ 0 w 6156960"/>
                            <a:gd name="T3" fmla="*/ 0 h 18415"/>
                            <a:gd name="T4" fmla="*/ 0 w 6156960"/>
                            <a:gd name="T5" fmla="*/ 18288 h 18415"/>
                            <a:gd name="T6" fmla="*/ 6156960 w 6156960"/>
                            <a:gd name="T7" fmla="*/ 18288 h 18415"/>
                            <a:gd name="T8" fmla="*/ 6156960 w 6156960"/>
                            <a:gd name="T9" fmla="*/ 0 h 18415"/>
                          </a:gdLst>
                          <a:ahLst/>
                          <a:cxnLst>
                            <a:cxn ang="0">
                              <a:pos x="T0" y="T1"/>
                            </a:cxn>
                            <a:cxn ang="0">
                              <a:pos x="T2" y="T3"/>
                            </a:cxn>
                            <a:cxn ang="0">
                              <a:pos x="T4" y="T5"/>
                            </a:cxn>
                            <a:cxn ang="0">
                              <a:pos x="T6" y="T7"/>
                            </a:cxn>
                            <a:cxn ang="0">
                              <a:pos x="T8" y="T9"/>
                            </a:cxn>
                          </a:cxnLst>
                          <a:rect l="0" t="0" r="r" b="b"/>
                          <a:pathLst>
                            <a:path w="6156960" h="18415">
                              <a:moveTo>
                                <a:pt x="6156960" y="0"/>
                              </a:moveTo>
                              <a:lnTo>
                                <a:pt x="0" y="0"/>
                              </a:lnTo>
                              <a:lnTo>
                                <a:pt x="0" y="18288"/>
                              </a:lnTo>
                              <a:lnTo>
                                <a:pt x="6156960" y="18288"/>
                              </a:lnTo>
                              <a:lnTo>
                                <a:pt x="6156960"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C7403AA">
              <v:shape id="Freeform: Shape 12" style="position:absolute;margin-left:55.15pt;margin-top:21.35pt;width:484.8pt;height:1.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56960,18415" o:spid="_x0000_s1026" fillcolor="black" stroked="f" path="m6156960,l,,,18288r6156960,l615696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" w14:anchorId="08B0599F">
                <v:path arrowok="t" o:connecttype="custom" o:connectlocs="6156960,0;0,0;0,18288;6156960,18288;6156960,0" o:connectangles="0,0,0,0,0"/>
                <w10:wrap type="topAndBottom" anchorx="page"/>
              </v:shape>
            </w:pict>
          </mc:Fallback>
        </mc:AlternateContent>
      </w:r>
    </w:p>
    <w:p w14:paraId="274F5AA2" w14:textId="77777777" w:rsidR="005C2EE7" w:rsidRPr="006B5FAE" w:rsidRDefault="005C2EE7" w:rsidP="00FA5C38">
      <w:pPr>
        <w:pStyle w:val="Heading1"/>
        <w:numPr>
          <w:ilvl w:val="0"/>
          <w:numId w:val="13"/>
        </w:numPr>
        <w:tabs>
          <w:tab w:val="left" w:pos="1140"/>
        </w:tabs>
        <w:ind w:left="1134" w:hanging="1134"/>
        <w:rPr>
          <w:noProof/>
        </w:rPr>
      </w:pPr>
      <w:bookmarkStart w:id="75" w:name="2_References"/>
      <w:bookmarkStart w:id="76" w:name="_Toc213940031"/>
      <w:bookmarkStart w:id="77" w:name="_Toc214456804"/>
      <w:bookmarkStart w:id="78" w:name="_Toc214457883"/>
      <w:bookmarkStart w:id="79" w:name="_Toc216858793"/>
      <w:bookmarkEnd w:id="75"/>
      <w:r w:rsidRPr="006B5FAE">
        <w:rPr>
          <w:noProof/>
          <w:spacing w:val="-2"/>
        </w:rPr>
        <w:t>References</w:t>
      </w:r>
      <w:bookmarkStart w:id="80" w:name="2.1_Normative_references"/>
      <w:bookmarkStart w:id="81" w:name="2.2_Informative_references"/>
      <w:bookmarkEnd w:id="76"/>
      <w:bookmarkEnd w:id="77"/>
      <w:bookmarkEnd w:id="78"/>
      <w:bookmarkEnd w:id="80"/>
      <w:bookmarkEnd w:id="81"/>
      <w:bookmarkEnd w:id="79"/>
    </w:p>
    <w:p w14:paraId="2A54B46C" w14:textId="3F3D90BE" w:rsidR="005C2EE7" w:rsidRPr="006B5FAE" w:rsidRDefault="005C2EE7" w:rsidP="00E93AFF">
      <w:pPr>
        <w:pStyle w:val="EX"/>
      </w:pPr>
      <w:r w:rsidRPr="006B5FAE">
        <w:rPr>
          <w:spacing w:val="-2"/>
        </w:rPr>
        <w:t>[</w:t>
      </w:r>
      <w:bookmarkStart w:id="82" w:name="REF_GRMWT01"/>
      <w:r w:rsidR="00881E05" w:rsidRPr="006B5FAE">
        <w:rPr>
          <w:spacing w:val="-2"/>
        </w:rPr>
        <w:fldChar w:fldCharType="begin"/>
      </w:r>
      <w:r w:rsidR="00881E05" w:rsidRPr="006B5FAE">
        <w:rPr>
          <w:spacing w:val="-2"/>
        </w:rPr>
        <w:instrText xml:space="preserve"> SEQ REFI </w:instrText>
      </w:r>
      <w:r w:rsidR="00881E05" w:rsidRPr="006B5FAE">
        <w:rPr>
          <w:spacing w:val="-2"/>
        </w:rPr>
        <w:fldChar w:fldCharType="separate"/>
      </w:r>
      <w:r w:rsidR="003B5EC1">
        <w:rPr>
          <w:noProof/>
          <w:spacing w:val="-2"/>
        </w:rPr>
        <w:t>1</w:t>
      </w:r>
      <w:r w:rsidR="00881E05" w:rsidRPr="006B5FAE">
        <w:rPr>
          <w:spacing w:val="-2"/>
        </w:rPr>
        <w:fldChar w:fldCharType="end"/>
      </w:r>
      <w:bookmarkEnd w:id="82"/>
      <w:r w:rsidRPr="006B5FAE">
        <w:rPr>
          <w:spacing w:val="-2"/>
        </w:rPr>
        <w:t>]</w:t>
      </w:r>
      <w:r w:rsidRPr="006B5FAE">
        <w:tab/>
        <w:t>ETSI</w:t>
      </w:r>
      <w:r w:rsidRPr="006B5FAE">
        <w:rPr>
          <w:spacing w:val="-3"/>
        </w:rPr>
        <w:t xml:space="preserve"> </w:t>
      </w:r>
      <w:r w:rsidRPr="006B5FAE">
        <w:t>GR</w:t>
      </w:r>
      <w:r w:rsidRPr="006B5FAE">
        <w:rPr>
          <w:spacing w:val="-4"/>
        </w:rPr>
        <w:t xml:space="preserve"> </w:t>
      </w:r>
      <w:proofErr w:type="spellStart"/>
      <w:r w:rsidRPr="006B5FAE">
        <w:t>mWT</w:t>
      </w:r>
      <w:proofErr w:type="spellEnd"/>
      <w:r w:rsidRPr="006B5FAE">
        <w:rPr>
          <w:spacing w:val="-1"/>
        </w:rPr>
        <w:t xml:space="preserve"> </w:t>
      </w:r>
      <w:r w:rsidRPr="006B5FAE">
        <w:t>016</w:t>
      </w:r>
      <w:r w:rsidR="007262C6" w:rsidRPr="006B5FAE">
        <w:t xml:space="preserve"> (July 2017)</w:t>
      </w:r>
      <w:r w:rsidRPr="006B5FAE">
        <w:t>:</w:t>
      </w:r>
      <w:r w:rsidRPr="006B5FAE">
        <w:rPr>
          <w:spacing w:val="-6"/>
        </w:rPr>
        <w:t xml:space="preserve"> </w:t>
      </w:r>
      <w:r w:rsidRPr="006B5FAE">
        <w:t>"Applications</w:t>
      </w:r>
      <w:r w:rsidRPr="006B5FAE">
        <w:rPr>
          <w:spacing w:val="-4"/>
        </w:rPr>
        <w:t xml:space="preserve"> </w:t>
      </w:r>
      <w:r w:rsidRPr="006B5FAE">
        <w:t>and</w:t>
      </w:r>
      <w:r w:rsidRPr="006B5FAE">
        <w:rPr>
          <w:spacing w:val="-3"/>
        </w:rPr>
        <w:t xml:space="preserve"> </w:t>
      </w:r>
      <w:r w:rsidRPr="006B5FAE">
        <w:t>use</w:t>
      </w:r>
      <w:r w:rsidRPr="006B5FAE">
        <w:rPr>
          <w:spacing w:val="-3"/>
        </w:rPr>
        <w:t xml:space="preserve"> </w:t>
      </w:r>
      <w:r w:rsidRPr="006B5FAE">
        <w:t>cases</w:t>
      </w:r>
      <w:r w:rsidRPr="006B5FAE">
        <w:rPr>
          <w:spacing w:val="-4"/>
        </w:rPr>
        <w:t xml:space="preserve"> </w:t>
      </w:r>
      <w:r w:rsidRPr="006B5FAE">
        <w:t>of</w:t>
      </w:r>
      <w:r w:rsidRPr="006B5FAE">
        <w:rPr>
          <w:spacing w:val="-5"/>
        </w:rPr>
        <w:t xml:space="preserve"> </w:t>
      </w:r>
      <w:r w:rsidRPr="006B5FAE">
        <w:t>Software</w:t>
      </w:r>
      <w:r w:rsidRPr="006B5FAE">
        <w:rPr>
          <w:spacing w:val="-4"/>
        </w:rPr>
        <w:t xml:space="preserve"> </w:t>
      </w:r>
      <w:r w:rsidRPr="006B5FAE">
        <w:t>Defined</w:t>
      </w:r>
      <w:r w:rsidRPr="006B5FAE">
        <w:rPr>
          <w:spacing w:val="-3"/>
        </w:rPr>
        <w:t xml:space="preserve"> </w:t>
      </w:r>
      <w:r w:rsidRPr="006B5FAE">
        <w:t>Networking</w:t>
      </w:r>
      <w:r w:rsidRPr="006B5FAE">
        <w:rPr>
          <w:spacing w:val="-4"/>
        </w:rPr>
        <w:t xml:space="preserve"> </w:t>
      </w:r>
      <w:r w:rsidRPr="006B5FAE">
        <w:t>(SDN)</w:t>
      </w:r>
      <w:r w:rsidRPr="006B5FAE">
        <w:rPr>
          <w:spacing w:val="-1"/>
        </w:rPr>
        <w:t xml:space="preserve"> </w:t>
      </w:r>
      <w:r w:rsidRPr="006B5FAE">
        <w:t xml:space="preserve">as </w:t>
      </w:r>
      <w:bookmarkStart w:id="83" w:name="_bookmark9"/>
      <w:bookmarkEnd w:id="83"/>
      <w:r w:rsidRPr="006B5FAE">
        <w:t>related to microwave and millimetre wave transmission".</w:t>
      </w:r>
      <w:r w:rsidR="00BC1679" w:rsidRPr="006B5FAE">
        <w:br/>
      </w:r>
      <w:hyperlink r:id="rId14" w:history="1">
        <w:r w:rsidR="00BC1679" w:rsidRPr="006B5FAE">
          <w:rPr>
            <w:rStyle w:val="Hyperlink"/>
          </w:rPr>
          <w:t>https://www.etsi.org/deliver/etsi_gr/mWT/001_099/016/01.01.01_60/gr_mwt016v010101p.pdf</w:t>
        </w:r>
      </w:hyperlink>
      <w:r w:rsidR="00BC1679" w:rsidRPr="006B5FAE">
        <w:t xml:space="preserve"> </w:t>
      </w:r>
    </w:p>
    <w:p w14:paraId="64DD2AEE" w14:textId="6FA444FE" w:rsidR="000D5EBA" w:rsidRPr="006B5FAE" w:rsidRDefault="000D5EBA" w:rsidP="00E93AFF">
      <w:pPr>
        <w:pStyle w:val="EX"/>
      </w:pPr>
      <w:r w:rsidRPr="006B5FAE">
        <w:rPr>
          <w:spacing w:val="-2"/>
        </w:rPr>
        <w:t>[</w:t>
      </w:r>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2</w:t>
      </w:r>
      <w:r w:rsidRPr="006B5FAE">
        <w:rPr>
          <w:spacing w:val="-2"/>
        </w:rPr>
        <w:fldChar w:fldCharType="end"/>
      </w:r>
      <w:r w:rsidRPr="006B5FAE">
        <w:rPr>
          <w:spacing w:val="-2"/>
        </w:rPr>
        <w:t>]</w:t>
      </w:r>
      <w:r w:rsidRPr="006B5FAE">
        <w:tab/>
        <w:t>ETSI</w:t>
      </w:r>
      <w:r w:rsidRPr="006B5FAE">
        <w:rPr>
          <w:spacing w:val="-3"/>
        </w:rPr>
        <w:t xml:space="preserve"> </w:t>
      </w:r>
      <w:r w:rsidRPr="006B5FAE">
        <w:t>GR</w:t>
      </w:r>
      <w:r w:rsidRPr="006B5FAE">
        <w:rPr>
          <w:spacing w:val="-4"/>
        </w:rPr>
        <w:t xml:space="preserve"> </w:t>
      </w:r>
      <w:proofErr w:type="spellStart"/>
      <w:r w:rsidRPr="006B5FAE">
        <w:t>mWT</w:t>
      </w:r>
      <w:proofErr w:type="spellEnd"/>
      <w:r w:rsidRPr="006B5FAE">
        <w:rPr>
          <w:spacing w:val="-1"/>
        </w:rPr>
        <w:t xml:space="preserve"> </w:t>
      </w:r>
      <w:r w:rsidRPr="006B5FAE">
        <w:t>025 (</w:t>
      </w:r>
      <w:r w:rsidR="00F26585" w:rsidRPr="006B5FAE">
        <w:t>March</w:t>
      </w:r>
      <w:r w:rsidRPr="006B5FAE">
        <w:t xml:space="preserve"> 20</w:t>
      </w:r>
      <w:r w:rsidR="00284680" w:rsidRPr="006B5FAE">
        <w:t>21</w:t>
      </w:r>
      <w:r w:rsidRPr="006B5FAE">
        <w:t>):</w:t>
      </w:r>
      <w:r w:rsidRPr="006B5FAE">
        <w:rPr>
          <w:spacing w:val="-6"/>
        </w:rPr>
        <w:t xml:space="preserve"> </w:t>
      </w:r>
      <w:r w:rsidRPr="006B5FAE">
        <w:t>"</w:t>
      </w:r>
      <w:r w:rsidR="00E90EA2" w:rsidRPr="006B5FAE">
        <w:t xml:space="preserve"> Wireless Backhaul Network and Services Automation: SDN SBI YANG models </w:t>
      </w:r>
      <w:r w:rsidRPr="006B5FAE">
        <w:t>".</w:t>
      </w:r>
      <w:r w:rsidRPr="006B5FAE">
        <w:br/>
      </w:r>
      <w:hyperlink r:id="rId15" w:history="1">
        <w:r w:rsidR="00C52E60" w:rsidRPr="006B5FAE">
          <w:rPr>
            <w:rStyle w:val="Hyperlink"/>
          </w:rPr>
          <w:t>https://www.etsi.org/deliver/etsi_gr/mWT/001_099/025/01.01.01_60/gr_mWT025v010101p.pdf</w:t>
        </w:r>
      </w:hyperlink>
      <w:r w:rsidR="00C52E60" w:rsidRPr="006B5FAE">
        <w:t xml:space="preserve"> </w:t>
      </w:r>
    </w:p>
    <w:p w14:paraId="4C722923" w14:textId="2935983C" w:rsidR="00F6038C" w:rsidRPr="006B5FAE" w:rsidRDefault="00F6038C" w:rsidP="00EA15AA">
      <w:pPr>
        <w:pStyle w:val="EX"/>
      </w:pPr>
      <w:r w:rsidRPr="006B5FAE">
        <w:rPr>
          <w:spacing w:val="-2"/>
        </w:rPr>
        <w:t>[</w:t>
      </w:r>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3</w:t>
      </w:r>
      <w:r w:rsidRPr="006B5FAE">
        <w:rPr>
          <w:spacing w:val="-2"/>
        </w:rPr>
        <w:fldChar w:fldCharType="end"/>
      </w:r>
      <w:r w:rsidRPr="006B5FAE">
        <w:rPr>
          <w:spacing w:val="-2"/>
        </w:rPr>
        <w:t>]</w:t>
      </w:r>
      <w:r w:rsidRPr="006B5FAE">
        <w:tab/>
        <w:t>ETSI</w:t>
      </w:r>
      <w:r w:rsidRPr="006B5FAE">
        <w:rPr>
          <w:spacing w:val="-3"/>
        </w:rPr>
        <w:t xml:space="preserve"> </w:t>
      </w:r>
      <w:r w:rsidR="00EA15AA" w:rsidRPr="006B5FAE">
        <w:t>Draft : SDN SBI W</w:t>
      </w:r>
      <w:r w:rsidR="00293180" w:rsidRPr="006B5FAE">
        <w:t>ir</w:t>
      </w:r>
      <w:r w:rsidR="00574847" w:rsidRPr="006B5FAE">
        <w:t>e</w:t>
      </w:r>
      <w:r w:rsidR="00293180" w:rsidRPr="006B5FAE">
        <w:t xml:space="preserve">less </w:t>
      </w:r>
      <w:r w:rsidR="00EA15AA" w:rsidRPr="006B5FAE">
        <w:t>T</w:t>
      </w:r>
      <w:r w:rsidR="00293180" w:rsidRPr="006B5FAE">
        <w:t xml:space="preserve">ransport </w:t>
      </w:r>
      <w:r w:rsidR="00EA15AA" w:rsidRPr="006B5FAE">
        <w:t>– Profiles for HW Inventory Use Cases</w:t>
      </w:r>
      <w:r w:rsidR="00EA15AA" w:rsidRPr="006B5FAE">
        <w:br/>
      </w:r>
      <w:hyperlink r:id="rId16" w:history="1">
        <w:r w:rsidR="005111D4" w:rsidRPr="006B5FAE">
          <w:rPr>
            <w:rStyle w:val="Hyperlink"/>
          </w:rPr>
          <w:t>https://portal.etsi.org/webapp/WorkProgram/Report_WorkItem.asp?WKI_ID=74377</w:t>
        </w:r>
      </w:hyperlink>
      <w:r w:rsidR="005111D4" w:rsidRPr="006B5FAE">
        <w:t xml:space="preserve"> </w:t>
      </w:r>
    </w:p>
    <w:p w14:paraId="0E9A5639" w14:textId="586A7862" w:rsidR="005C2EE7" w:rsidRPr="006B5FAE" w:rsidRDefault="00900AA1" w:rsidP="00E93AFF">
      <w:pPr>
        <w:pStyle w:val="EX"/>
      </w:pPr>
      <w:r w:rsidRPr="006B5FAE">
        <w:rPr>
          <w:spacing w:val="-2"/>
        </w:rPr>
        <w:t>[</w:t>
      </w:r>
      <w:bookmarkStart w:id="84" w:name="REF_IETFRFC8348"/>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4</w:t>
      </w:r>
      <w:r w:rsidRPr="006B5FAE">
        <w:rPr>
          <w:spacing w:val="-2"/>
        </w:rPr>
        <w:fldChar w:fldCharType="end"/>
      </w:r>
      <w:bookmarkEnd w:id="84"/>
      <w:r w:rsidRPr="006B5FAE">
        <w:rPr>
          <w:spacing w:val="-2"/>
        </w:rPr>
        <w:t>]</w:t>
      </w:r>
      <w:r w:rsidR="005C2EE7" w:rsidRPr="006B5FAE">
        <w:tab/>
        <w:t>IETF</w:t>
      </w:r>
      <w:r w:rsidR="005C2EE7" w:rsidRPr="006B5FAE">
        <w:rPr>
          <w:spacing w:val="-1"/>
        </w:rPr>
        <w:t xml:space="preserve"> </w:t>
      </w:r>
      <w:r w:rsidR="005C2EE7" w:rsidRPr="006B5FAE">
        <w:t>RFC</w:t>
      </w:r>
      <w:r w:rsidR="005C2EE7" w:rsidRPr="006B5FAE">
        <w:rPr>
          <w:spacing w:val="-1"/>
        </w:rPr>
        <w:t xml:space="preserve"> </w:t>
      </w:r>
      <w:r w:rsidR="005C2EE7" w:rsidRPr="006B5FAE">
        <w:t>8348</w:t>
      </w:r>
      <w:r w:rsidR="00B25CA4" w:rsidRPr="006B5FAE">
        <w:t xml:space="preserve"> (March 2018)</w:t>
      </w:r>
      <w:r w:rsidR="005C2EE7" w:rsidRPr="006B5FAE">
        <w:t>:</w:t>
      </w:r>
      <w:r w:rsidR="005C2EE7" w:rsidRPr="006B5FAE">
        <w:rPr>
          <w:spacing w:val="-3"/>
        </w:rPr>
        <w:t xml:space="preserve"> </w:t>
      </w:r>
      <w:r w:rsidR="005C2EE7" w:rsidRPr="006B5FAE">
        <w:t>"A</w:t>
      </w:r>
      <w:r w:rsidR="005C2EE7" w:rsidRPr="006B5FAE">
        <w:rPr>
          <w:spacing w:val="-2"/>
        </w:rPr>
        <w:t xml:space="preserve"> </w:t>
      </w:r>
      <w:r w:rsidR="005C2EE7" w:rsidRPr="006B5FAE">
        <w:t>YANG Data Model for Hardware Management".</w:t>
      </w:r>
      <w:r w:rsidR="00662565" w:rsidRPr="006B5FAE">
        <w:br/>
      </w:r>
      <w:hyperlink r:id="rId17" w:history="1">
        <w:r w:rsidR="00662565" w:rsidRPr="006B5FAE">
          <w:rPr>
            <w:rStyle w:val="Hyperlink"/>
          </w:rPr>
          <w:t>https://datatracker.ietf.org/doc/html/rfc8348</w:t>
        </w:r>
      </w:hyperlink>
      <w:r w:rsidR="00662565" w:rsidRPr="006B5FAE">
        <w:t xml:space="preserve"> </w:t>
      </w:r>
    </w:p>
    <w:p w14:paraId="51EA8B05" w14:textId="0CCC638C" w:rsidR="005C2EE7" w:rsidRPr="006B5FAE" w:rsidRDefault="00900AA1" w:rsidP="00E93AFF">
      <w:pPr>
        <w:pStyle w:val="EX"/>
      </w:pPr>
      <w:r w:rsidRPr="006B5FAE">
        <w:rPr>
          <w:spacing w:val="-2"/>
        </w:rPr>
        <w:t>[</w:t>
      </w:r>
      <w:bookmarkStart w:id="85" w:name="REF_IETFRFC7317"/>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5</w:t>
      </w:r>
      <w:r w:rsidRPr="006B5FAE">
        <w:rPr>
          <w:spacing w:val="-2"/>
        </w:rPr>
        <w:fldChar w:fldCharType="end"/>
      </w:r>
      <w:bookmarkEnd w:id="85"/>
      <w:r w:rsidRPr="006B5FAE">
        <w:rPr>
          <w:spacing w:val="-2"/>
        </w:rPr>
        <w:t>]</w:t>
      </w:r>
      <w:r w:rsidR="005C2EE7" w:rsidRPr="006B5FAE">
        <w:tab/>
        <w:t>IETF</w:t>
      </w:r>
      <w:r w:rsidR="005C2EE7" w:rsidRPr="006B5FAE">
        <w:rPr>
          <w:spacing w:val="-1"/>
        </w:rPr>
        <w:t xml:space="preserve"> </w:t>
      </w:r>
      <w:r w:rsidR="005C2EE7" w:rsidRPr="006B5FAE">
        <w:t>RFC</w:t>
      </w:r>
      <w:r w:rsidR="005C2EE7" w:rsidRPr="006B5FAE">
        <w:rPr>
          <w:spacing w:val="-1"/>
        </w:rPr>
        <w:t xml:space="preserve"> </w:t>
      </w:r>
      <w:r w:rsidR="005C2EE7" w:rsidRPr="006B5FAE">
        <w:t>7317</w:t>
      </w:r>
      <w:r w:rsidR="00DD5269" w:rsidRPr="006B5FAE">
        <w:t xml:space="preserve"> (March 2004)</w:t>
      </w:r>
      <w:r w:rsidR="005C2EE7" w:rsidRPr="006B5FAE">
        <w:t>:</w:t>
      </w:r>
      <w:r w:rsidR="005C2EE7" w:rsidRPr="006B5FAE">
        <w:rPr>
          <w:spacing w:val="-3"/>
        </w:rPr>
        <w:t xml:space="preserve"> </w:t>
      </w:r>
      <w:r w:rsidR="005C2EE7" w:rsidRPr="006B5FAE">
        <w:t>"A</w:t>
      </w:r>
      <w:r w:rsidR="005C2EE7" w:rsidRPr="006B5FAE">
        <w:rPr>
          <w:spacing w:val="-2"/>
        </w:rPr>
        <w:t xml:space="preserve"> </w:t>
      </w:r>
      <w:r w:rsidR="005C2EE7" w:rsidRPr="006B5FAE">
        <w:t>YANG Data Model for System Management".</w:t>
      </w:r>
      <w:r w:rsidR="00EA143A" w:rsidRPr="006B5FAE">
        <w:br/>
      </w:r>
      <w:hyperlink r:id="rId18" w:history="1">
        <w:r w:rsidR="00EA143A" w:rsidRPr="006B5FAE">
          <w:rPr>
            <w:rStyle w:val="Hyperlink"/>
          </w:rPr>
          <w:t>https://datatracker.ietf.org/doc/html/rfc7317</w:t>
        </w:r>
      </w:hyperlink>
      <w:r w:rsidR="00EA143A" w:rsidRPr="006B5FAE">
        <w:t xml:space="preserve"> </w:t>
      </w:r>
    </w:p>
    <w:p w14:paraId="2DE40F24" w14:textId="51CA334B" w:rsidR="005C2EE7" w:rsidRPr="006B5FAE" w:rsidRDefault="00900AA1" w:rsidP="00E93AFF">
      <w:pPr>
        <w:pStyle w:val="EX"/>
      </w:pPr>
      <w:r w:rsidRPr="006B5FAE">
        <w:rPr>
          <w:spacing w:val="-2"/>
        </w:rPr>
        <w:t>[</w:t>
      </w:r>
      <w:bookmarkStart w:id="86" w:name="REF_IETFRFC8561"/>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6</w:t>
      </w:r>
      <w:r w:rsidRPr="006B5FAE">
        <w:rPr>
          <w:spacing w:val="-2"/>
        </w:rPr>
        <w:fldChar w:fldCharType="end"/>
      </w:r>
      <w:bookmarkEnd w:id="86"/>
      <w:r w:rsidRPr="006B5FAE">
        <w:rPr>
          <w:spacing w:val="-2"/>
        </w:rPr>
        <w:t>]</w:t>
      </w:r>
      <w:r w:rsidRPr="006B5FAE">
        <w:tab/>
      </w:r>
      <w:r w:rsidR="005C2EE7" w:rsidRPr="006B5FAE">
        <w:t>IETF</w:t>
      </w:r>
      <w:r w:rsidR="005C2EE7" w:rsidRPr="006B5FAE">
        <w:rPr>
          <w:spacing w:val="-6"/>
        </w:rPr>
        <w:t xml:space="preserve"> </w:t>
      </w:r>
      <w:r w:rsidR="005C2EE7" w:rsidRPr="006B5FAE">
        <w:t>RFC</w:t>
      </w:r>
      <w:r w:rsidR="005C2EE7" w:rsidRPr="006B5FAE">
        <w:rPr>
          <w:spacing w:val="-6"/>
        </w:rPr>
        <w:t xml:space="preserve"> </w:t>
      </w:r>
      <w:r w:rsidR="005C2EE7" w:rsidRPr="006B5FAE">
        <w:t>8561</w:t>
      </w:r>
      <w:r w:rsidR="00156630" w:rsidRPr="006B5FAE">
        <w:t xml:space="preserve"> (June 2019)</w:t>
      </w:r>
      <w:r w:rsidR="005C2EE7" w:rsidRPr="006B5FAE">
        <w:t>:</w:t>
      </w:r>
      <w:r w:rsidR="005C2EE7" w:rsidRPr="006B5FAE">
        <w:rPr>
          <w:spacing w:val="-8"/>
        </w:rPr>
        <w:t xml:space="preserve"> </w:t>
      </w:r>
      <w:r w:rsidR="005C2EE7" w:rsidRPr="006B5FAE">
        <w:t>"A</w:t>
      </w:r>
      <w:r w:rsidR="005C2EE7" w:rsidRPr="006B5FAE">
        <w:rPr>
          <w:spacing w:val="-7"/>
        </w:rPr>
        <w:t xml:space="preserve"> </w:t>
      </w:r>
      <w:r w:rsidR="005C2EE7" w:rsidRPr="006B5FAE">
        <w:t>YANG</w:t>
      </w:r>
      <w:r w:rsidR="005C2EE7" w:rsidRPr="006B5FAE">
        <w:rPr>
          <w:spacing w:val="-5"/>
        </w:rPr>
        <w:t xml:space="preserve"> </w:t>
      </w:r>
      <w:r w:rsidR="005C2EE7" w:rsidRPr="006B5FAE">
        <w:t>Data</w:t>
      </w:r>
      <w:r w:rsidR="005C2EE7" w:rsidRPr="006B5FAE">
        <w:rPr>
          <w:spacing w:val="-5"/>
        </w:rPr>
        <w:t xml:space="preserve"> </w:t>
      </w:r>
      <w:r w:rsidR="005C2EE7" w:rsidRPr="006B5FAE">
        <w:t>Model</w:t>
      </w:r>
      <w:r w:rsidR="005C2EE7" w:rsidRPr="006B5FAE">
        <w:rPr>
          <w:spacing w:val="-5"/>
        </w:rPr>
        <w:t xml:space="preserve"> </w:t>
      </w:r>
      <w:r w:rsidR="005C2EE7" w:rsidRPr="006B5FAE">
        <w:t>for</w:t>
      </w:r>
      <w:r w:rsidR="005C2EE7" w:rsidRPr="006B5FAE">
        <w:rPr>
          <w:spacing w:val="-5"/>
        </w:rPr>
        <w:t xml:space="preserve"> </w:t>
      </w:r>
      <w:r w:rsidR="005C2EE7" w:rsidRPr="006B5FAE">
        <w:t>Microwave</w:t>
      </w:r>
      <w:r w:rsidR="005C2EE7" w:rsidRPr="006B5FAE">
        <w:rPr>
          <w:spacing w:val="-4"/>
        </w:rPr>
        <w:t xml:space="preserve"> </w:t>
      </w:r>
      <w:r w:rsidR="005C2EE7" w:rsidRPr="006B5FAE">
        <w:t>Radio</w:t>
      </w:r>
      <w:r w:rsidR="005C2EE7" w:rsidRPr="006B5FAE">
        <w:rPr>
          <w:spacing w:val="-4"/>
        </w:rPr>
        <w:t xml:space="preserve"> </w:t>
      </w:r>
      <w:r w:rsidR="005C2EE7" w:rsidRPr="006B5FAE">
        <w:t>Link</w:t>
      </w:r>
      <w:r w:rsidR="005C2EE7" w:rsidRPr="006B5FAE">
        <w:rPr>
          <w:spacing w:val="-6"/>
        </w:rPr>
        <w:t xml:space="preserve"> </w:t>
      </w:r>
      <w:r w:rsidR="005C2EE7" w:rsidRPr="006B5FAE">
        <w:rPr>
          <w:spacing w:val="-5"/>
        </w:rPr>
        <w:t>".</w:t>
      </w:r>
      <w:r w:rsidR="00F61F38" w:rsidRPr="006B5FAE">
        <w:rPr>
          <w:spacing w:val="-5"/>
        </w:rPr>
        <w:br/>
      </w:r>
      <w:hyperlink r:id="rId19" w:history="1">
        <w:r w:rsidR="00F61F38" w:rsidRPr="006B5FAE">
          <w:rPr>
            <w:rStyle w:val="Hyperlink"/>
          </w:rPr>
          <w:t>https://datatracker.ietf.org/doc/rfc8561/</w:t>
        </w:r>
      </w:hyperlink>
      <w:r w:rsidR="00F61F38" w:rsidRPr="006B5FAE">
        <w:t xml:space="preserve"> </w:t>
      </w:r>
    </w:p>
    <w:p w14:paraId="2125A721" w14:textId="6C2A3C63" w:rsidR="005C2EE7" w:rsidRPr="006B5FAE" w:rsidRDefault="00900AA1" w:rsidP="00E93AFF">
      <w:pPr>
        <w:pStyle w:val="EX"/>
      </w:pPr>
      <w:r w:rsidRPr="006B5FAE">
        <w:rPr>
          <w:spacing w:val="-2"/>
        </w:rPr>
        <w:t>[</w:t>
      </w:r>
      <w:bookmarkStart w:id="87" w:name="REF_IETFRFC8343"/>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7</w:t>
      </w:r>
      <w:r w:rsidRPr="006B5FAE">
        <w:rPr>
          <w:spacing w:val="-2"/>
        </w:rPr>
        <w:fldChar w:fldCharType="end"/>
      </w:r>
      <w:bookmarkEnd w:id="87"/>
      <w:r w:rsidRPr="006B5FAE">
        <w:rPr>
          <w:spacing w:val="-2"/>
        </w:rPr>
        <w:t>]</w:t>
      </w:r>
      <w:r w:rsidRPr="006B5FAE">
        <w:tab/>
      </w:r>
      <w:r w:rsidR="005C2EE7" w:rsidRPr="006B5FAE">
        <w:t>IETF RFC 8343</w:t>
      </w:r>
      <w:r w:rsidR="00AA1000" w:rsidRPr="006B5FAE">
        <w:t xml:space="preserve"> (March 2018)</w:t>
      </w:r>
      <w:r w:rsidR="005C2EE7" w:rsidRPr="006B5FAE">
        <w:t>: "A YANG Data Model for Interface Management".</w:t>
      </w:r>
      <w:r w:rsidR="00AA1000" w:rsidRPr="006B5FAE">
        <w:br/>
      </w:r>
      <w:hyperlink r:id="rId20" w:history="1">
        <w:r w:rsidR="00AA1000" w:rsidRPr="006B5FAE">
          <w:rPr>
            <w:rStyle w:val="Hyperlink"/>
          </w:rPr>
          <w:t>https://datatracker.ietf.org/doc/html/rfc8343</w:t>
        </w:r>
      </w:hyperlink>
      <w:r w:rsidR="00AA1000" w:rsidRPr="006B5FAE">
        <w:t xml:space="preserve"> </w:t>
      </w:r>
      <w:bookmarkStart w:id="88" w:name="_bookmark16"/>
      <w:bookmarkStart w:id="89" w:name="_bookmark17"/>
      <w:bookmarkEnd w:id="88"/>
      <w:bookmarkEnd w:id="89"/>
    </w:p>
    <w:p w14:paraId="19C35E65" w14:textId="6578291A" w:rsidR="00900AA1" w:rsidRPr="006B5FAE" w:rsidRDefault="00900AA1" w:rsidP="00E93AFF">
      <w:pPr>
        <w:pStyle w:val="EX"/>
      </w:pPr>
      <w:r w:rsidRPr="006B5FAE">
        <w:rPr>
          <w:spacing w:val="-2"/>
        </w:rPr>
        <w:t>[</w:t>
      </w:r>
      <w:bookmarkStart w:id="90" w:name="REF_IEEE802_3_2_2019"/>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8</w:t>
      </w:r>
      <w:r w:rsidRPr="006B5FAE">
        <w:rPr>
          <w:spacing w:val="-2"/>
        </w:rPr>
        <w:fldChar w:fldCharType="end"/>
      </w:r>
      <w:bookmarkEnd w:id="90"/>
      <w:r w:rsidRPr="006B5FAE">
        <w:rPr>
          <w:spacing w:val="-2"/>
        </w:rPr>
        <w:t>]</w:t>
      </w:r>
      <w:r w:rsidRPr="006B5FAE">
        <w:tab/>
      </w:r>
      <w:r w:rsidR="00430F77" w:rsidRPr="006B5FAE">
        <w:t>IEEE</w:t>
      </w:r>
      <w:r w:rsidR="009932F9" w:rsidRPr="006B5FAE">
        <w:t xml:space="preserve"> 802.3.2-2025</w:t>
      </w:r>
      <w:r w:rsidR="005C2EE7" w:rsidRPr="006B5FAE">
        <w:t xml:space="preserve">: </w:t>
      </w:r>
      <w:r w:rsidR="00881E05" w:rsidRPr="006B5FAE">
        <w:t>"</w:t>
      </w:r>
      <w:r w:rsidR="005C2EE7" w:rsidRPr="006B5FAE">
        <w:t>IEEE Standard for Ethernet YANG Data Model</w:t>
      </w:r>
      <w:r w:rsidRPr="006B5FAE">
        <w:t xml:space="preserve"> Definitions</w:t>
      </w:r>
      <w:r w:rsidR="00881E05" w:rsidRPr="006B5FAE">
        <w:t>"</w:t>
      </w:r>
      <w:r w:rsidRPr="006B5FAE">
        <w:t>.</w:t>
      </w:r>
      <w:r w:rsidR="009932F9" w:rsidRPr="006B5FAE">
        <w:br/>
      </w:r>
      <w:hyperlink r:id="rId21" w:history="1">
        <w:r w:rsidR="009932F9" w:rsidRPr="006B5FAE">
          <w:rPr>
            <w:rStyle w:val="Hyperlink"/>
          </w:rPr>
          <w:t>https://ieeexplore.ieee.org/document/11216125</w:t>
        </w:r>
      </w:hyperlink>
      <w:r w:rsidR="009932F9" w:rsidRPr="006B5FAE">
        <w:t xml:space="preserve"> </w:t>
      </w:r>
    </w:p>
    <w:p w14:paraId="3C8968AB" w14:textId="699F4297" w:rsidR="005C2EE7" w:rsidRPr="006B5FAE" w:rsidRDefault="00900AA1" w:rsidP="00900AA1">
      <w:pPr>
        <w:pStyle w:val="NO"/>
      </w:pPr>
      <w:r w:rsidRPr="006B5FAE">
        <w:t>NOTE:</w:t>
      </w:r>
      <w:r w:rsidRPr="006B5FAE">
        <w:tab/>
      </w:r>
      <w:r w:rsidR="00C968A0" w:rsidRPr="006B5FAE">
        <w:t>Additional resource</w:t>
      </w:r>
      <w:r w:rsidRPr="006B5FAE">
        <w:t xml:space="preserve">: </w:t>
      </w:r>
      <w:hyperlink r:id="rId22" w:history="1">
        <w:r w:rsidR="005C2EE7" w:rsidRPr="006B5FAE">
          <w:rPr>
            <w:rStyle w:val="Hyperlink"/>
          </w:rPr>
          <w:t>https://yangcatalog.org/yang-search/yang_tree/ieee802-ethernet-interface@2019-06-21</w:t>
        </w:r>
      </w:hyperlink>
      <w:r w:rsidRPr="006B5FAE">
        <w:t>.</w:t>
      </w:r>
    </w:p>
    <w:p w14:paraId="2CE0DBB8" w14:textId="7362F067" w:rsidR="00900AA1" w:rsidRPr="006B5FAE" w:rsidRDefault="00900AA1" w:rsidP="00E93AFF">
      <w:pPr>
        <w:pStyle w:val="EX"/>
      </w:pPr>
      <w:r w:rsidRPr="006B5FAE">
        <w:rPr>
          <w:spacing w:val="-2"/>
        </w:rPr>
        <w:t>[</w:t>
      </w:r>
      <w:bookmarkStart w:id="91" w:name="REF_IEEE802QCP_2018"/>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9</w:t>
      </w:r>
      <w:r w:rsidRPr="006B5FAE">
        <w:rPr>
          <w:spacing w:val="-2"/>
        </w:rPr>
        <w:fldChar w:fldCharType="end"/>
      </w:r>
      <w:bookmarkEnd w:id="91"/>
      <w:r w:rsidRPr="006B5FAE">
        <w:rPr>
          <w:spacing w:val="-2"/>
        </w:rPr>
        <w:t>]</w:t>
      </w:r>
      <w:r w:rsidRPr="006B5FAE">
        <w:tab/>
      </w:r>
      <w:r w:rsidR="005C2EE7" w:rsidRPr="006B5FAE">
        <w:t>IEEE</w:t>
      </w:r>
      <w:r w:rsidR="005C2EE7" w:rsidRPr="006B5FAE">
        <w:rPr>
          <w:spacing w:val="-3"/>
        </w:rPr>
        <w:t xml:space="preserve"> </w:t>
      </w:r>
      <w:r w:rsidR="005C2EE7" w:rsidRPr="006B5FAE">
        <w:t>802.1Qcp</w:t>
      </w:r>
      <w:r w:rsidRPr="006B5FAE">
        <w:t>-2018</w:t>
      </w:r>
      <w:r w:rsidR="005C2EE7" w:rsidRPr="006B5FAE">
        <w:t>:</w:t>
      </w:r>
      <w:r w:rsidR="005C2EE7" w:rsidRPr="006B5FAE">
        <w:rPr>
          <w:spacing w:val="-5"/>
        </w:rPr>
        <w:t xml:space="preserve"> </w:t>
      </w:r>
      <w:r w:rsidR="005C2EE7" w:rsidRPr="006B5FAE">
        <w:t>"IEEE</w:t>
      </w:r>
      <w:r w:rsidR="005C2EE7" w:rsidRPr="006B5FAE">
        <w:rPr>
          <w:spacing w:val="-4"/>
        </w:rPr>
        <w:t xml:space="preserve"> </w:t>
      </w:r>
      <w:r w:rsidR="005C2EE7" w:rsidRPr="006B5FAE">
        <w:t>Standard</w:t>
      </w:r>
      <w:r w:rsidR="005C2EE7" w:rsidRPr="006B5FAE">
        <w:rPr>
          <w:spacing w:val="-3"/>
        </w:rPr>
        <w:t xml:space="preserve"> </w:t>
      </w:r>
      <w:r w:rsidR="005C2EE7" w:rsidRPr="006B5FAE">
        <w:t>for</w:t>
      </w:r>
      <w:r w:rsidR="005C2EE7" w:rsidRPr="006B5FAE">
        <w:rPr>
          <w:spacing w:val="-3"/>
        </w:rPr>
        <w:t xml:space="preserve"> </w:t>
      </w:r>
      <w:r w:rsidR="005C2EE7" w:rsidRPr="006B5FAE">
        <w:t>Local</w:t>
      </w:r>
      <w:r w:rsidR="005C2EE7" w:rsidRPr="006B5FAE">
        <w:rPr>
          <w:spacing w:val="-4"/>
        </w:rPr>
        <w:t xml:space="preserve"> </w:t>
      </w:r>
      <w:r w:rsidR="005C2EE7" w:rsidRPr="006B5FAE">
        <w:t>and</w:t>
      </w:r>
      <w:r w:rsidR="005C2EE7" w:rsidRPr="006B5FAE">
        <w:rPr>
          <w:spacing w:val="-1"/>
        </w:rPr>
        <w:t xml:space="preserve"> </w:t>
      </w:r>
      <w:r w:rsidR="005C2EE7" w:rsidRPr="006B5FAE">
        <w:t>metropolitan</w:t>
      </w:r>
      <w:r w:rsidR="005C2EE7" w:rsidRPr="006B5FAE">
        <w:rPr>
          <w:spacing w:val="-5"/>
        </w:rPr>
        <w:t xml:space="preserve"> </w:t>
      </w:r>
      <w:r w:rsidR="005C2EE7" w:rsidRPr="006B5FAE">
        <w:t>area</w:t>
      </w:r>
      <w:r w:rsidR="005C2EE7" w:rsidRPr="006B5FAE">
        <w:rPr>
          <w:spacing w:val="-4"/>
        </w:rPr>
        <w:t xml:space="preserve"> </w:t>
      </w:r>
      <w:r w:rsidR="005C2EE7" w:rsidRPr="006B5FAE">
        <w:t>networks</w:t>
      </w:r>
      <w:r w:rsidR="005C2EE7" w:rsidRPr="006B5FAE">
        <w:rPr>
          <w:spacing w:val="-5"/>
        </w:rPr>
        <w:t xml:space="preserve"> </w:t>
      </w:r>
      <w:r w:rsidR="005C2EE7" w:rsidRPr="006B5FAE">
        <w:t>--</w:t>
      </w:r>
      <w:r w:rsidR="005C2EE7" w:rsidRPr="006B5FAE">
        <w:rPr>
          <w:spacing w:val="-5"/>
        </w:rPr>
        <w:t xml:space="preserve"> </w:t>
      </w:r>
      <w:r w:rsidR="005C2EE7" w:rsidRPr="006B5FAE">
        <w:t>Bridges</w:t>
      </w:r>
      <w:r w:rsidR="005C2EE7" w:rsidRPr="006B5FAE">
        <w:rPr>
          <w:spacing w:val="-4"/>
        </w:rPr>
        <w:t xml:space="preserve"> </w:t>
      </w:r>
      <w:r w:rsidR="005C2EE7" w:rsidRPr="006B5FAE">
        <w:t xml:space="preserve">and </w:t>
      </w:r>
      <w:bookmarkStart w:id="92" w:name="_bookmark14"/>
      <w:bookmarkEnd w:id="92"/>
      <w:r w:rsidR="005C2EE7" w:rsidRPr="006B5FAE">
        <w:t>Bridged Networks -- Amendment 30: YANG Data Model".</w:t>
      </w:r>
      <w:r w:rsidR="00EB0384" w:rsidRPr="006B5FAE">
        <w:br/>
      </w:r>
      <w:hyperlink r:id="rId23" w:history="1">
        <w:r w:rsidR="00EB0384" w:rsidRPr="006B5FAE">
          <w:rPr>
            <w:rStyle w:val="Hyperlink"/>
          </w:rPr>
          <w:t>https://standards.ieee.org/ieee/802.1Qcp/6238/</w:t>
        </w:r>
      </w:hyperlink>
      <w:r w:rsidR="00EB0384" w:rsidRPr="006B5FAE">
        <w:t xml:space="preserve"> </w:t>
      </w:r>
    </w:p>
    <w:p w14:paraId="7E812D20" w14:textId="19581888" w:rsidR="005C2EE7" w:rsidRPr="006B5FAE" w:rsidRDefault="00900AA1" w:rsidP="00900AA1">
      <w:pPr>
        <w:pStyle w:val="NO"/>
      </w:pPr>
      <w:r w:rsidRPr="006B5FAE">
        <w:t>NOTE:</w:t>
      </w:r>
      <w:r w:rsidRPr="006B5FAE">
        <w:tab/>
      </w:r>
      <w:r w:rsidR="00C968A0" w:rsidRPr="006B5FAE">
        <w:t>Additional resource</w:t>
      </w:r>
      <w:r w:rsidR="0068575F" w:rsidRPr="006B5FAE">
        <w:t>s</w:t>
      </w:r>
      <w:r w:rsidRPr="006B5FAE">
        <w:t>:</w:t>
      </w:r>
      <w:r w:rsidR="005C2EE7" w:rsidRPr="006B5FAE">
        <w:br/>
      </w:r>
      <w:hyperlink r:id="rId24" w:history="1">
        <w:r w:rsidR="005C2EE7" w:rsidRPr="006B5FAE">
          <w:rPr>
            <w:rStyle w:val="Hyperlink"/>
          </w:rPr>
          <w:t>https://ieee802.org/1/files/public/YANGs/ieee802-dot1q-bridge.yang</w:t>
        </w:r>
      </w:hyperlink>
      <w:r w:rsidR="005C2EE7" w:rsidRPr="006B5FAE">
        <w:t xml:space="preserve"> </w:t>
      </w:r>
      <w:r w:rsidR="005C2EE7" w:rsidRPr="006B5FAE">
        <w:br/>
      </w:r>
      <w:hyperlink r:id="rId25" w:history="1">
        <w:r w:rsidR="00151CFF" w:rsidRPr="006B5FAE">
          <w:rPr>
            <w:rStyle w:val="Hyperlink"/>
          </w:rPr>
          <w:t>ieee802.org/1/files/public/YANGs/ieee802-dot1q-pb.yang</w:t>
        </w:r>
      </w:hyperlink>
      <w:r w:rsidR="00D47CF8" w:rsidRPr="006B5FAE">
        <w:br/>
      </w:r>
    </w:p>
    <w:p w14:paraId="7D6A2AF5" w14:textId="7804F89A" w:rsidR="00900AA1" w:rsidRPr="006B5FAE" w:rsidRDefault="00900AA1" w:rsidP="00E93AFF">
      <w:pPr>
        <w:pStyle w:val="EX"/>
      </w:pPr>
      <w:r w:rsidRPr="006B5FAE">
        <w:rPr>
          <w:spacing w:val="-2"/>
        </w:rPr>
        <w:t>[</w:t>
      </w:r>
      <w:bookmarkStart w:id="93" w:name="REF_IEEE802_1AB_2016"/>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10</w:t>
      </w:r>
      <w:r w:rsidRPr="006B5FAE">
        <w:rPr>
          <w:spacing w:val="-2"/>
        </w:rPr>
        <w:fldChar w:fldCharType="end"/>
      </w:r>
      <w:bookmarkEnd w:id="93"/>
      <w:r w:rsidRPr="006B5FAE">
        <w:rPr>
          <w:spacing w:val="-2"/>
        </w:rPr>
        <w:t>]</w:t>
      </w:r>
      <w:r w:rsidRPr="006B5FAE">
        <w:tab/>
      </w:r>
      <w:r w:rsidR="005C2EE7" w:rsidRPr="006B5FAE">
        <w:t>IEEE 802.1AB</w:t>
      </w:r>
      <w:r w:rsidRPr="006B5FAE">
        <w:t>-2016</w:t>
      </w:r>
      <w:r w:rsidR="005C2EE7" w:rsidRPr="006B5FAE">
        <w:t xml:space="preserve"> : </w:t>
      </w:r>
      <w:r w:rsidR="00881E05" w:rsidRPr="006B5FAE">
        <w:t>"</w:t>
      </w:r>
      <w:r w:rsidRPr="006B5FAE">
        <w:t xml:space="preserve">IEEE Standard for Local and metropolitan area networks - </w:t>
      </w:r>
      <w:r w:rsidR="005C2EE7" w:rsidRPr="006B5FAE">
        <w:t>Station and Media Access Control Connectivity Discovery</w:t>
      </w:r>
      <w:r w:rsidR="00881E05" w:rsidRPr="006B5FAE">
        <w:t>"</w:t>
      </w:r>
      <w:r w:rsidRPr="006B5FAE">
        <w:t>.</w:t>
      </w:r>
      <w:r w:rsidR="00AA3545" w:rsidRPr="006B5FAE">
        <w:br/>
      </w:r>
      <w:hyperlink r:id="rId26" w:history="1">
        <w:r w:rsidR="00AA3545" w:rsidRPr="006B5FAE">
          <w:rPr>
            <w:rStyle w:val="Hyperlink"/>
          </w:rPr>
          <w:t>https://standards.ieee.org/ieee/802.1AB/6047/</w:t>
        </w:r>
      </w:hyperlink>
      <w:r w:rsidR="00AA3545" w:rsidRPr="006B5FAE">
        <w:t xml:space="preserve"> </w:t>
      </w:r>
    </w:p>
    <w:p w14:paraId="3CAD2FFE" w14:textId="6064D7F9" w:rsidR="005C2EE7" w:rsidRPr="006B5FAE" w:rsidRDefault="00900AA1" w:rsidP="00900AA1">
      <w:pPr>
        <w:pStyle w:val="NO"/>
      </w:pPr>
      <w:r w:rsidRPr="006B5FAE">
        <w:t>NOTE:</w:t>
      </w:r>
      <w:r w:rsidRPr="006B5FAE">
        <w:tab/>
      </w:r>
      <w:r w:rsidR="00C968A0" w:rsidRPr="006B5FAE">
        <w:t>Additional resource</w:t>
      </w:r>
      <w:r w:rsidR="0068575F" w:rsidRPr="006B5FAE">
        <w:t>s</w:t>
      </w:r>
      <w:r w:rsidRPr="006B5FAE">
        <w:t>:</w:t>
      </w:r>
      <w:r w:rsidR="0068575F" w:rsidRPr="006B5FAE">
        <w:br/>
      </w:r>
      <w:hyperlink r:id="rId27" w:history="1">
        <w:r w:rsidR="0068575F" w:rsidRPr="006B5FAE">
          <w:rPr>
            <w:rStyle w:val="Hyperlink"/>
          </w:rPr>
          <w:t>https://www.yangcatalog.org/api/services/tree/ieee802-dot1ab-lldp@2022-03-15.yang</w:t>
        </w:r>
      </w:hyperlink>
      <w:r w:rsidRPr="006B5FAE">
        <w:t>.</w:t>
      </w:r>
      <w:r w:rsidR="00BF6083" w:rsidRPr="006B5FAE">
        <w:br/>
      </w:r>
      <w:hyperlink r:id="rId28" w:history="1">
        <w:r w:rsidR="003B142B" w:rsidRPr="006B5FAE">
          <w:rPr>
            <w:rStyle w:val="Hyperlink"/>
          </w:rPr>
          <w:t>ieee802.org/1/files/public/YANGs/ieee802-dot1ab-lldp.yang</w:t>
        </w:r>
      </w:hyperlink>
    </w:p>
    <w:p w14:paraId="5B16F76B" w14:textId="6D2762BB" w:rsidR="005C2EE7" w:rsidRPr="006B5FAE" w:rsidRDefault="00900AA1" w:rsidP="00E93AFF">
      <w:pPr>
        <w:pStyle w:val="EX"/>
      </w:pPr>
      <w:r w:rsidRPr="006B5FAE">
        <w:rPr>
          <w:spacing w:val="-2"/>
        </w:rPr>
        <w:t>[</w:t>
      </w:r>
      <w:bookmarkStart w:id="94" w:name="REF_IETFRFC8632"/>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11</w:t>
      </w:r>
      <w:r w:rsidRPr="006B5FAE">
        <w:rPr>
          <w:spacing w:val="-2"/>
        </w:rPr>
        <w:fldChar w:fldCharType="end"/>
      </w:r>
      <w:bookmarkEnd w:id="94"/>
      <w:r w:rsidRPr="006B5FAE">
        <w:rPr>
          <w:spacing w:val="-2"/>
        </w:rPr>
        <w:t>]</w:t>
      </w:r>
      <w:r w:rsidRPr="006B5FAE">
        <w:tab/>
      </w:r>
      <w:r w:rsidR="005C2EE7" w:rsidRPr="006B5FAE">
        <w:t>IETF RFC 8632</w:t>
      </w:r>
      <w:r w:rsidR="00794AA3" w:rsidRPr="006B5FAE">
        <w:t xml:space="preserve"> (September 2019</w:t>
      </w:r>
      <w:r w:rsidR="0094558F" w:rsidRPr="006B5FAE">
        <w:t>)</w:t>
      </w:r>
      <w:r w:rsidR="005C2EE7" w:rsidRPr="006B5FAE">
        <w:t>: "A YANG Data Model for Alarm Management".</w:t>
      </w:r>
      <w:r w:rsidR="00794AA3" w:rsidRPr="006B5FAE">
        <w:br/>
      </w:r>
      <w:hyperlink r:id="rId29" w:history="1">
        <w:r w:rsidR="00794AA3" w:rsidRPr="006B5FAE">
          <w:rPr>
            <w:rStyle w:val="Hyperlink"/>
          </w:rPr>
          <w:t>https://datatracker.ietf.org/doc/html/rfc8632</w:t>
        </w:r>
      </w:hyperlink>
      <w:r w:rsidR="00794AA3" w:rsidRPr="006B5FAE">
        <w:t xml:space="preserve"> </w:t>
      </w:r>
    </w:p>
    <w:p w14:paraId="1B1E9D0A" w14:textId="66E7DD2C" w:rsidR="005C2EE7" w:rsidRPr="006B5FAE" w:rsidRDefault="00900AA1" w:rsidP="00E93AFF">
      <w:pPr>
        <w:pStyle w:val="EX"/>
      </w:pPr>
      <w:r w:rsidRPr="006B5FAE">
        <w:rPr>
          <w:spacing w:val="-2"/>
        </w:rPr>
        <w:t>[</w:t>
      </w:r>
      <w:bookmarkStart w:id="95" w:name="REF_IETFRFC6241"/>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12</w:t>
      </w:r>
      <w:r w:rsidRPr="006B5FAE">
        <w:rPr>
          <w:spacing w:val="-2"/>
        </w:rPr>
        <w:fldChar w:fldCharType="end"/>
      </w:r>
      <w:bookmarkEnd w:id="95"/>
      <w:r w:rsidRPr="006B5FAE">
        <w:rPr>
          <w:spacing w:val="-2"/>
        </w:rPr>
        <w:t>]</w:t>
      </w:r>
      <w:r w:rsidRPr="006B5FAE">
        <w:tab/>
      </w:r>
      <w:r w:rsidR="005C2EE7" w:rsidRPr="006B5FAE">
        <w:t>IETF</w:t>
      </w:r>
      <w:r w:rsidR="005C2EE7" w:rsidRPr="006B5FAE">
        <w:rPr>
          <w:spacing w:val="-4"/>
        </w:rPr>
        <w:t xml:space="preserve"> </w:t>
      </w:r>
      <w:r w:rsidR="005C2EE7" w:rsidRPr="006B5FAE">
        <w:t>RFC 6241</w:t>
      </w:r>
      <w:r w:rsidR="005C2EE7" w:rsidRPr="006B5FAE">
        <w:rPr>
          <w:spacing w:val="-5"/>
        </w:rPr>
        <w:t xml:space="preserve"> </w:t>
      </w:r>
      <w:r w:rsidR="005C2EE7" w:rsidRPr="006B5FAE">
        <w:t>(June</w:t>
      </w:r>
      <w:r w:rsidR="005C2EE7" w:rsidRPr="006B5FAE">
        <w:rPr>
          <w:spacing w:val="-5"/>
        </w:rPr>
        <w:t xml:space="preserve"> </w:t>
      </w:r>
      <w:r w:rsidR="005C2EE7" w:rsidRPr="006B5FAE">
        <w:t>2011):</w:t>
      </w:r>
      <w:r w:rsidR="005C2EE7" w:rsidRPr="006B5FAE">
        <w:rPr>
          <w:spacing w:val="-6"/>
        </w:rPr>
        <w:t xml:space="preserve"> </w:t>
      </w:r>
      <w:r w:rsidR="005C2EE7" w:rsidRPr="006B5FAE">
        <w:t>"Network Configuration Protocol (NETCONF)".</w:t>
      </w:r>
      <w:r w:rsidR="009753FC" w:rsidRPr="006B5FAE">
        <w:br/>
      </w:r>
      <w:hyperlink r:id="rId30" w:history="1">
        <w:r w:rsidR="00A62425" w:rsidRPr="006B5FAE">
          <w:rPr>
            <w:rStyle w:val="Hyperlink"/>
          </w:rPr>
          <w:t>https://datatracker.ietf.org/doc/html/rfc6241</w:t>
        </w:r>
      </w:hyperlink>
      <w:r w:rsidR="00A62425" w:rsidRPr="006B5FAE">
        <w:t xml:space="preserve"> </w:t>
      </w:r>
    </w:p>
    <w:p w14:paraId="007B41F5" w14:textId="3C60520E" w:rsidR="005C2EE7" w:rsidRPr="006B5FAE" w:rsidRDefault="00900AA1" w:rsidP="00E93AFF">
      <w:pPr>
        <w:pStyle w:val="EX"/>
      </w:pPr>
      <w:r w:rsidRPr="006B5FAE">
        <w:rPr>
          <w:spacing w:val="-2"/>
        </w:rPr>
        <w:lastRenderedPageBreak/>
        <w:t>[</w:t>
      </w:r>
      <w:bookmarkStart w:id="96" w:name="REF_IETFRFC6020"/>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13</w:t>
      </w:r>
      <w:r w:rsidRPr="006B5FAE">
        <w:rPr>
          <w:spacing w:val="-2"/>
        </w:rPr>
        <w:fldChar w:fldCharType="end"/>
      </w:r>
      <w:bookmarkEnd w:id="96"/>
      <w:r w:rsidRPr="006B5FAE">
        <w:rPr>
          <w:spacing w:val="-2"/>
        </w:rPr>
        <w:t>]</w:t>
      </w:r>
      <w:r w:rsidRPr="006B5FAE">
        <w:tab/>
      </w:r>
      <w:r w:rsidR="005C2EE7" w:rsidRPr="006B5FAE">
        <w:t>IETF</w:t>
      </w:r>
      <w:r w:rsidR="005C2EE7" w:rsidRPr="006B5FAE">
        <w:rPr>
          <w:spacing w:val="-4"/>
        </w:rPr>
        <w:t xml:space="preserve"> </w:t>
      </w:r>
      <w:r w:rsidR="005C2EE7" w:rsidRPr="006B5FAE">
        <w:t>RFC</w:t>
      </w:r>
      <w:r w:rsidR="005C2EE7" w:rsidRPr="006B5FAE">
        <w:rPr>
          <w:spacing w:val="-4"/>
        </w:rPr>
        <w:t xml:space="preserve"> </w:t>
      </w:r>
      <w:r w:rsidR="005C2EE7" w:rsidRPr="006B5FAE">
        <w:t>6020</w:t>
      </w:r>
      <w:r w:rsidR="005C2EE7" w:rsidRPr="006B5FAE">
        <w:rPr>
          <w:spacing w:val="-5"/>
        </w:rPr>
        <w:t xml:space="preserve"> </w:t>
      </w:r>
      <w:r w:rsidR="005C2EE7" w:rsidRPr="006B5FAE">
        <w:t>(October</w:t>
      </w:r>
      <w:r w:rsidR="005C2EE7" w:rsidRPr="006B5FAE">
        <w:rPr>
          <w:spacing w:val="-5"/>
        </w:rPr>
        <w:t xml:space="preserve"> </w:t>
      </w:r>
      <w:r w:rsidR="005C2EE7" w:rsidRPr="006B5FAE">
        <w:t>2010):</w:t>
      </w:r>
      <w:r w:rsidR="005C2EE7" w:rsidRPr="006B5FAE">
        <w:rPr>
          <w:spacing w:val="-6"/>
        </w:rPr>
        <w:t xml:space="preserve"> </w:t>
      </w:r>
      <w:r w:rsidR="005C2EE7" w:rsidRPr="006B5FAE">
        <w:t>"YANG</w:t>
      </w:r>
      <w:r w:rsidR="005C2EE7" w:rsidRPr="006B5FAE">
        <w:rPr>
          <w:spacing w:val="-1"/>
        </w:rPr>
        <w:t xml:space="preserve"> </w:t>
      </w:r>
      <w:r w:rsidR="005C2EE7" w:rsidRPr="006B5FAE">
        <w:t>-</w:t>
      </w:r>
      <w:r w:rsidR="005C2EE7" w:rsidRPr="006B5FAE">
        <w:rPr>
          <w:spacing w:val="-2"/>
        </w:rPr>
        <w:t xml:space="preserve"> </w:t>
      </w:r>
      <w:r w:rsidR="005C2EE7" w:rsidRPr="006B5FAE">
        <w:t>A</w:t>
      </w:r>
      <w:r w:rsidR="005C2EE7" w:rsidRPr="006B5FAE">
        <w:rPr>
          <w:spacing w:val="-5"/>
        </w:rPr>
        <w:t xml:space="preserve"> </w:t>
      </w:r>
      <w:r w:rsidR="005C2EE7" w:rsidRPr="006B5FAE">
        <w:t>Data</w:t>
      </w:r>
      <w:r w:rsidR="005C2EE7" w:rsidRPr="006B5FAE">
        <w:rPr>
          <w:spacing w:val="-3"/>
        </w:rPr>
        <w:t xml:space="preserve"> </w:t>
      </w:r>
      <w:proofErr w:type="spellStart"/>
      <w:r w:rsidR="005C2EE7" w:rsidRPr="006B5FAE">
        <w:t>Modeling</w:t>
      </w:r>
      <w:proofErr w:type="spellEnd"/>
      <w:r w:rsidR="005C2EE7" w:rsidRPr="006B5FAE">
        <w:rPr>
          <w:spacing w:val="-4"/>
        </w:rPr>
        <w:t xml:space="preserve"> </w:t>
      </w:r>
      <w:r w:rsidR="005C2EE7" w:rsidRPr="006B5FAE">
        <w:t>Language for</w:t>
      </w:r>
      <w:r w:rsidR="005C2EE7" w:rsidRPr="006B5FAE">
        <w:rPr>
          <w:spacing w:val="-2"/>
        </w:rPr>
        <w:t xml:space="preserve"> </w:t>
      </w:r>
      <w:r w:rsidR="005C2EE7" w:rsidRPr="006B5FAE">
        <w:t>the</w:t>
      </w:r>
      <w:r w:rsidR="005C2EE7" w:rsidRPr="006B5FAE">
        <w:rPr>
          <w:spacing w:val="-2"/>
        </w:rPr>
        <w:t xml:space="preserve"> </w:t>
      </w:r>
      <w:r w:rsidR="005C2EE7" w:rsidRPr="006B5FAE">
        <w:t xml:space="preserve">Network </w:t>
      </w:r>
      <w:bookmarkStart w:id="97" w:name="_bookmark10"/>
      <w:bookmarkEnd w:id="97"/>
      <w:r w:rsidR="005C2EE7" w:rsidRPr="006B5FAE">
        <w:t>Configuration Protocol (NETCONF)".</w:t>
      </w:r>
      <w:r w:rsidR="00B160E4" w:rsidRPr="006B5FAE">
        <w:br/>
      </w:r>
      <w:hyperlink r:id="rId31" w:history="1">
        <w:r w:rsidR="00B160E4" w:rsidRPr="006B5FAE">
          <w:rPr>
            <w:rStyle w:val="Hyperlink"/>
          </w:rPr>
          <w:t>https://datatracker.ietf.org/doc/html/rfc6020</w:t>
        </w:r>
      </w:hyperlink>
      <w:r w:rsidR="00B160E4" w:rsidRPr="006B5FAE">
        <w:t xml:space="preserve"> </w:t>
      </w:r>
    </w:p>
    <w:p w14:paraId="139E05C2" w14:textId="25CBAC7D" w:rsidR="005C2EE7" w:rsidRPr="006B5FAE" w:rsidRDefault="00900AA1" w:rsidP="00E93AFF">
      <w:pPr>
        <w:pStyle w:val="EX"/>
        <w:rPr>
          <w:spacing w:val="-2"/>
        </w:rPr>
      </w:pPr>
      <w:bookmarkStart w:id="98" w:name="_bookmark11"/>
      <w:bookmarkEnd w:id="98"/>
      <w:r w:rsidRPr="006B5FAE">
        <w:rPr>
          <w:spacing w:val="-2"/>
        </w:rPr>
        <w:t>[</w:t>
      </w:r>
      <w:bookmarkStart w:id="99" w:name="REF_IETFRFC7950"/>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14</w:t>
      </w:r>
      <w:r w:rsidRPr="006B5FAE">
        <w:rPr>
          <w:spacing w:val="-2"/>
        </w:rPr>
        <w:fldChar w:fldCharType="end"/>
      </w:r>
      <w:bookmarkEnd w:id="99"/>
      <w:r w:rsidRPr="006B5FAE">
        <w:rPr>
          <w:spacing w:val="-2"/>
        </w:rPr>
        <w:t>]</w:t>
      </w:r>
      <w:r w:rsidRPr="006B5FAE">
        <w:tab/>
      </w:r>
      <w:r w:rsidR="005C2EE7" w:rsidRPr="006B5FAE">
        <w:t xml:space="preserve">IETF RFC 7950 (August 2016): "The YANG 1.1 Data </w:t>
      </w:r>
      <w:proofErr w:type="spellStart"/>
      <w:r w:rsidR="005C2EE7" w:rsidRPr="006B5FAE">
        <w:t>Modeling</w:t>
      </w:r>
      <w:proofErr w:type="spellEnd"/>
      <w:r w:rsidR="005C2EE7" w:rsidRPr="006B5FAE">
        <w:t xml:space="preserve"> Language".</w:t>
      </w:r>
      <w:bookmarkStart w:id="100" w:name="_bookmark12"/>
      <w:bookmarkStart w:id="101" w:name="_bookmark13"/>
      <w:bookmarkEnd w:id="100"/>
      <w:bookmarkEnd w:id="101"/>
      <w:r w:rsidR="0018197B" w:rsidRPr="006B5FAE">
        <w:br/>
      </w:r>
      <w:hyperlink r:id="rId32" w:history="1">
        <w:r w:rsidR="0018197B" w:rsidRPr="006B5FAE">
          <w:rPr>
            <w:rStyle w:val="Hyperlink"/>
            <w:spacing w:val="-2"/>
          </w:rPr>
          <w:t>https://datatracker.ietf.org/doc/html/rfc7950</w:t>
        </w:r>
      </w:hyperlink>
      <w:r w:rsidR="0018197B" w:rsidRPr="006B5FAE">
        <w:rPr>
          <w:spacing w:val="-2"/>
        </w:rPr>
        <w:t xml:space="preserve"> </w:t>
      </w:r>
    </w:p>
    <w:p w14:paraId="525A807D" w14:textId="62646AEB" w:rsidR="005C2EE7" w:rsidRPr="006B5FAE" w:rsidRDefault="00900AA1" w:rsidP="00E93AFF">
      <w:pPr>
        <w:pStyle w:val="EX"/>
      </w:pPr>
      <w:bookmarkStart w:id="102" w:name="_bookmark15"/>
      <w:bookmarkStart w:id="103" w:name="_bookmark19"/>
      <w:bookmarkEnd w:id="102"/>
      <w:bookmarkEnd w:id="103"/>
      <w:r w:rsidRPr="006B5FAE">
        <w:rPr>
          <w:spacing w:val="-2"/>
        </w:rPr>
        <w:t>[</w:t>
      </w:r>
      <w:bookmarkStart w:id="104" w:name="REF_IETFRFC8575"/>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15</w:t>
      </w:r>
      <w:r w:rsidRPr="006B5FAE">
        <w:rPr>
          <w:spacing w:val="-2"/>
        </w:rPr>
        <w:fldChar w:fldCharType="end"/>
      </w:r>
      <w:bookmarkEnd w:id="104"/>
      <w:r w:rsidRPr="006B5FAE">
        <w:rPr>
          <w:spacing w:val="-2"/>
        </w:rPr>
        <w:t>]</w:t>
      </w:r>
      <w:r w:rsidRPr="006B5FAE">
        <w:tab/>
      </w:r>
      <w:r w:rsidR="005C2EE7" w:rsidRPr="006B5FAE">
        <w:t>IETF</w:t>
      </w:r>
      <w:r w:rsidR="005C2EE7" w:rsidRPr="006B5FAE">
        <w:rPr>
          <w:spacing w:val="-4"/>
        </w:rPr>
        <w:t xml:space="preserve"> </w:t>
      </w:r>
      <w:r w:rsidR="005C2EE7" w:rsidRPr="006B5FAE">
        <w:t>RFC</w:t>
      </w:r>
      <w:r w:rsidR="005C2EE7" w:rsidRPr="006B5FAE">
        <w:rPr>
          <w:spacing w:val="-4"/>
        </w:rPr>
        <w:t xml:space="preserve"> </w:t>
      </w:r>
      <w:r w:rsidR="005C2EE7" w:rsidRPr="006B5FAE">
        <w:t>8575 (May 2019):</w:t>
      </w:r>
      <w:r w:rsidR="005C2EE7" w:rsidRPr="006B5FAE">
        <w:rPr>
          <w:spacing w:val="-6"/>
        </w:rPr>
        <w:t xml:space="preserve"> </w:t>
      </w:r>
      <w:r w:rsidR="005C2EE7" w:rsidRPr="006B5FAE">
        <w:t>"YANG</w:t>
      </w:r>
      <w:r w:rsidR="005C2EE7" w:rsidRPr="006B5FAE">
        <w:rPr>
          <w:spacing w:val="-3"/>
        </w:rPr>
        <w:t xml:space="preserve"> </w:t>
      </w:r>
      <w:r w:rsidR="005C2EE7" w:rsidRPr="006B5FAE">
        <w:t>Data</w:t>
      </w:r>
      <w:r w:rsidR="005C2EE7" w:rsidRPr="006B5FAE">
        <w:rPr>
          <w:spacing w:val="-3"/>
        </w:rPr>
        <w:t xml:space="preserve"> </w:t>
      </w:r>
      <w:r w:rsidR="005C2EE7" w:rsidRPr="006B5FAE">
        <w:t>Model</w:t>
      </w:r>
      <w:r w:rsidR="005C2EE7" w:rsidRPr="006B5FAE">
        <w:rPr>
          <w:spacing w:val="-3"/>
        </w:rPr>
        <w:t xml:space="preserve"> </w:t>
      </w:r>
      <w:r w:rsidR="005C2EE7" w:rsidRPr="006B5FAE">
        <w:t>for</w:t>
      </w:r>
      <w:r w:rsidR="005C2EE7" w:rsidRPr="006B5FAE">
        <w:rPr>
          <w:spacing w:val="-2"/>
        </w:rPr>
        <w:t xml:space="preserve"> </w:t>
      </w:r>
      <w:r w:rsidR="005C2EE7" w:rsidRPr="006B5FAE">
        <w:t>the</w:t>
      </w:r>
      <w:r w:rsidR="005C2EE7" w:rsidRPr="006B5FAE">
        <w:rPr>
          <w:spacing w:val="-2"/>
        </w:rPr>
        <w:t xml:space="preserve"> </w:t>
      </w:r>
      <w:r w:rsidR="005C2EE7" w:rsidRPr="006B5FAE">
        <w:t>Precision</w:t>
      </w:r>
      <w:r w:rsidR="005C2EE7" w:rsidRPr="006B5FAE">
        <w:rPr>
          <w:spacing w:val="-4"/>
        </w:rPr>
        <w:t xml:space="preserve"> </w:t>
      </w:r>
      <w:r w:rsidR="005C2EE7" w:rsidRPr="006B5FAE">
        <w:t>Time</w:t>
      </w:r>
      <w:r w:rsidR="005C2EE7" w:rsidRPr="006B5FAE">
        <w:rPr>
          <w:spacing w:val="-3"/>
        </w:rPr>
        <w:t xml:space="preserve"> </w:t>
      </w:r>
      <w:r w:rsidR="005C2EE7" w:rsidRPr="006B5FAE">
        <w:t>Protocol</w:t>
      </w:r>
      <w:r w:rsidR="005C2EE7" w:rsidRPr="006B5FAE">
        <w:rPr>
          <w:spacing w:val="-3"/>
        </w:rPr>
        <w:t xml:space="preserve"> </w:t>
      </w:r>
      <w:r w:rsidR="005C2EE7" w:rsidRPr="006B5FAE">
        <w:t>(PTP)".</w:t>
      </w:r>
      <w:bookmarkStart w:id="105" w:name="_bookmark18"/>
      <w:bookmarkEnd w:id="105"/>
      <w:r w:rsidR="004B575F" w:rsidRPr="006B5FAE">
        <w:br/>
      </w:r>
      <w:hyperlink r:id="rId33" w:history="1">
        <w:r w:rsidR="00FB2237" w:rsidRPr="006B5FAE">
          <w:rPr>
            <w:rStyle w:val="Hyperlink"/>
          </w:rPr>
          <w:t>https://datatracker.ietf.org/doc/html/rfc8575</w:t>
        </w:r>
      </w:hyperlink>
      <w:r w:rsidR="00FB2237" w:rsidRPr="006B5FAE">
        <w:t xml:space="preserve"> </w:t>
      </w:r>
    </w:p>
    <w:p w14:paraId="1C96EA20" w14:textId="48DC24DF" w:rsidR="005C2EE7" w:rsidRPr="006B5FAE" w:rsidRDefault="00900AA1" w:rsidP="00E93AFF">
      <w:pPr>
        <w:pStyle w:val="EX"/>
      </w:pPr>
      <w:bookmarkStart w:id="106" w:name="_bookmark20"/>
      <w:bookmarkStart w:id="107" w:name="_bookmark21"/>
      <w:bookmarkEnd w:id="106"/>
      <w:bookmarkEnd w:id="107"/>
      <w:r w:rsidRPr="006B5FAE">
        <w:rPr>
          <w:spacing w:val="-2"/>
        </w:rPr>
        <w:t>[</w:t>
      </w:r>
      <w:bookmarkStart w:id="108" w:name="REF_DRAFT_IETF_NETMOD_INTF_EXT_YANG"/>
      <w:r w:rsidRPr="006B5FAE">
        <w:rPr>
          <w:spacing w:val="-2"/>
        </w:rPr>
        <w:fldChar w:fldCharType="begin"/>
      </w:r>
      <w:r w:rsidRPr="006B5FAE">
        <w:rPr>
          <w:spacing w:val="-2"/>
        </w:rPr>
        <w:instrText xml:space="preserve"> SEQ REFI </w:instrText>
      </w:r>
      <w:r w:rsidRPr="006B5FAE">
        <w:rPr>
          <w:spacing w:val="-2"/>
        </w:rPr>
        <w:fldChar w:fldCharType="separate"/>
      </w:r>
      <w:r w:rsidR="003B5EC1">
        <w:rPr>
          <w:noProof/>
          <w:spacing w:val="-2"/>
        </w:rPr>
        <w:t>16</w:t>
      </w:r>
      <w:r w:rsidRPr="006B5FAE">
        <w:rPr>
          <w:spacing w:val="-2"/>
        </w:rPr>
        <w:fldChar w:fldCharType="end"/>
      </w:r>
      <w:bookmarkEnd w:id="108"/>
      <w:r w:rsidRPr="006B5FAE">
        <w:rPr>
          <w:spacing w:val="-2"/>
        </w:rPr>
        <w:t>]</w:t>
      </w:r>
      <w:r w:rsidRPr="006B5FAE">
        <w:tab/>
      </w:r>
      <w:r w:rsidR="005C2EE7" w:rsidRPr="006B5FAE">
        <w:t>draft-</w:t>
      </w:r>
      <w:proofErr w:type="spellStart"/>
      <w:r w:rsidR="005C2EE7" w:rsidRPr="006B5FAE">
        <w:t>ietf</w:t>
      </w:r>
      <w:proofErr w:type="spellEnd"/>
      <w:r w:rsidR="005C2EE7" w:rsidRPr="006B5FAE">
        <w:t>-</w:t>
      </w:r>
      <w:proofErr w:type="spellStart"/>
      <w:r w:rsidR="005C2EE7" w:rsidRPr="006B5FAE">
        <w:t>netmod</w:t>
      </w:r>
      <w:proofErr w:type="spellEnd"/>
      <w:r w:rsidR="005C2EE7" w:rsidRPr="006B5FAE">
        <w:t>-</w:t>
      </w:r>
      <w:proofErr w:type="spellStart"/>
      <w:r w:rsidR="005C2EE7" w:rsidRPr="006B5FAE">
        <w:t>intf</w:t>
      </w:r>
      <w:proofErr w:type="spellEnd"/>
      <w:r w:rsidR="005C2EE7" w:rsidRPr="006B5FAE">
        <w:t>-</w:t>
      </w:r>
      <w:proofErr w:type="spellStart"/>
      <w:r w:rsidR="005C2EE7" w:rsidRPr="006B5FAE">
        <w:t>ext</w:t>
      </w:r>
      <w:proofErr w:type="spellEnd"/>
      <w:r w:rsidR="005C2EE7" w:rsidRPr="006B5FAE">
        <w:t>-yang:</w:t>
      </w:r>
      <w:r w:rsidR="005C2EE7" w:rsidRPr="006B5FAE">
        <w:rPr>
          <w:spacing w:val="-6"/>
        </w:rPr>
        <w:t xml:space="preserve"> </w:t>
      </w:r>
      <w:r w:rsidR="005C2EE7" w:rsidRPr="006B5FAE">
        <w:t>"Common</w:t>
      </w:r>
      <w:r w:rsidR="005C2EE7" w:rsidRPr="006B5FAE">
        <w:rPr>
          <w:spacing w:val="-7"/>
        </w:rPr>
        <w:t xml:space="preserve"> </w:t>
      </w:r>
      <w:r w:rsidR="005C2EE7" w:rsidRPr="006B5FAE">
        <w:t>Interface</w:t>
      </w:r>
      <w:r w:rsidR="005C2EE7" w:rsidRPr="006B5FAE">
        <w:rPr>
          <w:spacing w:val="-6"/>
        </w:rPr>
        <w:t xml:space="preserve"> </w:t>
      </w:r>
      <w:r w:rsidR="005C2EE7" w:rsidRPr="006B5FAE">
        <w:t>Extension</w:t>
      </w:r>
      <w:r w:rsidR="005C2EE7" w:rsidRPr="006B5FAE">
        <w:rPr>
          <w:spacing w:val="-7"/>
        </w:rPr>
        <w:t xml:space="preserve"> </w:t>
      </w:r>
      <w:r w:rsidR="005C2EE7" w:rsidRPr="006B5FAE">
        <w:t>YANG</w:t>
      </w:r>
      <w:r w:rsidR="005C2EE7" w:rsidRPr="006B5FAE">
        <w:rPr>
          <w:spacing w:val="-6"/>
        </w:rPr>
        <w:t xml:space="preserve"> </w:t>
      </w:r>
      <w:r w:rsidR="005C2EE7" w:rsidRPr="006B5FAE">
        <w:t>Data</w:t>
      </w:r>
      <w:r w:rsidR="005C2EE7" w:rsidRPr="006B5FAE">
        <w:rPr>
          <w:spacing w:val="-6"/>
        </w:rPr>
        <w:t xml:space="preserve"> </w:t>
      </w:r>
      <w:r w:rsidR="005C2EE7" w:rsidRPr="006B5FAE">
        <w:t>Models".</w:t>
      </w:r>
      <w:r w:rsidR="0025350C" w:rsidRPr="006B5FAE">
        <w:br/>
      </w:r>
      <w:hyperlink r:id="rId34" w:history="1">
        <w:r w:rsidR="0025350C" w:rsidRPr="006B5FAE">
          <w:rPr>
            <w:rStyle w:val="Hyperlink"/>
          </w:rPr>
          <w:t>https://datatracker.ietf.org/doc/draft-ietf-netmod-intf-ext-yang/</w:t>
        </w:r>
      </w:hyperlink>
      <w:r w:rsidR="0025350C" w:rsidRPr="006B5FAE">
        <w:t xml:space="preserve"> </w:t>
      </w:r>
    </w:p>
    <w:p w14:paraId="53BB6DA4" w14:textId="22B92114" w:rsidR="00075516" w:rsidRPr="006B5FAE" w:rsidRDefault="00A815D8" w:rsidP="001937E9">
      <w:pPr>
        <w:pStyle w:val="EX"/>
      </w:pPr>
      <w:r w:rsidRPr="006B5FAE">
        <w:t>[</w:t>
      </w:r>
      <w:r w:rsidR="00967425" w:rsidRPr="006B5FAE">
        <w:rPr>
          <w:spacing w:val="-2"/>
        </w:rPr>
        <w:fldChar w:fldCharType="begin"/>
      </w:r>
      <w:r w:rsidR="00967425" w:rsidRPr="006B5FAE">
        <w:rPr>
          <w:spacing w:val="-2"/>
        </w:rPr>
        <w:instrText xml:space="preserve"> SEQ REFI </w:instrText>
      </w:r>
      <w:r w:rsidR="00967425" w:rsidRPr="006B5FAE">
        <w:rPr>
          <w:spacing w:val="-2"/>
        </w:rPr>
        <w:fldChar w:fldCharType="separate"/>
      </w:r>
      <w:r w:rsidR="003B5EC1">
        <w:rPr>
          <w:noProof/>
          <w:spacing w:val="-2"/>
        </w:rPr>
        <w:t>17</w:t>
      </w:r>
      <w:r w:rsidR="00967425" w:rsidRPr="006B5FAE">
        <w:rPr>
          <w:spacing w:val="-2"/>
        </w:rPr>
        <w:fldChar w:fldCharType="end"/>
      </w:r>
      <w:r w:rsidRPr="006B5FAE">
        <w:t>]</w:t>
      </w:r>
      <w:r w:rsidRPr="006B5FAE">
        <w:tab/>
      </w:r>
      <w:r w:rsidR="00582AB9" w:rsidRPr="006B5FAE">
        <w:t xml:space="preserve">IETF RFC 5277 (July 2008): </w:t>
      </w:r>
      <w:r w:rsidR="008B0F30" w:rsidRPr="006B5FAE">
        <w:t>“NETCONF Event Notifications”</w:t>
      </w:r>
      <w:r w:rsidR="00B56551" w:rsidRPr="006B5FAE">
        <w:br/>
      </w:r>
      <w:hyperlink r:id="rId35" w:history="1">
        <w:r w:rsidR="00781026" w:rsidRPr="006B5FAE">
          <w:rPr>
            <w:rStyle w:val="Hyperlink"/>
          </w:rPr>
          <w:t>https://datatracker.ietf.org/doc/html/rfc5277</w:t>
        </w:r>
      </w:hyperlink>
      <w:r w:rsidR="00582AB9" w:rsidRPr="006B5FAE">
        <w:t xml:space="preserve"> </w:t>
      </w:r>
    </w:p>
    <w:p w14:paraId="44A1248F" w14:textId="2D52A754" w:rsidR="005756D7" w:rsidRPr="00E26E8B" w:rsidRDefault="005756D7" w:rsidP="00E93AFF">
      <w:pPr>
        <w:pStyle w:val="EX"/>
        <w:rPr>
          <w:lang w:val="de-DE"/>
        </w:rPr>
      </w:pPr>
      <w:r w:rsidRPr="00E26E8B">
        <w:rPr>
          <w:lang w:val="de-DE"/>
        </w:rPr>
        <w:t>[</w:t>
      </w:r>
      <w:r w:rsidR="00967425" w:rsidRPr="006B5FAE">
        <w:rPr>
          <w:spacing w:val="-2"/>
        </w:rPr>
        <w:fldChar w:fldCharType="begin"/>
      </w:r>
      <w:r w:rsidR="00967425" w:rsidRPr="00E26E8B">
        <w:rPr>
          <w:spacing w:val="-2"/>
          <w:lang w:val="de-DE"/>
        </w:rPr>
        <w:instrText xml:space="preserve"> SEQ REFI </w:instrText>
      </w:r>
      <w:r w:rsidR="00967425" w:rsidRPr="006B5FAE">
        <w:rPr>
          <w:spacing w:val="-2"/>
        </w:rPr>
        <w:fldChar w:fldCharType="separate"/>
      </w:r>
      <w:r w:rsidR="003B5EC1">
        <w:rPr>
          <w:noProof/>
          <w:spacing w:val="-2"/>
          <w:lang w:val="de-DE"/>
        </w:rPr>
        <w:t>18</w:t>
      </w:r>
      <w:r w:rsidR="00967425" w:rsidRPr="006B5FAE">
        <w:rPr>
          <w:spacing w:val="-2"/>
        </w:rPr>
        <w:fldChar w:fldCharType="end"/>
      </w:r>
      <w:r w:rsidRPr="00E26E8B">
        <w:rPr>
          <w:lang w:val="de-DE"/>
        </w:rPr>
        <w:t>]</w:t>
      </w:r>
      <w:r w:rsidRPr="00E26E8B">
        <w:rPr>
          <w:lang w:val="de-DE"/>
        </w:rPr>
        <w:tab/>
        <w:t>Robot Framework</w:t>
      </w:r>
      <w:r w:rsidRPr="00E26E8B">
        <w:rPr>
          <w:lang w:val="de-DE"/>
        </w:rPr>
        <w:br/>
      </w:r>
      <w:r>
        <w:fldChar w:fldCharType="begin"/>
      </w:r>
      <w:r w:rsidRPr="000F2356">
        <w:rPr>
          <w:lang w:val="de-DE"/>
        </w:rPr>
        <w:instrText>HYPERLINK "https://robotframework.org/"</w:instrText>
      </w:r>
      <w:r>
        <w:fldChar w:fldCharType="separate"/>
      </w:r>
      <w:r w:rsidRPr="00E26E8B">
        <w:rPr>
          <w:rStyle w:val="Hyperlink"/>
          <w:lang w:val="de-DE"/>
        </w:rPr>
        <w:t>https://robotframework.org/</w:t>
      </w:r>
      <w:r>
        <w:fldChar w:fldCharType="end"/>
      </w:r>
      <w:r w:rsidRPr="00E26E8B">
        <w:rPr>
          <w:lang w:val="de-DE"/>
        </w:rPr>
        <w:t xml:space="preserve"> </w:t>
      </w:r>
    </w:p>
    <w:p w14:paraId="64A09900" w14:textId="77777777" w:rsidR="005C2EE7" w:rsidRPr="006B5FAE" w:rsidRDefault="005C2EE7" w:rsidP="00FA5C38">
      <w:pPr>
        <w:pStyle w:val="Heading1"/>
        <w:numPr>
          <w:ilvl w:val="0"/>
          <w:numId w:val="13"/>
        </w:numPr>
        <w:tabs>
          <w:tab w:val="left" w:pos="1140"/>
        </w:tabs>
        <w:ind w:left="1134" w:hanging="1134"/>
        <w:rPr>
          <w:noProof/>
        </w:rPr>
      </w:pPr>
      <w:bookmarkStart w:id="109" w:name="3_Definition_of_terms,_symbols_and_abbre"/>
      <w:bookmarkStart w:id="110" w:name="_Toc213940032"/>
      <w:bookmarkStart w:id="111" w:name="_Toc214456805"/>
      <w:bookmarkStart w:id="112" w:name="_Toc214457884"/>
      <w:bookmarkStart w:id="113" w:name="_Toc216858794"/>
      <w:bookmarkEnd w:id="109"/>
      <w:r w:rsidRPr="006B5FAE">
        <w:rPr>
          <w:noProof/>
        </w:rPr>
        <w:t>Definition</w:t>
      </w:r>
      <w:r w:rsidRPr="006B5FAE">
        <w:rPr>
          <w:noProof/>
          <w:spacing w:val="-6"/>
        </w:rPr>
        <w:t xml:space="preserve"> </w:t>
      </w:r>
      <w:r w:rsidRPr="006B5FAE">
        <w:rPr>
          <w:noProof/>
        </w:rPr>
        <w:t>of</w:t>
      </w:r>
      <w:r w:rsidRPr="006B5FAE">
        <w:rPr>
          <w:noProof/>
          <w:spacing w:val="-3"/>
        </w:rPr>
        <w:t xml:space="preserve"> </w:t>
      </w:r>
      <w:r w:rsidRPr="006B5FAE">
        <w:rPr>
          <w:noProof/>
        </w:rPr>
        <w:t>terms,</w:t>
      </w:r>
      <w:r w:rsidRPr="006B5FAE">
        <w:rPr>
          <w:noProof/>
          <w:spacing w:val="-4"/>
        </w:rPr>
        <w:t xml:space="preserve"> </w:t>
      </w:r>
      <w:r w:rsidRPr="006B5FAE">
        <w:rPr>
          <w:noProof/>
        </w:rPr>
        <w:t>symbols</w:t>
      </w:r>
      <w:r w:rsidRPr="006B5FAE">
        <w:rPr>
          <w:noProof/>
          <w:spacing w:val="-1"/>
        </w:rPr>
        <w:t xml:space="preserve"> </w:t>
      </w:r>
      <w:r w:rsidRPr="006B5FAE">
        <w:rPr>
          <w:noProof/>
        </w:rPr>
        <w:t>and</w:t>
      </w:r>
      <w:r w:rsidRPr="006B5FAE">
        <w:rPr>
          <w:noProof/>
          <w:spacing w:val="-3"/>
        </w:rPr>
        <w:t xml:space="preserve"> </w:t>
      </w:r>
      <w:r w:rsidRPr="006B5FAE">
        <w:rPr>
          <w:noProof/>
          <w:spacing w:val="-2"/>
        </w:rPr>
        <w:t>abbreviations</w:t>
      </w:r>
      <w:bookmarkEnd w:id="110"/>
      <w:bookmarkEnd w:id="111"/>
      <w:bookmarkEnd w:id="112"/>
      <w:bookmarkEnd w:id="113"/>
    </w:p>
    <w:p w14:paraId="001A8ADE" w14:textId="77777777" w:rsidR="005C2EE7" w:rsidRPr="006B5FAE" w:rsidRDefault="005C2EE7" w:rsidP="00FA5C38">
      <w:pPr>
        <w:pStyle w:val="Heading2"/>
        <w:numPr>
          <w:ilvl w:val="1"/>
          <w:numId w:val="13"/>
        </w:numPr>
        <w:tabs>
          <w:tab w:val="left" w:pos="1140"/>
        </w:tabs>
        <w:ind w:left="1134" w:hanging="1134"/>
        <w:rPr>
          <w:noProof/>
        </w:rPr>
      </w:pPr>
      <w:bookmarkStart w:id="114" w:name="3.1_Terms"/>
      <w:bookmarkStart w:id="115" w:name="_Toc213940033"/>
      <w:bookmarkStart w:id="116" w:name="_Toc214456806"/>
      <w:bookmarkStart w:id="117" w:name="_Toc214457885"/>
      <w:bookmarkStart w:id="118" w:name="_Toc216858795"/>
      <w:bookmarkEnd w:id="114"/>
      <w:r w:rsidRPr="006B5FAE">
        <w:rPr>
          <w:noProof/>
          <w:spacing w:val="-2"/>
        </w:rPr>
        <w:t>Terms</w:t>
      </w:r>
      <w:bookmarkEnd w:id="115"/>
      <w:bookmarkEnd w:id="116"/>
      <w:bookmarkEnd w:id="117"/>
      <w:bookmarkEnd w:id="118"/>
    </w:p>
    <w:p w14:paraId="154E0F6A" w14:textId="77777777" w:rsidR="005C2EE7" w:rsidRPr="006B5FAE" w:rsidRDefault="005C2EE7" w:rsidP="00881E05">
      <w:r w:rsidRPr="006B5FAE">
        <w:t>Void.</w:t>
      </w:r>
    </w:p>
    <w:p w14:paraId="3DFB9801" w14:textId="77777777" w:rsidR="005C2EE7" w:rsidRPr="006B5FAE" w:rsidRDefault="005C2EE7" w:rsidP="00FA5C38">
      <w:pPr>
        <w:pStyle w:val="Heading2"/>
        <w:numPr>
          <w:ilvl w:val="1"/>
          <w:numId w:val="13"/>
        </w:numPr>
        <w:tabs>
          <w:tab w:val="left" w:pos="1140"/>
        </w:tabs>
        <w:ind w:left="1134" w:hanging="1134"/>
        <w:rPr>
          <w:noProof/>
        </w:rPr>
      </w:pPr>
      <w:bookmarkStart w:id="119" w:name="3.2_Symbols"/>
      <w:bookmarkStart w:id="120" w:name="_Toc213940034"/>
      <w:bookmarkStart w:id="121" w:name="_Toc214456807"/>
      <w:bookmarkStart w:id="122" w:name="_Toc214457886"/>
      <w:bookmarkStart w:id="123" w:name="_Toc216858796"/>
      <w:bookmarkEnd w:id="119"/>
      <w:r w:rsidRPr="006B5FAE">
        <w:rPr>
          <w:noProof/>
          <w:spacing w:val="-2"/>
        </w:rPr>
        <w:t>Symbols</w:t>
      </w:r>
      <w:bookmarkEnd w:id="120"/>
      <w:bookmarkEnd w:id="121"/>
      <w:bookmarkEnd w:id="122"/>
      <w:bookmarkEnd w:id="123"/>
    </w:p>
    <w:p w14:paraId="78032086" w14:textId="77777777" w:rsidR="005C2EE7" w:rsidRPr="006B5FAE" w:rsidRDefault="005C2EE7" w:rsidP="00881E05">
      <w:r w:rsidRPr="006B5FAE">
        <w:t>Void.</w:t>
      </w:r>
    </w:p>
    <w:p w14:paraId="44BB5C67" w14:textId="77777777" w:rsidR="005C2EE7" w:rsidRPr="006B5FAE" w:rsidRDefault="005C2EE7" w:rsidP="00FA5C38">
      <w:pPr>
        <w:pStyle w:val="Heading2"/>
        <w:numPr>
          <w:ilvl w:val="1"/>
          <w:numId w:val="13"/>
        </w:numPr>
        <w:tabs>
          <w:tab w:val="left" w:pos="1140"/>
        </w:tabs>
        <w:ind w:left="1134" w:hanging="1134"/>
        <w:rPr>
          <w:noProof/>
        </w:rPr>
      </w:pPr>
      <w:bookmarkStart w:id="124" w:name="3.3_Abbreviations"/>
      <w:bookmarkStart w:id="125" w:name="_Toc213940035"/>
      <w:bookmarkStart w:id="126" w:name="_Toc214456808"/>
      <w:bookmarkStart w:id="127" w:name="_Toc214457887"/>
      <w:bookmarkStart w:id="128" w:name="_Toc216858797"/>
      <w:bookmarkEnd w:id="124"/>
      <w:r w:rsidRPr="006B5FAE">
        <w:rPr>
          <w:noProof/>
          <w:spacing w:val="-2"/>
        </w:rPr>
        <w:t>Abbreviations</w:t>
      </w:r>
      <w:bookmarkEnd w:id="125"/>
      <w:bookmarkEnd w:id="126"/>
      <w:bookmarkEnd w:id="127"/>
      <w:bookmarkEnd w:id="128"/>
    </w:p>
    <w:p w14:paraId="3231941A" w14:textId="77777777" w:rsidR="00881E05" w:rsidRPr="006B5FAE" w:rsidRDefault="005C2EE7" w:rsidP="00881E05">
      <w:r w:rsidRPr="006B5FAE">
        <w:t>For</w:t>
      </w:r>
      <w:r w:rsidRPr="006B5FAE">
        <w:rPr>
          <w:spacing w:val="-4"/>
        </w:rPr>
        <w:t xml:space="preserve"> </w:t>
      </w:r>
      <w:r w:rsidRPr="006B5FAE">
        <w:t>the</w:t>
      </w:r>
      <w:r w:rsidRPr="006B5FAE">
        <w:rPr>
          <w:spacing w:val="-4"/>
        </w:rPr>
        <w:t xml:space="preserve"> </w:t>
      </w:r>
      <w:r w:rsidRPr="006B5FAE">
        <w:t>purposes</w:t>
      </w:r>
      <w:r w:rsidRPr="006B5FAE">
        <w:rPr>
          <w:spacing w:val="-5"/>
        </w:rPr>
        <w:t xml:space="preserve"> </w:t>
      </w:r>
      <w:r w:rsidRPr="006B5FAE">
        <w:t>of</w:t>
      </w:r>
      <w:r w:rsidRPr="006B5FAE">
        <w:rPr>
          <w:spacing w:val="-6"/>
        </w:rPr>
        <w:t xml:space="preserve"> </w:t>
      </w:r>
      <w:r w:rsidRPr="006B5FAE">
        <w:t>the</w:t>
      </w:r>
      <w:r w:rsidRPr="006B5FAE">
        <w:rPr>
          <w:spacing w:val="-4"/>
        </w:rPr>
        <w:t xml:space="preserve"> </w:t>
      </w:r>
      <w:r w:rsidRPr="006B5FAE">
        <w:t>present</w:t>
      </w:r>
      <w:r w:rsidRPr="006B5FAE">
        <w:rPr>
          <w:spacing w:val="-4"/>
        </w:rPr>
        <w:t xml:space="preserve"> </w:t>
      </w:r>
      <w:r w:rsidRPr="006B5FAE">
        <w:t>document,</w:t>
      </w:r>
      <w:r w:rsidRPr="006B5FAE">
        <w:rPr>
          <w:spacing w:val="-4"/>
        </w:rPr>
        <w:t xml:space="preserve"> </w:t>
      </w:r>
      <w:r w:rsidRPr="006B5FAE">
        <w:t>the</w:t>
      </w:r>
      <w:r w:rsidRPr="006B5FAE">
        <w:rPr>
          <w:spacing w:val="-2"/>
        </w:rPr>
        <w:t xml:space="preserve"> </w:t>
      </w:r>
      <w:r w:rsidRPr="006B5FAE">
        <w:t>following</w:t>
      </w:r>
      <w:r w:rsidRPr="006B5FAE">
        <w:rPr>
          <w:spacing w:val="-5"/>
        </w:rPr>
        <w:t xml:space="preserve"> </w:t>
      </w:r>
      <w:r w:rsidRPr="006B5FAE">
        <w:t>abbreviations</w:t>
      </w:r>
      <w:r w:rsidRPr="006B5FAE">
        <w:rPr>
          <w:spacing w:val="-5"/>
        </w:rPr>
        <w:t xml:space="preserve"> </w:t>
      </w:r>
      <w:r w:rsidRPr="006B5FAE">
        <w:t>apply:</w:t>
      </w:r>
    </w:p>
    <w:p w14:paraId="62D4B448" w14:textId="0B17FC2A" w:rsidR="005C2EE7" w:rsidRPr="006B5FAE" w:rsidRDefault="005C2EE7" w:rsidP="00881E05">
      <w:pPr>
        <w:pStyle w:val="EW"/>
      </w:pPr>
      <w:r w:rsidRPr="006B5FAE">
        <w:rPr>
          <w:spacing w:val="-6"/>
        </w:rPr>
        <w:t>AR</w:t>
      </w:r>
      <w:r w:rsidRPr="006B5FAE">
        <w:tab/>
        <w:t>Availability Ratio</w:t>
      </w:r>
    </w:p>
    <w:p w14:paraId="15151855" w14:textId="77777777" w:rsidR="005C2EE7" w:rsidRPr="006B5FAE" w:rsidRDefault="005C2EE7" w:rsidP="00881E05">
      <w:pPr>
        <w:pStyle w:val="EW"/>
      </w:pPr>
      <w:r w:rsidRPr="006B5FAE">
        <w:rPr>
          <w:spacing w:val="-5"/>
        </w:rPr>
        <w:t>BBE</w:t>
      </w:r>
      <w:r w:rsidRPr="006B5FAE">
        <w:tab/>
        <w:t>Background</w:t>
      </w:r>
      <w:r w:rsidRPr="006B5FAE">
        <w:rPr>
          <w:spacing w:val="-6"/>
        </w:rPr>
        <w:t xml:space="preserve"> </w:t>
      </w:r>
      <w:r w:rsidRPr="006B5FAE">
        <w:t>Block</w:t>
      </w:r>
      <w:r w:rsidRPr="006B5FAE">
        <w:rPr>
          <w:spacing w:val="-8"/>
        </w:rPr>
        <w:t xml:space="preserve"> </w:t>
      </w:r>
      <w:r w:rsidRPr="006B5FAE">
        <w:rPr>
          <w:spacing w:val="-2"/>
        </w:rPr>
        <w:t>Error</w:t>
      </w:r>
    </w:p>
    <w:p w14:paraId="6553371D" w14:textId="77777777" w:rsidR="005C2EE7" w:rsidRPr="006B5FAE" w:rsidRDefault="005C2EE7" w:rsidP="00881E05">
      <w:pPr>
        <w:pStyle w:val="EW"/>
      </w:pPr>
      <w:r w:rsidRPr="006B5FAE">
        <w:rPr>
          <w:spacing w:val="-5"/>
        </w:rPr>
        <w:t>BCA</w:t>
      </w:r>
      <w:r w:rsidRPr="006B5FAE">
        <w:tab/>
        <w:t>Bands</w:t>
      </w:r>
      <w:r w:rsidRPr="006B5FAE">
        <w:rPr>
          <w:spacing w:val="-7"/>
        </w:rPr>
        <w:t xml:space="preserve"> </w:t>
      </w:r>
      <w:r w:rsidRPr="006B5FAE">
        <w:t>and</w:t>
      </w:r>
      <w:r w:rsidRPr="006B5FAE">
        <w:rPr>
          <w:spacing w:val="-5"/>
        </w:rPr>
        <w:t xml:space="preserve"> </w:t>
      </w:r>
      <w:r w:rsidRPr="006B5FAE">
        <w:t>Carrier</w:t>
      </w:r>
      <w:r w:rsidRPr="006B5FAE">
        <w:rPr>
          <w:spacing w:val="-6"/>
        </w:rPr>
        <w:t xml:space="preserve"> </w:t>
      </w:r>
      <w:r w:rsidRPr="006B5FAE">
        <w:rPr>
          <w:spacing w:val="-2"/>
        </w:rPr>
        <w:t>Aggregation</w:t>
      </w:r>
    </w:p>
    <w:p w14:paraId="44764341" w14:textId="77777777" w:rsidR="005C2EE7" w:rsidRPr="006B5FAE" w:rsidRDefault="005C2EE7" w:rsidP="00881E05">
      <w:pPr>
        <w:pStyle w:val="EW"/>
      </w:pPr>
      <w:r w:rsidRPr="006B5FAE">
        <w:rPr>
          <w:spacing w:val="-5"/>
        </w:rPr>
        <w:t>BER</w:t>
      </w:r>
      <w:r w:rsidRPr="006B5FAE">
        <w:tab/>
        <w:t>Bit</w:t>
      </w:r>
      <w:r w:rsidRPr="006B5FAE">
        <w:rPr>
          <w:spacing w:val="-4"/>
        </w:rPr>
        <w:t xml:space="preserve"> </w:t>
      </w:r>
      <w:r w:rsidRPr="006B5FAE">
        <w:t>Error</w:t>
      </w:r>
      <w:r w:rsidRPr="006B5FAE">
        <w:rPr>
          <w:spacing w:val="-5"/>
        </w:rPr>
        <w:t xml:space="preserve"> </w:t>
      </w:r>
      <w:r w:rsidRPr="006B5FAE">
        <w:rPr>
          <w:spacing w:val="-2"/>
        </w:rPr>
        <w:t>Ratio</w:t>
      </w:r>
    </w:p>
    <w:p w14:paraId="07FEE7CA" w14:textId="77777777" w:rsidR="005C2EE7" w:rsidRPr="006B5FAE" w:rsidRDefault="005C2EE7" w:rsidP="00881E05">
      <w:pPr>
        <w:pStyle w:val="EW"/>
        <w:rPr>
          <w:spacing w:val="-2"/>
        </w:rPr>
      </w:pPr>
      <w:r w:rsidRPr="006B5FAE">
        <w:rPr>
          <w:spacing w:val="-5"/>
        </w:rPr>
        <w:t>BSS</w:t>
      </w:r>
      <w:r w:rsidRPr="006B5FAE">
        <w:tab/>
        <w:t>Business</w:t>
      </w:r>
      <w:r w:rsidRPr="006B5FAE">
        <w:rPr>
          <w:spacing w:val="-6"/>
        </w:rPr>
        <w:t xml:space="preserve"> </w:t>
      </w:r>
      <w:r w:rsidRPr="006B5FAE">
        <w:t>Support</w:t>
      </w:r>
      <w:r w:rsidRPr="006B5FAE">
        <w:rPr>
          <w:spacing w:val="-8"/>
        </w:rPr>
        <w:t xml:space="preserve"> </w:t>
      </w:r>
      <w:r w:rsidRPr="006B5FAE">
        <w:rPr>
          <w:spacing w:val="-2"/>
        </w:rPr>
        <w:t>System</w:t>
      </w:r>
    </w:p>
    <w:p w14:paraId="2ADFE9A7" w14:textId="7A5C3E1E" w:rsidR="00413213" w:rsidRPr="006B5FAE" w:rsidRDefault="00413213" w:rsidP="00881E05">
      <w:pPr>
        <w:pStyle w:val="EW"/>
      </w:pPr>
      <w:r w:rsidRPr="006B5FAE">
        <w:rPr>
          <w:spacing w:val="-2"/>
        </w:rPr>
        <w:t>CB</w:t>
      </w:r>
      <w:r w:rsidRPr="006B5FAE">
        <w:rPr>
          <w:spacing w:val="-2"/>
        </w:rPr>
        <w:tab/>
        <w:t>Customer Bridge</w:t>
      </w:r>
    </w:p>
    <w:p w14:paraId="590ED552" w14:textId="77777777" w:rsidR="005C2EE7" w:rsidRPr="006B5FAE" w:rsidRDefault="005C2EE7" w:rsidP="00881E05">
      <w:pPr>
        <w:pStyle w:val="EW"/>
      </w:pPr>
      <w:r w:rsidRPr="006B5FAE">
        <w:rPr>
          <w:spacing w:val="-5"/>
        </w:rPr>
        <w:t>CBS</w:t>
      </w:r>
      <w:r w:rsidRPr="006B5FAE">
        <w:tab/>
        <w:t>Committed</w:t>
      </w:r>
      <w:r w:rsidRPr="006B5FAE">
        <w:rPr>
          <w:spacing w:val="-10"/>
        </w:rPr>
        <w:t xml:space="preserve"> </w:t>
      </w:r>
      <w:r w:rsidRPr="006B5FAE">
        <w:t>Burst</w:t>
      </w:r>
      <w:r w:rsidRPr="006B5FAE">
        <w:rPr>
          <w:spacing w:val="-9"/>
        </w:rPr>
        <w:t xml:space="preserve"> </w:t>
      </w:r>
      <w:r w:rsidRPr="006B5FAE">
        <w:rPr>
          <w:spacing w:val="-4"/>
        </w:rPr>
        <w:t>Size</w:t>
      </w:r>
    </w:p>
    <w:p w14:paraId="291A99AF" w14:textId="77777777" w:rsidR="005C2EE7" w:rsidRPr="006B5FAE" w:rsidRDefault="005C2EE7" w:rsidP="00881E05">
      <w:pPr>
        <w:pStyle w:val="EW"/>
      </w:pPr>
      <w:r w:rsidRPr="006B5FAE">
        <w:rPr>
          <w:spacing w:val="-5"/>
        </w:rPr>
        <w:t>CIR</w:t>
      </w:r>
      <w:r w:rsidRPr="006B5FAE">
        <w:tab/>
        <w:t>Committed</w:t>
      </w:r>
      <w:r w:rsidRPr="006B5FAE">
        <w:rPr>
          <w:spacing w:val="-13"/>
        </w:rPr>
        <w:t xml:space="preserve"> </w:t>
      </w:r>
      <w:r w:rsidRPr="006B5FAE">
        <w:t>Information</w:t>
      </w:r>
      <w:r w:rsidRPr="006B5FAE">
        <w:rPr>
          <w:spacing w:val="-12"/>
        </w:rPr>
        <w:t xml:space="preserve"> </w:t>
      </w:r>
      <w:r w:rsidRPr="006B5FAE">
        <w:rPr>
          <w:spacing w:val="-4"/>
        </w:rPr>
        <w:t>Rate</w:t>
      </w:r>
    </w:p>
    <w:p w14:paraId="7C86A1D1" w14:textId="77777777" w:rsidR="005C2EE7" w:rsidRPr="006B5FAE" w:rsidRDefault="005C2EE7" w:rsidP="00881E05">
      <w:pPr>
        <w:pStyle w:val="EW"/>
      </w:pPr>
      <w:r w:rsidRPr="006B5FAE">
        <w:rPr>
          <w:spacing w:val="-5"/>
        </w:rPr>
        <w:t>CM</w:t>
      </w:r>
      <w:r w:rsidRPr="006B5FAE">
        <w:tab/>
        <w:t>Current</w:t>
      </w:r>
      <w:r w:rsidRPr="006B5FAE">
        <w:rPr>
          <w:spacing w:val="-10"/>
        </w:rPr>
        <w:t xml:space="preserve"> </w:t>
      </w:r>
      <w:r w:rsidRPr="006B5FAE">
        <w:rPr>
          <w:spacing w:val="-2"/>
        </w:rPr>
        <w:t>Modulation</w:t>
      </w:r>
    </w:p>
    <w:p w14:paraId="0CF3A1A7" w14:textId="77777777" w:rsidR="00881E05" w:rsidRPr="006B5FAE" w:rsidRDefault="005C2EE7" w:rsidP="00881E05">
      <w:pPr>
        <w:pStyle w:val="EW"/>
      </w:pPr>
      <w:r w:rsidRPr="006B5FAE">
        <w:rPr>
          <w:spacing w:val="-2"/>
        </w:rPr>
        <w:t>C-VLAN</w:t>
      </w:r>
      <w:r w:rsidRPr="006B5FAE">
        <w:tab/>
        <w:t>Customer</w:t>
      </w:r>
      <w:r w:rsidRPr="006B5FAE">
        <w:rPr>
          <w:spacing w:val="-7"/>
        </w:rPr>
        <w:t xml:space="preserve"> </w:t>
      </w:r>
      <w:r w:rsidRPr="006B5FAE">
        <w:t>-</w:t>
      </w:r>
      <w:r w:rsidRPr="006B5FAE">
        <w:rPr>
          <w:spacing w:val="-11"/>
        </w:rPr>
        <w:t xml:space="preserve"> </w:t>
      </w:r>
      <w:r w:rsidRPr="006B5FAE">
        <w:t>Virtual</w:t>
      </w:r>
      <w:r w:rsidRPr="006B5FAE">
        <w:rPr>
          <w:spacing w:val="-9"/>
        </w:rPr>
        <w:t xml:space="preserve"> </w:t>
      </w:r>
      <w:r w:rsidRPr="006B5FAE">
        <w:t>Local</w:t>
      </w:r>
      <w:r w:rsidRPr="006B5FAE">
        <w:rPr>
          <w:spacing w:val="-7"/>
        </w:rPr>
        <w:t xml:space="preserve"> </w:t>
      </w:r>
      <w:r w:rsidRPr="006B5FAE">
        <w:t>Area</w:t>
      </w:r>
      <w:r w:rsidRPr="006B5FAE">
        <w:rPr>
          <w:spacing w:val="-7"/>
        </w:rPr>
        <w:t xml:space="preserve"> </w:t>
      </w:r>
      <w:r w:rsidRPr="006B5FAE">
        <w:t>Network</w:t>
      </w:r>
    </w:p>
    <w:p w14:paraId="1BFAB336" w14:textId="77777777" w:rsidR="00881E05" w:rsidRPr="006B5FAE" w:rsidRDefault="005C2EE7" w:rsidP="00881E05">
      <w:pPr>
        <w:pStyle w:val="EW"/>
      </w:pPr>
      <w:r w:rsidRPr="006B5FAE">
        <w:rPr>
          <w:spacing w:val="-4"/>
        </w:rPr>
        <w:t>DHCP</w:t>
      </w:r>
      <w:r w:rsidRPr="006B5FAE">
        <w:tab/>
        <w:t>Dynamic Host Configuration Protocol</w:t>
      </w:r>
    </w:p>
    <w:p w14:paraId="53FAC78F" w14:textId="3AA30B71" w:rsidR="005C2EE7" w:rsidRPr="006B5FAE" w:rsidRDefault="005C2EE7" w:rsidP="00881E05">
      <w:pPr>
        <w:pStyle w:val="EW"/>
      </w:pPr>
      <w:r w:rsidRPr="006B5FAE">
        <w:rPr>
          <w:spacing w:val="-6"/>
        </w:rPr>
        <w:t>DM</w:t>
      </w:r>
      <w:r w:rsidRPr="006B5FAE">
        <w:tab/>
        <w:t>Data Model</w:t>
      </w:r>
    </w:p>
    <w:p w14:paraId="56C6A3DF" w14:textId="77777777" w:rsidR="005C2EE7" w:rsidRPr="006B5FAE" w:rsidRDefault="005C2EE7" w:rsidP="00881E05">
      <w:pPr>
        <w:pStyle w:val="EW"/>
      </w:pPr>
      <w:r w:rsidRPr="006B5FAE">
        <w:rPr>
          <w:spacing w:val="-5"/>
        </w:rPr>
        <w:t>EB</w:t>
      </w:r>
      <w:r w:rsidRPr="006B5FAE">
        <w:tab/>
        <w:t>Errored</w:t>
      </w:r>
      <w:r w:rsidRPr="006B5FAE">
        <w:rPr>
          <w:spacing w:val="-9"/>
        </w:rPr>
        <w:t xml:space="preserve"> </w:t>
      </w:r>
      <w:r w:rsidRPr="006B5FAE">
        <w:rPr>
          <w:spacing w:val="-4"/>
        </w:rPr>
        <w:t>Block</w:t>
      </w:r>
    </w:p>
    <w:p w14:paraId="1D898392" w14:textId="77777777" w:rsidR="005C2EE7" w:rsidRPr="006B5FAE" w:rsidRDefault="005C2EE7" w:rsidP="00881E05">
      <w:pPr>
        <w:pStyle w:val="EW"/>
      </w:pPr>
      <w:r w:rsidRPr="006B5FAE">
        <w:rPr>
          <w:spacing w:val="-5"/>
        </w:rPr>
        <w:t>EBS</w:t>
      </w:r>
      <w:r w:rsidRPr="006B5FAE">
        <w:tab/>
        <w:t>Excess</w:t>
      </w:r>
      <w:r w:rsidRPr="006B5FAE">
        <w:rPr>
          <w:spacing w:val="-8"/>
        </w:rPr>
        <w:t xml:space="preserve"> </w:t>
      </w:r>
      <w:r w:rsidRPr="006B5FAE">
        <w:t>Burst</w:t>
      </w:r>
      <w:r w:rsidRPr="006B5FAE">
        <w:rPr>
          <w:spacing w:val="-6"/>
        </w:rPr>
        <w:t xml:space="preserve"> </w:t>
      </w:r>
      <w:r w:rsidRPr="006B5FAE">
        <w:rPr>
          <w:spacing w:val="-4"/>
        </w:rPr>
        <w:t>Size</w:t>
      </w:r>
    </w:p>
    <w:p w14:paraId="3F893E8C" w14:textId="77777777" w:rsidR="005C2EE7" w:rsidRPr="006B5FAE" w:rsidRDefault="005C2EE7" w:rsidP="00881E05">
      <w:pPr>
        <w:pStyle w:val="EW"/>
      </w:pPr>
      <w:r w:rsidRPr="006B5FAE">
        <w:rPr>
          <w:spacing w:val="-5"/>
        </w:rPr>
        <w:t>EIR</w:t>
      </w:r>
      <w:r w:rsidRPr="006B5FAE">
        <w:tab/>
        <w:t>Excess</w:t>
      </w:r>
      <w:r w:rsidRPr="006B5FAE">
        <w:rPr>
          <w:spacing w:val="-11"/>
        </w:rPr>
        <w:t xml:space="preserve"> </w:t>
      </w:r>
      <w:r w:rsidRPr="006B5FAE">
        <w:t>Information</w:t>
      </w:r>
      <w:r w:rsidRPr="006B5FAE">
        <w:rPr>
          <w:spacing w:val="-11"/>
        </w:rPr>
        <w:t xml:space="preserve"> </w:t>
      </w:r>
      <w:r w:rsidRPr="006B5FAE">
        <w:rPr>
          <w:spacing w:val="-4"/>
        </w:rPr>
        <w:t>Rate</w:t>
      </w:r>
    </w:p>
    <w:p w14:paraId="0F3157C8" w14:textId="77777777" w:rsidR="005C2EE7" w:rsidRPr="006B5FAE" w:rsidRDefault="005C2EE7" w:rsidP="00881E05">
      <w:pPr>
        <w:pStyle w:val="EW"/>
      </w:pPr>
      <w:r w:rsidRPr="006B5FAE">
        <w:rPr>
          <w:spacing w:val="-5"/>
        </w:rPr>
        <w:t>EMS</w:t>
      </w:r>
      <w:r w:rsidRPr="006B5FAE">
        <w:tab/>
        <w:t>Element</w:t>
      </w:r>
      <w:r w:rsidRPr="006B5FAE">
        <w:rPr>
          <w:spacing w:val="-11"/>
        </w:rPr>
        <w:t xml:space="preserve"> </w:t>
      </w:r>
      <w:r w:rsidRPr="006B5FAE">
        <w:t>Management</w:t>
      </w:r>
      <w:r w:rsidRPr="006B5FAE">
        <w:rPr>
          <w:spacing w:val="-11"/>
        </w:rPr>
        <w:t xml:space="preserve"> </w:t>
      </w:r>
      <w:r w:rsidRPr="006B5FAE">
        <w:rPr>
          <w:spacing w:val="-2"/>
        </w:rPr>
        <w:t>System</w:t>
      </w:r>
    </w:p>
    <w:p w14:paraId="73013BBD" w14:textId="77777777" w:rsidR="005C2EE7" w:rsidRPr="006B5FAE" w:rsidRDefault="005C2EE7" w:rsidP="00881E05">
      <w:pPr>
        <w:pStyle w:val="EW"/>
      </w:pPr>
      <w:r w:rsidRPr="006B5FAE">
        <w:rPr>
          <w:spacing w:val="-5"/>
        </w:rPr>
        <w:t>ES</w:t>
      </w:r>
      <w:r w:rsidRPr="006B5FAE">
        <w:tab/>
        <w:t>Errored</w:t>
      </w:r>
      <w:r w:rsidRPr="006B5FAE">
        <w:rPr>
          <w:spacing w:val="-9"/>
        </w:rPr>
        <w:t xml:space="preserve"> </w:t>
      </w:r>
      <w:r w:rsidRPr="006B5FAE">
        <w:rPr>
          <w:spacing w:val="-2"/>
        </w:rPr>
        <w:t>Second</w:t>
      </w:r>
    </w:p>
    <w:p w14:paraId="115DC8AF" w14:textId="77777777" w:rsidR="005C2EE7" w:rsidRPr="006B5FAE" w:rsidRDefault="005C2EE7" w:rsidP="00881E05">
      <w:pPr>
        <w:pStyle w:val="EW"/>
      </w:pPr>
      <w:r w:rsidRPr="006B5FAE">
        <w:rPr>
          <w:spacing w:val="-5"/>
        </w:rPr>
        <w:t>FER</w:t>
      </w:r>
      <w:r w:rsidRPr="006B5FAE">
        <w:tab/>
        <w:t>Frame</w:t>
      </w:r>
      <w:r w:rsidRPr="006B5FAE">
        <w:rPr>
          <w:spacing w:val="-6"/>
        </w:rPr>
        <w:t xml:space="preserve"> </w:t>
      </w:r>
      <w:r w:rsidRPr="006B5FAE">
        <w:t>Error</w:t>
      </w:r>
      <w:r w:rsidRPr="006B5FAE">
        <w:rPr>
          <w:spacing w:val="-5"/>
        </w:rPr>
        <w:t xml:space="preserve"> </w:t>
      </w:r>
      <w:r w:rsidRPr="006B5FAE">
        <w:rPr>
          <w:spacing w:val="-4"/>
        </w:rPr>
        <w:t>Ratio</w:t>
      </w:r>
    </w:p>
    <w:p w14:paraId="55E8A156" w14:textId="77777777" w:rsidR="005C2EE7" w:rsidRPr="006B5FAE" w:rsidRDefault="005C2EE7" w:rsidP="00881E05">
      <w:pPr>
        <w:pStyle w:val="EW"/>
      </w:pPr>
      <w:r w:rsidRPr="006B5FAE">
        <w:rPr>
          <w:spacing w:val="-5"/>
        </w:rPr>
        <w:t>FLR</w:t>
      </w:r>
      <w:r w:rsidRPr="006B5FAE">
        <w:tab/>
        <w:t>Frame</w:t>
      </w:r>
      <w:r w:rsidRPr="006B5FAE">
        <w:rPr>
          <w:spacing w:val="-5"/>
        </w:rPr>
        <w:t xml:space="preserve"> </w:t>
      </w:r>
      <w:r w:rsidRPr="006B5FAE">
        <w:t>Loss</w:t>
      </w:r>
      <w:r w:rsidRPr="006B5FAE">
        <w:rPr>
          <w:spacing w:val="-5"/>
        </w:rPr>
        <w:t xml:space="preserve"> </w:t>
      </w:r>
      <w:r w:rsidRPr="006B5FAE">
        <w:rPr>
          <w:spacing w:val="-2"/>
        </w:rPr>
        <w:t>Ratio</w:t>
      </w:r>
    </w:p>
    <w:p w14:paraId="5882502F" w14:textId="77777777" w:rsidR="005C2EE7" w:rsidRPr="006B5FAE" w:rsidRDefault="005C2EE7" w:rsidP="00881E05">
      <w:pPr>
        <w:pStyle w:val="EW"/>
      </w:pPr>
      <w:r w:rsidRPr="006B5FAE">
        <w:rPr>
          <w:spacing w:val="-5"/>
        </w:rPr>
        <w:t>HW</w:t>
      </w:r>
      <w:r w:rsidRPr="006B5FAE">
        <w:tab/>
      </w:r>
      <w:r w:rsidRPr="006B5FAE">
        <w:rPr>
          <w:spacing w:val="-2"/>
        </w:rPr>
        <w:t>Hardware</w:t>
      </w:r>
    </w:p>
    <w:p w14:paraId="2C15A48B" w14:textId="77777777" w:rsidR="00881E05" w:rsidRPr="006B5FAE" w:rsidRDefault="005C2EE7" w:rsidP="00881E05">
      <w:pPr>
        <w:pStyle w:val="EW"/>
      </w:pPr>
      <w:r w:rsidRPr="006B5FAE">
        <w:rPr>
          <w:spacing w:val="-4"/>
        </w:rPr>
        <w:t>IEEE</w:t>
      </w:r>
      <w:r w:rsidRPr="006B5FAE">
        <w:tab/>
        <w:t>Institute</w:t>
      </w:r>
      <w:r w:rsidRPr="006B5FAE">
        <w:rPr>
          <w:spacing w:val="-7"/>
        </w:rPr>
        <w:t xml:space="preserve"> </w:t>
      </w:r>
      <w:r w:rsidRPr="006B5FAE">
        <w:t>of</w:t>
      </w:r>
      <w:r w:rsidRPr="006B5FAE">
        <w:rPr>
          <w:spacing w:val="-8"/>
        </w:rPr>
        <w:t xml:space="preserve"> </w:t>
      </w:r>
      <w:r w:rsidRPr="006B5FAE">
        <w:t>Electrical</w:t>
      </w:r>
      <w:r w:rsidRPr="006B5FAE">
        <w:rPr>
          <w:spacing w:val="-7"/>
        </w:rPr>
        <w:t xml:space="preserve"> </w:t>
      </w:r>
      <w:r w:rsidRPr="006B5FAE">
        <w:t>and</w:t>
      </w:r>
      <w:r w:rsidRPr="006B5FAE">
        <w:rPr>
          <w:spacing w:val="-7"/>
        </w:rPr>
        <w:t xml:space="preserve"> </w:t>
      </w:r>
      <w:r w:rsidRPr="006B5FAE">
        <w:t>Electronics</w:t>
      </w:r>
      <w:r w:rsidRPr="006B5FAE">
        <w:rPr>
          <w:spacing w:val="-8"/>
        </w:rPr>
        <w:t xml:space="preserve"> </w:t>
      </w:r>
      <w:r w:rsidRPr="006B5FAE">
        <w:t>Engineers</w:t>
      </w:r>
    </w:p>
    <w:p w14:paraId="1A4B0327" w14:textId="11A618E4" w:rsidR="005C2EE7" w:rsidRPr="006B5FAE" w:rsidRDefault="005C2EE7" w:rsidP="00881E05">
      <w:pPr>
        <w:pStyle w:val="EW"/>
      </w:pPr>
      <w:r w:rsidRPr="006B5FAE">
        <w:rPr>
          <w:spacing w:val="-4"/>
        </w:rPr>
        <w:t>IETF</w:t>
      </w:r>
      <w:r w:rsidRPr="006B5FAE">
        <w:tab/>
      </w:r>
      <w:r w:rsidRPr="006B5FAE">
        <w:rPr>
          <w:spacing w:val="-49"/>
        </w:rPr>
        <w:t xml:space="preserve"> </w:t>
      </w:r>
      <w:r w:rsidRPr="006B5FAE">
        <w:t>Internet Engineering Task Force</w:t>
      </w:r>
    </w:p>
    <w:p w14:paraId="4AC4AE1B" w14:textId="77777777" w:rsidR="005C2EE7" w:rsidRPr="006B5FAE" w:rsidRDefault="005C2EE7" w:rsidP="00881E05">
      <w:pPr>
        <w:pStyle w:val="EW"/>
      </w:pPr>
      <w:r w:rsidRPr="006B5FAE">
        <w:rPr>
          <w:spacing w:val="-5"/>
        </w:rPr>
        <w:t>IM</w:t>
      </w:r>
      <w:r w:rsidRPr="006B5FAE">
        <w:tab/>
      </w:r>
      <w:r w:rsidRPr="006B5FAE">
        <w:rPr>
          <w:spacing w:val="-2"/>
        </w:rPr>
        <w:t>Information</w:t>
      </w:r>
      <w:r w:rsidRPr="006B5FAE">
        <w:rPr>
          <w:spacing w:val="8"/>
        </w:rPr>
        <w:t xml:space="preserve"> </w:t>
      </w:r>
      <w:r w:rsidRPr="006B5FAE">
        <w:rPr>
          <w:spacing w:val="-2"/>
        </w:rPr>
        <w:t>Model</w:t>
      </w:r>
    </w:p>
    <w:p w14:paraId="765831D3" w14:textId="77777777" w:rsidR="005C2EE7" w:rsidRPr="006B5FAE" w:rsidRDefault="005C2EE7" w:rsidP="00881E05">
      <w:pPr>
        <w:pStyle w:val="EW"/>
      </w:pPr>
      <w:r w:rsidRPr="006B5FAE">
        <w:rPr>
          <w:spacing w:val="-5"/>
        </w:rPr>
        <w:t>IP</w:t>
      </w:r>
      <w:r w:rsidRPr="006B5FAE">
        <w:tab/>
        <w:t>Internet</w:t>
      </w:r>
      <w:r w:rsidRPr="006B5FAE">
        <w:rPr>
          <w:spacing w:val="-12"/>
        </w:rPr>
        <w:t xml:space="preserve"> </w:t>
      </w:r>
      <w:r w:rsidRPr="006B5FAE">
        <w:rPr>
          <w:spacing w:val="-2"/>
        </w:rPr>
        <w:t>Protocol</w:t>
      </w:r>
    </w:p>
    <w:p w14:paraId="307C5AB3" w14:textId="77777777" w:rsidR="005C2EE7" w:rsidRPr="006B5FAE" w:rsidRDefault="005C2EE7" w:rsidP="00881E05">
      <w:pPr>
        <w:pStyle w:val="EW"/>
      </w:pPr>
      <w:r w:rsidRPr="006B5FAE">
        <w:rPr>
          <w:spacing w:val="-4"/>
        </w:rPr>
        <w:t>LLDP</w:t>
      </w:r>
      <w:r w:rsidRPr="006B5FAE">
        <w:tab/>
        <w:t>Link</w:t>
      </w:r>
      <w:r w:rsidRPr="006B5FAE">
        <w:rPr>
          <w:spacing w:val="-7"/>
        </w:rPr>
        <w:t xml:space="preserve"> </w:t>
      </w:r>
      <w:r w:rsidRPr="006B5FAE">
        <w:t>Layer</w:t>
      </w:r>
      <w:r w:rsidRPr="006B5FAE">
        <w:rPr>
          <w:spacing w:val="-6"/>
        </w:rPr>
        <w:t xml:space="preserve"> </w:t>
      </w:r>
      <w:r w:rsidRPr="006B5FAE">
        <w:t>Discovery</w:t>
      </w:r>
      <w:r w:rsidRPr="006B5FAE">
        <w:rPr>
          <w:spacing w:val="-8"/>
        </w:rPr>
        <w:t xml:space="preserve"> </w:t>
      </w:r>
      <w:r w:rsidRPr="006B5FAE">
        <w:rPr>
          <w:spacing w:val="-2"/>
        </w:rPr>
        <w:t>Protocol</w:t>
      </w:r>
    </w:p>
    <w:p w14:paraId="2DB03FFF" w14:textId="77777777" w:rsidR="005C2EE7" w:rsidRPr="006B5FAE" w:rsidRDefault="005C2EE7" w:rsidP="00881E05">
      <w:pPr>
        <w:pStyle w:val="EW"/>
      </w:pPr>
      <w:r w:rsidRPr="006B5FAE">
        <w:rPr>
          <w:spacing w:val="-5"/>
        </w:rPr>
        <w:lastRenderedPageBreak/>
        <w:t>LOS</w:t>
      </w:r>
      <w:r w:rsidRPr="006B5FAE">
        <w:tab/>
        <w:t>Line</w:t>
      </w:r>
      <w:r w:rsidRPr="006B5FAE">
        <w:rPr>
          <w:spacing w:val="-4"/>
        </w:rPr>
        <w:t xml:space="preserve"> </w:t>
      </w:r>
      <w:proofErr w:type="gramStart"/>
      <w:r w:rsidRPr="006B5FAE">
        <w:t>Of</w:t>
      </w:r>
      <w:proofErr w:type="gramEnd"/>
      <w:r w:rsidRPr="006B5FAE">
        <w:rPr>
          <w:spacing w:val="-3"/>
        </w:rPr>
        <w:t xml:space="preserve"> </w:t>
      </w:r>
      <w:r w:rsidRPr="006B5FAE">
        <w:rPr>
          <w:spacing w:val="-4"/>
        </w:rPr>
        <w:t>Sight</w:t>
      </w:r>
    </w:p>
    <w:p w14:paraId="5D93F19A" w14:textId="77777777" w:rsidR="005C2EE7" w:rsidRPr="006B5FAE" w:rsidRDefault="005C2EE7" w:rsidP="00881E05">
      <w:pPr>
        <w:pStyle w:val="EW"/>
      </w:pPr>
      <w:r w:rsidRPr="006B5FAE">
        <w:rPr>
          <w:spacing w:val="-5"/>
        </w:rPr>
        <w:t>MAC</w:t>
      </w:r>
      <w:r w:rsidRPr="006B5FAE">
        <w:tab/>
        <w:t>Media</w:t>
      </w:r>
      <w:r w:rsidRPr="006B5FAE">
        <w:rPr>
          <w:spacing w:val="-7"/>
        </w:rPr>
        <w:t xml:space="preserve"> </w:t>
      </w:r>
      <w:r w:rsidRPr="006B5FAE">
        <w:t>Access</w:t>
      </w:r>
      <w:r w:rsidRPr="006B5FAE">
        <w:rPr>
          <w:spacing w:val="-7"/>
        </w:rPr>
        <w:t xml:space="preserve"> </w:t>
      </w:r>
      <w:r w:rsidRPr="006B5FAE">
        <w:rPr>
          <w:spacing w:val="-2"/>
        </w:rPr>
        <w:t>Control</w:t>
      </w:r>
    </w:p>
    <w:p w14:paraId="0FA8843B" w14:textId="77777777" w:rsidR="005C2EE7" w:rsidRPr="006B5FAE" w:rsidRDefault="005C2EE7" w:rsidP="00881E05">
      <w:pPr>
        <w:pStyle w:val="EW"/>
      </w:pPr>
      <w:r w:rsidRPr="006B5FAE">
        <w:rPr>
          <w:spacing w:val="-5"/>
        </w:rPr>
        <w:t>MSE</w:t>
      </w:r>
      <w:r w:rsidRPr="006B5FAE">
        <w:tab/>
        <w:t>Mean</w:t>
      </w:r>
      <w:r w:rsidRPr="006B5FAE">
        <w:rPr>
          <w:spacing w:val="-7"/>
        </w:rPr>
        <w:t xml:space="preserve"> </w:t>
      </w:r>
      <w:r w:rsidRPr="006B5FAE">
        <w:t>Square</w:t>
      </w:r>
      <w:r w:rsidRPr="006B5FAE">
        <w:rPr>
          <w:spacing w:val="-6"/>
        </w:rPr>
        <w:t xml:space="preserve"> </w:t>
      </w:r>
      <w:r w:rsidRPr="006B5FAE">
        <w:rPr>
          <w:spacing w:val="-2"/>
        </w:rPr>
        <w:t>Error</w:t>
      </w:r>
    </w:p>
    <w:p w14:paraId="4EE57265" w14:textId="77777777" w:rsidR="005C2EE7" w:rsidRPr="006B5FAE" w:rsidRDefault="005C2EE7" w:rsidP="00881E05">
      <w:pPr>
        <w:pStyle w:val="EW"/>
      </w:pPr>
      <w:r w:rsidRPr="006B5FAE">
        <w:rPr>
          <w:spacing w:val="-4"/>
        </w:rPr>
        <w:t>MTBF</w:t>
      </w:r>
      <w:r w:rsidRPr="006B5FAE">
        <w:tab/>
        <w:t>Mean</w:t>
      </w:r>
      <w:r w:rsidRPr="006B5FAE">
        <w:rPr>
          <w:spacing w:val="-7"/>
        </w:rPr>
        <w:t xml:space="preserve"> </w:t>
      </w:r>
      <w:r w:rsidRPr="006B5FAE">
        <w:t>Time</w:t>
      </w:r>
      <w:r w:rsidRPr="006B5FAE">
        <w:rPr>
          <w:spacing w:val="-5"/>
        </w:rPr>
        <w:t xml:space="preserve"> </w:t>
      </w:r>
      <w:r w:rsidRPr="006B5FAE">
        <w:t>Between</w:t>
      </w:r>
      <w:r w:rsidRPr="006B5FAE">
        <w:rPr>
          <w:spacing w:val="-6"/>
        </w:rPr>
        <w:t xml:space="preserve"> </w:t>
      </w:r>
      <w:r w:rsidRPr="006B5FAE">
        <w:rPr>
          <w:spacing w:val="-2"/>
        </w:rPr>
        <w:t>Failures</w:t>
      </w:r>
    </w:p>
    <w:p w14:paraId="536277EA" w14:textId="77777777" w:rsidR="005C2EE7" w:rsidRPr="006B5FAE" w:rsidRDefault="005C2EE7" w:rsidP="00881E05">
      <w:pPr>
        <w:pStyle w:val="EW"/>
      </w:pPr>
      <w:r w:rsidRPr="006B5FAE">
        <w:rPr>
          <w:spacing w:val="-5"/>
        </w:rPr>
        <w:t>MTU</w:t>
      </w:r>
      <w:r w:rsidRPr="006B5FAE">
        <w:tab/>
        <w:t>Maximum</w:t>
      </w:r>
      <w:r w:rsidRPr="006B5FAE">
        <w:rPr>
          <w:spacing w:val="-13"/>
        </w:rPr>
        <w:t xml:space="preserve"> </w:t>
      </w:r>
      <w:r w:rsidRPr="006B5FAE">
        <w:t>Transmission</w:t>
      </w:r>
      <w:r w:rsidRPr="006B5FAE">
        <w:rPr>
          <w:spacing w:val="-12"/>
        </w:rPr>
        <w:t xml:space="preserve"> </w:t>
      </w:r>
      <w:r w:rsidRPr="006B5FAE">
        <w:rPr>
          <w:spacing w:val="-4"/>
        </w:rPr>
        <w:t>Unit</w:t>
      </w:r>
    </w:p>
    <w:p w14:paraId="039F2314" w14:textId="77777777" w:rsidR="005C2EE7" w:rsidRPr="006B5FAE" w:rsidRDefault="005C2EE7" w:rsidP="00881E05">
      <w:pPr>
        <w:pStyle w:val="EW"/>
      </w:pPr>
      <w:r w:rsidRPr="006B5FAE">
        <w:rPr>
          <w:spacing w:val="-5"/>
        </w:rPr>
        <w:t>MW</w:t>
      </w:r>
      <w:r w:rsidRPr="006B5FAE">
        <w:tab/>
      </w:r>
      <w:proofErr w:type="spellStart"/>
      <w:r w:rsidRPr="006B5FAE">
        <w:rPr>
          <w:spacing w:val="-2"/>
        </w:rPr>
        <w:t>MicroWave</w:t>
      </w:r>
      <w:proofErr w:type="spellEnd"/>
    </w:p>
    <w:p w14:paraId="0B116C4B" w14:textId="77777777" w:rsidR="005C2EE7" w:rsidRPr="006B5FAE" w:rsidRDefault="005C2EE7" w:rsidP="00881E05">
      <w:pPr>
        <w:pStyle w:val="EW"/>
      </w:pPr>
      <w:proofErr w:type="gramStart"/>
      <w:r w:rsidRPr="006B5FAE">
        <w:rPr>
          <w:spacing w:val="-5"/>
        </w:rPr>
        <w:t>N.A</w:t>
      </w:r>
      <w:proofErr w:type="gramEnd"/>
      <w:r w:rsidRPr="006B5FAE">
        <w:tab/>
        <w:t>Not</w:t>
      </w:r>
      <w:r w:rsidRPr="006B5FAE">
        <w:rPr>
          <w:spacing w:val="-2"/>
        </w:rPr>
        <w:t xml:space="preserve"> Available</w:t>
      </w:r>
    </w:p>
    <w:p w14:paraId="36742B4D" w14:textId="77777777" w:rsidR="005C2EE7" w:rsidRPr="006B5FAE" w:rsidRDefault="005C2EE7" w:rsidP="00881E05">
      <w:pPr>
        <w:pStyle w:val="EW"/>
      </w:pPr>
      <w:r w:rsidRPr="006B5FAE">
        <w:rPr>
          <w:spacing w:val="-5"/>
        </w:rPr>
        <w:t>NE</w:t>
      </w:r>
      <w:r w:rsidRPr="006B5FAE">
        <w:tab/>
        <w:t>Network</w:t>
      </w:r>
      <w:r w:rsidRPr="006B5FAE">
        <w:rPr>
          <w:spacing w:val="-7"/>
        </w:rPr>
        <w:t xml:space="preserve"> </w:t>
      </w:r>
      <w:r w:rsidRPr="006B5FAE">
        <w:rPr>
          <w:spacing w:val="-2"/>
        </w:rPr>
        <w:t>Element</w:t>
      </w:r>
    </w:p>
    <w:p w14:paraId="21ADE957" w14:textId="77777777" w:rsidR="005C2EE7" w:rsidRPr="006B5FAE" w:rsidRDefault="005C2EE7" w:rsidP="00881E05">
      <w:pPr>
        <w:pStyle w:val="EW"/>
      </w:pPr>
      <w:r w:rsidRPr="006B5FAE">
        <w:rPr>
          <w:spacing w:val="-5"/>
        </w:rPr>
        <w:t>NMS</w:t>
      </w:r>
      <w:r w:rsidRPr="006B5FAE">
        <w:tab/>
        <w:t>Network</w:t>
      </w:r>
      <w:r w:rsidRPr="006B5FAE">
        <w:rPr>
          <w:spacing w:val="-11"/>
        </w:rPr>
        <w:t xml:space="preserve"> </w:t>
      </w:r>
      <w:r w:rsidRPr="006B5FAE">
        <w:t>Management</w:t>
      </w:r>
      <w:r w:rsidRPr="006B5FAE">
        <w:rPr>
          <w:spacing w:val="-9"/>
        </w:rPr>
        <w:t xml:space="preserve"> </w:t>
      </w:r>
      <w:r w:rsidRPr="006B5FAE">
        <w:rPr>
          <w:spacing w:val="-2"/>
        </w:rPr>
        <w:t>System</w:t>
      </w:r>
    </w:p>
    <w:p w14:paraId="27DD6335" w14:textId="77777777" w:rsidR="005C2EE7" w:rsidRPr="006B5FAE" w:rsidRDefault="005C2EE7" w:rsidP="00881E05">
      <w:pPr>
        <w:pStyle w:val="EW"/>
      </w:pPr>
      <w:r w:rsidRPr="006B5FAE">
        <w:rPr>
          <w:spacing w:val="-5"/>
        </w:rPr>
        <w:t>OI</w:t>
      </w:r>
      <w:r w:rsidRPr="006B5FAE">
        <w:tab/>
        <w:t>Outage</w:t>
      </w:r>
      <w:r w:rsidRPr="006B5FAE">
        <w:rPr>
          <w:spacing w:val="-8"/>
        </w:rPr>
        <w:t xml:space="preserve"> </w:t>
      </w:r>
      <w:r w:rsidRPr="006B5FAE">
        <w:rPr>
          <w:spacing w:val="-2"/>
        </w:rPr>
        <w:t>Intensity</w:t>
      </w:r>
    </w:p>
    <w:p w14:paraId="7333AF5C" w14:textId="77777777" w:rsidR="005C2EE7" w:rsidRPr="006B5FAE" w:rsidRDefault="005C2EE7" w:rsidP="00881E05">
      <w:pPr>
        <w:pStyle w:val="EW"/>
      </w:pPr>
      <w:r w:rsidRPr="006B5FAE">
        <w:rPr>
          <w:spacing w:val="-5"/>
        </w:rPr>
        <w:t>ONF</w:t>
      </w:r>
      <w:r w:rsidRPr="006B5FAE">
        <w:tab/>
        <w:t>Open</w:t>
      </w:r>
      <w:r w:rsidRPr="006B5FAE">
        <w:rPr>
          <w:spacing w:val="-9"/>
        </w:rPr>
        <w:t xml:space="preserve"> </w:t>
      </w:r>
      <w:r w:rsidRPr="006B5FAE">
        <w:t>Networking</w:t>
      </w:r>
      <w:r w:rsidRPr="006B5FAE">
        <w:rPr>
          <w:spacing w:val="-7"/>
        </w:rPr>
        <w:t xml:space="preserve"> </w:t>
      </w:r>
      <w:r w:rsidRPr="006B5FAE">
        <w:rPr>
          <w:spacing w:val="-2"/>
        </w:rPr>
        <w:t>Foundation</w:t>
      </w:r>
    </w:p>
    <w:p w14:paraId="20DB44B9" w14:textId="77777777" w:rsidR="005C2EE7" w:rsidRPr="006B5FAE" w:rsidRDefault="005C2EE7" w:rsidP="00881E05">
      <w:pPr>
        <w:pStyle w:val="EW"/>
      </w:pPr>
      <w:r w:rsidRPr="006B5FAE">
        <w:rPr>
          <w:spacing w:val="-4"/>
        </w:rPr>
        <w:t>OPEX</w:t>
      </w:r>
      <w:r w:rsidRPr="006B5FAE">
        <w:tab/>
        <w:t>Operational</w:t>
      </w:r>
      <w:r w:rsidRPr="006B5FAE">
        <w:rPr>
          <w:spacing w:val="-10"/>
        </w:rPr>
        <w:t xml:space="preserve"> </w:t>
      </w:r>
      <w:r w:rsidRPr="006B5FAE">
        <w:rPr>
          <w:spacing w:val="-2"/>
        </w:rPr>
        <w:t>Expenditure</w:t>
      </w:r>
    </w:p>
    <w:p w14:paraId="16E8410E" w14:textId="77777777" w:rsidR="005C2EE7" w:rsidRPr="006B5FAE" w:rsidRDefault="005C2EE7" w:rsidP="00881E05">
      <w:pPr>
        <w:pStyle w:val="EW"/>
        <w:rPr>
          <w:spacing w:val="-2"/>
        </w:rPr>
      </w:pPr>
      <w:r w:rsidRPr="006B5FAE">
        <w:rPr>
          <w:spacing w:val="-5"/>
        </w:rPr>
        <w:t>OSS</w:t>
      </w:r>
      <w:r w:rsidRPr="006B5FAE">
        <w:tab/>
        <w:t>Operations</w:t>
      </w:r>
      <w:r w:rsidRPr="006B5FAE">
        <w:rPr>
          <w:spacing w:val="-7"/>
        </w:rPr>
        <w:t xml:space="preserve"> </w:t>
      </w:r>
      <w:r w:rsidRPr="006B5FAE">
        <w:t>Support</w:t>
      </w:r>
      <w:r w:rsidRPr="006B5FAE">
        <w:rPr>
          <w:spacing w:val="-6"/>
        </w:rPr>
        <w:t xml:space="preserve"> </w:t>
      </w:r>
      <w:r w:rsidRPr="006B5FAE">
        <w:rPr>
          <w:spacing w:val="-2"/>
        </w:rPr>
        <w:t>System</w:t>
      </w:r>
    </w:p>
    <w:p w14:paraId="23A44DE2" w14:textId="5F943238" w:rsidR="00413213" w:rsidRPr="006B5FAE" w:rsidRDefault="00413213" w:rsidP="00881E05">
      <w:pPr>
        <w:pStyle w:val="EW"/>
        <w:rPr>
          <w:spacing w:val="-2"/>
        </w:rPr>
      </w:pPr>
      <w:r w:rsidRPr="006B5FAE">
        <w:rPr>
          <w:spacing w:val="-2"/>
        </w:rPr>
        <w:t>PB</w:t>
      </w:r>
      <w:r w:rsidRPr="006B5FAE">
        <w:rPr>
          <w:spacing w:val="-2"/>
        </w:rPr>
        <w:tab/>
        <w:t>Provider Bridge</w:t>
      </w:r>
    </w:p>
    <w:p w14:paraId="504EBAEE" w14:textId="62E85D31" w:rsidR="00413213" w:rsidRPr="006B5FAE" w:rsidRDefault="00413213" w:rsidP="00881E05">
      <w:pPr>
        <w:pStyle w:val="EW"/>
      </w:pPr>
      <w:r w:rsidRPr="006B5FAE">
        <w:rPr>
          <w:spacing w:val="-2"/>
        </w:rPr>
        <w:t>PEB</w:t>
      </w:r>
      <w:r w:rsidRPr="006B5FAE">
        <w:rPr>
          <w:spacing w:val="-2"/>
        </w:rPr>
        <w:tab/>
        <w:t>Provider Edge Bridge</w:t>
      </w:r>
    </w:p>
    <w:p w14:paraId="67147360" w14:textId="77777777" w:rsidR="005C2EE7" w:rsidRPr="006B5FAE" w:rsidRDefault="005C2EE7" w:rsidP="00881E05">
      <w:pPr>
        <w:pStyle w:val="EW"/>
      </w:pPr>
      <w:r w:rsidRPr="006B5FAE">
        <w:rPr>
          <w:spacing w:val="-5"/>
        </w:rPr>
        <w:t>PCP</w:t>
      </w:r>
      <w:r w:rsidRPr="006B5FAE">
        <w:tab/>
        <w:t>Priority</w:t>
      </w:r>
      <w:r w:rsidRPr="006B5FAE">
        <w:rPr>
          <w:spacing w:val="-9"/>
        </w:rPr>
        <w:t xml:space="preserve"> </w:t>
      </w:r>
      <w:r w:rsidRPr="006B5FAE">
        <w:t>Code</w:t>
      </w:r>
      <w:r w:rsidRPr="006B5FAE">
        <w:rPr>
          <w:spacing w:val="-6"/>
        </w:rPr>
        <w:t xml:space="preserve"> </w:t>
      </w:r>
      <w:r w:rsidRPr="006B5FAE">
        <w:rPr>
          <w:spacing w:val="-4"/>
        </w:rPr>
        <w:t>Point</w:t>
      </w:r>
    </w:p>
    <w:p w14:paraId="169B1A0C" w14:textId="77777777" w:rsidR="005C2EE7" w:rsidRPr="006B5FAE" w:rsidRDefault="005C2EE7" w:rsidP="00881E05">
      <w:pPr>
        <w:pStyle w:val="EW"/>
      </w:pPr>
      <w:r w:rsidRPr="006B5FAE">
        <w:rPr>
          <w:spacing w:val="-5"/>
        </w:rPr>
        <w:t>PEA</w:t>
      </w:r>
      <w:r w:rsidRPr="006B5FAE">
        <w:tab/>
        <w:t>Percent</w:t>
      </w:r>
      <w:r w:rsidRPr="006B5FAE">
        <w:rPr>
          <w:spacing w:val="-8"/>
        </w:rPr>
        <w:t xml:space="preserve"> </w:t>
      </w:r>
      <w:r w:rsidRPr="006B5FAE">
        <w:t>Ethernet</w:t>
      </w:r>
      <w:r w:rsidRPr="006B5FAE">
        <w:rPr>
          <w:spacing w:val="-8"/>
        </w:rPr>
        <w:t xml:space="preserve"> </w:t>
      </w:r>
      <w:r w:rsidRPr="006B5FAE">
        <w:t>service</w:t>
      </w:r>
      <w:r w:rsidRPr="006B5FAE">
        <w:rPr>
          <w:spacing w:val="-5"/>
        </w:rPr>
        <w:t xml:space="preserve"> </w:t>
      </w:r>
      <w:r w:rsidRPr="006B5FAE">
        <w:rPr>
          <w:spacing w:val="-2"/>
        </w:rPr>
        <w:t>Availability</w:t>
      </w:r>
    </w:p>
    <w:p w14:paraId="5742EE9D" w14:textId="77777777" w:rsidR="005C2EE7" w:rsidRPr="006B5FAE" w:rsidRDefault="005C2EE7" w:rsidP="00881E05">
      <w:pPr>
        <w:pStyle w:val="EW"/>
      </w:pPr>
      <w:r w:rsidRPr="006B5FAE">
        <w:rPr>
          <w:spacing w:val="-5"/>
        </w:rPr>
        <w:t>PEU</w:t>
      </w:r>
      <w:r w:rsidRPr="006B5FAE">
        <w:tab/>
        <w:t>Percent</w:t>
      </w:r>
      <w:r w:rsidRPr="006B5FAE">
        <w:rPr>
          <w:spacing w:val="-8"/>
        </w:rPr>
        <w:t xml:space="preserve"> </w:t>
      </w:r>
      <w:r w:rsidRPr="006B5FAE">
        <w:t>Ethernet</w:t>
      </w:r>
      <w:r w:rsidRPr="006B5FAE">
        <w:rPr>
          <w:spacing w:val="-7"/>
        </w:rPr>
        <w:t xml:space="preserve"> </w:t>
      </w:r>
      <w:r w:rsidRPr="006B5FAE">
        <w:t>service</w:t>
      </w:r>
      <w:r w:rsidRPr="006B5FAE">
        <w:rPr>
          <w:spacing w:val="-8"/>
        </w:rPr>
        <w:t xml:space="preserve"> </w:t>
      </w:r>
      <w:r w:rsidRPr="006B5FAE">
        <w:rPr>
          <w:spacing w:val="-2"/>
        </w:rPr>
        <w:t>Unavailability</w:t>
      </w:r>
    </w:p>
    <w:p w14:paraId="3DC8D5FA" w14:textId="77777777" w:rsidR="005C2EE7" w:rsidRPr="006B5FAE" w:rsidRDefault="005C2EE7" w:rsidP="00881E05">
      <w:pPr>
        <w:pStyle w:val="EW"/>
      </w:pPr>
      <w:r w:rsidRPr="006B5FAE">
        <w:rPr>
          <w:spacing w:val="-5"/>
        </w:rPr>
        <w:t>QoS</w:t>
      </w:r>
      <w:r w:rsidRPr="006B5FAE">
        <w:tab/>
        <w:t>Quality</w:t>
      </w:r>
      <w:r w:rsidRPr="006B5FAE">
        <w:rPr>
          <w:spacing w:val="-5"/>
        </w:rPr>
        <w:t xml:space="preserve"> </w:t>
      </w:r>
      <w:r w:rsidRPr="006B5FAE">
        <w:t>of</w:t>
      </w:r>
      <w:r w:rsidRPr="006B5FAE">
        <w:rPr>
          <w:spacing w:val="-6"/>
        </w:rPr>
        <w:t xml:space="preserve"> </w:t>
      </w:r>
      <w:r w:rsidRPr="006B5FAE">
        <w:rPr>
          <w:spacing w:val="-2"/>
        </w:rPr>
        <w:t>Service</w:t>
      </w:r>
    </w:p>
    <w:p w14:paraId="5CC5A299" w14:textId="77777777" w:rsidR="005C2EE7" w:rsidRPr="006B5FAE" w:rsidRDefault="005C2EE7" w:rsidP="00881E05">
      <w:pPr>
        <w:pStyle w:val="EW"/>
      </w:pPr>
      <w:r w:rsidRPr="006B5FAE">
        <w:rPr>
          <w:spacing w:val="-5"/>
        </w:rPr>
        <w:t>RF</w:t>
      </w:r>
      <w:r w:rsidRPr="006B5FAE">
        <w:tab/>
        <w:t>Radio</w:t>
      </w:r>
      <w:r w:rsidRPr="006B5FAE">
        <w:rPr>
          <w:spacing w:val="-5"/>
        </w:rPr>
        <w:t xml:space="preserve"> </w:t>
      </w:r>
      <w:r w:rsidRPr="006B5FAE">
        <w:rPr>
          <w:spacing w:val="-2"/>
        </w:rPr>
        <w:t>Frequency</w:t>
      </w:r>
    </w:p>
    <w:p w14:paraId="24FBAC10" w14:textId="77777777" w:rsidR="005C2EE7" w:rsidRPr="006B5FAE" w:rsidRDefault="005C2EE7" w:rsidP="00881E05">
      <w:pPr>
        <w:pStyle w:val="EW"/>
      </w:pPr>
      <w:r w:rsidRPr="006B5FAE">
        <w:rPr>
          <w:spacing w:val="-5"/>
        </w:rPr>
        <w:t>RFC</w:t>
      </w:r>
      <w:r w:rsidRPr="006B5FAE">
        <w:tab/>
        <w:t>Request</w:t>
      </w:r>
      <w:r w:rsidRPr="006B5FAE">
        <w:rPr>
          <w:spacing w:val="-6"/>
        </w:rPr>
        <w:t xml:space="preserve"> </w:t>
      </w:r>
      <w:proofErr w:type="gramStart"/>
      <w:r w:rsidRPr="006B5FAE">
        <w:t>For</w:t>
      </w:r>
      <w:proofErr w:type="gramEnd"/>
      <w:r w:rsidRPr="006B5FAE">
        <w:rPr>
          <w:spacing w:val="-5"/>
        </w:rPr>
        <w:t xml:space="preserve"> </w:t>
      </w:r>
      <w:r w:rsidRPr="006B5FAE">
        <w:rPr>
          <w:spacing w:val="-2"/>
        </w:rPr>
        <w:t>Comment</w:t>
      </w:r>
    </w:p>
    <w:p w14:paraId="6604AB8A" w14:textId="77777777" w:rsidR="005C2EE7" w:rsidRPr="006B5FAE" w:rsidRDefault="005C2EE7" w:rsidP="00881E05">
      <w:pPr>
        <w:pStyle w:val="EW"/>
      </w:pPr>
      <w:r w:rsidRPr="006B5FAE">
        <w:rPr>
          <w:spacing w:val="-5"/>
        </w:rPr>
        <w:t>RSL</w:t>
      </w:r>
      <w:r w:rsidRPr="006B5FAE">
        <w:tab/>
        <w:t>Received</w:t>
      </w:r>
      <w:r w:rsidRPr="006B5FAE">
        <w:rPr>
          <w:spacing w:val="-8"/>
        </w:rPr>
        <w:t xml:space="preserve"> </w:t>
      </w:r>
      <w:r w:rsidRPr="006B5FAE">
        <w:t>Signal</w:t>
      </w:r>
      <w:r w:rsidRPr="006B5FAE">
        <w:rPr>
          <w:spacing w:val="-5"/>
        </w:rPr>
        <w:t xml:space="preserve"> </w:t>
      </w:r>
      <w:r w:rsidRPr="006B5FAE">
        <w:rPr>
          <w:spacing w:val="-4"/>
        </w:rPr>
        <w:t>Level</w:t>
      </w:r>
    </w:p>
    <w:p w14:paraId="406D0244" w14:textId="77777777" w:rsidR="005C2EE7" w:rsidRPr="006B5FAE" w:rsidRDefault="005C2EE7" w:rsidP="00881E05">
      <w:pPr>
        <w:pStyle w:val="EW"/>
      </w:pPr>
      <w:r w:rsidRPr="006B5FAE">
        <w:rPr>
          <w:spacing w:val="-5"/>
        </w:rPr>
        <w:t>SBI</w:t>
      </w:r>
      <w:r w:rsidRPr="006B5FAE">
        <w:tab/>
      </w:r>
      <w:proofErr w:type="spellStart"/>
      <w:r w:rsidRPr="006B5FAE">
        <w:t>SouthBound</w:t>
      </w:r>
      <w:proofErr w:type="spellEnd"/>
      <w:r w:rsidRPr="006B5FAE">
        <w:rPr>
          <w:spacing w:val="-11"/>
        </w:rPr>
        <w:t xml:space="preserve"> </w:t>
      </w:r>
      <w:r w:rsidRPr="006B5FAE">
        <w:rPr>
          <w:spacing w:val="-2"/>
        </w:rPr>
        <w:t>Interface</w:t>
      </w:r>
    </w:p>
    <w:p w14:paraId="30FCD2B4" w14:textId="77777777" w:rsidR="005C2EE7" w:rsidRPr="006B5FAE" w:rsidRDefault="005C2EE7" w:rsidP="00881E05">
      <w:pPr>
        <w:pStyle w:val="EW"/>
      </w:pPr>
      <w:r w:rsidRPr="006B5FAE">
        <w:rPr>
          <w:spacing w:val="-5"/>
        </w:rPr>
        <w:t>SDN</w:t>
      </w:r>
      <w:r w:rsidRPr="006B5FAE">
        <w:tab/>
        <w:t>Software</w:t>
      </w:r>
      <w:r w:rsidRPr="006B5FAE">
        <w:rPr>
          <w:spacing w:val="-9"/>
        </w:rPr>
        <w:t xml:space="preserve"> </w:t>
      </w:r>
      <w:r w:rsidRPr="006B5FAE">
        <w:t>Defined</w:t>
      </w:r>
      <w:r w:rsidRPr="006B5FAE">
        <w:rPr>
          <w:spacing w:val="-8"/>
        </w:rPr>
        <w:t xml:space="preserve"> </w:t>
      </w:r>
      <w:r w:rsidRPr="006B5FAE">
        <w:rPr>
          <w:spacing w:val="-2"/>
        </w:rPr>
        <w:t>Networking</w:t>
      </w:r>
    </w:p>
    <w:p w14:paraId="6E2C21B9" w14:textId="77777777" w:rsidR="005C2EE7" w:rsidRPr="006B5FAE" w:rsidRDefault="005C2EE7" w:rsidP="00881E05">
      <w:pPr>
        <w:pStyle w:val="EW"/>
      </w:pPr>
      <w:r w:rsidRPr="006B5FAE">
        <w:rPr>
          <w:spacing w:val="-5"/>
        </w:rPr>
        <w:t>SES</w:t>
      </w:r>
      <w:r w:rsidRPr="006B5FAE">
        <w:tab/>
        <w:t>Severely</w:t>
      </w:r>
      <w:r w:rsidRPr="006B5FAE">
        <w:rPr>
          <w:spacing w:val="-11"/>
        </w:rPr>
        <w:t xml:space="preserve"> </w:t>
      </w:r>
      <w:r w:rsidRPr="006B5FAE">
        <w:t>Errored</w:t>
      </w:r>
      <w:r w:rsidRPr="006B5FAE">
        <w:rPr>
          <w:spacing w:val="-7"/>
        </w:rPr>
        <w:t xml:space="preserve"> </w:t>
      </w:r>
      <w:r w:rsidRPr="006B5FAE">
        <w:rPr>
          <w:spacing w:val="-2"/>
        </w:rPr>
        <w:t>Second</w:t>
      </w:r>
    </w:p>
    <w:p w14:paraId="2E16AA59" w14:textId="77777777" w:rsidR="005C2EE7" w:rsidRPr="006B5FAE" w:rsidRDefault="005C2EE7" w:rsidP="00881E05">
      <w:pPr>
        <w:pStyle w:val="EW"/>
      </w:pPr>
      <w:r w:rsidRPr="006B5FAE">
        <w:rPr>
          <w:spacing w:val="-5"/>
        </w:rPr>
        <w:t>SNR</w:t>
      </w:r>
      <w:r w:rsidRPr="006B5FAE">
        <w:tab/>
        <w:t>Signal</w:t>
      </w:r>
      <w:r w:rsidRPr="006B5FAE">
        <w:rPr>
          <w:spacing w:val="-6"/>
        </w:rPr>
        <w:t xml:space="preserve"> </w:t>
      </w:r>
      <w:r w:rsidRPr="006B5FAE">
        <w:t>to</w:t>
      </w:r>
      <w:r w:rsidRPr="006B5FAE">
        <w:rPr>
          <w:spacing w:val="-4"/>
        </w:rPr>
        <w:t xml:space="preserve"> </w:t>
      </w:r>
      <w:r w:rsidRPr="006B5FAE">
        <w:t>Noise</w:t>
      </w:r>
      <w:r w:rsidRPr="006B5FAE">
        <w:rPr>
          <w:spacing w:val="-5"/>
        </w:rPr>
        <w:t xml:space="preserve"> </w:t>
      </w:r>
      <w:r w:rsidRPr="006B5FAE">
        <w:rPr>
          <w:spacing w:val="-4"/>
        </w:rPr>
        <w:t>Ratio</w:t>
      </w:r>
    </w:p>
    <w:p w14:paraId="5E9595C2" w14:textId="77777777" w:rsidR="00881E05" w:rsidRPr="006B5FAE" w:rsidRDefault="005C2EE7" w:rsidP="00881E05">
      <w:pPr>
        <w:pStyle w:val="EW"/>
      </w:pPr>
      <w:r w:rsidRPr="006B5FAE">
        <w:rPr>
          <w:spacing w:val="-2"/>
        </w:rPr>
        <w:t>S-VLAN</w:t>
      </w:r>
      <w:r w:rsidRPr="006B5FAE">
        <w:tab/>
      </w:r>
      <w:r w:rsidRPr="006B5FAE">
        <w:rPr>
          <w:spacing w:val="-49"/>
        </w:rPr>
        <w:t xml:space="preserve"> </w:t>
      </w:r>
      <w:r w:rsidRPr="006B5FAE">
        <w:t>Service</w:t>
      </w:r>
      <w:r w:rsidRPr="006B5FAE">
        <w:rPr>
          <w:spacing w:val="-9"/>
        </w:rPr>
        <w:t xml:space="preserve"> </w:t>
      </w:r>
      <w:r w:rsidRPr="006B5FAE">
        <w:t>-</w:t>
      </w:r>
      <w:r w:rsidRPr="006B5FAE">
        <w:rPr>
          <w:spacing w:val="-8"/>
        </w:rPr>
        <w:t xml:space="preserve"> </w:t>
      </w:r>
      <w:r w:rsidRPr="006B5FAE">
        <w:t>Virtual</w:t>
      </w:r>
      <w:r w:rsidRPr="006B5FAE">
        <w:rPr>
          <w:spacing w:val="-7"/>
        </w:rPr>
        <w:t xml:space="preserve"> </w:t>
      </w:r>
      <w:r w:rsidRPr="006B5FAE">
        <w:t>Local</w:t>
      </w:r>
      <w:r w:rsidRPr="006B5FAE">
        <w:rPr>
          <w:spacing w:val="-7"/>
        </w:rPr>
        <w:t xml:space="preserve"> </w:t>
      </w:r>
      <w:r w:rsidRPr="006B5FAE">
        <w:t>Area</w:t>
      </w:r>
      <w:r w:rsidRPr="006B5FAE">
        <w:rPr>
          <w:spacing w:val="-7"/>
        </w:rPr>
        <w:t xml:space="preserve"> </w:t>
      </w:r>
      <w:r w:rsidRPr="006B5FAE">
        <w:t>Network</w:t>
      </w:r>
    </w:p>
    <w:p w14:paraId="3691E0CA" w14:textId="065AA5C1" w:rsidR="005C2EE7" w:rsidRPr="006B5FAE" w:rsidRDefault="005C2EE7" w:rsidP="00881E05">
      <w:pPr>
        <w:pStyle w:val="EW"/>
      </w:pPr>
      <w:r w:rsidRPr="006B5FAE">
        <w:rPr>
          <w:spacing w:val="-4"/>
        </w:rPr>
        <w:t>TTL</w:t>
      </w:r>
      <w:r w:rsidRPr="006B5FAE">
        <w:tab/>
        <w:t>Time To Live</w:t>
      </w:r>
    </w:p>
    <w:p w14:paraId="156971AA" w14:textId="77777777" w:rsidR="005C2EE7" w:rsidRPr="006B5FAE" w:rsidRDefault="005C2EE7" w:rsidP="00881E05">
      <w:pPr>
        <w:pStyle w:val="EW"/>
      </w:pPr>
      <w:r w:rsidRPr="006B5FAE">
        <w:rPr>
          <w:spacing w:val="-5"/>
        </w:rPr>
        <w:t>UML</w:t>
      </w:r>
      <w:r w:rsidRPr="006B5FAE">
        <w:tab/>
        <w:t>Unified</w:t>
      </w:r>
      <w:r w:rsidRPr="006B5FAE">
        <w:rPr>
          <w:spacing w:val="-9"/>
        </w:rPr>
        <w:t xml:space="preserve"> </w:t>
      </w:r>
      <w:proofErr w:type="spellStart"/>
      <w:r w:rsidRPr="006B5FAE">
        <w:t>Modeling</w:t>
      </w:r>
      <w:proofErr w:type="spellEnd"/>
      <w:r w:rsidRPr="006B5FAE">
        <w:rPr>
          <w:spacing w:val="-8"/>
        </w:rPr>
        <w:t xml:space="preserve"> </w:t>
      </w:r>
      <w:r w:rsidRPr="006B5FAE">
        <w:rPr>
          <w:spacing w:val="-2"/>
        </w:rPr>
        <w:t>Language</w:t>
      </w:r>
    </w:p>
    <w:p w14:paraId="093A36CA" w14:textId="77777777" w:rsidR="005C2EE7" w:rsidRPr="006B5FAE" w:rsidRDefault="005C2EE7" w:rsidP="00881E05">
      <w:pPr>
        <w:pStyle w:val="EW"/>
      </w:pPr>
      <w:r w:rsidRPr="006B5FAE">
        <w:rPr>
          <w:spacing w:val="-5"/>
        </w:rPr>
        <w:t>UR</w:t>
      </w:r>
      <w:r w:rsidRPr="006B5FAE">
        <w:tab/>
      </w:r>
      <w:r w:rsidRPr="006B5FAE">
        <w:rPr>
          <w:spacing w:val="-2"/>
        </w:rPr>
        <w:t>Unavailability</w:t>
      </w:r>
      <w:r w:rsidRPr="006B5FAE">
        <w:rPr>
          <w:spacing w:val="8"/>
        </w:rPr>
        <w:t xml:space="preserve"> </w:t>
      </w:r>
      <w:r w:rsidRPr="006B5FAE">
        <w:rPr>
          <w:spacing w:val="-2"/>
        </w:rPr>
        <w:t>Ratio</w:t>
      </w:r>
    </w:p>
    <w:p w14:paraId="1954A76C" w14:textId="77777777" w:rsidR="005C2EE7" w:rsidRPr="006B5FAE" w:rsidRDefault="005C2EE7" w:rsidP="00881E05">
      <w:pPr>
        <w:pStyle w:val="EW"/>
      </w:pPr>
      <w:r w:rsidRPr="006B5FAE">
        <w:rPr>
          <w:spacing w:val="-4"/>
        </w:rPr>
        <w:t>VLAN</w:t>
      </w:r>
      <w:r w:rsidRPr="006B5FAE">
        <w:tab/>
        <w:t>Virtual</w:t>
      </w:r>
      <w:r w:rsidRPr="006B5FAE">
        <w:rPr>
          <w:spacing w:val="-4"/>
        </w:rPr>
        <w:t xml:space="preserve"> </w:t>
      </w:r>
      <w:r w:rsidRPr="006B5FAE">
        <w:t>Local</w:t>
      </w:r>
      <w:r w:rsidRPr="006B5FAE">
        <w:rPr>
          <w:spacing w:val="-4"/>
        </w:rPr>
        <w:t xml:space="preserve"> </w:t>
      </w:r>
      <w:r w:rsidRPr="006B5FAE">
        <w:t>Area</w:t>
      </w:r>
      <w:r w:rsidRPr="006B5FAE">
        <w:rPr>
          <w:spacing w:val="-7"/>
        </w:rPr>
        <w:t xml:space="preserve"> </w:t>
      </w:r>
      <w:r w:rsidRPr="006B5FAE">
        <w:rPr>
          <w:spacing w:val="-2"/>
        </w:rPr>
        <w:t>Network</w:t>
      </w:r>
    </w:p>
    <w:p w14:paraId="4ABEFA9E" w14:textId="77777777" w:rsidR="00881E05" w:rsidRPr="006B5FAE" w:rsidRDefault="005C2EE7" w:rsidP="00881E05">
      <w:pPr>
        <w:pStyle w:val="EW"/>
      </w:pPr>
      <w:r w:rsidRPr="006B5FAE">
        <w:rPr>
          <w:spacing w:val="-4"/>
        </w:rPr>
        <w:t>XPIC</w:t>
      </w:r>
      <w:r w:rsidRPr="006B5FAE">
        <w:tab/>
      </w:r>
      <w:r w:rsidRPr="006B5FAE">
        <w:rPr>
          <w:spacing w:val="-51"/>
        </w:rPr>
        <w:t xml:space="preserve"> </w:t>
      </w:r>
      <w:r w:rsidRPr="006B5FAE">
        <w:t>Cross-Polarization</w:t>
      </w:r>
      <w:r w:rsidRPr="006B5FAE">
        <w:rPr>
          <w:spacing w:val="-13"/>
        </w:rPr>
        <w:t xml:space="preserve"> </w:t>
      </w:r>
      <w:r w:rsidRPr="006B5FAE">
        <w:t>Interference</w:t>
      </w:r>
      <w:r w:rsidRPr="006B5FAE">
        <w:rPr>
          <w:spacing w:val="-12"/>
        </w:rPr>
        <w:t xml:space="preserve"> </w:t>
      </w:r>
      <w:r w:rsidRPr="006B5FAE">
        <w:t>Cancelling</w:t>
      </w:r>
    </w:p>
    <w:p w14:paraId="398CD572" w14:textId="42734FC0" w:rsidR="005C2EE7" w:rsidRPr="006B5FAE" w:rsidRDefault="005C2EE7" w:rsidP="00881E05">
      <w:pPr>
        <w:pStyle w:val="EX"/>
      </w:pPr>
      <w:r w:rsidRPr="006B5FAE">
        <w:rPr>
          <w:spacing w:val="-4"/>
        </w:rPr>
        <w:t>YANG</w:t>
      </w:r>
      <w:r w:rsidRPr="006B5FAE">
        <w:tab/>
        <w:t>Yet Another Next Generation</w:t>
      </w:r>
    </w:p>
    <w:p w14:paraId="76735C80" w14:textId="77777777" w:rsidR="0022424E" w:rsidRDefault="0022424E">
      <w:pPr>
        <w:overflowPunct/>
        <w:autoSpaceDE/>
        <w:autoSpaceDN/>
        <w:adjustRightInd/>
        <w:spacing w:after="0"/>
        <w:textAlignment w:val="auto"/>
        <w:rPr>
          <w:rFonts w:ascii="Arial" w:hAnsi="Arial"/>
          <w:noProof/>
          <w:sz w:val="36"/>
          <w:lang w:eastAsia="el-GR"/>
        </w:rPr>
      </w:pPr>
      <w:bookmarkStart w:id="129" w:name="_Toc213940036"/>
      <w:bookmarkStart w:id="130" w:name="_Toc214456809"/>
      <w:bookmarkStart w:id="131" w:name="_Toc214457888"/>
      <w:r>
        <w:rPr>
          <w:noProof/>
          <w:lang w:eastAsia="el-GR"/>
        </w:rPr>
        <w:br w:type="page"/>
      </w:r>
    </w:p>
    <w:p w14:paraId="6AE54AB5" w14:textId="25BA4846" w:rsidR="005C2EE7" w:rsidRPr="006B5FAE" w:rsidRDefault="005C2EE7" w:rsidP="00FA5C38">
      <w:pPr>
        <w:pStyle w:val="Heading1"/>
        <w:numPr>
          <w:ilvl w:val="0"/>
          <w:numId w:val="13"/>
        </w:numPr>
        <w:tabs>
          <w:tab w:val="left" w:pos="1140"/>
        </w:tabs>
        <w:ind w:left="1134" w:hanging="1134"/>
        <w:rPr>
          <w:noProof/>
          <w:lang w:eastAsia="el-GR"/>
        </w:rPr>
      </w:pPr>
      <w:bookmarkStart w:id="132" w:name="_Toc216858798"/>
      <w:r w:rsidRPr="006B5FAE">
        <w:rPr>
          <w:noProof/>
          <w:lang w:eastAsia="el-GR"/>
        </w:rPr>
        <w:lastRenderedPageBreak/>
        <w:t>A standardized and interoperable SBI</w:t>
      </w:r>
      <w:bookmarkEnd w:id="129"/>
      <w:bookmarkEnd w:id="130"/>
      <w:bookmarkEnd w:id="131"/>
      <w:bookmarkEnd w:id="132"/>
    </w:p>
    <w:p w14:paraId="796FE8DA" w14:textId="08A6CCA3" w:rsidR="005C2EE7" w:rsidRPr="006B5FAE" w:rsidRDefault="005C2EE7" w:rsidP="00FA5C38">
      <w:pPr>
        <w:pStyle w:val="Heading2"/>
        <w:numPr>
          <w:ilvl w:val="1"/>
          <w:numId w:val="13"/>
        </w:numPr>
        <w:tabs>
          <w:tab w:val="left" w:pos="1140"/>
        </w:tabs>
        <w:ind w:left="1134" w:hanging="1134"/>
        <w:rPr>
          <w:noProof/>
          <w:lang w:eastAsia="el-GR"/>
        </w:rPr>
      </w:pPr>
      <w:bookmarkStart w:id="133" w:name="_Toc213940037"/>
      <w:bookmarkStart w:id="134" w:name="_Toc214456810"/>
      <w:bookmarkStart w:id="135" w:name="_Toc214457889"/>
      <w:bookmarkStart w:id="136" w:name="_Toc216858799"/>
      <w:r w:rsidRPr="006B5FAE">
        <w:rPr>
          <w:noProof/>
          <w:lang w:eastAsia="el-GR"/>
        </w:rPr>
        <w:t>Introduction</w:t>
      </w:r>
      <w:bookmarkEnd w:id="133"/>
      <w:bookmarkEnd w:id="134"/>
      <w:bookmarkEnd w:id="135"/>
      <w:bookmarkEnd w:id="136"/>
    </w:p>
    <w:p w14:paraId="50DE65F0" w14:textId="77777777" w:rsidR="005C2EE7" w:rsidRPr="006B5FAE" w:rsidRDefault="005C2EE7" w:rsidP="00881E05">
      <w:r w:rsidRPr="006B5FAE">
        <w:t>The Network elements from all participating vendors expose their functions using the NETCONF protocol. The configuration and parameters follow the data models defined in the YANG language.</w:t>
      </w:r>
    </w:p>
    <w:p w14:paraId="7EF99953" w14:textId="77777777" w:rsidR="005C2EE7" w:rsidRPr="006B5FAE" w:rsidRDefault="005C2EE7" w:rsidP="00881E05">
      <w:r w:rsidRPr="006B5FAE">
        <w:t>These YANG models are standardized in respective standards developing organization, including IETF and IEEE.</w:t>
      </w:r>
    </w:p>
    <w:p w14:paraId="5A7E7371" w14:textId="77777777" w:rsidR="005C2EE7" w:rsidRPr="006B5FAE" w:rsidRDefault="005C2EE7" w:rsidP="00881E05">
      <w:r w:rsidRPr="006B5FAE">
        <w:t>Each vendor will provide a pair of network elements, forming a Microwave link. This Microwave link is not subject to standardization, but their management is.</w:t>
      </w:r>
    </w:p>
    <w:p w14:paraId="15645510" w14:textId="29808319" w:rsidR="005C2EE7" w:rsidRPr="006B5FAE" w:rsidRDefault="005C2EE7" w:rsidP="00881E05">
      <w:r w:rsidRPr="006B5FAE">
        <w:t xml:space="preserve">The testing methodology uses </w:t>
      </w:r>
      <w:r w:rsidR="006D1008" w:rsidRPr="006B5FAE">
        <w:t xml:space="preserve">the </w:t>
      </w:r>
      <w:r w:rsidRPr="006B5FAE">
        <w:t>Robot</w:t>
      </w:r>
      <w:r w:rsidR="006D1008" w:rsidRPr="006B5FAE">
        <w:t xml:space="preserve"> </w:t>
      </w:r>
      <w:r w:rsidRPr="006B5FAE">
        <w:t>Framework</w:t>
      </w:r>
      <w:r w:rsidR="006D1008" w:rsidRPr="006B5FAE">
        <w:t xml:space="preserve"> </w:t>
      </w:r>
      <w:r w:rsidR="00FD1499" w:rsidRPr="006B5FAE">
        <w:t>[</w:t>
      </w:r>
      <w:r w:rsidR="006D1008" w:rsidRPr="006B5FAE">
        <w:t>1</w:t>
      </w:r>
      <w:r w:rsidR="00532F76" w:rsidRPr="006B5FAE">
        <w:t>8</w:t>
      </w:r>
      <w:r w:rsidR="006D1008" w:rsidRPr="006B5FAE">
        <w:t>]</w:t>
      </w:r>
      <w:r w:rsidRPr="006B5FAE">
        <w:t xml:space="preserve"> which enable automated tests.</w:t>
      </w:r>
    </w:p>
    <w:p w14:paraId="45201197" w14:textId="77777777" w:rsidR="005C2EE7" w:rsidRPr="006B5FAE" w:rsidRDefault="005C2EE7" w:rsidP="00881E05">
      <w:pPr>
        <w:pStyle w:val="FL"/>
      </w:pPr>
      <w:r w:rsidRPr="006B5FAE">
        <w:rPr>
          <w:noProof/>
        </w:rPr>
        <w:drawing>
          <wp:inline distT="0" distB="0" distL="0" distR="0" wp14:anchorId="01DBD1C3" wp14:editId="3A80F9D2">
            <wp:extent cx="6372225" cy="3238500"/>
            <wp:effectExtent l="0" t="0" r="0" b="0"/>
            <wp:docPr id="1359610751" name="drawing" descr="A diagram of a software development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610751" name="drawing" descr="A diagram of a software development process&#10;&#10;AI-generated content may be incorrect."/>
                    <pic:cNvPicPr/>
                  </pic:nvPicPr>
                  <pic:blipFill>
                    <a:blip r:embed="rId36">
                      <a:extLst>
                        <a:ext uri="{28A0092B-C50C-407E-A947-70E740481C1C}">
                          <a14:useLocalDpi xmlns:a14="http://schemas.microsoft.com/office/drawing/2010/main" val="0"/>
                        </a:ext>
                      </a:extLst>
                    </a:blip>
                    <a:stretch>
                      <a:fillRect/>
                    </a:stretch>
                  </pic:blipFill>
                  <pic:spPr>
                    <a:xfrm>
                      <a:off x="0" y="0"/>
                      <a:ext cx="6372225" cy="3238500"/>
                    </a:xfrm>
                    <a:prstGeom prst="rect">
                      <a:avLst/>
                    </a:prstGeom>
                  </pic:spPr>
                </pic:pic>
              </a:graphicData>
            </a:graphic>
          </wp:inline>
        </w:drawing>
      </w:r>
    </w:p>
    <w:p w14:paraId="7A4FB255" w14:textId="52402EEB" w:rsidR="005C2EE7" w:rsidRPr="006B5FAE" w:rsidRDefault="005C2EE7" w:rsidP="005C2EE7">
      <w:pPr>
        <w:pStyle w:val="TF"/>
        <w:spacing w:before="182"/>
      </w:pPr>
      <w:bookmarkStart w:id="137" w:name="_Ref201223005"/>
      <w:r w:rsidRPr="006B5FAE">
        <w:t xml:space="preserve">Figure </w:t>
      </w:r>
      <w:r w:rsidRPr="006B5FAE">
        <w:fldChar w:fldCharType="begin"/>
      </w:r>
      <w:r w:rsidRPr="006B5FAE">
        <w:instrText>SEQ Figure \* ARABIC</w:instrText>
      </w:r>
      <w:r w:rsidRPr="006B5FAE">
        <w:fldChar w:fldCharType="separate"/>
      </w:r>
      <w:r w:rsidR="003B5EC1">
        <w:rPr>
          <w:noProof/>
        </w:rPr>
        <w:t>1</w:t>
      </w:r>
      <w:r w:rsidRPr="006B5FAE">
        <w:fldChar w:fldCharType="end"/>
      </w:r>
      <w:bookmarkEnd w:id="137"/>
      <w:r w:rsidRPr="006B5FAE">
        <w:t>: SBI and Robot</w:t>
      </w:r>
      <w:r w:rsidR="00D37304" w:rsidRPr="006B5FAE">
        <w:t xml:space="preserve"> </w:t>
      </w:r>
      <w:r w:rsidRPr="006B5FAE">
        <w:t>Framework</w:t>
      </w:r>
    </w:p>
    <w:p w14:paraId="5E7956F8" w14:textId="7CC95998" w:rsidR="005C2EE7" w:rsidRPr="006B5FAE" w:rsidRDefault="005C2EE7" w:rsidP="00881E05">
      <w:r w:rsidRPr="006B5FAE">
        <w:t xml:space="preserve">The Robot Framework </w:t>
      </w:r>
      <w:r w:rsidR="00FD1499" w:rsidRPr="006B5FAE">
        <w:t>[</w:t>
      </w:r>
      <w:r w:rsidR="000145AD" w:rsidRPr="006B5FAE">
        <w:t>1</w:t>
      </w:r>
      <w:r w:rsidR="00A812F2" w:rsidRPr="006B5FAE">
        <w:t>8</w:t>
      </w:r>
      <w:r w:rsidR="000145AD" w:rsidRPr="006B5FAE">
        <w:t xml:space="preserve">] </w:t>
      </w:r>
      <w:r w:rsidRPr="006B5FAE">
        <w:t>exchanges YANG model payloads with the network elements. It pushes XML-formatted data structured according to the selected YANG data models.</w:t>
      </w:r>
    </w:p>
    <w:p w14:paraId="700A5E1A" w14:textId="77777777" w:rsidR="005C2EE7" w:rsidRPr="006B5FAE" w:rsidRDefault="005C2EE7" w:rsidP="00881E05">
      <w:r w:rsidRPr="006B5FAE">
        <w:t>The connection between the Robot Framework executing the Python scripts and each network element is performed using Ethernet connections.</w:t>
      </w:r>
    </w:p>
    <w:p w14:paraId="6DFBC93F" w14:textId="77E80A0D" w:rsidR="005C2EE7" w:rsidRPr="006B5FAE" w:rsidRDefault="005C2EE7" w:rsidP="00FA5C38">
      <w:pPr>
        <w:pStyle w:val="Heading2"/>
        <w:numPr>
          <w:ilvl w:val="1"/>
          <w:numId w:val="13"/>
        </w:numPr>
        <w:tabs>
          <w:tab w:val="left" w:pos="1140"/>
        </w:tabs>
        <w:ind w:left="1134" w:hanging="1134"/>
        <w:rPr>
          <w:noProof/>
          <w:lang w:eastAsia="el-GR"/>
        </w:rPr>
      </w:pPr>
      <w:bookmarkStart w:id="138" w:name="_Toc213940038"/>
      <w:bookmarkStart w:id="139" w:name="_Toc214456811"/>
      <w:bookmarkStart w:id="140" w:name="_Toc214457890"/>
      <w:bookmarkStart w:id="141" w:name="_Toc216858800"/>
      <w:r w:rsidRPr="006B5FAE">
        <w:rPr>
          <w:noProof/>
          <w:lang w:eastAsia="el-GR"/>
        </w:rPr>
        <w:t>NETCONF Operations Overview</w:t>
      </w:r>
      <w:bookmarkEnd w:id="138"/>
      <w:bookmarkEnd w:id="139"/>
      <w:bookmarkEnd w:id="140"/>
      <w:bookmarkEnd w:id="141"/>
    </w:p>
    <w:p w14:paraId="2B42B7EB" w14:textId="0963C646" w:rsidR="5BB1C858" w:rsidRPr="006B5FAE" w:rsidRDefault="00E918CF" w:rsidP="029EBCE6">
      <w:pPr>
        <w:tabs>
          <w:tab w:val="left" w:pos="1140"/>
        </w:tabs>
      </w:pPr>
      <w:r w:rsidRPr="006B5FAE">
        <w:t xml:space="preserve">The </w:t>
      </w:r>
      <w:r w:rsidR="5BB1C858" w:rsidRPr="006B5FAE">
        <w:t>NETCONF configuration protocol</w:t>
      </w:r>
      <w:r w:rsidRPr="006B5FAE">
        <w:t xml:space="preserve"> shall be</w:t>
      </w:r>
      <w:r w:rsidR="5BB1C858" w:rsidRPr="006B5FAE">
        <w:t xml:space="preserve"> used.</w:t>
      </w:r>
    </w:p>
    <w:p w14:paraId="76A24409" w14:textId="6608D4F1" w:rsidR="6541282B" w:rsidRPr="006B5FAE" w:rsidRDefault="6541282B" w:rsidP="029EBCE6">
      <w:pPr>
        <w:tabs>
          <w:tab w:val="left" w:pos="1140"/>
        </w:tabs>
      </w:pPr>
      <w:r w:rsidRPr="006B5FAE">
        <w:t>The bas</w:t>
      </w:r>
      <w:r w:rsidR="566B0AD1" w:rsidRPr="006B5FAE">
        <w:t>e protocol includes 9 operations</w:t>
      </w:r>
      <w:r w:rsidR="009C1760" w:rsidRPr="006B5FAE">
        <w:t xml:space="preserve"> as defined in </w:t>
      </w:r>
      <w:r w:rsidR="007E001C" w:rsidRPr="006B5FAE">
        <w:t>c</w:t>
      </w:r>
      <w:r w:rsidR="009C1760" w:rsidRPr="006B5FAE">
        <w:t xml:space="preserve">lause </w:t>
      </w:r>
      <w:r w:rsidR="007E001C" w:rsidRPr="006B5FAE">
        <w:t>7</w:t>
      </w:r>
      <w:r w:rsidR="009C1760" w:rsidRPr="006B5FAE">
        <w:t xml:space="preserve"> </w:t>
      </w:r>
      <w:r w:rsidR="007E001C" w:rsidRPr="006B5FAE">
        <w:t xml:space="preserve">Protocol Operations of RFC 6241 </w:t>
      </w:r>
      <w:r w:rsidR="00FD1499" w:rsidRPr="006B5FAE">
        <w:t>[</w:t>
      </w:r>
      <w:r w:rsidR="007E001C" w:rsidRPr="006B5FAE">
        <w:t>1</w:t>
      </w:r>
      <w:r w:rsidR="00F75A92" w:rsidRPr="006B5FAE">
        <w:t>2</w:t>
      </w:r>
      <w:r w:rsidR="007E001C" w:rsidRPr="006B5FAE">
        <w:t>]</w:t>
      </w:r>
      <w:r w:rsidR="48DD521F" w:rsidRPr="006B5FAE">
        <w:t>.</w:t>
      </w:r>
    </w:p>
    <w:p w14:paraId="330ECA03" w14:textId="5C867A54" w:rsidR="48DD521F" w:rsidRPr="006B5FAE" w:rsidRDefault="48DD521F" w:rsidP="029EBCE6">
      <w:pPr>
        <w:pStyle w:val="ListParagraph"/>
        <w:numPr>
          <w:ilvl w:val="0"/>
          <w:numId w:val="2"/>
        </w:numPr>
        <w:tabs>
          <w:tab w:val="left" w:pos="1140"/>
        </w:tabs>
        <w:spacing w:after="0"/>
      </w:pPr>
      <w:r w:rsidRPr="006B5FAE">
        <w:t>&lt;get&gt;</w:t>
      </w:r>
    </w:p>
    <w:p w14:paraId="513DD289" w14:textId="38BB361F" w:rsidR="48DD521F" w:rsidRPr="006B5FAE" w:rsidRDefault="48DD521F" w:rsidP="029EBCE6">
      <w:pPr>
        <w:pStyle w:val="ListParagraph"/>
        <w:numPr>
          <w:ilvl w:val="0"/>
          <w:numId w:val="2"/>
        </w:numPr>
        <w:tabs>
          <w:tab w:val="left" w:pos="1140"/>
        </w:tabs>
        <w:spacing w:after="0"/>
      </w:pPr>
      <w:r w:rsidRPr="006B5FAE">
        <w:t>&lt;get-config&gt;</w:t>
      </w:r>
    </w:p>
    <w:p w14:paraId="0B809501" w14:textId="6D6F6F6C" w:rsidR="48DD521F" w:rsidRPr="006B5FAE" w:rsidRDefault="48DD521F" w:rsidP="029EBCE6">
      <w:pPr>
        <w:pStyle w:val="ListParagraph"/>
        <w:numPr>
          <w:ilvl w:val="0"/>
          <w:numId w:val="2"/>
        </w:numPr>
        <w:tabs>
          <w:tab w:val="left" w:pos="1140"/>
        </w:tabs>
        <w:spacing w:after="0"/>
      </w:pPr>
      <w:r w:rsidRPr="006B5FAE">
        <w:t>&lt;edit-config&gt;</w:t>
      </w:r>
    </w:p>
    <w:p w14:paraId="177D15AD" w14:textId="5554D7C2" w:rsidR="48DD521F" w:rsidRPr="006B5FAE" w:rsidRDefault="48DD521F" w:rsidP="029EBCE6">
      <w:pPr>
        <w:pStyle w:val="ListParagraph"/>
        <w:numPr>
          <w:ilvl w:val="0"/>
          <w:numId w:val="2"/>
        </w:numPr>
        <w:tabs>
          <w:tab w:val="left" w:pos="1140"/>
        </w:tabs>
        <w:spacing w:after="0"/>
      </w:pPr>
      <w:r w:rsidRPr="006B5FAE">
        <w:t>&lt;copy-config&gt;</w:t>
      </w:r>
    </w:p>
    <w:p w14:paraId="0D992A6A" w14:textId="1A6F0924" w:rsidR="48DD521F" w:rsidRPr="006B5FAE" w:rsidRDefault="48DD521F" w:rsidP="029EBCE6">
      <w:pPr>
        <w:pStyle w:val="ListParagraph"/>
        <w:numPr>
          <w:ilvl w:val="0"/>
          <w:numId w:val="2"/>
        </w:numPr>
        <w:tabs>
          <w:tab w:val="left" w:pos="1140"/>
        </w:tabs>
        <w:spacing w:after="0"/>
      </w:pPr>
      <w:r w:rsidRPr="006B5FAE">
        <w:t>&lt;delete-config&gt;</w:t>
      </w:r>
    </w:p>
    <w:p w14:paraId="3B88277B" w14:textId="60D55C25" w:rsidR="48DD521F" w:rsidRPr="006B5FAE" w:rsidRDefault="48DD521F" w:rsidP="029EBCE6">
      <w:pPr>
        <w:pStyle w:val="ListParagraph"/>
        <w:numPr>
          <w:ilvl w:val="0"/>
          <w:numId w:val="2"/>
        </w:numPr>
        <w:tabs>
          <w:tab w:val="left" w:pos="1140"/>
        </w:tabs>
        <w:spacing w:after="0"/>
      </w:pPr>
      <w:r w:rsidRPr="006B5FAE">
        <w:t>&lt;lock&gt;</w:t>
      </w:r>
    </w:p>
    <w:p w14:paraId="241142D3" w14:textId="1FE06C2B" w:rsidR="48DD521F" w:rsidRPr="006B5FAE" w:rsidRDefault="48DD521F" w:rsidP="029EBCE6">
      <w:pPr>
        <w:pStyle w:val="ListParagraph"/>
        <w:numPr>
          <w:ilvl w:val="0"/>
          <w:numId w:val="2"/>
        </w:numPr>
        <w:tabs>
          <w:tab w:val="left" w:pos="1140"/>
        </w:tabs>
        <w:spacing w:after="0"/>
      </w:pPr>
      <w:r w:rsidRPr="006B5FAE">
        <w:t>&lt;unlock&gt;</w:t>
      </w:r>
    </w:p>
    <w:p w14:paraId="2B8ED7A8" w14:textId="2281B6BC" w:rsidR="48DD521F" w:rsidRPr="006B5FAE" w:rsidRDefault="48DD521F" w:rsidP="029EBCE6">
      <w:pPr>
        <w:pStyle w:val="ListParagraph"/>
        <w:numPr>
          <w:ilvl w:val="0"/>
          <w:numId w:val="2"/>
        </w:numPr>
        <w:tabs>
          <w:tab w:val="left" w:pos="1140"/>
        </w:tabs>
        <w:spacing w:after="0"/>
      </w:pPr>
      <w:r w:rsidRPr="006B5FAE">
        <w:t>&lt;</w:t>
      </w:r>
      <w:proofErr w:type="gramStart"/>
      <w:r w:rsidRPr="006B5FAE">
        <w:t>close-session</w:t>
      </w:r>
      <w:proofErr w:type="gramEnd"/>
      <w:r w:rsidRPr="006B5FAE">
        <w:t>&gt;</w:t>
      </w:r>
    </w:p>
    <w:p w14:paraId="23A32E0E" w14:textId="3B439730" w:rsidR="00AC67D9" w:rsidRPr="006B5FAE" w:rsidRDefault="48DD521F" w:rsidP="00AC67D9">
      <w:pPr>
        <w:pStyle w:val="ListParagraph"/>
        <w:numPr>
          <w:ilvl w:val="0"/>
          <w:numId w:val="2"/>
        </w:numPr>
        <w:tabs>
          <w:tab w:val="left" w:pos="1140"/>
        </w:tabs>
        <w:spacing w:after="0"/>
      </w:pPr>
      <w:r w:rsidRPr="006B5FAE">
        <w:lastRenderedPageBreak/>
        <w:t>&lt;kill-session&gt;</w:t>
      </w:r>
    </w:p>
    <w:p w14:paraId="622B8DF8" w14:textId="77777777" w:rsidR="009D6FE9" w:rsidRPr="006B5FAE" w:rsidRDefault="009D6FE9" w:rsidP="009D6FE9">
      <w:pPr>
        <w:tabs>
          <w:tab w:val="left" w:pos="1140"/>
        </w:tabs>
        <w:spacing w:after="0"/>
      </w:pPr>
    </w:p>
    <w:p w14:paraId="12E81549" w14:textId="05C2A75F" w:rsidR="00302378" w:rsidRPr="006B5FAE" w:rsidRDefault="00302378" w:rsidP="00302378">
      <w:pPr>
        <w:tabs>
          <w:tab w:val="left" w:pos="1140"/>
        </w:tabs>
      </w:pPr>
      <w:r w:rsidRPr="006B5FAE">
        <w:t>These following three NETCONF operations shall be used</w:t>
      </w:r>
      <w:r w:rsidR="004018F4" w:rsidRPr="006B5FAE">
        <w:t>:</w:t>
      </w:r>
    </w:p>
    <w:p w14:paraId="1142B189" w14:textId="77777777" w:rsidR="004018F4" w:rsidRPr="006B5FAE" w:rsidRDefault="3ED8EF0E" w:rsidP="006F715D">
      <w:pPr>
        <w:numPr>
          <w:ilvl w:val="0"/>
          <w:numId w:val="17"/>
        </w:numPr>
        <w:tabs>
          <w:tab w:val="left" w:pos="1140"/>
        </w:tabs>
        <w:spacing w:after="0"/>
        <w:textAlignment w:val="auto"/>
      </w:pPr>
      <w:r w:rsidRPr="006B5FAE">
        <w:t xml:space="preserve">The &lt;get&gt; operation is used to </w:t>
      </w:r>
      <w:r w:rsidR="01070463" w:rsidRPr="006B5FAE">
        <w:t>retrieve</w:t>
      </w:r>
      <w:r w:rsidRPr="006B5FAE">
        <w:t xml:space="preserve"> the running configuration, as well as the operational state of the network element.</w:t>
      </w:r>
    </w:p>
    <w:p w14:paraId="06E35B68" w14:textId="77777777" w:rsidR="004018F4" w:rsidRPr="006B5FAE" w:rsidRDefault="2CE58456" w:rsidP="006F715D">
      <w:pPr>
        <w:numPr>
          <w:ilvl w:val="0"/>
          <w:numId w:val="17"/>
        </w:numPr>
        <w:tabs>
          <w:tab w:val="left" w:pos="1140"/>
        </w:tabs>
        <w:spacing w:after="0"/>
        <w:textAlignment w:val="auto"/>
      </w:pPr>
      <w:r w:rsidRPr="006B5FAE">
        <w:t>The &lt;get-config&gt; operation</w:t>
      </w:r>
      <w:r w:rsidR="64D69CDB" w:rsidRPr="006B5FAE">
        <w:t xml:space="preserve"> retrieve</w:t>
      </w:r>
      <w:r w:rsidR="002D75EF" w:rsidRPr="006B5FAE">
        <w:t>s</w:t>
      </w:r>
      <w:r w:rsidR="64D69CDB" w:rsidRPr="006B5FAE">
        <w:t xml:space="preserve"> the configuration from the specified datastore.</w:t>
      </w:r>
    </w:p>
    <w:p w14:paraId="2AA78EEF" w14:textId="28A96DBB" w:rsidR="64D69CDB" w:rsidRPr="006B5FAE" w:rsidRDefault="64D69CDB" w:rsidP="006F715D">
      <w:pPr>
        <w:numPr>
          <w:ilvl w:val="0"/>
          <w:numId w:val="17"/>
        </w:numPr>
        <w:tabs>
          <w:tab w:val="left" w:pos="1140"/>
        </w:tabs>
        <w:spacing w:after="0"/>
        <w:textAlignment w:val="auto"/>
      </w:pPr>
      <w:r w:rsidRPr="006B5FAE">
        <w:t>The &lt;edit-config&gt; is used to modify the configuration from the specified datastore.</w:t>
      </w:r>
    </w:p>
    <w:p w14:paraId="3CF74BE6" w14:textId="77777777" w:rsidR="006F715D" w:rsidRPr="006B5FAE" w:rsidRDefault="006F715D" w:rsidP="006F715D">
      <w:pPr>
        <w:tabs>
          <w:tab w:val="left" w:pos="1140"/>
        </w:tabs>
        <w:spacing w:after="0"/>
        <w:ind w:left="720"/>
        <w:textAlignment w:val="auto"/>
      </w:pPr>
    </w:p>
    <w:p w14:paraId="53422E88" w14:textId="1DED8D0F" w:rsidR="00375001" w:rsidRPr="006B5FAE" w:rsidRDefault="00375001" w:rsidP="00375001">
      <w:pPr>
        <w:tabs>
          <w:tab w:val="left" w:pos="1140"/>
        </w:tabs>
        <w:textAlignment w:val="auto"/>
      </w:pPr>
      <w:r w:rsidRPr="006B5FAE">
        <w:t xml:space="preserve">In addition, the profile requires </w:t>
      </w:r>
      <w:proofErr w:type="gramStart"/>
      <w:r w:rsidRPr="006B5FAE">
        <w:t>the :candidate</w:t>
      </w:r>
      <w:proofErr w:type="gramEnd"/>
      <w:r w:rsidRPr="006B5FAE">
        <w:t xml:space="preserve">, the :commit-confirmed and the validate capabilities. These 3 capabilities imply the use of </w:t>
      </w:r>
      <w:r w:rsidR="00302378" w:rsidRPr="006B5FAE">
        <w:t>four</w:t>
      </w:r>
      <w:r w:rsidRPr="006B5FAE">
        <w:t xml:space="preserve"> new operations:</w:t>
      </w:r>
    </w:p>
    <w:p w14:paraId="2D000A1F" w14:textId="77777777" w:rsidR="00375001" w:rsidRPr="006B5FAE" w:rsidRDefault="00375001" w:rsidP="004018F4">
      <w:pPr>
        <w:numPr>
          <w:ilvl w:val="0"/>
          <w:numId w:val="17"/>
        </w:numPr>
        <w:tabs>
          <w:tab w:val="left" w:pos="1140"/>
        </w:tabs>
        <w:spacing w:after="0"/>
        <w:textAlignment w:val="auto"/>
      </w:pPr>
      <w:r w:rsidRPr="006B5FAE">
        <w:t>&lt;commit&gt;</w:t>
      </w:r>
    </w:p>
    <w:p w14:paraId="7591249F" w14:textId="77777777" w:rsidR="00375001" w:rsidRPr="006B5FAE" w:rsidRDefault="00375001" w:rsidP="004018F4">
      <w:pPr>
        <w:numPr>
          <w:ilvl w:val="0"/>
          <w:numId w:val="17"/>
        </w:numPr>
        <w:tabs>
          <w:tab w:val="left" w:pos="1140"/>
        </w:tabs>
        <w:spacing w:after="0"/>
        <w:textAlignment w:val="auto"/>
      </w:pPr>
      <w:r w:rsidRPr="006B5FAE">
        <w:t>&lt;discard-changes&gt;</w:t>
      </w:r>
    </w:p>
    <w:p w14:paraId="5C36CE0A" w14:textId="77777777" w:rsidR="00375001" w:rsidRPr="006B5FAE" w:rsidRDefault="00375001" w:rsidP="004018F4">
      <w:pPr>
        <w:numPr>
          <w:ilvl w:val="0"/>
          <w:numId w:val="17"/>
        </w:numPr>
        <w:tabs>
          <w:tab w:val="left" w:pos="1140"/>
        </w:tabs>
        <w:spacing w:after="0"/>
        <w:textAlignment w:val="auto"/>
      </w:pPr>
      <w:r w:rsidRPr="006B5FAE">
        <w:t>&lt;cancel-commit&gt;</w:t>
      </w:r>
    </w:p>
    <w:p w14:paraId="3D8B2D39" w14:textId="77777777" w:rsidR="00375001" w:rsidRPr="006B5FAE" w:rsidRDefault="00375001" w:rsidP="004018F4">
      <w:pPr>
        <w:numPr>
          <w:ilvl w:val="0"/>
          <w:numId w:val="17"/>
        </w:numPr>
        <w:tabs>
          <w:tab w:val="left" w:pos="1140"/>
        </w:tabs>
        <w:spacing w:after="0"/>
        <w:textAlignment w:val="auto"/>
      </w:pPr>
      <w:r w:rsidRPr="006B5FAE">
        <w:t>&lt;validate&gt;</w:t>
      </w:r>
    </w:p>
    <w:p w14:paraId="2EFF75AE" w14:textId="77777777" w:rsidR="00375001" w:rsidRPr="006B5FAE" w:rsidRDefault="00375001" w:rsidP="029EBCE6">
      <w:pPr>
        <w:tabs>
          <w:tab w:val="left" w:pos="1140"/>
        </w:tabs>
      </w:pPr>
    </w:p>
    <w:p w14:paraId="640B50B9" w14:textId="7F25DA4B" w:rsidR="06601186" w:rsidRPr="006B5FAE" w:rsidRDefault="06601186" w:rsidP="029EBCE6">
      <w:pPr>
        <w:tabs>
          <w:tab w:val="left" w:pos="1140"/>
        </w:tabs>
      </w:pPr>
      <w:r w:rsidRPr="006B5FAE">
        <w:t>The NETCONF Event Notifications is an optional capability for NETCONF, specified in RFC</w:t>
      </w:r>
      <w:r w:rsidR="007E001C" w:rsidRPr="006B5FAE">
        <w:t xml:space="preserve"> </w:t>
      </w:r>
      <w:r w:rsidRPr="006B5FAE">
        <w:t>5277</w:t>
      </w:r>
      <w:r w:rsidR="00781026" w:rsidRPr="006B5FAE">
        <w:t xml:space="preserve"> </w:t>
      </w:r>
      <w:r w:rsidR="00FD1499" w:rsidRPr="006B5FAE">
        <w:t>[</w:t>
      </w:r>
      <w:r w:rsidR="00781026" w:rsidRPr="006B5FAE">
        <w:t>1</w:t>
      </w:r>
      <w:r w:rsidR="00225036" w:rsidRPr="006B5FAE">
        <w:t>7</w:t>
      </w:r>
      <w:r w:rsidR="00781026" w:rsidRPr="006B5FAE">
        <w:t>]</w:t>
      </w:r>
      <w:r w:rsidRPr="006B5FAE">
        <w:t xml:space="preserve">. </w:t>
      </w:r>
      <w:r w:rsidR="21B49AE9" w:rsidRPr="006B5FAE">
        <w:t xml:space="preserve">It enables the network element to send event to the </w:t>
      </w:r>
      <w:r w:rsidR="558ACC36" w:rsidRPr="006B5FAE">
        <w:t>controller, following the publish-subscribe architecture</w:t>
      </w:r>
      <w:r w:rsidR="21B49AE9" w:rsidRPr="006B5FAE">
        <w:t>.</w:t>
      </w:r>
      <w:r w:rsidR="4C0879B8" w:rsidRPr="006B5FAE">
        <w:t xml:space="preserve"> This capability add</w:t>
      </w:r>
      <w:r w:rsidR="0F4B2C33" w:rsidRPr="006B5FAE">
        <w:t>s</w:t>
      </w:r>
      <w:r w:rsidR="4C0879B8" w:rsidRPr="006B5FAE">
        <w:t xml:space="preserve"> </w:t>
      </w:r>
      <w:r w:rsidR="00864359" w:rsidRPr="006B5FAE">
        <w:t>two</w:t>
      </w:r>
      <w:r w:rsidR="4C0879B8" w:rsidRPr="006B5FAE">
        <w:t xml:space="preserve"> new operations:</w:t>
      </w:r>
    </w:p>
    <w:p w14:paraId="0D0FE313" w14:textId="6DD90875" w:rsidR="4C0879B8" w:rsidRPr="006B5FAE" w:rsidRDefault="4C0879B8" w:rsidP="00B812FA">
      <w:pPr>
        <w:numPr>
          <w:ilvl w:val="0"/>
          <w:numId w:val="18"/>
        </w:numPr>
        <w:tabs>
          <w:tab w:val="left" w:pos="1140"/>
        </w:tabs>
        <w:spacing w:after="0"/>
        <w:textAlignment w:val="auto"/>
      </w:pPr>
      <w:r w:rsidRPr="006B5FAE">
        <w:t>&lt;create-</w:t>
      </w:r>
      <w:proofErr w:type="spellStart"/>
      <w:r w:rsidRPr="006B5FAE">
        <w:t>subsscription</w:t>
      </w:r>
      <w:proofErr w:type="spellEnd"/>
      <w:r w:rsidRPr="006B5FAE">
        <w:t>&gt;</w:t>
      </w:r>
    </w:p>
    <w:p w14:paraId="3015390C" w14:textId="4813AA76" w:rsidR="4C0879B8" w:rsidRPr="006B5FAE" w:rsidRDefault="4C0879B8" w:rsidP="00B812FA">
      <w:pPr>
        <w:numPr>
          <w:ilvl w:val="0"/>
          <w:numId w:val="18"/>
        </w:numPr>
        <w:tabs>
          <w:tab w:val="left" w:pos="1140"/>
        </w:tabs>
        <w:spacing w:after="0"/>
        <w:textAlignment w:val="auto"/>
      </w:pPr>
      <w:r w:rsidRPr="006B5FAE">
        <w:t>&lt;notification&gt;</w:t>
      </w:r>
    </w:p>
    <w:p w14:paraId="0225BD4C" w14:textId="77777777" w:rsidR="009011A0" w:rsidRPr="006B5FAE" w:rsidRDefault="009011A0" w:rsidP="009011A0">
      <w:pPr>
        <w:tabs>
          <w:tab w:val="left" w:pos="1140"/>
        </w:tabs>
        <w:spacing w:after="0"/>
        <w:ind w:left="720"/>
        <w:textAlignment w:val="auto"/>
      </w:pPr>
    </w:p>
    <w:p w14:paraId="1909B95A" w14:textId="2F116558" w:rsidR="029EBCE6" w:rsidRPr="006B5FAE" w:rsidRDefault="49B504B3" w:rsidP="029EBCE6">
      <w:pPr>
        <w:tabs>
          <w:tab w:val="left" w:pos="1140"/>
        </w:tabs>
      </w:pPr>
      <w:r w:rsidRPr="006B5FAE">
        <w:t xml:space="preserve">These optional NETCONF operations are tested </w:t>
      </w:r>
      <w:r w:rsidR="00494B75" w:rsidRPr="006B5FAE">
        <w:t>in</w:t>
      </w:r>
      <w:r w:rsidR="62AE535A" w:rsidRPr="006B5FAE">
        <w:t xml:space="preserve"> the Use Case 4: Smart Alarm Analysis &amp; Fault Prediction, making them required by the profile.</w:t>
      </w:r>
    </w:p>
    <w:p w14:paraId="66FA12AC" w14:textId="77777777" w:rsidR="00735320" w:rsidRDefault="00735320">
      <w:pPr>
        <w:overflowPunct/>
        <w:autoSpaceDE/>
        <w:autoSpaceDN/>
        <w:adjustRightInd/>
        <w:spacing w:after="0"/>
        <w:textAlignment w:val="auto"/>
        <w:rPr>
          <w:rFonts w:ascii="Arial" w:hAnsi="Arial"/>
          <w:noProof/>
          <w:sz w:val="36"/>
        </w:rPr>
      </w:pPr>
      <w:bookmarkStart w:id="142" w:name="_Toc213940039"/>
      <w:bookmarkStart w:id="143" w:name="_Toc214456812"/>
      <w:bookmarkStart w:id="144" w:name="_Toc214457891"/>
      <w:r>
        <w:rPr>
          <w:noProof/>
        </w:rPr>
        <w:br w:type="page"/>
      </w:r>
    </w:p>
    <w:p w14:paraId="6F647257" w14:textId="669115B1" w:rsidR="005C2EE7" w:rsidRPr="006B5FAE" w:rsidRDefault="005C2EE7" w:rsidP="00FA5C38">
      <w:pPr>
        <w:pStyle w:val="Heading1"/>
        <w:numPr>
          <w:ilvl w:val="0"/>
          <w:numId w:val="13"/>
        </w:numPr>
        <w:tabs>
          <w:tab w:val="left" w:pos="1140"/>
        </w:tabs>
        <w:ind w:left="1134" w:hanging="1134"/>
        <w:rPr>
          <w:noProof/>
        </w:rPr>
      </w:pPr>
      <w:bookmarkStart w:id="145" w:name="_Toc216858801"/>
      <w:r w:rsidRPr="006B5FAE">
        <w:rPr>
          <w:noProof/>
        </w:rPr>
        <w:lastRenderedPageBreak/>
        <w:t>Hardware Profiles</w:t>
      </w:r>
      <w:bookmarkEnd w:id="142"/>
      <w:bookmarkEnd w:id="143"/>
      <w:bookmarkEnd w:id="144"/>
      <w:bookmarkEnd w:id="145"/>
    </w:p>
    <w:p w14:paraId="7B4F7157" w14:textId="2E415364" w:rsidR="005C2EE7" w:rsidRPr="006B5FAE" w:rsidRDefault="005C2EE7" w:rsidP="00FA5C38">
      <w:pPr>
        <w:pStyle w:val="Heading2"/>
        <w:numPr>
          <w:ilvl w:val="1"/>
          <w:numId w:val="13"/>
        </w:numPr>
        <w:tabs>
          <w:tab w:val="left" w:pos="1140"/>
        </w:tabs>
        <w:ind w:left="1134" w:hanging="1134"/>
        <w:rPr>
          <w:noProof/>
        </w:rPr>
      </w:pPr>
      <w:bookmarkStart w:id="146" w:name="_Toc213940040"/>
      <w:bookmarkStart w:id="147" w:name="_Toc214456813"/>
      <w:bookmarkStart w:id="148" w:name="_Toc214457892"/>
      <w:bookmarkStart w:id="149" w:name="_Toc216858802"/>
      <w:r w:rsidRPr="006B5FAE">
        <w:rPr>
          <w:noProof/>
        </w:rPr>
        <w:t>Introduction</w:t>
      </w:r>
      <w:bookmarkEnd w:id="146"/>
      <w:bookmarkEnd w:id="147"/>
      <w:bookmarkEnd w:id="148"/>
      <w:bookmarkEnd w:id="149"/>
    </w:p>
    <w:p w14:paraId="11148D24" w14:textId="3D9F0953" w:rsidR="005C2EE7" w:rsidRPr="006B5FAE" w:rsidRDefault="00902C6E" w:rsidP="0023791A">
      <w:r w:rsidRPr="006B5FAE">
        <w:t xml:space="preserve">The ETSI </w:t>
      </w:r>
      <w:r w:rsidR="00496286" w:rsidRPr="006B5FAE">
        <w:t>work item</w:t>
      </w:r>
      <w:r w:rsidRPr="006B5FAE">
        <w:t xml:space="preserve"> </w:t>
      </w:r>
      <w:r w:rsidR="00881E05" w:rsidRPr="006B5FAE">
        <w:t>"</w:t>
      </w:r>
      <w:r w:rsidR="003170BF" w:rsidRPr="006B5FAE">
        <w:t>Profiles for HW Inventory Use Cases</w:t>
      </w:r>
      <w:r w:rsidR="00881E05" w:rsidRPr="006B5FAE">
        <w:t>"</w:t>
      </w:r>
      <w:r w:rsidR="003170BF" w:rsidRPr="006B5FAE">
        <w:t xml:space="preserve"> </w:t>
      </w:r>
      <w:r w:rsidR="00FD1499" w:rsidRPr="006B5FAE">
        <w:t>[</w:t>
      </w:r>
      <w:r w:rsidR="003912BA" w:rsidRPr="006B5FAE">
        <w:t>3</w:t>
      </w:r>
      <w:r w:rsidR="003170BF" w:rsidRPr="006B5FAE">
        <w:t>]</w:t>
      </w:r>
      <w:r w:rsidRPr="006B5FAE">
        <w:t xml:space="preserve"> defines </w:t>
      </w:r>
      <w:r w:rsidR="003170BF" w:rsidRPr="006B5FAE">
        <w:t>s</w:t>
      </w:r>
      <w:r w:rsidRPr="006B5FAE">
        <w:t xml:space="preserve">pecific </w:t>
      </w:r>
      <w:r w:rsidR="003170BF" w:rsidRPr="006B5FAE">
        <w:t>h</w:t>
      </w:r>
      <w:r w:rsidRPr="006B5FAE">
        <w:t>ardware profiles</w:t>
      </w:r>
      <w:r w:rsidR="0023791A" w:rsidRPr="006B5FAE">
        <w:t xml:space="preserve"> which </w:t>
      </w:r>
      <w:r w:rsidR="005C2EE7" w:rsidRPr="006B5FAE">
        <w:t xml:space="preserve">follow the structure of IETF RFC 8348 </w:t>
      </w:r>
      <w:r w:rsidR="00FD1499" w:rsidRPr="006B5FAE">
        <w:t>[</w:t>
      </w:r>
      <w:r w:rsidR="004908C5" w:rsidRPr="006B5FAE">
        <w:t>4</w:t>
      </w:r>
      <w:r w:rsidR="003B3847" w:rsidRPr="006B5FAE">
        <w:t>]</w:t>
      </w:r>
      <w:r w:rsidR="005C2EE7" w:rsidRPr="006B5FAE">
        <w:t>.</w:t>
      </w:r>
    </w:p>
    <w:p w14:paraId="69E21659" w14:textId="6E0D91A1" w:rsidR="005C2EE7" w:rsidRPr="006B5FAE" w:rsidRDefault="006B2D12" w:rsidP="00881E05">
      <w:r w:rsidRPr="006B5FAE">
        <w:t>T</w:t>
      </w:r>
      <w:r w:rsidR="005C2EE7" w:rsidRPr="006B5FAE">
        <w:t>he</w:t>
      </w:r>
      <w:r w:rsidRPr="006B5FAE">
        <w:t xml:space="preserve"> </w:t>
      </w:r>
      <w:r w:rsidR="005C2EE7" w:rsidRPr="006B5FAE">
        <w:t>profile</w:t>
      </w:r>
      <w:r w:rsidR="00656305" w:rsidRPr="006B5FAE">
        <w:t>s</w:t>
      </w:r>
      <w:r w:rsidR="005C2EE7" w:rsidRPr="006B5FAE">
        <w:t xml:space="preserve"> </w:t>
      </w:r>
      <w:r w:rsidR="00656305" w:rsidRPr="006B5FAE">
        <w:t xml:space="preserve">applicable for the present document are </w:t>
      </w:r>
      <w:r w:rsidR="005C2EE7" w:rsidRPr="006B5FAE">
        <w:t>one model for ETH cabling and another for IF cable connectivity between IDU-ODU:</w:t>
      </w:r>
    </w:p>
    <w:p w14:paraId="21804BEB" w14:textId="5646A6B7" w:rsidR="005C2EE7" w:rsidRPr="006B5FAE" w:rsidRDefault="005C2EE7" w:rsidP="00881E05">
      <w:pPr>
        <w:pStyle w:val="B1"/>
      </w:pPr>
      <w:r w:rsidRPr="006B5FAE">
        <w:t xml:space="preserve">In the case of Eth connectivity between the IDU-ODU, </w:t>
      </w:r>
      <w:r w:rsidR="00783974">
        <w:t xml:space="preserve">the </w:t>
      </w:r>
      <w:r w:rsidRPr="006B5FAE">
        <w:t>MW RF ODU is treated as a different chassis by all vendors.</w:t>
      </w:r>
    </w:p>
    <w:p w14:paraId="0C7B7E8F" w14:textId="39B8203D" w:rsidR="001F1043" w:rsidRDefault="005C2EE7" w:rsidP="003446E5">
      <w:pPr>
        <w:pStyle w:val="B1"/>
      </w:pPr>
      <w:r w:rsidRPr="006B5FAE">
        <w:t xml:space="preserve">In the case of IF connectivity between the IDU-ODU, </w:t>
      </w:r>
      <w:r w:rsidR="00783974">
        <w:t xml:space="preserve">the </w:t>
      </w:r>
      <w:r w:rsidRPr="006B5FAE">
        <w:t>MW RF ODU is treated as child module of the IF port of the modem (part of IDU chassis).</w:t>
      </w:r>
    </w:p>
    <w:p w14:paraId="6C070528" w14:textId="77777777" w:rsidR="003446E5" w:rsidRPr="004B215B" w:rsidRDefault="003446E5" w:rsidP="003446E5">
      <w:pPr>
        <w:pStyle w:val="B1"/>
        <w:numPr>
          <w:ilvl w:val="0"/>
          <w:numId w:val="0"/>
        </w:numPr>
      </w:pPr>
      <w:r w:rsidRPr="004B215B">
        <w:t>Furthermore, a distinction is made between modular and fixed (compact, non-modular) indoor unit (IDU) architectures, reflecting the different inventory modelling approaches required for each case:</w:t>
      </w:r>
    </w:p>
    <w:p w14:paraId="645DCD09" w14:textId="77777777" w:rsidR="003446E5" w:rsidRPr="004B215B" w:rsidRDefault="003446E5" w:rsidP="009852FD">
      <w:pPr>
        <w:pStyle w:val="B1"/>
      </w:pPr>
      <w:r w:rsidRPr="004B215B">
        <w:t>In the case of a modular IDU, the IDU is modelled as a chassis comprising multiple containers, each of which may host one or more modules. Each module may expose Ethernet (electrical or optical) ports, IF ports, or may itself include additional containers, reflecting the modular and hierarchical nature of the hardware.</w:t>
      </w:r>
    </w:p>
    <w:p w14:paraId="36799615" w14:textId="35E28873" w:rsidR="006B5FAE" w:rsidRDefault="003446E5" w:rsidP="009852FD">
      <w:pPr>
        <w:pStyle w:val="B1"/>
      </w:pPr>
      <w:r w:rsidRPr="004B215B">
        <w:t xml:space="preserve">In the case of a fixed (compact, non-modular) IDU, the IDU is also modelled as a chassis, but with a fixed set of physical ports. The RJ45 Ethernet ports are modelled as fixed ports of the chassis, as they are permanently integrated and not </w:t>
      </w:r>
      <w:proofErr w:type="gramStart"/>
      <w:r w:rsidRPr="004B215B">
        <w:t>field-replaceable</w:t>
      </w:r>
      <w:proofErr w:type="gramEnd"/>
      <w:r w:rsidRPr="004B215B">
        <w:t>. SFP cages are modelled as containers capable of hosting pluggable transceiver components. IF/modem interfaces are modelled as containers representing pluggable/activatable modem functions within the IDU. As a result, unlike the modular IDU mode, this representation does not include container slots, since no removable board-level containers are present.</w:t>
      </w:r>
    </w:p>
    <w:p w14:paraId="3FAA62A2" w14:textId="199C999B" w:rsidR="001F1043" w:rsidRPr="006B5FAE" w:rsidRDefault="00F35616" w:rsidP="001918DD">
      <w:pPr>
        <w:pStyle w:val="B1"/>
        <w:numPr>
          <w:ilvl w:val="0"/>
          <w:numId w:val="0"/>
        </w:numPr>
      </w:pPr>
      <w:r>
        <w:t xml:space="preserve">In the following clauses, the different profiles are defined, </w:t>
      </w:r>
      <w:r w:rsidR="00896128">
        <w:t>using</w:t>
      </w:r>
      <w:r>
        <w:t xml:space="preserve"> the colouring convention, as shown in the figure below.</w:t>
      </w:r>
    </w:p>
    <w:p w14:paraId="72FB49D8" w14:textId="3737F3C3" w:rsidR="006B5FAE" w:rsidRPr="006B5FAE" w:rsidRDefault="006B5FAE" w:rsidP="0034432C">
      <w:pPr>
        <w:pStyle w:val="B1"/>
        <w:numPr>
          <w:ilvl w:val="0"/>
          <w:numId w:val="0"/>
        </w:numPr>
      </w:pPr>
      <w:r w:rsidRPr="006B5FAE">
        <w:rPr>
          <w:noProof/>
        </w:rPr>
        <w:drawing>
          <wp:inline distT="0" distB="0" distL="0" distR="0" wp14:anchorId="788F5362" wp14:editId="07BCB5D2">
            <wp:extent cx="6120765" cy="599440"/>
            <wp:effectExtent l="0" t="0" r="0" b="0"/>
            <wp:docPr id="1509081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081330" name=""/>
                    <pic:cNvPicPr/>
                  </pic:nvPicPr>
                  <pic:blipFill>
                    <a:blip r:embed="rId37"/>
                    <a:stretch>
                      <a:fillRect/>
                    </a:stretch>
                  </pic:blipFill>
                  <pic:spPr>
                    <a:xfrm>
                      <a:off x="0" y="0"/>
                      <a:ext cx="6120765" cy="599440"/>
                    </a:xfrm>
                    <a:prstGeom prst="rect">
                      <a:avLst/>
                    </a:prstGeom>
                  </pic:spPr>
                </pic:pic>
              </a:graphicData>
            </a:graphic>
          </wp:inline>
        </w:drawing>
      </w:r>
    </w:p>
    <w:p w14:paraId="7AF2FE42" w14:textId="78B18F3F" w:rsidR="006B5FAE" w:rsidRDefault="006B5FAE" w:rsidP="006B5FAE">
      <w:pPr>
        <w:pStyle w:val="TF"/>
      </w:pPr>
      <w:r w:rsidRPr="006B5FAE">
        <w:t xml:space="preserve">Figure </w:t>
      </w:r>
      <w:r w:rsidRPr="006B5FAE">
        <w:fldChar w:fldCharType="begin"/>
      </w:r>
      <w:r w:rsidRPr="006B5FAE">
        <w:instrText xml:space="preserve"> SEQ Figure \* ARABIC </w:instrText>
      </w:r>
      <w:r w:rsidRPr="006B5FAE">
        <w:fldChar w:fldCharType="separate"/>
      </w:r>
      <w:r w:rsidR="003B5EC1">
        <w:rPr>
          <w:noProof/>
        </w:rPr>
        <w:t>2</w:t>
      </w:r>
      <w:r w:rsidRPr="006B5FAE">
        <w:fldChar w:fldCharType="end"/>
      </w:r>
      <w:r w:rsidRPr="006B5FAE">
        <w:t xml:space="preserve"> </w:t>
      </w:r>
      <w:proofErr w:type="spellStart"/>
      <w:r w:rsidRPr="006B5FAE">
        <w:t>Coloring</w:t>
      </w:r>
      <w:proofErr w:type="spellEnd"/>
      <w:r w:rsidRPr="006B5FAE">
        <w:t xml:space="preserve"> conve</w:t>
      </w:r>
      <w:r>
        <w:t>n</w:t>
      </w:r>
      <w:r w:rsidRPr="006B5FAE">
        <w:t>tion</w:t>
      </w:r>
    </w:p>
    <w:p w14:paraId="55DA4723" w14:textId="77777777" w:rsidR="006B5FAE" w:rsidRPr="006B5FAE" w:rsidRDefault="006B5FAE" w:rsidP="0034432C">
      <w:pPr>
        <w:pStyle w:val="B1"/>
        <w:numPr>
          <w:ilvl w:val="0"/>
          <w:numId w:val="0"/>
        </w:numPr>
      </w:pPr>
    </w:p>
    <w:p w14:paraId="3D9B8014" w14:textId="77777777" w:rsidR="008C5331" w:rsidRDefault="008C5331">
      <w:pPr>
        <w:overflowPunct/>
        <w:autoSpaceDE/>
        <w:autoSpaceDN/>
        <w:adjustRightInd/>
        <w:spacing w:after="0"/>
        <w:textAlignment w:val="auto"/>
        <w:rPr>
          <w:rFonts w:ascii="Arial" w:hAnsi="Arial"/>
          <w:noProof/>
          <w:sz w:val="32"/>
        </w:rPr>
      </w:pPr>
      <w:bookmarkStart w:id="150" w:name="_Toc213940041"/>
      <w:bookmarkStart w:id="151" w:name="_Toc214456814"/>
      <w:bookmarkStart w:id="152" w:name="_Toc214457893"/>
      <w:r>
        <w:rPr>
          <w:noProof/>
        </w:rPr>
        <w:br w:type="page"/>
      </w:r>
    </w:p>
    <w:p w14:paraId="5D5CE2F5" w14:textId="623C47CD" w:rsidR="005C2EE7" w:rsidRPr="006B5FAE" w:rsidRDefault="005C2EE7" w:rsidP="00FA5C38">
      <w:pPr>
        <w:pStyle w:val="Heading2"/>
        <w:numPr>
          <w:ilvl w:val="1"/>
          <w:numId w:val="13"/>
        </w:numPr>
        <w:tabs>
          <w:tab w:val="left" w:pos="1140"/>
        </w:tabs>
        <w:ind w:left="1134" w:hanging="1134"/>
        <w:rPr>
          <w:noProof/>
        </w:rPr>
      </w:pPr>
      <w:bookmarkStart w:id="153" w:name="_Toc216858803"/>
      <w:r w:rsidRPr="006B5FAE">
        <w:rPr>
          <w:noProof/>
        </w:rPr>
        <w:lastRenderedPageBreak/>
        <w:t>Split-mount (modular) IDU-ODU connectivity, 1+0 configuration</w:t>
      </w:r>
      <w:bookmarkEnd w:id="150"/>
      <w:bookmarkEnd w:id="151"/>
      <w:bookmarkEnd w:id="152"/>
      <w:bookmarkEnd w:id="153"/>
    </w:p>
    <w:p w14:paraId="576CC598" w14:textId="5B3956CC" w:rsidR="005C2EE7" w:rsidRDefault="008A005A" w:rsidP="00FA5C38">
      <w:pPr>
        <w:pStyle w:val="Heading3"/>
        <w:numPr>
          <w:ilvl w:val="2"/>
          <w:numId w:val="13"/>
        </w:numPr>
        <w:tabs>
          <w:tab w:val="left" w:pos="1140"/>
        </w:tabs>
        <w:ind w:left="1134" w:hanging="1134"/>
        <w:rPr>
          <w:noProof/>
        </w:rPr>
      </w:pPr>
      <w:bookmarkStart w:id="154" w:name="_Toc213940042"/>
      <w:bookmarkStart w:id="155" w:name="_Toc214456815"/>
      <w:bookmarkStart w:id="156" w:name="_Toc214457894"/>
      <w:bookmarkStart w:id="157" w:name="_Toc216858804"/>
      <w:r w:rsidRPr="006B5FAE">
        <w:rPr>
          <w:noProof/>
        </w:rPr>
        <w:t>HW_CFG_01</w:t>
      </w:r>
      <w:r w:rsidR="009A2918">
        <w:rPr>
          <w:noProof/>
        </w:rPr>
        <w:t>,</w:t>
      </w:r>
      <w:r w:rsidR="00422D85" w:rsidRPr="006B5FAE">
        <w:rPr>
          <w:noProof/>
        </w:rPr>
        <w:t xml:space="preserve"> </w:t>
      </w:r>
      <w:r w:rsidR="005C2EE7" w:rsidRPr="006B5FAE">
        <w:rPr>
          <w:noProof/>
        </w:rPr>
        <w:t>Ethernet cable connectivity, ODU is a separate chassis</w:t>
      </w:r>
      <w:bookmarkEnd w:id="154"/>
      <w:bookmarkEnd w:id="155"/>
      <w:bookmarkEnd w:id="156"/>
      <w:bookmarkEnd w:id="157"/>
    </w:p>
    <w:p w14:paraId="390D8B0A" w14:textId="37C74AD9" w:rsidR="00F62E76" w:rsidRPr="00F62E76" w:rsidRDefault="00F62E76" w:rsidP="00F62E76">
      <w:r w:rsidRPr="00F62E76">
        <w:t xml:space="preserve">This configuration follows a split-type architecture, where the outdoor unit (MW ODU) is physically separated from the indoor unit (IDU). The IDU is of modular design and may include one or more containers hosting pluggable functional boards. In the considered configuration, the interconnection between the IDU and the ODU is provided via an Ethernet interface. For inventory modelling purposes, the MW ODU is represented as a separate </w:t>
      </w:r>
      <w:proofErr w:type="gramStart"/>
      <w:r w:rsidRPr="00F62E76">
        <w:t>chassis  with</w:t>
      </w:r>
      <w:proofErr w:type="gramEnd"/>
      <w:r w:rsidRPr="00F62E76">
        <w:t xml:space="preserve"> its own inventory scope.</w:t>
      </w:r>
    </w:p>
    <w:p w14:paraId="3102B57D" w14:textId="2C1345CD" w:rsidR="005C2EE7" w:rsidRPr="006B5FAE" w:rsidRDefault="00C358E3" w:rsidP="00881E05">
      <w:pPr>
        <w:pStyle w:val="FL"/>
      </w:pPr>
      <w:r>
        <w:rPr>
          <w:noProof/>
        </w:rPr>
        <w:drawing>
          <wp:inline distT="0" distB="0" distL="0" distR="0" wp14:anchorId="7A6982A4" wp14:editId="7FBEB910">
            <wp:extent cx="4327200" cy="3722400"/>
            <wp:effectExtent l="0" t="0" r="0" b="0"/>
            <wp:docPr id="2100442459" name="Picture 1"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442459" name="Picture 1" descr="A computer screen shot of a computer&#10;&#10;AI-generated content may be incorrect."/>
                    <pic:cNvPicPr/>
                  </pic:nvPicPr>
                  <pic:blipFill>
                    <a:blip r:embed="rId38"/>
                    <a:stretch>
                      <a:fillRect/>
                    </a:stretch>
                  </pic:blipFill>
                  <pic:spPr>
                    <a:xfrm>
                      <a:off x="0" y="0"/>
                      <a:ext cx="4327200" cy="3722400"/>
                    </a:xfrm>
                    <a:prstGeom prst="rect">
                      <a:avLst/>
                    </a:prstGeom>
                  </pic:spPr>
                </pic:pic>
              </a:graphicData>
            </a:graphic>
          </wp:inline>
        </w:drawing>
      </w:r>
    </w:p>
    <w:p w14:paraId="2DD68927" w14:textId="66BF01AE" w:rsidR="00881E05" w:rsidRPr="006B5FAE" w:rsidRDefault="00881E05" w:rsidP="00FD1EB6">
      <w:pPr>
        <w:pStyle w:val="TF"/>
      </w:pPr>
      <w:r w:rsidRPr="006B5FAE">
        <w:t xml:space="preserve">Figure </w:t>
      </w:r>
      <w:r w:rsidRPr="006B5FAE">
        <w:fldChar w:fldCharType="begin"/>
      </w:r>
      <w:r w:rsidRPr="006B5FAE">
        <w:instrText xml:space="preserve"> SEQ Figure \* ARABIC </w:instrText>
      </w:r>
      <w:r w:rsidRPr="006B5FAE">
        <w:fldChar w:fldCharType="separate"/>
      </w:r>
      <w:r w:rsidR="003B5EC1">
        <w:rPr>
          <w:noProof/>
        </w:rPr>
        <w:t>3</w:t>
      </w:r>
      <w:r w:rsidRPr="006B5FAE">
        <w:fldChar w:fldCharType="end"/>
      </w:r>
      <w:r w:rsidR="009A2918">
        <w:t xml:space="preserve"> </w:t>
      </w:r>
      <w:r w:rsidR="009A2918" w:rsidRPr="006B5FAE">
        <w:t>HW_CFG_01</w:t>
      </w:r>
    </w:p>
    <w:p w14:paraId="46B185C8" w14:textId="77777777" w:rsidR="0048727E" w:rsidRDefault="0048727E">
      <w:pPr>
        <w:overflowPunct/>
        <w:autoSpaceDE/>
        <w:autoSpaceDN/>
        <w:adjustRightInd/>
        <w:spacing w:after="0"/>
        <w:textAlignment w:val="auto"/>
        <w:rPr>
          <w:rFonts w:ascii="Arial" w:hAnsi="Arial"/>
          <w:noProof/>
          <w:sz w:val="28"/>
        </w:rPr>
      </w:pPr>
      <w:bookmarkStart w:id="158" w:name="_Toc213940043"/>
      <w:bookmarkStart w:id="159" w:name="_Toc214456816"/>
      <w:bookmarkStart w:id="160" w:name="_Toc214457895"/>
      <w:r>
        <w:rPr>
          <w:noProof/>
        </w:rPr>
        <w:br w:type="page"/>
      </w:r>
    </w:p>
    <w:p w14:paraId="29DF2FE7" w14:textId="3F915D35" w:rsidR="005C2EE7" w:rsidRDefault="00422D85" w:rsidP="00FA5C38">
      <w:pPr>
        <w:pStyle w:val="Heading3"/>
        <w:numPr>
          <w:ilvl w:val="2"/>
          <w:numId w:val="13"/>
        </w:numPr>
        <w:tabs>
          <w:tab w:val="left" w:pos="1140"/>
        </w:tabs>
        <w:ind w:left="1134" w:hanging="1134"/>
        <w:rPr>
          <w:noProof/>
        </w:rPr>
      </w:pPr>
      <w:bookmarkStart w:id="161" w:name="_Toc216858805"/>
      <w:r w:rsidRPr="006B5FAE">
        <w:rPr>
          <w:noProof/>
        </w:rPr>
        <w:lastRenderedPageBreak/>
        <w:t>HW_CFG_02</w:t>
      </w:r>
      <w:r w:rsidR="009A2918">
        <w:rPr>
          <w:noProof/>
        </w:rPr>
        <w:t>,</w:t>
      </w:r>
      <w:r w:rsidRPr="006B5FAE">
        <w:rPr>
          <w:noProof/>
        </w:rPr>
        <w:t xml:space="preserve"> </w:t>
      </w:r>
      <w:r w:rsidR="005C2EE7" w:rsidRPr="006B5FAE">
        <w:rPr>
          <w:noProof/>
        </w:rPr>
        <w:t>IF cable connectivity, ODU is a module and child component of the indoor</w:t>
      </w:r>
      <w:bookmarkEnd w:id="158"/>
      <w:bookmarkEnd w:id="159"/>
      <w:bookmarkEnd w:id="160"/>
      <w:bookmarkEnd w:id="161"/>
    </w:p>
    <w:p w14:paraId="542E6419" w14:textId="2725AA00" w:rsidR="00A11005" w:rsidRPr="00A11005" w:rsidRDefault="00A11005" w:rsidP="00A11005">
      <w:r w:rsidRPr="00A11005">
        <w:t>This configuration follows a split-type architecture with IF cable connectivity between the indoor unit (IDU) and the microwave outdoor unit (MW ODU). The IDU is again of modular design and may comprise one or more containers hosting pluggable functional boards. In the considered configuration, the interconnection between the IDU and the MW ODU is provided via an IF cable interface. For inventory modelling purposes, the MW ODU is represented as a module and modelled as a child component of the IDU, within the same chassis and inventory scope.</w:t>
      </w:r>
    </w:p>
    <w:p w14:paraId="3C2F5B1A" w14:textId="1F2A2A4A" w:rsidR="005C2EE7" w:rsidRPr="006B5FAE" w:rsidRDefault="00574CE6" w:rsidP="00881E05">
      <w:pPr>
        <w:pStyle w:val="FL"/>
      </w:pPr>
      <w:r>
        <w:rPr>
          <w:noProof/>
        </w:rPr>
        <w:drawing>
          <wp:inline distT="0" distB="0" distL="0" distR="0" wp14:anchorId="2FA50F95" wp14:editId="3D6F223D">
            <wp:extent cx="5162400" cy="3362400"/>
            <wp:effectExtent l="0" t="0" r="635" b="0"/>
            <wp:docPr id="50182241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22418" name="Picture 1" descr="A diagram of a computer network&#10;&#10;AI-generated content may be incorrect."/>
                    <pic:cNvPicPr/>
                  </pic:nvPicPr>
                  <pic:blipFill>
                    <a:blip r:embed="rId39"/>
                    <a:stretch>
                      <a:fillRect/>
                    </a:stretch>
                  </pic:blipFill>
                  <pic:spPr>
                    <a:xfrm>
                      <a:off x="0" y="0"/>
                      <a:ext cx="5162400" cy="3362400"/>
                    </a:xfrm>
                    <a:prstGeom prst="rect">
                      <a:avLst/>
                    </a:prstGeom>
                  </pic:spPr>
                </pic:pic>
              </a:graphicData>
            </a:graphic>
          </wp:inline>
        </w:drawing>
      </w:r>
    </w:p>
    <w:p w14:paraId="7FC6B6E7" w14:textId="5C0278BF" w:rsidR="005C2EE7" w:rsidRPr="006B5FAE" w:rsidRDefault="00881E05" w:rsidP="00FD1EB6">
      <w:pPr>
        <w:pStyle w:val="TF"/>
      </w:pPr>
      <w:r w:rsidRPr="006B5FAE">
        <w:t xml:space="preserve">Figure </w:t>
      </w:r>
      <w:r w:rsidRPr="006B5FAE">
        <w:fldChar w:fldCharType="begin"/>
      </w:r>
      <w:r w:rsidRPr="006B5FAE">
        <w:instrText xml:space="preserve"> SEQ Figure \* ARABIC </w:instrText>
      </w:r>
      <w:r w:rsidRPr="006B5FAE">
        <w:fldChar w:fldCharType="separate"/>
      </w:r>
      <w:r w:rsidR="003B5EC1">
        <w:rPr>
          <w:noProof/>
        </w:rPr>
        <w:t>4</w:t>
      </w:r>
      <w:r w:rsidRPr="006B5FAE">
        <w:fldChar w:fldCharType="end"/>
      </w:r>
      <w:r w:rsidR="009A2918">
        <w:t xml:space="preserve"> </w:t>
      </w:r>
      <w:r w:rsidR="009A2918" w:rsidRPr="006B5FAE">
        <w:t>HW_CFG_0</w:t>
      </w:r>
      <w:r w:rsidR="009A2918">
        <w:t>2</w:t>
      </w:r>
    </w:p>
    <w:p w14:paraId="26312FF6" w14:textId="77777777" w:rsidR="00561BF7" w:rsidRDefault="00561BF7">
      <w:pPr>
        <w:overflowPunct/>
        <w:autoSpaceDE/>
        <w:autoSpaceDN/>
        <w:adjustRightInd/>
        <w:spacing w:after="0"/>
        <w:textAlignment w:val="auto"/>
        <w:rPr>
          <w:rFonts w:ascii="Arial" w:hAnsi="Arial"/>
          <w:noProof/>
          <w:sz w:val="32"/>
        </w:rPr>
      </w:pPr>
      <w:bookmarkStart w:id="162" w:name="_Toc213940044"/>
      <w:bookmarkStart w:id="163" w:name="_Toc214456817"/>
      <w:bookmarkStart w:id="164" w:name="_Toc214457896"/>
      <w:r>
        <w:rPr>
          <w:noProof/>
        </w:rPr>
        <w:br w:type="page"/>
      </w:r>
    </w:p>
    <w:p w14:paraId="4F1E9090" w14:textId="1D998933" w:rsidR="005C2EE7" w:rsidRPr="006B5FAE" w:rsidRDefault="005C2EE7" w:rsidP="00FA5C38">
      <w:pPr>
        <w:pStyle w:val="Heading2"/>
        <w:numPr>
          <w:ilvl w:val="1"/>
          <w:numId w:val="13"/>
        </w:numPr>
        <w:tabs>
          <w:tab w:val="left" w:pos="1140"/>
        </w:tabs>
        <w:ind w:left="1134" w:hanging="1134"/>
        <w:rPr>
          <w:noProof/>
        </w:rPr>
      </w:pPr>
      <w:bookmarkStart w:id="165" w:name="_Toc216858806"/>
      <w:r w:rsidRPr="006B5FAE">
        <w:rPr>
          <w:noProof/>
        </w:rPr>
        <w:lastRenderedPageBreak/>
        <w:t>Compact (non-modular) IDU-ODU connectivity, 1+0 configuration</w:t>
      </w:r>
      <w:bookmarkEnd w:id="162"/>
      <w:bookmarkEnd w:id="163"/>
      <w:bookmarkEnd w:id="164"/>
      <w:bookmarkEnd w:id="165"/>
    </w:p>
    <w:p w14:paraId="31DE93DA" w14:textId="38BDDBDC" w:rsidR="005C2EE7" w:rsidRDefault="00422D85" w:rsidP="00FA5C38">
      <w:pPr>
        <w:pStyle w:val="Heading3"/>
        <w:numPr>
          <w:ilvl w:val="2"/>
          <w:numId w:val="13"/>
        </w:numPr>
        <w:tabs>
          <w:tab w:val="left" w:pos="1140"/>
        </w:tabs>
        <w:ind w:left="1134" w:hanging="1134"/>
        <w:rPr>
          <w:noProof/>
        </w:rPr>
      </w:pPr>
      <w:bookmarkStart w:id="166" w:name="_Toc213940045"/>
      <w:bookmarkStart w:id="167" w:name="_Toc214456818"/>
      <w:bookmarkStart w:id="168" w:name="_Toc214457897"/>
      <w:bookmarkStart w:id="169" w:name="_Toc216858807"/>
      <w:r w:rsidRPr="006B5FAE">
        <w:rPr>
          <w:noProof/>
        </w:rPr>
        <w:t>HW_CFG_03</w:t>
      </w:r>
      <w:r w:rsidR="009A2918">
        <w:rPr>
          <w:noProof/>
        </w:rPr>
        <w:t>,</w:t>
      </w:r>
      <w:r w:rsidRPr="006B5FAE">
        <w:rPr>
          <w:noProof/>
        </w:rPr>
        <w:t xml:space="preserve"> </w:t>
      </w:r>
      <w:r w:rsidR="005C2EE7" w:rsidRPr="006B5FAE">
        <w:rPr>
          <w:noProof/>
        </w:rPr>
        <w:t>Ethernet cable connectivity, ODU is a separate chassis</w:t>
      </w:r>
      <w:bookmarkEnd w:id="166"/>
      <w:bookmarkEnd w:id="167"/>
      <w:bookmarkEnd w:id="168"/>
      <w:bookmarkEnd w:id="169"/>
    </w:p>
    <w:p w14:paraId="2D1E53A6" w14:textId="004FC293" w:rsidR="009C1F6C" w:rsidRPr="009C1F6C" w:rsidRDefault="00561BF7" w:rsidP="009C1F6C">
      <w:r w:rsidRPr="00561BF7">
        <w:t xml:space="preserve">This configuration follows a split-type architecture but this time with a fixed (compact, non-modular) indoor unit (IDU), where the IDU is represented as a chassis with a fixed set of physical ports. The RJ45 Ethernet ports are modelled as fixed ports of the chassis, as they are permanently integrated and not </w:t>
      </w:r>
      <w:proofErr w:type="gramStart"/>
      <w:r w:rsidRPr="00561BF7">
        <w:t>field-replaceable</w:t>
      </w:r>
      <w:proofErr w:type="gramEnd"/>
      <w:r w:rsidRPr="00561BF7">
        <w:t>. SFP cages are modelled as containers capable of hosting pluggable transceiver components. IF/modem interfaces are modelled as containers representing pluggable/activatable modem functions within the IDU. Unlike the modular IDU representation, this configuration does not include container slots, since no removable board-level containers are present. In this case, the interconnection between the IDU and the MW ODU is provided via an Ethernet interface. For inventory modelling purposes, the MW ODU is represented as a separate chassis with its own inventory scope.</w:t>
      </w:r>
    </w:p>
    <w:p w14:paraId="5FB2B413" w14:textId="06B373F1" w:rsidR="005C2EE7" w:rsidRPr="006B5FAE" w:rsidRDefault="00B13231" w:rsidP="00881E05">
      <w:pPr>
        <w:pStyle w:val="FL"/>
      </w:pPr>
      <w:r>
        <w:rPr>
          <w:noProof/>
        </w:rPr>
        <w:drawing>
          <wp:inline distT="0" distB="0" distL="0" distR="0" wp14:anchorId="2D7393E8" wp14:editId="502A3E76">
            <wp:extent cx="4464000" cy="3852000"/>
            <wp:effectExtent l="0" t="0" r="0" b="0"/>
            <wp:docPr id="464300136" name="Picture 1"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00136" name="Picture 1" descr="A computer screen shot of a computer&#10;&#10;AI-generated content may be incorrect."/>
                    <pic:cNvPicPr/>
                  </pic:nvPicPr>
                  <pic:blipFill>
                    <a:blip r:embed="rId40"/>
                    <a:stretch>
                      <a:fillRect/>
                    </a:stretch>
                  </pic:blipFill>
                  <pic:spPr>
                    <a:xfrm>
                      <a:off x="0" y="0"/>
                      <a:ext cx="4464000" cy="3852000"/>
                    </a:xfrm>
                    <a:prstGeom prst="rect">
                      <a:avLst/>
                    </a:prstGeom>
                  </pic:spPr>
                </pic:pic>
              </a:graphicData>
            </a:graphic>
          </wp:inline>
        </w:drawing>
      </w:r>
    </w:p>
    <w:p w14:paraId="0ECA727D" w14:textId="6B1ECF2B" w:rsidR="00881E05" w:rsidRPr="006B5FAE" w:rsidRDefault="00881E05" w:rsidP="00881E05">
      <w:pPr>
        <w:pStyle w:val="TF"/>
      </w:pPr>
      <w:r w:rsidRPr="006B5FAE">
        <w:t xml:space="preserve">Figure </w:t>
      </w:r>
      <w:r w:rsidRPr="006B5FAE">
        <w:fldChar w:fldCharType="begin"/>
      </w:r>
      <w:r w:rsidRPr="006B5FAE">
        <w:instrText xml:space="preserve"> SEQ Figure \* ARABIC </w:instrText>
      </w:r>
      <w:r w:rsidRPr="006B5FAE">
        <w:fldChar w:fldCharType="separate"/>
      </w:r>
      <w:r w:rsidR="003B5EC1">
        <w:rPr>
          <w:noProof/>
        </w:rPr>
        <w:t>5</w:t>
      </w:r>
      <w:r w:rsidRPr="006B5FAE">
        <w:fldChar w:fldCharType="end"/>
      </w:r>
      <w:r w:rsidR="009A2918">
        <w:t xml:space="preserve"> </w:t>
      </w:r>
      <w:r w:rsidR="009A2918" w:rsidRPr="006B5FAE">
        <w:t>HW_CFG_0</w:t>
      </w:r>
      <w:r w:rsidR="009A2918">
        <w:t>3</w:t>
      </w:r>
    </w:p>
    <w:p w14:paraId="122AFF2E" w14:textId="77777777" w:rsidR="00FE36CD" w:rsidRDefault="00FE36CD">
      <w:pPr>
        <w:overflowPunct/>
        <w:autoSpaceDE/>
        <w:autoSpaceDN/>
        <w:adjustRightInd/>
        <w:spacing w:after="0"/>
        <w:textAlignment w:val="auto"/>
        <w:rPr>
          <w:rFonts w:ascii="Arial" w:hAnsi="Arial"/>
          <w:noProof/>
          <w:sz w:val="28"/>
        </w:rPr>
      </w:pPr>
      <w:bookmarkStart w:id="170" w:name="_Toc213940046"/>
      <w:bookmarkStart w:id="171" w:name="_Toc214456819"/>
      <w:bookmarkStart w:id="172" w:name="_Toc214457898"/>
      <w:r>
        <w:rPr>
          <w:noProof/>
        </w:rPr>
        <w:br w:type="page"/>
      </w:r>
    </w:p>
    <w:p w14:paraId="253C8903" w14:textId="0E168CFA" w:rsidR="005C2EE7" w:rsidRDefault="00422D85" w:rsidP="00FA5C38">
      <w:pPr>
        <w:pStyle w:val="Heading3"/>
        <w:numPr>
          <w:ilvl w:val="2"/>
          <w:numId w:val="13"/>
        </w:numPr>
        <w:tabs>
          <w:tab w:val="left" w:pos="1140"/>
        </w:tabs>
        <w:ind w:left="1134" w:hanging="1134"/>
        <w:rPr>
          <w:noProof/>
        </w:rPr>
      </w:pPr>
      <w:bookmarkStart w:id="173" w:name="_Toc216858808"/>
      <w:r w:rsidRPr="006B5FAE">
        <w:rPr>
          <w:noProof/>
        </w:rPr>
        <w:lastRenderedPageBreak/>
        <w:t>HW_CFG_04</w:t>
      </w:r>
      <w:r w:rsidR="009A2918">
        <w:rPr>
          <w:noProof/>
        </w:rPr>
        <w:t>,</w:t>
      </w:r>
      <w:r w:rsidRPr="006B5FAE">
        <w:rPr>
          <w:noProof/>
        </w:rPr>
        <w:t xml:space="preserve"> </w:t>
      </w:r>
      <w:r w:rsidR="005C2EE7" w:rsidRPr="006B5FAE">
        <w:rPr>
          <w:noProof/>
        </w:rPr>
        <w:t>IF cable connectivity, ODU is a module and child component of the indoor</w:t>
      </w:r>
      <w:bookmarkEnd w:id="170"/>
      <w:bookmarkEnd w:id="171"/>
      <w:bookmarkEnd w:id="172"/>
      <w:bookmarkEnd w:id="173"/>
    </w:p>
    <w:p w14:paraId="1CCB6909" w14:textId="48BDCB8C" w:rsidR="00FE36CD" w:rsidRPr="00FE36CD" w:rsidRDefault="00FE36CD" w:rsidP="00FE36CD">
      <w:r w:rsidRPr="00FE36CD">
        <w:t>This configuration follows a split-type architecture with a fixed (compact, non-modular) indoor unit (IDU), in which the interconnection between the IDU and the microwave outdoor unit (MW ODU) is provided via an IF cable interface. For inventory modelling purposes, the MW ODU is represented as a module and modelled as a child component of the IDU, within the same chassis and inventory scope.</w:t>
      </w:r>
    </w:p>
    <w:p w14:paraId="145E6F39" w14:textId="5434FC0D" w:rsidR="005C2EE7" w:rsidRPr="006B5FAE" w:rsidRDefault="0022424E" w:rsidP="003400B6">
      <w:pPr>
        <w:pStyle w:val="FL"/>
      </w:pPr>
      <w:r>
        <w:rPr>
          <w:noProof/>
        </w:rPr>
        <w:drawing>
          <wp:inline distT="0" distB="0" distL="0" distR="0" wp14:anchorId="0FB67410" wp14:editId="1A5D407E">
            <wp:extent cx="4816800" cy="3456000"/>
            <wp:effectExtent l="0" t="0" r="3175" b="0"/>
            <wp:docPr id="295117637"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17637" name="Picture 1" descr="A computer screen shot of a diagram&#10;&#10;AI-generated content may be incorrect."/>
                    <pic:cNvPicPr/>
                  </pic:nvPicPr>
                  <pic:blipFill>
                    <a:blip r:embed="rId41"/>
                    <a:stretch>
                      <a:fillRect/>
                    </a:stretch>
                  </pic:blipFill>
                  <pic:spPr>
                    <a:xfrm>
                      <a:off x="0" y="0"/>
                      <a:ext cx="4816800" cy="3456000"/>
                    </a:xfrm>
                    <a:prstGeom prst="rect">
                      <a:avLst/>
                    </a:prstGeom>
                  </pic:spPr>
                </pic:pic>
              </a:graphicData>
            </a:graphic>
          </wp:inline>
        </w:drawing>
      </w:r>
    </w:p>
    <w:p w14:paraId="7067E0FD" w14:textId="76D28F2F" w:rsidR="00881E05" w:rsidRPr="006B5FAE" w:rsidRDefault="00881E05" w:rsidP="00881E05">
      <w:pPr>
        <w:pStyle w:val="TF"/>
      </w:pPr>
      <w:r w:rsidRPr="006B5FAE">
        <w:t xml:space="preserve">Figure </w:t>
      </w:r>
      <w:r w:rsidRPr="006B5FAE">
        <w:fldChar w:fldCharType="begin"/>
      </w:r>
      <w:r w:rsidRPr="006B5FAE">
        <w:instrText xml:space="preserve"> SEQ Figure \* ARABIC </w:instrText>
      </w:r>
      <w:r w:rsidRPr="006B5FAE">
        <w:fldChar w:fldCharType="separate"/>
      </w:r>
      <w:r w:rsidR="003B5EC1">
        <w:rPr>
          <w:noProof/>
        </w:rPr>
        <w:t>6</w:t>
      </w:r>
      <w:r w:rsidRPr="006B5FAE">
        <w:fldChar w:fldCharType="end"/>
      </w:r>
      <w:r w:rsidR="009A2918">
        <w:t xml:space="preserve"> </w:t>
      </w:r>
      <w:r w:rsidR="009A2918" w:rsidRPr="006B5FAE">
        <w:t>HW_CFG_0</w:t>
      </w:r>
      <w:r w:rsidR="009A2918">
        <w:t>4</w:t>
      </w:r>
    </w:p>
    <w:p w14:paraId="2DDAA8C0" w14:textId="77777777" w:rsidR="00735320" w:rsidRDefault="00735320">
      <w:pPr>
        <w:overflowPunct/>
        <w:autoSpaceDE/>
        <w:autoSpaceDN/>
        <w:adjustRightInd/>
        <w:spacing w:after="0"/>
        <w:textAlignment w:val="auto"/>
        <w:rPr>
          <w:rFonts w:ascii="Arial" w:hAnsi="Arial"/>
          <w:noProof/>
          <w:sz w:val="36"/>
        </w:rPr>
      </w:pPr>
      <w:bookmarkStart w:id="174" w:name="_Toc213940047"/>
      <w:bookmarkStart w:id="175" w:name="_Toc214456820"/>
      <w:bookmarkStart w:id="176" w:name="_Toc214457899"/>
      <w:r>
        <w:rPr>
          <w:noProof/>
        </w:rPr>
        <w:br w:type="page"/>
      </w:r>
    </w:p>
    <w:p w14:paraId="205C86A5" w14:textId="7315FEBE" w:rsidR="005C2EE7" w:rsidRPr="006B5FAE" w:rsidRDefault="005C2EE7" w:rsidP="00FA5C38">
      <w:pPr>
        <w:pStyle w:val="Heading1"/>
        <w:numPr>
          <w:ilvl w:val="0"/>
          <w:numId w:val="13"/>
        </w:numPr>
        <w:tabs>
          <w:tab w:val="left" w:pos="1140"/>
        </w:tabs>
        <w:ind w:left="1134" w:hanging="1134"/>
        <w:rPr>
          <w:noProof/>
        </w:rPr>
      </w:pPr>
      <w:bookmarkStart w:id="177" w:name="_Toc216858809"/>
      <w:r w:rsidRPr="006B5FAE">
        <w:rPr>
          <w:noProof/>
        </w:rPr>
        <w:lastRenderedPageBreak/>
        <w:t>Test Configurations</w:t>
      </w:r>
      <w:bookmarkEnd w:id="174"/>
      <w:bookmarkEnd w:id="175"/>
      <w:bookmarkEnd w:id="176"/>
      <w:bookmarkEnd w:id="177"/>
    </w:p>
    <w:p w14:paraId="18A62B28" w14:textId="026CBF73" w:rsidR="005C2EE7" w:rsidRPr="006B5FAE" w:rsidRDefault="005C2EE7" w:rsidP="00FA5C38">
      <w:pPr>
        <w:pStyle w:val="Heading2"/>
        <w:numPr>
          <w:ilvl w:val="1"/>
          <w:numId w:val="13"/>
        </w:numPr>
        <w:tabs>
          <w:tab w:val="left" w:pos="1140"/>
        </w:tabs>
        <w:ind w:left="1134" w:hanging="1134"/>
        <w:rPr>
          <w:noProof/>
        </w:rPr>
      </w:pPr>
      <w:bookmarkStart w:id="178" w:name="_Toc213940048"/>
      <w:bookmarkStart w:id="179" w:name="_Toc214456821"/>
      <w:bookmarkStart w:id="180" w:name="_Toc214457900"/>
      <w:bookmarkStart w:id="181" w:name="_Toc216858810"/>
      <w:r w:rsidRPr="006B5FAE">
        <w:rPr>
          <w:noProof/>
        </w:rPr>
        <w:t>Introduction</w:t>
      </w:r>
      <w:bookmarkEnd w:id="178"/>
      <w:bookmarkEnd w:id="179"/>
      <w:bookmarkEnd w:id="180"/>
      <w:bookmarkEnd w:id="181"/>
    </w:p>
    <w:p w14:paraId="5415EFED" w14:textId="77777777" w:rsidR="005C2EE7" w:rsidRPr="006B5FAE" w:rsidRDefault="005C2EE7" w:rsidP="00A57106">
      <w:r w:rsidRPr="006B5FAE">
        <w:t>Each network equipment vendor provides a pair of network elements, consisting of a transmitter (local node) and a receiver (remote node), representing both ends of a millimetre wave or microwave link.</w:t>
      </w:r>
    </w:p>
    <w:p w14:paraId="2FC9698B" w14:textId="77777777" w:rsidR="005C2EE7" w:rsidRPr="006B5FAE" w:rsidRDefault="005C2EE7" w:rsidP="00A57106">
      <w:r w:rsidRPr="006B5FAE">
        <w:t>The physical connection of the RF units of the radio between local and remote node, as well as between the vendors, is realized with coaxial cable or waveguide plus attenuators; no antenna and no free space radiation is allowed.</w:t>
      </w:r>
    </w:p>
    <w:p w14:paraId="03EF4622" w14:textId="6BA4F85B" w:rsidR="005C2EE7" w:rsidRPr="006B5FAE" w:rsidRDefault="005C2EE7" w:rsidP="00A57106">
      <w:r w:rsidRPr="006B5FAE">
        <w:t>The links are arranged in a linear topology to enable an end-to-end service to be configured.</w:t>
      </w:r>
    </w:p>
    <w:p w14:paraId="0D624C0A" w14:textId="6EDCF775" w:rsidR="005C2EE7" w:rsidRPr="006B5FAE" w:rsidRDefault="005C2EE7" w:rsidP="00A57106">
      <w:r w:rsidRPr="006B5FAE">
        <w:t xml:space="preserve">Each network element </w:t>
      </w:r>
      <w:r w:rsidR="00C15F23" w:rsidRPr="006B5FAE">
        <w:t>is</w:t>
      </w:r>
      <w:r w:rsidRPr="006B5FAE">
        <w:t xml:space="preserve"> connected to the adjacent one via an optical fibre connection through a patch panel. The first and the last network elements in the total chain will be connected to a packet traffic generator/</w:t>
      </w:r>
      <w:proofErr w:type="spellStart"/>
      <w:r w:rsidRPr="006B5FAE">
        <w:t>analyzer</w:t>
      </w:r>
      <w:proofErr w:type="spellEnd"/>
      <w:r w:rsidRPr="006B5FAE">
        <w:t>, also via optical fibre connections.</w:t>
      </w:r>
    </w:p>
    <w:p w14:paraId="529CF8E3" w14:textId="77EBAD03" w:rsidR="00F84D34" w:rsidRPr="006B5FAE" w:rsidRDefault="00F84D34" w:rsidP="00A57106">
      <w:r w:rsidRPr="006B5FAE">
        <w:t xml:space="preserve">The Single Mode test configuration </w:t>
      </w:r>
      <w:r w:rsidR="007B08FD" w:rsidRPr="006B5FAE">
        <w:t xml:space="preserve">shall be used for conformance testing. The other test configurations shall be </w:t>
      </w:r>
      <w:proofErr w:type="spellStart"/>
      <w:r w:rsidR="007B08FD" w:rsidRPr="006B5FAE">
        <w:t>uused</w:t>
      </w:r>
      <w:proofErr w:type="spellEnd"/>
      <w:r w:rsidR="007B08FD" w:rsidRPr="006B5FAE">
        <w:t xml:space="preserve"> for interoperability testing.</w:t>
      </w:r>
    </w:p>
    <w:p w14:paraId="61F63F71" w14:textId="0ECBB107" w:rsidR="005C2EE7" w:rsidRPr="006B5FAE" w:rsidRDefault="005C2EE7" w:rsidP="00FA5C38">
      <w:pPr>
        <w:pStyle w:val="Heading2"/>
        <w:numPr>
          <w:ilvl w:val="1"/>
          <w:numId w:val="13"/>
        </w:numPr>
        <w:tabs>
          <w:tab w:val="left" w:pos="1140"/>
        </w:tabs>
        <w:ind w:left="1134" w:hanging="1134"/>
        <w:rPr>
          <w:noProof/>
        </w:rPr>
      </w:pPr>
      <w:bookmarkStart w:id="182" w:name="_Toc213940049"/>
      <w:bookmarkStart w:id="183" w:name="_Toc214456822"/>
      <w:bookmarkStart w:id="184" w:name="_Toc214457901"/>
      <w:bookmarkStart w:id="185" w:name="_Toc216858811"/>
      <w:r w:rsidRPr="006B5FAE">
        <w:rPr>
          <w:noProof/>
        </w:rPr>
        <w:t>Single Mode</w:t>
      </w:r>
      <w:bookmarkEnd w:id="182"/>
      <w:bookmarkEnd w:id="183"/>
      <w:bookmarkEnd w:id="184"/>
      <w:bookmarkEnd w:id="185"/>
    </w:p>
    <w:p w14:paraId="22830C23" w14:textId="552AD107" w:rsidR="00C15F23" w:rsidRPr="006B5FAE" w:rsidRDefault="00C15F23" w:rsidP="00C15F23">
      <w:r w:rsidRPr="006B5FAE">
        <w:t>This mode consists of a single equipment vendor and the Tester and the Traffic Generator.</w:t>
      </w:r>
    </w:p>
    <w:p w14:paraId="3EECB089" w14:textId="448FE4AB" w:rsidR="005C2EE7" w:rsidRPr="006B5FAE" w:rsidRDefault="00EC7952" w:rsidP="00EC7952">
      <w:pPr>
        <w:jc w:val="center"/>
      </w:pPr>
      <w:r w:rsidRPr="006B5FAE">
        <w:rPr>
          <w:noProof/>
        </w:rPr>
        <w:drawing>
          <wp:inline distT="0" distB="0" distL="0" distR="0" wp14:anchorId="5F4443C5" wp14:editId="64EED242">
            <wp:extent cx="3737987" cy="1855227"/>
            <wp:effectExtent l="0" t="0" r="0" b="0"/>
            <wp:docPr id="1785515246"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515246" name="Picture 1" descr="A diagram of a machine&#10;&#10;AI-generated content may be incorrect."/>
                    <pic:cNvPicPr/>
                  </pic:nvPicPr>
                  <pic:blipFill>
                    <a:blip r:embed="rId42"/>
                    <a:stretch>
                      <a:fillRect/>
                    </a:stretch>
                  </pic:blipFill>
                  <pic:spPr>
                    <a:xfrm>
                      <a:off x="0" y="0"/>
                      <a:ext cx="3748769" cy="1860578"/>
                    </a:xfrm>
                    <a:prstGeom prst="rect">
                      <a:avLst/>
                    </a:prstGeom>
                  </pic:spPr>
                </pic:pic>
              </a:graphicData>
            </a:graphic>
          </wp:inline>
        </w:drawing>
      </w:r>
    </w:p>
    <w:p w14:paraId="193D537C" w14:textId="48030138" w:rsidR="005C2EE7" w:rsidRPr="006B5FAE" w:rsidRDefault="005C2EE7" w:rsidP="00A57106">
      <w:pPr>
        <w:pStyle w:val="TF"/>
      </w:pPr>
      <w:r w:rsidRPr="006B5FAE">
        <w:t xml:space="preserve">Figure </w:t>
      </w:r>
      <w:r w:rsidRPr="006B5FAE">
        <w:fldChar w:fldCharType="begin"/>
      </w:r>
      <w:r w:rsidRPr="006B5FAE">
        <w:instrText>SEQ Figure \* ARABIC</w:instrText>
      </w:r>
      <w:r w:rsidRPr="006B5FAE">
        <w:fldChar w:fldCharType="separate"/>
      </w:r>
      <w:r w:rsidR="003B5EC1">
        <w:rPr>
          <w:noProof/>
        </w:rPr>
        <w:t>7</w:t>
      </w:r>
      <w:r w:rsidRPr="006B5FAE">
        <w:fldChar w:fldCharType="end"/>
      </w:r>
      <w:r w:rsidRPr="006B5FAE">
        <w:t xml:space="preserve">: </w:t>
      </w:r>
      <w:r w:rsidR="00481A1E" w:rsidRPr="006B5FAE">
        <w:t xml:space="preserve">CB </w:t>
      </w:r>
      <w:r w:rsidRPr="006B5FAE">
        <w:t>Single Mode</w:t>
      </w:r>
    </w:p>
    <w:p w14:paraId="0BCE7FF2" w14:textId="77777777" w:rsidR="00481A1E" w:rsidRPr="006B5FAE" w:rsidRDefault="00481A1E" w:rsidP="00481A1E"/>
    <w:p w14:paraId="5A52FC4A" w14:textId="2BA0532F" w:rsidR="00481A1E" w:rsidRPr="006B5FAE" w:rsidRDefault="00765FF1" w:rsidP="00765FF1">
      <w:pPr>
        <w:jc w:val="center"/>
      </w:pPr>
      <w:r w:rsidRPr="006B5FAE">
        <w:rPr>
          <w:noProof/>
        </w:rPr>
        <w:drawing>
          <wp:inline distT="0" distB="0" distL="0" distR="0" wp14:anchorId="40A3F8BB" wp14:editId="789621CF">
            <wp:extent cx="4079631" cy="2055264"/>
            <wp:effectExtent l="0" t="0" r="0" b="2540"/>
            <wp:docPr id="779430476"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430476" name="Picture 1" descr="A diagram of a machine&#10;&#10;AI-generated content may be incorrect."/>
                    <pic:cNvPicPr/>
                  </pic:nvPicPr>
                  <pic:blipFill>
                    <a:blip r:embed="rId43"/>
                    <a:stretch>
                      <a:fillRect/>
                    </a:stretch>
                  </pic:blipFill>
                  <pic:spPr>
                    <a:xfrm>
                      <a:off x="0" y="0"/>
                      <a:ext cx="4089441" cy="2060206"/>
                    </a:xfrm>
                    <a:prstGeom prst="rect">
                      <a:avLst/>
                    </a:prstGeom>
                  </pic:spPr>
                </pic:pic>
              </a:graphicData>
            </a:graphic>
          </wp:inline>
        </w:drawing>
      </w:r>
    </w:p>
    <w:p w14:paraId="48233D6B" w14:textId="035FEA8C" w:rsidR="00481A1E" w:rsidRPr="006B5FAE" w:rsidRDefault="00481A1E" w:rsidP="00481A1E">
      <w:pPr>
        <w:pStyle w:val="TF"/>
      </w:pPr>
      <w:r w:rsidRPr="006B5FAE">
        <w:t xml:space="preserve">Figure </w:t>
      </w:r>
      <w:r w:rsidRPr="006B5FAE">
        <w:fldChar w:fldCharType="begin"/>
      </w:r>
      <w:r w:rsidRPr="006B5FAE">
        <w:instrText>SEQ Figure \* ARABIC</w:instrText>
      </w:r>
      <w:r w:rsidRPr="006B5FAE">
        <w:fldChar w:fldCharType="separate"/>
      </w:r>
      <w:r w:rsidR="003B5EC1">
        <w:rPr>
          <w:noProof/>
        </w:rPr>
        <w:t>8</w:t>
      </w:r>
      <w:r w:rsidRPr="006B5FAE">
        <w:fldChar w:fldCharType="end"/>
      </w:r>
      <w:r w:rsidRPr="006B5FAE">
        <w:t>: PB Single Mode</w:t>
      </w:r>
    </w:p>
    <w:p w14:paraId="54E85F07" w14:textId="77777777" w:rsidR="00481A1E" w:rsidRPr="006B5FAE" w:rsidRDefault="00481A1E" w:rsidP="00481A1E"/>
    <w:p w14:paraId="0451FB25" w14:textId="21A283C8" w:rsidR="00481A1E" w:rsidRPr="006B5FAE" w:rsidRDefault="002623A3" w:rsidP="002623A3">
      <w:pPr>
        <w:jc w:val="center"/>
      </w:pPr>
      <w:r w:rsidRPr="006B5FAE">
        <w:rPr>
          <w:noProof/>
        </w:rPr>
        <w:lastRenderedPageBreak/>
        <w:drawing>
          <wp:inline distT="0" distB="0" distL="0" distR="0" wp14:anchorId="72A64DEB" wp14:editId="5BC85EA9">
            <wp:extent cx="4094703" cy="2060733"/>
            <wp:effectExtent l="0" t="0" r="1270" b="0"/>
            <wp:docPr id="1931119599" name="Picture 1" descr="A diagram of a test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119599" name="Picture 1" descr="A diagram of a test system&#10;&#10;AI-generated content may be incorrect."/>
                    <pic:cNvPicPr/>
                  </pic:nvPicPr>
                  <pic:blipFill>
                    <a:blip r:embed="rId44"/>
                    <a:stretch>
                      <a:fillRect/>
                    </a:stretch>
                  </pic:blipFill>
                  <pic:spPr>
                    <a:xfrm>
                      <a:off x="0" y="0"/>
                      <a:ext cx="4102604" cy="2064709"/>
                    </a:xfrm>
                    <a:prstGeom prst="rect">
                      <a:avLst/>
                    </a:prstGeom>
                  </pic:spPr>
                </pic:pic>
              </a:graphicData>
            </a:graphic>
          </wp:inline>
        </w:drawing>
      </w:r>
    </w:p>
    <w:p w14:paraId="4AE9160B" w14:textId="4778C2A5" w:rsidR="00481A1E" w:rsidRPr="006B5FAE" w:rsidRDefault="00481A1E" w:rsidP="0051786E">
      <w:pPr>
        <w:pStyle w:val="TF"/>
      </w:pPr>
      <w:r w:rsidRPr="006B5FAE">
        <w:t xml:space="preserve">Figure </w:t>
      </w:r>
      <w:r w:rsidRPr="006B5FAE">
        <w:fldChar w:fldCharType="begin"/>
      </w:r>
      <w:r w:rsidRPr="006B5FAE">
        <w:instrText>SEQ Figure \* ARABIC</w:instrText>
      </w:r>
      <w:r w:rsidRPr="006B5FAE">
        <w:fldChar w:fldCharType="separate"/>
      </w:r>
      <w:r w:rsidR="003B5EC1">
        <w:rPr>
          <w:noProof/>
        </w:rPr>
        <w:t>9</w:t>
      </w:r>
      <w:r w:rsidRPr="006B5FAE">
        <w:fldChar w:fldCharType="end"/>
      </w:r>
      <w:r w:rsidRPr="006B5FAE">
        <w:t>: PEB Single Mode</w:t>
      </w:r>
    </w:p>
    <w:p w14:paraId="207E23A1" w14:textId="2A37A528" w:rsidR="005C2EE7" w:rsidRPr="006B5FAE" w:rsidRDefault="005C2EE7" w:rsidP="00FA5C38">
      <w:pPr>
        <w:pStyle w:val="Heading2"/>
        <w:numPr>
          <w:ilvl w:val="1"/>
          <w:numId w:val="13"/>
        </w:numPr>
        <w:tabs>
          <w:tab w:val="left" w:pos="1140"/>
        </w:tabs>
        <w:ind w:left="1134" w:hanging="1134"/>
        <w:rPr>
          <w:noProof/>
        </w:rPr>
      </w:pPr>
      <w:bookmarkStart w:id="186" w:name="_Toc213940050"/>
      <w:bookmarkStart w:id="187" w:name="_Toc214456823"/>
      <w:bookmarkStart w:id="188" w:name="_Toc214457902"/>
      <w:bookmarkStart w:id="189" w:name="_Toc216858812"/>
      <w:r w:rsidRPr="006B5FAE">
        <w:rPr>
          <w:noProof/>
        </w:rPr>
        <w:t>Dual Mode</w:t>
      </w:r>
      <w:bookmarkEnd w:id="186"/>
      <w:bookmarkEnd w:id="187"/>
      <w:bookmarkEnd w:id="188"/>
      <w:bookmarkEnd w:id="189"/>
    </w:p>
    <w:p w14:paraId="2BA41B4C" w14:textId="4EF6E77F" w:rsidR="00C27C17" w:rsidRPr="006B5FAE" w:rsidRDefault="00C27C17" w:rsidP="00C27C17">
      <w:r w:rsidRPr="006B5FAE">
        <w:t>This mode consists of two equipment vendors and the Tester and the Traffic Generator.</w:t>
      </w:r>
    </w:p>
    <w:p w14:paraId="0E2C24BD" w14:textId="4CE84184" w:rsidR="001836D9" w:rsidRPr="006B5FAE" w:rsidRDefault="00FD1016" w:rsidP="00FD1016">
      <w:pPr>
        <w:jc w:val="center"/>
      </w:pPr>
      <w:r w:rsidRPr="006B5FAE">
        <w:rPr>
          <w:noProof/>
        </w:rPr>
        <w:drawing>
          <wp:inline distT="0" distB="0" distL="0" distR="0" wp14:anchorId="052637FA" wp14:editId="4C3505B1">
            <wp:extent cx="4305719" cy="1604538"/>
            <wp:effectExtent l="0" t="0" r="0" b="0"/>
            <wp:docPr id="538099927"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099927" name="Picture 1" descr="A diagram of a computer&#10;&#10;AI-generated content may be incorrect."/>
                    <pic:cNvPicPr/>
                  </pic:nvPicPr>
                  <pic:blipFill>
                    <a:blip r:embed="rId45"/>
                    <a:stretch>
                      <a:fillRect/>
                    </a:stretch>
                  </pic:blipFill>
                  <pic:spPr>
                    <a:xfrm>
                      <a:off x="0" y="0"/>
                      <a:ext cx="4316027" cy="1608379"/>
                    </a:xfrm>
                    <a:prstGeom prst="rect">
                      <a:avLst/>
                    </a:prstGeom>
                  </pic:spPr>
                </pic:pic>
              </a:graphicData>
            </a:graphic>
          </wp:inline>
        </w:drawing>
      </w:r>
    </w:p>
    <w:p w14:paraId="4E8A1737" w14:textId="7F9B364A" w:rsidR="001836D9" w:rsidRPr="006B5FAE" w:rsidRDefault="001836D9" w:rsidP="001836D9">
      <w:pPr>
        <w:pStyle w:val="TF"/>
      </w:pPr>
      <w:r w:rsidRPr="006B5FAE">
        <w:t xml:space="preserve">Figure </w:t>
      </w:r>
      <w:r w:rsidRPr="006B5FAE">
        <w:fldChar w:fldCharType="begin"/>
      </w:r>
      <w:r w:rsidRPr="006B5FAE">
        <w:instrText>SEQ Figure \* ARABIC</w:instrText>
      </w:r>
      <w:r w:rsidRPr="006B5FAE">
        <w:fldChar w:fldCharType="separate"/>
      </w:r>
      <w:r w:rsidR="003B5EC1">
        <w:rPr>
          <w:noProof/>
        </w:rPr>
        <w:t>10</w:t>
      </w:r>
      <w:r w:rsidRPr="006B5FAE">
        <w:fldChar w:fldCharType="end"/>
      </w:r>
      <w:r w:rsidRPr="006B5FAE">
        <w:t>: E2E Dual Mode</w:t>
      </w:r>
    </w:p>
    <w:p w14:paraId="222988B8" w14:textId="7B422024" w:rsidR="005C2EE7" w:rsidRPr="006B5FAE" w:rsidRDefault="00603056" w:rsidP="00603056">
      <w:pPr>
        <w:jc w:val="center"/>
      </w:pPr>
      <w:r w:rsidRPr="006B5FAE">
        <w:rPr>
          <w:noProof/>
        </w:rPr>
        <w:drawing>
          <wp:inline distT="0" distB="0" distL="0" distR="0" wp14:anchorId="32D7F133" wp14:editId="2E31807D">
            <wp:extent cx="4446396" cy="1718314"/>
            <wp:effectExtent l="0" t="0" r="0" b="0"/>
            <wp:docPr id="53508484" name="Picture 1" descr="A diagram of a test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08484" name="Picture 1" descr="A diagram of a test system&#10;&#10;AI-generated content may be incorrect."/>
                    <pic:cNvPicPr/>
                  </pic:nvPicPr>
                  <pic:blipFill>
                    <a:blip r:embed="rId46"/>
                    <a:stretch>
                      <a:fillRect/>
                    </a:stretch>
                  </pic:blipFill>
                  <pic:spPr>
                    <a:xfrm>
                      <a:off x="0" y="0"/>
                      <a:ext cx="4455633" cy="1721884"/>
                    </a:xfrm>
                    <a:prstGeom prst="rect">
                      <a:avLst/>
                    </a:prstGeom>
                  </pic:spPr>
                </pic:pic>
              </a:graphicData>
            </a:graphic>
          </wp:inline>
        </w:drawing>
      </w:r>
    </w:p>
    <w:p w14:paraId="2E6EBB49" w14:textId="6C620FBB" w:rsidR="005C2EE7" w:rsidRPr="006B5FAE" w:rsidRDefault="005C2EE7" w:rsidP="00A57106">
      <w:pPr>
        <w:pStyle w:val="TF"/>
      </w:pPr>
      <w:r w:rsidRPr="006B5FAE">
        <w:t xml:space="preserve">Figure </w:t>
      </w:r>
      <w:r w:rsidRPr="006B5FAE">
        <w:fldChar w:fldCharType="begin"/>
      </w:r>
      <w:r w:rsidRPr="006B5FAE">
        <w:instrText>SEQ Figure \* ARABIC</w:instrText>
      </w:r>
      <w:r w:rsidRPr="006B5FAE">
        <w:fldChar w:fldCharType="separate"/>
      </w:r>
      <w:r w:rsidR="003B5EC1">
        <w:rPr>
          <w:noProof/>
        </w:rPr>
        <w:t>11</w:t>
      </w:r>
      <w:r w:rsidRPr="006B5FAE">
        <w:fldChar w:fldCharType="end"/>
      </w:r>
      <w:r w:rsidRPr="006B5FAE">
        <w:t>:</w:t>
      </w:r>
      <w:r w:rsidR="001836D9" w:rsidRPr="006B5FAE">
        <w:t xml:space="preserve"> Cascade</w:t>
      </w:r>
      <w:r w:rsidRPr="006B5FAE">
        <w:t xml:space="preserve"> Dual Mode</w:t>
      </w:r>
    </w:p>
    <w:p w14:paraId="30318458" w14:textId="02A92766" w:rsidR="005C2EE7" w:rsidRPr="006B5FAE" w:rsidRDefault="005C2EE7" w:rsidP="00FA5C38">
      <w:pPr>
        <w:pStyle w:val="Heading2"/>
        <w:numPr>
          <w:ilvl w:val="1"/>
          <w:numId w:val="13"/>
        </w:numPr>
        <w:tabs>
          <w:tab w:val="left" w:pos="1140"/>
        </w:tabs>
        <w:ind w:left="1134" w:hanging="1134"/>
        <w:rPr>
          <w:noProof/>
        </w:rPr>
      </w:pPr>
      <w:bookmarkStart w:id="190" w:name="_Toc213940051"/>
      <w:bookmarkStart w:id="191" w:name="_Toc214456824"/>
      <w:bookmarkStart w:id="192" w:name="_Toc214457903"/>
      <w:bookmarkStart w:id="193" w:name="_Toc216858813"/>
      <w:r w:rsidRPr="006B5FAE">
        <w:rPr>
          <w:noProof/>
        </w:rPr>
        <w:t>Chain Mode</w:t>
      </w:r>
      <w:bookmarkEnd w:id="190"/>
      <w:bookmarkEnd w:id="191"/>
      <w:bookmarkEnd w:id="192"/>
      <w:bookmarkEnd w:id="193"/>
    </w:p>
    <w:p w14:paraId="76AEE647" w14:textId="77777777" w:rsidR="005C2EE7" w:rsidRPr="006B5FAE" w:rsidRDefault="005C2EE7" w:rsidP="00A57106">
      <w:r w:rsidRPr="006B5FAE">
        <w:t>The following figure defines the Chain mode with three participating vendors. More vendors may be integrated to the chain, by adding them one by one to the end of the chain.</w:t>
      </w:r>
    </w:p>
    <w:p w14:paraId="11159482" w14:textId="4134E194" w:rsidR="00771390" w:rsidRPr="006B5FAE" w:rsidRDefault="00771390" w:rsidP="00A57106">
      <w:r w:rsidRPr="006B5FAE">
        <w:t>The figure below shows the E2E Chain Mode, where only the NEs on the chain end were configured as PEB. The rest of the NEs were configured as PB. This configuration is typically deployed in networks where S-VLANs are transported from one end to the other end of the chain.</w:t>
      </w:r>
    </w:p>
    <w:p w14:paraId="022BF30D" w14:textId="083CCB54" w:rsidR="00A57106" w:rsidRPr="006B5FAE" w:rsidRDefault="001258F6" w:rsidP="001258F6">
      <w:pPr>
        <w:jc w:val="center"/>
      </w:pPr>
      <w:r w:rsidRPr="006B5FAE">
        <w:rPr>
          <w:noProof/>
        </w:rPr>
        <w:lastRenderedPageBreak/>
        <w:drawing>
          <wp:inline distT="0" distB="0" distL="0" distR="0" wp14:anchorId="1F50FE81" wp14:editId="24121D80">
            <wp:extent cx="4185139" cy="1854417"/>
            <wp:effectExtent l="0" t="0" r="6350" b="0"/>
            <wp:docPr id="1822522920"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522920" name="Picture 1" descr="A diagram of a system&#10;&#10;AI-generated content may be incorrect."/>
                    <pic:cNvPicPr/>
                  </pic:nvPicPr>
                  <pic:blipFill>
                    <a:blip r:embed="rId47"/>
                    <a:stretch>
                      <a:fillRect/>
                    </a:stretch>
                  </pic:blipFill>
                  <pic:spPr>
                    <a:xfrm>
                      <a:off x="0" y="0"/>
                      <a:ext cx="4196998" cy="1859672"/>
                    </a:xfrm>
                    <a:prstGeom prst="rect">
                      <a:avLst/>
                    </a:prstGeom>
                  </pic:spPr>
                </pic:pic>
              </a:graphicData>
            </a:graphic>
          </wp:inline>
        </w:drawing>
      </w:r>
    </w:p>
    <w:p w14:paraId="2EC5287B" w14:textId="2E24344E" w:rsidR="005C2EE7" w:rsidRPr="006B5FAE" w:rsidRDefault="005C2EE7" w:rsidP="00A57106">
      <w:pPr>
        <w:pStyle w:val="TF"/>
      </w:pPr>
      <w:r w:rsidRPr="006B5FAE">
        <w:t xml:space="preserve">Figure </w:t>
      </w:r>
      <w:r w:rsidRPr="006B5FAE">
        <w:fldChar w:fldCharType="begin"/>
      </w:r>
      <w:r w:rsidRPr="006B5FAE">
        <w:instrText>SEQ Figure \* ARABIC</w:instrText>
      </w:r>
      <w:r w:rsidRPr="006B5FAE">
        <w:fldChar w:fldCharType="separate"/>
      </w:r>
      <w:r w:rsidR="003B5EC1">
        <w:rPr>
          <w:noProof/>
        </w:rPr>
        <w:t>12</w:t>
      </w:r>
      <w:r w:rsidRPr="006B5FAE">
        <w:fldChar w:fldCharType="end"/>
      </w:r>
      <w:r w:rsidRPr="006B5FAE">
        <w:t xml:space="preserve">: </w:t>
      </w:r>
      <w:r w:rsidR="00574F85" w:rsidRPr="006B5FAE">
        <w:t xml:space="preserve">E2E </w:t>
      </w:r>
      <w:r w:rsidRPr="006B5FAE">
        <w:t>Chain Mode</w:t>
      </w:r>
    </w:p>
    <w:p w14:paraId="74C45E79" w14:textId="7A06D3EA" w:rsidR="00574F85" w:rsidRPr="006B5FAE" w:rsidRDefault="00622A86" w:rsidP="00622A86">
      <w:r w:rsidRPr="006B5FAE">
        <w:t xml:space="preserve">The figure below shows the </w:t>
      </w:r>
      <w:r w:rsidR="001C4199" w:rsidRPr="006B5FAE">
        <w:t>Cascade</w:t>
      </w:r>
      <w:r w:rsidRPr="006B5FAE">
        <w:t xml:space="preserve"> Chain Mode, where all NEs were configured as PEB. This configuration is mostly used when it is necessary to manage several C-VLANs in every NE.</w:t>
      </w:r>
    </w:p>
    <w:p w14:paraId="345088C3" w14:textId="041EB10E" w:rsidR="00574F85" w:rsidRPr="006B5FAE" w:rsidRDefault="007D2FAB" w:rsidP="007D2FAB">
      <w:pPr>
        <w:jc w:val="center"/>
      </w:pPr>
      <w:r w:rsidRPr="006B5FAE">
        <w:rPr>
          <w:noProof/>
        </w:rPr>
        <w:drawing>
          <wp:inline distT="0" distB="0" distL="0" distR="0" wp14:anchorId="287B2075" wp14:editId="25391475">
            <wp:extent cx="4215284" cy="1891389"/>
            <wp:effectExtent l="0" t="0" r="0" b="0"/>
            <wp:docPr id="461441097"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441097" name="Picture 1" descr="A diagram of a system&#10;&#10;AI-generated content may be incorrect."/>
                    <pic:cNvPicPr/>
                  </pic:nvPicPr>
                  <pic:blipFill>
                    <a:blip r:embed="rId48"/>
                    <a:stretch>
                      <a:fillRect/>
                    </a:stretch>
                  </pic:blipFill>
                  <pic:spPr>
                    <a:xfrm>
                      <a:off x="0" y="0"/>
                      <a:ext cx="4228661" cy="1897391"/>
                    </a:xfrm>
                    <a:prstGeom prst="rect">
                      <a:avLst/>
                    </a:prstGeom>
                  </pic:spPr>
                </pic:pic>
              </a:graphicData>
            </a:graphic>
          </wp:inline>
        </w:drawing>
      </w:r>
    </w:p>
    <w:p w14:paraId="42A8F97F" w14:textId="7AE836F4" w:rsidR="00574F85" w:rsidRPr="006B5FAE" w:rsidRDefault="00574F85" w:rsidP="00574F85">
      <w:pPr>
        <w:pStyle w:val="TF"/>
      </w:pPr>
      <w:r w:rsidRPr="006B5FAE">
        <w:t xml:space="preserve">Figure </w:t>
      </w:r>
      <w:r w:rsidRPr="006B5FAE">
        <w:fldChar w:fldCharType="begin"/>
      </w:r>
      <w:r w:rsidRPr="006B5FAE">
        <w:instrText>SEQ Figure \* ARABIC</w:instrText>
      </w:r>
      <w:r w:rsidRPr="006B5FAE">
        <w:fldChar w:fldCharType="separate"/>
      </w:r>
      <w:r w:rsidR="003B5EC1">
        <w:rPr>
          <w:noProof/>
        </w:rPr>
        <w:t>13</w:t>
      </w:r>
      <w:r w:rsidRPr="006B5FAE">
        <w:fldChar w:fldCharType="end"/>
      </w:r>
      <w:r w:rsidRPr="006B5FAE">
        <w:t>: Cascade Chain Mode</w:t>
      </w:r>
    </w:p>
    <w:p w14:paraId="1E13E9B7" w14:textId="77777777" w:rsidR="00735320" w:rsidRDefault="00735320">
      <w:pPr>
        <w:overflowPunct/>
        <w:autoSpaceDE/>
        <w:autoSpaceDN/>
        <w:adjustRightInd/>
        <w:spacing w:after="0"/>
        <w:textAlignment w:val="auto"/>
        <w:rPr>
          <w:rFonts w:ascii="Arial" w:hAnsi="Arial"/>
          <w:noProof/>
          <w:sz w:val="36"/>
        </w:rPr>
      </w:pPr>
      <w:bookmarkStart w:id="194" w:name="_Toc213940052"/>
      <w:bookmarkStart w:id="195" w:name="_Toc214456825"/>
      <w:bookmarkStart w:id="196" w:name="_Toc214457904"/>
      <w:r>
        <w:rPr>
          <w:noProof/>
        </w:rPr>
        <w:br w:type="page"/>
      </w:r>
    </w:p>
    <w:p w14:paraId="0404E106" w14:textId="0D01EDFE" w:rsidR="005C2EE7" w:rsidRPr="006B5FAE" w:rsidRDefault="005C2EE7" w:rsidP="00FA5C38">
      <w:pPr>
        <w:pStyle w:val="Heading1"/>
        <w:numPr>
          <w:ilvl w:val="0"/>
          <w:numId w:val="13"/>
        </w:numPr>
        <w:tabs>
          <w:tab w:val="left" w:pos="1140"/>
        </w:tabs>
        <w:ind w:left="1134" w:hanging="1134"/>
        <w:rPr>
          <w:noProof/>
        </w:rPr>
      </w:pPr>
      <w:bookmarkStart w:id="197" w:name="_Toc216858814"/>
      <w:r w:rsidRPr="006B5FAE">
        <w:rPr>
          <w:noProof/>
        </w:rPr>
        <w:lastRenderedPageBreak/>
        <w:t>Use Cases and Tests</w:t>
      </w:r>
      <w:bookmarkEnd w:id="194"/>
      <w:bookmarkEnd w:id="195"/>
      <w:bookmarkEnd w:id="196"/>
      <w:bookmarkEnd w:id="197"/>
    </w:p>
    <w:p w14:paraId="13E3C689" w14:textId="65B10167" w:rsidR="005C2EE7" w:rsidRPr="006B5FAE" w:rsidRDefault="005C2EE7" w:rsidP="00FA5C38">
      <w:pPr>
        <w:pStyle w:val="Heading2"/>
        <w:numPr>
          <w:ilvl w:val="1"/>
          <w:numId w:val="13"/>
        </w:numPr>
        <w:tabs>
          <w:tab w:val="left" w:pos="1140"/>
        </w:tabs>
        <w:ind w:left="1134" w:hanging="1134"/>
        <w:rPr>
          <w:noProof/>
        </w:rPr>
      </w:pPr>
      <w:bookmarkStart w:id="198" w:name="_Toc213940053"/>
      <w:bookmarkStart w:id="199" w:name="_Toc214456826"/>
      <w:bookmarkStart w:id="200" w:name="_Toc214457905"/>
      <w:bookmarkStart w:id="201" w:name="_Toc216858815"/>
      <w:r w:rsidRPr="006B5FAE">
        <w:rPr>
          <w:noProof/>
        </w:rPr>
        <w:t>Use Case 1: Network</w:t>
      </w:r>
      <w:r w:rsidRPr="006B5FAE">
        <w:rPr>
          <w:noProof/>
          <w:spacing w:val="-12"/>
        </w:rPr>
        <w:t xml:space="preserve"> </w:t>
      </w:r>
      <w:r w:rsidRPr="006B5FAE">
        <w:rPr>
          <w:noProof/>
        </w:rPr>
        <w:t>and</w:t>
      </w:r>
      <w:r w:rsidRPr="006B5FAE">
        <w:rPr>
          <w:noProof/>
          <w:spacing w:val="-11"/>
        </w:rPr>
        <w:t xml:space="preserve"> </w:t>
      </w:r>
      <w:r w:rsidRPr="006B5FAE">
        <w:rPr>
          <w:noProof/>
        </w:rPr>
        <w:t>Service</w:t>
      </w:r>
      <w:r w:rsidRPr="006B5FAE">
        <w:rPr>
          <w:noProof/>
          <w:spacing w:val="-12"/>
        </w:rPr>
        <w:t xml:space="preserve"> </w:t>
      </w:r>
      <w:r w:rsidRPr="006B5FAE">
        <w:rPr>
          <w:noProof/>
        </w:rPr>
        <w:t>Auto-</w:t>
      </w:r>
      <w:r w:rsidRPr="006B5FAE">
        <w:rPr>
          <w:noProof/>
          <w:spacing w:val="-2"/>
        </w:rPr>
        <w:t>discovery</w:t>
      </w:r>
      <w:bookmarkEnd w:id="198"/>
      <w:bookmarkEnd w:id="199"/>
      <w:bookmarkEnd w:id="200"/>
      <w:bookmarkEnd w:id="201"/>
    </w:p>
    <w:p w14:paraId="24442F17" w14:textId="7378EAD1" w:rsidR="005C2EE7" w:rsidRPr="006B5FAE" w:rsidRDefault="005C2EE7" w:rsidP="00FA5C38">
      <w:pPr>
        <w:pStyle w:val="Heading3"/>
        <w:numPr>
          <w:ilvl w:val="2"/>
          <w:numId w:val="13"/>
        </w:numPr>
        <w:tabs>
          <w:tab w:val="left" w:pos="1140"/>
        </w:tabs>
        <w:ind w:left="1134" w:hanging="1134"/>
        <w:rPr>
          <w:noProof/>
        </w:rPr>
      </w:pPr>
      <w:bookmarkStart w:id="202" w:name="_Toc213940054"/>
      <w:bookmarkStart w:id="203" w:name="_Toc214456827"/>
      <w:bookmarkStart w:id="204" w:name="_Toc214457906"/>
      <w:bookmarkStart w:id="205" w:name="_Toc216858816"/>
      <w:r w:rsidRPr="006B5FAE">
        <w:rPr>
          <w:noProof/>
        </w:rPr>
        <w:t>Functionality description</w:t>
      </w:r>
      <w:bookmarkEnd w:id="202"/>
      <w:bookmarkEnd w:id="203"/>
      <w:bookmarkEnd w:id="204"/>
      <w:bookmarkEnd w:id="205"/>
    </w:p>
    <w:p w14:paraId="3C41B5D0" w14:textId="77777777" w:rsidR="005C2EE7" w:rsidRPr="006B5FAE" w:rsidRDefault="005C2EE7" w:rsidP="00A57106">
      <w:r w:rsidRPr="006B5FAE">
        <w:t>Network and Services auto-discovery is a function that allows to automatically detect and connect new microwave nodes to a management system and to retrieve inventory information from the node.</w:t>
      </w:r>
    </w:p>
    <w:p w14:paraId="5CF3F2E9" w14:textId="7AFAFC88" w:rsidR="005C2EE7" w:rsidRPr="006B5FAE" w:rsidRDefault="005C2EE7" w:rsidP="0043553F">
      <w:pPr>
        <w:pStyle w:val="Heading3"/>
        <w:numPr>
          <w:ilvl w:val="2"/>
          <w:numId w:val="13"/>
        </w:numPr>
        <w:tabs>
          <w:tab w:val="left" w:pos="1140"/>
        </w:tabs>
        <w:ind w:left="1134" w:hanging="1134"/>
        <w:rPr>
          <w:noProof/>
        </w:rPr>
      </w:pPr>
      <w:bookmarkStart w:id="206" w:name="_Toc213940055"/>
      <w:bookmarkStart w:id="207" w:name="_Toc214456828"/>
      <w:bookmarkStart w:id="208" w:name="_Toc214457907"/>
      <w:bookmarkStart w:id="209" w:name="_Toc216858817"/>
      <w:r w:rsidRPr="006B5FAE">
        <w:rPr>
          <w:noProof/>
        </w:rPr>
        <w:t>Inventory or Network and services auto-discovery tests</w:t>
      </w:r>
      <w:bookmarkEnd w:id="206"/>
      <w:bookmarkEnd w:id="207"/>
      <w:bookmarkEnd w:id="208"/>
      <w:bookmarkEnd w:id="209"/>
    </w:p>
    <w:p w14:paraId="3A0BCB72" w14:textId="77777777" w:rsidR="005C2EE7" w:rsidRPr="006B5FAE" w:rsidRDefault="005C2EE7" w:rsidP="0043553F">
      <w:pPr>
        <w:keepNext/>
      </w:pPr>
      <w:r w:rsidRPr="006B5FAE">
        <w:t>Test Configuration:</w:t>
      </w:r>
    </w:p>
    <w:p w14:paraId="7188B093" w14:textId="226668E5" w:rsidR="005C2EE7" w:rsidRPr="006B5FAE" w:rsidRDefault="005C2EE7" w:rsidP="0043553F">
      <w:pPr>
        <w:pStyle w:val="B1"/>
        <w:keepNext/>
      </w:pPr>
      <w:r w:rsidRPr="006B5FAE">
        <w:t>Single Mode</w:t>
      </w:r>
      <w:r w:rsidR="00A57106" w:rsidRPr="006B5FAE">
        <w:t>.</w:t>
      </w:r>
    </w:p>
    <w:p w14:paraId="04D12D99" w14:textId="77777777" w:rsidR="005C2EE7" w:rsidRPr="006B5FAE" w:rsidRDefault="005C2EE7" w:rsidP="00A57106">
      <w:r w:rsidRPr="006B5FAE">
        <w:t>Prerequisite:</w:t>
      </w:r>
    </w:p>
    <w:p w14:paraId="67CF0106" w14:textId="53D5CE59" w:rsidR="005C2EE7" w:rsidRPr="006B5FAE" w:rsidRDefault="005C2EE7" w:rsidP="00A57106">
      <w:pPr>
        <w:pStyle w:val="B1"/>
      </w:pPr>
      <w:r w:rsidRPr="006B5FAE">
        <w:t>Setup a microwave link according to one of the HW profiles defined in clause 5</w:t>
      </w:r>
      <w:r w:rsidR="00A57106" w:rsidRPr="006B5FAE">
        <w:t>.</w:t>
      </w:r>
    </w:p>
    <w:p w14:paraId="0B673719" w14:textId="51C18E1C" w:rsidR="005C2EE7" w:rsidRPr="006B5FAE" w:rsidRDefault="005C2EE7" w:rsidP="00A57106">
      <w:pPr>
        <w:pStyle w:val="B1"/>
      </w:pPr>
      <w:r w:rsidRPr="006B5FAE">
        <w:t>The tests may be executed with tagged-traffic or untagged-</w:t>
      </w:r>
      <w:proofErr w:type="spellStart"/>
      <w:r w:rsidRPr="006B5FAE">
        <w:t>trafic</w:t>
      </w:r>
      <w:proofErr w:type="spellEnd"/>
      <w:r w:rsidR="00A57106" w:rsidRPr="006B5FAE">
        <w:t>.</w:t>
      </w:r>
    </w:p>
    <w:p w14:paraId="11B96D7C" w14:textId="4EE4FE7C" w:rsidR="005C2EE7" w:rsidRPr="006B5FAE" w:rsidRDefault="00A57106" w:rsidP="00A57106">
      <w:pPr>
        <w:pStyle w:val="TH"/>
      </w:pPr>
      <w:r w:rsidRPr="006B5FAE">
        <w:t xml:space="preserve">Table </w:t>
      </w:r>
      <w:r w:rsidRPr="006B5FAE">
        <w:fldChar w:fldCharType="begin"/>
      </w:r>
      <w:r w:rsidRPr="006B5FAE">
        <w:instrText xml:space="preserve"> SEQ Table \* ARABIC </w:instrText>
      </w:r>
      <w:r w:rsidRPr="006B5FAE">
        <w:fldChar w:fldCharType="separate"/>
      </w:r>
      <w:r w:rsidR="003B5EC1">
        <w:rPr>
          <w:noProof/>
        </w:rPr>
        <w:t>1</w:t>
      </w:r>
      <w:r w:rsidRPr="006B5FAE">
        <w:fldChar w:fldCharType="end"/>
      </w:r>
      <w:r w:rsidR="00573FD0" w:rsidRPr="006B5FAE">
        <w:t xml:space="preserve"> Use Case 01, Single Mode, Test Overview</w:t>
      </w:r>
    </w:p>
    <w:tbl>
      <w:tblPr>
        <w:tblStyle w:val="TableGrid"/>
        <w:tblW w:w="0" w:type="auto"/>
        <w:jc w:val="center"/>
        <w:tblLayout w:type="fixed"/>
        <w:tblCellMar>
          <w:left w:w="28" w:type="dxa"/>
        </w:tblCellMar>
        <w:tblLook w:val="04A0" w:firstRow="1" w:lastRow="0" w:firstColumn="1" w:lastColumn="0" w:noHBand="0" w:noVBand="1"/>
      </w:tblPr>
      <w:tblGrid>
        <w:gridCol w:w="2316"/>
        <w:gridCol w:w="1224"/>
        <w:gridCol w:w="3544"/>
      </w:tblGrid>
      <w:tr w:rsidR="005C2EE7" w:rsidRPr="006B5FAE" w14:paraId="0E8A7214" w14:textId="77777777" w:rsidTr="00A57106">
        <w:trPr>
          <w:jc w:val="center"/>
        </w:trPr>
        <w:tc>
          <w:tcPr>
            <w:tcW w:w="2316" w:type="dxa"/>
            <w:shd w:val="clear" w:color="auto" w:fill="8DB3E2" w:themeFill="text2" w:themeFillTint="66"/>
          </w:tcPr>
          <w:p w14:paraId="11A9F8C1" w14:textId="5F9A6F8A" w:rsidR="005C2EE7" w:rsidRPr="006B5FAE" w:rsidRDefault="005C2EE7" w:rsidP="00A57106">
            <w:pPr>
              <w:pStyle w:val="TAH"/>
            </w:pPr>
            <w:r w:rsidRPr="006B5FAE">
              <w:t>Test</w:t>
            </w:r>
            <w:r w:rsidR="00A57106" w:rsidRPr="006B5FAE">
              <w:t xml:space="preserve"> </w:t>
            </w:r>
            <w:r w:rsidRPr="006B5FAE">
              <w:t>ID</w:t>
            </w:r>
          </w:p>
        </w:tc>
        <w:tc>
          <w:tcPr>
            <w:tcW w:w="1224" w:type="dxa"/>
            <w:shd w:val="clear" w:color="auto" w:fill="8DB3E2" w:themeFill="text2" w:themeFillTint="66"/>
          </w:tcPr>
          <w:p w14:paraId="40B8BB43" w14:textId="77777777" w:rsidR="005C2EE7" w:rsidRPr="006B5FAE" w:rsidRDefault="005C2EE7" w:rsidP="00A57106">
            <w:pPr>
              <w:pStyle w:val="TAH"/>
            </w:pPr>
            <w:r w:rsidRPr="006B5FAE">
              <w:t>Status</w:t>
            </w:r>
          </w:p>
        </w:tc>
        <w:tc>
          <w:tcPr>
            <w:tcW w:w="3544" w:type="dxa"/>
            <w:shd w:val="clear" w:color="auto" w:fill="8DB3E2" w:themeFill="text2" w:themeFillTint="66"/>
          </w:tcPr>
          <w:p w14:paraId="09F4C732" w14:textId="564ACC5E" w:rsidR="005C2EE7" w:rsidRPr="006B5FAE" w:rsidRDefault="005C2EE7" w:rsidP="00A57106">
            <w:pPr>
              <w:pStyle w:val="TAH"/>
            </w:pPr>
            <w:r w:rsidRPr="006B5FAE">
              <w:t>Test</w:t>
            </w:r>
            <w:r w:rsidR="00A57106" w:rsidRPr="006B5FAE">
              <w:t xml:space="preserve"> </w:t>
            </w:r>
            <w:r w:rsidRPr="006B5FAE">
              <w:t>Objective</w:t>
            </w:r>
          </w:p>
        </w:tc>
      </w:tr>
      <w:tr w:rsidR="005C2EE7" w:rsidRPr="006B5FAE" w14:paraId="57736DA2" w14:textId="77777777" w:rsidTr="00A57106">
        <w:trPr>
          <w:jc w:val="center"/>
        </w:trPr>
        <w:tc>
          <w:tcPr>
            <w:tcW w:w="2316" w:type="dxa"/>
          </w:tcPr>
          <w:p w14:paraId="7047237B" w14:textId="77777777" w:rsidR="005C2EE7" w:rsidRPr="006B5FAE" w:rsidRDefault="005C2EE7" w:rsidP="00A57106">
            <w:pPr>
              <w:pStyle w:val="TAL"/>
            </w:pPr>
            <w:r w:rsidRPr="006B5FAE">
              <w:t>INV_HW_01</w:t>
            </w:r>
          </w:p>
        </w:tc>
        <w:tc>
          <w:tcPr>
            <w:tcW w:w="1224" w:type="dxa"/>
          </w:tcPr>
          <w:p w14:paraId="74292B0E" w14:textId="77777777" w:rsidR="005C2EE7" w:rsidRPr="006B5FAE" w:rsidRDefault="005C2EE7" w:rsidP="00A57106">
            <w:pPr>
              <w:pStyle w:val="TAL"/>
            </w:pPr>
            <w:r w:rsidRPr="006B5FAE">
              <w:t>M</w:t>
            </w:r>
          </w:p>
        </w:tc>
        <w:tc>
          <w:tcPr>
            <w:tcW w:w="3544" w:type="dxa"/>
          </w:tcPr>
          <w:p w14:paraId="6A659E36" w14:textId="23EAD6A2" w:rsidR="005C2EE7" w:rsidRPr="006B5FAE" w:rsidRDefault="005C2EE7" w:rsidP="00A57106">
            <w:pPr>
              <w:pStyle w:val="TAL"/>
            </w:pPr>
            <w:r w:rsidRPr="006B5FAE">
              <w:t>HW</w:t>
            </w:r>
            <w:r w:rsidR="00A57106" w:rsidRPr="006B5FAE">
              <w:t xml:space="preserve"> </w:t>
            </w:r>
            <w:r w:rsidRPr="006B5FAE">
              <w:t>Inventory</w:t>
            </w:r>
          </w:p>
        </w:tc>
      </w:tr>
      <w:tr w:rsidR="005C2EE7" w:rsidRPr="006B5FAE" w14:paraId="38C7E472" w14:textId="77777777" w:rsidTr="00A57106">
        <w:trPr>
          <w:jc w:val="center"/>
        </w:trPr>
        <w:tc>
          <w:tcPr>
            <w:tcW w:w="2316" w:type="dxa"/>
          </w:tcPr>
          <w:p w14:paraId="0241CEE6" w14:textId="77777777" w:rsidR="005C2EE7" w:rsidRPr="006B5FAE" w:rsidRDefault="005C2EE7" w:rsidP="00A57106">
            <w:pPr>
              <w:pStyle w:val="TAL"/>
            </w:pPr>
            <w:r w:rsidRPr="006B5FAE">
              <w:t>INV_SW_01</w:t>
            </w:r>
          </w:p>
        </w:tc>
        <w:tc>
          <w:tcPr>
            <w:tcW w:w="1224" w:type="dxa"/>
          </w:tcPr>
          <w:p w14:paraId="31AB0860" w14:textId="77777777" w:rsidR="005C2EE7" w:rsidRPr="006B5FAE" w:rsidRDefault="005C2EE7" w:rsidP="00A57106">
            <w:pPr>
              <w:pStyle w:val="TAL"/>
            </w:pPr>
            <w:r w:rsidRPr="006B5FAE">
              <w:t>M</w:t>
            </w:r>
          </w:p>
        </w:tc>
        <w:tc>
          <w:tcPr>
            <w:tcW w:w="3544" w:type="dxa"/>
          </w:tcPr>
          <w:p w14:paraId="096D14E9" w14:textId="32BC37E9" w:rsidR="005C2EE7" w:rsidRPr="006B5FAE" w:rsidRDefault="005C2EE7" w:rsidP="00A57106">
            <w:pPr>
              <w:pStyle w:val="TAL"/>
            </w:pPr>
            <w:r w:rsidRPr="006B5FAE">
              <w:t>SW</w:t>
            </w:r>
            <w:r w:rsidR="00A57106" w:rsidRPr="006B5FAE">
              <w:t xml:space="preserve"> </w:t>
            </w:r>
            <w:r w:rsidRPr="006B5FAE">
              <w:t>Inventory</w:t>
            </w:r>
          </w:p>
        </w:tc>
      </w:tr>
      <w:tr w:rsidR="005C2EE7" w:rsidRPr="006B5FAE" w14:paraId="70587771" w14:textId="77777777" w:rsidTr="00A57106">
        <w:trPr>
          <w:jc w:val="center"/>
        </w:trPr>
        <w:tc>
          <w:tcPr>
            <w:tcW w:w="2316" w:type="dxa"/>
          </w:tcPr>
          <w:p w14:paraId="6793ACEC" w14:textId="77777777" w:rsidR="005C2EE7" w:rsidRPr="006B5FAE" w:rsidRDefault="005C2EE7" w:rsidP="00A57106">
            <w:pPr>
              <w:pStyle w:val="TAL"/>
            </w:pPr>
            <w:r w:rsidRPr="006B5FAE">
              <w:t>INV_CAR_01</w:t>
            </w:r>
          </w:p>
        </w:tc>
        <w:tc>
          <w:tcPr>
            <w:tcW w:w="1224" w:type="dxa"/>
          </w:tcPr>
          <w:p w14:paraId="275DCCD3" w14:textId="77777777" w:rsidR="005C2EE7" w:rsidRPr="006B5FAE" w:rsidRDefault="005C2EE7" w:rsidP="00A57106">
            <w:pPr>
              <w:pStyle w:val="TAL"/>
            </w:pPr>
            <w:r w:rsidRPr="006B5FAE">
              <w:t>M</w:t>
            </w:r>
          </w:p>
        </w:tc>
        <w:tc>
          <w:tcPr>
            <w:tcW w:w="3544" w:type="dxa"/>
          </w:tcPr>
          <w:p w14:paraId="5487947E" w14:textId="7558E115" w:rsidR="005C2EE7" w:rsidRPr="006B5FAE" w:rsidRDefault="005C2EE7" w:rsidP="00A57106">
            <w:pPr>
              <w:pStyle w:val="TAL"/>
            </w:pPr>
            <w:r w:rsidRPr="006B5FAE">
              <w:t>Microwave</w:t>
            </w:r>
            <w:r w:rsidR="00A57106" w:rsidRPr="006B5FAE">
              <w:t xml:space="preserve"> </w:t>
            </w:r>
            <w:r w:rsidRPr="006B5FAE">
              <w:t>Carrier</w:t>
            </w:r>
            <w:r w:rsidR="00A57106" w:rsidRPr="006B5FAE">
              <w:t xml:space="preserve"> </w:t>
            </w:r>
            <w:r w:rsidRPr="006B5FAE">
              <w:t>Inventory</w:t>
            </w:r>
          </w:p>
        </w:tc>
      </w:tr>
      <w:tr w:rsidR="005C2EE7" w:rsidRPr="006B5FAE" w14:paraId="09D75F8C" w14:textId="77777777" w:rsidTr="00A57106">
        <w:trPr>
          <w:jc w:val="center"/>
        </w:trPr>
        <w:tc>
          <w:tcPr>
            <w:tcW w:w="2316" w:type="dxa"/>
          </w:tcPr>
          <w:p w14:paraId="0CEB29CF" w14:textId="77777777" w:rsidR="005C2EE7" w:rsidRPr="006B5FAE" w:rsidRDefault="005C2EE7" w:rsidP="00A57106">
            <w:pPr>
              <w:pStyle w:val="TAL"/>
            </w:pPr>
            <w:r w:rsidRPr="006B5FAE">
              <w:t>INV_ETH_CAR_01</w:t>
            </w:r>
          </w:p>
        </w:tc>
        <w:tc>
          <w:tcPr>
            <w:tcW w:w="1224" w:type="dxa"/>
          </w:tcPr>
          <w:p w14:paraId="34AF9223" w14:textId="77777777" w:rsidR="005C2EE7" w:rsidRPr="006B5FAE" w:rsidRDefault="005C2EE7" w:rsidP="00A57106">
            <w:pPr>
              <w:pStyle w:val="TAL"/>
            </w:pPr>
            <w:r w:rsidRPr="006B5FAE">
              <w:t>M</w:t>
            </w:r>
          </w:p>
        </w:tc>
        <w:tc>
          <w:tcPr>
            <w:tcW w:w="3544" w:type="dxa"/>
          </w:tcPr>
          <w:p w14:paraId="4E861B6F" w14:textId="14635048" w:rsidR="005C2EE7" w:rsidRPr="006B5FAE" w:rsidRDefault="005C2EE7" w:rsidP="00A57106">
            <w:pPr>
              <w:pStyle w:val="TAL"/>
            </w:pPr>
            <w:r w:rsidRPr="006B5FAE">
              <w:t>Ethernet</w:t>
            </w:r>
            <w:r w:rsidR="00A57106" w:rsidRPr="006B5FAE">
              <w:t xml:space="preserve"> </w:t>
            </w:r>
            <w:r w:rsidRPr="006B5FAE">
              <w:t>Carrier</w:t>
            </w:r>
            <w:r w:rsidR="00A57106" w:rsidRPr="006B5FAE">
              <w:t xml:space="preserve"> </w:t>
            </w:r>
            <w:r w:rsidRPr="006B5FAE">
              <w:t>Inventory</w:t>
            </w:r>
          </w:p>
        </w:tc>
      </w:tr>
      <w:tr w:rsidR="005C2EE7" w:rsidRPr="006B5FAE" w14:paraId="3D7B665B" w14:textId="77777777" w:rsidTr="00A57106">
        <w:trPr>
          <w:jc w:val="center"/>
        </w:trPr>
        <w:tc>
          <w:tcPr>
            <w:tcW w:w="2316" w:type="dxa"/>
          </w:tcPr>
          <w:p w14:paraId="267938C1" w14:textId="77777777" w:rsidR="005C2EE7" w:rsidRPr="006B5FAE" w:rsidRDefault="005C2EE7" w:rsidP="00A57106">
            <w:pPr>
              <w:pStyle w:val="TAL"/>
            </w:pPr>
            <w:r w:rsidRPr="006B5FAE">
              <w:t>INV_SRV_01</w:t>
            </w:r>
          </w:p>
        </w:tc>
        <w:tc>
          <w:tcPr>
            <w:tcW w:w="1224" w:type="dxa"/>
          </w:tcPr>
          <w:p w14:paraId="1383151D" w14:textId="77777777" w:rsidR="005C2EE7" w:rsidRPr="006B5FAE" w:rsidRDefault="005C2EE7" w:rsidP="00A57106">
            <w:pPr>
              <w:pStyle w:val="TAL"/>
            </w:pPr>
            <w:r w:rsidRPr="006B5FAE">
              <w:t>M</w:t>
            </w:r>
          </w:p>
        </w:tc>
        <w:tc>
          <w:tcPr>
            <w:tcW w:w="3544" w:type="dxa"/>
          </w:tcPr>
          <w:p w14:paraId="26CDBA93" w14:textId="08A30A39" w:rsidR="005C2EE7" w:rsidRPr="006B5FAE" w:rsidRDefault="005C2EE7" w:rsidP="00A57106">
            <w:pPr>
              <w:pStyle w:val="TAL"/>
            </w:pPr>
            <w:r w:rsidRPr="006B5FAE">
              <w:t>Customer</w:t>
            </w:r>
            <w:r w:rsidR="00A57106" w:rsidRPr="006B5FAE">
              <w:t xml:space="preserve"> </w:t>
            </w:r>
            <w:r w:rsidRPr="006B5FAE">
              <w:t>Bridge</w:t>
            </w:r>
            <w:r w:rsidR="00A57106" w:rsidRPr="006B5FAE">
              <w:t xml:space="preserve"> </w:t>
            </w:r>
            <w:r w:rsidRPr="006B5FAE">
              <w:t>Mode</w:t>
            </w:r>
            <w:r w:rsidR="00A57106" w:rsidRPr="006B5FAE">
              <w:t xml:space="preserve"> </w:t>
            </w:r>
            <w:r w:rsidRPr="006B5FAE">
              <w:t>Inventory</w:t>
            </w:r>
          </w:p>
        </w:tc>
      </w:tr>
      <w:tr w:rsidR="005C2EE7" w:rsidRPr="006B5FAE" w14:paraId="602AA2D9" w14:textId="77777777" w:rsidTr="00A57106">
        <w:trPr>
          <w:jc w:val="center"/>
        </w:trPr>
        <w:tc>
          <w:tcPr>
            <w:tcW w:w="2316" w:type="dxa"/>
          </w:tcPr>
          <w:p w14:paraId="42127971" w14:textId="77777777" w:rsidR="005C2EE7" w:rsidRPr="006B5FAE" w:rsidRDefault="005C2EE7" w:rsidP="00A57106">
            <w:pPr>
              <w:pStyle w:val="TAL"/>
            </w:pPr>
            <w:r w:rsidRPr="006B5FAE">
              <w:t>INV_NET_01</w:t>
            </w:r>
          </w:p>
        </w:tc>
        <w:tc>
          <w:tcPr>
            <w:tcW w:w="1224" w:type="dxa"/>
          </w:tcPr>
          <w:p w14:paraId="59C9A95C" w14:textId="77777777" w:rsidR="005C2EE7" w:rsidRPr="006B5FAE" w:rsidRDefault="005C2EE7" w:rsidP="00A57106">
            <w:pPr>
              <w:pStyle w:val="TAL"/>
            </w:pPr>
            <w:r w:rsidRPr="006B5FAE">
              <w:t>M</w:t>
            </w:r>
          </w:p>
        </w:tc>
        <w:tc>
          <w:tcPr>
            <w:tcW w:w="3544" w:type="dxa"/>
          </w:tcPr>
          <w:p w14:paraId="287308F0" w14:textId="3B3772C9" w:rsidR="005C2EE7" w:rsidRPr="006B5FAE" w:rsidRDefault="005C2EE7" w:rsidP="00A57106">
            <w:pPr>
              <w:pStyle w:val="TAL"/>
            </w:pPr>
            <w:r w:rsidRPr="006B5FAE">
              <w:t>LLDP</w:t>
            </w:r>
            <w:r w:rsidR="00A57106" w:rsidRPr="006B5FAE">
              <w:t xml:space="preserve"> </w:t>
            </w:r>
            <w:proofErr w:type="spellStart"/>
            <w:r w:rsidRPr="006B5FAE">
              <w:t>Neighbor</w:t>
            </w:r>
            <w:proofErr w:type="spellEnd"/>
            <w:r w:rsidR="00A57106" w:rsidRPr="006B5FAE">
              <w:t xml:space="preserve"> </w:t>
            </w:r>
            <w:r w:rsidRPr="006B5FAE">
              <w:t>Inventory</w:t>
            </w:r>
          </w:p>
        </w:tc>
      </w:tr>
    </w:tbl>
    <w:p w14:paraId="57EDB062" w14:textId="77777777" w:rsidR="00A57106" w:rsidRPr="006B5FAE" w:rsidRDefault="00A57106" w:rsidP="00A57106">
      <w:bookmarkStart w:id="210" w:name="_Toc213940056"/>
      <w:bookmarkStart w:id="211" w:name="_Toc214456829"/>
      <w:bookmarkStart w:id="212" w:name="_Toc214457908"/>
    </w:p>
    <w:p w14:paraId="1C1894B8" w14:textId="09F0049D" w:rsidR="005C2EE7" w:rsidRPr="006B5FAE" w:rsidRDefault="005C2EE7" w:rsidP="00FA5C38">
      <w:pPr>
        <w:pStyle w:val="Heading2"/>
        <w:numPr>
          <w:ilvl w:val="1"/>
          <w:numId w:val="13"/>
        </w:numPr>
        <w:tabs>
          <w:tab w:val="left" w:pos="1140"/>
        </w:tabs>
        <w:ind w:left="1134" w:hanging="1134"/>
        <w:rPr>
          <w:noProof/>
        </w:rPr>
      </w:pPr>
      <w:bookmarkStart w:id="213" w:name="_Toc216858818"/>
      <w:r w:rsidRPr="006B5FAE">
        <w:rPr>
          <w:noProof/>
        </w:rPr>
        <w:t>USE CASE 2: Service Provisioning</w:t>
      </w:r>
      <w:bookmarkEnd w:id="210"/>
      <w:bookmarkEnd w:id="211"/>
      <w:bookmarkEnd w:id="212"/>
      <w:bookmarkEnd w:id="213"/>
    </w:p>
    <w:p w14:paraId="184F082E" w14:textId="3A3059B4" w:rsidR="005C2EE7" w:rsidRPr="006B5FAE" w:rsidRDefault="005C2EE7" w:rsidP="00FA5C38">
      <w:pPr>
        <w:pStyle w:val="Heading3"/>
        <w:numPr>
          <w:ilvl w:val="2"/>
          <w:numId w:val="13"/>
        </w:numPr>
        <w:tabs>
          <w:tab w:val="left" w:pos="1140"/>
        </w:tabs>
        <w:ind w:left="1134" w:hanging="1134"/>
        <w:rPr>
          <w:noProof/>
        </w:rPr>
      </w:pPr>
      <w:bookmarkStart w:id="214" w:name="_Toc213940057"/>
      <w:bookmarkStart w:id="215" w:name="_Toc214456830"/>
      <w:bookmarkStart w:id="216" w:name="_Toc214457909"/>
      <w:bookmarkStart w:id="217" w:name="_Toc216858819"/>
      <w:r w:rsidRPr="006B5FAE">
        <w:rPr>
          <w:noProof/>
        </w:rPr>
        <w:t>Service Description</w:t>
      </w:r>
      <w:bookmarkEnd w:id="214"/>
      <w:bookmarkEnd w:id="215"/>
      <w:bookmarkEnd w:id="216"/>
      <w:bookmarkEnd w:id="217"/>
    </w:p>
    <w:p w14:paraId="44F0527C" w14:textId="77777777" w:rsidR="005C2EE7" w:rsidRPr="006B5FAE" w:rsidRDefault="005C2EE7" w:rsidP="00A57106">
      <w:r w:rsidRPr="006B5FAE">
        <w:t>E2E L2 Service Provisioning (creation, modification, and deletion):</w:t>
      </w:r>
    </w:p>
    <w:p w14:paraId="52992973" w14:textId="1D500FB6" w:rsidR="005C2EE7" w:rsidRPr="006B5FAE" w:rsidRDefault="005C2EE7" w:rsidP="00A57106">
      <w:pPr>
        <w:pStyle w:val="B1"/>
      </w:pPr>
      <w:r w:rsidRPr="006B5FAE">
        <w:t>An E-LINE service is configured E2E, traversing a chain of different Vendors</w:t>
      </w:r>
      <w:r w:rsidR="0043553F" w:rsidRPr="006B5FAE">
        <w:t>'</w:t>
      </w:r>
      <w:r w:rsidRPr="006B5FAE">
        <w:t xml:space="preserve"> equipment.</w:t>
      </w:r>
    </w:p>
    <w:p w14:paraId="72D598A0" w14:textId="1658793C" w:rsidR="005C2EE7" w:rsidRPr="006B5FAE" w:rsidRDefault="005C2EE7" w:rsidP="005C2EE7">
      <w:pPr>
        <w:pStyle w:val="B1"/>
      </w:pPr>
      <w:r w:rsidRPr="006B5FAE">
        <w:t>Provider Bridge and Provider Edge mode shall be tested.</w:t>
      </w:r>
    </w:p>
    <w:p w14:paraId="074D2645" w14:textId="777A8676" w:rsidR="005C2EE7" w:rsidRPr="006B5FAE" w:rsidRDefault="005C2EE7" w:rsidP="00FA5C38">
      <w:pPr>
        <w:pStyle w:val="Heading3"/>
        <w:numPr>
          <w:ilvl w:val="2"/>
          <w:numId w:val="13"/>
        </w:numPr>
        <w:tabs>
          <w:tab w:val="left" w:pos="1140"/>
        </w:tabs>
        <w:ind w:left="1134" w:hanging="1134"/>
        <w:rPr>
          <w:noProof/>
        </w:rPr>
      </w:pPr>
      <w:bookmarkStart w:id="218" w:name="_Toc213940058"/>
      <w:bookmarkStart w:id="219" w:name="_Toc214456831"/>
      <w:bookmarkStart w:id="220" w:name="_Toc214457910"/>
      <w:bookmarkStart w:id="221" w:name="_Toc216858820"/>
      <w:r w:rsidRPr="006B5FAE">
        <w:rPr>
          <w:noProof/>
        </w:rPr>
        <w:t>End to End L2 service provisioning tests in Single Mode</w:t>
      </w:r>
      <w:bookmarkEnd w:id="218"/>
      <w:bookmarkEnd w:id="219"/>
      <w:bookmarkEnd w:id="220"/>
      <w:bookmarkEnd w:id="221"/>
    </w:p>
    <w:p w14:paraId="66023C2B" w14:textId="77777777" w:rsidR="005C2EE7" w:rsidRPr="006B5FAE" w:rsidRDefault="005C2EE7" w:rsidP="00A57106">
      <w:r w:rsidRPr="006B5FAE">
        <w:t>Test Configuration:</w:t>
      </w:r>
    </w:p>
    <w:p w14:paraId="7ECB3A60" w14:textId="3B35CFA9" w:rsidR="005C2EE7" w:rsidRPr="006B5FAE" w:rsidRDefault="005C2EE7" w:rsidP="00A57106">
      <w:pPr>
        <w:pStyle w:val="B1"/>
      </w:pPr>
      <w:r w:rsidRPr="006B5FAE">
        <w:t>Single Mode</w:t>
      </w:r>
      <w:r w:rsidR="00A57106" w:rsidRPr="006B5FAE">
        <w:t>.</w:t>
      </w:r>
    </w:p>
    <w:p w14:paraId="5ED2D792" w14:textId="77777777" w:rsidR="005C2EE7" w:rsidRPr="006B5FAE" w:rsidRDefault="005C2EE7" w:rsidP="00A57106">
      <w:r w:rsidRPr="006B5FAE">
        <w:t>Prerequisite:</w:t>
      </w:r>
    </w:p>
    <w:p w14:paraId="59A4DF65" w14:textId="286F6CAE" w:rsidR="005C2EE7" w:rsidRPr="006B5FAE" w:rsidRDefault="005C2EE7" w:rsidP="00A57106">
      <w:pPr>
        <w:pStyle w:val="B1"/>
      </w:pPr>
      <w:r w:rsidRPr="006B5FAE">
        <w:t>Setup a microwave link according to one of the HW profiles defined in clause 5</w:t>
      </w:r>
      <w:r w:rsidR="00A57106" w:rsidRPr="006B5FAE">
        <w:t>.</w:t>
      </w:r>
    </w:p>
    <w:p w14:paraId="251AF9FD" w14:textId="11F4869C" w:rsidR="005C2EE7" w:rsidRPr="006B5FAE" w:rsidRDefault="005C2EE7" w:rsidP="00A57106">
      <w:pPr>
        <w:pStyle w:val="B1"/>
      </w:pPr>
      <w:r w:rsidRPr="006B5FAE">
        <w:t>The tests may be executed with tagged-traffic or untagged-</w:t>
      </w:r>
      <w:proofErr w:type="spellStart"/>
      <w:r w:rsidRPr="006B5FAE">
        <w:t>trafic</w:t>
      </w:r>
      <w:proofErr w:type="spellEnd"/>
      <w:r w:rsidR="00A57106" w:rsidRPr="006B5FAE">
        <w:t>.</w:t>
      </w:r>
    </w:p>
    <w:p w14:paraId="4FA6A342" w14:textId="0DC5C084" w:rsidR="004C4A19" w:rsidRPr="006B5FAE" w:rsidRDefault="004C4A19" w:rsidP="004C4A19">
      <w:pPr>
        <w:pStyle w:val="TH"/>
      </w:pPr>
      <w:r w:rsidRPr="006B5FAE">
        <w:lastRenderedPageBreak/>
        <w:t xml:space="preserve">Table </w:t>
      </w:r>
      <w:r w:rsidRPr="006B5FAE">
        <w:fldChar w:fldCharType="begin"/>
      </w:r>
      <w:r w:rsidRPr="006B5FAE">
        <w:instrText xml:space="preserve"> SEQ Table \* ARABIC </w:instrText>
      </w:r>
      <w:r w:rsidRPr="006B5FAE">
        <w:fldChar w:fldCharType="separate"/>
      </w:r>
      <w:r w:rsidR="003B5EC1">
        <w:rPr>
          <w:noProof/>
        </w:rPr>
        <w:t>2</w:t>
      </w:r>
      <w:r w:rsidRPr="006B5FAE">
        <w:fldChar w:fldCharType="end"/>
      </w:r>
      <w:r w:rsidR="00DC10A6" w:rsidRPr="006B5FAE">
        <w:t xml:space="preserve"> </w:t>
      </w:r>
      <w:r w:rsidR="00A22127" w:rsidRPr="006B5FAE">
        <w:t xml:space="preserve">Use </w:t>
      </w:r>
      <w:r w:rsidR="009B1418" w:rsidRPr="006B5FAE">
        <w:t>C</w:t>
      </w:r>
      <w:r w:rsidR="00A22127" w:rsidRPr="006B5FAE">
        <w:t xml:space="preserve">ase 02, Single Mode, </w:t>
      </w:r>
      <w:r w:rsidR="00DC10A6" w:rsidRPr="006B5FAE">
        <w:t>Test Overview</w:t>
      </w:r>
    </w:p>
    <w:tbl>
      <w:tblPr>
        <w:tblStyle w:val="TableGrid"/>
        <w:tblW w:w="0" w:type="auto"/>
        <w:jc w:val="center"/>
        <w:tblLook w:val="04A0" w:firstRow="1" w:lastRow="0" w:firstColumn="1" w:lastColumn="0" w:noHBand="0" w:noVBand="1"/>
      </w:tblPr>
      <w:tblGrid>
        <w:gridCol w:w="1980"/>
        <w:gridCol w:w="992"/>
        <w:gridCol w:w="4112"/>
      </w:tblGrid>
      <w:tr w:rsidR="00BB7DBF" w:rsidRPr="006B5FAE" w14:paraId="11B86907" w14:textId="77777777" w:rsidTr="005E007B">
        <w:trPr>
          <w:jc w:val="center"/>
        </w:trPr>
        <w:tc>
          <w:tcPr>
            <w:tcW w:w="1980" w:type="dxa"/>
            <w:shd w:val="clear" w:color="auto" w:fill="95B3D7" w:themeFill="accent1" w:themeFillTint="99"/>
          </w:tcPr>
          <w:p w14:paraId="4FB41ED3" w14:textId="77777777" w:rsidR="00BB7DBF" w:rsidRPr="006B5FAE" w:rsidRDefault="00BB7DBF" w:rsidP="005E007B">
            <w:pPr>
              <w:pStyle w:val="TAL"/>
              <w:rPr>
                <w:b/>
                <w:bCs/>
              </w:rPr>
            </w:pPr>
            <w:r w:rsidRPr="006B5FAE">
              <w:rPr>
                <w:b/>
                <w:bCs/>
              </w:rPr>
              <w:t>Test ID</w:t>
            </w:r>
          </w:p>
        </w:tc>
        <w:tc>
          <w:tcPr>
            <w:tcW w:w="992" w:type="dxa"/>
            <w:shd w:val="clear" w:color="auto" w:fill="95B3D7" w:themeFill="accent1" w:themeFillTint="99"/>
          </w:tcPr>
          <w:p w14:paraId="4C0F6323" w14:textId="77777777" w:rsidR="00BB7DBF" w:rsidRPr="006B5FAE" w:rsidRDefault="00BB7DBF" w:rsidP="005E007B">
            <w:pPr>
              <w:pStyle w:val="TAL"/>
              <w:rPr>
                <w:b/>
                <w:bCs/>
              </w:rPr>
            </w:pPr>
            <w:r w:rsidRPr="006B5FAE">
              <w:rPr>
                <w:b/>
                <w:bCs/>
              </w:rPr>
              <w:t>Status</w:t>
            </w:r>
          </w:p>
        </w:tc>
        <w:tc>
          <w:tcPr>
            <w:tcW w:w="4112" w:type="dxa"/>
            <w:shd w:val="clear" w:color="auto" w:fill="95B3D7" w:themeFill="accent1" w:themeFillTint="99"/>
          </w:tcPr>
          <w:p w14:paraId="055B116E" w14:textId="77777777" w:rsidR="00BB7DBF" w:rsidRPr="006B5FAE" w:rsidRDefault="00BB7DBF" w:rsidP="005E007B">
            <w:pPr>
              <w:pStyle w:val="TAL"/>
              <w:rPr>
                <w:b/>
                <w:bCs/>
              </w:rPr>
            </w:pPr>
            <w:r w:rsidRPr="006B5FAE">
              <w:rPr>
                <w:b/>
                <w:bCs/>
              </w:rPr>
              <w:t>Test Objective</w:t>
            </w:r>
          </w:p>
        </w:tc>
      </w:tr>
      <w:tr w:rsidR="00BB7DBF" w:rsidRPr="006B5FAE" w14:paraId="64962C20" w14:textId="77777777" w:rsidTr="005E007B">
        <w:trPr>
          <w:jc w:val="center"/>
        </w:trPr>
        <w:tc>
          <w:tcPr>
            <w:tcW w:w="1980" w:type="dxa"/>
          </w:tcPr>
          <w:p w14:paraId="6AA1F0A1" w14:textId="77777777" w:rsidR="00BB7DBF" w:rsidRPr="006B5FAE" w:rsidRDefault="00BB7DBF" w:rsidP="005E007B">
            <w:pPr>
              <w:pStyle w:val="TAL"/>
            </w:pPr>
            <w:r w:rsidRPr="006B5FAE">
              <w:t>PRO_CUS_CRE_01</w:t>
            </w:r>
          </w:p>
        </w:tc>
        <w:tc>
          <w:tcPr>
            <w:tcW w:w="992" w:type="dxa"/>
          </w:tcPr>
          <w:p w14:paraId="61994E71" w14:textId="77777777" w:rsidR="00BB7DBF" w:rsidRPr="006B5FAE" w:rsidRDefault="00BB7DBF" w:rsidP="005E007B">
            <w:pPr>
              <w:pStyle w:val="TAL"/>
            </w:pPr>
            <w:r w:rsidRPr="006B5FAE">
              <w:t>M</w:t>
            </w:r>
          </w:p>
        </w:tc>
        <w:tc>
          <w:tcPr>
            <w:tcW w:w="4112" w:type="dxa"/>
          </w:tcPr>
          <w:p w14:paraId="51632BDA" w14:textId="77777777" w:rsidR="00BB7DBF" w:rsidRPr="006B5FAE" w:rsidRDefault="00BB7DBF" w:rsidP="005E007B">
            <w:pPr>
              <w:pStyle w:val="TAL"/>
            </w:pPr>
            <w:r w:rsidRPr="006B5FAE">
              <w:t>C-VLAN Customer Bridge Mode - Creation</w:t>
            </w:r>
          </w:p>
        </w:tc>
      </w:tr>
      <w:tr w:rsidR="00BB7DBF" w:rsidRPr="006B5FAE" w14:paraId="50E514C4" w14:textId="77777777" w:rsidTr="005E007B">
        <w:trPr>
          <w:jc w:val="center"/>
        </w:trPr>
        <w:tc>
          <w:tcPr>
            <w:tcW w:w="1980" w:type="dxa"/>
          </w:tcPr>
          <w:p w14:paraId="7027B0F9" w14:textId="77777777" w:rsidR="00BB7DBF" w:rsidRPr="006B5FAE" w:rsidRDefault="00BB7DBF" w:rsidP="005E007B">
            <w:pPr>
              <w:pStyle w:val="TAL"/>
            </w:pPr>
            <w:r w:rsidRPr="006B5FAE">
              <w:t>PRO_CUS_DEL_01</w:t>
            </w:r>
          </w:p>
        </w:tc>
        <w:tc>
          <w:tcPr>
            <w:tcW w:w="992" w:type="dxa"/>
          </w:tcPr>
          <w:p w14:paraId="3DBD2922" w14:textId="77777777" w:rsidR="00BB7DBF" w:rsidRPr="006B5FAE" w:rsidRDefault="00BB7DBF" w:rsidP="005E007B">
            <w:pPr>
              <w:pStyle w:val="TAL"/>
            </w:pPr>
            <w:r w:rsidRPr="006B5FAE">
              <w:t>M</w:t>
            </w:r>
          </w:p>
        </w:tc>
        <w:tc>
          <w:tcPr>
            <w:tcW w:w="4112" w:type="dxa"/>
          </w:tcPr>
          <w:p w14:paraId="1CDFCDC1" w14:textId="77777777" w:rsidR="00BB7DBF" w:rsidRPr="006B5FAE" w:rsidRDefault="00BB7DBF" w:rsidP="005E007B">
            <w:pPr>
              <w:pStyle w:val="TAL"/>
            </w:pPr>
            <w:r w:rsidRPr="006B5FAE">
              <w:t>C-VLAN Customer Bridge Mode - Deletion</w:t>
            </w:r>
          </w:p>
        </w:tc>
      </w:tr>
      <w:tr w:rsidR="00BB7DBF" w:rsidRPr="006B5FAE" w14:paraId="0C9CFAE7" w14:textId="77777777" w:rsidTr="005E007B">
        <w:trPr>
          <w:jc w:val="center"/>
        </w:trPr>
        <w:tc>
          <w:tcPr>
            <w:tcW w:w="1980" w:type="dxa"/>
          </w:tcPr>
          <w:p w14:paraId="7F5A911F" w14:textId="77777777" w:rsidR="00BB7DBF" w:rsidRPr="006B5FAE" w:rsidRDefault="00BB7DBF" w:rsidP="005E007B">
            <w:pPr>
              <w:pStyle w:val="TAL"/>
            </w:pPr>
            <w:r w:rsidRPr="006B5FAE">
              <w:t>PRO_BRD_CRE_01</w:t>
            </w:r>
          </w:p>
        </w:tc>
        <w:tc>
          <w:tcPr>
            <w:tcW w:w="992" w:type="dxa"/>
          </w:tcPr>
          <w:p w14:paraId="507E3E02" w14:textId="77777777" w:rsidR="00BB7DBF" w:rsidRPr="006B5FAE" w:rsidRDefault="00BB7DBF" w:rsidP="005E007B">
            <w:pPr>
              <w:pStyle w:val="TAL"/>
            </w:pPr>
            <w:r w:rsidRPr="006B5FAE">
              <w:t>M</w:t>
            </w:r>
          </w:p>
        </w:tc>
        <w:tc>
          <w:tcPr>
            <w:tcW w:w="4112" w:type="dxa"/>
          </w:tcPr>
          <w:p w14:paraId="161DB45C" w14:textId="77777777" w:rsidR="00BB7DBF" w:rsidRPr="006B5FAE" w:rsidRDefault="00BB7DBF" w:rsidP="005E007B">
            <w:pPr>
              <w:pStyle w:val="TAL"/>
            </w:pPr>
            <w:r w:rsidRPr="006B5FAE">
              <w:t>S-VLAN Provider Bridge Mode - Creation</w:t>
            </w:r>
          </w:p>
        </w:tc>
      </w:tr>
      <w:tr w:rsidR="00BB7DBF" w:rsidRPr="006B5FAE" w14:paraId="26A86184" w14:textId="77777777" w:rsidTr="005E007B">
        <w:trPr>
          <w:jc w:val="center"/>
        </w:trPr>
        <w:tc>
          <w:tcPr>
            <w:tcW w:w="1980" w:type="dxa"/>
          </w:tcPr>
          <w:p w14:paraId="7D521C59" w14:textId="77777777" w:rsidR="00BB7DBF" w:rsidRPr="006B5FAE" w:rsidRDefault="00BB7DBF" w:rsidP="005E007B">
            <w:pPr>
              <w:pStyle w:val="TAL"/>
            </w:pPr>
            <w:r w:rsidRPr="006B5FAE">
              <w:t>PRO_BRD_DEL_01</w:t>
            </w:r>
          </w:p>
        </w:tc>
        <w:tc>
          <w:tcPr>
            <w:tcW w:w="992" w:type="dxa"/>
          </w:tcPr>
          <w:p w14:paraId="52167785" w14:textId="77777777" w:rsidR="00BB7DBF" w:rsidRPr="006B5FAE" w:rsidRDefault="00BB7DBF" w:rsidP="005E007B">
            <w:pPr>
              <w:pStyle w:val="TAL"/>
            </w:pPr>
            <w:r w:rsidRPr="006B5FAE">
              <w:t>M</w:t>
            </w:r>
          </w:p>
        </w:tc>
        <w:tc>
          <w:tcPr>
            <w:tcW w:w="4112" w:type="dxa"/>
          </w:tcPr>
          <w:p w14:paraId="42F40674" w14:textId="77777777" w:rsidR="00BB7DBF" w:rsidRPr="006B5FAE" w:rsidRDefault="00BB7DBF" w:rsidP="005E007B">
            <w:pPr>
              <w:pStyle w:val="TAL"/>
            </w:pPr>
            <w:r w:rsidRPr="006B5FAE">
              <w:t>S-VLAN Provider Bridge Mode – Deletion</w:t>
            </w:r>
          </w:p>
        </w:tc>
      </w:tr>
      <w:tr w:rsidR="00BB7DBF" w:rsidRPr="006B5FAE" w14:paraId="4A57C0EB" w14:textId="77777777" w:rsidTr="005E007B">
        <w:trPr>
          <w:jc w:val="center"/>
        </w:trPr>
        <w:tc>
          <w:tcPr>
            <w:tcW w:w="1980" w:type="dxa"/>
          </w:tcPr>
          <w:p w14:paraId="24B1C279" w14:textId="77777777" w:rsidR="00BB7DBF" w:rsidRPr="006B5FAE" w:rsidRDefault="00BB7DBF" w:rsidP="005E007B">
            <w:pPr>
              <w:pStyle w:val="TAL"/>
            </w:pPr>
            <w:r w:rsidRPr="006B5FAE">
              <w:t>PRO_EDG_CRE_01</w:t>
            </w:r>
          </w:p>
        </w:tc>
        <w:tc>
          <w:tcPr>
            <w:tcW w:w="992" w:type="dxa"/>
          </w:tcPr>
          <w:p w14:paraId="527E544D" w14:textId="77777777" w:rsidR="00BB7DBF" w:rsidRPr="006B5FAE" w:rsidRDefault="00BB7DBF" w:rsidP="005E007B">
            <w:pPr>
              <w:pStyle w:val="TAL"/>
            </w:pPr>
            <w:r w:rsidRPr="006B5FAE">
              <w:t>M</w:t>
            </w:r>
          </w:p>
        </w:tc>
        <w:tc>
          <w:tcPr>
            <w:tcW w:w="4112" w:type="dxa"/>
          </w:tcPr>
          <w:p w14:paraId="5374FE97" w14:textId="77777777" w:rsidR="00BB7DBF" w:rsidRPr="006B5FAE" w:rsidRDefault="00BB7DBF" w:rsidP="005E007B">
            <w:pPr>
              <w:pStyle w:val="TAL"/>
            </w:pPr>
            <w:r w:rsidRPr="006B5FAE">
              <w:t>S-VLAN Provider Edge Bridge Mode - Creation</w:t>
            </w:r>
          </w:p>
        </w:tc>
      </w:tr>
      <w:tr w:rsidR="00BB7DBF" w:rsidRPr="006B5FAE" w14:paraId="53A2C420" w14:textId="77777777" w:rsidTr="005E007B">
        <w:trPr>
          <w:jc w:val="center"/>
        </w:trPr>
        <w:tc>
          <w:tcPr>
            <w:tcW w:w="1980" w:type="dxa"/>
          </w:tcPr>
          <w:p w14:paraId="2390DDF3" w14:textId="77777777" w:rsidR="00BB7DBF" w:rsidRPr="006B5FAE" w:rsidRDefault="00BB7DBF" w:rsidP="005E007B">
            <w:pPr>
              <w:pStyle w:val="TAL"/>
            </w:pPr>
            <w:r w:rsidRPr="006B5FAE">
              <w:t>PRO_EDG_DEL_01</w:t>
            </w:r>
          </w:p>
        </w:tc>
        <w:tc>
          <w:tcPr>
            <w:tcW w:w="992" w:type="dxa"/>
          </w:tcPr>
          <w:p w14:paraId="079F804F" w14:textId="77777777" w:rsidR="00BB7DBF" w:rsidRPr="006B5FAE" w:rsidRDefault="00BB7DBF" w:rsidP="005E007B">
            <w:pPr>
              <w:pStyle w:val="TAL"/>
            </w:pPr>
            <w:r w:rsidRPr="006B5FAE">
              <w:t>M</w:t>
            </w:r>
          </w:p>
        </w:tc>
        <w:tc>
          <w:tcPr>
            <w:tcW w:w="4112" w:type="dxa"/>
          </w:tcPr>
          <w:p w14:paraId="0D09FFB0" w14:textId="77777777" w:rsidR="00BB7DBF" w:rsidRPr="006B5FAE" w:rsidRDefault="00BB7DBF" w:rsidP="005E007B">
            <w:pPr>
              <w:pStyle w:val="TAL"/>
            </w:pPr>
            <w:r w:rsidRPr="006B5FAE">
              <w:t>S-VLAN Provider Edge Bridge Mode - Deletion</w:t>
            </w:r>
          </w:p>
        </w:tc>
      </w:tr>
    </w:tbl>
    <w:p w14:paraId="31294EA0" w14:textId="77777777" w:rsidR="004C4A19" w:rsidRPr="006B5FAE" w:rsidRDefault="004C4A19" w:rsidP="004C4A19"/>
    <w:p w14:paraId="16F51FA7" w14:textId="52C22A21" w:rsidR="005C2EE7" w:rsidRPr="006B5FAE" w:rsidRDefault="00A57106" w:rsidP="00A57106">
      <w:pPr>
        <w:pStyle w:val="TH"/>
      </w:pPr>
      <w:r w:rsidRPr="006B5FAE">
        <w:t xml:space="preserve">Table </w:t>
      </w:r>
      <w:r w:rsidRPr="006B5FAE">
        <w:fldChar w:fldCharType="begin"/>
      </w:r>
      <w:r w:rsidRPr="006B5FAE">
        <w:instrText xml:space="preserve"> SEQ Table \* ARABIC </w:instrText>
      </w:r>
      <w:r w:rsidRPr="006B5FAE">
        <w:fldChar w:fldCharType="separate"/>
      </w:r>
      <w:r w:rsidR="003B5EC1">
        <w:rPr>
          <w:noProof/>
        </w:rPr>
        <w:t>3</w:t>
      </w:r>
      <w:r w:rsidRPr="006B5FAE">
        <w:fldChar w:fldCharType="end"/>
      </w:r>
      <w:r w:rsidR="00DC10A6" w:rsidRPr="006B5FAE">
        <w:t xml:space="preserve"> </w:t>
      </w:r>
      <w:r w:rsidR="00D010E3" w:rsidRPr="006B5FAE">
        <w:t xml:space="preserve">Use Case 02, Single </w:t>
      </w:r>
      <w:proofErr w:type="spellStart"/>
      <w:proofErr w:type="gramStart"/>
      <w:r w:rsidR="00D010E3" w:rsidRPr="006B5FAE">
        <w:t>Mode,</w:t>
      </w:r>
      <w:r w:rsidR="00DC10A6" w:rsidRPr="006B5FAE">
        <w:t>Test</w:t>
      </w:r>
      <w:proofErr w:type="spellEnd"/>
      <w:proofErr w:type="gramEnd"/>
      <w:r w:rsidR="00DC10A6" w:rsidRPr="006B5FAE">
        <w:t xml:space="preserve"> Descriptions</w:t>
      </w:r>
    </w:p>
    <w:tbl>
      <w:tblPr>
        <w:tblStyle w:val="TableGrid"/>
        <w:tblW w:w="9702" w:type="dxa"/>
        <w:jc w:val="center"/>
        <w:tblLayout w:type="fixed"/>
        <w:tblCellMar>
          <w:left w:w="28" w:type="dxa"/>
        </w:tblCellMar>
        <w:tblLook w:val="04A0" w:firstRow="1" w:lastRow="0" w:firstColumn="1" w:lastColumn="0" w:noHBand="0" w:noVBand="1"/>
      </w:tblPr>
      <w:tblGrid>
        <w:gridCol w:w="1888"/>
        <w:gridCol w:w="772"/>
        <w:gridCol w:w="1036"/>
        <w:gridCol w:w="6006"/>
      </w:tblGrid>
      <w:tr w:rsidR="005C2EE7" w:rsidRPr="006B5FAE" w14:paraId="48BCF119" w14:textId="77777777" w:rsidTr="004D1C5B">
        <w:trPr>
          <w:jc w:val="center"/>
        </w:trPr>
        <w:tc>
          <w:tcPr>
            <w:tcW w:w="1888" w:type="dxa"/>
            <w:shd w:val="clear" w:color="auto" w:fill="548DD4" w:themeFill="text2" w:themeFillTint="99"/>
          </w:tcPr>
          <w:p w14:paraId="54CBFABF" w14:textId="5657E313" w:rsidR="005C2EE7" w:rsidRPr="006B5FAE" w:rsidRDefault="005C2EE7" w:rsidP="00A57106">
            <w:pPr>
              <w:pStyle w:val="TAH"/>
            </w:pPr>
            <w:r w:rsidRPr="006B5FAE">
              <w:t>Test</w:t>
            </w:r>
            <w:r w:rsidR="00A57106" w:rsidRPr="006B5FAE">
              <w:t xml:space="preserve"> </w:t>
            </w:r>
            <w:r w:rsidRPr="006B5FAE">
              <w:t>ID</w:t>
            </w:r>
          </w:p>
        </w:tc>
        <w:tc>
          <w:tcPr>
            <w:tcW w:w="772" w:type="dxa"/>
            <w:shd w:val="clear" w:color="auto" w:fill="548DD4" w:themeFill="text2" w:themeFillTint="99"/>
          </w:tcPr>
          <w:p w14:paraId="305F4A41" w14:textId="77777777" w:rsidR="005C2EE7" w:rsidRPr="006B5FAE" w:rsidRDefault="005C2EE7" w:rsidP="00A57106">
            <w:pPr>
              <w:pStyle w:val="TAH"/>
            </w:pPr>
            <w:r w:rsidRPr="006B5FAE">
              <w:t>Status</w:t>
            </w:r>
          </w:p>
        </w:tc>
        <w:tc>
          <w:tcPr>
            <w:tcW w:w="1036" w:type="dxa"/>
            <w:shd w:val="clear" w:color="auto" w:fill="548DD4" w:themeFill="text2" w:themeFillTint="99"/>
          </w:tcPr>
          <w:p w14:paraId="52B0636C" w14:textId="52174AB5" w:rsidR="005C2EE7" w:rsidRPr="006B5FAE" w:rsidRDefault="005C2EE7" w:rsidP="00A57106">
            <w:pPr>
              <w:pStyle w:val="TAH"/>
            </w:pPr>
            <w:r w:rsidRPr="006B5FAE">
              <w:t>Test</w:t>
            </w:r>
            <w:r w:rsidR="00A57106" w:rsidRPr="006B5FAE">
              <w:t xml:space="preserve"> </w:t>
            </w:r>
            <w:r w:rsidRPr="006B5FAE">
              <w:t>Step</w:t>
            </w:r>
          </w:p>
        </w:tc>
        <w:tc>
          <w:tcPr>
            <w:tcW w:w="6006" w:type="dxa"/>
            <w:shd w:val="clear" w:color="auto" w:fill="548DD4" w:themeFill="text2" w:themeFillTint="99"/>
          </w:tcPr>
          <w:p w14:paraId="53E30ED5" w14:textId="77777777" w:rsidR="005C2EE7" w:rsidRPr="006B5FAE" w:rsidRDefault="005C2EE7" w:rsidP="00A57106">
            <w:pPr>
              <w:pStyle w:val="TAH"/>
            </w:pPr>
            <w:r w:rsidRPr="006B5FAE">
              <w:t>Description</w:t>
            </w:r>
          </w:p>
        </w:tc>
      </w:tr>
      <w:tr w:rsidR="005C2EE7" w:rsidRPr="006B5FAE" w14:paraId="31E45888" w14:textId="77777777" w:rsidTr="004D1C5B">
        <w:trPr>
          <w:jc w:val="center"/>
        </w:trPr>
        <w:tc>
          <w:tcPr>
            <w:tcW w:w="1888" w:type="dxa"/>
            <w:vMerge w:val="restart"/>
            <w:shd w:val="clear" w:color="auto" w:fill="DBE5F1" w:themeFill="accent1" w:themeFillTint="33"/>
          </w:tcPr>
          <w:p w14:paraId="137A1F41" w14:textId="77777777" w:rsidR="005C2EE7" w:rsidRPr="006B5FAE" w:rsidRDefault="005C2EE7" w:rsidP="00A57106">
            <w:pPr>
              <w:pStyle w:val="TAL"/>
            </w:pPr>
            <w:r w:rsidRPr="006B5FAE">
              <w:t>PRO_CUS_CRE_01</w:t>
            </w:r>
          </w:p>
        </w:tc>
        <w:tc>
          <w:tcPr>
            <w:tcW w:w="772" w:type="dxa"/>
            <w:vMerge w:val="restart"/>
            <w:shd w:val="clear" w:color="auto" w:fill="DBE5F1" w:themeFill="accent1" w:themeFillTint="33"/>
          </w:tcPr>
          <w:p w14:paraId="4F0DCBEA" w14:textId="77777777" w:rsidR="005C2EE7" w:rsidRPr="006B5FAE" w:rsidRDefault="005C2EE7" w:rsidP="00A57106">
            <w:pPr>
              <w:pStyle w:val="TAL"/>
            </w:pPr>
            <w:r w:rsidRPr="006B5FAE">
              <w:t>M</w:t>
            </w:r>
          </w:p>
        </w:tc>
        <w:tc>
          <w:tcPr>
            <w:tcW w:w="1036" w:type="dxa"/>
            <w:shd w:val="clear" w:color="auto" w:fill="DBE5F1" w:themeFill="accent1" w:themeFillTint="33"/>
          </w:tcPr>
          <w:p w14:paraId="5F54BEE6" w14:textId="4511164D" w:rsidR="005C2EE7" w:rsidRPr="006B5FAE" w:rsidRDefault="005C2EE7" w:rsidP="00A57106">
            <w:pPr>
              <w:pStyle w:val="TAL"/>
            </w:pPr>
            <w:r w:rsidRPr="006B5FAE">
              <w:t>Step</w:t>
            </w:r>
            <w:r w:rsidR="00A57106" w:rsidRPr="006B5FAE">
              <w:t xml:space="preserve"> </w:t>
            </w:r>
            <w:r w:rsidRPr="006B5FAE">
              <w:t>1</w:t>
            </w:r>
          </w:p>
        </w:tc>
        <w:tc>
          <w:tcPr>
            <w:tcW w:w="6006" w:type="dxa"/>
            <w:shd w:val="clear" w:color="auto" w:fill="DBE5F1" w:themeFill="accent1" w:themeFillTint="33"/>
          </w:tcPr>
          <w:p w14:paraId="512C772A" w14:textId="6FA6F67D" w:rsidR="005C2EE7" w:rsidRPr="006B5FAE" w:rsidRDefault="005C2EE7" w:rsidP="00A57106">
            <w:pPr>
              <w:pStyle w:val="TAL"/>
            </w:pPr>
            <w:r w:rsidRPr="006B5FAE">
              <w:t>Verify</w:t>
            </w:r>
            <w:r w:rsidR="00A57106" w:rsidRPr="006B5FAE">
              <w:t xml:space="preserve"> </w:t>
            </w:r>
            <w:r w:rsidRPr="006B5FAE">
              <w:t>no</w:t>
            </w:r>
            <w:r w:rsidR="00A57106" w:rsidRPr="006B5FAE">
              <w:t xml:space="preserve"> </w:t>
            </w:r>
            <w:r w:rsidRPr="006B5FAE">
              <w:t>configurable</w:t>
            </w:r>
            <w:r w:rsidR="00A57106" w:rsidRPr="006B5FAE">
              <w:t xml:space="preserve"> </w:t>
            </w:r>
            <w:r w:rsidRPr="006B5FAE">
              <w:t>services</w:t>
            </w:r>
          </w:p>
        </w:tc>
      </w:tr>
      <w:tr w:rsidR="005C2EE7" w:rsidRPr="006B5FAE" w14:paraId="5E00E299" w14:textId="77777777" w:rsidTr="004D1C5B">
        <w:trPr>
          <w:jc w:val="center"/>
        </w:trPr>
        <w:tc>
          <w:tcPr>
            <w:tcW w:w="1888" w:type="dxa"/>
            <w:vMerge/>
            <w:shd w:val="clear" w:color="auto" w:fill="DBE5F1" w:themeFill="accent1" w:themeFillTint="33"/>
          </w:tcPr>
          <w:p w14:paraId="20251DD1" w14:textId="77777777" w:rsidR="005C2EE7" w:rsidRPr="006B5FAE" w:rsidRDefault="005C2EE7" w:rsidP="00A57106">
            <w:pPr>
              <w:pStyle w:val="TAL"/>
            </w:pPr>
          </w:p>
        </w:tc>
        <w:tc>
          <w:tcPr>
            <w:tcW w:w="772" w:type="dxa"/>
            <w:vMerge/>
            <w:shd w:val="clear" w:color="auto" w:fill="DBE5F1" w:themeFill="accent1" w:themeFillTint="33"/>
          </w:tcPr>
          <w:p w14:paraId="4AF5AE8C" w14:textId="77777777" w:rsidR="005C2EE7" w:rsidRPr="006B5FAE" w:rsidRDefault="005C2EE7" w:rsidP="00A57106">
            <w:pPr>
              <w:pStyle w:val="TAL"/>
            </w:pPr>
          </w:p>
        </w:tc>
        <w:tc>
          <w:tcPr>
            <w:tcW w:w="1036" w:type="dxa"/>
            <w:shd w:val="clear" w:color="auto" w:fill="DBE5F1" w:themeFill="accent1" w:themeFillTint="33"/>
          </w:tcPr>
          <w:p w14:paraId="4E35FF9C" w14:textId="2233D871" w:rsidR="005C2EE7" w:rsidRPr="006B5FAE" w:rsidRDefault="005C2EE7" w:rsidP="00A57106">
            <w:pPr>
              <w:pStyle w:val="TAL"/>
            </w:pPr>
            <w:r w:rsidRPr="006B5FAE">
              <w:t>Step</w:t>
            </w:r>
            <w:r w:rsidR="00A57106" w:rsidRPr="006B5FAE">
              <w:t xml:space="preserve"> </w:t>
            </w:r>
            <w:r w:rsidRPr="006B5FAE">
              <w:t>2</w:t>
            </w:r>
          </w:p>
        </w:tc>
        <w:tc>
          <w:tcPr>
            <w:tcW w:w="6006" w:type="dxa"/>
            <w:shd w:val="clear" w:color="auto" w:fill="DBE5F1" w:themeFill="accent1" w:themeFillTint="33"/>
          </w:tcPr>
          <w:p w14:paraId="089BD9D8" w14:textId="07139C57" w:rsidR="005C2EE7" w:rsidRPr="006B5FAE" w:rsidRDefault="005C2EE7" w:rsidP="00A57106">
            <w:pPr>
              <w:pStyle w:val="TAL"/>
            </w:pPr>
            <w:r w:rsidRPr="006B5FAE">
              <w:t>Create</w:t>
            </w:r>
            <w:r w:rsidR="00A57106" w:rsidRPr="006B5FAE">
              <w:t xml:space="preserve"> </w:t>
            </w:r>
            <w:r w:rsidRPr="006B5FAE">
              <w:t>a</w:t>
            </w:r>
            <w:r w:rsidR="00A57106" w:rsidRPr="006B5FAE">
              <w:t xml:space="preserve"> </w:t>
            </w:r>
            <w:r w:rsidRPr="006B5FAE">
              <w:t>C-VLAN</w:t>
            </w:r>
            <w:r w:rsidR="00A57106" w:rsidRPr="006B5FAE">
              <w:t xml:space="preserve"> </w:t>
            </w:r>
            <w:r w:rsidRPr="006B5FAE">
              <w:t>service</w:t>
            </w:r>
            <w:r w:rsidR="00A57106" w:rsidRPr="006B5FAE">
              <w:t xml:space="preserve"> </w:t>
            </w:r>
            <w:r w:rsidRPr="006B5FAE">
              <w:t>in</w:t>
            </w:r>
            <w:r w:rsidR="00A57106" w:rsidRPr="006B5FAE">
              <w:t xml:space="preserve"> </w:t>
            </w:r>
            <w:r w:rsidRPr="006B5FAE">
              <w:t>Customer</w:t>
            </w:r>
            <w:r w:rsidR="00A57106" w:rsidRPr="006B5FAE">
              <w:t xml:space="preserve"> </w:t>
            </w:r>
            <w:r w:rsidRPr="006B5FAE">
              <w:t>bridge</w:t>
            </w:r>
            <w:r w:rsidR="00A57106" w:rsidRPr="006B5FAE">
              <w:t xml:space="preserve"> </w:t>
            </w:r>
            <w:r w:rsidRPr="006B5FAE">
              <w:t>mode</w:t>
            </w:r>
          </w:p>
        </w:tc>
      </w:tr>
      <w:tr w:rsidR="005C2EE7" w:rsidRPr="006B5FAE" w14:paraId="0694ACEC" w14:textId="77777777" w:rsidTr="004D1C5B">
        <w:trPr>
          <w:jc w:val="center"/>
        </w:trPr>
        <w:tc>
          <w:tcPr>
            <w:tcW w:w="1888" w:type="dxa"/>
            <w:vMerge/>
            <w:shd w:val="clear" w:color="auto" w:fill="DBE5F1" w:themeFill="accent1" w:themeFillTint="33"/>
          </w:tcPr>
          <w:p w14:paraId="6301EB16" w14:textId="77777777" w:rsidR="005C2EE7" w:rsidRPr="006B5FAE" w:rsidRDefault="005C2EE7" w:rsidP="00A57106">
            <w:pPr>
              <w:pStyle w:val="TAL"/>
            </w:pPr>
          </w:p>
        </w:tc>
        <w:tc>
          <w:tcPr>
            <w:tcW w:w="772" w:type="dxa"/>
            <w:vMerge/>
            <w:shd w:val="clear" w:color="auto" w:fill="DBE5F1" w:themeFill="accent1" w:themeFillTint="33"/>
          </w:tcPr>
          <w:p w14:paraId="5BA48D39" w14:textId="77777777" w:rsidR="005C2EE7" w:rsidRPr="006B5FAE" w:rsidRDefault="005C2EE7" w:rsidP="00A57106">
            <w:pPr>
              <w:pStyle w:val="TAL"/>
            </w:pPr>
          </w:p>
        </w:tc>
        <w:tc>
          <w:tcPr>
            <w:tcW w:w="1036" w:type="dxa"/>
            <w:shd w:val="clear" w:color="auto" w:fill="DBE5F1" w:themeFill="accent1" w:themeFillTint="33"/>
          </w:tcPr>
          <w:p w14:paraId="52CAA291" w14:textId="321A5B87" w:rsidR="005C2EE7" w:rsidRPr="006B5FAE" w:rsidRDefault="005C2EE7" w:rsidP="00A57106">
            <w:pPr>
              <w:pStyle w:val="TAL"/>
            </w:pPr>
            <w:r w:rsidRPr="006B5FAE">
              <w:t>Step</w:t>
            </w:r>
            <w:r w:rsidR="00A57106" w:rsidRPr="006B5FAE">
              <w:t xml:space="preserve"> </w:t>
            </w:r>
            <w:r w:rsidRPr="006B5FAE">
              <w:t>3</w:t>
            </w:r>
          </w:p>
        </w:tc>
        <w:tc>
          <w:tcPr>
            <w:tcW w:w="6006" w:type="dxa"/>
            <w:shd w:val="clear" w:color="auto" w:fill="DBE5F1" w:themeFill="accent1" w:themeFillTint="33"/>
          </w:tcPr>
          <w:p w14:paraId="42CB6CDE" w14:textId="35B0C418" w:rsidR="005C2EE7" w:rsidRPr="006B5FAE" w:rsidRDefault="005C2EE7" w:rsidP="00A57106">
            <w:pPr>
              <w:pStyle w:val="TAL"/>
            </w:pPr>
            <w:r w:rsidRPr="006B5FAE">
              <w:t>Verify</w:t>
            </w:r>
            <w:r w:rsidR="00A57106" w:rsidRPr="006B5FAE">
              <w:t xml:space="preserve"> </w:t>
            </w:r>
            <w:r w:rsidRPr="006B5FAE">
              <w:t>that</w:t>
            </w:r>
            <w:r w:rsidR="00A57106" w:rsidRPr="006B5FAE">
              <w:t xml:space="preserve"> </w:t>
            </w:r>
            <w:r w:rsidRPr="006B5FAE">
              <w:t>service</w:t>
            </w:r>
            <w:r w:rsidR="00A57106" w:rsidRPr="006B5FAE">
              <w:t xml:space="preserve"> </w:t>
            </w:r>
            <w:r w:rsidRPr="006B5FAE">
              <w:t>is</w:t>
            </w:r>
            <w:r w:rsidR="00A57106" w:rsidRPr="006B5FAE">
              <w:t xml:space="preserve"> </w:t>
            </w:r>
            <w:r w:rsidRPr="006B5FAE">
              <w:t>created</w:t>
            </w:r>
            <w:r w:rsidR="00A57106" w:rsidRPr="006B5FAE">
              <w:t xml:space="preserve"> </w:t>
            </w:r>
            <w:r w:rsidRPr="006B5FAE">
              <w:t>&amp;</w:t>
            </w:r>
            <w:r w:rsidR="00A57106" w:rsidRPr="006B5FAE">
              <w:t xml:space="preserve"> </w:t>
            </w:r>
            <w:r w:rsidRPr="006B5FAE">
              <w:t>traffic</w:t>
            </w:r>
            <w:r w:rsidR="00A57106" w:rsidRPr="006B5FAE">
              <w:t xml:space="preserve"> </w:t>
            </w:r>
            <w:r w:rsidRPr="006B5FAE">
              <w:t>is</w:t>
            </w:r>
            <w:r w:rsidR="00A57106" w:rsidRPr="006B5FAE">
              <w:t xml:space="preserve"> </w:t>
            </w:r>
            <w:r w:rsidRPr="006B5FAE">
              <w:t>normal</w:t>
            </w:r>
            <w:r w:rsidR="00A57106" w:rsidRPr="006B5FAE">
              <w:t xml:space="preserve"> </w:t>
            </w:r>
            <w:r w:rsidRPr="006B5FAE">
              <w:t>(TG)</w:t>
            </w:r>
          </w:p>
          <w:p w14:paraId="111C5279" w14:textId="34923AE2" w:rsidR="005C2EE7" w:rsidRPr="006B5FAE" w:rsidRDefault="005C2EE7" w:rsidP="00A57106">
            <w:pPr>
              <w:pStyle w:val="TAL"/>
            </w:pPr>
            <w:r w:rsidRPr="006B5FAE">
              <w:t>Verify</w:t>
            </w:r>
            <w:r w:rsidR="00A57106" w:rsidRPr="006B5FAE">
              <w:t xml:space="preserve"> </w:t>
            </w:r>
            <w:r w:rsidRPr="006B5FAE">
              <w:t>Service</w:t>
            </w:r>
            <w:r w:rsidR="00A57106" w:rsidRPr="006B5FAE">
              <w:t xml:space="preserve"> </w:t>
            </w:r>
            <w:r w:rsidRPr="006B5FAE">
              <w:t>Repository</w:t>
            </w:r>
          </w:p>
        </w:tc>
      </w:tr>
      <w:tr w:rsidR="005C2EE7" w:rsidRPr="006B5FAE" w14:paraId="0E621DEE" w14:textId="77777777" w:rsidTr="004D1C5B">
        <w:trPr>
          <w:jc w:val="center"/>
        </w:trPr>
        <w:tc>
          <w:tcPr>
            <w:tcW w:w="1888" w:type="dxa"/>
            <w:vMerge w:val="restart"/>
            <w:shd w:val="clear" w:color="auto" w:fill="DBE5F1" w:themeFill="accent1" w:themeFillTint="33"/>
          </w:tcPr>
          <w:p w14:paraId="10BA9FB8" w14:textId="77777777" w:rsidR="005C2EE7" w:rsidRPr="006B5FAE" w:rsidRDefault="005C2EE7" w:rsidP="00A57106">
            <w:pPr>
              <w:pStyle w:val="TAL"/>
            </w:pPr>
            <w:r w:rsidRPr="006B5FAE">
              <w:t>PRO_CUS_DEL_01</w:t>
            </w:r>
          </w:p>
        </w:tc>
        <w:tc>
          <w:tcPr>
            <w:tcW w:w="772" w:type="dxa"/>
            <w:vMerge w:val="restart"/>
            <w:shd w:val="clear" w:color="auto" w:fill="DBE5F1" w:themeFill="accent1" w:themeFillTint="33"/>
          </w:tcPr>
          <w:p w14:paraId="628E2258" w14:textId="77777777" w:rsidR="005C2EE7" w:rsidRPr="006B5FAE" w:rsidRDefault="005C2EE7" w:rsidP="00A57106">
            <w:pPr>
              <w:pStyle w:val="TAL"/>
            </w:pPr>
            <w:r w:rsidRPr="006B5FAE">
              <w:t>M</w:t>
            </w:r>
          </w:p>
        </w:tc>
        <w:tc>
          <w:tcPr>
            <w:tcW w:w="1036" w:type="dxa"/>
            <w:shd w:val="clear" w:color="auto" w:fill="DBE5F1" w:themeFill="accent1" w:themeFillTint="33"/>
          </w:tcPr>
          <w:p w14:paraId="01C87545" w14:textId="6A348865" w:rsidR="005C2EE7" w:rsidRPr="006B5FAE" w:rsidRDefault="005C2EE7" w:rsidP="00A57106">
            <w:pPr>
              <w:pStyle w:val="TAL"/>
            </w:pPr>
            <w:r w:rsidRPr="006B5FAE">
              <w:t>Step</w:t>
            </w:r>
            <w:r w:rsidR="00A57106" w:rsidRPr="006B5FAE">
              <w:t xml:space="preserve"> </w:t>
            </w:r>
            <w:r w:rsidRPr="006B5FAE">
              <w:t>4</w:t>
            </w:r>
          </w:p>
        </w:tc>
        <w:tc>
          <w:tcPr>
            <w:tcW w:w="6006" w:type="dxa"/>
            <w:shd w:val="clear" w:color="auto" w:fill="DBE5F1" w:themeFill="accent1" w:themeFillTint="33"/>
          </w:tcPr>
          <w:p w14:paraId="02478FBE" w14:textId="43A495AD" w:rsidR="005C2EE7" w:rsidRPr="006B5FAE" w:rsidRDefault="005C2EE7" w:rsidP="00A57106">
            <w:pPr>
              <w:pStyle w:val="TAL"/>
              <w:rPr>
                <w:b/>
                <w:bCs/>
              </w:rPr>
            </w:pPr>
            <w:r w:rsidRPr="006B5FAE">
              <w:t>Delete</w:t>
            </w:r>
            <w:r w:rsidR="00A57106" w:rsidRPr="006B5FAE">
              <w:t xml:space="preserve"> </w:t>
            </w:r>
            <w:r w:rsidRPr="006B5FAE">
              <w:t>service</w:t>
            </w:r>
          </w:p>
        </w:tc>
      </w:tr>
      <w:tr w:rsidR="005C2EE7" w:rsidRPr="006B5FAE" w14:paraId="450D04D5" w14:textId="77777777" w:rsidTr="004D1C5B">
        <w:trPr>
          <w:jc w:val="center"/>
        </w:trPr>
        <w:tc>
          <w:tcPr>
            <w:tcW w:w="1888" w:type="dxa"/>
            <w:vMerge/>
            <w:shd w:val="clear" w:color="auto" w:fill="DBE5F1" w:themeFill="accent1" w:themeFillTint="33"/>
          </w:tcPr>
          <w:p w14:paraId="6522FCE2" w14:textId="77777777" w:rsidR="005C2EE7" w:rsidRPr="006B5FAE" w:rsidRDefault="005C2EE7" w:rsidP="00A57106">
            <w:pPr>
              <w:pStyle w:val="TAL"/>
            </w:pPr>
          </w:p>
        </w:tc>
        <w:tc>
          <w:tcPr>
            <w:tcW w:w="772" w:type="dxa"/>
            <w:vMerge/>
            <w:shd w:val="clear" w:color="auto" w:fill="DBE5F1" w:themeFill="accent1" w:themeFillTint="33"/>
          </w:tcPr>
          <w:p w14:paraId="0A4C62FC" w14:textId="77777777" w:rsidR="005C2EE7" w:rsidRPr="006B5FAE" w:rsidRDefault="005C2EE7" w:rsidP="00A57106">
            <w:pPr>
              <w:pStyle w:val="TAL"/>
            </w:pPr>
          </w:p>
        </w:tc>
        <w:tc>
          <w:tcPr>
            <w:tcW w:w="1036" w:type="dxa"/>
            <w:shd w:val="clear" w:color="auto" w:fill="DBE5F1" w:themeFill="accent1" w:themeFillTint="33"/>
          </w:tcPr>
          <w:p w14:paraId="2F7E08A2" w14:textId="02961FB8" w:rsidR="005C2EE7" w:rsidRPr="006B5FAE" w:rsidRDefault="005C2EE7" w:rsidP="00A57106">
            <w:pPr>
              <w:pStyle w:val="TAL"/>
            </w:pPr>
            <w:r w:rsidRPr="006B5FAE">
              <w:t>Step</w:t>
            </w:r>
            <w:r w:rsidR="00A57106" w:rsidRPr="006B5FAE">
              <w:t xml:space="preserve"> </w:t>
            </w:r>
            <w:r w:rsidRPr="006B5FAE">
              <w:t>5</w:t>
            </w:r>
          </w:p>
        </w:tc>
        <w:tc>
          <w:tcPr>
            <w:tcW w:w="6006" w:type="dxa"/>
            <w:shd w:val="clear" w:color="auto" w:fill="DBE5F1" w:themeFill="accent1" w:themeFillTint="33"/>
          </w:tcPr>
          <w:p w14:paraId="111DF357" w14:textId="3206F057" w:rsidR="005C2EE7" w:rsidRPr="006B5FAE" w:rsidRDefault="005C2EE7" w:rsidP="00A57106">
            <w:pPr>
              <w:pStyle w:val="TAL"/>
            </w:pPr>
            <w:r w:rsidRPr="006B5FAE">
              <w:t>Verify</w:t>
            </w:r>
            <w:r w:rsidR="00A57106" w:rsidRPr="006B5FAE">
              <w:t xml:space="preserve"> </w:t>
            </w:r>
            <w:r w:rsidRPr="006B5FAE">
              <w:t>service</w:t>
            </w:r>
            <w:r w:rsidR="00A57106" w:rsidRPr="006B5FAE">
              <w:t xml:space="preserve"> </w:t>
            </w:r>
            <w:r w:rsidRPr="006B5FAE">
              <w:t>is</w:t>
            </w:r>
            <w:r w:rsidR="00A57106" w:rsidRPr="006B5FAE">
              <w:t xml:space="preserve"> </w:t>
            </w:r>
            <w:r w:rsidRPr="006B5FAE">
              <w:t>deleted</w:t>
            </w:r>
            <w:r w:rsidR="00A57106" w:rsidRPr="006B5FAE">
              <w:t xml:space="preserve"> </w:t>
            </w:r>
            <w:r w:rsidRPr="006B5FAE">
              <w:t>&amp;</w:t>
            </w:r>
            <w:r w:rsidR="00A57106" w:rsidRPr="006B5FAE">
              <w:t xml:space="preserve"> </w:t>
            </w:r>
            <w:r w:rsidRPr="006B5FAE">
              <w:t>traffic</w:t>
            </w:r>
            <w:r w:rsidR="00A57106" w:rsidRPr="006B5FAE">
              <w:t xml:space="preserve"> </w:t>
            </w:r>
            <w:r w:rsidRPr="006B5FAE">
              <w:t>is</w:t>
            </w:r>
            <w:r w:rsidR="00A57106" w:rsidRPr="006B5FAE">
              <w:t xml:space="preserve"> </w:t>
            </w:r>
            <w:r w:rsidRPr="006B5FAE">
              <w:t>cut</w:t>
            </w:r>
            <w:r w:rsidR="00A57106" w:rsidRPr="006B5FAE">
              <w:t xml:space="preserve"> </w:t>
            </w:r>
            <w:r w:rsidRPr="006B5FAE">
              <w:t>(TG)</w:t>
            </w:r>
          </w:p>
        </w:tc>
      </w:tr>
      <w:tr w:rsidR="005C2EE7" w:rsidRPr="006B5FAE" w14:paraId="48B28540" w14:textId="77777777" w:rsidTr="004D1C5B">
        <w:trPr>
          <w:jc w:val="center"/>
        </w:trPr>
        <w:tc>
          <w:tcPr>
            <w:tcW w:w="1888" w:type="dxa"/>
            <w:vMerge w:val="restart"/>
            <w:shd w:val="clear" w:color="auto" w:fill="95B3D7" w:themeFill="accent1" w:themeFillTint="99"/>
          </w:tcPr>
          <w:p w14:paraId="1F7F2A03" w14:textId="77777777" w:rsidR="005C2EE7" w:rsidRPr="006B5FAE" w:rsidRDefault="005C2EE7" w:rsidP="00A57106">
            <w:pPr>
              <w:pStyle w:val="TAL"/>
            </w:pPr>
            <w:r w:rsidRPr="006B5FAE">
              <w:t>PRO_BRD_CRE_01</w:t>
            </w:r>
          </w:p>
        </w:tc>
        <w:tc>
          <w:tcPr>
            <w:tcW w:w="772" w:type="dxa"/>
            <w:vMerge w:val="restart"/>
            <w:shd w:val="clear" w:color="auto" w:fill="95B3D7" w:themeFill="accent1" w:themeFillTint="99"/>
          </w:tcPr>
          <w:p w14:paraId="6C7B6544" w14:textId="77777777" w:rsidR="005C2EE7" w:rsidRPr="006B5FAE" w:rsidRDefault="005C2EE7" w:rsidP="00A57106">
            <w:pPr>
              <w:pStyle w:val="TAL"/>
            </w:pPr>
            <w:r w:rsidRPr="006B5FAE">
              <w:t>M</w:t>
            </w:r>
          </w:p>
        </w:tc>
        <w:tc>
          <w:tcPr>
            <w:tcW w:w="1036" w:type="dxa"/>
            <w:shd w:val="clear" w:color="auto" w:fill="95B3D7" w:themeFill="accent1" w:themeFillTint="99"/>
          </w:tcPr>
          <w:p w14:paraId="54E8DA09" w14:textId="3F6A0A26" w:rsidR="005C2EE7" w:rsidRPr="006B5FAE" w:rsidRDefault="005C2EE7" w:rsidP="00A57106">
            <w:pPr>
              <w:pStyle w:val="TAL"/>
            </w:pPr>
            <w:r w:rsidRPr="006B5FAE">
              <w:t>Step</w:t>
            </w:r>
            <w:r w:rsidR="00A57106" w:rsidRPr="006B5FAE">
              <w:t xml:space="preserve"> </w:t>
            </w:r>
            <w:r w:rsidRPr="006B5FAE">
              <w:t>1</w:t>
            </w:r>
          </w:p>
        </w:tc>
        <w:tc>
          <w:tcPr>
            <w:tcW w:w="6006" w:type="dxa"/>
            <w:shd w:val="clear" w:color="auto" w:fill="95B3D7" w:themeFill="accent1" w:themeFillTint="99"/>
          </w:tcPr>
          <w:p w14:paraId="040180B0" w14:textId="2BD63F51" w:rsidR="005C2EE7" w:rsidRPr="006B5FAE" w:rsidRDefault="005C2EE7" w:rsidP="00A57106">
            <w:pPr>
              <w:pStyle w:val="TAL"/>
            </w:pPr>
            <w:r w:rsidRPr="006B5FAE">
              <w:t>Verify</w:t>
            </w:r>
            <w:r w:rsidR="00A57106" w:rsidRPr="006B5FAE">
              <w:t xml:space="preserve"> </w:t>
            </w:r>
            <w:r w:rsidRPr="006B5FAE">
              <w:t>no</w:t>
            </w:r>
            <w:r w:rsidR="00A57106" w:rsidRPr="006B5FAE">
              <w:t xml:space="preserve"> </w:t>
            </w:r>
            <w:r w:rsidRPr="006B5FAE">
              <w:t>configurable</w:t>
            </w:r>
            <w:r w:rsidR="00A57106" w:rsidRPr="006B5FAE">
              <w:t xml:space="preserve"> </w:t>
            </w:r>
            <w:r w:rsidRPr="006B5FAE">
              <w:t>services</w:t>
            </w:r>
          </w:p>
        </w:tc>
      </w:tr>
      <w:tr w:rsidR="005C2EE7" w:rsidRPr="006B5FAE" w14:paraId="777CE0D1" w14:textId="77777777" w:rsidTr="004D1C5B">
        <w:trPr>
          <w:jc w:val="center"/>
        </w:trPr>
        <w:tc>
          <w:tcPr>
            <w:tcW w:w="1888" w:type="dxa"/>
            <w:vMerge/>
            <w:shd w:val="clear" w:color="auto" w:fill="95B3D7" w:themeFill="accent1" w:themeFillTint="99"/>
          </w:tcPr>
          <w:p w14:paraId="03AED3A0" w14:textId="77777777" w:rsidR="005C2EE7" w:rsidRPr="006B5FAE" w:rsidRDefault="005C2EE7" w:rsidP="00A57106">
            <w:pPr>
              <w:pStyle w:val="TAL"/>
            </w:pPr>
          </w:p>
        </w:tc>
        <w:tc>
          <w:tcPr>
            <w:tcW w:w="772" w:type="dxa"/>
            <w:vMerge/>
            <w:shd w:val="clear" w:color="auto" w:fill="95B3D7" w:themeFill="accent1" w:themeFillTint="99"/>
          </w:tcPr>
          <w:p w14:paraId="64F95FC3" w14:textId="77777777" w:rsidR="005C2EE7" w:rsidRPr="006B5FAE" w:rsidRDefault="005C2EE7" w:rsidP="00A57106">
            <w:pPr>
              <w:pStyle w:val="TAL"/>
            </w:pPr>
          </w:p>
        </w:tc>
        <w:tc>
          <w:tcPr>
            <w:tcW w:w="1036" w:type="dxa"/>
            <w:shd w:val="clear" w:color="auto" w:fill="95B3D7" w:themeFill="accent1" w:themeFillTint="99"/>
          </w:tcPr>
          <w:p w14:paraId="4DDBB659" w14:textId="3ED88061" w:rsidR="005C2EE7" w:rsidRPr="006B5FAE" w:rsidRDefault="005C2EE7" w:rsidP="00A57106">
            <w:pPr>
              <w:pStyle w:val="TAL"/>
            </w:pPr>
            <w:r w:rsidRPr="006B5FAE">
              <w:t>Step</w:t>
            </w:r>
            <w:r w:rsidR="00A57106" w:rsidRPr="006B5FAE">
              <w:t xml:space="preserve"> </w:t>
            </w:r>
            <w:r w:rsidRPr="006B5FAE">
              <w:t>2</w:t>
            </w:r>
          </w:p>
        </w:tc>
        <w:tc>
          <w:tcPr>
            <w:tcW w:w="6006" w:type="dxa"/>
            <w:shd w:val="clear" w:color="auto" w:fill="95B3D7" w:themeFill="accent1" w:themeFillTint="99"/>
          </w:tcPr>
          <w:p w14:paraId="00EF4D80" w14:textId="72B9FBEC" w:rsidR="005C2EE7" w:rsidRPr="006B5FAE" w:rsidRDefault="005C2EE7" w:rsidP="00A57106">
            <w:pPr>
              <w:pStyle w:val="TAL"/>
            </w:pPr>
            <w:r w:rsidRPr="006B5FAE">
              <w:t>Create</w:t>
            </w:r>
            <w:r w:rsidR="00A57106" w:rsidRPr="006B5FAE">
              <w:t xml:space="preserve"> </w:t>
            </w:r>
            <w:r w:rsidRPr="006B5FAE">
              <w:t>an</w:t>
            </w:r>
            <w:r w:rsidR="00A57106" w:rsidRPr="006B5FAE">
              <w:t xml:space="preserve"> </w:t>
            </w:r>
            <w:r w:rsidRPr="006B5FAE">
              <w:t>S-VLAN</w:t>
            </w:r>
            <w:r w:rsidR="00A57106" w:rsidRPr="006B5FAE">
              <w:t xml:space="preserve"> </w:t>
            </w:r>
            <w:r w:rsidRPr="006B5FAE">
              <w:t>based</w:t>
            </w:r>
            <w:r w:rsidR="00A57106" w:rsidRPr="006B5FAE">
              <w:t xml:space="preserve"> </w:t>
            </w:r>
            <w:r w:rsidRPr="006B5FAE">
              <w:t>service</w:t>
            </w:r>
            <w:r w:rsidR="00A57106" w:rsidRPr="006B5FAE">
              <w:t xml:space="preserve"> </w:t>
            </w:r>
            <w:r w:rsidRPr="006B5FAE">
              <w:t>carrying</w:t>
            </w:r>
            <w:r w:rsidR="00A57106" w:rsidRPr="006B5FAE">
              <w:t xml:space="preserve"> </w:t>
            </w:r>
            <w:r w:rsidRPr="006B5FAE">
              <w:t>2</w:t>
            </w:r>
            <w:r w:rsidR="00A57106" w:rsidRPr="006B5FAE">
              <w:t xml:space="preserve"> </w:t>
            </w:r>
            <w:r w:rsidRPr="006B5FAE">
              <w:t>C-VLANs</w:t>
            </w:r>
            <w:r w:rsidR="00A57106" w:rsidRPr="006B5FAE">
              <w:t xml:space="preserve"> </w:t>
            </w:r>
            <w:r w:rsidRPr="006B5FAE">
              <w:t>in</w:t>
            </w:r>
            <w:r w:rsidR="00A57106" w:rsidRPr="006B5FAE">
              <w:t xml:space="preserve"> </w:t>
            </w:r>
            <w:r w:rsidRPr="006B5FAE">
              <w:t>Provider</w:t>
            </w:r>
            <w:r w:rsidR="00A57106" w:rsidRPr="006B5FAE">
              <w:t xml:space="preserve"> </w:t>
            </w:r>
            <w:r w:rsidRPr="006B5FAE">
              <w:t>Bridge</w:t>
            </w:r>
            <w:r w:rsidR="00A57106" w:rsidRPr="006B5FAE">
              <w:t xml:space="preserve"> </w:t>
            </w:r>
            <w:r w:rsidRPr="006B5FAE">
              <w:t>mode</w:t>
            </w:r>
          </w:p>
        </w:tc>
      </w:tr>
      <w:tr w:rsidR="005C2EE7" w:rsidRPr="006B5FAE" w14:paraId="07BEE875" w14:textId="77777777" w:rsidTr="004D1C5B">
        <w:trPr>
          <w:jc w:val="center"/>
        </w:trPr>
        <w:tc>
          <w:tcPr>
            <w:tcW w:w="1888" w:type="dxa"/>
            <w:vMerge/>
            <w:shd w:val="clear" w:color="auto" w:fill="95B3D7" w:themeFill="accent1" w:themeFillTint="99"/>
          </w:tcPr>
          <w:p w14:paraId="0CC9B069" w14:textId="77777777" w:rsidR="005C2EE7" w:rsidRPr="006B5FAE" w:rsidRDefault="005C2EE7" w:rsidP="00A57106">
            <w:pPr>
              <w:pStyle w:val="TAL"/>
            </w:pPr>
          </w:p>
        </w:tc>
        <w:tc>
          <w:tcPr>
            <w:tcW w:w="772" w:type="dxa"/>
            <w:vMerge/>
            <w:shd w:val="clear" w:color="auto" w:fill="95B3D7" w:themeFill="accent1" w:themeFillTint="99"/>
          </w:tcPr>
          <w:p w14:paraId="30815C2D" w14:textId="77777777" w:rsidR="005C2EE7" w:rsidRPr="006B5FAE" w:rsidRDefault="005C2EE7" w:rsidP="00A57106">
            <w:pPr>
              <w:pStyle w:val="TAL"/>
            </w:pPr>
          </w:p>
        </w:tc>
        <w:tc>
          <w:tcPr>
            <w:tcW w:w="1036" w:type="dxa"/>
            <w:shd w:val="clear" w:color="auto" w:fill="95B3D7" w:themeFill="accent1" w:themeFillTint="99"/>
          </w:tcPr>
          <w:p w14:paraId="6DB9EE61" w14:textId="4F1C996C" w:rsidR="005C2EE7" w:rsidRPr="006B5FAE" w:rsidRDefault="005C2EE7" w:rsidP="00A57106">
            <w:pPr>
              <w:pStyle w:val="TAL"/>
            </w:pPr>
            <w:r w:rsidRPr="006B5FAE">
              <w:t>Step</w:t>
            </w:r>
            <w:r w:rsidR="00A57106" w:rsidRPr="006B5FAE">
              <w:t xml:space="preserve"> </w:t>
            </w:r>
            <w:r w:rsidRPr="006B5FAE">
              <w:t>3</w:t>
            </w:r>
          </w:p>
        </w:tc>
        <w:tc>
          <w:tcPr>
            <w:tcW w:w="6006" w:type="dxa"/>
            <w:shd w:val="clear" w:color="auto" w:fill="95B3D7" w:themeFill="accent1" w:themeFillTint="99"/>
          </w:tcPr>
          <w:p w14:paraId="10FAFCBF" w14:textId="74246930" w:rsidR="005C2EE7" w:rsidRPr="006B5FAE" w:rsidRDefault="005C2EE7" w:rsidP="00A57106">
            <w:pPr>
              <w:pStyle w:val="TAL"/>
            </w:pPr>
            <w:r w:rsidRPr="006B5FAE">
              <w:t>Verify</w:t>
            </w:r>
            <w:r w:rsidR="00A57106" w:rsidRPr="006B5FAE">
              <w:t xml:space="preserve"> </w:t>
            </w:r>
            <w:r w:rsidRPr="006B5FAE">
              <w:t>that</w:t>
            </w:r>
            <w:r w:rsidR="00A57106" w:rsidRPr="006B5FAE">
              <w:t xml:space="preserve"> </w:t>
            </w:r>
            <w:r w:rsidRPr="006B5FAE">
              <w:t>service</w:t>
            </w:r>
            <w:r w:rsidR="00A57106" w:rsidRPr="006B5FAE">
              <w:t xml:space="preserve"> </w:t>
            </w:r>
            <w:r w:rsidRPr="006B5FAE">
              <w:t>is</w:t>
            </w:r>
            <w:r w:rsidR="00A57106" w:rsidRPr="006B5FAE">
              <w:t xml:space="preserve"> </w:t>
            </w:r>
            <w:r w:rsidRPr="006B5FAE">
              <w:t>created</w:t>
            </w:r>
            <w:r w:rsidR="00A57106" w:rsidRPr="006B5FAE">
              <w:t xml:space="preserve"> </w:t>
            </w:r>
            <w:r w:rsidRPr="006B5FAE">
              <w:t>&amp;</w:t>
            </w:r>
            <w:r w:rsidR="00A57106" w:rsidRPr="006B5FAE">
              <w:t xml:space="preserve"> </w:t>
            </w:r>
            <w:r w:rsidRPr="006B5FAE">
              <w:t>traffic</w:t>
            </w:r>
            <w:r w:rsidR="00A57106" w:rsidRPr="006B5FAE">
              <w:t xml:space="preserve"> </w:t>
            </w:r>
            <w:r w:rsidRPr="006B5FAE">
              <w:t>is</w:t>
            </w:r>
            <w:r w:rsidR="00A57106" w:rsidRPr="006B5FAE">
              <w:t xml:space="preserve"> </w:t>
            </w:r>
            <w:r w:rsidRPr="006B5FAE">
              <w:t>normal</w:t>
            </w:r>
          </w:p>
        </w:tc>
      </w:tr>
      <w:tr w:rsidR="005C2EE7" w:rsidRPr="006B5FAE" w14:paraId="7F1207A0" w14:textId="77777777" w:rsidTr="004D1C5B">
        <w:trPr>
          <w:jc w:val="center"/>
        </w:trPr>
        <w:tc>
          <w:tcPr>
            <w:tcW w:w="1888" w:type="dxa"/>
            <w:vMerge w:val="restart"/>
            <w:shd w:val="clear" w:color="auto" w:fill="95B3D7" w:themeFill="accent1" w:themeFillTint="99"/>
          </w:tcPr>
          <w:p w14:paraId="41E88567" w14:textId="77777777" w:rsidR="005C2EE7" w:rsidRPr="006B5FAE" w:rsidRDefault="005C2EE7" w:rsidP="00A57106">
            <w:pPr>
              <w:pStyle w:val="TAL"/>
            </w:pPr>
            <w:r w:rsidRPr="006B5FAE">
              <w:t>PRO_BRD_DEL_01</w:t>
            </w:r>
          </w:p>
        </w:tc>
        <w:tc>
          <w:tcPr>
            <w:tcW w:w="772" w:type="dxa"/>
            <w:vMerge w:val="restart"/>
            <w:shd w:val="clear" w:color="auto" w:fill="95B3D7" w:themeFill="accent1" w:themeFillTint="99"/>
          </w:tcPr>
          <w:p w14:paraId="1052A367" w14:textId="77777777" w:rsidR="005C2EE7" w:rsidRPr="006B5FAE" w:rsidRDefault="005C2EE7" w:rsidP="00A57106">
            <w:pPr>
              <w:pStyle w:val="TAL"/>
            </w:pPr>
            <w:r w:rsidRPr="006B5FAE">
              <w:t>M</w:t>
            </w:r>
          </w:p>
        </w:tc>
        <w:tc>
          <w:tcPr>
            <w:tcW w:w="1036" w:type="dxa"/>
            <w:shd w:val="clear" w:color="auto" w:fill="95B3D7" w:themeFill="accent1" w:themeFillTint="99"/>
          </w:tcPr>
          <w:p w14:paraId="4D5357DF" w14:textId="5572F639" w:rsidR="005C2EE7" w:rsidRPr="006B5FAE" w:rsidRDefault="005C2EE7" w:rsidP="00A57106">
            <w:pPr>
              <w:pStyle w:val="TAL"/>
            </w:pPr>
            <w:r w:rsidRPr="006B5FAE">
              <w:t>Step</w:t>
            </w:r>
            <w:r w:rsidR="00A57106" w:rsidRPr="006B5FAE">
              <w:t xml:space="preserve"> </w:t>
            </w:r>
            <w:r w:rsidRPr="006B5FAE">
              <w:t>4</w:t>
            </w:r>
          </w:p>
        </w:tc>
        <w:tc>
          <w:tcPr>
            <w:tcW w:w="6006" w:type="dxa"/>
            <w:shd w:val="clear" w:color="auto" w:fill="95B3D7" w:themeFill="accent1" w:themeFillTint="99"/>
          </w:tcPr>
          <w:p w14:paraId="115EDB5C" w14:textId="22E4C0E6" w:rsidR="005C2EE7" w:rsidRPr="006B5FAE" w:rsidRDefault="005C2EE7" w:rsidP="00A57106">
            <w:pPr>
              <w:pStyle w:val="TAL"/>
            </w:pPr>
            <w:r w:rsidRPr="006B5FAE">
              <w:t>Delete</w:t>
            </w:r>
            <w:r w:rsidR="00A57106" w:rsidRPr="006B5FAE">
              <w:t xml:space="preserve"> </w:t>
            </w:r>
            <w:r w:rsidRPr="006B5FAE">
              <w:t>service</w:t>
            </w:r>
          </w:p>
        </w:tc>
      </w:tr>
      <w:tr w:rsidR="005C2EE7" w:rsidRPr="006B5FAE" w14:paraId="10EFB55D" w14:textId="77777777" w:rsidTr="004D1C5B">
        <w:trPr>
          <w:jc w:val="center"/>
        </w:trPr>
        <w:tc>
          <w:tcPr>
            <w:tcW w:w="1888" w:type="dxa"/>
            <w:vMerge/>
            <w:shd w:val="clear" w:color="auto" w:fill="95B3D7" w:themeFill="accent1" w:themeFillTint="99"/>
          </w:tcPr>
          <w:p w14:paraId="71BB6F98" w14:textId="77777777" w:rsidR="005C2EE7" w:rsidRPr="006B5FAE" w:rsidRDefault="005C2EE7" w:rsidP="00A57106">
            <w:pPr>
              <w:pStyle w:val="TAL"/>
            </w:pPr>
          </w:p>
        </w:tc>
        <w:tc>
          <w:tcPr>
            <w:tcW w:w="772" w:type="dxa"/>
            <w:vMerge/>
            <w:shd w:val="clear" w:color="auto" w:fill="95B3D7" w:themeFill="accent1" w:themeFillTint="99"/>
          </w:tcPr>
          <w:p w14:paraId="3EB51EC4" w14:textId="77777777" w:rsidR="005C2EE7" w:rsidRPr="006B5FAE" w:rsidRDefault="005C2EE7" w:rsidP="00A57106">
            <w:pPr>
              <w:pStyle w:val="TAL"/>
            </w:pPr>
          </w:p>
        </w:tc>
        <w:tc>
          <w:tcPr>
            <w:tcW w:w="1036" w:type="dxa"/>
            <w:shd w:val="clear" w:color="auto" w:fill="95B3D7" w:themeFill="accent1" w:themeFillTint="99"/>
          </w:tcPr>
          <w:p w14:paraId="456A2B7B" w14:textId="071D9358" w:rsidR="005C2EE7" w:rsidRPr="006B5FAE" w:rsidRDefault="005C2EE7" w:rsidP="00A57106">
            <w:pPr>
              <w:pStyle w:val="TAL"/>
            </w:pPr>
            <w:r w:rsidRPr="006B5FAE">
              <w:t>Step</w:t>
            </w:r>
            <w:r w:rsidR="00A57106" w:rsidRPr="006B5FAE">
              <w:t xml:space="preserve"> </w:t>
            </w:r>
            <w:r w:rsidRPr="006B5FAE">
              <w:t>5</w:t>
            </w:r>
          </w:p>
        </w:tc>
        <w:tc>
          <w:tcPr>
            <w:tcW w:w="6006" w:type="dxa"/>
            <w:shd w:val="clear" w:color="auto" w:fill="95B3D7" w:themeFill="accent1" w:themeFillTint="99"/>
          </w:tcPr>
          <w:p w14:paraId="1512E534" w14:textId="1707BCC0" w:rsidR="005C2EE7" w:rsidRPr="006B5FAE" w:rsidRDefault="005C2EE7" w:rsidP="00A57106">
            <w:pPr>
              <w:pStyle w:val="TAL"/>
            </w:pPr>
            <w:r w:rsidRPr="006B5FAE">
              <w:t>Verify</w:t>
            </w:r>
            <w:r w:rsidR="00A57106" w:rsidRPr="006B5FAE">
              <w:t xml:space="preserve"> </w:t>
            </w:r>
            <w:r w:rsidRPr="006B5FAE">
              <w:t>service</w:t>
            </w:r>
            <w:r w:rsidR="00A57106" w:rsidRPr="006B5FAE">
              <w:t xml:space="preserve"> </w:t>
            </w:r>
            <w:r w:rsidRPr="006B5FAE">
              <w:t>is</w:t>
            </w:r>
            <w:r w:rsidR="00A57106" w:rsidRPr="006B5FAE">
              <w:t xml:space="preserve"> </w:t>
            </w:r>
            <w:r w:rsidRPr="006B5FAE">
              <w:t>deleted</w:t>
            </w:r>
            <w:r w:rsidR="00A57106" w:rsidRPr="006B5FAE">
              <w:t xml:space="preserve"> </w:t>
            </w:r>
            <w:r w:rsidRPr="006B5FAE">
              <w:t>&amp;</w:t>
            </w:r>
            <w:r w:rsidR="00A57106" w:rsidRPr="006B5FAE">
              <w:t xml:space="preserve"> </w:t>
            </w:r>
            <w:r w:rsidRPr="006B5FAE">
              <w:t>traffic</w:t>
            </w:r>
            <w:r w:rsidR="00A57106" w:rsidRPr="006B5FAE">
              <w:t xml:space="preserve"> </w:t>
            </w:r>
            <w:r w:rsidRPr="006B5FAE">
              <w:t>is</w:t>
            </w:r>
            <w:r w:rsidR="00A57106" w:rsidRPr="006B5FAE">
              <w:t xml:space="preserve"> </w:t>
            </w:r>
            <w:r w:rsidRPr="006B5FAE">
              <w:t>cut</w:t>
            </w:r>
          </w:p>
        </w:tc>
      </w:tr>
      <w:tr w:rsidR="005C2EE7" w:rsidRPr="006B5FAE" w14:paraId="3FE33F8B" w14:textId="77777777" w:rsidTr="004D1C5B">
        <w:trPr>
          <w:jc w:val="center"/>
        </w:trPr>
        <w:tc>
          <w:tcPr>
            <w:tcW w:w="1888" w:type="dxa"/>
            <w:vMerge w:val="restart"/>
            <w:shd w:val="clear" w:color="auto" w:fill="DBE5F1" w:themeFill="accent1" w:themeFillTint="33"/>
          </w:tcPr>
          <w:p w14:paraId="570D7079" w14:textId="77777777" w:rsidR="005C2EE7" w:rsidRPr="006B5FAE" w:rsidRDefault="005C2EE7" w:rsidP="00A57106">
            <w:pPr>
              <w:pStyle w:val="TAL"/>
            </w:pPr>
            <w:r w:rsidRPr="006B5FAE">
              <w:t>PRO_EDG_CRE_01</w:t>
            </w:r>
          </w:p>
        </w:tc>
        <w:tc>
          <w:tcPr>
            <w:tcW w:w="772" w:type="dxa"/>
            <w:vMerge w:val="restart"/>
            <w:shd w:val="clear" w:color="auto" w:fill="DBE5F1" w:themeFill="accent1" w:themeFillTint="33"/>
          </w:tcPr>
          <w:p w14:paraId="39A0BAEF" w14:textId="77777777" w:rsidR="005C2EE7" w:rsidRPr="006B5FAE" w:rsidRDefault="005C2EE7" w:rsidP="00A57106">
            <w:pPr>
              <w:pStyle w:val="TAL"/>
            </w:pPr>
            <w:r w:rsidRPr="006B5FAE">
              <w:t>M</w:t>
            </w:r>
          </w:p>
        </w:tc>
        <w:tc>
          <w:tcPr>
            <w:tcW w:w="1036" w:type="dxa"/>
            <w:shd w:val="clear" w:color="auto" w:fill="DBE5F1" w:themeFill="accent1" w:themeFillTint="33"/>
          </w:tcPr>
          <w:p w14:paraId="663028A8" w14:textId="32A734F7" w:rsidR="005C2EE7" w:rsidRPr="006B5FAE" w:rsidRDefault="005C2EE7" w:rsidP="00A57106">
            <w:pPr>
              <w:pStyle w:val="TAL"/>
            </w:pPr>
            <w:r w:rsidRPr="006B5FAE">
              <w:t>Step</w:t>
            </w:r>
            <w:r w:rsidR="00A57106" w:rsidRPr="006B5FAE">
              <w:t xml:space="preserve"> </w:t>
            </w:r>
            <w:r w:rsidRPr="006B5FAE">
              <w:t>1</w:t>
            </w:r>
          </w:p>
        </w:tc>
        <w:tc>
          <w:tcPr>
            <w:tcW w:w="6006" w:type="dxa"/>
            <w:shd w:val="clear" w:color="auto" w:fill="DBE5F1" w:themeFill="accent1" w:themeFillTint="33"/>
          </w:tcPr>
          <w:p w14:paraId="609499F5" w14:textId="6ED004DC" w:rsidR="005C2EE7" w:rsidRPr="006B5FAE" w:rsidRDefault="005C2EE7" w:rsidP="00A57106">
            <w:pPr>
              <w:pStyle w:val="TAL"/>
              <w:rPr>
                <w:b/>
                <w:bCs/>
              </w:rPr>
            </w:pPr>
            <w:r w:rsidRPr="006B5FAE">
              <w:t>Verify</w:t>
            </w:r>
            <w:r w:rsidR="00A57106" w:rsidRPr="006B5FAE">
              <w:t xml:space="preserve"> </w:t>
            </w:r>
            <w:r w:rsidRPr="006B5FAE">
              <w:t>no</w:t>
            </w:r>
            <w:r w:rsidR="00A57106" w:rsidRPr="006B5FAE">
              <w:t xml:space="preserve"> </w:t>
            </w:r>
            <w:r w:rsidRPr="006B5FAE">
              <w:t>configurable</w:t>
            </w:r>
            <w:r w:rsidR="00A57106" w:rsidRPr="006B5FAE">
              <w:t xml:space="preserve"> </w:t>
            </w:r>
            <w:r w:rsidRPr="006B5FAE">
              <w:t>services</w:t>
            </w:r>
          </w:p>
        </w:tc>
      </w:tr>
      <w:tr w:rsidR="005C2EE7" w:rsidRPr="006B5FAE" w14:paraId="644442E1" w14:textId="77777777" w:rsidTr="004D1C5B">
        <w:trPr>
          <w:jc w:val="center"/>
        </w:trPr>
        <w:tc>
          <w:tcPr>
            <w:tcW w:w="1888" w:type="dxa"/>
            <w:vMerge/>
            <w:shd w:val="clear" w:color="auto" w:fill="DBE5F1" w:themeFill="accent1" w:themeFillTint="33"/>
          </w:tcPr>
          <w:p w14:paraId="0C0994C9" w14:textId="77777777" w:rsidR="005C2EE7" w:rsidRPr="006B5FAE" w:rsidRDefault="005C2EE7" w:rsidP="00A57106">
            <w:pPr>
              <w:pStyle w:val="TAL"/>
            </w:pPr>
          </w:p>
        </w:tc>
        <w:tc>
          <w:tcPr>
            <w:tcW w:w="772" w:type="dxa"/>
            <w:vMerge/>
            <w:shd w:val="clear" w:color="auto" w:fill="DBE5F1" w:themeFill="accent1" w:themeFillTint="33"/>
          </w:tcPr>
          <w:p w14:paraId="669D9BF7" w14:textId="77777777" w:rsidR="005C2EE7" w:rsidRPr="006B5FAE" w:rsidRDefault="005C2EE7" w:rsidP="00A57106">
            <w:pPr>
              <w:pStyle w:val="TAL"/>
            </w:pPr>
          </w:p>
        </w:tc>
        <w:tc>
          <w:tcPr>
            <w:tcW w:w="1036" w:type="dxa"/>
            <w:shd w:val="clear" w:color="auto" w:fill="DBE5F1" w:themeFill="accent1" w:themeFillTint="33"/>
          </w:tcPr>
          <w:p w14:paraId="47752E5E" w14:textId="5C54EAF5" w:rsidR="005C2EE7" w:rsidRPr="006B5FAE" w:rsidRDefault="005C2EE7" w:rsidP="00A57106">
            <w:pPr>
              <w:pStyle w:val="TAL"/>
            </w:pPr>
            <w:r w:rsidRPr="006B5FAE">
              <w:t>Step</w:t>
            </w:r>
            <w:r w:rsidR="00A57106" w:rsidRPr="006B5FAE">
              <w:t xml:space="preserve"> </w:t>
            </w:r>
            <w:r w:rsidRPr="006B5FAE">
              <w:t>2</w:t>
            </w:r>
          </w:p>
        </w:tc>
        <w:tc>
          <w:tcPr>
            <w:tcW w:w="6006" w:type="dxa"/>
            <w:shd w:val="clear" w:color="auto" w:fill="DBE5F1" w:themeFill="accent1" w:themeFillTint="33"/>
          </w:tcPr>
          <w:p w14:paraId="7580AB9B" w14:textId="6CA8DA0D" w:rsidR="005C2EE7" w:rsidRPr="006B5FAE" w:rsidRDefault="005C2EE7" w:rsidP="00A57106">
            <w:pPr>
              <w:pStyle w:val="TAL"/>
              <w:rPr>
                <w:b/>
                <w:bCs/>
              </w:rPr>
            </w:pPr>
            <w:r w:rsidRPr="006B5FAE">
              <w:t>Create</w:t>
            </w:r>
            <w:r w:rsidR="00A57106" w:rsidRPr="006B5FAE">
              <w:t xml:space="preserve"> </w:t>
            </w:r>
            <w:r w:rsidRPr="006B5FAE">
              <w:t>an</w:t>
            </w:r>
            <w:r w:rsidR="00A57106" w:rsidRPr="006B5FAE">
              <w:t xml:space="preserve"> </w:t>
            </w:r>
            <w:r w:rsidRPr="006B5FAE">
              <w:t>S-VLAN</w:t>
            </w:r>
            <w:r w:rsidR="00A57106" w:rsidRPr="006B5FAE">
              <w:t xml:space="preserve"> </w:t>
            </w:r>
            <w:r w:rsidRPr="006B5FAE">
              <w:t>based</w:t>
            </w:r>
            <w:r w:rsidR="00A57106" w:rsidRPr="006B5FAE">
              <w:t xml:space="preserve"> </w:t>
            </w:r>
            <w:r w:rsidRPr="006B5FAE">
              <w:t>service</w:t>
            </w:r>
            <w:r w:rsidR="00A57106" w:rsidRPr="006B5FAE">
              <w:t xml:space="preserve"> </w:t>
            </w:r>
            <w:r w:rsidRPr="006B5FAE">
              <w:t>carrying</w:t>
            </w:r>
            <w:r w:rsidR="00A57106" w:rsidRPr="006B5FAE">
              <w:t xml:space="preserve"> </w:t>
            </w:r>
            <w:r w:rsidRPr="006B5FAE">
              <w:t>2</w:t>
            </w:r>
            <w:r w:rsidR="00A57106" w:rsidRPr="006B5FAE">
              <w:t xml:space="preserve"> </w:t>
            </w:r>
            <w:r w:rsidRPr="006B5FAE">
              <w:t>C-VLANs</w:t>
            </w:r>
            <w:r w:rsidR="00A57106" w:rsidRPr="006B5FAE">
              <w:t xml:space="preserve"> </w:t>
            </w:r>
            <w:r w:rsidRPr="006B5FAE">
              <w:t>in</w:t>
            </w:r>
            <w:r w:rsidR="00A57106" w:rsidRPr="006B5FAE">
              <w:t xml:space="preserve"> </w:t>
            </w:r>
            <w:r w:rsidRPr="006B5FAE">
              <w:t>Provider</w:t>
            </w:r>
            <w:r w:rsidR="00A57106" w:rsidRPr="006B5FAE">
              <w:t xml:space="preserve"> </w:t>
            </w:r>
            <w:r w:rsidRPr="006B5FAE">
              <w:t>Edge</w:t>
            </w:r>
            <w:r w:rsidR="00A57106" w:rsidRPr="006B5FAE">
              <w:t xml:space="preserve"> </w:t>
            </w:r>
            <w:r w:rsidRPr="006B5FAE">
              <w:t>Bridge</w:t>
            </w:r>
            <w:r w:rsidR="00A57106" w:rsidRPr="006B5FAE">
              <w:t xml:space="preserve"> </w:t>
            </w:r>
            <w:r w:rsidRPr="006B5FAE">
              <w:t>mode</w:t>
            </w:r>
          </w:p>
        </w:tc>
      </w:tr>
      <w:tr w:rsidR="005C2EE7" w:rsidRPr="006B5FAE" w14:paraId="1A66F0E9" w14:textId="77777777" w:rsidTr="004D1C5B">
        <w:trPr>
          <w:jc w:val="center"/>
        </w:trPr>
        <w:tc>
          <w:tcPr>
            <w:tcW w:w="1888" w:type="dxa"/>
            <w:vMerge/>
            <w:shd w:val="clear" w:color="auto" w:fill="DBE5F1" w:themeFill="accent1" w:themeFillTint="33"/>
          </w:tcPr>
          <w:p w14:paraId="29C6AF65" w14:textId="77777777" w:rsidR="005C2EE7" w:rsidRPr="006B5FAE" w:rsidRDefault="005C2EE7" w:rsidP="00A57106">
            <w:pPr>
              <w:pStyle w:val="TAL"/>
            </w:pPr>
          </w:p>
        </w:tc>
        <w:tc>
          <w:tcPr>
            <w:tcW w:w="772" w:type="dxa"/>
            <w:vMerge/>
            <w:shd w:val="clear" w:color="auto" w:fill="DBE5F1" w:themeFill="accent1" w:themeFillTint="33"/>
          </w:tcPr>
          <w:p w14:paraId="4643809F" w14:textId="77777777" w:rsidR="005C2EE7" w:rsidRPr="006B5FAE" w:rsidRDefault="005C2EE7" w:rsidP="00A57106">
            <w:pPr>
              <w:pStyle w:val="TAL"/>
            </w:pPr>
          </w:p>
        </w:tc>
        <w:tc>
          <w:tcPr>
            <w:tcW w:w="1036" w:type="dxa"/>
            <w:shd w:val="clear" w:color="auto" w:fill="DBE5F1" w:themeFill="accent1" w:themeFillTint="33"/>
          </w:tcPr>
          <w:p w14:paraId="26AA1FD1" w14:textId="42D69A79" w:rsidR="005C2EE7" w:rsidRPr="006B5FAE" w:rsidRDefault="005C2EE7" w:rsidP="00A57106">
            <w:pPr>
              <w:pStyle w:val="TAL"/>
            </w:pPr>
            <w:r w:rsidRPr="006B5FAE">
              <w:t>Step</w:t>
            </w:r>
            <w:r w:rsidR="00A57106" w:rsidRPr="006B5FAE">
              <w:t xml:space="preserve"> </w:t>
            </w:r>
            <w:r w:rsidRPr="006B5FAE">
              <w:t>3</w:t>
            </w:r>
          </w:p>
        </w:tc>
        <w:tc>
          <w:tcPr>
            <w:tcW w:w="6006" w:type="dxa"/>
            <w:shd w:val="clear" w:color="auto" w:fill="DBE5F1" w:themeFill="accent1" w:themeFillTint="33"/>
          </w:tcPr>
          <w:p w14:paraId="67935669" w14:textId="29387E42" w:rsidR="005C2EE7" w:rsidRPr="006B5FAE" w:rsidRDefault="005C2EE7" w:rsidP="00A57106">
            <w:pPr>
              <w:pStyle w:val="TAL"/>
            </w:pPr>
            <w:r w:rsidRPr="006B5FAE">
              <w:t>Verify</w:t>
            </w:r>
            <w:r w:rsidR="00A57106" w:rsidRPr="006B5FAE">
              <w:t xml:space="preserve"> </w:t>
            </w:r>
            <w:r w:rsidRPr="006B5FAE">
              <w:t>that</w:t>
            </w:r>
            <w:r w:rsidR="00A57106" w:rsidRPr="006B5FAE">
              <w:t xml:space="preserve"> </w:t>
            </w:r>
            <w:r w:rsidRPr="006B5FAE">
              <w:t>service</w:t>
            </w:r>
            <w:r w:rsidR="00A57106" w:rsidRPr="006B5FAE">
              <w:t xml:space="preserve"> </w:t>
            </w:r>
            <w:r w:rsidRPr="006B5FAE">
              <w:t>is</w:t>
            </w:r>
            <w:r w:rsidR="00A57106" w:rsidRPr="006B5FAE">
              <w:t xml:space="preserve"> </w:t>
            </w:r>
            <w:r w:rsidRPr="006B5FAE">
              <w:t>created</w:t>
            </w:r>
            <w:r w:rsidR="00A57106" w:rsidRPr="006B5FAE">
              <w:t xml:space="preserve"> </w:t>
            </w:r>
            <w:r w:rsidRPr="006B5FAE">
              <w:t>&amp;</w:t>
            </w:r>
            <w:r w:rsidR="00A57106" w:rsidRPr="006B5FAE">
              <w:t xml:space="preserve"> </w:t>
            </w:r>
            <w:r w:rsidRPr="006B5FAE">
              <w:t>traffic</w:t>
            </w:r>
            <w:r w:rsidR="00A57106" w:rsidRPr="006B5FAE">
              <w:t xml:space="preserve"> </w:t>
            </w:r>
            <w:r w:rsidRPr="006B5FAE">
              <w:t>is</w:t>
            </w:r>
            <w:r w:rsidR="00A57106" w:rsidRPr="006B5FAE">
              <w:t xml:space="preserve"> </w:t>
            </w:r>
            <w:r w:rsidRPr="006B5FAE">
              <w:t>normal</w:t>
            </w:r>
          </w:p>
        </w:tc>
      </w:tr>
      <w:tr w:rsidR="005C2EE7" w:rsidRPr="006B5FAE" w14:paraId="7BFA9113" w14:textId="77777777" w:rsidTr="004D1C5B">
        <w:trPr>
          <w:jc w:val="center"/>
        </w:trPr>
        <w:tc>
          <w:tcPr>
            <w:tcW w:w="1888" w:type="dxa"/>
            <w:vMerge w:val="restart"/>
            <w:shd w:val="clear" w:color="auto" w:fill="DBE5F1" w:themeFill="accent1" w:themeFillTint="33"/>
          </w:tcPr>
          <w:p w14:paraId="7A34CA4C" w14:textId="77777777" w:rsidR="005C2EE7" w:rsidRPr="006B5FAE" w:rsidRDefault="005C2EE7" w:rsidP="00A57106">
            <w:pPr>
              <w:pStyle w:val="TAL"/>
            </w:pPr>
            <w:r w:rsidRPr="006B5FAE">
              <w:t>PRO_EDG_DEL_01</w:t>
            </w:r>
          </w:p>
        </w:tc>
        <w:tc>
          <w:tcPr>
            <w:tcW w:w="772" w:type="dxa"/>
            <w:vMerge w:val="restart"/>
            <w:shd w:val="clear" w:color="auto" w:fill="DBE5F1" w:themeFill="accent1" w:themeFillTint="33"/>
          </w:tcPr>
          <w:p w14:paraId="5641B387" w14:textId="77777777" w:rsidR="005C2EE7" w:rsidRPr="006B5FAE" w:rsidRDefault="005C2EE7" w:rsidP="00A57106">
            <w:pPr>
              <w:pStyle w:val="TAL"/>
            </w:pPr>
            <w:r w:rsidRPr="006B5FAE">
              <w:t>M</w:t>
            </w:r>
          </w:p>
        </w:tc>
        <w:tc>
          <w:tcPr>
            <w:tcW w:w="1036" w:type="dxa"/>
            <w:shd w:val="clear" w:color="auto" w:fill="DBE5F1" w:themeFill="accent1" w:themeFillTint="33"/>
          </w:tcPr>
          <w:p w14:paraId="31912DDE" w14:textId="6600648E" w:rsidR="005C2EE7" w:rsidRPr="006B5FAE" w:rsidRDefault="005C2EE7" w:rsidP="00A57106">
            <w:pPr>
              <w:pStyle w:val="TAL"/>
            </w:pPr>
            <w:r w:rsidRPr="006B5FAE">
              <w:t>Step</w:t>
            </w:r>
            <w:r w:rsidR="00A57106" w:rsidRPr="006B5FAE">
              <w:t xml:space="preserve"> </w:t>
            </w:r>
            <w:r w:rsidRPr="006B5FAE">
              <w:t>4</w:t>
            </w:r>
          </w:p>
        </w:tc>
        <w:tc>
          <w:tcPr>
            <w:tcW w:w="6006" w:type="dxa"/>
            <w:shd w:val="clear" w:color="auto" w:fill="DBE5F1" w:themeFill="accent1" w:themeFillTint="33"/>
          </w:tcPr>
          <w:p w14:paraId="29995FBD" w14:textId="050CD6F2" w:rsidR="005C2EE7" w:rsidRPr="006B5FAE" w:rsidRDefault="005C2EE7" w:rsidP="00A57106">
            <w:pPr>
              <w:pStyle w:val="TAL"/>
            </w:pPr>
            <w:r w:rsidRPr="006B5FAE">
              <w:t>Delete</w:t>
            </w:r>
            <w:r w:rsidR="00A57106" w:rsidRPr="006B5FAE">
              <w:t xml:space="preserve"> </w:t>
            </w:r>
            <w:r w:rsidRPr="006B5FAE">
              <w:t>service</w:t>
            </w:r>
          </w:p>
        </w:tc>
      </w:tr>
      <w:tr w:rsidR="005C2EE7" w:rsidRPr="006B5FAE" w14:paraId="3424527E" w14:textId="77777777" w:rsidTr="004D1C5B">
        <w:trPr>
          <w:jc w:val="center"/>
        </w:trPr>
        <w:tc>
          <w:tcPr>
            <w:tcW w:w="1888" w:type="dxa"/>
            <w:vMerge/>
            <w:shd w:val="clear" w:color="auto" w:fill="DBE5F1" w:themeFill="accent1" w:themeFillTint="33"/>
          </w:tcPr>
          <w:p w14:paraId="569C87AD" w14:textId="77777777" w:rsidR="005C2EE7" w:rsidRPr="006B5FAE" w:rsidRDefault="005C2EE7" w:rsidP="00A57106">
            <w:pPr>
              <w:pStyle w:val="TAL"/>
            </w:pPr>
          </w:p>
        </w:tc>
        <w:tc>
          <w:tcPr>
            <w:tcW w:w="772" w:type="dxa"/>
            <w:vMerge/>
            <w:shd w:val="clear" w:color="auto" w:fill="DBE5F1" w:themeFill="accent1" w:themeFillTint="33"/>
          </w:tcPr>
          <w:p w14:paraId="4E0DE8C4" w14:textId="77777777" w:rsidR="005C2EE7" w:rsidRPr="006B5FAE" w:rsidRDefault="005C2EE7" w:rsidP="00A57106">
            <w:pPr>
              <w:pStyle w:val="TAL"/>
            </w:pPr>
          </w:p>
        </w:tc>
        <w:tc>
          <w:tcPr>
            <w:tcW w:w="1036" w:type="dxa"/>
            <w:shd w:val="clear" w:color="auto" w:fill="DBE5F1" w:themeFill="accent1" w:themeFillTint="33"/>
          </w:tcPr>
          <w:p w14:paraId="06A776C8" w14:textId="594BA9E6" w:rsidR="005C2EE7" w:rsidRPr="006B5FAE" w:rsidRDefault="005C2EE7" w:rsidP="00A57106">
            <w:pPr>
              <w:pStyle w:val="TAL"/>
            </w:pPr>
            <w:r w:rsidRPr="006B5FAE">
              <w:t>Step</w:t>
            </w:r>
            <w:r w:rsidR="00A57106" w:rsidRPr="006B5FAE">
              <w:t xml:space="preserve"> </w:t>
            </w:r>
            <w:r w:rsidRPr="006B5FAE">
              <w:t>5</w:t>
            </w:r>
          </w:p>
        </w:tc>
        <w:tc>
          <w:tcPr>
            <w:tcW w:w="6006" w:type="dxa"/>
            <w:shd w:val="clear" w:color="auto" w:fill="DBE5F1" w:themeFill="accent1" w:themeFillTint="33"/>
          </w:tcPr>
          <w:p w14:paraId="61848662" w14:textId="1CE46AA4" w:rsidR="005C2EE7" w:rsidRPr="006B5FAE" w:rsidRDefault="005C2EE7" w:rsidP="00A57106">
            <w:pPr>
              <w:pStyle w:val="TAL"/>
            </w:pPr>
            <w:r w:rsidRPr="006B5FAE">
              <w:t>Verify</w:t>
            </w:r>
            <w:r w:rsidR="00A57106" w:rsidRPr="006B5FAE">
              <w:t xml:space="preserve"> </w:t>
            </w:r>
            <w:r w:rsidRPr="006B5FAE">
              <w:t>service</w:t>
            </w:r>
            <w:r w:rsidR="00A57106" w:rsidRPr="006B5FAE">
              <w:t xml:space="preserve"> </w:t>
            </w:r>
            <w:r w:rsidRPr="006B5FAE">
              <w:t>is</w:t>
            </w:r>
            <w:r w:rsidR="00A57106" w:rsidRPr="006B5FAE">
              <w:t xml:space="preserve"> </w:t>
            </w:r>
            <w:r w:rsidRPr="006B5FAE">
              <w:t>deleted</w:t>
            </w:r>
            <w:r w:rsidR="00A57106" w:rsidRPr="006B5FAE">
              <w:t xml:space="preserve"> </w:t>
            </w:r>
            <w:r w:rsidRPr="006B5FAE">
              <w:t>&amp;</w:t>
            </w:r>
            <w:r w:rsidR="00A57106" w:rsidRPr="006B5FAE">
              <w:t xml:space="preserve"> </w:t>
            </w:r>
            <w:r w:rsidRPr="006B5FAE">
              <w:t>traffic</w:t>
            </w:r>
            <w:r w:rsidR="00A57106" w:rsidRPr="006B5FAE">
              <w:t xml:space="preserve"> </w:t>
            </w:r>
            <w:r w:rsidRPr="006B5FAE">
              <w:t>is</w:t>
            </w:r>
            <w:r w:rsidR="00A57106" w:rsidRPr="006B5FAE">
              <w:t xml:space="preserve"> </w:t>
            </w:r>
            <w:r w:rsidRPr="006B5FAE">
              <w:t>cut</w:t>
            </w:r>
          </w:p>
        </w:tc>
      </w:tr>
    </w:tbl>
    <w:p w14:paraId="707D6D09" w14:textId="77777777" w:rsidR="005C2EE7" w:rsidRPr="006B5FAE" w:rsidRDefault="005C2EE7" w:rsidP="00A57106"/>
    <w:p w14:paraId="4AF2B228" w14:textId="6E560EA9" w:rsidR="005C2EE7" w:rsidRPr="006B5FAE" w:rsidRDefault="005C2EE7" w:rsidP="00FA5C38">
      <w:pPr>
        <w:pStyle w:val="Heading3"/>
        <w:numPr>
          <w:ilvl w:val="2"/>
          <w:numId w:val="13"/>
        </w:numPr>
        <w:tabs>
          <w:tab w:val="left" w:pos="1140"/>
        </w:tabs>
        <w:ind w:left="1134" w:hanging="1134"/>
        <w:rPr>
          <w:noProof/>
        </w:rPr>
      </w:pPr>
      <w:bookmarkStart w:id="222" w:name="_Toc213940059"/>
      <w:bookmarkStart w:id="223" w:name="_Toc214456832"/>
      <w:bookmarkStart w:id="224" w:name="_Toc214457911"/>
      <w:bookmarkStart w:id="225" w:name="_Toc216858821"/>
      <w:r w:rsidRPr="006B5FAE">
        <w:rPr>
          <w:noProof/>
        </w:rPr>
        <w:t>End to End L2 service provisioning tests in Dual Mode</w:t>
      </w:r>
      <w:bookmarkEnd w:id="222"/>
      <w:bookmarkEnd w:id="223"/>
      <w:bookmarkEnd w:id="224"/>
      <w:bookmarkEnd w:id="225"/>
    </w:p>
    <w:p w14:paraId="102971A1" w14:textId="77777777" w:rsidR="005C2EE7" w:rsidRPr="006B5FAE" w:rsidRDefault="005C2EE7" w:rsidP="00A57106">
      <w:r w:rsidRPr="006B5FAE">
        <w:t>Test Configuration:</w:t>
      </w:r>
    </w:p>
    <w:p w14:paraId="20F8DA73" w14:textId="62B42F86" w:rsidR="005C2EE7" w:rsidRPr="006B5FAE" w:rsidRDefault="005C2EE7" w:rsidP="00A57106">
      <w:pPr>
        <w:pStyle w:val="B1"/>
      </w:pPr>
      <w:r w:rsidRPr="006B5FAE">
        <w:t>Dual Mode</w:t>
      </w:r>
      <w:r w:rsidR="00A57106" w:rsidRPr="006B5FAE">
        <w:t>.</w:t>
      </w:r>
    </w:p>
    <w:p w14:paraId="28AE8D52" w14:textId="77777777" w:rsidR="005C2EE7" w:rsidRPr="006B5FAE" w:rsidRDefault="005C2EE7" w:rsidP="00A57106">
      <w:r w:rsidRPr="006B5FAE">
        <w:t>Prerequisite:</w:t>
      </w:r>
    </w:p>
    <w:p w14:paraId="4B7056C9" w14:textId="1BDA756C" w:rsidR="005C2EE7" w:rsidRPr="006B5FAE" w:rsidRDefault="005C2EE7" w:rsidP="00A57106">
      <w:pPr>
        <w:pStyle w:val="B1"/>
      </w:pPr>
      <w:r w:rsidRPr="006B5FAE">
        <w:t>Setup a microwave link according to one of the HW profiles defined in clause 5</w:t>
      </w:r>
      <w:r w:rsidR="00A57106" w:rsidRPr="006B5FAE">
        <w:t>.</w:t>
      </w:r>
    </w:p>
    <w:p w14:paraId="2FBE2840" w14:textId="1B4B5D73" w:rsidR="005C2EE7" w:rsidRPr="006B5FAE" w:rsidRDefault="005C2EE7" w:rsidP="00A57106">
      <w:pPr>
        <w:pStyle w:val="B1"/>
      </w:pPr>
      <w:r w:rsidRPr="006B5FAE">
        <w:t>The tests may be executed with tagged-traffic or untagged-</w:t>
      </w:r>
      <w:proofErr w:type="spellStart"/>
      <w:r w:rsidRPr="006B5FAE">
        <w:t>trafic</w:t>
      </w:r>
      <w:proofErr w:type="spellEnd"/>
      <w:r w:rsidR="00A57106" w:rsidRPr="006B5FAE">
        <w:t>.</w:t>
      </w:r>
    </w:p>
    <w:p w14:paraId="7E1A5A61" w14:textId="38C9391C" w:rsidR="009925E9" w:rsidRPr="006B5FAE" w:rsidRDefault="009925E9" w:rsidP="009925E9">
      <w:pPr>
        <w:pStyle w:val="TH"/>
      </w:pPr>
      <w:r w:rsidRPr="006B5FAE">
        <w:t xml:space="preserve">Table </w:t>
      </w:r>
      <w:r w:rsidRPr="006B5FAE">
        <w:fldChar w:fldCharType="begin"/>
      </w:r>
      <w:r w:rsidRPr="006B5FAE">
        <w:instrText xml:space="preserve"> SEQ Table \* ARABIC </w:instrText>
      </w:r>
      <w:r w:rsidRPr="006B5FAE">
        <w:fldChar w:fldCharType="separate"/>
      </w:r>
      <w:r w:rsidR="003B5EC1">
        <w:rPr>
          <w:noProof/>
        </w:rPr>
        <w:t>4</w:t>
      </w:r>
      <w:r w:rsidRPr="006B5FAE">
        <w:fldChar w:fldCharType="end"/>
      </w:r>
      <w:r w:rsidR="00582F70" w:rsidRPr="006B5FAE">
        <w:t xml:space="preserve"> Use Case 02, Dual Mode, Test Overview</w:t>
      </w:r>
    </w:p>
    <w:tbl>
      <w:tblPr>
        <w:tblStyle w:val="TableGrid"/>
        <w:tblW w:w="0" w:type="auto"/>
        <w:jc w:val="center"/>
        <w:tblLook w:val="04A0" w:firstRow="1" w:lastRow="0" w:firstColumn="1" w:lastColumn="0" w:noHBand="0" w:noVBand="1"/>
      </w:tblPr>
      <w:tblGrid>
        <w:gridCol w:w="2308"/>
        <w:gridCol w:w="992"/>
        <w:gridCol w:w="4112"/>
      </w:tblGrid>
      <w:tr w:rsidR="00060AE3" w:rsidRPr="006B5FAE" w14:paraId="0D97FA3D" w14:textId="77777777" w:rsidTr="005E007B">
        <w:trPr>
          <w:jc w:val="center"/>
        </w:trPr>
        <w:tc>
          <w:tcPr>
            <w:tcW w:w="2308" w:type="dxa"/>
            <w:shd w:val="clear" w:color="auto" w:fill="95B3D7" w:themeFill="accent1" w:themeFillTint="99"/>
          </w:tcPr>
          <w:p w14:paraId="3B383A05" w14:textId="77777777" w:rsidR="00060AE3" w:rsidRPr="006B5FAE" w:rsidRDefault="00060AE3" w:rsidP="005E007B">
            <w:pPr>
              <w:pStyle w:val="TAL"/>
              <w:rPr>
                <w:b/>
                <w:bCs/>
              </w:rPr>
            </w:pPr>
            <w:r w:rsidRPr="006B5FAE">
              <w:rPr>
                <w:b/>
                <w:bCs/>
              </w:rPr>
              <w:t>Test ID</w:t>
            </w:r>
          </w:p>
        </w:tc>
        <w:tc>
          <w:tcPr>
            <w:tcW w:w="992" w:type="dxa"/>
            <w:shd w:val="clear" w:color="auto" w:fill="95B3D7" w:themeFill="accent1" w:themeFillTint="99"/>
          </w:tcPr>
          <w:p w14:paraId="77169C5E" w14:textId="77777777" w:rsidR="00060AE3" w:rsidRPr="006B5FAE" w:rsidRDefault="00060AE3" w:rsidP="005E007B">
            <w:pPr>
              <w:pStyle w:val="TAL"/>
              <w:rPr>
                <w:b/>
                <w:bCs/>
              </w:rPr>
            </w:pPr>
            <w:r w:rsidRPr="006B5FAE">
              <w:rPr>
                <w:b/>
                <w:bCs/>
              </w:rPr>
              <w:t>Status</w:t>
            </w:r>
          </w:p>
        </w:tc>
        <w:tc>
          <w:tcPr>
            <w:tcW w:w="4112" w:type="dxa"/>
            <w:shd w:val="clear" w:color="auto" w:fill="95B3D7" w:themeFill="accent1" w:themeFillTint="99"/>
          </w:tcPr>
          <w:p w14:paraId="3979B816" w14:textId="77777777" w:rsidR="00060AE3" w:rsidRPr="006B5FAE" w:rsidRDefault="00060AE3" w:rsidP="005E007B">
            <w:pPr>
              <w:pStyle w:val="TAL"/>
              <w:rPr>
                <w:b/>
                <w:bCs/>
              </w:rPr>
            </w:pPr>
            <w:r w:rsidRPr="006B5FAE">
              <w:rPr>
                <w:b/>
                <w:bCs/>
              </w:rPr>
              <w:t>Test Objective</w:t>
            </w:r>
          </w:p>
        </w:tc>
      </w:tr>
      <w:tr w:rsidR="008D2BC5" w:rsidRPr="006B5FAE" w14:paraId="67B55993" w14:textId="77777777" w:rsidTr="003C6969">
        <w:trPr>
          <w:jc w:val="center"/>
        </w:trPr>
        <w:tc>
          <w:tcPr>
            <w:tcW w:w="7412" w:type="dxa"/>
            <w:gridSpan w:val="3"/>
            <w:shd w:val="clear" w:color="auto" w:fill="DBE5F1" w:themeFill="accent1" w:themeFillTint="33"/>
          </w:tcPr>
          <w:p w14:paraId="3A0B89E1" w14:textId="2FCA16DD" w:rsidR="008D2BC5" w:rsidRPr="006B5FAE" w:rsidRDefault="008D2BC5" w:rsidP="005E007B">
            <w:pPr>
              <w:pStyle w:val="TAL"/>
              <w:rPr>
                <w:b/>
                <w:bCs/>
              </w:rPr>
            </w:pPr>
            <w:r w:rsidRPr="006B5FAE">
              <w:rPr>
                <w:b/>
                <w:bCs/>
              </w:rPr>
              <w:t>E2E</w:t>
            </w:r>
          </w:p>
        </w:tc>
      </w:tr>
      <w:tr w:rsidR="00060AE3" w:rsidRPr="006B5FAE" w14:paraId="3F82DAE2" w14:textId="77777777" w:rsidTr="005E007B">
        <w:trPr>
          <w:jc w:val="center"/>
        </w:trPr>
        <w:tc>
          <w:tcPr>
            <w:tcW w:w="2308" w:type="dxa"/>
          </w:tcPr>
          <w:p w14:paraId="1A67AC43" w14:textId="77777777" w:rsidR="00060AE3" w:rsidRPr="006B5FAE" w:rsidRDefault="00060AE3" w:rsidP="005E007B">
            <w:pPr>
              <w:pStyle w:val="TAL"/>
            </w:pPr>
            <w:r w:rsidRPr="006B5FAE">
              <w:t>INV_NET_01</w:t>
            </w:r>
          </w:p>
        </w:tc>
        <w:tc>
          <w:tcPr>
            <w:tcW w:w="992" w:type="dxa"/>
          </w:tcPr>
          <w:p w14:paraId="16483F5D" w14:textId="77777777" w:rsidR="00060AE3" w:rsidRPr="006B5FAE" w:rsidRDefault="00060AE3" w:rsidP="005E007B">
            <w:pPr>
              <w:pStyle w:val="TAL"/>
            </w:pPr>
            <w:r w:rsidRPr="006B5FAE">
              <w:t>M</w:t>
            </w:r>
          </w:p>
        </w:tc>
        <w:tc>
          <w:tcPr>
            <w:tcW w:w="4112" w:type="dxa"/>
          </w:tcPr>
          <w:p w14:paraId="6CB38F06" w14:textId="77777777" w:rsidR="00060AE3" w:rsidRPr="006B5FAE" w:rsidRDefault="00060AE3" w:rsidP="005E007B">
            <w:pPr>
              <w:pStyle w:val="TAL"/>
            </w:pPr>
            <w:r w:rsidRPr="006B5FAE">
              <w:t xml:space="preserve">LLDP </w:t>
            </w:r>
            <w:proofErr w:type="spellStart"/>
            <w:r w:rsidRPr="006B5FAE">
              <w:t>Neighbor</w:t>
            </w:r>
            <w:proofErr w:type="spellEnd"/>
            <w:r w:rsidRPr="006B5FAE">
              <w:t xml:space="preserve"> Inventory</w:t>
            </w:r>
          </w:p>
        </w:tc>
      </w:tr>
      <w:tr w:rsidR="00060AE3" w:rsidRPr="006B5FAE" w14:paraId="34BB594A" w14:textId="77777777" w:rsidTr="005E007B">
        <w:trPr>
          <w:jc w:val="center"/>
        </w:trPr>
        <w:tc>
          <w:tcPr>
            <w:tcW w:w="2308" w:type="dxa"/>
          </w:tcPr>
          <w:p w14:paraId="1A13D3C4" w14:textId="1A8A60F1" w:rsidR="00060AE3" w:rsidRPr="006B5FAE" w:rsidRDefault="00060AE3" w:rsidP="005E007B">
            <w:pPr>
              <w:pStyle w:val="TAL"/>
            </w:pPr>
            <w:r w:rsidRPr="006B5FAE">
              <w:t>PRO_DM_E2E_CRE_01</w:t>
            </w:r>
          </w:p>
        </w:tc>
        <w:tc>
          <w:tcPr>
            <w:tcW w:w="992" w:type="dxa"/>
          </w:tcPr>
          <w:p w14:paraId="05AFBA82" w14:textId="77777777" w:rsidR="00060AE3" w:rsidRPr="006B5FAE" w:rsidRDefault="00060AE3" w:rsidP="005E007B">
            <w:pPr>
              <w:pStyle w:val="TAL"/>
            </w:pPr>
            <w:r w:rsidRPr="006B5FAE">
              <w:t>M</w:t>
            </w:r>
          </w:p>
        </w:tc>
        <w:tc>
          <w:tcPr>
            <w:tcW w:w="4112" w:type="dxa"/>
          </w:tcPr>
          <w:p w14:paraId="4192B876" w14:textId="77777777" w:rsidR="00060AE3" w:rsidRPr="006B5FAE" w:rsidRDefault="00060AE3" w:rsidP="005E007B">
            <w:pPr>
              <w:pStyle w:val="TAL"/>
            </w:pPr>
            <w:r w:rsidRPr="006B5FAE">
              <w:t>S-VLAN – E2E - Creation</w:t>
            </w:r>
          </w:p>
        </w:tc>
      </w:tr>
      <w:tr w:rsidR="00060AE3" w:rsidRPr="006B5FAE" w14:paraId="6A23CBEF" w14:textId="77777777" w:rsidTr="005E007B">
        <w:trPr>
          <w:jc w:val="center"/>
        </w:trPr>
        <w:tc>
          <w:tcPr>
            <w:tcW w:w="2308" w:type="dxa"/>
          </w:tcPr>
          <w:p w14:paraId="125D3E3B" w14:textId="7DEF51B1" w:rsidR="00060AE3" w:rsidRPr="006B5FAE" w:rsidRDefault="00060AE3" w:rsidP="005E007B">
            <w:pPr>
              <w:pStyle w:val="TAL"/>
            </w:pPr>
            <w:r w:rsidRPr="006B5FAE">
              <w:t>PRO_DM_E2E_DEL_01</w:t>
            </w:r>
          </w:p>
        </w:tc>
        <w:tc>
          <w:tcPr>
            <w:tcW w:w="992" w:type="dxa"/>
          </w:tcPr>
          <w:p w14:paraId="1E2928D0" w14:textId="77777777" w:rsidR="00060AE3" w:rsidRPr="006B5FAE" w:rsidRDefault="00060AE3" w:rsidP="005E007B">
            <w:pPr>
              <w:pStyle w:val="TAL"/>
            </w:pPr>
            <w:r w:rsidRPr="006B5FAE">
              <w:t>M</w:t>
            </w:r>
          </w:p>
        </w:tc>
        <w:tc>
          <w:tcPr>
            <w:tcW w:w="4112" w:type="dxa"/>
          </w:tcPr>
          <w:p w14:paraId="2C0F8310" w14:textId="77777777" w:rsidR="00060AE3" w:rsidRPr="006B5FAE" w:rsidRDefault="00060AE3" w:rsidP="005E007B">
            <w:pPr>
              <w:pStyle w:val="TAL"/>
            </w:pPr>
            <w:r w:rsidRPr="006B5FAE">
              <w:t>S-VLAN - E2E – Deletion</w:t>
            </w:r>
          </w:p>
        </w:tc>
      </w:tr>
      <w:tr w:rsidR="008D2BC5" w:rsidRPr="006B5FAE" w14:paraId="6491343B" w14:textId="77777777" w:rsidTr="00DF042B">
        <w:tblPrEx>
          <w:jc w:val="left"/>
        </w:tblPrEx>
        <w:tc>
          <w:tcPr>
            <w:tcW w:w="7412" w:type="dxa"/>
            <w:gridSpan w:val="3"/>
            <w:shd w:val="clear" w:color="auto" w:fill="DBE5F1" w:themeFill="accent1" w:themeFillTint="33"/>
          </w:tcPr>
          <w:p w14:paraId="0D7BE1C6" w14:textId="2A48BAA1" w:rsidR="008D2BC5" w:rsidRPr="006B5FAE" w:rsidRDefault="008D2BC5" w:rsidP="005E007B">
            <w:pPr>
              <w:pStyle w:val="TAL"/>
              <w:rPr>
                <w:b/>
                <w:bCs/>
              </w:rPr>
            </w:pPr>
            <w:r w:rsidRPr="006B5FAE">
              <w:rPr>
                <w:b/>
                <w:bCs/>
              </w:rPr>
              <w:t>Cascade</w:t>
            </w:r>
          </w:p>
        </w:tc>
      </w:tr>
      <w:tr w:rsidR="00060AE3" w:rsidRPr="006B5FAE" w14:paraId="5A05DEF2" w14:textId="77777777" w:rsidTr="00060AE3">
        <w:tblPrEx>
          <w:jc w:val="left"/>
        </w:tblPrEx>
        <w:tc>
          <w:tcPr>
            <w:tcW w:w="2308" w:type="dxa"/>
          </w:tcPr>
          <w:p w14:paraId="318DAA54" w14:textId="77777777" w:rsidR="00060AE3" w:rsidRPr="006B5FAE" w:rsidRDefault="00060AE3" w:rsidP="005E007B">
            <w:pPr>
              <w:pStyle w:val="TAL"/>
            </w:pPr>
            <w:r w:rsidRPr="006B5FAE">
              <w:t>INV_NET_01</w:t>
            </w:r>
          </w:p>
        </w:tc>
        <w:tc>
          <w:tcPr>
            <w:tcW w:w="992" w:type="dxa"/>
          </w:tcPr>
          <w:p w14:paraId="22CC2BC3" w14:textId="77777777" w:rsidR="00060AE3" w:rsidRPr="006B5FAE" w:rsidRDefault="00060AE3" w:rsidP="005E007B">
            <w:pPr>
              <w:pStyle w:val="TAL"/>
            </w:pPr>
            <w:r w:rsidRPr="006B5FAE">
              <w:t>M</w:t>
            </w:r>
          </w:p>
        </w:tc>
        <w:tc>
          <w:tcPr>
            <w:tcW w:w="4112" w:type="dxa"/>
          </w:tcPr>
          <w:p w14:paraId="0DB7AA1D" w14:textId="77777777" w:rsidR="00060AE3" w:rsidRPr="006B5FAE" w:rsidRDefault="00060AE3" w:rsidP="005E007B">
            <w:pPr>
              <w:pStyle w:val="TAL"/>
            </w:pPr>
            <w:r w:rsidRPr="006B5FAE">
              <w:t xml:space="preserve">LLDP </w:t>
            </w:r>
            <w:proofErr w:type="spellStart"/>
            <w:r w:rsidRPr="006B5FAE">
              <w:t>Neighbor</w:t>
            </w:r>
            <w:proofErr w:type="spellEnd"/>
            <w:r w:rsidRPr="006B5FAE">
              <w:t xml:space="preserve"> Inventory</w:t>
            </w:r>
          </w:p>
        </w:tc>
      </w:tr>
      <w:tr w:rsidR="00060AE3" w:rsidRPr="006B5FAE" w14:paraId="58D2D5B0" w14:textId="77777777" w:rsidTr="00060AE3">
        <w:tblPrEx>
          <w:jc w:val="left"/>
        </w:tblPrEx>
        <w:tc>
          <w:tcPr>
            <w:tcW w:w="2308" w:type="dxa"/>
          </w:tcPr>
          <w:p w14:paraId="2E46BD89" w14:textId="07191E8B" w:rsidR="00060AE3" w:rsidRPr="006B5FAE" w:rsidRDefault="00060AE3" w:rsidP="005E007B">
            <w:pPr>
              <w:pStyle w:val="TAL"/>
            </w:pPr>
            <w:r w:rsidRPr="006B5FAE">
              <w:t>PRO_DM_CAS_CRE_01</w:t>
            </w:r>
          </w:p>
        </w:tc>
        <w:tc>
          <w:tcPr>
            <w:tcW w:w="992" w:type="dxa"/>
          </w:tcPr>
          <w:p w14:paraId="6AE1FF84" w14:textId="77777777" w:rsidR="00060AE3" w:rsidRPr="006B5FAE" w:rsidRDefault="00060AE3" w:rsidP="005E007B">
            <w:pPr>
              <w:pStyle w:val="TAL"/>
            </w:pPr>
            <w:r w:rsidRPr="006B5FAE">
              <w:t>M</w:t>
            </w:r>
          </w:p>
        </w:tc>
        <w:tc>
          <w:tcPr>
            <w:tcW w:w="4112" w:type="dxa"/>
          </w:tcPr>
          <w:p w14:paraId="7B14677B" w14:textId="27544623" w:rsidR="00060AE3" w:rsidRPr="006B5FAE" w:rsidRDefault="00060AE3" w:rsidP="005E007B">
            <w:pPr>
              <w:pStyle w:val="TAL"/>
            </w:pPr>
            <w:r w:rsidRPr="006B5FAE">
              <w:t xml:space="preserve">S-VLAN – </w:t>
            </w:r>
            <w:r w:rsidR="00BB0F54" w:rsidRPr="006B5FAE">
              <w:t>Cascade</w:t>
            </w:r>
            <w:r w:rsidRPr="006B5FAE">
              <w:t xml:space="preserve"> - Creation</w:t>
            </w:r>
          </w:p>
        </w:tc>
      </w:tr>
      <w:tr w:rsidR="00060AE3" w:rsidRPr="006B5FAE" w14:paraId="001FB991" w14:textId="77777777" w:rsidTr="00060AE3">
        <w:tblPrEx>
          <w:jc w:val="left"/>
        </w:tblPrEx>
        <w:tc>
          <w:tcPr>
            <w:tcW w:w="2308" w:type="dxa"/>
          </w:tcPr>
          <w:p w14:paraId="2B5CB275" w14:textId="27D69DE2" w:rsidR="00060AE3" w:rsidRPr="006B5FAE" w:rsidRDefault="00060AE3" w:rsidP="005E007B">
            <w:pPr>
              <w:pStyle w:val="TAL"/>
            </w:pPr>
            <w:r w:rsidRPr="006B5FAE">
              <w:t>PRO_DM_CAS_DEL_01</w:t>
            </w:r>
          </w:p>
        </w:tc>
        <w:tc>
          <w:tcPr>
            <w:tcW w:w="992" w:type="dxa"/>
          </w:tcPr>
          <w:p w14:paraId="1E36ED1A" w14:textId="77777777" w:rsidR="00060AE3" w:rsidRPr="006B5FAE" w:rsidRDefault="00060AE3" w:rsidP="005E007B">
            <w:pPr>
              <w:pStyle w:val="TAL"/>
            </w:pPr>
            <w:r w:rsidRPr="006B5FAE">
              <w:t>M</w:t>
            </w:r>
          </w:p>
        </w:tc>
        <w:tc>
          <w:tcPr>
            <w:tcW w:w="4112" w:type="dxa"/>
          </w:tcPr>
          <w:p w14:paraId="3C32B392" w14:textId="05AB44C1" w:rsidR="00060AE3" w:rsidRPr="006B5FAE" w:rsidRDefault="00060AE3" w:rsidP="005E007B">
            <w:pPr>
              <w:pStyle w:val="TAL"/>
            </w:pPr>
            <w:r w:rsidRPr="006B5FAE">
              <w:t xml:space="preserve">S-VLAN - </w:t>
            </w:r>
            <w:r w:rsidR="00BB0F54" w:rsidRPr="006B5FAE">
              <w:t>Cascade</w:t>
            </w:r>
            <w:r w:rsidRPr="006B5FAE">
              <w:t xml:space="preserve"> – Deletion</w:t>
            </w:r>
          </w:p>
        </w:tc>
      </w:tr>
    </w:tbl>
    <w:p w14:paraId="3FB4D462" w14:textId="77777777" w:rsidR="009925E9" w:rsidRPr="006B5FAE" w:rsidRDefault="009925E9" w:rsidP="009925E9">
      <w:pPr>
        <w:pStyle w:val="B1"/>
        <w:numPr>
          <w:ilvl w:val="0"/>
          <w:numId w:val="0"/>
        </w:numPr>
        <w:ind w:left="737" w:hanging="453"/>
      </w:pPr>
    </w:p>
    <w:p w14:paraId="2D1AE0D0" w14:textId="6ADE846B" w:rsidR="005C2EE7" w:rsidRPr="006B5FAE" w:rsidRDefault="00A57106" w:rsidP="00A57106">
      <w:pPr>
        <w:pStyle w:val="TH"/>
      </w:pPr>
      <w:r w:rsidRPr="006B5FAE">
        <w:lastRenderedPageBreak/>
        <w:t xml:space="preserve">Table </w:t>
      </w:r>
      <w:r w:rsidRPr="006B5FAE">
        <w:fldChar w:fldCharType="begin"/>
      </w:r>
      <w:r w:rsidRPr="006B5FAE">
        <w:instrText xml:space="preserve"> SEQ Table \* ARABIC </w:instrText>
      </w:r>
      <w:r w:rsidRPr="006B5FAE">
        <w:fldChar w:fldCharType="separate"/>
      </w:r>
      <w:r w:rsidR="003B5EC1">
        <w:rPr>
          <w:noProof/>
        </w:rPr>
        <w:t>5</w:t>
      </w:r>
      <w:r w:rsidRPr="006B5FAE">
        <w:fldChar w:fldCharType="end"/>
      </w:r>
      <w:r w:rsidR="00582F70" w:rsidRPr="006B5FAE">
        <w:t xml:space="preserve"> Use Case 02, Dual Mode, Test Descriptions</w:t>
      </w:r>
    </w:p>
    <w:tbl>
      <w:tblPr>
        <w:tblStyle w:val="TableGrid"/>
        <w:tblW w:w="0" w:type="auto"/>
        <w:jc w:val="center"/>
        <w:tblLayout w:type="fixed"/>
        <w:tblCellMar>
          <w:left w:w="28" w:type="dxa"/>
        </w:tblCellMar>
        <w:tblLook w:val="04A0" w:firstRow="1" w:lastRow="0" w:firstColumn="1" w:lastColumn="0" w:noHBand="0" w:noVBand="1"/>
      </w:tblPr>
      <w:tblGrid>
        <w:gridCol w:w="2335"/>
        <w:gridCol w:w="850"/>
        <w:gridCol w:w="1134"/>
        <w:gridCol w:w="4885"/>
      </w:tblGrid>
      <w:tr w:rsidR="004D1C5B" w:rsidRPr="006B5FAE" w14:paraId="5FBD2F80" w14:textId="77777777" w:rsidTr="004D1C5B">
        <w:trPr>
          <w:jc w:val="center"/>
        </w:trPr>
        <w:tc>
          <w:tcPr>
            <w:tcW w:w="2335" w:type="dxa"/>
            <w:shd w:val="clear" w:color="auto" w:fill="548DD4" w:themeFill="text2" w:themeFillTint="99"/>
          </w:tcPr>
          <w:p w14:paraId="7B2F62ED" w14:textId="6794B191" w:rsidR="005C2EE7" w:rsidRPr="006B5FAE" w:rsidRDefault="005C2EE7" w:rsidP="00A57106">
            <w:pPr>
              <w:pStyle w:val="TAH"/>
            </w:pPr>
            <w:r w:rsidRPr="006B5FAE">
              <w:t>Test</w:t>
            </w:r>
            <w:r w:rsidR="00A57106" w:rsidRPr="006B5FAE">
              <w:t xml:space="preserve"> </w:t>
            </w:r>
            <w:r w:rsidRPr="006B5FAE">
              <w:t>ID</w:t>
            </w:r>
          </w:p>
        </w:tc>
        <w:tc>
          <w:tcPr>
            <w:tcW w:w="850" w:type="dxa"/>
            <w:shd w:val="clear" w:color="auto" w:fill="548DD4" w:themeFill="text2" w:themeFillTint="99"/>
          </w:tcPr>
          <w:p w14:paraId="63F3165B" w14:textId="77777777" w:rsidR="005C2EE7" w:rsidRPr="006B5FAE" w:rsidRDefault="005C2EE7" w:rsidP="00A57106">
            <w:pPr>
              <w:pStyle w:val="TAH"/>
            </w:pPr>
            <w:r w:rsidRPr="006B5FAE">
              <w:t>Status</w:t>
            </w:r>
          </w:p>
        </w:tc>
        <w:tc>
          <w:tcPr>
            <w:tcW w:w="1134" w:type="dxa"/>
            <w:shd w:val="clear" w:color="auto" w:fill="548DD4" w:themeFill="text2" w:themeFillTint="99"/>
          </w:tcPr>
          <w:p w14:paraId="7FAD8F6D" w14:textId="44E8CD0A" w:rsidR="005C2EE7" w:rsidRPr="006B5FAE" w:rsidRDefault="005C2EE7" w:rsidP="00A57106">
            <w:pPr>
              <w:pStyle w:val="TAH"/>
            </w:pPr>
            <w:r w:rsidRPr="006B5FAE">
              <w:t>Test</w:t>
            </w:r>
            <w:r w:rsidR="00A57106" w:rsidRPr="006B5FAE">
              <w:t xml:space="preserve"> </w:t>
            </w:r>
            <w:r w:rsidRPr="006B5FAE">
              <w:t>Step</w:t>
            </w:r>
          </w:p>
        </w:tc>
        <w:tc>
          <w:tcPr>
            <w:tcW w:w="4885" w:type="dxa"/>
            <w:shd w:val="clear" w:color="auto" w:fill="548DD4" w:themeFill="text2" w:themeFillTint="99"/>
          </w:tcPr>
          <w:p w14:paraId="406437CB" w14:textId="77777777" w:rsidR="005C2EE7" w:rsidRPr="006B5FAE" w:rsidRDefault="005C2EE7" w:rsidP="00A57106">
            <w:pPr>
              <w:pStyle w:val="TAH"/>
            </w:pPr>
            <w:r w:rsidRPr="006B5FAE">
              <w:t>Description</w:t>
            </w:r>
          </w:p>
        </w:tc>
      </w:tr>
      <w:tr w:rsidR="005C2EE7" w:rsidRPr="006B5FAE" w14:paraId="214EB194" w14:textId="77777777" w:rsidTr="00A57106">
        <w:trPr>
          <w:jc w:val="center"/>
        </w:trPr>
        <w:tc>
          <w:tcPr>
            <w:tcW w:w="9204" w:type="dxa"/>
            <w:gridSpan w:val="4"/>
            <w:shd w:val="clear" w:color="auto" w:fill="C6D9F1" w:themeFill="text2" w:themeFillTint="33"/>
          </w:tcPr>
          <w:p w14:paraId="77D429A6" w14:textId="77777777" w:rsidR="005C2EE7" w:rsidRPr="006B5FAE" w:rsidRDefault="005C2EE7" w:rsidP="00A57106">
            <w:pPr>
              <w:pStyle w:val="TAL"/>
              <w:rPr>
                <w:b/>
                <w:bCs/>
              </w:rPr>
            </w:pPr>
            <w:r w:rsidRPr="006B5FAE">
              <w:rPr>
                <w:b/>
                <w:bCs/>
              </w:rPr>
              <w:t>E2E</w:t>
            </w:r>
          </w:p>
        </w:tc>
      </w:tr>
      <w:tr w:rsidR="005C2EE7" w:rsidRPr="006B5FAE" w14:paraId="1912787C" w14:textId="77777777" w:rsidTr="004D1C5B">
        <w:trPr>
          <w:jc w:val="center"/>
        </w:trPr>
        <w:tc>
          <w:tcPr>
            <w:tcW w:w="2335" w:type="dxa"/>
          </w:tcPr>
          <w:p w14:paraId="62FF405F" w14:textId="77777777" w:rsidR="005C2EE7" w:rsidRPr="006B5FAE" w:rsidRDefault="005C2EE7" w:rsidP="00A57106">
            <w:pPr>
              <w:pStyle w:val="TAL"/>
            </w:pPr>
            <w:r w:rsidRPr="006B5FAE">
              <w:t>INV_NET_01</w:t>
            </w:r>
          </w:p>
        </w:tc>
        <w:tc>
          <w:tcPr>
            <w:tcW w:w="850" w:type="dxa"/>
          </w:tcPr>
          <w:p w14:paraId="755572E5" w14:textId="77777777" w:rsidR="005C2EE7" w:rsidRPr="006B5FAE" w:rsidRDefault="005C2EE7" w:rsidP="00A57106">
            <w:pPr>
              <w:pStyle w:val="TAL"/>
            </w:pPr>
            <w:r w:rsidRPr="006B5FAE">
              <w:t>M</w:t>
            </w:r>
          </w:p>
        </w:tc>
        <w:tc>
          <w:tcPr>
            <w:tcW w:w="1134" w:type="dxa"/>
          </w:tcPr>
          <w:p w14:paraId="6A25BB17" w14:textId="7BD8B2B5" w:rsidR="005C2EE7" w:rsidRPr="006B5FAE" w:rsidRDefault="005C2EE7" w:rsidP="00A57106">
            <w:pPr>
              <w:pStyle w:val="TAL"/>
            </w:pPr>
            <w:r w:rsidRPr="006B5FAE">
              <w:t>Step</w:t>
            </w:r>
            <w:r w:rsidR="00A57106" w:rsidRPr="006B5FAE">
              <w:t xml:space="preserve"> </w:t>
            </w:r>
            <w:r w:rsidRPr="006B5FAE">
              <w:t>1</w:t>
            </w:r>
          </w:p>
        </w:tc>
        <w:tc>
          <w:tcPr>
            <w:tcW w:w="4885" w:type="dxa"/>
          </w:tcPr>
          <w:p w14:paraId="448763F5" w14:textId="7109CF0F" w:rsidR="005C2EE7" w:rsidRPr="006B5FAE" w:rsidRDefault="005C2EE7" w:rsidP="00A57106">
            <w:pPr>
              <w:pStyle w:val="TAL"/>
            </w:pPr>
            <w:proofErr w:type="spellStart"/>
            <w:r w:rsidRPr="006B5FAE">
              <w:t>Neighbor</w:t>
            </w:r>
            <w:proofErr w:type="spellEnd"/>
            <w:r w:rsidR="00A57106" w:rsidRPr="006B5FAE">
              <w:t xml:space="preserve"> </w:t>
            </w:r>
            <w:r w:rsidRPr="006B5FAE">
              <w:t>Inventory</w:t>
            </w:r>
          </w:p>
        </w:tc>
      </w:tr>
      <w:tr w:rsidR="005C2EE7" w:rsidRPr="006B5FAE" w14:paraId="6235A406" w14:textId="77777777" w:rsidTr="004D1C5B">
        <w:trPr>
          <w:jc w:val="center"/>
        </w:trPr>
        <w:tc>
          <w:tcPr>
            <w:tcW w:w="2335" w:type="dxa"/>
          </w:tcPr>
          <w:p w14:paraId="74A4F5A6" w14:textId="77777777" w:rsidR="005C2EE7" w:rsidRPr="006B5FAE" w:rsidRDefault="005C2EE7" w:rsidP="00A57106">
            <w:pPr>
              <w:pStyle w:val="TAL"/>
            </w:pPr>
            <w:r w:rsidRPr="006B5FAE">
              <w:t>PRO_DM_E2E_CRE_01</w:t>
            </w:r>
          </w:p>
        </w:tc>
        <w:tc>
          <w:tcPr>
            <w:tcW w:w="850" w:type="dxa"/>
          </w:tcPr>
          <w:p w14:paraId="7770E1E1" w14:textId="77777777" w:rsidR="005C2EE7" w:rsidRPr="006B5FAE" w:rsidRDefault="005C2EE7" w:rsidP="00A57106">
            <w:pPr>
              <w:pStyle w:val="TAL"/>
            </w:pPr>
            <w:r w:rsidRPr="006B5FAE">
              <w:t>M</w:t>
            </w:r>
          </w:p>
        </w:tc>
        <w:tc>
          <w:tcPr>
            <w:tcW w:w="1134" w:type="dxa"/>
          </w:tcPr>
          <w:p w14:paraId="40966941" w14:textId="2253E535" w:rsidR="005C2EE7" w:rsidRPr="006B5FAE" w:rsidRDefault="005C2EE7" w:rsidP="00A57106">
            <w:pPr>
              <w:pStyle w:val="TAL"/>
            </w:pPr>
            <w:r w:rsidRPr="006B5FAE">
              <w:t>Step</w:t>
            </w:r>
            <w:r w:rsidR="00A57106" w:rsidRPr="006B5FAE">
              <w:t xml:space="preserve"> </w:t>
            </w:r>
            <w:r w:rsidRPr="006B5FAE">
              <w:t>2</w:t>
            </w:r>
          </w:p>
        </w:tc>
        <w:tc>
          <w:tcPr>
            <w:tcW w:w="4885" w:type="dxa"/>
          </w:tcPr>
          <w:p w14:paraId="6550A778" w14:textId="4B8A51C3" w:rsidR="005C2EE7" w:rsidRPr="006B5FAE" w:rsidRDefault="005C2EE7" w:rsidP="00A57106">
            <w:pPr>
              <w:pStyle w:val="TAL"/>
            </w:pPr>
            <w:r w:rsidRPr="006B5FAE">
              <w:t>Vendor</w:t>
            </w:r>
            <w:r w:rsidR="00A57106" w:rsidRPr="006B5FAE">
              <w:t xml:space="preserve"> </w:t>
            </w:r>
            <w:r w:rsidRPr="006B5FAE">
              <w:t>1:</w:t>
            </w:r>
            <w:r w:rsidR="00A57106" w:rsidRPr="006B5FAE">
              <w:t xml:space="preserve"> </w:t>
            </w:r>
            <w:r w:rsidRPr="006B5FAE">
              <w:t>PEB</w:t>
            </w:r>
            <w:r w:rsidR="00A57106" w:rsidRPr="006B5FAE">
              <w:t xml:space="preserve"> </w:t>
            </w:r>
            <w:r w:rsidRPr="006B5FAE">
              <w:t>+</w:t>
            </w:r>
            <w:r w:rsidR="00A57106" w:rsidRPr="006B5FAE">
              <w:t xml:space="preserve"> </w:t>
            </w:r>
            <w:r w:rsidRPr="006B5FAE">
              <w:t>PB</w:t>
            </w:r>
          </w:p>
        </w:tc>
      </w:tr>
      <w:tr w:rsidR="005C2EE7" w:rsidRPr="006B5FAE" w14:paraId="63658453" w14:textId="77777777" w:rsidTr="004D1C5B">
        <w:trPr>
          <w:jc w:val="center"/>
        </w:trPr>
        <w:tc>
          <w:tcPr>
            <w:tcW w:w="2335" w:type="dxa"/>
          </w:tcPr>
          <w:p w14:paraId="3EE25691" w14:textId="77777777" w:rsidR="005C2EE7" w:rsidRPr="006B5FAE" w:rsidRDefault="005C2EE7" w:rsidP="00A57106">
            <w:pPr>
              <w:pStyle w:val="TAL"/>
            </w:pPr>
          </w:p>
        </w:tc>
        <w:tc>
          <w:tcPr>
            <w:tcW w:w="850" w:type="dxa"/>
          </w:tcPr>
          <w:p w14:paraId="0C1FD118" w14:textId="77777777" w:rsidR="005C2EE7" w:rsidRPr="006B5FAE" w:rsidRDefault="005C2EE7" w:rsidP="00A57106">
            <w:pPr>
              <w:pStyle w:val="TAL"/>
            </w:pPr>
          </w:p>
        </w:tc>
        <w:tc>
          <w:tcPr>
            <w:tcW w:w="1134" w:type="dxa"/>
          </w:tcPr>
          <w:p w14:paraId="3BA54615" w14:textId="14E6A35C" w:rsidR="005C2EE7" w:rsidRPr="006B5FAE" w:rsidRDefault="005C2EE7" w:rsidP="00A57106">
            <w:pPr>
              <w:pStyle w:val="TAL"/>
            </w:pPr>
            <w:r w:rsidRPr="006B5FAE">
              <w:t>Step</w:t>
            </w:r>
            <w:r w:rsidR="00A57106" w:rsidRPr="006B5FAE">
              <w:t xml:space="preserve"> </w:t>
            </w:r>
            <w:r w:rsidRPr="006B5FAE">
              <w:t>3</w:t>
            </w:r>
          </w:p>
        </w:tc>
        <w:tc>
          <w:tcPr>
            <w:tcW w:w="4885" w:type="dxa"/>
          </w:tcPr>
          <w:p w14:paraId="4E7E6E97" w14:textId="08CC4B30" w:rsidR="005C2EE7" w:rsidRPr="006B5FAE" w:rsidRDefault="005C2EE7" w:rsidP="00A57106">
            <w:pPr>
              <w:pStyle w:val="TAL"/>
            </w:pPr>
            <w:r w:rsidRPr="006B5FAE">
              <w:t>Vendor</w:t>
            </w:r>
            <w:r w:rsidR="00A57106" w:rsidRPr="006B5FAE">
              <w:t xml:space="preserve"> </w:t>
            </w:r>
            <w:r w:rsidRPr="006B5FAE">
              <w:t>2:</w:t>
            </w:r>
            <w:r w:rsidR="00A57106" w:rsidRPr="006B5FAE">
              <w:t xml:space="preserve"> </w:t>
            </w:r>
            <w:r w:rsidRPr="006B5FAE">
              <w:t>PB</w:t>
            </w:r>
            <w:r w:rsidR="00A57106" w:rsidRPr="006B5FAE">
              <w:t xml:space="preserve"> </w:t>
            </w:r>
            <w:r w:rsidRPr="006B5FAE">
              <w:t>+</w:t>
            </w:r>
            <w:r w:rsidR="00A57106" w:rsidRPr="006B5FAE">
              <w:t xml:space="preserve"> </w:t>
            </w:r>
            <w:r w:rsidRPr="006B5FAE">
              <w:t>PEB</w:t>
            </w:r>
          </w:p>
        </w:tc>
      </w:tr>
      <w:tr w:rsidR="005C2EE7" w:rsidRPr="006B5FAE" w14:paraId="28025219" w14:textId="77777777" w:rsidTr="004D1C5B">
        <w:trPr>
          <w:jc w:val="center"/>
        </w:trPr>
        <w:tc>
          <w:tcPr>
            <w:tcW w:w="2335" w:type="dxa"/>
          </w:tcPr>
          <w:p w14:paraId="48924C74" w14:textId="77777777" w:rsidR="005C2EE7" w:rsidRPr="006B5FAE" w:rsidRDefault="005C2EE7" w:rsidP="00A57106">
            <w:pPr>
              <w:pStyle w:val="TAL"/>
            </w:pPr>
          </w:p>
        </w:tc>
        <w:tc>
          <w:tcPr>
            <w:tcW w:w="850" w:type="dxa"/>
          </w:tcPr>
          <w:p w14:paraId="2F8BD1FD" w14:textId="77777777" w:rsidR="005C2EE7" w:rsidRPr="006B5FAE" w:rsidRDefault="005C2EE7" w:rsidP="00A57106">
            <w:pPr>
              <w:pStyle w:val="TAL"/>
            </w:pPr>
          </w:p>
        </w:tc>
        <w:tc>
          <w:tcPr>
            <w:tcW w:w="1134" w:type="dxa"/>
          </w:tcPr>
          <w:p w14:paraId="22039434" w14:textId="18DED8F7" w:rsidR="005C2EE7" w:rsidRPr="006B5FAE" w:rsidRDefault="005C2EE7" w:rsidP="00A57106">
            <w:pPr>
              <w:pStyle w:val="TAL"/>
            </w:pPr>
            <w:r w:rsidRPr="006B5FAE">
              <w:t>Step</w:t>
            </w:r>
            <w:r w:rsidR="00A57106" w:rsidRPr="006B5FAE">
              <w:t xml:space="preserve"> </w:t>
            </w:r>
            <w:r w:rsidRPr="006B5FAE">
              <w:t>4</w:t>
            </w:r>
          </w:p>
        </w:tc>
        <w:tc>
          <w:tcPr>
            <w:tcW w:w="4885" w:type="dxa"/>
          </w:tcPr>
          <w:p w14:paraId="7E5958B1" w14:textId="3A810E79" w:rsidR="005C2EE7" w:rsidRPr="006B5FAE" w:rsidRDefault="005C2EE7" w:rsidP="00A57106">
            <w:pPr>
              <w:pStyle w:val="TAL"/>
              <w:rPr>
                <w:szCs w:val="18"/>
              </w:rPr>
            </w:pPr>
            <w:r w:rsidRPr="006B5FAE">
              <w:rPr>
                <w:szCs w:val="18"/>
              </w:rPr>
              <w:t>Verify</w:t>
            </w:r>
            <w:r w:rsidR="00A57106" w:rsidRPr="006B5FAE">
              <w:rPr>
                <w:szCs w:val="18"/>
              </w:rPr>
              <w:t xml:space="preserve"> </w:t>
            </w:r>
            <w:r w:rsidRPr="006B5FAE">
              <w:rPr>
                <w:szCs w:val="18"/>
              </w:rPr>
              <w:t>that</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created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normal</w:t>
            </w:r>
            <w:r w:rsidR="00A57106" w:rsidRPr="006B5FAE">
              <w:rPr>
                <w:szCs w:val="18"/>
              </w:rPr>
              <w:t xml:space="preserve"> </w:t>
            </w:r>
            <w:r w:rsidRPr="006B5FAE">
              <w:rPr>
                <w:szCs w:val="18"/>
              </w:rPr>
              <w:t>(TG)</w:t>
            </w:r>
          </w:p>
          <w:p w14:paraId="44AC7B48" w14:textId="61DB3213"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Repository</w:t>
            </w:r>
          </w:p>
        </w:tc>
      </w:tr>
      <w:tr w:rsidR="005C2EE7" w:rsidRPr="006B5FAE" w14:paraId="4E435617" w14:textId="77777777" w:rsidTr="004D1C5B">
        <w:trPr>
          <w:jc w:val="center"/>
        </w:trPr>
        <w:tc>
          <w:tcPr>
            <w:tcW w:w="2335" w:type="dxa"/>
          </w:tcPr>
          <w:p w14:paraId="7C1453DB" w14:textId="77777777" w:rsidR="005C2EE7" w:rsidRPr="006B5FAE" w:rsidRDefault="005C2EE7" w:rsidP="00A57106">
            <w:pPr>
              <w:pStyle w:val="TAL"/>
            </w:pPr>
            <w:r w:rsidRPr="006B5FAE">
              <w:t>PRO_DM_E2E_DEL_01</w:t>
            </w:r>
          </w:p>
        </w:tc>
        <w:tc>
          <w:tcPr>
            <w:tcW w:w="850" w:type="dxa"/>
          </w:tcPr>
          <w:p w14:paraId="32E20367" w14:textId="77777777" w:rsidR="005C2EE7" w:rsidRPr="006B5FAE" w:rsidRDefault="005C2EE7" w:rsidP="00A57106">
            <w:pPr>
              <w:pStyle w:val="TAL"/>
            </w:pPr>
            <w:r w:rsidRPr="006B5FAE">
              <w:t>M</w:t>
            </w:r>
          </w:p>
        </w:tc>
        <w:tc>
          <w:tcPr>
            <w:tcW w:w="1134" w:type="dxa"/>
          </w:tcPr>
          <w:p w14:paraId="23A95039" w14:textId="3F91858D" w:rsidR="005C2EE7" w:rsidRPr="006B5FAE" w:rsidRDefault="005C2EE7" w:rsidP="00A57106">
            <w:pPr>
              <w:pStyle w:val="TAL"/>
            </w:pPr>
            <w:r w:rsidRPr="006B5FAE">
              <w:t>Step</w:t>
            </w:r>
            <w:r w:rsidR="00A57106" w:rsidRPr="006B5FAE">
              <w:t xml:space="preserve"> </w:t>
            </w:r>
            <w:r w:rsidRPr="006B5FAE">
              <w:t>5</w:t>
            </w:r>
          </w:p>
        </w:tc>
        <w:tc>
          <w:tcPr>
            <w:tcW w:w="4885" w:type="dxa"/>
          </w:tcPr>
          <w:p w14:paraId="31777153" w14:textId="1613085D" w:rsidR="005C2EE7" w:rsidRPr="006B5FAE" w:rsidRDefault="005C2EE7" w:rsidP="00A57106">
            <w:pPr>
              <w:pStyle w:val="TAL"/>
            </w:pPr>
            <w:r w:rsidRPr="006B5FAE">
              <w:rPr>
                <w:szCs w:val="18"/>
              </w:rPr>
              <w:t>Delete</w:t>
            </w:r>
            <w:r w:rsidR="00A57106" w:rsidRPr="006B5FAE">
              <w:rPr>
                <w:szCs w:val="18"/>
              </w:rPr>
              <w:t xml:space="preserve"> </w:t>
            </w:r>
            <w:r w:rsidRPr="006B5FAE">
              <w:rPr>
                <w:szCs w:val="18"/>
              </w:rPr>
              <w:t>service</w:t>
            </w:r>
          </w:p>
        </w:tc>
      </w:tr>
      <w:tr w:rsidR="005C2EE7" w:rsidRPr="006B5FAE" w14:paraId="7F6EE359" w14:textId="77777777" w:rsidTr="004D1C5B">
        <w:trPr>
          <w:jc w:val="center"/>
        </w:trPr>
        <w:tc>
          <w:tcPr>
            <w:tcW w:w="2335" w:type="dxa"/>
          </w:tcPr>
          <w:p w14:paraId="084AA180" w14:textId="77777777" w:rsidR="005C2EE7" w:rsidRPr="006B5FAE" w:rsidRDefault="005C2EE7" w:rsidP="00A57106">
            <w:pPr>
              <w:pStyle w:val="TAL"/>
            </w:pPr>
          </w:p>
        </w:tc>
        <w:tc>
          <w:tcPr>
            <w:tcW w:w="850" w:type="dxa"/>
          </w:tcPr>
          <w:p w14:paraId="3222699E" w14:textId="77777777" w:rsidR="005C2EE7" w:rsidRPr="006B5FAE" w:rsidRDefault="005C2EE7" w:rsidP="00A57106">
            <w:pPr>
              <w:pStyle w:val="TAL"/>
            </w:pPr>
          </w:p>
        </w:tc>
        <w:tc>
          <w:tcPr>
            <w:tcW w:w="1134" w:type="dxa"/>
          </w:tcPr>
          <w:p w14:paraId="6D3A9C20" w14:textId="461F295A" w:rsidR="005C2EE7" w:rsidRPr="006B5FAE" w:rsidRDefault="005C2EE7" w:rsidP="00A57106">
            <w:pPr>
              <w:pStyle w:val="TAL"/>
            </w:pPr>
            <w:r w:rsidRPr="006B5FAE">
              <w:t>Step</w:t>
            </w:r>
            <w:r w:rsidR="00A57106" w:rsidRPr="006B5FAE">
              <w:t xml:space="preserve"> </w:t>
            </w:r>
            <w:r w:rsidRPr="006B5FAE">
              <w:t>6</w:t>
            </w:r>
          </w:p>
        </w:tc>
        <w:tc>
          <w:tcPr>
            <w:tcW w:w="4885" w:type="dxa"/>
          </w:tcPr>
          <w:p w14:paraId="7C846DA2" w14:textId="52827ADA"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deleted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cut</w:t>
            </w:r>
          </w:p>
        </w:tc>
      </w:tr>
      <w:tr w:rsidR="005C2EE7" w:rsidRPr="006B5FAE" w14:paraId="23DBE101" w14:textId="77777777" w:rsidTr="00A57106">
        <w:trPr>
          <w:jc w:val="center"/>
        </w:trPr>
        <w:tc>
          <w:tcPr>
            <w:tcW w:w="9204" w:type="dxa"/>
            <w:gridSpan w:val="4"/>
            <w:shd w:val="clear" w:color="auto" w:fill="C6D9F1" w:themeFill="text2" w:themeFillTint="33"/>
          </w:tcPr>
          <w:p w14:paraId="5C14C524" w14:textId="77777777" w:rsidR="005C2EE7" w:rsidRPr="006B5FAE" w:rsidRDefault="005C2EE7" w:rsidP="00A57106">
            <w:pPr>
              <w:pStyle w:val="TAL"/>
              <w:rPr>
                <w:b/>
                <w:bCs/>
              </w:rPr>
            </w:pPr>
            <w:r w:rsidRPr="006B5FAE">
              <w:rPr>
                <w:b/>
                <w:bCs/>
              </w:rPr>
              <w:t>Cascade</w:t>
            </w:r>
          </w:p>
        </w:tc>
      </w:tr>
      <w:tr w:rsidR="005C2EE7" w:rsidRPr="006B5FAE" w14:paraId="74599C3B" w14:textId="77777777" w:rsidTr="004D1C5B">
        <w:trPr>
          <w:jc w:val="center"/>
        </w:trPr>
        <w:tc>
          <w:tcPr>
            <w:tcW w:w="2335" w:type="dxa"/>
          </w:tcPr>
          <w:p w14:paraId="45539E8E" w14:textId="77777777" w:rsidR="005C2EE7" w:rsidRPr="006B5FAE" w:rsidRDefault="005C2EE7" w:rsidP="00A57106">
            <w:pPr>
              <w:pStyle w:val="TAL"/>
            </w:pPr>
            <w:r w:rsidRPr="006B5FAE">
              <w:t>INV_NET_01</w:t>
            </w:r>
          </w:p>
        </w:tc>
        <w:tc>
          <w:tcPr>
            <w:tcW w:w="850" w:type="dxa"/>
          </w:tcPr>
          <w:p w14:paraId="33F69A75" w14:textId="77777777" w:rsidR="005C2EE7" w:rsidRPr="006B5FAE" w:rsidRDefault="005C2EE7" w:rsidP="00A57106">
            <w:pPr>
              <w:pStyle w:val="TAL"/>
            </w:pPr>
            <w:r w:rsidRPr="006B5FAE">
              <w:t>M</w:t>
            </w:r>
          </w:p>
        </w:tc>
        <w:tc>
          <w:tcPr>
            <w:tcW w:w="1134" w:type="dxa"/>
          </w:tcPr>
          <w:p w14:paraId="1690516C" w14:textId="5E6EF896" w:rsidR="005C2EE7" w:rsidRPr="006B5FAE" w:rsidRDefault="005C2EE7" w:rsidP="00A57106">
            <w:pPr>
              <w:pStyle w:val="TAL"/>
            </w:pPr>
            <w:r w:rsidRPr="006B5FAE">
              <w:t>Step</w:t>
            </w:r>
            <w:r w:rsidR="00A57106" w:rsidRPr="006B5FAE">
              <w:t xml:space="preserve"> </w:t>
            </w:r>
            <w:r w:rsidRPr="006B5FAE">
              <w:t>1</w:t>
            </w:r>
          </w:p>
        </w:tc>
        <w:tc>
          <w:tcPr>
            <w:tcW w:w="4885" w:type="dxa"/>
          </w:tcPr>
          <w:p w14:paraId="39906AAF" w14:textId="52E724C9" w:rsidR="005C2EE7" w:rsidRPr="006B5FAE" w:rsidRDefault="005C2EE7" w:rsidP="00A57106">
            <w:pPr>
              <w:pStyle w:val="TAL"/>
            </w:pPr>
            <w:proofErr w:type="spellStart"/>
            <w:r w:rsidRPr="006B5FAE">
              <w:t>Neighbor</w:t>
            </w:r>
            <w:proofErr w:type="spellEnd"/>
            <w:r w:rsidR="00A57106" w:rsidRPr="006B5FAE">
              <w:t xml:space="preserve"> </w:t>
            </w:r>
            <w:r w:rsidRPr="006B5FAE">
              <w:t>Inventory</w:t>
            </w:r>
          </w:p>
        </w:tc>
      </w:tr>
      <w:tr w:rsidR="005C2EE7" w:rsidRPr="006B5FAE" w14:paraId="15B738D4" w14:textId="77777777" w:rsidTr="004D1C5B">
        <w:trPr>
          <w:jc w:val="center"/>
        </w:trPr>
        <w:tc>
          <w:tcPr>
            <w:tcW w:w="2335" w:type="dxa"/>
          </w:tcPr>
          <w:p w14:paraId="2CCB696A" w14:textId="77777777" w:rsidR="005C2EE7" w:rsidRPr="006B5FAE" w:rsidRDefault="005C2EE7" w:rsidP="00A57106">
            <w:pPr>
              <w:pStyle w:val="TAL"/>
            </w:pPr>
            <w:r w:rsidRPr="006B5FAE">
              <w:t>PRO_DM_CAS_CRE_01</w:t>
            </w:r>
          </w:p>
        </w:tc>
        <w:tc>
          <w:tcPr>
            <w:tcW w:w="850" w:type="dxa"/>
          </w:tcPr>
          <w:p w14:paraId="1297C33B" w14:textId="77777777" w:rsidR="005C2EE7" w:rsidRPr="006B5FAE" w:rsidRDefault="005C2EE7" w:rsidP="00A57106">
            <w:pPr>
              <w:pStyle w:val="TAL"/>
            </w:pPr>
            <w:r w:rsidRPr="006B5FAE">
              <w:t>M</w:t>
            </w:r>
          </w:p>
        </w:tc>
        <w:tc>
          <w:tcPr>
            <w:tcW w:w="1134" w:type="dxa"/>
          </w:tcPr>
          <w:p w14:paraId="632958FE" w14:textId="773B3C77" w:rsidR="005C2EE7" w:rsidRPr="006B5FAE" w:rsidRDefault="005C2EE7" w:rsidP="00A57106">
            <w:pPr>
              <w:pStyle w:val="TAL"/>
            </w:pPr>
            <w:r w:rsidRPr="006B5FAE">
              <w:t>Step</w:t>
            </w:r>
            <w:r w:rsidR="00A57106" w:rsidRPr="006B5FAE">
              <w:t xml:space="preserve"> </w:t>
            </w:r>
            <w:r w:rsidRPr="006B5FAE">
              <w:t>2</w:t>
            </w:r>
          </w:p>
        </w:tc>
        <w:tc>
          <w:tcPr>
            <w:tcW w:w="4885" w:type="dxa"/>
          </w:tcPr>
          <w:p w14:paraId="4447E8B5" w14:textId="19B34BB7" w:rsidR="005C2EE7" w:rsidRPr="006B5FAE" w:rsidRDefault="005C2EE7" w:rsidP="00A57106">
            <w:pPr>
              <w:pStyle w:val="TAL"/>
            </w:pPr>
            <w:r w:rsidRPr="006B5FAE">
              <w:t>Vendor</w:t>
            </w:r>
            <w:r w:rsidR="00A57106" w:rsidRPr="006B5FAE">
              <w:t xml:space="preserve"> </w:t>
            </w:r>
            <w:r w:rsidRPr="006B5FAE">
              <w:t>1:</w:t>
            </w:r>
            <w:r w:rsidR="00A57106" w:rsidRPr="006B5FAE">
              <w:t xml:space="preserve"> </w:t>
            </w:r>
            <w:r w:rsidRPr="006B5FAE">
              <w:t>PEB</w:t>
            </w:r>
            <w:r w:rsidR="00A57106" w:rsidRPr="006B5FAE">
              <w:t xml:space="preserve"> </w:t>
            </w:r>
            <w:r w:rsidRPr="006B5FAE">
              <w:t>+</w:t>
            </w:r>
            <w:r w:rsidR="00A57106" w:rsidRPr="006B5FAE">
              <w:t xml:space="preserve"> </w:t>
            </w:r>
            <w:r w:rsidRPr="006B5FAE">
              <w:t>PEB</w:t>
            </w:r>
          </w:p>
        </w:tc>
      </w:tr>
      <w:tr w:rsidR="005C2EE7" w:rsidRPr="006B5FAE" w14:paraId="22C2BAAC" w14:textId="77777777" w:rsidTr="004D1C5B">
        <w:trPr>
          <w:jc w:val="center"/>
        </w:trPr>
        <w:tc>
          <w:tcPr>
            <w:tcW w:w="2335" w:type="dxa"/>
          </w:tcPr>
          <w:p w14:paraId="310BE506" w14:textId="77777777" w:rsidR="005C2EE7" w:rsidRPr="006B5FAE" w:rsidRDefault="005C2EE7" w:rsidP="00A57106">
            <w:pPr>
              <w:pStyle w:val="TAL"/>
            </w:pPr>
          </w:p>
        </w:tc>
        <w:tc>
          <w:tcPr>
            <w:tcW w:w="850" w:type="dxa"/>
          </w:tcPr>
          <w:p w14:paraId="305DE003" w14:textId="77777777" w:rsidR="005C2EE7" w:rsidRPr="006B5FAE" w:rsidRDefault="005C2EE7" w:rsidP="00A57106">
            <w:pPr>
              <w:pStyle w:val="TAL"/>
            </w:pPr>
          </w:p>
        </w:tc>
        <w:tc>
          <w:tcPr>
            <w:tcW w:w="1134" w:type="dxa"/>
          </w:tcPr>
          <w:p w14:paraId="1C679BD9" w14:textId="6DA658A2" w:rsidR="005C2EE7" w:rsidRPr="006B5FAE" w:rsidRDefault="005C2EE7" w:rsidP="00A57106">
            <w:pPr>
              <w:pStyle w:val="TAL"/>
            </w:pPr>
            <w:r w:rsidRPr="006B5FAE">
              <w:t>Step</w:t>
            </w:r>
            <w:r w:rsidR="00A57106" w:rsidRPr="006B5FAE">
              <w:t xml:space="preserve"> </w:t>
            </w:r>
            <w:r w:rsidRPr="006B5FAE">
              <w:t>3</w:t>
            </w:r>
          </w:p>
        </w:tc>
        <w:tc>
          <w:tcPr>
            <w:tcW w:w="4885" w:type="dxa"/>
          </w:tcPr>
          <w:p w14:paraId="4DD2959E" w14:textId="2194A9B3" w:rsidR="005C2EE7" w:rsidRPr="006B5FAE" w:rsidRDefault="005C2EE7" w:rsidP="00A57106">
            <w:pPr>
              <w:pStyle w:val="TAL"/>
            </w:pPr>
            <w:r w:rsidRPr="006B5FAE">
              <w:t>Vendor</w:t>
            </w:r>
            <w:r w:rsidR="00A57106" w:rsidRPr="006B5FAE">
              <w:t xml:space="preserve"> </w:t>
            </w:r>
            <w:r w:rsidRPr="006B5FAE">
              <w:t>2:</w:t>
            </w:r>
            <w:r w:rsidR="00A57106" w:rsidRPr="006B5FAE">
              <w:t xml:space="preserve"> </w:t>
            </w:r>
            <w:r w:rsidRPr="006B5FAE">
              <w:t>PEB</w:t>
            </w:r>
            <w:r w:rsidR="00A57106" w:rsidRPr="006B5FAE">
              <w:t xml:space="preserve"> </w:t>
            </w:r>
            <w:r w:rsidRPr="006B5FAE">
              <w:t>+</w:t>
            </w:r>
            <w:r w:rsidR="00A57106" w:rsidRPr="006B5FAE">
              <w:t xml:space="preserve"> </w:t>
            </w:r>
            <w:r w:rsidRPr="006B5FAE">
              <w:t>PEB</w:t>
            </w:r>
          </w:p>
        </w:tc>
      </w:tr>
      <w:tr w:rsidR="005C2EE7" w:rsidRPr="006B5FAE" w14:paraId="0328AC34" w14:textId="77777777" w:rsidTr="004D1C5B">
        <w:trPr>
          <w:jc w:val="center"/>
        </w:trPr>
        <w:tc>
          <w:tcPr>
            <w:tcW w:w="2335" w:type="dxa"/>
          </w:tcPr>
          <w:p w14:paraId="23801E05" w14:textId="77777777" w:rsidR="005C2EE7" w:rsidRPr="006B5FAE" w:rsidRDefault="005C2EE7" w:rsidP="00A57106">
            <w:pPr>
              <w:pStyle w:val="TAL"/>
            </w:pPr>
          </w:p>
        </w:tc>
        <w:tc>
          <w:tcPr>
            <w:tcW w:w="850" w:type="dxa"/>
          </w:tcPr>
          <w:p w14:paraId="050C6EE0" w14:textId="77777777" w:rsidR="005C2EE7" w:rsidRPr="006B5FAE" w:rsidRDefault="005C2EE7" w:rsidP="00A57106">
            <w:pPr>
              <w:pStyle w:val="TAL"/>
            </w:pPr>
          </w:p>
        </w:tc>
        <w:tc>
          <w:tcPr>
            <w:tcW w:w="1134" w:type="dxa"/>
          </w:tcPr>
          <w:p w14:paraId="49063EAC" w14:textId="0FF6B656" w:rsidR="005C2EE7" w:rsidRPr="006B5FAE" w:rsidRDefault="005C2EE7" w:rsidP="00A57106">
            <w:pPr>
              <w:pStyle w:val="TAL"/>
            </w:pPr>
            <w:r w:rsidRPr="006B5FAE">
              <w:t>Step</w:t>
            </w:r>
            <w:r w:rsidR="00A57106" w:rsidRPr="006B5FAE">
              <w:t xml:space="preserve"> </w:t>
            </w:r>
            <w:r w:rsidRPr="006B5FAE">
              <w:t>4</w:t>
            </w:r>
          </w:p>
        </w:tc>
        <w:tc>
          <w:tcPr>
            <w:tcW w:w="4885" w:type="dxa"/>
          </w:tcPr>
          <w:p w14:paraId="0F9F2846" w14:textId="68674BB2" w:rsidR="005C2EE7" w:rsidRPr="006B5FAE" w:rsidRDefault="005C2EE7" w:rsidP="00A57106">
            <w:pPr>
              <w:pStyle w:val="TAL"/>
              <w:rPr>
                <w:szCs w:val="18"/>
              </w:rPr>
            </w:pPr>
            <w:r w:rsidRPr="006B5FAE">
              <w:rPr>
                <w:szCs w:val="18"/>
              </w:rPr>
              <w:t>Verify</w:t>
            </w:r>
            <w:r w:rsidR="00A57106" w:rsidRPr="006B5FAE">
              <w:rPr>
                <w:szCs w:val="18"/>
              </w:rPr>
              <w:t xml:space="preserve"> </w:t>
            </w:r>
            <w:r w:rsidRPr="006B5FAE">
              <w:rPr>
                <w:szCs w:val="18"/>
              </w:rPr>
              <w:t>that</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created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normal</w:t>
            </w:r>
            <w:r w:rsidR="00A57106" w:rsidRPr="006B5FAE">
              <w:rPr>
                <w:szCs w:val="18"/>
              </w:rPr>
              <w:t xml:space="preserve"> </w:t>
            </w:r>
            <w:r w:rsidRPr="006B5FAE">
              <w:rPr>
                <w:szCs w:val="18"/>
              </w:rPr>
              <w:t>(TG)</w:t>
            </w:r>
          </w:p>
          <w:p w14:paraId="67D8CC76" w14:textId="2E69343A"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Repository</w:t>
            </w:r>
          </w:p>
        </w:tc>
      </w:tr>
      <w:tr w:rsidR="005C2EE7" w:rsidRPr="006B5FAE" w14:paraId="115A7BA7" w14:textId="77777777" w:rsidTr="004D1C5B">
        <w:trPr>
          <w:jc w:val="center"/>
        </w:trPr>
        <w:tc>
          <w:tcPr>
            <w:tcW w:w="2335" w:type="dxa"/>
          </w:tcPr>
          <w:p w14:paraId="4A62F87E" w14:textId="77777777" w:rsidR="005C2EE7" w:rsidRPr="006B5FAE" w:rsidRDefault="005C2EE7" w:rsidP="00A57106">
            <w:pPr>
              <w:pStyle w:val="TAL"/>
            </w:pPr>
            <w:r w:rsidRPr="006B5FAE">
              <w:t>PRO_DM_CAS_DEL_01</w:t>
            </w:r>
          </w:p>
        </w:tc>
        <w:tc>
          <w:tcPr>
            <w:tcW w:w="850" w:type="dxa"/>
          </w:tcPr>
          <w:p w14:paraId="51E3DD0E" w14:textId="77777777" w:rsidR="005C2EE7" w:rsidRPr="006B5FAE" w:rsidRDefault="005C2EE7" w:rsidP="00A57106">
            <w:pPr>
              <w:pStyle w:val="TAL"/>
            </w:pPr>
            <w:r w:rsidRPr="006B5FAE">
              <w:t>M</w:t>
            </w:r>
          </w:p>
        </w:tc>
        <w:tc>
          <w:tcPr>
            <w:tcW w:w="1134" w:type="dxa"/>
          </w:tcPr>
          <w:p w14:paraId="2DA4466B" w14:textId="0B885D50" w:rsidR="005C2EE7" w:rsidRPr="006B5FAE" w:rsidRDefault="005C2EE7" w:rsidP="00A57106">
            <w:pPr>
              <w:pStyle w:val="TAL"/>
            </w:pPr>
            <w:r w:rsidRPr="006B5FAE">
              <w:t>Step</w:t>
            </w:r>
            <w:r w:rsidR="00A57106" w:rsidRPr="006B5FAE">
              <w:t xml:space="preserve"> </w:t>
            </w:r>
            <w:r w:rsidRPr="006B5FAE">
              <w:t>5</w:t>
            </w:r>
          </w:p>
        </w:tc>
        <w:tc>
          <w:tcPr>
            <w:tcW w:w="4885" w:type="dxa"/>
          </w:tcPr>
          <w:p w14:paraId="122E32AB" w14:textId="3BA2CCEB" w:rsidR="005C2EE7" w:rsidRPr="006B5FAE" w:rsidRDefault="005C2EE7" w:rsidP="00A57106">
            <w:pPr>
              <w:pStyle w:val="TAL"/>
            </w:pPr>
            <w:r w:rsidRPr="006B5FAE">
              <w:rPr>
                <w:szCs w:val="18"/>
              </w:rPr>
              <w:t>Delete</w:t>
            </w:r>
            <w:r w:rsidR="00A57106" w:rsidRPr="006B5FAE">
              <w:rPr>
                <w:szCs w:val="18"/>
              </w:rPr>
              <w:t xml:space="preserve"> </w:t>
            </w:r>
            <w:r w:rsidRPr="006B5FAE">
              <w:rPr>
                <w:szCs w:val="18"/>
              </w:rPr>
              <w:t>service</w:t>
            </w:r>
          </w:p>
        </w:tc>
      </w:tr>
      <w:tr w:rsidR="005C2EE7" w:rsidRPr="006B5FAE" w14:paraId="3EF9CC15" w14:textId="77777777" w:rsidTr="004D1C5B">
        <w:trPr>
          <w:jc w:val="center"/>
        </w:trPr>
        <w:tc>
          <w:tcPr>
            <w:tcW w:w="2335" w:type="dxa"/>
          </w:tcPr>
          <w:p w14:paraId="57466B9E" w14:textId="77777777" w:rsidR="005C2EE7" w:rsidRPr="006B5FAE" w:rsidRDefault="005C2EE7" w:rsidP="00A57106">
            <w:pPr>
              <w:pStyle w:val="TAL"/>
            </w:pPr>
          </w:p>
        </w:tc>
        <w:tc>
          <w:tcPr>
            <w:tcW w:w="850" w:type="dxa"/>
          </w:tcPr>
          <w:p w14:paraId="439B5DD8" w14:textId="77777777" w:rsidR="005C2EE7" w:rsidRPr="006B5FAE" w:rsidRDefault="005C2EE7" w:rsidP="00A57106">
            <w:pPr>
              <w:pStyle w:val="TAL"/>
            </w:pPr>
          </w:p>
        </w:tc>
        <w:tc>
          <w:tcPr>
            <w:tcW w:w="1134" w:type="dxa"/>
          </w:tcPr>
          <w:p w14:paraId="3A6C1251" w14:textId="524087AA" w:rsidR="005C2EE7" w:rsidRPr="006B5FAE" w:rsidRDefault="005C2EE7" w:rsidP="00A57106">
            <w:pPr>
              <w:pStyle w:val="TAL"/>
            </w:pPr>
            <w:r w:rsidRPr="006B5FAE">
              <w:t>Step</w:t>
            </w:r>
            <w:r w:rsidR="00A57106" w:rsidRPr="006B5FAE">
              <w:t xml:space="preserve"> </w:t>
            </w:r>
            <w:r w:rsidRPr="006B5FAE">
              <w:t>6</w:t>
            </w:r>
          </w:p>
        </w:tc>
        <w:tc>
          <w:tcPr>
            <w:tcW w:w="4885" w:type="dxa"/>
          </w:tcPr>
          <w:p w14:paraId="5F078803" w14:textId="5375CBF5"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deleted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cut</w:t>
            </w:r>
          </w:p>
        </w:tc>
      </w:tr>
    </w:tbl>
    <w:p w14:paraId="1017182D" w14:textId="77777777" w:rsidR="005C2EE7" w:rsidRPr="006B5FAE" w:rsidRDefault="005C2EE7" w:rsidP="00A57106"/>
    <w:p w14:paraId="6CE90336" w14:textId="5DF6A3D8" w:rsidR="005C2EE7" w:rsidRPr="006B5FAE" w:rsidRDefault="005C2EE7" w:rsidP="0043553F">
      <w:pPr>
        <w:pStyle w:val="Heading3"/>
        <w:numPr>
          <w:ilvl w:val="2"/>
          <w:numId w:val="13"/>
        </w:numPr>
        <w:tabs>
          <w:tab w:val="left" w:pos="1140"/>
        </w:tabs>
        <w:ind w:left="1134" w:hanging="1134"/>
        <w:rPr>
          <w:noProof/>
        </w:rPr>
      </w:pPr>
      <w:bookmarkStart w:id="226" w:name="_Toc213940060"/>
      <w:bookmarkStart w:id="227" w:name="_Toc214456833"/>
      <w:bookmarkStart w:id="228" w:name="_Toc214457912"/>
      <w:bookmarkStart w:id="229" w:name="_Toc216858822"/>
      <w:r w:rsidRPr="006B5FAE">
        <w:rPr>
          <w:noProof/>
        </w:rPr>
        <w:t>End to End L2 service provisioning tests in Chain Mode</w:t>
      </w:r>
      <w:bookmarkEnd w:id="226"/>
      <w:bookmarkEnd w:id="227"/>
      <w:bookmarkEnd w:id="228"/>
      <w:bookmarkEnd w:id="229"/>
    </w:p>
    <w:p w14:paraId="5A9DBDB5" w14:textId="026E14DC" w:rsidR="005C2EE7" w:rsidRPr="006B5FAE" w:rsidRDefault="005C2EE7" w:rsidP="0043553F">
      <w:pPr>
        <w:keepNext/>
        <w:keepLines/>
      </w:pPr>
      <w:r w:rsidRPr="006B5FAE">
        <w:t>The present clause describes exemplarily the test configuration for three vendors. This test configuration may be extended with more vendors.</w:t>
      </w:r>
    </w:p>
    <w:p w14:paraId="065D433F" w14:textId="77777777" w:rsidR="005C2EE7" w:rsidRPr="006B5FAE" w:rsidRDefault="005C2EE7" w:rsidP="0043553F">
      <w:pPr>
        <w:keepNext/>
        <w:keepLines/>
      </w:pPr>
      <w:r w:rsidRPr="006B5FAE">
        <w:t>Prerequisite:</w:t>
      </w:r>
    </w:p>
    <w:p w14:paraId="42E97B10" w14:textId="28BDF13A" w:rsidR="005C2EE7" w:rsidRPr="006B5FAE" w:rsidRDefault="005C2EE7" w:rsidP="0043553F">
      <w:pPr>
        <w:pStyle w:val="B1"/>
        <w:keepNext/>
        <w:keepLines/>
      </w:pPr>
      <w:r w:rsidRPr="006B5FAE">
        <w:t>Setup a microwave link according to one of the HW profiles defined in clause 5</w:t>
      </w:r>
      <w:r w:rsidR="00A57106" w:rsidRPr="006B5FAE">
        <w:t>.</w:t>
      </w:r>
    </w:p>
    <w:p w14:paraId="1222F0FA" w14:textId="072A1227" w:rsidR="005C2EE7" w:rsidRPr="006B5FAE" w:rsidRDefault="005C2EE7" w:rsidP="00A57106">
      <w:pPr>
        <w:pStyle w:val="B1"/>
      </w:pPr>
      <w:r w:rsidRPr="006B5FAE">
        <w:t>The tests may be executed with tagged-traffic or untagged-</w:t>
      </w:r>
      <w:proofErr w:type="spellStart"/>
      <w:r w:rsidRPr="006B5FAE">
        <w:t>trafic</w:t>
      </w:r>
      <w:proofErr w:type="spellEnd"/>
      <w:r w:rsidR="00A57106" w:rsidRPr="006B5FAE">
        <w:t>.</w:t>
      </w:r>
    </w:p>
    <w:p w14:paraId="2CD8801F" w14:textId="179F0770" w:rsidR="00A73122" w:rsidRPr="006B5FAE" w:rsidRDefault="00A73122" w:rsidP="00A73122">
      <w:pPr>
        <w:pStyle w:val="TH"/>
      </w:pPr>
      <w:r w:rsidRPr="006B5FAE">
        <w:t xml:space="preserve">Table </w:t>
      </w:r>
      <w:r w:rsidRPr="006B5FAE">
        <w:fldChar w:fldCharType="begin"/>
      </w:r>
      <w:r w:rsidRPr="006B5FAE">
        <w:instrText xml:space="preserve"> SEQ Table \* ARABIC </w:instrText>
      </w:r>
      <w:r w:rsidRPr="006B5FAE">
        <w:fldChar w:fldCharType="separate"/>
      </w:r>
      <w:r w:rsidR="003B5EC1">
        <w:rPr>
          <w:noProof/>
        </w:rPr>
        <w:t>6</w:t>
      </w:r>
      <w:r w:rsidRPr="006B5FAE">
        <w:fldChar w:fldCharType="end"/>
      </w:r>
      <w:r w:rsidR="00D700AF" w:rsidRPr="006B5FAE">
        <w:t xml:space="preserve"> Use Case 0</w:t>
      </w:r>
      <w:r w:rsidR="0090723A" w:rsidRPr="006B5FAE">
        <w:t>2</w:t>
      </w:r>
      <w:r w:rsidR="00D700AF" w:rsidRPr="006B5FAE">
        <w:t>, Chain Mode, Test Overview</w:t>
      </w:r>
    </w:p>
    <w:tbl>
      <w:tblPr>
        <w:tblStyle w:val="TableGrid"/>
        <w:tblW w:w="0" w:type="auto"/>
        <w:jc w:val="center"/>
        <w:tblLook w:val="04A0" w:firstRow="1" w:lastRow="0" w:firstColumn="1" w:lastColumn="0" w:noHBand="0" w:noVBand="1"/>
      </w:tblPr>
      <w:tblGrid>
        <w:gridCol w:w="2337"/>
        <w:gridCol w:w="992"/>
        <w:gridCol w:w="4112"/>
      </w:tblGrid>
      <w:tr w:rsidR="00F371ED" w:rsidRPr="006B5FAE" w14:paraId="08E1DA89" w14:textId="77777777" w:rsidTr="008D2BC5">
        <w:trPr>
          <w:jc w:val="center"/>
        </w:trPr>
        <w:tc>
          <w:tcPr>
            <w:tcW w:w="2337" w:type="dxa"/>
            <w:shd w:val="clear" w:color="auto" w:fill="95B3D7" w:themeFill="accent1" w:themeFillTint="99"/>
          </w:tcPr>
          <w:p w14:paraId="11087BB0" w14:textId="77777777" w:rsidR="00F371ED" w:rsidRPr="006B5FAE" w:rsidRDefault="00F371ED" w:rsidP="005E007B">
            <w:pPr>
              <w:pStyle w:val="TAL"/>
              <w:rPr>
                <w:b/>
                <w:bCs/>
              </w:rPr>
            </w:pPr>
            <w:r w:rsidRPr="006B5FAE">
              <w:rPr>
                <w:b/>
                <w:bCs/>
              </w:rPr>
              <w:t>Test ID</w:t>
            </w:r>
          </w:p>
        </w:tc>
        <w:tc>
          <w:tcPr>
            <w:tcW w:w="992" w:type="dxa"/>
            <w:shd w:val="clear" w:color="auto" w:fill="95B3D7" w:themeFill="accent1" w:themeFillTint="99"/>
          </w:tcPr>
          <w:p w14:paraId="0D7DB887" w14:textId="77777777" w:rsidR="00F371ED" w:rsidRPr="006B5FAE" w:rsidRDefault="00F371ED" w:rsidP="005E007B">
            <w:pPr>
              <w:pStyle w:val="TAL"/>
              <w:rPr>
                <w:b/>
                <w:bCs/>
              </w:rPr>
            </w:pPr>
            <w:r w:rsidRPr="006B5FAE">
              <w:rPr>
                <w:b/>
                <w:bCs/>
              </w:rPr>
              <w:t>Status</w:t>
            </w:r>
          </w:p>
        </w:tc>
        <w:tc>
          <w:tcPr>
            <w:tcW w:w="4112" w:type="dxa"/>
            <w:shd w:val="clear" w:color="auto" w:fill="95B3D7" w:themeFill="accent1" w:themeFillTint="99"/>
          </w:tcPr>
          <w:p w14:paraId="2B1CBF41" w14:textId="77777777" w:rsidR="00F371ED" w:rsidRPr="006B5FAE" w:rsidRDefault="00F371ED" w:rsidP="005E007B">
            <w:pPr>
              <w:pStyle w:val="TAL"/>
              <w:rPr>
                <w:b/>
                <w:bCs/>
              </w:rPr>
            </w:pPr>
            <w:r w:rsidRPr="006B5FAE">
              <w:rPr>
                <w:b/>
                <w:bCs/>
              </w:rPr>
              <w:t>Test Objective</w:t>
            </w:r>
          </w:p>
        </w:tc>
      </w:tr>
      <w:tr w:rsidR="008D2BC5" w:rsidRPr="006B5FAE" w14:paraId="3C6950F8" w14:textId="77777777" w:rsidTr="008D2BC5">
        <w:trPr>
          <w:jc w:val="center"/>
        </w:trPr>
        <w:tc>
          <w:tcPr>
            <w:tcW w:w="7441" w:type="dxa"/>
            <w:gridSpan w:val="3"/>
            <w:shd w:val="clear" w:color="auto" w:fill="DBE5F1" w:themeFill="accent1" w:themeFillTint="33"/>
          </w:tcPr>
          <w:p w14:paraId="25B56ED3" w14:textId="2FD30150" w:rsidR="008D2BC5" w:rsidRPr="006B5FAE" w:rsidRDefault="008D2BC5" w:rsidP="005E007B">
            <w:pPr>
              <w:pStyle w:val="TAL"/>
              <w:rPr>
                <w:b/>
                <w:bCs/>
              </w:rPr>
            </w:pPr>
            <w:r w:rsidRPr="006B5FAE">
              <w:rPr>
                <w:b/>
                <w:bCs/>
              </w:rPr>
              <w:t>E2E</w:t>
            </w:r>
          </w:p>
        </w:tc>
      </w:tr>
      <w:tr w:rsidR="00F371ED" w:rsidRPr="006B5FAE" w14:paraId="2D701036" w14:textId="77777777" w:rsidTr="008D2BC5">
        <w:trPr>
          <w:jc w:val="center"/>
        </w:trPr>
        <w:tc>
          <w:tcPr>
            <w:tcW w:w="2337" w:type="dxa"/>
          </w:tcPr>
          <w:p w14:paraId="5B897CE7" w14:textId="77777777" w:rsidR="00F371ED" w:rsidRPr="006B5FAE" w:rsidRDefault="00F371ED" w:rsidP="005E007B">
            <w:pPr>
              <w:pStyle w:val="TAL"/>
            </w:pPr>
            <w:r w:rsidRPr="006B5FAE">
              <w:t>INV_NET_01</w:t>
            </w:r>
          </w:p>
        </w:tc>
        <w:tc>
          <w:tcPr>
            <w:tcW w:w="992" w:type="dxa"/>
          </w:tcPr>
          <w:p w14:paraId="4489A088" w14:textId="77777777" w:rsidR="00F371ED" w:rsidRPr="006B5FAE" w:rsidRDefault="00F371ED" w:rsidP="005E007B">
            <w:pPr>
              <w:pStyle w:val="TAL"/>
            </w:pPr>
            <w:r w:rsidRPr="006B5FAE">
              <w:t>M</w:t>
            </w:r>
          </w:p>
        </w:tc>
        <w:tc>
          <w:tcPr>
            <w:tcW w:w="4112" w:type="dxa"/>
          </w:tcPr>
          <w:p w14:paraId="6EE0497C" w14:textId="77777777" w:rsidR="00F371ED" w:rsidRPr="006B5FAE" w:rsidRDefault="00F371ED" w:rsidP="005E007B">
            <w:pPr>
              <w:pStyle w:val="TAL"/>
            </w:pPr>
            <w:r w:rsidRPr="006B5FAE">
              <w:t xml:space="preserve">LLDP </w:t>
            </w:r>
            <w:proofErr w:type="spellStart"/>
            <w:r w:rsidRPr="006B5FAE">
              <w:t>Neighbor</w:t>
            </w:r>
            <w:proofErr w:type="spellEnd"/>
            <w:r w:rsidRPr="006B5FAE">
              <w:t xml:space="preserve"> Inventory</w:t>
            </w:r>
          </w:p>
        </w:tc>
      </w:tr>
      <w:tr w:rsidR="00F371ED" w:rsidRPr="006B5FAE" w14:paraId="468511B5" w14:textId="77777777" w:rsidTr="008D2BC5">
        <w:trPr>
          <w:jc w:val="center"/>
        </w:trPr>
        <w:tc>
          <w:tcPr>
            <w:tcW w:w="2337" w:type="dxa"/>
          </w:tcPr>
          <w:p w14:paraId="3F2AAC54" w14:textId="60732F0F" w:rsidR="00F371ED" w:rsidRPr="006B5FAE" w:rsidRDefault="00F371ED" w:rsidP="005E007B">
            <w:pPr>
              <w:pStyle w:val="TAL"/>
            </w:pPr>
            <w:r w:rsidRPr="006B5FAE">
              <w:t>PRO_CH</w:t>
            </w:r>
            <w:r w:rsidR="00FC512F" w:rsidRPr="006B5FAE">
              <w:t>3</w:t>
            </w:r>
            <w:r w:rsidRPr="006B5FAE">
              <w:t>_E2E_CRE_01</w:t>
            </w:r>
          </w:p>
        </w:tc>
        <w:tc>
          <w:tcPr>
            <w:tcW w:w="992" w:type="dxa"/>
          </w:tcPr>
          <w:p w14:paraId="6321DBA5" w14:textId="77777777" w:rsidR="00F371ED" w:rsidRPr="006B5FAE" w:rsidRDefault="00F371ED" w:rsidP="005E007B">
            <w:pPr>
              <w:pStyle w:val="TAL"/>
            </w:pPr>
            <w:r w:rsidRPr="006B5FAE">
              <w:t>M</w:t>
            </w:r>
          </w:p>
        </w:tc>
        <w:tc>
          <w:tcPr>
            <w:tcW w:w="4112" w:type="dxa"/>
          </w:tcPr>
          <w:p w14:paraId="24F42D92" w14:textId="77777777" w:rsidR="00F371ED" w:rsidRPr="006B5FAE" w:rsidRDefault="00F371ED" w:rsidP="005E007B">
            <w:pPr>
              <w:pStyle w:val="TAL"/>
            </w:pPr>
            <w:r w:rsidRPr="006B5FAE">
              <w:t>S-VLAN – E2E - Creation</w:t>
            </w:r>
          </w:p>
        </w:tc>
      </w:tr>
      <w:tr w:rsidR="00F371ED" w:rsidRPr="006B5FAE" w14:paraId="0260AAB1" w14:textId="77777777" w:rsidTr="008D2BC5">
        <w:trPr>
          <w:jc w:val="center"/>
        </w:trPr>
        <w:tc>
          <w:tcPr>
            <w:tcW w:w="2337" w:type="dxa"/>
          </w:tcPr>
          <w:p w14:paraId="7A051428" w14:textId="6F64C66F" w:rsidR="00F371ED" w:rsidRPr="006B5FAE" w:rsidRDefault="00F371ED" w:rsidP="005E007B">
            <w:pPr>
              <w:pStyle w:val="TAL"/>
            </w:pPr>
            <w:r w:rsidRPr="006B5FAE">
              <w:t>PRO_CH</w:t>
            </w:r>
            <w:r w:rsidR="00FC512F" w:rsidRPr="006B5FAE">
              <w:t>3</w:t>
            </w:r>
            <w:r w:rsidRPr="006B5FAE">
              <w:t>_E2E_DEL_01</w:t>
            </w:r>
          </w:p>
        </w:tc>
        <w:tc>
          <w:tcPr>
            <w:tcW w:w="992" w:type="dxa"/>
          </w:tcPr>
          <w:p w14:paraId="2FE346B5" w14:textId="77777777" w:rsidR="00F371ED" w:rsidRPr="006B5FAE" w:rsidRDefault="00F371ED" w:rsidP="005E007B">
            <w:pPr>
              <w:pStyle w:val="TAL"/>
            </w:pPr>
            <w:r w:rsidRPr="006B5FAE">
              <w:t>M</w:t>
            </w:r>
          </w:p>
        </w:tc>
        <w:tc>
          <w:tcPr>
            <w:tcW w:w="4112" w:type="dxa"/>
          </w:tcPr>
          <w:p w14:paraId="3D1C511D" w14:textId="77777777" w:rsidR="00F371ED" w:rsidRPr="006B5FAE" w:rsidRDefault="00F371ED" w:rsidP="005E007B">
            <w:pPr>
              <w:pStyle w:val="TAL"/>
            </w:pPr>
            <w:r w:rsidRPr="006B5FAE">
              <w:t>S-VLAN - E2E – Deletion</w:t>
            </w:r>
          </w:p>
        </w:tc>
      </w:tr>
      <w:tr w:rsidR="008D2BC5" w:rsidRPr="006B5FAE" w14:paraId="7CDA16B2" w14:textId="77777777" w:rsidTr="008D2BC5">
        <w:tblPrEx>
          <w:jc w:val="left"/>
        </w:tblPrEx>
        <w:tc>
          <w:tcPr>
            <w:tcW w:w="7441" w:type="dxa"/>
            <w:gridSpan w:val="3"/>
            <w:shd w:val="clear" w:color="auto" w:fill="DBE5F1" w:themeFill="accent1" w:themeFillTint="33"/>
          </w:tcPr>
          <w:p w14:paraId="0A08560E" w14:textId="78952793" w:rsidR="008D2BC5" w:rsidRPr="006B5FAE" w:rsidRDefault="008D2BC5" w:rsidP="005E007B">
            <w:pPr>
              <w:pStyle w:val="TAL"/>
              <w:rPr>
                <w:b/>
                <w:bCs/>
              </w:rPr>
            </w:pPr>
            <w:r w:rsidRPr="006B5FAE">
              <w:rPr>
                <w:b/>
                <w:bCs/>
              </w:rPr>
              <w:t>Cascade</w:t>
            </w:r>
          </w:p>
        </w:tc>
      </w:tr>
      <w:tr w:rsidR="00BE585F" w:rsidRPr="006B5FAE" w14:paraId="145F280A" w14:textId="77777777" w:rsidTr="008D2BC5">
        <w:tblPrEx>
          <w:jc w:val="left"/>
        </w:tblPrEx>
        <w:tc>
          <w:tcPr>
            <w:tcW w:w="2337" w:type="dxa"/>
          </w:tcPr>
          <w:p w14:paraId="55A5B308" w14:textId="77777777" w:rsidR="00BE585F" w:rsidRPr="006B5FAE" w:rsidRDefault="00BE585F" w:rsidP="005E007B">
            <w:pPr>
              <w:pStyle w:val="TAL"/>
            </w:pPr>
            <w:r w:rsidRPr="006B5FAE">
              <w:t>INV_NET_01</w:t>
            </w:r>
          </w:p>
        </w:tc>
        <w:tc>
          <w:tcPr>
            <w:tcW w:w="992" w:type="dxa"/>
          </w:tcPr>
          <w:p w14:paraId="50D22A39" w14:textId="77777777" w:rsidR="00BE585F" w:rsidRPr="006B5FAE" w:rsidRDefault="00BE585F" w:rsidP="005E007B">
            <w:pPr>
              <w:pStyle w:val="TAL"/>
            </w:pPr>
            <w:r w:rsidRPr="006B5FAE">
              <w:t>M</w:t>
            </w:r>
          </w:p>
        </w:tc>
        <w:tc>
          <w:tcPr>
            <w:tcW w:w="4112" w:type="dxa"/>
          </w:tcPr>
          <w:p w14:paraId="29AAB143" w14:textId="77777777" w:rsidR="00BE585F" w:rsidRPr="006B5FAE" w:rsidRDefault="00BE585F" w:rsidP="005E007B">
            <w:pPr>
              <w:pStyle w:val="TAL"/>
            </w:pPr>
            <w:r w:rsidRPr="006B5FAE">
              <w:t xml:space="preserve">LLDP </w:t>
            </w:r>
            <w:proofErr w:type="spellStart"/>
            <w:r w:rsidRPr="006B5FAE">
              <w:t>Neighbor</w:t>
            </w:r>
            <w:proofErr w:type="spellEnd"/>
            <w:r w:rsidRPr="006B5FAE">
              <w:t xml:space="preserve"> Inventory</w:t>
            </w:r>
          </w:p>
        </w:tc>
      </w:tr>
      <w:tr w:rsidR="00BE585F" w:rsidRPr="006B5FAE" w14:paraId="72EE543B" w14:textId="77777777" w:rsidTr="008D2BC5">
        <w:tblPrEx>
          <w:jc w:val="left"/>
        </w:tblPrEx>
        <w:tc>
          <w:tcPr>
            <w:tcW w:w="2337" w:type="dxa"/>
          </w:tcPr>
          <w:p w14:paraId="218FD32A" w14:textId="70DF9C9F" w:rsidR="00BE585F" w:rsidRPr="006B5FAE" w:rsidRDefault="00BE585F" w:rsidP="005E007B">
            <w:pPr>
              <w:pStyle w:val="TAL"/>
            </w:pPr>
            <w:r w:rsidRPr="006B5FAE">
              <w:t>PRO_CH</w:t>
            </w:r>
            <w:r w:rsidR="00FC512F" w:rsidRPr="006B5FAE">
              <w:t>3</w:t>
            </w:r>
            <w:r w:rsidRPr="006B5FAE">
              <w:t>_CAS_CRE_01</w:t>
            </w:r>
          </w:p>
        </w:tc>
        <w:tc>
          <w:tcPr>
            <w:tcW w:w="992" w:type="dxa"/>
          </w:tcPr>
          <w:p w14:paraId="25A4A955" w14:textId="77777777" w:rsidR="00BE585F" w:rsidRPr="006B5FAE" w:rsidRDefault="00BE585F" w:rsidP="005E007B">
            <w:pPr>
              <w:pStyle w:val="TAL"/>
            </w:pPr>
            <w:r w:rsidRPr="006B5FAE">
              <w:t>M</w:t>
            </w:r>
          </w:p>
        </w:tc>
        <w:tc>
          <w:tcPr>
            <w:tcW w:w="4112" w:type="dxa"/>
          </w:tcPr>
          <w:p w14:paraId="3900E8C3" w14:textId="77777777" w:rsidR="00BE585F" w:rsidRPr="006B5FAE" w:rsidRDefault="00BE585F" w:rsidP="005E007B">
            <w:pPr>
              <w:pStyle w:val="TAL"/>
            </w:pPr>
            <w:r w:rsidRPr="006B5FAE">
              <w:t>S-VLAN – Cascade - Creation</w:t>
            </w:r>
          </w:p>
        </w:tc>
      </w:tr>
      <w:tr w:rsidR="00BE585F" w:rsidRPr="006B5FAE" w14:paraId="1E1FFF05" w14:textId="77777777" w:rsidTr="008D2BC5">
        <w:tblPrEx>
          <w:jc w:val="left"/>
        </w:tblPrEx>
        <w:tc>
          <w:tcPr>
            <w:tcW w:w="2337" w:type="dxa"/>
          </w:tcPr>
          <w:p w14:paraId="3C226201" w14:textId="2260DD11" w:rsidR="00BE585F" w:rsidRPr="006B5FAE" w:rsidRDefault="00BE585F" w:rsidP="005E007B">
            <w:pPr>
              <w:pStyle w:val="TAL"/>
            </w:pPr>
            <w:r w:rsidRPr="006B5FAE">
              <w:t>PRO_CH</w:t>
            </w:r>
            <w:r w:rsidR="00FC512F" w:rsidRPr="006B5FAE">
              <w:t>3</w:t>
            </w:r>
            <w:r w:rsidRPr="006B5FAE">
              <w:t>_CAS_DEL_01</w:t>
            </w:r>
          </w:p>
        </w:tc>
        <w:tc>
          <w:tcPr>
            <w:tcW w:w="992" w:type="dxa"/>
          </w:tcPr>
          <w:p w14:paraId="0E16A2E6" w14:textId="77777777" w:rsidR="00BE585F" w:rsidRPr="006B5FAE" w:rsidRDefault="00BE585F" w:rsidP="005E007B">
            <w:pPr>
              <w:pStyle w:val="TAL"/>
            </w:pPr>
            <w:r w:rsidRPr="006B5FAE">
              <w:t>M</w:t>
            </w:r>
          </w:p>
        </w:tc>
        <w:tc>
          <w:tcPr>
            <w:tcW w:w="4112" w:type="dxa"/>
          </w:tcPr>
          <w:p w14:paraId="1573FF90" w14:textId="77777777" w:rsidR="00BE585F" w:rsidRPr="006B5FAE" w:rsidRDefault="00BE585F" w:rsidP="005E007B">
            <w:pPr>
              <w:pStyle w:val="TAL"/>
            </w:pPr>
            <w:r w:rsidRPr="006B5FAE">
              <w:t>S-VLAN - Cascade – Deletion</w:t>
            </w:r>
          </w:p>
        </w:tc>
      </w:tr>
    </w:tbl>
    <w:p w14:paraId="3F10A03D" w14:textId="77777777" w:rsidR="00A73122" w:rsidRPr="006B5FAE" w:rsidRDefault="00A73122" w:rsidP="0090723A">
      <w:pPr>
        <w:pStyle w:val="B1"/>
        <w:numPr>
          <w:ilvl w:val="0"/>
          <w:numId w:val="0"/>
        </w:numPr>
      </w:pPr>
    </w:p>
    <w:p w14:paraId="61836A54" w14:textId="0B7DE278" w:rsidR="005C2EE7" w:rsidRPr="006B5FAE" w:rsidRDefault="00A57106" w:rsidP="00A57106">
      <w:pPr>
        <w:pStyle w:val="TH"/>
      </w:pPr>
      <w:r w:rsidRPr="006B5FAE">
        <w:lastRenderedPageBreak/>
        <w:t xml:space="preserve">Table </w:t>
      </w:r>
      <w:r w:rsidRPr="006B5FAE">
        <w:fldChar w:fldCharType="begin"/>
      </w:r>
      <w:r w:rsidRPr="006B5FAE">
        <w:instrText xml:space="preserve"> SEQ Table \* ARABIC </w:instrText>
      </w:r>
      <w:r w:rsidRPr="006B5FAE">
        <w:fldChar w:fldCharType="separate"/>
      </w:r>
      <w:r w:rsidR="003B5EC1">
        <w:rPr>
          <w:noProof/>
        </w:rPr>
        <w:t>7</w:t>
      </w:r>
      <w:r w:rsidRPr="006B5FAE">
        <w:fldChar w:fldCharType="end"/>
      </w:r>
      <w:r w:rsidR="00D700AF" w:rsidRPr="006B5FAE">
        <w:t xml:space="preserve"> Use Case 0</w:t>
      </w:r>
      <w:r w:rsidR="0090723A" w:rsidRPr="006B5FAE">
        <w:t>2</w:t>
      </w:r>
      <w:r w:rsidR="00D700AF" w:rsidRPr="006B5FAE">
        <w:t>, Chain Mode, Test Descriptions</w:t>
      </w:r>
    </w:p>
    <w:tbl>
      <w:tblPr>
        <w:tblStyle w:val="TableGrid"/>
        <w:tblW w:w="0" w:type="auto"/>
        <w:jc w:val="center"/>
        <w:tblLayout w:type="fixed"/>
        <w:tblCellMar>
          <w:left w:w="28" w:type="dxa"/>
        </w:tblCellMar>
        <w:tblLook w:val="04A0" w:firstRow="1" w:lastRow="0" w:firstColumn="1" w:lastColumn="0" w:noHBand="0" w:noVBand="1"/>
      </w:tblPr>
      <w:tblGrid>
        <w:gridCol w:w="2335"/>
        <w:gridCol w:w="850"/>
        <w:gridCol w:w="1276"/>
        <w:gridCol w:w="4743"/>
      </w:tblGrid>
      <w:tr w:rsidR="004D1C5B" w:rsidRPr="006B5FAE" w14:paraId="4B6A4B58" w14:textId="77777777" w:rsidTr="004D1C5B">
        <w:trPr>
          <w:jc w:val="center"/>
        </w:trPr>
        <w:tc>
          <w:tcPr>
            <w:tcW w:w="2335" w:type="dxa"/>
            <w:shd w:val="clear" w:color="auto" w:fill="548DD4" w:themeFill="text2" w:themeFillTint="99"/>
          </w:tcPr>
          <w:p w14:paraId="09930B9C" w14:textId="4CCCCD6A" w:rsidR="005C2EE7" w:rsidRPr="006B5FAE" w:rsidRDefault="005C2EE7" w:rsidP="00A57106">
            <w:pPr>
              <w:pStyle w:val="TAH"/>
            </w:pPr>
            <w:r w:rsidRPr="006B5FAE">
              <w:t>Test</w:t>
            </w:r>
            <w:r w:rsidR="00A57106" w:rsidRPr="006B5FAE">
              <w:t xml:space="preserve"> </w:t>
            </w:r>
            <w:r w:rsidRPr="006B5FAE">
              <w:t>ID</w:t>
            </w:r>
          </w:p>
        </w:tc>
        <w:tc>
          <w:tcPr>
            <w:tcW w:w="850" w:type="dxa"/>
            <w:shd w:val="clear" w:color="auto" w:fill="548DD4" w:themeFill="text2" w:themeFillTint="99"/>
          </w:tcPr>
          <w:p w14:paraId="69311325" w14:textId="77777777" w:rsidR="005C2EE7" w:rsidRPr="006B5FAE" w:rsidRDefault="005C2EE7" w:rsidP="00A57106">
            <w:pPr>
              <w:pStyle w:val="TAH"/>
            </w:pPr>
            <w:r w:rsidRPr="006B5FAE">
              <w:t>Status</w:t>
            </w:r>
          </w:p>
        </w:tc>
        <w:tc>
          <w:tcPr>
            <w:tcW w:w="1276" w:type="dxa"/>
            <w:shd w:val="clear" w:color="auto" w:fill="548DD4" w:themeFill="text2" w:themeFillTint="99"/>
          </w:tcPr>
          <w:p w14:paraId="1AB86A7B" w14:textId="2B422CE3" w:rsidR="005C2EE7" w:rsidRPr="006B5FAE" w:rsidRDefault="005C2EE7" w:rsidP="00A57106">
            <w:pPr>
              <w:pStyle w:val="TAH"/>
            </w:pPr>
            <w:r w:rsidRPr="006B5FAE">
              <w:t>Test</w:t>
            </w:r>
            <w:r w:rsidR="00A57106" w:rsidRPr="006B5FAE">
              <w:t xml:space="preserve"> </w:t>
            </w:r>
            <w:r w:rsidRPr="006B5FAE">
              <w:t>Step</w:t>
            </w:r>
          </w:p>
        </w:tc>
        <w:tc>
          <w:tcPr>
            <w:tcW w:w="4743" w:type="dxa"/>
            <w:shd w:val="clear" w:color="auto" w:fill="548DD4" w:themeFill="text2" w:themeFillTint="99"/>
          </w:tcPr>
          <w:p w14:paraId="2FD9A3B6" w14:textId="77777777" w:rsidR="005C2EE7" w:rsidRPr="006B5FAE" w:rsidRDefault="005C2EE7" w:rsidP="00A57106">
            <w:pPr>
              <w:pStyle w:val="TAH"/>
            </w:pPr>
            <w:r w:rsidRPr="006B5FAE">
              <w:t>Description</w:t>
            </w:r>
          </w:p>
        </w:tc>
      </w:tr>
      <w:tr w:rsidR="005C2EE7" w:rsidRPr="006B5FAE" w14:paraId="73AE972E" w14:textId="77777777" w:rsidTr="00A57106">
        <w:trPr>
          <w:jc w:val="center"/>
        </w:trPr>
        <w:tc>
          <w:tcPr>
            <w:tcW w:w="9204" w:type="dxa"/>
            <w:gridSpan w:val="4"/>
            <w:shd w:val="clear" w:color="auto" w:fill="C6D9F1" w:themeFill="text2" w:themeFillTint="33"/>
          </w:tcPr>
          <w:p w14:paraId="47D93AB9" w14:textId="77777777" w:rsidR="005C2EE7" w:rsidRPr="006B5FAE" w:rsidRDefault="005C2EE7" w:rsidP="004D1C5B">
            <w:pPr>
              <w:pStyle w:val="TAL"/>
            </w:pPr>
            <w:r w:rsidRPr="006B5FAE">
              <w:t>E2E</w:t>
            </w:r>
          </w:p>
        </w:tc>
      </w:tr>
      <w:tr w:rsidR="005C2EE7" w:rsidRPr="006B5FAE" w14:paraId="22CD87A1" w14:textId="77777777" w:rsidTr="004D1C5B">
        <w:trPr>
          <w:jc w:val="center"/>
        </w:trPr>
        <w:tc>
          <w:tcPr>
            <w:tcW w:w="2335" w:type="dxa"/>
          </w:tcPr>
          <w:p w14:paraId="0BEAC6F6" w14:textId="77777777" w:rsidR="005C2EE7" w:rsidRPr="006B5FAE" w:rsidRDefault="005C2EE7" w:rsidP="00A57106">
            <w:pPr>
              <w:pStyle w:val="TAL"/>
            </w:pPr>
            <w:r w:rsidRPr="006B5FAE">
              <w:t>INV_NET_01</w:t>
            </w:r>
          </w:p>
        </w:tc>
        <w:tc>
          <w:tcPr>
            <w:tcW w:w="850" w:type="dxa"/>
          </w:tcPr>
          <w:p w14:paraId="48DF7999" w14:textId="77777777" w:rsidR="005C2EE7" w:rsidRPr="006B5FAE" w:rsidRDefault="005C2EE7" w:rsidP="00A57106">
            <w:pPr>
              <w:pStyle w:val="TAL"/>
            </w:pPr>
            <w:r w:rsidRPr="006B5FAE">
              <w:t>M</w:t>
            </w:r>
          </w:p>
        </w:tc>
        <w:tc>
          <w:tcPr>
            <w:tcW w:w="1276" w:type="dxa"/>
          </w:tcPr>
          <w:p w14:paraId="4048BF32" w14:textId="10FA6842" w:rsidR="005C2EE7" w:rsidRPr="006B5FAE" w:rsidRDefault="005C2EE7" w:rsidP="00A57106">
            <w:pPr>
              <w:pStyle w:val="TAL"/>
            </w:pPr>
            <w:r w:rsidRPr="006B5FAE">
              <w:t>Step</w:t>
            </w:r>
            <w:r w:rsidR="00A57106" w:rsidRPr="006B5FAE">
              <w:t xml:space="preserve"> </w:t>
            </w:r>
            <w:r w:rsidRPr="006B5FAE">
              <w:t>1</w:t>
            </w:r>
          </w:p>
        </w:tc>
        <w:tc>
          <w:tcPr>
            <w:tcW w:w="4743" w:type="dxa"/>
          </w:tcPr>
          <w:p w14:paraId="41DBA81F" w14:textId="1A59DD35" w:rsidR="005C2EE7" w:rsidRPr="006B5FAE" w:rsidRDefault="005C2EE7" w:rsidP="00A57106">
            <w:pPr>
              <w:pStyle w:val="TAL"/>
            </w:pPr>
            <w:proofErr w:type="spellStart"/>
            <w:r w:rsidRPr="006B5FAE">
              <w:t>Neighbor</w:t>
            </w:r>
            <w:proofErr w:type="spellEnd"/>
            <w:r w:rsidR="00A57106" w:rsidRPr="006B5FAE">
              <w:t xml:space="preserve"> </w:t>
            </w:r>
            <w:r w:rsidRPr="006B5FAE">
              <w:t>Inventory</w:t>
            </w:r>
          </w:p>
        </w:tc>
      </w:tr>
      <w:tr w:rsidR="005C2EE7" w:rsidRPr="006B5FAE" w14:paraId="6D50F46B" w14:textId="77777777" w:rsidTr="004D1C5B">
        <w:trPr>
          <w:jc w:val="center"/>
        </w:trPr>
        <w:tc>
          <w:tcPr>
            <w:tcW w:w="2335" w:type="dxa"/>
          </w:tcPr>
          <w:p w14:paraId="41D8E136" w14:textId="77777777" w:rsidR="005C2EE7" w:rsidRPr="006B5FAE" w:rsidRDefault="005C2EE7" w:rsidP="00A57106">
            <w:pPr>
              <w:pStyle w:val="TAL"/>
            </w:pPr>
            <w:r w:rsidRPr="006B5FAE">
              <w:t>PRO_CH3_E2E_CRE_01</w:t>
            </w:r>
          </w:p>
        </w:tc>
        <w:tc>
          <w:tcPr>
            <w:tcW w:w="850" w:type="dxa"/>
          </w:tcPr>
          <w:p w14:paraId="3844B786" w14:textId="77777777" w:rsidR="005C2EE7" w:rsidRPr="006B5FAE" w:rsidRDefault="005C2EE7" w:rsidP="00A57106">
            <w:pPr>
              <w:pStyle w:val="TAL"/>
            </w:pPr>
            <w:r w:rsidRPr="006B5FAE">
              <w:t>M</w:t>
            </w:r>
          </w:p>
        </w:tc>
        <w:tc>
          <w:tcPr>
            <w:tcW w:w="1276" w:type="dxa"/>
          </w:tcPr>
          <w:p w14:paraId="3F416087" w14:textId="71D9C103" w:rsidR="005C2EE7" w:rsidRPr="006B5FAE" w:rsidRDefault="005C2EE7" w:rsidP="00A57106">
            <w:pPr>
              <w:pStyle w:val="TAL"/>
            </w:pPr>
            <w:r w:rsidRPr="006B5FAE">
              <w:t>Step</w:t>
            </w:r>
            <w:r w:rsidR="00A57106" w:rsidRPr="006B5FAE">
              <w:t xml:space="preserve"> </w:t>
            </w:r>
            <w:r w:rsidRPr="006B5FAE">
              <w:t>2</w:t>
            </w:r>
          </w:p>
        </w:tc>
        <w:tc>
          <w:tcPr>
            <w:tcW w:w="4743" w:type="dxa"/>
          </w:tcPr>
          <w:p w14:paraId="4A20F482" w14:textId="2384F3E0" w:rsidR="005C2EE7" w:rsidRPr="006B5FAE" w:rsidRDefault="005C2EE7" w:rsidP="00A57106">
            <w:pPr>
              <w:pStyle w:val="TAL"/>
            </w:pPr>
            <w:r w:rsidRPr="006B5FAE">
              <w:t>Vendor</w:t>
            </w:r>
            <w:r w:rsidR="00A57106" w:rsidRPr="006B5FAE">
              <w:t xml:space="preserve"> </w:t>
            </w:r>
            <w:r w:rsidRPr="006B5FAE">
              <w:t>1:</w:t>
            </w:r>
            <w:r w:rsidR="00A57106" w:rsidRPr="006B5FAE">
              <w:t xml:space="preserve"> </w:t>
            </w:r>
            <w:r w:rsidRPr="006B5FAE">
              <w:t>PEB</w:t>
            </w:r>
            <w:r w:rsidR="00A57106" w:rsidRPr="006B5FAE">
              <w:t xml:space="preserve"> </w:t>
            </w:r>
            <w:r w:rsidRPr="006B5FAE">
              <w:t>+</w:t>
            </w:r>
            <w:r w:rsidR="00A57106" w:rsidRPr="006B5FAE">
              <w:t xml:space="preserve"> </w:t>
            </w:r>
            <w:r w:rsidRPr="006B5FAE">
              <w:t>PB</w:t>
            </w:r>
          </w:p>
        </w:tc>
      </w:tr>
      <w:tr w:rsidR="005C2EE7" w:rsidRPr="006B5FAE" w14:paraId="1A04D18C" w14:textId="77777777" w:rsidTr="004D1C5B">
        <w:trPr>
          <w:jc w:val="center"/>
        </w:trPr>
        <w:tc>
          <w:tcPr>
            <w:tcW w:w="2335" w:type="dxa"/>
          </w:tcPr>
          <w:p w14:paraId="55BD9ADD" w14:textId="77777777" w:rsidR="005C2EE7" w:rsidRPr="006B5FAE" w:rsidRDefault="005C2EE7" w:rsidP="00A57106">
            <w:pPr>
              <w:pStyle w:val="TAL"/>
            </w:pPr>
          </w:p>
        </w:tc>
        <w:tc>
          <w:tcPr>
            <w:tcW w:w="850" w:type="dxa"/>
          </w:tcPr>
          <w:p w14:paraId="65EB0300" w14:textId="77777777" w:rsidR="005C2EE7" w:rsidRPr="006B5FAE" w:rsidRDefault="005C2EE7" w:rsidP="00A57106">
            <w:pPr>
              <w:pStyle w:val="TAL"/>
            </w:pPr>
          </w:p>
        </w:tc>
        <w:tc>
          <w:tcPr>
            <w:tcW w:w="1276" w:type="dxa"/>
          </w:tcPr>
          <w:p w14:paraId="03DEF45D" w14:textId="310ED9AB" w:rsidR="005C2EE7" w:rsidRPr="006B5FAE" w:rsidRDefault="005C2EE7" w:rsidP="00A57106">
            <w:pPr>
              <w:pStyle w:val="TAL"/>
            </w:pPr>
            <w:r w:rsidRPr="006B5FAE">
              <w:t>Step</w:t>
            </w:r>
            <w:r w:rsidR="00A57106" w:rsidRPr="006B5FAE">
              <w:t xml:space="preserve"> </w:t>
            </w:r>
            <w:r w:rsidRPr="006B5FAE">
              <w:t>3</w:t>
            </w:r>
          </w:p>
        </w:tc>
        <w:tc>
          <w:tcPr>
            <w:tcW w:w="4743" w:type="dxa"/>
          </w:tcPr>
          <w:p w14:paraId="1B5153B4" w14:textId="7D3EA233" w:rsidR="005C2EE7" w:rsidRPr="006B5FAE" w:rsidRDefault="005C2EE7" w:rsidP="00A57106">
            <w:pPr>
              <w:pStyle w:val="TAL"/>
            </w:pPr>
            <w:r w:rsidRPr="006B5FAE">
              <w:t>Vendor</w:t>
            </w:r>
            <w:r w:rsidR="00A57106" w:rsidRPr="006B5FAE">
              <w:t xml:space="preserve"> </w:t>
            </w:r>
            <w:r w:rsidRPr="006B5FAE">
              <w:t>2:</w:t>
            </w:r>
            <w:r w:rsidR="00A57106" w:rsidRPr="006B5FAE">
              <w:t xml:space="preserve"> </w:t>
            </w:r>
            <w:r w:rsidRPr="006B5FAE">
              <w:t>PB</w:t>
            </w:r>
            <w:r w:rsidR="00A57106" w:rsidRPr="006B5FAE">
              <w:t xml:space="preserve"> </w:t>
            </w:r>
            <w:r w:rsidRPr="006B5FAE">
              <w:t>+</w:t>
            </w:r>
            <w:r w:rsidR="00A57106" w:rsidRPr="006B5FAE">
              <w:t xml:space="preserve"> </w:t>
            </w:r>
            <w:r w:rsidRPr="006B5FAE">
              <w:t>PB</w:t>
            </w:r>
          </w:p>
        </w:tc>
      </w:tr>
      <w:tr w:rsidR="005C2EE7" w:rsidRPr="006B5FAE" w14:paraId="19ED076E" w14:textId="77777777" w:rsidTr="004D1C5B">
        <w:trPr>
          <w:jc w:val="center"/>
        </w:trPr>
        <w:tc>
          <w:tcPr>
            <w:tcW w:w="2335" w:type="dxa"/>
          </w:tcPr>
          <w:p w14:paraId="45E7A154" w14:textId="77777777" w:rsidR="005C2EE7" w:rsidRPr="006B5FAE" w:rsidRDefault="005C2EE7" w:rsidP="00A57106">
            <w:pPr>
              <w:pStyle w:val="TAL"/>
            </w:pPr>
          </w:p>
        </w:tc>
        <w:tc>
          <w:tcPr>
            <w:tcW w:w="850" w:type="dxa"/>
          </w:tcPr>
          <w:p w14:paraId="6224F991" w14:textId="77777777" w:rsidR="005C2EE7" w:rsidRPr="006B5FAE" w:rsidRDefault="005C2EE7" w:rsidP="00A57106">
            <w:pPr>
              <w:pStyle w:val="TAL"/>
            </w:pPr>
          </w:p>
        </w:tc>
        <w:tc>
          <w:tcPr>
            <w:tcW w:w="1276" w:type="dxa"/>
          </w:tcPr>
          <w:p w14:paraId="3F8718A7" w14:textId="73BC1E32" w:rsidR="005C2EE7" w:rsidRPr="006B5FAE" w:rsidRDefault="005C2EE7" w:rsidP="00A57106">
            <w:pPr>
              <w:pStyle w:val="TAL"/>
            </w:pPr>
            <w:r w:rsidRPr="006B5FAE">
              <w:t>Step</w:t>
            </w:r>
            <w:r w:rsidR="00A57106" w:rsidRPr="006B5FAE">
              <w:t xml:space="preserve"> </w:t>
            </w:r>
            <w:r w:rsidRPr="006B5FAE">
              <w:t>4</w:t>
            </w:r>
          </w:p>
        </w:tc>
        <w:tc>
          <w:tcPr>
            <w:tcW w:w="4743" w:type="dxa"/>
          </w:tcPr>
          <w:p w14:paraId="3CC98480" w14:textId="7124C264" w:rsidR="005C2EE7" w:rsidRPr="006B5FAE" w:rsidRDefault="005C2EE7" w:rsidP="00A57106">
            <w:pPr>
              <w:pStyle w:val="TAL"/>
            </w:pPr>
            <w:r w:rsidRPr="006B5FAE">
              <w:t>Vendor</w:t>
            </w:r>
            <w:r w:rsidR="00A57106" w:rsidRPr="006B5FAE">
              <w:t xml:space="preserve"> </w:t>
            </w:r>
            <w:r w:rsidRPr="006B5FAE">
              <w:t>3:</w:t>
            </w:r>
            <w:r w:rsidR="00A57106" w:rsidRPr="006B5FAE">
              <w:t xml:space="preserve"> </w:t>
            </w:r>
            <w:r w:rsidRPr="006B5FAE">
              <w:t>PB</w:t>
            </w:r>
            <w:r w:rsidR="00A57106" w:rsidRPr="006B5FAE">
              <w:t xml:space="preserve"> </w:t>
            </w:r>
            <w:r w:rsidRPr="006B5FAE">
              <w:t>+</w:t>
            </w:r>
            <w:r w:rsidR="00A57106" w:rsidRPr="006B5FAE">
              <w:t xml:space="preserve"> </w:t>
            </w:r>
            <w:r w:rsidRPr="006B5FAE">
              <w:t>PEB</w:t>
            </w:r>
          </w:p>
        </w:tc>
      </w:tr>
      <w:tr w:rsidR="005C2EE7" w:rsidRPr="006B5FAE" w14:paraId="56335379" w14:textId="77777777" w:rsidTr="004D1C5B">
        <w:trPr>
          <w:jc w:val="center"/>
        </w:trPr>
        <w:tc>
          <w:tcPr>
            <w:tcW w:w="2335" w:type="dxa"/>
          </w:tcPr>
          <w:p w14:paraId="3542D423" w14:textId="77777777" w:rsidR="005C2EE7" w:rsidRPr="006B5FAE" w:rsidRDefault="005C2EE7" w:rsidP="00A57106">
            <w:pPr>
              <w:pStyle w:val="TAL"/>
            </w:pPr>
          </w:p>
        </w:tc>
        <w:tc>
          <w:tcPr>
            <w:tcW w:w="850" w:type="dxa"/>
          </w:tcPr>
          <w:p w14:paraId="5FD12000" w14:textId="77777777" w:rsidR="005C2EE7" w:rsidRPr="006B5FAE" w:rsidRDefault="005C2EE7" w:rsidP="00A57106">
            <w:pPr>
              <w:pStyle w:val="TAL"/>
            </w:pPr>
          </w:p>
        </w:tc>
        <w:tc>
          <w:tcPr>
            <w:tcW w:w="1276" w:type="dxa"/>
          </w:tcPr>
          <w:p w14:paraId="74C57F4E" w14:textId="4F71833B" w:rsidR="005C2EE7" w:rsidRPr="006B5FAE" w:rsidRDefault="005C2EE7" w:rsidP="00A57106">
            <w:pPr>
              <w:pStyle w:val="TAL"/>
            </w:pPr>
            <w:r w:rsidRPr="006B5FAE">
              <w:t>Step</w:t>
            </w:r>
            <w:r w:rsidR="00A57106" w:rsidRPr="006B5FAE">
              <w:t xml:space="preserve"> </w:t>
            </w:r>
            <w:r w:rsidRPr="006B5FAE">
              <w:t>5</w:t>
            </w:r>
          </w:p>
        </w:tc>
        <w:tc>
          <w:tcPr>
            <w:tcW w:w="4743" w:type="dxa"/>
          </w:tcPr>
          <w:p w14:paraId="57B1D556" w14:textId="4C017126" w:rsidR="005C2EE7" w:rsidRPr="006B5FAE" w:rsidRDefault="005C2EE7" w:rsidP="00A57106">
            <w:pPr>
              <w:pStyle w:val="TAL"/>
              <w:rPr>
                <w:szCs w:val="18"/>
              </w:rPr>
            </w:pPr>
            <w:r w:rsidRPr="006B5FAE">
              <w:rPr>
                <w:szCs w:val="18"/>
              </w:rPr>
              <w:t>Verify</w:t>
            </w:r>
            <w:r w:rsidR="00A57106" w:rsidRPr="006B5FAE">
              <w:rPr>
                <w:szCs w:val="18"/>
              </w:rPr>
              <w:t xml:space="preserve"> </w:t>
            </w:r>
            <w:r w:rsidRPr="006B5FAE">
              <w:rPr>
                <w:szCs w:val="18"/>
              </w:rPr>
              <w:t>that</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created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normal</w:t>
            </w:r>
            <w:r w:rsidR="00A57106" w:rsidRPr="006B5FAE">
              <w:rPr>
                <w:szCs w:val="18"/>
              </w:rPr>
              <w:t xml:space="preserve"> </w:t>
            </w:r>
            <w:r w:rsidRPr="006B5FAE">
              <w:rPr>
                <w:szCs w:val="18"/>
              </w:rPr>
              <w:t>(TG)</w:t>
            </w:r>
          </w:p>
          <w:p w14:paraId="5C5223C6" w14:textId="45CB9405"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Repository</w:t>
            </w:r>
          </w:p>
        </w:tc>
      </w:tr>
      <w:tr w:rsidR="005C2EE7" w:rsidRPr="006B5FAE" w14:paraId="4F5B1409" w14:textId="77777777" w:rsidTr="004D1C5B">
        <w:trPr>
          <w:jc w:val="center"/>
        </w:trPr>
        <w:tc>
          <w:tcPr>
            <w:tcW w:w="2335" w:type="dxa"/>
          </w:tcPr>
          <w:p w14:paraId="0A161C0E" w14:textId="77777777" w:rsidR="005C2EE7" w:rsidRPr="006B5FAE" w:rsidRDefault="005C2EE7" w:rsidP="00A57106">
            <w:pPr>
              <w:pStyle w:val="TAL"/>
            </w:pPr>
            <w:r w:rsidRPr="006B5FAE">
              <w:t>PRO_CH3_E2E_DEL_01</w:t>
            </w:r>
          </w:p>
        </w:tc>
        <w:tc>
          <w:tcPr>
            <w:tcW w:w="850" w:type="dxa"/>
          </w:tcPr>
          <w:p w14:paraId="0D3F096D" w14:textId="77777777" w:rsidR="005C2EE7" w:rsidRPr="006B5FAE" w:rsidRDefault="005C2EE7" w:rsidP="00A57106">
            <w:pPr>
              <w:pStyle w:val="TAL"/>
            </w:pPr>
            <w:r w:rsidRPr="006B5FAE">
              <w:t>M</w:t>
            </w:r>
          </w:p>
        </w:tc>
        <w:tc>
          <w:tcPr>
            <w:tcW w:w="1276" w:type="dxa"/>
          </w:tcPr>
          <w:p w14:paraId="465940E3" w14:textId="7A017B07" w:rsidR="005C2EE7" w:rsidRPr="006B5FAE" w:rsidRDefault="005C2EE7" w:rsidP="00A57106">
            <w:pPr>
              <w:pStyle w:val="TAL"/>
            </w:pPr>
            <w:r w:rsidRPr="006B5FAE">
              <w:t>Step</w:t>
            </w:r>
            <w:r w:rsidR="00A57106" w:rsidRPr="006B5FAE">
              <w:t xml:space="preserve"> </w:t>
            </w:r>
            <w:r w:rsidRPr="006B5FAE">
              <w:t>6</w:t>
            </w:r>
          </w:p>
        </w:tc>
        <w:tc>
          <w:tcPr>
            <w:tcW w:w="4743" w:type="dxa"/>
          </w:tcPr>
          <w:p w14:paraId="691B1755" w14:textId="29EB03D4" w:rsidR="005C2EE7" w:rsidRPr="006B5FAE" w:rsidRDefault="005C2EE7" w:rsidP="00A57106">
            <w:pPr>
              <w:pStyle w:val="TAL"/>
            </w:pPr>
            <w:r w:rsidRPr="006B5FAE">
              <w:rPr>
                <w:szCs w:val="18"/>
              </w:rPr>
              <w:t>Delete</w:t>
            </w:r>
            <w:r w:rsidR="00A57106" w:rsidRPr="006B5FAE">
              <w:rPr>
                <w:szCs w:val="18"/>
              </w:rPr>
              <w:t xml:space="preserve"> </w:t>
            </w:r>
            <w:r w:rsidRPr="006B5FAE">
              <w:rPr>
                <w:szCs w:val="18"/>
              </w:rPr>
              <w:t>service</w:t>
            </w:r>
          </w:p>
        </w:tc>
      </w:tr>
      <w:tr w:rsidR="005C2EE7" w:rsidRPr="006B5FAE" w14:paraId="165B1065" w14:textId="77777777" w:rsidTr="004D1C5B">
        <w:trPr>
          <w:jc w:val="center"/>
        </w:trPr>
        <w:tc>
          <w:tcPr>
            <w:tcW w:w="2335" w:type="dxa"/>
          </w:tcPr>
          <w:p w14:paraId="741C7648" w14:textId="77777777" w:rsidR="005C2EE7" w:rsidRPr="006B5FAE" w:rsidRDefault="005C2EE7" w:rsidP="00A57106">
            <w:pPr>
              <w:pStyle w:val="TAL"/>
            </w:pPr>
          </w:p>
        </w:tc>
        <w:tc>
          <w:tcPr>
            <w:tcW w:w="850" w:type="dxa"/>
          </w:tcPr>
          <w:p w14:paraId="02F2A045" w14:textId="77777777" w:rsidR="005C2EE7" w:rsidRPr="006B5FAE" w:rsidRDefault="005C2EE7" w:rsidP="00A57106">
            <w:pPr>
              <w:pStyle w:val="TAL"/>
            </w:pPr>
          </w:p>
        </w:tc>
        <w:tc>
          <w:tcPr>
            <w:tcW w:w="1276" w:type="dxa"/>
          </w:tcPr>
          <w:p w14:paraId="30FB3123" w14:textId="40881042" w:rsidR="005C2EE7" w:rsidRPr="006B5FAE" w:rsidRDefault="005C2EE7" w:rsidP="00A57106">
            <w:pPr>
              <w:pStyle w:val="TAL"/>
            </w:pPr>
            <w:r w:rsidRPr="006B5FAE">
              <w:t>Step</w:t>
            </w:r>
            <w:r w:rsidR="00A57106" w:rsidRPr="006B5FAE">
              <w:t xml:space="preserve"> </w:t>
            </w:r>
            <w:r w:rsidRPr="006B5FAE">
              <w:t>7</w:t>
            </w:r>
          </w:p>
        </w:tc>
        <w:tc>
          <w:tcPr>
            <w:tcW w:w="4743" w:type="dxa"/>
          </w:tcPr>
          <w:p w14:paraId="2F98DCCA" w14:textId="57C843E2"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deleted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cut</w:t>
            </w:r>
          </w:p>
        </w:tc>
      </w:tr>
      <w:tr w:rsidR="005C2EE7" w:rsidRPr="006B5FAE" w14:paraId="501AFC15" w14:textId="77777777" w:rsidTr="00A57106">
        <w:trPr>
          <w:jc w:val="center"/>
        </w:trPr>
        <w:tc>
          <w:tcPr>
            <w:tcW w:w="9204" w:type="dxa"/>
            <w:gridSpan w:val="4"/>
            <w:shd w:val="clear" w:color="auto" w:fill="C6D9F1" w:themeFill="text2" w:themeFillTint="33"/>
          </w:tcPr>
          <w:p w14:paraId="3E90B275" w14:textId="77777777" w:rsidR="005C2EE7" w:rsidRPr="006B5FAE" w:rsidRDefault="005C2EE7" w:rsidP="00A57106">
            <w:pPr>
              <w:pStyle w:val="TAL"/>
              <w:rPr>
                <w:b/>
                <w:bCs/>
              </w:rPr>
            </w:pPr>
            <w:r w:rsidRPr="006B5FAE">
              <w:rPr>
                <w:b/>
                <w:bCs/>
              </w:rPr>
              <w:t>Cascade</w:t>
            </w:r>
          </w:p>
        </w:tc>
      </w:tr>
      <w:tr w:rsidR="005C2EE7" w:rsidRPr="006B5FAE" w14:paraId="40984BC7" w14:textId="77777777" w:rsidTr="004D1C5B">
        <w:trPr>
          <w:jc w:val="center"/>
        </w:trPr>
        <w:tc>
          <w:tcPr>
            <w:tcW w:w="2335" w:type="dxa"/>
          </w:tcPr>
          <w:p w14:paraId="364599B5" w14:textId="77777777" w:rsidR="005C2EE7" w:rsidRPr="006B5FAE" w:rsidRDefault="005C2EE7" w:rsidP="00A57106">
            <w:pPr>
              <w:pStyle w:val="TAL"/>
            </w:pPr>
            <w:r w:rsidRPr="006B5FAE">
              <w:t>INV_NET_01</w:t>
            </w:r>
          </w:p>
        </w:tc>
        <w:tc>
          <w:tcPr>
            <w:tcW w:w="850" w:type="dxa"/>
          </w:tcPr>
          <w:p w14:paraId="272673B2" w14:textId="77777777" w:rsidR="005C2EE7" w:rsidRPr="006B5FAE" w:rsidRDefault="005C2EE7" w:rsidP="00A57106">
            <w:pPr>
              <w:pStyle w:val="TAL"/>
            </w:pPr>
            <w:r w:rsidRPr="006B5FAE">
              <w:t>M</w:t>
            </w:r>
          </w:p>
        </w:tc>
        <w:tc>
          <w:tcPr>
            <w:tcW w:w="1276" w:type="dxa"/>
          </w:tcPr>
          <w:p w14:paraId="09313D52" w14:textId="2BED51E6" w:rsidR="005C2EE7" w:rsidRPr="006B5FAE" w:rsidRDefault="005C2EE7" w:rsidP="00A57106">
            <w:pPr>
              <w:pStyle w:val="TAL"/>
            </w:pPr>
            <w:r w:rsidRPr="006B5FAE">
              <w:t>Step</w:t>
            </w:r>
            <w:r w:rsidR="00A57106" w:rsidRPr="006B5FAE">
              <w:t xml:space="preserve"> </w:t>
            </w:r>
            <w:r w:rsidRPr="006B5FAE">
              <w:t>1</w:t>
            </w:r>
          </w:p>
        </w:tc>
        <w:tc>
          <w:tcPr>
            <w:tcW w:w="4743" w:type="dxa"/>
          </w:tcPr>
          <w:p w14:paraId="410A3B78" w14:textId="1FAB1A70" w:rsidR="005C2EE7" w:rsidRPr="006B5FAE" w:rsidRDefault="005C2EE7" w:rsidP="00A57106">
            <w:pPr>
              <w:pStyle w:val="TAL"/>
            </w:pPr>
            <w:proofErr w:type="spellStart"/>
            <w:r w:rsidRPr="006B5FAE">
              <w:t>Neighbor</w:t>
            </w:r>
            <w:proofErr w:type="spellEnd"/>
            <w:r w:rsidR="00A57106" w:rsidRPr="006B5FAE">
              <w:t xml:space="preserve"> </w:t>
            </w:r>
            <w:r w:rsidRPr="006B5FAE">
              <w:t>Inventory</w:t>
            </w:r>
          </w:p>
        </w:tc>
      </w:tr>
      <w:tr w:rsidR="005C2EE7" w:rsidRPr="006B5FAE" w14:paraId="662C70AC" w14:textId="77777777" w:rsidTr="004D1C5B">
        <w:trPr>
          <w:jc w:val="center"/>
        </w:trPr>
        <w:tc>
          <w:tcPr>
            <w:tcW w:w="2335" w:type="dxa"/>
          </w:tcPr>
          <w:p w14:paraId="2D9FDB53" w14:textId="77777777" w:rsidR="005C2EE7" w:rsidRPr="006B5FAE" w:rsidRDefault="005C2EE7" w:rsidP="00A57106">
            <w:pPr>
              <w:pStyle w:val="TAL"/>
            </w:pPr>
            <w:r w:rsidRPr="006B5FAE">
              <w:t>PRO_CH3_CAS_CRE_01</w:t>
            </w:r>
          </w:p>
        </w:tc>
        <w:tc>
          <w:tcPr>
            <w:tcW w:w="850" w:type="dxa"/>
          </w:tcPr>
          <w:p w14:paraId="68ADC44F" w14:textId="77777777" w:rsidR="005C2EE7" w:rsidRPr="006B5FAE" w:rsidRDefault="005C2EE7" w:rsidP="00A57106">
            <w:pPr>
              <w:pStyle w:val="TAL"/>
            </w:pPr>
            <w:r w:rsidRPr="006B5FAE">
              <w:t>M</w:t>
            </w:r>
          </w:p>
        </w:tc>
        <w:tc>
          <w:tcPr>
            <w:tcW w:w="1276" w:type="dxa"/>
          </w:tcPr>
          <w:p w14:paraId="6D50FDA3" w14:textId="6E582949" w:rsidR="005C2EE7" w:rsidRPr="006B5FAE" w:rsidRDefault="005C2EE7" w:rsidP="00A57106">
            <w:pPr>
              <w:pStyle w:val="TAL"/>
            </w:pPr>
            <w:r w:rsidRPr="006B5FAE">
              <w:t>Step</w:t>
            </w:r>
            <w:r w:rsidR="00A57106" w:rsidRPr="006B5FAE">
              <w:t xml:space="preserve"> </w:t>
            </w:r>
            <w:r w:rsidRPr="006B5FAE">
              <w:t>2</w:t>
            </w:r>
          </w:p>
        </w:tc>
        <w:tc>
          <w:tcPr>
            <w:tcW w:w="4743" w:type="dxa"/>
          </w:tcPr>
          <w:p w14:paraId="571F487B" w14:textId="47C30F8E" w:rsidR="005C2EE7" w:rsidRPr="006B5FAE" w:rsidRDefault="005C2EE7" w:rsidP="00A57106">
            <w:pPr>
              <w:pStyle w:val="TAL"/>
            </w:pPr>
            <w:r w:rsidRPr="006B5FAE">
              <w:t>Vendor</w:t>
            </w:r>
            <w:r w:rsidR="00A57106" w:rsidRPr="006B5FAE">
              <w:t xml:space="preserve"> </w:t>
            </w:r>
            <w:r w:rsidRPr="006B5FAE">
              <w:t>1:</w:t>
            </w:r>
            <w:r w:rsidR="00A57106" w:rsidRPr="006B5FAE">
              <w:t xml:space="preserve"> </w:t>
            </w:r>
            <w:r w:rsidRPr="006B5FAE">
              <w:t>PEB</w:t>
            </w:r>
            <w:r w:rsidR="00A57106" w:rsidRPr="006B5FAE">
              <w:t xml:space="preserve"> </w:t>
            </w:r>
            <w:r w:rsidRPr="006B5FAE">
              <w:t>+</w:t>
            </w:r>
            <w:r w:rsidR="00A57106" w:rsidRPr="006B5FAE">
              <w:t xml:space="preserve"> </w:t>
            </w:r>
            <w:r w:rsidRPr="006B5FAE">
              <w:t>PEB</w:t>
            </w:r>
          </w:p>
        </w:tc>
      </w:tr>
      <w:tr w:rsidR="005C2EE7" w:rsidRPr="006B5FAE" w14:paraId="29030EE0" w14:textId="77777777" w:rsidTr="004D1C5B">
        <w:trPr>
          <w:jc w:val="center"/>
        </w:trPr>
        <w:tc>
          <w:tcPr>
            <w:tcW w:w="2335" w:type="dxa"/>
          </w:tcPr>
          <w:p w14:paraId="51EB5618" w14:textId="77777777" w:rsidR="005C2EE7" w:rsidRPr="006B5FAE" w:rsidRDefault="005C2EE7" w:rsidP="00A57106">
            <w:pPr>
              <w:pStyle w:val="TAL"/>
            </w:pPr>
          </w:p>
        </w:tc>
        <w:tc>
          <w:tcPr>
            <w:tcW w:w="850" w:type="dxa"/>
          </w:tcPr>
          <w:p w14:paraId="4C52A7DE" w14:textId="77777777" w:rsidR="005C2EE7" w:rsidRPr="006B5FAE" w:rsidRDefault="005C2EE7" w:rsidP="00A57106">
            <w:pPr>
              <w:pStyle w:val="TAL"/>
            </w:pPr>
          </w:p>
        </w:tc>
        <w:tc>
          <w:tcPr>
            <w:tcW w:w="1276" w:type="dxa"/>
          </w:tcPr>
          <w:p w14:paraId="19FEBEA0" w14:textId="12C569B8" w:rsidR="005C2EE7" w:rsidRPr="006B5FAE" w:rsidRDefault="005C2EE7" w:rsidP="00A57106">
            <w:pPr>
              <w:pStyle w:val="TAL"/>
            </w:pPr>
            <w:r w:rsidRPr="006B5FAE">
              <w:t>Step</w:t>
            </w:r>
            <w:r w:rsidR="00A57106" w:rsidRPr="006B5FAE">
              <w:t xml:space="preserve"> </w:t>
            </w:r>
            <w:r w:rsidRPr="006B5FAE">
              <w:t>3</w:t>
            </w:r>
          </w:p>
        </w:tc>
        <w:tc>
          <w:tcPr>
            <w:tcW w:w="4743" w:type="dxa"/>
          </w:tcPr>
          <w:p w14:paraId="5CE3C4D5" w14:textId="249C1B9B" w:rsidR="005C2EE7" w:rsidRPr="006B5FAE" w:rsidRDefault="005C2EE7" w:rsidP="00A57106">
            <w:pPr>
              <w:pStyle w:val="TAL"/>
            </w:pPr>
            <w:r w:rsidRPr="006B5FAE">
              <w:t>Vendor</w:t>
            </w:r>
            <w:r w:rsidR="00A57106" w:rsidRPr="006B5FAE">
              <w:t xml:space="preserve"> </w:t>
            </w:r>
            <w:r w:rsidRPr="006B5FAE">
              <w:t>2:</w:t>
            </w:r>
            <w:r w:rsidR="00A57106" w:rsidRPr="006B5FAE">
              <w:t xml:space="preserve"> </w:t>
            </w:r>
            <w:r w:rsidRPr="006B5FAE">
              <w:t>PEB</w:t>
            </w:r>
            <w:r w:rsidR="00A57106" w:rsidRPr="006B5FAE">
              <w:t xml:space="preserve"> </w:t>
            </w:r>
            <w:r w:rsidRPr="006B5FAE">
              <w:t>+</w:t>
            </w:r>
            <w:r w:rsidR="00A57106" w:rsidRPr="006B5FAE">
              <w:t xml:space="preserve"> </w:t>
            </w:r>
            <w:r w:rsidRPr="006B5FAE">
              <w:t>PEB</w:t>
            </w:r>
          </w:p>
        </w:tc>
      </w:tr>
      <w:tr w:rsidR="005C2EE7" w:rsidRPr="006B5FAE" w14:paraId="38302998" w14:textId="77777777" w:rsidTr="004D1C5B">
        <w:trPr>
          <w:jc w:val="center"/>
        </w:trPr>
        <w:tc>
          <w:tcPr>
            <w:tcW w:w="2335" w:type="dxa"/>
          </w:tcPr>
          <w:p w14:paraId="755E65A3" w14:textId="77777777" w:rsidR="005C2EE7" w:rsidRPr="006B5FAE" w:rsidRDefault="005C2EE7" w:rsidP="00A57106">
            <w:pPr>
              <w:pStyle w:val="TAL"/>
            </w:pPr>
          </w:p>
        </w:tc>
        <w:tc>
          <w:tcPr>
            <w:tcW w:w="850" w:type="dxa"/>
          </w:tcPr>
          <w:p w14:paraId="416E1C3F" w14:textId="77777777" w:rsidR="005C2EE7" w:rsidRPr="006B5FAE" w:rsidRDefault="005C2EE7" w:rsidP="00A57106">
            <w:pPr>
              <w:pStyle w:val="TAL"/>
            </w:pPr>
          </w:p>
        </w:tc>
        <w:tc>
          <w:tcPr>
            <w:tcW w:w="1276" w:type="dxa"/>
          </w:tcPr>
          <w:p w14:paraId="383E6472" w14:textId="72926969" w:rsidR="005C2EE7" w:rsidRPr="006B5FAE" w:rsidRDefault="005C2EE7" w:rsidP="00A57106">
            <w:pPr>
              <w:pStyle w:val="TAL"/>
            </w:pPr>
            <w:r w:rsidRPr="006B5FAE">
              <w:t>Step</w:t>
            </w:r>
            <w:r w:rsidR="00A57106" w:rsidRPr="006B5FAE">
              <w:t xml:space="preserve"> </w:t>
            </w:r>
            <w:r w:rsidRPr="006B5FAE">
              <w:t>4</w:t>
            </w:r>
          </w:p>
        </w:tc>
        <w:tc>
          <w:tcPr>
            <w:tcW w:w="4743" w:type="dxa"/>
          </w:tcPr>
          <w:p w14:paraId="4CA02ECC" w14:textId="3FFAE0D1" w:rsidR="005C2EE7" w:rsidRPr="006B5FAE" w:rsidRDefault="005C2EE7" w:rsidP="00A57106">
            <w:pPr>
              <w:pStyle w:val="TAL"/>
            </w:pPr>
            <w:r w:rsidRPr="006B5FAE">
              <w:t>Vendor</w:t>
            </w:r>
            <w:r w:rsidR="00A57106" w:rsidRPr="006B5FAE">
              <w:t xml:space="preserve"> </w:t>
            </w:r>
            <w:r w:rsidRPr="006B5FAE">
              <w:t>3:</w:t>
            </w:r>
            <w:r w:rsidR="00A57106" w:rsidRPr="006B5FAE">
              <w:t xml:space="preserve"> </w:t>
            </w:r>
            <w:r w:rsidRPr="006B5FAE">
              <w:t>PEB</w:t>
            </w:r>
            <w:r w:rsidR="00A57106" w:rsidRPr="006B5FAE">
              <w:t xml:space="preserve"> </w:t>
            </w:r>
            <w:r w:rsidRPr="006B5FAE">
              <w:t>+</w:t>
            </w:r>
            <w:r w:rsidR="00A57106" w:rsidRPr="006B5FAE">
              <w:t xml:space="preserve"> </w:t>
            </w:r>
            <w:r w:rsidRPr="006B5FAE">
              <w:t>PEB</w:t>
            </w:r>
          </w:p>
        </w:tc>
      </w:tr>
      <w:tr w:rsidR="005C2EE7" w:rsidRPr="006B5FAE" w14:paraId="17AA8133" w14:textId="77777777" w:rsidTr="004D1C5B">
        <w:trPr>
          <w:jc w:val="center"/>
        </w:trPr>
        <w:tc>
          <w:tcPr>
            <w:tcW w:w="2335" w:type="dxa"/>
          </w:tcPr>
          <w:p w14:paraId="2AB86BC2" w14:textId="77777777" w:rsidR="005C2EE7" w:rsidRPr="006B5FAE" w:rsidRDefault="005C2EE7" w:rsidP="00A57106">
            <w:pPr>
              <w:pStyle w:val="TAL"/>
            </w:pPr>
          </w:p>
        </w:tc>
        <w:tc>
          <w:tcPr>
            <w:tcW w:w="850" w:type="dxa"/>
          </w:tcPr>
          <w:p w14:paraId="000ACC85" w14:textId="77777777" w:rsidR="005C2EE7" w:rsidRPr="006B5FAE" w:rsidRDefault="005C2EE7" w:rsidP="00A57106">
            <w:pPr>
              <w:pStyle w:val="TAL"/>
            </w:pPr>
          </w:p>
        </w:tc>
        <w:tc>
          <w:tcPr>
            <w:tcW w:w="1276" w:type="dxa"/>
          </w:tcPr>
          <w:p w14:paraId="3954B207" w14:textId="1C228DAE" w:rsidR="005C2EE7" w:rsidRPr="006B5FAE" w:rsidRDefault="005C2EE7" w:rsidP="00A57106">
            <w:pPr>
              <w:pStyle w:val="TAL"/>
            </w:pPr>
            <w:r w:rsidRPr="006B5FAE">
              <w:t>Step</w:t>
            </w:r>
            <w:r w:rsidR="00A57106" w:rsidRPr="006B5FAE">
              <w:t xml:space="preserve"> </w:t>
            </w:r>
            <w:r w:rsidRPr="006B5FAE">
              <w:t>5</w:t>
            </w:r>
          </w:p>
        </w:tc>
        <w:tc>
          <w:tcPr>
            <w:tcW w:w="4743" w:type="dxa"/>
          </w:tcPr>
          <w:p w14:paraId="013E9ABA" w14:textId="039B8EB9" w:rsidR="005C2EE7" w:rsidRPr="006B5FAE" w:rsidRDefault="005C2EE7" w:rsidP="00A57106">
            <w:pPr>
              <w:pStyle w:val="TAL"/>
              <w:rPr>
                <w:szCs w:val="18"/>
              </w:rPr>
            </w:pPr>
            <w:r w:rsidRPr="006B5FAE">
              <w:rPr>
                <w:szCs w:val="18"/>
              </w:rPr>
              <w:t>Verify</w:t>
            </w:r>
            <w:r w:rsidR="00A57106" w:rsidRPr="006B5FAE">
              <w:rPr>
                <w:szCs w:val="18"/>
              </w:rPr>
              <w:t xml:space="preserve"> </w:t>
            </w:r>
            <w:r w:rsidRPr="006B5FAE">
              <w:rPr>
                <w:szCs w:val="18"/>
              </w:rPr>
              <w:t>that</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created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normal</w:t>
            </w:r>
            <w:r w:rsidR="00A57106" w:rsidRPr="006B5FAE">
              <w:rPr>
                <w:szCs w:val="18"/>
              </w:rPr>
              <w:t xml:space="preserve"> </w:t>
            </w:r>
            <w:r w:rsidRPr="006B5FAE">
              <w:rPr>
                <w:szCs w:val="18"/>
              </w:rPr>
              <w:t>(TG)</w:t>
            </w:r>
          </w:p>
          <w:p w14:paraId="59C28D10" w14:textId="355702F9"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Repository</w:t>
            </w:r>
          </w:p>
        </w:tc>
      </w:tr>
      <w:tr w:rsidR="005C2EE7" w:rsidRPr="006B5FAE" w14:paraId="166746B3" w14:textId="77777777" w:rsidTr="004D1C5B">
        <w:trPr>
          <w:jc w:val="center"/>
        </w:trPr>
        <w:tc>
          <w:tcPr>
            <w:tcW w:w="2335" w:type="dxa"/>
          </w:tcPr>
          <w:p w14:paraId="032B2D11" w14:textId="77777777" w:rsidR="005C2EE7" w:rsidRPr="006B5FAE" w:rsidRDefault="005C2EE7" w:rsidP="00A57106">
            <w:pPr>
              <w:pStyle w:val="TAL"/>
            </w:pPr>
            <w:r w:rsidRPr="006B5FAE">
              <w:t>PRO_CH3_CAS_DEL_01</w:t>
            </w:r>
          </w:p>
        </w:tc>
        <w:tc>
          <w:tcPr>
            <w:tcW w:w="850" w:type="dxa"/>
          </w:tcPr>
          <w:p w14:paraId="2A6C86BF" w14:textId="77777777" w:rsidR="005C2EE7" w:rsidRPr="006B5FAE" w:rsidRDefault="005C2EE7" w:rsidP="00A57106">
            <w:pPr>
              <w:pStyle w:val="TAL"/>
            </w:pPr>
            <w:r w:rsidRPr="006B5FAE">
              <w:t>M</w:t>
            </w:r>
          </w:p>
        </w:tc>
        <w:tc>
          <w:tcPr>
            <w:tcW w:w="1276" w:type="dxa"/>
          </w:tcPr>
          <w:p w14:paraId="207A0F41" w14:textId="071F0E67" w:rsidR="005C2EE7" w:rsidRPr="006B5FAE" w:rsidRDefault="005C2EE7" w:rsidP="00A57106">
            <w:pPr>
              <w:pStyle w:val="TAL"/>
            </w:pPr>
            <w:r w:rsidRPr="006B5FAE">
              <w:t>Step</w:t>
            </w:r>
            <w:r w:rsidR="00A57106" w:rsidRPr="006B5FAE">
              <w:t xml:space="preserve"> </w:t>
            </w:r>
            <w:r w:rsidRPr="006B5FAE">
              <w:t>6</w:t>
            </w:r>
          </w:p>
        </w:tc>
        <w:tc>
          <w:tcPr>
            <w:tcW w:w="4743" w:type="dxa"/>
          </w:tcPr>
          <w:p w14:paraId="05A7EE22" w14:textId="172026E5" w:rsidR="005C2EE7" w:rsidRPr="006B5FAE" w:rsidRDefault="005C2EE7" w:rsidP="00A57106">
            <w:pPr>
              <w:pStyle w:val="TAL"/>
            </w:pPr>
            <w:r w:rsidRPr="006B5FAE">
              <w:rPr>
                <w:szCs w:val="18"/>
              </w:rPr>
              <w:t>Delete</w:t>
            </w:r>
            <w:r w:rsidR="00A57106" w:rsidRPr="006B5FAE">
              <w:rPr>
                <w:szCs w:val="18"/>
              </w:rPr>
              <w:t xml:space="preserve"> </w:t>
            </w:r>
            <w:r w:rsidRPr="006B5FAE">
              <w:rPr>
                <w:szCs w:val="18"/>
              </w:rPr>
              <w:t>service</w:t>
            </w:r>
          </w:p>
        </w:tc>
      </w:tr>
      <w:tr w:rsidR="005C2EE7" w:rsidRPr="006B5FAE" w14:paraId="635A9330" w14:textId="77777777" w:rsidTr="004D1C5B">
        <w:trPr>
          <w:jc w:val="center"/>
        </w:trPr>
        <w:tc>
          <w:tcPr>
            <w:tcW w:w="2335" w:type="dxa"/>
          </w:tcPr>
          <w:p w14:paraId="13100B49" w14:textId="77777777" w:rsidR="005C2EE7" w:rsidRPr="006B5FAE" w:rsidRDefault="005C2EE7" w:rsidP="00A57106">
            <w:pPr>
              <w:pStyle w:val="TAL"/>
            </w:pPr>
          </w:p>
        </w:tc>
        <w:tc>
          <w:tcPr>
            <w:tcW w:w="850" w:type="dxa"/>
          </w:tcPr>
          <w:p w14:paraId="698DA338" w14:textId="77777777" w:rsidR="005C2EE7" w:rsidRPr="006B5FAE" w:rsidRDefault="005C2EE7" w:rsidP="00A57106">
            <w:pPr>
              <w:pStyle w:val="TAL"/>
            </w:pPr>
          </w:p>
        </w:tc>
        <w:tc>
          <w:tcPr>
            <w:tcW w:w="1276" w:type="dxa"/>
          </w:tcPr>
          <w:p w14:paraId="79BB81EB" w14:textId="33FF1D37" w:rsidR="005C2EE7" w:rsidRPr="006B5FAE" w:rsidRDefault="005C2EE7" w:rsidP="00A57106">
            <w:pPr>
              <w:pStyle w:val="TAL"/>
            </w:pPr>
            <w:r w:rsidRPr="006B5FAE">
              <w:t>Step</w:t>
            </w:r>
            <w:r w:rsidR="00A57106" w:rsidRPr="006B5FAE">
              <w:t xml:space="preserve"> </w:t>
            </w:r>
            <w:r w:rsidRPr="006B5FAE">
              <w:t>7</w:t>
            </w:r>
          </w:p>
        </w:tc>
        <w:tc>
          <w:tcPr>
            <w:tcW w:w="4743" w:type="dxa"/>
          </w:tcPr>
          <w:p w14:paraId="297407C3" w14:textId="272EBA80" w:rsidR="005C2EE7" w:rsidRPr="006B5FAE" w:rsidRDefault="005C2EE7" w:rsidP="00A57106">
            <w:pPr>
              <w:pStyle w:val="TAL"/>
            </w:pPr>
            <w:r w:rsidRPr="006B5FAE">
              <w:rPr>
                <w:szCs w:val="18"/>
              </w:rPr>
              <w:t>Verify</w:t>
            </w:r>
            <w:r w:rsidR="00A57106" w:rsidRPr="006B5FAE">
              <w:rPr>
                <w:szCs w:val="18"/>
              </w:rPr>
              <w:t xml:space="preserve"> </w:t>
            </w:r>
            <w:r w:rsidRPr="006B5FAE">
              <w:rPr>
                <w:szCs w:val="18"/>
              </w:rPr>
              <w:t>service</w:t>
            </w:r>
            <w:r w:rsidR="00A57106" w:rsidRPr="006B5FAE">
              <w:rPr>
                <w:szCs w:val="18"/>
              </w:rPr>
              <w:t xml:space="preserve"> </w:t>
            </w:r>
            <w:r w:rsidRPr="006B5FAE">
              <w:rPr>
                <w:szCs w:val="18"/>
              </w:rPr>
              <w:t>is</w:t>
            </w:r>
            <w:r w:rsidR="00A57106" w:rsidRPr="006B5FAE">
              <w:rPr>
                <w:szCs w:val="18"/>
              </w:rPr>
              <w:t xml:space="preserve"> </w:t>
            </w:r>
            <w:r w:rsidRPr="006B5FAE">
              <w:rPr>
                <w:szCs w:val="18"/>
              </w:rPr>
              <w:t>deleted</w:t>
            </w:r>
            <w:r w:rsidR="00A57106" w:rsidRPr="006B5FAE">
              <w:rPr>
                <w:szCs w:val="18"/>
              </w:rPr>
              <w:t xml:space="preserve"> </w:t>
            </w:r>
            <w:r w:rsidRPr="006B5FAE">
              <w:rPr>
                <w:szCs w:val="18"/>
              </w:rPr>
              <w:t>&amp;</w:t>
            </w:r>
            <w:r w:rsidR="00A57106" w:rsidRPr="006B5FAE">
              <w:rPr>
                <w:szCs w:val="18"/>
              </w:rPr>
              <w:t xml:space="preserve"> </w:t>
            </w:r>
            <w:r w:rsidRPr="006B5FAE">
              <w:rPr>
                <w:szCs w:val="18"/>
              </w:rPr>
              <w:t>traffic</w:t>
            </w:r>
            <w:r w:rsidR="00A57106" w:rsidRPr="006B5FAE">
              <w:rPr>
                <w:szCs w:val="18"/>
              </w:rPr>
              <w:t xml:space="preserve"> </w:t>
            </w:r>
            <w:r w:rsidRPr="006B5FAE">
              <w:rPr>
                <w:szCs w:val="18"/>
              </w:rPr>
              <w:t>is</w:t>
            </w:r>
            <w:r w:rsidR="00A57106" w:rsidRPr="006B5FAE">
              <w:rPr>
                <w:szCs w:val="18"/>
              </w:rPr>
              <w:t xml:space="preserve"> </w:t>
            </w:r>
            <w:r w:rsidRPr="006B5FAE">
              <w:rPr>
                <w:szCs w:val="18"/>
              </w:rPr>
              <w:t>cut</w:t>
            </w:r>
          </w:p>
        </w:tc>
      </w:tr>
    </w:tbl>
    <w:p w14:paraId="24CD7FFE" w14:textId="77777777" w:rsidR="005C2EE7" w:rsidRPr="006B5FAE" w:rsidRDefault="005C2EE7" w:rsidP="00A57106"/>
    <w:p w14:paraId="6F8A4417" w14:textId="45ECA879" w:rsidR="005C2EE7" w:rsidRPr="006B5FAE" w:rsidRDefault="005C2EE7" w:rsidP="00FA5C38">
      <w:pPr>
        <w:pStyle w:val="Heading2"/>
        <w:numPr>
          <w:ilvl w:val="1"/>
          <w:numId w:val="13"/>
        </w:numPr>
        <w:tabs>
          <w:tab w:val="left" w:pos="1140"/>
        </w:tabs>
        <w:ind w:left="1134" w:hanging="1134"/>
        <w:rPr>
          <w:noProof/>
        </w:rPr>
      </w:pPr>
      <w:bookmarkStart w:id="230" w:name="_Hlk197952256"/>
      <w:bookmarkStart w:id="231" w:name="_Toc213940061"/>
      <w:bookmarkStart w:id="232" w:name="_Toc214456834"/>
      <w:bookmarkStart w:id="233" w:name="_Toc214457913"/>
      <w:bookmarkStart w:id="234" w:name="_Toc216858823"/>
      <w:r w:rsidRPr="006B5FAE">
        <w:rPr>
          <w:noProof/>
        </w:rPr>
        <w:t>USE Case 3:</w:t>
      </w:r>
      <w:bookmarkEnd w:id="230"/>
      <w:r w:rsidRPr="006B5FAE">
        <w:rPr>
          <w:noProof/>
        </w:rPr>
        <w:t xml:space="preserve"> Performance Analysis &amp; Prediction</w:t>
      </w:r>
      <w:bookmarkEnd w:id="231"/>
      <w:bookmarkEnd w:id="232"/>
      <w:bookmarkEnd w:id="233"/>
      <w:bookmarkEnd w:id="234"/>
      <w:r w:rsidRPr="006B5FAE">
        <w:rPr>
          <w:noProof/>
        </w:rPr>
        <w:t xml:space="preserve"> </w:t>
      </w:r>
    </w:p>
    <w:p w14:paraId="26632031" w14:textId="5D3EDFFD" w:rsidR="005C2EE7" w:rsidRPr="006B5FAE" w:rsidRDefault="005C2EE7" w:rsidP="00FA5C38">
      <w:pPr>
        <w:pStyle w:val="Heading3"/>
        <w:numPr>
          <w:ilvl w:val="2"/>
          <w:numId w:val="13"/>
        </w:numPr>
        <w:tabs>
          <w:tab w:val="left" w:pos="1140"/>
        </w:tabs>
        <w:ind w:left="1134" w:hanging="1134"/>
        <w:rPr>
          <w:noProof/>
        </w:rPr>
      </w:pPr>
      <w:bookmarkStart w:id="235" w:name="_Toc213940062"/>
      <w:bookmarkStart w:id="236" w:name="_Toc214456835"/>
      <w:bookmarkStart w:id="237" w:name="_Toc214457914"/>
      <w:bookmarkStart w:id="238" w:name="_Toc216858824"/>
      <w:r w:rsidRPr="006B5FAE">
        <w:rPr>
          <w:noProof/>
        </w:rPr>
        <w:t>Functionality description</w:t>
      </w:r>
      <w:bookmarkEnd w:id="235"/>
      <w:bookmarkEnd w:id="236"/>
      <w:bookmarkEnd w:id="237"/>
      <w:bookmarkEnd w:id="238"/>
    </w:p>
    <w:p w14:paraId="43D6B8C4" w14:textId="77777777" w:rsidR="005C2EE7" w:rsidRPr="006B5FAE" w:rsidRDefault="005C2EE7" w:rsidP="004D1C5B">
      <w:r w:rsidRPr="006B5FAE">
        <w:t>Radio</w:t>
      </w:r>
      <w:r w:rsidRPr="006B5FAE">
        <w:rPr>
          <w:spacing w:val="-6"/>
        </w:rPr>
        <w:t xml:space="preserve"> </w:t>
      </w:r>
      <w:r w:rsidRPr="006B5FAE">
        <w:t>performance</w:t>
      </w:r>
      <w:r w:rsidRPr="006B5FAE">
        <w:rPr>
          <w:spacing w:val="-6"/>
        </w:rPr>
        <w:t xml:space="preserve"> </w:t>
      </w:r>
      <w:r w:rsidRPr="006B5FAE">
        <w:t>degradation,</w:t>
      </w:r>
      <w:r w:rsidRPr="006B5FAE">
        <w:rPr>
          <w:spacing w:val="-7"/>
        </w:rPr>
        <w:t xml:space="preserve"> </w:t>
      </w:r>
      <w:r w:rsidRPr="006B5FAE">
        <w:t>unavailability</w:t>
      </w:r>
      <w:r w:rsidRPr="006B5FAE">
        <w:rPr>
          <w:spacing w:val="-9"/>
        </w:rPr>
        <w:t xml:space="preserve"> </w:t>
      </w:r>
      <w:r w:rsidRPr="006B5FAE">
        <w:t>and/or</w:t>
      </w:r>
      <w:r w:rsidRPr="006B5FAE">
        <w:rPr>
          <w:spacing w:val="-6"/>
        </w:rPr>
        <w:t xml:space="preserve"> </w:t>
      </w:r>
      <w:r w:rsidRPr="006B5FAE">
        <w:t>outage</w:t>
      </w:r>
      <w:r w:rsidRPr="006B5FAE">
        <w:rPr>
          <w:spacing w:val="-3"/>
        </w:rPr>
        <w:t xml:space="preserve"> </w:t>
      </w:r>
      <w:r w:rsidRPr="006B5FAE">
        <w:t>can</w:t>
      </w:r>
      <w:r w:rsidRPr="006B5FAE">
        <w:rPr>
          <w:spacing w:val="-8"/>
        </w:rPr>
        <w:t xml:space="preserve"> </w:t>
      </w:r>
      <w:r w:rsidRPr="006B5FAE">
        <w:t>be</w:t>
      </w:r>
      <w:r w:rsidRPr="006B5FAE">
        <w:rPr>
          <w:spacing w:val="-6"/>
        </w:rPr>
        <w:t xml:space="preserve"> </w:t>
      </w:r>
      <w:r w:rsidRPr="006B5FAE">
        <w:t>due</w:t>
      </w:r>
      <w:r w:rsidRPr="006B5FAE">
        <w:rPr>
          <w:spacing w:val="-6"/>
        </w:rPr>
        <w:t xml:space="preserve"> </w:t>
      </w:r>
      <w:r w:rsidRPr="006B5FAE">
        <w:rPr>
          <w:spacing w:val="-5"/>
        </w:rPr>
        <w:t>to:</w:t>
      </w:r>
    </w:p>
    <w:p w14:paraId="1F7AFD30" w14:textId="77777777" w:rsidR="005C2EE7" w:rsidRPr="006B5FAE" w:rsidRDefault="005C2EE7" w:rsidP="004D1C5B">
      <w:pPr>
        <w:pStyle w:val="B1"/>
      </w:pPr>
      <w:r w:rsidRPr="006B5FAE">
        <w:t>Rain</w:t>
      </w:r>
      <w:r w:rsidRPr="006B5FAE">
        <w:rPr>
          <w:spacing w:val="-6"/>
        </w:rPr>
        <w:t xml:space="preserve"> </w:t>
      </w:r>
      <w:r w:rsidRPr="006B5FAE">
        <w:t>Attenuation.</w:t>
      </w:r>
    </w:p>
    <w:p w14:paraId="4C4FE6F0" w14:textId="77777777" w:rsidR="005C2EE7" w:rsidRPr="006B5FAE" w:rsidRDefault="005C2EE7" w:rsidP="004D1C5B">
      <w:pPr>
        <w:pStyle w:val="B1"/>
      </w:pPr>
      <w:r w:rsidRPr="006B5FAE">
        <w:t>Diffraction</w:t>
      </w:r>
      <w:r w:rsidRPr="006B5FAE">
        <w:rPr>
          <w:spacing w:val="-7"/>
        </w:rPr>
        <w:t xml:space="preserve"> </w:t>
      </w:r>
      <w:r w:rsidRPr="006B5FAE">
        <w:t>Loss</w:t>
      </w:r>
      <w:r w:rsidRPr="006B5FAE">
        <w:rPr>
          <w:spacing w:val="-9"/>
        </w:rPr>
        <w:t xml:space="preserve"> </w:t>
      </w:r>
      <w:r w:rsidRPr="006B5FAE">
        <w:t>(obstructed</w:t>
      </w:r>
      <w:r w:rsidRPr="006B5FAE">
        <w:rPr>
          <w:spacing w:val="-7"/>
        </w:rPr>
        <w:t xml:space="preserve"> </w:t>
      </w:r>
      <w:r w:rsidRPr="006B5FAE">
        <w:t>LOS).</w:t>
      </w:r>
    </w:p>
    <w:p w14:paraId="305B707C" w14:textId="77777777" w:rsidR="005C2EE7" w:rsidRPr="006B5FAE" w:rsidRDefault="005C2EE7" w:rsidP="004D1C5B">
      <w:pPr>
        <w:pStyle w:val="B1"/>
      </w:pPr>
      <w:r w:rsidRPr="006B5FAE">
        <w:t>Atmospheric</w:t>
      </w:r>
      <w:r w:rsidRPr="006B5FAE">
        <w:rPr>
          <w:spacing w:val="7"/>
        </w:rPr>
        <w:t xml:space="preserve"> </w:t>
      </w:r>
      <w:r w:rsidRPr="006B5FAE">
        <w:t>Multipath</w:t>
      </w:r>
      <w:r w:rsidRPr="006B5FAE">
        <w:rPr>
          <w:spacing w:val="6"/>
        </w:rPr>
        <w:t xml:space="preserve"> </w:t>
      </w:r>
      <w:r w:rsidRPr="006B5FAE">
        <w:t>Fading:</w:t>
      </w:r>
    </w:p>
    <w:p w14:paraId="3EF72315" w14:textId="77777777" w:rsidR="005C2EE7" w:rsidRPr="006B5FAE" w:rsidRDefault="005C2EE7" w:rsidP="004D1C5B">
      <w:pPr>
        <w:pStyle w:val="B2"/>
      </w:pPr>
      <w:r w:rsidRPr="006B5FAE">
        <w:t>Refraction:</w:t>
      </w:r>
      <w:r w:rsidRPr="006B5FAE">
        <w:rPr>
          <w:spacing w:val="-8"/>
        </w:rPr>
        <w:t xml:space="preserve"> </w:t>
      </w:r>
      <w:r w:rsidRPr="006B5FAE">
        <w:t>flat</w:t>
      </w:r>
      <w:r w:rsidRPr="006B5FAE">
        <w:rPr>
          <w:spacing w:val="-8"/>
        </w:rPr>
        <w:t xml:space="preserve"> </w:t>
      </w:r>
      <w:r w:rsidRPr="006B5FAE">
        <w:t>fading,</w:t>
      </w:r>
      <w:r w:rsidRPr="006B5FAE">
        <w:rPr>
          <w:spacing w:val="-5"/>
        </w:rPr>
        <w:t xml:space="preserve"> </w:t>
      </w:r>
      <w:r w:rsidRPr="006B5FAE">
        <w:t>selective</w:t>
      </w:r>
      <w:r w:rsidRPr="006B5FAE">
        <w:rPr>
          <w:spacing w:val="-8"/>
        </w:rPr>
        <w:t xml:space="preserve"> </w:t>
      </w:r>
      <w:r w:rsidRPr="006B5FAE">
        <w:rPr>
          <w:spacing w:val="-2"/>
        </w:rPr>
        <w:t>fading.</w:t>
      </w:r>
    </w:p>
    <w:p w14:paraId="2A09B4E5" w14:textId="77777777" w:rsidR="005C2EE7" w:rsidRPr="006B5FAE" w:rsidRDefault="005C2EE7" w:rsidP="004D1C5B">
      <w:pPr>
        <w:pStyle w:val="B2"/>
      </w:pPr>
      <w:r w:rsidRPr="006B5FAE">
        <w:rPr>
          <w:spacing w:val="-2"/>
        </w:rPr>
        <w:t>Ducting.</w:t>
      </w:r>
    </w:p>
    <w:p w14:paraId="516D8DFB" w14:textId="77777777" w:rsidR="005C2EE7" w:rsidRPr="006B5FAE" w:rsidRDefault="005C2EE7" w:rsidP="004D1C5B">
      <w:pPr>
        <w:pStyle w:val="B1"/>
      </w:pPr>
      <w:r w:rsidRPr="006B5FAE">
        <w:t>Terrain</w:t>
      </w:r>
      <w:r w:rsidRPr="006B5FAE">
        <w:rPr>
          <w:spacing w:val="-8"/>
        </w:rPr>
        <w:t xml:space="preserve"> </w:t>
      </w:r>
      <w:r w:rsidRPr="006B5FAE">
        <w:t>Reflections</w:t>
      </w:r>
      <w:r w:rsidRPr="006B5FAE">
        <w:rPr>
          <w:spacing w:val="-7"/>
        </w:rPr>
        <w:t xml:space="preserve"> </w:t>
      </w:r>
      <w:r w:rsidRPr="006B5FAE">
        <w:rPr>
          <w:spacing w:val="-2"/>
        </w:rPr>
        <w:t>(multipath).</w:t>
      </w:r>
    </w:p>
    <w:p w14:paraId="72ECB963" w14:textId="77777777" w:rsidR="005C2EE7" w:rsidRPr="006B5FAE" w:rsidRDefault="005C2EE7" w:rsidP="004D1C5B">
      <w:pPr>
        <w:pStyle w:val="B1"/>
      </w:pPr>
      <w:r w:rsidRPr="006B5FAE">
        <w:t>RF</w:t>
      </w:r>
      <w:r w:rsidRPr="006B5FAE">
        <w:rPr>
          <w:spacing w:val="-5"/>
        </w:rPr>
        <w:t xml:space="preserve"> </w:t>
      </w:r>
      <w:r w:rsidRPr="006B5FAE">
        <w:rPr>
          <w:spacing w:val="-2"/>
        </w:rPr>
        <w:t>Interference.</w:t>
      </w:r>
    </w:p>
    <w:p w14:paraId="7E90F7AF" w14:textId="77777777" w:rsidR="005C2EE7" w:rsidRPr="006B5FAE" w:rsidRDefault="005C2EE7" w:rsidP="004D1C5B">
      <w:pPr>
        <w:pStyle w:val="B1"/>
      </w:pPr>
      <w:r w:rsidRPr="006B5FAE">
        <w:t>IF</w:t>
      </w:r>
      <w:r w:rsidRPr="006B5FAE">
        <w:rPr>
          <w:spacing w:val="-2"/>
        </w:rPr>
        <w:t xml:space="preserve"> Interference.</w:t>
      </w:r>
    </w:p>
    <w:p w14:paraId="1A7AE3FF" w14:textId="77777777" w:rsidR="005C2EE7" w:rsidRPr="006B5FAE" w:rsidRDefault="005C2EE7" w:rsidP="004D1C5B">
      <w:proofErr w:type="gramStart"/>
      <w:r w:rsidRPr="006B5FAE">
        <w:t>In order to</w:t>
      </w:r>
      <w:proofErr w:type="gramEnd"/>
      <w:r w:rsidRPr="006B5FAE">
        <w:t xml:space="preserve"> simulate the above phenomena, this use case queries specific performance metrics such as RSL (Received Signal Level), Tx (Transmit Power), SNR (Signal to Noise Ratio), operates with minimum power and checks for Threshold Alarm notifications.</w:t>
      </w:r>
    </w:p>
    <w:p w14:paraId="6CF4E07B" w14:textId="1BF9242B" w:rsidR="005C2EE7" w:rsidRPr="006B5FAE" w:rsidRDefault="005C2EE7" w:rsidP="0043553F">
      <w:pPr>
        <w:pStyle w:val="Heading3"/>
        <w:numPr>
          <w:ilvl w:val="2"/>
          <w:numId w:val="13"/>
        </w:numPr>
        <w:tabs>
          <w:tab w:val="left" w:pos="1140"/>
        </w:tabs>
        <w:ind w:left="1134" w:hanging="1134"/>
        <w:rPr>
          <w:noProof/>
        </w:rPr>
      </w:pPr>
      <w:bookmarkStart w:id="239" w:name="_Hlk197952244"/>
      <w:bookmarkStart w:id="240" w:name="_Toc213940063"/>
      <w:bookmarkStart w:id="241" w:name="_Toc214456836"/>
      <w:bookmarkStart w:id="242" w:name="_Toc214457915"/>
      <w:bookmarkStart w:id="243" w:name="_Toc216858825"/>
      <w:r w:rsidRPr="006B5FAE">
        <w:rPr>
          <w:noProof/>
        </w:rPr>
        <w:t>Performance Analysis &amp; Prediction</w:t>
      </w:r>
      <w:bookmarkEnd w:id="239"/>
      <w:r w:rsidRPr="006B5FAE">
        <w:rPr>
          <w:noProof/>
        </w:rPr>
        <w:t xml:space="preserve"> tests</w:t>
      </w:r>
      <w:bookmarkEnd w:id="240"/>
      <w:bookmarkEnd w:id="241"/>
      <w:bookmarkEnd w:id="242"/>
      <w:bookmarkEnd w:id="243"/>
    </w:p>
    <w:p w14:paraId="0954B81D" w14:textId="77777777" w:rsidR="005C2EE7" w:rsidRPr="006B5FAE" w:rsidRDefault="005C2EE7" w:rsidP="0043553F">
      <w:pPr>
        <w:keepNext/>
        <w:keepLines/>
      </w:pPr>
      <w:r w:rsidRPr="006B5FAE">
        <w:t>Test Configuration:</w:t>
      </w:r>
    </w:p>
    <w:p w14:paraId="1227D388" w14:textId="2B1A5676" w:rsidR="005C2EE7" w:rsidRPr="006B5FAE" w:rsidRDefault="005C2EE7" w:rsidP="004D1C5B">
      <w:pPr>
        <w:pStyle w:val="B1"/>
      </w:pPr>
      <w:r w:rsidRPr="006B5FAE">
        <w:t>Single mode</w:t>
      </w:r>
      <w:r w:rsidR="004D1C5B" w:rsidRPr="006B5FAE">
        <w:t>.</w:t>
      </w:r>
    </w:p>
    <w:p w14:paraId="7336CA48" w14:textId="77777777" w:rsidR="005C2EE7" w:rsidRPr="006B5FAE" w:rsidRDefault="005C2EE7" w:rsidP="004D1C5B">
      <w:r w:rsidRPr="006B5FAE">
        <w:t>Prerequisite:</w:t>
      </w:r>
    </w:p>
    <w:p w14:paraId="17FB1B0E" w14:textId="572C41DA" w:rsidR="005C2EE7" w:rsidRPr="006B5FAE" w:rsidRDefault="005C2EE7" w:rsidP="004D1C5B">
      <w:pPr>
        <w:pStyle w:val="B1"/>
      </w:pPr>
      <w:r w:rsidRPr="006B5FAE">
        <w:t>Setup a microwave link according to one of the HW profiles defined in clause 5</w:t>
      </w:r>
      <w:r w:rsidR="004D1C5B" w:rsidRPr="006B5FAE">
        <w:t>.</w:t>
      </w:r>
    </w:p>
    <w:p w14:paraId="174994F9" w14:textId="024590EC" w:rsidR="005C2EE7" w:rsidRPr="006B5FAE" w:rsidRDefault="005C2EE7" w:rsidP="004D1C5B">
      <w:pPr>
        <w:pStyle w:val="B1"/>
      </w:pPr>
      <w:r w:rsidRPr="006B5FAE">
        <w:t>No active alarms related to this specific radio configuration</w:t>
      </w:r>
      <w:r w:rsidR="004D1C5B" w:rsidRPr="006B5FAE">
        <w:t>.</w:t>
      </w:r>
    </w:p>
    <w:p w14:paraId="7CE4C05D" w14:textId="024CBE1F" w:rsidR="005C2EE7" w:rsidRPr="006B5FAE" w:rsidRDefault="005C2EE7" w:rsidP="004D1C5B">
      <w:pPr>
        <w:pStyle w:val="B1"/>
      </w:pPr>
      <w:r w:rsidRPr="006B5FAE">
        <w:t>The tests may be executed with tagged-traffic or untagged-</w:t>
      </w:r>
      <w:proofErr w:type="spellStart"/>
      <w:r w:rsidRPr="006B5FAE">
        <w:t>trafic</w:t>
      </w:r>
      <w:proofErr w:type="spellEnd"/>
      <w:r w:rsidR="004D1C5B" w:rsidRPr="006B5FAE">
        <w:t>.</w:t>
      </w:r>
    </w:p>
    <w:p w14:paraId="2D61D67D" w14:textId="4E0709F2" w:rsidR="000661BF" w:rsidRPr="006B5FAE" w:rsidRDefault="000661BF" w:rsidP="000661BF">
      <w:pPr>
        <w:pStyle w:val="TH"/>
      </w:pPr>
      <w:r w:rsidRPr="006B5FAE">
        <w:lastRenderedPageBreak/>
        <w:t xml:space="preserve">Table </w:t>
      </w:r>
      <w:r w:rsidRPr="006B5FAE">
        <w:fldChar w:fldCharType="begin"/>
      </w:r>
      <w:r w:rsidRPr="006B5FAE">
        <w:instrText xml:space="preserve"> SEQ Table \* ARABIC </w:instrText>
      </w:r>
      <w:r w:rsidRPr="006B5FAE">
        <w:fldChar w:fldCharType="separate"/>
      </w:r>
      <w:r w:rsidR="003B5EC1">
        <w:rPr>
          <w:noProof/>
        </w:rPr>
        <w:t>8</w:t>
      </w:r>
      <w:r w:rsidRPr="006B5FAE">
        <w:fldChar w:fldCharType="end"/>
      </w:r>
      <w:r w:rsidR="00AF3572" w:rsidRPr="006B5FAE">
        <w:t xml:space="preserve"> Use Case 03, Single Mode, Test Overview</w:t>
      </w:r>
    </w:p>
    <w:tbl>
      <w:tblPr>
        <w:tblStyle w:val="TableGrid"/>
        <w:tblW w:w="0" w:type="auto"/>
        <w:jc w:val="center"/>
        <w:tblLook w:val="04A0" w:firstRow="1" w:lastRow="0" w:firstColumn="1" w:lastColumn="0" w:noHBand="0" w:noVBand="1"/>
      </w:tblPr>
      <w:tblGrid>
        <w:gridCol w:w="2316"/>
        <w:gridCol w:w="1224"/>
        <w:gridCol w:w="3544"/>
      </w:tblGrid>
      <w:tr w:rsidR="00D874D9" w:rsidRPr="006B5FAE" w14:paraId="3A33196A" w14:textId="77777777" w:rsidTr="005E007B">
        <w:trPr>
          <w:jc w:val="center"/>
        </w:trPr>
        <w:tc>
          <w:tcPr>
            <w:tcW w:w="2316" w:type="dxa"/>
            <w:shd w:val="clear" w:color="auto" w:fill="95B3D7" w:themeFill="accent1" w:themeFillTint="99"/>
          </w:tcPr>
          <w:p w14:paraId="3727028A" w14:textId="77777777" w:rsidR="00D874D9" w:rsidRPr="006B5FAE" w:rsidRDefault="00D874D9" w:rsidP="005E007B">
            <w:pPr>
              <w:pStyle w:val="TAL"/>
              <w:rPr>
                <w:b/>
                <w:bCs/>
              </w:rPr>
            </w:pPr>
            <w:r w:rsidRPr="006B5FAE">
              <w:rPr>
                <w:b/>
                <w:bCs/>
              </w:rPr>
              <w:t>Test ID</w:t>
            </w:r>
          </w:p>
        </w:tc>
        <w:tc>
          <w:tcPr>
            <w:tcW w:w="1224" w:type="dxa"/>
            <w:shd w:val="clear" w:color="auto" w:fill="95B3D7" w:themeFill="accent1" w:themeFillTint="99"/>
          </w:tcPr>
          <w:p w14:paraId="6E99481D" w14:textId="77777777" w:rsidR="00D874D9" w:rsidRPr="006B5FAE" w:rsidRDefault="00D874D9" w:rsidP="005E007B">
            <w:pPr>
              <w:pStyle w:val="TAL"/>
              <w:rPr>
                <w:b/>
                <w:bCs/>
              </w:rPr>
            </w:pPr>
            <w:r w:rsidRPr="006B5FAE">
              <w:rPr>
                <w:b/>
                <w:bCs/>
              </w:rPr>
              <w:t>Status</w:t>
            </w:r>
          </w:p>
        </w:tc>
        <w:tc>
          <w:tcPr>
            <w:tcW w:w="3544" w:type="dxa"/>
            <w:shd w:val="clear" w:color="auto" w:fill="95B3D7" w:themeFill="accent1" w:themeFillTint="99"/>
          </w:tcPr>
          <w:p w14:paraId="09707487" w14:textId="77777777" w:rsidR="00D874D9" w:rsidRPr="006B5FAE" w:rsidRDefault="00D874D9" w:rsidP="005E007B">
            <w:pPr>
              <w:pStyle w:val="TAL"/>
              <w:rPr>
                <w:b/>
                <w:bCs/>
              </w:rPr>
            </w:pPr>
            <w:r w:rsidRPr="006B5FAE">
              <w:rPr>
                <w:b/>
                <w:bCs/>
              </w:rPr>
              <w:t>Test Objective</w:t>
            </w:r>
          </w:p>
        </w:tc>
      </w:tr>
      <w:tr w:rsidR="00D874D9" w:rsidRPr="006B5FAE" w14:paraId="1D67563B" w14:textId="77777777" w:rsidTr="005E007B">
        <w:trPr>
          <w:jc w:val="center"/>
        </w:trPr>
        <w:tc>
          <w:tcPr>
            <w:tcW w:w="2316" w:type="dxa"/>
          </w:tcPr>
          <w:p w14:paraId="5562BE17" w14:textId="77777777" w:rsidR="00D874D9" w:rsidRPr="006B5FAE" w:rsidRDefault="00D874D9" w:rsidP="005E007B">
            <w:pPr>
              <w:pStyle w:val="TAL"/>
            </w:pPr>
            <w:r w:rsidRPr="006B5FAE">
              <w:t>PER_CAR_01</w:t>
            </w:r>
          </w:p>
        </w:tc>
        <w:tc>
          <w:tcPr>
            <w:tcW w:w="1224" w:type="dxa"/>
          </w:tcPr>
          <w:p w14:paraId="4823563E" w14:textId="77777777" w:rsidR="00D874D9" w:rsidRPr="006B5FAE" w:rsidRDefault="00D874D9" w:rsidP="005E007B">
            <w:pPr>
              <w:pStyle w:val="TAL"/>
            </w:pPr>
            <w:r w:rsidRPr="006B5FAE">
              <w:t>M</w:t>
            </w:r>
          </w:p>
        </w:tc>
        <w:tc>
          <w:tcPr>
            <w:tcW w:w="3544" w:type="dxa"/>
          </w:tcPr>
          <w:p w14:paraId="0EB052DB" w14:textId="77777777" w:rsidR="00D874D9" w:rsidRPr="006B5FAE" w:rsidRDefault="00D874D9" w:rsidP="005E007B">
            <w:pPr>
              <w:pStyle w:val="TAL"/>
            </w:pPr>
            <w:r w:rsidRPr="006B5FAE">
              <w:t>Query performance metrics</w:t>
            </w:r>
          </w:p>
        </w:tc>
      </w:tr>
      <w:tr w:rsidR="00D874D9" w:rsidRPr="006B5FAE" w14:paraId="6C693777" w14:textId="77777777" w:rsidTr="005E007B">
        <w:trPr>
          <w:jc w:val="center"/>
        </w:trPr>
        <w:tc>
          <w:tcPr>
            <w:tcW w:w="2316" w:type="dxa"/>
          </w:tcPr>
          <w:p w14:paraId="2063D187" w14:textId="77777777" w:rsidR="00D874D9" w:rsidRPr="006B5FAE" w:rsidRDefault="00D874D9" w:rsidP="005E007B">
            <w:pPr>
              <w:pStyle w:val="TAL"/>
            </w:pPr>
            <w:r w:rsidRPr="006B5FAE">
              <w:t>PER_CAR_02</w:t>
            </w:r>
          </w:p>
        </w:tc>
        <w:tc>
          <w:tcPr>
            <w:tcW w:w="1224" w:type="dxa"/>
          </w:tcPr>
          <w:p w14:paraId="3069F572" w14:textId="77777777" w:rsidR="00D874D9" w:rsidRPr="006B5FAE" w:rsidRDefault="00D874D9" w:rsidP="005E007B">
            <w:pPr>
              <w:pStyle w:val="TAL"/>
            </w:pPr>
            <w:r w:rsidRPr="006B5FAE">
              <w:t>M</w:t>
            </w:r>
          </w:p>
        </w:tc>
        <w:tc>
          <w:tcPr>
            <w:tcW w:w="3544" w:type="dxa"/>
          </w:tcPr>
          <w:p w14:paraId="6BF9E23D" w14:textId="77777777" w:rsidR="00D874D9" w:rsidRPr="006B5FAE" w:rsidRDefault="00D874D9" w:rsidP="005E007B">
            <w:pPr>
              <w:pStyle w:val="TAL"/>
            </w:pPr>
            <w:r w:rsidRPr="006B5FAE">
              <w:t>Operation with minimum Tx power</w:t>
            </w:r>
          </w:p>
        </w:tc>
      </w:tr>
      <w:tr w:rsidR="00D874D9" w:rsidRPr="006B5FAE" w14:paraId="3C3CF7C5" w14:textId="77777777" w:rsidTr="005E007B">
        <w:trPr>
          <w:jc w:val="center"/>
        </w:trPr>
        <w:tc>
          <w:tcPr>
            <w:tcW w:w="2316" w:type="dxa"/>
          </w:tcPr>
          <w:p w14:paraId="1B81D36F" w14:textId="77777777" w:rsidR="00D874D9" w:rsidRPr="006B5FAE" w:rsidRDefault="00D874D9" w:rsidP="005E007B">
            <w:pPr>
              <w:pStyle w:val="TAL"/>
            </w:pPr>
            <w:r w:rsidRPr="006B5FAE">
              <w:t>PER_CAR_03</w:t>
            </w:r>
          </w:p>
        </w:tc>
        <w:tc>
          <w:tcPr>
            <w:tcW w:w="1224" w:type="dxa"/>
          </w:tcPr>
          <w:p w14:paraId="5E98FEE5" w14:textId="77777777" w:rsidR="00D874D9" w:rsidRPr="006B5FAE" w:rsidRDefault="00D874D9" w:rsidP="005E007B">
            <w:pPr>
              <w:pStyle w:val="TAL"/>
            </w:pPr>
            <w:r w:rsidRPr="006B5FAE">
              <w:t>O</w:t>
            </w:r>
          </w:p>
        </w:tc>
        <w:tc>
          <w:tcPr>
            <w:tcW w:w="3544" w:type="dxa"/>
          </w:tcPr>
          <w:p w14:paraId="2E779286" w14:textId="77777777" w:rsidR="00D874D9" w:rsidRPr="006B5FAE" w:rsidRDefault="00D874D9" w:rsidP="005E007B">
            <w:pPr>
              <w:pStyle w:val="TAL"/>
            </w:pPr>
            <w:r w:rsidRPr="006B5FAE">
              <w:t>Threshold Alarm Notification</w:t>
            </w:r>
          </w:p>
        </w:tc>
      </w:tr>
      <w:tr w:rsidR="00D874D9" w:rsidRPr="006B5FAE" w14:paraId="5EF04C97" w14:textId="77777777" w:rsidTr="005E007B">
        <w:trPr>
          <w:jc w:val="center"/>
        </w:trPr>
        <w:tc>
          <w:tcPr>
            <w:tcW w:w="2316" w:type="dxa"/>
          </w:tcPr>
          <w:p w14:paraId="09FA1949" w14:textId="77777777" w:rsidR="00D874D9" w:rsidRPr="006B5FAE" w:rsidRDefault="00D874D9" w:rsidP="005E007B">
            <w:pPr>
              <w:pStyle w:val="TAL"/>
            </w:pPr>
            <w:r w:rsidRPr="006B5FAE">
              <w:t>PER_CAR_04</w:t>
            </w:r>
          </w:p>
        </w:tc>
        <w:tc>
          <w:tcPr>
            <w:tcW w:w="1224" w:type="dxa"/>
          </w:tcPr>
          <w:p w14:paraId="5AA8BB64" w14:textId="77777777" w:rsidR="00D874D9" w:rsidRPr="006B5FAE" w:rsidRDefault="00D874D9" w:rsidP="005E007B">
            <w:pPr>
              <w:pStyle w:val="TAL"/>
            </w:pPr>
            <w:r w:rsidRPr="006B5FAE">
              <w:t>O</w:t>
            </w:r>
          </w:p>
        </w:tc>
        <w:tc>
          <w:tcPr>
            <w:tcW w:w="3544" w:type="dxa"/>
          </w:tcPr>
          <w:p w14:paraId="1629DC2C" w14:textId="77777777" w:rsidR="00D874D9" w:rsidRPr="006B5FAE" w:rsidRDefault="00D874D9" w:rsidP="005E007B">
            <w:pPr>
              <w:pStyle w:val="TAL"/>
            </w:pPr>
            <w:r w:rsidRPr="006B5FAE">
              <w:t>Re-establish degraded link</w:t>
            </w:r>
          </w:p>
        </w:tc>
      </w:tr>
    </w:tbl>
    <w:p w14:paraId="2A5A1995" w14:textId="77777777" w:rsidR="000661BF" w:rsidRPr="006B5FAE" w:rsidRDefault="000661BF" w:rsidP="00AF3572">
      <w:pPr>
        <w:pStyle w:val="B1"/>
        <w:numPr>
          <w:ilvl w:val="0"/>
          <w:numId w:val="0"/>
        </w:numPr>
      </w:pPr>
    </w:p>
    <w:p w14:paraId="6EB49A8E" w14:textId="46CE3DA6" w:rsidR="005C2EE7" w:rsidRPr="006B5FAE" w:rsidRDefault="004D1C5B" w:rsidP="004D1C5B">
      <w:pPr>
        <w:pStyle w:val="TH"/>
      </w:pPr>
      <w:r w:rsidRPr="006B5FAE">
        <w:t xml:space="preserve">Table </w:t>
      </w:r>
      <w:r w:rsidRPr="006B5FAE">
        <w:fldChar w:fldCharType="begin"/>
      </w:r>
      <w:r w:rsidRPr="006B5FAE">
        <w:instrText xml:space="preserve"> SEQ Table \* ARABIC </w:instrText>
      </w:r>
      <w:r w:rsidRPr="006B5FAE">
        <w:fldChar w:fldCharType="separate"/>
      </w:r>
      <w:r w:rsidR="003B5EC1">
        <w:rPr>
          <w:noProof/>
        </w:rPr>
        <w:t>9</w:t>
      </w:r>
      <w:r w:rsidRPr="006B5FAE">
        <w:fldChar w:fldCharType="end"/>
      </w:r>
      <w:r w:rsidR="00AF3572" w:rsidRPr="006B5FAE">
        <w:t xml:space="preserve"> Use Case 03, Single Mode, Test Descriptions</w:t>
      </w:r>
    </w:p>
    <w:tbl>
      <w:tblPr>
        <w:tblStyle w:val="TableGrid"/>
        <w:tblW w:w="9702" w:type="dxa"/>
        <w:jc w:val="center"/>
        <w:tblLayout w:type="fixed"/>
        <w:tblCellMar>
          <w:left w:w="28" w:type="dxa"/>
        </w:tblCellMar>
        <w:tblLook w:val="04A0" w:firstRow="1" w:lastRow="0" w:firstColumn="1" w:lastColumn="0" w:noHBand="0" w:noVBand="1"/>
      </w:tblPr>
      <w:tblGrid>
        <w:gridCol w:w="1372"/>
        <w:gridCol w:w="772"/>
        <w:gridCol w:w="1156"/>
        <w:gridCol w:w="6402"/>
      </w:tblGrid>
      <w:tr w:rsidR="005C2EE7" w:rsidRPr="006B5FAE" w14:paraId="0E85168F" w14:textId="77777777" w:rsidTr="004D1C5B">
        <w:trPr>
          <w:jc w:val="center"/>
        </w:trPr>
        <w:tc>
          <w:tcPr>
            <w:tcW w:w="1372" w:type="dxa"/>
            <w:shd w:val="clear" w:color="auto" w:fill="548DD4" w:themeFill="text2" w:themeFillTint="99"/>
          </w:tcPr>
          <w:p w14:paraId="219A33A5" w14:textId="3CBE7202" w:rsidR="005C2EE7" w:rsidRPr="006B5FAE" w:rsidRDefault="005C2EE7" w:rsidP="004D1C5B">
            <w:pPr>
              <w:pStyle w:val="TAH"/>
            </w:pPr>
            <w:r w:rsidRPr="006B5FAE">
              <w:t>Test</w:t>
            </w:r>
            <w:r w:rsidR="00A57106" w:rsidRPr="006B5FAE">
              <w:t xml:space="preserve"> </w:t>
            </w:r>
            <w:r w:rsidRPr="006B5FAE">
              <w:t>ID</w:t>
            </w:r>
          </w:p>
        </w:tc>
        <w:tc>
          <w:tcPr>
            <w:tcW w:w="772" w:type="dxa"/>
            <w:shd w:val="clear" w:color="auto" w:fill="548DD4" w:themeFill="text2" w:themeFillTint="99"/>
          </w:tcPr>
          <w:p w14:paraId="33BC16BC" w14:textId="77777777" w:rsidR="005C2EE7" w:rsidRPr="006B5FAE" w:rsidRDefault="005C2EE7" w:rsidP="004D1C5B">
            <w:pPr>
              <w:pStyle w:val="TAH"/>
            </w:pPr>
            <w:r w:rsidRPr="006B5FAE">
              <w:t>Status</w:t>
            </w:r>
          </w:p>
        </w:tc>
        <w:tc>
          <w:tcPr>
            <w:tcW w:w="1156" w:type="dxa"/>
            <w:shd w:val="clear" w:color="auto" w:fill="548DD4" w:themeFill="text2" w:themeFillTint="99"/>
          </w:tcPr>
          <w:p w14:paraId="51C10350" w14:textId="39593DB7" w:rsidR="005C2EE7" w:rsidRPr="006B5FAE" w:rsidRDefault="005C2EE7" w:rsidP="004D1C5B">
            <w:pPr>
              <w:pStyle w:val="TAH"/>
            </w:pPr>
            <w:r w:rsidRPr="006B5FAE">
              <w:t>Test</w:t>
            </w:r>
            <w:r w:rsidR="00A57106" w:rsidRPr="006B5FAE">
              <w:t xml:space="preserve"> </w:t>
            </w:r>
            <w:r w:rsidRPr="006B5FAE">
              <w:t>Step</w:t>
            </w:r>
          </w:p>
        </w:tc>
        <w:tc>
          <w:tcPr>
            <w:tcW w:w="6402" w:type="dxa"/>
            <w:shd w:val="clear" w:color="auto" w:fill="548DD4" w:themeFill="text2" w:themeFillTint="99"/>
          </w:tcPr>
          <w:p w14:paraId="74A8E5CE" w14:textId="77777777" w:rsidR="005C2EE7" w:rsidRPr="006B5FAE" w:rsidRDefault="005C2EE7" w:rsidP="004D1C5B">
            <w:pPr>
              <w:pStyle w:val="TAH"/>
            </w:pPr>
            <w:r w:rsidRPr="006B5FAE">
              <w:t>Description</w:t>
            </w:r>
          </w:p>
        </w:tc>
      </w:tr>
      <w:tr w:rsidR="005C2EE7" w:rsidRPr="006B5FAE" w14:paraId="1F2191DD" w14:textId="77777777" w:rsidTr="004D1C5B">
        <w:trPr>
          <w:jc w:val="center"/>
        </w:trPr>
        <w:tc>
          <w:tcPr>
            <w:tcW w:w="1372" w:type="dxa"/>
            <w:vMerge w:val="restart"/>
          </w:tcPr>
          <w:p w14:paraId="22BF3635" w14:textId="77777777" w:rsidR="005C2EE7" w:rsidRPr="006B5FAE" w:rsidRDefault="005C2EE7" w:rsidP="004D1C5B">
            <w:pPr>
              <w:pStyle w:val="TAL"/>
            </w:pPr>
            <w:r w:rsidRPr="006B5FAE">
              <w:t>PER_CAR_01</w:t>
            </w:r>
          </w:p>
        </w:tc>
        <w:tc>
          <w:tcPr>
            <w:tcW w:w="772" w:type="dxa"/>
            <w:vMerge w:val="restart"/>
          </w:tcPr>
          <w:p w14:paraId="1C8F42F5" w14:textId="77777777" w:rsidR="005C2EE7" w:rsidRPr="006B5FAE" w:rsidRDefault="005C2EE7" w:rsidP="004D1C5B">
            <w:pPr>
              <w:pStyle w:val="TAL"/>
            </w:pPr>
            <w:r w:rsidRPr="006B5FAE">
              <w:t>M</w:t>
            </w:r>
          </w:p>
        </w:tc>
        <w:tc>
          <w:tcPr>
            <w:tcW w:w="1156" w:type="dxa"/>
          </w:tcPr>
          <w:p w14:paraId="3F087138" w14:textId="5D83821E" w:rsidR="005C2EE7" w:rsidRPr="006B5FAE" w:rsidRDefault="005C2EE7" w:rsidP="004D1C5B">
            <w:pPr>
              <w:pStyle w:val="TAL"/>
            </w:pPr>
            <w:r w:rsidRPr="006B5FAE">
              <w:t>Step</w:t>
            </w:r>
            <w:r w:rsidR="00A57106" w:rsidRPr="006B5FAE">
              <w:t xml:space="preserve"> </w:t>
            </w:r>
            <w:r w:rsidRPr="006B5FAE">
              <w:t>1</w:t>
            </w:r>
          </w:p>
        </w:tc>
        <w:tc>
          <w:tcPr>
            <w:tcW w:w="6402" w:type="dxa"/>
          </w:tcPr>
          <w:p w14:paraId="41EC3E5F" w14:textId="161AB4C3" w:rsidR="005C2EE7" w:rsidRPr="006B5FAE" w:rsidRDefault="005C2EE7" w:rsidP="004D1C5B">
            <w:pPr>
              <w:pStyle w:val="TAL"/>
              <w:rPr>
                <w:b/>
                <w:bCs/>
              </w:rPr>
            </w:pPr>
            <w:r w:rsidRPr="006B5FAE">
              <w:t>Query</w:t>
            </w:r>
            <w:r w:rsidR="00A57106" w:rsidRPr="006B5FAE">
              <w:t xml:space="preserve"> </w:t>
            </w:r>
            <w:r w:rsidRPr="006B5FAE">
              <w:t>specific</w:t>
            </w:r>
            <w:r w:rsidR="00A57106" w:rsidRPr="006B5FAE">
              <w:t xml:space="preserve"> </w:t>
            </w:r>
            <w:r w:rsidRPr="006B5FAE">
              <w:t>performance</w:t>
            </w:r>
            <w:r w:rsidR="00A57106" w:rsidRPr="006B5FAE">
              <w:t xml:space="preserve"> </w:t>
            </w:r>
            <w:r w:rsidRPr="006B5FAE">
              <w:t>metrics:</w:t>
            </w:r>
            <w:r w:rsidR="00A57106" w:rsidRPr="006B5FAE">
              <w:t xml:space="preserve"> </w:t>
            </w:r>
            <w:r w:rsidRPr="006B5FAE">
              <w:t>RSL,</w:t>
            </w:r>
            <w:r w:rsidR="00A57106" w:rsidRPr="006B5FAE">
              <w:t xml:space="preserve"> </w:t>
            </w:r>
            <w:r w:rsidRPr="006B5FAE">
              <w:t>Tx</w:t>
            </w:r>
            <w:r w:rsidR="00A57106" w:rsidRPr="006B5FAE">
              <w:t xml:space="preserve"> </w:t>
            </w:r>
            <w:r w:rsidRPr="006B5FAE">
              <w:t>Power,</w:t>
            </w:r>
            <w:r w:rsidR="00A57106" w:rsidRPr="006B5FAE">
              <w:t xml:space="preserve"> </w:t>
            </w:r>
            <w:r w:rsidRPr="006B5FAE">
              <w:t>SNR/MSE</w:t>
            </w:r>
          </w:p>
        </w:tc>
      </w:tr>
      <w:tr w:rsidR="005C2EE7" w:rsidRPr="006B5FAE" w14:paraId="658B357F" w14:textId="77777777" w:rsidTr="004D1C5B">
        <w:trPr>
          <w:jc w:val="center"/>
        </w:trPr>
        <w:tc>
          <w:tcPr>
            <w:tcW w:w="1372" w:type="dxa"/>
            <w:vMerge/>
          </w:tcPr>
          <w:p w14:paraId="65E58C79" w14:textId="77777777" w:rsidR="005C2EE7" w:rsidRPr="006B5FAE" w:rsidRDefault="005C2EE7" w:rsidP="004D1C5B">
            <w:pPr>
              <w:pStyle w:val="TAL"/>
            </w:pPr>
          </w:p>
        </w:tc>
        <w:tc>
          <w:tcPr>
            <w:tcW w:w="772" w:type="dxa"/>
            <w:vMerge/>
          </w:tcPr>
          <w:p w14:paraId="324AD8D9" w14:textId="77777777" w:rsidR="005C2EE7" w:rsidRPr="006B5FAE" w:rsidRDefault="005C2EE7" w:rsidP="004D1C5B">
            <w:pPr>
              <w:pStyle w:val="TAL"/>
            </w:pPr>
          </w:p>
        </w:tc>
        <w:tc>
          <w:tcPr>
            <w:tcW w:w="1156" w:type="dxa"/>
          </w:tcPr>
          <w:p w14:paraId="7C6DBCF8" w14:textId="13A3BDA8" w:rsidR="005C2EE7" w:rsidRPr="006B5FAE" w:rsidRDefault="005C2EE7" w:rsidP="004D1C5B">
            <w:pPr>
              <w:pStyle w:val="TAL"/>
            </w:pPr>
            <w:r w:rsidRPr="006B5FAE">
              <w:t>Step</w:t>
            </w:r>
            <w:r w:rsidR="00A57106" w:rsidRPr="006B5FAE">
              <w:t xml:space="preserve"> </w:t>
            </w:r>
            <w:r w:rsidRPr="006B5FAE">
              <w:t>2</w:t>
            </w:r>
          </w:p>
        </w:tc>
        <w:tc>
          <w:tcPr>
            <w:tcW w:w="6402" w:type="dxa"/>
          </w:tcPr>
          <w:p w14:paraId="18F76285" w14:textId="3292FD30" w:rsidR="005C2EE7" w:rsidRPr="006B5FAE" w:rsidRDefault="005C2EE7" w:rsidP="004D1C5B">
            <w:pPr>
              <w:pStyle w:val="TAL"/>
            </w:pPr>
            <w:r w:rsidRPr="006B5FAE">
              <w:t>Verify</w:t>
            </w:r>
            <w:r w:rsidR="00A57106" w:rsidRPr="006B5FAE">
              <w:t xml:space="preserve"> </w:t>
            </w:r>
            <w:r w:rsidRPr="006B5FAE">
              <w:t>successful</w:t>
            </w:r>
            <w:r w:rsidR="00A57106" w:rsidRPr="006B5FAE">
              <w:t xml:space="preserve"> </w:t>
            </w:r>
            <w:r w:rsidRPr="006B5FAE">
              <w:t>communication</w:t>
            </w:r>
            <w:r w:rsidR="00A57106" w:rsidRPr="006B5FAE">
              <w:t xml:space="preserve"> </w:t>
            </w:r>
            <w:r w:rsidRPr="006B5FAE">
              <w:t>of</w:t>
            </w:r>
            <w:r w:rsidR="00A57106" w:rsidRPr="006B5FAE">
              <w:t xml:space="preserve"> </w:t>
            </w:r>
            <w:r w:rsidRPr="006B5FAE">
              <w:t>the</w:t>
            </w:r>
            <w:r w:rsidR="00A57106" w:rsidRPr="006B5FAE">
              <w:t xml:space="preserve"> </w:t>
            </w:r>
            <w:r w:rsidRPr="006B5FAE">
              <w:t>metrics</w:t>
            </w:r>
            <w:r w:rsidR="00A57106" w:rsidRPr="006B5FAE">
              <w:t xml:space="preserve"> </w:t>
            </w:r>
            <w:r w:rsidRPr="006B5FAE">
              <w:t>to</w:t>
            </w:r>
            <w:r w:rsidR="00A57106" w:rsidRPr="006B5FAE">
              <w:t xml:space="preserve"> </w:t>
            </w:r>
            <w:r w:rsidRPr="006B5FAE">
              <w:t>the</w:t>
            </w:r>
            <w:r w:rsidR="00A57106" w:rsidRPr="006B5FAE">
              <w:t xml:space="preserve"> </w:t>
            </w:r>
            <w:r w:rsidRPr="006B5FAE">
              <w:t>Test</w:t>
            </w:r>
            <w:r w:rsidR="00A57106" w:rsidRPr="006B5FAE">
              <w:t xml:space="preserve"> </w:t>
            </w:r>
            <w:r w:rsidRPr="006B5FAE">
              <w:t>System</w:t>
            </w:r>
          </w:p>
        </w:tc>
      </w:tr>
      <w:tr w:rsidR="005C2EE7" w:rsidRPr="006B5FAE" w14:paraId="0C976FCD" w14:textId="77777777" w:rsidTr="004D1C5B">
        <w:trPr>
          <w:jc w:val="center"/>
        </w:trPr>
        <w:tc>
          <w:tcPr>
            <w:tcW w:w="1372" w:type="dxa"/>
            <w:vMerge w:val="restart"/>
          </w:tcPr>
          <w:p w14:paraId="28903748" w14:textId="77777777" w:rsidR="005C2EE7" w:rsidRPr="006B5FAE" w:rsidRDefault="005C2EE7" w:rsidP="004D1C5B">
            <w:pPr>
              <w:pStyle w:val="TAL"/>
            </w:pPr>
            <w:r w:rsidRPr="006B5FAE">
              <w:t>PER_CAR_02</w:t>
            </w:r>
          </w:p>
        </w:tc>
        <w:tc>
          <w:tcPr>
            <w:tcW w:w="772" w:type="dxa"/>
            <w:vMerge w:val="restart"/>
          </w:tcPr>
          <w:p w14:paraId="3FA59F72" w14:textId="77777777" w:rsidR="005C2EE7" w:rsidRPr="006B5FAE" w:rsidRDefault="005C2EE7" w:rsidP="004D1C5B">
            <w:pPr>
              <w:pStyle w:val="TAL"/>
            </w:pPr>
            <w:r w:rsidRPr="006B5FAE">
              <w:t>M</w:t>
            </w:r>
          </w:p>
        </w:tc>
        <w:tc>
          <w:tcPr>
            <w:tcW w:w="1156" w:type="dxa"/>
          </w:tcPr>
          <w:p w14:paraId="4FE2AD88" w14:textId="77777777" w:rsidR="005C2EE7" w:rsidRPr="006B5FAE" w:rsidRDefault="005C2EE7" w:rsidP="004D1C5B">
            <w:pPr>
              <w:pStyle w:val="TAL"/>
            </w:pPr>
            <w:r w:rsidRPr="006B5FAE">
              <w:t>Prerequisite</w:t>
            </w:r>
          </w:p>
        </w:tc>
        <w:tc>
          <w:tcPr>
            <w:tcW w:w="6402" w:type="dxa"/>
          </w:tcPr>
          <w:p w14:paraId="4628216F" w14:textId="7BD68136" w:rsidR="005C2EE7" w:rsidRPr="006B5FAE" w:rsidRDefault="005C2EE7" w:rsidP="004D1C5B">
            <w:pPr>
              <w:pStyle w:val="TAL"/>
            </w:pPr>
            <w:r w:rsidRPr="006B5FAE">
              <w:t>Operate</w:t>
            </w:r>
            <w:r w:rsidR="00A57106" w:rsidRPr="006B5FAE">
              <w:t xml:space="preserve"> </w:t>
            </w:r>
            <w:r w:rsidRPr="006B5FAE">
              <w:t>again</w:t>
            </w:r>
            <w:r w:rsidR="00A57106" w:rsidRPr="006B5FAE">
              <w:t xml:space="preserve"> </w:t>
            </w:r>
            <w:r w:rsidRPr="006B5FAE">
              <w:t>with</w:t>
            </w:r>
            <w:r w:rsidR="00A57106" w:rsidRPr="006B5FAE">
              <w:t xml:space="preserve"> </w:t>
            </w:r>
            <w:r w:rsidRPr="006B5FAE">
              <w:t>max</w:t>
            </w:r>
            <w:r w:rsidR="00A57106" w:rsidRPr="006B5FAE">
              <w:t xml:space="preserve"> </w:t>
            </w:r>
            <w:r w:rsidRPr="006B5FAE">
              <w:t>Transmit</w:t>
            </w:r>
            <w:r w:rsidR="00A57106" w:rsidRPr="006B5FAE">
              <w:t xml:space="preserve"> </w:t>
            </w:r>
            <w:r w:rsidRPr="006B5FAE">
              <w:t>power</w:t>
            </w:r>
          </w:p>
        </w:tc>
      </w:tr>
      <w:tr w:rsidR="005C2EE7" w:rsidRPr="006B5FAE" w14:paraId="6D322D73" w14:textId="77777777" w:rsidTr="004D1C5B">
        <w:trPr>
          <w:jc w:val="center"/>
        </w:trPr>
        <w:tc>
          <w:tcPr>
            <w:tcW w:w="1372" w:type="dxa"/>
            <w:vMerge/>
          </w:tcPr>
          <w:p w14:paraId="28A8C219" w14:textId="77777777" w:rsidR="005C2EE7" w:rsidRPr="006B5FAE" w:rsidRDefault="005C2EE7" w:rsidP="004D1C5B">
            <w:pPr>
              <w:pStyle w:val="TAL"/>
            </w:pPr>
          </w:p>
        </w:tc>
        <w:tc>
          <w:tcPr>
            <w:tcW w:w="772" w:type="dxa"/>
            <w:vMerge/>
          </w:tcPr>
          <w:p w14:paraId="6D2AFC84" w14:textId="77777777" w:rsidR="005C2EE7" w:rsidRPr="006B5FAE" w:rsidRDefault="005C2EE7" w:rsidP="004D1C5B">
            <w:pPr>
              <w:pStyle w:val="TAL"/>
            </w:pPr>
          </w:p>
        </w:tc>
        <w:tc>
          <w:tcPr>
            <w:tcW w:w="1156" w:type="dxa"/>
          </w:tcPr>
          <w:p w14:paraId="25264014" w14:textId="67AC1348" w:rsidR="005C2EE7" w:rsidRPr="006B5FAE" w:rsidRDefault="005C2EE7" w:rsidP="004D1C5B">
            <w:pPr>
              <w:pStyle w:val="TAL"/>
            </w:pPr>
            <w:r w:rsidRPr="006B5FAE">
              <w:t>Step</w:t>
            </w:r>
            <w:r w:rsidR="00A57106" w:rsidRPr="006B5FAE">
              <w:t xml:space="preserve"> </w:t>
            </w:r>
            <w:r w:rsidRPr="006B5FAE">
              <w:t>1</w:t>
            </w:r>
          </w:p>
        </w:tc>
        <w:tc>
          <w:tcPr>
            <w:tcW w:w="6402" w:type="dxa"/>
          </w:tcPr>
          <w:p w14:paraId="4774F6F0" w14:textId="66D8439F" w:rsidR="005C2EE7" w:rsidRPr="006B5FAE" w:rsidRDefault="005C2EE7" w:rsidP="004D1C5B">
            <w:pPr>
              <w:pStyle w:val="TAL"/>
            </w:pPr>
            <w:r w:rsidRPr="006B5FAE">
              <w:t>Reduce</w:t>
            </w:r>
            <w:r w:rsidR="00A57106" w:rsidRPr="006B5FAE">
              <w:t xml:space="preserve"> </w:t>
            </w:r>
            <w:r w:rsidRPr="006B5FAE">
              <w:t>Tx</w:t>
            </w:r>
            <w:r w:rsidR="00A57106" w:rsidRPr="006B5FAE">
              <w:t xml:space="preserve"> </w:t>
            </w:r>
            <w:r w:rsidRPr="006B5FAE">
              <w:t>power</w:t>
            </w:r>
            <w:r w:rsidR="00A57106" w:rsidRPr="006B5FAE">
              <w:t xml:space="preserve"> </w:t>
            </w:r>
            <w:r w:rsidRPr="006B5FAE">
              <w:t>to</w:t>
            </w:r>
            <w:r w:rsidR="00A57106" w:rsidRPr="006B5FAE">
              <w:t xml:space="preserve"> </w:t>
            </w:r>
            <w:r w:rsidRPr="006B5FAE">
              <w:t>minimum</w:t>
            </w:r>
            <w:r w:rsidR="00A57106" w:rsidRPr="006B5FAE">
              <w:t xml:space="preserve"> </w:t>
            </w:r>
            <w:r w:rsidRPr="006B5FAE">
              <w:t>value</w:t>
            </w:r>
            <w:r w:rsidR="00A57106" w:rsidRPr="006B5FAE">
              <w:t xml:space="preserve"> </w:t>
            </w:r>
            <w:r w:rsidRPr="006B5FAE">
              <w:t>(local</w:t>
            </w:r>
            <w:r w:rsidR="00A57106" w:rsidRPr="006B5FAE">
              <w:t xml:space="preserve"> </w:t>
            </w:r>
            <w:r w:rsidRPr="006B5FAE">
              <w:t>node)</w:t>
            </w:r>
          </w:p>
        </w:tc>
      </w:tr>
      <w:tr w:rsidR="005C2EE7" w:rsidRPr="006B5FAE" w14:paraId="200575BB" w14:textId="77777777" w:rsidTr="004D1C5B">
        <w:trPr>
          <w:jc w:val="center"/>
        </w:trPr>
        <w:tc>
          <w:tcPr>
            <w:tcW w:w="1372" w:type="dxa"/>
            <w:vMerge/>
          </w:tcPr>
          <w:p w14:paraId="390693EE" w14:textId="77777777" w:rsidR="005C2EE7" w:rsidRPr="006B5FAE" w:rsidRDefault="005C2EE7" w:rsidP="004D1C5B">
            <w:pPr>
              <w:pStyle w:val="TAL"/>
            </w:pPr>
          </w:p>
        </w:tc>
        <w:tc>
          <w:tcPr>
            <w:tcW w:w="772" w:type="dxa"/>
            <w:vMerge/>
          </w:tcPr>
          <w:p w14:paraId="4C65F4BE" w14:textId="77777777" w:rsidR="005C2EE7" w:rsidRPr="006B5FAE" w:rsidRDefault="005C2EE7" w:rsidP="004D1C5B">
            <w:pPr>
              <w:pStyle w:val="TAL"/>
            </w:pPr>
          </w:p>
        </w:tc>
        <w:tc>
          <w:tcPr>
            <w:tcW w:w="1156" w:type="dxa"/>
          </w:tcPr>
          <w:p w14:paraId="7E6AEA59" w14:textId="550598F4" w:rsidR="005C2EE7" w:rsidRPr="006B5FAE" w:rsidRDefault="005C2EE7" w:rsidP="004D1C5B">
            <w:pPr>
              <w:pStyle w:val="TAL"/>
            </w:pPr>
            <w:r w:rsidRPr="006B5FAE">
              <w:t>Step</w:t>
            </w:r>
            <w:r w:rsidR="00A57106" w:rsidRPr="006B5FAE">
              <w:t xml:space="preserve"> </w:t>
            </w:r>
            <w:r w:rsidRPr="006B5FAE">
              <w:t>2</w:t>
            </w:r>
          </w:p>
        </w:tc>
        <w:tc>
          <w:tcPr>
            <w:tcW w:w="6402" w:type="dxa"/>
          </w:tcPr>
          <w:p w14:paraId="4EC9D64B" w14:textId="77777777" w:rsidR="004D1C5B" w:rsidRPr="006B5FAE" w:rsidRDefault="005C2EE7" w:rsidP="004D1C5B">
            <w:pPr>
              <w:pStyle w:val="TAL"/>
            </w:pPr>
            <w:r w:rsidRPr="006B5FAE">
              <w:t>Query</w:t>
            </w:r>
            <w:r w:rsidR="00A57106" w:rsidRPr="006B5FAE">
              <w:t xml:space="preserve"> </w:t>
            </w:r>
            <w:r w:rsidRPr="006B5FAE">
              <w:t>specific</w:t>
            </w:r>
            <w:r w:rsidR="00A57106" w:rsidRPr="006B5FAE">
              <w:t xml:space="preserve"> </w:t>
            </w:r>
            <w:r w:rsidRPr="006B5FAE">
              <w:t>performance</w:t>
            </w:r>
            <w:r w:rsidR="00A57106" w:rsidRPr="006B5FAE">
              <w:t xml:space="preserve"> </w:t>
            </w:r>
            <w:r w:rsidRPr="006B5FAE">
              <w:t>metrics:</w:t>
            </w:r>
          </w:p>
          <w:p w14:paraId="0A677A27" w14:textId="77777777" w:rsidR="004D1C5B" w:rsidRPr="006B5FAE" w:rsidRDefault="005C2EE7" w:rsidP="004D1C5B">
            <w:pPr>
              <w:pStyle w:val="TB1"/>
            </w:pPr>
            <w:r w:rsidRPr="006B5FAE">
              <w:t>RSL,</w:t>
            </w:r>
          </w:p>
          <w:p w14:paraId="303E23C9" w14:textId="77777777" w:rsidR="004D1C5B" w:rsidRPr="006B5FAE" w:rsidRDefault="005C2EE7" w:rsidP="004D1C5B">
            <w:pPr>
              <w:pStyle w:val="TB1"/>
            </w:pPr>
            <w:r w:rsidRPr="006B5FAE">
              <w:t>Tx</w:t>
            </w:r>
            <w:r w:rsidR="00A57106" w:rsidRPr="006B5FAE">
              <w:t xml:space="preserve"> </w:t>
            </w:r>
            <w:r w:rsidRPr="006B5FAE">
              <w:t>Power,</w:t>
            </w:r>
          </w:p>
          <w:p w14:paraId="66AD438D" w14:textId="0C22DB27" w:rsidR="005C2EE7" w:rsidRPr="006B5FAE" w:rsidRDefault="005C2EE7" w:rsidP="004D1C5B">
            <w:pPr>
              <w:pStyle w:val="TB1"/>
            </w:pPr>
            <w:r w:rsidRPr="006B5FAE">
              <w:t>SNR/MSE</w:t>
            </w:r>
          </w:p>
        </w:tc>
      </w:tr>
      <w:tr w:rsidR="005C2EE7" w:rsidRPr="006B5FAE" w14:paraId="5F911548" w14:textId="77777777" w:rsidTr="004D1C5B">
        <w:trPr>
          <w:jc w:val="center"/>
        </w:trPr>
        <w:tc>
          <w:tcPr>
            <w:tcW w:w="1372" w:type="dxa"/>
            <w:vMerge/>
          </w:tcPr>
          <w:p w14:paraId="0C8243EE" w14:textId="77777777" w:rsidR="005C2EE7" w:rsidRPr="006B5FAE" w:rsidRDefault="005C2EE7" w:rsidP="004D1C5B">
            <w:pPr>
              <w:pStyle w:val="TAL"/>
            </w:pPr>
          </w:p>
        </w:tc>
        <w:tc>
          <w:tcPr>
            <w:tcW w:w="772" w:type="dxa"/>
            <w:vMerge/>
          </w:tcPr>
          <w:p w14:paraId="7C74AF63" w14:textId="77777777" w:rsidR="005C2EE7" w:rsidRPr="006B5FAE" w:rsidRDefault="005C2EE7" w:rsidP="004D1C5B">
            <w:pPr>
              <w:pStyle w:val="TAL"/>
            </w:pPr>
          </w:p>
        </w:tc>
        <w:tc>
          <w:tcPr>
            <w:tcW w:w="1156" w:type="dxa"/>
          </w:tcPr>
          <w:p w14:paraId="2379766E" w14:textId="462AEEA0" w:rsidR="005C2EE7" w:rsidRPr="006B5FAE" w:rsidRDefault="005C2EE7" w:rsidP="004D1C5B">
            <w:pPr>
              <w:pStyle w:val="TAL"/>
            </w:pPr>
            <w:r w:rsidRPr="006B5FAE">
              <w:t>Step</w:t>
            </w:r>
            <w:r w:rsidR="00A57106" w:rsidRPr="006B5FAE">
              <w:t xml:space="preserve"> </w:t>
            </w:r>
            <w:r w:rsidRPr="006B5FAE">
              <w:t>3</w:t>
            </w:r>
          </w:p>
        </w:tc>
        <w:tc>
          <w:tcPr>
            <w:tcW w:w="6402" w:type="dxa"/>
          </w:tcPr>
          <w:p w14:paraId="05C13168" w14:textId="7FB5B27F" w:rsidR="005C2EE7" w:rsidRPr="006B5FAE" w:rsidRDefault="005C2EE7" w:rsidP="004D1C5B">
            <w:pPr>
              <w:pStyle w:val="TAL"/>
            </w:pPr>
            <w:r w:rsidRPr="006B5FAE">
              <w:t>Verify</w:t>
            </w:r>
            <w:r w:rsidR="00A57106" w:rsidRPr="006B5FAE">
              <w:t xml:space="preserve"> </w:t>
            </w:r>
            <w:r w:rsidRPr="006B5FAE">
              <w:t>degraded</w:t>
            </w:r>
            <w:r w:rsidR="00A57106" w:rsidRPr="006B5FAE">
              <w:t xml:space="preserve"> </w:t>
            </w:r>
            <w:r w:rsidRPr="006B5FAE">
              <w:t>performance</w:t>
            </w:r>
            <w:r w:rsidR="00A57106" w:rsidRPr="006B5FAE">
              <w:t xml:space="preserve"> </w:t>
            </w:r>
            <w:r w:rsidRPr="006B5FAE">
              <w:t>(RSL</w:t>
            </w:r>
            <w:r w:rsidR="00A57106" w:rsidRPr="006B5FAE">
              <w:t xml:space="preserve"> </w:t>
            </w:r>
            <w:r w:rsidRPr="006B5FAE">
              <w:t>degraded)</w:t>
            </w:r>
            <w:r w:rsidR="00A57106" w:rsidRPr="006B5FAE">
              <w:t xml:space="preserve"> </w:t>
            </w:r>
            <w:r w:rsidRPr="006B5FAE">
              <w:t>on</w:t>
            </w:r>
            <w:r w:rsidR="00A57106" w:rsidRPr="006B5FAE">
              <w:t xml:space="preserve"> </w:t>
            </w:r>
            <w:r w:rsidRPr="006B5FAE">
              <w:t>remote</w:t>
            </w:r>
            <w:r w:rsidR="00A57106" w:rsidRPr="006B5FAE">
              <w:t xml:space="preserve"> </w:t>
            </w:r>
            <w:r w:rsidRPr="006B5FAE">
              <w:t>node</w:t>
            </w:r>
            <w:r w:rsidR="00A57106" w:rsidRPr="006B5FAE">
              <w:t xml:space="preserve"> </w:t>
            </w:r>
            <w:r w:rsidRPr="006B5FAE">
              <w:t>Response</w:t>
            </w:r>
            <w:r w:rsidR="00A57106" w:rsidRPr="006B5FAE">
              <w:t xml:space="preserve"> </w:t>
            </w:r>
            <w:r w:rsidRPr="006B5FAE">
              <w:t>received</w:t>
            </w:r>
            <w:r w:rsidR="00A57106" w:rsidRPr="006B5FAE">
              <w:t xml:space="preserve"> </w:t>
            </w:r>
            <w:r w:rsidRPr="006B5FAE">
              <w:t>without</w:t>
            </w:r>
            <w:r w:rsidR="00A57106" w:rsidRPr="006B5FAE">
              <w:t xml:space="preserve"> </w:t>
            </w:r>
            <w:r w:rsidRPr="006B5FAE">
              <w:t>errors</w:t>
            </w:r>
          </w:p>
        </w:tc>
      </w:tr>
      <w:tr w:rsidR="005C2EE7" w:rsidRPr="006B5FAE" w14:paraId="18B0A253" w14:textId="77777777" w:rsidTr="004D1C5B">
        <w:trPr>
          <w:jc w:val="center"/>
        </w:trPr>
        <w:tc>
          <w:tcPr>
            <w:tcW w:w="1372" w:type="dxa"/>
            <w:vMerge w:val="restart"/>
          </w:tcPr>
          <w:p w14:paraId="5BEA5554" w14:textId="77777777" w:rsidR="005C2EE7" w:rsidRPr="006B5FAE" w:rsidRDefault="005C2EE7" w:rsidP="004D1C5B">
            <w:pPr>
              <w:pStyle w:val="TAL"/>
            </w:pPr>
            <w:r w:rsidRPr="006B5FAE">
              <w:t>PER_CAR_03</w:t>
            </w:r>
          </w:p>
        </w:tc>
        <w:tc>
          <w:tcPr>
            <w:tcW w:w="772" w:type="dxa"/>
            <w:vMerge w:val="restart"/>
          </w:tcPr>
          <w:p w14:paraId="47D8601E" w14:textId="77777777" w:rsidR="005C2EE7" w:rsidRPr="006B5FAE" w:rsidRDefault="005C2EE7" w:rsidP="004D1C5B">
            <w:pPr>
              <w:pStyle w:val="TAL"/>
            </w:pPr>
            <w:r w:rsidRPr="006B5FAE">
              <w:t>O</w:t>
            </w:r>
          </w:p>
        </w:tc>
        <w:tc>
          <w:tcPr>
            <w:tcW w:w="1156" w:type="dxa"/>
          </w:tcPr>
          <w:p w14:paraId="52EC2841" w14:textId="77777777" w:rsidR="005C2EE7" w:rsidRPr="006B5FAE" w:rsidRDefault="005C2EE7" w:rsidP="004D1C5B">
            <w:pPr>
              <w:pStyle w:val="TAL"/>
            </w:pPr>
            <w:r w:rsidRPr="006B5FAE">
              <w:t>Prerequisite</w:t>
            </w:r>
          </w:p>
        </w:tc>
        <w:tc>
          <w:tcPr>
            <w:tcW w:w="6402" w:type="dxa"/>
          </w:tcPr>
          <w:p w14:paraId="48D118C9" w14:textId="7E6A5B1C" w:rsidR="005C2EE7" w:rsidRPr="006B5FAE" w:rsidRDefault="005C2EE7" w:rsidP="004D1C5B">
            <w:pPr>
              <w:pStyle w:val="TAL"/>
            </w:pPr>
            <w:r w:rsidRPr="006B5FAE">
              <w:t>Operate</w:t>
            </w:r>
            <w:r w:rsidR="00A57106" w:rsidRPr="006B5FAE">
              <w:t xml:space="preserve"> </w:t>
            </w:r>
            <w:r w:rsidRPr="006B5FAE">
              <w:t>again</w:t>
            </w:r>
            <w:r w:rsidR="00A57106" w:rsidRPr="006B5FAE">
              <w:t xml:space="preserve"> </w:t>
            </w:r>
            <w:r w:rsidRPr="006B5FAE">
              <w:t>with</w:t>
            </w:r>
            <w:r w:rsidR="00A57106" w:rsidRPr="006B5FAE">
              <w:t xml:space="preserve"> </w:t>
            </w:r>
            <w:r w:rsidRPr="006B5FAE">
              <w:t>max</w:t>
            </w:r>
            <w:r w:rsidR="00A57106" w:rsidRPr="006B5FAE">
              <w:t xml:space="preserve"> </w:t>
            </w:r>
            <w:r w:rsidRPr="006B5FAE">
              <w:t>Transmit</w:t>
            </w:r>
            <w:r w:rsidR="00A57106" w:rsidRPr="006B5FAE">
              <w:t xml:space="preserve"> </w:t>
            </w:r>
            <w:r w:rsidRPr="006B5FAE">
              <w:t>power</w:t>
            </w:r>
          </w:p>
        </w:tc>
      </w:tr>
      <w:tr w:rsidR="005C2EE7" w:rsidRPr="006B5FAE" w14:paraId="2EDA8CE7" w14:textId="77777777" w:rsidTr="004D1C5B">
        <w:trPr>
          <w:jc w:val="center"/>
        </w:trPr>
        <w:tc>
          <w:tcPr>
            <w:tcW w:w="1372" w:type="dxa"/>
            <w:vMerge/>
          </w:tcPr>
          <w:p w14:paraId="4B5012AF" w14:textId="77777777" w:rsidR="005C2EE7" w:rsidRPr="006B5FAE" w:rsidRDefault="005C2EE7" w:rsidP="004D1C5B">
            <w:pPr>
              <w:pStyle w:val="TAL"/>
            </w:pPr>
          </w:p>
        </w:tc>
        <w:tc>
          <w:tcPr>
            <w:tcW w:w="772" w:type="dxa"/>
            <w:vMerge/>
          </w:tcPr>
          <w:p w14:paraId="59E996D1" w14:textId="77777777" w:rsidR="005C2EE7" w:rsidRPr="006B5FAE" w:rsidRDefault="005C2EE7" w:rsidP="004D1C5B">
            <w:pPr>
              <w:pStyle w:val="TAL"/>
            </w:pPr>
          </w:p>
        </w:tc>
        <w:tc>
          <w:tcPr>
            <w:tcW w:w="1156" w:type="dxa"/>
          </w:tcPr>
          <w:p w14:paraId="714BC88F" w14:textId="29B60EC7" w:rsidR="005C2EE7" w:rsidRPr="006B5FAE" w:rsidRDefault="005C2EE7" w:rsidP="004D1C5B">
            <w:pPr>
              <w:pStyle w:val="TAL"/>
            </w:pPr>
            <w:r w:rsidRPr="006B5FAE">
              <w:t>Step</w:t>
            </w:r>
            <w:r w:rsidR="00A57106" w:rsidRPr="006B5FAE">
              <w:t xml:space="preserve"> </w:t>
            </w:r>
            <w:r w:rsidRPr="006B5FAE">
              <w:t>1</w:t>
            </w:r>
          </w:p>
        </w:tc>
        <w:tc>
          <w:tcPr>
            <w:tcW w:w="6402" w:type="dxa"/>
          </w:tcPr>
          <w:p w14:paraId="035A00BA" w14:textId="748538B8" w:rsidR="005C2EE7" w:rsidRPr="006B5FAE" w:rsidRDefault="005C2EE7" w:rsidP="004D1C5B">
            <w:pPr>
              <w:pStyle w:val="TAL"/>
            </w:pPr>
            <w:r w:rsidRPr="006B5FAE">
              <w:t>Set</w:t>
            </w:r>
            <w:r w:rsidR="00A57106" w:rsidRPr="006B5FAE">
              <w:t xml:space="preserve"> </w:t>
            </w:r>
            <w:r w:rsidRPr="006B5FAE">
              <w:t>Threshold</w:t>
            </w:r>
            <w:r w:rsidR="00A57106" w:rsidRPr="006B5FAE">
              <w:t xml:space="preserve"> </w:t>
            </w:r>
            <w:r w:rsidRPr="006B5FAE">
              <w:t>for</w:t>
            </w:r>
            <w:r w:rsidR="00A57106" w:rsidRPr="006B5FAE">
              <w:t xml:space="preserve"> </w:t>
            </w:r>
            <w:r w:rsidRPr="006B5FAE">
              <w:t>RSL</w:t>
            </w:r>
            <w:r w:rsidR="00A57106" w:rsidRPr="006B5FAE">
              <w:t xml:space="preserve"> </w:t>
            </w:r>
            <w:r w:rsidRPr="006B5FAE">
              <w:t>value</w:t>
            </w:r>
            <w:r w:rsidR="00A57106" w:rsidRPr="006B5FAE">
              <w:t xml:space="preserve"> </w:t>
            </w:r>
          </w:p>
        </w:tc>
      </w:tr>
      <w:tr w:rsidR="005C2EE7" w:rsidRPr="006B5FAE" w14:paraId="0F1978CA" w14:textId="77777777" w:rsidTr="004D1C5B">
        <w:trPr>
          <w:jc w:val="center"/>
        </w:trPr>
        <w:tc>
          <w:tcPr>
            <w:tcW w:w="1372" w:type="dxa"/>
            <w:vMerge/>
          </w:tcPr>
          <w:p w14:paraId="115C4FA4" w14:textId="77777777" w:rsidR="005C2EE7" w:rsidRPr="006B5FAE" w:rsidRDefault="005C2EE7" w:rsidP="004D1C5B">
            <w:pPr>
              <w:pStyle w:val="TAL"/>
            </w:pPr>
          </w:p>
        </w:tc>
        <w:tc>
          <w:tcPr>
            <w:tcW w:w="772" w:type="dxa"/>
            <w:vMerge/>
          </w:tcPr>
          <w:p w14:paraId="1D67F244" w14:textId="77777777" w:rsidR="005C2EE7" w:rsidRPr="006B5FAE" w:rsidRDefault="005C2EE7" w:rsidP="004D1C5B">
            <w:pPr>
              <w:pStyle w:val="TAL"/>
            </w:pPr>
          </w:p>
        </w:tc>
        <w:tc>
          <w:tcPr>
            <w:tcW w:w="1156" w:type="dxa"/>
          </w:tcPr>
          <w:p w14:paraId="37C5CA35" w14:textId="19FFC62E" w:rsidR="005C2EE7" w:rsidRPr="006B5FAE" w:rsidRDefault="005C2EE7" w:rsidP="004D1C5B">
            <w:pPr>
              <w:pStyle w:val="TAL"/>
            </w:pPr>
            <w:r w:rsidRPr="006B5FAE">
              <w:t>Step</w:t>
            </w:r>
            <w:r w:rsidR="00A57106" w:rsidRPr="006B5FAE">
              <w:t xml:space="preserve"> </w:t>
            </w:r>
            <w:r w:rsidRPr="006B5FAE">
              <w:t>2</w:t>
            </w:r>
          </w:p>
        </w:tc>
        <w:tc>
          <w:tcPr>
            <w:tcW w:w="6402" w:type="dxa"/>
          </w:tcPr>
          <w:p w14:paraId="39EB333D" w14:textId="324997BD" w:rsidR="005C2EE7" w:rsidRPr="006B5FAE" w:rsidRDefault="005C2EE7" w:rsidP="004D1C5B">
            <w:pPr>
              <w:pStyle w:val="TAL"/>
            </w:pPr>
            <w:r w:rsidRPr="006B5FAE">
              <w:t>Reduce</w:t>
            </w:r>
            <w:r w:rsidR="00A57106" w:rsidRPr="006B5FAE">
              <w:t xml:space="preserve"> </w:t>
            </w:r>
            <w:r w:rsidRPr="006B5FAE">
              <w:t>Tx</w:t>
            </w:r>
            <w:r w:rsidR="00A57106" w:rsidRPr="006B5FAE">
              <w:t xml:space="preserve"> </w:t>
            </w:r>
            <w:r w:rsidRPr="006B5FAE">
              <w:t>power</w:t>
            </w:r>
            <w:r w:rsidR="00A57106" w:rsidRPr="006B5FAE">
              <w:t xml:space="preserve"> </w:t>
            </w:r>
            <w:r w:rsidRPr="006B5FAE">
              <w:t>to</w:t>
            </w:r>
            <w:r w:rsidR="00A57106" w:rsidRPr="006B5FAE">
              <w:t xml:space="preserve"> </w:t>
            </w:r>
            <w:r w:rsidRPr="006B5FAE">
              <w:t>minimum</w:t>
            </w:r>
            <w:r w:rsidR="00A57106" w:rsidRPr="006B5FAE">
              <w:t xml:space="preserve"> </w:t>
            </w:r>
            <w:r w:rsidRPr="006B5FAE">
              <w:t>value</w:t>
            </w:r>
            <w:r w:rsidR="00A57106" w:rsidRPr="006B5FAE">
              <w:t xml:space="preserve"> </w:t>
            </w:r>
            <w:r w:rsidRPr="006B5FAE">
              <w:t>(local</w:t>
            </w:r>
            <w:r w:rsidR="00A57106" w:rsidRPr="006B5FAE">
              <w:t xml:space="preserve"> </w:t>
            </w:r>
            <w:r w:rsidRPr="006B5FAE">
              <w:t>node)</w:t>
            </w:r>
          </w:p>
        </w:tc>
      </w:tr>
      <w:tr w:rsidR="005C2EE7" w:rsidRPr="006B5FAE" w14:paraId="628B7C41" w14:textId="77777777" w:rsidTr="004D1C5B">
        <w:trPr>
          <w:jc w:val="center"/>
        </w:trPr>
        <w:tc>
          <w:tcPr>
            <w:tcW w:w="1372" w:type="dxa"/>
            <w:vMerge/>
          </w:tcPr>
          <w:p w14:paraId="5F3B97C0" w14:textId="77777777" w:rsidR="005C2EE7" w:rsidRPr="006B5FAE" w:rsidRDefault="005C2EE7" w:rsidP="004D1C5B">
            <w:pPr>
              <w:pStyle w:val="TAL"/>
            </w:pPr>
          </w:p>
        </w:tc>
        <w:tc>
          <w:tcPr>
            <w:tcW w:w="772" w:type="dxa"/>
            <w:vMerge/>
          </w:tcPr>
          <w:p w14:paraId="0C398DB3" w14:textId="77777777" w:rsidR="005C2EE7" w:rsidRPr="006B5FAE" w:rsidRDefault="005C2EE7" w:rsidP="004D1C5B">
            <w:pPr>
              <w:pStyle w:val="TAL"/>
            </w:pPr>
          </w:p>
        </w:tc>
        <w:tc>
          <w:tcPr>
            <w:tcW w:w="1156" w:type="dxa"/>
          </w:tcPr>
          <w:p w14:paraId="16FDC38D" w14:textId="0CDFE232" w:rsidR="005C2EE7" w:rsidRPr="006B5FAE" w:rsidRDefault="005C2EE7" w:rsidP="004D1C5B">
            <w:pPr>
              <w:pStyle w:val="TAL"/>
            </w:pPr>
            <w:r w:rsidRPr="006B5FAE">
              <w:t>Step</w:t>
            </w:r>
            <w:r w:rsidR="00A57106" w:rsidRPr="006B5FAE">
              <w:t xml:space="preserve"> </w:t>
            </w:r>
            <w:r w:rsidRPr="006B5FAE">
              <w:t>3</w:t>
            </w:r>
          </w:p>
        </w:tc>
        <w:tc>
          <w:tcPr>
            <w:tcW w:w="6402" w:type="dxa"/>
          </w:tcPr>
          <w:p w14:paraId="2043C28E" w14:textId="58BA1AB9" w:rsidR="005C2EE7" w:rsidRPr="006B5FAE" w:rsidRDefault="005C2EE7" w:rsidP="004D1C5B">
            <w:pPr>
              <w:pStyle w:val="TAL"/>
            </w:pPr>
            <w:r w:rsidRPr="006B5FAE">
              <w:t>When</w:t>
            </w:r>
            <w:r w:rsidR="00A57106" w:rsidRPr="006B5FAE">
              <w:t xml:space="preserve"> </w:t>
            </w:r>
            <w:r w:rsidRPr="006B5FAE">
              <w:t>the</w:t>
            </w:r>
            <w:r w:rsidR="00A57106" w:rsidRPr="006B5FAE">
              <w:t xml:space="preserve"> </w:t>
            </w:r>
            <w:r w:rsidRPr="006B5FAE">
              <w:t>threshold</w:t>
            </w:r>
            <w:r w:rsidR="00A57106" w:rsidRPr="006B5FAE">
              <w:t xml:space="preserve"> </w:t>
            </w:r>
            <w:r w:rsidRPr="006B5FAE">
              <w:t>is</w:t>
            </w:r>
            <w:r w:rsidR="00A57106" w:rsidRPr="006B5FAE">
              <w:t xml:space="preserve"> </w:t>
            </w:r>
            <w:r w:rsidRPr="006B5FAE">
              <w:t>surpassed</w:t>
            </w:r>
            <w:r w:rsidR="00A57106" w:rsidRPr="006B5FAE">
              <w:t xml:space="preserve"> </w:t>
            </w:r>
            <w:r w:rsidRPr="006B5FAE">
              <w:t>then</w:t>
            </w:r>
            <w:r w:rsidR="00A57106" w:rsidRPr="006B5FAE">
              <w:t xml:space="preserve"> </w:t>
            </w:r>
            <w:r w:rsidRPr="006B5FAE">
              <w:t>corresponding</w:t>
            </w:r>
            <w:r w:rsidR="00A57106" w:rsidRPr="006B5FAE">
              <w:t xml:space="preserve"> </w:t>
            </w:r>
            <w:r w:rsidRPr="006B5FAE">
              <w:t>Threshold-Alarm</w:t>
            </w:r>
            <w:r w:rsidR="00A57106" w:rsidRPr="006B5FAE">
              <w:t xml:space="preserve"> </w:t>
            </w:r>
            <w:r w:rsidRPr="006B5FAE">
              <w:t>will</w:t>
            </w:r>
            <w:r w:rsidR="00A57106" w:rsidRPr="006B5FAE">
              <w:t xml:space="preserve"> </w:t>
            </w:r>
            <w:r w:rsidRPr="006B5FAE">
              <w:t>be</w:t>
            </w:r>
            <w:r w:rsidR="00A57106" w:rsidRPr="006B5FAE">
              <w:t xml:space="preserve"> </w:t>
            </w:r>
            <w:r w:rsidRPr="006B5FAE">
              <w:t>generated.</w:t>
            </w:r>
            <w:r w:rsidR="00A57106" w:rsidRPr="006B5FAE">
              <w:t xml:space="preserve"> </w:t>
            </w:r>
            <w:r w:rsidRPr="006B5FAE">
              <w:t>The</w:t>
            </w:r>
            <w:r w:rsidR="00A57106" w:rsidRPr="006B5FAE">
              <w:t xml:space="preserve"> </w:t>
            </w:r>
            <w:r w:rsidRPr="006B5FAE">
              <w:t>threshold-alarm</w:t>
            </w:r>
            <w:r w:rsidR="00A57106" w:rsidRPr="006B5FAE">
              <w:t xml:space="preserve"> </w:t>
            </w:r>
            <w:r w:rsidRPr="006B5FAE">
              <w:t>shall</w:t>
            </w:r>
            <w:r w:rsidR="00A57106" w:rsidRPr="006B5FAE">
              <w:t xml:space="preserve"> </w:t>
            </w:r>
            <w:r w:rsidRPr="006B5FAE">
              <w:t>be</w:t>
            </w:r>
            <w:r w:rsidR="00A57106" w:rsidRPr="006B5FAE">
              <w:t xml:space="preserve"> </w:t>
            </w:r>
            <w:r w:rsidRPr="006B5FAE">
              <w:t>shown</w:t>
            </w:r>
            <w:r w:rsidR="00A57106" w:rsidRPr="006B5FAE">
              <w:t xml:space="preserve"> </w:t>
            </w:r>
            <w:r w:rsidRPr="006B5FAE">
              <w:t>in</w:t>
            </w:r>
            <w:r w:rsidR="00A57106" w:rsidRPr="006B5FAE">
              <w:t xml:space="preserve"> </w:t>
            </w:r>
            <w:r w:rsidRPr="006B5FAE">
              <w:t>the</w:t>
            </w:r>
            <w:r w:rsidR="00A57106" w:rsidRPr="006B5FAE">
              <w:t xml:space="preserve"> </w:t>
            </w:r>
            <w:r w:rsidRPr="006B5FAE">
              <w:t>alarm-list</w:t>
            </w:r>
            <w:r w:rsidR="00A57106" w:rsidRPr="006B5FAE">
              <w:t xml:space="preserve"> </w:t>
            </w:r>
            <w:r w:rsidRPr="006B5FAE">
              <w:t>of</w:t>
            </w:r>
            <w:r w:rsidR="00A57106" w:rsidRPr="006B5FAE">
              <w:t xml:space="preserve"> </w:t>
            </w:r>
            <w:r w:rsidRPr="006B5FAE">
              <w:t>the</w:t>
            </w:r>
            <w:r w:rsidR="00A57106" w:rsidRPr="006B5FAE">
              <w:t xml:space="preserve"> </w:t>
            </w:r>
            <w:r w:rsidRPr="006B5FAE">
              <w:t>network</w:t>
            </w:r>
            <w:r w:rsidR="00A57106" w:rsidRPr="006B5FAE">
              <w:t xml:space="preserve"> </w:t>
            </w:r>
            <w:r w:rsidRPr="006B5FAE">
              <w:t>element.</w:t>
            </w:r>
          </w:p>
        </w:tc>
      </w:tr>
      <w:tr w:rsidR="005C2EE7" w:rsidRPr="006B5FAE" w14:paraId="49A82BD6" w14:textId="77777777" w:rsidTr="004D1C5B">
        <w:trPr>
          <w:jc w:val="center"/>
        </w:trPr>
        <w:tc>
          <w:tcPr>
            <w:tcW w:w="1372" w:type="dxa"/>
            <w:vMerge/>
          </w:tcPr>
          <w:p w14:paraId="1C2AAC12" w14:textId="77777777" w:rsidR="005C2EE7" w:rsidRPr="006B5FAE" w:rsidRDefault="005C2EE7" w:rsidP="004D1C5B">
            <w:pPr>
              <w:pStyle w:val="TAL"/>
            </w:pPr>
          </w:p>
        </w:tc>
        <w:tc>
          <w:tcPr>
            <w:tcW w:w="772" w:type="dxa"/>
            <w:vMerge/>
          </w:tcPr>
          <w:p w14:paraId="2C17FBF1" w14:textId="77777777" w:rsidR="005C2EE7" w:rsidRPr="006B5FAE" w:rsidRDefault="005C2EE7" w:rsidP="004D1C5B">
            <w:pPr>
              <w:pStyle w:val="TAL"/>
            </w:pPr>
          </w:p>
        </w:tc>
        <w:tc>
          <w:tcPr>
            <w:tcW w:w="1156" w:type="dxa"/>
          </w:tcPr>
          <w:p w14:paraId="2F291861" w14:textId="7672520F" w:rsidR="005C2EE7" w:rsidRPr="006B5FAE" w:rsidRDefault="005C2EE7" w:rsidP="004D1C5B">
            <w:pPr>
              <w:pStyle w:val="TAL"/>
            </w:pPr>
            <w:r w:rsidRPr="006B5FAE">
              <w:t>Step</w:t>
            </w:r>
            <w:r w:rsidR="00A57106" w:rsidRPr="006B5FAE">
              <w:t xml:space="preserve"> </w:t>
            </w:r>
            <w:r w:rsidRPr="006B5FAE">
              <w:t>4</w:t>
            </w:r>
          </w:p>
        </w:tc>
        <w:tc>
          <w:tcPr>
            <w:tcW w:w="6402" w:type="dxa"/>
          </w:tcPr>
          <w:p w14:paraId="5699142F" w14:textId="11636F1D" w:rsidR="005C2EE7" w:rsidRPr="006B5FAE" w:rsidRDefault="005C2EE7" w:rsidP="004D1C5B">
            <w:pPr>
              <w:pStyle w:val="TAL"/>
            </w:pPr>
            <w:r w:rsidRPr="006B5FAE">
              <w:t>The</w:t>
            </w:r>
            <w:r w:rsidR="00A57106" w:rsidRPr="006B5FAE">
              <w:t xml:space="preserve"> </w:t>
            </w:r>
            <w:r w:rsidRPr="006B5FAE">
              <w:t>threshold</w:t>
            </w:r>
            <w:r w:rsidR="00A57106" w:rsidRPr="006B5FAE">
              <w:t xml:space="preserve"> </w:t>
            </w:r>
            <w:r w:rsidRPr="006B5FAE">
              <w:t>alarm</w:t>
            </w:r>
            <w:r w:rsidR="00A57106" w:rsidRPr="006B5FAE">
              <w:t xml:space="preserve"> </w:t>
            </w:r>
            <w:r w:rsidRPr="006B5FAE">
              <w:t>is</w:t>
            </w:r>
            <w:r w:rsidR="00A57106" w:rsidRPr="006B5FAE">
              <w:t xml:space="preserve"> </w:t>
            </w:r>
            <w:r w:rsidRPr="006B5FAE">
              <w:t>communicated</w:t>
            </w:r>
            <w:r w:rsidR="00A57106" w:rsidRPr="006B5FAE">
              <w:t xml:space="preserve"> </w:t>
            </w:r>
            <w:r w:rsidRPr="006B5FAE">
              <w:t>to</w:t>
            </w:r>
            <w:r w:rsidR="00A57106" w:rsidRPr="006B5FAE">
              <w:t xml:space="preserve"> </w:t>
            </w:r>
            <w:r w:rsidRPr="006B5FAE">
              <w:t>the</w:t>
            </w:r>
            <w:r w:rsidR="00A57106" w:rsidRPr="006B5FAE">
              <w:t xml:space="preserve"> </w:t>
            </w:r>
            <w:r w:rsidRPr="006B5FAE">
              <w:t>Test</w:t>
            </w:r>
            <w:r w:rsidR="00A57106" w:rsidRPr="006B5FAE">
              <w:t xml:space="preserve"> </w:t>
            </w:r>
            <w:r w:rsidRPr="006B5FAE">
              <w:t>System</w:t>
            </w:r>
            <w:r w:rsidR="00A57106" w:rsidRPr="006B5FAE">
              <w:t xml:space="preserve"> </w:t>
            </w:r>
            <w:r w:rsidRPr="006B5FAE">
              <w:t>by</w:t>
            </w:r>
            <w:r w:rsidR="00A57106" w:rsidRPr="006B5FAE">
              <w:t xml:space="preserve"> </w:t>
            </w:r>
            <w:r w:rsidRPr="006B5FAE">
              <w:t>means</w:t>
            </w:r>
            <w:r w:rsidR="00A57106" w:rsidRPr="006B5FAE">
              <w:t xml:space="preserve"> </w:t>
            </w:r>
            <w:r w:rsidRPr="006B5FAE">
              <w:t>of</w:t>
            </w:r>
            <w:r w:rsidR="00A57106" w:rsidRPr="006B5FAE">
              <w:t xml:space="preserve"> </w:t>
            </w:r>
            <w:r w:rsidRPr="006B5FAE">
              <w:t>NETCONF</w:t>
            </w:r>
            <w:r w:rsidR="00A57106" w:rsidRPr="006B5FAE">
              <w:t xml:space="preserve"> </w:t>
            </w:r>
            <w:r w:rsidRPr="006B5FAE">
              <w:t>notifications</w:t>
            </w:r>
          </w:p>
        </w:tc>
      </w:tr>
      <w:tr w:rsidR="005C2EE7" w:rsidRPr="006B5FAE" w14:paraId="4CB5DEFD" w14:textId="77777777" w:rsidTr="004D1C5B">
        <w:trPr>
          <w:jc w:val="center"/>
        </w:trPr>
        <w:tc>
          <w:tcPr>
            <w:tcW w:w="1372" w:type="dxa"/>
            <w:vMerge/>
          </w:tcPr>
          <w:p w14:paraId="53A685A3" w14:textId="77777777" w:rsidR="005C2EE7" w:rsidRPr="006B5FAE" w:rsidRDefault="005C2EE7" w:rsidP="004D1C5B">
            <w:pPr>
              <w:pStyle w:val="TAL"/>
            </w:pPr>
          </w:p>
        </w:tc>
        <w:tc>
          <w:tcPr>
            <w:tcW w:w="772" w:type="dxa"/>
            <w:vMerge/>
          </w:tcPr>
          <w:p w14:paraId="36619056" w14:textId="77777777" w:rsidR="005C2EE7" w:rsidRPr="006B5FAE" w:rsidRDefault="005C2EE7" w:rsidP="004D1C5B">
            <w:pPr>
              <w:pStyle w:val="TAL"/>
            </w:pPr>
          </w:p>
        </w:tc>
        <w:tc>
          <w:tcPr>
            <w:tcW w:w="1156" w:type="dxa"/>
          </w:tcPr>
          <w:p w14:paraId="57EB1014" w14:textId="58315197" w:rsidR="005C2EE7" w:rsidRPr="006B5FAE" w:rsidRDefault="005C2EE7" w:rsidP="004D1C5B">
            <w:pPr>
              <w:pStyle w:val="TAL"/>
            </w:pPr>
            <w:r w:rsidRPr="006B5FAE">
              <w:t>Step</w:t>
            </w:r>
            <w:r w:rsidR="00A57106" w:rsidRPr="006B5FAE">
              <w:t xml:space="preserve"> </w:t>
            </w:r>
            <w:r w:rsidRPr="006B5FAE">
              <w:t>5</w:t>
            </w:r>
          </w:p>
        </w:tc>
        <w:tc>
          <w:tcPr>
            <w:tcW w:w="6402" w:type="dxa"/>
          </w:tcPr>
          <w:p w14:paraId="6FD4AB20" w14:textId="15FA451C" w:rsidR="005C2EE7" w:rsidRPr="006B5FAE" w:rsidRDefault="005C2EE7" w:rsidP="004D1C5B">
            <w:pPr>
              <w:pStyle w:val="TAL"/>
            </w:pPr>
            <w:r w:rsidRPr="006B5FAE">
              <w:t>Query</w:t>
            </w:r>
            <w:r w:rsidR="00A57106" w:rsidRPr="006B5FAE">
              <w:t xml:space="preserve"> </w:t>
            </w:r>
            <w:r w:rsidRPr="006B5FAE">
              <w:t>RSL</w:t>
            </w:r>
            <w:r w:rsidR="00A57106" w:rsidRPr="006B5FAE">
              <w:t xml:space="preserve"> </w:t>
            </w:r>
            <w:r w:rsidRPr="006B5FAE">
              <w:t>value</w:t>
            </w:r>
            <w:r w:rsidR="00A57106" w:rsidRPr="006B5FAE">
              <w:t xml:space="preserve"> </w:t>
            </w:r>
            <w:r w:rsidRPr="006B5FAE">
              <w:t>on</w:t>
            </w:r>
            <w:r w:rsidR="00A57106" w:rsidRPr="006B5FAE">
              <w:t xml:space="preserve"> </w:t>
            </w:r>
            <w:r w:rsidRPr="006B5FAE">
              <w:t>remote</w:t>
            </w:r>
            <w:r w:rsidR="00A57106" w:rsidRPr="006B5FAE">
              <w:t xml:space="preserve"> </w:t>
            </w:r>
            <w:r w:rsidRPr="006B5FAE">
              <w:t>node</w:t>
            </w:r>
            <w:r w:rsidRPr="006B5FAE">
              <w:br/>
              <w:t>Verify</w:t>
            </w:r>
            <w:r w:rsidR="00A57106" w:rsidRPr="006B5FAE">
              <w:t xml:space="preserve"> </w:t>
            </w:r>
            <w:r w:rsidRPr="006B5FAE">
              <w:t>degraded</w:t>
            </w:r>
            <w:r w:rsidR="00A57106" w:rsidRPr="006B5FAE">
              <w:t xml:space="preserve"> </w:t>
            </w:r>
            <w:r w:rsidRPr="006B5FAE">
              <w:t>performance</w:t>
            </w:r>
          </w:p>
        </w:tc>
      </w:tr>
      <w:tr w:rsidR="005C2EE7" w:rsidRPr="006B5FAE" w14:paraId="41D5976C" w14:textId="77777777" w:rsidTr="004D1C5B">
        <w:trPr>
          <w:jc w:val="center"/>
        </w:trPr>
        <w:tc>
          <w:tcPr>
            <w:tcW w:w="1372" w:type="dxa"/>
            <w:vMerge w:val="restart"/>
          </w:tcPr>
          <w:p w14:paraId="78386D31" w14:textId="77777777" w:rsidR="005C2EE7" w:rsidRPr="006B5FAE" w:rsidRDefault="005C2EE7" w:rsidP="004D1C5B">
            <w:pPr>
              <w:pStyle w:val="TAL"/>
            </w:pPr>
            <w:r w:rsidRPr="006B5FAE">
              <w:t>PER_CAR_04</w:t>
            </w:r>
          </w:p>
        </w:tc>
        <w:tc>
          <w:tcPr>
            <w:tcW w:w="772" w:type="dxa"/>
            <w:vMerge w:val="restart"/>
          </w:tcPr>
          <w:p w14:paraId="27C1F67A" w14:textId="77777777" w:rsidR="005C2EE7" w:rsidRPr="006B5FAE" w:rsidRDefault="005C2EE7" w:rsidP="004D1C5B">
            <w:pPr>
              <w:pStyle w:val="TAL"/>
            </w:pPr>
            <w:r w:rsidRPr="006B5FAE">
              <w:t>O</w:t>
            </w:r>
          </w:p>
        </w:tc>
        <w:tc>
          <w:tcPr>
            <w:tcW w:w="1156" w:type="dxa"/>
          </w:tcPr>
          <w:p w14:paraId="57195B98" w14:textId="77777777" w:rsidR="005C2EE7" w:rsidRPr="006B5FAE" w:rsidRDefault="005C2EE7" w:rsidP="004D1C5B">
            <w:pPr>
              <w:pStyle w:val="TAL"/>
            </w:pPr>
            <w:r w:rsidRPr="006B5FAE">
              <w:t>Prerequisite</w:t>
            </w:r>
          </w:p>
        </w:tc>
        <w:tc>
          <w:tcPr>
            <w:tcW w:w="6402" w:type="dxa"/>
          </w:tcPr>
          <w:p w14:paraId="02DBB5AE" w14:textId="52FC0B00" w:rsidR="005C2EE7" w:rsidRPr="006B5FAE" w:rsidRDefault="005C2EE7" w:rsidP="004D1C5B">
            <w:pPr>
              <w:pStyle w:val="TAL"/>
            </w:pPr>
            <w:r w:rsidRPr="006B5FAE">
              <w:t>Perform</w:t>
            </w:r>
            <w:r w:rsidR="00A57106" w:rsidRPr="006B5FAE">
              <w:t xml:space="preserve"> </w:t>
            </w:r>
            <w:r w:rsidRPr="006B5FAE">
              <w:t>above</w:t>
            </w:r>
            <w:r w:rsidR="00A57106" w:rsidRPr="006B5FAE">
              <w:t xml:space="preserve"> </w:t>
            </w:r>
            <w:r w:rsidRPr="006B5FAE">
              <w:t>test</w:t>
            </w:r>
            <w:r w:rsidR="00A57106" w:rsidRPr="006B5FAE">
              <w:t xml:space="preserve"> </w:t>
            </w:r>
            <w:r w:rsidRPr="006B5FAE">
              <w:t>first</w:t>
            </w:r>
            <w:r w:rsidR="00A57106" w:rsidRPr="006B5FAE">
              <w:t xml:space="preserve"> </w:t>
            </w:r>
            <w:r w:rsidRPr="006B5FAE">
              <w:t>(PER_CAR_03)</w:t>
            </w:r>
          </w:p>
        </w:tc>
      </w:tr>
      <w:tr w:rsidR="005C2EE7" w:rsidRPr="006B5FAE" w14:paraId="61B6E38B" w14:textId="77777777" w:rsidTr="004D1C5B">
        <w:trPr>
          <w:jc w:val="center"/>
        </w:trPr>
        <w:tc>
          <w:tcPr>
            <w:tcW w:w="1372" w:type="dxa"/>
            <w:vMerge/>
          </w:tcPr>
          <w:p w14:paraId="3A1EE174" w14:textId="77777777" w:rsidR="005C2EE7" w:rsidRPr="006B5FAE" w:rsidRDefault="005C2EE7" w:rsidP="004D1C5B">
            <w:pPr>
              <w:pStyle w:val="TAL"/>
            </w:pPr>
          </w:p>
        </w:tc>
        <w:tc>
          <w:tcPr>
            <w:tcW w:w="772" w:type="dxa"/>
            <w:vMerge/>
          </w:tcPr>
          <w:p w14:paraId="4DBBFA1A" w14:textId="77777777" w:rsidR="005C2EE7" w:rsidRPr="006B5FAE" w:rsidRDefault="005C2EE7" w:rsidP="004D1C5B">
            <w:pPr>
              <w:pStyle w:val="TAL"/>
            </w:pPr>
          </w:p>
        </w:tc>
        <w:tc>
          <w:tcPr>
            <w:tcW w:w="1156" w:type="dxa"/>
          </w:tcPr>
          <w:p w14:paraId="3F76A4EA" w14:textId="47F7A2F1" w:rsidR="005C2EE7" w:rsidRPr="006B5FAE" w:rsidRDefault="005C2EE7" w:rsidP="004D1C5B">
            <w:pPr>
              <w:pStyle w:val="TAL"/>
            </w:pPr>
            <w:r w:rsidRPr="006B5FAE">
              <w:t>Step</w:t>
            </w:r>
            <w:r w:rsidR="00A57106" w:rsidRPr="006B5FAE">
              <w:t xml:space="preserve"> </w:t>
            </w:r>
            <w:r w:rsidRPr="006B5FAE">
              <w:t>1</w:t>
            </w:r>
          </w:p>
        </w:tc>
        <w:tc>
          <w:tcPr>
            <w:tcW w:w="6402" w:type="dxa"/>
          </w:tcPr>
          <w:p w14:paraId="45A18D4F" w14:textId="28003F03" w:rsidR="005C2EE7" w:rsidRPr="006B5FAE" w:rsidRDefault="005C2EE7" w:rsidP="004D1C5B">
            <w:pPr>
              <w:pStyle w:val="TAL"/>
            </w:pPr>
            <w:r w:rsidRPr="006B5FAE">
              <w:t>The</w:t>
            </w:r>
            <w:r w:rsidR="00A57106" w:rsidRPr="006B5FAE">
              <w:t xml:space="preserve"> </w:t>
            </w:r>
            <w:r w:rsidRPr="006B5FAE">
              <w:t>Test</w:t>
            </w:r>
            <w:r w:rsidR="00A57106" w:rsidRPr="006B5FAE">
              <w:t xml:space="preserve"> </w:t>
            </w:r>
            <w:r w:rsidRPr="006B5FAE">
              <w:t>System</w:t>
            </w:r>
            <w:r w:rsidR="00A57106" w:rsidRPr="006B5FAE">
              <w:t xml:space="preserve"> </w:t>
            </w:r>
            <w:r w:rsidRPr="006B5FAE">
              <w:t>sends</w:t>
            </w:r>
            <w:r w:rsidR="00A57106" w:rsidRPr="006B5FAE">
              <w:t xml:space="preserve"> </w:t>
            </w:r>
            <w:r w:rsidRPr="006B5FAE">
              <w:t>a</w:t>
            </w:r>
            <w:r w:rsidR="00A57106" w:rsidRPr="006B5FAE">
              <w:t xml:space="preserve"> </w:t>
            </w:r>
            <w:r w:rsidRPr="006B5FAE">
              <w:t>command</w:t>
            </w:r>
            <w:r w:rsidR="00A57106" w:rsidRPr="006B5FAE">
              <w:t xml:space="preserve"> </w:t>
            </w:r>
            <w:r w:rsidRPr="006B5FAE">
              <w:t>to</w:t>
            </w:r>
            <w:r w:rsidR="00A57106" w:rsidRPr="006B5FAE">
              <w:t xml:space="preserve"> </w:t>
            </w:r>
            <w:r w:rsidRPr="006B5FAE">
              <w:t>increase</w:t>
            </w:r>
            <w:r w:rsidR="00A57106" w:rsidRPr="006B5FAE">
              <w:t xml:space="preserve"> </w:t>
            </w:r>
            <w:r w:rsidRPr="006B5FAE">
              <w:t>the</w:t>
            </w:r>
            <w:r w:rsidR="00A57106" w:rsidRPr="006B5FAE">
              <w:t xml:space="preserve"> </w:t>
            </w:r>
            <w:r w:rsidRPr="006B5FAE">
              <w:t>Tx</w:t>
            </w:r>
            <w:r w:rsidR="00A57106" w:rsidRPr="006B5FAE">
              <w:t xml:space="preserve"> </w:t>
            </w:r>
            <w:r w:rsidRPr="006B5FAE">
              <w:t>power</w:t>
            </w:r>
            <w:r w:rsidR="00A57106" w:rsidRPr="006B5FAE">
              <w:t xml:space="preserve"> </w:t>
            </w:r>
            <w:r w:rsidRPr="006B5FAE">
              <w:t>to</w:t>
            </w:r>
            <w:r w:rsidR="00A57106" w:rsidRPr="006B5FAE">
              <w:t xml:space="preserve"> </w:t>
            </w:r>
            <w:r w:rsidRPr="006B5FAE">
              <w:t>maximum</w:t>
            </w:r>
            <w:r w:rsidR="00A57106" w:rsidRPr="006B5FAE">
              <w:t xml:space="preserve"> </w:t>
            </w:r>
          </w:p>
        </w:tc>
      </w:tr>
      <w:tr w:rsidR="005C2EE7" w:rsidRPr="006B5FAE" w14:paraId="4D0A993F" w14:textId="77777777" w:rsidTr="004D1C5B">
        <w:trPr>
          <w:jc w:val="center"/>
        </w:trPr>
        <w:tc>
          <w:tcPr>
            <w:tcW w:w="1372" w:type="dxa"/>
            <w:vMerge/>
          </w:tcPr>
          <w:p w14:paraId="40442F27" w14:textId="77777777" w:rsidR="005C2EE7" w:rsidRPr="006B5FAE" w:rsidRDefault="005C2EE7" w:rsidP="004D1C5B">
            <w:pPr>
              <w:pStyle w:val="TAL"/>
            </w:pPr>
          </w:p>
        </w:tc>
        <w:tc>
          <w:tcPr>
            <w:tcW w:w="772" w:type="dxa"/>
            <w:vMerge/>
          </w:tcPr>
          <w:p w14:paraId="12D1B4FA" w14:textId="77777777" w:rsidR="005C2EE7" w:rsidRPr="006B5FAE" w:rsidRDefault="005C2EE7" w:rsidP="004D1C5B">
            <w:pPr>
              <w:pStyle w:val="TAL"/>
            </w:pPr>
          </w:p>
        </w:tc>
        <w:tc>
          <w:tcPr>
            <w:tcW w:w="1156" w:type="dxa"/>
          </w:tcPr>
          <w:p w14:paraId="12188B14" w14:textId="7F2CEFB4" w:rsidR="005C2EE7" w:rsidRPr="006B5FAE" w:rsidRDefault="005C2EE7" w:rsidP="004D1C5B">
            <w:pPr>
              <w:pStyle w:val="TAL"/>
            </w:pPr>
            <w:r w:rsidRPr="006B5FAE">
              <w:t>Step</w:t>
            </w:r>
            <w:r w:rsidR="00A57106" w:rsidRPr="006B5FAE">
              <w:t xml:space="preserve"> </w:t>
            </w:r>
            <w:r w:rsidRPr="006B5FAE">
              <w:t>2</w:t>
            </w:r>
          </w:p>
        </w:tc>
        <w:tc>
          <w:tcPr>
            <w:tcW w:w="6402" w:type="dxa"/>
          </w:tcPr>
          <w:p w14:paraId="529C30D7" w14:textId="7DFCFFFA" w:rsidR="005C2EE7" w:rsidRPr="006B5FAE" w:rsidRDefault="005C2EE7" w:rsidP="004D1C5B">
            <w:pPr>
              <w:pStyle w:val="TAL"/>
            </w:pPr>
            <w:r w:rsidRPr="006B5FAE">
              <w:t>Verify</w:t>
            </w:r>
            <w:r w:rsidR="00A57106" w:rsidRPr="006B5FAE">
              <w:t xml:space="preserve"> </w:t>
            </w:r>
            <w:r w:rsidRPr="006B5FAE">
              <w:t>correct</w:t>
            </w:r>
            <w:r w:rsidR="00A57106" w:rsidRPr="006B5FAE">
              <w:t xml:space="preserve"> </w:t>
            </w:r>
            <w:r w:rsidRPr="006B5FAE">
              <w:t>link</w:t>
            </w:r>
            <w:r w:rsidR="00A57106" w:rsidRPr="006B5FAE">
              <w:t xml:space="preserve"> </w:t>
            </w:r>
            <w:r w:rsidRPr="006B5FAE">
              <w:t>operation</w:t>
            </w:r>
          </w:p>
        </w:tc>
      </w:tr>
    </w:tbl>
    <w:p w14:paraId="2AA5EA5E" w14:textId="77777777" w:rsidR="005C2EE7" w:rsidRPr="006B5FAE" w:rsidRDefault="005C2EE7" w:rsidP="004D1C5B"/>
    <w:p w14:paraId="34D66707" w14:textId="7B16E999" w:rsidR="005C2EE7" w:rsidRPr="006B5FAE" w:rsidRDefault="005C2EE7" w:rsidP="00FA5C38">
      <w:pPr>
        <w:pStyle w:val="Heading2"/>
        <w:numPr>
          <w:ilvl w:val="1"/>
          <w:numId w:val="13"/>
        </w:numPr>
        <w:tabs>
          <w:tab w:val="left" w:pos="1140"/>
        </w:tabs>
        <w:ind w:left="1134" w:hanging="1134"/>
        <w:rPr>
          <w:noProof/>
        </w:rPr>
      </w:pPr>
      <w:bookmarkStart w:id="244" w:name="4.1_Benefits"/>
      <w:bookmarkStart w:id="245" w:name="_Toc213940064"/>
      <w:bookmarkStart w:id="246" w:name="_Toc214456837"/>
      <w:bookmarkStart w:id="247" w:name="_Toc214457916"/>
      <w:bookmarkStart w:id="248" w:name="_Toc216858826"/>
      <w:bookmarkEnd w:id="244"/>
      <w:r w:rsidRPr="006B5FAE">
        <w:rPr>
          <w:noProof/>
        </w:rPr>
        <w:t>Use Case 4: Smart Alarm Analysis &amp; Fault Prediction</w:t>
      </w:r>
      <w:bookmarkEnd w:id="245"/>
      <w:bookmarkEnd w:id="246"/>
      <w:bookmarkEnd w:id="247"/>
      <w:bookmarkEnd w:id="248"/>
    </w:p>
    <w:p w14:paraId="1C5DD46B" w14:textId="139951B3" w:rsidR="005C2EE7" w:rsidRPr="006B5FAE" w:rsidRDefault="005C2EE7" w:rsidP="00FA5C38">
      <w:pPr>
        <w:pStyle w:val="Heading3"/>
        <w:numPr>
          <w:ilvl w:val="2"/>
          <w:numId w:val="13"/>
        </w:numPr>
        <w:tabs>
          <w:tab w:val="left" w:pos="1140"/>
        </w:tabs>
        <w:ind w:left="1134" w:hanging="1134"/>
        <w:rPr>
          <w:noProof/>
        </w:rPr>
      </w:pPr>
      <w:bookmarkStart w:id="249" w:name="_Toc213940065"/>
      <w:bookmarkStart w:id="250" w:name="_Toc214456838"/>
      <w:bookmarkStart w:id="251" w:name="_Toc214457917"/>
      <w:bookmarkStart w:id="252" w:name="_Toc216858827"/>
      <w:r w:rsidRPr="006B5FAE">
        <w:rPr>
          <w:noProof/>
        </w:rPr>
        <w:t>Functionality description</w:t>
      </w:r>
      <w:bookmarkEnd w:id="249"/>
      <w:bookmarkEnd w:id="250"/>
      <w:bookmarkEnd w:id="251"/>
      <w:bookmarkEnd w:id="252"/>
    </w:p>
    <w:p w14:paraId="56AAD37D" w14:textId="19749ED5" w:rsidR="005C2EE7" w:rsidRPr="006B5FAE" w:rsidRDefault="005C2EE7" w:rsidP="004D1C5B">
      <w:r w:rsidRPr="006B5FAE">
        <w:t xml:space="preserve">This use case tests only the API which enables the Use Case 4 features. It can be considered as a prerequisite for implementing at a later stage the Use Case </w:t>
      </w:r>
      <w:r w:rsidR="00881E05" w:rsidRPr="006B5FAE">
        <w:t>"</w:t>
      </w:r>
      <w:r w:rsidRPr="006B5FAE">
        <w:t>Smart Alarm Analysis &amp; Fault Prediction</w:t>
      </w:r>
      <w:r w:rsidR="00881E05" w:rsidRPr="006B5FAE">
        <w:t>"</w:t>
      </w:r>
      <w:r w:rsidRPr="006B5FAE">
        <w:t xml:space="preserve"> defined in [</w:t>
      </w:r>
      <w:r w:rsidR="00EC5B1C" w:rsidRPr="006B5FAE">
        <w:fldChar w:fldCharType="begin"/>
      </w:r>
      <w:r w:rsidR="00EC5B1C" w:rsidRPr="006B5FAE">
        <w:instrText xml:space="preserve"> REF REF_GRMWT01 \h </w:instrText>
      </w:r>
      <w:r w:rsidR="00EC5B1C" w:rsidRPr="006B5FAE">
        <w:fldChar w:fldCharType="separate"/>
      </w:r>
      <w:r w:rsidR="003B5EC1">
        <w:rPr>
          <w:noProof/>
          <w:spacing w:val="-2"/>
        </w:rPr>
        <w:t>1</w:t>
      </w:r>
      <w:r w:rsidR="00EC5B1C" w:rsidRPr="006B5FAE">
        <w:fldChar w:fldCharType="end"/>
      </w:r>
      <w:r w:rsidRPr="006B5FAE">
        <w:t>].</w:t>
      </w:r>
    </w:p>
    <w:p w14:paraId="728056F5" w14:textId="58276884" w:rsidR="005C2EE7" w:rsidRPr="006B5FAE" w:rsidRDefault="00881E05" w:rsidP="004D1C5B">
      <w:r w:rsidRPr="006B5FAE">
        <w:t>"</w:t>
      </w:r>
      <w:r w:rsidR="005C2EE7" w:rsidRPr="006B5FAE">
        <w:t>Carrier down alarm</w:t>
      </w:r>
      <w:r w:rsidRPr="006B5FAE">
        <w:t>"</w:t>
      </w:r>
      <w:r w:rsidR="005C2EE7" w:rsidRPr="006B5FAE">
        <w:t xml:space="preserve"> is created by muting the ODU. The alarm list is queried, or optionally, a network node sends a notification. The controller reacts upon this notification and takes the appropriate steps to recover the link.</w:t>
      </w:r>
    </w:p>
    <w:p w14:paraId="2DCC2136" w14:textId="3405773E" w:rsidR="005C2EE7" w:rsidRPr="006B5FAE" w:rsidRDefault="005C2EE7" w:rsidP="00FA5C38">
      <w:pPr>
        <w:pStyle w:val="Heading3"/>
        <w:numPr>
          <w:ilvl w:val="2"/>
          <w:numId w:val="13"/>
        </w:numPr>
        <w:tabs>
          <w:tab w:val="left" w:pos="1140"/>
        </w:tabs>
        <w:ind w:left="1134" w:hanging="1134"/>
        <w:rPr>
          <w:noProof/>
        </w:rPr>
      </w:pPr>
      <w:bookmarkStart w:id="253" w:name="_Toc213940066"/>
      <w:bookmarkStart w:id="254" w:name="_Toc214456839"/>
      <w:bookmarkStart w:id="255" w:name="_Toc214457918"/>
      <w:bookmarkStart w:id="256" w:name="_Toc216858828"/>
      <w:r w:rsidRPr="006B5FAE">
        <w:rPr>
          <w:noProof/>
        </w:rPr>
        <w:t>Smart Alarm Analysis &amp; Fault Prediction tests</w:t>
      </w:r>
      <w:bookmarkEnd w:id="253"/>
      <w:bookmarkEnd w:id="254"/>
      <w:bookmarkEnd w:id="255"/>
      <w:bookmarkEnd w:id="256"/>
    </w:p>
    <w:p w14:paraId="549901E4" w14:textId="77777777" w:rsidR="005C2EE7" w:rsidRPr="006B5FAE" w:rsidRDefault="005C2EE7" w:rsidP="004D1C5B">
      <w:r w:rsidRPr="006B5FAE">
        <w:t>Test Configuration:</w:t>
      </w:r>
    </w:p>
    <w:p w14:paraId="0CEA7CB8" w14:textId="26813DF4" w:rsidR="005C2EE7" w:rsidRPr="006B5FAE" w:rsidRDefault="005C2EE7" w:rsidP="004D1C5B">
      <w:pPr>
        <w:pStyle w:val="B1"/>
      </w:pPr>
      <w:r w:rsidRPr="006B5FAE">
        <w:t>Single mode</w:t>
      </w:r>
      <w:r w:rsidR="004D1C5B" w:rsidRPr="006B5FAE">
        <w:t>.</w:t>
      </w:r>
    </w:p>
    <w:p w14:paraId="3AD6CDAA" w14:textId="77777777" w:rsidR="005C2EE7" w:rsidRPr="006B5FAE" w:rsidRDefault="005C2EE7" w:rsidP="004D1C5B">
      <w:r w:rsidRPr="006B5FAE">
        <w:t>Prerequisite:</w:t>
      </w:r>
    </w:p>
    <w:p w14:paraId="5D9CD523" w14:textId="648EFBF5" w:rsidR="005C2EE7" w:rsidRPr="006B5FAE" w:rsidRDefault="005C2EE7" w:rsidP="004D1C5B">
      <w:pPr>
        <w:pStyle w:val="B1"/>
      </w:pPr>
      <w:r w:rsidRPr="006B5FAE">
        <w:t>Setup a microwave link according to one of the HW profiles defined in clause 5</w:t>
      </w:r>
      <w:r w:rsidR="004D1C5B" w:rsidRPr="006B5FAE">
        <w:t>.</w:t>
      </w:r>
    </w:p>
    <w:p w14:paraId="64A98C82" w14:textId="777FAC7A" w:rsidR="005C2EE7" w:rsidRPr="006B5FAE" w:rsidRDefault="005C2EE7" w:rsidP="004D1C5B">
      <w:pPr>
        <w:pStyle w:val="B1"/>
      </w:pPr>
      <w:r w:rsidRPr="006B5FAE">
        <w:t>No active alarms related to this specific radio configuration</w:t>
      </w:r>
      <w:r w:rsidR="004D1C5B" w:rsidRPr="006B5FAE">
        <w:t>.</w:t>
      </w:r>
    </w:p>
    <w:p w14:paraId="57804D8A" w14:textId="469B3C91" w:rsidR="005C2EE7" w:rsidRPr="006B5FAE" w:rsidRDefault="005C2EE7" w:rsidP="004D1C5B">
      <w:pPr>
        <w:pStyle w:val="B1"/>
      </w:pPr>
      <w:r w:rsidRPr="006B5FAE">
        <w:t>The tests may be executed with tagged-traffic or untagged-</w:t>
      </w:r>
      <w:proofErr w:type="spellStart"/>
      <w:r w:rsidRPr="006B5FAE">
        <w:t>trafic</w:t>
      </w:r>
      <w:proofErr w:type="spellEnd"/>
      <w:r w:rsidR="004D1C5B" w:rsidRPr="006B5FAE">
        <w:t>.</w:t>
      </w:r>
    </w:p>
    <w:p w14:paraId="596A4BA9" w14:textId="4476091D" w:rsidR="00D64843" w:rsidRPr="006B5FAE" w:rsidRDefault="00D64843" w:rsidP="00D64843">
      <w:pPr>
        <w:pStyle w:val="TH"/>
      </w:pPr>
      <w:r w:rsidRPr="006B5FAE">
        <w:lastRenderedPageBreak/>
        <w:t xml:space="preserve">Table </w:t>
      </w:r>
      <w:r w:rsidRPr="006B5FAE">
        <w:fldChar w:fldCharType="begin"/>
      </w:r>
      <w:r w:rsidRPr="006B5FAE">
        <w:instrText xml:space="preserve"> SEQ Table \* ARABIC </w:instrText>
      </w:r>
      <w:r w:rsidRPr="006B5FAE">
        <w:fldChar w:fldCharType="separate"/>
      </w:r>
      <w:r w:rsidR="003B5EC1">
        <w:rPr>
          <w:noProof/>
        </w:rPr>
        <w:t>10</w:t>
      </w:r>
      <w:r w:rsidRPr="006B5FAE">
        <w:fldChar w:fldCharType="end"/>
      </w:r>
      <w:r w:rsidR="0074391B" w:rsidRPr="006B5FAE">
        <w:t xml:space="preserve"> Use Case 04, Single Mode, Test Overview</w:t>
      </w:r>
    </w:p>
    <w:tbl>
      <w:tblPr>
        <w:tblStyle w:val="TableGrid"/>
        <w:tblW w:w="0" w:type="auto"/>
        <w:jc w:val="center"/>
        <w:tblLook w:val="04A0" w:firstRow="1" w:lastRow="0" w:firstColumn="1" w:lastColumn="0" w:noHBand="0" w:noVBand="1"/>
      </w:tblPr>
      <w:tblGrid>
        <w:gridCol w:w="2316"/>
        <w:gridCol w:w="1224"/>
        <w:gridCol w:w="3544"/>
      </w:tblGrid>
      <w:tr w:rsidR="00E14A77" w:rsidRPr="006B5FAE" w14:paraId="19DE1721" w14:textId="77777777" w:rsidTr="005E007B">
        <w:trPr>
          <w:jc w:val="center"/>
        </w:trPr>
        <w:tc>
          <w:tcPr>
            <w:tcW w:w="2316" w:type="dxa"/>
            <w:shd w:val="clear" w:color="auto" w:fill="95B3D7" w:themeFill="accent1" w:themeFillTint="99"/>
          </w:tcPr>
          <w:p w14:paraId="57C489C2" w14:textId="77777777" w:rsidR="00E14A77" w:rsidRPr="006B5FAE" w:rsidRDefault="00E14A77" w:rsidP="005E007B">
            <w:pPr>
              <w:pStyle w:val="TAL"/>
              <w:rPr>
                <w:b/>
                <w:bCs/>
              </w:rPr>
            </w:pPr>
            <w:r w:rsidRPr="006B5FAE">
              <w:rPr>
                <w:b/>
                <w:bCs/>
              </w:rPr>
              <w:t>Test ID</w:t>
            </w:r>
          </w:p>
        </w:tc>
        <w:tc>
          <w:tcPr>
            <w:tcW w:w="1224" w:type="dxa"/>
            <w:shd w:val="clear" w:color="auto" w:fill="95B3D7" w:themeFill="accent1" w:themeFillTint="99"/>
          </w:tcPr>
          <w:p w14:paraId="29E5B0DE" w14:textId="77777777" w:rsidR="00E14A77" w:rsidRPr="006B5FAE" w:rsidRDefault="00E14A77" w:rsidP="005E007B">
            <w:pPr>
              <w:pStyle w:val="TAL"/>
              <w:rPr>
                <w:b/>
                <w:bCs/>
              </w:rPr>
            </w:pPr>
            <w:r w:rsidRPr="006B5FAE">
              <w:rPr>
                <w:b/>
                <w:bCs/>
              </w:rPr>
              <w:t>Status</w:t>
            </w:r>
          </w:p>
        </w:tc>
        <w:tc>
          <w:tcPr>
            <w:tcW w:w="3544" w:type="dxa"/>
            <w:shd w:val="clear" w:color="auto" w:fill="95B3D7" w:themeFill="accent1" w:themeFillTint="99"/>
          </w:tcPr>
          <w:p w14:paraId="6BBF02DF" w14:textId="77777777" w:rsidR="00E14A77" w:rsidRPr="006B5FAE" w:rsidRDefault="00E14A77" w:rsidP="005E007B">
            <w:pPr>
              <w:pStyle w:val="TAL"/>
              <w:rPr>
                <w:b/>
                <w:bCs/>
              </w:rPr>
            </w:pPr>
            <w:r w:rsidRPr="006B5FAE">
              <w:rPr>
                <w:b/>
                <w:bCs/>
              </w:rPr>
              <w:t>Test Objective</w:t>
            </w:r>
          </w:p>
        </w:tc>
      </w:tr>
      <w:tr w:rsidR="00E14A77" w:rsidRPr="006B5FAE" w14:paraId="2F3DB82D" w14:textId="77777777" w:rsidTr="005E007B">
        <w:trPr>
          <w:jc w:val="center"/>
        </w:trPr>
        <w:tc>
          <w:tcPr>
            <w:tcW w:w="2316" w:type="dxa"/>
          </w:tcPr>
          <w:p w14:paraId="782A190A" w14:textId="77777777" w:rsidR="00E14A77" w:rsidRPr="006B5FAE" w:rsidRDefault="00E14A77" w:rsidP="005E007B">
            <w:pPr>
              <w:pStyle w:val="TAL"/>
            </w:pPr>
            <w:r w:rsidRPr="006B5FAE">
              <w:t>ALA_CAR_01</w:t>
            </w:r>
          </w:p>
        </w:tc>
        <w:tc>
          <w:tcPr>
            <w:tcW w:w="1224" w:type="dxa"/>
          </w:tcPr>
          <w:p w14:paraId="020F7C7D" w14:textId="77777777" w:rsidR="00E14A77" w:rsidRPr="006B5FAE" w:rsidRDefault="00E14A77" w:rsidP="005E007B">
            <w:pPr>
              <w:pStyle w:val="TAL"/>
            </w:pPr>
            <w:r w:rsidRPr="006B5FAE">
              <w:t>M</w:t>
            </w:r>
          </w:p>
        </w:tc>
        <w:tc>
          <w:tcPr>
            <w:tcW w:w="3544" w:type="dxa"/>
          </w:tcPr>
          <w:p w14:paraId="27277199" w14:textId="77777777" w:rsidR="00E14A77" w:rsidRPr="006B5FAE" w:rsidRDefault="00E14A77" w:rsidP="005E007B">
            <w:pPr>
              <w:pStyle w:val="TAL"/>
            </w:pPr>
            <w:r w:rsidRPr="006B5FAE">
              <w:t>Query alarm list</w:t>
            </w:r>
          </w:p>
        </w:tc>
      </w:tr>
      <w:tr w:rsidR="00E14A77" w:rsidRPr="006B5FAE" w14:paraId="277012E1" w14:textId="77777777" w:rsidTr="005E007B">
        <w:trPr>
          <w:jc w:val="center"/>
        </w:trPr>
        <w:tc>
          <w:tcPr>
            <w:tcW w:w="2316" w:type="dxa"/>
          </w:tcPr>
          <w:p w14:paraId="6DCF6CAA" w14:textId="77777777" w:rsidR="00E14A77" w:rsidRPr="006B5FAE" w:rsidRDefault="00E14A77" w:rsidP="005E007B">
            <w:pPr>
              <w:pStyle w:val="TAL"/>
            </w:pPr>
            <w:r w:rsidRPr="006B5FAE">
              <w:t>ALA_CAR_02</w:t>
            </w:r>
          </w:p>
        </w:tc>
        <w:tc>
          <w:tcPr>
            <w:tcW w:w="1224" w:type="dxa"/>
          </w:tcPr>
          <w:p w14:paraId="49889930" w14:textId="77777777" w:rsidR="00E14A77" w:rsidRPr="006B5FAE" w:rsidRDefault="00E14A77" w:rsidP="005E007B">
            <w:pPr>
              <w:pStyle w:val="TAL"/>
            </w:pPr>
            <w:r w:rsidRPr="006B5FAE">
              <w:t>M</w:t>
            </w:r>
          </w:p>
        </w:tc>
        <w:tc>
          <w:tcPr>
            <w:tcW w:w="3544" w:type="dxa"/>
          </w:tcPr>
          <w:p w14:paraId="1869A1C7" w14:textId="77777777" w:rsidR="00E14A77" w:rsidRPr="006B5FAE" w:rsidRDefault="00E14A77" w:rsidP="005E007B">
            <w:pPr>
              <w:pStyle w:val="TAL"/>
            </w:pPr>
            <w:r w:rsidRPr="006B5FAE">
              <w:t>New alarm in alarm list due to broken link</w:t>
            </w:r>
          </w:p>
        </w:tc>
      </w:tr>
      <w:tr w:rsidR="00E14A77" w:rsidRPr="006B5FAE" w14:paraId="2818B4DE" w14:textId="77777777" w:rsidTr="005E007B">
        <w:trPr>
          <w:jc w:val="center"/>
        </w:trPr>
        <w:tc>
          <w:tcPr>
            <w:tcW w:w="2316" w:type="dxa"/>
          </w:tcPr>
          <w:p w14:paraId="11911570" w14:textId="77777777" w:rsidR="00E14A77" w:rsidRPr="006B5FAE" w:rsidRDefault="00E14A77" w:rsidP="005E007B">
            <w:pPr>
              <w:pStyle w:val="TAL"/>
            </w:pPr>
            <w:r w:rsidRPr="006B5FAE">
              <w:t>ALA_CAR_03</w:t>
            </w:r>
          </w:p>
        </w:tc>
        <w:tc>
          <w:tcPr>
            <w:tcW w:w="1224" w:type="dxa"/>
          </w:tcPr>
          <w:p w14:paraId="05F0190C" w14:textId="77777777" w:rsidR="00E14A77" w:rsidRPr="006B5FAE" w:rsidRDefault="00E14A77" w:rsidP="005E007B">
            <w:pPr>
              <w:pStyle w:val="TAL"/>
            </w:pPr>
            <w:r w:rsidRPr="006B5FAE">
              <w:t>O</w:t>
            </w:r>
          </w:p>
        </w:tc>
        <w:tc>
          <w:tcPr>
            <w:tcW w:w="3544" w:type="dxa"/>
          </w:tcPr>
          <w:p w14:paraId="66FD8D0A" w14:textId="77777777" w:rsidR="00E14A77" w:rsidRPr="006B5FAE" w:rsidRDefault="00E14A77" w:rsidP="005E007B">
            <w:pPr>
              <w:pStyle w:val="TAL"/>
            </w:pPr>
            <w:r w:rsidRPr="006B5FAE">
              <w:t>Alarm Notification due to broken link</w:t>
            </w:r>
          </w:p>
        </w:tc>
      </w:tr>
      <w:tr w:rsidR="00E14A77" w:rsidRPr="006B5FAE" w14:paraId="0554B8DB" w14:textId="77777777" w:rsidTr="005E007B">
        <w:trPr>
          <w:jc w:val="center"/>
        </w:trPr>
        <w:tc>
          <w:tcPr>
            <w:tcW w:w="2316" w:type="dxa"/>
          </w:tcPr>
          <w:p w14:paraId="56DF6244" w14:textId="77777777" w:rsidR="00E14A77" w:rsidRPr="006B5FAE" w:rsidRDefault="00E14A77" w:rsidP="005E007B">
            <w:pPr>
              <w:pStyle w:val="TAL"/>
            </w:pPr>
            <w:r w:rsidRPr="006B5FAE">
              <w:t>ALA_CAR_04</w:t>
            </w:r>
          </w:p>
        </w:tc>
        <w:tc>
          <w:tcPr>
            <w:tcW w:w="1224" w:type="dxa"/>
          </w:tcPr>
          <w:p w14:paraId="52C9BEB1" w14:textId="77777777" w:rsidR="00E14A77" w:rsidRPr="006B5FAE" w:rsidRDefault="00E14A77" w:rsidP="005E007B">
            <w:pPr>
              <w:pStyle w:val="TAL"/>
            </w:pPr>
            <w:r w:rsidRPr="006B5FAE">
              <w:t>O</w:t>
            </w:r>
          </w:p>
        </w:tc>
        <w:tc>
          <w:tcPr>
            <w:tcW w:w="3544" w:type="dxa"/>
          </w:tcPr>
          <w:p w14:paraId="20A56D09" w14:textId="77777777" w:rsidR="00E14A77" w:rsidRPr="006B5FAE" w:rsidRDefault="00E14A77" w:rsidP="005E007B">
            <w:pPr>
              <w:pStyle w:val="TAL"/>
            </w:pPr>
            <w:r w:rsidRPr="006B5FAE">
              <w:t>Re-establish broken link</w:t>
            </w:r>
          </w:p>
        </w:tc>
      </w:tr>
    </w:tbl>
    <w:p w14:paraId="30EEC2BA" w14:textId="77777777" w:rsidR="00D64843" w:rsidRPr="006B5FAE" w:rsidRDefault="00D64843" w:rsidP="003D418C">
      <w:pPr>
        <w:pStyle w:val="B1"/>
        <w:numPr>
          <w:ilvl w:val="0"/>
          <w:numId w:val="0"/>
        </w:numPr>
      </w:pPr>
    </w:p>
    <w:p w14:paraId="702B79B4" w14:textId="3C442726" w:rsidR="005C2EE7" w:rsidRPr="006B5FAE" w:rsidRDefault="004D1C5B" w:rsidP="004D1C5B">
      <w:pPr>
        <w:pStyle w:val="TH"/>
      </w:pPr>
      <w:r w:rsidRPr="006B5FAE">
        <w:t xml:space="preserve">Table </w:t>
      </w:r>
      <w:r w:rsidRPr="006B5FAE">
        <w:fldChar w:fldCharType="begin"/>
      </w:r>
      <w:r w:rsidRPr="006B5FAE">
        <w:instrText xml:space="preserve"> SEQ Table \* ARABIC </w:instrText>
      </w:r>
      <w:r w:rsidRPr="006B5FAE">
        <w:fldChar w:fldCharType="separate"/>
      </w:r>
      <w:r w:rsidR="003B5EC1">
        <w:rPr>
          <w:noProof/>
        </w:rPr>
        <w:t>11</w:t>
      </w:r>
      <w:r w:rsidRPr="006B5FAE">
        <w:fldChar w:fldCharType="end"/>
      </w:r>
      <w:r w:rsidR="0074391B" w:rsidRPr="006B5FAE">
        <w:t xml:space="preserve"> Use Case 4, Single Mode, Test Descriptions</w:t>
      </w:r>
    </w:p>
    <w:tbl>
      <w:tblPr>
        <w:tblStyle w:val="TableGrid"/>
        <w:tblW w:w="9702" w:type="dxa"/>
        <w:jc w:val="center"/>
        <w:tblLayout w:type="fixed"/>
        <w:tblCellMar>
          <w:left w:w="28" w:type="dxa"/>
        </w:tblCellMar>
        <w:tblLook w:val="04A0" w:firstRow="1" w:lastRow="0" w:firstColumn="1" w:lastColumn="0" w:noHBand="0" w:noVBand="1"/>
      </w:tblPr>
      <w:tblGrid>
        <w:gridCol w:w="1336"/>
        <w:gridCol w:w="1072"/>
        <w:gridCol w:w="1156"/>
        <w:gridCol w:w="6138"/>
      </w:tblGrid>
      <w:tr w:rsidR="005C2EE7" w:rsidRPr="006B5FAE" w14:paraId="1F242DCE" w14:textId="77777777" w:rsidTr="004D1C5B">
        <w:trPr>
          <w:jc w:val="center"/>
        </w:trPr>
        <w:tc>
          <w:tcPr>
            <w:tcW w:w="1336" w:type="dxa"/>
            <w:shd w:val="clear" w:color="auto" w:fill="548DD4" w:themeFill="text2" w:themeFillTint="99"/>
          </w:tcPr>
          <w:p w14:paraId="4EE8CEAC" w14:textId="6C5947ED" w:rsidR="005C2EE7" w:rsidRPr="006B5FAE" w:rsidRDefault="005C2EE7" w:rsidP="004D1C5B">
            <w:pPr>
              <w:pStyle w:val="TAH"/>
            </w:pPr>
            <w:r w:rsidRPr="006B5FAE">
              <w:t>Test</w:t>
            </w:r>
            <w:r w:rsidR="00A57106" w:rsidRPr="006B5FAE">
              <w:t xml:space="preserve"> </w:t>
            </w:r>
            <w:r w:rsidRPr="006B5FAE">
              <w:t>ID</w:t>
            </w:r>
          </w:p>
        </w:tc>
        <w:tc>
          <w:tcPr>
            <w:tcW w:w="1072" w:type="dxa"/>
            <w:shd w:val="clear" w:color="auto" w:fill="548DD4" w:themeFill="text2" w:themeFillTint="99"/>
          </w:tcPr>
          <w:p w14:paraId="544D860F" w14:textId="77777777" w:rsidR="005C2EE7" w:rsidRPr="006B5FAE" w:rsidRDefault="005C2EE7" w:rsidP="004D1C5B">
            <w:pPr>
              <w:pStyle w:val="TAH"/>
            </w:pPr>
            <w:r w:rsidRPr="006B5FAE">
              <w:t>Status</w:t>
            </w:r>
          </w:p>
        </w:tc>
        <w:tc>
          <w:tcPr>
            <w:tcW w:w="1156" w:type="dxa"/>
            <w:shd w:val="clear" w:color="auto" w:fill="548DD4" w:themeFill="text2" w:themeFillTint="99"/>
          </w:tcPr>
          <w:p w14:paraId="3D1CC4AB" w14:textId="245E0884" w:rsidR="005C2EE7" w:rsidRPr="006B5FAE" w:rsidRDefault="005C2EE7" w:rsidP="004D1C5B">
            <w:pPr>
              <w:pStyle w:val="TAH"/>
            </w:pPr>
            <w:r w:rsidRPr="006B5FAE">
              <w:t>Test</w:t>
            </w:r>
            <w:r w:rsidR="00A57106" w:rsidRPr="006B5FAE">
              <w:t xml:space="preserve"> </w:t>
            </w:r>
            <w:r w:rsidRPr="006B5FAE">
              <w:t>Step</w:t>
            </w:r>
          </w:p>
        </w:tc>
        <w:tc>
          <w:tcPr>
            <w:tcW w:w="6138" w:type="dxa"/>
            <w:shd w:val="clear" w:color="auto" w:fill="548DD4" w:themeFill="text2" w:themeFillTint="99"/>
          </w:tcPr>
          <w:p w14:paraId="13B19816" w14:textId="77777777" w:rsidR="005C2EE7" w:rsidRPr="006B5FAE" w:rsidRDefault="005C2EE7" w:rsidP="004D1C5B">
            <w:pPr>
              <w:pStyle w:val="TAH"/>
            </w:pPr>
            <w:r w:rsidRPr="006B5FAE">
              <w:t>Description</w:t>
            </w:r>
          </w:p>
        </w:tc>
      </w:tr>
      <w:tr w:rsidR="005C2EE7" w:rsidRPr="006B5FAE" w14:paraId="7AA7B850" w14:textId="77777777" w:rsidTr="004D1C5B">
        <w:trPr>
          <w:jc w:val="center"/>
        </w:trPr>
        <w:tc>
          <w:tcPr>
            <w:tcW w:w="1336" w:type="dxa"/>
            <w:vMerge w:val="restart"/>
          </w:tcPr>
          <w:p w14:paraId="49FDF8F3" w14:textId="77777777" w:rsidR="005C2EE7" w:rsidRPr="006B5FAE" w:rsidRDefault="005C2EE7" w:rsidP="004D1C5B">
            <w:pPr>
              <w:pStyle w:val="TAL"/>
            </w:pPr>
            <w:r w:rsidRPr="006B5FAE">
              <w:t>ALA_CAR_01</w:t>
            </w:r>
          </w:p>
        </w:tc>
        <w:tc>
          <w:tcPr>
            <w:tcW w:w="1072" w:type="dxa"/>
            <w:vMerge w:val="restart"/>
          </w:tcPr>
          <w:p w14:paraId="2F445633" w14:textId="77777777" w:rsidR="005C2EE7" w:rsidRPr="006B5FAE" w:rsidRDefault="005C2EE7" w:rsidP="004D1C5B">
            <w:pPr>
              <w:pStyle w:val="TAL"/>
            </w:pPr>
            <w:r w:rsidRPr="006B5FAE">
              <w:t>Mandatory</w:t>
            </w:r>
          </w:p>
        </w:tc>
        <w:tc>
          <w:tcPr>
            <w:tcW w:w="1156" w:type="dxa"/>
          </w:tcPr>
          <w:p w14:paraId="6BABA6C9" w14:textId="39FC63BA" w:rsidR="005C2EE7" w:rsidRPr="006B5FAE" w:rsidRDefault="005C2EE7" w:rsidP="004D1C5B">
            <w:pPr>
              <w:pStyle w:val="TAL"/>
            </w:pPr>
            <w:r w:rsidRPr="006B5FAE">
              <w:t>Step</w:t>
            </w:r>
            <w:r w:rsidR="00A57106" w:rsidRPr="006B5FAE">
              <w:t xml:space="preserve"> </w:t>
            </w:r>
            <w:r w:rsidRPr="006B5FAE">
              <w:t>1</w:t>
            </w:r>
          </w:p>
        </w:tc>
        <w:tc>
          <w:tcPr>
            <w:tcW w:w="6138" w:type="dxa"/>
          </w:tcPr>
          <w:p w14:paraId="332A5911" w14:textId="02816341" w:rsidR="005C2EE7" w:rsidRPr="006B5FAE" w:rsidRDefault="005C2EE7" w:rsidP="004D1C5B">
            <w:pPr>
              <w:pStyle w:val="TAL"/>
            </w:pPr>
            <w:r w:rsidRPr="006B5FAE">
              <w:t>Query</w:t>
            </w:r>
            <w:r w:rsidR="00A57106" w:rsidRPr="006B5FAE">
              <w:t xml:space="preserve"> </w:t>
            </w:r>
            <w:r w:rsidRPr="006B5FAE">
              <w:t>alarms</w:t>
            </w:r>
            <w:r w:rsidR="00A57106" w:rsidRPr="006B5FAE">
              <w:t xml:space="preserve"> </w:t>
            </w:r>
            <w:r w:rsidRPr="006B5FAE">
              <w:t>(Get</w:t>
            </w:r>
            <w:r w:rsidR="00A57106" w:rsidRPr="006B5FAE">
              <w:t xml:space="preserve"> </w:t>
            </w:r>
            <w:r w:rsidRPr="006B5FAE">
              <w:t>query</w:t>
            </w:r>
            <w:r w:rsidR="00A57106" w:rsidRPr="006B5FAE">
              <w:t xml:space="preserve"> </w:t>
            </w:r>
            <w:r w:rsidRPr="006B5FAE">
              <w:t>command</w:t>
            </w:r>
            <w:r w:rsidR="00A57106" w:rsidRPr="006B5FAE">
              <w:t xml:space="preserve"> </w:t>
            </w:r>
            <w:r w:rsidR="004D1C5B" w:rsidRPr="006B5FAE">
              <w:t>-</w:t>
            </w:r>
            <w:r w:rsidR="00A57106" w:rsidRPr="006B5FAE">
              <w:t xml:space="preserve"> </w:t>
            </w:r>
            <w:r w:rsidRPr="006B5FAE">
              <w:t>alarm</w:t>
            </w:r>
            <w:r w:rsidR="00A57106" w:rsidRPr="006B5FAE">
              <w:t xml:space="preserve"> </w:t>
            </w:r>
            <w:r w:rsidRPr="006B5FAE">
              <w:t>inventory</w:t>
            </w:r>
            <w:r w:rsidR="00A57106" w:rsidRPr="006B5FAE">
              <w:t xml:space="preserve"> </w:t>
            </w:r>
            <w:r w:rsidRPr="006B5FAE">
              <w:t>&amp;</w:t>
            </w:r>
            <w:r w:rsidR="00A57106" w:rsidRPr="006B5FAE">
              <w:t xml:space="preserve"> </w:t>
            </w:r>
            <w:r w:rsidRPr="006B5FAE">
              <w:t>alarm</w:t>
            </w:r>
            <w:r w:rsidR="00A57106" w:rsidRPr="006B5FAE">
              <w:t xml:space="preserve"> </w:t>
            </w:r>
            <w:r w:rsidRPr="006B5FAE">
              <w:t>list)</w:t>
            </w:r>
          </w:p>
        </w:tc>
      </w:tr>
      <w:tr w:rsidR="005C2EE7" w:rsidRPr="006B5FAE" w14:paraId="10EA3F7C" w14:textId="77777777" w:rsidTr="004D1C5B">
        <w:trPr>
          <w:jc w:val="center"/>
        </w:trPr>
        <w:tc>
          <w:tcPr>
            <w:tcW w:w="1336" w:type="dxa"/>
            <w:vMerge/>
          </w:tcPr>
          <w:p w14:paraId="0F56DEC9" w14:textId="77777777" w:rsidR="005C2EE7" w:rsidRPr="006B5FAE" w:rsidRDefault="005C2EE7" w:rsidP="004D1C5B">
            <w:pPr>
              <w:pStyle w:val="TAL"/>
            </w:pPr>
          </w:p>
        </w:tc>
        <w:tc>
          <w:tcPr>
            <w:tcW w:w="1072" w:type="dxa"/>
            <w:vMerge/>
          </w:tcPr>
          <w:p w14:paraId="12AD731B" w14:textId="77777777" w:rsidR="005C2EE7" w:rsidRPr="006B5FAE" w:rsidRDefault="005C2EE7" w:rsidP="004D1C5B">
            <w:pPr>
              <w:pStyle w:val="TAL"/>
            </w:pPr>
          </w:p>
        </w:tc>
        <w:tc>
          <w:tcPr>
            <w:tcW w:w="1156" w:type="dxa"/>
          </w:tcPr>
          <w:p w14:paraId="23257B1F" w14:textId="0222ECD5" w:rsidR="005C2EE7" w:rsidRPr="006B5FAE" w:rsidRDefault="005C2EE7" w:rsidP="004D1C5B">
            <w:pPr>
              <w:pStyle w:val="TAL"/>
            </w:pPr>
            <w:r w:rsidRPr="006B5FAE">
              <w:t>Step</w:t>
            </w:r>
            <w:r w:rsidR="00A57106" w:rsidRPr="006B5FAE">
              <w:t xml:space="preserve"> </w:t>
            </w:r>
            <w:r w:rsidRPr="006B5FAE">
              <w:t>2</w:t>
            </w:r>
          </w:p>
        </w:tc>
        <w:tc>
          <w:tcPr>
            <w:tcW w:w="6138" w:type="dxa"/>
          </w:tcPr>
          <w:p w14:paraId="6FF12375" w14:textId="61A5BEB0" w:rsidR="005C2EE7" w:rsidRPr="006B5FAE" w:rsidRDefault="005C2EE7" w:rsidP="004D1C5B">
            <w:pPr>
              <w:pStyle w:val="TAL"/>
            </w:pPr>
            <w:r w:rsidRPr="006B5FAE">
              <w:t>Verify</w:t>
            </w:r>
            <w:r w:rsidR="00A57106" w:rsidRPr="006B5FAE">
              <w:t xml:space="preserve"> </w:t>
            </w:r>
            <w:r w:rsidRPr="006B5FAE">
              <w:t>Communication</w:t>
            </w:r>
            <w:r w:rsidR="00A57106" w:rsidRPr="006B5FAE">
              <w:t xml:space="preserve"> </w:t>
            </w:r>
            <w:r w:rsidRPr="006B5FAE">
              <w:t>of</w:t>
            </w:r>
            <w:r w:rsidR="00A57106" w:rsidRPr="006B5FAE">
              <w:t xml:space="preserve"> </w:t>
            </w:r>
            <w:r w:rsidRPr="006B5FAE">
              <w:t>Alarms</w:t>
            </w:r>
            <w:r w:rsidR="00A57106" w:rsidRPr="006B5FAE">
              <w:t xml:space="preserve"> </w:t>
            </w:r>
            <w:r w:rsidRPr="006B5FAE">
              <w:t>(no</w:t>
            </w:r>
            <w:r w:rsidR="00A57106" w:rsidRPr="006B5FAE">
              <w:t xml:space="preserve"> </w:t>
            </w:r>
            <w:r w:rsidRPr="006B5FAE">
              <w:t>link</w:t>
            </w:r>
            <w:r w:rsidR="00A57106" w:rsidRPr="006B5FAE">
              <w:t xml:space="preserve"> </w:t>
            </w:r>
            <w:r w:rsidRPr="006B5FAE">
              <w:t>related</w:t>
            </w:r>
            <w:r w:rsidR="00A57106" w:rsidRPr="006B5FAE">
              <w:t xml:space="preserve"> </w:t>
            </w:r>
            <w:r w:rsidRPr="006B5FAE">
              <w:t>alarms</w:t>
            </w:r>
            <w:r w:rsidR="00A57106" w:rsidRPr="006B5FAE">
              <w:t xml:space="preserve"> </w:t>
            </w:r>
            <w:r w:rsidRPr="006B5FAE">
              <w:t>in</w:t>
            </w:r>
            <w:r w:rsidR="00A57106" w:rsidRPr="006B5FAE">
              <w:t xml:space="preserve"> </w:t>
            </w:r>
            <w:r w:rsidRPr="006B5FAE">
              <w:t>the</w:t>
            </w:r>
            <w:r w:rsidR="00A57106" w:rsidRPr="006B5FAE">
              <w:t xml:space="preserve"> </w:t>
            </w:r>
            <w:r w:rsidRPr="006B5FAE">
              <w:t>alarm</w:t>
            </w:r>
            <w:r w:rsidR="00A57106" w:rsidRPr="006B5FAE">
              <w:t xml:space="preserve"> </w:t>
            </w:r>
            <w:r w:rsidRPr="006B5FAE">
              <w:t>list)</w:t>
            </w:r>
          </w:p>
        </w:tc>
      </w:tr>
      <w:tr w:rsidR="005C2EE7" w:rsidRPr="006B5FAE" w14:paraId="75D512D9" w14:textId="77777777" w:rsidTr="004D1C5B">
        <w:trPr>
          <w:jc w:val="center"/>
        </w:trPr>
        <w:tc>
          <w:tcPr>
            <w:tcW w:w="1336" w:type="dxa"/>
            <w:vMerge w:val="restart"/>
          </w:tcPr>
          <w:p w14:paraId="059234D1" w14:textId="77777777" w:rsidR="005C2EE7" w:rsidRPr="006B5FAE" w:rsidRDefault="005C2EE7" w:rsidP="004D1C5B">
            <w:pPr>
              <w:pStyle w:val="TAL"/>
            </w:pPr>
            <w:r w:rsidRPr="006B5FAE">
              <w:t>ALA_CAR_02</w:t>
            </w:r>
          </w:p>
        </w:tc>
        <w:tc>
          <w:tcPr>
            <w:tcW w:w="1072" w:type="dxa"/>
            <w:vMerge w:val="restart"/>
          </w:tcPr>
          <w:p w14:paraId="5500F550" w14:textId="77777777" w:rsidR="005C2EE7" w:rsidRPr="006B5FAE" w:rsidRDefault="005C2EE7" w:rsidP="004D1C5B">
            <w:pPr>
              <w:pStyle w:val="TAL"/>
            </w:pPr>
            <w:r w:rsidRPr="006B5FAE">
              <w:t>Mandatory</w:t>
            </w:r>
          </w:p>
        </w:tc>
        <w:tc>
          <w:tcPr>
            <w:tcW w:w="1156" w:type="dxa"/>
          </w:tcPr>
          <w:p w14:paraId="20CFF187" w14:textId="19C3735E" w:rsidR="005C2EE7" w:rsidRPr="006B5FAE" w:rsidRDefault="005C2EE7" w:rsidP="004D1C5B">
            <w:pPr>
              <w:pStyle w:val="TAL"/>
            </w:pPr>
            <w:r w:rsidRPr="006B5FAE">
              <w:t>Step</w:t>
            </w:r>
            <w:r w:rsidR="00A57106" w:rsidRPr="006B5FAE">
              <w:t xml:space="preserve"> </w:t>
            </w:r>
            <w:r w:rsidRPr="006B5FAE">
              <w:t>1</w:t>
            </w:r>
          </w:p>
        </w:tc>
        <w:tc>
          <w:tcPr>
            <w:tcW w:w="6138" w:type="dxa"/>
          </w:tcPr>
          <w:p w14:paraId="64719E5C" w14:textId="3D4835D8" w:rsidR="005C2EE7" w:rsidRPr="006B5FAE" w:rsidRDefault="005C2EE7" w:rsidP="004D1C5B">
            <w:pPr>
              <w:pStyle w:val="TAL"/>
            </w:pPr>
            <w:r w:rsidRPr="006B5FAE">
              <w:t>Query</w:t>
            </w:r>
            <w:r w:rsidR="00A57106" w:rsidRPr="006B5FAE">
              <w:t xml:space="preserve"> </w:t>
            </w:r>
            <w:r w:rsidRPr="006B5FAE">
              <w:t>the</w:t>
            </w:r>
            <w:r w:rsidR="00A57106" w:rsidRPr="006B5FAE">
              <w:t xml:space="preserve"> </w:t>
            </w:r>
            <w:r w:rsidRPr="006B5FAE">
              <w:t>alarms</w:t>
            </w:r>
            <w:r w:rsidR="00A57106" w:rsidRPr="006B5FAE">
              <w:t xml:space="preserve"> </w:t>
            </w:r>
            <w:r w:rsidRPr="006B5FAE">
              <w:t>(alarm</w:t>
            </w:r>
            <w:r w:rsidR="00A57106" w:rsidRPr="006B5FAE">
              <w:t xml:space="preserve"> </w:t>
            </w:r>
            <w:r w:rsidRPr="006B5FAE">
              <w:t>list)</w:t>
            </w:r>
          </w:p>
        </w:tc>
      </w:tr>
      <w:tr w:rsidR="005C2EE7" w:rsidRPr="006B5FAE" w14:paraId="6EAC9047" w14:textId="77777777" w:rsidTr="004D1C5B">
        <w:trPr>
          <w:jc w:val="center"/>
        </w:trPr>
        <w:tc>
          <w:tcPr>
            <w:tcW w:w="1336" w:type="dxa"/>
            <w:vMerge/>
          </w:tcPr>
          <w:p w14:paraId="0A411076" w14:textId="77777777" w:rsidR="005C2EE7" w:rsidRPr="006B5FAE" w:rsidRDefault="005C2EE7" w:rsidP="004D1C5B">
            <w:pPr>
              <w:pStyle w:val="TAL"/>
            </w:pPr>
          </w:p>
        </w:tc>
        <w:tc>
          <w:tcPr>
            <w:tcW w:w="1072" w:type="dxa"/>
            <w:vMerge/>
          </w:tcPr>
          <w:p w14:paraId="7D213BA1" w14:textId="77777777" w:rsidR="005C2EE7" w:rsidRPr="006B5FAE" w:rsidRDefault="005C2EE7" w:rsidP="004D1C5B">
            <w:pPr>
              <w:pStyle w:val="TAL"/>
            </w:pPr>
          </w:p>
        </w:tc>
        <w:tc>
          <w:tcPr>
            <w:tcW w:w="1156" w:type="dxa"/>
          </w:tcPr>
          <w:p w14:paraId="7EF99B9A" w14:textId="29C81071" w:rsidR="005C2EE7" w:rsidRPr="006B5FAE" w:rsidRDefault="005C2EE7" w:rsidP="004D1C5B">
            <w:pPr>
              <w:pStyle w:val="TAL"/>
            </w:pPr>
            <w:r w:rsidRPr="006B5FAE">
              <w:t>Step</w:t>
            </w:r>
            <w:r w:rsidR="00A57106" w:rsidRPr="006B5FAE">
              <w:t xml:space="preserve"> </w:t>
            </w:r>
            <w:r w:rsidRPr="006B5FAE">
              <w:t>2</w:t>
            </w:r>
          </w:p>
        </w:tc>
        <w:tc>
          <w:tcPr>
            <w:tcW w:w="6138" w:type="dxa"/>
          </w:tcPr>
          <w:p w14:paraId="48D3568F" w14:textId="2334DA50" w:rsidR="005C2EE7" w:rsidRPr="006B5FAE" w:rsidRDefault="005C2EE7" w:rsidP="004D1C5B">
            <w:pPr>
              <w:pStyle w:val="TAL"/>
            </w:pPr>
            <w:r w:rsidRPr="006B5FAE">
              <w:t>Mute</w:t>
            </w:r>
            <w:r w:rsidR="00A57106" w:rsidRPr="006B5FAE">
              <w:t xml:space="preserve"> </w:t>
            </w:r>
            <w:r w:rsidRPr="006B5FAE">
              <w:t>one</w:t>
            </w:r>
            <w:r w:rsidR="00A57106" w:rsidRPr="006B5FAE">
              <w:t xml:space="preserve"> </w:t>
            </w:r>
            <w:r w:rsidRPr="006B5FAE">
              <w:t>ODU</w:t>
            </w:r>
            <w:r w:rsidR="00A57106" w:rsidRPr="006B5FAE">
              <w:t xml:space="preserve"> </w:t>
            </w:r>
            <w:r w:rsidRPr="006B5FAE">
              <w:t>to</w:t>
            </w:r>
            <w:r w:rsidR="00A57106" w:rsidRPr="006B5FAE">
              <w:t xml:space="preserve"> </w:t>
            </w:r>
            <w:r w:rsidRPr="006B5FAE">
              <w:t>break</w:t>
            </w:r>
            <w:r w:rsidR="00A57106" w:rsidRPr="006B5FAE">
              <w:t xml:space="preserve"> </w:t>
            </w:r>
            <w:r w:rsidRPr="006B5FAE">
              <w:t>the</w:t>
            </w:r>
            <w:r w:rsidR="00A57106" w:rsidRPr="006B5FAE">
              <w:t xml:space="preserve"> </w:t>
            </w:r>
            <w:r w:rsidRPr="006B5FAE">
              <w:t>link</w:t>
            </w:r>
            <w:r w:rsidR="00A57106" w:rsidRPr="006B5FAE">
              <w:t xml:space="preserve"> </w:t>
            </w:r>
            <w:r w:rsidR="004D1C5B" w:rsidRPr="006B5FAE">
              <w:t>-</w:t>
            </w:r>
            <w:r w:rsidR="00A57106" w:rsidRPr="006B5FAE">
              <w:t xml:space="preserve"> </w:t>
            </w:r>
            <w:r w:rsidRPr="006B5FAE">
              <w:t>local</w:t>
            </w:r>
            <w:r w:rsidR="00A57106" w:rsidRPr="006B5FAE">
              <w:t xml:space="preserve"> </w:t>
            </w:r>
            <w:r w:rsidRPr="006B5FAE">
              <w:t>NE</w:t>
            </w:r>
          </w:p>
        </w:tc>
      </w:tr>
      <w:tr w:rsidR="005C2EE7" w:rsidRPr="006B5FAE" w14:paraId="4B6BCA36" w14:textId="77777777" w:rsidTr="004D1C5B">
        <w:trPr>
          <w:jc w:val="center"/>
        </w:trPr>
        <w:tc>
          <w:tcPr>
            <w:tcW w:w="1336" w:type="dxa"/>
            <w:vMerge/>
          </w:tcPr>
          <w:p w14:paraId="6D27D5F2" w14:textId="77777777" w:rsidR="005C2EE7" w:rsidRPr="006B5FAE" w:rsidRDefault="005C2EE7" w:rsidP="004D1C5B">
            <w:pPr>
              <w:pStyle w:val="TAL"/>
            </w:pPr>
          </w:p>
        </w:tc>
        <w:tc>
          <w:tcPr>
            <w:tcW w:w="1072" w:type="dxa"/>
            <w:vMerge/>
          </w:tcPr>
          <w:p w14:paraId="2C47A352" w14:textId="77777777" w:rsidR="005C2EE7" w:rsidRPr="006B5FAE" w:rsidRDefault="005C2EE7" w:rsidP="004D1C5B">
            <w:pPr>
              <w:pStyle w:val="TAL"/>
            </w:pPr>
          </w:p>
        </w:tc>
        <w:tc>
          <w:tcPr>
            <w:tcW w:w="1156" w:type="dxa"/>
          </w:tcPr>
          <w:p w14:paraId="535144C0" w14:textId="7AA163CB" w:rsidR="005C2EE7" w:rsidRPr="006B5FAE" w:rsidRDefault="005C2EE7" w:rsidP="004D1C5B">
            <w:pPr>
              <w:pStyle w:val="TAL"/>
            </w:pPr>
            <w:r w:rsidRPr="006B5FAE">
              <w:t>Step</w:t>
            </w:r>
            <w:r w:rsidR="00A57106" w:rsidRPr="006B5FAE">
              <w:t xml:space="preserve"> </w:t>
            </w:r>
            <w:r w:rsidRPr="006B5FAE">
              <w:t>3</w:t>
            </w:r>
          </w:p>
        </w:tc>
        <w:tc>
          <w:tcPr>
            <w:tcW w:w="6138" w:type="dxa"/>
          </w:tcPr>
          <w:p w14:paraId="6FC749EC" w14:textId="0E6FFE47" w:rsidR="005C2EE7" w:rsidRPr="006B5FAE" w:rsidRDefault="005C2EE7" w:rsidP="004D1C5B">
            <w:pPr>
              <w:pStyle w:val="TAL"/>
            </w:pPr>
            <w:r w:rsidRPr="006B5FAE">
              <w:t>Query</w:t>
            </w:r>
            <w:r w:rsidR="00A57106" w:rsidRPr="006B5FAE">
              <w:t xml:space="preserve"> </w:t>
            </w:r>
            <w:r w:rsidRPr="006B5FAE">
              <w:t>again</w:t>
            </w:r>
            <w:r w:rsidR="00A57106" w:rsidRPr="006B5FAE">
              <w:t xml:space="preserve"> </w:t>
            </w:r>
            <w:r w:rsidRPr="006B5FAE">
              <w:t>the</w:t>
            </w:r>
            <w:r w:rsidR="00A57106" w:rsidRPr="006B5FAE">
              <w:t xml:space="preserve"> </w:t>
            </w:r>
            <w:r w:rsidRPr="006B5FAE">
              <w:t>alarms</w:t>
            </w:r>
            <w:r w:rsidR="00A57106" w:rsidRPr="006B5FAE">
              <w:t xml:space="preserve"> </w:t>
            </w:r>
            <w:r w:rsidRPr="006B5FAE">
              <w:t>(alarm</w:t>
            </w:r>
            <w:r w:rsidR="00A57106" w:rsidRPr="006B5FAE">
              <w:t xml:space="preserve"> </w:t>
            </w:r>
            <w:r w:rsidRPr="006B5FAE">
              <w:t>list)</w:t>
            </w:r>
            <w:r w:rsidR="00A57106" w:rsidRPr="006B5FAE">
              <w:t xml:space="preserve"> </w:t>
            </w:r>
            <w:r w:rsidRPr="006B5FAE">
              <w:t>&amp;</w:t>
            </w:r>
            <w:r w:rsidR="00A57106" w:rsidRPr="006B5FAE">
              <w:t xml:space="preserve"> </w:t>
            </w:r>
            <w:r w:rsidRPr="006B5FAE">
              <w:t>verify</w:t>
            </w:r>
            <w:r w:rsidR="00A57106" w:rsidRPr="006B5FAE">
              <w:t xml:space="preserve"> </w:t>
            </w:r>
            <w:r w:rsidRPr="006B5FAE">
              <w:t>degraded</w:t>
            </w:r>
            <w:r w:rsidR="00A57106" w:rsidRPr="006B5FAE">
              <w:t xml:space="preserve"> </w:t>
            </w:r>
            <w:r w:rsidRPr="006B5FAE">
              <w:t>performance</w:t>
            </w:r>
            <w:r w:rsidR="00A57106" w:rsidRPr="006B5FAE">
              <w:t xml:space="preserve"> </w:t>
            </w:r>
            <w:r w:rsidRPr="006B5FAE">
              <w:t>(on</w:t>
            </w:r>
            <w:r w:rsidR="00A57106" w:rsidRPr="006B5FAE">
              <w:t xml:space="preserve"> </w:t>
            </w:r>
            <w:r w:rsidRPr="006B5FAE">
              <w:t>remote</w:t>
            </w:r>
            <w:r w:rsidR="00A57106" w:rsidRPr="006B5FAE">
              <w:t xml:space="preserve"> </w:t>
            </w:r>
            <w:r w:rsidRPr="006B5FAE">
              <w:t>NE)</w:t>
            </w:r>
          </w:p>
        </w:tc>
      </w:tr>
      <w:tr w:rsidR="005C2EE7" w:rsidRPr="006B5FAE" w14:paraId="4E8D2195" w14:textId="77777777" w:rsidTr="004D1C5B">
        <w:trPr>
          <w:jc w:val="center"/>
        </w:trPr>
        <w:tc>
          <w:tcPr>
            <w:tcW w:w="1336" w:type="dxa"/>
            <w:vMerge w:val="restart"/>
          </w:tcPr>
          <w:p w14:paraId="01394D9E" w14:textId="77777777" w:rsidR="005C2EE7" w:rsidRPr="006B5FAE" w:rsidRDefault="005C2EE7" w:rsidP="004D1C5B">
            <w:pPr>
              <w:pStyle w:val="TAL"/>
            </w:pPr>
            <w:r w:rsidRPr="006B5FAE">
              <w:t>ALA_CAR_03</w:t>
            </w:r>
          </w:p>
        </w:tc>
        <w:tc>
          <w:tcPr>
            <w:tcW w:w="1072" w:type="dxa"/>
            <w:vMerge w:val="restart"/>
          </w:tcPr>
          <w:p w14:paraId="0E634B44" w14:textId="77777777" w:rsidR="005C2EE7" w:rsidRPr="006B5FAE" w:rsidRDefault="005C2EE7" w:rsidP="004D1C5B">
            <w:pPr>
              <w:pStyle w:val="TAL"/>
            </w:pPr>
            <w:r w:rsidRPr="006B5FAE">
              <w:t>Optional</w:t>
            </w:r>
          </w:p>
        </w:tc>
        <w:tc>
          <w:tcPr>
            <w:tcW w:w="1156" w:type="dxa"/>
          </w:tcPr>
          <w:p w14:paraId="124B3145" w14:textId="77777777" w:rsidR="005C2EE7" w:rsidRPr="006B5FAE" w:rsidRDefault="005C2EE7" w:rsidP="004D1C5B">
            <w:pPr>
              <w:pStyle w:val="TAL"/>
            </w:pPr>
            <w:r w:rsidRPr="006B5FAE">
              <w:t>Prerequisite</w:t>
            </w:r>
          </w:p>
        </w:tc>
        <w:tc>
          <w:tcPr>
            <w:tcW w:w="6138" w:type="dxa"/>
          </w:tcPr>
          <w:p w14:paraId="69ADE092" w14:textId="44CDBFFC" w:rsidR="005C2EE7" w:rsidRPr="006B5FAE" w:rsidRDefault="005C2EE7" w:rsidP="004D1C5B">
            <w:pPr>
              <w:pStyle w:val="TAL"/>
            </w:pPr>
            <w:r w:rsidRPr="006B5FAE">
              <w:t>Recover</w:t>
            </w:r>
            <w:r w:rsidR="00A57106" w:rsidRPr="006B5FAE">
              <w:t xml:space="preserve"> </w:t>
            </w:r>
            <w:r w:rsidRPr="006B5FAE">
              <w:t>operation</w:t>
            </w:r>
            <w:r w:rsidR="00A57106" w:rsidRPr="006B5FAE">
              <w:t xml:space="preserve"> </w:t>
            </w:r>
            <w:r w:rsidRPr="006B5FAE">
              <w:t>on</w:t>
            </w:r>
            <w:r w:rsidR="00A57106" w:rsidRPr="006B5FAE">
              <w:t xml:space="preserve"> </w:t>
            </w:r>
            <w:r w:rsidRPr="006B5FAE">
              <w:t>the</w:t>
            </w:r>
            <w:r w:rsidR="00A57106" w:rsidRPr="006B5FAE">
              <w:t xml:space="preserve"> </w:t>
            </w:r>
            <w:r w:rsidRPr="006B5FAE">
              <w:t>link</w:t>
            </w:r>
          </w:p>
        </w:tc>
      </w:tr>
      <w:tr w:rsidR="005C2EE7" w:rsidRPr="006B5FAE" w14:paraId="6EB9E330" w14:textId="77777777" w:rsidTr="004D1C5B">
        <w:trPr>
          <w:jc w:val="center"/>
        </w:trPr>
        <w:tc>
          <w:tcPr>
            <w:tcW w:w="1336" w:type="dxa"/>
            <w:vMerge/>
          </w:tcPr>
          <w:p w14:paraId="174E3FE0" w14:textId="77777777" w:rsidR="005C2EE7" w:rsidRPr="006B5FAE" w:rsidRDefault="005C2EE7" w:rsidP="004D1C5B">
            <w:pPr>
              <w:pStyle w:val="TAL"/>
            </w:pPr>
          </w:p>
        </w:tc>
        <w:tc>
          <w:tcPr>
            <w:tcW w:w="1072" w:type="dxa"/>
            <w:vMerge/>
          </w:tcPr>
          <w:p w14:paraId="2FF539AF" w14:textId="77777777" w:rsidR="005C2EE7" w:rsidRPr="006B5FAE" w:rsidRDefault="005C2EE7" w:rsidP="004D1C5B">
            <w:pPr>
              <w:pStyle w:val="TAL"/>
            </w:pPr>
          </w:p>
        </w:tc>
        <w:tc>
          <w:tcPr>
            <w:tcW w:w="1156" w:type="dxa"/>
          </w:tcPr>
          <w:p w14:paraId="6DB2C916" w14:textId="6E09D43C" w:rsidR="005C2EE7" w:rsidRPr="006B5FAE" w:rsidRDefault="005C2EE7" w:rsidP="004D1C5B">
            <w:pPr>
              <w:pStyle w:val="TAL"/>
            </w:pPr>
            <w:r w:rsidRPr="006B5FAE">
              <w:t>Step</w:t>
            </w:r>
            <w:r w:rsidR="00A57106" w:rsidRPr="006B5FAE">
              <w:t xml:space="preserve"> </w:t>
            </w:r>
            <w:r w:rsidRPr="006B5FAE">
              <w:t>1</w:t>
            </w:r>
          </w:p>
        </w:tc>
        <w:tc>
          <w:tcPr>
            <w:tcW w:w="6138" w:type="dxa"/>
          </w:tcPr>
          <w:p w14:paraId="7ED93B03" w14:textId="29F0220E" w:rsidR="005C2EE7" w:rsidRPr="006B5FAE" w:rsidRDefault="005C2EE7" w:rsidP="004D1C5B">
            <w:pPr>
              <w:pStyle w:val="TAL"/>
            </w:pPr>
            <w:r w:rsidRPr="006B5FAE">
              <w:t>Mute</w:t>
            </w:r>
            <w:r w:rsidR="00A57106" w:rsidRPr="006B5FAE">
              <w:t xml:space="preserve"> </w:t>
            </w:r>
            <w:r w:rsidRPr="006B5FAE">
              <w:t>one</w:t>
            </w:r>
            <w:r w:rsidR="00A57106" w:rsidRPr="006B5FAE">
              <w:t xml:space="preserve"> </w:t>
            </w:r>
            <w:r w:rsidRPr="006B5FAE">
              <w:t>ODU</w:t>
            </w:r>
            <w:r w:rsidR="00A57106" w:rsidRPr="006B5FAE">
              <w:t xml:space="preserve"> </w:t>
            </w:r>
            <w:r w:rsidRPr="006B5FAE">
              <w:t>to</w:t>
            </w:r>
            <w:r w:rsidR="00A57106" w:rsidRPr="006B5FAE">
              <w:t xml:space="preserve"> </w:t>
            </w:r>
            <w:r w:rsidRPr="006B5FAE">
              <w:t>break</w:t>
            </w:r>
            <w:r w:rsidR="00A57106" w:rsidRPr="006B5FAE">
              <w:t xml:space="preserve"> </w:t>
            </w:r>
            <w:r w:rsidRPr="006B5FAE">
              <w:t>the</w:t>
            </w:r>
            <w:r w:rsidR="00A57106" w:rsidRPr="006B5FAE">
              <w:t xml:space="preserve"> </w:t>
            </w:r>
            <w:r w:rsidRPr="006B5FAE">
              <w:t>link</w:t>
            </w:r>
          </w:p>
        </w:tc>
      </w:tr>
      <w:tr w:rsidR="005C2EE7" w:rsidRPr="006B5FAE" w14:paraId="189D1CA7" w14:textId="77777777" w:rsidTr="004D1C5B">
        <w:trPr>
          <w:jc w:val="center"/>
        </w:trPr>
        <w:tc>
          <w:tcPr>
            <w:tcW w:w="1336" w:type="dxa"/>
            <w:vMerge/>
          </w:tcPr>
          <w:p w14:paraId="6C4DA770" w14:textId="77777777" w:rsidR="005C2EE7" w:rsidRPr="006B5FAE" w:rsidRDefault="005C2EE7" w:rsidP="004D1C5B">
            <w:pPr>
              <w:pStyle w:val="TAL"/>
            </w:pPr>
          </w:p>
        </w:tc>
        <w:tc>
          <w:tcPr>
            <w:tcW w:w="1072" w:type="dxa"/>
            <w:vMerge/>
          </w:tcPr>
          <w:p w14:paraId="7A1D6F64" w14:textId="77777777" w:rsidR="005C2EE7" w:rsidRPr="006B5FAE" w:rsidRDefault="005C2EE7" w:rsidP="004D1C5B">
            <w:pPr>
              <w:pStyle w:val="TAL"/>
            </w:pPr>
          </w:p>
        </w:tc>
        <w:tc>
          <w:tcPr>
            <w:tcW w:w="1156" w:type="dxa"/>
          </w:tcPr>
          <w:p w14:paraId="56474B55" w14:textId="37B6E53E" w:rsidR="005C2EE7" w:rsidRPr="006B5FAE" w:rsidRDefault="005C2EE7" w:rsidP="004D1C5B">
            <w:pPr>
              <w:pStyle w:val="TAL"/>
            </w:pPr>
            <w:r w:rsidRPr="006B5FAE">
              <w:t>Step</w:t>
            </w:r>
            <w:r w:rsidR="00A57106" w:rsidRPr="006B5FAE">
              <w:t xml:space="preserve"> </w:t>
            </w:r>
            <w:r w:rsidRPr="006B5FAE">
              <w:t>2</w:t>
            </w:r>
          </w:p>
        </w:tc>
        <w:tc>
          <w:tcPr>
            <w:tcW w:w="6138" w:type="dxa"/>
          </w:tcPr>
          <w:p w14:paraId="0821ED66" w14:textId="5DDBEF76" w:rsidR="005C2EE7" w:rsidRPr="006B5FAE" w:rsidRDefault="005C2EE7" w:rsidP="004D1C5B">
            <w:pPr>
              <w:pStyle w:val="TAL"/>
            </w:pPr>
            <w:r w:rsidRPr="006B5FAE">
              <w:t>Verify</w:t>
            </w:r>
            <w:r w:rsidR="00A57106" w:rsidRPr="006B5FAE">
              <w:t xml:space="preserve"> </w:t>
            </w:r>
            <w:r w:rsidRPr="006B5FAE">
              <w:t>degraded</w:t>
            </w:r>
            <w:r w:rsidR="00A57106" w:rsidRPr="006B5FAE">
              <w:t xml:space="preserve"> </w:t>
            </w:r>
            <w:r w:rsidRPr="006B5FAE">
              <w:t>performance</w:t>
            </w:r>
            <w:r w:rsidR="00A57106" w:rsidRPr="006B5FAE">
              <w:t xml:space="preserve"> </w:t>
            </w:r>
            <w:r w:rsidRPr="006B5FAE">
              <w:t>via</w:t>
            </w:r>
            <w:r w:rsidR="00A57106" w:rsidRPr="006B5FAE">
              <w:t xml:space="preserve"> </w:t>
            </w:r>
            <w:r w:rsidRPr="006B5FAE">
              <w:t>Netconf</w:t>
            </w:r>
            <w:r w:rsidR="00A57106" w:rsidRPr="006B5FAE">
              <w:t xml:space="preserve"> </w:t>
            </w:r>
            <w:r w:rsidRPr="006B5FAE">
              <w:t>notifications</w:t>
            </w:r>
            <w:r w:rsidR="00A57106" w:rsidRPr="006B5FAE">
              <w:t xml:space="preserve"> </w:t>
            </w:r>
            <w:r w:rsidRPr="006B5FAE">
              <w:t>received</w:t>
            </w:r>
            <w:r w:rsidR="00A57106" w:rsidRPr="006B5FAE">
              <w:t xml:space="preserve"> </w:t>
            </w:r>
            <w:r w:rsidRPr="006B5FAE">
              <w:t>by</w:t>
            </w:r>
            <w:r w:rsidR="00A57106" w:rsidRPr="006B5FAE">
              <w:t xml:space="preserve"> </w:t>
            </w:r>
            <w:r w:rsidRPr="006B5FAE">
              <w:t>the</w:t>
            </w:r>
            <w:r w:rsidR="00A57106" w:rsidRPr="006B5FAE">
              <w:t xml:space="preserve"> </w:t>
            </w:r>
            <w:r w:rsidRPr="006B5FAE">
              <w:t>Test</w:t>
            </w:r>
            <w:r w:rsidR="00A57106" w:rsidRPr="006B5FAE">
              <w:t xml:space="preserve"> </w:t>
            </w:r>
            <w:r w:rsidRPr="006B5FAE">
              <w:t>System</w:t>
            </w:r>
          </w:p>
        </w:tc>
      </w:tr>
      <w:tr w:rsidR="005C2EE7" w:rsidRPr="006B5FAE" w14:paraId="0AFB9807" w14:textId="77777777" w:rsidTr="004D1C5B">
        <w:trPr>
          <w:jc w:val="center"/>
        </w:trPr>
        <w:tc>
          <w:tcPr>
            <w:tcW w:w="1336" w:type="dxa"/>
            <w:vMerge w:val="restart"/>
          </w:tcPr>
          <w:p w14:paraId="5E60E7CA" w14:textId="77777777" w:rsidR="005C2EE7" w:rsidRPr="006B5FAE" w:rsidRDefault="005C2EE7" w:rsidP="004D1C5B">
            <w:pPr>
              <w:pStyle w:val="TAL"/>
            </w:pPr>
            <w:r w:rsidRPr="006B5FAE">
              <w:t>ALA_CAR_04</w:t>
            </w:r>
          </w:p>
        </w:tc>
        <w:tc>
          <w:tcPr>
            <w:tcW w:w="1072" w:type="dxa"/>
            <w:vMerge w:val="restart"/>
          </w:tcPr>
          <w:p w14:paraId="46A92845" w14:textId="77777777" w:rsidR="005C2EE7" w:rsidRPr="006B5FAE" w:rsidRDefault="005C2EE7" w:rsidP="004D1C5B">
            <w:pPr>
              <w:pStyle w:val="TAL"/>
            </w:pPr>
            <w:r w:rsidRPr="006B5FAE">
              <w:t>Optional</w:t>
            </w:r>
          </w:p>
        </w:tc>
        <w:tc>
          <w:tcPr>
            <w:tcW w:w="1156" w:type="dxa"/>
          </w:tcPr>
          <w:p w14:paraId="627AAA84" w14:textId="77777777" w:rsidR="005C2EE7" w:rsidRPr="006B5FAE" w:rsidRDefault="005C2EE7" w:rsidP="004D1C5B">
            <w:pPr>
              <w:pStyle w:val="TAL"/>
            </w:pPr>
            <w:r w:rsidRPr="006B5FAE">
              <w:t>Prerequisite</w:t>
            </w:r>
          </w:p>
        </w:tc>
        <w:tc>
          <w:tcPr>
            <w:tcW w:w="6138" w:type="dxa"/>
          </w:tcPr>
          <w:p w14:paraId="16EC86C9" w14:textId="418D932E" w:rsidR="005C2EE7" w:rsidRPr="006B5FAE" w:rsidRDefault="005C2EE7" w:rsidP="004D1C5B">
            <w:pPr>
              <w:pStyle w:val="TAL"/>
            </w:pPr>
            <w:r w:rsidRPr="006B5FAE">
              <w:t>Recover</w:t>
            </w:r>
            <w:r w:rsidR="00A57106" w:rsidRPr="006B5FAE">
              <w:t xml:space="preserve"> </w:t>
            </w:r>
            <w:r w:rsidRPr="006B5FAE">
              <w:t>operation</w:t>
            </w:r>
            <w:r w:rsidR="00A57106" w:rsidRPr="006B5FAE">
              <w:t xml:space="preserve"> </w:t>
            </w:r>
            <w:r w:rsidRPr="006B5FAE">
              <w:t>on</w:t>
            </w:r>
            <w:r w:rsidR="00A57106" w:rsidRPr="006B5FAE">
              <w:t xml:space="preserve"> </w:t>
            </w:r>
            <w:r w:rsidRPr="006B5FAE">
              <w:t>the</w:t>
            </w:r>
            <w:r w:rsidR="00A57106" w:rsidRPr="006B5FAE">
              <w:t xml:space="preserve"> </w:t>
            </w:r>
            <w:r w:rsidRPr="006B5FAE">
              <w:t>link</w:t>
            </w:r>
          </w:p>
        </w:tc>
      </w:tr>
      <w:tr w:rsidR="005C2EE7" w:rsidRPr="006B5FAE" w14:paraId="0B95A93F" w14:textId="77777777" w:rsidTr="004D1C5B">
        <w:trPr>
          <w:jc w:val="center"/>
        </w:trPr>
        <w:tc>
          <w:tcPr>
            <w:tcW w:w="1336" w:type="dxa"/>
            <w:vMerge/>
          </w:tcPr>
          <w:p w14:paraId="7103F133" w14:textId="77777777" w:rsidR="005C2EE7" w:rsidRPr="006B5FAE" w:rsidRDefault="005C2EE7" w:rsidP="004D1C5B">
            <w:pPr>
              <w:pStyle w:val="TAL"/>
            </w:pPr>
          </w:p>
        </w:tc>
        <w:tc>
          <w:tcPr>
            <w:tcW w:w="1072" w:type="dxa"/>
            <w:vMerge/>
          </w:tcPr>
          <w:p w14:paraId="3F491542" w14:textId="77777777" w:rsidR="005C2EE7" w:rsidRPr="006B5FAE" w:rsidRDefault="005C2EE7" w:rsidP="004D1C5B">
            <w:pPr>
              <w:pStyle w:val="TAL"/>
            </w:pPr>
          </w:p>
        </w:tc>
        <w:tc>
          <w:tcPr>
            <w:tcW w:w="1156" w:type="dxa"/>
          </w:tcPr>
          <w:p w14:paraId="71C155D2" w14:textId="07238713" w:rsidR="005C2EE7" w:rsidRPr="006B5FAE" w:rsidRDefault="005C2EE7" w:rsidP="004D1C5B">
            <w:pPr>
              <w:pStyle w:val="TAL"/>
            </w:pPr>
            <w:r w:rsidRPr="006B5FAE">
              <w:t>Step</w:t>
            </w:r>
            <w:r w:rsidR="00A57106" w:rsidRPr="006B5FAE">
              <w:t xml:space="preserve"> </w:t>
            </w:r>
            <w:r w:rsidRPr="006B5FAE">
              <w:t>1</w:t>
            </w:r>
          </w:p>
        </w:tc>
        <w:tc>
          <w:tcPr>
            <w:tcW w:w="6138" w:type="dxa"/>
          </w:tcPr>
          <w:p w14:paraId="2106591E" w14:textId="12EE29B2" w:rsidR="005C2EE7" w:rsidRPr="006B5FAE" w:rsidRDefault="005C2EE7" w:rsidP="004D1C5B">
            <w:pPr>
              <w:pStyle w:val="TAL"/>
            </w:pPr>
            <w:r w:rsidRPr="006B5FAE">
              <w:t>Mute</w:t>
            </w:r>
            <w:r w:rsidR="00A57106" w:rsidRPr="006B5FAE">
              <w:t xml:space="preserve"> </w:t>
            </w:r>
            <w:r w:rsidRPr="006B5FAE">
              <w:t>one</w:t>
            </w:r>
            <w:r w:rsidR="00A57106" w:rsidRPr="006B5FAE">
              <w:t xml:space="preserve"> </w:t>
            </w:r>
            <w:r w:rsidRPr="006B5FAE">
              <w:t>ODU</w:t>
            </w:r>
            <w:r w:rsidR="00A57106" w:rsidRPr="006B5FAE">
              <w:t xml:space="preserve"> </w:t>
            </w:r>
            <w:r w:rsidRPr="006B5FAE">
              <w:t>(local</w:t>
            </w:r>
            <w:r w:rsidR="00A57106" w:rsidRPr="006B5FAE">
              <w:t xml:space="preserve"> </w:t>
            </w:r>
            <w:r w:rsidRPr="006B5FAE">
              <w:t>NE)</w:t>
            </w:r>
            <w:r w:rsidR="00A57106" w:rsidRPr="006B5FAE">
              <w:t xml:space="preserve"> </w:t>
            </w:r>
            <w:r w:rsidRPr="006B5FAE">
              <w:t>to</w:t>
            </w:r>
            <w:r w:rsidR="00A57106" w:rsidRPr="006B5FAE">
              <w:t xml:space="preserve"> </w:t>
            </w:r>
            <w:r w:rsidRPr="006B5FAE">
              <w:t>break</w:t>
            </w:r>
            <w:r w:rsidR="00A57106" w:rsidRPr="006B5FAE">
              <w:t xml:space="preserve"> </w:t>
            </w:r>
            <w:r w:rsidRPr="006B5FAE">
              <w:t>the</w:t>
            </w:r>
            <w:r w:rsidR="00A57106" w:rsidRPr="006B5FAE">
              <w:t xml:space="preserve"> </w:t>
            </w:r>
            <w:r w:rsidRPr="006B5FAE">
              <w:t>link</w:t>
            </w:r>
          </w:p>
        </w:tc>
      </w:tr>
      <w:tr w:rsidR="005C2EE7" w:rsidRPr="006B5FAE" w14:paraId="1E02EA98" w14:textId="77777777" w:rsidTr="004D1C5B">
        <w:trPr>
          <w:jc w:val="center"/>
        </w:trPr>
        <w:tc>
          <w:tcPr>
            <w:tcW w:w="1336" w:type="dxa"/>
            <w:vMerge/>
          </w:tcPr>
          <w:p w14:paraId="078A8518" w14:textId="77777777" w:rsidR="005C2EE7" w:rsidRPr="006B5FAE" w:rsidRDefault="005C2EE7" w:rsidP="004D1C5B">
            <w:pPr>
              <w:pStyle w:val="TAL"/>
            </w:pPr>
          </w:p>
        </w:tc>
        <w:tc>
          <w:tcPr>
            <w:tcW w:w="1072" w:type="dxa"/>
            <w:vMerge/>
          </w:tcPr>
          <w:p w14:paraId="6820ADD4" w14:textId="77777777" w:rsidR="005C2EE7" w:rsidRPr="006B5FAE" w:rsidRDefault="005C2EE7" w:rsidP="004D1C5B">
            <w:pPr>
              <w:pStyle w:val="TAL"/>
            </w:pPr>
          </w:p>
        </w:tc>
        <w:tc>
          <w:tcPr>
            <w:tcW w:w="1156" w:type="dxa"/>
          </w:tcPr>
          <w:p w14:paraId="48B97C20" w14:textId="1BF12493" w:rsidR="005C2EE7" w:rsidRPr="006B5FAE" w:rsidDel="004E7AB5" w:rsidRDefault="005C2EE7" w:rsidP="004D1C5B">
            <w:pPr>
              <w:pStyle w:val="TAL"/>
            </w:pPr>
            <w:r w:rsidRPr="006B5FAE">
              <w:t>Step</w:t>
            </w:r>
            <w:r w:rsidR="00A57106" w:rsidRPr="006B5FAE">
              <w:t xml:space="preserve"> </w:t>
            </w:r>
            <w:r w:rsidRPr="006B5FAE">
              <w:t>2</w:t>
            </w:r>
          </w:p>
        </w:tc>
        <w:tc>
          <w:tcPr>
            <w:tcW w:w="6138" w:type="dxa"/>
          </w:tcPr>
          <w:p w14:paraId="0EDBB6DD" w14:textId="71ACA01F" w:rsidR="005C2EE7" w:rsidRPr="006B5FAE" w:rsidRDefault="005C2EE7" w:rsidP="004D1C5B">
            <w:pPr>
              <w:pStyle w:val="TAL"/>
            </w:pPr>
            <w:r w:rsidRPr="006B5FAE">
              <w:t>Verify</w:t>
            </w:r>
            <w:r w:rsidR="00A57106" w:rsidRPr="006B5FAE">
              <w:t xml:space="preserve"> </w:t>
            </w:r>
            <w:r w:rsidRPr="006B5FAE">
              <w:t>degraded</w:t>
            </w:r>
            <w:r w:rsidR="00A57106" w:rsidRPr="006B5FAE">
              <w:t xml:space="preserve"> </w:t>
            </w:r>
            <w:r w:rsidRPr="006B5FAE">
              <w:t>performance</w:t>
            </w:r>
            <w:r w:rsidR="00A57106" w:rsidRPr="006B5FAE">
              <w:t xml:space="preserve"> </w:t>
            </w:r>
            <w:r w:rsidRPr="006B5FAE">
              <w:t>(by</w:t>
            </w:r>
            <w:r w:rsidR="00A57106" w:rsidRPr="006B5FAE">
              <w:t xml:space="preserve"> </w:t>
            </w:r>
            <w:r w:rsidRPr="006B5FAE">
              <w:t>the</w:t>
            </w:r>
            <w:r w:rsidR="00A57106" w:rsidRPr="006B5FAE">
              <w:t xml:space="preserve"> </w:t>
            </w:r>
            <w:r w:rsidRPr="006B5FAE">
              <w:t>radio</w:t>
            </w:r>
            <w:r w:rsidR="00A57106" w:rsidRPr="006B5FAE">
              <w:t xml:space="preserve"> </w:t>
            </w:r>
            <w:r w:rsidRPr="006B5FAE">
              <w:t>link</w:t>
            </w:r>
            <w:r w:rsidR="00A57106" w:rsidRPr="006B5FAE">
              <w:t xml:space="preserve"> </w:t>
            </w:r>
            <w:r w:rsidRPr="006B5FAE">
              <w:t>down</w:t>
            </w:r>
            <w:r w:rsidR="00A57106" w:rsidRPr="006B5FAE">
              <w:t xml:space="preserve"> </w:t>
            </w:r>
            <w:r w:rsidRPr="006B5FAE">
              <w:t>alarm)</w:t>
            </w:r>
            <w:r w:rsidR="00A57106" w:rsidRPr="006B5FAE">
              <w:t xml:space="preserve"> </w:t>
            </w:r>
            <w:r w:rsidR="004D1C5B" w:rsidRPr="006B5FAE">
              <w:t>-</w:t>
            </w:r>
            <w:r w:rsidR="00A57106" w:rsidRPr="006B5FAE">
              <w:t xml:space="preserve"> </w:t>
            </w:r>
            <w:r w:rsidRPr="006B5FAE">
              <w:t>(remote</w:t>
            </w:r>
            <w:r w:rsidR="00A57106" w:rsidRPr="006B5FAE">
              <w:t xml:space="preserve"> </w:t>
            </w:r>
            <w:r w:rsidRPr="006B5FAE">
              <w:t>NE)</w:t>
            </w:r>
          </w:p>
        </w:tc>
      </w:tr>
      <w:tr w:rsidR="005C2EE7" w:rsidRPr="006B5FAE" w14:paraId="442117FD" w14:textId="77777777" w:rsidTr="004D1C5B">
        <w:trPr>
          <w:jc w:val="center"/>
        </w:trPr>
        <w:tc>
          <w:tcPr>
            <w:tcW w:w="1336" w:type="dxa"/>
            <w:vMerge/>
          </w:tcPr>
          <w:p w14:paraId="70EE866F" w14:textId="77777777" w:rsidR="005C2EE7" w:rsidRPr="006B5FAE" w:rsidRDefault="005C2EE7" w:rsidP="004D1C5B">
            <w:pPr>
              <w:pStyle w:val="TAL"/>
            </w:pPr>
          </w:p>
        </w:tc>
        <w:tc>
          <w:tcPr>
            <w:tcW w:w="1072" w:type="dxa"/>
            <w:vMerge/>
          </w:tcPr>
          <w:p w14:paraId="09A83987" w14:textId="77777777" w:rsidR="005C2EE7" w:rsidRPr="006B5FAE" w:rsidRDefault="005C2EE7" w:rsidP="004D1C5B">
            <w:pPr>
              <w:pStyle w:val="TAL"/>
            </w:pPr>
          </w:p>
        </w:tc>
        <w:tc>
          <w:tcPr>
            <w:tcW w:w="1156" w:type="dxa"/>
          </w:tcPr>
          <w:p w14:paraId="15B3A46C" w14:textId="10233B73" w:rsidR="005C2EE7" w:rsidRPr="006B5FAE" w:rsidRDefault="005C2EE7" w:rsidP="004D1C5B">
            <w:pPr>
              <w:pStyle w:val="TAL"/>
            </w:pPr>
            <w:r w:rsidRPr="006B5FAE">
              <w:t>Step</w:t>
            </w:r>
            <w:r w:rsidR="00A57106" w:rsidRPr="006B5FAE">
              <w:t xml:space="preserve"> </w:t>
            </w:r>
            <w:r w:rsidRPr="006B5FAE">
              <w:t>3</w:t>
            </w:r>
          </w:p>
        </w:tc>
        <w:tc>
          <w:tcPr>
            <w:tcW w:w="6138" w:type="dxa"/>
          </w:tcPr>
          <w:p w14:paraId="27B77570" w14:textId="394D40DD" w:rsidR="005C2EE7" w:rsidRPr="006B5FAE" w:rsidRDefault="005C2EE7" w:rsidP="004D1C5B">
            <w:pPr>
              <w:pStyle w:val="TAL"/>
            </w:pPr>
            <w:r w:rsidRPr="006B5FAE">
              <w:t>The</w:t>
            </w:r>
            <w:r w:rsidR="00A57106" w:rsidRPr="006B5FAE">
              <w:t xml:space="preserve"> </w:t>
            </w:r>
            <w:r w:rsidRPr="006B5FAE">
              <w:t>Test</w:t>
            </w:r>
            <w:r w:rsidR="00A57106" w:rsidRPr="006B5FAE">
              <w:t xml:space="preserve"> </w:t>
            </w:r>
            <w:r w:rsidRPr="006B5FAE">
              <w:t>System</w:t>
            </w:r>
            <w:r w:rsidR="00A57106" w:rsidRPr="006B5FAE">
              <w:t xml:space="preserve"> </w:t>
            </w:r>
            <w:r w:rsidRPr="006B5FAE">
              <w:t>sends</w:t>
            </w:r>
            <w:r w:rsidR="00A57106" w:rsidRPr="006B5FAE">
              <w:t xml:space="preserve"> </w:t>
            </w:r>
            <w:r w:rsidRPr="006B5FAE">
              <w:t>a</w:t>
            </w:r>
            <w:r w:rsidR="00A57106" w:rsidRPr="006B5FAE">
              <w:t xml:space="preserve"> </w:t>
            </w:r>
            <w:r w:rsidRPr="006B5FAE">
              <w:t>command/notification</w:t>
            </w:r>
            <w:r w:rsidR="00A57106" w:rsidRPr="006B5FAE">
              <w:t xml:space="preserve"> </w:t>
            </w:r>
            <w:r w:rsidRPr="006B5FAE">
              <w:t>to</w:t>
            </w:r>
            <w:r w:rsidR="00A57106" w:rsidRPr="006B5FAE">
              <w:t xml:space="preserve"> </w:t>
            </w:r>
            <w:r w:rsidRPr="006B5FAE">
              <w:t>unmute</w:t>
            </w:r>
            <w:r w:rsidR="00A57106" w:rsidRPr="006B5FAE">
              <w:t xml:space="preserve"> </w:t>
            </w:r>
            <w:r w:rsidRPr="006B5FAE">
              <w:t>the</w:t>
            </w:r>
            <w:r w:rsidR="00A57106" w:rsidRPr="006B5FAE">
              <w:t xml:space="preserve"> </w:t>
            </w:r>
            <w:r w:rsidRPr="006B5FAE">
              <w:t>ODU</w:t>
            </w:r>
          </w:p>
        </w:tc>
      </w:tr>
      <w:tr w:rsidR="005C2EE7" w:rsidRPr="006B5FAE" w14:paraId="255EBD65" w14:textId="77777777" w:rsidTr="004D1C5B">
        <w:trPr>
          <w:jc w:val="center"/>
        </w:trPr>
        <w:tc>
          <w:tcPr>
            <w:tcW w:w="1336" w:type="dxa"/>
            <w:vMerge/>
          </w:tcPr>
          <w:p w14:paraId="44A217A2" w14:textId="77777777" w:rsidR="005C2EE7" w:rsidRPr="006B5FAE" w:rsidRDefault="005C2EE7" w:rsidP="004D1C5B">
            <w:pPr>
              <w:pStyle w:val="TAL"/>
            </w:pPr>
          </w:p>
        </w:tc>
        <w:tc>
          <w:tcPr>
            <w:tcW w:w="1072" w:type="dxa"/>
            <w:vMerge/>
          </w:tcPr>
          <w:p w14:paraId="197169B6" w14:textId="77777777" w:rsidR="005C2EE7" w:rsidRPr="006B5FAE" w:rsidRDefault="005C2EE7" w:rsidP="004D1C5B">
            <w:pPr>
              <w:pStyle w:val="TAL"/>
            </w:pPr>
          </w:p>
        </w:tc>
        <w:tc>
          <w:tcPr>
            <w:tcW w:w="1156" w:type="dxa"/>
          </w:tcPr>
          <w:p w14:paraId="2EF12603" w14:textId="1353B71C" w:rsidR="005C2EE7" w:rsidRPr="006B5FAE" w:rsidRDefault="005C2EE7" w:rsidP="004D1C5B">
            <w:pPr>
              <w:pStyle w:val="TAL"/>
            </w:pPr>
            <w:r w:rsidRPr="006B5FAE">
              <w:t>Step</w:t>
            </w:r>
            <w:r w:rsidR="00A57106" w:rsidRPr="006B5FAE">
              <w:t xml:space="preserve"> </w:t>
            </w:r>
            <w:r w:rsidRPr="006B5FAE">
              <w:t>4</w:t>
            </w:r>
          </w:p>
        </w:tc>
        <w:tc>
          <w:tcPr>
            <w:tcW w:w="6138" w:type="dxa"/>
          </w:tcPr>
          <w:p w14:paraId="744C1216" w14:textId="3F479D00" w:rsidR="005C2EE7" w:rsidRPr="006B5FAE" w:rsidRDefault="005C2EE7" w:rsidP="004D1C5B">
            <w:pPr>
              <w:pStyle w:val="TAL"/>
            </w:pPr>
            <w:r w:rsidRPr="006B5FAE">
              <w:t>Verify</w:t>
            </w:r>
            <w:r w:rsidR="00A57106" w:rsidRPr="006B5FAE">
              <w:t xml:space="preserve"> </w:t>
            </w:r>
            <w:r w:rsidRPr="006B5FAE">
              <w:t>correct</w:t>
            </w:r>
            <w:r w:rsidR="00A57106" w:rsidRPr="006B5FAE">
              <w:t xml:space="preserve"> </w:t>
            </w:r>
            <w:r w:rsidRPr="006B5FAE">
              <w:t>link</w:t>
            </w:r>
            <w:r w:rsidR="00A57106" w:rsidRPr="006B5FAE">
              <w:t xml:space="preserve"> </w:t>
            </w:r>
            <w:r w:rsidRPr="006B5FAE">
              <w:t>operation</w:t>
            </w:r>
          </w:p>
        </w:tc>
      </w:tr>
    </w:tbl>
    <w:p w14:paraId="47E8C776" w14:textId="7F42A5C4" w:rsidR="005C2EE7" w:rsidRPr="006B5FAE" w:rsidRDefault="005C2EE7" w:rsidP="004D1C5B">
      <w:bookmarkStart w:id="257" w:name="7_Conclusions"/>
      <w:bookmarkEnd w:id="257"/>
    </w:p>
    <w:p w14:paraId="4838D461" w14:textId="06340511" w:rsidR="005C2EE7" w:rsidRPr="006B5FAE" w:rsidRDefault="003B7577" w:rsidP="00FA5C38">
      <w:pPr>
        <w:pStyle w:val="Heading1"/>
        <w:numPr>
          <w:ilvl w:val="0"/>
          <w:numId w:val="13"/>
        </w:numPr>
        <w:tabs>
          <w:tab w:val="left" w:pos="1140"/>
        </w:tabs>
        <w:ind w:left="1134" w:hanging="1134"/>
        <w:rPr>
          <w:noProof/>
        </w:rPr>
      </w:pPr>
      <w:bookmarkStart w:id="258" w:name="_Toc213940067"/>
      <w:bookmarkStart w:id="259" w:name="_Toc214456840"/>
      <w:bookmarkStart w:id="260" w:name="_Toc214457919"/>
      <w:bookmarkStart w:id="261" w:name="_Toc216858829"/>
      <w:r w:rsidRPr="006B5FAE">
        <w:rPr>
          <w:noProof/>
        </w:rPr>
        <w:t xml:space="preserve">mWT SDN </w:t>
      </w:r>
      <w:r w:rsidR="007528BC" w:rsidRPr="006B5FAE">
        <w:rPr>
          <w:noProof/>
        </w:rPr>
        <w:t xml:space="preserve">SBI Hardware Inventory </w:t>
      </w:r>
      <w:r w:rsidRPr="006B5FAE">
        <w:rPr>
          <w:noProof/>
        </w:rPr>
        <w:t>Profile</w:t>
      </w:r>
      <w:bookmarkEnd w:id="258"/>
      <w:bookmarkEnd w:id="259"/>
      <w:bookmarkEnd w:id="260"/>
      <w:bookmarkEnd w:id="261"/>
    </w:p>
    <w:p w14:paraId="2D98AAC3" w14:textId="6B946580" w:rsidR="003C1C7D" w:rsidRPr="006B5FAE" w:rsidRDefault="003C1C7D" w:rsidP="003C1C7D">
      <w:r w:rsidRPr="006B5FAE">
        <w:t>Microwave wireless backhaul networks constitute a critical part of modern transport infrastructures. Their integration into</w:t>
      </w:r>
      <w:r w:rsidR="00F668AB" w:rsidRPr="006B5FAE">
        <w:t xml:space="preserve"> an</w:t>
      </w:r>
      <w:r w:rsidRPr="006B5FAE">
        <w:t xml:space="preserve"> open SDN architectures has historically been constrained by the lack of standard</w:t>
      </w:r>
      <w:r w:rsidR="00F668AB" w:rsidRPr="006B5FAE">
        <w:t xml:space="preserve">ised </w:t>
      </w:r>
      <w:r w:rsidRPr="006B5FAE">
        <w:t xml:space="preserve">and interoperable hardware inventory models. </w:t>
      </w:r>
      <w:proofErr w:type="gramStart"/>
      <w:r w:rsidRPr="006B5FAE">
        <w:t>As a consequence</w:t>
      </w:r>
      <w:proofErr w:type="gramEnd"/>
      <w:r w:rsidRPr="006B5FAE">
        <w:t xml:space="preserve">, SDN Controllers have been required to interpret vendor-specific and inconsistent data structures, leading to </w:t>
      </w:r>
      <w:r w:rsidR="00F668AB" w:rsidRPr="006B5FAE">
        <w:t xml:space="preserve">an </w:t>
      </w:r>
      <w:r w:rsidRPr="006B5FAE">
        <w:t>increased integration effort, reduced automation potential, and limited portability of SDN applications.</w:t>
      </w:r>
    </w:p>
    <w:p w14:paraId="2E1ADFBA" w14:textId="3A93F832" w:rsidR="00DD6480" w:rsidRPr="006B5FAE" w:rsidRDefault="000312A1" w:rsidP="006D6DF4">
      <w:pPr>
        <w:rPr>
          <w:rStyle w:val="Guidance"/>
          <w:i w:val="0"/>
          <w:color w:val="auto"/>
        </w:rPr>
      </w:pPr>
      <w:r w:rsidRPr="006B5FAE">
        <w:t>T</w:t>
      </w:r>
      <w:r w:rsidR="003C1C7D" w:rsidRPr="006B5FAE">
        <w:t>his limitation</w:t>
      </w:r>
      <w:r w:rsidRPr="006B5FAE">
        <w:t xml:space="preserve"> has been addressed</w:t>
      </w:r>
      <w:r w:rsidR="003C1C7D" w:rsidRPr="006B5FAE">
        <w:t xml:space="preserve"> by defining </w:t>
      </w:r>
      <w:r w:rsidRPr="006B5FAE">
        <w:t xml:space="preserve">a </w:t>
      </w:r>
      <w:r w:rsidR="003C1C7D" w:rsidRPr="006B5FAE">
        <w:t xml:space="preserve">hardware inventory profiles for the SDN Southbound Interface, expressed through YANG models aligned with </w:t>
      </w:r>
      <w:r w:rsidRPr="006B5FAE">
        <w:t xml:space="preserve">the </w:t>
      </w:r>
      <w:r w:rsidR="003C1C7D" w:rsidRPr="006B5FAE">
        <w:t>relevant IETF specifications. These profiles are tailored to real microwave configurations and operational deployment scenarios. The objective is to ensure that the microwave domain may be represented in a uniform, vendor-neutral, and interoperable manner within open, programmable, multi-vendor SDN transport networks.</w:t>
      </w:r>
    </w:p>
    <w:p w14:paraId="751FEF14" w14:textId="22DEB6A6" w:rsidR="00E17DE6" w:rsidRPr="006B5FAE" w:rsidRDefault="00C779B1" w:rsidP="00BB1787">
      <w:pPr>
        <w:overflowPunct/>
        <w:autoSpaceDE/>
        <w:autoSpaceDN/>
        <w:adjustRightInd/>
        <w:spacing w:after="0"/>
        <w:textAlignment w:val="auto"/>
        <w:rPr>
          <w:rStyle w:val="Guidance"/>
          <w:i w:val="0"/>
          <w:iCs/>
          <w:color w:val="auto"/>
        </w:rPr>
      </w:pPr>
      <w:r w:rsidRPr="006B5FAE">
        <w:t>The hardware inventory profiles are defined in</w:t>
      </w:r>
      <w:r w:rsidR="00982C68" w:rsidRPr="006B5FAE">
        <w:t xml:space="preserve"> </w:t>
      </w:r>
      <w:r w:rsidR="00982C68" w:rsidRPr="006B5FAE">
        <w:rPr>
          <w:rStyle w:val="Guidance"/>
          <w:i w:val="0"/>
          <w:iCs/>
          <w:color w:val="auto"/>
        </w:rPr>
        <w:t xml:space="preserve">“SDN SBI Wireless Transport – Profiles for HW Inventory Use Cases” </w:t>
      </w:r>
      <w:r w:rsidR="00FD1499" w:rsidRPr="006B5FAE">
        <w:rPr>
          <w:rStyle w:val="Guidance"/>
          <w:i w:val="0"/>
          <w:iCs/>
          <w:color w:val="auto"/>
        </w:rPr>
        <w:t>[</w:t>
      </w:r>
      <w:r w:rsidR="00982C68" w:rsidRPr="006B5FAE">
        <w:rPr>
          <w:rStyle w:val="Guidance"/>
          <w:i w:val="0"/>
          <w:iCs/>
          <w:color w:val="auto"/>
        </w:rPr>
        <w:t xml:space="preserve">3]. This </w:t>
      </w:r>
      <w:r w:rsidR="005F5C79" w:rsidRPr="006B5FAE">
        <w:rPr>
          <w:rStyle w:val="Guidance"/>
          <w:i w:val="0"/>
          <w:iCs/>
          <w:color w:val="auto"/>
        </w:rPr>
        <w:t>work item</w:t>
      </w:r>
      <w:r w:rsidR="00982C68" w:rsidRPr="006B5FAE">
        <w:rPr>
          <w:rStyle w:val="Guidance"/>
          <w:i w:val="0"/>
          <w:iCs/>
          <w:color w:val="auto"/>
        </w:rPr>
        <w:t xml:space="preserve"> </w:t>
      </w:r>
      <w:r w:rsidR="00E17DE6" w:rsidRPr="006B5FAE">
        <w:rPr>
          <w:rStyle w:val="Guidance"/>
          <w:i w:val="0"/>
          <w:iCs/>
          <w:color w:val="auto"/>
        </w:rPr>
        <w:t>specifies the principles, objectives, and technical framework, which addresses the definition of standardized hardware inventory models for microwave wireless backhaul at the SDN Southbound Interface.</w:t>
      </w:r>
    </w:p>
    <w:p w14:paraId="4F1A51FC" w14:textId="77777777" w:rsidR="00E17DE6" w:rsidRPr="006B5FAE" w:rsidRDefault="00E17DE6" w:rsidP="00BB1787">
      <w:pPr>
        <w:overflowPunct/>
        <w:autoSpaceDE/>
        <w:autoSpaceDN/>
        <w:adjustRightInd/>
        <w:spacing w:after="0"/>
        <w:textAlignment w:val="auto"/>
        <w:rPr>
          <w:rStyle w:val="Guidance"/>
          <w:i w:val="0"/>
          <w:iCs/>
          <w:color w:val="auto"/>
        </w:rPr>
      </w:pPr>
    </w:p>
    <w:p w14:paraId="4C2BFEE1" w14:textId="1386F35C" w:rsidR="00B93A7A" w:rsidRPr="004A7156" w:rsidRDefault="0095409F" w:rsidP="00BB1787">
      <w:pPr>
        <w:overflowPunct/>
        <w:autoSpaceDE/>
        <w:autoSpaceDN/>
        <w:adjustRightInd/>
        <w:spacing w:after="0"/>
        <w:textAlignment w:val="auto"/>
        <w:rPr>
          <w:rStyle w:val="Guidance"/>
          <w:i w:val="0"/>
          <w:iCs/>
          <w:color w:val="auto"/>
        </w:rPr>
      </w:pPr>
      <w:r w:rsidRPr="006B5FAE">
        <w:rPr>
          <w:rStyle w:val="Guidance"/>
          <w:i w:val="0"/>
          <w:iCs/>
          <w:color w:val="auto"/>
        </w:rPr>
        <w:t>For the 5</w:t>
      </w:r>
      <w:r w:rsidRPr="006B5FAE">
        <w:rPr>
          <w:rStyle w:val="Guidance"/>
          <w:i w:val="0"/>
          <w:iCs/>
          <w:color w:val="auto"/>
          <w:vertAlign w:val="superscript"/>
        </w:rPr>
        <w:t>th</w:t>
      </w:r>
      <w:r w:rsidRPr="006B5FAE">
        <w:rPr>
          <w:rStyle w:val="Guidance"/>
          <w:i w:val="0"/>
          <w:iCs/>
          <w:color w:val="auto"/>
        </w:rPr>
        <w:t xml:space="preserve"> </w:t>
      </w:r>
      <w:proofErr w:type="spellStart"/>
      <w:r w:rsidRPr="006B5FAE">
        <w:rPr>
          <w:rStyle w:val="Guidance"/>
          <w:i w:val="0"/>
          <w:iCs/>
          <w:color w:val="auto"/>
        </w:rPr>
        <w:t>mWT</w:t>
      </w:r>
      <w:proofErr w:type="spellEnd"/>
      <w:r w:rsidRPr="006B5FAE">
        <w:rPr>
          <w:rStyle w:val="Guidance"/>
          <w:i w:val="0"/>
          <w:iCs/>
          <w:color w:val="auto"/>
        </w:rPr>
        <w:t xml:space="preserve"> SDN Plugtests event</w:t>
      </w:r>
      <w:r w:rsidR="009D125B" w:rsidRPr="006B5FAE">
        <w:rPr>
          <w:rStyle w:val="Guidance"/>
          <w:i w:val="0"/>
          <w:iCs/>
          <w:color w:val="auto"/>
        </w:rPr>
        <w:t>,</w:t>
      </w:r>
      <w:r w:rsidRPr="006B5FAE">
        <w:rPr>
          <w:rStyle w:val="Guidance"/>
          <w:i w:val="0"/>
          <w:iCs/>
          <w:color w:val="auto"/>
        </w:rPr>
        <w:t xml:space="preserve"> </w:t>
      </w:r>
      <w:r w:rsidR="0089355D" w:rsidRPr="006B5FAE">
        <w:rPr>
          <w:rStyle w:val="Guidance"/>
          <w:i w:val="0"/>
          <w:iCs/>
          <w:color w:val="auto"/>
        </w:rPr>
        <w:t>use</w:t>
      </w:r>
      <w:r w:rsidR="009D125B" w:rsidRPr="006B5FAE">
        <w:rPr>
          <w:rStyle w:val="Guidance"/>
          <w:i w:val="0"/>
          <w:iCs/>
          <w:color w:val="auto"/>
        </w:rPr>
        <w:t>-</w:t>
      </w:r>
      <w:r w:rsidR="0089355D" w:rsidRPr="006B5FAE">
        <w:rPr>
          <w:rStyle w:val="Guidance"/>
          <w:i w:val="0"/>
          <w:iCs/>
          <w:color w:val="auto"/>
        </w:rPr>
        <w:t>case</w:t>
      </w:r>
      <w:r w:rsidR="009D125B" w:rsidRPr="006B5FAE">
        <w:rPr>
          <w:rStyle w:val="Guidance"/>
          <w:i w:val="0"/>
          <w:iCs/>
          <w:color w:val="auto"/>
        </w:rPr>
        <w:t>-</w:t>
      </w:r>
      <w:r w:rsidR="0089355D" w:rsidRPr="006B5FAE">
        <w:rPr>
          <w:rStyle w:val="Guidance"/>
          <w:i w:val="0"/>
          <w:iCs/>
          <w:color w:val="auto"/>
        </w:rPr>
        <w:t xml:space="preserve">specific </w:t>
      </w:r>
      <w:r w:rsidR="00A64643" w:rsidRPr="006B5FAE">
        <w:rPr>
          <w:rStyle w:val="Guidance"/>
          <w:i w:val="0"/>
          <w:iCs/>
          <w:color w:val="auto"/>
        </w:rPr>
        <w:t>parameter set</w:t>
      </w:r>
      <w:r w:rsidR="00EB1892" w:rsidRPr="006B5FAE">
        <w:rPr>
          <w:rStyle w:val="Guidance"/>
          <w:i w:val="0"/>
          <w:iCs/>
          <w:color w:val="auto"/>
        </w:rPr>
        <w:t>s</w:t>
      </w:r>
      <w:r w:rsidR="0089355D" w:rsidRPr="006B5FAE">
        <w:rPr>
          <w:rStyle w:val="Guidance"/>
          <w:i w:val="0"/>
          <w:iCs/>
          <w:color w:val="auto"/>
        </w:rPr>
        <w:t xml:space="preserve"> were</w:t>
      </w:r>
      <w:r w:rsidR="005A73CA" w:rsidRPr="006B5FAE">
        <w:rPr>
          <w:rStyle w:val="Guidance"/>
          <w:i w:val="0"/>
          <w:iCs/>
          <w:color w:val="auto"/>
        </w:rPr>
        <w:t xml:space="preserve"> developed based on </w:t>
      </w:r>
      <w:r w:rsidR="00EB1892" w:rsidRPr="006B5FAE">
        <w:rPr>
          <w:rStyle w:val="Guidance"/>
          <w:i w:val="0"/>
          <w:iCs/>
          <w:color w:val="auto"/>
        </w:rPr>
        <w:t xml:space="preserve">the </w:t>
      </w:r>
      <w:r w:rsidR="005F5C79" w:rsidRPr="006B5FAE">
        <w:rPr>
          <w:rStyle w:val="Guidance"/>
          <w:i w:val="0"/>
          <w:iCs/>
          <w:color w:val="auto"/>
        </w:rPr>
        <w:t>work item</w:t>
      </w:r>
      <w:r w:rsidR="00EB1892" w:rsidRPr="006B5FAE">
        <w:rPr>
          <w:rStyle w:val="Guidance"/>
          <w:i w:val="0"/>
          <w:iCs/>
          <w:color w:val="auto"/>
        </w:rPr>
        <w:t xml:space="preserve"> </w:t>
      </w:r>
      <w:r w:rsidR="0000301E" w:rsidRPr="006B5FAE">
        <w:rPr>
          <w:rStyle w:val="Guidance"/>
          <w:i w:val="0"/>
          <w:iCs/>
          <w:color w:val="auto"/>
        </w:rPr>
        <w:t>“</w:t>
      </w:r>
      <w:r w:rsidR="005A73CA" w:rsidRPr="006B5FAE">
        <w:rPr>
          <w:rStyle w:val="Guidance"/>
          <w:i w:val="0"/>
          <w:iCs/>
          <w:color w:val="auto"/>
        </w:rPr>
        <w:t xml:space="preserve">SDN SBI Wireless Transport – Profiles for HW Inventory Use Cases” </w:t>
      </w:r>
      <w:r w:rsidR="00FD1499" w:rsidRPr="006B5FAE">
        <w:rPr>
          <w:rStyle w:val="Guidance"/>
          <w:i w:val="0"/>
          <w:iCs/>
          <w:color w:val="auto"/>
        </w:rPr>
        <w:t>[</w:t>
      </w:r>
      <w:r w:rsidR="005A73CA" w:rsidRPr="006B5FAE">
        <w:rPr>
          <w:rStyle w:val="Guidance"/>
          <w:i w:val="0"/>
          <w:iCs/>
          <w:color w:val="auto"/>
        </w:rPr>
        <w:t>3].</w:t>
      </w:r>
      <w:r w:rsidR="00A64643" w:rsidRPr="006B5FAE">
        <w:rPr>
          <w:rStyle w:val="Guidance"/>
          <w:i w:val="0"/>
          <w:iCs/>
          <w:color w:val="auto"/>
        </w:rPr>
        <w:t xml:space="preserve"> </w:t>
      </w:r>
      <w:r w:rsidR="005A73CA" w:rsidRPr="006B5FAE">
        <w:rPr>
          <w:rStyle w:val="Guidance"/>
          <w:i w:val="0"/>
          <w:iCs/>
          <w:color w:val="auto"/>
        </w:rPr>
        <w:t>T</w:t>
      </w:r>
      <w:r w:rsidR="006C15BD" w:rsidRPr="006B5FAE">
        <w:rPr>
          <w:rStyle w:val="Guidance"/>
          <w:i w:val="0"/>
          <w:iCs/>
          <w:color w:val="auto"/>
        </w:rPr>
        <w:t>he attached document “</w:t>
      </w:r>
      <w:proofErr w:type="spellStart"/>
      <w:r w:rsidR="00B109E4" w:rsidRPr="006B5FAE">
        <w:rPr>
          <w:rStyle w:val="Guidance"/>
          <w:i w:val="0"/>
          <w:iCs/>
          <w:color w:val="auto"/>
        </w:rPr>
        <w:t>mWT</w:t>
      </w:r>
      <w:proofErr w:type="spellEnd"/>
      <w:r w:rsidR="00B109E4" w:rsidRPr="006B5FAE">
        <w:rPr>
          <w:rStyle w:val="Guidance"/>
          <w:i w:val="0"/>
          <w:iCs/>
          <w:color w:val="auto"/>
        </w:rPr>
        <w:t xml:space="preserve"> SDN </w:t>
      </w:r>
      <w:r w:rsidR="00BB1787" w:rsidRPr="006B5FAE">
        <w:rPr>
          <w:rStyle w:val="Guidance"/>
          <w:i w:val="0"/>
          <w:iCs/>
          <w:color w:val="auto"/>
        </w:rPr>
        <w:t>SBI Hardware Inventory File</w:t>
      </w:r>
      <w:r w:rsidR="006C15BD" w:rsidRPr="006B5FAE">
        <w:rPr>
          <w:rStyle w:val="Guidance"/>
          <w:i w:val="0"/>
          <w:iCs/>
          <w:color w:val="auto"/>
        </w:rPr>
        <w:t>”</w:t>
      </w:r>
      <w:r w:rsidR="00BB1787" w:rsidRPr="006B5FAE">
        <w:rPr>
          <w:rStyle w:val="Guidance"/>
          <w:i w:val="0"/>
          <w:iCs/>
          <w:color w:val="auto"/>
        </w:rPr>
        <w:t xml:space="preserve"> </w:t>
      </w:r>
      <w:r w:rsidR="00557DF0" w:rsidRPr="006B5FAE">
        <w:rPr>
          <w:rStyle w:val="Guidance"/>
          <w:i w:val="0"/>
          <w:iCs/>
          <w:color w:val="auto"/>
        </w:rPr>
        <w:t>contains the use</w:t>
      </w:r>
      <w:r w:rsidR="003911E7" w:rsidRPr="006B5FAE">
        <w:rPr>
          <w:rStyle w:val="Guidance"/>
          <w:i w:val="0"/>
          <w:iCs/>
          <w:color w:val="auto"/>
        </w:rPr>
        <w:t>-</w:t>
      </w:r>
      <w:r w:rsidR="00557DF0" w:rsidRPr="006B5FAE">
        <w:rPr>
          <w:rStyle w:val="Guidance"/>
          <w:i w:val="0"/>
          <w:iCs/>
          <w:color w:val="auto"/>
        </w:rPr>
        <w:t>case</w:t>
      </w:r>
      <w:r w:rsidR="003911E7" w:rsidRPr="006B5FAE">
        <w:rPr>
          <w:rStyle w:val="Guidance"/>
          <w:i w:val="0"/>
          <w:iCs/>
          <w:color w:val="auto"/>
        </w:rPr>
        <w:t>-</w:t>
      </w:r>
      <w:r w:rsidR="00557DF0" w:rsidRPr="006B5FAE">
        <w:rPr>
          <w:rStyle w:val="Guidance"/>
          <w:i w:val="0"/>
          <w:iCs/>
          <w:color w:val="auto"/>
        </w:rPr>
        <w:t>specific parameter sets</w:t>
      </w:r>
      <w:r w:rsidR="00BB1787" w:rsidRPr="006B5FAE">
        <w:rPr>
          <w:rStyle w:val="Guidance"/>
          <w:i w:val="0"/>
          <w:iCs/>
          <w:color w:val="auto"/>
        </w:rPr>
        <w:t>.</w:t>
      </w:r>
    </w:p>
    <w:sectPr w:rsidR="00B93A7A" w:rsidRPr="004A7156">
      <w:headerReference w:type="default" r:id="rId49"/>
      <w:footerReference w:type="default" r:id="rId50"/>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C8BD" w14:textId="77777777" w:rsidR="008127C5" w:rsidRPr="006B5FAE" w:rsidRDefault="008127C5">
      <w:r w:rsidRPr="006B5FAE">
        <w:separator/>
      </w:r>
    </w:p>
  </w:endnote>
  <w:endnote w:type="continuationSeparator" w:id="0">
    <w:p w14:paraId="39D13D22" w14:textId="77777777" w:rsidR="008127C5" w:rsidRPr="006B5FAE" w:rsidRDefault="008127C5">
      <w:r w:rsidRPr="006B5FA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275D3" w14:textId="77777777" w:rsidR="00B93A7A" w:rsidRPr="006B5FAE" w:rsidRDefault="00B93A7A">
    <w:pPr>
      <w:pStyle w:val="Footer"/>
    </w:pPr>
  </w:p>
  <w:p w14:paraId="26AEE3EA" w14:textId="77777777" w:rsidR="00B93A7A" w:rsidRPr="006B5FAE" w:rsidRDefault="00B93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376E3" w14:textId="77777777" w:rsidR="00B93A7A" w:rsidRPr="006B5FAE" w:rsidRDefault="00BF35D9">
    <w:pPr>
      <w:pStyle w:val="Footer"/>
    </w:pPr>
    <w:r w:rsidRPr="006B5FAE">
      <w:t>ETSI</w:t>
    </w:r>
  </w:p>
  <w:p w14:paraId="0354EE49" w14:textId="77777777" w:rsidR="00B93A7A" w:rsidRPr="006B5FAE" w:rsidRDefault="00B93A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A87B5" w14:textId="77777777" w:rsidR="008127C5" w:rsidRPr="006B5FAE" w:rsidRDefault="008127C5">
      <w:r w:rsidRPr="006B5FAE">
        <w:separator/>
      </w:r>
    </w:p>
  </w:footnote>
  <w:footnote w:type="continuationSeparator" w:id="0">
    <w:p w14:paraId="6FBD07E7" w14:textId="77777777" w:rsidR="008127C5" w:rsidRPr="006B5FAE" w:rsidRDefault="008127C5">
      <w:r w:rsidRPr="006B5FA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8581" w14:textId="78FFA6D3" w:rsidR="00B93A7A" w:rsidRPr="006B5FAE" w:rsidRDefault="005C2EE7">
    <w:pPr>
      <w:pStyle w:val="Header"/>
    </w:pPr>
    <w:r w:rsidRPr="006B5FAE">
      <w:rPr>
        <w:b w:val="0"/>
      </w:rPr>
      <w:drawing>
        <wp:anchor distT="0" distB="0" distL="0" distR="0" simplePos="0" relativeHeight="251659264" behindDoc="0" locked="0" layoutInCell="1" allowOverlap="1" wp14:anchorId="02AFE2F8" wp14:editId="4CF98805">
          <wp:simplePos x="0" y="0"/>
          <wp:positionH relativeFrom="margin">
            <wp:posOffset>83185</wp:posOffset>
          </wp:positionH>
          <wp:positionV relativeFrom="paragraph">
            <wp:posOffset>4222750</wp:posOffset>
          </wp:positionV>
          <wp:extent cx="6517712" cy="1812321"/>
          <wp:effectExtent l="0" t="0" r="0" b="0"/>
          <wp:wrapNone/>
          <wp:docPr id="1176279844" name="Image 2" descr="A blue and white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1797249" name="Image 2" descr="A blue and white logo&#10;&#10;AI-generated content may be incorrect."/>
                  <pic:cNvPicPr/>
                </pic:nvPicPr>
                <pic:blipFill>
                  <a:blip r:embed="rId1" cstate="print"/>
                  <a:stretch>
                    <a:fillRect/>
                  </a:stretch>
                </pic:blipFill>
                <pic:spPr>
                  <a:xfrm>
                    <a:off x="0" y="0"/>
                    <a:ext cx="6517712" cy="181232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3564A" w14:textId="018E98DE" w:rsidR="00B93A7A" w:rsidRPr="006B5FAE" w:rsidRDefault="00BF35D9">
    <w:pPr>
      <w:pStyle w:val="Header"/>
      <w:framePr w:wrap="auto" w:vAnchor="text" w:hAnchor="margin" w:xAlign="right" w:y="1"/>
    </w:pPr>
    <w:r w:rsidRPr="006B5FAE">
      <w:fldChar w:fldCharType="begin"/>
    </w:r>
    <w:r w:rsidRPr="006B5FAE">
      <w:instrText xml:space="preserve">styleref ZA </w:instrText>
    </w:r>
    <w:r w:rsidRPr="006B5FAE">
      <w:fldChar w:fldCharType="separate"/>
    </w:r>
    <w:r w:rsidR="00E1589C">
      <w:t>ETSI mWT SDN Test Plan V1.0 (2025-12)</w:t>
    </w:r>
    <w:r w:rsidRPr="006B5FAE">
      <w:fldChar w:fldCharType="end"/>
    </w:r>
  </w:p>
  <w:p w14:paraId="1F8250AB" w14:textId="77777777" w:rsidR="00B93A7A" w:rsidRPr="006B5FAE" w:rsidRDefault="00BF35D9">
    <w:pPr>
      <w:pStyle w:val="Header"/>
      <w:framePr w:wrap="auto" w:vAnchor="text" w:hAnchor="margin" w:xAlign="center" w:y="1"/>
    </w:pPr>
    <w:r w:rsidRPr="006B5FAE">
      <w:fldChar w:fldCharType="begin"/>
    </w:r>
    <w:r w:rsidRPr="006B5FAE">
      <w:instrText xml:space="preserve">page </w:instrText>
    </w:r>
    <w:r w:rsidRPr="006B5FAE">
      <w:fldChar w:fldCharType="separate"/>
    </w:r>
    <w:r w:rsidRPr="006B5FAE">
      <w:t>21</w:t>
    </w:r>
    <w:r w:rsidRPr="006B5FAE">
      <w:fldChar w:fldCharType="end"/>
    </w:r>
  </w:p>
  <w:p w14:paraId="2CBD9911" w14:textId="77777777" w:rsidR="00B93A7A" w:rsidRPr="006B5FAE" w:rsidRDefault="00B93A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05425845"/>
    <w:multiLevelType w:val="hybridMultilevel"/>
    <w:tmpl w:val="A882119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D743C70"/>
    <w:multiLevelType w:val="multilevel"/>
    <w:tmpl w:val="AB8211D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1D40DA"/>
    <w:multiLevelType w:val="hybridMultilevel"/>
    <w:tmpl w:val="75B64B3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BECAEF4"/>
    <w:multiLevelType w:val="hybridMultilevel"/>
    <w:tmpl w:val="C4AA3444"/>
    <w:lvl w:ilvl="0" w:tplc="9AB22AD4">
      <w:start w:val="1"/>
      <w:numFmt w:val="bullet"/>
      <w:lvlText w:val=""/>
      <w:lvlJc w:val="left"/>
      <w:pPr>
        <w:ind w:left="720" w:hanging="360"/>
      </w:pPr>
      <w:rPr>
        <w:rFonts w:ascii="Symbol" w:hAnsi="Symbol" w:hint="default"/>
      </w:rPr>
    </w:lvl>
    <w:lvl w:ilvl="1" w:tplc="654A55CC">
      <w:start w:val="1"/>
      <w:numFmt w:val="bullet"/>
      <w:lvlText w:val="o"/>
      <w:lvlJc w:val="left"/>
      <w:pPr>
        <w:ind w:left="1440" w:hanging="360"/>
      </w:pPr>
      <w:rPr>
        <w:rFonts w:ascii="Courier New" w:hAnsi="Courier New" w:hint="default"/>
      </w:rPr>
    </w:lvl>
    <w:lvl w:ilvl="2" w:tplc="04DA5E0A">
      <w:start w:val="1"/>
      <w:numFmt w:val="bullet"/>
      <w:lvlText w:val=""/>
      <w:lvlJc w:val="left"/>
      <w:pPr>
        <w:ind w:left="2160" w:hanging="360"/>
      </w:pPr>
      <w:rPr>
        <w:rFonts w:ascii="Wingdings" w:hAnsi="Wingdings" w:hint="default"/>
      </w:rPr>
    </w:lvl>
    <w:lvl w:ilvl="3" w:tplc="1E2E1268">
      <w:start w:val="1"/>
      <w:numFmt w:val="bullet"/>
      <w:lvlText w:val=""/>
      <w:lvlJc w:val="left"/>
      <w:pPr>
        <w:ind w:left="2880" w:hanging="360"/>
      </w:pPr>
      <w:rPr>
        <w:rFonts w:ascii="Symbol" w:hAnsi="Symbol" w:hint="default"/>
      </w:rPr>
    </w:lvl>
    <w:lvl w:ilvl="4" w:tplc="96746A26">
      <w:start w:val="1"/>
      <w:numFmt w:val="bullet"/>
      <w:lvlText w:val="o"/>
      <w:lvlJc w:val="left"/>
      <w:pPr>
        <w:ind w:left="3600" w:hanging="360"/>
      </w:pPr>
      <w:rPr>
        <w:rFonts w:ascii="Courier New" w:hAnsi="Courier New" w:hint="default"/>
      </w:rPr>
    </w:lvl>
    <w:lvl w:ilvl="5" w:tplc="D34E0E1A">
      <w:start w:val="1"/>
      <w:numFmt w:val="bullet"/>
      <w:lvlText w:val=""/>
      <w:lvlJc w:val="left"/>
      <w:pPr>
        <w:ind w:left="4320" w:hanging="360"/>
      </w:pPr>
      <w:rPr>
        <w:rFonts w:ascii="Wingdings" w:hAnsi="Wingdings" w:hint="default"/>
      </w:rPr>
    </w:lvl>
    <w:lvl w:ilvl="6" w:tplc="369671B2">
      <w:start w:val="1"/>
      <w:numFmt w:val="bullet"/>
      <w:lvlText w:val=""/>
      <w:lvlJc w:val="left"/>
      <w:pPr>
        <w:ind w:left="5040" w:hanging="360"/>
      </w:pPr>
      <w:rPr>
        <w:rFonts w:ascii="Symbol" w:hAnsi="Symbol" w:hint="default"/>
      </w:rPr>
    </w:lvl>
    <w:lvl w:ilvl="7" w:tplc="40CA0998">
      <w:start w:val="1"/>
      <w:numFmt w:val="bullet"/>
      <w:lvlText w:val="o"/>
      <w:lvlJc w:val="left"/>
      <w:pPr>
        <w:ind w:left="5760" w:hanging="360"/>
      </w:pPr>
      <w:rPr>
        <w:rFonts w:ascii="Courier New" w:hAnsi="Courier New" w:hint="default"/>
      </w:rPr>
    </w:lvl>
    <w:lvl w:ilvl="8" w:tplc="80547A02">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A27C9F"/>
    <w:multiLevelType w:val="hybridMultilevel"/>
    <w:tmpl w:val="57BC38F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67A1A97"/>
    <w:multiLevelType w:val="hybridMultilevel"/>
    <w:tmpl w:val="B46E8792"/>
    <w:lvl w:ilvl="0" w:tplc="62ACCF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F1558C"/>
    <w:multiLevelType w:val="hybridMultilevel"/>
    <w:tmpl w:val="9744751A"/>
    <w:lvl w:ilvl="0" w:tplc="C96021DC">
      <w:start w:val="1"/>
      <w:numFmt w:val="bullet"/>
      <w:lvlText w:val=""/>
      <w:lvlJc w:val="left"/>
      <w:pPr>
        <w:ind w:left="720" w:hanging="360"/>
      </w:pPr>
      <w:rPr>
        <w:rFonts w:ascii="Symbol" w:hAnsi="Symbol" w:hint="default"/>
      </w:rPr>
    </w:lvl>
    <w:lvl w:ilvl="1" w:tplc="5224AE82">
      <w:start w:val="1"/>
      <w:numFmt w:val="bullet"/>
      <w:lvlText w:val="o"/>
      <w:lvlJc w:val="left"/>
      <w:pPr>
        <w:ind w:left="1440" w:hanging="360"/>
      </w:pPr>
      <w:rPr>
        <w:rFonts w:ascii="Courier New" w:hAnsi="Courier New" w:hint="default"/>
      </w:rPr>
    </w:lvl>
    <w:lvl w:ilvl="2" w:tplc="49802040">
      <w:start w:val="1"/>
      <w:numFmt w:val="bullet"/>
      <w:lvlText w:val=""/>
      <w:lvlJc w:val="left"/>
      <w:pPr>
        <w:ind w:left="2160" w:hanging="360"/>
      </w:pPr>
      <w:rPr>
        <w:rFonts w:ascii="Wingdings" w:hAnsi="Wingdings" w:hint="default"/>
      </w:rPr>
    </w:lvl>
    <w:lvl w:ilvl="3" w:tplc="9F5061B0">
      <w:start w:val="1"/>
      <w:numFmt w:val="bullet"/>
      <w:lvlText w:val=""/>
      <w:lvlJc w:val="left"/>
      <w:pPr>
        <w:ind w:left="2880" w:hanging="360"/>
      </w:pPr>
      <w:rPr>
        <w:rFonts w:ascii="Symbol" w:hAnsi="Symbol" w:hint="default"/>
      </w:rPr>
    </w:lvl>
    <w:lvl w:ilvl="4" w:tplc="38FEC092">
      <w:start w:val="1"/>
      <w:numFmt w:val="bullet"/>
      <w:lvlText w:val="o"/>
      <w:lvlJc w:val="left"/>
      <w:pPr>
        <w:ind w:left="3600" w:hanging="360"/>
      </w:pPr>
      <w:rPr>
        <w:rFonts w:ascii="Courier New" w:hAnsi="Courier New" w:hint="default"/>
      </w:rPr>
    </w:lvl>
    <w:lvl w:ilvl="5" w:tplc="357AEA50">
      <w:start w:val="1"/>
      <w:numFmt w:val="bullet"/>
      <w:lvlText w:val=""/>
      <w:lvlJc w:val="left"/>
      <w:pPr>
        <w:ind w:left="4320" w:hanging="360"/>
      </w:pPr>
      <w:rPr>
        <w:rFonts w:ascii="Wingdings" w:hAnsi="Wingdings" w:hint="default"/>
      </w:rPr>
    </w:lvl>
    <w:lvl w:ilvl="6" w:tplc="B22AA512">
      <w:start w:val="1"/>
      <w:numFmt w:val="bullet"/>
      <w:lvlText w:val=""/>
      <w:lvlJc w:val="left"/>
      <w:pPr>
        <w:ind w:left="5040" w:hanging="360"/>
      </w:pPr>
      <w:rPr>
        <w:rFonts w:ascii="Symbol" w:hAnsi="Symbol" w:hint="default"/>
      </w:rPr>
    </w:lvl>
    <w:lvl w:ilvl="7" w:tplc="2C24BBB0">
      <w:start w:val="1"/>
      <w:numFmt w:val="bullet"/>
      <w:lvlText w:val="o"/>
      <w:lvlJc w:val="left"/>
      <w:pPr>
        <w:ind w:left="5760" w:hanging="360"/>
      </w:pPr>
      <w:rPr>
        <w:rFonts w:ascii="Courier New" w:hAnsi="Courier New" w:hint="default"/>
      </w:rPr>
    </w:lvl>
    <w:lvl w:ilvl="8" w:tplc="CA8AA412">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18162136">
    <w:abstractNumId w:val="9"/>
  </w:num>
  <w:num w:numId="2" w16cid:durableId="1917086041">
    <w:abstractNumId w:val="14"/>
  </w:num>
  <w:num w:numId="3" w16cid:durableId="320432078">
    <w:abstractNumId w:val="6"/>
  </w:num>
  <w:num w:numId="4" w16cid:durableId="1278756685">
    <w:abstractNumId w:val="15"/>
  </w:num>
  <w:num w:numId="5" w16cid:durableId="556010418">
    <w:abstractNumId w:val="5"/>
  </w:num>
  <w:num w:numId="6" w16cid:durableId="816915228">
    <w:abstractNumId w:val="7"/>
  </w:num>
  <w:num w:numId="7" w16cid:durableId="1670324012">
    <w:abstractNumId w:val="10"/>
  </w:num>
  <w:num w:numId="8" w16cid:durableId="1234051040">
    <w:abstractNumId w:val="2"/>
  </w:num>
  <w:num w:numId="9" w16cid:durableId="1679884318">
    <w:abstractNumId w:val="1"/>
  </w:num>
  <w:num w:numId="10" w16cid:durableId="343282988">
    <w:abstractNumId w:val="0"/>
  </w:num>
  <w:num w:numId="11" w16cid:durableId="1778022388">
    <w:abstractNumId w:val="13"/>
  </w:num>
  <w:num w:numId="12" w16cid:durableId="2008091645">
    <w:abstractNumId w:val="16"/>
  </w:num>
  <w:num w:numId="13" w16cid:durableId="916943145">
    <w:abstractNumId w:val="4"/>
  </w:num>
  <w:num w:numId="14" w16cid:durableId="1086222925">
    <w:abstractNumId w:val="14"/>
  </w:num>
  <w:num w:numId="15" w16cid:durableId="1050299484">
    <w:abstractNumId w:val="12"/>
  </w:num>
  <w:num w:numId="16" w16cid:durableId="652222433">
    <w:abstractNumId w:val="11"/>
  </w:num>
  <w:num w:numId="17" w16cid:durableId="262610010">
    <w:abstractNumId w:val="3"/>
  </w:num>
  <w:num w:numId="18" w16cid:durableId="545793938">
    <w:abstractNumId w:val="8"/>
  </w:num>
  <w:num w:numId="19" w16cid:durableId="455177224">
    <w:abstractNumId w:val="6"/>
  </w:num>
  <w:num w:numId="20" w16cid:durableId="1270896910">
    <w:abstractNumId w:val="6"/>
  </w:num>
  <w:num w:numId="21" w16cid:durableId="22094644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7A"/>
    <w:rsid w:val="00001258"/>
    <w:rsid w:val="0000301E"/>
    <w:rsid w:val="000145AD"/>
    <w:rsid w:val="00024988"/>
    <w:rsid w:val="0002646B"/>
    <w:rsid w:val="000312A1"/>
    <w:rsid w:val="00033AB9"/>
    <w:rsid w:val="00034226"/>
    <w:rsid w:val="00034663"/>
    <w:rsid w:val="00043342"/>
    <w:rsid w:val="00052EFF"/>
    <w:rsid w:val="00055E0A"/>
    <w:rsid w:val="00060AE3"/>
    <w:rsid w:val="00064C38"/>
    <w:rsid w:val="000661BF"/>
    <w:rsid w:val="00071A06"/>
    <w:rsid w:val="000749D1"/>
    <w:rsid w:val="00075516"/>
    <w:rsid w:val="000913B8"/>
    <w:rsid w:val="000A0FBA"/>
    <w:rsid w:val="000C312E"/>
    <w:rsid w:val="000C5705"/>
    <w:rsid w:val="000D098A"/>
    <w:rsid w:val="000D12B7"/>
    <w:rsid w:val="000D2266"/>
    <w:rsid w:val="000D2A6E"/>
    <w:rsid w:val="000D3B6F"/>
    <w:rsid w:val="000D5EBA"/>
    <w:rsid w:val="000D6C4A"/>
    <w:rsid w:val="000E7902"/>
    <w:rsid w:val="000F1427"/>
    <w:rsid w:val="000F2356"/>
    <w:rsid w:val="0010083F"/>
    <w:rsid w:val="00102E2B"/>
    <w:rsid w:val="00115F1D"/>
    <w:rsid w:val="00121437"/>
    <w:rsid w:val="00121F97"/>
    <w:rsid w:val="00123D3A"/>
    <w:rsid w:val="001246C8"/>
    <w:rsid w:val="001258F6"/>
    <w:rsid w:val="001401E7"/>
    <w:rsid w:val="00144A08"/>
    <w:rsid w:val="001461CD"/>
    <w:rsid w:val="00150085"/>
    <w:rsid w:val="00150089"/>
    <w:rsid w:val="00151CFF"/>
    <w:rsid w:val="00152BE0"/>
    <w:rsid w:val="00152ECF"/>
    <w:rsid w:val="001550E9"/>
    <w:rsid w:val="0015647D"/>
    <w:rsid w:val="00156630"/>
    <w:rsid w:val="00163D02"/>
    <w:rsid w:val="00167273"/>
    <w:rsid w:val="0018197B"/>
    <w:rsid w:val="001836D9"/>
    <w:rsid w:val="001918DD"/>
    <w:rsid w:val="00192CC6"/>
    <w:rsid w:val="00192E56"/>
    <w:rsid w:val="001937E9"/>
    <w:rsid w:val="00194BDB"/>
    <w:rsid w:val="00195DF6"/>
    <w:rsid w:val="001B733F"/>
    <w:rsid w:val="001C1985"/>
    <w:rsid w:val="001C4199"/>
    <w:rsid w:val="001C6E95"/>
    <w:rsid w:val="001D1D5C"/>
    <w:rsid w:val="001E2F15"/>
    <w:rsid w:val="001E4F90"/>
    <w:rsid w:val="001E5367"/>
    <w:rsid w:val="001E54FA"/>
    <w:rsid w:val="001F1043"/>
    <w:rsid w:val="001F1116"/>
    <w:rsid w:val="0020511A"/>
    <w:rsid w:val="0021306A"/>
    <w:rsid w:val="002156D2"/>
    <w:rsid w:val="00217809"/>
    <w:rsid w:val="0022424E"/>
    <w:rsid w:val="00225036"/>
    <w:rsid w:val="002254F7"/>
    <w:rsid w:val="00226D9B"/>
    <w:rsid w:val="0023791A"/>
    <w:rsid w:val="002453C2"/>
    <w:rsid w:val="002469EE"/>
    <w:rsid w:val="0025350C"/>
    <w:rsid w:val="00260308"/>
    <w:rsid w:val="002623A3"/>
    <w:rsid w:val="002638DA"/>
    <w:rsid w:val="002837A4"/>
    <w:rsid w:val="00283CDA"/>
    <w:rsid w:val="00284680"/>
    <w:rsid w:val="00285FA2"/>
    <w:rsid w:val="00293180"/>
    <w:rsid w:val="00297038"/>
    <w:rsid w:val="002A5262"/>
    <w:rsid w:val="002A7B8C"/>
    <w:rsid w:val="002B08C5"/>
    <w:rsid w:val="002B2F80"/>
    <w:rsid w:val="002C3644"/>
    <w:rsid w:val="002C37A0"/>
    <w:rsid w:val="002D75EF"/>
    <w:rsid w:val="002E147B"/>
    <w:rsid w:val="002E2C38"/>
    <w:rsid w:val="002F3822"/>
    <w:rsid w:val="002F57AF"/>
    <w:rsid w:val="00300775"/>
    <w:rsid w:val="00302378"/>
    <w:rsid w:val="00302643"/>
    <w:rsid w:val="0030419F"/>
    <w:rsid w:val="003060C7"/>
    <w:rsid w:val="003170BF"/>
    <w:rsid w:val="0032293A"/>
    <w:rsid w:val="00325788"/>
    <w:rsid w:val="003400B6"/>
    <w:rsid w:val="0034298A"/>
    <w:rsid w:val="0034330D"/>
    <w:rsid w:val="003434F7"/>
    <w:rsid w:val="003438A1"/>
    <w:rsid w:val="0034432C"/>
    <w:rsid w:val="003446E5"/>
    <w:rsid w:val="0034528B"/>
    <w:rsid w:val="00346ED7"/>
    <w:rsid w:val="00353B57"/>
    <w:rsid w:val="00354FF5"/>
    <w:rsid w:val="00371B8D"/>
    <w:rsid w:val="00372D25"/>
    <w:rsid w:val="00375001"/>
    <w:rsid w:val="00376820"/>
    <w:rsid w:val="00390835"/>
    <w:rsid w:val="003911E7"/>
    <w:rsid w:val="003912BA"/>
    <w:rsid w:val="0039278E"/>
    <w:rsid w:val="00395248"/>
    <w:rsid w:val="003A31CC"/>
    <w:rsid w:val="003B142B"/>
    <w:rsid w:val="003B3847"/>
    <w:rsid w:val="003B5EC1"/>
    <w:rsid w:val="003B7577"/>
    <w:rsid w:val="003C1C7D"/>
    <w:rsid w:val="003D1F94"/>
    <w:rsid w:val="003D418C"/>
    <w:rsid w:val="003E6007"/>
    <w:rsid w:val="004018F4"/>
    <w:rsid w:val="00413213"/>
    <w:rsid w:val="004150D8"/>
    <w:rsid w:val="004177CC"/>
    <w:rsid w:val="00422D85"/>
    <w:rsid w:val="00425ED7"/>
    <w:rsid w:val="00430F77"/>
    <w:rsid w:val="0043553F"/>
    <w:rsid w:val="004377F3"/>
    <w:rsid w:val="00446139"/>
    <w:rsid w:val="00462A1B"/>
    <w:rsid w:val="00464DED"/>
    <w:rsid w:val="004757C1"/>
    <w:rsid w:val="00481A1E"/>
    <w:rsid w:val="0048727E"/>
    <w:rsid w:val="004908C5"/>
    <w:rsid w:val="00490CEC"/>
    <w:rsid w:val="00494B75"/>
    <w:rsid w:val="00496286"/>
    <w:rsid w:val="0049759E"/>
    <w:rsid w:val="004975EE"/>
    <w:rsid w:val="00497869"/>
    <w:rsid w:val="004A021D"/>
    <w:rsid w:val="004A7156"/>
    <w:rsid w:val="004B215B"/>
    <w:rsid w:val="004B575F"/>
    <w:rsid w:val="004C347C"/>
    <w:rsid w:val="004C4A19"/>
    <w:rsid w:val="004C4D47"/>
    <w:rsid w:val="004D1C5B"/>
    <w:rsid w:val="004D3962"/>
    <w:rsid w:val="004D7D2A"/>
    <w:rsid w:val="00501CD6"/>
    <w:rsid w:val="0050418F"/>
    <w:rsid w:val="005111D4"/>
    <w:rsid w:val="00516157"/>
    <w:rsid w:val="0051786E"/>
    <w:rsid w:val="005307AD"/>
    <w:rsid w:val="00532F76"/>
    <w:rsid w:val="0054472C"/>
    <w:rsid w:val="005458F2"/>
    <w:rsid w:val="005460CF"/>
    <w:rsid w:val="00546311"/>
    <w:rsid w:val="005522A3"/>
    <w:rsid w:val="00557DF0"/>
    <w:rsid w:val="00561BF7"/>
    <w:rsid w:val="00573FD0"/>
    <w:rsid w:val="00574847"/>
    <w:rsid w:val="00574CE6"/>
    <w:rsid w:val="00574F85"/>
    <w:rsid w:val="005756D7"/>
    <w:rsid w:val="00581809"/>
    <w:rsid w:val="00582AB9"/>
    <w:rsid w:val="00582F70"/>
    <w:rsid w:val="00591591"/>
    <w:rsid w:val="00593663"/>
    <w:rsid w:val="005A0BBD"/>
    <w:rsid w:val="005A73CA"/>
    <w:rsid w:val="005B1AEA"/>
    <w:rsid w:val="005B501B"/>
    <w:rsid w:val="005B6990"/>
    <w:rsid w:val="005C0239"/>
    <w:rsid w:val="005C2DB9"/>
    <w:rsid w:val="005C2EE7"/>
    <w:rsid w:val="005C623A"/>
    <w:rsid w:val="005D105A"/>
    <w:rsid w:val="005D7CE1"/>
    <w:rsid w:val="005E09DE"/>
    <w:rsid w:val="005E141B"/>
    <w:rsid w:val="005E2C7B"/>
    <w:rsid w:val="005E7776"/>
    <w:rsid w:val="005F1ED0"/>
    <w:rsid w:val="005F5C79"/>
    <w:rsid w:val="005F7ED7"/>
    <w:rsid w:val="00603056"/>
    <w:rsid w:val="00605485"/>
    <w:rsid w:val="0060781F"/>
    <w:rsid w:val="00611A44"/>
    <w:rsid w:val="00620039"/>
    <w:rsid w:val="00621F89"/>
    <w:rsid w:val="00622A86"/>
    <w:rsid w:val="006258A2"/>
    <w:rsid w:val="00630B70"/>
    <w:rsid w:val="006360F1"/>
    <w:rsid w:val="006364AE"/>
    <w:rsid w:val="0064623C"/>
    <w:rsid w:val="0065584C"/>
    <w:rsid w:val="00656305"/>
    <w:rsid w:val="0066198D"/>
    <w:rsid w:val="00661DEE"/>
    <w:rsid w:val="00662565"/>
    <w:rsid w:val="0067268A"/>
    <w:rsid w:val="006744F7"/>
    <w:rsid w:val="006853C5"/>
    <w:rsid w:val="0068575F"/>
    <w:rsid w:val="00686A44"/>
    <w:rsid w:val="0069004B"/>
    <w:rsid w:val="006975F4"/>
    <w:rsid w:val="006A1A81"/>
    <w:rsid w:val="006B2D12"/>
    <w:rsid w:val="006B5FAE"/>
    <w:rsid w:val="006C15BD"/>
    <w:rsid w:val="006C26F7"/>
    <w:rsid w:val="006D1008"/>
    <w:rsid w:val="006D146D"/>
    <w:rsid w:val="006D20D3"/>
    <w:rsid w:val="006D5042"/>
    <w:rsid w:val="006D6DF4"/>
    <w:rsid w:val="006D73B7"/>
    <w:rsid w:val="006F1339"/>
    <w:rsid w:val="006F4243"/>
    <w:rsid w:val="006F454A"/>
    <w:rsid w:val="006F50F3"/>
    <w:rsid w:val="006F715D"/>
    <w:rsid w:val="00703E00"/>
    <w:rsid w:val="0072222F"/>
    <w:rsid w:val="007262C6"/>
    <w:rsid w:val="007332B9"/>
    <w:rsid w:val="00734F4E"/>
    <w:rsid w:val="00735320"/>
    <w:rsid w:val="00742A9F"/>
    <w:rsid w:val="0074391B"/>
    <w:rsid w:val="00746CE2"/>
    <w:rsid w:val="007528BC"/>
    <w:rsid w:val="007639C7"/>
    <w:rsid w:val="007640BF"/>
    <w:rsid w:val="00765FF1"/>
    <w:rsid w:val="00771390"/>
    <w:rsid w:val="00774780"/>
    <w:rsid w:val="00781026"/>
    <w:rsid w:val="00783974"/>
    <w:rsid w:val="00794AA3"/>
    <w:rsid w:val="007A300E"/>
    <w:rsid w:val="007B08FD"/>
    <w:rsid w:val="007B5623"/>
    <w:rsid w:val="007D0459"/>
    <w:rsid w:val="007D2FAB"/>
    <w:rsid w:val="007E001C"/>
    <w:rsid w:val="007E0A42"/>
    <w:rsid w:val="007E2AA4"/>
    <w:rsid w:val="007F0660"/>
    <w:rsid w:val="007F1DDF"/>
    <w:rsid w:val="00811C3C"/>
    <w:rsid w:val="008127C5"/>
    <w:rsid w:val="008335CD"/>
    <w:rsid w:val="00836C5F"/>
    <w:rsid w:val="00843ED9"/>
    <w:rsid w:val="00854CDC"/>
    <w:rsid w:val="00864359"/>
    <w:rsid w:val="008670AA"/>
    <w:rsid w:val="00881E05"/>
    <w:rsid w:val="00892079"/>
    <w:rsid w:val="0089355D"/>
    <w:rsid w:val="00896128"/>
    <w:rsid w:val="008A005A"/>
    <w:rsid w:val="008A3443"/>
    <w:rsid w:val="008B0F30"/>
    <w:rsid w:val="008B67B0"/>
    <w:rsid w:val="008C01EB"/>
    <w:rsid w:val="008C0DDE"/>
    <w:rsid w:val="008C0F4A"/>
    <w:rsid w:val="008C5331"/>
    <w:rsid w:val="008D2BC5"/>
    <w:rsid w:val="008D33E2"/>
    <w:rsid w:val="008D6645"/>
    <w:rsid w:val="008E09FD"/>
    <w:rsid w:val="008E700E"/>
    <w:rsid w:val="008F14D1"/>
    <w:rsid w:val="008F189D"/>
    <w:rsid w:val="008F4540"/>
    <w:rsid w:val="00900AA1"/>
    <w:rsid w:val="009011A0"/>
    <w:rsid w:val="00902C6E"/>
    <w:rsid w:val="0090723A"/>
    <w:rsid w:val="00915100"/>
    <w:rsid w:val="00915F61"/>
    <w:rsid w:val="009174C5"/>
    <w:rsid w:val="00931EAD"/>
    <w:rsid w:val="00943286"/>
    <w:rsid w:val="0094487C"/>
    <w:rsid w:val="0094558F"/>
    <w:rsid w:val="00945EEF"/>
    <w:rsid w:val="00950836"/>
    <w:rsid w:val="0095409F"/>
    <w:rsid w:val="00954818"/>
    <w:rsid w:val="00967425"/>
    <w:rsid w:val="0097433C"/>
    <w:rsid w:val="0097461B"/>
    <w:rsid w:val="00974CCB"/>
    <w:rsid w:val="009753FC"/>
    <w:rsid w:val="00975EE7"/>
    <w:rsid w:val="00977AD6"/>
    <w:rsid w:val="00982C68"/>
    <w:rsid w:val="009852FD"/>
    <w:rsid w:val="00987AD4"/>
    <w:rsid w:val="009925E9"/>
    <w:rsid w:val="009932F9"/>
    <w:rsid w:val="009A2918"/>
    <w:rsid w:val="009A5E57"/>
    <w:rsid w:val="009B1418"/>
    <w:rsid w:val="009B1726"/>
    <w:rsid w:val="009C1760"/>
    <w:rsid w:val="009C1F6C"/>
    <w:rsid w:val="009C4C22"/>
    <w:rsid w:val="009D125B"/>
    <w:rsid w:val="009D6FE9"/>
    <w:rsid w:val="009D740F"/>
    <w:rsid w:val="009E27AC"/>
    <w:rsid w:val="009E60EA"/>
    <w:rsid w:val="009F4B1D"/>
    <w:rsid w:val="00A0107E"/>
    <w:rsid w:val="00A02F4E"/>
    <w:rsid w:val="00A11005"/>
    <w:rsid w:val="00A136D9"/>
    <w:rsid w:val="00A1771E"/>
    <w:rsid w:val="00A216A6"/>
    <w:rsid w:val="00A22127"/>
    <w:rsid w:val="00A2298C"/>
    <w:rsid w:val="00A31317"/>
    <w:rsid w:val="00A338D0"/>
    <w:rsid w:val="00A477AB"/>
    <w:rsid w:val="00A478BC"/>
    <w:rsid w:val="00A56DFB"/>
    <w:rsid w:val="00A57106"/>
    <w:rsid w:val="00A62425"/>
    <w:rsid w:val="00A63C96"/>
    <w:rsid w:val="00A64643"/>
    <w:rsid w:val="00A7142E"/>
    <w:rsid w:val="00A73122"/>
    <w:rsid w:val="00A7630E"/>
    <w:rsid w:val="00A812F2"/>
    <w:rsid w:val="00A815D8"/>
    <w:rsid w:val="00A8674F"/>
    <w:rsid w:val="00A87818"/>
    <w:rsid w:val="00A95705"/>
    <w:rsid w:val="00A978AC"/>
    <w:rsid w:val="00AA1000"/>
    <w:rsid w:val="00AA3545"/>
    <w:rsid w:val="00AA66CA"/>
    <w:rsid w:val="00AB013F"/>
    <w:rsid w:val="00AB3784"/>
    <w:rsid w:val="00AB4883"/>
    <w:rsid w:val="00AC67D9"/>
    <w:rsid w:val="00AD0C3C"/>
    <w:rsid w:val="00AD207D"/>
    <w:rsid w:val="00AE075A"/>
    <w:rsid w:val="00AF21BA"/>
    <w:rsid w:val="00AF3572"/>
    <w:rsid w:val="00B109E4"/>
    <w:rsid w:val="00B125AA"/>
    <w:rsid w:val="00B13231"/>
    <w:rsid w:val="00B160E4"/>
    <w:rsid w:val="00B25CA4"/>
    <w:rsid w:val="00B278D0"/>
    <w:rsid w:val="00B32A86"/>
    <w:rsid w:val="00B44CF2"/>
    <w:rsid w:val="00B458CF"/>
    <w:rsid w:val="00B45F0D"/>
    <w:rsid w:val="00B54D19"/>
    <w:rsid w:val="00B550B4"/>
    <w:rsid w:val="00B55189"/>
    <w:rsid w:val="00B56551"/>
    <w:rsid w:val="00B657BA"/>
    <w:rsid w:val="00B66F8F"/>
    <w:rsid w:val="00B708F7"/>
    <w:rsid w:val="00B73B6E"/>
    <w:rsid w:val="00B77A3A"/>
    <w:rsid w:val="00B80F4D"/>
    <w:rsid w:val="00B812FA"/>
    <w:rsid w:val="00B832F3"/>
    <w:rsid w:val="00B83936"/>
    <w:rsid w:val="00B849E4"/>
    <w:rsid w:val="00B9025B"/>
    <w:rsid w:val="00B93A7A"/>
    <w:rsid w:val="00BA20F2"/>
    <w:rsid w:val="00BA3A56"/>
    <w:rsid w:val="00BA4819"/>
    <w:rsid w:val="00BA4A47"/>
    <w:rsid w:val="00BA7728"/>
    <w:rsid w:val="00BB0F54"/>
    <w:rsid w:val="00BB1787"/>
    <w:rsid w:val="00BB5A1A"/>
    <w:rsid w:val="00BB7DBF"/>
    <w:rsid w:val="00BC0CAD"/>
    <w:rsid w:val="00BC1679"/>
    <w:rsid w:val="00BC1C7E"/>
    <w:rsid w:val="00BD4259"/>
    <w:rsid w:val="00BD712E"/>
    <w:rsid w:val="00BE0567"/>
    <w:rsid w:val="00BE3C94"/>
    <w:rsid w:val="00BE585F"/>
    <w:rsid w:val="00BF35D9"/>
    <w:rsid w:val="00BF6083"/>
    <w:rsid w:val="00C036CF"/>
    <w:rsid w:val="00C04121"/>
    <w:rsid w:val="00C04673"/>
    <w:rsid w:val="00C075DA"/>
    <w:rsid w:val="00C15F23"/>
    <w:rsid w:val="00C27C17"/>
    <w:rsid w:val="00C31F8B"/>
    <w:rsid w:val="00C356CF"/>
    <w:rsid w:val="00C358E3"/>
    <w:rsid w:val="00C41C50"/>
    <w:rsid w:val="00C43462"/>
    <w:rsid w:val="00C45641"/>
    <w:rsid w:val="00C52A5A"/>
    <w:rsid w:val="00C52E60"/>
    <w:rsid w:val="00C66BAC"/>
    <w:rsid w:val="00C727E9"/>
    <w:rsid w:val="00C75526"/>
    <w:rsid w:val="00C779B1"/>
    <w:rsid w:val="00C86A3F"/>
    <w:rsid w:val="00C86D2E"/>
    <w:rsid w:val="00C93DCF"/>
    <w:rsid w:val="00C93F72"/>
    <w:rsid w:val="00C968A0"/>
    <w:rsid w:val="00CA15FB"/>
    <w:rsid w:val="00CA2569"/>
    <w:rsid w:val="00CD11FC"/>
    <w:rsid w:val="00CD1A6E"/>
    <w:rsid w:val="00CD4A57"/>
    <w:rsid w:val="00CE7296"/>
    <w:rsid w:val="00CF4CAE"/>
    <w:rsid w:val="00CF7181"/>
    <w:rsid w:val="00D010E3"/>
    <w:rsid w:val="00D0753E"/>
    <w:rsid w:val="00D126A9"/>
    <w:rsid w:val="00D1543E"/>
    <w:rsid w:val="00D25C70"/>
    <w:rsid w:val="00D37304"/>
    <w:rsid w:val="00D47CF8"/>
    <w:rsid w:val="00D61ACA"/>
    <w:rsid w:val="00D64843"/>
    <w:rsid w:val="00D700AF"/>
    <w:rsid w:val="00D713A5"/>
    <w:rsid w:val="00D737CB"/>
    <w:rsid w:val="00D74074"/>
    <w:rsid w:val="00D75E0F"/>
    <w:rsid w:val="00D77A57"/>
    <w:rsid w:val="00D8736B"/>
    <w:rsid w:val="00D874D9"/>
    <w:rsid w:val="00D87893"/>
    <w:rsid w:val="00D9298F"/>
    <w:rsid w:val="00DB0E96"/>
    <w:rsid w:val="00DB12FC"/>
    <w:rsid w:val="00DC10A6"/>
    <w:rsid w:val="00DC3C43"/>
    <w:rsid w:val="00DC48E2"/>
    <w:rsid w:val="00DC6B6C"/>
    <w:rsid w:val="00DD0EFF"/>
    <w:rsid w:val="00DD5269"/>
    <w:rsid w:val="00DD6480"/>
    <w:rsid w:val="00DF15C6"/>
    <w:rsid w:val="00E00E4D"/>
    <w:rsid w:val="00E02226"/>
    <w:rsid w:val="00E14A77"/>
    <w:rsid w:val="00E1589C"/>
    <w:rsid w:val="00E17DE6"/>
    <w:rsid w:val="00E26D10"/>
    <w:rsid w:val="00E26E8B"/>
    <w:rsid w:val="00E3074C"/>
    <w:rsid w:val="00E37E60"/>
    <w:rsid w:val="00E453F4"/>
    <w:rsid w:val="00E508CD"/>
    <w:rsid w:val="00E545F1"/>
    <w:rsid w:val="00E60F0F"/>
    <w:rsid w:val="00E62328"/>
    <w:rsid w:val="00E763FC"/>
    <w:rsid w:val="00E76DED"/>
    <w:rsid w:val="00E778FD"/>
    <w:rsid w:val="00E90EA2"/>
    <w:rsid w:val="00E918CF"/>
    <w:rsid w:val="00E93AFF"/>
    <w:rsid w:val="00EA143A"/>
    <w:rsid w:val="00EA15AA"/>
    <w:rsid w:val="00EA26A4"/>
    <w:rsid w:val="00EA6BE4"/>
    <w:rsid w:val="00EB0384"/>
    <w:rsid w:val="00EB0DE1"/>
    <w:rsid w:val="00EB1892"/>
    <w:rsid w:val="00EB6CE6"/>
    <w:rsid w:val="00EC15AB"/>
    <w:rsid w:val="00EC5B1C"/>
    <w:rsid w:val="00EC6196"/>
    <w:rsid w:val="00EC6DB7"/>
    <w:rsid w:val="00EC7952"/>
    <w:rsid w:val="00ED0BF2"/>
    <w:rsid w:val="00ED3A4D"/>
    <w:rsid w:val="00EE31A4"/>
    <w:rsid w:val="00EF1425"/>
    <w:rsid w:val="00EF41E9"/>
    <w:rsid w:val="00F042B5"/>
    <w:rsid w:val="00F05944"/>
    <w:rsid w:val="00F10603"/>
    <w:rsid w:val="00F14729"/>
    <w:rsid w:val="00F17732"/>
    <w:rsid w:val="00F22C21"/>
    <w:rsid w:val="00F24505"/>
    <w:rsid w:val="00F26585"/>
    <w:rsid w:val="00F3406E"/>
    <w:rsid w:val="00F342C3"/>
    <w:rsid w:val="00F35616"/>
    <w:rsid w:val="00F371ED"/>
    <w:rsid w:val="00F43C34"/>
    <w:rsid w:val="00F4709A"/>
    <w:rsid w:val="00F47DCE"/>
    <w:rsid w:val="00F56A5D"/>
    <w:rsid w:val="00F6038C"/>
    <w:rsid w:val="00F61F38"/>
    <w:rsid w:val="00F62712"/>
    <w:rsid w:val="00F62E76"/>
    <w:rsid w:val="00F668AB"/>
    <w:rsid w:val="00F75A92"/>
    <w:rsid w:val="00F82CCF"/>
    <w:rsid w:val="00F84D34"/>
    <w:rsid w:val="00F9504E"/>
    <w:rsid w:val="00FA05F8"/>
    <w:rsid w:val="00FA3CE8"/>
    <w:rsid w:val="00FA5C38"/>
    <w:rsid w:val="00FA7616"/>
    <w:rsid w:val="00FB0DD4"/>
    <w:rsid w:val="00FB2237"/>
    <w:rsid w:val="00FC300A"/>
    <w:rsid w:val="00FC512F"/>
    <w:rsid w:val="00FD1016"/>
    <w:rsid w:val="00FD1499"/>
    <w:rsid w:val="00FD1EB6"/>
    <w:rsid w:val="00FE36CD"/>
    <w:rsid w:val="00FE371D"/>
    <w:rsid w:val="00FF7EB0"/>
    <w:rsid w:val="01070463"/>
    <w:rsid w:val="0127AD0C"/>
    <w:rsid w:val="029EBCE6"/>
    <w:rsid w:val="038C29AB"/>
    <w:rsid w:val="06601186"/>
    <w:rsid w:val="0AEB6C00"/>
    <w:rsid w:val="0F4B2C33"/>
    <w:rsid w:val="0F75AA22"/>
    <w:rsid w:val="149D2650"/>
    <w:rsid w:val="163C892A"/>
    <w:rsid w:val="1677C7D5"/>
    <w:rsid w:val="18BD0526"/>
    <w:rsid w:val="1B3F0A8B"/>
    <w:rsid w:val="1BF5E536"/>
    <w:rsid w:val="21B49AE9"/>
    <w:rsid w:val="2CE58456"/>
    <w:rsid w:val="310CBEA3"/>
    <w:rsid w:val="33B06CC2"/>
    <w:rsid w:val="3ED8EF0E"/>
    <w:rsid w:val="40123FB6"/>
    <w:rsid w:val="42CEFD7E"/>
    <w:rsid w:val="48DD521F"/>
    <w:rsid w:val="49B504B3"/>
    <w:rsid w:val="4C0879B8"/>
    <w:rsid w:val="4FB4BA93"/>
    <w:rsid w:val="5168EB39"/>
    <w:rsid w:val="558ACC36"/>
    <w:rsid w:val="566B0AD1"/>
    <w:rsid w:val="5BB1C858"/>
    <w:rsid w:val="6290BAAC"/>
    <w:rsid w:val="62AE535A"/>
    <w:rsid w:val="62EA9CC8"/>
    <w:rsid w:val="64D69CDB"/>
    <w:rsid w:val="6541282B"/>
    <w:rsid w:val="66230A53"/>
    <w:rsid w:val="6742845E"/>
    <w:rsid w:val="6C49ED96"/>
    <w:rsid w:val="6D2023C4"/>
    <w:rsid w:val="72CEC879"/>
    <w:rsid w:val="73515B5B"/>
    <w:rsid w:val="770FE6B9"/>
    <w:rsid w:val="7733F4D0"/>
    <w:rsid w:val="78F0E630"/>
    <w:rsid w:val="7C1D5BFD"/>
    <w:rsid w:val="7FA95A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30EF"/>
  <w15:docId w15:val="{952A961D-EAA5-4CE2-84D7-9695D384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3B7"/>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customStyle="1" w:styleId="Guidance">
    <w:name w:val="Guidance"/>
    <w:rPr>
      <w:i/>
      <w:color w:val="0000FF"/>
      <w:sz w:val="20"/>
    </w:rPr>
  </w:style>
  <w:style w:type="paragraph" w:customStyle="1" w:styleId="B1">
    <w:name w:val="B1+"/>
    <w:basedOn w:val="B10"/>
    <w:pPr>
      <w:numPr>
        <w:numId w:val="3"/>
      </w:numPr>
    </w:pPr>
  </w:style>
  <w:style w:type="paragraph" w:customStyle="1" w:styleId="B3">
    <w:name w:val="B3+"/>
    <w:basedOn w:val="B30"/>
    <w:pPr>
      <w:numPr>
        <w:numId w:val="5"/>
      </w:numPr>
      <w:tabs>
        <w:tab w:val="left" w:pos="1134"/>
      </w:tabs>
    </w:pPr>
  </w:style>
  <w:style w:type="paragraph" w:customStyle="1" w:styleId="B2">
    <w:name w:val="B2+"/>
    <w:basedOn w:val="B20"/>
    <w:pPr>
      <w:numPr>
        <w:numId w:val="4"/>
      </w:numPr>
    </w:pPr>
  </w:style>
  <w:style w:type="paragraph" w:customStyle="1" w:styleId="BL">
    <w:name w:val="BL"/>
    <w:basedOn w:val="Normal"/>
    <w:pPr>
      <w:numPr>
        <w:numId w:val="7"/>
      </w:numPr>
      <w:tabs>
        <w:tab w:val="left" w:pos="851"/>
      </w:tabs>
    </w:pPr>
  </w:style>
  <w:style w:type="paragraph" w:customStyle="1" w:styleId="BN">
    <w:name w:val="BN"/>
    <w:basedOn w:val="Normal"/>
    <w:pPr>
      <w:numPr>
        <w:numId w:val="6"/>
      </w:numPr>
    </w:pPr>
  </w:style>
  <w:style w:type="paragraph" w:customStyle="1" w:styleId="TAJ">
    <w:name w:val="TAJ"/>
    <w:basedOn w:val="Normal"/>
    <w:pPr>
      <w:keepNext/>
      <w:keepLines/>
      <w:spacing w:after="0"/>
      <w:jc w:val="both"/>
    </w:pPr>
    <w:rPr>
      <w:rFonts w:ascii="Arial" w:hAnsi="Arial"/>
      <w:sz w:val="18"/>
    </w:rPr>
  </w:style>
  <w:style w:type="paragraph" w:styleId="BodyText">
    <w:name w:val="Body Text"/>
    <w:basedOn w:val="Normal"/>
    <w:uiPriority w:val="1"/>
    <w:qFormat/>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uiPriority w:val="99"/>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uiPriority w:val="22"/>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sz w:val="16"/>
      <w:szCs w:val="16"/>
      <w:lang w:eastAsia="en-US"/>
    </w:rPr>
  </w:style>
  <w:style w:type="character" w:customStyle="1" w:styleId="NOChar">
    <w:name w:val="NO Char"/>
    <w:link w:val="NO"/>
    <w:rPr>
      <w:lang w:val="en-GB"/>
    </w:rPr>
  </w:style>
  <w:style w:type="character" w:customStyle="1" w:styleId="FooterChar">
    <w:name w:val="Footer Char"/>
    <w:link w:val="Footer"/>
    <w:rPr>
      <w:rFonts w:ascii="Arial" w:hAnsi="Arial"/>
      <w:b/>
      <w:i/>
      <w:noProof/>
      <w:sz w:val="18"/>
      <w:lang w:val="en-GB"/>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s>
      <w:ind w:left="851" w:hanging="567"/>
    </w:pPr>
  </w:style>
  <w:style w:type="paragraph" w:customStyle="1" w:styleId="IB1">
    <w:name w:val="IB1"/>
    <w:basedOn w:val="Normal"/>
    <w:pPr>
      <w:tabs>
        <w:tab w:val="left" w:pos="284"/>
        <w:tab w:val="num" w:pos="644"/>
      </w:tabs>
      <w:ind w:left="568" w:hanging="284"/>
    </w:pPr>
  </w:style>
  <w:style w:type="paragraph" w:customStyle="1" w:styleId="IB2">
    <w:name w:val="IB2"/>
    <w:basedOn w:val="Normal"/>
    <w:pPr>
      <w:tabs>
        <w:tab w:val="left" w:pos="567"/>
      </w:tabs>
      <w:ind w:left="568" w:hanging="284"/>
    </w:pPr>
  </w:style>
  <w:style w:type="paragraph" w:customStyle="1" w:styleId="IBN">
    <w:name w:val="IBN"/>
    <w:basedOn w:val="Normal"/>
    <w:pPr>
      <w:tabs>
        <w:tab w:val="left" w:pos="567"/>
      </w:tabs>
      <w:ind w:left="568" w:hanging="284"/>
    </w:pPr>
  </w:style>
  <w:style w:type="paragraph" w:customStyle="1" w:styleId="IBL">
    <w:name w:val="IBL"/>
    <w:basedOn w:val="Normal"/>
    <w:pPr>
      <w:tabs>
        <w:tab w:val="left" w:pos="284"/>
      </w:tabs>
      <w:ind w:left="284" w:hanging="284"/>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Pr>
      <w:lang w:val="en-GB"/>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val="en-GB"/>
    </w:rPr>
  </w:style>
  <w:style w:type="character" w:customStyle="1" w:styleId="Heading8Char">
    <w:name w:val="Heading 8 Char"/>
    <w:link w:val="Heading8"/>
    <w:rPr>
      <w:rFonts w:ascii="Arial" w:hAnsi="Arial"/>
      <w:sz w:val="36"/>
      <w:lang w:val="en-GB"/>
    </w:rPr>
  </w:style>
  <w:style w:type="paragraph" w:styleId="Revision">
    <w:name w:val="Revision"/>
    <w:hidden/>
    <w:uiPriority w:val="99"/>
    <w:semiHidden/>
    <w:rPr>
      <w:lang w:val="en-GB"/>
    </w:rPr>
  </w:style>
  <w:style w:type="paragraph" w:customStyle="1" w:styleId="TB1">
    <w:name w:val="TB1"/>
    <w:basedOn w:val="Normal"/>
    <w:qFormat/>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12"/>
      </w:numPr>
      <w:tabs>
        <w:tab w:val="left" w:pos="1109"/>
      </w:tabs>
      <w:spacing w:after="0"/>
      <w:ind w:left="1100" w:hanging="380"/>
    </w:pPr>
    <w:rPr>
      <w:rFonts w:ascii="Arial" w:hAnsi="Arial"/>
      <w:sz w:val="18"/>
    </w:rPr>
  </w:style>
  <w:style w:type="character" w:customStyle="1" w:styleId="Heading1Char">
    <w:name w:val="Heading 1 Char"/>
    <w:link w:val="Heading1"/>
    <w:uiPriority w:val="9"/>
    <w:rPr>
      <w:rFonts w:ascii="Arial" w:hAnsi="Arial"/>
      <w:sz w:val="36"/>
      <w:lang w:val="en-GB"/>
    </w:rPr>
  </w:style>
  <w:style w:type="character" w:customStyle="1" w:styleId="Heading6Char">
    <w:name w:val="Heading 6 Char"/>
    <w:basedOn w:val="DefaultParagraphFont"/>
    <w:link w:val="Heading6"/>
    <w:rPr>
      <w:rFonts w:ascii="Arial" w:hAnsi="Arial"/>
      <w:lang w:val="en-GB"/>
    </w:rPr>
  </w:style>
  <w:style w:type="character" w:styleId="UnresolvedMention">
    <w:name w:val="Unresolved Mention"/>
    <w:basedOn w:val="DefaultParagraphFont"/>
    <w:uiPriority w:val="99"/>
    <w:semiHidden/>
    <w:unhideWhenUsed/>
    <w:rPr>
      <w:color w:val="808080"/>
      <w:shd w:val="clear" w:color="auto" w:fill="E6E6E6"/>
    </w:rPr>
  </w:style>
  <w:style w:type="character" w:customStyle="1" w:styleId="StdColl4Char">
    <w:name w:val="Std_Coll4 Char"/>
    <w:basedOn w:val="DefaultParagraphFont"/>
    <w:rPr>
      <w:rFonts w:ascii="Arial" w:hAnsi="Arial" w:cs="Arial" w:hint="default"/>
      <w:lang w:eastAsia="en-US"/>
    </w:rPr>
  </w:style>
  <w:style w:type="character" w:customStyle="1" w:styleId="normaltextrun">
    <w:name w:val="normaltextrun"/>
    <w:basedOn w:val="DefaultParagraphFont"/>
  </w:style>
  <w:style w:type="paragraph" w:styleId="ListParagraph">
    <w:name w:val="List Paragraph"/>
    <w:basedOn w:val="Normal"/>
    <w:uiPriority w:val="34"/>
    <w:qFormat/>
    <w:rsid w:val="005C2EE7"/>
    <w:pPr>
      <w:ind w:left="1555" w:hanging="1131"/>
    </w:pPr>
  </w:style>
  <w:style w:type="paragraph" w:customStyle="1" w:styleId="TableParagraph">
    <w:name w:val="Table Paragraph"/>
    <w:basedOn w:val="Normal"/>
    <w:uiPriority w:val="1"/>
    <w:qFormat/>
    <w:rsid w:val="005C2EE7"/>
    <w:pPr>
      <w:ind w:left="28"/>
    </w:pPr>
    <w:rPr>
      <w:rFonts w:ascii="Arial MT" w:eastAsia="Arial MT" w:hAnsi="Arial MT" w:cs="Arial MT"/>
    </w:rPr>
  </w:style>
  <w:style w:type="character" w:customStyle="1" w:styleId="HeaderChar">
    <w:name w:val="Header Char"/>
    <w:basedOn w:val="DefaultParagraphFont"/>
    <w:link w:val="Header"/>
    <w:uiPriority w:val="99"/>
    <w:rsid w:val="005C2EE7"/>
    <w:rPr>
      <w:rFonts w:ascii="Arial" w:hAnsi="Arial"/>
      <w:b/>
      <w:noProof/>
      <w:sz w:val="18"/>
      <w:lang w:val="en-GB"/>
    </w:rPr>
  </w:style>
  <w:style w:type="character" w:customStyle="1" w:styleId="markedcontent">
    <w:name w:val="markedcontent"/>
    <w:basedOn w:val="DefaultParagraphFont"/>
    <w:rsid w:val="005C2EE7"/>
  </w:style>
  <w:style w:type="paragraph" w:styleId="TOCHeading">
    <w:name w:val="TOC Heading"/>
    <w:basedOn w:val="Heading1"/>
    <w:next w:val="Normal"/>
    <w:uiPriority w:val="39"/>
    <w:unhideWhenUsed/>
    <w:qFormat/>
    <w:rsid w:val="005C2EE7"/>
    <w:pPr>
      <w:autoSpaceDE/>
      <w:autoSpaceDN/>
      <w:spacing w:line="259" w:lineRule="auto"/>
      <w:ind w:left="0"/>
      <w:outlineLvl w:val="9"/>
    </w:pPr>
    <w:rPr>
      <w:rFonts w:asciiTheme="majorHAnsi" w:eastAsiaTheme="majorEastAsia" w:hAnsiTheme="majorHAnsi" w:cstheme="majorBidi"/>
      <w:color w:val="365F91" w:themeColor="accent1" w:themeShade="BF"/>
      <w:sz w:val="32"/>
      <w:szCs w:val="32"/>
    </w:rPr>
  </w:style>
  <w:style w:type="character" w:customStyle="1" w:styleId="HTMLPreformattedChar">
    <w:name w:val="HTML Preformatted Char"/>
    <w:basedOn w:val="DefaultParagraphFont"/>
    <w:link w:val="HTMLPreformatted"/>
    <w:uiPriority w:val="99"/>
    <w:rsid w:val="005C2EE7"/>
    <w:rPr>
      <w:rFonts w:ascii="Courier New" w:hAnsi="Courier New" w:cs="Courier New"/>
      <w:lang w:val="en-GB"/>
    </w:rPr>
  </w:style>
  <w:style w:type="paragraph" w:styleId="NoSpacing">
    <w:name w:val="No Spacing"/>
    <w:uiPriority w:val="1"/>
    <w:qFormat/>
    <w:rsid w:val="005C2EE7"/>
    <w:pPr>
      <w:widowControl w:val="0"/>
      <w:autoSpaceDE w:val="0"/>
      <w:autoSpaceDN w:val="0"/>
    </w:pPr>
    <w:rPr>
      <w:sz w:val="22"/>
      <w:szCs w:val="22"/>
    </w:rPr>
  </w:style>
  <w:style w:type="character" w:customStyle="1" w:styleId="Heading4Char">
    <w:name w:val="Heading 4 Char"/>
    <w:basedOn w:val="DefaultParagraphFont"/>
    <w:link w:val="Heading4"/>
    <w:rsid w:val="005C2EE7"/>
    <w:rPr>
      <w:rFonts w:ascii="Arial" w:hAnsi="Arial"/>
      <w:sz w:val="24"/>
      <w:lang w:val="en-GB"/>
    </w:rPr>
  </w:style>
  <w:style w:type="character" w:customStyle="1" w:styleId="Heading5Char">
    <w:name w:val="Heading 5 Char"/>
    <w:basedOn w:val="DefaultParagraphFont"/>
    <w:link w:val="Heading5"/>
    <w:rsid w:val="005C2EE7"/>
    <w:rPr>
      <w:rFonts w:ascii="Arial" w:hAnsi="Arial"/>
      <w:sz w:val="22"/>
      <w:lang w:val="en-GB"/>
    </w:rPr>
  </w:style>
  <w:style w:type="character" w:customStyle="1" w:styleId="Heading7Char">
    <w:name w:val="Heading 7 Char"/>
    <w:basedOn w:val="DefaultParagraphFont"/>
    <w:link w:val="Heading7"/>
    <w:rsid w:val="005C2EE7"/>
    <w:rPr>
      <w:rFonts w:ascii="Arial" w:hAnsi="Arial"/>
      <w:lang w:val="en-GB"/>
    </w:rPr>
  </w:style>
  <w:style w:type="character" w:customStyle="1" w:styleId="Heading9Char">
    <w:name w:val="Heading 9 Char"/>
    <w:basedOn w:val="DefaultParagraphFont"/>
    <w:link w:val="Heading9"/>
    <w:rsid w:val="005C2EE7"/>
    <w:rPr>
      <w:rFonts w:ascii="Arial" w:hAnsi="Arial"/>
      <w:sz w:val="36"/>
      <w:lang w:val="en-GB"/>
    </w:rPr>
  </w:style>
  <w:style w:type="character" w:customStyle="1" w:styleId="FootnoteTextChar">
    <w:name w:val="Footnote Text Char"/>
    <w:basedOn w:val="DefaultParagraphFont"/>
    <w:link w:val="FootnoteText"/>
    <w:semiHidden/>
    <w:rsid w:val="005C2EE7"/>
    <w:rPr>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089254">
      <w:bodyDiv w:val="1"/>
      <w:marLeft w:val="0"/>
      <w:marRight w:val="0"/>
      <w:marTop w:val="0"/>
      <w:marBottom w:val="0"/>
      <w:divBdr>
        <w:top w:val="none" w:sz="0" w:space="0" w:color="auto"/>
        <w:left w:val="none" w:sz="0" w:space="0" w:color="auto"/>
        <w:bottom w:val="none" w:sz="0" w:space="0" w:color="auto"/>
        <w:right w:val="none" w:sz="0" w:space="0" w:color="auto"/>
      </w:divBdr>
    </w:div>
    <w:div w:id="1090199086">
      <w:bodyDiv w:val="1"/>
      <w:marLeft w:val="0"/>
      <w:marRight w:val="0"/>
      <w:marTop w:val="0"/>
      <w:marBottom w:val="0"/>
      <w:divBdr>
        <w:top w:val="none" w:sz="0" w:space="0" w:color="auto"/>
        <w:left w:val="none" w:sz="0" w:space="0" w:color="auto"/>
        <w:bottom w:val="none" w:sz="0" w:space="0" w:color="auto"/>
        <w:right w:val="none" w:sz="0" w:space="0" w:color="auto"/>
      </w:divBdr>
    </w:div>
    <w:div w:id="1209299318">
      <w:bodyDiv w:val="1"/>
      <w:marLeft w:val="0"/>
      <w:marRight w:val="0"/>
      <w:marTop w:val="0"/>
      <w:marBottom w:val="0"/>
      <w:divBdr>
        <w:top w:val="none" w:sz="0" w:space="0" w:color="auto"/>
        <w:left w:val="none" w:sz="0" w:space="0" w:color="auto"/>
        <w:bottom w:val="none" w:sz="0" w:space="0" w:color="auto"/>
        <w:right w:val="none" w:sz="0" w:space="0" w:color="auto"/>
      </w:divBdr>
    </w:div>
    <w:div w:id="1210915558">
      <w:bodyDiv w:val="1"/>
      <w:marLeft w:val="0"/>
      <w:marRight w:val="0"/>
      <w:marTop w:val="0"/>
      <w:marBottom w:val="0"/>
      <w:divBdr>
        <w:top w:val="none" w:sz="0" w:space="0" w:color="auto"/>
        <w:left w:val="none" w:sz="0" w:space="0" w:color="auto"/>
        <w:bottom w:val="none" w:sz="0" w:space="0" w:color="auto"/>
        <w:right w:val="none" w:sz="0" w:space="0" w:color="auto"/>
      </w:divBdr>
    </w:div>
    <w:div w:id="1218666046">
      <w:bodyDiv w:val="1"/>
      <w:marLeft w:val="0"/>
      <w:marRight w:val="0"/>
      <w:marTop w:val="0"/>
      <w:marBottom w:val="0"/>
      <w:divBdr>
        <w:top w:val="none" w:sz="0" w:space="0" w:color="auto"/>
        <w:left w:val="none" w:sz="0" w:space="0" w:color="auto"/>
        <w:bottom w:val="none" w:sz="0" w:space="0" w:color="auto"/>
        <w:right w:val="none" w:sz="0" w:space="0" w:color="auto"/>
      </w:divBdr>
    </w:div>
    <w:div w:id="1370178463">
      <w:bodyDiv w:val="1"/>
      <w:marLeft w:val="0"/>
      <w:marRight w:val="0"/>
      <w:marTop w:val="0"/>
      <w:marBottom w:val="0"/>
      <w:divBdr>
        <w:top w:val="none" w:sz="0" w:space="0" w:color="auto"/>
        <w:left w:val="none" w:sz="0" w:space="0" w:color="auto"/>
        <w:bottom w:val="none" w:sz="0" w:space="0" w:color="auto"/>
        <w:right w:val="none" w:sz="0" w:space="0" w:color="auto"/>
      </w:divBdr>
    </w:div>
    <w:div w:id="1401253471">
      <w:bodyDiv w:val="1"/>
      <w:marLeft w:val="0"/>
      <w:marRight w:val="0"/>
      <w:marTop w:val="0"/>
      <w:marBottom w:val="0"/>
      <w:divBdr>
        <w:top w:val="none" w:sz="0" w:space="0" w:color="auto"/>
        <w:left w:val="none" w:sz="0" w:space="0" w:color="auto"/>
        <w:bottom w:val="none" w:sz="0" w:space="0" w:color="auto"/>
        <w:right w:val="none" w:sz="0" w:space="0" w:color="auto"/>
      </w:divBdr>
    </w:div>
    <w:div w:id="1423529530">
      <w:bodyDiv w:val="1"/>
      <w:marLeft w:val="0"/>
      <w:marRight w:val="0"/>
      <w:marTop w:val="0"/>
      <w:marBottom w:val="0"/>
      <w:divBdr>
        <w:top w:val="none" w:sz="0" w:space="0" w:color="auto"/>
        <w:left w:val="none" w:sz="0" w:space="0" w:color="auto"/>
        <w:bottom w:val="none" w:sz="0" w:space="0" w:color="auto"/>
        <w:right w:val="none" w:sz="0" w:space="0" w:color="auto"/>
      </w:divBdr>
    </w:div>
    <w:div w:id="1548175913">
      <w:bodyDiv w:val="1"/>
      <w:marLeft w:val="0"/>
      <w:marRight w:val="0"/>
      <w:marTop w:val="0"/>
      <w:marBottom w:val="0"/>
      <w:divBdr>
        <w:top w:val="none" w:sz="0" w:space="0" w:color="auto"/>
        <w:left w:val="none" w:sz="0" w:space="0" w:color="auto"/>
        <w:bottom w:val="none" w:sz="0" w:space="0" w:color="auto"/>
        <w:right w:val="none" w:sz="0" w:space="0" w:color="auto"/>
      </w:divBdr>
    </w:div>
    <w:div w:id="1607032737">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683967320">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777095063">
      <w:bodyDiv w:val="1"/>
      <w:marLeft w:val="0"/>
      <w:marRight w:val="0"/>
      <w:marTop w:val="0"/>
      <w:marBottom w:val="0"/>
      <w:divBdr>
        <w:top w:val="none" w:sz="0" w:space="0" w:color="auto"/>
        <w:left w:val="none" w:sz="0" w:space="0" w:color="auto"/>
        <w:bottom w:val="none" w:sz="0" w:space="0" w:color="auto"/>
        <w:right w:val="none" w:sz="0" w:space="0" w:color="auto"/>
      </w:divBdr>
    </w:div>
    <w:div w:id="1782337298">
      <w:bodyDiv w:val="1"/>
      <w:marLeft w:val="0"/>
      <w:marRight w:val="0"/>
      <w:marTop w:val="0"/>
      <w:marBottom w:val="0"/>
      <w:divBdr>
        <w:top w:val="none" w:sz="0" w:space="0" w:color="auto"/>
        <w:left w:val="none" w:sz="0" w:space="0" w:color="auto"/>
        <w:bottom w:val="none" w:sz="0" w:space="0" w:color="auto"/>
        <w:right w:val="none" w:sz="0" w:space="0" w:color="auto"/>
      </w:divBdr>
    </w:div>
    <w:div w:id="1811048841">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etsi.org/Services/editHelp!/Howtostart/ETSIDraftingRules.aspx" TargetMode="External"/><Relationship Id="rId18" Type="http://schemas.openxmlformats.org/officeDocument/2006/relationships/hyperlink" Target="https://datatracker.ietf.org/doc/html/rfc7317" TargetMode="External"/><Relationship Id="rId26" Type="http://schemas.openxmlformats.org/officeDocument/2006/relationships/hyperlink" Target="https://standards.ieee.org/ieee/802.1AB/6047/" TargetMode="Externa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ieeexplore.ieee.org/document/11216125" TargetMode="External"/><Relationship Id="rId34" Type="http://schemas.openxmlformats.org/officeDocument/2006/relationships/hyperlink" Target="https://datatracker.ietf.org/doc/draft-ietf-netmod-intf-ext-yang/" TargetMode="External"/><Relationship Id="rId42" Type="http://schemas.openxmlformats.org/officeDocument/2006/relationships/image" Target="media/image8.png"/><Relationship Id="rId47" Type="http://schemas.openxmlformats.org/officeDocument/2006/relationships/image" Target="media/image13.png"/><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ipr.etsi.org/" TargetMode="External"/><Relationship Id="rId17" Type="http://schemas.openxmlformats.org/officeDocument/2006/relationships/hyperlink" Target="https://datatracker.ietf.org/doc/html/rfc8348" TargetMode="External"/><Relationship Id="rId25" Type="http://schemas.openxmlformats.org/officeDocument/2006/relationships/hyperlink" Target="https://www.ieee802.org/1/files/public/YANGs/ieee802-dot1q-pb.yang" TargetMode="External"/><Relationship Id="rId33" Type="http://schemas.openxmlformats.org/officeDocument/2006/relationships/hyperlink" Target="https://datatracker.ietf.org/doc/html/rfc8575" TargetMode="External"/><Relationship Id="rId38" Type="http://schemas.openxmlformats.org/officeDocument/2006/relationships/image" Target="media/image4.png"/><Relationship Id="rId46"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s://portal.etsi.org/webapp/WorkProgram/Report_WorkItem.asp?WKI_ID=74377" TargetMode="External"/><Relationship Id="rId20" Type="http://schemas.openxmlformats.org/officeDocument/2006/relationships/hyperlink" Target="https://datatracker.ietf.org/doc/html/rfc8343" TargetMode="External"/><Relationship Id="rId29" Type="http://schemas.openxmlformats.org/officeDocument/2006/relationships/hyperlink" Target="https://datatracker.ietf.org/doc/html/rfc8632" TargetMode="External"/><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standards/coordinated-vulnerability-disclosure" TargetMode="External"/><Relationship Id="rId24" Type="http://schemas.openxmlformats.org/officeDocument/2006/relationships/hyperlink" Target="https://ieee802.org/1/files/public/YANGs/ieee802-dot1q-bridge.yang" TargetMode="External"/><Relationship Id="rId32" Type="http://schemas.openxmlformats.org/officeDocument/2006/relationships/hyperlink" Target="https://datatracker.ietf.org/doc/html/rfc7950" TargetMode="External"/><Relationship Id="rId37" Type="http://schemas.openxmlformats.org/officeDocument/2006/relationships/image" Target="media/image3.png"/><Relationship Id="rId40" Type="http://schemas.openxmlformats.org/officeDocument/2006/relationships/image" Target="media/image6.png"/><Relationship Id="rId45"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https://www.etsi.org/deliver/etsi_gr/mWT/001_099/025/01.01.01_60/gr_mWT025v010101p.pdf" TargetMode="External"/><Relationship Id="rId23" Type="http://schemas.openxmlformats.org/officeDocument/2006/relationships/hyperlink" Target="https://standards.ieee.org/ieee/802.1Qcp/6238/" TargetMode="External"/><Relationship Id="rId28" Type="http://schemas.openxmlformats.org/officeDocument/2006/relationships/hyperlink" Target="https://ieee802.org/1/files/public/YANGs/ieee802-dot1ab-lldp.yang" TargetMode="External"/><Relationship Id="rId36" Type="http://schemas.openxmlformats.org/officeDocument/2006/relationships/image" Target="media/image2.png"/><Relationship Id="rId49" Type="http://schemas.openxmlformats.org/officeDocument/2006/relationships/header" Target="header2.xml"/><Relationship Id="rId10" Type="http://schemas.openxmlformats.org/officeDocument/2006/relationships/hyperlink" Target="http://www.etsi.org/deliver/" TargetMode="External"/><Relationship Id="rId19" Type="http://schemas.openxmlformats.org/officeDocument/2006/relationships/hyperlink" Target="https://datatracker.ietf.org/doc/rfc8561/" TargetMode="External"/><Relationship Id="rId31" Type="http://schemas.openxmlformats.org/officeDocument/2006/relationships/hyperlink" Target="https://datatracker.ietf.org/doc/html/rfc6020" TargetMode="External"/><Relationship Id="rId44" Type="http://schemas.openxmlformats.org/officeDocument/2006/relationships/image" Target="media/image10.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si.org/deliver/etsi_gr/mWT/001_099/016/01.01.01_60/gr_mwt016v010101p.pdf" TargetMode="External"/><Relationship Id="rId22" Type="http://schemas.openxmlformats.org/officeDocument/2006/relationships/hyperlink" Target="https://yangcatalog.org/yang-search/yang_tree/ieee802-ethernet-interface@2019-06-21" TargetMode="External"/><Relationship Id="rId27" Type="http://schemas.openxmlformats.org/officeDocument/2006/relationships/hyperlink" Target="https://www.yangcatalog.org/api/services/tree/ieee802-dot1ab-lldp@2022-03-15.yang" TargetMode="External"/><Relationship Id="rId30" Type="http://schemas.openxmlformats.org/officeDocument/2006/relationships/hyperlink" Target="https://datatracker.ietf.org/doc/html/rfc6241" TargetMode="External"/><Relationship Id="rId35" Type="http://schemas.openxmlformats.org/officeDocument/2006/relationships/hyperlink" Target="https://datatracker.ietf.org/doc/html/rfc5277" TargetMode="External"/><Relationship Id="rId43" Type="http://schemas.openxmlformats.org/officeDocument/2006/relationships/image" Target="media/image9.png"/><Relationship Id="rId48" Type="http://schemas.openxmlformats.org/officeDocument/2006/relationships/image" Target="media/image14.png"/><Relationship Id="rId8" Type="http://schemas.openxmlformats.org/officeDocument/2006/relationships/header" Target="header1.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6CE6C-2216-4452-80CA-9BC5CADB3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233</TotalTime>
  <Pages>23</Pages>
  <Words>4908</Words>
  <Characters>32136</Characters>
  <Application>Microsoft Office Word</Application>
  <DocSecurity>0</DocSecurity>
  <Lines>267</Lines>
  <Paragraphs>73</Paragraphs>
  <ScaleCrop>false</ScaleCrop>
  <Company>ETSI</Company>
  <LinksUpToDate>false</LinksUpToDate>
  <CharactersWithSpaces>36971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 Secretariat</dc:creator>
  <cp:keywords>I</cp:keywords>
  <cp:lastModifiedBy>Sebastian Müller</cp:lastModifiedBy>
  <cp:revision>302</cp:revision>
  <cp:lastPrinted>2019-01-07T14:59:00Z</cp:lastPrinted>
  <dcterms:created xsi:type="dcterms:W3CDTF">2025-11-19T14:05:00Z</dcterms:created>
  <dcterms:modified xsi:type="dcterms:W3CDTF">2025-12-18T07:29:00Z</dcterms:modified>
</cp:coreProperties>
</file>