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13DB" w14:textId="5E4AF732" w:rsidR="00081C9A" w:rsidRPr="00081C9A" w:rsidRDefault="00101F99" w:rsidP="00081C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Overview of </w:t>
      </w:r>
      <w:r w:rsidR="00FC1086">
        <w:rPr>
          <w:b/>
          <w:sz w:val="24"/>
          <w:szCs w:val="24"/>
        </w:rPr>
        <w:t xml:space="preserve">TC </w:t>
      </w:r>
      <w:r w:rsidR="00081C9A" w:rsidRPr="00081C9A">
        <w:rPr>
          <w:b/>
          <w:sz w:val="24"/>
          <w:szCs w:val="24"/>
        </w:rPr>
        <w:t>ERM officials</w:t>
      </w:r>
      <w:r w:rsidR="00634632">
        <w:rPr>
          <w:b/>
          <w:sz w:val="24"/>
          <w:szCs w:val="24"/>
        </w:rPr>
        <w:t xml:space="preserve"> (20</w:t>
      </w:r>
      <w:r w:rsidR="008F44EA">
        <w:rPr>
          <w:b/>
          <w:sz w:val="24"/>
          <w:szCs w:val="24"/>
        </w:rPr>
        <w:t>2</w:t>
      </w:r>
      <w:r w:rsidR="007B6B7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</w:t>
      </w:r>
      <w:r w:rsidR="00FC1086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-</w:t>
      </w:r>
      <w:r w:rsidR="00FC1086">
        <w:rPr>
          <w:b/>
          <w:sz w:val="24"/>
          <w:szCs w:val="24"/>
        </w:rPr>
        <w:t>12</w:t>
      </w:r>
      <w:r w:rsidR="00081C9A" w:rsidRPr="00081C9A">
        <w:rPr>
          <w:b/>
          <w:sz w:val="24"/>
          <w:szCs w:val="24"/>
        </w:rPr>
        <w:t>)</w:t>
      </w:r>
    </w:p>
    <w:p w14:paraId="5CD77387" w14:textId="77777777" w:rsidR="00081C9A" w:rsidRPr="00101F99" w:rsidRDefault="00081C9A">
      <w:pPr>
        <w:pStyle w:val="TOCHeading"/>
        <w:rPr>
          <w:lang w:val="en-GB"/>
        </w:rPr>
      </w:pPr>
      <w:r w:rsidRPr="00101F99">
        <w:rPr>
          <w:lang w:val="en-GB"/>
        </w:rPr>
        <w:t>Content</w:t>
      </w:r>
    </w:p>
    <w:p w14:paraId="28B757E1" w14:textId="2C50E894" w:rsidR="00167A19" w:rsidRDefault="00081C9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r w:rsidRPr="009F2B6D">
        <w:fldChar w:fldCharType="begin"/>
      </w:r>
      <w:r w:rsidRPr="009F2B6D">
        <w:instrText xml:space="preserve"> TOC \o "1-3" \h \z \u </w:instrText>
      </w:r>
      <w:r w:rsidRPr="009F2B6D">
        <w:fldChar w:fldCharType="separate"/>
      </w:r>
      <w:hyperlink w:anchor="_Toc213858525" w:history="1">
        <w:r w:rsidR="00167A19" w:rsidRPr="0013350B">
          <w:rPr>
            <w:rStyle w:val="Hyperlink"/>
            <w:noProof/>
          </w:rPr>
          <w:t>ETSI TC ERM and WG/TG chairs</w:t>
        </w:r>
        <w:r w:rsidR="00167A19">
          <w:rPr>
            <w:noProof/>
            <w:webHidden/>
          </w:rPr>
          <w:tab/>
        </w:r>
        <w:r w:rsidR="00167A19">
          <w:rPr>
            <w:noProof/>
            <w:webHidden/>
          </w:rPr>
          <w:fldChar w:fldCharType="begin"/>
        </w:r>
        <w:r w:rsidR="00167A19">
          <w:rPr>
            <w:noProof/>
            <w:webHidden/>
          </w:rPr>
          <w:instrText xml:space="preserve"> PAGEREF _Toc213858525 \h </w:instrText>
        </w:r>
        <w:r w:rsidR="00167A19">
          <w:rPr>
            <w:noProof/>
            <w:webHidden/>
          </w:rPr>
        </w:r>
        <w:r w:rsidR="00167A19">
          <w:rPr>
            <w:noProof/>
            <w:webHidden/>
          </w:rPr>
          <w:fldChar w:fldCharType="separate"/>
        </w:r>
        <w:r w:rsidR="00167A19">
          <w:rPr>
            <w:noProof/>
            <w:webHidden/>
          </w:rPr>
          <w:t>2</w:t>
        </w:r>
        <w:r w:rsidR="00167A19">
          <w:rPr>
            <w:noProof/>
            <w:webHidden/>
          </w:rPr>
          <w:fldChar w:fldCharType="end"/>
        </w:r>
      </w:hyperlink>
    </w:p>
    <w:p w14:paraId="1CB31607" w14:textId="3E9827A6" w:rsidR="00167A19" w:rsidRDefault="00167A1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6" w:history="1">
        <w:r w:rsidRPr="0013350B">
          <w:rPr>
            <w:rStyle w:val="Hyperlink"/>
            <w:noProof/>
          </w:rPr>
          <w:t>ETSI TC ERM contact persons with external organisations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60C25E" w14:textId="5BF8CA44" w:rsidR="00167A19" w:rsidRDefault="00167A1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7" w:history="1">
        <w:r w:rsidRPr="0013350B">
          <w:rPr>
            <w:rStyle w:val="Hyperlink"/>
            <w:noProof/>
          </w:rPr>
          <w:t>European Standards Organisations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0D4FFD" w14:textId="36831BC3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8" w:history="1">
        <w:r w:rsidRPr="0013350B">
          <w:rPr>
            <w:rStyle w:val="Hyperlink"/>
            <w:noProof/>
          </w:rPr>
          <w:t>European Committee for Electrotechnical Standardization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C26D76" w14:textId="48AAC283" w:rsidR="00167A19" w:rsidRDefault="00167A1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9" w:history="1">
        <w:r w:rsidRPr="0013350B">
          <w:rPr>
            <w:rStyle w:val="Hyperlink"/>
            <w:noProof/>
          </w:rPr>
          <w:t>Other organisations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EE0576" w14:textId="483CE140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0" w:history="1">
        <w:r w:rsidRPr="0013350B">
          <w:rPr>
            <w:rStyle w:val="Hyperlink"/>
            <w:noProof/>
          </w:rPr>
          <w:t>European Conference of Postal and Telecommunications Administrations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543F2F" w14:textId="14D621E1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1" w:history="1">
        <w:r w:rsidRPr="0013350B">
          <w:rPr>
            <w:rStyle w:val="Hyperlink"/>
            <w:noProof/>
          </w:rPr>
          <w:t>International Electrotechnical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08B434" w14:textId="1B1847CA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2" w:history="1">
        <w:r w:rsidRPr="0013350B">
          <w:rPr>
            <w:rStyle w:val="Hyperlink"/>
            <w:noProof/>
            <w:lang w:val="en"/>
          </w:rPr>
          <w:t>International Organization for Standardization/International Electrotechnical Committee Joint Technical Committee 1 - Information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F62FB1" w14:textId="6DB1FD0E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3" w:history="1">
        <w:r w:rsidRPr="0013350B">
          <w:rPr>
            <w:rStyle w:val="Hyperlink"/>
            <w:noProof/>
          </w:rPr>
          <w:t>International Telecommunications Union - Telecommunication Standardisation Sector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907C6E" w14:textId="1B26B41A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4" w:history="1">
        <w:r w:rsidRPr="0013350B">
          <w:rPr>
            <w:rStyle w:val="Hyperlink"/>
            <w:noProof/>
          </w:rPr>
          <w:t>Third Generation Partnership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347DA0" w14:textId="38026DB7" w:rsidR="00081C9A" w:rsidRDefault="00081C9A">
      <w:r w:rsidRPr="009F2B6D">
        <w:rPr>
          <w:b/>
          <w:bCs/>
        </w:rPr>
        <w:fldChar w:fldCharType="end"/>
      </w:r>
    </w:p>
    <w:p w14:paraId="58C4565D" w14:textId="16CC5526" w:rsidR="00AF3B30" w:rsidRDefault="00101F99" w:rsidP="00AF3B30">
      <w:pPr>
        <w:pStyle w:val="Heading1"/>
      </w:pPr>
      <w:bookmarkStart w:id="0" w:name="_Toc213858525"/>
      <w:r>
        <w:lastRenderedPageBreak/>
        <w:t xml:space="preserve">ETSI </w:t>
      </w:r>
      <w:r w:rsidR="00FC1086">
        <w:t xml:space="preserve">TC </w:t>
      </w:r>
      <w:r w:rsidR="008F7E06">
        <w:t xml:space="preserve">ERM </w:t>
      </w:r>
      <w:r w:rsidR="00FB5E6D">
        <w:t xml:space="preserve">and WG/TG </w:t>
      </w:r>
      <w:r w:rsidR="008F7E06">
        <w:t>chair</w:t>
      </w:r>
      <w:r w:rsidR="000A7C3A">
        <w:t>s</w:t>
      </w:r>
      <w:bookmarkEnd w:id="0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08"/>
        <w:gridCol w:w="1809"/>
        <w:gridCol w:w="2107"/>
        <w:gridCol w:w="2107"/>
      </w:tblGrid>
      <w:tr w:rsidR="00AF3B30" w:rsidRPr="002B4271" w14:paraId="211B639A" w14:textId="77777777" w:rsidTr="00FD5A1A">
        <w:trPr>
          <w:tblHeader/>
        </w:trPr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7F32158F" w14:textId="77777777" w:rsidR="005E1FEB" w:rsidRPr="00FD5A1A" w:rsidRDefault="00AF3B30" w:rsidP="00FD5A1A">
            <w:pPr>
              <w:keepNext/>
              <w:keepLines/>
              <w:jc w:val="center"/>
              <w:rPr>
                <w:rFonts w:cs="Arial"/>
                <w:b/>
                <w:spacing w:val="-4"/>
                <w:sz w:val="17"/>
                <w:szCs w:val="17"/>
              </w:rPr>
            </w:pPr>
            <w:r w:rsidRPr="00FD5A1A">
              <w:rPr>
                <w:rFonts w:cs="Arial"/>
                <w:b/>
                <w:spacing w:val="-4"/>
                <w:sz w:val="17"/>
                <w:szCs w:val="17"/>
              </w:rPr>
              <w:br w:type="page"/>
              <w:t>Group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F71FEBE" w14:textId="77777777" w:rsidR="00AF3B30" w:rsidRPr="00FD5A1A" w:rsidRDefault="00AF3B30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 w:rsidRPr="00FD5A1A">
              <w:rPr>
                <w:rFonts w:cs="Arial"/>
                <w:b/>
                <w:sz w:val="17"/>
                <w:szCs w:val="17"/>
              </w:rPr>
              <w:t>Chair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1346992A" w14:textId="77777777" w:rsidR="00AF3B30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 w:rsidRPr="00FD5A1A">
              <w:rPr>
                <w:rFonts w:cs="Arial"/>
                <w:b/>
                <w:sz w:val="17"/>
                <w:szCs w:val="17"/>
              </w:rPr>
              <w:t>Organisation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66EA771" w14:textId="75DA9136" w:rsidR="00AF3B30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326C01">
              <w:rPr>
                <w:rFonts w:cs="Arial"/>
                <w:b/>
                <w:sz w:val="17"/>
                <w:szCs w:val="17"/>
              </w:rPr>
              <w:t>a</w:t>
            </w:r>
            <w:r w:rsidR="00AF3B30" w:rsidRPr="00FD5A1A">
              <w:rPr>
                <w:rFonts w:cs="Arial"/>
                <w:b/>
                <w:sz w:val="17"/>
                <w:szCs w:val="17"/>
              </w:rPr>
              <w:t>ppoint</w:t>
            </w:r>
            <w:r>
              <w:rPr>
                <w:rFonts w:cs="Arial"/>
                <w:b/>
                <w:sz w:val="17"/>
                <w:szCs w:val="17"/>
              </w:rPr>
              <w:t>ment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2E1A62F5" w14:textId="404BD3C1" w:rsidR="00AF3B30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 w:rsidRPr="00FD5A1A"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BB4C02">
              <w:rPr>
                <w:rFonts w:cs="Arial"/>
                <w:b/>
                <w:sz w:val="17"/>
                <w:szCs w:val="17"/>
              </w:rPr>
              <w:t>r</w:t>
            </w:r>
            <w:r w:rsidR="00AF3B30" w:rsidRPr="00FD5A1A">
              <w:rPr>
                <w:rFonts w:cs="Arial"/>
                <w:b/>
                <w:sz w:val="17"/>
                <w:szCs w:val="17"/>
              </w:rPr>
              <w:t>eview</w:t>
            </w:r>
            <w:r w:rsidR="00220151" w:rsidRPr="00FD5A1A">
              <w:rPr>
                <w:rStyle w:val="FootnoteReference"/>
                <w:rFonts w:cs="Arial"/>
                <w:b w:val="0"/>
                <w:szCs w:val="17"/>
              </w:rPr>
              <w:footnoteReference w:id="1"/>
            </w:r>
          </w:p>
          <w:p w14:paraId="455320BA" w14:textId="77777777" w:rsidR="00FD5A1A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="00AF3B30" w:rsidRPr="002B4271" w14:paraId="118C8BD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2C8D13B" w14:textId="77777777" w:rsidR="00AF3B30" w:rsidRPr="001379A7" w:rsidRDefault="00AF3B30" w:rsidP="00B46028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TC ERM</w:t>
            </w:r>
            <w:r w:rsidR="00546B14">
              <w:rPr>
                <w:rFonts w:cs="Arial"/>
                <w:sz w:val="17"/>
                <w:szCs w:val="17"/>
              </w:rPr>
              <w:br/>
            </w:r>
            <w:r w:rsidR="00025C83" w:rsidRPr="001379A7">
              <w:rPr>
                <w:rFonts w:cs="Arial"/>
                <w:sz w:val="17"/>
                <w:szCs w:val="17"/>
              </w:rPr>
              <w:t>Chair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D0F8672" w14:textId="77777777" w:rsidR="00AF3B30" w:rsidRPr="00030C39" w:rsidRDefault="002C47B1" w:rsidP="00B46028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1" w:history="1">
              <w:r w:rsidR="00025C83"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Holger</w:t>
              </w:r>
              <w:r w:rsidR="00025C83"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</w:r>
              <w:r w:rsidR="00845409"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Butscheidt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7A59E3A" w14:textId="55C2B80B" w:rsidR="00AF3B30" w:rsidRPr="00030C39" w:rsidRDefault="00E47339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BMW</w:t>
            </w:r>
            <w:r w:rsidR="001C1C80">
              <w:rPr>
                <w:rFonts w:cs="Arial"/>
                <w:color w:val="000000"/>
                <w:sz w:val="17"/>
                <w:szCs w:val="17"/>
                <w:lang w:val="en-US"/>
              </w:rPr>
              <w:t>E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</w:t>
            </w:r>
            <w:r w:rsidR="002C47B1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(</w:t>
            </w:r>
            <w:r w:rsidR="00117041">
              <w:rPr>
                <w:rFonts w:cs="Arial"/>
                <w:color w:val="000000"/>
                <w:sz w:val="17"/>
                <w:szCs w:val="17"/>
                <w:lang w:val="en-US"/>
              </w:rPr>
              <w:t>D</w:t>
            </w:r>
            <w:r w:rsidR="008757CB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</w:t>
            </w:r>
            <w:r w:rsidR="002C47B1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7B3F69A" w14:textId="3B460751" w:rsidR="00AF3B30" w:rsidRPr="00030C39" w:rsidRDefault="000A7C3A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1C1C80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1C1C80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7E08627C" w14:textId="77777777" w:rsidR="00E043D4" w:rsidRPr="00030C39" w:rsidRDefault="00E043D4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22B72882" w14:textId="0680D834" w:rsidR="00AF3B30" w:rsidRPr="00030C39" w:rsidRDefault="002405E0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="00C261AF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</w:t>
            </w:r>
            <w:r w:rsidR="002C47B1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</w:t>
            </w:r>
            <w:r w:rsidR="0061790A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20</w:t>
            </w:r>
            <w:r w:rsidR="00F500E1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973F5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6799C7A2" w14:textId="77777777" w:rsidR="00E043D4" w:rsidRPr="00030C39" w:rsidRDefault="00E043D4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F500E1" w:rsidRPr="002B4271" w14:paraId="13B457E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7DD5F7E" w14:textId="5DDCB196" w:rsidR="00F500E1" w:rsidRPr="001379A7" w:rsidRDefault="00F500E1" w:rsidP="00F500E1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TC ERM</w:t>
            </w:r>
            <w:r>
              <w:rPr>
                <w:rFonts w:cs="Arial"/>
                <w:sz w:val="17"/>
                <w:szCs w:val="17"/>
              </w:rPr>
              <w:br/>
            </w:r>
            <w:r w:rsidRPr="001379A7">
              <w:rPr>
                <w:rFonts w:cs="Arial"/>
                <w:sz w:val="17"/>
                <w:szCs w:val="17"/>
              </w:rPr>
              <w:t>Vice</w:t>
            </w:r>
            <w:r w:rsidR="000973F5">
              <w:rPr>
                <w:rFonts w:cs="Arial"/>
                <w:sz w:val="17"/>
                <w:szCs w:val="17"/>
              </w:rPr>
              <w:t>-</w:t>
            </w:r>
            <w:r w:rsidRPr="001379A7">
              <w:rPr>
                <w:rFonts w:cs="Arial"/>
                <w:sz w:val="17"/>
                <w:szCs w:val="17"/>
              </w:rPr>
              <w:t>Chair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62A53AF0" w14:textId="77777777" w:rsidR="00F500E1" w:rsidRPr="00515C68" w:rsidRDefault="00F500E1" w:rsidP="00F500E1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hyperlink r:id="rId12" w:history="1"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Ian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Mar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s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hall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77D3050A" w14:textId="77777777" w:rsidR="00F500E1" w:rsidRPr="00E47339" w:rsidRDefault="00B52704" w:rsidP="00F500E1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de-DE"/>
              </w:rPr>
            </w:pPr>
            <w:r w:rsidRPr="00B52704">
              <w:rPr>
                <w:rFonts w:cs="Arial"/>
                <w:sz w:val="17"/>
                <w:szCs w:val="17"/>
                <w:lang w:val="de-DE"/>
              </w:rPr>
              <w:t>Apple (UK) Limited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75755A7F" w14:textId="0BC4296B" w:rsidR="00F500E1" w:rsidRPr="00030C39" w:rsidRDefault="000A7C3A" w:rsidP="00F500E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0973F5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0973F5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21DC2BB" w14:textId="77777777" w:rsidR="00F500E1" w:rsidRPr="00030C39" w:rsidRDefault="00F500E1" w:rsidP="00F500E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3AC45EDE" w14:textId="5C9F3D51" w:rsidR="000A7C3A" w:rsidRPr="00030C39" w:rsidRDefault="000A7C3A" w:rsidP="000A7C3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973F5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1A7849CF" w14:textId="77777777" w:rsidR="00F500E1" w:rsidRPr="00030C39" w:rsidRDefault="00F500E1" w:rsidP="00F500E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9448A6" w:rsidRPr="002B4271" w14:paraId="1CE303A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89CFA42" w14:textId="06E009FE" w:rsidR="009448A6" w:rsidRPr="001379A7" w:rsidRDefault="009448A6" w:rsidP="009448A6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WG</w:t>
            </w:r>
            <w:r w:rsidR="00FC24B6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EMC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9397871" w14:textId="77777777" w:rsidR="009448A6" w:rsidRPr="00E47339" w:rsidRDefault="00B52704" w:rsidP="009448A6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de-DE"/>
              </w:rPr>
            </w:pPr>
            <w:hyperlink r:id="rId13" w:history="1"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Ian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Marshall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7CCE3EF2" w14:textId="77777777" w:rsidR="009448A6" w:rsidRPr="00030C39" w:rsidRDefault="00B52704" w:rsidP="009448A6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B52704">
              <w:rPr>
                <w:rFonts w:cs="Arial"/>
                <w:color w:val="000000"/>
                <w:sz w:val="17"/>
                <w:szCs w:val="17"/>
                <w:lang w:val="en-US"/>
              </w:rPr>
              <w:t>Apple (UK) Limited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0F51B716" w14:textId="77777777" w:rsidR="009448A6" w:rsidRPr="00030C39" w:rsidRDefault="009448A6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 w:rsidR="000B0E4C"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 w:rsidR="008F44EA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B0E4C">
              <w:rPr>
                <w:rFonts w:cs="Arial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4CE9937E" w14:textId="77777777" w:rsidR="009448A6" w:rsidRPr="00030C39" w:rsidRDefault="009448A6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37CC3412" w14:textId="77777777" w:rsidR="009448A6" w:rsidRPr="00030C39" w:rsidRDefault="00C3705A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</w:t>
            </w:r>
            <w:r w:rsidR="000B0E4C">
              <w:rPr>
                <w:rFonts w:cs="Arial"/>
                <w:color w:val="000000"/>
                <w:sz w:val="17"/>
                <w:szCs w:val="17"/>
                <w:lang w:val="en-US"/>
              </w:rPr>
              <w:t>6</w:t>
            </w:r>
          </w:p>
          <w:p w14:paraId="2FF67493" w14:textId="77777777" w:rsidR="009448A6" w:rsidRPr="00030C39" w:rsidRDefault="009448A6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C51B7A" w:rsidRPr="00C44102" w14:paraId="7A2C86B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4C108FE9" w14:textId="5BEC1BDB" w:rsidR="00C51B7A" w:rsidRPr="001379A7" w:rsidRDefault="00C51B7A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WG</w:t>
            </w:r>
            <w:r w:rsidR="00FC24B6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RM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26DC0DA" w14:textId="0BF57E72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4" w:history="1">
              <w:r w:rsidRPr="00C51B7A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Ralf</w:t>
              </w:r>
              <w:r w:rsidRPr="00C51B7A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</w:r>
              <w:proofErr w:type="spellStart"/>
              <w:r w:rsidRPr="00C51B7A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Kallenborn</w:t>
              </w:r>
              <w:proofErr w:type="spellEnd"/>
            </w:hyperlink>
            <w:r w:rsidRPr="00030C39">
              <w:rPr>
                <w:rFonts w:cs="Arial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78C318E" w14:textId="4D112A88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BMW</w:t>
            </w:r>
            <w:r w:rsidR="00FB0B7E">
              <w:rPr>
                <w:rFonts w:cs="Arial"/>
                <w:color w:val="000000"/>
                <w:sz w:val="17"/>
                <w:szCs w:val="17"/>
                <w:lang w:val="en-US"/>
              </w:rPr>
              <w:t>E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(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D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855DD92" w14:textId="77777777" w:rsidR="00C51B7A" w:rsidRPr="00030C39" w:rsidRDefault="000B0E4C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121DA5E" w14:textId="77777777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7AC3280E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2BE48E1C" w14:textId="77777777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8F44EA" w:rsidRPr="002B4271" w14:paraId="6EECF25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1939CDD7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TFES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99A682D" w14:textId="77777777" w:rsidR="008F44EA" w:rsidRPr="00483649" w:rsidRDefault="008F44EA" w:rsidP="008F44E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hyperlink r:id="rId15" w:history="1">
              <w:r w:rsidRPr="00D96340">
                <w:rPr>
                  <w:rStyle w:val="Hyperlink"/>
                  <w:rFonts w:cs="Arial"/>
                  <w:b/>
                  <w:sz w:val="17"/>
                  <w:szCs w:val="17"/>
                </w:rPr>
                <w:t>Dominique Everaere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139B7399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</w:rPr>
              <w:t xml:space="preserve">Ericsson </w:t>
            </w:r>
            <w:r w:rsidRPr="006F00EA">
              <w:rPr>
                <w:rFonts w:cs="Arial"/>
                <w:sz w:val="17"/>
                <w:szCs w:val="17"/>
              </w:rPr>
              <w:t>Limited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(</w:t>
            </w:r>
            <w:r>
              <w:rPr>
                <w:rFonts w:cs="Arial"/>
                <w:sz w:val="17"/>
                <w:szCs w:val="17"/>
                <w:lang w:val="en-US"/>
              </w:rPr>
              <w:t>SE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4DAE619D" w14:textId="77777777" w:rsidR="008F44EA" w:rsidRPr="00E730AB" w:rsidRDefault="000A7C3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highlight w:val="yellow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Jun</w:t>
            </w:r>
            <w:r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5E3A43E" w14:textId="77777777" w:rsidR="008F44EA" w:rsidRPr="00E730AB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  <w:p w14:paraId="7920C10D" w14:textId="77777777" w:rsidR="006C40BD" w:rsidRPr="00030C39" w:rsidRDefault="00A15663" w:rsidP="006C40BD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="000A7C3A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 w:rsidR="000A7C3A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789B0A74" w14:textId="77777777" w:rsidR="008F44EA" w:rsidRPr="00E730AB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8F44EA" w:rsidRPr="002B4271" w14:paraId="471A368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131A94C2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TG11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7DC98827" w14:textId="77777777" w:rsidR="008F44EA" w:rsidRPr="00030C39" w:rsidRDefault="00733846" w:rsidP="008F44E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6" w:history="1">
              <w:r w:rsidRPr="00733846">
                <w:rPr>
                  <w:rStyle w:val="Hyperlink"/>
                  <w:rFonts w:cs="Arial"/>
                  <w:b/>
                  <w:sz w:val="17"/>
                  <w:szCs w:val="17"/>
                </w:rPr>
                <w:t xml:space="preserve">Wilfrid </w:t>
              </w:r>
              <w:r w:rsidRPr="00733846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D’Angelo</w:t>
              </w:r>
            </w:hyperlink>
            <w:r w:rsidRPr="00030C39">
              <w:rPr>
                <w:rFonts w:cs="Arial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7792A6B" w14:textId="77777777" w:rsidR="008F44EA" w:rsidRPr="00030C39" w:rsidRDefault="00733846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733846">
              <w:rPr>
                <w:rFonts w:cs="Arial"/>
                <w:sz w:val="17"/>
                <w:szCs w:val="17"/>
                <w:lang w:val="en-US"/>
              </w:rPr>
              <w:t>Intel Corporation SAS</w:t>
            </w:r>
            <w:r w:rsidR="00C51B7A">
              <w:rPr>
                <w:rFonts w:cs="Arial"/>
                <w:sz w:val="17"/>
                <w:szCs w:val="17"/>
                <w:lang w:val="en-US"/>
              </w:rPr>
              <w:t xml:space="preserve"> (FR)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E5D143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</w:t>
            </w:r>
            <w:r w:rsidR="006C40BD">
              <w:rPr>
                <w:rFonts w:cs="Arial"/>
                <w:sz w:val="17"/>
                <w:szCs w:val="17"/>
                <w:lang w:val="en-US"/>
              </w:rPr>
              <w:t>8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6C40BD"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 w:rsidR="00733846">
              <w:rPr>
                <w:rFonts w:cs="Arial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3DDC83E" w14:textId="77777777" w:rsidR="008F44EA" w:rsidRPr="00030C39" w:rsidRDefault="00733846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br/>
            </w:r>
            <w:r w:rsidR="006C40BD"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="006C40BD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 w:rsidR="006C40BD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3E57BDD4" w14:textId="77777777" w:rsidR="008F44EA" w:rsidRPr="00030C39" w:rsidRDefault="008F44EA" w:rsidP="00733846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8F44EA" w:rsidRPr="00D7314F" w14:paraId="13EBEE5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3AB6C1B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TG17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725F1A14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7" w:history="1"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Brian</w:t>
              </w:r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C</w:t>
              </w:r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o</w:t>
              </w:r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psey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45785C0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</w:rPr>
              <w:t>A.S.P.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(</w:t>
            </w:r>
            <w:r w:rsidR="00836D93">
              <w:rPr>
                <w:rFonts w:cs="Arial"/>
                <w:sz w:val="17"/>
                <w:szCs w:val="17"/>
                <w:lang w:val="en-US"/>
              </w:rPr>
              <w:t>UK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56FBF54" w14:textId="77777777" w:rsidR="008F44EA" w:rsidRPr="00030C39" w:rsidRDefault="006C40BD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B0BCF3C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  <w:p w14:paraId="2A8C4C6B" w14:textId="77777777" w:rsidR="008F44EA" w:rsidRDefault="006C40BD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2F1A02D8" w14:textId="7E3EC431" w:rsidR="007818D6" w:rsidRPr="00030C39" w:rsidRDefault="007818D6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0B0E4C" w:rsidRPr="006274A5" w14:paraId="4D1C3CD3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D233939" w14:textId="77777777" w:rsidR="000B0E4C" w:rsidRPr="001379A7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TG28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2B5733B3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8" w:history="1"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Philippe</w:t>
              </w:r>
              <w:r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</w:r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 xml:space="preserve"> Magn</w:t>
              </w:r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e</w:t>
              </w:r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r</w:t>
              </w:r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on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4B671465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HAGER GROUP (FR)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4C8653A3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58437219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2E7D19C7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1052A1F7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8F44EA" w:rsidRPr="00025C83" w14:paraId="3DB7389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4F56380D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TG30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9B13CE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b/>
                <w:color w:val="0000FF"/>
                <w:sz w:val="17"/>
                <w:szCs w:val="17"/>
                <w:lang w:val="en-US"/>
              </w:rPr>
            </w:pPr>
            <w:hyperlink r:id="rId19" w:history="1">
              <w:r w:rsidRPr="0038713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James</w:t>
              </w:r>
              <w:r w:rsidRPr="0038713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Ki</w:t>
              </w:r>
              <w:r w:rsidRPr="0038713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p</w:t>
              </w:r>
              <w:r w:rsidRPr="0038713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pola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5F7AAFF4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387133">
              <w:rPr>
                <w:rFonts w:cs="Arial"/>
                <w:sz w:val="17"/>
                <w:szCs w:val="17"/>
                <w:lang w:val="en-US"/>
              </w:rPr>
              <w:t>Boston Scientific Corp.</w:t>
            </w:r>
            <w:r w:rsidR="00836D93">
              <w:rPr>
                <w:rFonts w:cs="Arial"/>
                <w:sz w:val="17"/>
                <w:szCs w:val="17"/>
                <w:lang w:val="en-US"/>
              </w:rPr>
              <w:t xml:space="preserve"> (BE)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00BD0068" w14:textId="7B8BA76F" w:rsidR="008F44EA" w:rsidRPr="00030C39" w:rsidRDefault="006C40BD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B433F5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B433F5">
              <w:rPr>
                <w:rFonts w:cs="Arial"/>
                <w:sz w:val="17"/>
                <w:szCs w:val="17"/>
                <w:lang w:val="en-US"/>
              </w:rPr>
              <w:t>Oct</w:t>
            </w:r>
            <w:r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B433F5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DC5444F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  <w:p w14:paraId="43DA832F" w14:textId="3E635652" w:rsidR="008F44EA" w:rsidRDefault="00B433F5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="006C40BD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 w:rsidR="006C40BD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30E78A73" w14:textId="77777777" w:rsidR="006C40BD" w:rsidRPr="00030C39" w:rsidRDefault="006C40BD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C51B7A" w:rsidRPr="006274A5" w14:paraId="1D0B98B0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902D864" w14:textId="77777777" w:rsidR="00C51B7A" w:rsidRPr="001379A7" w:rsidRDefault="00C51B7A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TG34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D343E82" w14:textId="77777777" w:rsidR="00C51B7A" w:rsidRPr="001641DF" w:rsidRDefault="00DC5DD1" w:rsidP="00C51B7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20" w:history="1">
              <w:r w:rsidRPr="00DC5DD1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Josef</w:t>
              </w:r>
              <w:r w:rsidRPr="00DC5DD1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Preishuber</w:t>
              </w:r>
              <w:r w:rsidRPr="00DC5DD1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-</w:t>
              </w:r>
              <w:r w:rsidRPr="00DC5DD1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Pflügl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184ED453" w14:textId="77777777" w:rsidR="00C51B7A" w:rsidRPr="00030C39" w:rsidRDefault="00DC5DD1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A4033">
              <w:rPr>
                <w:bCs/>
                <w:sz w:val="16"/>
                <w:szCs w:val="16"/>
              </w:rPr>
              <w:t>RAIN Alliance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2334387D" w14:textId="77777777" w:rsidR="00C51B7A" w:rsidRPr="00030C39" w:rsidRDefault="00DC5DD1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82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Feb</w:t>
            </w:r>
            <w:r w:rsidR="005709A9"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2567E010" w14:textId="77777777" w:rsidR="00C51B7A" w:rsidRPr="00030C39" w:rsidRDefault="00DC5DD1" w:rsidP="00DC5DD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</w:t>
            </w:r>
            <w:r w:rsidR="005709A9">
              <w:rPr>
                <w:rFonts w:cs="Arial"/>
                <w:color w:val="000000"/>
                <w:sz w:val="17"/>
                <w:szCs w:val="17"/>
                <w:lang w:val="en-US"/>
              </w:rPr>
              <w:t>.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2026</w:t>
            </w:r>
          </w:p>
        </w:tc>
      </w:tr>
      <w:tr w:rsidR="008F44EA" w:rsidRPr="006274A5" w14:paraId="615E9940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60ED475E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TG37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9D7BA2B" w14:textId="77777777" w:rsidR="008F44EA" w:rsidRPr="001641DF" w:rsidRDefault="00311083" w:rsidP="008F44EA">
            <w:pPr>
              <w:keepNext/>
              <w:keepLines/>
              <w:jc w:val="center"/>
              <w:rPr>
                <w:rFonts w:cs="Arial"/>
                <w:b/>
                <w:color w:val="4F81BD"/>
                <w:sz w:val="17"/>
                <w:szCs w:val="17"/>
                <w:lang w:val="en-US"/>
              </w:rPr>
            </w:pPr>
            <w:hyperlink r:id="rId21" w:history="1">
              <w:r w:rsidRPr="00311083">
                <w:rPr>
                  <w:rStyle w:val="Hyperlink"/>
                  <w:b/>
                  <w:sz w:val="17"/>
                  <w:szCs w:val="17"/>
                </w:rPr>
                <w:t xml:space="preserve">Katrin </w:t>
              </w:r>
              <w:r w:rsidR="008F44EA" w:rsidRPr="00311083">
                <w:rPr>
                  <w:rStyle w:val="Hyperlink"/>
                  <w:b/>
                  <w:sz w:val="17"/>
                  <w:szCs w:val="17"/>
                </w:rPr>
                <w:t xml:space="preserve"> </w:t>
              </w:r>
              <w:r w:rsidR="008F44EA" w:rsidRPr="00311083">
                <w:rPr>
                  <w:rStyle w:val="Hyperlink"/>
                  <w:b/>
                  <w:sz w:val="17"/>
                  <w:szCs w:val="17"/>
                </w:rPr>
                <w:br/>
              </w:r>
              <w:r w:rsidRPr="00311083">
                <w:rPr>
                  <w:rStyle w:val="Hyperlink"/>
                  <w:b/>
                  <w:sz w:val="17"/>
                  <w:szCs w:val="17"/>
                </w:rPr>
                <w:t>Sjöberg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40DAF01" w14:textId="77777777" w:rsidR="008F44EA" w:rsidRPr="00A8720C" w:rsidRDefault="00311083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311083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Volvo Technology Corporation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0BFF99B9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86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 w:rsidR="00583FB0">
              <w:rPr>
                <w:rFonts w:cs="Arial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7B9184F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  <w:p w14:paraId="42E68131" w14:textId="77777777" w:rsidR="008F44EA" w:rsidRPr="00311083" w:rsidRDefault="00CA4806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June</w:t>
            </w:r>
            <w:r w:rsidR="008F44EA" w:rsidRPr="00A00593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202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1FF6FD42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311083" w:rsidRPr="005E1FEB" w14:paraId="5B991878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A2902" w14:textId="5442423D" w:rsidR="00311083" w:rsidRPr="001379A7" w:rsidRDefault="00311083" w:rsidP="00311083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</w:t>
            </w:r>
            <w:r w:rsidR="001902DC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AERO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3F5C3" w14:textId="77777777" w:rsidR="00311083" w:rsidRPr="007B6B73" w:rsidRDefault="007B6B73" w:rsidP="00311083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2" w:history="1">
              <w:r w:rsidRPr="007B6B73">
                <w:rPr>
                  <w:rStyle w:val="Hyperlink"/>
                  <w:b/>
                  <w:sz w:val="17"/>
                  <w:szCs w:val="17"/>
                </w:rPr>
                <w:t>Ma</w:t>
              </w:r>
              <w:r w:rsidRPr="007B6B73">
                <w:rPr>
                  <w:rStyle w:val="Hyperlink"/>
                  <w:b/>
                  <w:sz w:val="17"/>
                  <w:szCs w:val="17"/>
                </w:rPr>
                <w:t>r</w:t>
              </w:r>
              <w:r w:rsidRPr="007B6B73">
                <w:rPr>
                  <w:rStyle w:val="Hyperlink"/>
                  <w:b/>
                  <w:sz w:val="17"/>
                  <w:szCs w:val="17"/>
                </w:rPr>
                <w:t xml:space="preserve">cus  </w:t>
              </w:r>
              <w:r w:rsidRPr="007B6B73">
                <w:rPr>
                  <w:rStyle w:val="Hyperlink"/>
                  <w:b/>
                  <w:sz w:val="17"/>
                  <w:szCs w:val="17"/>
                </w:rPr>
                <w:br/>
                <w:t>Pool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810FC" w14:textId="77777777" w:rsidR="00311083" w:rsidRPr="00270A16" w:rsidRDefault="007B6B73" w:rsidP="00311083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 w:eastAsia="de-DE"/>
              </w:rPr>
              <w:t xml:space="preserve">Leonardo </w:t>
            </w:r>
            <w:proofErr w:type="spellStart"/>
            <w:r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SpA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05089" w14:textId="77777777" w:rsidR="00311083" w:rsidRPr="00030C39" w:rsidRDefault="007B6B73" w:rsidP="00311083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85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47012" w14:textId="77777777" w:rsidR="001902DC" w:rsidRDefault="001902DC" w:rsidP="00311083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473E926D" w14:textId="5C23CF4C" w:rsidR="00311083" w:rsidRPr="00030C39" w:rsidRDefault="008D4DCF" w:rsidP="00311083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Feb. 2027</w:t>
            </w:r>
          </w:p>
          <w:p w14:paraId="468446B3" w14:textId="77777777" w:rsidR="00311083" w:rsidRPr="00030C39" w:rsidRDefault="00311083" w:rsidP="008D4DCF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0B0E4C" w:rsidRPr="006274A5" w14:paraId="65914082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C8C76" w14:textId="44DC5E19" w:rsidR="000B0E4C" w:rsidRPr="001379A7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</w:t>
            </w:r>
            <w:r w:rsidR="001902DC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DMR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54EAD" w14:textId="77777777" w:rsidR="000B0E4C" w:rsidRPr="00270A16" w:rsidRDefault="000B0E4C" w:rsidP="000B0E4C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3" w:history="1">
              <w:r w:rsidRPr="00270A16">
                <w:rPr>
                  <w:rStyle w:val="Hyperlink"/>
                  <w:b/>
                  <w:sz w:val="17"/>
                  <w:szCs w:val="17"/>
                </w:rPr>
                <w:t>Nigel</w:t>
              </w:r>
              <w:r w:rsidRPr="00270A16">
                <w:rPr>
                  <w:rStyle w:val="Hyperlink"/>
                  <w:b/>
                  <w:sz w:val="17"/>
                  <w:szCs w:val="17"/>
                </w:rPr>
                <w:br/>
                <w:t>Wilson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82B72" w14:textId="77777777" w:rsidR="000B0E4C" w:rsidRPr="00270A16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CML Microcircuits (UK)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7A422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07F86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7E5902FB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37D44614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CF42CB" w:rsidRPr="006274A5" w14:paraId="5559E2D2" w14:textId="77777777" w:rsidTr="00C232F4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1064B3DD" w14:textId="5512ACB6" w:rsidR="00CF42CB" w:rsidRPr="001379A7" w:rsidRDefault="00CF42CB" w:rsidP="00C232F4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TG</w:t>
            </w:r>
            <w:r w:rsidR="001902DC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MARINE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254E9B3" w14:textId="31041C60" w:rsidR="00CF42CB" w:rsidRPr="00030C39" w:rsidRDefault="00CF42CB" w:rsidP="00C232F4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24" w:history="1">
              <w:r w:rsidR="00490F2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Tim</w:t>
              </w:r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</w:r>
              <w:r w:rsidR="00490F2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Jar</w:t>
              </w:r>
              <w:r w:rsidR="00490F2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v</w:t>
              </w:r>
              <w:r w:rsidR="0055026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is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0E96254A" w14:textId="42806A4A" w:rsidR="00CF42CB" w:rsidRPr="00030C39" w:rsidRDefault="00550269" w:rsidP="00C232F4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cs="Arial"/>
                <w:sz w:val="17"/>
                <w:szCs w:val="17"/>
                <w:lang w:val="fr-FR"/>
              </w:rPr>
              <w:t>Oc</w:t>
            </w:r>
            <w:r w:rsidR="008766AF">
              <w:rPr>
                <w:rFonts w:cs="Arial"/>
                <w:sz w:val="17"/>
                <w:szCs w:val="17"/>
                <w:lang w:val="fr-FR"/>
              </w:rPr>
              <w:t>ean</w:t>
            </w:r>
            <w:proofErr w:type="spellEnd"/>
            <w:r w:rsidR="008766AF">
              <w:rPr>
                <w:rFonts w:cs="Arial"/>
                <w:sz w:val="17"/>
                <w:szCs w:val="17"/>
                <w:lang w:val="fr-FR"/>
              </w:rPr>
              <w:t xml:space="preserve"> Signal Limited</w:t>
            </w:r>
            <w:r w:rsidR="00CF42CB">
              <w:rPr>
                <w:rFonts w:cs="Arial"/>
                <w:sz w:val="17"/>
                <w:szCs w:val="17"/>
                <w:lang w:val="fr-FR"/>
              </w:rPr>
              <w:t xml:space="preserve"> (</w:t>
            </w:r>
            <w:r w:rsidR="008766AF">
              <w:rPr>
                <w:rFonts w:cs="Arial"/>
                <w:sz w:val="17"/>
                <w:szCs w:val="17"/>
                <w:lang w:val="fr-FR"/>
              </w:rPr>
              <w:t>UK</w:t>
            </w:r>
            <w:r w:rsidR="00CF42CB">
              <w:rPr>
                <w:rFonts w:cs="Arial"/>
                <w:sz w:val="17"/>
                <w:szCs w:val="17"/>
                <w:lang w:val="fr-FR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1213046" w14:textId="501E18D0" w:rsidR="00CF42CB" w:rsidRPr="00030C39" w:rsidRDefault="00CF42CB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8766AF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8766AF">
              <w:rPr>
                <w:rFonts w:cs="Arial"/>
                <w:sz w:val="17"/>
                <w:szCs w:val="17"/>
                <w:lang w:val="en-US"/>
              </w:rPr>
              <w:t>Oct</w:t>
            </w:r>
            <w:r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8766AF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145B43C" w14:textId="77777777" w:rsidR="00CF42CB" w:rsidRPr="00030C39" w:rsidRDefault="00CF42CB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1928E164" w14:textId="77777777" w:rsidR="00CF42CB" w:rsidRDefault="008766AF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="00CA4806">
              <w:rPr>
                <w:rFonts w:cs="Arial"/>
                <w:color w:val="000000"/>
                <w:sz w:val="17"/>
                <w:szCs w:val="17"/>
                <w:lang w:val="en-US"/>
              </w:rPr>
              <w:t>. 202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4A205496" w14:textId="41D86CFE" w:rsidR="008766AF" w:rsidRPr="00030C39" w:rsidRDefault="008766AF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0B0E4C" w:rsidRPr="006274A5" w14:paraId="05D4841A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5F7471" w14:textId="71C3B445" w:rsidR="000B0E4C" w:rsidRPr="001379A7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</w:t>
            </w:r>
            <w:r w:rsidR="00233C53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SRR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03114F" w14:textId="77777777" w:rsidR="000B0E4C" w:rsidRPr="00270A16" w:rsidRDefault="000B0E4C" w:rsidP="000B0E4C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5" w:history="1">
              <w:r w:rsidRPr="00270A16">
                <w:rPr>
                  <w:rStyle w:val="Hyperlink"/>
                  <w:b/>
                  <w:sz w:val="17"/>
                  <w:szCs w:val="17"/>
                </w:rPr>
                <w:t>Michael</w:t>
              </w:r>
              <w:r w:rsidRPr="00270A16">
                <w:rPr>
                  <w:rStyle w:val="Hyperlink"/>
                  <w:b/>
                  <w:sz w:val="17"/>
                  <w:szCs w:val="17"/>
                </w:rPr>
                <w:br/>
                <w:t>Mahler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BBB9B9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 w:rsidRPr="00270A16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 xml:space="preserve">ROBERT </w:t>
            </w:r>
            <w:r w:rsidRPr="00030C39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BOSCH GmbH (DE)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D0C69F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0A87E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742C9E5F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6EC48FFB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8F44EA" w:rsidRPr="00946410" w14:paraId="518490C4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DC8CEC" w14:textId="7BE7BAF7" w:rsidR="008F44EA" w:rsidRPr="00946410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946410">
              <w:rPr>
                <w:rFonts w:cs="Arial"/>
                <w:sz w:val="17"/>
                <w:szCs w:val="17"/>
              </w:rPr>
              <w:t>TG</w:t>
            </w:r>
            <w:r w:rsidR="00233C53">
              <w:rPr>
                <w:rFonts w:cs="Arial"/>
                <w:sz w:val="17"/>
                <w:szCs w:val="17"/>
              </w:rPr>
              <w:t xml:space="preserve"> </w:t>
            </w:r>
            <w:r w:rsidRPr="00946410">
              <w:rPr>
                <w:rFonts w:cs="Arial"/>
                <w:sz w:val="17"/>
                <w:szCs w:val="17"/>
              </w:rPr>
              <w:t>UWB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70B68" w14:textId="77777777" w:rsidR="008F44EA" w:rsidRPr="00946410" w:rsidRDefault="008F44EA" w:rsidP="008F44EA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6" w:history="1">
              <w:r w:rsidRPr="00946410">
                <w:rPr>
                  <w:rStyle w:val="Hyperlink"/>
                  <w:b/>
                  <w:sz w:val="17"/>
                  <w:szCs w:val="17"/>
                </w:rPr>
                <w:t>Michael</w:t>
              </w:r>
              <w:r w:rsidRPr="00946410">
                <w:rPr>
                  <w:rStyle w:val="Hyperlink"/>
                  <w:b/>
                  <w:sz w:val="17"/>
                  <w:szCs w:val="17"/>
                </w:rPr>
                <w:br/>
                <w:t>Mahler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D6E2B" w14:textId="77777777" w:rsidR="008F44EA" w:rsidRPr="00946410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 w:rsidRPr="00946410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ROBERT BOSCH GmbH (DE)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85C36" w14:textId="77777777" w:rsidR="008F44EA" w:rsidRPr="00030C39" w:rsidRDefault="006C40BD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64F5F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496FBB7D" w14:textId="77777777" w:rsidR="006C40BD" w:rsidRDefault="006C40BD" w:rsidP="006C40BD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A15663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5E788B4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</w:tbl>
    <w:p w14:paraId="65B284D8" w14:textId="77777777" w:rsidR="00AF3B30" w:rsidRPr="00946410" w:rsidRDefault="00AF3B30" w:rsidP="004A3BB5">
      <w:pPr>
        <w:pStyle w:val="z-TopofForm"/>
        <w:pBdr>
          <w:bottom w:val="none" w:sz="0" w:space="0" w:color="auto"/>
        </w:pBdr>
        <w:jc w:val="left"/>
        <w:rPr>
          <w:vanish w:val="0"/>
          <w:sz w:val="17"/>
          <w:szCs w:val="17"/>
          <w:lang w:val="en-US"/>
        </w:rPr>
      </w:pPr>
    </w:p>
    <w:p w14:paraId="0C9F43EA" w14:textId="740C0506" w:rsidR="00AF3B30" w:rsidRDefault="00AF3B30" w:rsidP="00AF3B30">
      <w:pPr>
        <w:pStyle w:val="Heading1"/>
      </w:pPr>
      <w:r w:rsidRPr="00946410">
        <w:rPr>
          <w:sz w:val="17"/>
          <w:szCs w:val="17"/>
        </w:rPr>
        <w:br w:type="page"/>
      </w:r>
      <w:bookmarkStart w:id="1" w:name="_Toc213858526"/>
      <w:r w:rsidR="00101F99">
        <w:lastRenderedPageBreak/>
        <w:t xml:space="preserve">ETSI </w:t>
      </w:r>
      <w:r w:rsidR="00B349F5">
        <w:t xml:space="preserve">TC ERM </w:t>
      </w:r>
      <w:r w:rsidR="00101F99">
        <w:t>c</w:t>
      </w:r>
      <w:r>
        <w:t>ontact persons with external organi</w:t>
      </w:r>
      <w:r w:rsidR="00B349F5">
        <w:t>s</w:t>
      </w:r>
      <w:r>
        <w:t>ations</w:t>
      </w:r>
      <w:bookmarkEnd w:id="1"/>
    </w:p>
    <w:p w14:paraId="54FD1BA2" w14:textId="37A399F8" w:rsidR="00AF3B30" w:rsidRPr="00D06414" w:rsidRDefault="00101F99" w:rsidP="00081C9A">
      <w:pPr>
        <w:pStyle w:val="Heading2"/>
      </w:pPr>
      <w:bookmarkStart w:id="2" w:name="_Toc213858527"/>
      <w:r w:rsidRPr="00101F99">
        <w:t>European Standards Organi</w:t>
      </w:r>
      <w:r w:rsidR="00B349F5">
        <w:t>s</w:t>
      </w:r>
      <w:r w:rsidRPr="00101F99">
        <w:t>ations</w:t>
      </w:r>
      <w:bookmarkEnd w:id="2"/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777"/>
        <w:gridCol w:w="1522"/>
        <w:gridCol w:w="1522"/>
        <w:gridCol w:w="1775"/>
        <w:gridCol w:w="1521"/>
      </w:tblGrid>
      <w:tr w:rsidR="001D192C" w:rsidRPr="002D67FF" w14:paraId="1E4E0C6D" w14:textId="77777777" w:rsidTr="00A4050A">
        <w:trPr>
          <w:tblHeader/>
        </w:trPr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F577" w14:textId="703D2642" w:rsidR="001D192C" w:rsidRPr="0072167B" w:rsidRDefault="006274A5" w:rsidP="006274A5">
            <w:pPr>
              <w:pStyle w:val="TAL"/>
              <w:jc w:val="center"/>
              <w:rPr>
                <w:b/>
                <w:sz w:val="17"/>
                <w:szCs w:val="17"/>
              </w:rPr>
            </w:pPr>
            <w:r w:rsidRPr="0072167B">
              <w:rPr>
                <w:b/>
                <w:sz w:val="17"/>
                <w:szCs w:val="17"/>
              </w:rPr>
              <w:t>Organi</w:t>
            </w:r>
            <w:r w:rsidR="00326C01">
              <w:rPr>
                <w:b/>
                <w:sz w:val="17"/>
                <w:szCs w:val="17"/>
              </w:rPr>
              <w:t>s</w:t>
            </w:r>
            <w:r w:rsidRPr="0072167B">
              <w:rPr>
                <w:b/>
                <w:sz w:val="17"/>
                <w:szCs w:val="17"/>
              </w:rPr>
              <w:t>ation/</w:t>
            </w:r>
            <w:r w:rsidRPr="0072167B">
              <w:rPr>
                <w:b/>
                <w:sz w:val="17"/>
                <w:szCs w:val="17"/>
              </w:rPr>
              <w:br/>
            </w:r>
            <w:r w:rsidR="001D192C" w:rsidRPr="0072167B">
              <w:rPr>
                <w:b/>
                <w:sz w:val="17"/>
                <w:szCs w:val="17"/>
              </w:rPr>
              <w:t>Group</w:t>
            </w:r>
          </w:p>
        </w:tc>
        <w:tc>
          <w:tcPr>
            <w:tcW w:w="17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8104" w14:textId="77777777" w:rsidR="001D192C" w:rsidRPr="0072167B" w:rsidRDefault="006274A5" w:rsidP="009633F5">
            <w:pPr>
              <w:pStyle w:val="TAL"/>
              <w:jc w:val="center"/>
              <w:rPr>
                <w:b/>
                <w:sz w:val="17"/>
                <w:szCs w:val="17"/>
              </w:rPr>
            </w:pPr>
            <w:r w:rsidRPr="0072167B">
              <w:rPr>
                <w:b/>
                <w:sz w:val="17"/>
                <w:szCs w:val="17"/>
              </w:rPr>
              <w:t>G</w:t>
            </w:r>
            <w:r w:rsidR="001D192C" w:rsidRPr="0072167B">
              <w:rPr>
                <w:b/>
                <w:sz w:val="17"/>
                <w:szCs w:val="17"/>
              </w:rPr>
              <w:t>roup name</w:t>
            </w:r>
          </w:p>
        </w:tc>
        <w:tc>
          <w:tcPr>
            <w:tcW w:w="1522" w:type="dxa"/>
          </w:tcPr>
          <w:p w14:paraId="3A64456E" w14:textId="77777777" w:rsidR="001D192C" w:rsidRPr="0072167B" w:rsidRDefault="00D16A90" w:rsidP="006274A5">
            <w:pPr>
              <w:pStyle w:val="TAL"/>
              <w:jc w:val="center"/>
              <w:rPr>
                <w:b/>
                <w:color w:val="000000"/>
                <w:sz w:val="17"/>
                <w:szCs w:val="17"/>
              </w:rPr>
            </w:pPr>
            <w:r w:rsidRPr="0072167B">
              <w:rPr>
                <w:b/>
                <w:color w:val="000000"/>
                <w:sz w:val="17"/>
                <w:szCs w:val="17"/>
              </w:rPr>
              <w:t>Suggested m</w:t>
            </w:r>
            <w:r w:rsidR="001D192C" w:rsidRPr="0072167B">
              <w:rPr>
                <w:b/>
                <w:color w:val="000000"/>
                <w:sz w:val="17"/>
                <w:szCs w:val="17"/>
              </w:rPr>
              <w:t>ode of co</w:t>
            </w:r>
            <w:r w:rsidR="00335445" w:rsidRPr="0072167B">
              <w:rPr>
                <w:b/>
                <w:color w:val="000000"/>
                <w:sz w:val="17"/>
                <w:szCs w:val="17"/>
              </w:rPr>
              <w:noBreakHyphen/>
            </w:r>
            <w:r w:rsidR="001D192C" w:rsidRPr="0072167B">
              <w:rPr>
                <w:b/>
                <w:color w:val="000000"/>
                <w:sz w:val="17"/>
                <w:szCs w:val="17"/>
              </w:rPr>
              <w:t>operation</w:t>
            </w:r>
            <w:r w:rsidR="005C2B30" w:rsidRPr="0072167B">
              <w:rPr>
                <w:b/>
                <w:color w:val="000000"/>
                <w:sz w:val="17"/>
                <w:szCs w:val="17"/>
              </w:rPr>
              <w:t xml:space="preserve"> (add weblink)</w:t>
            </w:r>
          </w:p>
        </w:tc>
        <w:tc>
          <w:tcPr>
            <w:tcW w:w="1522" w:type="dxa"/>
            <w:vAlign w:val="center"/>
          </w:tcPr>
          <w:p w14:paraId="33C851AC" w14:textId="77777777" w:rsidR="001D192C" w:rsidRPr="0072167B" w:rsidRDefault="001D192C" w:rsidP="006274A5">
            <w:pPr>
              <w:pStyle w:val="TAL"/>
              <w:jc w:val="center"/>
              <w:rPr>
                <w:b/>
                <w:sz w:val="17"/>
                <w:szCs w:val="17"/>
              </w:rPr>
            </w:pPr>
            <w:r w:rsidRPr="0072167B">
              <w:rPr>
                <w:b/>
                <w:sz w:val="17"/>
                <w:szCs w:val="17"/>
              </w:rPr>
              <w:t>Observer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6F1FC9E" w14:textId="726E6079" w:rsidR="001D192C" w:rsidRPr="0072167B" w:rsidRDefault="00FD5A1A" w:rsidP="00FD5A1A">
            <w:pPr>
              <w:pStyle w:val="T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Date of </w:t>
            </w:r>
            <w:r w:rsidR="00BB4C02">
              <w:rPr>
                <w:b/>
                <w:sz w:val="17"/>
                <w:szCs w:val="17"/>
              </w:rPr>
              <w:t>a</w:t>
            </w:r>
            <w:r w:rsidR="001D192C" w:rsidRPr="0072167B">
              <w:rPr>
                <w:b/>
                <w:sz w:val="17"/>
                <w:szCs w:val="17"/>
              </w:rPr>
              <w:t>ppoint</w:t>
            </w:r>
            <w:r>
              <w:rPr>
                <w:b/>
                <w:sz w:val="17"/>
                <w:szCs w:val="17"/>
              </w:rPr>
              <w:t>ment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C74F7AA" w14:textId="08038726" w:rsidR="001D192C" w:rsidRPr="0072167B" w:rsidRDefault="00FD5A1A" w:rsidP="006274A5">
            <w:pPr>
              <w:pStyle w:val="T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Date of </w:t>
            </w:r>
            <w:r w:rsidR="00BB4C02">
              <w:rPr>
                <w:b/>
                <w:sz w:val="17"/>
                <w:szCs w:val="17"/>
              </w:rPr>
              <w:t>r</w:t>
            </w:r>
            <w:r w:rsidR="001D192C" w:rsidRPr="0072167B">
              <w:rPr>
                <w:b/>
                <w:sz w:val="17"/>
                <w:szCs w:val="17"/>
              </w:rPr>
              <w:t>eview</w:t>
            </w:r>
          </w:p>
        </w:tc>
      </w:tr>
      <w:tr w:rsidR="00364659" w:rsidRPr="005D45DB" w14:paraId="3D90F6B5" w14:textId="77777777" w:rsidTr="00315438"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7901" w14:textId="77777777" w:rsidR="00364659" w:rsidRPr="0072167B" w:rsidRDefault="00364659" w:rsidP="00705188">
            <w:pPr>
              <w:pStyle w:val="TAL"/>
              <w:spacing w:before="100" w:beforeAutospacing="1" w:after="100" w:afterAutospacing="1" w:line="240" w:lineRule="auto"/>
              <w:ind w:left="0" w:right="0"/>
              <w:jc w:val="center"/>
              <w:rPr>
                <w:rFonts w:cs="Arial"/>
                <w:b/>
                <w:sz w:val="17"/>
                <w:szCs w:val="17"/>
              </w:rPr>
            </w:pPr>
            <w:hyperlink r:id="rId27" w:history="1">
              <w:r w:rsidRPr="0072167B">
                <w:rPr>
                  <w:rStyle w:val="Hyperlink"/>
                  <w:b/>
                  <w:sz w:val="17"/>
                  <w:szCs w:val="17"/>
                </w:rPr>
                <w:t>CENELEC</w:t>
              </w:r>
            </w:hyperlink>
          </w:p>
        </w:tc>
        <w:tc>
          <w:tcPr>
            <w:tcW w:w="8117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1F92D" w14:textId="2A5271E1" w:rsidR="00364659" w:rsidRPr="00B513DE" w:rsidRDefault="00364659" w:rsidP="00315438">
            <w:pPr>
              <w:pStyle w:val="Heading3"/>
              <w:spacing w:before="0" w:after="0"/>
              <w:jc w:val="left"/>
            </w:pPr>
            <w:bookmarkStart w:id="3" w:name="_Toc213858528"/>
            <w:r w:rsidRPr="00B513DE">
              <w:rPr>
                <w:rStyle w:val="st1"/>
              </w:rPr>
              <w:t>European Committee for Electrotechnical Standardi</w:t>
            </w:r>
            <w:r w:rsidR="00015393">
              <w:rPr>
                <w:rStyle w:val="st1"/>
              </w:rPr>
              <w:t>z</w:t>
            </w:r>
            <w:r w:rsidRPr="00B513DE">
              <w:rPr>
                <w:rStyle w:val="st1"/>
              </w:rPr>
              <w:t>ation</w:t>
            </w:r>
            <w:bookmarkEnd w:id="3"/>
          </w:p>
        </w:tc>
      </w:tr>
      <w:tr w:rsidR="000E4422" w:rsidRPr="005D45DB" w14:paraId="022A44C9" w14:textId="77777777" w:rsidTr="00A4050A">
        <w:tc>
          <w:tcPr>
            <w:tcW w:w="15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62E7" w14:textId="77777777" w:rsidR="000E4422" w:rsidRDefault="000E4422" w:rsidP="000E4422">
            <w:pPr>
              <w:pStyle w:val="T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TC 210</w:t>
            </w:r>
          </w:p>
        </w:tc>
        <w:tc>
          <w:tcPr>
            <w:tcW w:w="17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405D" w14:textId="77777777" w:rsidR="000E4422" w:rsidRPr="00562792" w:rsidRDefault="000E4422" w:rsidP="000E4422">
            <w:pPr>
              <w:pStyle w:val="TAL"/>
              <w:rPr>
                <w:color w:val="000000"/>
                <w:sz w:val="17"/>
                <w:szCs w:val="17"/>
              </w:rPr>
            </w:pPr>
            <w:r w:rsidRPr="00156752">
              <w:rPr>
                <w:color w:val="000000"/>
                <w:sz w:val="17"/>
                <w:szCs w:val="17"/>
              </w:rPr>
              <w:t>Electromagnetic Compatibility (EMC)</w:t>
            </w:r>
          </w:p>
        </w:tc>
        <w:tc>
          <w:tcPr>
            <w:tcW w:w="1522" w:type="dxa"/>
            <w:vAlign w:val="center"/>
          </w:tcPr>
          <w:p w14:paraId="1D7200C9" w14:textId="77777777" w:rsidR="000E4422" w:rsidRPr="0072167B" w:rsidRDefault="000E4422" w:rsidP="000E4422">
            <w:pPr>
              <w:pStyle w:val="TAL"/>
              <w:jc w:val="center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vAlign w:val="center"/>
          </w:tcPr>
          <w:p w14:paraId="3994E00F" w14:textId="38077C04" w:rsidR="000E4422" w:rsidRDefault="000E4422" w:rsidP="000E4422">
            <w:pPr>
              <w:pStyle w:val="TAL"/>
              <w:jc w:val="center"/>
              <w:rPr>
                <w:rStyle w:val="Hyperlink"/>
                <w:rFonts w:cs="Arial"/>
                <w:b/>
                <w:sz w:val="17"/>
                <w:szCs w:val="17"/>
              </w:rPr>
            </w:pPr>
            <w:hyperlink r:id="rId28" w:history="1">
              <w:r w:rsidRPr="00156752">
                <w:rPr>
                  <w:rStyle w:val="Hyperlink"/>
                  <w:rFonts w:cs="Arial"/>
                  <w:b/>
                  <w:sz w:val="17"/>
                  <w:szCs w:val="17"/>
                </w:rPr>
                <w:t>Rowan</w:t>
              </w:r>
              <w:r w:rsidRPr="00156752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De Vries</w:t>
              </w:r>
            </w:hyperlink>
          </w:p>
        </w:tc>
        <w:tc>
          <w:tcPr>
            <w:tcW w:w="1775" w:type="dxa"/>
            <w:shd w:val="clear" w:color="auto" w:fill="auto"/>
            <w:vAlign w:val="center"/>
          </w:tcPr>
          <w:p w14:paraId="1F646C67" w14:textId="77777777" w:rsidR="000E4422" w:rsidRPr="00030C39" w:rsidRDefault="000E4422" w:rsidP="000E4422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 w:rsidR="008D4DCF">
              <w:rPr>
                <w:rFonts w:cs="Arial"/>
                <w:sz w:val="17"/>
                <w:szCs w:val="17"/>
                <w:lang w:val="en-US"/>
              </w:rPr>
              <w:t>85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8D4DCF">
              <w:rPr>
                <w:rFonts w:cs="Arial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8D4DCF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A9F73CC" w14:textId="77777777" w:rsidR="000E4422" w:rsidRDefault="008D4DCF" w:rsidP="00A15663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Feb. 2027</w:t>
            </w:r>
          </w:p>
        </w:tc>
      </w:tr>
    </w:tbl>
    <w:p w14:paraId="2A9D872C" w14:textId="77777777" w:rsidR="009206DD" w:rsidRDefault="009206DD" w:rsidP="009206DD"/>
    <w:p w14:paraId="785766A5" w14:textId="033F2827" w:rsidR="00D06414" w:rsidRPr="006A0B8C" w:rsidRDefault="006A0B8C" w:rsidP="00081C9A">
      <w:pPr>
        <w:pStyle w:val="Heading2"/>
      </w:pPr>
      <w:bookmarkStart w:id="4" w:name="_Toc213858529"/>
      <w:r w:rsidRPr="006A0B8C">
        <w:t>Other organi</w:t>
      </w:r>
      <w:r w:rsidR="00B349F5">
        <w:t>s</w:t>
      </w:r>
      <w:r w:rsidRPr="006A0B8C">
        <w:t>ations</w:t>
      </w:r>
      <w:bookmarkEnd w:id="4"/>
    </w:p>
    <w:tbl>
      <w:tblPr>
        <w:tblW w:w="9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1439"/>
        <w:gridCol w:w="1201"/>
        <w:gridCol w:w="1201"/>
        <w:gridCol w:w="1197"/>
        <w:gridCol w:w="1891"/>
        <w:gridCol w:w="1351"/>
      </w:tblGrid>
      <w:tr w:rsidR="009206DD" w:rsidRPr="002D67FF" w14:paraId="3434B884" w14:textId="77777777" w:rsidTr="009718D7">
        <w:trPr>
          <w:cantSplit/>
          <w:tblHeader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B99B" w14:textId="34ECD1A1" w:rsidR="00D06414" w:rsidRPr="0072167B" w:rsidRDefault="00DF2DB5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Organi</w:t>
            </w:r>
            <w:r w:rsidR="007112BD">
              <w:rPr>
                <w:rFonts w:cs="Arial"/>
                <w:b/>
                <w:sz w:val="17"/>
                <w:szCs w:val="17"/>
              </w:rPr>
              <w:t>s</w:t>
            </w:r>
            <w:r w:rsidRPr="0072167B">
              <w:rPr>
                <w:rFonts w:cs="Arial"/>
                <w:b/>
                <w:sz w:val="17"/>
                <w:szCs w:val="17"/>
              </w:rPr>
              <w:t>ation/</w:t>
            </w:r>
            <w:r w:rsidRPr="0072167B">
              <w:rPr>
                <w:rFonts w:cs="Arial"/>
                <w:b/>
                <w:sz w:val="17"/>
                <w:szCs w:val="17"/>
              </w:rPr>
              <w:br/>
            </w:r>
            <w:r w:rsidR="00D06414" w:rsidRPr="0072167B">
              <w:rPr>
                <w:rFonts w:cs="Arial"/>
                <w:b/>
                <w:sz w:val="17"/>
                <w:szCs w:val="17"/>
              </w:rPr>
              <w:t>Group</w:t>
            </w:r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5E47" w14:textId="77777777" w:rsidR="00D06414" w:rsidRPr="0072167B" w:rsidRDefault="00DF2DB5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G</w:t>
            </w:r>
            <w:r w:rsidR="00D06414" w:rsidRPr="0072167B">
              <w:rPr>
                <w:rFonts w:cs="Arial"/>
                <w:b/>
                <w:sz w:val="17"/>
                <w:szCs w:val="17"/>
              </w:rPr>
              <w:t>roup name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A402" w14:textId="77777777" w:rsidR="00D06414" w:rsidRPr="0072167B" w:rsidRDefault="005B4133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Liaison Officer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AEE1" w14:textId="77777777" w:rsidR="00D06414" w:rsidRPr="0072167B" w:rsidRDefault="005B4133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Reporter</w:t>
            </w:r>
          </w:p>
        </w:tc>
        <w:tc>
          <w:tcPr>
            <w:tcW w:w="1197" w:type="dxa"/>
            <w:vAlign w:val="center"/>
          </w:tcPr>
          <w:p w14:paraId="3060B286" w14:textId="77777777" w:rsidR="00D06414" w:rsidRPr="0072167B" w:rsidRDefault="00D06414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Observer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8AD8EC8" w14:textId="6B34A3DB" w:rsidR="00D06414" w:rsidRPr="0072167B" w:rsidRDefault="00FD5A1A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7112BD">
              <w:rPr>
                <w:rFonts w:cs="Arial"/>
                <w:b/>
                <w:sz w:val="17"/>
                <w:szCs w:val="17"/>
              </w:rPr>
              <w:t>a</w:t>
            </w:r>
            <w:r w:rsidR="00D06414" w:rsidRPr="0072167B">
              <w:rPr>
                <w:rFonts w:cs="Arial"/>
                <w:b/>
                <w:sz w:val="17"/>
                <w:szCs w:val="17"/>
              </w:rPr>
              <w:t>ppoint</w:t>
            </w:r>
            <w:r>
              <w:rPr>
                <w:rFonts w:cs="Arial"/>
                <w:b/>
                <w:sz w:val="17"/>
                <w:szCs w:val="17"/>
              </w:rPr>
              <w:t>ment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54B48CE" w14:textId="60AC41D3" w:rsidR="00D06414" w:rsidRPr="0072167B" w:rsidRDefault="00FD5A1A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7112BD">
              <w:rPr>
                <w:rFonts w:cs="Arial"/>
                <w:b/>
                <w:sz w:val="17"/>
                <w:szCs w:val="17"/>
              </w:rPr>
              <w:t>r</w:t>
            </w:r>
            <w:r w:rsidR="00D06414" w:rsidRPr="0072167B">
              <w:rPr>
                <w:rFonts w:cs="Arial"/>
                <w:b/>
                <w:sz w:val="17"/>
                <w:szCs w:val="17"/>
              </w:rPr>
              <w:t>eview</w:t>
            </w:r>
          </w:p>
        </w:tc>
      </w:tr>
      <w:tr w:rsidR="00651AB4" w:rsidRPr="002D67FF" w14:paraId="0D8BDA4D" w14:textId="77777777" w:rsidTr="00B0715E">
        <w:trPr>
          <w:cantSplit/>
          <w:trHeight w:val="56"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63D6" w14:textId="77777777" w:rsidR="00651AB4" w:rsidRPr="0072167B" w:rsidRDefault="00651AB4" w:rsidP="00700239">
            <w:pPr>
              <w:jc w:val="center"/>
              <w:rPr>
                <w:rFonts w:cs="Arial"/>
                <w:sz w:val="17"/>
                <w:szCs w:val="17"/>
              </w:rPr>
            </w:pPr>
            <w:hyperlink r:id="rId29" w:tgtFrame="_blank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CEPT</w:t>
              </w:r>
            </w:hyperlink>
          </w:p>
        </w:tc>
        <w:tc>
          <w:tcPr>
            <w:tcW w:w="8280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F84F" w14:textId="77777777" w:rsidR="00651AB4" w:rsidRPr="0072167B" w:rsidRDefault="00651AB4" w:rsidP="00700239">
            <w:pPr>
              <w:pStyle w:val="Heading3"/>
              <w:keepNext w:val="0"/>
              <w:keepLines w:val="0"/>
              <w:jc w:val="left"/>
            </w:pPr>
            <w:bookmarkStart w:id="5" w:name="_Toc213858530"/>
            <w:r w:rsidRPr="0072167B">
              <w:t>European Conference of Postal and Telecommunications Administrations</w:t>
            </w:r>
            <w:bookmarkEnd w:id="5"/>
          </w:p>
        </w:tc>
      </w:tr>
      <w:tr w:rsidR="007A47F5" w:rsidRPr="005D45DB" w14:paraId="6028D10A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6927" w14:textId="77777777" w:rsidR="007A47F5" w:rsidRPr="0072167B" w:rsidRDefault="007A47F5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0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ECC WG FM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EB51" w14:textId="77777777" w:rsidR="007A47F5" w:rsidRPr="0072167B" w:rsidRDefault="007A47F5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Frequency Management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8365A" w14:textId="77777777" w:rsidR="007A47F5" w:rsidRPr="0072167B" w:rsidRDefault="007A47F5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31" w:history="1"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Ian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Marshall</w:t>
              </w:r>
            </w:hyperlink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EFD0" w14:textId="77777777" w:rsidR="007A47F5" w:rsidRPr="0072167B" w:rsidRDefault="007A47F5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6D81E596" w14:textId="77777777" w:rsidR="007A47F5" w:rsidRPr="0072167B" w:rsidRDefault="007A47F5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2B51A254" w14:textId="77777777" w:rsidR="007A47F5" w:rsidRPr="00030C39" w:rsidRDefault="007A47F5" w:rsidP="00700239">
            <w:pPr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 w:rsidR="00941A9D"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941A9D">
              <w:rPr>
                <w:rFonts w:cs="Arial"/>
                <w:sz w:val="17"/>
                <w:szCs w:val="17"/>
                <w:lang w:val="en-US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5CD4DA6" w14:textId="77777777" w:rsidR="007A47F5" w:rsidRPr="00030C39" w:rsidRDefault="007A47F5" w:rsidP="00700239">
            <w:pPr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</w:t>
            </w:r>
            <w:r w:rsidR="00941A9D">
              <w:rPr>
                <w:rFonts w:cs="Arial"/>
                <w:color w:val="000000"/>
                <w:sz w:val="17"/>
                <w:szCs w:val="17"/>
                <w:lang w:val="en-US"/>
              </w:rPr>
              <w:t>6</w:t>
            </w:r>
          </w:p>
        </w:tc>
      </w:tr>
      <w:tr w:rsidR="00E83D41" w:rsidRPr="005D45DB" w14:paraId="2118366A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50AA" w14:textId="77777777" w:rsidR="00E83D41" w:rsidRPr="0072167B" w:rsidRDefault="00E83D4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2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ECC WG SE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500B" w14:textId="77777777" w:rsidR="00E83D41" w:rsidRPr="0072167B" w:rsidRDefault="00E83D4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Spectrum Engineering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7802" w14:textId="77777777" w:rsidR="00E83D41" w:rsidRPr="0072167B" w:rsidRDefault="00E83D4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  <w:highlight w:val="yellow"/>
              </w:rPr>
            </w:pPr>
            <w:hyperlink r:id="rId33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Mi</w:t>
              </w:r>
              <w:r w:rsidRPr="0072167B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c</w:t>
              </w:r>
              <w:r w:rsidRPr="0072167B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hael</w:t>
              </w:r>
              <w:r w:rsidRPr="0072167B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Mahler</w:t>
              </w:r>
            </w:hyperlink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BF8A" w14:textId="77777777" w:rsidR="00E83D41" w:rsidRPr="0072167B" w:rsidRDefault="00E83D4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197" w:type="dxa"/>
            <w:vAlign w:val="center"/>
          </w:tcPr>
          <w:p w14:paraId="5362F0AA" w14:textId="77777777" w:rsidR="00E83D41" w:rsidRPr="00E47339" w:rsidRDefault="00E83D4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  <w:highlight w:val="yellow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15B79A4E" w14:textId="77777777" w:rsidR="00E83D41" w:rsidRPr="00030C39" w:rsidRDefault="00E83D4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C004307" w14:textId="5BCEBEA9" w:rsidR="00E83D41" w:rsidRPr="00030C39" w:rsidRDefault="00E83D4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</w:tc>
      </w:tr>
      <w:tr w:rsidR="00697BF2" w:rsidRPr="005C30D9" w14:paraId="34612876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564D" w14:textId="77777777" w:rsidR="00697BF2" w:rsidRPr="0072167B" w:rsidRDefault="00697BF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4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 xml:space="preserve">ECC WG </w:t>
              </w:r>
              <w:proofErr w:type="spellStart"/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NaN</w:t>
              </w:r>
              <w:proofErr w:type="spellEnd"/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A0FC" w14:textId="77777777" w:rsidR="00697BF2" w:rsidRPr="00DC1086" w:rsidRDefault="00697BF2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DC1086">
              <w:rPr>
                <w:sz w:val="17"/>
                <w:szCs w:val="17"/>
              </w:rPr>
              <w:t>Numbering and Networks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DBA8" w14:textId="77777777" w:rsidR="00697BF2" w:rsidRPr="00DC1086" w:rsidRDefault="000748DD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hyperlink r:id="rId35" w:history="1">
              <w:r w:rsidRPr="000748DD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Donatella</w:t>
              </w:r>
              <w:r w:rsidRPr="000748DD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Chiara</w:t>
              </w:r>
            </w:hyperlink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9C65" w14:textId="77777777" w:rsidR="00697BF2" w:rsidRPr="00DC1086" w:rsidRDefault="00697BF2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1B56726F" w14:textId="77777777" w:rsidR="00697BF2" w:rsidRPr="00DC1086" w:rsidRDefault="00697BF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E70D873" w14:textId="77777777" w:rsidR="00697BF2" w:rsidRPr="00DC1086" w:rsidRDefault="006C40BD" w:rsidP="00700239">
            <w:pPr>
              <w:pStyle w:val="TAL"/>
              <w:keepNext w:val="0"/>
              <w:keepLines w:val="0"/>
              <w:jc w:val="center"/>
              <w:rPr>
                <w:sz w:val="17"/>
                <w:szCs w:val="17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 w:rsidR="000748DD">
              <w:rPr>
                <w:rFonts w:cs="Arial"/>
                <w:color w:val="000000"/>
                <w:sz w:val="17"/>
                <w:szCs w:val="17"/>
                <w:lang w:val="en-US"/>
              </w:rPr>
              <w:t>80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748DD">
              <w:rPr>
                <w:rFonts w:cs="Arial"/>
                <w:color w:val="000000"/>
                <w:sz w:val="17"/>
                <w:szCs w:val="17"/>
                <w:lang w:val="en-US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3433551" w14:textId="2DB8847F" w:rsidR="00697BF2" w:rsidRPr="00514AF2" w:rsidRDefault="000748DD" w:rsidP="00700239">
            <w:pPr>
              <w:jc w:val="center"/>
              <w:rPr>
                <w:sz w:val="17"/>
                <w:szCs w:val="17"/>
                <w:highlight w:val="yellow"/>
              </w:rPr>
            </w:pPr>
            <w:r w:rsidRPr="00E02946">
              <w:rPr>
                <w:rFonts w:cs="Arial"/>
                <w:color w:val="FF0000"/>
                <w:sz w:val="17"/>
                <w:szCs w:val="17"/>
                <w:lang w:val="en-US"/>
              </w:rPr>
              <w:t>Jun. 2025</w:t>
            </w:r>
          </w:p>
        </w:tc>
      </w:tr>
      <w:tr w:rsidR="00697BF2" w:rsidRPr="005D45DB" w14:paraId="170567ED" w14:textId="77777777" w:rsidTr="009718D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0E03" w14:textId="77777777" w:rsidR="00697BF2" w:rsidRPr="0072167B" w:rsidRDefault="00697BF2" w:rsidP="00700239">
            <w:pPr>
              <w:pStyle w:val="TAL"/>
              <w:keepNext w:val="0"/>
              <w:keepLines w:val="0"/>
              <w:spacing w:before="0" w:after="0" w:line="240" w:lineRule="auto"/>
              <w:jc w:val="center"/>
              <w:rPr>
                <w:rFonts w:cs="Arial"/>
                <w:sz w:val="17"/>
                <w:szCs w:val="17"/>
              </w:rPr>
            </w:pPr>
            <w:hyperlink r:id="rId36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IEC</w:t>
              </w:r>
            </w:hyperlink>
          </w:p>
        </w:tc>
        <w:tc>
          <w:tcPr>
            <w:tcW w:w="8280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4615" w14:textId="77777777" w:rsidR="00697BF2" w:rsidRPr="0072167B" w:rsidRDefault="00697BF2" w:rsidP="00700239">
            <w:pPr>
              <w:pStyle w:val="Heading3"/>
              <w:keepNext w:val="0"/>
              <w:keepLines w:val="0"/>
            </w:pPr>
            <w:bookmarkStart w:id="6" w:name="_Toc213858531"/>
            <w:r w:rsidRPr="0072167B">
              <w:t>International Electrotechnical Committee</w:t>
            </w:r>
            <w:bookmarkEnd w:id="6"/>
          </w:p>
        </w:tc>
      </w:tr>
      <w:tr w:rsidR="00635571" w:rsidRPr="008C0486" w14:paraId="0BFBC00F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AFD6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7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ACEC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7C30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Advisory Committee on Electromagnetic Compatibility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EFF0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B45C" w14:textId="77777777" w:rsidR="00635571" w:rsidRPr="0072167B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1BC71619" w14:textId="77777777" w:rsidR="00635571" w:rsidRPr="009633F5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hyperlink r:id="rId38" w:history="1"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3FA78D68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9E89DD5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2865AB" w14:paraId="5F281826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C475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9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CISPR/I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A182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EMC of information technology equipment (ITE), multimedia equipment and receivers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CC5E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31AC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4F7B99AE" w14:textId="77777777" w:rsidR="00635571" w:rsidRPr="009633F5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hyperlink r:id="rId40" w:history="1"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53C38E56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0386930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5D45DB" w14:paraId="55B180B2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34F1C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41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CISPR/S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AED3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Steering Committee of CISPR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C3B3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64FE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3FAC629A" w14:textId="77777777" w:rsidR="00635571" w:rsidRPr="009633F5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42" w:history="1"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534F9160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E88EB24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5D45DB" w14:paraId="71769844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047C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43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CISPR/A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B807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Radio-interference measurements and statistical methods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BA1C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AEA5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57B3CE20" w14:textId="77777777" w:rsidR="00635571" w:rsidRPr="009633F5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44" w:history="1"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27F787D4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E22A090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5C30D9" w14:paraId="19331C17" w14:textId="77777777" w:rsidTr="00BA199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4E61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45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CISPR/H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CBCF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Limits for the protection of radio services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A5AE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EA30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1D871572" w14:textId="77777777" w:rsidR="00635571" w:rsidRPr="009633F5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hyperlink r:id="rId46" w:history="1"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624E805E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89F7AB3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97BF2" w:rsidRPr="005D45DB" w14:paraId="18CC3EE9" w14:textId="77777777" w:rsidTr="003579DA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969F5" w14:textId="77777777" w:rsidR="00697BF2" w:rsidRPr="0072167B" w:rsidRDefault="00697BF2" w:rsidP="00700239">
            <w:pPr>
              <w:pStyle w:val="TAL"/>
              <w:keepNext w:val="0"/>
              <w:keepLines w:val="0"/>
              <w:spacing w:before="0" w:after="0" w:line="240" w:lineRule="auto"/>
              <w:jc w:val="center"/>
              <w:rPr>
                <w:rFonts w:cs="Arial"/>
                <w:b/>
                <w:color w:val="0000FF"/>
                <w:sz w:val="17"/>
                <w:szCs w:val="17"/>
                <w:u w:val="single"/>
              </w:rPr>
            </w:pPr>
            <w:hyperlink r:id="rId47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ISO/IEC JTC 1</w:t>
              </w:r>
            </w:hyperlink>
          </w:p>
        </w:tc>
        <w:tc>
          <w:tcPr>
            <w:tcW w:w="8280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C068" w14:textId="180CFC93" w:rsidR="00697BF2" w:rsidRPr="0072167B" w:rsidRDefault="00697BF2" w:rsidP="003579DA">
            <w:pPr>
              <w:pStyle w:val="Heading3"/>
              <w:keepNext w:val="0"/>
              <w:keepLines w:val="0"/>
              <w:spacing w:before="0" w:after="0"/>
              <w:ind w:left="0" w:firstLine="0"/>
              <w:jc w:val="left"/>
              <w:rPr>
                <w:lang w:val="en"/>
              </w:rPr>
            </w:pPr>
            <w:bookmarkStart w:id="7" w:name="_Toc213858532"/>
            <w:r w:rsidRPr="0072167B">
              <w:rPr>
                <w:lang w:val="en"/>
              </w:rPr>
              <w:t>International Organization for Standardization</w:t>
            </w:r>
            <w:r w:rsidR="001764BA">
              <w:rPr>
                <w:lang w:val="en"/>
              </w:rPr>
              <w:t>/</w:t>
            </w:r>
            <w:r w:rsidR="00700239">
              <w:rPr>
                <w:lang w:val="en"/>
              </w:rPr>
              <w:t>International Electrotechnical Comm</w:t>
            </w:r>
            <w:r w:rsidR="00E75DA0">
              <w:rPr>
                <w:lang w:val="en"/>
              </w:rPr>
              <w:t>ittee</w:t>
            </w:r>
            <w:r w:rsidR="003579DA">
              <w:rPr>
                <w:lang w:val="en"/>
              </w:rPr>
              <w:br/>
            </w:r>
            <w:r w:rsidR="00E75DA0">
              <w:rPr>
                <w:lang w:val="en"/>
              </w:rPr>
              <w:t xml:space="preserve">Joint Technical Committee 1 </w:t>
            </w:r>
            <w:r w:rsidRPr="0072167B">
              <w:rPr>
                <w:lang w:val="en"/>
              </w:rPr>
              <w:t>-</w:t>
            </w:r>
            <w:r w:rsidR="003579DA">
              <w:rPr>
                <w:lang w:val="en"/>
              </w:rPr>
              <w:t xml:space="preserve"> </w:t>
            </w:r>
            <w:r w:rsidRPr="0072167B">
              <w:rPr>
                <w:lang w:val="en"/>
              </w:rPr>
              <w:t>Information Technology</w:t>
            </w:r>
            <w:bookmarkEnd w:id="7"/>
          </w:p>
        </w:tc>
      </w:tr>
      <w:bookmarkStart w:id="8" w:name="_Hlk44512874"/>
      <w:tr w:rsidR="00697BF2" w:rsidRPr="005D45DB" w14:paraId="3E9DAAFA" w14:textId="77777777" w:rsidTr="009633F5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1E0C" w14:textId="77777777" w:rsidR="00697BF2" w:rsidRPr="0072167B" w:rsidRDefault="00697BF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r w:rsidRPr="0072167B">
              <w:rPr>
                <w:rFonts w:cs="Arial"/>
                <w:sz w:val="17"/>
                <w:szCs w:val="17"/>
              </w:rPr>
              <w:fldChar w:fldCharType="begin"/>
            </w:r>
            <w:r w:rsidRPr="0072167B">
              <w:rPr>
                <w:rFonts w:cs="Arial"/>
                <w:sz w:val="17"/>
                <w:szCs w:val="17"/>
              </w:rPr>
              <w:instrText xml:space="preserve"> HYPERLINK "http://www.iso.org/iso/standards_development/technical_committees/list_of_iso_technical_committees/iso_technical_committee.htm?commid=45332" </w:instrText>
            </w:r>
            <w:r w:rsidRPr="0072167B">
              <w:rPr>
                <w:rFonts w:cs="Arial"/>
                <w:sz w:val="17"/>
                <w:szCs w:val="17"/>
              </w:rPr>
            </w:r>
            <w:r w:rsidRPr="0072167B">
              <w:rPr>
                <w:rFonts w:cs="Arial"/>
                <w:sz w:val="17"/>
                <w:szCs w:val="17"/>
              </w:rPr>
              <w:fldChar w:fldCharType="separate"/>
            </w:r>
            <w:r w:rsidRPr="0072167B">
              <w:rPr>
                <w:rStyle w:val="Hyperlink"/>
                <w:rFonts w:cs="Arial"/>
                <w:sz w:val="17"/>
                <w:szCs w:val="17"/>
              </w:rPr>
              <w:t>SC31</w:t>
            </w:r>
            <w:r w:rsidRPr="0072167B">
              <w:rPr>
                <w:rFonts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BB56A" w14:textId="77777777" w:rsidR="00697BF2" w:rsidRPr="0072167B" w:rsidRDefault="00697BF2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Automatic identification and data capture techniques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B4B25" w14:textId="77777777" w:rsidR="00697BF2" w:rsidRPr="009633F5" w:rsidRDefault="00697BF2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A7A6" w14:textId="77777777" w:rsidR="00697BF2" w:rsidRPr="0072167B" w:rsidRDefault="00697BF2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22328A03" w14:textId="77777777" w:rsidR="00697BF2" w:rsidRPr="0072167B" w:rsidRDefault="00C365F4" w:rsidP="00700239">
            <w:pPr>
              <w:pStyle w:val="NormalWeb"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hyperlink r:id="rId48" w:history="1">
              <w:r w:rsidRPr="00C365F4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Josef</w:t>
              </w:r>
              <w:r w:rsidRPr="00C365F4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Preishuber-Pflügl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07E54E90" w14:textId="549420EF" w:rsidR="00697BF2" w:rsidRPr="00DC1086" w:rsidRDefault="006C440C" w:rsidP="00700239">
            <w:pPr>
              <w:pStyle w:val="TAL"/>
              <w:keepNext w:val="0"/>
              <w:keepLines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ERM#87: Oct. 2025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303AA01" w14:textId="5B27F478" w:rsidR="00697BF2" w:rsidRPr="00514AF2" w:rsidRDefault="00C365F4" w:rsidP="00700239">
            <w:pPr>
              <w:pStyle w:val="FormatvorlageTAL9ptZentriert"/>
              <w:rPr>
                <w:sz w:val="17"/>
                <w:szCs w:val="17"/>
                <w:highlight w:val="yellow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</w:t>
            </w:r>
            <w:r w:rsidR="006C440C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</w:tc>
      </w:tr>
      <w:tr w:rsidR="00AD2407" w:rsidRPr="0072167B" w14:paraId="54E0000E" w14:textId="77777777" w:rsidTr="004066E0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FEA8" w14:textId="77777777" w:rsidR="00AD2407" w:rsidRDefault="00AD2407" w:rsidP="00700239">
            <w:pPr>
              <w:jc w:val="center"/>
              <w:rPr>
                <w:rFonts w:cs="Arial"/>
                <w:b/>
                <w:sz w:val="17"/>
                <w:szCs w:val="17"/>
              </w:rPr>
            </w:pPr>
            <w:hyperlink r:id="rId49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ITU-T</w:t>
              </w:r>
            </w:hyperlink>
          </w:p>
        </w:tc>
        <w:tc>
          <w:tcPr>
            <w:tcW w:w="8280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4899" w14:textId="305AE898" w:rsidR="00AD2407" w:rsidRPr="00AB707B" w:rsidRDefault="00AD2407" w:rsidP="00700239">
            <w:pPr>
              <w:pStyle w:val="Heading3"/>
              <w:keepNext w:val="0"/>
              <w:keepLines w:val="0"/>
            </w:pPr>
            <w:bookmarkStart w:id="9" w:name="_Toc455058249"/>
            <w:bookmarkStart w:id="10" w:name="_Toc213858533"/>
            <w:r w:rsidRPr="0072167B">
              <w:t>International Telecommunications Union</w:t>
            </w:r>
            <w:r w:rsidR="00751796">
              <w:t xml:space="preserve"> -</w:t>
            </w:r>
            <w:r w:rsidRPr="0072167B">
              <w:t xml:space="preserve"> Telecommunication Standardisation Sector</w:t>
            </w:r>
            <w:bookmarkEnd w:id="9"/>
            <w:bookmarkEnd w:id="10"/>
          </w:p>
        </w:tc>
      </w:tr>
      <w:tr w:rsidR="00635571" w:rsidRPr="005D45DB" w14:paraId="31FEBE77" w14:textId="77777777" w:rsidTr="006C1C07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F732" w14:textId="2AD36D49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50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SG5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1866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rFonts w:cs="Arial"/>
                <w:sz w:val="17"/>
                <w:szCs w:val="17"/>
              </w:rPr>
              <w:t>Environment and climate change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D5BA" w14:textId="77777777" w:rsidR="00635571" w:rsidRPr="009633F5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FDCA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5495F138" w14:textId="77777777" w:rsidR="00635571" w:rsidRDefault="00635571" w:rsidP="00700239">
            <w:pPr>
              <w:spacing w:before="100" w:beforeAutospacing="1" w:after="100" w:afterAutospacing="1"/>
              <w:jc w:val="center"/>
              <w:rPr>
                <w:rStyle w:val="Hyperlink"/>
                <w:rFonts w:cs="Arial"/>
                <w:b/>
                <w:sz w:val="17"/>
                <w:szCs w:val="17"/>
              </w:rPr>
            </w:pPr>
            <w:hyperlink r:id="rId51" w:history="1"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shd w:val="clear" w:color="auto" w:fill="auto"/>
            <w:vAlign w:val="center"/>
          </w:tcPr>
          <w:p w14:paraId="1753CC16" w14:textId="77777777" w:rsidR="00635571" w:rsidRPr="00030C39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4C91A33" w14:textId="77777777" w:rsidR="00635571" w:rsidRDefault="00635571" w:rsidP="00700239">
            <w:pPr>
              <w:pStyle w:val="FormatvorlageTAL9ptZentriert"/>
              <w:rPr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EA0E9C" w:rsidRPr="0072167B" w14:paraId="6CE2B664" w14:textId="77777777" w:rsidTr="004066E0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DF4" w14:textId="77777777" w:rsidR="00EA0E9C" w:rsidRPr="0072167B" w:rsidRDefault="00EA0E9C" w:rsidP="00700239">
            <w:pPr>
              <w:jc w:val="center"/>
              <w:rPr>
                <w:rFonts w:cs="Arial"/>
                <w:b/>
                <w:sz w:val="17"/>
                <w:szCs w:val="17"/>
              </w:rPr>
            </w:pPr>
            <w:hyperlink r:id="rId52" w:history="1">
              <w:r w:rsidRPr="00AB707B">
                <w:rPr>
                  <w:rStyle w:val="Hyperlink"/>
                  <w:rFonts w:cs="Arial"/>
                  <w:b/>
                  <w:sz w:val="17"/>
                  <w:szCs w:val="17"/>
                </w:rPr>
                <w:t>3GPP</w:t>
              </w:r>
            </w:hyperlink>
          </w:p>
        </w:tc>
        <w:tc>
          <w:tcPr>
            <w:tcW w:w="8280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3180" w14:textId="77777777" w:rsidR="00EA0E9C" w:rsidRPr="0072167B" w:rsidRDefault="00EA0E9C" w:rsidP="00700239">
            <w:pPr>
              <w:pStyle w:val="Heading3"/>
              <w:keepNext w:val="0"/>
              <w:keepLines w:val="0"/>
            </w:pPr>
            <w:bookmarkStart w:id="11" w:name="_Toc213858534"/>
            <w:r w:rsidRPr="00AB707B">
              <w:t>Third Generation Partnership Project</w:t>
            </w:r>
            <w:bookmarkEnd w:id="11"/>
          </w:p>
        </w:tc>
      </w:tr>
      <w:tr w:rsidR="000E4422" w:rsidRPr="0072167B" w14:paraId="2E295DCB" w14:textId="77777777" w:rsidTr="00FA3C7B">
        <w:trPr>
          <w:cantSplit/>
        </w:trPr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11B0" w14:textId="642A1878" w:rsidR="000E4422" w:rsidRPr="00AE0621" w:rsidRDefault="000E442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53" w:history="1">
              <w:r w:rsidRPr="00AE0621">
                <w:rPr>
                  <w:rStyle w:val="Hyperlink"/>
                  <w:rFonts w:cs="Arial"/>
                  <w:sz w:val="17"/>
                  <w:szCs w:val="17"/>
                </w:rPr>
                <w:t>RAN4</w:t>
              </w:r>
            </w:hyperlink>
          </w:p>
        </w:tc>
        <w:tc>
          <w:tcPr>
            <w:tcW w:w="14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746A" w14:textId="77777777" w:rsidR="000E4422" w:rsidRPr="00AE0621" w:rsidRDefault="00CF42CB" w:rsidP="00700239">
            <w:pPr>
              <w:jc w:val="left"/>
              <w:rPr>
                <w:rFonts w:cs="Arial"/>
                <w:sz w:val="17"/>
                <w:szCs w:val="17"/>
              </w:rPr>
            </w:pPr>
            <w:r w:rsidRPr="00CF42CB">
              <w:rPr>
                <w:rFonts w:cs="Arial"/>
                <w:sz w:val="17"/>
                <w:szCs w:val="17"/>
              </w:rPr>
              <w:t>Radio performance and protocol aspects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DA6D" w14:textId="77777777" w:rsidR="000E4422" w:rsidRPr="00113311" w:rsidRDefault="000E4422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54" w:history="1">
              <w:r w:rsidRPr="000E4422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Bing</w:t>
              </w:r>
            </w:hyperlink>
            <w:r w:rsidR="00CF42CB" w:rsidRPr="00CF42CB">
              <w:rPr>
                <w:rStyle w:val="Hyperlink"/>
                <w:rFonts w:cs="Arial"/>
                <w:b/>
                <w:sz w:val="17"/>
                <w:szCs w:val="17"/>
                <w:lang w:val="en-US"/>
              </w:rPr>
              <w:t xml:space="preserve"> Li</w:t>
            </w:r>
          </w:p>
        </w:tc>
        <w:tc>
          <w:tcPr>
            <w:tcW w:w="12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57239" w14:textId="77777777" w:rsidR="000E4422" w:rsidRPr="0072167B" w:rsidRDefault="000E4422" w:rsidP="00700239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0E7BBA65" w14:textId="77777777" w:rsidR="000E4422" w:rsidRPr="0072167B" w:rsidRDefault="000E4422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3BAA6552" w14:textId="77777777" w:rsidR="000E4422" w:rsidRPr="00DC1086" w:rsidRDefault="008D4DCF" w:rsidP="00700239">
            <w:pPr>
              <w:pStyle w:val="TAL"/>
              <w:keepNext w:val="0"/>
              <w:keepLines w:val="0"/>
              <w:jc w:val="center"/>
              <w:rPr>
                <w:sz w:val="17"/>
                <w:szCs w:val="17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85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2FDD036" w14:textId="77777777" w:rsidR="000E4422" w:rsidRPr="00514AF2" w:rsidRDefault="008D4DCF" w:rsidP="00700239">
            <w:pPr>
              <w:pStyle w:val="FormatvorlageTAL9ptZentriert"/>
              <w:rPr>
                <w:sz w:val="17"/>
                <w:szCs w:val="17"/>
                <w:highlight w:val="yellow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27</w:t>
            </w:r>
          </w:p>
        </w:tc>
      </w:tr>
    </w:tbl>
    <w:p w14:paraId="03FFF4BD" w14:textId="77777777" w:rsidR="00C10D7C" w:rsidRPr="007D4D6E" w:rsidRDefault="00C10D7C" w:rsidP="007D4D6E">
      <w:pPr>
        <w:rPr>
          <w:sz w:val="2"/>
          <w:szCs w:val="2"/>
        </w:rPr>
      </w:pPr>
    </w:p>
    <w:sectPr w:rsidR="00C10D7C" w:rsidRPr="007D4D6E" w:rsidSect="00900CF3">
      <w:headerReference w:type="default" r:id="rId55"/>
      <w:footerReference w:type="default" r:id="rId56"/>
      <w:headerReference w:type="first" r:id="rId57"/>
      <w:type w:val="continuous"/>
      <w:pgSz w:w="11907" w:h="16840"/>
      <w:pgMar w:top="1134" w:right="992" w:bottom="1134" w:left="1418" w:header="737" w:footer="567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40A7" w14:textId="77777777" w:rsidR="00F05BDA" w:rsidRDefault="00F05BDA">
      <w:r>
        <w:separator/>
      </w:r>
    </w:p>
  </w:endnote>
  <w:endnote w:type="continuationSeparator" w:id="0">
    <w:p w14:paraId="19EAF2FF" w14:textId="77777777" w:rsidR="00F05BDA" w:rsidRDefault="00F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0515" w14:textId="77777777" w:rsidR="00081C9A" w:rsidRPr="0083399D" w:rsidRDefault="00081C9A" w:rsidP="00081C9A">
    <w:pPr>
      <w:tabs>
        <w:tab w:val="clear" w:pos="1418"/>
        <w:tab w:val="clear" w:pos="4678"/>
        <w:tab w:val="clear" w:pos="5954"/>
        <w:tab w:val="clear" w:pos="7088"/>
        <w:tab w:val="center" w:pos="4536"/>
      </w:tabs>
      <w:rPr>
        <w:rFonts w:cs="Arial"/>
      </w:rPr>
    </w:pPr>
    <w:r>
      <w:tab/>
    </w:r>
    <w:r w:rsidRPr="0083399D">
      <w:rPr>
        <w:rFonts w:cs="Arial"/>
      </w:rPr>
      <w:fldChar w:fldCharType="begin"/>
    </w:r>
    <w:r w:rsidRPr="0083399D">
      <w:rPr>
        <w:rFonts w:cs="Arial"/>
      </w:rPr>
      <w:instrText xml:space="preserve"> PAGE   \* MERGEFORMAT </w:instrText>
    </w:r>
    <w:r w:rsidRPr="0083399D">
      <w:rPr>
        <w:rFonts w:cs="Arial"/>
      </w:rPr>
      <w:fldChar w:fldCharType="separate"/>
    </w:r>
    <w:r w:rsidR="00433603">
      <w:rPr>
        <w:rFonts w:cs="Arial"/>
        <w:noProof/>
      </w:rPr>
      <w:t>4</w:t>
    </w:r>
    <w:r w:rsidRPr="0083399D">
      <w:rPr>
        <w:rFonts w:cs="Arial"/>
      </w:rPr>
      <w:fldChar w:fldCharType="end"/>
    </w:r>
    <w:r w:rsidRPr="0083399D">
      <w:rPr>
        <w:rFonts w:cs="Arial"/>
      </w:rPr>
      <w:t>/</w:t>
    </w:r>
    <w:fldSimple w:instr=" NUMPAGES   \* MERGEFORMAT ">
      <w:r w:rsidR="00433603" w:rsidRPr="00433603">
        <w:rPr>
          <w:rFonts w:cs="Arial"/>
          <w:noProof/>
        </w:rPr>
        <w:t>5</w:t>
      </w:r>
    </w:fldSimple>
  </w:p>
  <w:p w14:paraId="1D18BBA4" w14:textId="77777777" w:rsidR="00081C9A" w:rsidRDefault="0008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4442" w14:textId="77777777" w:rsidR="00F05BDA" w:rsidRDefault="00F05BDA">
      <w:r>
        <w:separator/>
      </w:r>
    </w:p>
  </w:footnote>
  <w:footnote w:type="continuationSeparator" w:id="0">
    <w:p w14:paraId="56C69351" w14:textId="77777777" w:rsidR="00F05BDA" w:rsidRDefault="00F05BDA">
      <w:r>
        <w:continuationSeparator/>
      </w:r>
    </w:p>
  </w:footnote>
  <w:footnote w:id="1">
    <w:p w14:paraId="564886A0" w14:textId="163868A3" w:rsidR="00220151" w:rsidRPr="00220151" w:rsidRDefault="002201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D049B">
        <w:tab/>
      </w:r>
      <w:r w:rsidR="004A3BB5">
        <w:t>Any</w:t>
      </w:r>
      <w:r>
        <w:t xml:space="preserve"> appointment </w:t>
      </w:r>
      <w:r w:rsidR="00041273">
        <w:t>will</w:t>
      </w:r>
      <w:r>
        <w:t xml:space="preserve"> take place at the next physical meeting of TC ERM following </w:t>
      </w:r>
      <w:r w:rsidR="00FD5A1A">
        <w:t xml:space="preserve">the </w:t>
      </w:r>
      <w:r w:rsidR="00906D6C">
        <w:t>“</w:t>
      </w:r>
      <w:r w:rsidR="00FD5A1A">
        <w:t>date of review</w:t>
      </w:r>
      <w:r w:rsidR="00906D6C">
        <w:t>”</w:t>
      </w:r>
      <w:r w:rsidR="004A3BB5">
        <w:t xml:space="preserve"> or in case of a newly created group/position, following TC ERM endorsement of such a group/position</w:t>
      </w:r>
      <w:r w:rsidR="00FD5A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B53E" w14:textId="4D6835CF" w:rsidR="004A3BB5" w:rsidRPr="004A3BB5" w:rsidRDefault="0095078D" w:rsidP="004A3BB5">
    <w:pPr>
      <w:tabs>
        <w:tab w:val="clear" w:pos="1418"/>
        <w:tab w:val="clear" w:pos="4678"/>
        <w:tab w:val="clear" w:pos="5954"/>
        <w:tab w:val="clear" w:pos="7088"/>
        <w:tab w:val="right" w:pos="9356"/>
      </w:tabs>
      <w:spacing w:after="120"/>
      <w:ind w:left="-567"/>
      <w:jc w:val="left"/>
      <w:rPr>
        <w:rFonts w:cs="Arial"/>
        <w:i/>
        <w:color w:val="0000FF"/>
        <w:sz w:val="17"/>
        <w:szCs w:val="17"/>
        <w:shd w:val="clear" w:color="auto" w:fill="C6D9F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2703906" wp14:editId="095CEFCD">
          <wp:simplePos x="0" y="0"/>
          <wp:positionH relativeFrom="page">
            <wp:posOffset>540385</wp:posOffset>
          </wp:positionH>
          <wp:positionV relativeFrom="page">
            <wp:posOffset>269875</wp:posOffset>
          </wp:positionV>
          <wp:extent cx="1440180" cy="442595"/>
          <wp:effectExtent l="0" t="0" r="0" b="0"/>
          <wp:wrapTight wrapText="bothSides">
            <wp:wrapPolygon edited="0">
              <wp:start x="0" y="0"/>
              <wp:lineTo x="0" y="20453"/>
              <wp:lineTo x="21429" y="20453"/>
              <wp:lineTo x="21429" y="0"/>
              <wp:lineTo x="0" y="0"/>
            </wp:wrapPolygon>
          </wp:wrapTight>
          <wp:docPr id="1" name="Picture 1" descr="C:\Documents and Settings\vreck\My Documents\00-ETSI\Logo&amp;Images\ETSI Logo_Office_201011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vreck\My Documents\00-ETSI\Logo&amp;Images\ETSI Logo_Office_201011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A1A" w:rsidRPr="00FD5A1A">
      <w:rPr>
        <w:rFonts w:cs="Arial"/>
        <w:sz w:val="36"/>
        <w:szCs w:val="36"/>
      </w:rPr>
      <w:tab/>
    </w:r>
    <w:r w:rsidR="00FD5A1A" w:rsidRPr="00FD5A1A">
      <w:rPr>
        <w:rFonts w:cs="Arial"/>
        <w:i/>
        <w:color w:val="0000FF"/>
        <w:sz w:val="22"/>
        <w:szCs w:val="36"/>
        <w:shd w:val="clear" w:color="auto" w:fill="C6D9F1"/>
      </w:rPr>
      <w:tab/>
    </w:r>
    <w:r w:rsidR="004A3BB5">
      <w:rPr>
        <w:rFonts w:cs="Arial"/>
        <w:i/>
        <w:color w:val="0000FF"/>
        <w:sz w:val="22"/>
        <w:szCs w:val="36"/>
        <w:shd w:val="clear" w:color="auto" w:fill="C6D9F1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D57E" w14:textId="77777777" w:rsidR="004C68B2" w:rsidRPr="00B25041" w:rsidRDefault="004C68B2" w:rsidP="00E83008">
    <w:pPr>
      <w:pStyle w:val="Header"/>
      <w:tabs>
        <w:tab w:val="clear" w:pos="4819"/>
      </w:tabs>
      <w:rPr>
        <w:bCs/>
        <w:sz w:val="28"/>
        <w:szCs w:val="28"/>
        <w:lang w:val="fr-FR"/>
      </w:rPr>
    </w:pPr>
    <w:hyperlink r:id="rId1" w:history="1">
      <w:r w:rsidRPr="00B25041">
        <w:rPr>
          <w:rStyle w:val="Hyperlink"/>
          <w:b/>
          <w:sz w:val="36"/>
          <w:szCs w:val="28"/>
          <w:lang w:val="fr-FR"/>
        </w:rPr>
        <w:t xml:space="preserve">ETSI </w:t>
      </w:r>
      <w:r w:rsidRPr="00B25041">
        <w:rPr>
          <w:rStyle w:val="Hyperlink"/>
          <w:b/>
          <w:bCs/>
          <w:sz w:val="36"/>
          <w:szCs w:val="28"/>
          <w:lang w:val="fr-FR"/>
        </w:rPr>
        <w:t>TC ERM#39</w:t>
      </w:r>
    </w:hyperlink>
    <w:r w:rsidRPr="00B25041">
      <w:rPr>
        <w:sz w:val="28"/>
        <w:szCs w:val="28"/>
        <w:lang w:val="fr-FR"/>
      </w:rPr>
      <w:tab/>
      <w:t>ETSI ERM39(</w:t>
    </w:r>
    <w:proofErr w:type="gramStart"/>
    <w:r w:rsidRPr="00B25041">
      <w:rPr>
        <w:sz w:val="28"/>
        <w:szCs w:val="28"/>
        <w:lang w:val="fr-FR"/>
      </w:rPr>
      <w:t>09)</w:t>
    </w:r>
    <w:r w:rsidRPr="00B25041">
      <w:rPr>
        <w:b/>
        <w:bCs/>
        <w:color w:val="0000FF"/>
        <w:sz w:val="32"/>
        <w:szCs w:val="28"/>
        <w:lang w:val="fr-FR"/>
      </w:rPr>
      <w:t>XXX</w:t>
    </w:r>
    <w:proofErr w:type="gramEnd"/>
  </w:p>
  <w:p w14:paraId="288FF594" w14:textId="77777777" w:rsidR="004C68B2" w:rsidRPr="00E83008" w:rsidRDefault="004C68B2" w:rsidP="00E83008">
    <w:pPr>
      <w:pStyle w:val="Header"/>
      <w:tabs>
        <w:tab w:val="clear" w:pos="4819"/>
        <w:tab w:val="left" w:pos="709"/>
      </w:tabs>
    </w:pPr>
    <w:r w:rsidRPr="00A10949">
      <w:rPr>
        <w:b/>
        <w:i/>
        <w:sz w:val="28"/>
      </w:rPr>
      <w:t>Luxembourg, 16-20 November 2009</w:t>
    </w:r>
    <w:r>
      <w:rPr>
        <w:i/>
      </w:rPr>
      <w:tab/>
    </w:r>
    <w:r w:rsidRPr="006302A8">
      <w:rPr>
        <w:sz w:val="24"/>
      </w:rPr>
      <w:t xml:space="preserve">page </w:t>
    </w:r>
    <w:r w:rsidRPr="006302A8">
      <w:rPr>
        <w:sz w:val="24"/>
      </w:rPr>
      <w:fldChar w:fldCharType="begin"/>
    </w:r>
    <w:r w:rsidRPr="006302A8">
      <w:rPr>
        <w:sz w:val="24"/>
      </w:rPr>
      <w:instrText xml:space="preserve"> PAGE </w:instrText>
    </w:r>
    <w:r w:rsidRPr="006302A8">
      <w:rPr>
        <w:sz w:val="24"/>
      </w:rPr>
      <w:fldChar w:fldCharType="separate"/>
    </w:r>
    <w:r>
      <w:rPr>
        <w:noProof/>
        <w:sz w:val="24"/>
      </w:rPr>
      <w:t>1</w:t>
    </w:r>
    <w:r w:rsidRPr="006302A8">
      <w:rPr>
        <w:sz w:val="24"/>
      </w:rPr>
      <w:fldChar w:fldCharType="end"/>
    </w:r>
    <w:r w:rsidRPr="006302A8">
      <w:rPr>
        <w:sz w:val="24"/>
      </w:rPr>
      <w:t xml:space="preserve"> of </w:t>
    </w:r>
    <w:r w:rsidRPr="006302A8">
      <w:rPr>
        <w:sz w:val="24"/>
      </w:rPr>
      <w:fldChar w:fldCharType="begin"/>
    </w:r>
    <w:r w:rsidRPr="006302A8">
      <w:rPr>
        <w:sz w:val="24"/>
      </w:rPr>
      <w:instrText xml:space="preserve"> NUMPAGES </w:instrText>
    </w:r>
    <w:r w:rsidRPr="006302A8">
      <w:rPr>
        <w:sz w:val="24"/>
      </w:rPr>
      <w:fldChar w:fldCharType="separate"/>
    </w:r>
    <w:r>
      <w:rPr>
        <w:noProof/>
        <w:sz w:val="24"/>
      </w:rPr>
      <w:t>7</w:t>
    </w:r>
    <w:r w:rsidRPr="006302A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E94"/>
    <w:multiLevelType w:val="hybridMultilevel"/>
    <w:tmpl w:val="0B46F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330C3"/>
    <w:multiLevelType w:val="hybridMultilevel"/>
    <w:tmpl w:val="DCA43BE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BA1FBB"/>
    <w:multiLevelType w:val="hybridMultilevel"/>
    <w:tmpl w:val="1D1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30890"/>
    <w:multiLevelType w:val="hybridMultilevel"/>
    <w:tmpl w:val="DD803A60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1727333506">
    <w:abstractNumId w:val="2"/>
  </w:num>
  <w:num w:numId="2" w16cid:durableId="377046913">
    <w:abstractNumId w:val="1"/>
  </w:num>
  <w:num w:numId="3" w16cid:durableId="1868836645">
    <w:abstractNumId w:val="0"/>
  </w:num>
  <w:num w:numId="4" w16cid:durableId="168716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94"/>
    <w:rsid w:val="000033BF"/>
    <w:rsid w:val="00003F6E"/>
    <w:rsid w:val="00004933"/>
    <w:rsid w:val="0000524D"/>
    <w:rsid w:val="000059E6"/>
    <w:rsid w:val="00011E29"/>
    <w:rsid w:val="0001263E"/>
    <w:rsid w:val="00012DB5"/>
    <w:rsid w:val="00014162"/>
    <w:rsid w:val="00015393"/>
    <w:rsid w:val="000167D2"/>
    <w:rsid w:val="00025C83"/>
    <w:rsid w:val="00026464"/>
    <w:rsid w:val="00026692"/>
    <w:rsid w:val="00027721"/>
    <w:rsid w:val="000305DA"/>
    <w:rsid w:val="00030C39"/>
    <w:rsid w:val="0003230D"/>
    <w:rsid w:val="000331EC"/>
    <w:rsid w:val="000333A7"/>
    <w:rsid w:val="00033FE9"/>
    <w:rsid w:val="000408CF"/>
    <w:rsid w:val="00041273"/>
    <w:rsid w:val="00042E72"/>
    <w:rsid w:val="00044124"/>
    <w:rsid w:val="00046DD4"/>
    <w:rsid w:val="00047308"/>
    <w:rsid w:val="000477F0"/>
    <w:rsid w:val="0005373C"/>
    <w:rsid w:val="00060710"/>
    <w:rsid w:val="00063200"/>
    <w:rsid w:val="00063BF7"/>
    <w:rsid w:val="00066317"/>
    <w:rsid w:val="000676EC"/>
    <w:rsid w:val="0006770C"/>
    <w:rsid w:val="000710A0"/>
    <w:rsid w:val="00072982"/>
    <w:rsid w:val="000735C9"/>
    <w:rsid w:val="000748DD"/>
    <w:rsid w:val="0007687F"/>
    <w:rsid w:val="00081C9A"/>
    <w:rsid w:val="00087317"/>
    <w:rsid w:val="00090020"/>
    <w:rsid w:val="0009281B"/>
    <w:rsid w:val="00093186"/>
    <w:rsid w:val="00094E5D"/>
    <w:rsid w:val="00094E9D"/>
    <w:rsid w:val="0009655B"/>
    <w:rsid w:val="00096D1F"/>
    <w:rsid w:val="000973F5"/>
    <w:rsid w:val="000A1431"/>
    <w:rsid w:val="000A409B"/>
    <w:rsid w:val="000A7A11"/>
    <w:rsid w:val="000A7C3A"/>
    <w:rsid w:val="000B0E4C"/>
    <w:rsid w:val="000B1395"/>
    <w:rsid w:val="000B1D09"/>
    <w:rsid w:val="000B2240"/>
    <w:rsid w:val="000B3EA4"/>
    <w:rsid w:val="000B4771"/>
    <w:rsid w:val="000B53C7"/>
    <w:rsid w:val="000B7DAC"/>
    <w:rsid w:val="000C4A46"/>
    <w:rsid w:val="000C578C"/>
    <w:rsid w:val="000C663B"/>
    <w:rsid w:val="000D28A2"/>
    <w:rsid w:val="000D3E94"/>
    <w:rsid w:val="000E4422"/>
    <w:rsid w:val="000E49BA"/>
    <w:rsid w:val="000F00FE"/>
    <w:rsid w:val="000F1621"/>
    <w:rsid w:val="000F25FA"/>
    <w:rsid w:val="000F630C"/>
    <w:rsid w:val="0010048D"/>
    <w:rsid w:val="00101B8C"/>
    <w:rsid w:val="00101CFB"/>
    <w:rsid w:val="00101F99"/>
    <w:rsid w:val="00105E30"/>
    <w:rsid w:val="001102C6"/>
    <w:rsid w:val="001105D4"/>
    <w:rsid w:val="001116CE"/>
    <w:rsid w:val="00112546"/>
    <w:rsid w:val="00114268"/>
    <w:rsid w:val="00115F4A"/>
    <w:rsid w:val="00117041"/>
    <w:rsid w:val="001202BA"/>
    <w:rsid w:val="00120F8E"/>
    <w:rsid w:val="0012234F"/>
    <w:rsid w:val="001223FE"/>
    <w:rsid w:val="001275FC"/>
    <w:rsid w:val="00127B35"/>
    <w:rsid w:val="00131E86"/>
    <w:rsid w:val="00134008"/>
    <w:rsid w:val="00137347"/>
    <w:rsid w:val="001379A7"/>
    <w:rsid w:val="0014689E"/>
    <w:rsid w:val="00151F68"/>
    <w:rsid w:val="00155503"/>
    <w:rsid w:val="001563E7"/>
    <w:rsid w:val="00156752"/>
    <w:rsid w:val="00161471"/>
    <w:rsid w:val="00161BBE"/>
    <w:rsid w:val="00163CED"/>
    <w:rsid w:val="001641DF"/>
    <w:rsid w:val="00166320"/>
    <w:rsid w:val="00167A19"/>
    <w:rsid w:val="00174EEE"/>
    <w:rsid w:val="001752AC"/>
    <w:rsid w:val="001764BA"/>
    <w:rsid w:val="00184CBA"/>
    <w:rsid w:val="0018550D"/>
    <w:rsid w:val="00187335"/>
    <w:rsid w:val="00187EDD"/>
    <w:rsid w:val="001902DC"/>
    <w:rsid w:val="001948A1"/>
    <w:rsid w:val="001951FE"/>
    <w:rsid w:val="001A0946"/>
    <w:rsid w:val="001A09AD"/>
    <w:rsid w:val="001A1801"/>
    <w:rsid w:val="001A2A00"/>
    <w:rsid w:val="001A3949"/>
    <w:rsid w:val="001A4763"/>
    <w:rsid w:val="001A5C27"/>
    <w:rsid w:val="001A6042"/>
    <w:rsid w:val="001A651F"/>
    <w:rsid w:val="001B0BCF"/>
    <w:rsid w:val="001B212C"/>
    <w:rsid w:val="001B2B60"/>
    <w:rsid w:val="001B32DE"/>
    <w:rsid w:val="001C03FE"/>
    <w:rsid w:val="001C1C80"/>
    <w:rsid w:val="001C3B5A"/>
    <w:rsid w:val="001C5CF5"/>
    <w:rsid w:val="001D02AF"/>
    <w:rsid w:val="001D0E90"/>
    <w:rsid w:val="001D192C"/>
    <w:rsid w:val="001D1FC9"/>
    <w:rsid w:val="001D337B"/>
    <w:rsid w:val="001D36B4"/>
    <w:rsid w:val="001D685D"/>
    <w:rsid w:val="001D7354"/>
    <w:rsid w:val="001E0296"/>
    <w:rsid w:val="001E24B7"/>
    <w:rsid w:val="001E27ED"/>
    <w:rsid w:val="001E6970"/>
    <w:rsid w:val="001E7730"/>
    <w:rsid w:val="001E7E3E"/>
    <w:rsid w:val="001F00DD"/>
    <w:rsid w:val="001F0C3D"/>
    <w:rsid w:val="001F1ABD"/>
    <w:rsid w:val="001F28F4"/>
    <w:rsid w:val="001F2B7B"/>
    <w:rsid w:val="001F5A0E"/>
    <w:rsid w:val="001F66FE"/>
    <w:rsid w:val="00200130"/>
    <w:rsid w:val="00205DD4"/>
    <w:rsid w:val="002069BB"/>
    <w:rsid w:val="00207383"/>
    <w:rsid w:val="002077ED"/>
    <w:rsid w:val="00210170"/>
    <w:rsid w:val="00210ED8"/>
    <w:rsid w:val="002156D9"/>
    <w:rsid w:val="00217FF8"/>
    <w:rsid w:val="00220151"/>
    <w:rsid w:val="00230FFE"/>
    <w:rsid w:val="0023397F"/>
    <w:rsid w:val="00233B47"/>
    <w:rsid w:val="00233C53"/>
    <w:rsid w:val="0023420B"/>
    <w:rsid w:val="00234268"/>
    <w:rsid w:val="0024005B"/>
    <w:rsid w:val="002405E0"/>
    <w:rsid w:val="00243EF0"/>
    <w:rsid w:val="00247350"/>
    <w:rsid w:val="00251862"/>
    <w:rsid w:val="00251C0C"/>
    <w:rsid w:val="002525F3"/>
    <w:rsid w:val="002547C4"/>
    <w:rsid w:val="00254EA3"/>
    <w:rsid w:val="00255F28"/>
    <w:rsid w:val="0025655D"/>
    <w:rsid w:val="002576D5"/>
    <w:rsid w:val="002625EC"/>
    <w:rsid w:val="00262B1C"/>
    <w:rsid w:val="002638FF"/>
    <w:rsid w:val="00263A32"/>
    <w:rsid w:val="00263D50"/>
    <w:rsid w:val="00264C60"/>
    <w:rsid w:val="00265CDF"/>
    <w:rsid w:val="0026773B"/>
    <w:rsid w:val="002705F2"/>
    <w:rsid w:val="00270A16"/>
    <w:rsid w:val="00271C49"/>
    <w:rsid w:val="002731A2"/>
    <w:rsid w:val="00273580"/>
    <w:rsid w:val="00275539"/>
    <w:rsid w:val="00276B11"/>
    <w:rsid w:val="00277155"/>
    <w:rsid w:val="00280237"/>
    <w:rsid w:val="00283C06"/>
    <w:rsid w:val="0028515C"/>
    <w:rsid w:val="002865AB"/>
    <w:rsid w:val="00293B2E"/>
    <w:rsid w:val="00295D81"/>
    <w:rsid w:val="002968C0"/>
    <w:rsid w:val="002977F0"/>
    <w:rsid w:val="002A36EA"/>
    <w:rsid w:val="002A3EC8"/>
    <w:rsid w:val="002A4483"/>
    <w:rsid w:val="002A61FA"/>
    <w:rsid w:val="002A68B6"/>
    <w:rsid w:val="002A7C32"/>
    <w:rsid w:val="002B0B75"/>
    <w:rsid w:val="002B1394"/>
    <w:rsid w:val="002B167D"/>
    <w:rsid w:val="002B23F8"/>
    <w:rsid w:val="002B7380"/>
    <w:rsid w:val="002C47B1"/>
    <w:rsid w:val="002C606B"/>
    <w:rsid w:val="002C6A3A"/>
    <w:rsid w:val="002C7290"/>
    <w:rsid w:val="002C774B"/>
    <w:rsid w:val="002C7759"/>
    <w:rsid w:val="002D0E0F"/>
    <w:rsid w:val="002D15E7"/>
    <w:rsid w:val="002D16CA"/>
    <w:rsid w:val="002D1A5D"/>
    <w:rsid w:val="002D3EBF"/>
    <w:rsid w:val="002D58B9"/>
    <w:rsid w:val="002D5BD2"/>
    <w:rsid w:val="002D689B"/>
    <w:rsid w:val="002D72D0"/>
    <w:rsid w:val="002D72D7"/>
    <w:rsid w:val="002F10DE"/>
    <w:rsid w:val="002F30F8"/>
    <w:rsid w:val="002F5CE2"/>
    <w:rsid w:val="0030271C"/>
    <w:rsid w:val="00302B5D"/>
    <w:rsid w:val="00303C74"/>
    <w:rsid w:val="00304AF8"/>
    <w:rsid w:val="00305AD3"/>
    <w:rsid w:val="0030720C"/>
    <w:rsid w:val="003075EC"/>
    <w:rsid w:val="003079DB"/>
    <w:rsid w:val="00307D5F"/>
    <w:rsid w:val="00311083"/>
    <w:rsid w:val="00311218"/>
    <w:rsid w:val="003132FB"/>
    <w:rsid w:val="00315438"/>
    <w:rsid w:val="003162D2"/>
    <w:rsid w:val="00316A43"/>
    <w:rsid w:val="003174A7"/>
    <w:rsid w:val="003201DD"/>
    <w:rsid w:val="00322177"/>
    <w:rsid w:val="00324F7D"/>
    <w:rsid w:val="00326052"/>
    <w:rsid w:val="003261B7"/>
    <w:rsid w:val="00326C01"/>
    <w:rsid w:val="00327056"/>
    <w:rsid w:val="003324C6"/>
    <w:rsid w:val="00332652"/>
    <w:rsid w:val="00332B7D"/>
    <w:rsid w:val="00332D24"/>
    <w:rsid w:val="0033345A"/>
    <w:rsid w:val="00334270"/>
    <w:rsid w:val="00335445"/>
    <w:rsid w:val="00335D27"/>
    <w:rsid w:val="00336497"/>
    <w:rsid w:val="00337F30"/>
    <w:rsid w:val="00343433"/>
    <w:rsid w:val="003443CA"/>
    <w:rsid w:val="00345E8F"/>
    <w:rsid w:val="003579DA"/>
    <w:rsid w:val="00364178"/>
    <w:rsid w:val="00364659"/>
    <w:rsid w:val="00364F82"/>
    <w:rsid w:val="0037098E"/>
    <w:rsid w:val="0037139A"/>
    <w:rsid w:val="00372315"/>
    <w:rsid w:val="00372D40"/>
    <w:rsid w:val="0037357A"/>
    <w:rsid w:val="00375775"/>
    <w:rsid w:val="0038211A"/>
    <w:rsid w:val="0038264C"/>
    <w:rsid w:val="003829FC"/>
    <w:rsid w:val="0038551C"/>
    <w:rsid w:val="00387133"/>
    <w:rsid w:val="00390089"/>
    <w:rsid w:val="003901FC"/>
    <w:rsid w:val="003933A0"/>
    <w:rsid w:val="003933FB"/>
    <w:rsid w:val="00396A1D"/>
    <w:rsid w:val="003A0627"/>
    <w:rsid w:val="003A2A26"/>
    <w:rsid w:val="003A6C15"/>
    <w:rsid w:val="003A7AD9"/>
    <w:rsid w:val="003B108A"/>
    <w:rsid w:val="003B2C35"/>
    <w:rsid w:val="003B338F"/>
    <w:rsid w:val="003C119C"/>
    <w:rsid w:val="003C1604"/>
    <w:rsid w:val="003C421C"/>
    <w:rsid w:val="003D152A"/>
    <w:rsid w:val="003D15DD"/>
    <w:rsid w:val="003D1C4A"/>
    <w:rsid w:val="003D232B"/>
    <w:rsid w:val="003D4B04"/>
    <w:rsid w:val="003D58CA"/>
    <w:rsid w:val="003E0C90"/>
    <w:rsid w:val="003E767F"/>
    <w:rsid w:val="003F0F7A"/>
    <w:rsid w:val="003F335B"/>
    <w:rsid w:val="003F43F8"/>
    <w:rsid w:val="004010BD"/>
    <w:rsid w:val="00401289"/>
    <w:rsid w:val="0040468A"/>
    <w:rsid w:val="004066E0"/>
    <w:rsid w:val="004108DF"/>
    <w:rsid w:val="00411C6A"/>
    <w:rsid w:val="00411C86"/>
    <w:rsid w:val="00412443"/>
    <w:rsid w:val="00413CE6"/>
    <w:rsid w:val="00415B77"/>
    <w:rsid w:val="00420710"/>
    <w:rsid w:val="00423799"/>
    <w:rsid w:val="00423FFB"/>
    <w:rsid w:val="004260E8"/>
    <w:rsid w:val="00431337"/>
    <w:rsid w:val="00433603"/>
    <w:rsid w:val="0043632C"/>
    <w:rsid w:val="00436E22"/>
    <w:rsid w:val="00442D9A"/>
    <w:rsid w:val="00443DA4"/>
    <w:rsid w:val="004461F6"/>
    <w:rsid w:val="0044654C"/>
    <w:rsid w:val="00450F43"/>
    <w:rsid w:val="004523EC"/>
    <w:rsid w:val="00452994"/>
    <w:rsid w:val="004537D0"/>
    <w:rsid w:val="00462A2E"/>
    <w:rsid w:val="00464A04"/>
    <w:rsid w:val="0046585E"/>
    <w:rsid w:val="00466084"/>
    <w:rsid w:val="004666A7"/>
    <w:rsid w:val="00470D31"/>
    <w:rsid w:val="0047130A"/>
    <w:rsid w:val="00471778"/>
    <w:rsid w:val="00471A5E"/>
    <w:rsid w:val="004724C4"/>
    <w:rsid w:val="00473362"/>
    <w:rsid w:val="00475B89"/>
    <w:rsid w:val="00476085"/>
    <w:rsid w:val="004769E0"/>
    <w:rsid w:val="004778AA"/>
    <w:rsid w:val="0048154C"/>
    <w:rsid w:val="00481BED"/>
    <w:rsid w:val="00483649"/>
    <w:rsid w:val="00485A1C"/>
    <w:rsid w:val="00485D48"/>
    <w:rsid w:val="00485FA1"/>
    <w:rsid w:val="004868A6"/>
    <w:rsid w:val="004868D1"/>
    <w:rsid w:val="0049091E"/>
    <w:rsid w:val="00490F23"/>
    <w:rsid w:val="00493A11"/>
    <w:rsid w:val="00494451"/>
    <w:rsid w:val="0049599D"/>
    <w:rsid w:val="004A01C9"/>
    <w:rsid w:val="004A3BB5"/>
    <w:rsid w:val="004A64FD"/>
    <w:rsid w:val="004A6946"/>
    <w:rsid w:val="004B212A"/>
    <w:rsid w:val="004B2F39"/>
    <w:rsid w:val="004B30CD"/>
    <w:rsid w:val="004B357E"/>
    <w:rsid w:val="004B74D8"/>
    <w:rsid w:val="004C306F"/>
    <w:rsid w:val="004C5182"/>
    <w:rsid w:val="004C68B2"/>
    <w:rsid w:val="004D195A"/>
    <w:rsid w:val="004D1DD4"/>
    <w:rsid w:val="004D4B6B"/>
    <w:rsid w:val="004D568C"/>
    <w:rsid w:val="004D5D96"/>
    <w:rsid w:val="004D5DA7"/>
    <w:rsid w:val="004D6940"/>
    <w:rsid w:val="004E2AC6"/>
    <w:rsid w:val="004E3053"/>
    <w:rsid w:val="004E646B"/>
    <w:rsid w:val="004E71F1"/>
    <w:rsid w:val="004E7E76"/>
    <w:rsid w:val="004F3C36"/>
    <w:rsid w:val="004F3D09"/>
    <w:rsid w:val="00505D20"/>
    <w:rsid w:val="00510A87"/>
    <w:rsid w:val="0051212D"/>
    <w:rsid w:val="00514275"/>
    <w:rsid w:val="00514AF2"/>
    <w:rsid w:val="00515C68"/>
    <w:rsid w:val="00515EEC"/>
    <w:rsid w:val="005160A2"/>
    <w:rsid w:val="005220EB"/>
    <w:rsid w:val="00525055"/>
    <w:rsid w:val="005302F0"/>
    <w:rsid w:val="005309FF"/>
    <w:rsid w:val="00530D5F"/>
    <w:rsid w:val="0053408E"/>
    <w:rsid w:val="005347D1"/>
    <w:rsid w:val="005351C2"/>
    <w:rsid w:val="005376D3"/>
    <w:rsid w:val="00542F5C"/>
    <w:rsid w:val="00546B14"/>
    <w:rsid w:val="00546B24"/>
    <w:rsid w:val="0054755D"/>
    <w:rsid w:val="00550269"/>
    <w:rsid w:val="0055500A"/>
    <w:rsid w:val="00562792"/>
    <w:rsid w:val="00570629"/>
    <w:rsid w:val="005709A9"/>
    <w:rsid w:val="005722CB"/>
    <w:rsid w:val="005812F8"/>
    <w:rsid w:val="0058231C"/>
    <w:rsid w:val="00582638"/>
    <w:rsid w:val="00582BE7"/>
    <w:rsid w:val="0058318C"/>
    <w:rsid w:val="0058372B"/>
    <w:rsid w:val="00583FB0"/>
    <w:rsid w:val="00584B54"/>
    <w:rsid w:val="0059228D"/>
    <w:rsid w:val="005922CB"/>
    <w:rsid w:val="00592A11"/>
    <w:rsid w:val="00594205"/>
    <w:rsid w:val="005A4E30"/>
    <w:rsid w:val="005A5D13"/>
    <w:rsid w:val="005A6C36"/>
    <w:rsid w:val="005B2A3A"/>
    <w:rsid w:val="005B4133"/>
    <w:rsid w:val="005B4229"/>
    <w:rsid w:val="005B5C92"/>
    <w:rsid w:val="005C088C"/>
    <w:rsid w:val="005C0D08"/>
    <w:rsid w:val="005C0F46"/>
    <w:rsid w:val="005C2B30"/>
    <w:rsid w:val="005C3936"/>
    <w:rsid w:val="005C3B15"/>
    <w:rsid w:val="005C5198"/>
    <w:rsid w:val="005C6459"/>
    <w:rsid w:val="005C64EE"/>
    <w:rsid w:val="005D01B9"/>
    <w:rsid w:val="005D201E"/>
    <w:rsid w:val="005D3EB0"/>
    <w:rsid w:val="005D4C76"/>
    <w:rsid w:val="005D6639"/>
    <w:rsid w:val="005E1FEB"/>
    <w:rsid w:val="005E4749"/>
    <w:rsid w:val="005E5E1B"/>
    <w:rsid w:val="005F0932"/>
    <w:rsid w:val="005F35F1"/>
    <w:rsid w:val="00600334"/>
    <w:rsid w:val="00601FBE"/>
    <w:rsid w:val="00602AA9"/>
    <w:rsid w:val="00603B18"/>
    <w:rsid w:val="0060728C"/>
    <w:rsid w:val="00612F67"/>
    <w:rsid w:val="00614016"/>
    <w:rsid w:val="00615C6D"/>
    <w:rsid w:val="0061790A"/>
    <w:rsid w:val="0062070F"/>
    <w:rsid w:val="00622FBA"/>
    <w:rsid w:val="00623C28"/>
    <w:rsid w:val="006254F5"/>
    <w:rsid w:val="00625C61"/>
    <w:rsid w:val="006274A5"/>
    <w:rsid w:val="006302A8"/>
    <w:rsid w:val="006312B2"/>
    <w:rsid w:val="006344A9"/>
    <w:rsid w:val="00634632"/>
    <w:rsid w:val="006347FE"/>
    <w:rsid w:val="00635571"/>
    <w:rsid w:val="00635C63"/>
    <w:rsid w:val="0063604E"/>
    <w:rsid w:val="00637C9F"/>
    <w:rsid w:val="00637CEA"/>
    <w:rsid w:val="00637D63"/>
    <w:rsid w:val="00641377"/>
    <w:rsid w:val="006414F1"/>
    <w:rsid w:val="00642A6D"/>
    <w:rsid w:val="0064413D"/>
    <w:rsid w:val="00646D92"/>
    <w:rsid w:val="006507E5"/>
    <w:rsid w:val="006518C0"/>
    <w:rsid w:val="006519CB"/>
    <w:rsid w:val="00651AB4"/>
    <w:rsid w:val="00652554"/>
    <w:rsid w:val="006526B7"/>
    <w:rsid w:val="00653531"/>
    <w:rsid w:val="00663E46"/>
    <w:rsid w:val="00664A0B"/>
    <w:rsid w:val="0066762F"/>
    <w:rsid w:val="00670AEF"/>
    <w:rsid w:val="00673482"/>
    <w:rsid w:val="00674032"/>
    <w:rsid w:val="00676252"/>
    <w:rsid w:val="006849C7"/>
    <w:rsid w:val="006856CA"/>
    <w:rsid w:val="0068570D"/>
    <w:rsid w:val="006859BA"/>
    <w:rsid w:val="00685F8E"/>
    <w:rsid w:val="006909E6"/>
    <w:rsid w:val="0069226E"/>
    <w:rsid w:val="006942B7"/>
    <w:rsid w:val="0069482E"/>
    <w:rsid w:val="0069542B"/>
    <w:rsid w:val="00695502"/>
    <w:rsid w:val="00695633"/>
    <w:rsid w:val="00697BF2"/>
    <w:rsid w:val="006A0B8C"/>
    <w:rsid w:val="006A6232"/>
    <w:rsid w:val="006A7E2E"/>
    <w:rsid w:val="006B020E"/>
    <w:rsid w:val="006B2EDB"/>
    <w:rsid w:val="006B31B8"/>
    <w:rsid w:val="006B46C8"/>
    <w:rsid w:val="006B51F4"/>
    <w:rsid w:val="006B6D17"/>
    <w:rsid w:val="006C1C07"/>
    <w:rsid w:val="006C40BD"/>
    <w:rsid w:val="006C440C"/>
    <w:rsid w:val="006C51D2"/>
    <w:rsid w:val="006C65D0"/>
    <w:rsid w:val="006C7004"/>
    <w:rsid w:val="006C7B61"/>
    <w:rsid w:val="006D270D"/>
    <w:rsid w:val="006D4E44"/>
    <w:rsid w:val="006D5E43"/>
    <w:rsid w:val="006D64D8"/>
    <w:rsid w:val="006D661A"/>
    <w:rsid w:val="006E0E7A"/>
    <w:rsid w:val="006E2903"/>
    <w:rsid w:val="006E30CB"/>
    <w:rsid w:val="006E4493"/>
    <w:rsid w:val="006F00EA"/>
    <w:rsid w:val="006F3B53"/>
    <w:rsid w:val="006F40A8"/>
    <w:rsid w:val="006F78B4"/>
    <w:rsid w:val="006F7BBB"/>
    <w:rsid w:val="00700239"/>
    <w:rsid w:val="00705188"/>
    <w:rsid w:val="007072EC"/>
    <w:rsid w:val="007102F7"/>
    <w:rsid w:val="00710B75"/>
    <w:rsid w:val="007112BD"/>
    <w:rsid w:val="00712D55"/>
    <w:rsid w:val="0072009E"/>
    <w:rsid w:val="007200A0"/>
    <w:rsid w:val="0072167B"/>
    <w:rsid w:val="00723A6F"/>
    <w:rsid w:val="00731768"/>
    <w:rsid w:val="007326C6"/>
    <w:rsid w:val="00733846"/>
    <w:rsid w:val="0073391A"/>
    <w:rsid w:val="00737534"/>
    <w:rsid w:val="00743970"/>
    <w:rsid w:val="00751796"/>
    <w:rsid w:val="00752213"/>
    <w:rsid w:val="0075238B"/>
    <w:rsid w:val="00753765"/>
    <w:rsid w:val="00754DF7"/>
    <w:rsid w:val="00754FFF"/>
    <w:rsid w:val="007609A2"/>
    <w:rsid w:val="00761910"/>
    <w:rsid w:val="007625DC"/>
    <w:rsid w:val="00762AA8"/>
    <w:rsid w:val="00772C1D"/>
    <w:rsid w:val="007733DE"/>
    <w:rsid w:val="0077532A"/>
    <w:rsid w:val="00775CAC"/>
    <w:rsid w:val="00776794"/>
    <w:rsid w:val="00777151"/>
    <w:rsid w:val="00780876"/>
    <w:rsid w:val="00780F33"/>
    <w:rsid w:val="007818D6"/>
    <w:rsid w:val="007826AC"/>
    <w:rsid w:val="0078295A"/>
    <w:rsid w:val="0078301E"/>
    <w:rsid w:val="0078534B"/>
    <w:rsid w:val="00785696"/>
    <w:rsid w:val="00790F72"/>
    <w:rsid w:val="007A47F5"/>
    <w:rsid w:val="007A6F57"/>
    <w:rsid w:val="007B0D34"/>
    <w:rsid w:val="007B295D"/>
    <w:rsid w:val="007B3D7F"/>
    <w:rsid w:val="007B3EB5"/>
    <w:rsid w:val="007B46A4"/>
    <w:rsid w:val="007B5B38"/>
    <w:rsid w:val="007B6365"/>
    <w:rsid w:val="007B6B73"/>
    <w:rsid w:val="007B7F3D"/>
    <w:rsid w:val="007C0671"/>
    <w:rsid w:val="007C222C"/>
    <w:rsid w:val="007C2743"/>
    <w:rsid w:val="007C3456"/>
    <w:rsid w:val="007C4199"/>
    <w:rsid w:val="007C6E26"/>
    <w:rsid w:val="007C76E8"/>
    <w:rsid w:val="007D297E"/>
    <w:rsid w:val="007D2DCD"/>
    <w:rsid w:val="007D4D6E"/>
    <w:rsid w:val="007D60ED"/>
    <w:rsid w:val="007D72D7"/>
    <w:rsid w:val="007D77F0"/>
    <w:rsid w:val="007D7823"/>
    <w:rsid w:val="007E0FB6"/>
    <w:rsid w:val="007E0FBA"/>
    <w:rsid w:val="007E2BB7"/>
    <w:rsid w:val="007E355F"/>
    <w:rsid w:val="007F0CFF"/>
    <w:rsid w:val="007F1278"/>
    <w:rsid w:val="007F172B"/>
    <w:rsid w:val="007F1CC3"/>
    <w:rsid w:val="007F4004"/>
    <w:rsid w:val="007F4D5E"/>
    <w:rsid w:val="007F637D"/>
    <w:rsid w:val="007F7047"/>
    <w:rsid w:val="008016CE"/>
    <w:rsid w:val="00802805"/>
    <w:rsid w:val="00810512"/>
    <w:rsid w:val="00810E40"/>
    <w:rsid w:val="008133A3"/>
    <w:rsid w:val="00814F37"/>
    <w:rsid w:val="008222BC"/>
    <w:rsid w:val="008252A2"/>
    <w:rsid w:val="00825795"/>
    <w:rsid w:val="00836D93"/>
    <w:rsid w:val="00840BB5"/>
    <w:rsid w:val="00843C57"/>
    <w:rsid w:val="00843E31"/>
    <w:rsid w:val="0084470A"/>
    <w:rsid w:val="00845409"/>
    <w:rsid w:val="00847B76"/>
    <w:rsid w:val="00847E4A"/>
    <w:rsid w:val="008511C1"/>
    <w:rsid w:val="00851A84"/>
    <w:rsid w:val="008522BC"/>
    <w:rsid w:val="00861BA4"/>
    <w:rsid w:val="0086260A"/>
    <w:rsid w:val="008634E9"/>
    <w:rsid w:val="00863946"/>
    <w:rsid w:val="0086415A"/>
    <w:rsid w:val="00865E10"/>
    <w:rsid w:val="00866086"/>
    <w:rsid w:val="00873C62"/>
    <w:rsid w:val="00874BBA"/>
    <w:rsid w:val="00874ED7"/>
    <w:rsid w:val="008757CB"/>
    <w:rsid w:val="0087658D"/>
    <w:rsid w:val="008766AF"/>
    <w:rsid w:val="008776C8"/>
    <w:rsid w:val="00881B84"/>
    <w:rsid w:val="00881BA2"/>
    <w:rsid w:val="00882297"/>
    <w:rsid w:val="00884C14"/>
    <w:rsid w:val="00884FB0"/>
    <w:rsid w:val="00885E56"/>
    <w:rsid w:val="00891DF6"/>
    <w:rsid w:val="00892EE1"/>
    <w:rsid w:val="00893D30"/>
    <w:rsid w:val="00896764"/>
    <w:rsid w:val="00897200"/>
    <w:rsid w:val="008A3E22"/>
    <w:rsid w:val="008A73D9"/>
    <w:rsid w:val="008B4A0C"/>
    <w:rsid w:val="008B5D5B"/>
    <w:rsid w:val="008C08B6"/>
    <w:rsid w:val="008C1AA3"/>
    <w:rsid w:val="008C1DE2"/>
    <w:rsid w:val="008C26D6"/>
    <w:rsid w:val="008C3962"/>
    <w:rsid w:val="008C6F15"/>
    <w:rsid w:val="008C7B1E"/>
    <w:rsid w:val="008D2B6B"/>
    <w:rsid w:val="008D348B"/>
    <w:rsid w:val="008D4989"/>
    <w:rsid w:val="008D4AF7"/>
    <w:rsid w:val="008D4DCF"/>
    <w:rsid w:val="008D6F48"/>
    <w:rsid w:val="008D7EAB"/>
    <w:rsid w:val="008F44EA"/>
    <w:rsid w:val="008F5314"/>
    <w:rsid w:val="008F7E06"/>
    <w:rsid w:val="00900C41"/>
    <w:rsid w:val="00900CF3"/>
    <w:rsid w:val="009013E9"/>
    <w:rsid w:val="00904BEB"/>
    <w:rsid w:val="00905F8D"/>
    <w:rsid w:val="00906CA1"/>
    <w:rsid w:val="00906D6C"/>
    <w:rsid w:val="00910330"/>
    <w:rsid w:val="00916369"/>
    <w:rsid w:val="009165ED"/>
    <w:rsid w:val="00916B0E"/>
    <w:rsid w:val="009203B4"/>
    <w:rsid w:val="009206DD"/>
    <w:rsid w:val="00921203"/>
    <w:rsid w:val="0092702A"/>
    <w:rsid w:val="00930BFF"/>
    <w:rsid w:val="009330ED"/>
    <w:rsid w:val="00933210"/>
    <w:rsid w:val="00934810"/>
    <w:rsid w:val="009359A0"/>
    <w:rsid w:val="00937560"/>
    <w:rsid w:val="009378FD"/>
    <w:rsid w:val="0094135B"/>
    <w:rsid w:val="00941780"/>
    <w:rsid w:val="00941A9D"/>
    <w:rsid w:val="00942052"/>
    <w:rsid w:val="009426D1"/>
    <w:rsid w:val="00943448"/>
    <w:rsid w:val="009448A6"/>
    <w:rsid w:val="00946410"/>
    <w:rsid w:val="00946CD5"/>
    <w:rsid w:val="00947F94"/>
    <w:rsid w:val="0095066B"/>
    <w:rsid w:val="0095078D"/>
    <w:rsid w:val="0095625A"/>
    <w:rsid w:val="0095703B"/>
    <w:rsid w:val="00961757"/>
    <w:rsid w:val="00961C2A"/>
    <w:rsid w:val="009633F5"/>
    <w:rsid w:val="00970C65"/>
    <w:rsid w:val="009718D7"/>
    <w:rsid w:val="009737BA"/>
    <w:rsid w:val="00973F1B"/>
    <w:rsid w:val="00973F97"/>
    <w:rsid w:val="00976A10"/>
    <w:rsid w:val="00976F41"/>
    <w:rsid w:val="00981292"/>
    <w:rsid w:val="00983440"/>
    <w:rsid w:val="00996AE8"/>
    <w:rsid w:val="0099758A"/>
    <w:rsid w:val="009A0951"/>
    <w:rsid w:val="009A1E6A"/>
    <w:rsid w:val="009A218E"/>
    <w:rsid w:val="009A36EA"/>
    <w:rsid w:val="009A4930"/>
    <w:rsid w:val="009A6652"/>
    <w:rsid w:val="009A7EB8"/>
    <w:rsid w:val="009B5CF7"/>
    <w:rsid w:val="009B77AB"/>
    <w:rsid w:val="009C0515"/>
    <w:rsid w:val="009C3B8E"/>
    <w:rsid w:val="009C4755"/>
    <w:rsid w:val="009C497C"/>
    <w:rsid w:val="009C6093"/>
    <w:rsid w:val="009C7DA7"/>
    <w:rsid w:val="009D0231"/>
    <w:rsid w:val="009D049B"/>
    <w:rsid w:val="009D116C"/>
    <w:rsid w:val="009D4CB9"/>
    <w:rsid w:val="009D4E18"/>
    <w:rsid w:val="009D52B9"/>
    <w:rsid w:val="009D5EB5"/>
    <w:rsid w:val="009D633E"/>
    <w:rsid w:val="009D69B6"/>
    <w:rsid w:val="009E2DCA"/>
    <w:rsid w:val="009E3989"/>
    <w:rsid w:val="009E4484"/>
    <w:rsid w:val="009E778A"/>
    <w:rsid w:val="009F0A5F"/>
    <w:rsid w:val="009F1BAE"/>
    <w:rsid w:val="009F2B6D"/>
    <w:rsid w:val="00A00593"/>
    <w:rsid w:val="00A017D3"/>
    <w:rsid w:val="00A01BD5"/>
    <w:rsid w:val="00A04D18"/>
    <w:rsid w:val="00A0612C"/>
    <w:rsid w:val="00A079E1"/>
    <w:rsid w:val="00A10039"/>
    <w:rsid w:val="00A10949"/>
    <w:rsid w:val="00A11CB2"/>
    <w:rsid w:val="00A15663"/>
    <w:rsid w:val="00A165FA"/>
    <w:rsid w:val="00A2441D"/>
    <w:rsid w:val="00A26C26"/>
    <w:rsid w:val="00A31871"/>
    <w:rsid w:val="00A324BE"/>
    <w:rsid w:val="00A34EB1"/>
    <w:rsid w:val="00A3545E"/>
    <w:rsid w:val="00A36069"/>
    <w:rsid w:val="00A367D3"/>
    <w:rsid w:val="00A37172"/>
    <w:rsid w:val="00A37BFE"/>
    <w:rsid w:val="00A4050A"/>
    <w:rsid w:val="00A41F35"/>
    <w:rsid w:val="00A44422"/>
    <w:rsid w:val="00A53E1B"/>
    <w:rsid w:val="00A54138"/>
    <w:rsid w:val="00A56A9A"/>
    <w:rsid w:val="00A603E7"/>
    <w:rsid w:val="00A61583"/>
    <w:rsid w:val="00A65CB0"/>
    <w:rsid w:val="00A6631B"/>
    <w:rsid w:val="00A707EC"/>
    <w:rsid w:val="00A70C7A"/>
    <w:rsid w:val="00A7175A"/>
    <w:rsid w:val="00A7247E"/>
    <w:rsid w:val="00A733A8"/>
    <w:rsid w:val="00A73EB3"/>
    <w:rsid w:val="00A76191"/>
    <w:rsid w:val="00A826F2"/>
    <w:rsid w:val="00A87133"/>
    <w:rsid w:val="00A8720C"/>
    <w:rsid w:val="00A87F1C"/>
    <w:rsid w:val="00A90659"/>
    <w:rsid w:val="00A93862"/>
    <w:rsid w:val="00AA0EB8"/>
    <w:rsid w:val="00AA1073"/>
    <w:rsid w:val="00AA3460"/>
    <w:rsid w:val="00AA5143"/>
    <w:rsid w:val="00AA782E"/>
    <w:rsid w:val="00AB028B"/>
    <w:rsid w:val="00AB4000"/>
    <w:rsid w:val="00AB543E"/>
    <w:rsid w:val="00AB5C41"/>
    <w:rsid w:val="00AC0C2D"/>
    <w:rsid w:val="00AC6309"/>
    <w:rsid w:val="00AD0EC7"/>
    <w:rsid w:val="00AD2407"/>
    <w:rsid w:val="00AE0CB4"/>
    <w:rsid w:val="00AE1E14"/>
    <w:rsid w:val="00AE4508"/>
    <w:rsid w:val="00AE6407"/>
    <w:rsid w:val="00AF0DE5"/>
    <w:rsid w:val="00AF0FF6"/>
    <w:rsid w:val="00AF2419"/>
    <w:rsid w:val="00AF2CC8"/>
    <w:rsid w:val="00AF3190"/>
    <w:rsid w:val="00AF3B30"/>
    <w:rsid w:val="00AF49DD"/>
    <w:rsid w:val="00AF58CB"/>
    <w:rsid w:val="00AF7776"/>
    <w:rsid w:val="00B007D1"/>
    <w:rsid w:val="00B02443"/>
    <w:rsid w:val="00B0359D"/>
    <w:rsid w:val="00B041E6"/>
    <w:rsid w:val="00B06B56"/>
    <w:rsid w:val="00B06C09"/>
    <w:rsid w:val="00B0715E"/>
    <w:rsid w:val="00B07716"/>
    <w:rsid w:val="00B117BF"/>
    <w:rsid w:val="00B11CF2"/>
    <w:rsid w:val="00B13174"/>
    <w:rsid w:val="00B16237"/>
    <w:rsid w:val="00B21081"/>
    <w:rsid w:val="00B22DAD"/>
    <w:rsid w:val="00B2350D"/>
    <w:rsid w:val="00B25041"/>
    <w:rsid w:val="00B26121"/>
    <w:rsid w:val="00B30363"/>
    <w:rsid w:val="00B30492"/>
    <w:rsid w:val="00B33B3E"/>
    <w:rsid w:val="00B3451C"/>
    <w:rsid w:val="00B349F5"/>
    <w:rsid w:val="00B3697E"/>
    <w:rsid w:val="00B37F37"/>
    <w:rsid w:val="00B40E0A"/>
    <w:rsid w:val="00B410C3"/>
    <w:rsid w:val="00B433F5"/>
    <w:rsid w:val="00B44173"/>
    <w:rsid w:val="00B46028"/>
    <w:rsid w:val="00B466BA"/>
    <w:rsid w:val="00B513DE"/>
    <w:rsid w:val="00B52704"/>
    <w:rsid w:val="00B603C5"/>
    <w:rsid w:val="00B62A5B"/>
    <w:rsid w:val="00B64EDF"/>
    <w:rsid w:val="00B6543D"/>
    <w:rsid w:val="00B65611"/>
    <w:rsid w:val="00B664CE"/>
    <w:rsid w:val="00B674E7"/>
    <w:rsid w:val="00B6794E"/>
    <w:rsid w:val="00B70284"/>
    <w:rsid w:val="00B72336"/>
    <w:rsid w:val="00B72EE2"/>
    <w:rsid w:val="00B80B1E"/>
    <w:rsid w:val="00B83A66"/>
    <w:rsid w:val="00B84E46"/>
    <w:rsid w:val="00B9037A"/>
    <w:rsid w:val="00B9218F"/>
    <w:rsid w:val="00B94841"/>
    <w:rsid w:val="00B97D26"/>
    <w:rsid w:val="00BA12CB"/>
    <w:rsid w:val="00BA1997"/>
    <w:rsid w:val="00BA3081"/>
    <w:rsid w:val="00BA4AE3"/>
    <w:rsid w:val="00BA71B8"/>
    <w:rsid w:val="00BA74A9"/>
    <w:rsid w:val="00BA7869"/>
    <w:rsid w:val="00BA7B14"/>
    <w:rsid w:val="00BB4C02"/>
    <w:rsid w:val="00BB7DF4"/>
    <w:rsid w:val="00BB7EA0"/>
    <w:rsid w:val="00BC0EF9"/>
    <w:rsid w:val="00BC1972"/>
    <w:rsid w:val="00BC1E08"/>
    <w:rsid w:val="00BC2A5A"/>
    <w:rsid w:val="00BC6914"/>
    <w:rsid w:val="00BC76D4"/>
    <w:rsid w:val="00BD1B7D"/>
    <w:rsid w:val="00BD1E54"/>
    <w:rsid w:val="00BD2008"/>
    <w:rsid w:val="00BD285A"/>
    <w:rsid w:val="00BD2EE0"/>
    <w:rsid w:val="00BD4487"/>
    <w:rsid w:val="00BD61BE"/>
    <w:rsid w:val="00BD6B35"/>
    <w:rsid w:val="00BD7498"/>
    <w:rsid w:val="00BE01B5"/>
    <w:rsid w:val="00BE15D0"/>
    <w:rsid w:val="00BE1909"/>
    <w:rsid w:val="00BE1B03"/>
    <w:rsid w:val="00BE332C"/>
    <w:rsid w:val="00BF24E4"/>
    <w:rsid w:val="00BF5625"/>
    <w:rsid w:val="00BF5B74"/>
    <w:rsid w:val="00BF654D"/>
    <w:rsid w:val="00BF6ED5"/>
    <w:rsid w:val="00C016DC"/>
    <w:rsid w:val="00C01A1E"/>
    <w:rsid w:val="00C059A4"/>
    <w:rsid w:val="00C07CB6"/>
    <w:rsid w:val="00C10D7C"/>
    <w:rsid w:val="00C11B86"/>
    <w:rsid w:val="00C12C50"/>
    <w:rsid w:val="00C139EA"/>
    <w:rsid w:val="00C210A9"/>
    <w:rsid w:val="00C232F4"/>
    <w:rsid w:val="00C24663"/>
    <w:rsid w:val="00C261AF"/>
    <w:rsid w:val="00C31B12"/>
    <w:rsid w:val="00C33C22"/>
    <w:rsid w:val="00C3480B"/>
    <w:rsid w:val="00C365F4"/>
    <w:rsid w:val="00C3705A"/>
    <w:rsid w:val="00C40338"/>
    <w:rsid w:val="00C40AE4"/>
    <w:rsid w:val="00C44102"/>
    <w:rsid w:val="00C44C8A"/>
    <w:rsid w:val="00C47487"/>
    <w:rsid w:val="00C51B7A"/>
    <w:rsid w:val="00C54899"/>
    <w:rsid w:val="00C54DAF"/>
    <w:rsid w:val="00C55923"/>
    <w:rsid w:val="00C56797"/>
    <w:rsid w:val="00C57C7E"/>
    <w:rsid w:val="00C618C0"/>
    <w:rsid w:val="00C625CB"/>
    <w:rsid w:val="00C62B09"/>
    <w:rsid w:val="00C6460B"/>
    <w:rsid w:val="00C65D62"/>
    <w:rsid w:val="00C66260"/>
    <w:rsid w:val="00C67FD4"/>
    <w:rsid w:val="00C712EA"/>
    <w:rsid w:val="00C7202F"/>
    <w:rsid w:val="00C724E4"/>
    <w:rsid w:val="00C72954"/>
    <w:rsid w:val="00C72B0A"/>
    <w:rsid w:val="00C73CCB"/>
    <w:rsid w:val="00C758B0"/>
    <w:rsid w:val="00C80F8A"/>
    <w:rsid w:val="00C83933"/>
    <w:rsid w:val="00C83A28"/>
    <w:rsid w:val="00C840A6"/>
    <w:rsid w:val="00C8430F"/>
    <w:rsid w:val="00C85BCF"/>
    <w:rsid w:val="00C86F76"/>
    <w:rsid w:val="00C878D1"/>
    <w:rsid w:val="00C9083E"/>
    <w:rsid w:val="00C92209"/>
    <w:rsid w:val="00C9274F"/>
    <w:rsid w:val="00CA1BE1"/>
    <w:rsid w:val="00CA4806"/>
    <w:rsid w:val="00CA6A6B"/>
    <w:rsid w:val="00CA6B54"/>
    <w:rsid w:val="00CA7999"/>
    <w:rsid w:val="00CB19C1"/>
    <w:rsid w:val="00CD10B2"/>
    <w:rsid w:val="00CD313A"/>
    <w:rsid w:val="00CD6D09"/>
    <w:rsid w:val="00CD79E6"/>
    <w:rsid w:val="00CE2EB2"/>
    <w:rsid w:val="00CE3ED8"/>
    <w:rsid w:val="00CE4B89"/>
    <w:rsid w:val="00CE4F75"/>
    <w:rsid w:val="00CE588A"/>
    <w:rsid w:val="00CF11D0"/>
    <w:rsid w:val="00CF16BB"/>
    <w:rsid w:val="00CF42CB"/>
    <w:rsid w:val="00CF734C"/>
    <w:rsid w:val="00CF74B8"/>
    <w:rsid w:val="00D0275A"/>
    <w:rsid w:val="00D04C2F"/>
    <w:rsid w:val="00D06414"/>
    <w:rsid w:val="00D06511"/>
    <w:rsid w:val="00D11BBB"/>
    <w:rsid w:val="00D1334D"/>
    <w:rsid w:val="00D140B8"/>
    <w:rsid w:val="00D14D52"/>
    <w:rsid w:val="00D152B9"/>
    <w:rsid w:val="00D16A90"/>
    <w:rsid w:val="00D2002C"/>
    <w:rsid w:val="00D20F9A"/>
    <w:rsid w:val="00D23ECF"/>
    <w:rsid w:val="00D25A72"/>
    <w:rsid w:val="00D2733C"/>
    <w:rsid w:val="00D300BC"/>
    <w:rsid w:val="00D31EDD"/>
    <w:rsid w:val="00D3409E"/>
    <w:rsid w:val="00D35D3D"/>
    <w:rsid w:val="00D36B46"/>
    <w:rsid w:val="00D36FD7"/>
    <w:rsid w:val="00D37B15"/>
    <w:rsid w:val="00D47E06"/>
    <w:rsid w:val="00D52282"/>
    <w:rsid w:val="00D52F56"/>
    <w:rsid w:val="00D542CE"/>
    <w:rsid w:val="00D54AB1"/>
    <w:rsid w:val="00D62655"/>
    <w:rsid w:val="00D6322F"/>
    <w:rsid w:val="00D63D0F"/>
    <w:rsid w:val="00D6459E"/>
    <w:rsid w:val="00D65739"/>
    <w:rsid w:val="00D667B7"/>
    <w:rsid w:val="00D7314F"/>
    <w:rsid w:val="00D73A04"/>
    <w:rsid w:val="00D75A4C"/>
    <w:rsid w:val="00D75D12"/>
    <w:rsid w:val="00D8525C"/>
    <w:rsid w:val="00D85FE3"/>
    <w:rsid w:val="00D877D3"/>
    <w:rsid w:val="00D948B4"/>
    <w:rsid w:val="00D94B5A"/>
    <w:rsid w:val="00D96340"/>
    <w:rsid w:val="00DA213A"/>
    <w:rsid w:val="00DA5EEC"/>
    <w:rsid w:val="00DB0E35"/>
    <w:rsid w:val="00DB2AA1"/>
    <w:rsid w:val="00DB7ED9"/>
    <w:rsid w:val="00DC1086"/>
    <w:rsid w:val="00DC2629"/>
    <w:rsid w:val="00DC2C7F"/>
    <w:rsid w:val="00DC5DD1"/>
    <w:rsid w:val="00DC5EF9"/>
    <w:rsid w:val="00DC6B5F"/>
    <w:rsid w:val="00DC787B"/>
    <w:rsid w:val="00DD089E"/>
    <w:rsid w:val="00DD1083"/>
    <w:rsid w:val="00DD18B7"/>
    <w:rsid w:val="00DD228F"/>
    <w:rsid w:val="00DD4018"/>
    <w:rsid w:val="00DD56CF"/>
    <w:rsid w:val="00DD5884"/>
    <w:rsid w:val="00DD7D5C"/>
    <w:rsid w:val="00DE1D90"/>
    <w:rsid w:val="00DE2682"/>
    <w:rsid w:val="00DE3ED5"/>
    <w:rsid w:val="00DE49A8"/>
    <w:rsid w:val="00DE5092"/>
    <w:rsid w:val="00DE6D3D"/>
    <w:rsid w:val="00DE70D8"/>
    <w:rsid w:val="00DF0E79"/>
    <w:rsid w:val="00DF1711"/>
    <w:rsid w:val="00DF20BE"/>
    <w:rsid w:val="00DF2DB5"/>
    <w:rsid w:val="00DF6883"/>
    <w:rsid w:val="00E016A8"/>
    <w:rsid w:val="00E02174"/>
    <w:rsid w:val="00E027CB"/>
    <w:rsid w:val="00E02946"/>
    <w:rsid w:val="00E043D4"/>
    <w:rsid w:val="00E044D5"/>
    <w:rsid w:val="00E073EA"/>
    <w:rsid w:val="00E106B3"/>
    <w:rsid w:val="00E11DDA"/>
    <w:rsid w:val="00E21593"/>
    <w:rsid w:val="00E2203A"/>
    <w:rsid w:val="00E232D2"/>
    <w:rsid w:val="00E27424"/>
    <w:rsid w:val="00E30AEB"/>
    <w:rsid w:val="00E32527"/>
    <w:rsid w:val="00E33ED3"/>
    <w:rsid w:val="00E3570C"/>
    <w:rsid w:val="00E35D40"/>
    <w:rsid w:val="00E366EB"/>
    <w:rsid w:val="00E40590"/>
    <w:rsid w:val="00E41B4C"/>
    <w:rsid w:val="00E431BB"/>
    <w:rsid w:val="00E43767"/>
    <w:rsid w:val="00E44641"/>
    <w:rsid w:val="00E45CB2"/>
    <w:rsid w:val="00E47339"/>
    <w:rsid w:val="00E47CE6"/>
    <w:rsid w:val="00E56DE7"/>
    <w:rsid w:val="00E600A7"/>
    <w:rsid w:val="00E61A51"/>
    <w:rsid w:val="00E62501"/>
    <w:rsid w:val="00E631E9"/>
    <w:rsid w:val="00E6682B"/>
    <w:rsid w:val="00E70EB1"/>
    <w:rsid w:val="00E730AB"/>
    <w:rsid w:val="00E7361D"/>
    <w:rsid w:val="00E740F6"/>
    <w:rsid w:val="00E75DA0"/>
    <w:rsid w:val="00E76E32"/>
    <w:rsid w:val="00E778A7"/>
    <w:rsid w:val="00E83008"/>
    <w:rsid w:val="00E839D2"/>
    <w:rsid w:val="00E83D41"/>
    <w:rsid w:val="00E8435F"/>
    <w:rsid w:val="00E8751F"/>
    <w:rsid w:val="00E9371D"/>
    <w:rsid w:val="00E9410C"/>
    <w:rsid w:val="00EA03E3"/>
    <w:rsid w:val="00EA0E9C"/>
    <w:rsid w:val="00EA19CD"/>
    <w:rsid w:val="00EA273F"/>
    <w:rsid w:val="00EA276A"/>
    <w:rsid w:val="00EA3C59"/>
    <w:rsid w:val="00EA4845"/>
    <w:rsid w:val="00EA5E38"/>
    <w:rsid w:val="00EB2CE0"/>
    <w:rsid w:val="00EB354E"/>
    <w:rsid w:val="00EB3DEA"/>
    <w:rsid w:val="00EB542D"/>
    <w:rsid w:val="00EC3596"/>
    <w:rsid w:val="00EC5142"/>
    <w:rsid w:val="00EC76FA"/>
    <w:rsid w:val="00ED0746"/>
    <w:rsid w:val="00ED1E6E"/>
    <w:rsid w:val="00ED4F8F"/>
    <w:rsid w:val="00EE5FDB"/>
    <w:rsid w:val="00EF2D28"/>
    <w:rsid w:val="00EF3C27"/>
    <w:rsid w:val="00EF3C8A"/>
    <w:rsid w:val="00EF47FB"/>
    <w:rsid w:val="00EF59B8"/>
    <w:rsid w:val="00F0075B"/>
    <w:rsid w:val="00F01505"/>
    <w:rsid w:val="00F0325D"/>
    <w:rsid w:val="00F03FF1"/>
    <w:rsid w:val="00F04F3B"/>
    <w:rsid w:val="00F05BDA"/>
    <w:rsid w:val="00F11243"/>
    <w:rsid w:val="00F1196F"/>
    <w:rsid w:val="00F17481"/>
    <w:rsid w:val="00F223AA"/>
    <w:rsid w:val="00F22459"/>
    <w:rsid w:val="00F22926"/>
    <w:rsid w:val="00F237AF"/>
    <w:rsid w:val="00F2451A"/>
    <w:rsid w:val="00F30E97"/>
    <w:rsid w:val="00F31428"/>
    <w:rsid w:val="00F315A6"/>
    <w:rsid w:val="00F31ED2"/>
    <w:rsid w:val="00F336C6"/>
    <w:rsid w:val="00F3557E"/>
    <w:rsid w:val="00F36010"/>
    <w:rsid w:val="00F36653"/>
    <w:rsid w:val="00F45337"/>
    <w:rsid w:val="00F46E24"/>
    <w:rsid w:val="00F500E1"/>
    <w:rsid w:val="00F50417"/>
    <w:rsid w:val="00F51F8E"/>
    <w:rsid w:val="00F54E32"/>
    <w:rsid w:val="00F57A25"/>
    <w:rsid w:val="00F627DB"/>
    <w:rsid w:val="00F647C2"/>
    <w:rsid w:val="00F64BBD"/>
    <w:rsid w:val="00F66081"/>
    <w:rsid w:val="00F6709D"/>
    <w:rsid w:val="00F7002B"/>
    <w:rsid w:val="00F74C4A"/>
    <w:rsid w:val="00F77DEE"/>
    <w:rsid w:val="00F8287D"/>
    <w:rsid w:val="00F85372"/>
    <w:rsid w:val="00F86010"/>
    <w:rsid w:val="00F86463"/>
    <w:rsid w:val="00F87B99"/>
    <w:rsid w:val="00F9647B"/>
    <w:rsid w:val="00F96E27"/>
    <w:rsid w:val="00F97757"/>
    <w:rsid w:val="00FA0128"/>
    <w:rsid w:val="00FA288F"/>
    <w:rsid w:val="00FA2F3E"/>
    <w:rsid w:val="00FA3C7B"/>
    <w:rsid w:val="00FA6261"/>
    <w:rsid w:val="00FB0B7E"/>
    <w:rsid w:val="00FB290F"/>
    <w:rsid w:val="00FB30C0"/>
    <w:rsid w:val="00FB355E"/>
    <w:rsid w:val="00FB4DFD"/>
    <w:rsid w:val="00FB5333"/>
    <w:rsid w:val="00FB5E6D"/>
    <w:rsid w:val="00FB5F1C"/>
    <w:rsid w:val="00FB70C8"/>
    <w:rsid w:val="00FB7E71"/>
    <w:rsid w:val="00FC1086"/>
    <w:rsid w:val="00FC24B6"/>
    <w:rsid w:val="00FC4772"/>
    <w:rsid w:val="00FC5881"/>
    <w:rsid w:val="00FD034E"/>
    <w:rsid w:val="00FD199E"/>
    <w:rsid w:val="00FD28ED"/>
    <w:rsid w:val="00FD5A1A"/>
    <w:rsid w:val="00FD77D4"/>
    <w:rsid w:val="00FE28F5"/>
    <w:rsid w:val="00FF0E7F"/>
    <w:rsid w:val="00FF37CD"/>
    <w:rsid w:val="00FF6F5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CE021"/>
  <w15:chartTrackingRefBased/>
  <w15:docId w15:val="{55579905-872E-4DA7-BFA9-FCBE1E4B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tabs>
        <w:tab w:val="left" w:pos="709"/>
      </w:tabs>
      <w:overflowPunct w:val="0"/>
      <w:autoSpaceDE w:val="0"/>
      <w:autoSpaceDN w:val="0"/>
      <w:adjustRightInd w:val="0"/>
      <w:spacing w:after="240" w:line="240" w:lineRule="atLeast"/>
      <w:ind w:left="709" w:hanging="709"/>
      <w:jc w:val="both"/>
      <w:textAlignment w:val="baseline"/>
      <w:outlineLvl w:val="0"/>
    </w:pPr>
    <w:rPr>
      <w:rFonts w:ascii="Arial" w:hAnsi="Arial"/>
      <w:b/>
      <w:sz w:val="24"/>
      <w:lang w:eastAsia="en-US"/>
    </w:rPr>
  </w:style>
  <w:style w:type="paragraph" w:styleId="Heading2">
    <w:name w:val="heading 2"/>
    <w:next w:val="Normal"/>
    <w:qFormat/>
    <w:pPr>
      <w:keepNext/>
      <w:keepLines/>
      <w:tabs>
        <w:tab w:val="left" w:pos="851"/>
      </w:tabs>
      <w:overflowPunct w:val="0"/>
      <w:autoSpaceDE w:val="0"/>
      <w:autoSpaceDN w:val="0"/>
      <w:adjustRightInd w:val="0"/>
      <w:spacing w:after="240" w:line="240" w:lineRule="atLeast"/>
      <w:ind w:left="851" w:hanging="851"/>
      <w:jc w:val="both"/>
      <w:textAlignment w:val="baseline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Normal"/>
    <w:qFormat/>
    <w:rsid w:val="00B513DE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before="60" w:after="60"/>
      <w:ind w:left="1134" w:hanging="1134"/>
      <w:jc w:val="both"/>
      <w:textAlignment w:val="baseline"/>
      <w:outlineLvl w:val="2"/>
    </w:pPr>
    <w:rPr>
      <w:rFonts w:ascii="Arial" w:hAnsi="Arial"/>
      <w:b/>
      <w:sz w:val="17"/>
      <w:lang w:eastAsia="en-US"/>
    </w:rPr>
  </w:style>
  <w:style w:type="paragraph" w:styleId="Heading4">
    <w:name w:val="heading 4"/>
    <w:next w:val="Normal"/>
    <w:qFormat/>
    <w:pPr>
      <w:keepNext/>
      <w:keepLines/>
      <w:tabs>
        <w:tab w:val="left" w:pos="1418"/>
      </w:tabs>
      <w:overflowPunct w:val="0"/>
      <w:autoSpaceDE w:val="0"/>
      <w:autoSpaceDN w:val="0"/>
      <w:adjustRightInd w:val="0"/>
      <w:spacing w:after="240" w:line="240" w:lineRule="atLeast"/>
      <w:ind w:left="1418" w:hanging="1418"/>
      <w:jc w:val="both"/>
      <w:textAlignment w:val="baseline"/>
      <w:outlineLvl w:val="3"/>
    </w:pPr>
    <w:rPr>
      <w:rFonts w:ascii="Arial" w:hAnsi="Arial"/>
      <w:b/>
      <w:lang w:eastAsia="en-US"/>
    </w:rPr>
  </w:style>
  <w:style w:type="paragraph" w:styleId="Heading5">
    <w:name w:val="heading 5"/>
    <w:next w:val="Normal"/>
    <w:qFormat/>
    <w:pPr>
      <w:keepNext/>
      <w:keepLines/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701"/>
      <w:jc w:val="both"/>
      <w:textAlignment w:val="baseline"/>
      <w:outlineLvl w:val="4"/>
    </w:pPr>
    <w:rPr>
      <w:rFonts w:ascii="Arial" w:hAnsi="Arial"/>
      <w:b/>
      <w:lang w:eastAsia="en-US"/>
    </w:r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ind w:left="2977" w:hanging="2977"/>
      <w:outlineLvl w:val="7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Hyperlink">
    <w:name w:val="Hyperlink"/>
    <w:uiPriority w:val="99"/>
    <w:rsid w:val="005C0D08"/>
    <w:rPr>
      <w:color w:val="0000FF"/>
      <w:u w:val="single"/>
    </w:rPr>
  </w:style>
  <w:style w:type="paragraph" w:customStyle="1" w:styleId="B1">
    <w:name w:val="B1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2">
    <w:name w:val="B2"/>
    <w:pPr>
      <w:tabs>
        <w:tab w:val="left" w:pos="1134"/>
      </w:tabs>
      <w:overflowPunct w:val="0"/>
      <w:autoSpaceDE w:val="0"/>
      <w:autoSpaceDN w:val="0"/>
      <w:adjustRightInd w:val="0"/>
      <w:spacing w:line="240" w:lineRule="atLeast"/>
      <w:ind w:left="1134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3">
    <w:name w:val="B3"/>
    <w:pPr>
      <w:tabs>
        <w:tab w:val="left" w:pos="1701"/>
      </w:tabs>
      <w:overflowPunct w:val="0"/>
      <w:autoSpaceDE w:val="0"/>
      <w:autoSpaceDN w:val="0"/>
      <w:adjustRightInd w:val="0"/>
      <w:spacing w:line="240" w:lineRule="atLeast"/>
      <w:ind w:left="1701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4">
    <w:name w:val="B4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5">
    <w:name w:val="B5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ind w:left="2835" w:hanging="567"/>
      <w:jc w:val="both"/>
      <w:textAlignment w:val="baseline"/>
    </w:pPr>
    <w:rPr>
      <w:rFonts w:ascii="Arial" w:hAnsi="Arial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EW">
    <w:name w:val="EW"/>
    <w:next w:val="Normal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2268"/>
      <w:jc w:val="both"/>
      <w:textAlignment w:val="baseline"/>
    </w:pPr>
    <w:rPr>
      <w:rFonts w:ascii="Arial" w:hAnsi="Arial"/>
      <w:lang w:eastAsia="en-US"/>
    </w:rPr>
  </w:style>
  <w:style w:type="paragraph" w:customStyle="1" w:styleId="EX">
    <w:name w:val="EX"/>
    <w:next w:val="Normal"/>
    <w:pPr>
      <w:tabs>
        <w:tab w:val="left" w:pos="2268"/>
      </w:tabs>
      <w:overflowPunct w:val="0"/>
      <w:autoSpaceDE w:val="0"/>
      <w:autoSpaceDN w:val="0"/>
      <w:adjustRightInd w:val="0"/>
      <w:spacing w:after="240" w:line="240" w:lineRule="atLeast"/>
      <w:ind w:left="2268" w:hanging="2268"/>
      <w:jc w:val="both"/>
      <w:textAlignment w:val="baseline"/>
    </w:pPr>
    <w:rPr>
      <w:rFonts w:ascii="Arial" w:hAnsi="Arial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semiHidden/>
    <w:pPr>
      <w:keepNext/>
      <w:keepLines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Arial" w:hAnsi="Arial"/>
      <w:sz w:val="16"/>
      <w:lang w:eastAsia="en-US"/>
    </w:rPr>
  </w:style>
  <w:style w:type="paragraph" w:customStyle="1" w:styleId="FP">
    <w:name w:val="FP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lang w:eastAsia="en-US"/>
    </w:rPr>
  </w:style>
  <w:style w:type="paragraph" w:customStyle="1" w:styleId="H6">
    <w:name w:val="H6"/>
    <w:next w:val="Normal"/>
    <w:pPr>
      <w:keepNext/>
      <w:keepLines/>
      <w:tabs>
        <w:tab w:val="left" w:pos="1985"/>
      </w:tabs>
      <w:overflowPunct w:val="0"/>
      <w:autoSpaceDE w:val="0"/>
      <w:autoSpaceDN w:val="0"/>
      <w:adjustRightInd w:val="0"/>
      <w:spacing w:after="240" w:line="240" w:lineRule="atLeast"/>
      <w:ind w:left="1985" w:hanging="1985"/>
      <w:jc w:val="both"/>
      <w:textAlignment w:val="baseline"/>
    </w:pPr>
    <w:rPr>
      <w:rFonts w:ascii="Arial" w:hAnsi="Arial"/>
      <w:b/>
      <w:lang w:eastAsia="en-US"/>
    </w:rPr>
  </w:style>
  <w:style w:type="paragraph" w:customStyle="1" w:styleId="HE">
    <w:name w:val="HE"/>
    <w:next w:val="Normal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b/>
      <w:lang w:eastAsia="en-US"/>
    </w:rPr>
  </w:style>
  <w:style w:type="paragraph" w:customStyle="1" w:styleId="HO">
    <w:name w:val="HO"/>
    <w:next w:val="Normal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lang w:eastAsia="en-US"/>
    </w:rPr>
  </w:style>
  <w:style w:type="paragraph" w:styleId="Index1">
    <w:name w:val="index 1"/>
    <w:basedOn w:val="Normal"/>
    <w:semiHidden/>
  </w:style>
  <w:style w:type="paragraph" w:styleId="Index2">
    <w:name w:val="index 2"/>
    <w:basedOn w:val="Normal"/>
    <w:semiHidden/>
    <w:pPr>
      <w:ind w:left="567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customStyle="1" w:styleId="NO">
    <w:name w:val="NO"/>
    <w:next w:val="Normal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134"/>
      <w:jc w:val="both"/>
      <w:textAlignment w:val="baseline"/>
    </w:pPr>
    <w:rPr>
      <w:rFonts w:ascii="Arial" w:hAnsi="Arial"/>
      <w:lang w:eastAsia="en-US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WP">
    <w:name w:val="WP"/>
    <w:next w:val="Normal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lang w:eastAsia="en-US"/>
    </w:r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TAC">
    <w:name w:val="TAC"/>
    <w:basedOn w:val="TAJ"/>
    <w:pPr>
      <w:jc w:val="center"/>
    </w:pPr>
  </w:style>
  <w:style w:type="paragraph" w:customStyle="1" w:styleId="TAH">
    <w:name w:val="TAH"/>
    <w:basedOn w:val="TAC"/>
    <w:rPr>
      <w:b/>
    </w:rPr>
  </w:style>
  <w:style w:type="paragraph" w:customStyle="1" w:styleId="TAL">
    <w:name w:val="TAL"/>
    <w:basedOn w:val="TAJ"/>
    <w:link w:val="TALChar"/>
    <w:pPr>
      <w:jc w:val="left"/>
    </w:p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B">
    <w:name w:val="TB"/>
    <w:pPr>
      <w:keepNext/>
      <w:keepLines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lang w:eastAsia="en-US"/>
    </w:rPr>
  </w:style>
  <w:style w:type="paragraph" w:customStyle="1" w:styleId="TC">
    <w:name w:val="T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4"/>
      <w:lang w:eastAsia="en-US"/>
    </w:rPr>
  </w:style>
  <w:style w:type="paragraph" w:customStyle="1" w:styleId="TF">
    <w:name w:val="TF"/>
    <w:next w:val="Normal"/>
    <w:pPr>
      <w:keepLines/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TH">
    <w:name w:val="TH"/>
    <w:next w:val="Normal"/>
    <w:pPr>
      <w:keepNext/>
      <w:keepLines/>
      <w:overflowPunct w:val="0"/>
      <w:autoSpaceDE w:val="0"/>
      <w:autoSpaceDN w:val="0"/>
      <w:adjustRightInd w:val="0"/>
      <w:spacing w:after="240" w:line="240" w:lineRule="atLeast"/>
      <w:jc w:val="center"/>
      <w:textAlignment w:val="baseline"/>
    </w:pPr>
    <w:rPr>
      <w:rFonts w:ascii="Arial" w:hAnsi="Arial"/>
      <w:lang w:eastAsia="en-US"/>
    </w:rPr>
  </w:style>
  <w:style w:type="paragraph" w:styleId="TOC1">
    <w:name w:val="toc 1"/>
    <w:uiPriority w:val="39"/>
    <w:pPr>
      <w:keepLines/>
      <w:tabs>
        <w:tab w:val="left" w:pos="567"/>
        <w:tab w:val="right" w:leader="dot" w:pos="9356"/>
      </w:tabs>
      <w:overflowPunct w:val="0"/>
      <w:autoSpaceDE w:val="0"/>
      <w:autoSpaceDN w:val="0"/>
      <w:adjustRightInd w:val="0"/>
      <w:spacing w:before="240" w:line="240" w:lineRule="atLeast"/>
      <w:ind w:left="567" w:right="284" w:hanging="567"/>
      <w:jc w:val="both"/>
      <w:textAlignment w:val="baseline"/>
    </w:pPr>
    <w:rPr>
      <w:rFonts w:ascii="Arial" w:hAnsi="Arial"/>
      <w:lang w:eastAsia="en-US"/>
    </w:rPr>
  </w:style>
  <w:style w:type="paragraph" w:styleId="TOC2">
    <w:name w:val="toc 2"/>
    <w:uiPriority w:val="39"/>
    <w:pPr>
      <w:keepLines/>
      <w:tabs>
        <w:tab w:val="left" w:pos="1418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1418" w:right="284" w:hanging="851"/>
      <w:jc w:val="both"/>
      <w:textAlignment w:val="baseline"/>
    </w:pPr>
    <w:rPr>
      <w:rFonts w:ascii="Arial" w:hAnsi="Arial"/>
      <w:lang w:eastAsia="en-US"/>
    </w:rPr>
  </w:style>
  <w:style w:type="paragraph" w:styleId="TOC3">
    <w:name w:val="toc 3"/>
    <w:uiPriority w:val="39"/>
    <w:pPr>
      <w:keepLines/>
      <w:tabs>
        <w:tab w:val="left" w:pos="2552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2552" w:right="284" w:hanging="1134"/>
      <w:jc w:val="both"/>
      <w:textAlignment w:val="baseline"/>
    </w:pPr>
    <w:rPr>
      <w:rFonts w:ascii="Arial" w:hAnsi="Arial"/>
      <w:lang w:eastAsia="en-US"/>
    </w:rPr>
  </w:style>
  <w:style w:type="paragraph" w:styleId="TOC4">
    <w:name w:val="toc 4"/>
    <w:semiHidden/>
    <w:pPr>
      <w:keepLines/>
      <w:tabs>
        <w:tab w:val="left" w:pos="3969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3969" w:right="284" w:hanging="1418"/>
      <w:jc w:val="both"/>
      <w:textAlignment w:val="baseline"/>
    </w:pPr>
    <w:rPr>
      <w:rFonts w:ascii="Arial" w:hAnsi="Arial"/>
      <w:lang w:eastAsia="en-US"/>
    </w:rPr>
  </w:style>
  <w:style w:type="paragraph" w:styleId="TOC5">
    <w:name w:val="toc 5"/>
    <w:semiHidden/>
    <w:pPr>
      <w:keepLines/>
      <w:tabs>
        <w:tab w:val="left" w:pos="5670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5670" w:right="284" w:hanging="1701"/>
      <w:jc w:val="both"/>
      <w:textAlignment w:val="baseline"/>
    </w:pPr>
    <w:rPr>
      <w:rFonts w:ascii="Arial" w:hAnsi="Arial"/>
      <w:lang w:eastAsia="en-US"/>
    </w:rPr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customStyle="1" w:styleId="TT">
    <w:name w:val="TT"/>
    <w:next w:val="Normal"/>
    <w:pPr>
      <w:overflowPunct w:val="0"/>
      <w:autoSpaceDE w:val="0"/>
      <w:autoSpaceDN w:val="0"/>
      <w:adjustRightInd w:val="0"/>
      <w:spacing w:after="960" w:line="240" w:lineRule="atLeast"/>
      <w:jc w:val="center"/>
      <w:textAlignment w:val="baseline"/>
    </w:pPr>
    <w:rPr>
      <w:rFonts w:ascii="Arial" w:hAnsi="Arial"/>
      <w:b/>
      <w:sz w:val="24"/>
      <w:lang w:eastAsia="en-US"/>
    </w:rPr>
  </w:style>
  <w:style w:type="paragraph" w:customStyle="1" w:styleId="ZA">
    <w:name w:val="ZA"/>
    <w:pPr>
      <w:keepNext/>
      <w:keepLines/>
      <w:tabs>
        <w:tab w:val="left" w:pos="142"/>
        <w:tab w:val="left" w:pos="6464"/>
        <w:tab w:val="left" w:pos="6804"/>
      </w:tabs>
      <w:overflowPunct w:val="0"/>
      <w:autoSpaceDE w:val="0"/>
      <w:autoSpaceDN w:val="0"/>
      <w:adjustRightInd w:val="0"/>
      <w:spacing w:line="480" w:lineRule="exact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keepNext/>
      <w:keepLines/>
      <w:tabs>
        <w:tab w:val="left" w:pos="5387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b/>
      <w:sz w:val="32"/>
      <w:lang w:eastAsia="en-US"/>
    </w:rPr>
  </w:style>
  <w:style w:type="paragraph" w:customStyle="1" w:styleId="ZC">
    <w:name w:val="ZC"/>
    <w:pPr>
      <w:keepNext/>
      <w:keepLines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ZE">
    <w:name w:val="ZE"/>
    <w:pPr>
      <w:overflowPunct w:val="0"/>
      <w:autoSpaceDE w:val="0"/>
      <w:autoSpaceDN w:val="0"/>
      <w:adjustRightInd w:val="0"/>
      <w:spacing w:after="960" w:line="408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ZK">
    <w:name w:val="ZK"/>
    <w:pPr>
      <w:keepNext/>
      <w:keepLines/>
      <w:tabs>
        <w:tab w:val="left" w:pos="1191"/>
      </w:tabs>
      <w:overflowPunct w:val="0"/>
      <w:autoSpaceDE w:val="0"/>
      <w:autoSpaceDN w:val="0"/>
      <w:adjustRightInd w:val="0"/>
      <w:spacing w:after="240" w:line="240" w:lineRule="atLeast"/>
      <w:ind w:left="1191" w:right="113" w:hanging="1191"/>
      <w:jc w:val="both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keepNext/>
      <w:keepLines/>
      <w:overflowPunct w:val="0"/>
      <w:autoSpaceDE w:val="0"/>
      <w:autoSpaceDN w:val="0"/>
      <w:adjustRightInd w:val="0"/>
      <w:spacing w:after="96" w:line="240" w:lineRule="atLeast"/>
      <w:jc w:val="center"/>
      <w:textAlignment w:val="baseline"/>
    </w:pPr>
    <w:rPr>
      <w:rFonts w:ascii="Arial" w:hAnsi="Arial"/>
      <w:b/>
      <w:sz w:val="32"/>
      <w:lang w:eastAsia="en-US"/>
    </w:rPr>
  </w:style>
  <w:style w:type="paragraph" w:customStyle="1" w:styleId="ZU">
    <w:name w:val="ZU"/>
    <w:pPr>
      <w:keepNext/>
      <w:keepLines/>
      <w:tabs>
        <w:tab w:val="left" w:pos="624"/>
      </w:tabs>
      <w:overflowPunct w:val="0"/>
      <w:autoSpaceDE w:val="0"/>
      <w:autoSpaceDN w:val="0"/>
      <w:adjustRightInd w:val="0"/>
      <w:spacing w:after="240" w:line="240" w:lineRule="atLeast"/>
      <w:ind w:left="624" w:right="113" w:hanging="624"/>
      <w:jc w:val="both"/>
      <w:textAlignment w:val="baseline"/>
    </w:pPr>
    <w:rPr>
      <w:rFonts w:ascii="Arial" w:hAnsi="Arial"/>
      <w:lang w:eastAsia="en-US"/>
    </w:rPr>
  </w:style>
  <w:style w:type="paragraph" w:customStyle="1" w:styleId="ZW">
    <w:name w:val="ZW"/>
    <w:pPr>
      <w:keepNext/>
      <w:keepLines/>
      <w:tabs>
        <w:tab w:val="left" w:pos="5387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lang w:eastAsia="en-US"/>
    </w:rPr>
  </w:style>
  <w:style w:type="character" w:styleId="FollowedHyperlink">
    <w:name w:val="FollowedHyperlink"/>
    <w:rsid w:val="00BD1B7D"/>
    <w:rPr>
      <w:color w:val="800080"/>
      <w:u w:val="single"/>
    </w:rPr>
  </w:style>
  <w:style w:type="paragraph" w:styleId="CommentSubject">
    <w:name w:val="annotation subject"/>
    <w:basedOn w:val="CommentText"/>
    <w:next w:val="CommentText"/>
    <w:rsid w:val="009C0515"/>
    <w:rPr>
      <w:b/>
      <w:bCs/>
    </w:rPr>
  </w:style>
  <w:style w:type="character" w:customStyle="1" w:styleId="CommentTextChar">
    <w:name w:val="Comment Text Char"/>
    <w:link w:val="CommentText"/>
    <w:semiHidden/>
    <w:rsid w:val="009C0515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C0515"/>
    <w:rPr>
      <w:rFonts w:ascii="Arial" w:hAnsi="Arial"/>
      <w:lang w:eastAsia="en-US"/>
    </w:rPr>
  </w:style>
  <w:style w:type="paragraph" w:customStyle="1" w:styleId="Revisie">
    <w:name w:val="Revisie"/>
    <w:hidden/>
    <w:uiPriority w:val="99"/>
    <w:semiHidden/>
    <w:rsid w:val="009C051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9C0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51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37139A"/>
    <w:rPr>
      <w:rFonts w:ascii="Arial" w:hAnsi="Arial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F97757"/>
    <w:pPr>
      <w:pBdr>
        <w:bottom w:val="single" w:sz="6" w:space="1" w:color="auto"/>
      </w:pBd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jc w:val="center"/>
      <w:textAlignment w:val="auto"/>
    </w:pPr>
    <w:rPr>
      <w:rFonts w:eastAsia="MS Mincho" w:cs="Arial"/>
      <w:vanish/>
      <w:sz w:val="16"/>
      <w:szCs w:val="16"/>
      <w:lang w:val="nl-NL" w:eastAsia="ja-JP"/>
    </w:rPr>
  </w:style>
  <w:style w:type="character" w:customStyle="1" w:styleId="z-TopofFormChar">
    <w:name w:val="z-Top of Form Char"/>
    <w:link w:val="z-TopofForm"/>
    <w:rsid w:val="00F97757"/>
    <w:rPr>
      <w:rFonts w:ascii="Arial" w:eastAsia="MS Mincho" w:hAnsi="Arial" w:cs="Arial"/>
      <w:vanish/>
      <w:sz w:val="16"/>
      <w:szCs w:val="16"/>
      <w:lang w:val="nl-NL" w:eastAsia="ja-JP"/>
    </w:rPr>
  </w:style>
  <w:style w:type="character" w:customStyle="1" w:styleId="TALChar">
    <w:name w:val="TAL Char"/>
    <w:link w:val="TAL"/>
    <w:rsid w:val="00F97757"/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F97757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Batang" w:hAnsi="Times New Roman"/>
      <w:lang w:eastAsia="ko-KR"/>
    </w:rPr>
  </w:style>
  <w:style w:type="character" w:customStyle="1" w:styleId="style11">
    <w:name w:val="style11"/>
    <w:rsid w:val="00F97757"/>
    <w:rPr>
      <w:color w:val="0000FF"/>
      <w:u w:val="single"/>
    </w:rPr>
  </w:style>
  <w:style w:type="character" w:styleId="Strong">
    <w:name w:val="Strong"/>
    <w:uiPriority w:val="22"/>
    <w:qFormat/>
    <w:rsid w:val="00A70C7A"/>
    <w:rPr>
      <w:b/>
      <w:bCs/>
    </w:rPr>
  </w:style>
  <w:style w:type="character" w:customStyle="1" w:styleId="Heading1Char">
    <w:name w:val="Heading 1 Char"/>
    <w:link w:val="Heading1"/>
    <w:rsid w:val="00AF3B30"/>
    <w:rPr>
      <w:rFonts w:ascii="Arial" w:hAnsi="Arial"/>
      <w:b/>
      <w:sz w:val="24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EC359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EC3596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customStyle="1" w:styleId="st1">
    <w:name w:val="st1"/>
    <w:basedOn w:val="DefaultParagraphFont"/>
    <w:rsid w:val="00651AB4"/>
  </w:style>
  <w:style w:type="paragraph" w:customStyle="1" w:styleId="Standard9pt">
    <w:name w:val="Standard + 9 pt"/>
    <w:aliases w:val="Zentriert"/>
    <w:basedOn w:val="Normal"/>
    <w:autoRedefine/>
    <w:rsid w:val="00094E5D"/>
    <w:pPr>
      <w:jc w:val="center"/>
    </w:pPr>
    <w:rPr>
      <w:color w:val="000000"/>
      <w:sz w:val="18"/>
      <w:szCs w:val="18"/>
    </w:rPr>
  </w:style>
  <w:style w:type="paragraph" w:customStyle="1" w:styleId="FormatvorlageTAL9ptZentriert">
    <w:name w:val="Formatvorlage TAL + 9 pt Zentriert"/>
    <w:basedOn w:val="Normal"/>
    <w:next w:val="Normal"/>
    <w:rsid w:val="00E043D4"/>
    <w:pPr>
      <w:jc w:val="center"/>
    </w:pPr>
    <w:rPr>
      <w:sz w:val="18"/>
    </w:rPr>
  </w:style>
  <w:style w:type="paragraph" w:customStyle="1" w:styleId="FormatvorlageTAL9pt">
    <w:name w:val="Formatvorlage TAL + 9 pt"/>
    <w:basedOn w:val="Normal"/>
    <w:next w:val="Normal"/>
    <w:link w:val="FormatvorlageTAL9ptZchn"/>
    <w:autoRedefine/>
    <w:rsid w:val="00F96E27"/>
    <w:rPr>
      <w:sz w:val="18"/>
    </w:rPr>
  </w:style>
  <w:style w:type="character" w:customStyle="1" w:styleId="FormatvorlageTAL9ptZchn">
    <w:name w:val="Formatvorlage TAL + 9 pt Zchn"/>
    <w:link w:val="FormatvorlageTAL9pt"/>
    <w:rsid w:val="00F96E27"/>
    <w:rPr>
      <w:rFonts w:ascii="Arial" w:hAnsi="Arial"/>
      <w:sz w:val="18"/>
      <w:lang w:val="en-GB" w:eastAsia="en-US" w:bidi="ar-SA"/>
    </w:rPr>
  </w:style>
  <w:style w:type="paragraph" w:customStyle="1" w:styleId="FormatvorlageTAL9ptBenutzerdefinierteFarbeRGB79">
    <w:name w:val="Formatvorlage TAL + 9 pt Benutzerdefinierte Farbe(RGB(79"/>
    <w:aliases w:val="129,189))"/>
    <w:basedOn w:val="Normal"/>
    <w:next w:val="Normal"/>
    <w:rsid w:val="00411C86"/>
    <w:rPr>
      <w:color w:val="4F81BD"/>
      <w:sz w:val="18"/>
    </w:rPr>
  </w:style>
  <w:style w:type="character" w:customStyle="1" w:styleId="h21">
    <w:name w:val="h21"/>
    <w:rsid w:val="00FB5F1C"/>
    <w:rPr>
      <w:b/>
      <w:bCs/>
      <w:color w:val="3366CC"/>
      <w:sz w:val="36"/>
      <w:szCs w:val="36"/>
    </w:rPr>
  </w:style>
  <w:style w:type="character" w:customStyle="1" w:styleId="h2">
    <w:name w:val="h2"/>
    <w:basedOn w:val="DefaultParagraphFont"/>
    <w:rsid w:val="00E33E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1C9A"/>
    <w:pPr>
      <w:tabs>
        <w:tab w:val="clear" w:pos="709"/>
      </w:tabs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val="de-DE" w:eastAsia="de-DE"/>
    </w:rPr>
  </w:style>
  <w:style w:type="character" w:styleId="UnresolvedMention">
    <w:name w:val="Unresolved Mention"/>
    <w:uiPriority w:val="99"/>
    <w:semiHidden/>
    <w:unhideWhenUsed/>
    <w:rsid w:val="00BA30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etsi.org/webapp/TelDir/ListPersDetails.asp?PersId=92532&amp;Parent=List" TargetMode="External"/><Relationship Id="rId18" Type="http://schemas.openxmlformats.org/officeDocument/2006/relationships/hyperlink" Target="http://webapp.etsi.org/TelDir/ListPersDetails.asp?PersId=51027&amp;Parent=" TargetMode="External"/><Relationship Id="rId26" Type="http://schemas.openxmlformats.org/officeDocument/2006/relationships/hyperlink" Target="http://webapp.etsi.org/TelDir/ListPersDetails.asp?PersId=34395&amp;Parent=" TargetMode="External"/><Relationship Id="rId39" Type="http://schemas.openxmlformats.org/officeDocument/2006/relationships/hyperlink" Target="http://www.iec.ch/dyn/www/f?p=102:7:0::::FSP_ORG_ID:1444" TargetMode="External"/><Relationship Id="rId21" Type="http://schemas.openxmlformats.org/officeDocument/2006/relationships/hyperlink" Target="http://webapp.etsi.org/teldir/ListPersDetails.asp?PersId=93437&amp;Parent=List" TargetMode="External"/><Relationship Id="rId34" Type="http://schemas.openxmlformats.org/officeDocument/2006/relationships/hyperlink" Target="http://www.cept.org/ecc/groups/ecc/wg-nan" TargetMode="External"/><Relationship Id="rId42" Type="http://schemas.openxmlformats.org/officeDocument/2006/relationships/hyperlink" Target="http://webapp.etsi.org/teldir/ListPersDetails.asp?PersId=5581&amp;Parent=List" TargetMode="External"/><Relationship Id="rId47" Type="http://schemas.openxmlformats.org/officeDocument/2006/relationships/hyperlink" Target="http://www.iso.org/iso/home/standards_development/list_of_iso_technical_committees/jtc1_home.htm" TargetMode="External"/><Relationship Id="rId50" Type="http://schemas.openxmlformats.org/officeDocument/2006/relationships/hyperlink" Target="http://www.itu.int/ITU-T/studygroups/com05/index.asp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ortal.etsi.org/webapp/TelDir/ListPersDetails.asp?PersId=92532&amp;Parent=List" TargetMode="External"/><Relationship Id="rId17" Type="http://schemas.openxmlformats.org/officeDocument/2006/relationships/hyperlink" Target="http://webapp.etsi.org/teldir/ListPersDetails.asp?PersId=9120" TargetMode="External"/><Relationship Id="rId25" Type="http://schemas.openxmlformats.org/officeDocument/2006/relationships/hyperlink" Target="http://webapp.etsi.org/TelDir/ListPersDetails.asp?PersId=34395&amp;Parent=" TargetMode="External"/><Relationship Id="rId33" Type="http://schemas.openxmlformats.org/officeDocument/2006/relationships/hyperlink" Target="http://webapp.etsi.org/TelDir/ListPersDetails.asp?PersId=34395&amp;Parent=" TargetMode="External"/><Relationship Id="rId38" Type="http://schemas.openxmlformats.org/officeDocument/2006/relationships/hyperlink" Target="http://webapp.etsi.org/teldir/ListPersDetails.asp?PersId=5581&amp;Parent=List" TargetMode="External"/><Relationship Id="rId46" Type="http://schemas.openxmlformats.org/officeDocument/2006/relationships/hyperlink" Target="http://webapp.etsi.org/teldir/ListPersDetails.asp?PersId=5581&amp;Parent=List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ebapp.etsi.org/TelDir/ListPersDetails.asp?PersId=79919&amp;Parent=" TargetMode="External"/><Relationship Id="rId20" Type="http://schemas.openxmlformats.org/officeDocument/2006/relationships/hyperlink" Target="http://webapp.etsi.org/TelDir/ListPersDetails.asp?PersId=100186&amp;Parent=" TargetMode="External"/><Relationship Id="rId29" Type="http://schemas.openxmlformats.org/officeDocument/2006/relationships/hyperlink" Target="http://www.cept.org/" TargetMode="External"/><Relationship Id="rId41" Type="http://schemas.openxmlformats.org/officeDocument/2006/relationships/hyperlink" Target="http://www.iec.ch/dyn/www/f?p=102:7:0::::FSP_ORG_ID:1438" TargetMode="External"/><Relationship Id="rId54" Type="http://schemas.openxmlformats.org/officeDocument/2006/relationships/hyperlink" Target="http://webapp.etsi.org/teldir/ListPersDetails.asp?PersId=95904&amp;Parent=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ebapp.etsi.org/teldir/ListPersDetails.asp?PersId=26309&amp;Parent=One" TargetMode="External"/><Relationship Id="rId24" Type="http://schemas.openxmlformats.org/officeDocument/2006/relationships/hyperlink" Target="https://portal.etsi.org/webapp/TelDir/ListPersDetails.asp?PersId=113008&amp;Parent=List" TargetMode="External"/><Relationship Id="rId32" Type="http://schemas.openxmlformats.org/officeDocument/2006/relationships/hyperlink" Target="http://www.cept.org/ecc/groups/ecc/wg-se" TargetMode="External"/><Relationship Id="rId37" Type="http://schemas.openxmlformats.org/officeDocument/2006/relationships/hyperlink" Target="http://www.iec.ch/dyn/www/f?p=102:19:0::::FSP_ORG_ID:3236" TargetMode="External"/><Relationship Id="rId40" Type="http://schemas.openxmlformats.org/officeDocument/2006/relationships/hyperlink" Target="http://webapp.etsi.org/teldir/ListPersDetails.asp?PersId=5581&amp;Parent=List" TargetMode="External"/><Relationship Id="rId45" Type="http://schemas.openxmlformats.org/officeDocument/2006/relationships/hyperlink" Target="http://www.iec.ch/dyn/www/f?p=102:7:0::::FSP_ORG_ID:1439" TargetMode="External"/><Relationship Id="rId53" Type="http://schemas.openxmlformats.org/officeDocument/2006/relationships/hyperlink" Target="http://www.3gpp.org/specifications-groups/ran-plenary/ran4-radio-performance-and-protocol-aspects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ebapp.etsi.org/TelDir/ListPersDetails.asp?PersId=63414&amp;Parent=" TargetMode="External"/><Relationship Id="rId23" Type="http://schemas.openxmlformats.org/officeDocument/2006/relationships/hyperlink" Target="http://webapp.etsi.org/teldir/ListPersDetails.asp?PersId=10244&amp;Parent=List" TargetMode="External"/><Relationship Id="rId28" Type="http://schemas.openxmlformats.org/officeDocument/2006/relationships/hyperlink" Target="http://webapp.etsi.org/teldir/ListPersDetails.asp?PersId=78343" TargetMode="External"/><Relationship Id="rId36" Type="http://schemas.openxmlformats.org/officeDocument/2006/relationships/hyperlink" Target="http://www.iec.ch/" TargetMode="External"/><Relationship Id="rId49" Type="http://schemas.openxmlformats.org/officeDocument/2006/relationships/hyperlink" Target="http://www.itu.int/ITU-T/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ebapp.etsi.org/TelDir/ListPersDetails.asp?PersId=56484&amp;Parent=" TargetMode="External"/><Relationship Id="rId31" Type="http://schemas.openxmlformats.org/officeDocument/2006/relationships/hyperlink" Target="https://portal.etsi.org/webapp/TelDir/ListPersDetails.asp?PersId=92532&amp;Parent=List" TargetMode="External"/><Relationship Id="rId44" Type="http://schemas.openxmlformats.org/officeDocument/2006/relationships/hyperlink" Target="http://webapp.etsi.org/teldir/ListPersDetails.asp?PersId=5581&amp;Parent=List" TargetMode="External"/><Relationship Id="rId52" Type="http://schemas.openxmlformats.org/officeDocument/2006/relationships/hyperlink" Target="http://www.3gpp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etsi.org/webapp/TelDir/ListPersDetails.asp?PersId=44460&amp;Parent=List" TargetMode="External"/><Relationship Id="rId22" Type="http://schemas.openxmlformats.org/officeDocument/2006/relationships/hyperlink" Target="http://webapp.etsi.org/teldir/ListPersDetails.asp?PersId=69500&amp;Parent=List" TargetMode="External"/><Relationship Id="rId27" Type="http://schemas.openxmlformats.org/officeDocument/2006/relationships/hyperlink" Target="http://www.cenelec.eu/Cenelec/Homepage.htm" TargetMode="External"/><Relationship Id="rId30" Type="http://schemas.openxmlformats.org/officeDocument/2006/relationships/hyperlink" Target="http://www.cept.org/ecc/groups/ecc/wg-fm" TargetMode="External"/><Relationship Id="rId35" Type="http://schemas.openxmlformats.org/officeDocument/2006/relationships/hyperlink" Target="http://webapp.etsi.org/TelDir/ListPersDetails.asp?PersId=54791&amp;Parent=" TargetMode="External"/><Relationship Id="rId43" Type="http://schemas.openxmlformats.org/officeDocument/2006/relationships/hyperlink" Target="http://www.iec.ch/dyn/www/f?p=102:7:0::::FSP_ORG_ID:1327" TargetMode="External"/><Relationship Id="rId48" Type="http://schemas.openxmlformats.org/officeDocument/2006/relationships/hyperlink" Target="http://webapp.etsi.org/teldir/ListPersDetails.asp?PersId=34905&amp;Parent=List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://webapp.etsi.org/teldir/ListPersDetails.asp?PersId=5581&amp;Parent=List" TargetMode="Externa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ebapp.etsi.org/MeetingCalendar/MeetingDetails.asp?mid=1230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Graphic%20Bible\GB_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B6620A357F649AEAEAC29BCE93EBB" ma:contentTypeVersion="10" ma:contentTypeDescription="Create a new document." ma:contentTypeScope="" ma:versionID="c0cfb8025cabfcd74a1355c14221d5e7">
  <xsd:schema xmlns:xsd="http://www.w3.org/2001/XMLSchema" xmlns:xs="http://www.w3.org/2001/XMLSchema" xmlns:p="http://schemas.microsoft.com/office/2006/metadata/properties" xmlns:ns3="1aeb858a-a494-4f12-b45e-5f6e944ecff6" targetNamespace="http://schemas.microsoft.com/office/2006/metadata/properties" ma:root="true" ma:fieldsID="ff3f9c2310bf50cd13eb1c047d93a7bb" ns3:_="">
    <xsd:import namespace="1aeb858a-a494-4f12-b45e-5f6e944e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858a-a494-4f12-b45e-5f6e944e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04172-27AB-4B54-A81D-336C34E6D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ADC09-16C1-4944-B03B-4C2F7018B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858a-a494-4f12-b45e-5f6e944e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4D630-4487-4718-BABB-40F270CF3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AA8D7-E5DA-4B63-81B4-EE7AAEE4A9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GB_Styles.dot</Template>
  <TotalTime>29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Title*:</vt:lpstr>
      <vt:lpstr>Title*:</vt:lpstr>
    </vt:vector>
  </TitlesOfParts>
  <Company>Bundesnetzagentur</Company>
  <LinksUpToDate>false</LinksUpToDate>
  <CharactersWithSpaces>8251</CharactersWithSpaces>
  <SharedDoc>false</SharedDoc>
  <HLinks>
    <vt:vector size="336" baseType="variant">
      <vt:variant>
        <vt:i4>2097271</vt:i4>
      </vt:variant>
      <vt:variant>
        <vt:i4>195</vt:i4>
      </vt:variant>
      <vt:variant>
        <vt:i4>0</vt:i4>
      </vt:variant>
      <vt:variant>
        <vt:i4>5</vt:i4>
      </vt:variant>
      <vt:variant>
        <vt:lpwstr>http://webapp.etsi.org/teldir/ListPersDetails.asp?PersId=95904&amp;Parent=List</vt:lpwstr>
      </vt:variant>
      <vt:variant>
        <vt:lpwstr/>
      </vt:variant>
      <vt:variant>
        <vt:i4>5439493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http://www.3gpp.org/specifications-groups/ran-plenary/ran4-radio-performance-and-protocol-aspects</vt:lpwstr>
      </vt:variant>
      <vt:variant>
        <vt:lpwstr/>
      </vt:variant>
      <vt:variant>
        <vt:i4>1769551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  <vt:variant>
        <vt:i4>1835015</vt:i4>
      </vt:variant>
      <vt:variant>
        <vt:i4>186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1441884</vt:i4>
      </vt:variant>
      <vt:variant>
        <vt:i4>183</vt:i4>
      </vt:variant>
      <vt:variant>
        <vt:i4>0</vt:i4>
      </vt:variant>
      <vt:variant>
        <vt:i4>5</vt:i4>
      </vt:variant>
      <vt:variant>
        <vt:lpwstr>http://www.itu.int/ITU-T/studygroups/com05/index.asp</vt:lpwstr>
      </vt:variant>
      <vt:variant>
        <vt:lpwstr/>
      </vt:variant>
      <vt:variant>
        <vt:i4>4325394</vt:i4>
      </vt:variant>
      <vt:variant>
        <vt:i4>180</vt:i4>
      </vt:variant>
      <vt:variant>
        <vt:i4>0</vt:i4>
      </vt:variant>
      <vt:variant>
        <vt:i4>5</vt:i4>
      </vt:variant>
      <vt:variant>
        <vt:lpwstr>http://www.itu.int/ITU-T/</vt:lpwstr>
      </vt:variant>
      <vt:variant>
        <vt:lpwstr/>
      </vt:variant>
      <vt:variant>
        <vt:i4>2818166</vt:i4>
      </vt:variant>
      <vt:variant>
        <vt:i4>177</vt:i4>
      </vt:variant>
      <vt:variant>
        <vt:i4>0</vt:i4>
      </vt:variant>
      <vt:variant>
        <vt:i4>5</vt:i4>
      </vt:variant>
      <vt:variant>
        <vt:lpwstr>http://webapp.etsi.org/teldir/ListPersDetails.asp?PersId=34905&amp;Parent=List</vt:lpwstr>
      </vt:variant>
      <vt:variant>
        <vt:lpwstr/>
      </vt:variant>
      <vt:variant>
        <vt:i4>91</vt:i4>
      </vt:variant>
      <vt:variant>
        <vt:i4>174</vt:i4>
      </vt:variant>
      <vt:variant>
        <vt:i4>0</vt:i4>
      </vt:variant>
      <vt:variant>
        <vt:i4>5</vt:i4>
      </vt:variant>
      <vt:variant>
        <vt:lpwstr>http://www.iso.org/iso/standards_development/technical_committees/list_of_iso_technical_committees/iso_technical_committee.htm?commid=45332</vt:lpwstr>
      </vt:variant>
      <vt:variant>
        <vt:lpwstr/>
      </vt:variant>
      <vt:variant>
        <vt:i4>6815867</vt:i4>
      </vt:variant>
      <vt:variant>
        <vt:i4>171</vt:i4>
      </vt:variant>
      <vt:variant>
        <vt:i4>0</vt:i4>
      </vt:variant>
      <vt:variant>
        <vt:i4>5</vt:i4>
      </vt:variant>
      <vt:variant>
        <vt:lpwstr>http://www.iso.org/iso/home/standards_development/list_of_iso_technical_committees/jtc1_home.htm</vt:lpwstr>
      </vt:variant>
      <vt:variant>
        <vt:lpwstr/>
      </vt:variant>
      <vt:variant>
        <vt:i4>1835015</vt:i4>
      </vt:variant>
      <vt:variant>
        <vt:i4>168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1114124</vt:i4>
      </vt:variant>
      <vt:variant>
        <vt:i4>165</vt:i4>
      </vt:variant>
      <vt:variant>
        <vt:i4>0</vt:i4>
      </vt:variant>
      <vt:variant>
        <vt:i4>5</vt:i4>
      </vt:variant>
      <vt:variant>
        <vt:lpwstr>http://www.iec.ch/dyn/www/f?p=102:7:0::::FSP_ORG_ID:1439</vt:lpwstr>
      </vt:variant>
      <vt:variant>
        <vt:lpwstr/>
      </vt:variant>
      <vt:variant>
        <vt:i4>1835015</vt:i4>
      </vt:variant>
      <vt:variant>
        <vt:i4>162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1572877</vt:i4>
      </vt:variant>
      <vt:variant>
        <vt:i4>159</vt:i4>
      </vt:variant>
      <vt:variant>
        <vt:i4>0</vt:i4>
      </vt:variant>
      <vt:variant>
        <vt:i4>5</vt:i4>
      </vt:variant>
      <vt:variant>
        <vt:lpwstr>http://www.iec.ch/dyn/www/f?p=102:7:0::::FSP_ORG_ID:1327</vt:lpwstr>
      </vt:variant>
      <vt:variant>
        <vt:lpwstr/>
      </vt:variant>
      <vt:variant>
        <vt:i4>1835015</vt:i4>
      </vt:variant>
      <vt:variant>
        <vt:i4>156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1048588</vt:i4>
      </vt:variant>
      <vt:variant>
        <vt:i4>153</vt:i4>
      </vt:variant>
      <vt:variant>
        <vt:i4>0</vt:i4>
      </vt:variant>
      <vt:variant>
        <vt:i4>5</vt:i4>
      </vt:variant>
      <vt:variant>
        <vt:lpwstr>http://www.iec.ch/dyn/www/f?p=102:7:0::::FSP_ORG_ID:1438</vt:lpwstr>
      </vt:variant>
      <vt:variant>
        <vt:lpwstr/>
      </vt:variant>
      <vt:variant>
        <vt:i4>1835015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1835019</vt:i4>
      </vt:variant>
      <vt:variant>
        <vt:i4>147</vt:i4>
      </vt:variant>
      <vt:variant>
        <vt:i4>0</vt:i4>
      </vt:variant>
      <vt:variant>
        <vt:i4>5</vt:i4>
      </vt:variant>
      <vt:variant>
        <vt:lpwstr>http://www.iec.ch/dyn/www/f?p=102:7:0::::FSP_ORG_ID:1444</vt:lpwstr>
      </vt:variant>
      <vt:variant>
        <vt:lpwstr/>
      </vt:variant>
      <vt:variant>
        <vt:i4>1835015</vt:i4>
      </vt:variant>
      <vt:variant>
        <vt:i4>144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458776</vt:i4>
      </vt:variant>
      <vt:variant>
        <vt:i4>141</vt:i4>
      </vt:variant>
      <vt:variant>
        <vt:i4>0</vt:i4>
      </vt:variant>
      <vt:variant>
        <vt:i4>5</vt:i4>
      </vt:variant>
      <vt:variant>
        <vt:lpwstr>http://www.iec.ch/dyn/www/f?p=102:19:0::::FSP_ORG_ID:3236</vt:lpwstr>
      </vt:variant>
      <vt:variant>
        <vt:lpwstr/>
      </vt:variant>
      <vt:variant>
        <vt:i4>7143539</vt:i4>
      </vt:variant>
      <vt:variant>
        <vt:i4>138</vt:i4>
      </vt:variant>
      <vt:variant>
        <vt:i4>0</vt:i4>
      </vt:variant>
      <vt:variant>
        <vt:i4>5</vt:i4>
      </vt:variant>
      <vt:variant>
        <vt:lpwstr>http://www.iec.ch/</vt:lpwstr>
      </vt:variant>
      <vt:variant>
        <vt:lpwstr/>
      </vt:variant>
      <vt:variant>
        <vt:i4>3801184</vt:i4>
      </vt:variant>
      <vt:variant>
        <vt:i4>135</vt:i4>
      </vt:variant>
      <vt:variant>
        <vt:i4>0</vt:i4>
      </vt:variant>
      <vt:variant>
        <vt:i4>5</vt:i4>
      </vt:variant>
      <vt:variant>
        <vt:lpwstr>http://webapp.etsi.org/TelDir/ListPersDetails.asp?PersId=54791&amp;Parent=</vt:lpwstr>
      </vt:variant>
      <vt:variant>
        <vt:lpwstr/>
      </vt:variant>
      <vt:variant>
        <vt:i4>5111901</vt:i4>
      </vt:variant>
      <vt:variant>
        <vt:i4>132</vt:i4>
      </vt:variant>
      <vt:variant>
        <vt:i4>0</vt:i4>
      </vt:variant>
      <vt:variant>
        <vt:i4>5</vt:i4>
      </vt:variant>
      <vt:variant>
        <vt:lpwstr>http://www.cept.org/ecc/groups/ecc/wg-nan</vt:lpwstr>
      </vt:variant>
      <vt:variant>
        <vt:lpwstr/>
      </vt:variant>
      <vt:variant>
        <vt:i4>3932256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http://webapp.etsi.org/TelDir/ListPersDetails.asp?PersId=34395&amp;Parent=</vt:lpwstr>
      </vt:variant>
      <vt:variant>
        <vt:lpwstr/>
      </vt:variant>
      <vt:variant>
        <vt:i4>4849728</vt:i4>
      </vt:variant>
      <vt:variant>
        <vt:i4>126</vt:i4>
      </vt:variant>
      <vt:variant>
        <vt:i4>0</vt:i4>
      </vt:variant>
      <vt:variant>
        <vt:i4>5</vt:i4>
      </vt:variant>
      <vt:variant>
        <vt:lpwstr>http://www.cept.org/ecc/groups/ecc/wg-se</vt:lpwstr>
      </vt:variant>
      <vt:variant>
        <vt:lpwstr/>
      </vt:variant>
      <vt:variant>
        <vt:i4>2621497</vt:i4>
      </vt:variant>
      <vt:variant>
        <vt:i4>123</vt:i4>
      </vt:variant>
      <vt:variant>
        <vt:i4>0</vt:i4>
      </vt:variant>
      <vt:variant>
        <vt:i4>5</vt:i4>
      </vt:variant>
      <vt:variant>
        <vt:lpwstr>https://portal.etsi.org/webapp/TelDir/ListPersDetails.asp?PersId=92532&amp;Parent=List</vt:lpwstr>
      </vt:variant>
      <vt:variant>
        <vt:lpwstr/>
      </vt:variant>
      <vt:variant>
        <vt:i4>4325461</vt:i4>
      </vt:variant>
      <vt:variant>
        <vt:i4>120</vt:i4>
      </vt:variant>
      <vt:variant>
        <vt:i4>0</vt:i4>
      </vt:variant>
      <vt:variant>
        <vt:i4>5</vt:i4>
      </vt:variant>
      <vt:variant>
        <vt:lpwstr>http://www.cept.org/ecc/groups/ecc/wg-fm</vt:lpwstr>
      </vt:variant>
      <vt:variant>
        <vt:lpwstr/>
      </vt:variant>
      <vt:variant>
        <vt:i4>4915273</vt:i4>
      </vt:variant>
      <vt:variant>
        <vt:i4>117</vt:i4>
      </vt:variant>
      <vt:variant>
        <vt:i4>0</vt:i4>
      </vt:variant>
      <vt:variant>
        <vt:i4>5</vt:i4>
      </vt:variant>
      <vt:variant>
        <vt:lpwstr>http://www.cept.org/</vt:lpwstr>
      </vt:variant>
      <vt:variant>
        <vt:lpwstr/>
      </vt:variant>
      <vt:variant>
        <vt:i4>7274551</vt:i4>
      </vt:variant>
      <vt:variant>
        <vt:i4>114</vt:i4>
      </vt:variant>
      <vt:variant>
        <vt:i4>0</vt:i4>
      </vt:variant>
      <vt:variant>
        <vt:i4>5</vt:i4>
      </vt:variant>
      <vt:variant>
        <vt:lpwstr>http://webapp.etsi.org/teldir/ListPersDetails.asp?PersId=78343</vt:lpwstr>
      </vt:variant>
      <vt:variant>
        <vt:lpwstr/>
      </vt:variant>
      <vt:variant>
        <vt:i4>2228260</vt:i4>
      </vt:variant>
      <vt:variant>
        <vt:i4>111</vt:i4>
      </vt:variant>
      <vt:variant>
        <vt:i4>0</vt:i4>
      </vt:variant>
      <vt:variant>
        <vt:i4>5</vt:i4>
      </vt:variant>
      <vt:variant>
        <vt:lpwstr>http://www.cenelec.eu/Cenelec/Homepage.htm</vt:lpwstr>
      </vt:variant>
      <vt:variant>
        <vt:lpwstr/>
      </vt:variant>
      <vt:variant>
        <vt:i4>3932256</vt:i4>
      </vt:variant>
      <vt:variant>
        <vt:i4>108</vt:i4>
      </vt:variant>
      <vt:variant>
        <vt:i4>0</vt:i4>
      </vt:variant>
      <vt:variant>
        <vt:i4>5</vt:i4>
      </vt:variant>
      <vt:variant>
        <vt:lpwstr>http://webapp.etsi.org/TelDir/ListPersDetails.asp?PersId=34395&amp;Parent=</vt:lpwstr>
      </vt:variant>
      <vt:variant>
        <vt:lpwstr/>
      </vt:variant>
      <vt:variant>
        <vt:i4>3932256</vt:i4>
      </vt:variant>
      <vt:variant>
        <vt:i4>105</vt:i4>
      </vt:variant>
      <vt:variant>
        <vt:i4>0</vt:i4>
      </vt:variant>
      <vt:variant>
        <vt:i4>5</vt:i4>
      </vt:variant>
      <vt:variant>
        <vt:lpwstr>http://webapp.etsi.org/TelDir/ListPersDetails.asp?PersId=34395&amp;Parent=</vt:lpwstr>
      </vt:variant>
      <vt:variant>
        <vt:lpwstr/>
      </vt:variant>
      <vt:variant>
        <vt:i4>196697</vt:i4>
      </vt:variant>
      <vt:variant>
        <vt:i4>102</vt:i4>
      </vt:variant>
      <vt:variant>
        <vt:i4>0</vt:i4>
      </vt:variant>
      <vt:variant>
        <vt:i4>5</vt:i4>
      </vt:variant>
      <vt:variant>
        <vt:lpwstr>http://webapp.etsi.org/TelDir/ListPersDetails.asp?PersId=248&amp;Parent=</vt:lpwstr>
      </vt:variant>
      <vt:variant>
        <vt:lpwstr/>
      </vt:variant>
      <vt:variant>
        <vt:i4>2293878</vt:i4>
      </vt:variant>
      <vt:variant>
        <vt:i4>99</vt:i4>
      </vt:variant>
      <vt:variant>
        <vt:i4>0</vt:i4>
      </vt:variant>
      <vt:variant>
        <vt:i4>5</vt:i4>
      </vt:variant>
      <vt:variant>
        <vt:lpwstr>http://webapp.etsi.org/teldir/ListPersDetails.asp?PersId=10244&amp;Parent=List</vt:lpwstr>
      </vt:variant>
      <vt:variant>
        <vt:lpwstr/>
      </vt:variant>
      <vt:variant>
        <vt:i4>2556027</vt:i4>
      </vt:variant>
      <vt:variant>
        <vt:i4>96</vt:i4>
      </vt:variant>
      <vt:variant>
        <vt:i4>0</vt:i4>
      </vt:variant>
      <vt:variant>
        <vt:i4>5</vt:i4>
      </vt:variant>
      <vt:variant>
        <vt:lpwstr>http://webapp.etsi.org/teldir/ListPersDetails.asp?PersId=69500&amp;Parent=List</vt:lpwstr>
      </vt:variant>
      <vt:variant>
        <vt:lpwstr/>
      </vt:variant>
      <vt:variant>
        <vt:i4>3014770</vt:i4>
      </vt:variant>
      <vt:variant>
        <vt:i4>93</vt:i4>
      </vt:variant>
      <vt:variant>
        <vt:i4>0</vt:i4>
      </vt:variant>
      <vt:variant>
        <vt:i4>5</vt:i4>
      </vt:variant>
      <vt:variant>
        <vt:lpwstr>http://webapp.etsi.org/teldir/ListPersDetails.asp?PersId=93437&amp;Parent=List</vt:lpwstr>
      </vt:variant>
      <vt:variant>
        <vt:lpwstr/>
      </vt:variant>
      <vt:variant>
        <vt:i4>3604576</vt:i4>
      </vt:variant>
      <vt:variant>
        <vt:i4>90</vt:i4>
      </vt:variant>
      <vt:variant>
        <vt:i4>0</vt:i4>
      </vt:variant>
      <vt:variant>
        <vt:i4>5</vt:i4>
      </vt:variant>
      <vt:variant>
        <vt:lpwstr>http://webapp.etsi.org/TelDir/ListPersDetails.asp?PersId=100186&amp;Parent=</vt:lpwstr>
      </vt:variant>
      <vt:variant>
        <vt:lpwstr/>
      </vt:variant>
      <vt:variant>
        <vt:i4>3932259</vt:i4>
      </vt:variant>
      <vt:variant>
        <vt:i4>87</vt:i4>
      </vt:variant>
      <vt:variant>
        <vt:i4>0</vt:i4>
      </vt:variant>
      <vt:variant>
        <vt:i4>5</vt:i4>
      </vt:variant>
      <vt:variant>
        <vt:lpwstr>http://webapp.etsi.org/TelDir/ListPersDetails.asp?PersId=56484&amp;Parent=</vt:lpwstr>
      </vt:variant>
      <vt:variant>
        <vt:lpwstr/>
      </vt:variant>
      <vt:variant>
        <vt:i4>3866734</vt:i4>
      </vt:variant>
      <vt:variant>
        <vt:i4>84</vt:i4>
      </vt:variant>
      <vt:variant>
        <vt:i4>0</vt:i4>
      </vt:variant>
      <vt:variant>
        <vt:i4>5</vt:i4>
      </vt:variant>
      <vt:variant>
        <vt:lpwstr>http://webapp.etsi.org/TelDir/ListPersDetails.asp?PersId=51027&amp;Parent=</vt:lpwstr>
      </vt:variant>
      <vt:variant>
        <vt:lpwstr/>
      </vt:variant>
      <vt:variant>
        <vt:i4>5439498</vt:i4>
      </vt:variant>
      <vt:variant>
        <vt:i4>81</vt:i4>
      </vt:variant>
      <vt:variant>
        <vt:i4>0</vt:i4>
      </vt:variant>
      <vt:variant>
        <vt:i4>5</vt:i4>
      </vt:variant>
      <vt:variant>
        <vt:lpwstr>http://webapp.etsi.org/teldir/ListPersDetails.asp?PersId=9120</vt:lpwstr>
      </vt:variant>
      <vt:variant>
        <vt:lpwstr/>
      </vt:variant>
      <vt:variant>
        <vt:i4>4063333</vt:i4>
      </vt:variant>
      <vt:variant>
        <vt:i4>78</vt:i4>
      </vt:variant>
      <vt:variant>
        <vt:i4>0</vt:i4>
      </vt:variant>
      <vt:variant>
        <vt:i4>5</vt:i4>
      </vt:variant>
      <vt:variant>
        <vt:lpwstr>http://webapp.etsi.org/TelDir/ListPersDetails.asp?PersId=79919&amp;Parent=</vt:lpwstr>
      </vt:variant>
      <vt:variant>
        <vt:lpwstr/>
      </vt:variant>
      <vt:variant>
        <vt:i4>4128879</vt:i4>
      </vt:variant>
      <vt:variant>
        <vt:i4>75</vt:i4>
      </vt:variant>
      <vt:variant>
        <vt:i4>0</vt:i4>
      </vt:variant>
      <vt:variant>
        <vt:i4>5</vt:i4>
      </vt:variant>
      <vt:variant>
        <vt:lpwstr>http://webapp.etsi.org/TelDir/ListPersDetails.asp?PersId=63414&amp;Parent=</vt:lpwstr>
      </vt:variant>
      <vt:variant>
        <vt:lpwstr/>
      </vt:variant>
      <vt:variant>
        <vt:i4>2490426</vt:i4>
      </vt:variant>
      <vt:variant>
        <vt:i4>72</vt:i4>
      </vt:variant>
      <vt:variant>
        <vt:i4>0</vt:i4>
      </vt:variant>
      <vt:variant>
        <vt:i4>5</vt:i4>
      </vt:variant>
      <vt:variant>
        <vt:lpwstr>https://portal.etsi.org/webapp/TelDir/ListPersDetails.asp?PersId=44460&amp;Parent=List</vt:lpwstr>
      </vt:variant>
      <vt:variant>
        <vt:lpwstr/>
      </vt:variant>
      <vt:variant>
        <vt:i4>2621497</vt:i4>
      </vt:variant>
      <vt:variant>
        <vt:i4>69</vt:i4>
      </vt:variant>
      <vt:variant>
        <vt:i4>0</vt:i4>
      </vt:variant>
      <vt:variant>
        <vt:i4>5</vt:i4>
      </vt:variant>
      <vt:variant>
        <vt:lpwstr>https://portal.etsi.org/webapp/TelDir/ListPersDetails.asp?PersId=92532&amp;Parent=List</vt:lpwstr>
      </vt:variant>
      <vt:variant>
        <vt:lpwstr/>
      </vt:variant>
      <vt:variant>
        <vt:i4>2621497</vt:i4>
      </vt:variant>
      <vt:variant>
        <vt:i4>66</vt:i4>
      </vt:variant>
      <vt:variant>
        <vt:i4>0</vt:i4>
      </vt:variant>
      <vt:variant>
        <vt:i4>5</vt:i4>
      </vt:variant>
      <vt:variant>
        <vt:lpwstr>https://portal.etsi.org/webapp/TelDir/ListPersDetails.asp?PersId=92532&amp;Parent=List</vt:lpwstr>
      </vt:variant>
      <vt:variant>
        <vt:lpwstr/>
      </vt:variant>
      <vt:variant>
        <vt:i4>6225924</vt:i4>
      </vt:variant>
      <vt:variant>
        <vt:i4>63</vt:i4>
      </vt:variant>
      <vt:variant>
        <vt:i4>0</vt:i4>
      </vt:variant>
      <vt:variant>
        <vt:i4>5</vt:i4>
      </vt:variant>
      <vt:variant>
        <vt:lpwstr>http://webapp.etsi.org/teldir/ListPersDetails.asp?PersId=26309&amp;Parent=One</vt:lpwstr>
      </vt:variant>
      <vt:variant>
        <vt:lpwstr/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_Toc207692108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_Toc207692107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_Toc207692106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_Toc207692105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_Toc207692104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_Toc207692103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_Toc207692102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_Toc207692101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_Toc207692100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_Toc207692099</vt:lpwstr>
      </vt:variant>
      <vt:variant>
        <vt:i4>3866663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http://webapp.etsi.org/MeetingCalendar/MeetingDetails.asp?mid=12308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Title*:</dc:title>
  <dc:subject/>
  <dc:creator>HB</dc:creator>
  <cp:keywords/>
  <cp:lastModifiedBy>Volker Leisse</cp:lastModifiedBy>
  <cp:revision>40</cp:revision>
  <cp:lastPrinted>2011-03-25T10:14:00Z</cp:lastPrinted>
  <dcterms:created xsi:type="dcterms:W3CDTF">2025-11-12T15:20:00Z</dcterms:created>
  <dcterms:modified xsi:type="dcterms:W3CDTF">2025-11-12T15:48:00Z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0x010100A93B6620A357F649AEAEAC29BCE93EBB</vt:lpwstr>
  </property>
</Properties>
</file>