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DBB2" w14:textId="77777777" w:rsidR="0007181A" w:rsidRDefault="0007181A" w:rsidP="00A5599B">
      <w:pPr>
        <w:pStyle w:val="ZT"/>
      </w:pPr>
    </w:p>
    <w:tbl>
      <w:tblPr>
        <w:tblW w:w="9889" w:type="dxa"/>
        <w:tblLayout w:type="fixed"/>
        <w:tblLook w:val="0000" w:firstRow="0" w:lastRow="0" w:firstColumn="0" w:lastColumn="0" w:noHBand="0" w:noVBand="0"/>
      </w:tblPr>
      <w:tblGrid>
        <w:gridCol w:w="6345"/>
        <w:gridCol w:w="3544"/>
      </w:tblGrid>
      <w:tr w:rsidR="00933039" w14:paraId="160EADDA" w14:textId="77777777" w:rsidTr="009758BA">
        <w:tc>
          <w:tcPr>
            <w:tcW w:w="6345" w:type="dxa"/>
          </w:tcPr>
          <w:p w14:paraId="25286FC5" w14:textId="3E1CF8ED" w:rsidR="00933039" w:rsidRPr="00555C3E" w:rsidRDefault="00933039" w:rsidP="009269D3">
            <w:pPr>
              <w:pStyle w:val="tdoc-header"/>
              <w:rPr>
                <w:b/>
                <w:bCs/>
                <w:sz w:val="20"/>
                <w:lang w:val="en-US"/>
              </w:rPr>
            </w:pPr>
          </w:p>
        </w:tc>
        <w:tc>
          <w:tcPr>
            <w:tcW w:w="3544" w:type="dxa"/>
          </w:tcPr>
          <w:p w14:paraId="1B548F6B" w14:textId="314EFBC1" w:rsidR="00933039" w:rsidRDefault="00933039" w:rsidP="009269D3">
            <w:pPr>
              <w:pStyle w:val="tdoc-header"/>
              <w:jc w:val="right"/>
              <w:rPr>
                <w:b/>
                <w:bCs/>
                <w:i/>
                <w:iCs/>
                <w:sz w:val="28"/>
                <w:szCs w:val="28"/>
              </w:rPr>
            </w:pPr>
          </w:p>
        </w:tc>
      </w:tr>
    </w:tbl>
    <w:p w14:paraId="4C303D97" w14:textId="6653C2FB" w:rsidR="007D5EA6" w:rsidRDefault="007D5EA6" w:rsidP="003A3849">
      <w:pPr>
        <w:jc w:val="right"/>
      </w:pPr>
    </w:p>
    <w:p w14:paraId="366C13A4" w14:textId="6B3A491A" w:rsidR="003A3849" w:rsidRDefault="003A3849" w:rsidP="003A3849">
      <w:pPr>
        <w:jc w:val="right"/>
      </w:pPr>
    </w:p>
    <w:p w14:paraId="36135212" w14:textId="1E405E79" w:rsidR="003A3849" w:rsidRDefault="003A3849" w:rsidP="003A3849">
      <w:pPr>
        <w:jc w:val="right"/>
      </w:pPr>
    </w:p>
    <w:p w14:paraId="26750AF2" w14:textId="77777777" w:rsidR="003A3849" w:rsidRDefault="003A3849" w:rsidP="003A3849">
      <w:pPr>
        <w:jc w:val="right"/>
      </w:pPr>
    </w:p>
    <w:tbl>
      <w:tblPr>
        <w:tblW w:w="66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tblGrid>
      <w:tr w:rsidR="005C5AC0" w:rsidRPr="007F7F2F" w14:paraId="418D43FC" w14:textId="77777777" w:rsidTr="00C739AA">
        <w:trPr>
          <w:trHeight w:val="367"/>
          <w:jc w:val="right"/>
        </w:trPr>
        <w:tc>
          <w:tcPr>
            <w:tcW w:w="6663" w:type="dxa"/>
            <w:vAlign w:val="center"/>
          </w:tcPr>
          <w:p w14:paraId="29587500" w14:textId="033DDA67" w:rsidR="005C5AC0" w:rsidRPr="007F7F2F" w:rsidRDefault="005C5AC0" w:rsidP="00C567A6">
            <w:pPr>
              <w:pStyle w:val="Header"/>
              <w:tabs>
                <w:tab w:val="clear" w:pos="1418"/>
                <w:tab w:val="left" w:pos="1723"/>
              </w:tabs>
              <w:ind w:left="-404" w:right="-568"/>
              <w:jc w:val="center"/>
            </w:pPr>
            <w:r w:rsidRPr="007F7F2F">
              <w:t xml:space="preserve">ToR </w:t>
            </w:r>
            <w:r w:rsidR="0093472E" w:rsidRPr="007F7F2F">
              <w:t>T</w:t>
            </w:r>
            <w:r w:rsidRPr="007F7F2F">
              <w:t xml:space="preserve">TF </w:t>
            </w:r>
            <w:r w:rsidR="007F7F2F" w:rsidRPr="007F7F2F">
              <w:t>T018</w:t>
            </w:r>
            <w:r w:rsidR="00FA2474" w:rsidRPr="007F7F2F">
              <w:t xml:space="preserve"> </w:t>
            </w:r>
            <w:r w:rsidRPr="007F7F2F">
              <w:t>(</w:t>
            </w:r>
            <w:r w:rsidR="00C567A6">
              <w:t xml:space="preserve">Ref. Body </w:t>
            </w:r>
            <w:r w:rsidR="007F7F2F" w:rsidRPr="007F7F2F">
              <w:t>T</w:t>
            </w:r>
            <w:r w:rsidR="007F7F2F">
              <w:t>C</w:t>
            </w:r>
            <w:r w:rsidR="007F7F2F" w:rsidRPr="007F7F2F">
              <w:t xml:space="preserve"> </w:t>
            </w:r>
            <w:r w:rsidR="00AB381C" w:rsidRPr="007F7F2F">
              <w:t>SCP</w:t>
            </w:r>
            <w:r w:rsidR="0093472E" w:rsidRPr="007F7F2F">
              <w:t>)</w:t>
            </w:r>
          </w:p>
        </w:tc>
      </w:tr>
      <w:tr w:rsidR="005C5AC0" w:rsidRPr="00094E3E" w14:paraId="41667208" w14:textId="77777777" w:rsidTr="00C739AA">
        <w:trPr>
          <w:trHeight w:val="217"/>
          <w:jc w:val="right"/>
        </w:trPr>
        <w:tc>
          <w:tcPr>
            <w:tcW w:w="6663" w:type="dxa"/>
            <w:vAlign w:val="center"/>
          </w:tcPr>
          <w:p w14:paraId="63760338" w14:textId="08E3F1CF" w:rsidR="005C5AC0" w:rsidRPr="009F2D55" w:rsidRDefault="005C5AC0" w:rsidP="005C5AC0">
            <w:pPr>
              <w:jc w:val="right"/>
            </w:pPr>
            <w:r w:rsidRPr="009F2D55">
              <w:t xml:space="preserve">Version: </w:t>
            </w:r>
            <w:r w:rsidR="00CC6235">
              <w:t>0</w:t>
            </w:r>
            <w:r w:rsidRPr="009F2D55">
              <w:t>.</w:t>
            </w:r>
            <w:r w:rsidR="00E8054C">
              <w:t>7</w:t>
            </w:r>
            <w:r w:rsidR="00C95755">
              <w:t xml:space="preserve"> </w:t>
            </w:r>
          </w:p>
        </w:tc>
      </w:tr>
      <w:tr w:rsidR="005C5AC0" w:rsidRPr="00CE6C5A" w14:paraId="0D0761AF" w14:textId="77777777" w:rsidTr="00C739AA">
        <w:trPr>
          <w:trHeight w:val="231"/>
          <w:jc w:val="right"/>
        </w:trPr>
        <w:tc>
          <w:tcPr>
            <w:tcW w:w="6663" w:type="dxa"/>
            <w:vAlign w:val="center"/>
          </w:tcPr>
          <w:p w14:paraId="12316BF5" w14:textId="34F8E39B" w:rsidR="005C5AC0" w:rsidRPr="009F2D55" w:rsidRDefault="005C5AC0" w:rsidP="005C5AC0">
            <w:pPr>
              <w:jc w:val="right"/>
            </w:pPr>
            <w:r w:rsidRPr="009F2D55">
              <w:t xml:space="preserve">Author: </w:t>
            </w:r>
            <w:r w:rsidR="00AB381C">
              <w:t>Andreas</w:t>
            </w:r>
            <w:r w:rsidRPr="009F2D55">
              <w:t xml:space="preserve"> </w:t>
            </w:r>
            <w:r w:rsidR="00AB381C">
              <w:t>Bertling</w:t>
            </w:r>
            <w:r w:rsidRPr="009F2D55">
              <w:t xml:space="preserve"> – Date:</w:t>
            </w:r>
            <w:r w:rsidR="005035BA">
              <w:t xml:space="preserve"> 20</w:t>
            </w:r>
            <w:r w:rsidR="00CC6235">
              <w:t>21</w:t>
            </w:r>
            <w:r w:rsidR="005035BA">
              <w:t>-</w:t>
            </w:r>
            <w:r w:rsidR="009B48D3">
              <w:t>08</w:t>
            </w:r>
            <w:r w:rsidR="00370D89">
              <w:t>-</w:t>
            </w:r>
            <w:r w:rsidR="003C3420">
              <w:t>26</w:t>
            </w:r>
          </w:p>
        </w:tc>
      </w:tr>
      <w:tr w:rsidR="005C5AC0" w14:paraId="4E69A822" w14:textId="77777777" w:rsidTr="00C739AA">
        <w:trPr>
          <w:trHeight w:val="231"/>
          <w:jc w:val="right"/>
        </w:trPr>
        <w:tc>
          <w:tcPr>
            <w:tcW w:w="6663" w:type="dxa"/>
            <w:vAlign w:val="center"/>
          </w:tcPr>
          <w:p w14:paraId="6F3B3B95" w14:textId="5E71FDBF" w:rsidR="005C5AC0" w:rsidRPr="009F2D55" w:rsidRDefault="005C5AC0">
            <w:pPr>
              <w:jc w:val="right"/>
            </w:pPr>
            <w:r w:rsidRPr="009F2D55">
              <w:t>Last updated by:</w:t>
            </w:r>
            <w:r w:rsidR="00F71EE7">
              <w:t xml:space="preserve"> </w:t>
            </w:r>
            <w:r w:rsidR="00C95755">
              <w:t>ETSI Secretariat – Date: 202</w:t>
            </w:r>
            <w:r w:rsidR="00E8054C">
              <w:t>2-01-06</w:t>
            </w:r>
          </w:p>
        </w:tc>
      </w:tr>
      <w:tr w:rsidR="005C5AC0" w:rsidRPr="00CE6C5A" w14:paraId="03A7854E" w14:textId="77777777" w:rsidTr="00C739AA">
        <w:trPr>
          <w:trHeight w:val="217"/>
          <w:jc w:val="right"/>
        </w:trPr>
        <w:tc>
          <w:tcPr>
            <w:tcW w:w="6663" w:type="dxa"/>
            <w:vAlign w:val="center"/>
          </w:tcPr>
          <w:p w14:paraId="4663F47F" w14:textId="3A5CE9FC" w:rsidR="005C5AC0" w:rsidRPr="009F2D55" w:rsidRDefault="005C5AC0" w:rsidP="005C5AC0">
            <w:pPr>
              <w:jc w:val="right"/>
            </w:pPr>
            <w:r w:rsidRPr="009F2D55">
              <w:t xml:space="preserve">page </w:t>
            </w:r>
            <w:r w:rsidR="00DB2E8A">
              <w:rPr>
                <w:noProof/>
              </w:rPr>
              <w:t>1</w:t>
            </w:r>
            <w:r w:rsidRPr="009F2D55">
              <w:t xml:space="preserve"> of </w:t>
            </w:r>
            <w:r w:rsidR="00DB2E8A">
              <w:rPr>
                <w:noProof/>
              </w:rPr>
              <w:t>1</w:t>
            </w:r>
            <w:r w:rsidR="006B3EA3">
              <w:rPr>
                <w:noProof/>
              </w:rPr>
              <w:t>1</w:t>
            </w:r>
          </w:p>
        </w:tc>
      </w:tr>
    </w:tbl>
    <w:p w14:paraId="4CB1BAA8" w14:textId="174FBAE2" w:rsidR="005C5AC0" w:rsidRDefault="005C5AC0" w:rsidP="005C5AC0">
      <w:pPr>
        <w:pStyle w:val="ZT"/>
      </w:pPr>
    </w:p>
    <w:p w14:paraId="68C12B84" w14:textId="55AF68BA" w:rsidR="003A3849" w:rsidRDefault="003A3849" w:rsidP="005C5AC0">
      <w:pPr>
        <w:pStyle w:val="ZT"/>
      </w:pPr>
    </w:p>
    <w:p w14:paraId="4551987D" w14:textId="77777777" w:rsidR="003A3849" w:rsidRDefault="003A3849" w:rsidP="005C5AC0">
      <w:pPr>
        <w:pStyle w:val="ZT"/>
      </w:pPr>
    </w:p>
    <w:p w14:paraId="507D57A8" w14:textId="77777777"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7398B37A" w14:textId="6D4BB683" w:rsidR="005C5AC0" w:rsidRPr="00C567A6" w:rsidRDefault="00FA2474" w:rsidP="005C5AC0">
      <w:pPr>
        <w:pStyle w:val="ZT"/>
      </w:pPr>
      <w:r w:rsidRPr="00C567A6">
        <w:t xml:space="preserve">TTF </w:t>
      </w:r>
      <w:r w:rsidR="007F7F2F" w:rsidRPr="00C567A6">
        <w:t>T018</w:t>
      </w:r>
      <w:r w:rsidRPr="00C567A6">
        <w:t xml:space="preserve"> </w:t>
      </w:r>
      <w:r w:rsidR="005C5AC0" w:rsidRPr="00C567A6">
        <w:t>(</w:t>
      </w:r>
      <w:r w:rsidR="00C567A6">
        <w:t xml:space="preserve">Ref. Body </w:t>
      </w:r>
      <w:r w:rsidR="007F7F2F" w:rsidRPr="00C567A6">
        <w:t xml:space="preserve">TC </w:t>
      </w:r>
      <w:r w:rsidR="00AB381C" w:rsidRPr="00C567A6">
        <w:t>SCP</w:t>
      </w:r>
      <w:r w:rsidR="0093472E" w:rsidRPr="00C567A6">
        <w:t>)</w:t>
      </w:r>
    </w:p>
    <w:p w14:paraId="442A3B4B" w14:textId="30580E46" w:rsidR="005C5AC0" w:rsidRDefault="004174F1" w:rsidP="005C5AC0">
      <w:pPr>
        <w:pStyle w:val="ZT"/>
      </w:pPr>
      <w:r w:rsidRPr="00DF0C81">
        <w:rPr>
          <w:lang w:val="de-DE"/>
        </w:rPr>
        <w:t xml:space="preserve"> </w:t>
      </w:r>
      <w:r w:rsidR="00EC4ED0">
        <w:t xml:space="preserve">Requirements &amp; Protocols for a </w:t>
      </w:r>
      <w:r w:rsidR="00EC4ED0">
        <w:br/>
        <w:t>T</w:t>
      </w:r>
      <w:r w:rsidR="00D65B1C">
        <w:t xml:space="preserve">est </w:t>
      </w:r>
      <w:r w:rsidR="00CC6235">
        <w:t xml:space="preserve">Tool </w:t>
      </w:r>
      <w:r w:rsidR="00F71EE7">
        <w:t xml:space="preserve">Interface </w:t>
      </w:r>
      <w:r w:rsidR="00EC4ED0">
        <w:t xml:space="preserve">for the SSP </w:t>
      </w:r>
    </w:p>
    <w:p w14:paraId="23317C59" w14:textId="67C29156" w:rsidR="005C5AC0" w:rsidRDefault="005C5AC0" w:rsidP="005C5AC0"/>
    <w:p w14:paraId="2E4E8475" w14:textId="77777777" w:rsidR="003A3849" w:rsidRDefault="003A3849" w:rsidP="005C5AC0"/>
    <w:p w14:paraId="3C7C1C7A"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45B353E7" w14:textId="77777777" w:rsidTr="00FA42AE">
        <w:trPr>
          <w:trHeight w:val="594"/>
        </w:trPr>
        <w:tc>
          <w:tcPr>
            <w:tcW w:w="2547" w:type="dxa"/>
            <w:tcMar>
              <w:top w:w="28" w:type="dxa"/>
              <w:bottom w:w="28" w:type="dxa"/>
            </w:tcMar>
          </w:tcPr>
          <w:p w14:paraId="005D4C5E" w14:textId="77777777" w:rsidR="00FA42AE" w:rsidRDefault="00FA42AE" w:rsidP="005C5AC0">
            <w:pPr>
              <w:jc w:val="left"/>
            </w:pPr>
            <w:r>
              <w:t>Approval status</w:t>
            </w:r>
          </w:p>
        </w:tc>
        <w:tc>
          <w:tcPr>
            <w:tcW w:w="5812" w:type="dxa"/>
            <w:gridSpan w:val="2"/>
            <w:tcMar>
              <w:top w:w="28" w:type="dxa"/>
              <w:bottom w:w="28" w:type="dxa"/>
            </w:tcMar>
            <w:vAlign w:val="center"/>
          </w:tcPr>
          <w:p w14:paraId="577E21F4" w14:textId="77777777" w:rsidR="00FA42AE" w:rsidRDefault="00751ECA" w:rsidP="00AB381C">
            <w:r>
              <w:t>Subject to approval by TC SCP</w:t>
            </w:r>
          </w:p>
          <w:p w14:paraId="6E59590E" w14:textId="2EBBD9B2" w:rsidR="007F7F2F" w:rsidRPr="007F7F2F" w:rsidRDefault="007F7F2F" w:rsidP="007F7F2F">
            <w:pPr>
              <w:pStyle w:val="Header"/>
              <w:ind w:right="-568"/>
              <w:jc w:val="both"/>
              <w:rPr>
                <w:b w:val="0"/>
                <w:bCs w:val="0"/>
                <w:i w:val="0"/>
                <w:iCs w:val="0"/>
                <w:sz w:val="20"/>
              </w:rPr>
            </w:pPr>
            <w:r w:rsidRPr="007F7F2F">
              <w:rPr>
                <w:b w:val="0"/>
                <w:bCs w:val="0"/>
                <w:i w:val="0"/>
                <w:iCs w:val="0"/>
                <w:sz w:val="20"/>
              </w:rPr>
              <w:t>SCP#101, ETSI (Sophia Antipolis) – hybrid</w:t>
            </w:r>
            <w:r>
              <w:rPr>
                <w:b w:val="0"/>
                <w:bCs w:val="0"/>
                <w:i w:val="0"/>
                <w:iCs w:val="0"/>
                <w:sz w:val="20"/>
              </w:rPr>
              <w:t xml:space="preserve">  </w:t>
            </w:r>
            <w:r w:rsidRPr="007F7F2F">
              <w:rPr>
                <w:b w:val="0"/>
                <w:bCs w:val="0"/>
                <w:i w:val="0"/>
                <w:iCs w:val="0"/>
                <w:sz w:val="20"/>
              </w:rPr>
              <w:t>SCP(21)000124</w:t>
            </w:r>
          </w:p>
          <w:p w14:paraId="74BA6F1C" w14:textId="77777777" w:rsidR="007F7F2F" w:rsidRPr="007F7F2F" w:rsidRDefault="007F7F2F" w:rsidP="007F7F2F">
            <w:pPr>
              <w:pStyle w:val="Header"/>
              <w:ind w:right="-568"/>
              <w:jc w:val="both"/>
              <w:rPr>
                <w:b w:val="0"/>
                <w:bCs w:val="0"/>
                <w:i w:val="0"/>
                <w:iCs w:val="0"/>
                <w:sz w:val="20"/>
              </w:rPr>
            </w:pPr>
            <w:r w:rsidRPr="007F7F2F">
              <w:rPr>
                <w:b w:val="0"/>
                <w:bCs w:val="0"/>
                <w:i w:val="0"/>
                <w:iCs w:val="0"/>
                <w:sz w:val="20"/>
              </w:rPr>
              <w:t xml:space="preserve">29 September – 01 October 2021 </w:t>
            </w:r>
          </w:p>
          <w:p w14:paraId="16474FAC" w14:textId="200AC040" w:rsidR="007F7F2F" w:rsidRDefault="007F7F2F" w:rsidP="00AB381C"/>
        </w:tc>
        <w:tc>
          <w:tcPr>
            <w:tcW w:w="1261" w:type="dxa"/>
            <w:vAlign w:val="center"/>
          </w:tcPr>
          <w:p w14:paraId="48C842B1" w14:textId="6C065616" w:rsidR="00FA42AE" w:rsidRPr="00471C0C" w:rsidRDefault="00C95755" w:rsidP="00FA42AE">
            <w:pPr>
              <w:jc w:val="center"/>
              <w:rPr>
                <w:b/>
              </w:rPr>
            </w:pPr>
            <w:r>
              <w:rPr>
                <w:b/>
              </w:rPr>
              <w:t>YES</w:t>
            </w:r>
          </w:p>
        </w:tc>
      </w:tr>
      <w:tr w:rsidR="00DD231E" w:rsidRPr="00094E3E" w14:paraId="35C6A3E6" w14:textId="77777777" w:rsidTr="005C5AC0">
        <w:tc>
          <w:tcPr>
            <w:tcW w:w="2547" w:type="dxa"/>
            <w:tcMar>
              <w:top w:w="28" w:type="dxa"/>
              <w:bottom w:w="28" w:type="dxa"/>
            </w:tcMar>
          </w:tcPr>
          <w:p w14:paraId="0BA69B8A" w14:textId="77777777" w:rsidR="00DD231E" w:rsidRDefault="00DD231E" w:rsidP="00DD231E">
            <w:pPr>
              <w:jc w:val="left"/>
            </w:pPr>
            <w:r>
              <w:t>Reference Body</w:t>
            </w:r>
          </w:p>
        </w:tc>
        <w:tc>
          <w:tcPr>
            <w:tcW w:w="7073" w:type="dxa"/>
            <w:gridSpan w:val="3"/>
            <w:tcMar>
              <w:top w:w="28" w:type="dxa"/>
              <w:bottom w:w="28" w:type="dxa"/>
            </w:tcMar>
          </w:tcPr>
          <w:p w14:paraId="11A9AFB6" w14:textId="77777777" w:rsidR="00DD231E" w:rsidRPr="00ED4397" w:rsidRDefault="0093472E" w:rsidP="00DD231E">
            <w:r w:rsidRPr="00ED4397">
              <w:t>Ref. Body</w:t>
            </w:r>
            <w:r w:rsidR="00DD231E" w:rsidRPr="00ED4397">
              <w:t xml:space="preserve"> </w:t>
            </w:r>
            <w:r w:rsidR="00AB381C" w:rsidRPr="00ED4397">
              <w:t xml:space="preserve">ETSI </w:t>
            </w:r>
            <w:r w:rsidR="00ED4397">
              <w:t xml:space="preserve">TC </w:t>
            </w:r>
            <w:r w:rsidR="00AB381C" w:rsidRPr="00ED4397">
              <w:t xml:space="preserve">SCP </w:t>
            </w:r>
          </w:p>
        </w:tc>
      </w:tr>
      <w:tr w:rsidR="00DD231E" w:rsidRPr="003E5A2D" w14:paraId="03E229A2"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08A6CAC"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EC53F4A" w14:textId="77777777" w:rsidR="00DF0C81" w:rsidRDefault="00DF0C81" w:rsidP="00DF0C81">
            <w:pPr>
              <w:tabs>
                <w:tab w:val="clear" w:pos="1418"/>
                <w:tab w:val="clear" w:pos="4678"/>
                <w:tab w:val="clear" w:pos="5954"/>
                <w:tab w:val="clear" w:pos="7088"/>
                <w:tab w:val="left" w:pos="3435"/>
                <w:tab w:val="left" w:pos="4995"/>
              </w:tabs>
              <w:jc w:val="left"/>
              <w:rPr>
                <w:b/>
              </w:rPr>
            </w:pPr>
            <w:r w:rsidRPr="00ED4397">
              <w:rPr>
                <w:b/>
              </w:rPr>
              <w:t xml:space="preserve">Maximum budget: </w:t>
            </w:r>
            <w:r>
              <w:rPr>
                <w:b/>
              </w:rPr>
              <w:t xml:space="preserve">87 600 </w:t>
            </w:r>
            <w:r w:rsidRPr="00ED4397">
              <w:rPr>
                <w:b/>
              </w:rPr>
              <w:t>EUR</w:t>
            </w:r>
          </w:p>
          <w:p w14:paraId="7977CC36" w14:textId="357501F5" w:rsidR="00FA2474" w:rsidRPr="00ED4397" w:rsidRDefault="00DF0C81" w:rsidP="00FA2474">
            <w:pPr>
              <w:tabs>
                <w:tab w:val="clear" w:pos="1418"/>
                <w:tab w:val="clear" w:pos="4678"/>
                <w:tab w:val="clear" w:pos="5954"/>
                <w:tab w:val="clear" w:pos="7088"/>
                <w:tab w:val="left" w:pos="3435"/>
                <w:tab w:val="left" w:pos="4995"/>
              </w:tabs>
              <w:jc w:val="left"/>
              <w:rPr>
                <w:rFonts w:cs="Arial"/>
              </w:rPr>
            </w:pPr>
            <w:r>
              <w:rPr>
                <w:rFonts w:cs="Arial"/>
              </w:rPr>
              <w:t>(+ 3000 travel budget)</w:t>
            </w:r>
          </w:p>
        </w:tc>
      </w:tr>
      <w:tr w:rsidR="00DD231E" w:rsidRPr="005D0FB6" w14:paraId="5DE61D04"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663E2A1" w14:textId="77777777"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0F9E580" w14:textId="77777777" w:rsidR="00DD231E" w:rsidRPr="00ED4397" w:rsidRDefault="00DD231E" w:rsidP="00DD231E">
            <w:pPr>
              <w:tabs>
                <w:tab w:val="clear" w:pos="1418"/>
                <w:tab w:val="clear" w:pos="4678"/>
                <w:tab w:val="clear" w:pos="5954"/>
                <w:tab w:val="clear" w:pos="7088"/>
                <w:tab w:val="left" w:pos="3435"/>
                <w:tab w:val="left" w:pos="4995"/>
              </w:tabs>
              <w:jc w:val="left"/>
              <w:rPr>
                <w:b/>
              </w:rPr>
            </w:pPr>
            <w:r w:rsidRPr="00ED4397">
              <w:rPr>
                <w:b/>
              </w:rPr>
              <w:t>YES</w:t>
            </w:r>
          </w:p>
        </w:tc>
      </w:tr>
      <w:tr w:rsidR="00FA2474" w14:paraId="49CDDDE8" w14:textId="77777777" w:rsidTr="00FA2474">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069B7C0B" w14:textId="62CF1F07" w:rsidR="00FA2474" w:rsidRPr="003F17C4" w:rsidRDefault="00FA2474" w:rsidP="00FA2474">
            <w:pPr>
              <w:jc w:val="left"/>
            </w:pPr>
            <w:bookmarkStart w:id="0" w:name="_Hlk80619014"/>
            <w:r w:rsidRPr="003F17C4">
              <w:t>Time scale</w:t>
            </w:r>
            <w:r>
              <w:t xml:space="preserve"> 202</w:t>
            </w:r>
            <w:r w:rsidR="00D80917">
              <w:t>2</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5F25C34" w14:textId="77777777" w:rsidR="00FA2474" w:rsidRPr="00ED4397" w:rsidRDefault="00FA2474" w:rsidP="00FA2474">
            <w:pPr>
              <w:rPr>
                <w:b/>
              </w:rPr>
            </w:pPr>
            <w:r w:rsidRPr="00ED4397">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0DC7ECA3" w14:textId="78522B0A" w:rsidR="00FA2474" w:rsidRPr="00ED4397" w:rsidRDefault="00F71EE7" w:rsidP="00895B26">
            <w:r>
              <w:t>January 2022</w:t>
            </w:r>
          </w:p>
        </w:tc>
      </w:tr>
      <w:tr w:rsidR="00FA2474" w14:paraId="4BF7A358" w14:textId="77777777" w:rsidTr="00FA2474">
        <w:tc>
          <w:tcPr>
            <w:tcW w:w="2547" w:type="dxa"/>
            <w:vMerge/>
            <w:tcBorders>
              <w:left w:val="single" w:sz="4" w:space="0" w:color="auto"/>
              <w:bottom w:val="single" w:sz="4" w:space="0" w:color="auto"/>
              <w:right w:val="single" w:sz="4" w:space="0" w:color="auto"/>
            </w:tcBorders>
            <w:tcMar>
              <w:top w:w="28" w:type="dxa"/>
              <w:bottom w:w="28" w:type="dxa"/>
            </w:tcMar>
          </w:tcPr>
          <w:p w14:paraId="79C6F9DE" w14:textId="77777777" w:rsidR="00FA2474" w:rsidRPr="003F17C4" w:rsidRDefault="00FA2474" w:rsidP="00FA2474">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16CB98D" w14:textId="77777777" w:rsidR="00FA2474" w:rsidRPr="00D44A8D" w:rsidRDefault="00FA2474" w:rsidP="00FA2474">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23173276" w14:textId="4C12FA4D" w:rsidR="00FA2474" w:rsidRPr="00250260" w:rsidDel="005D0FB6" w:rsidRDefault="001E3EBF" w:rsidP="00895B26">
            <w:r>
              <w:t xml:space="preserve">September </w:t>
            </w:r>
            <w:r w:rsidR="00F71EE7">
              <w:t>2022</w:t>
            </w:r>
          </w:p>
        </w:tc>
      </w:tr>
      <w:tr w:rsidR="00DD231E" w14:paraId="65BBDCD6"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5845B7A4"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1426784" w14:textId="357AC8FA" w:rsidR="00CC6235" w:rsidRDefault="00A77859" w:rsidP="00CC6235">
            <w:pPr>
              <w:jc w:val="left"/>
              <w:rPr>
                <w:rFonts w:cs="Arial"/>
                <w:i/>
              </w:rPr>
            </w:pPr>
            <w:r w:rsidRPr="00250260">
              <w:rPr>
                <w:rFonts w:cs="Arial"/>
                <w:i/>
              </w:rPr>
              <w:t xml:space="preserve">SSP Test </w:t>
            </w:r>
            <w:r w:rsidR="00F71EE7">
              <w:rPr>
                <w:rFonts w:cs="Arial"/>
                <w:i/>
              </w:rPr>
              <w:t xml:space="preserve">Tool Interface </w:t>
            </w:r>
            <w:r w:rsidR="002924AF">
              <w:rPr>
                <w:rFonts w:cs="Arial"/>
                <w:i/>
              </w:rPr>
              <w:t>– Technical Specification</w:t>
            </w:r>
          </w:p>
          <w:p w14:paraId="556D8609" w14:textId="2489B06F" w:rsidR="00DD231E" w:rsidRPr="00250260" w:rsidRDefault="00A77859" w:rsidP="00CC6235">
            <w:pPr>
              <w:jc w:val="left"/>
              <w:rPr>
                <w:rFonts w:cs="Arial"/>
                <w:i/>
                <w:highlight w:val="yellow"/>
              </w:rPr>
            </w:pPr>
            <w:r w:rsidRPr="00250260">
              <w:rPr>
                <w:rFonts w:cs="Arial"/>
                <w:i/>
              </w:rPr>
              <w:t xml:space="preserve"> </w:t>
            </w:r>
          </w:p>
        </w:tc>
      </w:tr>
      <w:bookmarkEnd w:id="0"/>
      <w:tr w:rsidR="00DD231E" w14:paraId="38CCA597"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313E836" w14:textId="77777777"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DC06417" w14:textId="3DF2A0AC" w:rsidR="00DD231E" w:rsidRDefault="007F7F2F" w:rsidP="00DD231E">
            <w:pPr>
              <w:jc w:val="left"/>
              <w:rPr>
                <w:rFonts w:cs="Arial"/>
              </w:rPr>
            </w:pPr>
            <w:r>
              <w:rPr>
                <w:rFonts w:cs="Arial"/>
              </w:rPr>
              <w:t>TTF 2022 Roadmap</w:t>
            </w:r>
          </w:p>
        </w:tc>
      </w:tr>
    </w:tbl>
    <w:p w14:paraId="1DF96687" w14:textId="77777777" w:rsidR="005C5AC0" w:rsidRDefault="005C5AC0" w:rsidP="005C5AC0"/>
    <w:p w14:paraId="03DF0643" w14:textId="77777777"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1DFFFB2E" w14:textId="77777777" w:rsidR="00FC2EE2" w:rsidRDefault="00FC2EE2" w:rsidP="00FC2EE2"/>
    <w:p w14:paraId="0053C817" w14:textId="77777777" w:rsidR="00FC2EE2" w:rsidRDefault="0017159C">
      <w:pPr>
        <w:pStyle w:val="Heading1"/>
        <w:ind w:left="567" w:hanging="567"/>
      </w:pPr>
      <w:r>
        <w:t>Rationale &amp; Objectives</w:t>
      </w:r>
    </w:p>
    <w:p w14:paraId="292FCC8F" w14:textId="77777777" w:rsidR="002F183F" w:rsidRPr="00FB00D2" w:rsidRDefault="00FC2EE2" w:rsidP="00132601">
      <w:pPr>
        <w:pStyle w:val="Heading2"/>
      </w:pPr>
      <w:r w:rsidRPr="00FB00D2">
        <w:t xml:space="preserve">Rationale </w:t>
      </w:r>
    </w:p>
    <w:p w14:paraId="29C75841" w14:textId="77777777" w:rsidR="00DF337E" w:rsidRPr="005D2FF5" w:rsidRDefault="00DF337E" w:rsidP="00DF337E">
      <w:r w:rsidRPr="005D2FF5">
        <w:t>ETSI Technical Committee Smart Card Platform Working Group Test (ETSI TC SCP WG TEST) responsibility is to specify test methods to be able to verify technologies specified under ETSI TC SCP’s responsibility.</w:t>
      </w:r>
    </w:p>
    <w:p w14:paraId="5F91705B" w14:textId="77777777" w:rsidR="00DF337E" w:rsidRPr="005D2FF5" w:rsidRDefault="00DF337E" w:rsidP="00DF337E"/>
    <w:p w14:paraId="69903C7B" w14:textId="670CA389" w:rsidR="00C12EAF" w:rsidRPr="005D2FF5" w:rsidRDefault="009269D3" w:rsidP="00DF337E">
      <w:r>
        <w:t>In 2019 TC SCP approved three</w:t>
      </w:r>
      <w:r w:rsidR="00DF337E" w:rsidRPr="005D2FF5">
        <w:t xml:space="preserve"> </w:t>
      </w:r>
      <w:r>
        <w:t xml:space="preserve">technical specifications for the realisation of the </w:t>
      </w:r>
      <w:r w:rsidR="00DF337E" w:rsidRPr="005D2FF5">
        <w:t>Smart Secure Platform (SSP), TS 103 666-1</w:t>
      </w:r>
      <w:r>
        <w:t>,</w:t>
      </w:r>
      <w:r w:rsidR="00DF337E" w:rsidRPr="005D2FF5">
        <w:t xml:space="preserve"> TS </w:t>
      </w:r>
      <w:r w:rsidR="00370D89" w:rsidRPr="005D2FF5">
        <w:t>103 666-2,</w:t>
      </w:r>
      <w:r>
        <w:t xml:space="preserve"> and TS 103 713</w:t>
      </w:r>
      <w:r w:rsidR="00DF337E" w:rsidRPr="005D2FF5">
        <w:t xml:space="preserve">. </w:t>
      </w:r>
      <w:r>
        <w:t xml:space="preserve">Those </w:t>
      </w:r>
      <w:r w:rsidR="00C6300E" w:rsidRPr="005D2FF5">
        <w:t xml:space="preserve">specifications have been </w:t>
      </w:r>
      <w:r w:rsidR="003E5A2D" w:rsidRPr="005D2FF5">
        <w:t>developed</w:t>
      </w:r>
      <w:r w:rsidR="00C6300E" w:rsidRPr="005D2FF5">
        <w:t xml:space="preserve"> </w:t>
      </w:r>
      <w:r>
        <w:t>by SCP TEC under the following work items:</w:t>
      </w:r>
      <w:r w:rsidR="008C3D26" w:rsidRPr="005D2FF5">
        <w:t xml:space="preserve"> DTS/SCP-RSSPve00</w:t>
      </w:r>
      <w:r>
        <w:t>,</w:t>
      </w:r>
      <w:r w:rsidR="008C3D26" w:rsidRPr="005D2FF5">
        <w:t xml:space="preserve"> DTS/SCP-TSSPve00</w:t>
      </w:r>
      <w:r>
        <w:t xml:space="preserve"> and</w:t>
      </w:r>
      <w:r w:rsidR="003B604A" w:rsidRPr="003B604A">
        <w:t xml:space="preserve"> DTS/SCP-T103713vf00</w:t>
      </w:r>
      <w:r w:rsidR="00C6300E" w:rsidRPr="005D2FF5">
        <w:t>.</w:t>
      </w:r>
      <w:r>
        <w:t xml:space="preserve"> Some of this work was supported by the STF546.</w:t>
      </w:r>
    </w:p>
    <w:p w14:paraId="5D6D2A53" w14:textId="77777777" w:rsidR="00C12EAF" w:rsidRPr="005D2FF5" w:rsidRDefault="00C12EAF" w:rsidP="00DF337E"/>
    <w:p w14:paraId="3FFDA4B8" w14:textId="0F1D0F72" w:rsidR="00DF337E" w:rsidRPr="005D2FF5" w:rsidRDefault="00DF337E" w:rsidP="00DF337E">
      <w:r w:rsidRPr="005D2FF5">
        <w:t xml:space="preserve">The SSP as well as the UICC will serve as platform for many different applications and use cases within different </w:t>
      </w:r>
      <w:r w:rsidR="00370D89" w:rsidRPr="005D2FF5">
        <w:t>marketplaces</w:t>
      </w:r>
      <w:r w:rsidRPr="005D2FF5">
        <w:t xml:space="preserve">. </w:t>
      </w:r>
      <w:r w:rsidR="00C12EAF" w:rsidRPr="005D2FF5">
        <w:t>The use cases include, in particular, those of 3GPP</w:t>
      </w:r>
      <w:r w:rsidR="002B624C" w:rsidRPr="005D2FF5">
        <w:t xml:space="preserve"> and the Internet of Things</w:t>
      </w:r>
      <w:r w:rsidR="00C12EAF" w:rsidRPr="005D2FF5">
        <w:t xml:space="preserve">. </w:t>
      </w:r>
      <w:r w:rsidRPr="005D2FF5">
        <w:t>Having this in mind testing the UICC and SSP is essential to</w:t>
      </w:r>
      <w:r w:rsidR="00C12EAF" w:rsidRPr="005D2FF5">
        <w:t xml:space="preserve"> provide interoperable solutions to</w:t>
      </w:r>
      <w:r w:rsidRPr="005D2FF5">
        <w:t xml:space="preserve"> enable these use cases</w:t>
      </w:r>
      <w:r w:rsidR="00C12EAF" w:rsidRPr="005D2FF5">
        <w:t xml:space="preserve"> (“every SSP in every device”)</w:t>
      </w:r>
      <w:r w:rsidRPr="005D2FF5">
        <w:t>.</w:t>
      </w:r>
    </w:p>
    <w:p w14:paraId="00A4F646" w14:textId="77777777" w:rsidR="00DF337E" w:rsidRPr="005D2FF5" w:rsidRDefault="00DF337E" w:rsidP="00DF337E"/>
    <w:p w14:paraId="53887D39" w14:textId="77777777" w:rsidR="00DF337E" w:rsidRPr="005D2FF5" w:rsidRDefault="00DF337E" w:rsidP="00DF337E">
      <w:r w:rsidRPr="005D2FF5">
        <w:rPr>
          <w:rFonts w:eastAsia="Arial Unicode MS"/>
        </w:rPr>
        <w:t xml:space="preserve">The SSP intends to provide security services and </w:t>
      </w:r>
      <w:r w:rsidR="00C12EAF" w:rsidRPr="005D2FF5">
        <w:rPr>
          <w:rFonts w:eastAsia="Arial Unicode MS"/>
        </w:rPr>
        <w:t xml:space="preserve">to </w:t>
      </w:r>
      <w:r w:rsidRPr="005D2FF5">
        <w:rPr>
          <w:rFonts w:eastAsia="Arial Unicode MS"/>
        </w:rPr>
        <w:t>store data securely</w:t>
      </w:r>
      <w:r w:rsidR="00C12EAF" w:rsidRPr="005D2FF5">
        <w:rPr>
          <w:rFonts w:eastAsia="Arial Unicode MS"/>
        </w:rPr>
        <w:t>.</w:t>
      </w:r>
      <w:r w:rsidRPr="005D2FF5">
        <w:rPr>
          <w:rFonts w:eastAsia="Arial Unicode MS"/>
        </w:rPr>
        <w:t xml:space="preserve"> </w:t>
      </w:r>
      <w:r w:rsidR="00C12EAF" w:rsidRPr="005D2FF5">
        <w:rPr>
          <w:rFonts w:eastAsia="Arial Unicode MS"/>
        </w:rPr>
        <w:t xml:space="preserve">It will </w:t>
      </w:r>
      <w:r w:rsidRPr="005D2FF5">
        <w:rPr>
          <w:rFonts w:eastAsia="Arial Unicode MS"/>
        </w:rPr>
        <w:t>come in different form factors</w:t>
      </w:r>
      <w:r w:rsidR="00C12EAF" w:rsidRPr="005D2FF5">
        <w:rPr>
          <w:rFonts w:eastAsia="Arial Unicode MS"/>
        </w:rPr>
        <w:t xml:space="preserve">. One of them </w:t>
      </w:r>
      <w:r w:rsidRPr="005D2FF5">
        <w:rPr>
          <w:rFonts w:eastAsia="Arial Unicode MS"/>
        </w:rPr>
        <w:t xml:space="preserve">is intended to be integrated into the terminal’s </w:t>
      </w:r>
      <w:r w:rsidR="00C12EAF" w:rsidRPr="005D2FF5">
        <w:rPr>
          <w:rFonts w:eastAsia="Arial Unicode MS"/>
        </w:rPr>
        <w:t xml:space="preserve">SoC </w:t>
      </w:r>
      <w:r w:rsidR="00D65B1C" w:rsidRPr="005D2FF5">
        <w:rPr>
          <w:rFonts w:eastAsia="Arial Unicode MS"/>
        </w:rPr>
        <w:t>architecture, which</w:t>
      </w:r>
      <w:r w:rsidR="00250260" w:rsidRPr="005D2FF5">
        <w:rPr>
          <w:rFonts w:eastAsia="Arial Unicode MS"/>
        </w:rPr>
        <w:t xml:space="preserve"> </w:t>
      </w:r>
      <w:r w:rsidRPr="005D2FF5">
        <w:t>result</w:t>
      </w:r>
      <w:r w:rsidR="00C12EAF" w:rsidRPr="005D2FF5">
        <w:t>s</w:t>
      </w:r>
      <w:r w:rsidRPr="005D2FF5">
        <w:t xml:space="preserve"> in the situation that a physical interface to access the SSP might not be available.</w:t>
      </w:r>
    </w:p>
    <w:p w14:paraId="3638CA7A" w14:textId="77777777" w:rsidR="00DF337E" w:rsidRPr="005D2FF5" w:rsidRDefault="00DF337E" w:rsidP="00DF337E"/>
    <w:p w14:paraId="3BBC764C" w14:textId="77777777" w:rsidR="00DF337E" w:rsidRPr="005D2FF5" w:rsidRDefault="00DF337E" w:rsidP="00DF337E">
      <w:r w:rsidRPr="005D2FF5">
        <w:t xml:space="preserve">Most of the existing ETSI TC SCP test specifications make use of a physical interface to access and test the UICC and </w:t>
      </w:r>
      <w:r w:rsidR="002B624C" w:rsidRPr="005D2FF5">
        <w:t>its</w:t>
      </w:r>
      <w:r w:rsidRPr="005D2FF5">
        <w:t xml:space="preserve"> functionality. To be able to verify the SSP functionality, new test methods need to be specified that cope with the situation that a physical interface is not accessible. </w:t>
      </w:r>
    </w:p>
    <w:p w14:paraId="4813227E" w14:textId="18D71C65" w:rsidR="00DF337E" w:rsidRDefault="00DF337E" w:rsidP="00DF337E"/>
    <w:p w14:paraId="48F52770" w14:textId="4EAFD504" w:rsidR="00EE5804" w:rsidRDefault="00EE5804" w:rsidP="00201E71">
      <w:r w:rsidRPr="00201E71">
        <w:t>Test Specification are available</w:t>
      </w:r>
      <w:r>
        <w:t xml:space="preserve"> but to execute the specified test cases proprietary test tool connection needs to be provided by the SSP manufacturer. </w:t>
      </w:r>
      <w:r w:rsidR="00201E71">
        <w:t xml:space="preserve">Such proprietary test tool connection might lead to different test case results. </w:t>
      </w:r>
      <w:r w:rsidRPr="00EE5804">
        <w:t xml:space="preserve">Therefore, a </w:t>
      </w:r>
      <w:r w:rsidR="00201E71">
        <w:t xml:space="preserve">standardised </w:t>
      </w:r>
      <w:r w:rsidRPr="00EE5804">
        <w:t xml:space="preserve">test tool </w:t>
      </w:r>
      <w:r w:rsidR="00F71EE7">
        <w:t>interface</w:t>
      </w:r>
      <w:r w:rsidRPr="00EE5804">
        <w:t xml:space="preserve"> must be available for devices incorporating the SSP and prepared for testing. </w:t>
      </w:r>
      <w:r w:rsidR="00201E71">
        <w:t>Additionally, t</w:t>
      </w:r>
      <w:r w:rsidRPr="00EE5804">
        <w:t xml:space="preserve">he test tool </w:t>
      </w:r>
      <w:r w:rsidR="00F71EE7">
        <w:t>interface</w:t>
      </w:r>
      <w:r w:rsidRPr="00EE5804">
        <w:t xml:space="preserve"> must comply with the requirements expressed in TS 103 999-1. </w:t>
      </w:r>
    </w:p>
    <w:p w14:paraId="74C085BA" w14:textId="77777777" w:rsidR="00EE5804" w:rsidRPr="00EE5804" w:rsidRDefault="00EE5804" w:rsidP="00EE5804">
      <w:pPr>
        <w:tabs>
          <w:tab w:val="num" w:pos="720"/>
        </w:tabs>
      </w:pPr>
    </w:p>
    <w:p w14:paraId="7FF6D0F8" w14:textId="70819CBE" w:rsidR="00EE5804" w:rsidRPr="00EE5804" w:rsidRDefault="00EE5804" w:rsidP="00EE5804">
      <w:pPr>
        <w:tabs>
          <w:tab w:val="num" w:pos="720"/>
        </w:tabs>
      </w:pPr>
      <w:r w:rsidRPr="00EE5804">
        <w:t xml:space="preserve">The main purpose of the test tool </w:t>
      </w:r>
      <w:r w:rsidR="00F71EE7">
        <w:t>interface</w:t>
      </w:r>
      <w:r w:rsidRPr="00EE5804">
        <w:t xml:space="preserve"> specification is to enable interoperability between any test tool that supports the SSP test </w:t>
      </w:r>
      <w:r>
        <w:t xml:space="preserve">cases </w:t>
      </w:r>
      <w:r w:rsidRPr="00EE5804">
        <w:t>and any device incorporating an SSP.</w:t>
      </w:r>
    </w:p>
    <w:p w14:paraId="48E26EA4" w14:textId="31BB7434" w:rsidR="00EE5804" w:rsidRDefault="00EE5804" w:rsidP="00DF337E">
      <w:pPr>
        <w:rPr>
          <w:rFonts w:eastAsia="Arial Unicode MS"/>
        </w:rPr>
      </w:pPr>
    </w:p>
    <w:p w14:paraId="3FC0E2E4" w14:textId="77777777" w:rsidR="003F7DE2" w:rsidRPr="005D2FF5" w:rsidRDefault="003F7DE2" w:rsidP="00471C0C"/>
    <w:p w14:paraId="65CD0FE7" w14:textId="77777777" w:rsidR="003F7DE2" w:rsidRPr="00FB00D2" w:rsidRDefault="00FC2EE2" w:rsidP="00132601">
      <w:pPr>
        <w:pStyle w:val="Heading2"/>
      </w:pPr>
      <w:r w:rsidRPr="00FB00D2">
        <w:t xml:space="preserve">Objectives </w:t>
      </w:r>
      <w:r w:rsidR="002F183F" w:rsidRPr="00FB00D2">
        <w:t>of the work to be executed</w:t>
      </w:r>
    </w:p>
    <w:p w14:paraId="2FABC0CA" w14:textId="569B1F70" w:rsidR="002952FA" w:rsidRDefault="002952FA" w:rsidP="002952FA">
      <w:pPr>
        <w:tabs>
          <w:tab w:val="num" w:pos="720"/>
        </w:tabs>
        <w:rPr>
          <w:rFonts w:eastAsia="Arial Unicode MS"/>
        </w:rPr>
      </w:pPr>
      <w:r>
        <w:t>The TTF shall d</w:t>
      </w:r>
      <w:r w:rsidRPr="002952FA">
        <w:t xml:space="preserve">eliver the SSP test tool </w:t>
      </w:r>
      <w:r w:rsidR="00F71EE7">
        <w:t>interface</w:t>
      </w:r>
      <w:r w:rsidRPr="002952FA">
        <w:t xml:space="preserve"> specification according to the requirements expressed in TS 103 999-1. </w:t>
      </w:r>
      <w:r>
        <w:t>The initial task will be the a</w:t>
      </w:r>
      <w:r w:rsidRPr="002952FA">
        <w:rPr>
          <w:rFonts w:eastAsia="Arial Unicode MS"/>
        </w:rPr>
        <w:t>nalyse</w:t>
      </w:r>
      <w:r>
        <w:rPr>
          <w:rFonts w:eastAsia="Arial Unicode MS"/>
        </w:rPr>
        <w:t>s of</w:t>
      </w:r>
      <w:r w:rsidRPr="002952FA">
        <w:rPr>
          <w:rFonts w:eastAsia="Arial Unicode MS"/>
        </w:rPr>
        <w:t xml:space="preserve"> legacy test tools exposing open interfaces (standard or not). The result of this investigation might lead to extending an existing test tool interface rather than creating a new test tool </w:t>
      </w:r>
      <w:r w:rsidR="00F71EE7">
        <w:rPr>
          <w:rFonts w:eastAsia="Arial Unicode MS"/>
        </w:rPr>
        <w:t>interface</w:t>
      </w:r>
      <w:r w:rsidRPr="002952FA">
        <w:rPr>
          <w:rFonts w:eastAsia="Arial Unicode MS"/>
        </w:rPr>
        <w:t xml:space="preserve"> from scratch.</w:t>
      </w:r>
    </w:p>
    <w:p w14:paraId="761FA6E8" w14:textId="375315EE" w:rsidR="002952FA" w:rsidRDefault="002952FA" w:rsidP="002952FA">
      <w:pPr>
        <w:tabs>
          <w:tab w:val="num" w:pos="720"/>
        </w:tabs>
        <w:rPr>
          <w:rFonts w:eastAsia="Arial Unicode MS"/>
        </w:rPr>
      </w:pPr>
    </w:p>
    <w:p w14:paraId="097D2AD9" w14:textId="31C35EC3" w:rsidR="002952FA" w:rsidRDefault="002952FA" w:rsidP="002952FA">
      <w:pPr>
        <w:tabs>
          <w:tab w:val="num" w:pos="720"/>
        </w:tabs>
        <w:rPr>
          <w:rFonts w:eastAsia="Arial Unicode MS"/>
        </w:rPr>
      </w:pPr>
      <w:r>
        <w:rPr>
          <w:rFonts w:eastAsia="Arial Unicode MS"/>
        </w:rPr>
        <w:t>Additional work to be undertaken shall include the following objectives:</w:t>
      </w:r>
    </w:p>
    <w:p w14:paraId="4993AC16" w14:textId="77777777" w:rsidR="002952FA" w:rsidRDefault="002952FA" w:rsidP="002952FA">
      <w:pPr>
        <w:snapToGrid w:val="0"/>
        <w:jc w:val="left"/>
        <w:rPr>
          <w:rFonts w:eastAsia="Arial Unicode MS"/>
        </w:rPr>
      </w:pPr>
    </w:p>
    <w:p w14:paraId="6B0FE237" w14:textId="6AEAB71A" w:rsidR="002952FA" w:rsidRPr="002952FA" w:rsidRDefault="002952FA" w:rsidP="002952FA">
      <w:pPr>
        <w:numPr>
          <w:ilvl w:val="0"/>
          <w:numId w:val="22"/>
        </w:numPr>
        <w:snapToGrid w:val="0"/>
        <w:ind w:left="1418" w:hanging="851"/>
        <w:rPr>
          <w:rFonts w:eastAsia="Arial Unicode MS"/>
        </w:rPr>
      </w:pPr>
      <w:r w:rsidRPr="002952FA">
        <w:rPr>
          <w:rFonts w:eastAsia="Arial Unicode MS"/>
        </w:rPr>
        <w:t>Capture additional requirements needed for the iSSP or not expressed in the TS103 999-1 (</w:t>
      </w:r>
      <w:r w:rsidR="00370D89" w:rsidRPr="002952FA">
        <w:rPr>
          <w:rFonts w:eastAsia="Arial Unicode MS"/>
        </w:rPr>
        <w:t>e.g.,</w:t>
      </w:r>
      <w:r w:rsidRPr="002952FA">
        <w:rPr>
          <w:rFonts w:eastAsia="Arial Unicode MS"/>
        </w:rPr>
        <w:t xml:space="preserve"> security).</w:t>
      </w:r>
    </w:p>
    <w:p w14:paraId="5B665A34" w14:textId="497F55B5" w:rsidR="002952FA" w:rsidRPr="002952FA" w:rsidRDefault="002952FA" w:rsidP="002952FA">
      <w:pPr>
        <w:numPr>
          <w:ilvl w:val="0"/>
          <w:numId w:val="22"/>
        </w:numPr>
        <w:snapToGrid w:val="0"/>
        <w:ind w:left="1418" w:hanging="851"/>
        <w:rPr>
          <w:rFonts w:eastAsia="Arial Unicode MS"/>
        </w:rPr>
      </w:pPr>
      <w:r w:rsidRPr="002952FA">
        <w:rPr>
          <w:rFonts w:eastAsia="Arial Unicode MS"/>
        </w:rPr>
        <w:t>Definition of the test tool interface protocol upper layers (</w:t>
      </w:r>
      <w:r w:rsidR="00370D89" w:rsidRPr="002952FA">
        <w:rPr>
          <w:rFonts w:eastAsia="Arial Unicode MS"/>
        </w:rPr>
        <w:t>i.e.,</w:t>
      </w:r>
      <w:r w:rsidRPr="002952FA">
        <w:rPr>
          <w:rFonts w:eastAsia="Arial Unicode MS"/>
        </w:rPr>
        <w:t xml:space="preserve"> above an agnostic transport layer):</w:t>
      </w:r>
    </w:p>
    <w:p w14:paraId="009F7169" w14:textId="77777777" w:rsidR="002952FA" w:rsidRPr="002952FA" w:rsidRDefault="002952FA" w:rsidP="002952FA">
      <w:pPr>
        <w:numPr>
          <w:ilvl w:val="0"/>
          <w:numId w:val="22"/>
        </w:numPr>
        <w:snapToGrid w:val="0"/>
        <w:ind w:left="1418" w:hanging="851"/>
        <w:rPr>
          <w:rFonts w:eastAsia="Arial Unicode MS"/>
        </w:rPr>
      </w:pPr>
      <w:r w:rsidRPr="002952FA">
        <w:rPr>
          <w:rFonts w:eastAsia="Arial Unicode MS"/>
        </w:rPr>
        <w:t>The application layer as the set of commands, events and responses required to support the requirements.</w:t>
      </w:r>
    </w:p>
    <w:p w14:paraId="7FCE6790" w14:textId="3507E4EF" w:rsidR="002952FA" w:rsidRPr="002952FA" w:rsidRDefault="002952FA" w:rsidP="002952FA">
      <w:pPr>
        <w:numPr>
          <w:ilvl w:val="0"/>
          <w:numId w:val="22"/>
        </w:numPr>
        <w:snapToGrid w:val="0"/>
        <w:ind w:left="1418" w:hanging="851"/>
        <w:rPr>
          <w:rFonts w:eastAsia="Arial Unicode MS"/>
        </w:rPr>
      </w:pPr>
      <w:r w:rsidRPr="002952FA">
        <w:rPr>
          <w:rFonts w:eastAsia="Arial Unicode MS"/>
        </w:rPr>
        <w:t>The presentation layer (</w:t>
      </w:r>
      <w:r w:rsidR="00370D89" w:rsidRPr="002952FA">
        <w:rPr>
          <w:rFonts w:eastAsia="Arial Unicode MS"/>
        </w:rPr>
        <w:t>e.g.,</w:t>
      </w:r>
      <w:r w:rsidRPr="002952FA">
        <w:rPr>
          <w:rFonts w:eastAsia="Arial Unicode MS"/>
        </w:rPr>
        <w:t xml:space="preserve"> ASN.1, JSON…)</w:t>
      </w:r>
    </w:p>
    <w:p w14:paraId="2C67F5C7" w14:textId="46BE7B21" w:rsidR="002952FA" w:rsidRPr="002952FA" w:rsidRDefault="002952FA" w:rsidP="002952FA">
      <w:pPr>
        <w:numPr>
          <w:ilvl w:val="0"/>
          <w:numId w:val="22"/>
        </w:numPr>
        <w:snapToGrid w:val="0"/>
        <w:ind w:left="1418" w:hanging="851"/>
        <w:rPr>
          <w:rFonts w:eastAsia="Arial Unicode MS"/>
        </w:rPr>
      </w:pPr>
      <w:r w:rsidRPr="002952FA">
        <w:rPr>
          <w:rFonts w:eastAsia="Arial Unicode MS"/>
        </w:rPr>
        <w:t>The session layer (</w:t>
      </w:r>
      <w:r w:rsidR="00370D89" w:rsidRPr="002952FA">
        <w:rPr>
          <w:rFonts w:eastAsia="Arial Unicode MS"/>
        </w:rPr>
        <w:t>e.g.,</w:t>
      </w:r>
      <w:r w:rsidRPr="002952FA">
        <w:rPr>
          <w:rFonts w:eastAsia="Arial Unicode MS"/>
        </w:rPr>
        <w:t xml:space="preserve"> </w:t>
      </w:r>
      <w:r w:rsidR="00370D89" w:rsidRPr="002952FA">
        <w:rPr>
          <w:rFonts w:eastAsia="Arial Unicode MS"/>
        </w:rPr>
        <w:t>secure,</w:t>
      </w:r>
      <w:r w:rsidRPr="002952FA">
        <w:rPr>
          <w:rFonts w:eastAsia="Arial Unicode MS"/>
        </w:rPr>
        <w:t xml:space="preserve"> or not secure)</w:t>
      </w:r>
    </w:p>
    <w:p w14:paraId="2B4C990E" w14:textId="14867C8E" w:rsidR="002952FA" w:rsidRPr="002952FA" w:rsidRDefault="002952FA" w:rsidP="002952FA">
      <w:pPr>
        <w:numPr>
          <w:ilvl w:val="0"/>
          <w:numId w:val="22"/>
        </w:numPr>
        <w:snapToGrid w:val="0"/>
        <w:ind w:left="1418" w:hanging="851"/>
        <w:rPr>
          <w:rFonts w:eastAsia="Arial Unicode MS"/>
        </w:rPr>
      </w:pPr>
      <w:r w:rsidRPr="002952FA">
        <w:rPr>
          <w:rFonts w:eastAsia="Arial Unicode MS"/>
        </w:rPr>
        <w:t>Selection of the main transport layers (</w:t>
      </w:r>
      <w:r w:rsidR="00370D89" w:rsidRPr="002952FA">
        <w:rPr>
          <w:rFonts w:eastAsia="Arial Unicode MS"/>
        </w:rPr>
        <w:t>e.g.,</w:t>
      </w:r>
      <w:r w:rsidRPr="002952FA">
        <w:rPr>
          <w:rFonts w:eastAsia="Arial Unicode MS"/>
        </w:rPr>
        <w:t xml:space="preserve"> TCP…). The TCP/IP transport layer is included by default.</w:t>
      </w:r>
    </w:p>
    <w:p w14:paraId="349865AF" w14:textId="066505B8" w:rsidR="002952FA" w:rsidRPr="002952FA" w:rsidRDefault="002952FA" w:rsidP="002952FA">
      <w:pPr>
        <w:numPr>
          <w:ilvl w:val="0"/>
          <w:numId w:val="22"/>
        </w:numPr>
        <w:snapToGrid w:val="0"/>
        <w:ind w:left="1418" w:hanging="851"/>
        <w:rPr>
          <w:rFonts w:eastAsia="Arial Unicode MS"/>
        </w:rPr>
      </w:pPr>
      <w:r w:rsidRPr="002952FA">
        <w:rPr>
          <w:rFonts w:eastAsia="Arial Unicode MS"/>
        </w:rPr>
        <w:t>Definition of the main transport layers (</w:t>
      </w:r>
      <w:r w:rsidR="00370D89" w:rsidRPr="002952FA">
        <w:rPr>
          <w:rFonts w:eastAsia="Arial Unicode MS"/>
        </w:rPr>
        <w:t>e.g.,</w:t>
      </w:r>
      <w:r w:rsidRPr="002952FA">
        <w:rPr>
          <w:rFonts w:eastAsia="Arial Unicode MS"/>
        </w:rPr>
        <w:t xml:space="preserve"> TCP/IP) including their binding with SSP test tool </w:t>
      </w:r>
      <w:r w:rsidR="00F71EE7">
        <w:rPr>
          <w:rFonts w:eastAsia="Arial Unicode MS"/>
        </w:rPr>
        <w:t>interface</w:t>
      </w:r>
      <w:r w:rsidRPr="002952FA">
        <w:rPr>
          <w:rFonts w:eastAsia="Arial Unicode MS"/>
        </w:rPr>
        <w:t xml:space="preserve"> upper layers. </w:t>
      </w:r>
    </w:p>
    <w:p w14:paraId="5581BBDF" w14:textId="7E0AE185" w:rsidR="002952FA" w:rsidRPr="002952FA" w:rsidRDefault="002952FA" w:rsidP="002952FA">
      <w:pPr>
        <w:numPr>
          <w:ilvl w:val="0"/>
          <w:numId w:val="22"/>
        </w:numPr>
        <w:snapToGrid w:val="0"/>
        <w:ind w:left="1418" w:hanging="851"/>
        <w:rPr>
          <w:rFonts w:eastAsia="Arial Unicode MS"/>
        </w:rPr>
      </w:pPr>
      <w:r w:rsidRPr="002952FA">
        <w:rPr>
          <w:rFonts w:eastAsia="Arial Unicode MS"/>
        </w:rPr>
        <w:lastRenderedPageBreak/>
        <w:t xml:space="preserve">Test descriptions for the testing of the test tool </w:t>
      </w:r>
      <w:r w:rsidR="00F71EE7">
        <w:rPr>
          <w:rFonts w:eastAsia="Arial Unicode MS"/>
        </w:rPr>
        <w:t>interface</w:t>
      </w:r>
      <w:r w:rsidRPr="002952FA">
        <w:rPr>
          <w:rFonts w:eastAsia="Arial Unicode MS"/>
        </w:rPr>
        <w:t>.</w:t>
      </w:r>
    </w:p>
    <w:p w14:paraId="65381562" w14:textId="33994CC2" w:rsidR="002952FA" w:rsidRDefault="002952FA" w:rsidP="002B624C">
      <w:pPr>
        <w:snapToGrid w:val="0"/>
        <w:ind w:left="567"/>
        <w:rPr>
          <w:rFonts w:eastAsia="Arial Unicode MS"/>
        </w:rPr>
      </w:pPr>
    </w:p>
    <w:p w14:paraId="1B22877E" w14:textId="16B4BE86" w:rsidR="002952FA" w:rsidRDefault="002952FA" w:rsidP="002B624C">
      <w:pPr>
        <w:snapToGrid w:val="0"/>
        <w:ind w:left="567"/>
        <w:rPr>
          <w:rFonts w:eastAsia="Arial Unicode MS"/>
        </w:rPr>
      </w:pPr>
    </w:p>
    <w:p w14:paraId="2EFDD4AD" w14:textId="77777777" w:rsidR="002952FA" w:rsidRPr="005D2FF5" w:rsidRDefault="002952FA" w:rsidP="002B624C">
      <w:pPr>
        <w:snapToGrid w:val="0"/>
        <w:ind w:left="567"/>
        <w:rPr>
          <w:rFonts w:eastAsia="Arial Unicode MS"/>
        </w:rPr>
      </w:pPr>
    </w:p>
    <w:p w14:paraId="225C55FC" w14:textId="7271861E" w:rsidR="00A30B3A" w:rsidRDefault="00A30B3A" w:rsidP="00A30B3A">
      <w:bookmarkStart w:id="1" w:name="_Hlk80618510"/>
      <w:r w:rsidRPr="005D2FF5">
        <w:t xml:space="preserve">The work of a TTF </w:t>
      </w:r>
      <w:r w:rsidR="0047675C">
        <w:t>will</w:t>
      </w:r>
      <w:r w:rsidRPr="005D2FF5">
        <w:t xml:space="preserve"> be split in the following work packages. </w:t>
      </w:r>
    </w:p>
    <w:p w14:paraId="4B5B5AF2" w14:textId="77777777" w:rsidR="00340CBB" w:rsidRPr="005D2FF5" w:rsidRDefault="00340CBB" w:rsidP="00A30B3A"/>
    <w:tbl>
      <w:tblPr>
        <w:tblStyle w:val="TableGrid"/>
        <w:tblW w:w="0" w:type="auto"/>
        <w:tblLook w:val="04A0" w:firstRow="1" w:lastRow="0" w:firstColumn="1" w:lastColumn="0" w:noHBand="0" w:noVBand="1"/>
      </w:tblPr>
      <w:tblGrid>
        <w:gridCol w:w="2652"/>
        <w:gridCol w:w="1312"/>
        <w:gridCol w:w="3738"/>
        <w:gridCol w:w="1359"/>
      </w:tblGrid>
      <w:tr w:rsidR="0048229E" w:rsidRPr="005D2FF5" w14:paraId="7C9264FC" w14:textId="7AB7A709" w:rsidTr="0042326F">
        <w:tc>
          <w:tcPr>
            <w:tcW w:w="2652" w:type="dxa"/>
          </w:tcPr>
          <w:p w14:paraId="0ABCCAD0" w14:textId="77777777" w:rsidR="0048229E" w:rsidRPr="005D2FF5" w:rsidRDefault="0048229E" w:rsidP="00910CE2">
            <w:pPr>
              <w:jc w:val="center"/>
              <w:rPr>
                <w:b/>
              </w:rPr>
            </w:pPr>
          </w:p>
        </w:tc>
        <w:tc>
          <w:tcPr>
            <w:tcW w:w="1312" w:type="dxa"/>
          </w:tcPr>
          <w:p w14:paraId="07BD3953" w14:textId="77777777" w:rsidR="0048229E" w:rsidRPr="005D2FF5" w:rsidRDefault="0048229E" w:rsidP="00910CE2">
            <w:pPr>
              <w:jc w:val="center"/>
              <w:rPr>
                <w:b/>
              </w:rPr>
            </w:pPr>
            <w:r w:rsidRPr="005D2FF5">
              <w:rPr>
                <w:b/>
              </w:rPr>
              <w:t>Working days</w:t>
            </w:r>
          </w:p>
        </w:tc>
        <w:tc>
          <w:tcPr>
            <w:tcW w:w="3738" w:type="dxa"/>
          </w:tcPr>
          <w:p w14:paraId="014CDBA1" w14:textId="77777777" w:rsidR="0048229E" w:rsidRPr="005D2FF5" w:rsidRDefault="0048229E" w:rsidP="00910CE2">
            <w:pPr>
              <w:jc w:val="center"/>
              <w:rPr>
                <w:b/>
              </w:rPr>
            </w:pPr>
            <w:r w:rsidRPr="005D2FF5">
              <w:rPr>
                <w:b/>
              </w:rPr>
              <w:t>Comment</w:t>
            </w:r>
          </w:p>
        </w:tc>
        <w:tc>
          <w:tcPr>
            <w:tcW w:w="1359" w:type="dxa"/>
          </w:tcPr>
          <w:p w14:paraId="728FFC27" w14:textId="299145AB" w:rsidR="0048229E" w:rsidRPr="005D2FF5" w:rsidRDefault="0048229E" w:rsidP="00910CE2">
            <w:pPr>
              <w:jc w:val="center"/>
              <w:rPr>
                <w:b/>
              </w:rPr>
            </w:pPr>
            <w:r>
              <w:rPr>
                <w:b/>
              </w:rPr>
              <w:t>Budget year</w:t>
            </w:r>
          </w:p>
        </w:tc>
      </w:tr>
      <w:tr w:rsidR="0048229E" w:rsidRPr="005D2FF5" w14:paraId="33A14F5F" w14:textId="18C955FD" w:rsidTr="0042326F">
        <w:tc>
          <w:tcPr>
            <w:tcW w:w="2652" w:type="dxa"/>
          </w:tcPr>
          <w:p w14:paraId="17390BEA" w14:textId="2A15E462" w:rsidR="0048229E" w:rsidRPr="005D2FF5" w:rsidRDefault="002952FA" w:rsidP="00910CE2">
            <w:r w:rsidRPr="002952FA">
              <w:t>Analysis of legacy test tool interfaces</w:t>
            </w:r>
          </w:p>
        </w:tc>
        <w:tc>
          <w:tcPr>
            <w:tcW w:w="1312" w:type="dxa"/>
          </w:tcPr>
          <w:p w14:paraId="028AD279" w14:textId="711AF9EA" w:rsidR="0048229E" w:rsidRPr="005D2FF5" w:rsidRDefault="002952FA" w:rsidP="00FF38D1">
            <w:pPr>
              <w:jc w:val="center"/>
            </w:pPr>
            <w:r>
              <w:t>12</w:t>
            </w:r>
          </w:p>
        </w:tc>
        <w:tc>
          <w:tcPr>
            <w:tcW w:w="3738" w:type="dxa"/>
          </w:tcPr>
          <w:p w14:paraId="22B923DB" w14:textId="6C9904CF" w:rsidR="0048229E" w:rsidRPr="005D2FF5" w:rsidRDefault="002952FA" w:rsidP="002952FA">
            <w:pPr>
              <w:jc w:val="left"/>
            </w:pPr>
            <w:r w:rsidRPr="002952FA">
              <w:t>Existing test tools (</w:t>
            </w:r>
            <w:r w:rsidR="00370D89" w:rsidRPr="002952FA">
              <w:t>e.g.,</w:t>
            </w:r>
            <w:r w:rsidRPr="002952FA">
              <w:t xml:space="preserve"> Wireshark) may be used as a template for creating the SSP test tools </w:t>
            </w:r>
            <w:r w:rsidR="00F71EE7">
              <w:t>interface</w:t>
            </w:r>
          </w:p>
        </w:tc>
        <w:tc>
          <w:tcPr>
            <w:tcW w:w="1359" w:type="dxa"/>
          </w:tcPr>
          <w:p w14:paraId="7EF47B16" w14:textId="3587381F" w:rsidR="0048229E" w:rsidRPr="005D2FF5" w:rsidRDefault="002952FA" w:rsidP="00910CE2">
            <w:pPr>
              <w:jc w:val="center"/>
            </w:pPr>
            <w:r>
              <w:t>2021</w:t>
            </w:r>
          </w:p>
        </w:tc>
      </w:tr>
      <w:tr w:rsidR="0048229E" w:rsidRPr="005D2FF5" w14:paraId="265B2C7F" w14:textId="0422F355" w:rsidTr="0042326F">
        <w:tc>
          <w:tcPr>
            <w:tcW w:w="2652" w:type="dxa"/>
          </w:tcPr>
          <w:p w14:paraId="4E6EAC94" w14:textId="24E73FD9" w:rsidR="0048229E" w:rsidRPr="005D2FF5" w:rsidRDefault="002952FA" w:rsidP="00910CE2">
            <w:r w:rsidRPr="002952FA">
              <w:t>Capturing additional requirements for iSSP</w:t>
            </w:r>
          </w:p>
        </w:tc>
        <w:tc>
          <w:tcPr>
            <w:tcW w:w="1312" w:type="dxa"/>
          </w:tcPr>
          <w:p w14:paraId="06DF8508" w14:textId="1A89F498" w:rsidR="0048229E" w:rsidRPr="005D2FF5" w:rsidRDefault="002952FA">
            <w:pPr>
              <w:jc w:val="center"/>
            </w:pPr>
            <w:r>
              <w:t>12</w:t>
            </w:r>
          </w:p>
        </w:tc>
        <w:tc>
          <w:tcPr>
            <w:tcW w:w="3738" w:type="dxa"/>
          </w:tcPr>
          <w:p w14:paraId="47FF4086" w14:textId="69395844" w:rsidR="0048229E" w:rsidRPr="005D2FF5" w:rsidRDefault="002952FA" w:rsidP="002952FA">
            <w:pPr>
              <w:jc w:val="left"/>
            </w:pPr>
            <w:r w:rsidRPr="002952FA">
              <w:t>Including the specification structure</w:t>
            </w:r>
          </w:p>
        </w:tc>
        <w:tc>
          <w:tcPr>
            <w:tcW w:w="1359" w:type="dxa"/>
          </w:tcPr>
          <w:p w14:paraId="4BDDAC91" w14:textId="55437D75" w:rsidR="0048229E" w:rsidRPr="005D2FF5" w:rsidRDefault="002952FA" w:rsidP="00910CE2">
            <w:pPr>
              <w:jc w:val="center"/>
            </w:pPr>
            <w:r>
              <w:t>202</w:t>
            </w:r>
            <w:r w:rsidR="001E3EBF">
              <w:t>2</w:t>
            </w:r>
          </w:p>
        </w:tc>
      </w:tr>
      <w:tr w:rsidR="0048229E" w:rsidRPr="005D2FF5" w14:paraId="78A61564" w14:textId="1232025B" w:rsidTr="0042326F">
        <w:tc>
          <w:tcPr>
            <w:tcW w:w="2652" w:type="dxa"/>
          </w:tcPr>
          <w:p w14:paraId="12C6D97C" w14:textId="6132B04D" w:rsidR="0048229E" w:rsidRPr="005D2FF5" w:rsidRDefault="002952FA" w:rsidP="00910CE2">
            <w:r w:rsidRPr="002952FA">
              <w:t xml:space="preserve">Definition of the SSP Test Tool </w:t>
            </w:r>
            <w:r w:rsidR="00F71EE7">
              <w:t>Interface</w:t>
            </w:r>
            <w:r w:rsidRPr="002952FA">
              <w:t xml:space="preserve"> protocol layers</w:t>
            </w:r>
          </w:p>
        </w:tc>
        <w:tc>
          <w:tcPr>
            <w:tcW w:w="1312" w:type="dxa"/>
          </w:tcPr>
          <w:p w14:paraId="71921940" w14:textId="792DA6B8" w:rsidR="0048229E" w:rsidRPr="005D2FF5" w:rsidRDefault="002952FA">
            <w:pPr>
              <w:jc w:val="center"/>
            </w:pPr>
            <w:r>
              <w:t>40</w:t>
            </w:r>
          </w:p>
        </w:tc>
        <w:tc>
          <w:tcPr>
            <w:tcW w:w="3738" w:type="dxa"/>
          </w:tcPr>
          <w:p w14:paraId="0CDF96BA" w14:textId="2230794D" w:rsidR="0048229E" w:rsidRPr="005D2FF5" w:rsidRDefault="002952FA" w:rsidP="002952FA">
            <w:pPr>
              <w:jc w:val="left"/>
            </w:pPr>
            <w:r w:rsidRPr="002952FA">
              <w:t xml:space="preserve">This </w:t>
            </w:r>
            <w:r w:rsidR="00F71EE7">
              <w:t>interface</w:t>
            </w:r>
            <w:r w:rsidRPr="002952FA">
              <w:t xml:space="preserve"> specification is independent of the transport layer </w:t>
            </w:r>
          </w:p>
        </w:tc>
        <w:tc>
          <w:tcPr>
            <w:tcW w:w="1359" w:type="dxa"/>
          </w:tcPr>
          <w:p w14:paraId="23912212" w14:textId="5FB05BA7" w:rsidR="0048229E" w:rsidRPr="005D2FF5" w:rsidDel="0047675C" w:rsidRDefault="00CF7F9F" w:rsidP="00250260">
            <w:pPr>
              <w:jc w:val="center"/>
            </w:pPr>
            <w:r>
              <w:t>2021/</w:t>
            </w:r>
            <w:r w:rsidR="002952FA">
              <w:t>202</w:t>
            </w:r>
            <w:r>
              <w:t>2</w:t>
            </w:r>
          </w:p>
        </w:tc>
      </w:tr>
      <w:tr w:rsidR="0048229E" w:rsidRPr="005D2FF5" w14:paraId="38B4D8E6" w14:textId="11D4CB2F" w:rsidTr="0042326F">
        <w:tc>
          <w:tcPr>
            <w:tcW w:w="2652" w:type="dxa"/>
          </w:tcPr>
          <w:p w14:paraId="168F8388" w14:textId="6522F4C8" w:rsidR="0048229E" w:rsidRPr="005D2FF5" w:rsidRDefault="002952FA" w:rsidP="00910CE2">
            <w:r w:rsidRPr="002952FA">
              <w:t xml:space="preserve">Definition of transport layer binding  </w:t>
            </w:r>
          </w:p>
        </w:tc>
        <w:tc>
          <w:tcPr>
            <w:tcW w:w="1312" w:type="dxa"/>
          </w:tcPr>
          <w:p w14:paraId="1AB5C8F5" w14:textId="2D7FA3A9" w:rsidR="0048229E" w:rsidRPr="005D2FF5" w:rsidRDefault="002952FA" w:rsidP="00910CE2">
            <w:pPr>
              <w:jc w:val="center"/>
            </w:pPr>
            <w:r>
              <w:t>12</w:t>
            </w:r>
          </w:p>
        </w:tc>
        <w:tc>
          <w:tcPr>
            <w:tcW w:w="3738" w:type="dxa"/>
          </w:tcPr>
          <w:p w14:paraId="4AEB1C98" w14:textId="272F0B96" w:rsidR="0048229E" w:rsidRPr="005D2FF5" w:rsidRDefault="002952FA" w:rsidP="002952FA">
            <w:pPr>
              <w:jc w:val="left"/>
            </w:pPr>
            <w:r w:rsidRPr="002952FA">
              <w:t>The specification includes binding with TCP/IP</w:t>
            </w:r>
          </w:p>
        </w:tc>
        <w:tc>
          <w:tcPr>
            <w:tcW w:w="1359" w:type="dxa"/>
          </w:tcPr>
          <w:p w14:paraId="2B8377DB" w14:textId="3F6829DE" w:rsidR="0048229E" w:rsidRPr="005D2FF5" w:rsidRDefault="002952FA" w:rsidP="00910CE2">
            <w:pPr>
              <w:jc w:val="center"/>
            </w:pPr>
            <w:r>
              <w:t>202</w:t>
            </w:r>
            <w:r w:rsidR="00CF7F9F">
              <w:t>2</w:t>
            </w:r>
          </w:p>
        </w:tc>
      </w:tr>
      <w:tr w:rsidR="0048229E" w:rsidRPr="005D2FF5" w14:paraId="5315AD3F" w14:textId="6D99E5B9" w:rsidTr="0042326F">
        <w:tc>
          <w:tcPr>
            <w:tcW w:w="2652" w:type="dxa"/>
          </w:tcPr>
          <w:p w14:paraId="0CF1B5B1" w14:textId="764121B8" w:rsidR="0048229E" w:rsidRPr="005D2FF5" w:rsidRDefault="002952FA" w:rsidP="00910CE2">
            <w:r w:rsidRPr="002952FA">
              <w:t xml:space="preserve">Test descriptions for the SSP Test Tool </w:t>
            </w:r>
            <w:r w:rsidR="00F71EE7">
              <w:t>Interface</w:t>
            </w:r>
          </w:p>
        </w:tc>
        <w:tc>
          <w:tcPr>
            <w:tcW w:w="1312" w:type="dxa"/>
          </w:tcPr>
          <w:p w14:paraId="2FD3FB61" w14:textId="340AC527" w:rsidR="0048229E" w:rsidRPr="005D2FF5" w:rsidRDefault="002952FA" w:rsidP="00910CE2">
            <w:pPr>
              <w:jc w:val="center"/>
            </w:pPr>
            <w:r>
              <w:t>65</w:t>
            </w:r>
          </w:p>
        </w:tc>
        <w:tc>
          <w:tcPr>
            <w:tcW w:w="3738" w:type="dxa"/>
          </w:tcPr>
          <w:p w14:paraId="725F74ED" w14:textId="0BC7B1FD" w:rsidR="0048229E" w:rsidRPr="005D2FF5" w:rsidRDefault="002952FA" w:rsidP="002952FA">
            <w:pPr>
              <w:jc w:val="left"/>
            </w:pPr>
            <w:r w:rsidRPr="002952FA">
              <w:t xml:space="preserve">Creation of the test descriptions for the SSP test tool </w:t>
            </w:r>
            <w:r w:rsidR="00F71EE7">
              <w:t>interface</w:t>
            </w:r>
            <w:r w:rsidRPr="002952FA">
              <w:t xml:space="preserve"> </w:t>
            </w:r>
          </w:p>
        </w:tc>
        <w:tc>
          <w:tcPr>
            <w:tcW w:w="1359" w:type="dxa"/>
          </w:tcPr>
          <w:p w14:paraId="440EC9E4" w14:textId="181712F5" w:rsidR="0048229E" w:rsidRPr="005D2FF5" w:rsidRDefault="002952FA" w:rsidP="00910CE2">
            <w:pPr>
              <w:jc w:val="center"/>
            </w:pPr>
            <w:r>
              <w:t>202</w:t>
            </w:r>
            <w:r w:rsidR="00CF7F9F">
              <w:t>2</w:t>
            </w:r>
          </w:p>
        </w:tc>
      </w:tr>
      <w:bookmarkEnd w:id="1"/>
    </w:tbl>
    <w:p w14:paraId="01A41B30" w14:textId="3E71C7EB" w:rsidR="00A30B3A" w:rsidRDefault="00A30B3A" w:rsidP="00A567C7"/>
    <w:p w14:paraId="0FB3B6FD" w14:textId="77777777" w:rsidR="00A567C7" w:rsidRPr="005D2FF5" w:rsidRDefault="00A567C7" w:rsidP="00933039"/>
    <w:p w14:paraId="7C7FC460" w14:textId="77777777" w:rsidR="00132601" w:rsidRPr="00FB00D2" w:rsidRDefault="00132601" w:rsidP="00132601">
      <w:pPr>
        <w:pStyle w:val="Heading2"/>
      </w:pPr>
      <w:r w:rsidRPr="00FB00D2">
        <w:t>Previous funded activities in the same domain</w:t>
      </w:r>
    </w:p>
    <w:p w14:paraId="4C9D929E" w14:textId="60A89A1E" w:rsidR="00A54E3D" w:rsidRPr="005D2FF5" w:rsidRDefault="00A54E3D" w:rsidP="005D2FF5">
      <w:pPr>
        <w:jc w:val="left"/>
      </w:pPr>
      <w:r w:rsidRPr="005D2FF5">
        <w:t>STF 361 on UICC Contactless interface testing for Smart Cards</w:t>
      </w:r>
      <w:r w:rsidR="00DF337E" w:rsidRPr="005D2FF5">
        <w:t xml:space="preserve"> </w:t>
      </w:r>
      <w:r w:rsidR="005D2FF5">
        <w:br/>
      </w:r>
      <w:r w:rsidR="00DF337E" w:rsidRPr="005D2FF5">
        <w:t>(ETSI TS 102 695-1,</w:t>
      </w:r>
      <w:r w:rsidR="002B72F7">
        <w:t xml:space="preserve"> </w:t>
      </w:r>
      <w:r w:rsidR="00DF337E" w:rsidRPr="005D2FF5">
        <w:t>-2,</w:t>
      </w:r>
      <w:r w:rsidR="002B72F7">
        <w:t xml:space="preserve"> </w:t>
      </w:r>
      <w:r w:rsidR="00DF337E" w:rsidRPr="005D2FF5">
        <w:t>-3, ETSI TS 102 694-1,</w:t>
      </w:r>
      <w:r w:rsidR="002B72F7">
        <w:t xml:space="preserve"> </w:t>
      </w:r>
      <w:r w:rsidR="00DF337E" w:rsidRPr="005D2FF5">
        <w:t>-2)</w:t>
      </w:r>
    </w:p>
    <w:p w14:paraId="540EA3AB" w14:textId="47E982B6" w:rsidR="00DF337E" w:rsidRPr="005D2FF5" w:rsidRDefault="00A54E3D" w:rsidP="002B624C">
      <w:pPr>
        <w:pStyle w:val="Heading2"/>
        <w:numPr>
          <w:ilvl w:val="0"/>
          <w:numId w:val="0"/>
        </w:numPr>
        <w:spacing w:after="0"/>
        <w:rPr>
          <w:b w:val="0"/>
        </w:rPr>
      </w:pPr>
      <w:bookmarkStart w:id="2" w:name="_Toc229392234"/>
      <w:bookmarkStart w:id="3" w:name="_Ref325990203"/>
      <w:r w:rsidRPr="005D2FF5">
        <w:rPr>
          <w:b w:val="0"/>
        </w:rPr>
        <w:t xml:space="preserve">STF 391 on </w:t>
      </w:r>
      <w:r w:rsidR="00DF337E" w:rsidRPr="005D2FF5">
        <w:rPr>
          <w:b w:val="0"/>
        </w:rPr>
        <w:t>UICC USB interface testing (ETSI TS 102 922-1,</w:t>
      </w:r>
      <w:r w:rsidR="002B72F7">
        <w:rPr>
          <w:b w:val="0"/>
        </w:rPr>
        <w:t xml:space="preserve"> </w:t>
      </w:r>
      <w:r w:rsidR="00DF337E" w:rsidRPr="005D2FF5">
        <w:rPr>
          <w:b w:val="0"/>
        </w:rPr>
        <w:t>-2)</w:t>
      </w:r>
      <w:r w:rsidR="00DF337E" w:rsidRPr="005D2FF5">
        <w:rPr>
          <w:b w:val="0"/>
        </w:rPr>
        <w:br/>
        <w:t>STF 431 on Smart Cards Secure Channel testing (ETSI TS 103 484-1,</w:t>
      </w:r>
      <w:r w:rsidR="002B72F7">
        <w:rPr>
          <w:b w:val="0"/>
        </w:rPr>
        <w:t xml:space="preserve"> </w:t>
      </w:r>
      <w:r w:rsidR="00DF337E" w:rsidRPr="005D2FF5">
        <w:rPr>
          <w:b w:val="0"/>
        </w:rPr>
        <w:t>-2)</w:t>
      </w:r>
    </w:p>
    <w:p w14:paraId="50A9C304" w14:textId="6423A7E4" w:rsidR="00C015B1" w:rsidRDefault="002F06E0" w:rsidP="00C015B1">
      <w:r w:rsidRPr="005D2FF5">
        <w:t>STF</w:t>
      </w:r>
      <w:r w:rsidR="002B624C" w:rsidRPr="005D2FF5">
        <w:t xml:space="preserve"> </w:t>
      </w:r>
      <w:r w:rsidRPr="005D2FF5">
        <w:t xml:space="preserve">546 on </w:t>
      </w:r>
      <w:r w:rsidR="00340CBB">
        <w:t>S</w:t>
      </w:r>
      <w:r w:rsidRPr="005D2FF5">
        <w:t>mart Secure Platform (ETSI TS 103 666-1, ETSI TS 103 666-2)</w:t>
      </w:r>
    </w:p>
    <w:p w14:paraId="46ECCD44" w14:textId="62A785A1" w:rsidR="00CC6235" w:rsidRPr="00CC6235" w:rsidRDefault="00CC6235" w:rsidP="00C015B1">
      <w:r w:rsidRPr="00CC6235">
        <w:t xml:space="preserve">TTF 001 on </w:t>
      </w:r>
      <w:r w:rsidR="00A1361A">
        <w:t xml:space="preserve">Smart Secure Platform (SSP) </w:t>
      </w:r>
      <w:r w:rsidRPr="00CC6235">
        <w:t>Tes</w:t>
      </w:r>
      <w:r>
        <w:t>t Specification (ETSI TS 103</w:t>
      </w:r>
      <w:r w:rsidR="00A1361A">
        <w:t xml:space="preserve"> 813, </w:t>
      </w:r>
      <w:r>
        <w:t xml:space="preserve">ETSI TS 103 999-1, </w:t>
      </w:r>
      <w:r w:rsidR="004612EF">
        <w:t>ETSI TS 103 999-2</w:t>
      </w:r>
      <w:r>
        <w:t>)</w:t>
      </w:r>
    </w:p>
    <w:p w14:paraId="1BAB5FE0" w14:textId="77777777" w:rsidR="002F06E0" w:rsidRPr="00CC6235" w:rsidRDefault="002F06E0" w:rsidP="002B624C"/>
    <w:p w14:paraId="1889CBAD" w14:textId="77777777" w:rsidR="001A577A" w:rsidRDefault="001A577A" w:rsidP="001A577A">
      <w:pPr>
        <w:pStyle w:val="Heading2"/>
      </w:pPr>
      <w:r>
        <w:t>Consequences if not agreed</w:t>
      </w:r>
    </w:p>
    <w:p w14:paraId="79576145" w14:textId="1FCA1B45" w:rsidR="00A30B3A" w:rsidRDefault="00A30B3A" w:rsidP="00A30B3A">
      <w:r w:rsidRPr="005D2FF5">
        <w:t xml:space="preserve">Currently, TC SCP TEST has limited knowledge of embedded systems and the way </w:t>
      </w:r>
      <w:r w:rsidR="0047675C">
        <w:t>System on Chips (</w:t>
      </w:r>
      <w:r w:rsidRPr="005D2FF5">
        <w:t>SoCs</w:t>
      </w:r>
      <w:r w:rsidR="0047675C">
        <w:t>)</w:t>
      </w:r>
      <w:r w:rsidRPr="005D2FF5">
        <w:t xml:space="preserve"> can be verified, as experts in embedded systems do not attend SCP TEST. To be able to set</w:t>
      </w:r>
      <w:r w:rsidR="00084EBA" w:rsidRPr="005D2FF5">
        <w:t>-</w:t>
      </w:r>
      <w:r w:rsidRPr="005D2FF5">
        <w:t xml:space="preserve">up a team of experts with the required knowledge a funded TTF is needed. </w:t>
      </w:r>
    </w:p>
    <w:p w14:paraId="2784EA07" w14:textId="3112DEB8" w:rsidR="00EE5804" w:rsidRDefault="00EE5804" w:rsidP="00A30B3A"/>
    <w:p w14:paraId="44C1A3F6" w14:textId="3E856FA5" w:rsidR="00FE29FC" w:rsidRDefault="00EE5804" w:rsidP="00EE5804">
      <w:r w:rsidRPr="00EE5804">
        <w:t xml:space="preserve">The main purpose of the test tool </w:t>
      </w:r>
      <w:r w:rsidR="00F71EE7">
        <w:t>interface</w:t>
      </w:r>
      <w:r w:rsidRPr="00EE5804">
        <w:t xml:space="preserve"> specification is to enable interoperability between any test tool that supports the SSP test description and any device incorporating an SSP.</w:t>
      </w:r>
      <w:r w:rsidR="00FE29FC">
        <w:t xml:space="preserve"> </w:t>
      </w:r>
    </w:p>
    <w:p w14:paraId="7A338CE3" w14:textId="28B837AA" w:rsidR="00EE5804" w:rsidRPr="00EE5804" w:rsidRDefault="00FE29FC" w:rsidP="00EE5804">
      <w:r>
        <w:t>If such test tool connection will be proprietary the results granted by different test tools executing the same test case might be different.</w:t>
      </w:r>
      <w:r w:rsidR="00201E71">
        <w:t xml:space="preserve"> This will lead to interoperability issues in the field. </w:t>
      </w:r>
    </w:p>
    <w:p w14:paraId="283B8177" w14:textId="77777777" w:rsidR="00A30B3A" w:rsidRPr="005D2FF5" w:rsidRDefault="00A30B3A" w:rsidP="00A30B3A"/>
    <w:bookmarkEnd w:id="2"/>
    <w:bookmarkEnd w:id="3"/>
    <w:p w14:paraId="4284157E" w14:textId="77777777" w:rsidR="007E467E" w:rsidRDefault="007E467E" w:rsidP="00A526B3"/>
    <w:p w14:paraId="6039660D" w14:textId="77777777" w:rsidR="00F32120" w:rsidRDefault="00FC2EE2" w:rsidP="00AB0CC7">
      <w:pPr>
        <w:pStyle w:val="Heading1"/>
      </w:pPr>
      <w:bookmarkStart w:id="4" w:name="_Toc229392237"/>
      <w: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1"/>
        <w:gridCol w:w="4527"/>
      </w:tblGrid>
      <w:tr w:rsidR="00B7194C" w:rsidRPr="00C36FBE" w14:paraId="20B6165F" w14:textId="77777777" w:rsidTr="00A531AF">
        <w:tc>
          <w:tcPr>
            <w:tcW w:w="439" w:type="dxa"/>
            <w:shd w:val="clear" w:color="auto" w:fill="B8CCE4"/>
          </w:tcPr>
          <w:p w14:paraId="150CF46A" w14:textId="77777777" w:rsidR="00B7194C" w:rsidRPr="00C36FBE" w:rsidRDefault="00B7194C" w:rsidP="00C36FBE">
            <w:pPr>
              <w:spacing w:before="120" w:after="120"/>
              <w:rPr>
                <w:b/>
              </w:rPr>
            </w:pPr>
            <w:bookmarkStart w:id="5" w:name="_Toc229392238"/>
            <w:bookmarkEnd w:id="4"/>
            <w:r>
              <w:rPr>
                <w:b/>
              </w:rPr>
              <w:t>#</w:t>
            </w:r>
          </w:p>
        </w:tc>
        <w:tc>
          <w:tcPr>
            <w:tcW w:w="4101" w:type="dxa"/>
            <w:shd w:val="clear" w:color="auto" w:fill="B8CCE4"/>
          </w:tcPr>
          <w:p w14:paraId="2D094B5E" w14:textId="77777777" w:rsidR="00B7194C" w:rsidRPr="00C36FBE" w:rsidRDefault="00B7194C" w:rsidP="00C36FBE">
            <w:pPr>
              <w:spacing w:before="120" w:after="120"/>
              <w:rPr>
                <w:b/>
              </w:rPr>
            </w:pPr>
            <w:r w:rsidRPr="00C36FBE">
              <w:rPr>
                <w:b/>
              </w:rPr>
              <w:t>ETSI Member</w:t>
            </w:r>
          </w:p>
        </w:tc>
        <w:tc>
          <w:tcPr>
            <w:tcW w:w="4527" w:type="dxa"/>
            <w:shd w:val="clear" w:color="auto" w:fill="B8CCE4"/>
          </w:tcPr>
          <w:p w14:paraId="589D2C37" w14:textId="77777777" w:rsidR="00B7194C" w:rsidRPr="00C36FBE" w:rsidRDefault="00B7194C" w:rsidP="00C36FBE">
            <w:pPr>
              <w:spacing w:before="120" w:after="120"/>
              <w:rPr>
                <w:b/>
              </w:rPr>
            </w:pPr>
            <w:r w:rsidRPr="00C36FBE">
              <w:rPr>
                <w:b/>
              </w:rPr>
              <w:t>Supporting delegate</w:t>
            </w:r>
          </w:p>
        </w:tc>
      </w:tr>
      <w:tr w:rsidR="00CF7F9F" w:rsidRPr="005D2FF5" w14:paraId="5E35DEB2" w14:textId="77777777" w:rsidTr="00C95755">
        <w:tc>
          <w:tcPr>
            <w:tcW w:w="439" w:type="dxa"/>
          </w:tcPr>
          <w:p w14:paraId="31A0CCC6" w14:textId="6BC82A5B" w:rsidR="00CF7F9F" w:rsidRPr="005D2FF5" w:rsidRDefault="00CF7F9F" w:rsidP="00C95755">
            <w:r>
              <w:t>1</w:t>
            </w:r>
          </w:p>
        </w:tc>
        <w:tc>
          <w:tcPr>
            <w:tcW w:w="4101" w:type="dxa"/>
          </w:tcPr>
          <w:p w14:paraId="00DC908A" w14:textId="77777777" w:rsidR="00CF7F9F" w:rsidRPr="005D2FF5" w:rsidRDefault="00CF7F9F" w:rsidP="00C95755">
            <w:r w:rsidRPr="005F52F7">
              <w:rPr>
                <w:lang w:val="de-DE"/>
              </w:rPr>
              <w:t>AT&amp;T</w:t>
            </w:r>
          </w:p>
        </w:tc>
        <w:tc>
          <w:tcPr>
            <w:tcW w:w="4527" w:type="dxa"/>
          </w:tcPr>
          <w:p w14:paraId="28A1B1FC" w14:textId="77777777" w:rsidR="00CF7F9F" w:rsidRPr="005D2FF5" w:rsidRDefault="00CF7F9F" w:rsidP="00C95755">
            <w:r w:rsidRPr="005F52F7">
              <w:rPr>
                <w:lang w:val="de-DE"/>
              </w:rPr>
              <w:t>David K. Smith</w:t>
            </w:r>
          </w:p>
        </w:tc>
      </w:tr>
      <w:tr w:rsidR="00FD2BBA" w:rsidRPr="005D2FF5" w14:paraId="1100A568" w14:textId="77777777" w:rsidTr="00C95755">
        <w:tc>
          <w:tcPr>
            <w:tcW w:w="439" w:type="dxa"/>
          </w:tcPr>
          <w:p w14:paraId="5B8992D8" w14:textId="0D74CD31" w:rsidR="00FD2BBA" w:rsidRDefault="00FD2BBA" w:rsidP="00FD2BBA">
            <w:r>
              <w:t>2</w:t>
            </w:r>
          </w:p>
        </w:tc>
        <w:tc>
          <w:tcPr>
            <w:tcW w:w="4101" w:type="dxa"/>
          </w:tcPr>
          <w:p w14:paraId="47D34980" w14:textId="3E41F043" w:rsidR="00FD2BBA" w:rsidRPr="005F52F7" w:rsidRDefault="00452F43" w:rsidP="00FD2BBA">
            <w:pPr>
              <w:rPr>
                <w:lang w:val="de-DE"/>
              </w:rPr>
            </w:pPr>
            <w:r w:rsidRPr="00452F43">
              <w:rPr>
                <w:lang w:val="de-DE"/>
              </w:rPr>
              <w:t>Bouygues Telecom</w:t>
            </w:r>
          </w:p>
        </w:tc>
        <w:tc>
          <w:tcPr>
            <w:tcW w:w="4527" w:type="dxa"/>
          </w:tcPr>
          <w:p w14:paraId="0FB795F6" w14:textId="0371DFDB" w:rsidR="00FD2BBA" w:rsidRPr="005F52F7" w:rsidRDefault="00BF71E3" w:rsidP="00FD2BBA">
            <w:pPr>
              <w:rPr>
                <w:lang w:val="de-DE"/>
              </w:rPr>
            </w:pPr>
            <w:r>
              <w:rPr>
                <w:lang w:val="de-DE"/>
              </w:rPr>
              <w:t>Sophie Diallo</w:t>
            </w:r>
          </w:p>
        </w:tc>
      </w:tr>
      <w:tr w:rsidR="00FD2BBA" w:rsidRPr="005D2FF5" w14:paraId="6D352699" w14:textId="77777777" w:rsidTr="00C95755">
        <w:tc>
          <w:tcPr>
            <w:tcW w:w="439" w:type="dxa"/>
          </w:tcPr>
          <w:p w14:paraId="419DF87E" w14:textId="54F0979B" w:rsidR="00FD2BBA" w:rsidRPr="005D2FF5" w:rsidRDefault="00FD2BBA" w:rsidP="00FD2BBA">
            <w:r>
              <w:t>3</w:t>
            </w:r>
          </w:p>
        </w:tc>
        <w:tc>
          <w:tcPr>
            <w:tcW w:w="4101" w:type="dxa"/>
          </w:tcPr>
          <w:p w14:paraId="6452D8C8" w14:textId="77777777" w:rsidR="00FD2BBA" w:rsidRPr="005D2FF5" w:rsidRDefault="00FD2BBA" w:rsidP="00FD2BBA">
            <w:r>
              <w:t xml:space="preserve">COMPRION GmbH </w:t>
            </w:r>
          </w:p>
        </w:tc>
        <w:tc>
          <w:tcPr>
            <w:tcW w:w="4527" w:type="dxa"/>
          </w:tcPr>
          <w:p w14:paraId="595356C8" w14:textId="77777777" w:rsidR="00FD2BBA" w:rsidRPr="005D2FF5" w:rsidRDefault="00FD2BBA" w:rsidP="00FD2BBA">
            <w:r>
              <w:t xml:space="preserve">Andreas Bertling </w:t>
            </w:r>
          </w:p>
        </w:tc>
      </w:tr>
      <w:tr w:rsidR="00FD2BBA" w:rsidRPr="005D2FF5" w14:paraId="31A07998" w14:textId="77777777" w:rsidTr="00C95755">
        <w:tc>
          <w:tcPr>
            <w:tcW w:w="439" w:type="dxa"/>
          </w:tcPr>
          <w:p w14:paraId="6A2AAE97" w14:textId="2CF5081A" w:rsidR="00FD2BBA" w:rsidRDefault="00FD2BBA" w:rsidP="00FD2BBA">
            <w:r>
              <w:t>4</w:t>
            </w:r>
          </w:p>
        </w:tc>
        <w:tc>
          <w:tcPr>
            <w:tcW w:w="4101" w:type="dxa"/>
          </w:tcPr>
          <w:p w14:paraId="0278B844" w14:textId="77777777" w:rsidR="00FD2BBA" w:rsidRPr="00C11745" w:rsidRDefault="00FD2BBA" w:rsidP="00FD2BBA">
            <w:pPr>
              <w:rPr>
                <w:lang w:val="de-DE"/>
              </w:rPr>
            </w:pPr>
            <w:r w:rsidRPr="005F52F7">
              <w:rPr>
                <w:lang w:val="de-DE"/>
              </w:rPr>
              <w:t>Deutsche Telekom</w:t>
            </w:r>
          </w:p>
        </w:tc>
        <w:tc>
          <w:tcPr>
            <w:tcW w:w="4527" w:type="dxa"/>
          </w:tcPr>
          <w:p w14:paraId="6C41C146" w14:textId="77777777" w:rsidR="00FD2BBA" w:rsidRPr="00C11745" w:rsidRDefault="00FD2BBA" w:rsidP="00FD2BBA">
            <w:pPr>
              <w:rPr>
                <w:lang w:val="de-DE"/>
              </w:rPr>
            </w:pPr>
            <w:r w:rsidRPr="005F52F7">
              <w:rPr>
                <w:lang w:val="de-DE"/>
              </w:rPr>
              <w:t>Stefan Kaliner</w:t>
            </w:r>
          </w:p>
        </w:tc>
      </w:tr>
      <w:tr w:rsidR="00FD2BBA" w:rsidRPr="005D2FF5" w14:paraId="212E9A99" w14:textId="77777777" w:rsidTr="00C95755">
        <w:tc>
          <w:tcPr>
            <w:tcW w:w="439" w:type="dxa"/>
          </w:tcPr>
          <w:p w14:paraId="558DFBCA" w14:textId="4F448B69" w:rsidR="00FD2BBA" w:rsidRDefault="00FD2BBA" w:rsidP="00FD2BBA">
            <w:r>
              <w:t>5</w:t>
            </w:r>
          </w:p>
        </w:tc>
        <w:tc>
          <w:tcPr>
            <w:tcW w:w="4101" w:type="dxa"/>
          </w:tcPr>
          <w:p w14:paraId="43014CE0" w14:textId="77777777" w:rsidR="00FD2BBA" w:rsidRPr="00C11745" w:rsidRDefault="00FD2BBA" w:rsidP="00FD2BBA">
            <w:pPr>
              <w:rPr>
                <w:lang w:val="de-DE"/>
              </w:rPr>
            </w:pPr>
            <w:r w:rsidRPr="005F52F7">
              <w:rPr>
                <w:lang w:val="de-DE"/>
              </w:rPr>
              <w:t>Huawei Technologies France</w:t>
            </w:r>
          </w:p>
        </w:tc>
        <w:tc>
          <w:tcPr>
            <w:tcW w:w="4527" w:type="dxa"/>
          </w:tcPr>
          <w:p w14:paraId="23EEF4B5" w14:textId="77777777" w:rsidR="00FD2BBA" w:rsidRPr="00C11745" w:rsidRDefault="00FD2BBA" w:rsidP="00FD2BBA">
            <w:pPr>
              <w:rPr>
                <w:lang w:val="de-DE"/>
              </w:rPr>
            </w:pPr>
            <w:r w:rsidRPr="005F52F7">
              <w:rPr>
                <w:lang w:val="de-DE"/>
              </w:rPr>
              <w:t>Davide Pratone</w:t>
            </w:r>
          </w:p>
        </w:tc>
      </w:tr>
      <w:tr w:rsidR="00FD2BBA" w:rsidRPr="005D2FF5" w14:paraId="0676B623" w14:textId="77777777" w:rsidTr="00C95755">
        <w:tc>
          <w:tcPr>
            <w:tcW w:w="439" w:type="dxa"/>
          </w:tcPr>
          <w:p w14:paraId="0292B306" w14:textId="13A51D4E" w:rsidR="00FD2BBA" w:rsidRPr="005D2FF5" w:rsidRDefault="00FD2BBA" w:rsidP="00FD2BBA">
            <w:r>
              <w:t>6</w:t>
            </w:r>
          </w:p>
        </w:tc>
        <w:tc>
          <w:tcPr>
            <w:tcW w:w="4101" w:type="dxa"/>
          </w:tcPr>
          <w:p w14:paraId="50EAAF7E" w14:textId="77777777" w:rsidR="00FD2BBA" w:rsidRPr="005D2FF5" w:rsidRDefault="00FD2BBA" w:rsidP="00FD2BBA">
            <w:r w:rsidRPr="005F52F7">
              <w:rPr>
                <w:lang w:val="de-DE"/>
              </w:rPr>
              <w:t>Idemia</w:t>
            </w:r>
          </w:p>
        </w:tc>
        <w:tc>
          <w:tcPr>
            <w:tcW w:w="4527" w:type="dxa"/>
          </w:tcPr>
          <w:p w14:paraId="565B4519" w14:textId="77777777" w:rsidR="00FD2BBA" w:rsidRPr="005D2FF5" w:rsidRDefault="00FD2BBA" w:rsidP="00FD2BBA">
            <w:r w:rsidRPr="005F52F7">
              <w:rPr>
                <w:lang w:val="de-DE"/>
              </w:rPr>
              <w:t>Heiko Kruse</w:t>
            </w:r>
          </w:p>
        </w:tc>
      </w:tr>
      <w:tr w:rsidR="00FD2BBA" w:rsidRPr="005D2FF5" w14:paraId="56BAA074" w14:textId="77777777" w:rsidTr="00C95755">
        <w:tc>
          <w:tcPr>
            <w:tcW w:w="439" w:type="dxa"/>
          </w:tcPr>
          <w:p w14:paraId="3F0ED13B" w14:textId="4061EADD" w:rsidR="00FD2BBA" w:rsidRDefault="00FD2BBA" w:rsidP="00FD2BBA">
            <w:r>
              <w:t>7</w:t>
            </w:r>
          </w:p>
        </w:tc>
        <w:tc>
          <w:tcPr>
            <w:tcW w:w="4101" w:type="dxa"/>
          </w:tcPr>
          <w:p w14:paraId="367D92E2" w14:textId="77777777" w:rsidR="00FD2BBA" w:rsidRPr="00C11745" w:rsidRDefault="00FD2BBA" w:rsidP="00FD2BBA">
            <w:r w:rsidRPr="00C11745">
              <w:rPr>
                <w:lang w:val="de-DE"/>
              </w:rPr>
              <w:t>Nokia Corporation</w:t>
            </w:r>
          </w:p>
        </w:tc>
        <w:tc>
          <w:tcPr>
            <w:tcW w:w="4527" w:type="dxa"/>
          </w:tcPr>
          <w:p w14:paraId="0A78C8C3" w14:textId="77777777" w:rsidR="00FD2BBA" w:rsidRPr="00C11745" w:rsidRDefault="00FD2BBA" w:rsidP="00FD2BBA">
            <w:r w:rsidRPr="00C11745">
              <w:rPr>
                <w:lang w:val="de-DE"/>
              </w:rPr>
              <w:t>Bo Bjerrum</w:t>
            </w:r>
          </w:p>
        </w:tc>
      </w:tr>
      <w:tr w:rsidR="00FD2BBA" w:rsidRPr="005D2FF5" w14:paraId="3CE09F5C" w14:textId="77777777" w:rsidTr="00A531AF">
        <w:tc>
          <w:tcPr>
            <w:tcW w:w="439" w:type="dxa"/>
          </w:tcPr>
          <w:p w14:paraId="44D128FB" w14:textId="077BFC9A" w:rsidR="00FD2BBA" w:rsidRPr="005D2FF5" w:rsidRDefault="00FD2BBA" w:rsidP="00FD2BBA">
            <w:r>
              <w:t>8</w:t>
            </w:r>
          </w:p>
        </w:tc>
        <w:tc>
          <w:tcPr>
            <w:tcW w:w="4101" w:type="dxa"/>
          </w:tcPr>
          <w:p w14:paraId="271DF0CA" w14:textId="5B767177" w:rsidR="00FD2BBA" w:rsidRPr="005D2FF5" w:rsidRDefault="00FD2BBA" w:rsidP="00FD2BBA">
            <w:r>
              <w:t xml:space="preserve">Orange </w:t>
            </w:r>
          </w:p>
        </w:tc>
        <w:tc>
          <w:tcPr>
            <w:tcW w:w="4527" w:type="dxa"/>
          </w:tcPr>
          <w:p w14:paraId="42AB336C" w14:textId="4B3544C0" w:rsidR="00FD2BBA" w:rsidRPr="005D2FF5" w:rsidRDefault="004054FF" w:rsidP="00FD2BBA">
            <w:hyperlink r:id="rId11" w:tgtFrame="_blank" w:history="1">
              <w:r w:rsidR="00FD2BBA" w:rsidRPr="00C11745">
                <w:t>Stephane</w:t>
              </w:r>
            </w:hyperlink>
            <w:r w:rsidR="00FD2BBA" w:rsidRPr="00610B36">
              <w:t xml:space="preserve"> </w:t>
            </w:r>
            <w:r w:rsidR="00FD2BBA" w:rsidRPr="00C11745">
              <w:t>Bandin</w:t>
            </w:r>
          </w:p>
        </w:tc>
      </w:tr>
      <w:tr w:rsidR="00FD2BBA" w:rsidRPr="005D2FF5" w14:paraId="0D0A3D1F" w14:textId="77777777" w:rsidTr="00A531AF">
        <w:tc>
          <w:tcPr>
            <w:tcW w:w="439" w:type="dxa"/>
          </w:tcPr>
          <w:p w14:paraId="4A87E6F0" w14:textId="3A964B08" w:rsidR="00FD2BBA" w:rsidRPr="005D2FF5" w:rsidRDefault="00FD2BBA" w:rsidP="00FD2BBA">
            <w:r>
              <w:t>9</w:t>
            </w:r>
          </w:p>
        </w:tc>
        <w:tc>
          <w:tcPr>
            <w:tcW w:w="4101" w:type="dxa"/>
          </w:tcPr>
          <w:p w14:paraId="5AB35908" w14:textId="15DA3CC4" w:rsidR="00FD2BBA" w:rsidRPr="00C11745" w:rsidRDefault="00FD2BBA" w:rsidP="00FD2BBA">
            <w:pPr>
              <w:rPr>
                <w:lang w:val="de-DE"/>
              </w:rPr>
            </w:pPr>
            <w:r w:rsidRPr="005F52F7">
              <w:rPr>
                <w:lang w:val="de-DE"/>
              </w:rPr>
              <w:t xml:space="preserve">Samsung R&amp;D Institute UK </w:t>
            </w:r>
          </w:p>
        </w:tc>
        <w:tc>
          <w:tcPr>
            <w:tcW w:w="4527" w:type="dxa"/>
          </w:tcPr>
          <w:p w14:paraId="2D6B6B90" w14:textId="7059F933" w:rsidR="00FD2BBA" w:rsidRPr="00BA79C2" w:rsidRDefault="00FD2BBA" w:rsidP="00FD2BBA">
            <w:r w:rsidRPr="005F52F7">
              <w:rPr>
                <w:lang w:val="de-DE"/>
              </w:rPr>
              <w:t>Duckey Lee</w:t>
            </w:r>
          </w:p>
        </w:tc>
      </w:tr>
      <w:tr w:rsidR="007A6534" w:rsidRPr="005D2FF5" w14:paraId="73E63CEA" w14:textId="77777777" w:rsidTr="00A531AF">
        <w:tc>
          <w:tcPr>
            <w:tcW w:w="439" w:type="dxa"/>
          </w:tcPr>
          <w:p w14:paraId="46BEDE3E" w14:textId="140E7F2F" w:rsidR="007A6534" w:rsidRDefault="007F46B3" w:rsidP="00FD2BBA">
            <w:r>
              <w:t>10</w:t>
            </w:r>
          </w:p>
        </w:tc>
        <w:tc>
          <w:tcPr>
            <w:tcW w:w="4101" w:type="dxa"/>
          </w:tcPr>
          <w:p w14:paraId="2360D96D" w14:textId="77AA521E" w:rsidR="007A6534" w:rsidRPr="005F52F7" w:rsidRDefault="007F46B3" w:rsidP="00FD2BBA">
            <w:pPr>
              <w:rPr>
                <w:lang w:val="de-DE"/>
              </w:rPr>
            </w:pPr>
            <w:r w:rsidRPr="007F46B3">
              <w:rPr>
                <w:lang w:val="de-DE"/>
              </w:rPr>
              <w:t>STMicroelectronics</w:t>
            </w:r>
          </w:p>
        </w:tc>
        <w:tc>
          <w:tcPr>
            <w:tcW w:w="4527" w:type="dxa"/>
          </w:tcPr>
          <w:p w14:paraId="5581E976" w14:textId="238187E7" w:rsidR="007A6534" w:rsidRPr="005F52F7" w:rsidRDefault="007A6534" w:rsidP="00FD2BBA">
            <w:pPr>
              <w:rPr>
                <w:lang w:val="de-DE"/>
              </w:rPr>
            </w:pPr>
            <w:r>
              <w:rPr>
                <w:lang w:val="de-DE"/>
              </w:rPr>
              <w:t>Sofia Mass</w:t>
            </w:r>
            <w:r w:rsidR="00452F43">
              <w:rPr>
                <w:lang w:val="de-DE"/>
              </w:rPr>
              <w:t>ascusa</w:t>
            </w:r>
          </w:p>
        </w:tc>
      </w:tr>
      <w:tr w:rsidR="00FD2BBA" w:rsidRPr="005D2FF5" w14:paraId="64482DBD" w14:textId="77777777" w:rsidTr="00A531AF">
        <w:tc>
          <w:tcPr>
            <w:tcW w:w="439" w:type="dxa"/>
          </w:tcPr>
          <w:p w14:paraId="757573AD" w14:textId="03A31F73" w:rsidR="00FD2BBA" w:rsidRDefault="00FD2BBA" w:rsidP="00FD2BBA">
            <w:r>
              <w:t>1</w:t>
            </w:r>
            <w:r w:rsidR="007F46B3">
              <w:t>1</w:t>
            </w:r>
          </w:p>
        </w:tc>
        <w:tc>
          <w:tcPr>
            <w:tcW w:w="4101" w:type="dxa"/>
          </w:tcPr>
          <w:p w14:paraId="35E3ABE2" w14:textId="4F4902E9" w:rsidR="00FD2BBA" w:rsidRPr="00C11745" w:rsidRDefault="00FD2BBA" w:rsidP="00FD2BBA">
            <w:pPr>
              <w:rPr>
                <w:lang w:val="de-DE"/>
              </w:rPr>
            </w:pPr>
            <w:r w:rsidRPr="005F52F7">
              <w:rPr>
                <w:lang w:val="de-DE"/>
              </w:rPr>
              <w:t>Truphone</w:t>
            </w:r>
          </w:p>
        </w:tc>
        <w:tc>
          <w:tcPr>
            <w:tcW w:w="4527" w:type="dxa"/>
          </w:tcPr>
          <w:p w14:paraId="7A45D6A3" w14:textId="3F017F62" w:rsidR="00FD2BBA" w:rsidRPr="00C11745" w:rsidRDefault="00FD2BBA" w:rsidP="00FD2BBA">
            <w:pPr>
              <w:rPr>
                <w:lang w:val="de-DE"/>
              </w:rPr>
            </w:pPr>
            <w:r w:rsidRPr="005F52F7">
              <w:rPr>
                <w:lang w:val="de-DE"/>
              </w:rPr>
              <w:t>Vladimir Nagin</w:t>
            </w:r>
          </w:p>
        </w:tc>
      </w:tr>
    </w:tbl>
    <w:p w14:paraId="4B1E66E3" w14:textId="77777777" w:rsidR="007D5EAB" w:rsidRPr="00A531AF" w:rsidRDefault="007D5EAB" w:rsidP="00A526B3">
      <w:pPr>
        <w:rPr>
          <w:lang w:val="de-DE"/>
        </w:rPr>
      </w:pPr>
    </w:p>
    <w:p w14:paraId="685DEB1A" w14:textId="77777777" w:rsidR="00FC2EE2" w:rsidRDefault="00FC2EE2" w:rsidP="00FC2EE2">
      <w:pPr>
        <w:pStyle w:val="Heading1"/>
      </w:pPr>
      <w:r>
        <w:lastRenderedPageBreak/>
        <w:t>Deliverables</w:t>
      </w:r>
    </w:p>
    <w:p w14:paraId="76114013" w14:textId="5FDFDD95" w:rsidR="002F183F" w:rsidRDefault="009422D6">
      <w:pPr>
        <w:pStyle w:val="Heading2"/>
        <w:rPr>
          <w:lang w:val="fr-FR"/>
        </w:rPr>
      </w:pPr>
      <w:r w:rsidRPr="006616AF">
        <w:t>Base</w:t>
      </w:r>
      <w:r w:rsidR="002F183F">
        <w:rPr>
          <w:lang w:val="fr-FR"/>
        </w:rPr>
        <w:t xml:space="preserve"> documents</w:t>
      </w:r>
    </w:p>
    <w:p w14:paraId="2A447D0A" w14:textId="77777777" w:rsidR="00E8054C" w:rsidRPr="00E8054C" w:rsidRDefault="00E8054C" w:rsidP="00E8054C">
      <w:pPr>
        <w:rPr>
          <w:lang w:val="fr-FR"/>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48BF3C9A" w14:textId="77777777" w:rsidTr="00471C0C">
        <w:trPr>
          <w:trHeight w:val="246"/>
        </w:trPr>
        <w:tc>
          <w:tcPr>
            <w:tcW w:w="2986" w:type="dxa"/>
            <w:shd w:val="clear" w:color="auto" w:fill="B8CCE4"/>
            <w:tcMar>
              <w:top w:w="57" w:type="dxa"/>
              <w:bottom w:w="57" w:type="dxa"/>
            </w:tcMar>
            <w:vAlign w:val="center"/>
          </w:tcPr>
          <w:p w14:paraId="0ED40DD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7824C5F3"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35CB0658" w14:textId="77777777" w:rsidR="00C35B8E" w:rsidRPr="000037AD" w:rsidRDefault="00C35B8E" w:rsidP="00C35B8E">
            <w:pPr>
              <w:keepNext/>
              <w:keepLines/>
              <w:jc w:val="center"/>
              <w:rPr>
                <w:b/>
              </w:rPr>
            </w:pPr>
            <w:r w:rsidRPr="000037AD">
              <w:rPr>
                <w:b/>
              </w:rPr>
              <w:t>Status</w:t>
            </w:r>
          </w:p>
        </w:tc>
      </w:tr>
      <w:tr w:rsidR="00C35B8E" w:rsidRPr="005D2FF5" w14:paraId="28E7C78C" w14:textId="77777777" w:rsidTr="00471C0C">
        <w:trPr>
          <w:trHeight w:val="231"/>
        </w:trPr>
        <w:tc>
          <w:tcPr>
            <w:tcW w:w="2986" w:type="dxa"/>
            <w:vAlign w:val="center"/>
          </w:tcPr>
          <w:p w14:paraId="6B84C998" w14:textId="77777777" w:rsidR="00C35B8E" w:rsidRPr="005D2FF5" w:rsidRDefault="00A54E3D" w:rsidP="00C35B8E">
            <w:pPr>
              <w:keepNext/>
              <w:keepLines/>
              <w:rPr>
                <w:lang w:val="fr-FR"/>
              </w:rPr>
            </w:pPr>
            <w:r w:rsidRPr="005D2FF5">
              <w:rPr>
                <w:lang w:val="fr-FR"/>
              </w:rPr>
              <w:t>ETSI TS 103 666-1</w:t>
            </w:r>
          </w:p>
        </w:tc>
        <w:tc>
          <w:tcPr>
            <w:tcW w:w="4509" w:type="dxa"/>
            <w:vAlign w:val="center"/>
          </w:tcPr>
          <w:p w14:paraId="6036AA67" w14:textId="7A5AD3A3" w:rsidR="00A54E3D" w:rsidRPr="005D2FF5" w:rsidRDefault="00A54E3D" w:rsidP="00A54E3D">
            <w:r w:rsidRPr="005D2FF5">
              <w:t>Smart Secure Platform (SSP); General characteristics</w:t>
            </w:r>
          </w:p>
          <w:p w14:paraId="2C3417B2" w14:textId="77777777" w:rsidR="00C35B8E" w:rsidRPr="005D2FF5" w:rsidRDefault="00C35B8E" w:rsidP="00C35B8E">
            <w:pPr>
              <w:keepNext/>
              <w:keepLines/>
            </w:pPr>
          </w:p>
        </w:tc>
        <w:tc>
          <w:tcPr>
            <w:tcW w:w="1573" w:type="dxa"/>
            <w:tcMar>
              <w:left w:w="0" w:type="dxa"/>
              <w:right w:w="0" w:type="dxa"/>
            </w:tcMar>
            <w:vAlign w:val="center"/>
          </w:tcPr>
          <w:p w14:paraId="657DDF2E" w14:textId="1D008B56" w:rsidR="00C35B8E" w:rsidRPr="008A6FAB" w:rsidRDefault="003B604A" w:rsidP="00C35B8E">
            <w:pPr>
              <w:keepNext/>
              <w:keepLines/>
              <w:jc w:val="center"/>
            </w:pPr>
            <w:r w:rsidRPr="008A6FAB">
              <w:t>Published</w:t>
            </w:r>
          </w:p>
        </w:tc>
      </w:tr>
      <w:tr w:rsidR="00C35B8E" w:rsidRPr="005D2FF5" w14:paraId="68D8990E" w14:textId="77777777" w:rsidTr="00471C0C">
        <w:trPr>
          <w:trHeight w:val="231"/>
        </w:trPr>
        <w:tc>
          <w:tcPr>
            <w:tcW w:w="2986" w:type="dxa"/>
            <w:vAlign w:val="center"/>
          </w:tcPr>
          <w:p w14:paraId="5EDF058C" w14:textId="77777777" w:rsidR="00C35B8E" w:rsidRPr="005D2FF5" w:rsidRDefault="00A54E3D" w:rsidP="00C35B8E">
            <w:pPr>
              <w:keepNext/>
              <w:keepLines/>
              <w:rPr>
                <w:lang w:val="fr-FR"/>
              </w:rPr>
            </w:pPr>
            <w:r w:rsidRPr="005D2FF5">
              <w:t>ETSI TS 103 666-2</w:t>
            </w:r>
          </w:p>
        </w:tc>
        <w:tc>
          <w:tcPr>
            <w:tcW w:w="4509" w:type="dxa"/>
            <w:vAlign w:val="center"/>
          </w:tcPr>
          <w:p w14:paraId="2CE4B4D6" w14:textId="3C362940" w:rsidR="00A54E3D" w:rsidRPr="005D2FF5" w:rsidRDefault="00A54E3D" w:rsidP="00A54E3D">
            <w:r w:rsidRPr="005D2FF5">
              <w:t>Smart Secure Platform (SSP); Integrated SSP (iSSP) characteristics</w:t>
            </w:r>
          </w:p>
          <w:p w14:paraId="5CFA3B93" w14:textId="77777777" w:rsidR="00A54E3D" w:rsidRPr="005D2FF5" w:rsidRDefault="00A54E3D" w:rsidP="00C35B8E">
            <w:pPr>
              <w:keepNext/>
              <w:keepLines/>
            </w:pPr>
          </w:p>
        </w:tc>
        <w:tc>
          <w:tcPr>
            <w:tcW w:w="1573" w:type="dxa"/>
            <w:tcMar>
              <w:left w:w="0" w:type="dxa"/>
              <w:right w:w="0" w:type="dxa"/>
            </w:tcMar>
            <w:vAlign w:val="center"/>
          </w:tcPr>
          <w:p w14:paraId="06CC5B56" w14:textId="4487D5A5" w:rsidR="00C35B8E" w:rsidRPr="008A6FAB" w:rsidRDefault="002B72F7" w:rsidP="00C35B8E">
            <w:pPr>
              <w:keepNext/>
              <w:keepLines/>
              <w:jc w:val="center"/>
            </w:pPr>
            <w:r w:rsidRPr="008A6FAB">
              <w:t>Published</w:t>
            </w:r>
          </w:p>
        </w:tc>
      </w:tr>
      <w:tr w:rsidR="00F52481" w:rsidRPr="005D2FF5" w14:paraId="56B2748E" w14:textId="77777777" w:rsidTr="00471C0C">
        <w:trPr>
          <w:trHeight w:val="231"/>
        </w:trPr>
        <w:tc>
          <w:tcPr>
            <w:tcW w:w="2986" w:type="dxa"/>
            <w:vAlign w:val="center"/>
          </w:tcPr>
          <w:p w14:paraId="58748B5F" w14:textId="77777777" w:rsidR="00F52481" w:rsidRPr="005D2FF5" w:rsidRDefault="00F52481" w:rsidP="00C35B8E">
            <w:pPr>
              <w:keepNext/>
              <w:keepLines/>
            </w:pPr>
            <w:r>
              <w:t>ETSI TS 103 713</w:t>
            </w:r>
          </w:p>
        </w:tc>
        <w:tc>
          <w:tcPr>
            <w:tcW w:w="4509" w:type="dxa"/>
            <w:vAlign w:val="center"/>
          </w:tcPr>
          <w:p w14:paraId="0A139AD3" w14:textId="77777777" w:rsidR="00F52481" w:rsidRPr="0017555E" w:rsidRDefault="00F52481" w:rsidP="0017555E">
            <w:pPr>
              <w:spacing w:before="60" w:after="60"/>
              <w:rPr>
                <w:rFonts w:cs="Arial"/>
                <w:sz w:val="18"/>
              </w:rPr>
            </w:pPr>
            <w:r w:rsidRPr="0017555E">
              <w:t>Smart Secure Platform (SSP); SPI interface</w:t>
            </w:r>
          </w:p>
        </w:tc>
        <w:tc>
          <w:tcPr>
            <w:tcW w:w="1573" w:type="dxa"/>
            <w:tcMar>
              <w:left w:w="0" w:type="dxa"/>
              <w:right w:w="0" w:type="dxa"/>
            </w:tcMar>
            <w:vAlign w:val="center"/>
          </w:tcPr>
          <w:p w14:paraId="2D2745EE" w14:textId="209327B7" w:rsidR="00F52481" w:rsidRPr="008A6FAB" w:rsidRDefault="003B604A" w:rsidP="00C35B8E">
            <w:pPr>
              <w:keepNext/>
              <w:keepLines/>
              <w:jc w:val="center"/>
            </w:pPr>
            <w:r w:rsidRPr="008A6FAB">
              <w:t>Published</w:t>
            </w:r>
          </w:p>
        </w:tc>
      </w:tr>
      <w:tr w:rsidR="00C35B8E" w:rsidRPr="005D2FF5" w14:paraId="371A832D" w14:textId="77777777" w:rsidTr="00471C0C">
        <w:trPr>
          <w:trHeight w:val="215"/>
        </w:trPr>
        <w:tc>
          <w:tcPr>
            <w:tcW w:w="2986" w:type="dxa"/>
            <w:vAlign w:val="center"/>
          </w:tcPr>
          <w:p w14:paraId="172E552A" w14:textId="77777777" w:rsidR="00C35B8E" w:rsidRPr="005D2FF5" w:rsidRDefault="00A54E3D" w:rsidP="00C35B8E">
            <w:pPr>
              <w:keepNext/>
              <w:keepLines/>
              <w:rPr>
                <w:lang w:val="fr-FR"/>
              </w:rPr>
            </w:pPr>
            <w:r w:rsidRPr="005D2FF5">
              <w:t>ETSI TS 102 221</w:t>
            </w:r>
          </w:p>
        </w:tc>
        <w:tc>
          <w:tcPr>
            <w:tcW w:w="4509" w:type="dxa"/>
            <w:vAlign w:val="center"/>
          </w:tcPr>
          <w:p w14:paraId="6785DD1C" w14:textId="77777777" w:rsidR="00A54E3D" w:rsidRPr="005D2FF5" w:rsidRDefault="00A54E3D" w:rsidP="00A54E3D">
            <w:r w:rsidRPr="005D2FF5">
              <w:t>Smart Cards; UICC-Terminal interface; Physical and logical characteristics</w:t>
            </w:r>
          </w:p>
          <w:p w14:paraId="1580657F" w14:textId="77777777" w:rsidR="00C35B8E" w:rsidRPr="005D2FF5" w:rsidRDefault="00C35B8E" w:rsidP="00C35B8E">
            <w:pPr>
              <w:keepNext/>
              <w:keepLines/>
            </w:pPr>
          </w:p>
        </w:tc>
        <w:tc>
          <w:tcPr>
            <w:tcW w:w="1573" w:type="dxa"/>
            <w:tcMar>
              <w:left w:w="0" w:type="dxa"/>
              <w:right w:w="0" w:type="dxa"/>
            </w:tcMar>
            <w:vAlign w:val="center"/>
          </w:tcPr>
          <w:p w14:paraId="79C2894F" w14:textId="77E19F43" w:rsidR="00C35B8E" w:rsidRPr="008A6FAB" w:rsidRDefault="00AE1C7A" w:rsidP="00C35B8E">
            <w:pPr>
              <w:keepNext/>
              <w:keepLines/>
              <w:jc w:val="center"/>
            </w:pPr>
            <w:r w:rsidRPr="008A6FAB">
              <w:t>Published</w:t>
            </w:r>
          </w:p>
        </w:tc>
      </w:tr>
      <w:tr w:rsidR="00A54E3D" w:rsidRPr="005D2FF5" w14:paraId="3C4F65FA" w14:textId="77777777" w:rsidTr="00471C0C">
        <w:trPr>
          <w:trHeight w:val="215"/>
        </w:trPr>
        <w:tc>
          <w:tcPr>
            <w:tcW w:w="2986" w:type="dxa"/>
            <w:vAlign w:val="center"/>
          </w:tcPr>
          <w:p w14:paraId="0F272958" w14:textId="77777777" w:rsidR="00A54E3D" w:rsidRPr="005D2FF5" w:rsidRDefault="00A54E3D" w:rsidP="00C35B8E">
            <w:pPr>
              <w:keepNext/>
              <w:keepLines/>
            </w:pPr>
            <w:r w:rsidRPr="005D2FF5">
              <w:t>ETSI TS 103 465</w:t>
            </w:r>
          </w:p>
        </w:tc>
        <w:tc>
          <w:tcPr>
            <w:tcW w:w="4509" w:type="dxa"/>
            <w:vAlign w:val="center"/>
          </w:tcPr>
          <w:p w14:paraId="6C69E032" w14:textId="77777777" w:rsidR="00A54E3D" w:rsidRPr="005D2FF5" w:rsidRDefault="00570FF4" w:rsidP="00A54E3D">
            <w:r w:rsidRPr="005D2FF5">
              <w:t xml:space="preserve">Smart Cards; </w:t>
            </w:r>
            <w:r w:rsidR="00A54E3D" w:rsidRPr="005D2FF5">
              <w:t>Smart Secure Platform (SSP); Requirements Specification</w:t>
            </w:r>
          </w:p>
          <w:p w14:paraId="34CAC617" w14:textId="77777777" w:rsidR="00A54E3D" w:rsidRPr="005D2FF5" w:rsidRDefault="00A54E3D" w:rsidP="00A54E3D"/>
        </w:tc>
        <w:tc>
          <w:tcPr>
            <w:tcW w:w="1573" w:type="dxa"/>
            <w:tcMar>
              <w:left w:w="0" w:type="dxa"/>
              <w:right w:w="0" w:type="dxa"/>
            </w:tcMar>
            <w:vAlign w:val="center"/>
          </w:tcPr>
          <w:p w14:paraId="621E37CC" w14:textId="48676A33" w:rsidR="00A54E3D" w:rsidRPr="008A6FAB" w:rsidRDefault="003B604A" w:rsidP="00C35B8E">
            <w:pPr>
              <w:keepNext/>
              <w:keepLines/>
              <w:jc w:val="center"/>
            </w:pPr>
            <w:r w:rsidRPr="008A6FAB">
              <w:t>Published</w:t>
            </w:r>
          </w:p>
        </w:tc>
      </w:tr>
      <w:tr w:rsidR="00A54E3D" w:rsidRPr="005D2FF5" w14:paraId="01715231" w14:textId="77777777" w:rsidTr="00471C0C">
        <w:trPr>
          <w:trHeight w:val="215"/>
        </w:trPr>
        <w:tc>
          <w:tcPr>
            <w:tcW w:w="2986" w:type="dxa"/>
            <w:vAlign w:val="center"/>
          </w:tcPr>
          <w:p w14:paraId="4D07EBA1" w14:textId="77777777" w:rsidR="00A54E3D" w:rsidRPr="005D2FF5" w:rsidRDefault="00A54E3D" w:rsidP="00C35B8E">
            <w:pPr>
              <w:keepNext/>
              <w:keepLines/>
            </w:pPr>
            <w:r w:rsidRPr="005D2FF5">
              <w:t>ISO/IEC 7816-4</w:t>
            </w:r>
          </w:p>
        </w:tc>
        <w:tc>
          <w:tcPr>
            <w:tcW w:w="4509" w:type="dxa"/>
            <w:vAlign w:val="center"/>
          </w:tcPr>
          <w:p w14:paraId="43E76817" w14:textId="455A7668" w:rsidR="00A54E3D" w:rsidRPr="005D2FF5" w:rsidRDefault="00A54E3D" w:rsidP="00A54E3D">
            <w:r w:rsidRPr="005D2FF5">
              <w:t xml:space="preserve">Identification cards - Integrated circuit cards - Part 4: Organization, </w:t>
            </w:r>
            <w:r w:rsidR="00370D89" w:rsidRPr="005D2FF5">
              <w:t>security,</w:t>
            </w:r>
            <w:r w:rsidRPr="005D2FF5">
              <w:t xml:space="preserve"> and commands for interchange</w:t>
            </w:r>
          </w:p>
          <w:p w14:paraId="1F9103B6" w14:textId="77777777" w:rsidR="00A54E3D" w:rsidRPr="005D2FF5" w:rsidRDefault="00A54E3D" w:rsidP="00A54E3D"/>
        </w:tc>
        <w:tc>
          <w:tcPr>
            <w:tcW w:w="1573" w:type="dxa"/>
            <w:tcMar>
              <w:left w:w="0" w:type="dxa"/>
              <w:right w:w="0" w:type="dxa"/>
            </w:tcMar>
            <w:vAlign w:val="center"/>
          </w:tcPr>
          <w:p w14:paraId="1948304A" w14:textId="1C21A921" w:rsidR="00A54E3D" w:rsidRPr="00727868" w:rsidRDefault="00AE1C7A">
            <w:pPr>
              <w:keepNext/>
              <w:keepLines/>
              <w:jc w:val="center"/>
              <w:rPr>
                <w:highlight w:val="yellow"/>
              </w:rPr>
            </w:pPr>
            <w:r w:rsidRPr="00727868">
              <w:t>Published</w:t>
            </w:r>
          </w:p>
        </w:tc>
      </w:tr>
      <w:tr w:rsidR="004612EF" w:rsidRPr="005D2FF5" w14:paraId="6E8414C4" w14:textId="77777777" w:rsidTr="00471C0C">
        <w:trPr>
          <w:trHeight w:val="215"/>
        </w:trPr>
        <w:tc>
          <w:tcPr>
            <w:tcW w:w="2986" w:type="dxa"/>
            <w:vAlign w:val="center"/>
          </w:tcPr>
          <w:p w14:paraId="3855712D" w14:textId="52B7A590" w:rsidR="004612EF" w:rsidRPr="005D2FF5" w:rsidRDefault="004612EF" w:rsidP="00C35B8E">
            <w:pPr>
              <w:keepNext/>
              <w:keepLines/>
            </w:pPr>
            <w:r>
              <w:t xml:space="preserve">ETSI </w:t>
            </w:r>
            <w:r w:rsidR="00EE5804">
              <w:t>TS 103 831</w:t>
            </w:r>
          </w:p>
        </w:tc>
        <w:tc>
          <w:tcPr>
            <w:tcW w:w="4509" w:type="dxa"/>
            <w:vAlign w:val="center"/>
          </w:tcPr>
          <w:p w14:paraId="40E3ADF4" w14:textId="3873F5B0" w:rsidR="004612EF" w:rsidRPr="005D2FF5" w:rsidRDefault="00EA09CE" w:rsidP="00A54E3D">
            <w:r w:rsidRPr="00EA09CE">
              <w:t xml:space="preserve">SSP Test Specification, SPI interface  </w:t>
            </w:r>
          </w:p>
        </w:tc>
        <w:tc>
          <w:tcPr>
            <w:tcW w:w="1573" w:type="dxa"/>
            <w:tcMar>
              <w:left w:w="0" w:type="dxa"/>
              <w:right w:w="0" w:type="dxa"/>
            </w:tcMar>
            <w:vAlign w:val="center"/>
          </w:tcPr>
          <w:p w14:paraId="799544FA" w14:textId="123B95D5" w:rsidR="004612EF" w:rsidRPr="00727868" w:rsidRDefault="00EA09CE">
            <w:pPr>
              <w:keepNext/>
              <w:keepLines/>
              <w:jc w:val="center"/>
            </w:pPr>
            <w:r w:rsidRPr="00727868">
              <w:t>Published</w:t>
            </w:r>
          </w:p>
        </w:tc>
      </w:tr>
      <w:tr w:rsidR="00EE5804" w:rsidRPr="005D2FF5" w14:paraId="570CE1B6" w14:textId="77777777" w:rsidTr="00471C0C">
        <w:trPr>
          <w:trHeight w:val="215"/>
        </w:trPr>
        <w:tc>
          <w:tcPr>
            <w:tcW w:w="2986" w:type="dxa"/>
            <w:vAlign w:val="center"/>
          </w:tcPr>
          <w:p w14:paraId="417DF85B" w14:textId="3F8DDA6B" w:rsidR="00EE5804" w:rsidRDefault="00EE5804" w:rsidP="00C35B8E">
            <w:pPr>
              <w:keepNext/>
              <w:keepLines/>
            </w:pPr>
            <w:r>
              <w:t>ETSI TS 103 999-1</w:t>
            </w:r>
          </w:p>
        </w:tc>
        <w:tc>
          <w:tcPr>
            <w:tcW w:w="4509" w:type="dxa"/>
            <w:vAlign w:val="center"/>
          </w:tcPr>
          <w:p w14:paraId="18AD9619" w14:textId="571BC32F" w:rsidR="00EE5804" w:rsidRPr="005D2FF5" w:rsidRDefault="00EA09CE" w:rsidP="00A54E3D">
            <w:r w:rsidRPr="00EA09CE">
              <w:t>SSP Test Specification, Part 1: General Characteristics</w:t>
            </w:r>
          </w:p>
        </w:tc>
        <w:tc>
          <w:tcPr>
            <w:tcW w:w="1573" w:type="dxa"/>
            <w:tcMar>
              <w:left w:w="0" w:type="dxa"/>
              <w:right w:w="0" w:type="dxa"/>
            </w:tcMar>
            <w:vAlign w:val="center"/>
          </w:tcPr>
          <w:p w14:paraId="56640B28" w14:textId="1C6EA24A" w:rsidR="00EE5804" w:rsidRPr="00727868" w:rsidRDefault="00E8054C">
            <w:pPr>
              <w:keepNext/>
              <w:keepLines/>
              <w:jc w:val="center"/>
            </w:pPr>
            <w:r>
              <w:t>Published</w:t>
            </w:r>
            <w:r w:rsidR="00EA09CE">
              <w:t xml:space="preserve"> </w:t>
            </w:r>
          </w:p>
        </w:tc>
      </w:tr>
      <w:tr w:rsidR="00EE5804" w:rsidRPr="005D2FF5" w14:paraId="04846B37" w14:textId="77777777" w:rsidTr="00471C0C">
        <w:trPr>
          <w:trHeight w:val="215"/>
        </w:trPr>
        <w:tc>
          <w:tcPr>
            <w:tcW w:w="2986" w:type="dxa"/>
            <w:vAlign w:val="center"/>
          </w:tcPr>
          <w:p w14:paraId="7AB89B97" w14:textId="27F24CB5" w:rsidR="00EE5804" w:rsidRDefault="00EE5804" w:rsidP="00C35B8E">
            <w:pPr>
              <w:keepNext/>
              <w:keepLines/>
            </w:pPr>
            <w:r>
              <w:t>ETSI TS 103 999-2</w:t>
            </w:r>
          </w:p>
        </w:tc>
        <w:tc>
          <w:tcPr>
            <w:tcW w:w="4509" w:type="dxa"/>
            <w:vAlign w:val="center"/>
          </w:tcPr>
          <w:p w14:paraId="1735F5C1" w14:textId="383BD60C" w:rsidR="00EE5804" w:rsidRPr="005D2FF5" w:rsidRDefault="00EA09CE" w:rsidP="00A54E3D">
            <w:r w:rsidRPr="00EA09CE">
              <w:t>SSP Test Specification, Part 2: Integrated SSP (iSSP) characteristics</w:t>
            </w:r>
          </w:p>
        </w:tc>
        <w:tc>
          <w:tcPr>
            <w:tcW w:w="1573" w:type="dxa"/>
            <w:tcMar>
              <w:left w:w="0" w:type="dxa"/>
              <w:right w:w="0" w:type="dxa"/>
            </w:tcMar>
            <w:vAlign w:val="center"/>
          </w:tcPr>
          <w:p w14:paraId="0C21B75F" w14:textId="686C677F" w:rsidR="00EE5804" w:rsidRPr="00727868" w:rsidRDefault="00E8054C">
            <w:pPr>
              <w:keepNext/>
              <w:keepLines/>
              <w:jc w:val="center"/>
            </w:pPr>
            <w:r>
              <w:t>Published</w:t>
            </w:r>
          </w:p>
        </w:tc>
      </w:tr>
    </w:tbl>
    <w:p w14:paraId="736AC3F7" w14:textId="207DAF4B" w:rsidR="002F183F" w:rsidRDefault="002F183F" w:rsidP="002F183F"/>
    <w:p w14:paraId="10BA8EBD" w14:textId="55F01646" w:rsidR="00E8054C" w:rsidRDefault="00E8054C" w:rsidP="002F183F">
      <w:r>
        <w:t>The version of document that will be used as a base document will be the one published at the time of the contract start.</w:t>
      </w:r>
    </w:p>
    <w:p w14:paraId="03FB85C7" w14:textId="77777777" w:rsidR="00E8054C" w:rsidRPr="003E5A2D" w:rsidRDefault="00E8054C" w:rsidP="002F183F"/>
    <w:p w14:paraId="61ECD457" w14:textId="77777777" w:rsidR="002F183F" w:rsidRDefault="002F183F" w:rsidP="00471C0C">
      <w:pPr>
        <w:pStyle w:val="Heading2"/>
      </w:pPr>
      <w:bookmarkStart w:id="6" w:name="_Hlk80618543"/>
      <w:r>
        <w:t xml:space="preserve">New </w:t>
      </w:r>
      <w:r w:rsidRPr="00471C0C">
        <w:t>deliverables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829"/>
        <w:gridCol w:w="4939"/>
        <w:gridCol w:w="1691"/>
      </w:tblGrid>
      <w:tr w:rsidR="00FC2EE2" w:rsidRPr="000037AD" w14:paraId="709ACAB7" w14:textId="77777777" w:rsidTr="00020325">
        <w:tc>
          <w:tcPr>
            <w:tcW w:w="750" w:type="dxa"/>
            <w:shd w:val="clear" w:color="auto" w:fill="B8CCE4"/>
            <w:tcMar>
              <w:top w:w="57" w:type="dxa"/>
              <w:bottom w:w="57" w:type="dxa"/>
            </w:tcMar>
            <w:vAlign w:val="center"/>
          </w:tcPr>
          <w:p w14:paraId="559AEB7D" w14:textId="77777777" w:rsidR="00FC2EE2" w:rsidRPr="000037AD" w:rsidRDefault="00FC2EE2" w:rsidP="005C5AC0">
            <w:pPr>
              <w:keepNext/>
              <w:keepLines/>
              <w:rPr>
                <w:b/>
              </w:rPr>
            </w:pPr>
            <w:r w:rsidRPr="000037AD">
              <w:rPr>
                <w:b/>
              </w:rPr>
              <w:t>Deliv</w:t>
            </w:r>
            <w:r>
              <w:rPr>
                <w:b/>
              </w:rPr>
              <w:t>.</w:t>
            </w:r>
          </w:p>
        </w:tc>
        <w:tc>
          <w:tcPr>
            <w:tcW w:w="1732" w:type="dxa"/>
            <w:shd w:val="clear" w:color="auto" w:fill="B8CCE4"/>
            <w:tcMar>
              <w:top w:w="57" w:type="dxa"/>
              <w:bottom w:w="57" w:type="dxa"/>
            </w:tcMar>
            <w:vAlign w:val="center"/>
          </w:tcPr>
          <w:p w14:paraId="33490B1A" w14:textId="77777777" w:rsidR="00FC2EE2" w:rsidRPr="000037AD" w:rsidRDefault="00FC2EE2" w:rsidP="005C5AC0">
            <w:pPr>
              <w:keepNext/>
              <w:keepLines/>
              <w:rPr>
                <w:b/>
              </w:rPr>
            </w:pPr>
            <w:r w:rsidRPr="000037AD">
              <w:rPr>
                <w:b/>
              </w:rPr>
              <w:t>Work Item code</w:t>
            </w:r>
          </w:p>
          <w:p w14:paraId="143BC57B" w14:textId="77777777" w:rsidR="00FC2EE2" w:rsidRPr="000037AD" w:rsidRDefault="00FC2EE2" w:rsidP="005C5AC0">
            <w:pPr>
              <w:keepNext/>
              <w:keepLines/>
              <w:rPr>
                <w:b/>
              </w:rPr>
            </w:pPr>
            <w:r w:rsidRPr="000037AD">
              <w:rPr>
                <w:b/>
              </w:rPr>
              <w:t>Standard number</w:t>
            </w:r>
          </w:p>
        </w:tc>
        <w:tc>
          <w:tcPr>
            <w:tcW w:w="5026" w:type="dxa"/>
            <w:shd w:val="clear" w:color="auto" w:fill="B8CCE4"/>
            <w:tcMar>
              <w:top w:w="57" w:type="dxa"/>
              <w:bottom w:w="57" w:type="dxa"/>
            </w:tcMar>
            <w:vAlign w:val="center"/>
          </w:tcPr>
          <w:p w14:paraId="5413BBC6" w14:textId="77777777" w:rsidR="00FC2EE2" w:rsidRPr="000037AD" w:rsidRDefault="00FC2EE2" w:rsidP="005C5AC0">
            <w:pPr>
              <w:keepNext/>
              <w:keepLines/>
              <w:rPr>
                <w:b/>
              </w:rPr>
            </w:pPr>
            <w:r w:rsidRPr="000037AD">
              <w:rPr>
                <w:b/>
              </w:rPr>
              <w:t>Working title</w:t>
            </w:r>
          </w:p>
          <w:p w14:paraId="14178EB2" w14:textId="77777777" w:rsidR="00FC2EE2" w:rsidRPr="000037AD" w:rsidRDefault="00FC2EE2" w:rsidP="005C5AC0">
            <w:pPr>
              <w:keepNext/>
              <w:keepLines/>
              <w:rPr>
                <w:b/>
              </w:rPr>
            </w:pPr>
          </w:p>
        </w:tc>
        <w:tc>
          <w:tcPr>
            <w:tcW w:w="1701" w:type="dxa"/>
            <w:shd w:val="clear" w:color="auto" w:fill="B8CCE4"/>
            <w:vAlign w:val="center"/>
          </w:tcPr>
          <w:p w14:paraId="66CA0E7D" w14:textId="77777777" w:rsidR="00FC2EE2" w:rsidRPr="000037AD" w:rsidRDefault="00FC2EE2" w:rsidP="005C5AC0">
            <w:pPr>
              <w:keepNext/>
              <w:keepLines/>
              <w:rPr>
                <w:b/>
              </w:rPr>
            </w:pPr>
            <w:r w:rsidRPr="000037AD">
              <w:rPr>
                <w:b/>
              </w:rPr>
              <w:t xml:space="preserve">Expected date for </w:t>
            </w:r>
            <w:r>
              <w:rPr>
                <w:b/>
              </w:rPr>
              <w:t>publication</w:t>
            </w:r>
          </w:p>
        </w:tc>
      </w:tr>
      <w:tr w:rsidR="00FC2EE2" w:rsidRPr="00910CE2" w14:paraId="4B2ADE52" w14:textId="77777777" w:rsidTr="00020325">
        <w:tc>
          <w:tcPr>
            <w:tcW w:w="750" w:type="dxa"/>
            <w:shd w:val="clear" w:color="auto" w:fill="auto"/>
          </w:tcPr>
          <w:p w14:paraId="7D5FD19A" w14:textId="45319C14" w:rsidR="00FC2EE2" w:rsidRPr="00910CE2" w:rsidRDefault="00FC2EE2" w:rsidP="00895B26">
            <w:pPr>
              <w:keepNext/>
              <w:keepLines/>
            </w:pPr>
            <w:r w:rsidRPr="00910CE2">
              <w:t>D1</w:t>
            </w:r>
          </w:p>
        </w:tc>
        <w:tc>
          <w:tcPr>
            <w:tcW w:w="1732" w:type="dxa"/>
            <w:shd w:val="clear" w:color="auto" w:fill="auto"/>
          </w:tcPr>
          <w:p w14:paraId="6DF5E8D3" w14:textId="6AEB5045" w:rsidR="00FC2EE2" w:rsidRPr="00910CE2" w:rsidRDefault="00FE29FC" w:rsidP="006E11BC">
            <w:pPr>
              <w:keepNext/>
              <w:keepLines/>
              <w:rPr>
                <w:lang w:val="fr-FR"/>
              </w:rPr>
            </w:pPr>
            <w:r w:rsidRPr="00910CE2">
              <w:rPr>
                <w:lang w:val="fr-FR"/>
              </w:rPr>
              <w:t>D</w:t>
            </w:r>
            <w:r>
              <w:rPr>
                <w:lang w:val="fr-FR"/>
              </w:rPr>
              <w:t>T</w:t>
            </w:r>
            <w:r w:rsidR="00C71EDD">
              <w:rPr>
                <w:lang w:val="fr-FR"/>
              </w:rPr>
              <w:t>R</w:t>
            </w:r>
            <w:r w:rsidRPr="00910CE2">
              <w:rPr>
                <w:lang w:val="fr-FR"/>
              </w:rPr>
              <w:t>/</w:t>
            </w:r>
            <w:r>
              <w:rPr>
                <w:lang w:val="fr-FR"/>
              </w:rPr>
              <w:t>SCP-</w:t>
            </w:r>
            <w:r w:rsidR="00C71EDD">
              <w:rPr>
                <w:lang w:val="fr-FR"/>
              </w:rPr>
              <w:t>0090365               </w:t>
            </w:r>
          </w:p>
        </w:tc>
        <w:tc>
          <w:tcPr>
            <w:tcW w:w="5026" w:type="dxa"/>
            <w:shd w:val="clear" w:color="auto" w:fill="auto"/>
          </w:tcPr>
          <w:p w14:paraId="14744E69" w14:textId="2CC5644B" w:rsidR="00FC2EE2" w:rsidRPr="00D6347F" w:rsidRDefault="00C23865" w:rsidP="00C23865">
            <w:pPr>
              <w:jc w:val="left"/>
            </w:pPr>
            <w:r w:rsidRPr="00D6347F">
              <w:t>Working</w:t>
            </w:r>
            <w:r>
              <w:t xml:space="preserve"> </w:t>
            </w:r>
            <w:r w:rsidRPr="00D6347F">
              <w:t>title:</w:t>
            </w:r>
            <w:r>
              <w:t xml:space="preserve"> </w:t>
            </w:r>
            <w:r w:rsidR="00D261E6">
              <w:t>R</w:t>
            </w:r>
            <w:r w:rsidRPr="00FA2279">
              <w:t>eport of legacy test tool interfaces</w:t>
            </w:r>
          </w:p>
        </w:tc>
        <w:tc>
          <w:tcPr>
            <w:tcW w:w="1701" w:type="dxa"/>
            <w:shd w:val="clear" w:color="auto" w:fill="auto"/>
          </w:tcPr>
          <w:p w14:paraId="4CF0C10D" w14:textId="01EFA9E2" w:rsidR="00FC2EE2" w:rsidRPr="008C1D30" w:rsidRDefault="00C23865">
            <w:pPr>
              <w:keepNext/>
              <w:keepLines/>
              <w:jc w:val="left"/>
            </w:pPr>
            <w:r>
              <w:t>03/2</w:t>
            </w:r>
            <w:r w:rsidR="001E3EBF">
              <w:t>2</w:t>
            </w:r>
          </w:p>
        </w:tc>
      </w:tr>
      <w:tr w:rsidR="00C23865" w:rsidRPr="00910CE2" w14:paraId="01527A88" w14:textId="77777777" w:rsidTr="00020325">
        <w:tc>
          <w:tcPr>
            <w:tcW w:w="750" w:type="dxa"/>
            <w:shd w:val="clear" w:color="auto" w:fill="auto"/>
          </w:tcPr>
          <w:p w14:paraId="774347EB" w14:textId="5526A4F1" w:rsidR="00C23865" w:rsidRPr="00910CE2" w:rsidRDefault="00C23865" w:rsidP="00895B26">
            <w:pPr>
              <w:keepNext/>
              <w:keepLines/>
            </w:pPr>
            <w:r>
              <w:t>D2</w:t>
            </w:r>
          </w:p>
        </w:tc>
        <w:tc>
          <w:tcPr>
            <w:tcW w:w="1732" w:type="dxa"/>
            <w:shd w:val="clear" w:color="auto" w:fill="auto"/>
          </w:tcPr>
          <w:p w14:paraId="6B2B0891" w14:textId="05716A6F" w:rsidR="00C23865" w:rsidRPr="00910CE2" w:rsidRDefault="00C23865" w:rsidP="006E11BC">
            <w:pPr>
              <w:keepNext/>
              <w:keepLines/>
              <w:rPr>
                <w:lang w:val="fr-FR"/>
              </w:rPr>
            </w:pPr>
            <w:r w:rsidRPr="00910CE2">
              <w:rPr>
                <w:lang w:val="fr-FR"/>
              </w:rPr>
              <w:t>D</w:t>
            </w:r>
            <w:r>
              <w:rPr>
                <w:lang w:val="fr-FR"/>
              </w:rPr>
              <w:t>TS</w:t>
            </w:r>
            <w:r w:rsidRPr="00910CE2">
              <w:rPr>
                <w:lang w:val="fr-FR"/>
              </w:rPr>
              <w:t>/</w:t>
            </w:r>
            <w:r>
              <w:rPr>
                <w:lang w:val="fr-FR"/>
              </w:rPr>
              <w:t>SCP-</w:t>
            </w:r>
            <w:r w:rsidR="00C71EDD">
              <w:rPr>
                <w:lang w:val="fr-FR"/>
              </w:rPr>
              <w:t>0090363</w:t>
            </w:r>
          </w:p>
        </w:tc>
        <w:tc>
          <w:tcPr>
            <w:tcW w:w="5026" w:type="dxa"/>
            <w:shd w:val="clear" w:color="auto" w:fill="auto"/>
          </w:tcPr>
          <w:p w14:paraId="36254C2D" w14:textId="77777777" w:rsidR="00C23865" w:rsidRPr="00FE29FC" w:rsidRDefault="00C23865" w:rsidP="00C23865">
            <w:pPr>
              <w:jc w:val="left"/>
            </w:pPr>
            <w:r w:rsidRPr="00D6347F">
              <w:t>Working</w:t>
            </w:r>
            <w:r>
              <w:t xml:space="preserve"> </w:t>
            </w:r>
            <w:r w:rsidRPr="00D6347F">
              <w:t xml:space="preserve">title: </w:t>
            </w:r>
            <w:r>
              <w:t xml:space="preserve">Technical specification, </w:t>
            </w:r>
            <w:r w:rsidRPr="00FE29FC">
              <w:t xml:space="preserve">SSP Test Tool </w:t>
            </w:r>
            <w:r>
              <w:t>Interface</w:t>
            </w:r>
            <w:r w:rsidRPr="00FE29FC">
              <w:t xml:space="preserve"> Specification</w:t>
            </w:r>
          </w:p>
          <w:p w14:paraId="6CF488CD" w14:textId="77777777" w:rsidR="00C23865" w:rsidRPr="00D6347F" w:rsidRDefault="00C23865" w:rsidP="00E67789">
            <w:pPr>
              <w:jc w:val="left"/>
            </w:pPr>
          </w:p>
        </w:tc>
        <w:tc>
          <w:tcPr>
            <w:tcW w:w="1701" w:type="dxa"/>
            <w:shd w:val="clear" w:color="auto" w:fill="auto"/>
          </w:tcPr>
          <w:p w14:paraId="7C31107D" w14:textId="70FD1801" w:rsidR="00C23865" w:rsidRPr="008C1D30" w:rsidRDefault="00C23865">
            <w:pPr>
              <w:keepNext/>
              <w:keepLines/>
              <w:jc w:val="left"/>
            </w:pPr>
            <w:r>
              <w:t>10/2</w:t>
            </w:r>
            <w:r w:rsidR="001E3EBF">
              <w:t>2</w:t>
            </w:r>
          </w:p>
        </w:tc>
      </w:tr>
      <w:bookmarkEnd w:id="6"/>
    </w:tbl>
    <w:p w14:paraId="78B7845E" w14:textId="77777777" w:rsidR="00F27814" w:rsidRDefault="00F27814" w:rsidP="00A526B3"/>
    <w:p w14:paraId="335E0A47" w14:textId="77777777" w:rsidR="00ED4397" w:rsidRDefault="00ED4397" w:rsidP="00A526B3"/>
    <w:p w14:paraId="39BD10A6" w14:textId="77777777" w:rsidR="002F183F" w:rsidRPr="008C1D30" w:rsidRDefault="002F183F" w:rsidP="002F183F">
      <w:pPr>
        <w:pStyle w:val="Heading1"/>
      </w:pPr>
      <w:r w:rsidRPr="008C1D30">
        <w:t>Maximum budget</w:t>
      </w:r>
    </w:p>
    <w:p w14:paraId="25347564" w14:textId="77777777" w:rsidR="00B92934" w:rsidRDefault="00B92934" w:rsidP="00B92934">
      <w:pPr>
        <w:pStyle w:val="Heading2"/>
      </w:pPr>
      <w:r>
        <w:t>Task summary</w:t>
      </w:r>
      <w:r w:rsidR="00356B16">
        <w:t>/</w:t>
      </w:r>
      <w:r w:rsidR="00B7194C">
        <w:t xml:space="preserve">Manpower </w:t>
      </w:r>
      <w:r w:rsidR="00356B16">
        <w:t>Budget</w:t>
      </w:r>
    </w:p>
    <w:p w14:paraId="688842EF" w14:textId="77777777" w:rsidR="00300EFE" w:rsidRDefault="00300EFE" w:rsidP="006616AF">
      <w:pPr>
        <w:pStyle w:val="GuidelineB0"/>
      </w:pPr>
    </w:p>
    <w:p w14:paraId="4E7CC136" w14:textId="4EC81CEF" w:rsidR="004E69D5" w:rsidRDefault="004E69D5" w:rsidP="006616AF">
      <w:pPr>
        <w:pStyle w:val="GuidelineB0"/>
        <w:rPr>
          <w:i w:val="0"/>
        </w:rPr>
      </w:pPr>
      <w:r w:rsidRPr="004E69D5">
        <w:rPr>
          <w:i w:val="0"/>
        </w:rPr>
        <w:t>The table</w:t>
      </w:r>
      <w:r w:rsidR="0048229E">
        <w:rPr>
          <w:i w:val="0"/>
        </w:rPr>
        <w:t>s</w:t>
      </w:r>
      <w:r w:rsidRPr="004E69D5">
        <w:rPr>
          <w:i w:val="0"/>
        </w:rPr>
        <w:t xml:space="preserve"> below provide </w:t>
      </w:r>
      <w:r w:rsidRPr="00BA79C2">
        <w:rPr>
          <w:i w:val="0"/>
        </w:rPr>
        <w:t xml:space="preserve">budget per task </w:t>
      </w:r>
      <w:r w:rsidR="0048229E">
        <w:rPr>
          <w:i w:val="0"/>
        </w:rPr>
        <w:t xml:space="preserve">and per budget year </w:t>
      </w:r>
      <w:r w:rsidRPr="00BA79C2">
        <w:rPr>
          <w:i w:val="0"/>
        </w:rPr>
        <w:t>that should be allocated for this TTF</w:t>
      </w:r>
      <w:r>
        <w:rPr>
          <w:i w:val="0"/>
        </w:rPr>
        <w:t xml:space="preserve">. </w:t>
      </w:r>
    </w:p>
    <w:p w14:paraId="230D0E29" w14:textId="44685AB2" w:rsidR="004E69D5" w:rsidRPr="00BA79C2" w:rsidRDefault="00B74A8A" w:rsidP="006616AF">
      <w:pPr>
        <w:pStyle w:val="GuidelineB0"/>
        <w:rPr>
          <w:i w:val="0"/>
        </w:rPr>
      </w:pPr>
      <w:r>
        <w:rPr>
          <w:i w:val="0"/>
        </w:rPr>
        <w:t>It is expected the experts will work within their companies</w:t>
      </w:r>
      <w:r w:rsidR="0048229E">
        <w:rPr>
          <w:i w:val="0"/>
        </w:rPr>
        <w:t>’</w:t>
      </w:r>
      <w:r>
        <w:rPr>
          <w:i w:val="0"/>
        </w:rPr>
        <w:t xml:space="preserve"> premises and will meet regularly (</w:t>
      </w:r>
      <w:r w:rsidR="0048229E">
        <w:rPr>
          <w:i w:val="0"/>
        </w:rPr>
        <w:t>o</w:t>
      </w:r>
      <w:r>
        <w:rPr>
          <w:i w:val="0"/>
        </w:rPr>
        <w:t xml:space="preserve">nline or F2F). Face to Face working sessions will be done in ETSI premises. </w:t>
      </w:r>
    </w:p>
    <w:p w14:paraId="46E4F0B1"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E177F1" w14:paraId="656AD1BD" w14:textId="694BA23D" w:rsidTr="00C739AA">
        <w:trPr>
          <w:trHeight w:val="470"/>
          <w:jc w:val="center"/>
        </w:trPr>
        <w:tc>
          <w:tcPr>
            <w:tcW w:w="4649" w:type="dxa"/>
            <w:shd w:val="clear" w:color="auto" w:fill="EDEDED" w:themeFill="accent3" w:themeFillTint="33"/>
            <w:vAlign w:val="center"/>
          </w:tcPr>
          <w:p w14:paraId="57F2A02C" w14:textId="77777777" w:rsidR="00E177F1" w:rsidRDefault="00E177F1" w:rsidP="00A54E3D">
            <w:pPr>
              <w:keepNext/>
              <w:keepLines/>
              <w:rPr>
                <w:b/>
                <w:bCs/>
              </w:rPr>
            </w:pPr>
            <w:r>
              <w:rPr>
                <w:b/>
                <w:bCs/>
              </w:rPr>
              <w:lastRenderedPageBreak/>
              <w:t>Task short description</w:t>
            </w:r>
          </w:p>
        </w:tc>
        <w:tc>
          <w:tcPr>
            <w:tcW w:w="1842" w:type="dxa"/>
            <w:shd w:val="clear" w:color="auto" w:fill="EDEDED" w:themeFill="accent3" w:themeFillTint="33"/>
          </w:tcPr>
          <w:p w14:paraId="11F7AB14" w14:textId="33653F68" w:rsidR="00E177F1" w:rsidRDefault="00E177F1" w:rsidP="00A54E3D">
            <w:pPr>
              <w:pStyle w:val="StyleBoldBefore6ptAfter6ptCentered"/>
              <w:keepNext/>
              <w:keepLines/>
              <w:spacing w:before="0" w:after="0"/>
            </w:pPr>
            <w:r>
              <w:t>Overall Budget (EUR)</w:t>
            </w:r>
          </w:p>
        </w:tc>
      </w:tr>
      <w:tr w:rsidR="00E177F1" w14:paraId="41315AAA" w14:textId="392F83E8" w:rsidTr="00C739AA">
        <w:trPr>
          <w:jc w:val="center"/>
        </w:trPr>
        <w:tc>
          <w:tcPr>
            <w:tcW w:w="4649" w:type="dxa"/>
            <w:shd w:val="clear" w:color="auto" w:fill="auto"/>
            <w:vAlign w:val="center"/>
          </w:tcPr>
          <w:p w14:paraId="6F6D03FE" w14:textId="79CE2069" w:rsidR="00E177F1" w:rsidRPr="00FE29FC" w:rsidRDefault="00E177F1" w:rsidP="00DF0C81">
            <w:pPr>
              <w:keepNext/>
              <w:keepLines/>
              <w:tabs>
                <w:tab w:val="clear" w:pos="1418"/>
                <w:tab w:val="clear" w:pos="4678"/>
                <w:tab w:val="clear" w:pos="5954"/>
                <w:tab w:val="clear" w:pos="7088"/>
              </w:tabs>
              <w:jc w:val="left"/>
            </w:pPr>
            <w:r w:rsidRPr="00FE29FC">
              <w:t xml:space="preserve">Project management </w:t>
            </w:r>
          </w:p>
        </w:tc>
        <w:tc>
          <w:tcPr>
            <w:tcW w:w="1842" w:type="dxa"/>
            <w:shd w:val="clear" w:color="auto" w:fill="auto"/>
          </w:tcPr>
          <w:p w14:paraId="443F0861" w14:textId="7795CBEA" w:rsidR="00E177F1" w:rsidRDefault="00E177F1" w:rsidP="00DF0C81">
            <w:pPr>
              <w:keepNext/>
              <w:keepLines/>
              <w:tabs>
                <w:tab w:val="clear" w:pos="1418"/>
                <w:tab w:val="clear" w:pos="4678"/>
                <w:tab w:val="clear" w:pos="5954"/>
                <w:tab w:val="clear" w:pos="7088"/>
              </w:tabs>
              <w:jc w:val="center"/>
            </w:pPr>
            <w:r>
              <w:t>3 000</w:t>
            </w:r>
          </w:p>
        </w:tc>
      </w:tr>
      <w:tr w:rsidR="00E177F1" w14:paraId="1E487D2B" w14:textId="43F376A4" w:rsidTr="00C739AA">
        <w:trPr>
          <w:jc w:val="center"/>
        </w:trPr>
        <w:tc>
          <w:tcPr>
            <w:tcW w:w="4649" w:type="dxa"/>
            <w:shd w:val="clear" w:color="auto" w:fill="auto"/>
          </w:tcPr>
          <w:p w14:paraId="1D6FF50A" w14:textId="73BE530E" w:rsidR="00E177F1" w:rsidRPr="00FE29FC" w:rsidRDefault="00E177F1" w:rsidP="00DF0C81">
            <w:pPr>
              <w:keepNext/>
              <w:keepLines/>
              <w:tabs>
                <w:tab w:val="clear" w:pos="1418"/>
                <w:tab w:val="clear" w:pos="4678"/>
                <w:tab w:val="clear" w:pos="5954"/>
                <w:tab w:val="clear" w:pos="7088"/>
              </w:tabs>
              <w:jc w:val="left"/>
            </w:pPr>
            <w:r w:rsidRPr="00FE29FC">
              <w:t xml:space="preserve">Analysis of legacy test tool interfaces </w:t>
            </w:r>
          </w:p>
        </w:tc>
        <w:tc>
          <w:tcPr>
            <w:tcW w:w="1842" w:type="dxa"/>
            <w:shd w:val="clear" w:color="auto" w:fill="auto"/>
          </w:tcPr>
          <w:p w14:paraId="6B184CD5" w14:textId="48BCCE69" w:rsidR="00E177F1" w:rsidRDefault="00E177F1" w:rsidP="00DF0C81">
            <w:pPr>
              <w:keepNext/>
              <w:keepLines/>
              <w:tabs>
                <w:tab w:val="clear" w:pos="1418"/>
                <w:tab w:val="clear" w:pos="4678"/>
                <w:tab w:val="clear" w:pos="5954"/>
                <w:tab w:val="clear" w:pos="7088"/>
              </w:tabs>
              <w:jc w:val="center"/>
            </w:pPr>
            <w:r>
              <w:t>7 200</w:t>
            </w:r>
          </w:p>
        </w:tc>
      </w:tr>
      <w:tr w:rsidR="00E177F1" w14:paraId="08E3BD54" w14:textId="27AA9F3C" w:rsidTr="00C739AA">
        <w:trPr>
          <w:jc w:val="center"/>
        </w:trPr>
        <w:tc>
          <w:tcPr>
            <w:tcW w:w="4649" w:type="dxa"/>
            <w:shd w:val="clear" w:color="auto" w:fill="auto"/>
          </w:tcPr>
          <w:p w14:paraId="5DF6A2C7" w14:textId="6785241D" w:rsidR="00E177F1" w:rsidRPr="00FE29FC" w:rsidRDefault="00E177F1" w:rsidP="00DF0C81">
            <w:pPr>
              <w:keepNext/>
              <w:keepLines/>
              <w:tabs>
                <w:tab w:val="clear" w:pos="1418"/>
                <w:tab w:val="clear" w:pos="4678"/>
                <w:tab w:val="clear" w:pos="5954"/>
                <w:tab w:val="clear" w:pos="7088"/>
              </w:tabs>
              <w:jc w:val="left"/>
            </w:pPr>
            <w:r w:rsidRPr="002952FA">
              <w:t>Capturing additional requirements for iSSP</w:t>
            </w:r>
            <w:r w:rsidRPr="00FE29FC">
              <w:t xml:space="preserve"> </w:t>
            </w:r>
          </w:p>
        </w:tc>
        <w:tc>
          <w:tcPr>
            <w:tcW w:w="1842" w:type="dxa"/>
            <w:shd w:val="clear" w:color="auto" w:fill="auto"/>
          </w:tcPr>
          <w:p w14:paraId="59CF830F" w14:textId="0E477C79" w:rsidR="00E177F1" w:rsidRDefault="00E177F1" w:rsidP="00DF0C81">
            <w:pPr>
              <w:keepNext/>
              <w:keepLines/>
              <w:tabs>
                <w:tab w:val="clear" w:pos="1418"/>
                <w:tab w:val="clear" w:pos="4678"/>
                <w:tab w:val="clear" w:pos="5954"/>
                <w:tab w:val="clear" w:pos="7088"/>
              </w:tabs>
              <w:jc w:val="center"/>
            </w:pPr>
            <w:r>
              <w:t>7 200</w:t>
            </w:r>
          </w:p>
        </w:tc>
      </w:tr>
      <w:tr w:rsidR="00E177F1" w14:paraId="67360053" w14:textId="6BBA4382" w:rsidTr="00C739AA">
        <w:trPr>
          <w:jc w:val="center"/>
        </w:trPr>
        <w:tc>
          <w:tcPr>
            <w:tcW w:w="4649" w:type="dxa"/>
            <w:shd w:val="clear" w:color="auto" w:fill="auto"/>
          </w:tcPr>
          <w:p w14:paraId="23E3020E" w14:textId="79C75941" w:rsidR="00E177F1" w:rsidRPr="00FE29FC" w:rsidRDefault="00E177F1" w:rsidP="00DF0C81">
            <w:pPr>
              <w:keepNext/>
              <w:keepLines/>
              <w:tabs>
                <w:tab w:val="clear" w:pos="1418"/>
                <w:tab w:val="clear" w:pos="4678"/>
                <w:tab w:val="clear" w:pos="5954"/>
                <w:tab w:val="clear" w:pos="7088"/>
              </w:tabs>
              <w:jc w:val="left"/>
            </w:pPr>
            <w:r w:rsidRPr="002952FA">
              <w:t xml:space="preserve">Definition of the SSP Test Tool </w:t>
            </w:r>
            <w:r>
              <w:t>Interface</w:t>
            </w:r>
            <w:r w:rsidRPr="002952FA">
              <w:t xml:space="preserve"> protocol layers</w:t>
            </w:r>
            <w:r w:rsidRPr="00FE29FC">
              <w:t xml:space="preserve"> </w:t>
            </w:r>
          </w:p>
        </w:tc>
        <w:tc>
          <w:tcPr>
            <w:tcW w:w="1842" w:type="dxa"/>
            <w:shd w:val="clear" w:color="auto" w:fill="auto"/>
          </w:tcPr>
          <w:p w14:paraId="56D291F3" w14:textId="677ED7C4" w:rsidR="00E177F1" w:rsidRDefault="00E177F1" w:rsidP="00DF0C81">
            <w:pPr>
              <w:keepNext/>
              <w:keepLines/>
              <w:tabs>
                <w:tab w:val="clear" w:pos="1418"/>
                <w:tab w:val="clear" w:pos="4678"/>
                <w:tab w:val="clear" w:pos="5954"/>
                <w:tab w:val="clear" w:pos="7088"/>
              </w:tabs>
              <w:jc w:val="center"/>
            </w:pPr>
            <w:r>
              <w:t>24 000</w:t>
            </w:r>
          </w:p>
        </w:tc>
      </w:tr>
      <w:tr w:rsidR="00E177F1" w14:paraId="3FD7FA59" w14:textId="5AC27BA9" w:rsidTr="00C739AA">
        <w:trPr>
          <w:jc w:val="center"/>
        </w:trPr>
        <w:tc>
          <w:tcPr>
            <w:tcW w:w="4649" w:type="dxa"/>
            <w:shd w:val="clear" w:color="auto" w:fill="auto"/>
          </w:tcPr>
          <w:p w14:paraId="1DB76352" w14:textId="6FB801F4" w:rsidR="00E177F1" w:rsidRPr="00FE29FC" w:rsidRDefault="00E177F1" w:rsidP="00DF0C81">
            <w:pPr>
              <w:keepNext/>
              <w:keepLines/>
              <w:tabs>
                <w:tab w:val="clear" w:pos="1418"/>
                <w:tab w:val="clear" w:pos="4678"/>
                <w:tab w:val="clear" w:pos="5954"/>
                <w:tab w:val="clear" w:pos="7088"/>
              </w:tabs>
              <w:jc w:val="left"/>
            </w:pPr>
            <w:r w:rsidRPr="002952FA">
              <w:t xml:space="preserve">Definition of transport layer binding </w:t>
            </w:r>
          </w:p>
        </w:tc>
        <w:tc>
          <w:tcPr>
            <w:tcW w:w="1842" w:type="dxa"/>
            <w:shd w:val="clear" w:color="auto" w:fill="auto"/>
          </w:tcPr>
          <w:p w14:paraId="1F69FB3C" w14:textId="082861AF" w:rsidR="00E177F1" w:rsidRDefault="00E177F1" w:rsidP="00DF0C81">
            <w:pPr>
              <w:keepNext/>
              <w:keepLines/>
              <w:tabs>
                <w:tab w:val="clear" w:pos="1418"/>
                <w:tab w:val="clear" w:pos="4678"/>
                <w:tab w:val="clear" w:pos="5954"/>
                <w:tab w:val="clear" w:pos="7088"/>
              </w:tabs>
              <w:jc w:val="center"/>
            </w:pPr>
            <w:r>
              <w:t>7 200</w:t>
            </w:r>
          </w:p>
        </w:tc>
      </w:tr>
      <w:tr w:rsidR="00E177F1" w14:paraId="5A0A5387" w14:textId="3F549945" w:rsidTr="00C739AA">
        <w:trPr>
          <w:jc w:val="center"/>
        </w:trPr>
        <w:tc>
          <w:tcPr>
            <w:tcW w:w="4649" w:type="dxa"/>
            <w:shd w:val="clear" w:color="auto" w:fill="auto"/>
          </w:tcPr>
          <w:p w14:paraId="5BAC0218" w14:textId="012FEADA" w:rsidR="00E177F1" w:rsidRPr="00FE29FC" w:rsidRDefault="00E177F1" w:rsidP="00DF0C81">
            <w:pPr>
              <w:keepNext/>
              <w:keepLines/>
              <w:tabs>
                <w:tab w:val="clear" w:pos="1418"/>
                <w:tab w:val="clear" w:pos="4678"/>
                <w:tab w:val="clear" w:pos="5954"/>
                <w:tab w:val="clear" w:pos="7088"/>
              </w:tabs>
              <w:jc w:val="left"/>
            </w:pPr>
            <w:r w:rsidRPr="002952FA">
              <w:t xml:space="preserve">Test descriptions for the SSP Test Tool </w:t>
            </w:r>
            <w:r>
              <w:t>Interface</w:t>
            </w:r>
            <w:r w:rsidRPr="00FE29FC">
              <w:t xml:space="preserve"> </w:t>
            </w:r>
          </w:p>
        </w:tc>
        <w:tc>
          <w:tcPr>
            <w:tcW w:w="1842" w:type="dxa"/>
            <w:shd w:val="clear" w:color="auto" w:fill="auto"/>
          </w:tcPr>
          <w:p w14:paraId="70D943C8" w14:textId="10382422" w:rsidR="00E177F1" w:rsidRDefault="00E177F1" w:rsidP="00DF0C81">
            <w:pPr>
              <w:keepNext/>
              <w:keepLines/>
              <w:tabs>
                <w:tab w:val="clear" w:pos="1418"/>
                <w:tab w:val="clear" w:pos="4678"/>
                <w:tab w:val="clear" w:pos="5954"/>
                <w:tab w:val="clear" w:pos="7088"/>
              </w:tabs>
              <w:jc w:val="center"/>
            </w:pPr>
            <w:r>
              <w:t>39 000</w:t>
            </w:r>
          </w:p>
        </w:tc>
      </w:tr>
      <w:tr w:rsidR="00E177F1" w14:paraId="6AB404D5" w14:textId="3A0E9C17" w:rsidTr="00C739AA">
        <w:trPr>
          <w:jc w:val="center"/>
        </w:trPr>
        <w:tc>
          <w:tcPr>
            <w:tcW w:w="4649" w:type="dxa"/>
            <w:shd w:val="clear" w:color="auto" w:fill="E7E6E6" w:themeFill="background2"/>
            <w:vAlign w:val="center"/>
          </w:tcPr>
          <w:p w14:paraId="59335641" w14:textId="77777777" w:rsidR="00E177F1" w:rsidRPr="00471C0C" w:rsidRDefault="00E177F1" w:rsidP="00FF38D1">
            <w:pPr>
              <w:keepNext/>
              <w:keepLines/>
              <w:jc w:val="left"/>
              <w:rPr>
                <w:b/>
                <w:sz w:val="22"/>
              </w:rPr>
            </w:pPr>
            <w:r w:rsidRPr="00471C0C">
              <w:rPr>
                <w:b/>
                <w:sz w:val="22"/>
              </w:rPr>
              <w:t>TOTAL</w:t>
            </w:r>
          </w:p>
        </w:tc>
        <w:tc>
          <w:tcPr>
            <w:tcW w:w="1842" w:type="dxa"/>
            <w:shd w:val="clear" w:color="auto" w:fill="E7E6E6" w:themeFill="background2"/>
          </w:tcPr>
          <w:p w14:paraId="2180F141" w14:textId="2A83C96F" w:rsidR="00E177F1" w:rsidRPr="00257241" w:rsidRDefault="00E177F1" w:rsidP="00D65B1C">
            <w:pPr>
              <w:keepNext/>
              <w:keepLines/>
              <w:tabs>
                <w:tab w:val="clear" w:pos="1418"/>
                <w:tab w:val="clear" w:pos="4678"/>
                <w:tab w:val="clear" w:pos="5954"/>
                <w:tab w:val="clear" w:pos="7088"/>
              </w:tabs>
              <w:jc w:val="center"/>
              <w:rPr>
                <w:b/>
                <w:sz w:val="22"/>
              </w:rPr>
            </w:pPr>
            <w:r>
              <w:rPr>
                <w:b/>
                <w:sz w:val="22"/>
              </w:rPr>
              <w:t>87600</w:t>
            </w:r>
          </w:p>
        </w:tc>
      </w:tr>
    </w:tbl>
    <w:p w14:paraId="172A3E64" w14:textId="43155218" w:rsidR="002F183F" w:rsidRDefault="002F183F" w:rsidP="002F183F"/>
    <w:p w14:paraId="68299D0A" w14:textId="77777777" w:rsidR="0048229E" w:rsidRPr="00A526B3" w:rsidRDefault="0048229E" w:rsidP="002F183F"/>
    <w:p w14:paraId="4AA84217" w14:textId="77777777" w:rsidR="002F183F" w:rsidRDefault="002F183F" w:rsidP="002F183F">
      <w:pPr>
        <w:pStyle w:val="Heading2"/>
      </w:pPr>
      <w:r w:rsidRPr="005D33AE">
        <w:t xml:space="preserve">Travel </w:t>
      </w:r>
      <w:r w:rsidR="00553764">
        <w:t>budget</w:t>
      </w:r>
    </w:p>
    <w:p w14:paraId="7E921851" w14:textId="2DE3B5F0" w:rsidR="0048229E" w:rsidRDefault="00DF0C81" w:rsidP="002F183F">
      <w:pPr>
        <w:pStyle w:val="Guideline"/>
        <w:rPr>
          <w:i w:val="0"/>
        </w:rPr>
      </w:pPr>
      <w:r>
        <w:rPr>
          <w:i w:val="0"/>
        </w:rPr>
        <w:t>3000</w:t>
      </w:r>
      <w:r w:rsidR="002F06E0" w:rsidRPr="0017555E">
        <w:rPr>
          <w:i w:val="0"/>
        </w:rPr>
        <w:t xml:space="preserve"> EUR to present contributions at ETSI </w:t>
      </w:r>
      <w:r w:rsidR="00300EFE" w:rsidRPr="0048229E">
        <w:rPr>
          <w:i w:val="0"/>
        </w:rPr>
        <w:t xml:space="preserve">TC </w:t>
      </w:r>
      <w:r w:rsidR="002F06E0" w:rsidRPr="0017555E">
        <w:rPr>
          <w:i w:val="0"/>
        </w:rPr>
        <w:t>SCP plenary meetings</w:t>
      </w:r>
      <w:r w:rsidR="00CB236C">
        <w:rPr>
          <w:i w:val="0"/>
        </w:rPr>
        <w:t xml:space="preserve">. </w:t>
      </w:r>
    </w:p>
    <w:p w14:paraId="4FF74310" w14:textId="77777777" w:rsidR="0048229E" w:rsidRDefault="0048229E" w:rsidP="002F183F">
      <w:pPr>
        <w:pStyle w:val="Guideline"/>
        <w:rPr>
          <w:i w:val="0"/>
        </w:rPr>
      </w:pPr>
    </w:p>
    <w:p w14:paraId="736DB7AF"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532C99E0" w14:textId="77777777"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71181664" w14:textId="3A7D3B57" w:rsidR="00133C8A" w:rsidRDefault="00A512CA" w:rsidP="00AB0CC7">
      <w:pPr>
        <w:pStyle w:val="Heading1"/>
      </w:pPr>
      <w:r>
        <w:t xml:space="preserve">Tasks, </w:t>
      </w:r>
      <w:r w:rsidR="00133C8A">
        <w:t xml:space="preserve">Technical </w:t>
      </w:r>
      <w:r w:rsidR="00370D89">
        <w:t>Bodies,</w:t>
      </w:r>
      <w:r>
        <w:t xml:space="preserve"> and </w:t>
      </w:r>
      <w:r w:rsidR="00AB2879">
        <w:t xml:space="preserve">other </w:t>
      </w:r>
      <w:r w:rsidR="00BE7F16">
        <w:t>stakeholders</w:t>
      </w:r>
    </w:p>
    <w:p w14:paraId="441FE95F" w14:textId="77777777" w:rsidR="00133C8A" w:rsidRDefault="00133C8A" w:rsidP="00133C8A">
      <w:bookmarkStart w:id="7" w:name="_Toc64817083"/>
    </w:p>
    <w:p w14:paraId="1748C2D9" w14:textId="77777777" w:rsidR="00B92934" w:rsidRPr="008C1D30" w:rsidRDefault="00B92934" w:rsidP="00B92934">
      <w:pPr>
        <w:pStyle w:val="Heading2"/>
      </w:pPr>
      <w:r w:rsidRPr="008C1D30">
        <w:t xml:space="preserve">Organization of the work </w:t>
      </w:r>
    </w:p>
    <w:p w14:paraId="5D67B06F" w14:textId="77777777" w:rsidR="00ED6874" w:rsidRDefault="00ED6874" w:rsidP="00ED6874">
      <w:pPr>
        <w:rPr>
          <w:rFonts w:eastAsia="Arial Unicode MS"/>
        </w:rPr>
      </w:pPr>
      <w:r>
        <w:rPr>
          <w:rFonts w:eastAsia="Arial Unicode MS"/>
        </w:rPr>
        <w:t xml:space="preserve">The work will be supervised by ETSI SCP WG </w:t>
      </w:r>
      <w:r w:rsidR="00AE0E50">
        <w:rPr>
          <w:rFonts w:eastAsia="Arial Unicode MS"/>
        </w:rPr>
        <w:t>TEST</w:t>
      </w:r>
      <w:r>
        <w:rPr>
          <w:rFonts w:eastAsia="Arial Unicode MS"/>
        </w:rPr>
        <w:t xml:space="preserve"> and validated during ETSI SCP Plenary meetings.</w:t>
      </w:r>
    </w:p>
    <w:p w14:paraId="6DE8759A" w14:textId="77777777" w:rsidR="00ED6874" w:rsidRDefault="00ED6874" w:rsidP="00ED6874">
      <w:r>
        <w:t xml:space="preserve">TC SCP WG </w:t>
      </w:r>
      <w:r w:rsidR="00AE0E50">
        <w:t>TEST</w:t>
      </w:r>
      <w:r>
        <w:t xml:space="preserve"> will act as the steering committee. </w:t>
      </w:r>
      <w:r>
        <w:rPr>
          <w:rFonts w:eastAsia="Arial Unicode MS"/>
        </w:rPr>
        <w:t>ETSI SCP WG</w:t>
      </w:r>
      <w:r>
        <w:t xml:space="preserve"> </w:t>
      </w:r>
      <w:r w:rsidR="00AE0E50">
        <w:t>TEST</w:t>
      </w:r>
      <w:r>
        <w:t xml:space="preserve"> will review the work of the </w:t>
      </w:r>
      <w:r w:rsidR="00AE0E50">
        <w:t>TTF</w:t>
      </w:r>
      <w:r>
        <w:t xml:space="preserve"> on a regular basis (every few weeks) and will provide feedback as well as recommendations to the </w:t>
      </w:r>
      <w:r w:rsidR="00AE0E50">
        <w:t>TTF</w:t>
      </w:r>
      <w:r>
        <w:t xml:space="preserve">. The </w:t>
      </w:r>
      <w:r w:rsidR="00AE0E50">
        <w:t>TTF</w:t>
      </w:r>
      <w:r>
        <w:t xml:space="preserve"> leader will </w:t>
      </w:r>
      <w:r w:rsidR="00AE0E50">
        <w:t xml:space="preserve">report to </w:t>
      </w:r>
      <w:r>
        <w:t xml:space="preserve">both </w:t>
      </w:r>
      <w:r>
        <w:rPr>
          <w:rFonts w:eastAsia="Arial Unicode MS"/>
        </w:rPr>
        <w:t>ETSI SCP WG</w:t>
      </w:r>
      <w:r>
        <w:t xml:space="preserve"> </w:t>
      </w:r>
      <w:r w:rsidR="00AE0E50">
        <w:t>TEST</w:t>
      </w:r>
      <w:r>
        <w:t xml:space="preserve"> </w:t>
      </w:r>
      <w:r w:rsidR="00AE0E50">
        <w:t xml:space="preserve">and </w:t>
      </w:r>
      <w:r>
        <w:t xml:space="preserve">the Steering Group on the resolutions of the recommendations in a timely manner for further deliberation. </w:t>
      </w:r>
    </w:p>
    <w:p w14:paraId="09F488A3" w14:textId="77777777" w:rsidR="00AE0E50" w:rsidRDefault="00AE0E50" w:rsidP="00ED6874"/>
    <w:p w14:paraId="052A9A14" w14:textId="77777777" w:rsidR="00ED6874" w:rsidRDefault="00ED6874" w:rsidP="00ED6874">
      <w:r>
        <w:t xml:space="preserve">The </w:t>
      </w:r>
      <w:r w:rsidR="00AE0E50">
        <w:t>TTF</w:t>
      </w:r>
      <w:r>
        <w:t xml:space="preserve"> leader shall report on a regular basis to TC SCP.</w:t>
      </w:r>
    </w:p>
    <w:p w14:paraId="4E65A1F8" w14:textId="77777777" w:rsidR="00ED6874" w:rsidRDefault="00ED6874" w:rsidP="00ED6874"/>
    <w:p w14:paraId="2C03837B" w14:textId="715A3DFD" w:rsidR="00ED6874" w:rsidRDefault="00AC5201" w:rsidP="00ED6874">
      <w:r>
        <w:t xml:space="preserve">A </w:t>
      </w:r>
      <w:r w:rsidR="00ED6874" w:rsidRPr="00A526B3">
        <w:t xml:space="preserve">Steering Group (SG) will be formed comprising of </w:t>
      </w:r>
      <w:r w:rsidR="00ED6874">
        <w:t>TC SC</w:t>
      </w:r>
      <w:r w:rsidR="00ED6874" w:rsidRPr="00FF6DF3">
        <w:t>P</w:t>
      </w:r>
      <w:r w:rsidR="00ED6874">
        <w:t xml:space="preserve"> </w:t>
      </w:r>
      <w:r w:rsidR="00430B58">
        <w:t xml:space="preserve">officials </w:t>
      </w:r>
      <w:r w:rsidR="00430B58" w:rsidRPr="00FF6DF3">
        <w:t>and the rapporteur</w:t>
      </w:r>
      <w:r w:rsidR="00430B58">
        <w:t>s</w:t>
      </w:r>
      <w:r w:rsidR="00430B58" w:rsidRPr="00FF6DF3">
        <w:t xml:space="preserve"> of TS</w:t>
      </w:r>
      <w:r w:rsidR="00430B58">
        <w:t> </w:t>
      </w:r>
      <w:r w:rsidR="00430B58" w:rsidRPr="00FF6DF3">
        <w:t>103</w:t>
      </w:r>
      <w:r w:rsidR="00430B58">
        <w:t> 999-1, TS </w:t>
      </w:r>
      <w:r w:rsidR="00370D89">
        <w:t>103 999-2,</w:t>
      </w:r>
      <w:r w:rsidR="00430B58">
        <w:t xml:space="preserve"> and TS 103 831, </w:t>
      </w:r>
      <w:r w:rsidR="00ED6874">
        <w:t xml:space="preserve">under the mandate of TC SCP to direct and advise the </w:t>
      </w:r>
      <w:r w:rsidR="00AE0E50">
        <w:t>TTF</w:t>
      </w:r>
      <w:r w:rsidR="00ED6874">
        <w:t xml:space="preserve"> in between TC SCP plenary meetings</w:t>
      </w:r>
      <w:r w:rsidR="00ED6874" w:rsidRPr="00FF6DF3">
        <w:t>.</w:t>
      </w:r>
      <w:r w:rsidR="00ED6874">
        <w:t xml:space="preserve"> </w:t>
      </w:r>
    </w:p>
    <w:p w14:paraId="1DD7DE1A" w14:textId="77777777" w:rsidR="00ED6874" w:rsidRPr="00FF6DF3" w:rsidRDefault="00ED6874" w:rsidP="00ED6874"/>
    <w:p w14:paraId="7D704BCE" w14:textId="77777777" w:rsidR="00ED6874" w:rsidRDefault="00ED6874" w:rsidP="00ED6874">
      <w:r w:rsidRPr="00FF6DF3">
        <w:t xml:space="preserve">The </w:t>
      </w:r>
      <w:r w:rsidR="00AE0E50">
        <w:t>TTF</w:t>
      </w:r>
      <w:r w:rsidRPr="00FF6DF3">
        <w:t xml:space="preserve"> will provide regular </w:t>
      </w:r>
      <w:r>
        <w:t xml:space="preserve">progress </w:t>
      </w:r>
      <w:r w:rsidRPr="00FF6DF3">
        <w:t>reports to the Steering Group. Conference calls will be held when appropriate. Face-to-face meetings will occur in connection with the relevant TC meetings and Working Group meetings.</w:t>
      </w:r>
    </w:p>
    <w:p w14:paraId="58191F29" w14:textId="77777777" w:rsidR="00ED6874" w:rsidRDefault="00ED6874" w:rsidP="00ED6874"/>
    <w:p w14:paraId="045685B9" w14:textId="77777777" w:rsidR="00AC5201" w:rsidRDefault="00ED6874" w:rsidP="00ED6874">
      <w:r>
        <w:t xml:space="preserve">The </w:t>
      </w:r>
      <w:r w:rsidR="00AE0E50">
        <w:t>TTF</w:t>
      </w:r>
      <w:r>
        <w:t xml:space="preserve"> members will have a dedicated mailing list but will also be able to use the existing mailing list of TC SCP WG </w:t>
      </w:r>
      <w:r w:rsidR="00C93DA6">
        <w:t>TEST</w:t>
      </w:r>
      <w:r>
        <w:t xml:space="preserve">. As a consequence, TC SCP WG </w:t>
      </w:r>
      <w:r w:rsidR="00C93DA6">
        <w:t>TEST</w:t>
      </w:r>
      <w:r>
        <w:t xml:space="preserve"> delegates will be able to contribute easily to the discussions. </w:t>
      </w:r>
    </w:p>
    <w:p w14:paraId="56CD5583" w14:textId="4CD78D5A" w:rsidR="00ED6874" w:rsidRDefault="00ED6874" w:rsidP="00ED6874">
      <w:r>
        <w:t xml:space="preserve">In a similar fashion, the use of the TC SCP WG </w:t>
      </w:r>
      <w:r w:rsidR="00C93DA6">
        <w:t>TEC</w:t>
      </w:r>
      <w:r>
        <w:t xml:space="preserve"> mailing list will be open for use by the </w:t>
      </w:r>
      <w:r w:rsidR="00C93DA6">
        <w:t>TTF</w:t>
      </w:r>
      <w:r>
        <w:t xml:space="preserve"> members, should clarifications be requested in relation to the SSP </w:t>
      </w:r>
      <w:r w:rsidR="00C93DA6">
        <w:t>technical realisation.</w:t>
      </w:r>
    </w:p>
    <w:p w14:paraId="1E5678D4" w14:textId="77777777" w:rsidR="00ED6874" w:rsidRDefault="00ED6874" w:rsidP="00ED6874"/>
    <w:p w14:paraId="7666289E" w14:textId="77777777" w:rsidR="00ED6874" w:rsidRDefault="00ED6874" w:rsidP="00ED6874">
      <w:r>
        <w:t xml:space="preserve">The Technical Officer in charge of TC SCP offers to set-up and help maintain </w:t>
      </w:r>
      <w:r w:rsidR="00C93DA6">
        <w:t>TTF</w:t>
      </w:r>
      <w:r>
        <w:t>-dedicated Web/Portal pages.</w:t>
      </w:r>
    </w:p>
    <w:p w14:paraId="483119CD" w14:textId="77777777" w:rsidR="00B92934" w:rsidRDefault="00B92934" w:rsidP="00471C0C">
      <w:pPr>
        <w:pStyle w:val="Heading2"/>
        <w:numPr>
          <w:ilvl w:val="0"/>
          <w:numId w:val="0"/>
        </w:numPr>
      </w:pPr>
    </w:p>
    <w:p w14:paraId="1EB7B699" w14:textId="77777777" w:rsidR="00AB2879" w:rsidRDefault="00AB2879" w:rsidP="00F32120">
      <w:pPr>
        <w:pStyle w:val="Heading2"/>
      </w:pPr>
      <w:r>
        <w:t>Other interested ETSI Technical Bodies</w:t>
      </w:r>
    </w:p>
    <w:p w14:paraId="0B58BD44" w14:textId="1BE719D3" w:rsidR="00D9614F" w:rsidRDefault="00D9614F" w:rsidP="00211930">
      <w:pPr>
        <w:pStyle w:val="Guideline"/>
      </w:pPr>
    </w:p>
    <w:p w14:paraId="3569717A" w14:textId="154048F6" w:rsidR="00D9614F" w:rsidRPr="00673B8D" w:rsidRDefault="00D9614F" w:rsidP="00D9614F">
      <w:pPr>
        <w:pStyle w:val="B1"/>
        <w:tabs>
          <w:tab w:val="num" w:pos="567"/>
          <w:tab w:val="left" w:pos="3686"/>
          <w:tab w:val="left" w:pos="5670"/>
        </w:tabs>
        <w:ind w:left="567" w:hanging="283"/>
      </w:pPr>
      <w:r w:rsidRPr="00673B8D">
        <w:t>TC CYBER</w:t>
      </w:r>
      <w:r w:rsidR="00F87A6B">
        <w:t xml:space="preserve">  </w:t>
      </w:r>
    </w:p>
    <w:p w14:paraId="4CEB9F26" w14:textId="77777777" w:rsidR="00D9614F" w:rsidRDefault="00D9614F" w:rsidP="00211930">
      <w:pPr>
        <w:pStyle w:val="Guideline"/>
      </w:pPr>
    </w:p>
    <w:p w14:paraId="674D77E1" w14:textId="77777777" w:rsidR="00751ECA" w:rsidRDefault="00751ECA" w:rsidP="00211930">
      <w:pPr>
        <w:pStyle w:val="Guideline"/>
      </w:pPr>
    </w:p>
    <w:p w14:paraId="72C0B648" w14:textId="3A74DF0A" w:rsidR="00AB2879" w:rsidRPr="008C1D30" w:rsidRDefault="00AB2879" w:rsidP="00F32120">
      <w:pPr>
        <w:pStyle w:val="Heading2"/>
      </w:pPr>
      <w:r w:rsidRPr="008C1D30">
        <w:t xml:space="preserve">Other </w:t>
      </w:r>
      <w:r w:rsidR="003A1AC2" w:rsidRPr="008C1D30">
        <w:t>stakeholders</w:t>
      </w:r>
    </w:p>
    <w:p w14:paraId="254E7D8F" w14:textId="6C40F749" w:rsidR="0048229E" w:rsidRPr="00AB2879" w:rsidRDefault="00727868" w:rsidP="0048229E">
      <w:pPr>
        <w:pStyle w:val="Guideline"/>
      </w:pPr>
      <w:r>
        <w:rPr>
          <w:i w:val="0"/>
        </w:rPr>
        <w:t>Centre</w:t>
      </w:r>
      <w:r w:rsidR="0048229E">
        <w:rPr>
          <w:i w:val="0"/>
        </w:rPr>
        <w:t xml:space="preserve"> for Testing and Interoperability (CTI): consultation, in particular, on interoperability and organisation of timely Plugtests after the respective publication</w:t>
      </w:r>
      <w:r w:rsidR="002B72F7">
        <w:rPr>
          <w:i w:val="0"/>
        </w:rPr>
        <w:t xml:space="preserve"> (in 202</w:t>
      </w:r>
      <w:r w:rsidR="00430B58">
        <w:rPr>
          <w:i w:val="0"/>
        </w:rPr>
        <w:t>2</w:t>
      </w:r>
      <w:r w:rsidR="002B72F7">
        <w:rPr>
          <w:i w:val="0"/>
        </w:rPr>
        <w:t>)</w:t>
      </w:r>
      <w:r w:rsidR="0048229E">
        <w:rPr>
          <w:i w:val="0"/>
        </w:rPr>
        <w:t>.</w:t>
      </w:r>
    </w:p>
    <w:p w14:paraId="4F33A2A0" w14:textId="77777777" w:rsidR="0048229E" w:rsidRDefault="0048229E" w:rsidP="0048229E"/>
    <w:p w14:paraId="73C8F632" w14:textId="6397F594" w:rsidR="0017555E" w:rsidRDefault="00C25BB5" w:rsidP="0017555E">
      <w:r>
        <w:t xml:space="preserve">The following organisations being potential customers of the SSP specifications will be kept up to date of the development of the test </w:t>
      </w:r>
      <w:r w:rsidR="00F71EE7">
        <w:t>interface</w:t>
      </w:r>
      <w:r w:rsidR="00430B58">
        <w:t xml:space="preserve"> </w:t>
      </w:r>
      <w:r>
        <w:t>specifications:</w:t>
      </w:r>
    </w:p>
    <w:p w14:paraId="561A7046" w14:textId="71AF792F" w:rsidR="00870CEE" w:rsidRPr="00B52733" w:rsidRDefault="00870CEE" w:rsidP="00870CEE">
      <w:pPr>
        <w:pStyle w:val="B1"/>
        <w:tabs>
          <w:tab w:val="num" w:pos="567"/>
          <w:tab w:val="left" w:pos="3686"/>
          <w:tab w:val="left" w:pos="5670"/>
        </w:tabs>
        <w:ind w:left="567" w:hanging="283"/>
      </w:pPr>
      <w:r w:rsidRPr="00B52733">
        <w:t>3GPP SA3</w:t>
      </w:r>
    </w:p>
    <w:p w14:paraId="4F521821" w14:textId="77777777" w:rsidR="00870CEE" w:rsidRPr="00B52733" w:rsidRDefault="00870CEE" w:rsidP="00870CEE">
      <w:pPr>
        <w:pStyle w:val="B1"/>
        <w:tabs>
          <w:tab w:val="num" w:pos="567"/>
          <w:tab w:val="left" w:pos="3686"/>
          <w:tab w:val="left" w:pos="5670"/>
        </w:tabs>
        <w:ind w:left="567" w:hanging="283"/>
      </w:pPr>
      <w:r w:rsidRPr="00B52733">
        <w:t>3GPP CT6</w:t>
      </w:r>
    </w:p>
    <w:p w14:paraId="1B7476A4" w14:textId="77777777" w:rsidR="00870CEE" w:rsidRDefault="00870CEE" w:rsidP="00870CEE">
      <w:pPr>
        <w:pStyle w:val="B1"/>
        <w:tabs>
          <w:tab w:val="num" w:pos="567"/>
          <w:tab w:val="left" w:pos="3686"/>
          <w:tab w:val="left" w:pos="5670"/>
        </w:tabs>
        <w:ind w:left="567" w:hanging="283"/>
      </w:pPr>
      <w:r w:rsidRPr="00B52733">
        <w:t>oneM2M</w:t>
      </w:r>
    </w:p>
    <w:p w14:paraId="5DF84473" w14:textId="77777777" w:rsidR="00870CEE" w:rsidRDefault="00870CEE" w:rsidP="00870CEE">
      <w:pPr>
        <w:pStyle w:val="B1"/>
        <w:tabs>
          <w:tab w:val="num" w:pos="567"/>
          <w:tab w:val="left" w:pos="3686"/>
          <w:tab w:val="left" w:pos="5670"/>
        </w:tabs>
        <w:ind w:left="567" w:hanging="283"/>
      </w:pPr>
      <w:r>
        <w:t>GSMA</w:t>
      </w:r>
    </w:p>
    <w:p w14:paraId="1866C593" w14:textId="77777777" w:rsidR="00870CEE" w:rsidRDefault="00870CEE" w:rsidP="00870CEE">
      <w:pPr>
        <w:pStyle w:val="B1"/>
        <w:tabs>
          <w:tab w:val="num" w:pos="567"/>
          <w:tab w:val="left" w:pos="3686"/>
          <w:tab w:val="left" w:pos="5670"/>
        </w:tabs>
        <w:ind w:left="567" w:hanging="283"/>
      </w:pPr>
      <w:r>
        <w:t>EMVCo</w:t>
      </w:r>
    </w:p>
    <w:p w14:paraId="216A29D6" w14:textId="4F6043B7" w:rsidR="00870CEE" w:rsidRDefault="00AC5201" w:rsidP="00870CEE">
      <w:pPr>
        <w:pStyle w:val="B1"/>
        <w:tabs>
          <w:tab w:val="num" w:pos="567"/>
          <w:tab w:val="left" w:pos="3686"/>
          <w:tab w:val="left" w:pos="5670"/>
        </w:tabs>
        <w:ind w:left="567" w:hanging="283"/>
      </w:pPr>
      <w:r>
        <w:t>Trusted Connectivity Alliance (TCA)</w:t>
      </w:r>
    </w:p>
    <w:p w14:paraId="4ACD9CB3" w14:textId="77777777" w:rsidR="00257241" w:rsidRPr="00B52733" w:rsidRDefault="00257241" w:rsidP="00257241">
      <w:pPr>
        <w:pStyle w:val="B1"/>
        <w:numPr>
          <w:ilvl w:val="0"/>
          <w:numId w:val="0"/>
        </w:numPr>
        <w:tabs>
          <w:tab w:val="clear" w:pos="567"/>
          <w:tab w:val="left" w:pos="3686"/>
          <w:tab w:val="left" w:pos="5670"/>
        </w:tabs>
        <w:ind w:left="567"/>
      </w:pPr>
    </w:p>
    <w:bookmarkEnd w:id="5"/>
    <w:bookmarkEnd w:id="7"/>
    <w:p w14:paraId="42629BCC" w14:textId="77777777" w:rsidR="00213878" w:rsidRPr="00471C0C" w:rsidRDefault="00213878" w:rsidP="00213878"/>
    <w:p w14:paraId="5BFFCBBB"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7F37B0FA" w14:textId="77777777" w:rsidR="007F6E95" w:rsidRDefault="00A512CA" w:rsidP="00471C0C">
      <w:pPr>
        <w:pStyle w:val="Part"/>
      </w:pPr>
      <w:r>
        <w:lastRenderedPageBreak/>
        <w:t>Part III: Execution of Work</w:t>
      </w:r>
    </w:p>
    <w:p w14:paraId="168D642E" w14:textId="77777777" w:rsidR="001E70D8" w:rsidRDefault="001E70D8" w:rsidP="003C3959"/>
    <w:p w14:paraId="4948E7D7" w14:textId="77777777" w:rsidR="00CC2455" w:rsidRDefault="00C66329" w:rsidP="00CC2455">
      <w:pPr>
        <w:pStyle w:val="Heading1"/>
      </w:pPr>
      <w:r>
        <w:t>Work plan, time scale and resources</w:t>
      </w:r>
    </w:p>
    <w:p w14:paraId="0CF3069D" w14:textId="77777777" w:rsidR="001E70D8" w:rsidRDefault="001E70D8" w:rsidP="00CC2455"/>
    <w:p w14:paraId="625170E7" w14:textId="77777777" w:rsidR="00235703" w:rsidRPr="008E5A47" w:rsidRDefault="00007B38" w:rsidP="00F32120">
      <w:pPr>
        <w:pStyle w:val="Heading2"/>
      </w:pPr>
      <w:r w:rsidRPr="008E5A47">
        <w:t>Task description</w:t>
      </w:r>
    </w:p>
    <w:p w14:paraId="31351FEF" w14:textId="77777777" w:rsidR="00257241" w:rsidRDefault="00257241" w:rsidP="0025724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23AE7D22" w14:textId="77777777" w:rsidTr="005A3DA9">
        <w:trPr>
          <w:trHeight w:val="687"/>
        </w:trPr>
        <w:tc>
          <w:tcPr>
            <w:tcW w:w="1389" w:type="dxa"/>
            <w:shd w:val="clear" w:color="auto" w:fill="EDEDED" w:themeFill="accent3" w:themeFillTint="33"/>
          </w:tcPr>
          <w:p w14:paraId="5E16EDD0" w14:textId="77777777" w:rsidR="00257241" w:rsidRPr="00471C0C" w:rsidRDefault="00257241" w:rsidP="005A3DA9">
            <w:pPr>
              <w:pStyle w:val="GuidelineB0"/>
              <w:rPr>
                <w:b/>
                <w:i w:val="0"/>
                <w:sz w:val="22"/>
              </w:rPr>
            </w:pPr>
            <w:bookmarkStart w:id="8" w:name="_Hlk80627016"/>
            <w:r w:rsidRPr="00471C0C">
              <w:rPr>
                <w:b/>
                <w:i w:val="0"/>
                <w:sz w:val="22"/>
              </w:rPr>
              <w:t xml:space="preserve">Task </w:t>
            </w:r>
            <w:r>
              <w:rPr>
                <w:b/>
                <w:i w:val="0"/>
                <w:sz w:val="22"/>
              </w:rPr>
              <w:t>#01</w:t>
            </w:r>
          </w:p>
        </w:tc>
        <w:tc>
          <w:tcPr>
            <w:tcW w:w="8109" w:type="dxa"/>
            <w:shd w:val="clear" w:color="auto" w:fill="EDEDED" w:themeFill="accent3" w:themeFillTint="33"/>
          </w:tcPr>
          <w:p w14:paraId="30AE242C" w14:textId="77777777" w:rsidR="00257241" w:rsidRPr="00471C0C" w:rsidRDefault="00257241" w:rsidP="005A3DA9">
            <w:pPr>
              <w:pStyle w:val="GuidelineB0"/>
              <w:rPr>
                <w:b/>
                <w:sz w:val="22"/>
              </w:rPr>
            </w:pPr>
            <w:r w:rsidRPr="00093D67">
              <w:rPr>
                <w:b/>
                <w:i w:val="0"/>
                <w:sz w:val="22"/>
              </w:rPr>
              <w:t>Project Management</w:t>
            </w:r>
            <w:r>
              <w:rPr>
                <w:b/>
                <w:sz w:val="22"/>
              </w:rPr>
              <w:t xml:space="preserve"> </w:t>
            </w:r>
          </w:p>
        </w:tc>
      </w:tr>
      <w:tr w:rsidR="00257241" w14:paraId="64A8BE06" w14:textId="77777777" w:rsidTr="005A3DA9">
        <w:trPr>
          <w:trHeight w:val="687"/>
        </w:trPr>
        <w:tc>
          <w:tcPr>
            <w:tcW w:w="1389" w:type="dxa"/>
            <w:shd w:val="clear" w:color="auto" w:fill="auto"/>
          </w:tcPr>
          <w:p w14:paraId="78035053" w14:textId="77777777" w:rsidR="00257241" w:rsidRPr="006A58EA" w:rsidRDefault="00257241" w:rsidP="005A3DA9">
            <w:pPr>
              <w:pStyle w:val="GuidelineB0"/>
              <w:rPr>
                <w:b/>
                <w:i w:val="0"/>
              </w:rPr>
            </w:pPr>
            <w:r w:rsidRPr="006A58EA">
              <w:rPr>
                <w:b/>
                <w:i w:val="0"/>
              </w:rPr>
              <w:t>Objectives</w:t>
            </w:r>
          </w:p>
        </w:tc>
        <w:tc>
          <w:tcPr>
            <w:tcW w:w="8109" w:type="dxa"/>
            <w:shd w:val="clear" w:color="auto" w:fill="auto"/>
          </w:tcPr>
          <w:p w14:paraId="1F85EE1A" w14:textId="77777777" w:rsidR="00257241" w:rsidRDefault="00257241" w:rsidP="00AD5550">
            <w:pPr>
              <w:pStyle w:val="GuidelineIndent"/>
              <w:ind w:left="0"/>
              <w:rPr>
                <w:i w:val="0"/>
              </w:rPr>
            </w:pPr>
            <w:r w:rsidRPr="00A03417">
              <w:rPr>
                <w:i w:val="0"/>
              </w:rPr>
              <w:t xml:space="preserve">Project Management (carried out by the </w:t>
            </w:r>
            <w:r>
              <w:rPr>
                <w:i w:val="0"/>
              </w:rPr>
              <w:t>T</w:t>
            </w:r>
            <w:r w:rsidRPr="00A03417">
              <w:rPr>
                <w:i w:val="0"/>
              </w:rPr>
              <w:t xml:space="preserve">TF Leader). Coordination, communication, reporting and leading of the </w:t>
            </w:r>
            <w:r>
              <w:rPr>
                <w:i w:val="0"/>
              </w:rPr>
              <w:t>T</w:t>
            </w:r>
            <w:r w:rsidRPr="00A03417">
              <w:rPr>
                <w:i w:val="0"/>
              </w:rPr>
              <w:t>TF team activities, in collaboration with the ETSI secretariat and TC SCP WG TE</w:t>
            </w:r>
            <w:r>
              <w:rPr>
                <w:i w:val="0"/>
              </w:rPr>
              <w:t>ST</w:t>
            </w:r>
          </w:p>
          <w:p w14:paraId="13775947" w14:textId="417779BC" w:rsidR="00AD5550" w:rsidRPr="00A03417" w:rsidRDefault="00AD5550" w:rsidP="00AD5550">
            <w:pPr>
              <w:pStyle w:val="GuidelineIndent"/>
              <w:ind w:left="0"/>
              <w:rPr>
                <w:i w:val="0"/>
              </w:rPr>
            </w:pPr>
          </w:p>
        </w:tc>
      </w:tr>
      <w:tr w:rsidR="00257241" w14:paraId="7160187B" w14:textId="77777777" w:rsidTr="005A3DA9">
        <w:trPr>
          <w:trHeight w:val="56"/>
        </w:trPr>
        <w:tc>
          <w:tcPr>
            <w:tcW w:w="1389" w:type="dxa"/>
            <w:shd w:val="clear" w:color="auto" w:fill="auto"/>
          </w:tcPr>
          <w:p w14:paraId="388EE617" w14:textId="77777777" w:rsidR="00257241" w:rsidRPr="006A58EA" w:rsidRDefault="00257241" w:rsidP="005A3DA9">
            <w:pPr>
              <w:pStyle w:val="GuidelineB0"/>
              <w:rPr>
                <w:b/>
                <w:i w:val="0"/>
              </w:rPr>
            </w:pPr>
            <w:r w:rsidRPr="006A58EA">
              <w:rPr>
                <w:b/>
                <w:i w:val="0"/>
              </w:rPr>
              <w:t>Input</w:t>
            </w:r>
          </w:p>
        </w:tc>
        <w:tc>
          <w:tcPr>
            <w:tcW w:w="8109" w:type="dxa"/>
            <w:shd w:val="clear" w:color="auto" w:fill="auto"/>
          </w:tcPr>
          <w:p w14:paraId="5D1DC823" w14:textId="77777777" w:rsidR="00257241" w:rsidRPr="00A03417" w:rsidRDefault="00257241" w:rsidP="005A3DA9">
            <w:pPr>
              <w:pStyle w:val="GuidelineIndent"/>
              <w:ind w:left="0"/>
              <w:rPr>
                <w:i w:val="0"/>
              </w:rPr>
            </w:pPr>
            <w:r w:rsidRPr="00A03417">
              <w:rPr>
                <w:i w:val="0"/>
              </w:rPr>
              <w:t xml:space="preserve">Work schedule </w:t>
            </w:r>
            <w:r>
              <w:rPr>
                <w:i w:val="0"/>
              </w:rPr>
              <w:t>of the TTF</w:t>
            </w:r>
          </w:p>
          <w:p w14:paraId="5A93C101" w14:textId="77777777" w:rsidR="00257241" w:rsidRPr="00A03417" w:rsidRDefault="00257241" w:rsidP="005A3DA9">
            <w:pPr>
              <w:pStyle w:val="GuidelineB0"/>
              <w:rPr>
                <w:i w:val="0"/>
              </w:rPr>
            </w:pPr>
          </w:p>
        </w:tc>
      </w:tr>
      <w:tr w:rsidR="00257241" w14:paraId="48BD7BF2" w14:textId="77777777" w:rsidTr="005A3DA9">
        <w:trPr>
          <w:trHeight w:val="56"/>
        </w:trPr>
        <w:tc>
          <w:tcPr>
            <w:tcW w:w="1389" w:type="dxa"/>
            <w:shd w:val="clear" w:color="auto" w:fill="auto"/>
          </w:tcPr>
          <w:p w14:paraId="0E980DB7" w14:textId="77777777" w:rsidR="00257241" w:rsidRPr="006A58EA" w:rsidRDefault="00257241" w:rsidP="005A3DA9">
            <w:pPr>
              <w:pStyle w:val="GuidelineB0"/>
              <w:rPr>
                <w:b/>
                <w:i w:val="0"/>
              </w:rPr>
            </w:pPr>
            <w:r w:rsidRPr="006A58EA">
              <w:rPr>
                <w:b/>
                <w:i w:val="0"/>
              </w:rPr>
              <w:t>Output</w:t>
            </w:r>
          </w:p>
        </w:tc>
        <w:tc>
          <w:tcPr>
            <w:tcW w:w="8109" w:type="dxa"/>
            <w:shd w:val="clear" w:color="auto" w:fill="auto"/>
          </w:tcPr>
          <w:p w14:paraId="7A52CFA9" w14:textId="77777777" w:rsidR="00257241" w:rsidRPr="004A2BFA" w:rsidRDefault="00257241" w:rsidP="005A3DA9">
            <w:pPr>
              <w:pStyle w:val="GuidelineIndent"/>
              <w:ind w:left="0"/>
              <w:rPr>
                <w:i w:val="0"/>
              </w:rPr>
            </w:pPr>
            <w:r w:rsidRPr="004A2BFA">
              <w:rPr>
                <w:i w:val="0"/>
              </w:rPr>
              <w:t xml:space="preserve">Progress reports </w:t>
            </w:r>
          </w:p>
          <w:p w14:paraId="55F590B6" w14:textId="77777777" w:rsidR="00257241" w:rsidRPr="004A2BFA" w:rsidRDefault="00257241" w:rsidP="005A3DA9">
            <w:pPr>
              <w:pStyle w:val="GuidelineB0"/>
              <w:rPr>
                <w:i w:val="0"/>
              </w:rPr>
            </w:pPr>
          </w:p>
        </w:tc>
      </w:tr>
      <w:tr w:rsidR="00257241" w14:paraId="50AEE3C2" w14:textId="77777777" w:rsidTr="005A3DA9">
        <w:trPr>
          <w:trHeight w:val="128"/>
        </w:trPr>
        <w:tc>
          <w:tcPr>
            <w:tcW w:w="1389" w:type="dxa"/>
            <w:shd w:val="clear" w:color="auto" w:fill="auto"/>
          </w:tcPr>
          <w:p w14:paraId="2848C6FC" w14:textId="77777777" w:rsidR="00257241" w:rsidRPr="006A58EA" w:rsidRDefault="00257241" w:rsidP="005A3DA9">
            <w:pPr>
              <w:pStyle w:val="GuidelineB0"/>
              <w:rPr>
                <w:b/>
                <w:i w:val="0"/>
              </w:rPr>
            </w:pPr>
            <w:r w:rsidRPr="006A58EA">
              <w:rPr>
                <w:b/>
                <w:i w:val="0"/>
              </w:rPr>
              <w:t>Interactions</w:t>
            </w:r>
          </w:p>
        </w:tc>
        <w:tc>
          <w:tcPr>
            <w:tcW w:w="8109" w:type="dxa"/>
            <w:shd w:val="clear" w:color="auto" w:fill="auto"/>
          </w:tcPr>
          <w:p w14:paraId="0B0683BF" w14:textId="2D8D3D10" w:rsidR="00257241" w:rsidRPr="004A2BFA" w:rsidRDefault="00257241" w:rsidP="005A3DA9">
            <w:pPr>
              <w:pStyle w:val="GuidelineIndent"/>
              <w:ind w:left="0"/>
              <w:rPr>
                <w:i w:val="0"/>
              </w:rPr>
            </w:pPr>
            <w:r w:rsidRPr="004A2BFA">
              <w:rPr>
                <w:i w:val="0"/>
              </w:rPr>
              <w:t>Regular reporting to TC SCP and TC SCP WG TEST</w:t>
            </w:r>
          </w:p>
          <w:p w14:paraId="13F8F3D5" w14:textId="77777777" w:rsidR="00257241" w:rsidRPr="004A2BFA" w:rsidRDefault="00257241" w:rsidP="005A3DA9">
            <w:pPr>
              <w:pStyle w:val="GuidelineB0"/>
              <w:rPr>
                <w:i w:val="0"/>
              </w:rPr>
            </w:pPr>
          </w:p>
        </w:tc>
      </w:tr>
      <w:tr w:rsidR="00257241" w14:paraId="68530B33" w14:textId="77777777" w:rsidTr="005A3DA9">
        <w:trPr>
          <w:trHeight w:val="71"/>
        </w:trPr>
        <w:tc>
          <w:tcPr>
            <w:tcW w:w="1389" w:type="dxa"/>
            <w:shd w:val="clear" w:color="auto" w:fill="auto"/>
          </w:tcPr>
          <w:p w14:paraId="606457DA" w14:textId="77777777" w:rsidR="00257241" w:rsidRPr="006A58EA" w:rsidRDefault="00257241" w:rsidP="005A3DA9">
            <w:pPr>
              <w:pStyle w:val="GuidelineB0"/>
              <w:rPr>
                <w:b/>
                <w:i w:val="0"/>
              </w:rPr>
            </w:pPr>
            <w:r w:rsidRPr="006A58EA">
              <w:rPr>
                <w:b/>
                <w:i w:val="0"/>
              </w:rPr>
              <w:t>Resources required</w:t>
            </w:r>
          </w:p>
        </w:tc>
        <w:tc>
          <w:tcPr>
            <w:tcW w:w="8109" w:type="dxa"/>
            <w:shd w:val="clear" w:color="auto" w:fill="auto"/>
          </w:tcPr>
          <w:p w14:paraId="048B1FE3" w14:textId="1E6C613C" w:rsidR="00257241" w:rsidRPr="004A2BFA" w:rsidRDefault="00257241" w:rsidP="005A3DA9">
            <w:pPr>
              <w:pStyle w:val="GuidelineIndent"/>
              <w:ind w:left="0"/>
              <w:rPr>
                <w:i w:val="0"/>
              </w:rPr>
            </w:pPr>
            <w:r w:rsidRPr="004A2BFA">
              <w:rPr>
                <w:i w:val="0"/>
              </w:rPr>
              <w:t>Meeting room in ETSI premises when relevant</w:t>
            </w:r>
            <w:r>
              <w:rPr>
                <w:i w:val="0"/>
              </w:rPr>
              <w:t xml:space="preserve"> / GoToMeeting </w:t>
            </w:r>
          </w:p>
        </w:tc>
      </w:tr>
    </w:tbl>
    <w:p w14:paraId="54E18528" w14:textId="77777777" w:rsidR="00257241" w:rsidRDefault="00257241" w:rsidP="00257241">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3C00B386" w14:textId="77777777" w:rsidTr="005A3DA9">
        <w:trPr>
          <w:trHeight w:val="687"/>
        </w:trPr>
        <w:tc>
          <w:tcPr>
            <w:tcW w:w="1389" w:type="dxa"/>
            <w:shd w:val="clear" w:color="auto" w:fill="EDEDED" w:themeFill="accent3" w:themeFillTint="33"/>
          </w:tcPr>
          <w:p w14:paraId="6ABE435E" w14:textId="77777777" w:rsidR="00257241" w:rsidRPr="00471C0C" w:rsidRDefault="00257241" w:rsidP="005A3DA9">
            <w:pPr>
              <w:pStyle w:val="GuidelineB0"/>
              <w:rPr>
                <w:b/>
                <w:i w:val="0"/>
                <w:sz w:val="22"/>
              </w:rPr>
            </w:pPr>
            <w:r w:rsidRPr="00471C0C">
              <w:rPr>
                <w:b/>
                <w:i w:val="0"/>
                <w:sz w:val="22"/>
              </w:rPr>
              <w:t xml:space="preserve">Task </w:t>
            </w:r>
            <w:r>
              <w:rPr>
                <w:b/>
                <w:i w:val="0"/>
                <w:sz w:val="22"/>
              </w:rPr>
              <w:t>#02</w:t>
            </w:r>
          </w:p>
        </w:tc>
        <w:tc>
          <w:tcPr>
            <w:tcW w:w="8109" w:type="dxa"/>
            <w:shd w:val="clear" w:color="auto" w:fill="EDEDED" w:themeFill="accent3" w:themeFillTint="33"/>
          </w:tcPr>
          <w:p w14:paraId="202B664F" w14:textId="50C3E097" w:rsidR="00E44CD1" w:rsidRPr="004A2BFA" w:rsidRDefault="00E44CD1" w:rsidP="005A3DA9">
            <w:pPr>
              <w:pStyle w:val="GuidelineB0"/>
              <w:rPr>
                <w:rFonts w:cs="Arial"/>
                <w:i w:val="0"/>
              </w:rPr>
            </w:pPr>
            <w:r w:rsidRPr="00093D67">
              <w:rPr>
                <w:b/>
                <w:i w:val="0"/>
                <w:sz w:val="22"/>
              </w:rPr>
              <w:t>Analysis of legacy test tool interfaces</w:t>
            </w:r>
          </w:p>
        </w:tc>
      </w:tr>
      <w:tr w:rsidR="00257241" w14:paraId="35F8B67E" w14:textId="77777777" w:rsidTr="005A3DA9">
        <w:trPr>
          <w:trHeight w:val="687"/>
        </w:trPr>
        <w:tc>
          <w:tcPr>
            <w:tcW w:w="1389" w:type="dxa"/>
            <w:shd w:val="clear" w:color="auto" w:fill="auto"/>
          </w:tcPr>
          <w:p w14:paraId="01F3F8D2" w14:textId="77777777" w:rsidR="00257241" w:rsidRPr="006A58EA" w:rsidRDefault="00257241" w:rsidP="005A3DA9">
            <w:pPr>
              <w:pStyle w:val="GuidelineB0"/>
              <w:rPr>
                <w:b/>
                <w:i w:val="0"/>
              </w:rPr>
            </w:pPr>
            <w:r w:rsidRPr="006A58EA">
              <w:rPr>
                <w:b/>
                <w:i w:val="0"/>
              </w:rPr>
              <w:t>Objectives</w:t>
            </w:r>
          </w:p>
        </w:tc>
        <w:tc>
          <w:tcPr>
            <w:tcW w:w="8109" w:type="dxa"/>
            <w:shd w:val="clear" w:color="auto" w:fill="auto"/>
          </w:tcPr>
          <w:p w14:paraId="2AF1CAC2" w14:textId="4CCD7EBE" w:rsidR="00257241" w:rsidRDefault="00F66CFF" w:rsidP="005A3DA9">
            <w:pPr>
              <w:pStyle w:val="GuidelineB0"/>
              <w:rPr>
                <w:rFonts w:cs="Arial"/>
                <w:i w:val="0"/>
              </w:rPr>
            </w:pPr>
            <w:r w:rsidRPr="00F66CFF">
              <w:rPr>
                <w:rFonts w:cs="Arial"/>
                <w:i w:val="0"/>
              </w:rPr>
              <w:t>Analysis</w:t>
            </w:r>
            <w:r>
              <w:rPr>
                <w:rFonts w:cs="Arial"/>
                <w:i w:val="0"/>
              </w:rPr>
              <w:t xml:space="preserve"> the landscape of existing test tool interface that are used within the industry.  </w:t>
            </w:r>
          </w:p>
          <w:p w14:paraId="079D3B4D" w14:textId="4CAE36A2" w:rsidR="00F66CFF" w:rsidRPr="004A2BFA" w:rsidRDefault="00F66CFF" w:rsidP="005A3DA9">
            <w:pPr>
              <w:pStyle w:val="GuidelineB0"/>
              <w:rPr>
                <w:rFonts w:cs="Arial"/>
                <w:i w:val="0"/>
              </w:rPr>
            </w:pPr>
            <w:r w:rsidRPr="00F66CFF">
              <w:rPr>
                <w:rFonts w:cs="Arial"/>
                <w:i w:val="0"/>
              </w:rPr>
              <w:t>Existing test tools (</w:t>
            </w:r>
            <w:r w:rsidR="00370D89" w:rsidRPr="00F66CFF">
              <w:rPr>
                <w:rFonts w:cs="Arial"/>
                <w:i w:val="0"/>
              </w:rPr>
              <w:t>e.g.,</w:t>
            </w:r>
            <w:r w:rsidRPr="00F66CFF">
              <w:rPr>
                <w:rFonts w:cs="Arial"/>
                <w:i w:val="0"/>
              </w:rPr>
              <w:t xml:space="preserve"> Wireshark) may be used as a template for creating the SSP test tools </w:t>
            </w:r>
            <w:r w:rsidR="00F71EE7">
              <w:rPr>
                <w:rFonts w:cs="Arial"/>
                <w:i w:val="0"/>
              </w:rPr>
              <w:t>interface</w:t>
            </w:r>
            <w:r w:rsidRPr="00F66CFF">
              <w:rPr>
                <w:rFonts w:cs="Arial"/>
                <w:i w:val="0"/>
              </w:rPr>
              <w:t>.</w:t>
            </w:r>
          </w:p>
        </w:tc>
      </w:tr>
      <w:tr w:rsidR="00257241" w14:paraId="1C248844" w14:textId="77777777" w:rsidTr="005A3DA9">
        <w:trPr>
          <w:trHeight w:val="133"/>
        </w:trPr>
        <w:tc>
          <w:tcPr>
            <w:tcW w:w="1389" w:type="dxa"/>
            <w:shd w:val="clear" w:color="auto" w:fill="auto"/>
          </w:tcPr>
          <w:p w14:paraId="217DCF1E" w14:textId="77777777" w:rsidR="00257241" w:rsidRPr="006A58EA" w:rsidRDefault="00257241" w:rsidP="005A3DA9">
            <w:pPr>
              <w:pStyle w:val="GuidelineB0"/>
              <w:rPr>
                <w:b/>
                <w:i w:val="0"/>
              </w:rPr>
            </w:pPr>
            <w:r w:rsidRPr="006A58EA">
              <w:rPr>
                <w:b/>
                <w:i w:val="0"/>
              </w:rPr>
              <w:t>Input</w:t>
            </w:r>
          </w:p>
        </w:tc>
        <w:tc>
          <w:tcPr>
            <w:tcW w:w="8109" w:type="dxa"/>
            <w:shd w:val="clear" w:color="auto" w:fill="auto"/>
          </w:tcPr>
          <w:p w14:paraId="727F63CC" w14:textId="70621D1C" w:rsidR="00257241" w:rsidRPr="004A2BFA" w:rsidRDefault="00257241" w:rsidP="005A3DA9">
            <w:pPr>
              <w:pStyle w:val="GuidelineB0"/>
              <w:rPr>
                <w:rFonts w:cs="Arial"/>
                <w:i w:val="0"/>
              </w:rPr>
            </w:pPr>
            <w:r>
              <w:rPr>
                <w:rFonts w:cs="Arial"/>
                <w:i w:val="0"/>
              </w:rPr>
              <w:t>ETSI TS 103 666-1, ETSI TS 103 666-2, ETSI TS 103 713</w:t>
            </w:r>
            <w:r w:rsidR="00F66CFF">
              <w:rPr>
                <w:rFonts w:cs="Arial"/>
                <w:i w:val="0"/>
              </w:rPr>
              <w:t>, Industry specifications</w:t>
            </w:r>
          </w:p>
        </w:tc>
      </w:tr>
      <w:tr w:rsidR="00257241" w14:paraId="1B347138" w14:textId="77777777" w:rsidTr="00F66CFF">
        <w:trPr>
          <w:trHeight w:val="60"/>
        </w:trPr>
        <w:tc>
          <w:tcPr>
            <w:tcW w:w="1389" w:type="dxa"/>
            <w:shd w:val="clear" w:color="auto" w:fill="auto"/>
          </w:tcPr>
          <w:p w14:paraId="408C559F" w14:textId="77777777" w:rsidR="00257241" w:rsidRPr="006A58EA" w:rsidRDefault="00257241" w:rsidP="005A3DA9">
            <w:pPr>
              <w:pStyle w:val="GuidelineB0"/>
              <w:rPr>
                <w:b/>
                <w:i w:val="0"/>
              </w:rPr>
            </w:pPr>
            <w:r w:rsidRPr="006A58EA">
              <w:rPr>
                <w:b/>
                <w:i w:val="0"/>
              </w:rPr>
              <w:t>Output</w:t>
            </w:r>
          </w:p>
        </w:tc>
        <w:tc>
          <w:tcPr>
            <w:tcW w:w="8109" w:type="dxa"/>
            <w:shd w:val="clear" w:color="auto" w:fill="auto"/>
          </w:tcPr>
          <w:p w14:paraId="62BD8216" w14:textId="78FA7E69" w:rsidR="00257241" w:rsidRPr="004A2BFA" w:rsidRDefault="00257241" w:rsidP="005A3DA9">
            <w:pPr>
              <w:pStyle w:val="GuidelineB0"/>
              <w:rPr>
                <w:rFonts w:cs="Arial"/>
                <w:i w:val="0"/>
              </w:rPr>
            </w:pPr>
            <w:r>
              <w:rPr>
                <w:rFonts w:cs="Arial"/>
                <w:i w:val="0"/>
              </w:rPr>
              <w:t xml:space="preserve">List of test </w:t>
            </w:r>
            <w:r w:rsidR="00F66CFF">
              <w:rPr>
                <w:rFonts w:cs="Arial"/>
                <w:i w:val="0"/>
              </w:rPr>
              <w:t xml:space="preserve">tool interfaces and </w:t>
            </w:r>
            <w:r w:rsidR="00F66CFF" w:rsidRPr="008E5A47">
              <w:rPr>
                <w:rFonts w:cs="Arial"/>
                <w:i w:val="0"/>
              </w:rPr>
              <w:t xml:space="preserve">the usability </w:t>
            </w:r>
            <w:r w:rsidR="008E5A47">
              <w:rPr>
                <w:rFonts w:cs="Arial"/>
                <w:i w:val="0"/>
              </w:rPr>
              <w:t xml:space="preserve">within the specified </w:t>
            </w:r>
            <w:r w:rsidR="00F66CFF" w:rsidRPr="008E5A47">
              <w:rPr>
                <w:rFonts w:cs="Arial"/>
                <w:i w:val="0"/>
              </w:rPr>
              <w:t>SSP</w:t>
            </w:r>
            <w:r w:rsidR="00F66CFF">
              <w:rPr>
                <w:rFonts w:cs="Arial"/>
                <w:i w:val="0"/>
              </w:rPr>
              <w:t xml:space="preserve"> test environment. </w:t>
            </w:r>
          </w:p>
        </w:tc>
      </w:tr>
      <w:tr w:rsidR="00257241" w14:paraId="3EC931CD" w14:textId="77777777" w:rsidTr="005A3DA9">
        <w:trPr>
          <w:trHeight w:val="154"/>
        </w:trPr>
        <w:tc>
          <w:tcPr>
            <w:tcW w:w="1389" w:type="dxa"/>
            <w:shd w:val="clear" w:color="auto" w:fill="auto"/>
          </w:tcPr>
          <w:p w14:paraId="45E8220C" w14:textId="77777777" w:rsidR="00257241" w:rsidRPr="006A58EA" w:rsidRDefault="00257241" w:rsidP="005A3DA9">
            <w:pPr>
              <w:pStyle w:val="GuidelineB0"/>
              <w:rPr>
                <w:b/>
                <w:i w:val="0"/>
              </w:rPr>
            </w:pPr>
            <w:r w:rsidRPr="006A58EA">
              <w:rPr>
                <w:b/>
                <w:i w:val="0"/>
              </w:rPr>
              <w:t>Interactions</w:t>
            </w:r>
          </w:p>
        </w:tc>
        <w:tc>
          <w:tcPr>
            <w:tcW w:w="8109" w:type="dxa"/>
            <w:shd w:val="clear" w:color="auto" w:fill="auto"/>
          </w:tcPr>
          <w:p w14:paraId="756F02BE" w14:textId="74940FD1" w:rsidR="00257241" w:rsidRPr="000270FF" w:rsidRDefault="00257241" w:rsidP="005A3DA9">
            <w:pPr>
              <w:pStyle w:val="GuidelineB0"/>
              <w:rPr>
                <w:rFonts w:cs="Arial"/>
                <w:i w:val="0"/>
              </w:rPr>
            </w:pPr>
            <w:r w:rsidRPr="00A07890">
              <w:rPr>
                <w:i w:val="0"/>
              </w:rPr>
              <w:t>TC SCP TEST and TC SCP TEC will be the main contacts for the TTF during the work</w:t>
            </w:r>
          </w:p>
        </w:tc>
      </w:tr>
      <w:tr w:rsidR="00257241" w14:paraId="724497E1" w14:textId="77777777" w:rsidTr="005A3DA9">
        <w:trPr>
          <w:trHeight w:val="779"/>
        </w:trPr>
        <w:tc>
          <w:tcPr>
            <w:tcW w:w="1389" w:type="dxa"/>
            <w:shd w:val="clear" w:color="auto" w:fill="auto"/>
          </w:tcPr>
          <w:p w14:paraId="47886C33" w14:textId="77777777" w:rsidR="00257241" w:rsidRPr="006A58EA" w:rsidRDefault="00257241" w:rsidP="005A3DA9">
            <w:pPr>
              <w:pStyle w:val="GuidelineB0"/>
              <w:rPr>
                <w:b/>
                <w:i w:val="0"/>
              </w:rPr>
            </w:pPr>
            <w:r w:rsidRPr="006A58EA">
              <w:rPr>
                <w:b/>
                <w:i w:val="0"/>
              </w:rPr>
              <w:t>Resources required</w:t>
            </w:r>
          </w:p>
        </w:tc>
        <w:tc>
          <w:tcPr>
            <w:tcW w:w="8109" w:type="dxa"/>
            <w:shd w:val="clear" w:color="auto" w:fill="auto"/>
          </w:tcPr>
          <w:p w14:paraId="57ABBB7D" w14:textId="6F2FBAC9" w:rsidR="00257241" w:rsidRPr="000270FF" w:rsidRDefault="009813F8" w:rsidP="005A3DA9">
            <w:pPr>
              <w:pStyle w:val="GuidelineIndent"/>
              <w:ind w:left="0"/>
              <w:rPr>
                <w:rFonts w:cs="Arial"/>
                <w:i w:val="0"/>
              </w:rPr>
            </w:pPr>
            <w:r w:rsidRPr="004A2BFA">
              <w:rPr>
                <w:i w:val="0"/>
              </w:rPr>
              <w:t>Meeting room in ETSI premises when relevant</w:t>
            </w:r>
            <w:r>
              <w:rPr>
                <w:i w:val="0"/>
              </w:rPr>
              <w:t xml:space="preserve"> / </w:t>
            </w:r>
            <w:r w:rsidR="00257241">
              <w:rPr>
                <w:rFonts w:cs="Arial"/>
                <w:i w:val="0"/>
              </w:rPr>
              <w:t xml:space="preserve">GoToMeeting </w:t>
            </w:r>
          </w:p>
        </w:tc>
      </w:tr>
    </w:tbl>
    <w:p w14:paraId="4C837B0A" w14:textId="77777777" w:rsidR="00257241" w:rsidRDefault="00257241" w:rsidP="00257241"/>
    <w:p w14:paraId="1636DE9E" w14:textId="25CC0906" w:rsidR="00257241" w:rsidRDefault="00257241" w:rsidP="0025724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E5A47" w:rsidRPr="00F958FE" w14:paraId="21221309" w14:textId="77777777" w:rsidTr="00C95755">
        <w:trPr>
          <w:trHeight w:val="687"/>
        </w:trPr>
        <w:tc>
          <w:tcPr>
            <w:tcW w:w="1389" w:type="dxa"/>
            <w:shd w:val="clear" w:color="auto" w:fill="EDEDED" w:themeFill="accent3" w:themeFillTint="33"/>
          </w:tcPr>
          <w:p w14:paraId="5751A85D" w14:textId="0C217D41" w:rsidR="008E5A47" w:rsidRPr="00471C0C" w:rsidRDefault="008E5A47" w:rsidP="00C95755">
            <w:pPr>
              <w:pStyle w:val="GuidelineB0"/>
              <w:rPr>
                <w:b/>
                <w:i w:val="0"/>
                <w:sz w:val="22"/>
              </w:rPr>
            </w:pPr>
            <w:r w:rsidRPr="008E5A47">
              <w:rPr>
                <w:b/>
                <w:i w:val="0"/>
                <w:sz w:val="22"/>
              </w:rPr>
              <w:t>Task #0</w:t>
            </w:r>
            <w:r>
              <w:rPr>
                <w:b/>
                <w:i w:val="0"/>
                <w:sz w:val="22"/>
              </w:rPr>
              <w:t>3</w:t>
            </w:r>
          </w:p>
        </w:tc>
        <w:tc>
          <w:tcPr>
            <w:tcW w:w="8109" w:type="dxa"/>
            <w:shd w:val="clear" w:color="auto" w:fill="EDEDED" w:themeFill="accent3" w:themeFillTint="33"/>
          </w:tcPr>
          <w:p w14:paraId="72B4E780" w14:textId="7BA33DDE" w:rsidR="008E5A47" w:rsidRPr="005F77BD" w:rsidRDefault="008E5A47" w:rsidP="00C95755">
            <w:pPr>
              <w:pStyle w:val="GuidelineB0"/>
              <w:rPr>
                <w:rFonts w:cs="Arial"/>
                <w:i w:val="0"/>
              </w:rPr>
            </w:pPr>
            <w:r>
              <w:rPr>
                <w:b/>
                <w:i w:val="0"/>
                <w:sz w:val="22"/>
              </w:rPr>
              <w:t xml:space="preserve">Collection of additional requirements </w:t>
            </w:r>
            <w:r w:rsidR="00C22EDA">
              <w:rPr>
                <w:b/>
                <w:i w:val="0"/>
                <w:sz w:val="22"/>
              </w:rPr>
              <w:t xml:space="preserve">for the SSP </w:t>
            </w:r>
          </w:p>
        </w:tc>
      </w:tr>
      <w:tr w:rsidR="008E5A47" w14:paraId="764D4DD9" w14:textId="77777777" w:rsidTr="00C95755">
        <w:trPr>
          <w:trHeight w:val="687"/>
        </w:trPr>
        <w:tc>
          <w:tcPr>
            <w:tcW w:w="1389" w:type="dxa"/>
            <w:shd w:val="clear" w:color="auto" w:fill="auto"/>
          </w:tcPr>
          <w:p w14:paraId="33410BB9" w14:textId="77777777" w:rsidR="008E5A47" w:rsidRPr="006A58EA" w:rsidRDefault="008E5A47" w:rsidP="008E5A47">
            <w:pPr>
              <w:pStyle w:val="GuidelineB0"/>
              <w:rPr>
                <w:b/>
                <w:i w:val="0"/>
              </w:rPr>
            </w:pPr>
            <w:r w:rsidRPr="006A58EA">
              <w:rPr>
                <w:b/>
                <w:i w:val="0"/>
              </w:rPr>
              <w:t>Objectives</w:t>
            </w:r>
          </w:p>
        </w:tc>
        <w:tc>
          <w:tcPr>
            <w:tcW w:w="8109" w:type="dxa"/>
            <w:shd w:val="clear" w:color="auto" w:fill="auto"/>
          </w:tcPr>
          <w:p w14:paraId="616B8EAC" w14:textId="182203C8" w:rsidR="008E5A47" w:rsidRPr="009A0925" w:rsidRDefault="008E5A47" w:rsidP="008E5A47">
            <w:pPr>
              <w:pStyle w:val="GuidelineB0"/>
              <w:rPr>
                <w:rFonts w:cs="Arial"/>
                <w:i w:val="0"/>
              </w:rPr>
            </w:pPr>
            <w:r>
              <w:rPr>
                <w:rFonts w:cs="Arial"/>
                <w:i w:val="0"/>
              </w:rPr>
              <w:t xml:space="preserve">Capturing of additional requirements for the iSSP. </w:t>
            </w:r>
          </w:p>
        </w:tc>
      </w:tr>
      <w:tr w:rsidR="008E5A47" w14:paraId="2E2382E4" w14:textId="77777777" w:rsidTr="00C95755">
        <w:trPr>
          <w:trHeight w:val="566"/>
        </w:trPr>
        <w:tc>
          <w:tcPr>
            <w:tcW w:w="1389" w:type="dxa"/>
            <w:shd w:val="clear" w:color="auto" w:fill="auto"/>
          </w:tcPr>
          <w:p w14:paraId="0EB07738" w14:textId="77777777" w:rsidR="008E5A47" w:rsidRPr="006A58EA" w:rsidRDefault="008E5A47" w:rsidP="008E5A47">
            <w:pPr>
              <w:pStyle w:val="GuidelineB0"/>
              <w:rPr>
                <w:b/>
                <w:i w:val="0"/>
              </w:rPr>
            </w:pPr>
            <w:r w:rsidRPr="006A58EA">
              <w:rPr>
                <w:b/>
                <w:i w:val="0"/>
              </w:rPr>
              <w:t>Input</w:t>
            </w:r>
          </w:p>
        </w:tc>
        <w:tc>
          <w:tcPr>
            <w:tcW w:w="8109" w:type="dxa"/>
            <w:shd w:val="clear" w:color="auto" w:fill="auto"/>
          </w:tcPr>
          <w:p w14:paraId="22DA5CB6" w14:textId="1E6CB9D7" w:rsidR="008E5A47" w:rsidRPr="009A0925" w:rsidRDefault="008E5A47" w:rsidP="008E5A47">
            <w:pPr>
              <w:pStyle w:val="GuidelineB0"/>
              <w:rPr>
                <w:rFonts w:cs="Arial"/>
                <w:i w:val="0"/>
              </w:rPr>
            </w:pPr>
            <w:r>
              <w:rPr>
                <w:rFonts w:cs="Arial"/>
                <w:i w:val="0"/>
              </w:rPr>
              <w:t>ETSI TS 103 666-1, ETSI TS 103 666-2,</w:t>
            </w:r>
          </w:p>
        </w:tc>
      </w:tr>
      <w:tr w:rsidR="008E5A47" w14:paraId="4A1376DA" w14:textId="77777777" w:rsidTr="00C95755">
        <w:trPr>
          <w:trHeight w:val="56"/>
        </w:trPr>
        <w:tc>
          <w:tcPr>
            <w:tcW w:w="1389" w:type="dxa"/>
            <w:shd w:val="clear" w:color="auto" w:fill="auto"/>
          </w:tcPr>
          <w:p w14:paraId="23613754" w14:textId="77777777" w:rsidR="008E5A47" w:rsidRPr="006A58EA" w:rsidRDefault="008E5A47" w:rsidP="008E5A47">
            <w:pPr>
              <w:pStyle w:val="GuidelineB0"/>
              <w:rPr>
                <w:b/>
                <w:i w:val="0"/>
              </w:rPr>
            </w:pPr>
            <w:r w:rsidRPr="006A58EA">
              <w:rPr>
                <w:b/>
                <w:i w:val="0"/>
              </w:rPr>
              <w:t>Output</w:t>
            </w:r>
          </w:p>
        </w:tc>
        <w:tc>
          <w:tcPr>
            <w:tcW w:w="8109" w:type="dxa"/>
            <w:shd w:val="clear" w:color="auto" w:fill="auto"/>
          </w:tcPr>
          <w:p w14:paraId="63944477" w14:textId="1CC6CF87" w:rsidR="008E5A47" w:rsidRPr="009A0925" w:rsidRDefault="008E5A47" w:rsidP="008E5A47">
            <w:pPr>
              <w:pStyle w:val="GuidelineB0"/>
              <w:rPr>
                <w:rFonts w:cs="Arial"/>
                <w:i w:val="0"/>
              </w:rPr>
            </w:pPr>
            <w:r>
              <w:rPr>
                <w:rFonts w:cs="Arial"/>
                <w:i w:val="0"/>
              </w:rPr>
              <w:t xml:space="preserve">List of requirements to be considered for the test </w:t>
            </w:r>
            <w:r w:rsidR="00281EBD">
              <w:rPr>
                <w:rFonts w:cs="Arial"/>
                <w:i w:val="0"/>
              </w:rPr>
              <w:t>tool i</w:t>
            </w:r>
            <w:r>
              <w:rPr>
                <w:rFonts w:cs="Arial"/>
                <w:i w:val="0"/>
              </w:rPr>
              <w:t xml:space="preserve">nterface </w:t>
            </w:r>
          </w:p>
        </w:tc>
      </w:tr>
      <w:tr w:rsidR="008E5A47" w14:paraId="547CF07B" w14:textId="77777777" w:rsidTr="00C95755">
        <w:trPr>
          <w:trHeight w:val="56"/>
        </w:trPr>
        <w:tc>
          <w:tcPr>
            <w:tcW w:w="1389" w:type="dxa"/>
            <w:shd w:val="clear" w:color="auto" w:fill="auto"/>
          </w:tcPr>
          <w:p w14:paraId="67C35911" w14:textId="77777777" w:rsidR="008E5A47" w:rsidRPr="006A58EA" w:rsidRDefault="008E5A47" w:rsidP="008E5A47">
            <w:pPr>
              <w:pStyle w:val="GuidelineB0"/>
              <w:rPr>
                <w:b/>
                <w:i w:val="0"/>
              </w:rPr>
            </w:pPr>
            <w:r w:rsidRPr="006A58EA">
              <w:rPr>
                <w:b/>
                <w:i w:val="0"/>
              </w:rPr>
              <w:t>Interactions</w:t>
            </w:r>
          </w:p>
        </w:tc>
        <w:tc>
          <w:tcPr>
            <w:tcW w:w="8109" w:type="dxa"/>
            <w:shd w:val="clear" w:color="auto" w:fill="auto"/>
          </w:tcPr>
          <w:p w14:paraId="4C3CD324" w14:textId="3C7A1456" w:rsidR="008E5A47" w:rsidRPr="009A0925" w:rsidRDefault="008E5A47" w:rsidP="008E5A47">
            <w:pPr>
              <w:pStyle w:val="GuidelineB0"/>
              <w:rPr>
                <w:rFonts w:cs="Arial"/>
                <w:i w:val="0"/>
              </w:rPr>
            </w:pPr>
            <w:r w:rsidRPr="00A07890">
              <w:rPr>
                <w:i w:val="0"/>
              </w:rPr>
              <w:t>TC SCP TEST will be the main contact for the TTF during the work.</w:t>
            </w:r>
          </w:p>
        </w:tc>
      </w:tr>
      <w:tr w:rsidR="008E5A47" w14:paraId="65F67DC7" w14:textId="77777777" w:rsidTr="00C95755">
        <w:trPr>
          <w:trHeight w:val="56"/>
        </w:trPr>
        <w:tc>
          <w:tcPr>
            <w:tcW w:w="1389" w:type="dxa"/>
            <w:shd w:val="clear" w:color="auto" w:fill="auto"/>
          </w:tcPr>
          <w:p w14:paraId="582287CF" w14:textId="77777777" w:rsidR="008E5A47" w:rsidRPr="006A58EA" w:rsidRDefault="008E5A47" w:rsidP="008E5A47">
            <w:pPr>
              <w:pStyle w:val="GuidelineB0"/>
              <w:rPr>
                <w:b/>
                <w:i w:val="0"/>
              </w:rPr>
            </w:pPr>
            <w:r w:rsidRPr="006A58EA">
              <w:rPr>
                <w:b/>
                <w:i w:val="0"/>
              </w:rPr>
              <w:t>Resources required</w:t>
            </w:r>
          </w:p>
        </w:tc>
        <w:tc>
          <w:tcPr>
            <w:tcW w:w="8109" w:type="dxa"/>
            <w:shd w:val="clear" w:color="auto" w:fill="auto"/>
          </w:tcPr>
          <w:p w14:paraId="3FC0E3F8" w14:textId="4D6E9BCD" w:rsidR="008E5A47" w:rsidRPr="009A0925" w:rsidRDefault="008E5A47" w:rsidP="008E5A47">
            <w:pPr>
              <w:pStyle w:val="GuidelineIndent"/>
              <w:ind w:left="0"/>
              <w:rPr>
                <w:rFonts w:cs="Arial"/>
                <w:i w:val="0"/>
              </w:rPr>
            </w:pPr>
            <w:r w:rsidRPr="00A07890">
              <w:rPr>
                <w:i w:val="0"/>
              </w:rPr>
              <w:t>Meeting space in ETSI premises when relevant</w:t>
            </w:r>
            <w:r>
              <w:rPr>
                <w:i w:val="0"/>
              </w:rPr>
              <w:t xml:space="preserve"> / GoToMeeting</w:t>
            </w:r>
          </w:p>
        </w:tc>
      </w:tr>
    </w:tbl>
    <w:p w14:paraId="1F82EBC5" w14:textId="7C9BAE11" w:rsidR="008E5A47" w:rsidRDefault="008E5A47" w:rsidP="00257241"/>
    <w:p w14:paraId="7B71C9A5" w14:textId="77777777" w:rsidR="008E5A47" w:rsidRDefault="008E5A47" w:rsidP="0025724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52575F77" w14:textId="77777777" w:rsidTr="005A3DA9">
        <w:trPr>
          <w:trHeight w:val="687"/>
        </w:trPr>
        <w:tc>
          <w:tcPr>
            <w:tcW w:w="1389" w:type="dxa"/>
            <w:shd w:val="clear" w:color="auto" w:fill="EDEDED" w:themeFill="accent3" w:themeFillTint="33"/>
          </w:tcPr>
          <w:p w14:paraId="5207206D" w14:textId="77777777" w:rsidR="00257241" w:rsidRPr="00471C0C" w:rsidRDefault="00257241" w:rsidP="005A3DA9">
            <w:pPr>
              <w:pStyle w:val="GuidelineB0"/>
              <w:rPr>
                <w:b/>
                <w:i w:val="0"/>
                <w:sz w:val="22"/>
              </w:rPr>
            </w:pPr>
            <w:r w:rsidRPr="008E5A47">
              <w:rPr>
                <w:b/>
                <w:i w:val="0"/>
                <w:sz w:val="22"/>
              </w:rPr>
              <w:t>Task #04</w:t>
            </w:r>
          </w:p>
        </w:tc>
        <w:tc>
          <w:tcPr>
            <w:tcW w:w="8109" w:type="dxa"/>
            <w:shd w:val="clear" w:color="auto" w:fill="EDEDED" w:themeFill="accent3" w:themeFillTint="33"/>
          </w:tcPr>
          <w:p w14:paraId="7673C4F2" w14:textId="6B44E347" w:rsidR="00C22EDA" w:rsidRPr="005F77BD" w:rsidRDefault="00C22EDA" w:rsidP="005A3DA9">
            <w:pPr>
              <w:pStyle w:val="GuidelineB0"/>
              <w:rPr>
                <w:rFonts w:cs="Arial"/>
                <w:i w:val="0"/>
              </w:rPr>
            </w:pPr>
            <w:r w:rsidRPr="00C22EDA">
              <w:rPr>
                <w:b/>
                <w:i w:val="0"/>
                <w:sz w:val="22"/>
              </w:rPr>
              <w:t>Definition of the SSP Test Tool Interface protocol layers</w:t>
            </w:r>
          </w:p>
        </w:tc>
      </w:tr>
      <w:tr w:rsidR="00257241" w14:paraId="4FEDC568" w14:textId="77777777" w:rsidTr="005A3DA9">
        <w:trPr>
          <w:trHeight w:val="687"/>
        </w:trPr>
        <w:tc>
          <w:tcPr>
            <w:tcW w:w="1389" w:type="dxa"/>
            <w:shd w:val="clear" w:color="auto" w:fill="auto"/>
          </w:tcPr>
          <w:p w14:paraId="7CF63344" w14:textId="77777777" w:rsidR="00257241" w:rsidRPr="006A58EA" w:rsidRDefault="00257241" w:rsidP="005A3DA9">
            <w:pPr>
              <w:pStyle w:val="GuidelineB0"/>
              <w:rPr>
                <w:b/>
                <w:i w:val="0"/>
              </w:rPr>
            </w:pPr>
            <w:r w:rsidRPr="006A58EA">
              <w:rPr>
                <w:b/>
                <w:i w:val="0"/>
              </w:rPr>
              <w:t>Objectives</w:t>
            </w:r>
          </w:p>
        </w:tc>
        <w:tc>
          <w:tcPr>
            <w:tcW w:w="8109" w:type="dxa"/>
            <w:shd w:val="clear" w:color="auto" w:fill="auto"/>
          </w:tcPr>
          <w:p w14:paraId="0C19AC25" w14:textId="0C793D98" w:rsidR="009944D3" w:rsidRPr="009A0925" w:rsidRDefault="009944D3" w:rsidP="005A3DA9">
            <w:pPr>
              <w:pStyle w:val="GuidelineB0"/>
              <w:rPr>
                <w:rFonts w:cs="Arial"/>
                <w:i w:val="0"/>
              </w:rPr>
            </w:pPr>
            <w:r w:rsidRPr="009944D3">
              <w:rPr>
                <w:rFonts w:cs="Arial"/>
                <w:i w:val="0"/>
              </w:rPr>
              <w:t xml:space="preserve">Definition of the SSP Test Tool </w:t>
            </w:r>
            <w:r w:rsidR="00F71EE7">
              <w:rPr>
                <w:rFonts w:cs="Arial"/>
                <w:i w:val="0"/>
              </w:rPr>
              <w:t>Interface</w:t>
            </w:r>
            <w:r w:rsidRPr="009944D3">
              <w:rPr>
                <w:rFonts w:cs="Arial"/>
                <w:i w:val="0"/>
              </w:rPr>
              <w:t xml:space="preserve"> protocol layer</w:t>
            </w:r>
            <w:r>
              <w:rPr>
                <w:rFonts w:cs="Arial"/>
                <w:i w:val="0"/>
              </w:rPr>
              <w:t xml:space="preserve">. </w:t>
            </w:r>
            <w:r w:rsidRPr="009944D3">
              <w:rPr>
                <w:rFonts w:cs="Arial"/>
                <w:i w:val="0"/>
              </w:rPr>
              <w:t xml:space="preserve">This </w:t>
            </w:r>
            <w:r w:rsidR="00F71EE7">
              <w:rPr>
                <w:rFonts w:cs="Arial"/>
                <w:i w:val="0"/>
              </w:rPr>
              <w:t>interface</w:t>
            </w:r>
            <w:r w:rsidRPr="009944D3">
              <w:rPr>
                <w:rFonts w:cs="Arial"/>
                <w:i w:val="0"/>
              </w:rPr>
              <w:t xml:space="preserve"> specification is independent of the transport layer </w:t>
            </w:r>
          </w:p>
        </w:tc>
      </w:tr>
      <w:tr w:rsidR="00257241" w14:paraId="014656A8" w14:textId="77777777" w:rsidTr="005A3DA9">
        <w:trPr>
          <w:trHeight w:val="566"/>
        </w:trPr>
        <w:tc>
          <w:tcPr>
            <w:tcW w:w="1389" w:type="dxa"/>
            <w:shd w:val="clear" w:color="auto" w:fill="auto"/>
          </w:tcPr>
          <w:p w14:paraId="6FBB08EF" w14:textId="77777777" w:rsidR="00257241" w:rsidRPr="006A58EA" w:rsidRDefault="00257241" w:rsidP="005A3DA9">
            <w:pPr>
              <w:pStyle w:val="GuidelineB0"/>
              <w:rPr>
                <w:b/>
                <w:i w:val="0"/>
              </w:rPr>
            </w:pPr>
            <w:r w:rsidRPr="006A58EA">
              <w:rPr>
                <w:b/>
                <w:i w:val="0"/>
              </w:rPr>
              <w:t>Input</w:t>
            </w:r>
          </w:p>
        </w:tc>
        <w:tc>
          <w:tcPr>
            <w:tcW w:w="8109" w:type="dxa"/>
            <w:shd w:val="clear" w:color="auto" w:fill="auto"/>
          </w:tcPr>
          <w:p w14:paraId="7552B713" w14:textId="5C06EAC9" w:rsidR="00257241" w:rsidRPr="009A0925" w:rsidRDefault="009944D3" w:rsidP="005A3DA9">
            <w:pPr>
              <w:pStyle w:val="GuidelineB0"/>
              <w:rPr>
                <w:rFonts w:cs="Arial"/>
                <w:i w:val="0"/>
              </w:rPr>
            </w:pPr>
            <w:r>
              <w:rPr>
                <w:rFonts w:cs="Arial"/>
                <w:i w:val="0"/>
              </w:rPr>
              <w:t>ETSI TS 103 666-1, ETSI TS 103 666-2,</w:t>
            </w:r>
          </w:p>
        </w:tc>
      </w:tr>
      <w:tr w:rsidR="00257241" w14:paraId="42EC1469" w14:textId="77777777" w:rsidTr="005A3DA9">
        <w:trPr>
          <w:trHeight w:val="56"/>
        </w:trPr>
        <w:tc>
          <w:tcPr>
            <w:tcW w:w="1389" w:type="dxa"/>
            <w:shd w:val="clear" w:color="auto" w:fill="auto"/>
          </w:tcPr>
          <w:p w14:paraId="02771D2A" w14:textId="77777777" w:rsidR="00257241" w:rsidRPr="006A58EA" w:rsidRDefault="00257241" w:rsidP="005A3DA9">
            <w:pPr>
              <w:pStyle w:val="GuidelineB0"/>
              <w:rPr>
                <w:b/>
                <w:i w:val="0"/>
              </w:rPr>
            </w:pPr>
            <w:r w:rsidRPr="006A58EA">
              <w:rPr>
                <w:b/>
                <w:i w:val="0"/>
              </w:rPr>
              <w:t>Output</w:t>
            </w:r>
          </w:p>
        </w:tc>
        <w:tc>
          <w:tcPr>
            <w:tcW w:w="8109" w:type="dxa"/>
            <w:shd w:val="clear" w:color="auto" w:fill="auto"/>
          </w:tcPr>
          <w:p w14:paraId="2EA6753B" w14:textId="0A38A2A9" w:rsidR="00257241" w:rsidRPr="009A0925" w:rsidRDefault="009944D3" w:rsidP="005A3DA9">
            <w:pPr>
              <w:pStyle w:val="GuidelineB0"/>
              <w:rPr>
                <w:rFonts w:cs="Arial"/>
                <w:i w:val="0"/>
              </w:rPr>
            </w:pPr>
            <w:r>
              <w:rPr>
                <w:rFonts w:cs="Arial"/>
                <w:i w:val="0"/>
              </w:rPr>
              <w:t xml:space="preserve">Test </w:t>
            </w:r>
            <w:r w:rsidR="00F71EE7">
              <w:rPr>
                <w:rFonts w:cs="Arial"/>
                <w:i w:val="0"/>
              </w:rPr>
              <w:t>interface</w:t>
            </w:r>
            <w:r>
              <w:rPr>
                <w:rFonts w:cs="Arial"/>
                <w:i w:val="0"/>
              </w:rPr>
              <w:t xml:space="preserve"> protocol specification. </w:t>
            </w:r>
            <w:r w:rsidR="00257241">
              <w:rPr>
                <w:rFonts w:cs="Arial"/>
                <w:i w:val="0"/>
              </w:rPr>
              <w:t xml:space="preserve"> </w:t>
            </w:r>
          </w:p>
        </w:tc>
      </w:tr>
      <w:tr w:rsidR="00257241" w14:paraId="430881AB" w14:textId="77777777" w:rsidTr="005A3DA9">
        <w:trPr>
          <w:trHeight w:val="56"/>
        </w:trPr>
        <w:tc>
          <w:tcPr>
            <w:tcW w:w="1389" w:type="dxa"/>
            <w:shd w:val="clear" w:color="auto" w:fill="auto"/>
          </w:tcPr>
          <w:p w14:paraId="75D7E5A2" w14:textId="77777777" w:rsidR="00257241" w:rsidRPr="006A58EA" w:rsidRDefault="00257241" w:rsidP="005A3DA9">
            <w:pPr>
              <w:pStyle w:val="GuidelineB0"/>
              <w:rPr>
                <w:b/>
                <w:i w:val="0"/>
              </w:rPr>
            </w:pPr>
            <w:r w:rsidRPr="006A58EA">
              <w:rPr>
                <w:b/>
                <w:i w:val="0"/>
              </w:rPr>
              <w:t>Interactions</w:t>
            </w:r>
          </w:p>
        </w:tc>
        <w:tc>
          <w:tcPr>
            <w:tcW w:w="8109" w:type="dxa"/>
            <w:shd w:val="clear" w:color="auto" w:fill="auto"/>
          </w:tcPr>
          <w:p w14:paraId="76916625" w14:textId="28319BB4" w:rsidR="00257241" w:rsidRPr="009A0925" w:rsidRDefault="009944D3" w:rsidP="005A3DA9">
            <w:pPr>
              <w:pStyle w:val="GuidelineB0"/>
              <w:rPr>
                <w:rFonts w:cs="Arial"/>
                <w:i w:val="0"/>
              </w:rPr>
            </w:pPr>
            <w:r w:rsidRPr="00A07890">
              <w:rPr>
                <w:i w:val="0"/>
              </w:rPr>
              <w:t>TC SCP TEST and TC SCP TEC will be the main contacts for the TTF during the work</w:t>
            </w:r>
          </w:p>
        </w:tc>
      </w:tr>
      <w:tr w:rsidR="00257241" w14:paraId="0B424CD5" w14:textId="77777777" w:rsidTr="005A3DA9">
        <w:trPr>
          <w:trHeight w:val="56"/>
        </w:trPr>
        <w:tc>
          <w:tcPr>
            <w:tcW w:w="1389" w:type="dxa"/>
            <w:shd w:val="clear" w:color="auto" w:fill="auto"/>
          </w:tcPr>
          <w:p w14:paraId="38634A13" w14:textId="77777777" w:rsidR="00257241" w:rsidRPr="006A58EA" w:rsidRDefault="00257241" w:rsidP="005A3DA9">
            <w:pPr>
              <w:pStyle w:val="GuidelineB0"/>
              <w:rPr>
                <w:b/>
                <w:i w:val="0"/>
              </w:rPr>
            </w:pPr>
            <w:r w:rsidRPr="006A58EA">
              <w:rPr>
                <w:b/>
                <w:i w:val="0"/>
              </w:rPr>
              <w:t>Resources required</w:t>
            </w:r>
          </w:p>
        </w:tc>
        <w:tc>
          <w:tcPr>
            <w:tcW w:w="8109" w:type="dxa"/>
            <w:shd w:val="clear" w:color="auto" w:fill="auto"/>
          </w:tcPr>
          <w:p w14:paraId="541D8348" w14:textId="0176EB07" w:rsidR="00257241" w:rsidRPr="009A0925" w:rsidRDefault="00257241" w:rsidP="005A3DA9">
            <w:pPr>
              <w:pStyle w:val="GuidelineIndent"/>
              <w:ind w:left="0"/>
              <w:rPr>
                <w:rFonts w:cs="Arial"/>
                <w:i w:val="0"/>
              </w:rPr>
            </w:pPr>
            <w:r w:rsidRPr="00A07890">
              <w:rPr>
                <w:i w:val="0"/>
              </w:rPr>
              <w:t>Meeting space in ETSI premises when relevant</w:t>
            </w:r>
            <w:r>
              <w:rPr>
                <w:i w:val="0"/>
              </w:rPr>
              <w:t xml:space="preserve"> / GoToMeeting</w:t>
            </w:r>
          </w:p>
        </w:tc>
      </w:tr>
    </w:tbl>
    <w:p w14:paraId="171A9412" w14:textId="77777777" w:rsidR="00257241" w:rsidRDefault="00257241" w:rsidP="0025724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14640AE4" w14:textId="77777777" w:rsidTr="005A3DA9">
        <w:trPr>
          <w:trHeight w:val="687"/>
        </w:trPr>
        <w:tc>
          <w:tcPr>
            <w:tcW w:w="1389" w:type="dxa"/>
            <w:shd w:val="clear" w:color="auto" w:fill="EDEDED" w:themeFill="accent3" w:themeFillTint="33"/>
          </w:tcPr>
          <w:p w14:paraId="71AF2AD6" w14:textId="77777777" w:rsidR="00257241" w:rsidRPr="00471C0C" w:rsidRDefault="00257241" w:rsidP="005A3DA9">
            <w:pPr>
              <w:pStyle w:val="GuidelineB0"/>
              <w:jc w:val="left"/>
              <w:rPr>
                <w:b/>
                <w:i w:val="0"/>
                <w:sz w:val="22"/>
              </w:rPr>
            </w:pPr>
            <w:r w:rsidRPr="00471C0C">
              <w:rPr>
                <w:b/>
                <w:i w:val="0"/>
                <w:sz w:val="22"/>
              </w:rPr>
              <w:t>Task</w:t>
            </w:r>
            <w:r>
              <w:rPr>
                <w:b/>
                <w:i w:val="0"/>
                <w:sz w:val="22"/>
              </w:rPr>
              <w:t xml:space="preserve"> #05</w:t>
            </w:r>
            <w:r>
              <w:rPr>
                <w:b/>
                <w:i w:val="0"/>
                <w:sz w:val="22"/>
              </w:rPr>
              <w:br/>
            </w:r>
          </w:p>
        </w:tc>
        <w:tc>
          <w:tcPr>
            <w:tcW w:w="8109" w:type="dxa"/>
            <w:shd w:val="clear" w:color="auto" w:fill="EDEDED" w:themeFill="accent3" w:themeFillTint="33"/>
          </w:tcPr>
          <w:p w14:paraId="680B4BB3" w14:textId="62E566AE" w:rsidR="00257241" w:rsidRPr="00570DDF" w:rsidRDefault="009944D3" w:rsidP="009944D3">
            <w:pPr>
              <w:pStyle w:val="GuidelineB0"/>
              <w:rPr>
                <w:b/>
                <w:i w:val="0"/>
                <w:sz w:val="22"/>
              </w:rPr>
            </w:pPr>
            <w:r w:rsidRPr="009944D3">
              <w:rPr>
                <w:b/>
                <w:i w:val="0"/>
                <w:sz w:val="22"/>
              </w:rPr>
              <w:t xml:space="preserve">Definition of transport layer binding  </w:t>
            </w:r>
          </w:p>
        </w:tc>
      </w:tr>
      <w:tr w:rsidR="00257241" w14:paraId="71C9FAE1" w14:textId="77777777" w:rsidTr="005A3DA9">
        <w:trPr>
          <w:trHeight w:val="687"/>
        </w:trPr>
        <w:tc>
          <w:tcPr>
            <w:tcW w:w="1389" w:type="dxa"/>
            <w:shd w:val="clear" w:color="auto" w:fill="auto"/>
          </w:tcPr>
          <w:p w14:paraId="5D027FC7" w14:textId="77777777" w:rsidR="00257241" w:rsidRPr="006A58EA" w:rsidRDefault="00257241" w:rsidP="005A3DA9">
            <w:pPr>
              <w:pStyle w:val="GuidelineB0"/>
              <w:rPr>
                <w:b/>
                <w:i w:val="0"/>
              </w:rPr>
            </w:pPr>
            <w:r w:rsidRPr="006A58EA">
              <w:rPr>
                <w:b/>
                <w:i w:val="0"/>
              </w:rPr>
              <w:t>Objectives</w:t>
            </w:r>
          </w:p>
        </w:tc>
        <w:tc>
          <w:tcPr>
            <w:tcW w:w="8109" w:type="dxa"/>
            <w:shd w:val="clear" w:color="auto" w:fill="auto"/>
          </w:tcPr>
          <w:p w14:paraId="43ECE2EA" w14:textId="1C6B4FF7" w:rsidR="00257241" w:rsidRPr="00570DDF" w:rsidRDefault="009944D3" w:rsidP="005A3DA9">
            <w:pPr>
              <w:pStyle w:val="GuidelineB0"/>
              <w:rPr>
                <w:i w:val="0"/>
              </w:rPr>
            </w:pPr>
            <w:r w:rsidRPr="009944D3">
              <w:rPr>
                <w:i w:val="0"/>
              </w:rPr>
              <w:t>Definition of transport layer binding</w:t>
            </w:r>
            <w:r>
              <w:rPr>
                <w:i w:val="0"/>
              </w:rPr>
              <w:t xml:space="preserve">. </w:t>
            </w:r>
            <w:r w:rsidRPr="009944D3">
              <w:rPr>
                <w:i w:val="0"/>
              </w:rPr>
              <w:t>The specification includes binding with TCP/IP</w:t>
            </w:r>
          </w:p>
        </w:tc>
      </w:tr>
      <w:tr w:rsidR="00257241" w:rsidRPr="004054FF" w14:paraId="572110D1" w14:textId="77777777" w:rsidTr="005A3DA9">
        <w:trPr>
          <w:trHeight w:val="56"/>
        </w:trPr>
        <w:tc>
          <w:tcPr>
            <w:tcW w:w="1389" w:type="dxa"/>
            <w:shd w:val="clear" w:color="auto" w:fill="auto"/>
          </w:tcPr>
          <w:p w14:paraId="6CAA7BB4" w14:textId="77777777" w:rsidR="00257241" w:rsidRPr="006A58EA" w:rsidRDefault="00257241" w:rsidP="005A3DA9">
            <w:pPr>
              <w:pStyle w:val="GuidelineB0"/>
              <w:rPr>
                <w:b/>
                <w:i w:val="0"/>
              </w:rPr>
            </w:pPr>
            <w:r w:rsidRPr="006A58EA">
              <w:rPr>
                <w:b/>
                <w:i w:val="0"/>
              </w:rPr>
              <w:t>Input</w:t>
            </w:r>
          </w:p>
        </w:tc>
        <w:tc>
          <w:tcPr>
            <w:tcW w:w="8109" w:type="dxa"/>
            <w:shd w:val="clear" w:color="auto" w:fill="auto"/>
          </w:tcPr>
          <w:p w14:paraId="63588CDE" w14:textId="48746B3B" w:rsidR="00257241" w:rsidRPr="007F7F2F" w:rsidRDefault="009944D3" w:rsidP="005A3DA9">
            <w:pPr>
              <w:pStyle w:val="GuidelineB0"/>
              <w:rPr>
                <w:i w:val="0"/>
                <w:lang w:val="fr-FR"/>
              </w:rPr>
            </w:pPr>
            <w:r w:rsidRPr="007F7F2F">
              <w:rPr>
                <w:rFonts w:cs="Arial"/>
                <w:i w:val="0"/>
                <w:lang w:val="fr-FR"/>
              </w:rPr>
              <w:t xml:space="preserve">ETSI TS 103 666-1, ETSI TS 103 666-2, </w:t>
            </w:r>
            <w:r w:rsidR="00257241" w:rsidRPr="007F7F2F">
              <w:rPr>
                <w:rFonts w:cs="Arial"/>
                <w:i w:val="0"/>
                <w:lang w:val="fr-FR"/>
              </w:rPr>
              <w:t>ETSI TS 103 713</w:t>
            </w:r>
          </w:p>
        </w:tc>
      </w:tr>
      <w:tr w:rsidR="00257241" w14:paraId="75602477" w14:textId="77777777" w:rsidTr="005A3DA9">
        <w:trPr>
          <w:trHeight w:val="56"/>
        </w:trPr>
        <w:tc>
          <w:tcPr>
            <w:tcW w:w="1389" w:type="dxa"/>
            <w:shd w:val="clear" w:color="auto" w:fill="auto"/>
          </w:tcPr>
          <w:p w14:paraId="2A8EF88B" w14:textId="77777777" w:rsidR="00257241" w:rsidRPr="006A58EA" w:rsidRDefault="00257241" w:rsidP="005A3DA9">
            <w:pPr>
              <w:pStyle w:val="GuidelineB0"/>
              <w:rPr>
                <w:b/>
                <w:i w:val="0"/>
              </w:rPr>
            </w:pPr>
            <w:r w:rsidRPr="006A58EA">
              <w:rPr>
                <w:b/>
                <w:i w:val="0"/>
              </w:rPr>
              <w:t>Output</w:t>
            </w:r>
          </w:p>
        </w:tc>
        <w:tc>
          <w:tcPr>
            <w:tcW w:w="8109" w:type="dxa"/>
            <w:shd w:val="clear" w:color="auto" w:fill="auto"/>
          </w:tcPr>
          <w:p w14:paraId="49E1C570" w14:textId="7CFE6202" w:rsidR="00257241" w:rsidRPr="00570DDF" w:rsidRDefault="009944D3" w:rsidP="005A3DA9">
            <w:pPr>
              <w:pStyle w:val="GuidelineB0"/>
              <w:rPr>
                <w:i w:val="0"/>
              </w:rPr>
            </w:pPr>
            <w:r>
              <w:rPr>
                <w:i w:val="0"/>
              </w:rPr>
              <w:t xml:space="preserve">Definition of the transport layer(s) to be used </w:t>
            </w:r>
          </w:p>
        </w:tc>
      </w:tr>
      <w:tr w:rsidR="00257241" w14:paraId="7EAC9C59" w14:textId="77777777" w:rsidTr="005A3DA9">
        <w:trPr>
          <w:trHeight w:val="56"/>
        </w:trPr>
        <w:tc>
          <w:tcPr>
            <w:tcW w:w="1389" w:type="dxa"/>
            <w:shd w:val="clear" w:color="auto" w:fill="auto"/>
          </w:tcPr>
          <w:p w14:paraId="0463CDB7" w14:textId="77777777" w:rsidR="00257241" w:rsidRPr="006A58EA" w:rsidRDefault="00257241" w:rsidP="005A3DA9">
            <w:pPr>
              <w:pStyle w:val="GuidelineB0"/>
              <w:rPr>
                <w:b/>
                <w:i w:val="0"/>
              </w:rPr>
            </w:pPr>
            <w:r w:rsidRPr="006A58EA">
              <w:rPr>
                <w:b/>
                <w:i w:val="0"/>
              </w:rPr>
              <w:t>Interactions</w:t>
            </w:r>
          </w:p>
        </w:tc>
        <w:tc>
          <w:tcPr>
            <w:tcW w:w="8109" w:type="dxa"/>
            <w:shd w:val="clear" w:color="auto" w:fill="auto"/>
          </w:tcPr>
          <w:p w14:paraId="03D788ED" w14:textId="77777777" w:rsidR="00257241" w:rsidRPr="00570DDF" w:rsidRDefault="00257241" w:rsidP="005A3DA9">
            <w:pPr>
              <w:pStyle w:val="GuidelineB0"/>
              <w:rPr>
                <w:i w:val="0"/>
              </w:rPr>
            </w:pPr>
            <w:r w:rsidRPr="00570DDF">
              <w:rPr>
                <w:i w:val="0"/>
              </w:rPr>
              <w:t>TC SCP TEST and TC SCP TEC will be the main contacts for the TTF during the work.</w:t>
            </w:r>
          </w:p>
        </w:tc>
      </w:tr>
      <w:tr w:rsidR="00257241" w14:paraId="089198A0" w14:textId="77777777" w:rsidTr="005A3DA9">
        <w:trPr>
          <w:trHeight w:val="132"/>
        </w:trPr>
        <w:tc>
          <w:tcPr>
            <w:tcW w:w="1389" w:type="dxa"/>
            <w:shd w:val="clear" w:color="auto" w:fill="auto"/>
          </w:tcPr>
          <w:p w14:paraId="3EF701A3" w14:textId="77777777" w:rsidR="00257241" w:rsidRPr="006A58EA" w:rsidRDefault="00257241" w:rsidP="005A3DA9">
            <w:pPr>
              <w:pStyle w:val="GuidelineB0"/>
              <w:rPr>
                <w:b/>
                <w:i w:val="0"/>
              </w:rPr>
            </w:pPr>
            <w:r w:rsidRPr="006A58EA">
              <w:rPr>
                <w:b/>
                <w:i w:val="0"/>
              </w:rPr>
              <w:t>Resources required</w:t>
            </w:r>
          </w:p>
        </w:tc>
        <w:tc>
          <w:tcPr>
            <w:tcW w:w="8109" w:type="dxa"/>
            <w:shd w:val="clear" w:color="auto" w:fill="auto"/>
          </w:tcPr>
          <w:p w14:paraId="25069512" w14:textId="4194C70A" w:rsidR="00257241" w:rsidRDefault="00257241" w:rsidP="005A3DA9">
            <w:pPr>
              <w:pStyle w:val="GuidelineIndent"/>
              <w:ind w:left="0"/>
            </w:pPr>
            <w:r w:rsidRPr="00570DDF">
              <w:rPr>
                <w:i w:val="0"/>
              </w:rPr>
              <w:t>Meeting space in ETSI premises when relevant</w:t>
            </w:r>
            <w:r>
              <w:rPr>
                <w:i w:val="0"/>
              </w:rPr>
              <w:t xml:space="preserve"> / GoToMeeting</w:t>
            </w:r>
          </w:p>
        </w:tc>
      </w:tr>
    </w:tbl>
    <w:p w14:paraId="5498F7BC" w14:textId="77777777" w:rsidR="00257241" w:rsidRDefault="00257241" w:rsidP="0025724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69D44EB8" w14:textId="77777777" w:rsidTr="005A3DA9">
        <w:trPr>
          <w:trHeight w:val="687"/>
        </w:trPr>
        <w:tc>
          <w:tcPr>
            <w:tcW w:w="1389" w:type="dxa"/>
            <w:shd w:val="clear" w:color="auto" w:fill="EDEDED" w:themeFill="accent3" w:themeFillTint="33"/>
          </w:tcPr>
          <w:p w14:paraId="31D99E54" w14:textId="77777777" w:rsidR="00257241" w:rsidRPr="00471C0C" w:rsidRDefault="00257241" w:rsidP="005A3DA9">
            <w:pPr>
              <w:pStyle w:val="GuidelineB0"/>
              <w:jc w:val="left"/>
              <w:rPr>
                <w:b/>
                <w:i w:val="0"/>
                <w:sz w:val="22"/>
              </w:rPr>
            </w:pPr>
            <w:r w:rsidRPr="00471C0C">
              <w:rPr>
                <w:b/>
                <w:i w:val="0"/>
                <w:sz w:val="22"/>
              </w:rPr>
              <w:t xml:space="preserve">Task </w:t>
            </w:r>
            <w:r>
              <w:rPr>
                <w:b/>
                <w:i w:val="0"/>
                <w:sz w:val="22"/>
              </w:rPr>
              <w:t>#06</w:t>
            </w:r>
          </w:p>
        </w:tc>
        <w:tc>
          <w:tcPr>
            <w:tcW w:w="8109" w:type="dxa"/>
            <w:shd w:val="clear" w:color="auto" w:fill="EDEDED" w:themeFill="accent3" w:themeFillTint="33"/>
          </w:tcPr>
          <w:p w14:paraId="049BD8AE" w14:textId="4142F543" w:rsidR="00257241" w:rsidRPr="00570DDF" w:rsidRDefault="00E44CD1" w:rsidP="005A3DA9">
            <w:pPr>
              <w:pStyle w:val="GuidelineB0"/>
              <w:rPr>
                <w:b/>
                <w:i w:val="0"/>
                <w:sz w:val="22"/>
              </w:rPr>
            </w:pPr>
            <w:r w:rsidRPr="00E44CD1">
              <w:rPr>
                <w:b/>
                <w:i w:val="0"/>
                <w:sz w:val="22"/>
              </w:rPr>
              <w:t>Test descriptions</w:t>
            </w:r>
            <w:r w:rsidR="009944D3">
              <w:rPr>
                <w:b/>
                <w:i w:val="0"/>
                <w:sz w:val="22"/>
              </w:rPr>
              <w:t xml:space="preserve"> for the </w:t>
            </w:r>
            <w:r w:rsidR="00C22EDA">
              <w:rPr>
                <w:b/>
                <w:i w:val="0"/>
                <w:sz w:val="22"/>
              </w:rPr>
              <w:t xml:space="preserve">SSP </w:t>
            </w:r>
            <w:r w:rsidR="009944D3">
              <w:rPr>
                <w:b/>
                <w:i w:val="0"/>
                <w:sz w:val="22"/>
              </w:rPr>
              <w:t xml:space="preserve">test tool </w:t>
            </w:r>
            <w:r w:rsidR="00F71EE7">
              <w:rPr>
                <w:b/>
                <w:i w:val="0"/>
                <w:sz w:val="22"/>
              </w:rPr>
              <w:t>interface</w:t>
            </w:r>
            <w:r w:rsidR="009944D3">
              <w:rPr>
                <w:b/>
                <w:i w:val="0"/>
                <w:sz w:val="22"/>
              </w:rPr>
              <w:t xml:space="preserve"> </w:t>
            </w:r>
          </w:p>
        </w:tc>
      </w:tr>
      <w:tr w:rsidR="00257241" w14:paraId="6527006D" w14:textId="77777777" w:rsidTr="005A3DA9">
        <w:trPr>
          <w:trHeight w:val="687"/>
        </w:trPr>
        <w:tc>
          <w:tcPr>
            <w:tcW w:w="1389" w:type="dxa"/>
            <w:shd w:val="clear" w:color="auto" w:fill="auto"/>
          </w:tcPr>
          <w:p w14:paraId="10DCDBF0" w14:textId="77777777" w:rsidR="00257241" w:rsidRPr="006A58EA" w:rsidRDefault="00257241" w:rsidP="005A3DA9">
            <w:pPr>
              <w:pStyle w:val="GuidelineB0"/>
              <w:rPr>
                <w:b/>
                <w:i w:val="0"/>
              </w:rPr>
            </w:pPr>
            <w:r w:rsidRPr="006A58EA">
              <w:rPr>
                <w:b/>
                <w:i w:val="0"/>
              </w:rPr>
              <w:t>Objectives</w:t>
            </w:r>
          </w:p>
        </w:tc>
        <w:tc>
          <w:tcPr>
            <w:tcW w:w="8109" w:type="dxa"/>
            <w:shd w:val="clear" w:color="auto" w:fill="auto"/>
          </w:tcPr>
          <w:p w14:paraId="03EE39AB" w14:textId="4854B8B9" w:rsidR="00257241" w:rsidRPr="00570DDF" w:rsidRDefault="009944D3" w:rsidP="005A3DA9">
            <w:pPr>
              <w:pStyle w:val="GuidelineB0"/>
              <w:rPr>
                <w:i w:val="0"/>
              </w:rPr>
            </w:pPr>
            <w:r w:rsidRPr="009944D3">
              <w:rPr>
                <w:i w:val="0"/>
              </w:rPr>
              <w:t xml:space="preserve">Creation of the test descriptions for the SSP test tool </w:t>
            </w:r>
            <w:r w:rsidR="00F71EE7">
              <w:rPr>
                <w:i w:val="0"/>
              </w:rPr>
              <w:t>interface</w:t>
            </w:r>
            <w:r w:rsidR="00ED3826">
              <w:rPr>
                <w:i w:val="0"/>
              </w:rPr>
              <w:t xml:space="preserve">. These test descriptions will be used to verify that the test tool </w:t>
            </w:r>
            <w:r w:rsidR="00F71EE7">
              <w:rPr>
                <w:i w:val="0"/>
              </w:rPr>
              <w:t>interface</w:t>
            </w:r>
            <w:r w:rsidR="00ED3826">
              <w:rPr>
                <w:i w:val="0"/>
              </w:rPr>
              <w:t xml:space="preserve"> works as defined on different </w:t>
            </w:r>
            <w:r w:rsidR="00274DCE">
              <w:rPr>
                <w:i w:val="0"/>
              </w:rPr>
              <w:t>SSP implementations</w:t>
            </w:r>
            <w:r w:rsidR="00ED3826">
              <w:rPr>
                <w:i w:val="0"/>
              </w:rPr>
              <w:t xml:space="preserve">. </w:t>
            </w:r>
            <w:r w:rsidRPr="009944D3">
              <w:rPr>
                <w:i w:val="0"/>
              </w:rPr>
              <w:t xml:space="preserve"> </w:t>
            </w:r>
          </w:p>
        </w:tc>
      </w:tr>
      <w:tr w:rsidR="00257241" w:rsidRPr="004054FF" w14:paraId="2944C87D" w14:textId="77777777" w:rsidTr="005A3DA9">
        <w:trPr>
          <w:trHeight w:val="56"/>
        </w:trPr>
        <w:tc>
          <w:tcPr>
            <w:tcW w:w="1389" w:type="dxa"/>
            <w:shd w:val="clear" w:color="auto" w:fill="auto"/>
          </w:tcPr>
          <w:p w14:paraId="2448555A" w14:textId="77777777" w:rsidR="00257241" w:rsidRPr="006A58EA" w:rsidRDefault="00257241" w:rsidP="005A3DA9">
            <w:pPr>
              <w:pStyle w:val="GuidelineB0"/>
              <w:rPr>
                <w:b/>
                <w:i w:val="0"/>
              </w:rPr>
            </w:pPr>
            <w:r w:rsidRPr="006A58EA">
              <w:rPr>
                <w:b/>
                <w:i w:val="0"/>
              </w:rPr>
              <w:t>Input</w:t>
            </w:r>
          </w:p>
        </w:tc>
        <w:tc>
          <w:tcPr>
            <w:tcW w:w="8109" w:type="dxa"/>
            <w:shd w:val="clear" w:color="auto" w:fill="auto"/>
          </w:tcPr>
          <w:p w14:paraId="05FF2BED" w14:textId="49D006CE" w:rsidR="00257241" w:rsidRPr="007F7F2F" w:rsidRDefault="009944D3" w:rsidP="005A3DA9">
            <w:pPr>
              <w:pStyle w:val="GuidelineB0"/>
              <w:rPr>
                <w:i w:val="0"/>
                <w:lang w:val="fr-FR"/>
              </w:rPr>
            </w:pPr>
            <w:r w:rsidRPr="007F7F2F">
              <w:rPr>
                <w:rFonts w:cs="Arial"/>
                <w:i w:val="0"/>
                <w:lang w:val="fr-FR"/>
              </w:rPr>
              <w:t>ETSI TS 103 666-1, ETSI TS 103 666-2, ETSI TS 103 713</w:t>
            </w:r>
          </w:p>
        </w:tc>
      </w:tr>
      <w:tr w:rsidR="00257241" w14:paraId="3F465E5A" w14:textId="77777777" w:rsidTr="005A3DA9">
        <w:trPr>
          <w:trHeight w:val="56"/>
        </w:trPr>
        <w:tc>
          <w:tcPr>
            <w:tcW w:w="1389" w:type="dxa"/>
            <w:shd w:val="clear" w:color="auto" w:fill="auto"/>
          </w:tcPr>
          <w:p w14:paraId="4ECC2F63" w14:textId="77777777" w:rsidR="00257241" w:rsidRPr="006A58EA" w:rsidRDefault="00257241" w:rsidP="005A3DA9">
            <w:pPr>
              <w:pStyle w:val="GuidelineB0"/>
              <w:rPr>
                <w:b/>
                <w:i w:val="0"/>
              </w:rPr>
            </w:pPr>
            <w:r w:rsidRPr="006A58EA">
              <w:rPr>
                <w:b/>
                <w:i w:val="0"/>
              </w:rPr>
              <w:t>Output</w:t>
            </w:r>
          </w:p>
        </w:tc>
        <w:tc>
          <w:tcPr>
            <w:tcW w:w="8109" w:type="dxa"/>
            <w:shd w:val="clear" w:color="auto" w:fill="auto"/>
          </w:tcPr>
          <w:p w14:paraId="0A42C9DA" w14:textId="75756EBA" w:rsidR="00257241" w:rsidRPr="00570DDF" w:rsidRDefault="00ED3826" w:rsidP="005A3DA9">
            <w:pPr>
              <w:pStyle w:val="GuidelineB0"/>
              <w:rPr>
                <w:i w:val="0"/>
              </w:rPr>
            </w:pPr>
            <w:r>
              <w:rPr>
                <w:i w:val="0"/>
              </w:rPr>
              <w:t xml:space="preserve">Test description specification </w:t>
            </w:r>
          </w:p>
        </w:tc>
      </w:tr>
      <w:tr w:rsidR="00257241" w14:paraId="5D054F90" w14:textId="77777777" w:rsidTr="005A3DA9">
        <w:trPr>
          <w:trHeight w:val="56"/>
        </w:trPr>
        <w:tc>
          <w:tcPr>
            <w:tcW w:w="1389" w:type="dxa"/>
            <w:shd w:val="clear" w:color="auto" w:fill="auto"/>
          </w:tcPr>
          <w:p w14:paraId="099E7858" w14:textId="77777777" w:rsidR="00257241" w:rsidRPr="006A58EA" w:rsidRDefault="00257241" w:rsidP="005A3DA9">
            <w:pPr>
              <w:pStyle w:val="GuidelineB0"/>
              <w:rPr>
                <w:b/>
                <w:i w:val="0"/>
              </w:rPr>
            </w:pPr>
            <w:r w:rsidRPr="006A58EA">
              <w:rPr>
                <w:b/>
                <w:i w:val="0"/>
              </w:rPr>
              <w:t>Interactions</w:t>
            </w:r>
          </w:p>
        </w:tc>
        <w:tc>
          <w:tcPr>
            <w:tcW w:w="8109" w:type="dxa"/>
            <w:shd w:val="clear" w:color="auto" w:fill="auto"/>
          </w:tcPr>
          <w:p w14:paraId="1F7B6CB0" w14:textId="3525DCF7" w:rsidR="00257241" w:rsidRPr="00570DDF" w:rsidRDefault="00ED3826" w:rsidP="005A3DA9">
            <w:pPr>
              <w:pStyle w:val="GuidelineB0"/>
              <w:rPr>
                <w:i w:val="0"/>
              </w:rPr>
            </w:pPr>
            <w:r>
              <w:rPr>
                <w:i w:val="0"/>
              </w:rPr>
              <w:t>S</w:t>
            </w:r>
            <w:r w:rsidR="00257241" w:rsidRPr="00570DDF">
              <w:rPr>
                <w:i w:val="0"/>
              </w:rPr>
              <w:t>CP TEST and TC SCP TEC will be the main contacts for the TTF during the work.</w:t>
            </w:r>
          </w:p>
        </w:tc>
      </w:tr>
      <w:tr w:rsidR="00257241" w14:paraId="40493914" w14:textId="77777777" w:rsidTr="005A3DA9">
        <w:trPr>
          <w:trHeight w:val="132"/>
        </w:trPr>
        <w:tc>
          <w:tcPr>
            <w:tcW w:w="1389" w:type="dxa"/>
            <w:shd w:val="clear" w:color="auto" w:fill="auto"/>
          </w:tcPr>
          <w:p w14:paraId="2FCA26EC" w14:textId="77777777" w:rsidR="00257241" w:rsidRPr="006A58EA" w:rsidRDefault="00257241" w:rsidP="005A3DA9">
            <w:pPr>
              <w:pStyle w:val="GuidelineB0"/>
              <w:rPr>
                <w:b/>
                <w:i w:val="0"/>
              </w:rPr>
            </w:pPr>
            <w:r w:rsidRPr="006A58EA">
              <w:rPr>
                <w:b/>
                <w:i w:val="0"/>
              </w:rPr>
              <w:t>Resources required</w:t>
            </w:r>
          </w:p>
        </w:tc>
        <w:tc>
          <w:tcPr>
            <w:tcW w:w="8109" w:type="dxa"/>
            <w:shd w:val="clear" w:color="auto" w:fill="auto"/>
          </w:tcPr>
          <w:p w14:paraId="7943FCE1" w14:textId="3D086C6D" w:rsidR="00257241" w:rsidRDefault="00257241" w:rsidP="005A3DA9">
            <w:pPr>
              <w:pStyle w:val="GuidelineIndent"/>
              <w:ind w:left="0"/>
            </w:pPr>
            <w:r w:rsidRPr="00570DDF">
              <w:rPr>
                <w:i w:val="0"/>
              </w:rPr>
              <w:t>Meeting space in ETSI premises when relevant</w:t>
            </w:r>
            <w:r w:rsidR="00D32BA6">
              <w:rPr>
                <w:i w:val="0"/>
              </w:rPr>
              <w:t xml:space="preserve"> </w:t>
            </w:r>
            <w:r>
              <w:rPr>
                <w:i w:val="0"/>
              </w:rPr>
              <w:t>/ GoToMeeting</w:t>
            </w:r>
            <w:r w:rsidRPr="00570DDF">
              <w:rPr>
                <w:i w:val="0"/>
              </w:rPr>
              <w:t>.</w:t>
            </w:r>
          </w:p>
        </w:tc>
      </w:tr>
    </w:tbl>
    <w:p w14:paraId="541F7920" w14:textId="77777777" w:rsidR="00257241" w:rsidRDefault="00257241" w:rsidP="00257241"/>
    <w:bookmarkEnd w:id="8"/>
    <w:p w14:paraId="567697B1" w14:textId="77777777" w:rsidR="00257241" w:rsidRDefault="00257241" w:rsidP="00257241"/>
    <w:p w14:paraId="41189B6F" w14:textId="77777777" w:rsidR="0094632F" w:rsidRDefault="0094632F" w:rsidP="00C45E35"/>
    <w:p w14:paraId="40D7FD18" w14:textId="7AD3ABE4" w:rsidR="00DE70C3" w:rsidRPr="008C4272" w:rsidRDefault="00DE70C3" w:rsidP="00DE70C3">
      <w:pPr>
        <w:pStyle w:val="Heading2"/>
      </w:pPr>
      <w:r w:rsidRPr="008C4272">
        <w:lastRenderedPageBreak/>
        <w:t>Milestones</w:t>
      </w:r>
    </w:p>
    <w:p w14:paraId="264304E2" w14:textId="59FA1C11" w:rsidR="005A30C2" w:rsidRDefault="005A30C2" w:rsidP="00616732">
      <w:pPr>
        <w:pStyle w:val="GuidelineB0"/>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C04903" w:rsidRPr="006A58EA" w14:paraId="5D746E54" w14:textId="77777777" w:rsidTr="00C95755">
        <w:tc>
          <w:tcPr>
            <w:tcW w:w="1377" w:type="dxa"/>
            <w:shd w:val="clear" w:color="auto" w:fill="auto"/>
          </w:tcPr>
          <w:p w14:paraId="3AE1AC78" w14:textId="77777777" w:rsidR="00C04903" w:rsidRPr="006A58EA" w:rsidRDefault="00C04903" w:rsidP="00C95755">
            <w:pPr>
              <w:pStyle w:val="GuidelineB0"/>
              <w:jc w:val="center"/>
              <w:rPr>
                <w:b/>
                <w:i w:val="0"/>
              </w:rPr>
            </w:pPr>
            <w:r w:rsidRPr="006A58EA">
              <w:rPr>
                <w:b/>
                <w:i w:val="0"/>
              </w:rPr>
              <w:t>Milestone</w:t>
            </w:r>
          </w:p>
        </w:tc>
        <w:tc>
          <w:tcPr>
            <w:tcW w:w="6131" w:type="dxa"/>
            <w:shd w:val="clear" w:color="auto" w:fill="auto"/>
          </w:tcPr>
          <w:p w14:paraId="7EA239A9" w14:textId="77777777" w:rsidR="00C04903" w:rsidRPr="006A58EA" w:rsidRDefault="00C04903" w:rsidP="00C95755">
            <w:pPr>
              <w:pStyle w:val="GuidelineB0"/>
              <w:jc w:val="center"/>
              <w:rPr>
                <w:b/>
                <w:i w:val="0"/>
              </w:rPr>
            </w:pPr>
            <w:r w:rsidRPr="006A58EA">
              <w:rPr>
                <w:b/>
                <w:i w:val="0"/>
              </w:rPr>
              <w:t>Description</w:t>
            </w:r>
          </w:p>
        </w:tc>
        <w:tc>
          <w:tcPr>
            <w:tcW w:w="1553" w:type="dxa"/>
            <w:shd w:val="clear" w:color="auto" w:fill="auto"/>
          </w:tcPr>
          <w:p w14:paraId="308AF20B" w14:textId="77777777" w:rsidR="00C04903" w:rsidRPr="006A58EA" w:rsidRDefault="00C04903" w:rsidP="00C95755">
            <w:pPr>
              <w:pStyle w:val="GuidelineB0"/>
              <w:jc w:val="center"/>
              <w:rPr>
                <w:b/>
                <w:i w:val="0"/>
              </w:rPr>
            </w:pPr>
            <w:r w:rsidRPr="006A58EA">
              <w:rPr>
                <w:b/>
                <w:i w:val="0"/>
              </w:rPr>
              <w:t>Cut-Off Date</w:t>
            </w:r>
          </w:p>
        </w:tc>
      </w:tr>
      <w:tr w:rsidR="00C04903" w:rsidRPr="001A457C" w14:paraId="06664A8D" w14:textId="77777777" w:rsidTr="00C95755">
        <w:tc>
          <w:tcPr>
            <w:tcW w:w="1377" w:type="dxa"/>
            <w:shd w:val="clear" w:color="auto" w:fill="auto"/>
          </w:tcPr>
          <w:p w14:paraId="56B980A7" w14:textId="77777777" w:rsidR="00C04903" w:rsidRPr="001A457C" w:rsidRDefault="00C04903" w:rsidP="00C95755">
            <w:pPr>
              <w:pStyle w:val="GuidelineB0"/>
              <w:jc w:val="center"/>
              <w:rPr>
                <w:b/>
                <w:i w:val="0"/>
              </w:rPr>
            </w:pPr>
            <w:r w:rsidRPr="001A457C">
              <w:rPr>
                <w:b/>
                <w:i w:val="0"/>
              </w:rPr>
              <w:t>A</w:t>
            </w:r>
          </w:p>
        </w:tc>
        <w:tc>
          <w:tcPr>
            <w:tcW w:w="6131" w:type="dxa"/>
            <w:shd w:val="clear" w:color="auto" w:fill="auto"/>
          </w:tcPr>
          <w:p w14:paraId="25897557" w14:textId="7C09CCD3" w:rsidR="00C04903" w:rsidRPr="006820B0" w:rsidRDefault="00D261E6" w:rsidP="00C95755">
            <w:pPr>
              <w:pStyle w:val="GuidelineB0"/>
              <w:jc w:val="left"/>
              <w:rPr>
                <w:b/>
                <w:i w:val="0"/>
              </w:rPr>
            </w:pPr>
            <w:r>
              <w:rPr>
                <w:b/>
                <w:i w:val="0"/>
              </w:rPr>
              <w:t>Report</w:t>
            </w:r>
            <w:r w:rsidR="00093D67">
              <w:rPr>
                <w:b/>
                <w:i w:val="0"/>
              </w:rPr>
              <w:t xml:space="preserve"> on </w:t>
            </w:r>
            <w:r w:rsidR="00C04903" w:rsidRPr="009D47DA">
              <w:rPr>
                <w:b/>
                <w:i w:val="0"/>
              </w:rPr>
              <w:t xml:space="preserve">legacy test tool interfaces </w:t>
            </w:r>
          </w:p>
        </w:tc>
        <w:tc>
          <w:tcPr>
            <w:tcW w:w="1553" w:type="dxa"/>
            <w:vMerge w:val="restart"/>
            <w:shd w:val="clear" w:color="auto" w:fill="auto"/>
            <w:vAlign w:val="center"/>
          </w:tcPr>
          <w:p w14:paraId="256748F3" w14:textId="4EA62424" w:rsidR="00C04903" w:rsidRPr="001A457C" w:rsidRDefault="00E72440" w:rsidP="00C95755">
            <w:pPr>
              <w:pStyle w:val="GuidelineB0"/>
              <w:jc w:val="center"/>
              <w:rPr>
                <w:b/>
                <w:i w:val="0"/>
              </w:rPr>
            </w:pPr>
            <w:r>
              <w:rPr>
                <w:b/>
                <w:i w:val="0"/>
              </w:rPr>
              <w:t>202</w:t>
            </w:r>
            <w:r w:rsidR="00BA4C09">
              <w:rPr>
                <w:b/>
                <w:i w:val="0"/>
              </w:rPr>
              <w:t>2</w:t>
            </w:r>
            <w:r>
              <w:rPr>
                <w:b/>
                <w:i w:val="0"/>
              </w:rPr>
              <w:t>-03-25</w:t>
            </w:r>
          </w:p>
        </w:tc>
      </w:tr>
      <w:tr w:rsidR="00C04903" w:rsidRPr="001A457C" w14:paraId="58B9BFE1" w14:textId="77777777" w:rsidTr="00C95755">
        <w:tc>
          <w:tcPr>
            <w:tcW w:w="1377" w:type="dxa"/>
            <w:shd w:val="clear" w:color="auto" w:fill="auto"/>
          </w:tcPr>
          <w:p w14:paraId="1D46C683" w14:textId="77777777" w:rsidR="00C04903" w:rsidRPr="001A457C" w:rsidRDefault="00C04903" w:rsidP="00C95755">
            <w:pPr>
              <w:pStyle w:val="GuidelineB0"/>
              <w:rPr>
                <w:i w:val="0"/>
              </w:rPr>
            </w:pPr>
            <w:r w:rsidRPr="001A457C">
              <w:rPr>
                <w:i w:val="0"/>
              </w:rPr>
              <w:t xml:space="preserve">SCP TEST </w:t>
            </w:r>
          </w:p>
        </w:tc>
        <w:tc>
          <w:tcPr>
            <w:tcW w:w="6131" w:type="dxa"/>
            <w:shd w:val="clear" w:color="auto" w:fill="auto"/>
          </w:tcPr>
          <w:p w14:paraId="3F3A4769" w14:textId="7BB57036" w:rsidR="00C04903" w:rsidRPr="001A457C" w:rsidRDefault="00AA7E0A" w:rsidP="00C95755">
            <w:pPr>
              <w:pStyle w:val="GuidelineB0"/>
              <w:rPr>
                <w:i w:val="0"/>
              </w:rPr>
            </w:pPr>
            <w:r>
              <w:rPr>
                <w:i w:val="0"/>
              </w:rPr>
              <w:t>Collection of existing legacy test toll interfaces that could be used</w:t>
            </w:r>
            <w:r w:rsidR="00E049B2">
              <w:rPr>
                <w:i w:val="0"/>
              </w:rPr>
              <w:t xml:space="preserve"> as test tool interface for verification of SSP implementations </w:t>
            </w:r>
          </w:p>
        </w:tc>
        <w:tc>
          <w:tcPr>
            <w:tcW w:w="1553" w:type="dxa"/>
            <w:vMerge/>
            <w:shd w:val="clear" w:color="auto" w:fill="auto"/>
            <w:vAlign w:val="center"/>
          </w:tcPr>
          <w:p w14:paraId="39D26D59" w14:textId="77777777" w:rsidR="00C04903" w:rsidRPr="001A457C" w:rsidRDefault="00C04903" w:rsidP="00C95755">
            <w:pPr>
              <w:pStyle w:val="GuidelineB0"/>
              <w:jc w:val="center"/>
              <w:rPr>
                <w:i w:val="0"/>
              </w:rPr>
            </w:pPr>
          </w:p>
        </w:tc>
      </w:tr>
      <w:tr w:rsidR="00C04903" w:rsidRPr="001A457C" w14:paraId="7589EDDC" w14:textId="77777777" w:rsidTr="00C95755">
        <w:tc>
          <w:tcPr>
            <w:tcW w:w="1377" w:type="dxa"/>
            <w:shd w:val="clear" w:color="auto" w:fill="auto"/>
          </w:tcPr>
          <w:p w14:paraId="6902FEB1" w14:textId="77777777" w:rsidR="00C04903" w:rsidRPr="001A457C" w:rsidRDefault="00C04903" w:rsidP="00C95755">
            <w:pPr>
              <w:pStyle w:val="GuidelineB0"/>
              <w:rPr>
                <w:i w:val="0"/>
              </w:rPr>
            </w:pPr>
            <w:r w:rsidRPr="001A457C">
              <w:rPr>
                <w:i w:val="0"/>
              </w:rPr>
              <w:t>ETSI Deliverable</w:t>
            </w:r>
          </w:p>
        </w:tc>
        <w:tc>
          <w:tcPr>
            <w:tcW w:w="6131" w:type="dxa"/>
            <w:shd w:val="clear" w:color="auto" w:fill="auto"/>
          </w:tcPr>
          <w:p w14:paraId="1387DEA6" w14:textId="71DC3FD4" w:rsidR="00AA7E0A" w:rsidRDefault="00AA7E0A" w:rsidP="00C95755">
            <w:pPr>
              <w:pStyle w:val="GuidelineB0"/>
              <w:rPr>
                <w:i w:val="0"/>
              </w:rPr>
            </w:pPr>
            <w:r>
              <w:rPr>
                <w:i w:val="0"/>
              </w:rPr>
              <w:t xml:space="preserve">Progress report to ETSI TC SCP </w:t>
            </w:r>
          </w:p>
          <w:p w14:paraId="32F1B1FB" w14:textId="62207DD2" w:rsidR="00C04903" w:rsidRPr="001A457C" w:rsidRDefault="00AA7E0A" w:rsidP="00C95755">
            <w:pPr>
              <w:pStyle w:val="GuidelineB0"/>
              <w:rPr>
                <w:i w:val="0"/>
              </w:rPr>
            </w:pPr>
            <w:r>
              <w:rPr>
                <w:i w:val="0"/>
              </w:rPr>
              <w:t xml:space="preserve">Technical Report of existing legacy test tool interfaces </w:t>
            </w:r>
          </w:p>
        </w:tc>
        <w:tc>
          <w:tcPr>
            <w:tcW w:w="1553" w:type="dxa"/>
            <w:vMerge/>
            <w:shd w:val="clear" w:color="auto" w:fill="auto"/>
          </w:tcPr>
          <w:p w14:paraId="7D45B050" w14:textId="77777777" w:rsidR="00C04903" w:rsidRPr="001A457C" w:rsidRDefault="00C04903" w:rsidP="00C95755">
            <w:pPr>
              <w:pStyle w:val="GuidelineB0"/>
              <w:rPr>
                <w:i w:val="0"/>
              </w:rPr>
            </w:pPr>
          </w:p>
        </w:tc>
      </w:tr>
    </w:tbl>
    <w:p w14:paraId="47771A6A" w14:textId="77777777" w:rsidR="00C04903" w:rsidRPr="001A457C" w:rsidRDefault="00C04903" w:rsidP="00C04903">
      <w:pPr>
        <w:pStyle w:val="GuidelineB0"/>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C04903" w:rsidRPr="00AE1C7A" w14:paraId="4DA1CBC8" w14:textId="77777777" w:rsidTr="00C95755">
        <w:tc>
          <w:tcPr>
            <w:tcW w:w="1377" w:type="dxa"/>
            <w:shd w:val="clear" w:color="auto" w:fill="auto"/>
          </w:tcPr>
          <w:p w14:paraId="3F3D3A56" w14:textId="77777777" w:rsidR="00C04903" w:rsidRPr="00AE1C7A" w:rsidRDefault="00C04903" w:rsidP="00C95755">
            <w:pPr>
              <w:pStyle w:val="GuidelineB0"/>
              <w:jc w:val="center"/>
              <w:rPr>
                <w:b/>
                <w:i w:val="0"/>
              </w:rPr>
            </w:pPr>
            <w:r w:rsidRPr="00AE1C7A">
              <w:rPr>
                <w:b/>
                <w:i w:val="0"/>
              </w:rPr>
              <w:t>B</w:t>
            </w:r>
          </w:p>
        </w:tc>
        <w:tc>
          <w:tcPr>
            <w:tcW w:w="6131" w:type="dxa"/>
            <w:shd w:val="clear" w:color="auto" w:fill="auto"/>
          </w:tcPr>
          <w:p w14:paraId="2AF3C950" w14:textId="3FD4D494" w:rsidR="00C04903" w:rsidRPr="00AE1C7A" w:rsidRDefault="00E72440" w:rsidP="00C95755">
            <w:pPr>
              <w:pStyle w:val="GuidelineB0"/>
              <w:jc w:val="left"/>
              <w:rPr>
                <w:b/>
                <w:i w:val="0"/>
              </w:rPr>
            </w:pPr>
            <w:r>
              <w:rPr>
                <w:b/>
                <w:i w:val="0"/>
              </w:rPr>
              <w:t>D</w:t>
            </w:r>
            <w:r w:rsidR="00E049B2">
              <w:rPr>
                <w:b/>
                <w:i w:val="0"/>
              </w:rPr>
              <w:t xml:space="preserve">raft of test tool interface specification </w:t>
            </w:r>
          </w:p>
        </w:tc>
        <w:tc>
          <w:tcPr>
            <w:tcW w:w="1553" w:type="dxa"/>
            <w:vMerge w:val="restart"/>
            <w:shd w:val="clear" w:color="auto" w:fill="auto"/>
            <w:vAlign w:val="center"/>
          </w:tcPr>
          <w:p w14:paraId="657ED442" w14:textId="56C55C5B" w:rsidR="00C04903" w:rsidRPr="00AE1C7A" w:rsidRDefault="00E72440" w:rsidP="00C95755">
            <w:pPr>
              <w:pStyle w:val="GuidelineB0"/>
              <w:jc w:val="center"/>
              <w:rPr>
                <w:b/>
                <w:i w:val="0"/>
              </w:rPr>
            </w:pPr>
            <w:r>
              <w:rPr>
                <w:b/>
                <w:i w:val="0"/>
              </w:rPr>
              <w:t>202</w:t>
            </w:r>
            <w:r w:rsidR="00BA4C09">
              <w:rPr>
                <w:b/>
                <w:i w:val="0"/>
              </w:rPr>
              <w:t>2</w:t>
            </w:r>
            <w:r>
              <w:rPr>
                <w:b/>
                <w:i w:val="0"/>
              </w:rPr>
              <w:t>-07-08</w:t>
            </w:r>
          </w:p>
        </w:tc>
      </w:tr>
      <w:tr w:rsidR="00C04903" w:rsidRPr="00AE1C7A" w14:paraId="428E8567" w14:textId="77777777" w:rsidTr="00C95755">
        <w:tc>
          <w:tcPr>
            <w:tcW w:w="1377" w:type="dxa"/>
            <w:shd w:val="clear" w:color="auto" w:fill="auto"/>
          </w:tcPr>
          <w:p w14:paraId="53138F65" w14:textId="77777777" w:rsidR="00C04903" w:rsidRPr="00AE1C7A" w:rsidRDefault="00C04903" w:rsidP="00C95755">
            <w:pPr>
              <w:pStyle w:val="GuidelineB0"/>
              <w:rPr>
                <w:i w:val="0"/>
              </w:rPr>
            </w:pPr>
            <w:r w:rsidRPr="00AE1C7A">
              <w:rPr>
                <w:i w:val="0"/>
              </w:rPr>
              <w:t>SCP TEST</w:t>
            </w:r>
          </w:p>
        </w:tc>
        <w:tc>
          <w:tcPr>
            <w:tcW w:w="6131" w:type="dxa"/>
            <w:shd w:val="clear" w:color="auto" w:fill="auto"/>
          </w:tcPr>
          <w:p w14:paraId="56E2B5C9" w14:textId="095DE257" w:rsidR="00C04903" w:rsidRDefault="009807F9" w:rsidP="00C95755">
            <w:pPr>
              <w:pStyle w:val="GuidelineB0"/>
              <w:rPr>
                <w:i w:val="0"/>
              </w:rPr>
            </w:pPr>
            <w:r>
              <w:rPr>
                <w:i w:val="0"/>
              </w:rPr>
              <w:t xml:space="preserve">Specification of </w:t>
            </w:r>
            <w:r w:rsidR="00AA7E0A" w:rsidRPr="000E48F9">
              <w:rPr>
                <w:i w:val="0"/>
              </w:rPr>
              <w:t xml:space="preserve">test tool interface requirements to be fulfilled </w:t>
            </w:r>
            <w:r w:rsidR="00E049B2" w:rsidRPr="000E48F9">
              <w:rPr>
                <w:i w:val="0"/>
              </w:rPr>
              <w:t xml:space="preserve">by the test tool interface </w:t>
            </w:r>
          </w:p>
          <w:p w14:paraId="10B2479E" w14:textId="77777777" w:rsidR="00064DAB" w:rsidRDefault="009807F9" w:rsidP="00C95755">
            <w:pPr>
              <w:pStyle w:val="GuidelineB0"/>
              <w:rPr>
                <w:i w:val="0"/>
              </w:rPr>
            </w:pPr>
            <w:r>
              <w:rPr>
                <w:i w:val="0"/>
              </w:rPr>
              <w:t xml:space="preserve">Specification </w:t>
            </w:r>
            <w:r w:rsidR="00064DAB">
              <w:rPr>
                <w:i w:val="0"/>
              </w:rPr>
              <w:t>of additional requirements for the iSSP</w:t>
            </w:r>
          </w:p>
          <w:p w14:paraId="30710A6E" w14:textId="227236D1" w:rsidR="00E72440" w:rsidRPr="00AE1C7A" w:rsidRDefault="00E72440" w:rsidP="00C95755">
            <w:pPr>
              <w:pStyle w:val="GuidelineB0"/>
              <w:rPr>
                <w:i w:val="0"/>
              </w:rPr>
            </w:pPr>
            <w:r w:rsidRPr="004E7E79">
              <w:rPr>
                <w:i w:val="0"/>
              </w:rPr>
              <w:t>Definition of the SSP Test Tool Interface protocol layers</w:t>
            </w:r>
          </w:p>
        </w:tc>
        <w:tc>
          <w:tcPr>
            <w:tcW w:w="1553" w:type="dxa"/>
            <w:vMerge/>
            <w:shd w:val="clear" w:color="auto" w:fill="auto"/>
            <w:vAlign w:val="center"/>
          </w:tcPr>
          <w:p w14:paraId="7BA9F7A6" w14:textId="77777777" w:rsidR="00C04903" w:rsidRPr="00AE1C7A" w:rsidRDefault="00C04903" w:rsidP="00C95755">
            <w:pPr>
              <w:pStyle w:val="GuidelineB0"/>
              <w:jc w:val="center"/>
              <w:rPr>
                <w:i w:val="0"/>
              </w:rPr>
            </w:pPr>
          </w:p>
        </w:tc>
      </w:tr>
      <w:tr w:rsidR="00C04903" w:rsidRPr="00AE1C7A" w14:paraId="154023B9" w14:textId="77777777" w:rsidTr="00C95755">
        <w:tc>
          <w:tcPr>
            <w:tcW w:w="1377" w:type="dxa"/>
            <w:shd w:val="clear" w:color="auto" w:fill="auto"/>
          </w:tcPr>
          <w:p w14:paraId="70A0A20C" w14:textId="77777777" w:rsidR="00C04903" w:rsidRPr="00AE1C7A" w:rsidRDefault="00C04903" w:rsidP="00C95755">
            <w:pPr>
              <w:pStyle w:val="GuidelineB0"/>
              <w:rPr>
                <w:i w:val="0"/>
              </w:rPr>
            </w:pPr>
            <w:r w:rsidRPr="00AE1C7A">
              <w:rPr>
                <w:i w:val="0"/>
              </w:rPr>
              <w:t>ETSI Deliverable</w:t>
            </w:r>
          </w:p>
        </w:tc>
        <w:tc>
          <w:tcPr>
            <w:tcW w:w="6131" w:type="dxa"/>
            <w:shd w:val="clear" w:color="auto" w:fill="auto"/>
          </w:tcPr>
          <w:p w14:paraId="2EDA86E1" w14:textId="77777777" w:rsidR="00AA7E0A" w:rsidRDefault="00AA7E0A" w:rsidP="00AA7E0A">
            <w:pPr>
              <w:pStyle w:val="GuidelineB0"/>
              <w:rPr>
                <w:i w:val="0"/>
              </w:rPr>
            </w:pPr>
            <w:r>
              <w:rPr>
                <w:i w:val="0"/>
              </w:rPr>
              <w:t xml:space="preserve">Progress report to ETSI TC SCP </w:t>
            </w:r>
          </w:p>
          <w:p w14:paraId="5D759A32" w14:textId="67E55E75" w:rsidR="00C04903" w:rsidRPr="00AE1C7A" w:rsidRDefault="00E72440" w:rsidP="00AA7E0A">
            <w:pPr>
              <w:pStyle w:val="GuidelineB0"/>
              <w:rPr>
                <w:i w:val="0"/>
              </w:rPr>
            </w:pPr>
            <w:r>
              <w:rPr>
                <w:i w:val="0"/>
              </w:rPr>
              <w:t>Draft</w:t>
            </w:r>
            <w:r w:rsidR="00AA7E0A">
              <w:rPr>
                <w:i w:val="0"/>
              </w:rPr>
              <w:t xml:space="preserve"> of the test tool interface technical specification including requirements to be covered by the test tool interface </w:t>
            </w:r>
          </w:p>
        </w:tc>
        <w:tc>
          <w:tcPr>
            <w:tcW w:w="1553" w:type="dxa"/>
            <w:vMerge/>
            <w:shd w:val="clear" w:color="auto" w:fill="auto"/>
          </w:tcPr>
          <w:p w14:paraId="03A9697A" w14:textId="77777777" w:rsidR="00C04903" w:rsidRPr="00AE1C7A" w:rsidRDefault="00C04903" w:rsidP="00C95755">
            <w:pPr>
              <w:pStyle w:val="GuidelineB0"/>
              <w:rPr>
                <w:i w:val="0"/>
              </w:rPr>
            </w:pPr>
          </w:p>
        </w:tc>
      </w:tr>
    </w:tbl>
    <w:p w14:paraId="58A71EBC" w14:textId="77777777" w:rsidR="00C04903" w:rsidRPr="00AE1C7A" w:rsidRDefault="00C04903" w:rsidP="00C04903">
      <w:pPr>
        <w:pStyle w:val="GuidelineB0"/>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C04903" w:rsidRPr="001A457C" w14:paraId="59FDACB2" w14:textId="77777777" w:rsidTr="00C95755">
        <w:tc>
          <w:tcPr>
            <w:tcW w:w="1377" w:type="dxa"/>
            <w:shd w:val="clear" w:color="auto" w:fill="auto"/>
          </w:tcPr>
          <w:p w14:paraId="6EF9347D" w14:textId="105A4B15" w:rsidR="00C04903" w:rsidRPr="001A457C" w:rsidRDefault="004E7E79" w:rsidP="00C95755">
            <w:pPr>
              <w:pStyle w:val="GuidelineB0"/>
              <w:jc w:val="center"/>
              <w:rPr>
                <w:b/>
                <w:i w:val="0"/>
              </w:rPr>
            </w:pPr>
            <w:r>
              <w:rPr>
                <w:b/>
                <w:i w:val="0"/>
              </w:rPr>
              <w:t>C</w:t>
            </w:r>
          </w:p>
        </w:tc>
        <w:tc>
          <w:tcPr>
            <w:tcW w:w="6131" w:type="dxa"/>
            <w:shd w:val="clear" w:color="auto" w:fill="auto"/>
          </w:tcPr>
          <w:p w14:paraId="695F96EB" w14:textId="1629BED5" w:rsidR="00C04903" w:rsidRPr="006820B0" w:rsidRDefault="000E48F9" w:rsidP="00C95755">
            <w:pPr>
              <w:pStyle w:val="GuidelineB0"/>
              <w:jc w:val="left"/>
              <w:rPr>
                <w:b/>
                <w:i w:val="0"/>
              </w:rPr>
            </w:pPr>
            <w:r>
              <w:rPr>
                <w:b/>
                <w:i w:val="0"/>
              </w:rPr>
              <w:t xml:space="preserve">Final </w:t>
            </w:r>
            <w:r w:rsidR="00064DAB">
              <w:rPr>
                <w:b/>
                <w:i w:val="0"/>
              </w:rPr>
              <w:t xml:space="preserve">test tool interface </w:t>
            </w:r>
            <w:r w:rsidR="00CC4381">
              <w:rPr>
                <w:b/>
                <w:i w:val="0"/>
              </w:rPr>
              <w:t>s</w:t>
            </w:r>
            <w:r w:rsidR="00064DAB">
              <w:rPr>
                <w:b/>
                <w:i w:val="0"/>
              </w:rPr>
              <w:t xml:space="preserve">pecification </w:t>
            </w:r>
          </w:p>
        </w:tc>
        <w:tc>
          <w:tcPr>
            <w:tcW w:w="1553" w:type="dxa"/>
            <w:vMerge w:val="restart"/>
            <w:shd w:val="clear" w:color="auto" w:fill="auto"/>
            <w:vAlign w:val="center"/>
          </w:tcPr>
          <w:p w14:paraId="132DAAC9" w14:textId="6C7502BF" w:rsidR="00C04903" w:rsidRPr="001A457C" w:rsidRDefault="004E7E79" w:rsidP="00C95755">
            <w:pPr>
              <w:pStyle w:val="GuidelineB0"/>
              <w:jc w:val="center"/>
              <w:rPr>
                <w:b/>
                <w:i w:val="0"/>
              </w:rPr>
            </w:pPr>
            <w:r>
              <w:rPr>
                <w:b/>
                <w:i w:val="0"/>
              </w:rPr>
              <w:t>202</w:t>
            </w:r>
            <w:r w:rsidR="00BA4C09">
              <w:rPr>
                <w:b/>
                <w:i w:val="0"/>
              </w:rPr>
              <w:t>2</w:t>
            </w:r>
            <w:r>
              <w:rPr>
                <w:b/>
                <w:i w:val="0"/>
              </w:rPr>
              <w:t>-09-23</w:t>
            </w:r>
          </w:p>
        </w:tc>
      </w:tr>
      <w:tr w:rsidR="00C04903" w:rsidRPr="001A457C" w14:paraId="33695F91" w14:textId="77777777" w:rsidTr="00C95755">
        <w:tc>
          <w:tcPr>
            <w:tcW w:w="1377" w:type="dxa"/>
            <w:shd w:val="clear" w:color="auto" w:fill="auto"/>
          </w:tcPr>
          <w:p w14:paraId="73D71409" w14:textId="77777777" w:rsidR="00C04903" w:rsidRPr="001A457C" w:rsidRDefault="00C04903" w:rsidP="00C95755">
            <w:pPr>
              <w:pStyle w:val="GuidelineB0"/>
              <w:rPr>
                <w:i w:val="0"/>
              </w:rPr>
            </w:pPr>
            <w:r w:rsidRPr="001A457C">
              <w:rPr>
                <w:i w:val="0"/>
              </w:rPr>
              <w:t>SCP TEST</w:t>
            </w:r>
          </w:p>
        </w:tc>
        <w:tc>
          <w:tcPr>
            <w:tcW w:w="6131" w:type="dxa"/>
            <w:shd w:val="clear" w:color="auto" w:fill="auto"/>
          </w:tcPr>
          <w:p w14:paraId="63BB4ED7" w14:textId="77777777" w:rsidR="004E7E79" w:rsidRDefault="004E7E79" w:rsidP="00C95755">
            <w:pPr>
              <w:pStyle w:val="GuidelineB0"/>
              <w:rPr>
                <w:i w:val="0"/>
              </w:rPr>
            </w:pPr>
            <w:r w:rsidRPr="004E7E79">
              <w:rPr>
                <w:i w:val="0"/>
              </w:rPr>
              <w:t>Definition of transport layer binding</w:t>
            </w:r>
            <w:r>
              <w:rPr>
                <w:i w:val="0"/>
              </w:rPr>
              <w:t xml:space="preserve"> </w:t>
            </w:r>
          </w:p>
          <w:p w14:paraId="1D288246" w14:textId="7FDD315A" w:rsidR="00C04903" w:rsidRPr="001A457C" w:rsidRDefault="009807F9" w:rsidP="00C95755">
            <w:pPr>
              <w:pStyle w:val="GuidelineB0"/>
              <w:rPr>
                <w:i w:val="0"/>
              </w:rPr>
            </w:pPr>
            <w:r>
              <w:rPr>
                <w:i w:val="0"/>
              </w:rPr>
              <w:t>Specification of t</w:t>
            </w:r>
            <w:r w:rsidR="00064DAB">
              <w:rPr>
                <w:i w:val="0"/>
              </w:rPr>
              <w:t xml:space="preserve">est description for the test tool interface </w:t>
            </w:r>
          </w:p>
        </w:tc>
        <w:tc>
          <w:tcPr>
            <w:tcW w:w="1553" w:type="dxa"/>
            <w:vMerge/>
            <w:shd w:val="clear" w:color="auto" w:fill="auto"/>
            <w:vAlign w:val="center"/>
          </w:tcPr>
          <w:p w14:paraId="361A8B93" w14:textId="77777777" w:rsidR="00C04903" w:rsidRPr="001A457C" w:rsidRDefault="00C04903" w:rsidP="00C95755">
            <w:pPr>
              <w:pStyle w:val="GuidelineB0"/>
              <w:jc w:val="center"/>
              <w:rPr>
                <w:i w:val="0"/>
              </w:rPr>
            </w:pPr>
          </w:p>
        </w:tc>
      </w:tr>
      <w:tr w:rsidR="00C04903" w:rsidRPr="001A457C" w14:paraId="3A2D40FF" w14:textId="77777777" w:rsidTr="00C95755">
        <w:tc>
          <w:tcPr>
            <w:tcW w:w="1377" w:type="dxa"/>
            <w:shd w:val="clear" w:color="auto" w:fill="auto"/>
          </w:tcPr>
          <w:p w14:paraId="6C841D5B" w14:textId="77777777" w:rsidR="00C04903" w:rsidRPr="001A457C" w:rsidRDefault="00C04903" w:rsidP="00C95755">
            <w:pPr>
              <w:pStyle w:val="GuidelineB0"/>
              <w:rPr>
                <w:i w:val="0"/>
              </w:rPr>
            </w:pPr>
            <w:r w:rsidRPr="001A457C">
              <w:rPr>
                <w:i w:val="0"/>
              </w:rPr>
              <w:t>ETSI Deliverable</w:t>
            </w:r>
          </w:p>
        </w:tc>
        <w:tc>
          <w:tcPr>
            <w:tcW w:w="6131" w:type="dxa"/>
            <w:shd w:val="clear" w:color="auto" w:fill="auto"/>
          </w:tcPr>
          <w:p w14:paraId="16F83391" w14:textId="77777777" w:rsidR="00A13FEF" w:rsidRDefault="00A13FEF" w:rsidP="00A13FEF">
            <w:pPr>
              <w:pStyle w:val="GuidelineB0"/>
              <w:rPr>
                <w:i w:val="0"/>
              </w:rPr>
            </w:pPr>
            <w:r>
              <w:rPr>
                <w:i w:val="0"/>
              </w:rPr>
              <w:t xml:space="preserve">Progress report to ETSI TC SCP </w:t>
            </w:r>
          </w:p>
          <w:p w14:paraId="23672A8A" w14:textId="49ABEA1A" w:rsidR="00C04903" w:rsidRPr="001A457C" w:rsidRDefault="00A13FEF" w:rsidP="00C95755">
            <w:pPr>
              <w:pStyle w:val="GuidelineB0"/>
              <w:rPr>
                <w:i w:val="0"/>
              </w:rPr>
            </w:pPr>
            <w:r>
              <w:rPr>
                <w:i w:val="0"/>
              </w:rPr>
              <w:t xml:space="preserve">Final technical specification of the test tool interface including test descriptions  </w:t>
            </w:r>
          </w:p>
        </w:tc>
        <w:tc>
          <w:tcPr>
            <w:tcW w:w="1553" w:type="dxa"/>
            <w:vMerge/>
            <w:shd w:val="clear" w:color="auto" w:fill="auto"/>
          </w:tcPr>
          <w:p w14:paraId="47D7BAFC" w14:textId="77777777" w:rsidR="00C04903" w:rsidRPr="001A457C" w:rsidRDefault="00C04903" w:rsidP="00C95755">
            <w:pPr>
              <w:pStyle w:val="GuidelineB0"/>
              <w:rPr>
                <w:i w:val="0"/>
              </w:rPr>
            </w:pPr>
          </w:p>
        </w:tc>
      </w:tr>
    </w:tbl>
    <w:p w14:paraId="75233C3E" w14:textId="77777777" w:rsidR="00C04903" w:rsidRDefault="00C04903" w:rsidP="00C04903">
      <w:pPr>
        <w:pStyle w:val="GuidelineB0"/>
        <w:rPr>
          <w:i w:val="0"/>
        </w:rPr>
      </w:pPr>
    </w:p>
    <w:p w14:paraId="2C3FD339" w14:textId="2796F50F" w:rsidR="00C04903" w:rsidRDefault="00C04903" w:rsidP="00616732">
      <w:pPr>
        <w:pStyle w:val="GuidelineB0"/>
        <w:rPr>
          <w:i w:val="0"/>
        </w:rPr>
      </w:pPr>
    </w:p>
    <w:p w14:paraId="6544165A" w14:textId="4A216A6D" w:rsidR="00C95755" w:rsidRDefault="00C95755">
      <w:pPr>
        <w:tabs>
          <w:tab w:val="clear" w:pos="1418"/>
          <w:tab w:val="clear" w:pos="4678"/>
          <w:tab w:val="clear" w:pos="5954"/>
          <w:tab w:val="clear" w:pos="7088"/>
        </w:tabs>
        <w:overflowPunct/>
        <w:autoSpaceDE/>
        <w:autoSpaceDN/>
        <w:adjustRightInd/>
        <w:jc w:val="left"/>
        <w:textAlignment w:val="auto"/>
        <w:rPr>
          <w:iCs/>
        </w:rPr>
      </w:pPr>
      <w:r>
        <w:rPr>
          <w:i/>
        </w:rPr>
        <w:br w:type="page"/>
      </w:r>
    </w:p>
    <w:p w14:paraId="3B5EE32A" w14:textId="77777777" w:rsidR="00403DC4" w:rsidRPr="009D68D0" w:rsidRDefault="002074F3" w:rsidP="00737527">
      <w:pPr>
        <w:pStyle w:val="Heading2"/>
      </w:pPr>
      <w:bookmarkStart w:id="9" w:name="_Toc229392240"/>
      <w:r w:rsidRPr="009D68D0">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134"/>
        <w:gridCol w:w="1729"/>
      </w:tblGrid>
      <w:tr w:rsidR="00AF0557" w14:paraId="0D1DCA89" w14:textId="77777777" w:rsidTr="00FA4214">
        <w:trPr>
          <w:jc w:val="center"/>
        </w:trPr>
        <w:tc>
          <w:tcPr>
            <w:tcW w:w="1129" w:type="dxa"/>
            <w:vMerge w:val="restart"/>
            <w:shd w:val="clear" w:color="auto" w:fill="EDEDED" w:themeFill="accent3" w:themeFillTint="33"/>
            <w:vAlign w:val="center"/>
          </w:tcPr>
          <w:p w14:paraId="276AAABA" w14:textId="77777777" w:rsidR="00AF0557" w:rsidRDefault="00AF0557" w:rsidP="00C95755">
            <w:pPr>
              <w:keepNext/>
              <w:keepLines/>
              <w:rPr>
                <w:b/>
                <w:bCs/>
              </w:rPr>
            </w:pPr>
            <w:bookmarkStart w:id="10" w:name="_Hlk80633744"/>
            <w:r>
              <w:rPr>
                <w:b/>
                <w:bCs/>
              </w:rPr>
              <w:t>Code</w:t>
            </w:r>
          </w:p>
        </w:tc>
        <w:tc>
          <w:tcPr>
            <w:tcW w:w="4649" w:type="dxa"/>
            <w:vMerge w:val="restart"/>
            <w:shd w:val="clear" w:color="auto" w:fill="EDEDED" w:themeFill="accent3" w:themeFillTint="33"/>
            <w:vAlign w:val="center"/>
          </w:tcPr>
          <w:p w14:paraId="42245D10" w14:textId="77777777" w:rsidR="00AF0557" w:rsidRDefault="00AF0557" w:rsidP="00C95755">
            <w:pPr>
              <w:keepNext/>
              <w:keepLines/>
              <w:rPr>
                <w:b/>
                <w:bCs/>
              </w:rPr>
            </w:pPr>
            <w:r>
              <w:rPr>
                <w:b/>
                <w:bCs/>
              </w:rPr>
              <w:t xml:space="preserve">Task / Milestone </w:t>
            </w:r>
          </w:p>
        </w:tc>
        <w:tc>
          <w:tcPr>
            <w:tcW w:w="2155" w:type="dxa"/>
            <w:gridSpan w:val="2"/>
            <w:shd w:val="clear" w:color="auto" w:fill="EDEDED" w:themeFill="accent3" w:themeFillTint="33"/>
          </w:tcPr>
          <w:p w14:paraId="08131132" w14:textId="77777777" w:rsidR="00AF0557" w:rsidRDefault="00AF0557" w:rsidP="00C95755">
            <w:pPr>
              <w:pStyle w:val="StyleBoldBefore6ptAfter6ptCentered"/>
              <w:keepNext/>
              <w:keepLines/>
              <w:spacing w:before="0" w:after="0"/>
            </w:pPr>
            <w:r>
              <w:t>Target Date</w:t>
            </w:r>
          </w:p>
        </w:tc>
        <w:tc>
          <w:tcPr>
            <w:tcW w:w="1729" w:type="dxa"/>
            <w:vMerge w:val="restart"/>
            <w:shd w:val="clear" w:color="auto" w:fill="EDEDED" w:themeFill="accent3" w:themeFillTint="33"/>
          </w:tcPr>
          <w:p w14:paraId="5E877198" w14:textId="77777777" w:rsidR="00AF0557" w:rsidRDefault="00AF0557" w:rsidP="00C95755">
            <w:pPr>
              <w:pStyle w:val="StyleBoldBefore6ptAfter6ptCentered"/>
              <w:keepNext/>
              <w:keepLines/>
              <w:spacing w:before="0" w:after="0"/>
            </w:pPr>
            <w:r>
              <w:t>Estimated Cost (EUR)</w:t>
            </w:r>
          </w:p>
        </w:tc>
      </w:tr>
      <w:tr w:rsidR="00AF0557" w14:paraId="25BD7268" w14:textId="77777777" w:rsidTr="00FA4214">
        <w:trPr>
          <w:jc w:val="center"/>
        </w:trPr>
        <w:tc>
          <w:tcPr>
            <w:tcW w:w="1129" w:type="dxa"/>
            <w:vMerge/>
            <w:tcBorders>
              <w:bottom w:val="single" w:sz="4" w:space="0" w:color="auto"/>
            </w:tcBorders>
            <w:shd w:val="clear" w:color="auto" w:fill="DEEAF6"/>
            <w:vAlign w:val="center"/>
          </w:tcPr>
          <w:p w14:paraId="4AEF95FA" w14:textId="77777777" w:rsidR="00AF0557" w:rsidRDefault="00AF0557" w:rsidP="00C95755">
            <w:pPr>
              <w:keepNext/>
              <w:keepLines/>
              <w:rPr>
                <w:b/>
                <w:bCs/>
              </w:rPr>
            </w:pPr>
          </w:p>
        </w:tc>
        <w:tc>
          <w:tcPr>
            <w:tcW w:w="4649" w:type="dxa"/>
            <w:vMerge/>
            <w:tcBorders>
              <w:bottom w:val="single" w:sz="4" w:space="0" w:color="auto"/>
            </w:tcBorders>
            <w:shd w:val="clear" w:color="auto" w:fill="DEEAF6"/>
            <w:vAlign w:val="center"/>
          </w:tcPr>
          <w:p w14:paraId="6459781A" w14:textId="77777777" w:rsidR="00AF0557" w:rsidRDefault="00AF0557" w:rsidP="00C95755">
            <w:pPr>
              <w:keepNext/>
              <w:keepLines/>
              <w:rPr>
                <w:b/>
                <w:bCs/>
              </w:rPr>
            </w:pPr>
          </w:p>
        </w:tc>
        <w:tc>
          <w:tcPr>
            <w:tcW w:w="1021" w:type="dxa"/>
            <w:tcBorders>
              <w:bottom w:val="single" w:sz="4" w:space="0" w:color="auto"/>
            </w:tcBorders>
            <w:shd w:val="clear" w:color="auto" w:fill="EDEDED" w:themeFill="accent3" w:themeFillTint="33"/>
          </w:tcPr>
          <w:p w14:paraId="576166F1" w14:textId="77777777" w:rsidR="00AF0557" w:rsidRDefault="00AF0557" w:rsidP="00C95755">
            <w:pPr>
              <w:pStyle w:val="StyleBoldBefore6ptAfter6ptCentered"/>
              <w:keepNext/>
              <w:keepLines/>
              <w:spacing w:before="0" w:after="0"/>
            </w:pPr>
            <w:r>
              <w:t>From</w:t>
            </w:r>
          </w:p>
        </w:tc>
        <w:tc>
          <w:tcPr>
            <w:tcW w:w="1134" w:type="dxa"/>
            <w:tcBorders>
              <w:bottom w:val="single" w:sz="4" w:space="0" w:color="auto"/>
            </w:tcBorders>
            <w:shd w:val="clear" w:color="auto" w:fill="EDEDED" w:themeFill="accent3" w:themeFillTint="33"/>
          </w:tcPr>
          <w:p w14:paraId="4EB72229" w14:textId="77777777" w:rsidR="00AF0557" w:rsidRDefault="00AF0557" w:rsidP="00C95755">
            <w:pPr>
              <w:pStyle w:val="StyleBoldBefore6ptAfter6ptCentered"/>
              <w:keepNext/>
              <w:keepLines/>
              <w:spacing w:before="0" w:after="0"/>
            </w:pPr>
            <w:r>
              <w:t>To</w:t>
            </w:r>
          </w:p>
        </w:tc>
        <w:tc>
          <w:tcPr>
            <w:tcW w:w="1729" w:type="dxa"/>
            <w:vMerge/>
            <w:tcBorders>
              <w:bottom w:val="single" w:sz="4" w:space="0" w:color="auto"/>
            </w:tcBorders>
            <w:shd w:val="clear" w:color="auto" w:fill="DEEAF6"/>
          </w:tcPr>
          <w:p w14:paraId="62A66D56" w14:textId="77777777" w:rsidR="00AF0557" w:rsidRDefault="00AF0557" w:rsidP="00C95755">
            <w:pPr>
              <w:pStyle w:val="StyleBoldBefore6ptAfter6ptCentered"/>
              <w:keepNext/>
              <w:keepLines/>
              <w:spacing w:before="0" w:after="0"/>
            </w:pPr>
          </w:p>
        </w:tc>
      </w:tr>
      <w:tr w:rsidR="00AF0557" w:rsidRPr="00FA2279" w14:paraId="661A8AE2" w14:textId="77777777" w:rsidTr="00FA4214">
        <w:trPr>
          <w:jc w:val="center"/>
        </w:trPr>
        <w:tc>
          <w:tcPr>
            <w:tcW w:w="1129" w:type="dxa"/>
            <w:shd w:val="clear" w:color="auto" w:fill="FFF2CC" w:themeFill="accent4" w:themeFillTint="33"/>
            <w:vAlign w:val="center"/>
          </w:tcPr>
          <w:p w14:paraId="6FDAC46A" w14:textId="77777777" w:rsidR="00AF0557" w:rsidRPr="00FA2279" w:rsidRDefault="00AF0557" w:rsidP="00C95755">
            <w:pPr>
              <w:keepNext/>
              <w:keepLines/>
              <w:jc w:val="center"/>
            </w:pPr>
          </w:p>
        </w:tc>
        <w:tc>
          <w:tcPr>
            <w:tcW w:w="4649" w:type="dxa"/>
            <w:shd w:val="clear" w:color="auto" w:fill="FFF2CC" w:themeFill="accent4" w:themeFillTint="33"/>
            <w:vAlign w:val="center"/>
          </w:tcPr>
          <w:p w14:paraId="36ADFF09" w14:textId="77777777" w:rsidR="00AF0557" w:rsidRPr="00FA2279" w:rsidRDefault="00AF0557" w:rsidP="00C95755">
            <w:pPr>
              <w:keepNext/>
              <w:keepLines/>
              <w:jc w:val="left"/>
            </w:pPr>
            <w:r w:rsidRPr="00FA2279">
              <w:t>Start of work</w:t>
            </w:r>
          </w:p>
        </w:tc>
        <w:tc>
          <w:tcPr>
            <w:tcW w:w="1021" w:type="dxa"/>
            <w:shd w:val="clear" w:color="auto" w:fill="FFF2CC" w:themeFill="accent4" w:themeFillTint="33"/>
          </w:tcPr>
          <w:p w14:paraId="4C1DBEBB" w14:textId="0C2BBBE8" w:rsidR="00AF0557" w:rsidRPr="00FA2279" w:rsidRDefault="00D261E6" w:rsidP="00C95755">
            <w:pPr>
              <w:keepNext/>
              <w:keepLines/>
              <w:tabs>
                <w:tab w:val="clear" w:pos="1418"/>
                <w:tab w:val="clear" w:pos="4678"/>
                <w:tab w:val="clear" w:pos="5954"/>
                <w:tab w:val="clear" w:pos="7088"/>
              </w:tabs>
              <w:jc w:val="center"/>
            </w:pPr>
            <w:r>
              <w:t>01</w:t>
            </w:r>
            <w:r w:rsidR="002924AF">
              <w:t>/2</w:t>
            </w:r>
            <w:r>
              <w:t>2</w:t>
            </w:r>
          </w:p>
        </w:tc>
        <w:tc>
          <w:tcPr>
            <w:tcW w:w="1134" w:type="dxa"/>
            <w:shd w:val="clear" w:color="auto" w:fill="FFF2CC" w:themeFill="accent4" w:themeFillTint="33"/>
          </w:tcPr>
          <w:p w14:paraId="2C2AEA32" w14:textId="33612F99" w:rsidR="00AF0557" w:rsidRPr="00FA2279" w:rsidRDefault="00AF0557" w:rsidP="00C95755">
            <w:pPr>
              <w:keepNext/>
              <w:keepLines/>
              <w:tabs>
                <w:tab w:val="clear" w:pos="1418"/>
                <w:tab w:val="clear" w:pos="4678"/>
                <w:tab w:val="clear" w:pos="5954"/>
                <w:tab w:val="clear" w:pos="7088"/>
              </w:tabs>
              <w:jc w:val="center"/>
            </w:pPr>
          </w:p>
        </w:tc>
        <w:tc>
          <w:tcPr>
            <w:tcW w:w="1729" w:type="dxa"/>
            <w:shd w:val="clear" w:color="auto" w:fill="FFF2CC" w:themeFill="accent4" w:themeFillTint="33"/>
          </w:tcPr>
          <w:p w14:paraId="056746FA" w14:textId="77777777" w:rsidR="00AF0557" w:rsidRPr="00FA2279" w:rsidRDefault="00AF0557" w:rsidP="00C95755">
            <w:pPr>
              <w:keepNext/>
              <w:keepLines/>
              <w:tabs>
                <w:tab w:val="clear" w:pos="1418"/>
                <w:tab w:val="clear" w:pos="4678"/>
                <w:tab w:val="clear" w:pos="5954"/>
                <w:tab w:val="clear" w:pos="7088"/>
              </w:tabs>
              <w:jc w:val="center"/>
            </w:pPr>
          </w:p>
        </w:tc>
      </w:tr>
      <w:tr w:rsidR="00AF0557" w:rsidRPr="00FA2279" w14:paraId="60234C05" w14:textId="77777777" w:rsidTr="00FA4214">
        <w:trPr>
          <w:jc w:val="center"/>
        </w:trPr>
        <w:tc>
          <w:tcPr>
            <w:tcW w:w="1129" w:type="dxa"/>
            <w:vAlign w:val="center"/>
          </w:tcPr>
          <w:p w14:paraId="234EE46F" w14:textId="666E7558" w:rsidR="00AF0557" w:rsidRPr="00FA2279" w:rsidRDefault="00AF0557" w:rsidP="00C95755">
            <w:pPr>
              <w:keepNext/>
              <w:keepLines/>
              <w:jc w:val="center"/>
            </w:pPr>
            <w:r w:rsidRPr="00FA2279">
              <w:t>T01</w:t>
            </w:r>
          </w:p>
        </w:tc>
        <w:tc>
          <w:tcPr>
            <w:tcW w:w="4649" w:type="dxa"/>
            <w:vAlign w:val="center"/>
          </w:tcPr>
          <w:p w14:paraId="249E321E" w14:textId="77777777" w:rsidR="00AF0557" w:rsidRPr="00FA2279" w:rsidRDefault="00AF0557" w:rsidP="00C95755">
            <w:pPr>
              <w:keepNext/>
              <w:keepLines/>
              <w:jc w:val="left"/>
            </w:pPr>
            <w:r w:rsidRPr="00FA2279">
              <w:t xml:space="preserve">Project Management </w:t>
            </w:r>
          </w:p>
        </w:tc>
        <w:tc>
          <w:tcPr>
            <w:tcW w:w="1021" w:type="dxa"/>
          </w:tcPr>
          <w:p w14:paraId="63F580CA" w14:textId="6795281F" w:rsidR="00AF0557" w:rsidRPr="00FA2279" w:rsidRDefault="00D261E6" w:rsidP="00C95755">
            <w:pPr>
              <w:keepNext/>
              <w:keepLines/>
              <w:tabs>
                <w:tab w:val="clear" w:pos="1418"/>
                <w:tab w:val="clear" w:pos="4678"/>
                <w:tab w:val="clear" w:pos="5954"/>
                <w:tab w:val="clear" w:pos="7088"/>
              </w:tabs>
              <w:jc w:val="center"/>
            </w:pPr>
            <w:r>
              <w:t>01</w:t>
            </w:r>
            <w:r w:rsidR="00FA4214">
              <w:t>/2</w:t>
            </w:r>
            <w:r>
              <w:t>2</w:t>
            </w:r>
          </w:p>
        </w:tc>
        <w:tc>
          <w:tcPr>
            <w:tcW w:w="1134" w:type="dxa"/>
          </w:tcPr>
          <w:p w14:paraId="5C5AA1B1" w14:textId="5539FB8B" w:rsidR="00AF0557" w:rsidRPr="00FA2279" w:rsidRDefault="009E6E29" w:rsidP="00C95755">
            <w:pPr>
              <w:keepNext/>
              <w:keepLines/>
              <w:tabs>
                <w:tab w:val="clear" w:pos="1418"/>
                <w:tab w:val="clear" w:pos="4678"/>
                <w:tab w:val="clear" w:pos="5954"/>
                <w:tab w:val="clear" w:pos="7088"/>
              </w:tabs>
              <w:jc w:val="center"/>
            </w:pPr>
            <w:r>
              <w:t>09/2</w:t>
            </w:r>
            <w:r w:rsidR="00283B16">
              <w:t>2</w:t>
            </w:r>
          </w:p>
        </w:tc>
        <w:tc>
          <w:tcPr>
            <w:tcW w:w="1729" w:type="dxa"/>
          </w:tcPr>
          <w:p w14:paraId="1BF9FB1D" w14:textId="77777777" w:rsidR="00AF0557" w:rsidRPr="00FA2279" w:rsidRDefault="00AF0557" w:rsidP="00C95755">
            <w:pPr>
              <w:keepNext/>
              <w:keepLines/>
              <w:tabs>
                <w:tab w:val="clear" w:pos="1418"/>
                <w:tab w:val="clear" w:pos="4678"/>
                <w:tab w:val="clear" w:pos="5954"/>
                <w:tab w:val="clear" w:pos="7088"/>
              </w:tabs>
              <w:jc w:val="center"/>
            </w:pPr>
            <w:r w:rsidRPr="00FA2279">
              <w:t>3000</w:t>
            </w:r>
          </w:p>
        </w:tc>
      </w:tr>
      <w:tr w:rsidR="00AF0557" w:rsidRPr="00FA2279" w14:paraId="5F315E57" w14:textId="77777777" w:rsidTr="00FA4214">
        <w:trPr>
          <w:jc w:val="center"/>
        </w:trPr>
        <w:tc>
          <w:tcPr>
            <w:tcW w:w="1129" w:type="dxa"/>
            <w:vAlign w:val="center"/>
          </w:tcPr>
          <w:p w14:paraId="45283668" w14:textId="6F2B2D1C" w:rsidR="00AF0557" w:rsidRPr="00FA2279" w:rsidRDefault="00AF0557" w:rsidP="00C95755">
            <w:pPr>
              <w:keepNext/>
              <w:keepLines/>
              <w:jc w:val="center"/>
            </w:pPr>
            <w:r w:rsidRPr="00FA2279">
              <w:t>T02</w:t>
            </w:r>
          </w:p>
        </w:tc>
        <w:tc>
          <w:tcPr>
            <w:tcW w:w="4649" w:type="dxa"/>
            <w:vAlign w:val="center"/>
          </w:tcPr>
          <w:p w14:paraId="32BBFE69" w14:textId="77777777" w:rsidR="00AF0557" w:rsidRPr="00FA2279" w:rsidRDefault="00AF0557" w:rsidP="00C95755">
            <w:pPr>
              <w:keepNext/>
              <w:keepLines/>
            </w:pPr>
            <w:r w:rsidRPr="00FA2279">
              <w:t>Analysis of legacy test tool interfaces</w:t>
            </w:r>
          </w:p>
        </w:tc>
        <w:tc>
          <w:tcPr>
            <w:tcW w:w="1021" w:type="dxa"/>
          </w:tcPr>
          <w:p w14:paraId="711BD8AF" w14:textId="007B7CF0" w:rsidR="00AF0557" w:rsidRPr="00FA2279" w:rsidRDefault="00D261E6" w:rsidP="00C95755">
            <w:pPr>
              <w:keepNext/>
              <w:keepLines/>
              <w:jc w:val="center"/>
            </w:pPr>
            <w:r>
              <w:t>0</w:t>
            </w:r>
            <w:r w:rsidR="00FA4214">
              <w:t>1/2</w:t>
            </w:r>
            <w:r>
              <w:t>2</w:t>
            </w:r>
          </w:p>
        </w:tc>
        <w:tc>
          <w:tcPr>
            <w:tcW w:w="1134" w:type="dxa"/>
          </w:tcPr>
          <w:p w14:paraId="5454A9E8" w14:textId="76800112" w:rsidR="00AF0557" w:rsidRPr="00FA2279" w:rsidRDefault="009E6E29" w:rsidP="00C95755">
            <w:pPr>
              <w:keepNext/>
              <w:keepLines/>
              <w:jc w:val="center"/>
            </w:pPr>
            <w:r>
              <w:t>02/2</w:t>
            </w:r>
            <w:r w:rsidR="00283B16">
              <w:t>2</w:t>
            </w:r>
          </w:p>
        </w:tc>
        <w:tc>
          <w:tcPr>
            <w:tcW w:w="1729" w:type="dxa"/>
          </w:tcPr>
          <w:p w14:paraId="4F071EB1" w14:textId="77777777" w:rsidR="00AF0557" w:rsidRPr="00FA2279" w:rsidRDefault="00AF0557" w:rsidP="00C95755">
            <w:pPr>
              <w:keepNext/>
              <w:keepLines/>
              <w:jc w:val="center"/>
            </w:pPr>
            <w:r w:rsidRPr="00FA2279">
              <w:t>7200</w:t>
            </w:r>
          </w:p>
        </w:tc>
      </w:tr>
      <w:tr w:rsidR="00AF0557" w:rsidRPr="00FA2279" w14:paraId="6C8293A6" w14:textId="77777777" w:rsidTr="00FA4214">
        <w:trPr>
          <w:jc w:val="center"/>
        </w:trPr>
        <w:tc>
          <w:tcPr>
            <w:tcW w:w="1129" w:type="dxa"/>
            <w:shd w:val="clear" w:color="auto" w:fill="FFF2CC" w:themeFill="accent4" w:themeFillTint="33"/>
            <w:vAlign w:val="center"/>
          </w:tcPr>
          <w:p w14:paraId="03FD1AFB" w14:textId="7D61F965" w:rsidR="00AF0557" w:rsidRPr="00FA2279" w:rsidRDefault="00AF0557" w:rsidP="00C95755">
            <w:pPr>
              <w:keepNext/>
              <w:keepLines/>
              <w:jc w:val="center"/>
            </w:pPr>
            <w:r w:rsidRPr="00FA2279">
              <w:t>M</w:t>
            </w:r>
            <w:r w:rsidR="00FA2279">
              <w:t xml:space="preserve">ilestone </w:t>
            </w:r>
            <w:r w:rsidRPr="00FA2279">
              <w:t>A</w:t>
            </w:r>
          </w:p>
        </w:tc>
        <w:tc>
          <w:tcPr>
            <w:tcW w:w="4649" w:type="dxa"/>
            <w:shd w:val="clear" w:color="auto" w:fill="FFF2CC" w:themeFill="accent4" w:themeFillTint="33"/>
            <w:vAlign w:val="center"/>
          </w:tcPr>
          <w:p w14:paraId="24E69F39" w14:textId="7A40CE08" w:rsidR="00C95755" w:rsidRDefault="00C95755" w:rsidP="00C95755">
            <w:pPr>
              <w:pStyle w:val="GuidelineB0"/>
              <w:rPr>
                <w:i w:val="0"/>
              </w:rPr>
            </w:pPr>
            <w:r>
              <w:rPr>
                <w:i w:val="0"/>
              </w:rPr>
              <w:t xml:space="preserve">Progress report#1 to ETSI TC SCP </w:t>
            </w:r>
          </w:p>
          <w:p w14:paraId="2000CDD3" w14:textId="743120AE" w:rsidR="00AF0557" w:rsidRPr="00FA2279" w:rsidRDefault="007A7E57" w:rsidP="009E6E29">
            <w:pPr>
              <w:keepNext/>
              <w:keepLines/>
            </w:pPr>
            <w:r>
              <w:t xml:space="preserve">Stable draft of </w:t>
            </w:r>
            <w:r w:rsidR="00AF0557" w:rsidRPr="00FA2279">
              <w:t>Technical report of legacy test tool interfaces</w:t>
            </w:r>
          </w:p>
        </w:tc>
        <w:tc>
          <w:tcPr>
            <w:tcW w:w="1021" w:type="dxa"/>
            <w:shd w:val="clear" w:color="auto" w:fill="FFF2CC" w:themeFill="accent4" w:themeFillTint="33"/>
          </w:tcPr>
          <w:p w14:paraId="59E4EBCC" w14:textId="01FF2A34" w:rsidR="00AF0557" w:rsidRPr="00FA2279" w:rsidRDefault="00AF0557" w:rsidP="00C95755">
            <w:pPr>
              <w:keepNext/>
              <w:keepLines/>
              <w:jc w:val="center"/>
            </w:pPr>
          </w:p>
        </w:tc>
        <w:tc>
          <w:tcPr>
            <w:tcW w:w="1134" w:type="dxa"/>
            <w:shd w:val="clear" w:color="auto" w:fill="FFF2CC" w:themeFill="accent4" w:themeFillTint="33"/>
          </w:tcPr>
          <w:p w14:paraId="3E36CA46" w14:textId="33B69E6A" w:rsidR="00AF0557" w:rsidRPr="00FA2279" w:rsidRDefault="007A7E57" w:rsidP="00C95755">
            <w:pPr>
              <w:keepNext/>
              <w:keepLines/>
              <w:jc w:val="center"/>
            </w:pPr>
            <w:r>
              <w:t>2022-</w:t>
            </w:r>
            <w:r w:rsidR="00FA4214">
              <w:t>03</w:t>
            </w:r>
            <w:r>
              <w:t xml:space="preserve">-25 </w:t>
            </w:r>
            <w:r w:rsidR="00FA4214">
              <w:t>SCP#</w:t>
            </w:r>
            <w:r>
              <w:t>104</w:t>
            </w:r>
          </w:p>
        </w:tc>
        <w:tc>
          <w:tcPr>
            <w:tcW w:w="1729" w:type="dxa"/>
            <w:shd w:val="clear" w:color="auto" w:fill="FFF2CC" w:themeFill="accent4" w:themeFillTint="33"/>
          </w:tcPr>
          <w:p w14:paraId="56FABF1D" w14:textId="77777777" w:rsidR="00AF0557" w:rsidRPr="00FA2279" w:rsidRDefault="00AF0557" w:rsidP="00C95755">
            <w:pPr>
              <w:keepNext/>
              <w:keepLines/>
              <w:jc w:val="center"/>
            </w:pPr>
          </w:p>
        </w:tc>
      </w:tr>
      <w:tr w:rsidR="00AF0557" w:rsidRPr="00FA2279" w14:paraId="7095326F" w14:textId="77777777" w:rsidTr="00FA4214">
        <w:trPr>
          <w:jc w:val="center"/>
        </w:trPr>
        <w:tc>
          <w:tcPr>
            <w:tcW w:w="1129" w:type="dxa"/>
            <w:vAlign w:val="center"/>
          </w:tcPr>
          <w:p w14:paraId="68673885" w14:textId="77777777" w:rsidR="00AF0557" w:rsidRPr="00FA2279" w:rsidRDefault="00AF0557" w:rsidP="00C95755">
            <w:pPr>
              <w:keepNext/>
              <w:keepLines/>
              <w:jc w:val="center"/>
            </w:pPr>
            <w:r w:rsidRPr="00FA2279">
              <w:t>T03</w:t>
            </w:r>
          </w:p>
        </w:tc>
        <w:tc>
          <w:tcPr>
            <w:tcW w:w="4649" w:type="dxa"/>
            <w:vAlign w:val="center"/>
          </w:tcPr>
          <w:p w14:paraId="5AF031D6" w14:textId="77777777" w:rsidR="00AF0557" w:rsidRPr="00FA2279" w:rsidRDefault="00AF0557" w:rsidP="00C95755">
            <w:pPr>
              <w:keepNext/>
              <w:keepLines/>
              <w:jc w:val="left"/>
            </w:pPr>
            <w:r w:rsidRPr="00FA2279">
              <w:t>Capturing additional requirements for iSSP</w:t>
            </w:r>
          </w:p>
        </w:tc>
        <w:tc>
          <w:tcPr>
            <w:tcW w:w="1021" w:type="dxa"/>
          </w:tcPr>
          <w:p w14:paraId="4BB4D1AF" w14:textId="362481F6" w:rsidR="00AF0557" w:rsidRPr="00FA2279" w:rsidRDefault="009E6E29" w:rsidP="00C95755">
            <w:pPr>
              <w:keepNext/>
              <w:keepLines/>
              <w:tabs>
                <w:tab w:val="clear" w:pos="1418"/>
                <w:tab w:val="clear" w:pos="4678"/>
                <w:tab w:val="clear" w:pos="5954"/>
                <w:tab w:val="clear" w:pos="7088"/>
              </w:tabs>
              <w:jc w:val="center"/>
            </w:pPr>
            <w:r>
              <w:t>03/2</w:t>
            </w:r>
            <w:r w:rsidR="00283B16">
              <w:t>2</w:t>
            </w:r>
          </w:p>
        </w:tc>
        <w:tc>
          <w:tcPr>
            <w:tcW w:w="1134" w:type="dxa"/>
          </w:tcPr>
          <w:p w14:paraId="72DCF279" w14:textId="72B34DC1" w:rsidR="00AF0557" w:rsidRPr="00FA2279" w:rsidRDefault="009E6E29" w:rsidP="00C95755">
            <w:pPr>
              <w:keepNext/>
              <w:keepLines/>
              <w:tabs>
                <w:tab w:val="clear" w:pos="1418"/>
                <w:tab w:val="clear" w:pos="4678"/>
                <w:tab w:val="clear" w:pos="5954"/>
                <w:tab w:val="clear" w:pos="7088"/>
              </w:tabs>
              <w:jc w:val="center"/>
            </w:pPr>
            <w:r>
              <w:t>05/2</w:t>
            </w:r>
            <w:r w:rsidR="00283B16">
              <w:t>2</w:t>
            </w:r>
          </w:p>
        </w:tc>
        <w:tc>
          <w:tcPr>
            <w:tcW w:w="1729" w:type="dxa"/>
          </w:tcPr>
          <w:p w14:paraId="214F0C3D" w14:textId="77777777" w:rsidR="00AF0557" w:rsidRPr="00FA2279" w:rsidRDefault="00AF0557" w:rsidP="00C95755">
            <w:pPr>
              <w:keepNext/>
              <w:keepLines/>
              <w:tabs>
                <w:tab w:val="clear" w:pos="1418"/>
                <w:tab w:val="clear" w:pos="4678"/>
                <w:tab w:val="clear" w:pos="5954"/>
                <w:tab w:val="clear" w:pos="7088"/>
              </w:tabs>
              <w:jc w:val="center"/>
            </w:pPr>
            <w:r w:rsidRPr="00FA2279">
              <w:t>7200</w:t>
            </w:r>
          </w:p>
        </w:tc>
      </w:tr>
      <w:tr w:rsidR="00AF0557" w:rsidRPr="00FA2279" w14:paraId="0D31088A" w14:textId="77777777" w:rsidTr="00FA4214">
        <w:trPr>
          <w:jc w:val="center"/>
        </w:trPr>
        <w:tc>
          <w:tcPr>
            <w:tcW w:w="1129" w:type="dxa"/>
            <w:vAlign w:val="center"/>
          </w:tcPr>
          <w:p w14:paraId="6D6E6DD1" w14:textId="77777777" w:rsidR="00AF0557" w:rsidRPr="00FA2279" w:rsidRDefault="00AF0557" w:rsidP="00C95755">
            <w:pPr>
              <w:keepNext/>
              <w:keepLines/>
              <w:jc w:val="center"/>
            </w:pPr>
            <w:r w:rsidRPr="00FA2279">
              <w:t>T04</w:t>
            </w:r>
          </w:p>
        </w:tc>
        <w:tc>
          <w:tcPr>
            <w:tcW w:w="4649" w:type="dxa"/>
            <w:vAlign w:val="center"/>
          </w:tcPr>
          <w:p w14:paraId="4077E9A1" w14:textId="77777777" w:rsidR="00AF0557" w:rsidRPr="00FA2279" w:rsidRDefault="00AF0557" w:rsidP="00C95755">
            <w:pPr>
              <w:keepNext/>
              <w:keepLines/>
              <w:jc w:val="left"/>
            </w:pPr>
            <w:r w:rsidRPr="00FA2279">
              <w:t>Definition of the SSP Test Tool Interface protocol layers</w:t>
            </w:r>
          </w:p>
        </w:tc>
        <w:tc>
          <w:tcPr>
            <w:tcW w:w="1021" w:type="dxa"/>
          </w:tcPr>
          <w:p w14:paraId="534AA552" w14:textId="0E495410" w:rsidR="00AF0557" w:rsidRPr="00FA2279" w:rsidRDefault="009E6E29" w:rsidP="00C95755">
            <w:pPr>
              <w:keepNext/>
              <w:keepLines/>
              <w:tabs>
                <w:tab w:val="clear" w:pos="1418"/>
                <w:tab w:val="clear" w:pos="4678"/>
                <w:tab w:val="clear" w:pos="5954"/>
                <w:tab w:val="clear" w:pos="7088"/>
              </w:tabs>
              <w:jc w:val="center"/>
            </w:pPr>
            <w:r>
              <w:t>04/2</w:t>
            </w:r>
            <w:r w:rsidR="00283B16">
              <w:t>2</w:t>
            </w:r>
          </w:p>
        </w:tc>
        <w:tc>
          <w:tcPr>
            <w:tcW w:w="1134" w:type="dxa"/>
          </w:tcPr>
          <w:p w14:paraId="71B520D7" w14:textId="14668151" w:rsidR="00AF0557" w:rsidRPr="00FA2279" w:rsidRDefault="009E6E29" w:rsidP="00C95755">
            <w:pPr>
              <w:keepNext/>
              <w:keepLines/>
              <w:tabs>
                <w:tab w:val="clear" w:pos="1418"/>
                <w:tab w:val="clear" w:pos="4678"/>
                <w:tab w:val="clear" w:pos="5954"/>
                <w:tab w:val="clear" w:pos="7088"/>
              </w:tabs>
              <w:jc w:val="center"/>
            </w:pPr>
            <w:r>
              <w:t>06/2</w:t>
            </w:r>
            <w:r w:rsidR="00283B16">
              <w:t>2</w:t>
            </w:r>
          </w:p>
        </w:tc>
        <w:tc>
          <w:tcPr>
            <w:tcW w:w="1729" w:type="dxa"/>
          </w:tcPr>
          <w:p w14:paraId="4CB9C114" w14:textId="77777777" w:rsidR="00AF0557" w:rsidRPr="00FA2279" w:rsidRDefault="00AF0557" w:rsidP="00C95755">
            <w:pPr>
              <w:keepNext/>
              <w:keepLines/>
              <w:tabs>
                <w:tab w:val="clear" w:pos="1418"/>
                <w:tab w:val="clear" w:pos="4678"/>
                <w:tab w:val="clear" w:pos="5954"/>
                <w:tab w:val="clear" w:pos="7088"/>
              </w:tabs>
              <w:jc w:val="center"/>
            </w:pPr>
            <w:r w:rsidRPr="00FA2279">
              <w:t>24000</w:t>
            </w:r>
          </w:p>
        </w:tc>
      </w:tr>
      <w:tr w:rsidR="00AF0557" w:rsidRPr="00FA2279" w14:paraId="40157AA9" w14:textId="77777777" w:rsidTr="00FA4214">
        <w:trPr>
          <w:jc w:val="center"/>
        </w:trPr>
        <w:tc>
          <w:tcPr>
            <w:tcW w:w="1129" w:type="dxa"/>
            <w:shd w:val="clear" w:color="auto" w:fill="FFF2CC" w:themeFill="accent4" w:themeFillTint="33"/>
            <w:vAlign w:val="center"/>
          </w:tcPr>
          <w:p w14:paraId="2D215BAB" w14:textId="38936E64" w:rsidR="00AF0557" w:rsidRPr="00FA2279" w:rsidRDefault="00FA2279" w:rsidP="00C95755">
            <w:pPr>
              <w:keepNext/>
              <w:keepLines/>
              <w:jc w:val="center"/>
            </w:pPr>
            <w:r w:rsidRPr="00FA2279">
              <w:t>M</w:t>
            </w:r>
            <w:r>
              <w:t>ilestone</w:t>
            </w:r>
            <w:r w:rsidR="00AF0557" w:rsidRPr="00FA2279">
              <w:t xml:space="preserve"> </w:t>
            </w:r>
            <w:r w:rsidR="009E6E29">
              <w:t>B</w:t>
            </w:r>
          </w:p>
        </w:tc>
        <w:tc>
          <w:tcPr>
            <w:tcW w:w="4649" w:type="dxa"/>
            <w:shd w:val="clear" w:color="auto" w:fill="FFF2CC" w:themeFill="accent4" w:themeFillTint="33"/>
            <w:vAlign w:val="center"/>
          </w:tcPr>
          <w:p w14:paraId="0C855A40" w14:textId="2D46D58F" w:rsidR="00C95755" w:rsidRDefault="00C95755" w:rsidP="00C95755">
            <w:pPr>
              <w:pStyle w:val="GuidelineB0"/>
              <w:rPr>
                <w:i w:val="0"/>
              </w:rPr>
            </w:pPr>
            <w:r>
              <w:rPr>
                <w:i w:val="0"/>
              </w:rPr>
              <w:t xml:space="preserve">Progress report#2 to ETSI TC SCP </w:t>
            </w:r>
          </w:p>
          <w:p w14:paraId="73C6782C" w14:textId="09D322F7" w:rsidR="00AF0557" w:rsidRPr="00FA2279" w:rsidRDefault="009E6E29" w:rsidP="00C95755">
            <w:pPr>
              <w:keepNext/>
              <w:keepLines/>
              <w:jc w:val="left"/>
            </w:pPr>
            <w:r>
              <w:t xml:space="preserve">Draft </w:t>
            </w:r>
            <w:r w:rsidR="00AF0557" w:rsidRPr="00FA2279">
              <w:t>of test tool interface specification</w:t>
            </w:r>
            <w:r w:rsidR="00C95755">
              <w:t xml:space="preserve"> including requirements to be covered by the test tool interface</w:t>
            </w:r>
          </w:p>
        </w:tc>
        <w:tc>
          <w:tcPr>
            <w:tcW w:w="1021" w:type="dxa"/>
            <w:shd w:val="clear" w:color="auto" w:fill="FFF2CC" w:themeFill="accent4" w:themeFillTint="33"/>
          </w:tcPr>
          <w:p w14:paraId="1FFD3403" w14:textId="77777777" w:rsidR="00AF0557" w:rsidRPr="00FA2279" w:rsidRDefault="00AF0557" w:rsidP="00C95755">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4FC10CAA" w14:textId="68AFBB77" w:rsidR="00AF0557" w:rsidRPr="00FA2279" w:rsidRDefault="007A7E57" w:rsidP="00C95755">
            <w:pPr>
              <w:keepNext/>
              <w:keepLines/>
              <w:tabs>
                <w:tab w:val="clear" w:pos="1418"/>
                <w:tab w:val="clear" w:pos="4678"/>
                <w:tab w:val="clear" w:pos="5954"/>
                <w:tab w:val="clear" w:pos="7088"/>
              </w:tabs>
              <w:jc w:val="center"/>
            </w:pPr>
            <w:r>
              <w:t>2022-</w:t>
            </w:r>
            <w:r w:rsidR="009E6E29">
              <w:t>07</w:t>
            </w:r>
            <w:r>
              <w:t>08</w:t>
            </w:r>
            <w:r w:rsidR="009E6E29">
              <w:t xml:space="preserve"> SCP#</w:t>
            </w:r>
            <w:r>
              <w:t>105</w:t>
            </w:r>
          </w:p>
        </w:tc>
        <w:tc>
          <w:tcPr>
            <w:tcW w:w="1729" w:type="dxa"/>
            <w:shd w:val="clear" w:color="auto" w:fill="FFF2CC" w:themeFill="accent4" w:themeFillTint="33"/>
          </w:tcPr>
          <w:p w14:paraId="3C0FAABA" w14:textId="77777777" w:rsidR="00AF0557" w:rsidRPr="00FA2279" w:rsidRDefault="00AF0557" w:rsidP="00C95755">
            <w:pPr>
              <w:keepNext/>
              <w:keepLines/>
              <w:tabs>
                <w:tab w:val="clear" w:pos="1418"/>
                <w:tab w:val="clear" w:pos="4678"/>
                <w:tab w:val="clear" w:pos="5954"/>
                <w:tab w:val="clear" w:pos="7088"/>
              </w:tabs>
              <w:jc w:val="center"/>
            </w:pPr>
          </w:p>
        </w:tc>
      </w:tr>
      <w:tr w:rsidR="00AF0557" w:rsidRPr="00FA2279" w14:paraId="5CEEE3F4" w14:textId="77777777" w:rsidTr="00FA4214">
        <w:trPr>
          <w:jc w:val="center"/>
        </w:trPr>
        <w:tc>
          <w:tcPr>
            <w:tcW w:w="1129" w:type="dxa"/>
            <w:vAlign w:val="center"/>
          </w:tcPr>
          <w:p w14:paraId="130F7E1D" w14:textId="77777777" w:rsidR="00AF0557" w:rsidRPr="00FA2279" w:rsidRDefault="00AF0557" w:rsidP="00C95755">
            <w:pPr>
              <w:keepNext/>
              <w:keepLines/>
              <w:jc w:val="center"/>
            </w:pPr>
            <w:r w:rsidRPr="00FA2279">
              <w:t>T05</w:t>
            </w:r>
          </w:p>
        </w:tc>
        <w:tc>
          <w:tcPr>
            <w:tcW w:w="4649" w:type="dxa"/>
            <w:vAlign w:val="center"/>
          </w:tcPr>
          <w:p w14:paraId="5465D468" w14:textId="77777777" w:rsidR="00AF0557" w:rsidRPr="00FA2279" w:rsidRDefault="00AF0557" w:rsidP="00C95755">
            <w:pPr>
              <w:keepNext/>
              <w:keepLines/>
            </w:pPr>
            <w:r w:rsidRPr="00FA2279">
              <w:t>Definition of transport layer binding</w:t>
            </w:r>
          </w:p>
        </w:tc>
        <w:tc>
          <w:tcPr>
            <w:tcW w:w="1021" w:type="dxa"/>
          </w:tcPr>
          <w:p w14:paraId="61928A9F" w14:textId="36A131DF" w:rsidR="00AF0557" w:rsidRPr="00FA2279" w:rsidRDefault="009E6E29" w:rsidP="00C95755">
            <w:pPr>
              <w:keepNext/>
              <w:keepLines/>
              <w:jc w:val="center"/>
            </w:pPr>
            <w:r>
              <w:t>06/2</w:t>
            </w:r>
            <w:r w:rsidR="00283B16">
              <w:t>2</w:t>
            </w:r>
          </w:p>
        </w:tc>
        <w:tc>
          <w:tcPr>
            <w:tcW w:w="1134" w:type="dxa"/>
          </w:tcPr>
          <w:p w14:paraId="4DDCE4BB" w14:textId="569F6888" w:rsidR="00AF0557" w:rsidRPr="00FA2279" w:rsidRDefault="009E6E29" w:rsidP="00C95755">
            <w:pPr>
              <w:keepNext/>
              <w:keepLines/>
              <w:jc w:val="center"/>
            </w:pPr>
            <w:r>
              <w:t>07/2</w:t>
            </w:r>
            <w:r w:rsidR="00283B16">
              <w:t>2</w:t>
            </w:r>
          </w:p>
        </w:tc>
        <w:tc>
          <w:tcPr>
            <w:tcW w:w="1729" w:type="dxa"/>
          </w:tcPr>
          <w:p w14:paraId="2E3FB426" w14:textId="77777777" w:rsidR="00AF0557" w:rsidRPr="00FA2279" w:rsidRDefault="00AF0557" w:rsidP="00C95755">
            <w:pPr>
              <w:keepNext/>
              <w:keepLines/>
              <w:jc w:val="center"/>
            </w:pPr>
            <w:r w:rsidRPr="00FA2279">
              <w:t>7200</w:t>
            </w:r>
          </w:p>
        </w:tc>
      </w:tr>
      <w:tr w:rsidR="009E6E29" w:rsidRPr="00FA2279" w14:paraId="22C1CBF0" w14:textId="77777777" w:rsidTr="00C95755">
        <w:trPr>
          <w:jc w:val="center"/>
        </w:trPr>
        <w:tc>
          <w:tcPr>
            <w:tcW w:w="1129" w:type="dxa"/>
            <w:vAlign w:val="center"/>
          </w:tcPr>
          <w:p w14:paraId="58CEDA1A" w14:textId="77777777" w:rsidR="009E6E29" w:rsidRPr="00FA2279" w:rsidRDefault="009E6E29" w:rsidP="00C95755">
            <w:pPr>
              <w:keepNext/>
              <w:keepLines/>
              <w:jc w:val="center"/>
            </w:pPr>
            <w:r w:rsidRPr="00FA2279">
              <w:t>T06</w:t>
            </w:r>
          </w:p>
        </w:tc>
        <w:tc>
          <w:tcPr>
            <w:tcW w:w="4649" w:type="dxa"/>
            <w:vAlign w:val="center"/>
          </w:tcPr>
          <w:p w14:paraId="129206F1" w14:textId="77777777" w:rsidR="009E6E29" w:rsidRPr="00FA2279" w:rsidRDefault="009E6E29" w:rsidP="00C95755">
            <w:pPr>
              <w:keepNext/>
              <w:keepLines/>
              <w:rPr>
                <w:i/>
              </w:rPr>
            </w:pPr>
            <w:r w:rsidRPr="00FA2279">
              <w:t>Test descriptions for the SSP test tool interface</w:t>
            </w:r>
          </w:p>
        </w:tc>
        <w:tc>
          <w:tcPr>
            <w:tcW w:w="1021" w:type="dxa"/>
          </w:tcPr>
          <w:p w14:paraId="072109D2" w14:textId="4BEADFB9" w:rsidR="009E6E29" w:rsidRPr="00FA2279" w:rsidRDefault="009E6E29" w:rsidP="00C95755">
            <w:pPr>
              <w:keepNext/>
              <w:keepLines/>
              <w:tabs>
                <w:tab w:val="clear" w:pos="1418"/>
                <w:tab w:val="clear" w:pos="4678"/>
                <w:tab w:val="clear" w:pos="5954"/>
                <w:tab w:val="clear" w:pos="7088"/>
              </w:tabs>
              <w:jc w:val="center"/>
            </w:pPr>
            <w:r>
              <w:t>06/2</w:t>
            </w:r>
            <w:r w:rsidR="00283B16">
              <w:t>2</w:t>
            </w:r>
          </w:p>
        </w:tc>
        <w:tc>
          <w:tcPr>
            <w:tcW w:w="1134" w:type="dxa"/>
          </w:tcPr>
          <w:p w14:paraId="19826E98" w14:textId="2FCCFA35" w:rsidR="009E6E29" w:rsidRPr="00FA2279" w:rsidRDefault="009E6E29" w:rsidP="00C95755">
            <w:pPr>
              <w:keepNext/>
              <w:keepLines/>
              <w:tabs>
                <w:tab w:val="clear" w:pos="1418"/>
                <w:tab w:val="clear" w:pos="4678"/>
                <w:tab w:val="clear" w:pos="5954"/>
                <w:tab w:val="clear" w:pos="7088"/>
              </w:tabs>
              <w:jc w:val="center"/>
            </w:pPr>
            <w:r>
              <w:t>09/2</w:t>
            </w:r>
            <w:r w:rsidR="00283B16">
              <w:t>2</w:t>
            </w:r>
          </w:p>
        </w:tc>
        <w:tc>
          <w:tcPr>
            <w:tcW w:w="1729" w:type="dxa"/>
          </w:tcPr>
          <w:p w14:paraId="3BD984A0" w14:textId="77777777" w:rsidR="009E6E29" w:rsidRPr="00FA2279" w:rsidRDefault="009E6E29" w:rsidP="00C95755">
            <w:pPr>
              <w:keepNext/>
              <w:keepLines/>
              <w:tabs>
                <w:tab w:val="clear" w:pos="1418"/>
                <w:tab w:val="clear" w:pos="4678"/>
                <w:tab w:val="clear" w:pos="5954"/>
                <w:tab w:val="clear" w:pos="7088"/>
              </w:tabs>
              <w:jc w:val="center"/>
            </w:pPr>
            <w:r w:rsidRPr="00FA2279">
              <w:t>39000</w:t>
            </w:r>
          </w:p>
        </w:tc>
      </w:tr>
      <w:tr w:rsidR="00AF0557" w:rsidRPr="00FA2279" w14:paraId="5DF26743" w14:textId="77777777" w:rsidTr="00FA4214">
        <w:trPr>
          <w:jc w:val="center"/>
        </w:trPr>
        <w:tc>
          <w:tcPr>
            <w:tcW w:w="1129" w:type="dxa"/>
            <w:shd w:val="clear" w:color="auto" w:fill="FFF2CC" w:themeFill="accent4" w:themeFillTint="33"/>
            <w:vAlign w:val="center"/>
          </w:tcPr>
          <w:p w14:paraId="53ABF2CA" w14:textId="6D279111" w:rsidR="00AF0557" w:rsidRPr="00FA2279" w:rsidRDefault="00FA2279" w:rsidP="00C95755">
            <w:pPr>
              <w:keepNext/>
              <w:keepLines/>
              <w:jc w:val="center"/>
            </w:pPr>
            <w:r w:rsidRPr="00FA2279">
              <w:t>M</w:t>
            </w:r>
            <w:r>
              <w:t>ilestone</w:t>
            </w:r>
            <w:r w:rsidR="00AF0557" w:rsidRPr="00FA2279">
              <w:t xml:space="preserve"> </w:t>
            </w:r>
            <w:r w:rsidR="009E6E29">
              <w:t>C</w:t>
            </w:r>
          </w:p>
        </w:tc>
        <w:tc>
          <w:tcPr>
            <w:tcW w:w="4649" w:type="dxa"/>
            <w:shd w:val="clear" w:color="auto" w:fill="FFF2CC" w:themeFill="accent4" w:themeFillTint="33"/>
            <w:vAlign w:val="center"/>
          </w:tcPr>
          <w:p w14:paraId="507EEF91" w14:textId="44F4DD12" w:rsidR="00C95755" w:rsidRPr="009F214C" w:rsidRDefault="00C95755" w:rsidP="00C739AA">
            <w:pPr>
              <w:pStyle w:val="GuidelineB0"/>
            </w:pPr>
            <w:r>
              <w:rPr>
                <w:i w:val="0"/>
              </w:rPr>
              <w:t xml:space="preserve">Final report to ETSI TC SCP </w:t>
            </w:r>
          </w:p>
          <w:p w14:paraId="068DFF7C" w14:textId="37B25BF7" w:rsidR="00AF0557" w:rsidRPr="00FA2279" w:rsidRDefault="00AF0557" w:rsidP="00C95755">
            <w:pPr>
              <w:keepNext/>
              <w:keepLines/>
              <w:jc w:val="left"/>
            </w:pPr>
            <w:r w:rsidRPr="00FA2279">
              <w:t>Final test tool interface specification</w:t>
            </w:r>
            <w:r w:rsidR="00C95755">
              <w:t xml:space="preserve"> including test descriptions  </w:t>
            </w:r>
          </w:p>
        </w:tc>
        <w:tc>
          <w:tcPr>
            <w:tcW w:w="1021" w:type="dxa"/>
            <w:shd w:val="clear" w:color="auto" w:fill="FFF2CC" w:themeFill="accent4" w:themeFillTint="33"/>
          </w:tcPr>
          <w:p w14:paraId="108EF232" w14:textId="77777777" w:rsidR="00AF0557" w:rsidRPr="00FA2279" w:rsidRDefault="00AF0557" w:rsidP="00C95755">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56EE19D7" w14:textId="7AD58091" w:rsidR="00AF0557" w:rsidRPr="00FA2279" w:rsidRDefault="009E6E29" w:rsidP="00C95755">
            <w:pPr>
              <w:keepNext/>
              <w:keepLines/>
              <w:tabs>
                <w:tab w:val="clear" w:pos="1418"/>
                <w:tab w:val="clear" w:pos="4678"/>
                <w:tab w:val="clear" w:pos="5954"/>
                <w:tab w:val="clear" w:pos="7088"/>
              </w:tabs>
              <w:jc w:val="center"/>
            </w:pPr>
            <w:r>
              <w:t>2</w:t>
            </w:r>
            <w:r w:rsidR="007A7E57">
              <w:t>0</w:t>
            </w:r>
            <w:r w:rsidR="00283B16">
              <w:t>2</w:t>
            </w:r>
            <w:r w:rsidR="007A7E57">
              <w:t>2 – 09-23</w:t>
            </w:r>
            <w:r>
              <w:t xml:space="preserve"> SCP#</w:t>
            </w:r>
            <w:r w:rsidR="007A7E57">
              <w:t>106</w:t>
            </w:r>
          </w:p>
        </w:tc>
        <w:tc>
          <w:tcPr>
            <w:tcW w:w="1729" w:type="dxa"/>
            <w:shd w:val="clear" w:color="auto" w:fill="FFF2CC" w:themeFill="accent4" w:themeFillTint="33"/>
          </w:tcPr>
          <w:p w14:paraId="0762375C" w14:textId="77777777" w:rsidR="00AF0557" w:rsidRPr="00FA2279" w:rsidRDefault="00AF0557" w:rsidP="00C95755">
            <w:pPr>
              <w:keepNext/>
              <w:keepLines/>
              <w:tabs>
                <w:tab w:val="clear" w:pos="1418"/>
                <w:tab w:val="clear" w:pos="4678"/>
                <w:tab w:val="clear" w:pos="5954"/>
                <w:tab w:val="clear" w:pos="7088"/>
              </w:tabs>
              <w:jc w:val="center"/>
            </w:pPr>
          </w:p>
        </w:tc>
      </w:tr>
      <w:tr w:rsidR="00AF0557" w:rsidRPr="00FA2279" w14:paraId="41F2481C" w14:textId="77777777" w:rsidTr="00FA4214">
        <w:trPr>
          <w:jc w:val="center"/>
        </w:trPr>
        <w:tc>
          <w:tcPr>
            <w:tcW w:w="1129" w:type="dxa"/>
            <w:shd w:val="clear" w:color="auto" w:fill="FFF2CC" w:themeFill="accent4" w:themeFillTint="33"/>
            <w:vAlign w:val="center"/>
          </w:tcPr>
          <w:p w14:paraId="19D4A8C1" w14:textId="52E446D2" w:rsidR="00AF0557" w:rsidRPr="00FA2279" w:rsidRDefault="00FA2279" w:rsidP="00C95755">
            <w:pPr>
              <w:keepNext/>
              <w:keepLines/>
              <w:jc w:val="center"/>
            </w:pPr>
            <w:r w:rsidRPr="00FA2279">
              <w:t>M</w:t>
            </w:r>
            <w:r>
              <w:t>ilestone</w:t>
            </w:r>
            <w:r w:rsidR="00AF0557" w:rsidRPr="00FA2279">
              <w:t xml:space="preserve"> </w:t>
            </w:r>
            <w:r w:rsidR="009E6E29">
              <w:t>D</w:t>
            </w:r>
          </w:p>
        </w:tc>
        <w:tc>
          <w:tcPr>
            <w:tcW w:w="4649" w:type="dxa"/>
            <w:shd w:val="clear" w:color="auto" w:fill="FFF2CC" w:themeFill="accent4" w:themeFillTint="33"/>
            <w:vAlign w:val="center"/>
          </w:tcPr>
          <w:p w14:paraId="0E5ABAB1" w14:textId="6BB223CC" w:rsidR="00AF0557" w:rsidRPr="00FA2279" w:rsidRDefault="00AF0557" w:rsidP="00C95755">
            <w:pPr>
              <w:keepNext/>
              <w:keepLines/>
              <w:jc w:val="left"/>
            </w:pPr>
            <w:r w:rsidRPr="00FA2279">
              <w:t>Publication</w:t>
            </w:r>
            <w:r w:rsidR="00FA2279">
              <w:t xml:space="preserve"> </w:t>
            </w:r>
            <w:r w:rsidR="007A7E57">
              <w:t xml:space="preserve">all deliverables </w:t>
            </w:r>
            <w:r w:rsidR="00FA2279">
              <w:t xml:space="preserve">TTF closed </w:t>
            </w:r>
          </w:p>
        </w:tc>
        <w:tc>
          <w:tcPr>
            <w:tcW w:w="1021" w:type="dxa"/>
            <w:shd w:val="clear" w:color="auto" w:fill="FFF2CC" w:themeFill="accent4" w:themeFillTint="33"/>
          </w:tcPr>
          <w:p w14:paraId="49B8C093" w14:textId="77777777" w:rsidR="00AF0557" w:rsidRPr="00FA2279" w:rsidRDefault="00AF0557" w:rsidP="00C95755">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4FC0A64C" w14:textId="3E85EBCC" w:rsidR="00AF0557" w:rsidRPr="00FA2279" w:rsidRDefault="009E6E29" w:rsidP="00C95755">
            <w:pPr>
              <w:keepNext/>
              <w:keepLines/>
              <w:tabs>
                <w:tab w:val="clear" w:pos="1418"/>
                <w:tab w:val="clear" w:pos="4678"/>
                <w:tab w:val="clear" w:pos="5954"/>
                <w:tab w:val="clear" w:pos="7088"/>
              </w:tabs>
              <w:jc w:val="center"/>
            </w:pPr>
            <w:r>
              <w:t>10/2</w:t>
            </w:r>
            <w:r w:rsidR="00283B16">
              <w:t>2</w:t>
            </w:r>
          </w:p>
        </w:tc>
        <w:tc>
          <w:tcPr>
            <w:tcW w:w="1729" w:type="dxa"/>
            <w:shd w:val="clear" w:color="auto" w:fill="FFF2CC" w:themeFill="accent4" w:themeFillTint="33"/>
          </w:tcPr>
          <w:p w14:paraId="2CB8A081" w14:textId="77777777" w:rsidR="00AF0557" w:rsidRPr="00FA2279" w:rsidRDefault="00AF0557" w:rsidP="00C95755">
            <w:pPr>
              <w:keepNext/>
              <w:keepLines/>
              <w:tabs>
                <w:tab w:val="clear" w:pos="1418"/>
                <w:tab w:val="clear" w:pos="4678"/>
                <w:tab w:val="clear" w:pos="5954"/>
                <w:tab w:val="clear" w:pos="7088"/>
              </w:tabs>
              <w:jc w:val="center"/>
            </w:pPr>
          </w:p>
        </w:tc>
      </w:tr>
      <w:bookmarkEnd w:id="10"/>
    </w:tbl>
    <w:p w14:paraId="607634E0" w14:textId="194CD738" w:rsidR="00AA0536" w:rsidRDefault="00AA0536" w:rsidP="00606DD1"/>
    <w:p w14:paraId="33E9422E" w14:textId="77777777" w:rsidR="00AE1C7A" w:rsidRDefault="00AE1C7A" w:rsidP="00606DD1"/>
    <w:p w14:paraId="31A08F1F" w14:textId="77777777" w:rsidR="003619E6" w:rsidRPr="00A526B3" w:rsidRDefault="003619E6" w:rsidP="003619E6">
      <w:pPr>
        <w:pStyle w:val="Heading1"/>
      </w:pPr>
      <w:r>
        <w:t>E</w:t>
      </w:r>
      <w:r w:rsidRPr="00A526B3">
        <w:t>xpertise</w:t>
      </w:r>
      <w:r>
        <w:t xml:space="preserve"> required</w:t>
      </w:r>
    </w:p>
    <w:p w14:paraId="779F5BC5" w14:textId="77777777" w:rsidR="003619E6" w:rsidRPr="002F6711" w:rsidRDefault="003619E6" w:rsidP="003619E6">
      <w:pPr>
        <w:pStyle w:val="Heading2"/>
      </w:pPr>
      <w:r w:rsidRPr="002F6711">
        <w:t>Team structure</w:t>
      </w:r>
    </w:p>
    <w:p w14:paraId="7343E3AC" w14:textId="036531B0" w:rsidR="00AA0536" w:rsidRPr="00A526B3" w:rsidRDefault="00AA0536" w:rsidP="00AA0536">
      <w:pPr>
        <w:pStyle w:val="B0"/>
      </w:pPr>
      <w:r>
        <w:t xml:space="preserve">Up to </w:t>
      </w:r>
      <w:r w:rsidR="009D47DA">
        <w:t>3</w:t>
      </w:r>
      <w:r w:rsidRPr="00A526B3">
        <w:t xml:space="preserve"> </w:t>
      </w:r>
      <w:r>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p w14:paraId="0E82451C" w14:textId="77777777" w:rsidR="00AA0536" w:rsidRDefault="00AA0536" w:rsidP="00AA0536">
      <w:pPr>
        <w:pStyle w:val="B1"/>
        <w:numPr>
          <w:ilvl w:val="0"/>
          <w:numId w:val="0"/>
        </w:numPr>
        <w:ind w:left="567"/>
      </w:pPr>
    </w:p>
    <w:tbl>
      <w:tblPr>
        <w:tblStyle w:val="TableGrid"/>
        <w:tblW w:w="0" w:type="auto"/>
        <w:tblInd w:w="567" w:type="dxa"/>
        <w:tblLook w:val="04A0" w:firstRow="1" w:lastRow="0" w:firstColumn="1" w:lastColumn="0" w:noHBand="0" w:noVBand="1"/>
      </w:tblPr>
      <w:tblGrid>
        <w:gridCol w:w="1129"/>
        <w:gridCol w:w="7365"/>
      </w:tblGrid>
      <w:tr w:rsidR="00AA0536" w14:paraId="1A09C7E5" w14:textId="77777777" w:rsidTr="005A3DA9">
        <w:tc>
          <w:tcPr>
            <w:tcW w:w="1129" w:type="dxa"/>
          </w:tcPr>
          <w:p w14:paraId="36A1EDF5" w14:textId="77777777" w:rsidR="00AA0536" w:rsidRPr="00471C0C" w:rsidRDefault="00AA0536" w:rsidP="005A3DA9">
            <w:pPr>
              <w:pStyle w:val="B1"/>
              <w:numPr>
                <w:ilvl w:val="0"/>
                <w:numId w:val="0"/>
              </w:numPr>
              <w:jc w:val="center"/>
              <w:rPr>
                <w:b/>
              </w:rPr>
            </w:pPr>
            <w:r w:rsidRPr="00471C0C">
              <w:rPr>
                <w:b/>
              </w:rPr>
              <w:t>Priority</w:t>
            </w:r>
          </w:p>
        </w:tc>
        <w:tc>
          <w:tcPr>
            <w:tcW w:w="7365" w:type="dxa"/>
          </w:tcPr>
          <w:p w14:paraId="7D329EFA" w14:textId="77777777" w:rsidR="00AA0536" w:rsidRPr="00471C0C" w:rsidRDefault="00AA0536" w:rsidP="005A3DA9">
            <w:pPr>
              <w:pStyle w:val="B1"/>
              <w:numPr>
                <w:ilvl w:val="0"/>
                <w:numId w:val="0"/>
              </w:numPr>
              <w:jc w:val="center"/>
              <w:rPr>
                <w:b/>
              </w:rPr>
            </w:pPr>
            <w:r w:rsidRPr="00471C0C">
              <w:rPr>
                <w:b/>
              </w:rPr>
              <w:t>Qualifications and competences</w:t>
            </w:r>
          </w:p>
        </w:tc>
      </w:tr>
      <w:tr w:rsidR="00AA0536" w14:paraId="442E3CBE" w14:textId="77777777" w:rsidTr="005A3DA9">
        <w:tc>
          <w:tcPr>
            <w:tcW w:w="1129" w:type="dxa"/>
          </w:tcPr>
          <w:p w14:paraId="04466566" w14:textId="77777777" w:rsidR="00AA0536" w:rsidRDefault="00AA0536" w:rsidP="005A3DA9">
            <w:pPr>
              <w:pStyle w:val="B1"/>
              <w:numPr>
                <w:ilvl w:val="0"/>
                <w:numId w:val="0"/>
              </w:numPr>
            </w:pPr>
            <w:r>
              <w:t>High</w:t>
            </w:r>
          </w:p>
        </w:tc>
        <w:tc>
          <w:tcPr>
            <w:tcW w:w="7365" w:type="dxa"/>
          </w:tcPr>
          <w:p w14:paraId="1BACBF4A" w14:textId="77777777" w:rsidR="00AA0536" w:rsidRDefault="00AA0536" w:rsidP="005A3DA9">
            <w:pPr>
              <w:pStyle w:val="B1"/>
              <w:numPr>
                <w:ilvl w:val="0"/>
                <w:numId w:val="0"/>
              </w:numPr>
            </w:pPr>
            <w:r w:rsidRPr="00B52733">
              <w:t xml:space="preserve">Skills in </w:t>
            </w:r>
            <w:r>
              <w:t xml:space="preserve">writing technical specifications especial test specifications </w:t>
            </w:r>
          </w:p>
          <w:p w14:paraId="4D334D6D" w14:textId="77777777" w:rsidR="00AA0536" w:rsidRDefault="00AA0536" w:rsidP="005A3DA9">
            <w:pPr>
              <w:pStyle w:val="B1"/>
              <w:numPr>
                <w:ilvl w:val="0"/>
                <w:numId w:val="0"/>
              </w:numPr>
            </w:pPr>
          </w:p>
        </w:tc>
      </w:tr>
      <w:tr w:rsidR="00AA0536" w14:paraId="4CC46CBD" w14:textId="77777777" w:rsidTr="005A3DA9">
        <w:tc>
          <w:tcPr>
            <w:tcW w:w="1129" w:type="dxa"/>
          </w:tcPr>
          <w:p w14:paraId="3CDD1F50" w14:textId="77777777" w:rsidR="00AA0536" w:rsidRDefault="00AA0536" w:rsidP="005A3DA9">
            <w:pPr>
              <w:pStyle w:val="B1"/>
              <w:numPr>
                <w:ilvl w:val="0"/>
                <w:numId w:val="0"/>
              </w:numPr>
            </w:pPr>
            <w:r>
              <w:t>High</w:t>
            </w:r>
          </w:p>
        </w:tc>
        <w:tc>
          <w:tcPr>
            <w:tcW w:w="7365" w:type="dxa"/>
          </w:tcPr>
          <w:p w14:paraId="0A07152F" w14:textId="1E0BF713" w:rsidR="00AA0536" w:rsidRDefault="00AA0536" w:rsidP="005A3DA9">
            <w:pPr>
              <w:pStyle w:val="B1"/>
              <w:numPr>
                <w:ilvl w:val="0"/>
                <w:numId w:val="0"/>
              </w:numPr>
            </w:pPr>
            <w:r w:rsidRPr="00B52733">
              <w:t>Deta</w:t>
            </w:r>
            <w:r w:rsidRPr="002D2DA8">
              <w:t>iled knowledge of the core specifications TS 10</w:t>
            </w:r>
            <w:r>
              <w:t xml:space="preserve">3 666-1, TS </w:t>
            </w:r>
            <w:r w:rsidR="00370D89">
              <w:t>103 666-2,</w:t>
            </w:r>
            <w:r>
              <w:t xml:space="preserve"> and TS 103 713. </w:t>
            </w:r>
          </w:p>
        </w:tc>
      </w:tr>
      <w:tr w:rsidR="00430B58" w14:paraId="7339AAAF" w14:textId="77777777" w:rsidTr="005A3DA9">
        <w:tc>
          <w:tcPr>
            <w:tcW w:w="1129" w:type="dxa"/>
          </w:tcPr>
          <w:p w14:paraId="6AA029E1" w14:textId="24AF5381" w:rsidR="00430B58" w:rsidRDefault="00430B58" w:rsidP="00430B58">
            <w:pPr>
              <w:pStyle w:val="B1"/>
              <w:numPr>
                <w:ilvl w:val="0"/>
                <w:numId w:val="0"/>
              </w:numPr>
            </w:pPr>
            <w:r>
              <w:t xml:space="preserve">High </w:t>
            </w:r>
          </w:p>
        </w:tc>
        <w:tc>
          <w:tcPr>
            <w:tcW w:w="7365" w:type="dxa"/>
          </w:tcPr>
          <w:p w14:paraId="1D738172" w14:textId="64060E02" w:rsidR="00430B58" w:rsidRPr="00B52733" w:rsidRDefault="00430B58" w:rsidP="00430B58">
            <w:pPr>
              <w:pStyle w:val="B1"/>
              <w:numPr>
                <w:ilvl w:val="0"/>
                <w:numId w:val="0"/>
              </w:numPr>
            </w:pPr>
            <w:r w:rsidRPr="00B52733">
              <w:t>Deta</w:t>
            </w:r>
            <w:r w:rsidRPr="002D2DA8">
              <w:t>iled knowledge of the core specifications TS 10</w:t>
            </w:r>
            <w:r>
              <w:t xml:space="preserve">3 831, TS </w:t>
            </w:r>
            <w:r w:rsidR="00370D89">
              <w:t>103 999-1,</w:t>
            </w:r>
            <w:r>
              <w:t xml:space="preserve"> and TS 103 999-2. </w:t>
            </w:r>
          </w:p>
        </w:tc>
      </w:tr>
      <w:tr w:rsidR="00430B58" w14:paraId="6257650A" w14:textId="77777777" w:rsidTr="005A3DA9">
        <w:tc>
          <w:tcPr>
            <w:tcW w:w="1129" w:type="dxa"/>
          </w:tcPr>
          <w:p w14:paraId="268C5F23" w14:textId="77777777" w:rsidR="00430B58" w:rsidRDefault="00430B58" w:rsidP="00430B58">
            <w:pPr>
              <w:pStyle w:val="B1"/>
              <w:numPr>
                <w:ilvl w:val="0"/>
                <w:numId w:val="0"/>
              </w:numPr>
            </w:pPr>
            <w:r>
              <w:t>High</w:t>
            </w:r>
          </w:p>
        </w:tc>
        <w:tc>
          <w:tcPr>
            <w:tcW w:w="7365" w:type="dxa"/>
          </w:tcPr>
          <w:p w14:paraId="722A7856" w14:textId="77777777" w:rsidR="00430B58" w:rsidRPr="00B52733" w:rsidRDefault="00430B58" w:rsidP="00430B58">
            <w:pPr>
              <w:pStyle w:val="B1"/>
              <w:numPr>
                <w:ilvl w:val="0"/>
                <w:numId w:val="0"/>
              </w:numPr>
            </w:pPr>
            <w:r w:rsidRPr="00B52733">
              <w:t xml:space="preserve">Detailed knowledge of </w:t>
            </w:r>
            <w:r>
              <w:t xml:space="preserve">SoC </w:t>
            </w:r>
            <w:r w:rsidRPr="00B52733">
              <w:t>hardware</w:t>
            </w:r>
            <w:r>
              <w:t xml:space="preserve"> and SW architecture </w:t>
            </w:r>
          </w:p>
        </w:tc>
      </w:tr>
      <w:tr w:rsidR="00430B58" w14:paraId="57280833" w14:textId="77777777" w:rsidTr="005A3DA9">
        <w:tc>
          <w:tcPr>
            <w:tcW w:w="1129" w:type="dxa"/>
          </w:tcPr>
          <w:p w14:paraId="4DCC1CC1" w14:textId="77777777" w:rsidR="00430B58" w:rsidRDefault="00430B58" w:rsidP="00430B58">
            <w:pPr>
              <w:pStyle w:val="B1"/>
              <w:numPr>
                <w:ilvl w:val="0"/>
                <w:numId w:val="0"/>
              </w:numPr>
            </w:pPr>
            <w:r>
              <w:t>High</w:t>
            </w:r>
          </w:p>
        </w:tc>
        <w:tc>
          <w:tcPr>
            <w:tcW w:w="7365" w:type="dxa"/>
          </w:tcPr>
          <w:p w14:paraId="2A77F613" w14:textId="77777777" w:rsidR="00430B58" w:rsidRPr="00B52733" w:rsidRDefault="00430B58" w:rsidP="00430B58">
            <w:pPr>
              <w:pStyle w:val="B1"/>
              <w:numPr>
                <w:ilvl w:val="0"/>
                <w:numId w:val="0"/>
              </w:numPr>
            </w:pPr>
            <w:r>
              <w:t>Knowledge of TC SCP test specifications (TS 102 230-1/-2, TS 103 694-1/-2)</w:t>
            </w:r>
          </w:p>
        </w:tc>
      </w:tr>
      <w:tr w:rsidR="00430B58" w14:paraId="13A84833" w14:textId="77777777" w:rsidTr="005A3DA9">
        <w:tc>
          <w:tcPr>
            <w:tcW w:w="1129" w:type="dxa"/>
          </w:tcPr>
          <w:p w14:paraId="35CF6970" w14:textId="77777777" w:rsidR="00430B58" w:rsidRDefault="00430B58" w:rsidP="00430B58">
            <w:pPr>
              <w:pStyle w:val="B1"/>
              <w:numPr>
                <w:ilvl w:val="0"/>
                <w:numId w:val="0"/>
              </w:numPr>
            </w:pPr>
            <w:r>
              <w:t>High</w:t>
            </w:r>
          </w:p>
        </w:tc>
        <w:tc>
          <w:tcPr>
            <w:tcW w:w="7365" w:type="dxa"/>
          </w:tcPr>
          <w:p w14:paraId="710CD084" w14:textId="77777777" w:rsidR="00430B58" w:rsidRDefault="00430B58" w:rsidP="00430B58">
            <w:pPr>
              <w:pStyle w:val="B1"/>
              <w:numPr>
                <w:ilvl w:val="0"/>
                <w:numId w:val="0"/>
              </w:numPr>
            </w:pPr>
            <w:r>
              <w:t xml:space="preserve">Knowledge of UICC run-time environment. </w:t>
            </w:r>
          </w:p>
        </w:tc>
      </w:tr>
      <w:tr w:rsidR="00430B58" w14:paraId="645C4CF9" w14:textId="77777777" w:rsidTr="005A3DA9">
        <w:tc>
          <w:tcPr>
            <w:tcW w:w="1129" w:type="dxa"/>
          </w:tcPr>
          <w:p w14:paraId="39E683E6" w14:textId="77777777" w:rsidR="00430B58" w:rsidRDefault="00430B58" w:rsidP="00430B58">
            <w:pPr>
              <w:pStyle w:val="B1"/>
              <w:numPr>
                <w:ilvl w:val="0"/>
                <w:numId w:val="0"/>
              </w:numPr>
            </w:pPr>
            <w:r>
              <w:t>High</w:t>
            </w:r>
          </w:p>
        </w:tc>
        <w:tc>
          <w:tcPr>
            <w:tcW w:w="7365" w:type="dxa"/>
          </w:tcPr>
          <w:p w14:paraId="5B5EF14F" w14:textId="77777777" w:rsidR="00430B58" w:rsidRDefault="00430B58" w:rsidP="00430B58">
            <w:pPr>
              <w:pStyle w:val="B1"/>
              <w:numPr>
                <w:ilvl w:val="0"/>
                <w:numId w:val="0"/>
              </w:numPr>
            </w:pPr>
            <w:r>
              <w:t>K</w:t>
            </w:r>
            <w:r w:rsidRPr="00B52733">
              <w:t xml:space="preserve">nowledge of </w:t>
            </w:r>
            <w:r>
              <w:t>chip architecture.</w:t>
            </w:r>
          </w:p>
        </w:tc>
      </w:tr>
      <w:tr w:rsidR="00430B58" w14:paraId="3434C911" w14:textId="77777777" w:rsidTr="005A3DA9">
        <w:tc>
          <w:tcPr>
            <w:tcW w:w="1129" w:type="dxa"/>
          </w:tcPr>
          <w:p w14:paraId="4401CE2A" w14:textId="77777777" w:rsidR="00430B58" w:rsidRDefault="00430B58" w:rsidP="00430B58">
            <w:pPr>
              <w:pStyle w:val="B1"/>
              <w:numPr>
                <w:ilvl w:val="0"/>
                <w:numId w:val="0"/>
              </w:numPr>
            </w:pPr>
            <w:r>
              <w:t>High</w:t>
            </w:r>
          </w:p>
        </w:tc>
        <w:tc>
          <w:tcPr>
            <w:tcW w:w="7365" w:type="dxa"/>
          </w:tcPr>
          <w:p w14:paraId="144EF5B4" w14:textId="77777777" w:rsidR="00430B58" w:rsidRDefault="00430B58" w:rsidP="00430B58">
            <w:pPr>
              <w:pStyle w:val="B1"/>
              <w:numPr>
                <w:ilvl w:val="0"/>
                <w:numId w:val="0"/>
              </w:numPr>
            </w:pPr>
            <w:r>
              <w:t>K</w:t>
            </w:r>
            <w:r w:rsidRPr="00B52733">
              <w:t xml:space="preserve">nowledge of </w:t>
            </w:r>
            <w:r>
              <w:t>operating system design</w:t>
            </w:r>
          </w:p>
        </w:tc>
      </w:tr>
      <w:tr w:rsidR="00430B58" w14:paraId="6639CA8A" w14:textId="77777777" w:rsidTr="005A3DA9">
        <w:tc>
          <w:tcPr>
            <w:tcW w:w="1129" w:type="dxa"/>
          </w:tcPr>
          <w:p w14:paraId="6812605F" w14:textId="77777777" w:rsidR="00430B58" w:rsidRDefault="00430B58" w:rsidP="00430B58">
            <w:pPr>
              <w:pStyle w:val="B1"/>
              <w:numPr>
                <w:ilvl w:val="0"/>
                <w:numId w:val="0"/>
              </w:numPr>
            </w:pPr>
            <w:r>
              <w:t>Medium</w:t>
            </w:r>
          </w:p>
        </w:tc>
        <w:tc>
          <w:tcPr>
            <w:tcW w:w="7365" w:type="dxa"/>
          </w:tcPr>
          <w:p w14:paraId="24081C7E" w14:textId="77777777" w:rsidR="00430B58" w:rsidRDefault="00430B58" w:rsidP="00430B58">
            <w:pPr>
              <w:pStyle w:val="B1"/>
              <w:numPr>
                <w:ilvl w:val="0"/>
                <w:numId w:val="0"/>
              </w:numPr>
            </w:pPr>
            <w:r>
              <w:t>Awareness of 3GPP work.</w:t>
            </w:r>
          </w:p>
        </w:tc>
      </w:tr>
      <w:tr w:rsidR="00430B58" w14:paraId="54FEDAFE" w14:textId="77777777" w:rsidTr="005A3DA9">
        <w:tc>
          <w:tcPr>
            <w:tcW w:w="1129" w:type="dxa"/>
          </w:tcPr>
          <w:p w14:paraId="521BF5E2" w14:textId="77777777" w:rsidR="00430B58" w:rsidRDefault="00430B58" w:rsidP="00430B58">
            <w:pPr>
              <w:pStyle w:val="B1"/>
              <w:numPr>
                <w:ilvl w:val="0"/>
                <w:numId w:val="0"/>
              </w:numPr>
            </w:pPr>
            <w:r>
              <w:t>Medium</w:t>
            </w:r>
          </w:p>
        </w:tc>
        <w:tc>
          <w:tcPr>
            <w:tcW w:w="7365" w:type="dxa"/>
          </w:tcPr>
          <w:p w14:paraId="15B4D292" w14:textId="77777777" w:rsidR="00430B58" w:rsidRDefault="00430B58" w:rsidP="00430B58">
            <w:pPr>
              <w:pStyle w:val="B1"/>
              <w:numPr>
                <w:ilvl w:val="0"/>
                <w:numId w:val="0"/>
              </w:numPr>
            </w:pPr>
            <w:r>
              <w:t>Awareness of GSMA work.</w:t>
            </w:r>
          </w:p>
        </w:tc>
      </w:tr>
    </w:tbl>
    <w:p w14:paraId="1F33F779" w14:textId="77777777" w:rsidR="00AA0536" w:rsidRDefault="00AA0536" w:rsidP="00F958FE">
      <w:pPr>
        <w:pStyle w:val="B1"/>
        <w:numPr>
          <w:ilvl w:val="0"/>
          <w:numId w:val="0"/>
        </w:numPr>
        <w:ind w:left="567"/>
      </w:pPr>
    </w:p>
    <w:p w14:paraId="7672F5B6" w14:textId="77777777" w:rsidR="00F958FE" w:rsidRDefault="00F958FE" w:rsidP="00471C0C">
      <w:pPr>
        <w:pStyle w:val="B1"/>
        <w:numPr>
          <w:ilvl w:val="0"/>
          <w:numId w:val="0"/>
        </w:numPr>
        <w:ind w:left="567"/>
      </w:pPr>
    </w:p>
    <w:bookmarkEnd w:id="9"/>
    <w:p w14:paraId="33494A9E" w14:textId="27075A12" w:rsidR="00C72DEB" w:rsidRDefault="009F105B" w:rsidP="00B95033">
      <w:r>
        <w:br w:type="column"/>
      </w:r>
    </w:p>
    <w:p w14:paraId="1DC060D9"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78502950" w14:textId="77777777" w:rsidR="00942022" w:rsidRPr="002F6711" w:rsidRDefault="00942022" w:rsidP="00AB0CC7">
      <w:pPr>
        <w:pStyle w:val="Heading1"/>
      </w:pPr>
      <w:r w:rsidRPr="002F6711">
        <w:t xml:space="preserve">Performance </w:t>
      </w:r>
      <w:r w:rsidR="00615997" w:rsidRPr="002F6711">
        <w:t>I</w:t>
      </w:r>
      <w:r w:rsidRPr="002F6711">
        <w:t>ndicators</w:t>
      </w:r>
    </w:p>
    <w:tbl>
      <w:tblPr>
        <w:tblStyle w:val="TableGrid"/>
        <w:tblW w:w="9493" w:type="dxa"/>
        <w:tblLook w:val="04A0" w:firstRow="1" w:lastRow="0" w:firstColumn="1" w:lastColumn="0" w:noHBand="0" w:noVBand="1"/>
      </w:tblPr>
      <w:tblGrid>
        <w:gridCol w:w="6941"/>
        <w:gridCol w:w="2552"/>
      </w:tblGrid>
      <w:tr w:rsidR="00106206" w14:paraId="2ADC73BD" w14:textId="77777777" w:rsidTr="005A3DA9">
        <w:tc>
          <w:tcPr>
            <w:tcW w:w="9493" w:type="dxa"/>
            <w:gridSpan w:val="2"/>
          </w:tcPr>
          <w:p w14:paraId="57747C96" w14:textId="77777777" w:rsidR="00106206" w:rsidRPr="00471C0C" w:rsidRDefault="00106206" w:rsidP="005A3DA9">
            <w:pPr>
              <w:pStyle w:val="Guideline"/>
              <w:jc w:val="right"/>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106206" w14:paraId="49A3124B" w14:textId="77777777" w:rsidTr="005A3DA9">
        <w:trPr>
          <w:trHeight w:val="156"/>
        </w:trPr>
        <w:tc>
          <w:tcPr>
            <w:tcW w:w="9493" w:type="dxa"/>
            <w:gridSpan w:val="2"/>
          </w:tcPr>
          <w:p w14:paraId="6650ED0E" w14:textId="77777777" w:rsidR="00106206" w:rsidRDefault="00106206" w:rsidP="005A3DA9">
            <w:pPr>
              <w:pStyle w:val="B0Bold"/>
              <w:spacing w:after="0"/>
            </w:pPr>
            <w:r w:rsidRPr="004C0611">
              <w:t>Contribution from ETSI Members</w:t>
            </w:r>
            <w:r>
              <w:t xml:space="preserve"> to TTF work</w:t>
            </w:r>
          </w:p>
        </w:tc>
      </w:tr>
      <w:tr w:rsidR="00106206" w14:paraId="1B8A9393" w14:textId="77777777" w:rsidTr="002D510D">
        <w:tc>
          <w:tcPr>
            <w:tcW w:w="6941" w:type="dxa"/>
          </w:tcPr>
          <w:p w14:paraId="0CB2B551" w14:textId="52900591" w:rsidR="00106206" w:rsidRPr="008127FF" w:rsidRDefault="00106206" w:rsidP="00BF36B5">
            <w:pPr>
              <w:pStyle w:val="Guideline"/>
              <w:rPr>
                <w:i w:val="0"/>
              </w:rPr>
            </w:pPr>
            <w:r w:rsidRPr="008127FF">
              <w:rPr>
                <w:i w:val="0"/>
              </w:rPr>
              <w:t>Steering Group meetings (number of meetings)</w:t>
            </w:r>
          </w:p>
        </w:tc>
        <w:tc>
          <w:tcPr>
            <w:tcW w:w="2552" w:type="dxa"/>
          </w:tcPr>
          <w:p w14:paraId="3EE2894A" w14:textId="70EE4DD9" w:rsidR="00106206" w:rsidRPr="008127FF" w:rsidRDefault="00F42C93" w:rsidP="005A3DA9">
            <w:pPr>
              <w:pStyle w:val="Guideline"/>
              <w:rPr>
                <w:i w:val="0"/>
              </w:rPr>
            </w:pPr>
            <w:r>
              <w:rPr>
                <w:i w:val="0"/>
              </w:rPr>
              <w:t>3</w:t>
            </w:r>
            <w:r w:rsidR="00106206" w:rsidRPr="008127FF">
              <w:rPr>
                <w:i w:val="0"/>
              </w:rPr>
              <w:t xml:space="preserve"> SG meeting,  </w:t>
            </w:r>
          </w:p>
          <w:p w14:paraId="13B9C3D0" w14:textId="469FAFBE" w:rsidR="00106206" w:rsidRPr="008127FF" w:rsidRDefault="00F42C93" w:rsidP="005A3DA9">
            <w:pPr>
              <w:pStyle w:val="Guideline"/>
              <w:rPr>
                <w:i w:val="0"/>
              </w:rPr>
            </w:pPr>
            <w:r>
              <w:rPr>
                <w:i w:val="0"/>
              </w:rPr>
              <w:t>3</w:t>
            </w:r>
            <w:r w:rsidR="008127FF" w:rsidRPr="008127FF">
              <w:rPr>
                <w:i w:val="0"/>
              </w:rPr>
              <w:t xml:space="preserve"> TC</w:t>
            </w:r>
            <w:r w:rsidR="00106206" w:rsidRPr="008127FF">
              <w:rPr>
                <w:i w:val="0"/>
              </w:rPr>
              <w:t xml:space="preserve"> SCP Plenary  </w:t>
            </w:r>
          </w:p>
          <w:p w14:paraId="5899B390" w14:textId="02D958F8" w:rsidR="00106206" w:rsidRPr="008127FF" w:rsidRDefault="00F42C93" w:rsidP="005A3DA9">
            <w:pPr>
              <w:pStyle w:val="Guideline"/>
              <w:rPr>
                <w:i w:val="0"/>
              </w:rPr>
            </w:pPr>
            <w:r>
              <w:rPr>
                <w:i w:val="0"/>
              </w:rPr>
              <w:t>3</w:t>
            </w:r>
            <w:r w:rsidR="00106206" w:rsidRPr="008127FF">
              <w:rPr>
                <w:i w:val="0"/>
              </w:rPr>
              <w:t xml:space="preserve"> </w:t>
            </w:r>
            <w:r w:rsidR="008127FF" w:rsidRPr="008127FF">
              <w:rPr>
                <w:i w:val="0"/>
              </w:rPr>
              <w:t xml:space="preserve">TC </w:t>
            </w:r>
            <w:r w:rsidR="00106206" w:rsidRPr="008127FF">
              <w:rPr>
                <w:i w:val="0"/>
              </w:rPr>
              <w:t xml:space="preserve">SCP </w:t>
            </w:r>
            <w:r w:rsidR="008127FF" w:rsidRPr="008127FF">
              <w:rPr>
                <w:i w:val="0"/>
              </w:rPr>
              <w:t xml:space="preserve">WG </w:t>
            </w:r>
            <w:r w:rsidR="00106206" w:rsidRPr="008127FF">
              <w:rPr>
                <w:i w:val="0"/>
              </w:rPr>
              <w:t xml:space="preserve">TEST </w:t>
            </w:r>
          </w:p>
        </w:tc>
      </w:tr>
      <w:tr w:rsidR="00106206" w14:paraId="29942FB0" w14:textId="77777777" w:rsidTr="002D510D">
        <w:tc>
          <w:tcPr>
            <w:tcW w:w="6941" w:type="dxa"/>
          </w:tcPr>
          <w:p w14:paraId="2E4C3656" w14:textId="77777777" w:rsidR="00106206" w:rsidRPr="008127FF" w:rsidRDefault="00106206" w:rsidP="005A3DA9">
            <w:pPr>
              <w:pStyle w:val="Guideline"/>
              <w:rPr>
                <w:i w:val="0"/>
              </w:rPr>
            </w:pPr>
            <w:r w:rsidRPr="008127FF">
              <w:rPr>
                <w:i w:val="0"/>
              </w:rPr>
              <w:t>Number of delegates directly involved in the review of the deliverables</w:t>
            </w:r>
          </w:p>
        </w:tc>
        <w:tc>
          <w:tcPr>
            <w:tcW w:w="2552" w:type="dxa"/>
          </w:tcPr>
          <w:p w14:paraId="3CCD431B" w14:textId="3ED70644" w:rsidR="00106206" w:rsidRPr="008127FF" w:rsidRDefault="00F42C93" w:rsidP="005A3DA9">
            <w:pPr>
              <w:pStyle w:val="Guideline"/>
              <w:rPr>
                <w:i w:val="0"/>
              </w:rPr>
            </w:pPr>
            <w:r>
              <w:rPr>
                <w:i w:val="0"/>
              </w:rPr>
              <w:t>5</w:t>
            </w:r>
          </w:p>
        </w:tc>
      </w:tr>
      <w:tr w:rsidR="00106206" w14:paraId="016A2733" w14:textId="77777777" w:rsidTr="002D510D">
        <w:tc>
          <w:tcPr>
            <w:tcW w:w="6941" w:type="dxa"/>
          </w:tcPr>
          <w:p w14:paraId="4A77ECB6" w14:textId="77777777" w:rsidR="00106206" w:rsidRPr="008127FF" w:rsidRDefault="00106206" w:rsidP="005A3DA9">
            <w:pPr>
              <w:pStyle w:val="Guideline"/>
              <w:rPr>
                <w:i w:val="0"/>
              </w:rPr>
            </w:pPr>
          </w:p>
        </w:tc>
        <w:tc>
          <w:tcPr>
            <w:tcW w:w="2552" w:type="dxa"/>
          </w:tcPr>
          <w:p w14:paraId="75C0D2F6" w14:textId="77777777" w:rsidR="00106206" w:rsidRPr="008127FF" w:rsidRDefault="00106206" w:rsidP="005A3DA9">
            <w:pPr>
              <w:pStyle w:val="Guideline"/>
              <w:rPr>
                <w:i w:val="0"/>
              </w:rPr>
            </w:pPr>
          </w:p>
        </w:tc>
      </w:tr>
      <w:tr w:rsidR="00106206" w14:paraId="4277D5C4" w14:textId="77777777" w:rsidTr="005A3DA9">
        <w:tc>
          <w:tcPr>
            <w:tcW w:w="9493" w:type="dxa"/>
            <w:gridSpan w:val="2"/>
          </w:tcPr>
          <w:p w14:paraId="5FAB1CAC" w14:textId="77777777" w:rsidR="00106206" w:rsidRPr="008127FF" w:rsidRDefault="00106206" w:rsidP="005A3DA9">
            <w:pPr>
              <w:pStyle w:val="Guideline"/>
              <w:rPr>
                <w:b/>
                <w:i w:val="0"/>
              </w:rPr>
            </w:pPr>
            <w:r w:rsidRPr="008127FF">
              <w:rPr>
                <w:b/>
                <w:i w:val="0"/>
              </w:rPr>
              <w:t>Contribution from the TTF to ETSI work</w:t>
            </w:r>
          </w:p>
        </w:tc>
      </w:tr>
      <w:tr w:rsidR="00106206" w14:paraId="261D8AC6" w14:textId="77777777" w:rsidTr="002D510D">
        <w:tc>
          <w:tcPr>
            <w:tcW w:w="6941" w:type="dxa"/>
          </w:tcPr>
          <w:p w14:paraId="0A508D88" w14:textId="5FF2AB2B" w:rsidR="00106206" w:rsidRPr="008127FF" w:rsidRDefault="00106206" w:rsidP="00727868">
            <w:pPr>
              <w:pStyle w:val="Guideline"/>
              <w:jc w:val="left"/>
              <w:rPr>
                <w:i w:val="0"/>
              </w:rPr>
            </w:pPr>
            <w:r w:rsidRPr="008127FF">
              <w:rPr>
                <w:i w:val="0"/>
              </w:rPr>
              <w:t xml:space="preserve">Contributions to Reference Body meetings </w:t>
            </w:r>
            <w:r w:rsidR="00BF36B5">
              <w:rPr>
                <w:i w:val="0"/>
              </w:rPr>
              <w:t>during 202</w:t>
            </w:r>
            <w:r w:rsidR="002D510D">
              <w:rPr>
                <w:i w:val="0"/>
              </w:rPr>
              <w:t>2</w:t>
            </w:r>
            <w:r w:rsidR="00BF36B5">
              <w:rPr>
                <w:i w:val="0"/>
              </w:rPr>
              <w:t xml:space="preserve"> </w:t>
            </w:r>
            <w:r w:rsidR="00BF36B5">
              <w:rPr>
                <w:i w:val="0"/>
              </w:rPr>
              <w:br/>
            </w:r>
            <w:r w:rsidRPr="008127FF">
              <w:rPr>
                <w:i w:val="0"/>
              </w:rPr>
              <w:t>(number of documents)</w:t>
            </w:r>
          </w:p>
        </w:tc>
        <w:tc>
          <w:tcPr>
            <w:tcW w:w="2552" w:type="dxa"/>
          </w:tcPr>
          <w:p w14:paraId="392BD215" w14:textId="29A1D303" w:rsidR="002D510D" w:rsidRDefault="002D510D" w:rsidP="002D510D">
            <w:pPr>
              <w:pStyle w:val="Guideline"/>
              <w:jc w:val="left"/>
              <w:rPr>
                <w:i w:val="0"/>
              </w:rPr>
            </w:pPr>
            <w:r>
              <w:rPr>
                <w:i w:val="0"/>
              </w:rPr>
              <w:t xml:space="preserve">1 report </w:t>
            </w:r>
          </w:p>
          <w:p w14:paraId="23F8D8DC" w14:textId="625C9A7C" w:rsidR="00BF36B5" w:rsidRDefault="002D510D" w:rsidP="002D510D">
            <w:pPr>
              <w:pStyle w:val="Guideline"/>
              <w:jc w:val="left"/>
              <w:rPr>
                <w:i w:val="0"/>
              </w:rPr>
            </w:pPr>
            <w:r>
              <w:rPr>
                <w:i w:val="0"/>
              </w:rPr>
              <w:t xml:space="preserve">1 early </w:t>
            </w:r>
            <w:r w:rsidR="00BF36B5">
              <w:rPr>
                <w:i w:val="0"/>
              </w:rPr>
              <w:t xml:space="preserve">draft </w:t>
            </w:r>
            <w:r>
              <w:rPr>
                <w:i w:val="0"/>
              </w:rPr>
              <w:t>s</w:t>
            </w:r>
            <w:r w:rsidR="00BF36B5">
              <w:rPr>
                <w:i w:val="0"/>
              </w:rPr>
              <w:t>pecification</w:t>
            </w:r>
            <w:r>
              <w:rPr>
                <w:i w:val="0"/>
              </w:rPr>
              <w:t xml:space="preserve"> </w:t>
            </w:r>
          </w:p>
          <w:p w14:paraId="53623F91" w14:textId="6BA347F5" w:rsidR="002D510D" w:rsidRDefault="002D510D" w:rsidP="002D510D">
            <w:pPr>
              <w:pStyle w:val="Guideline"/>
              <w:jc w:val="left"/>
              <w:rPr>
                <w:i w:val="0"/>
              </w:rPr>
            </w:pPr>
            <w:r>
              <w:rPr>
                <w:i w:val="0"/>
              </w:rPr>
              <w:t xml:space="preserve">1 final draft specification </w:t>
            </w:r>
          </w:p>
          <w:p w14:paraId="3A56D663" w14:textId="5A0F8B2F" w:rsidR="00BF36B5" w:rsidRDefault="00F42C93" w:rsidP="002D510D">
            <w:pPr>
              <w:pStyle w:val="Guideline"/>
              <w:jc w:val="left"/>
              <w:rPr>
                <w:i w:val="0"/>
              </w:rPr>
            </w:pPr>
            <w:r>
              <w:rPr>
                <w:i w:val="0"/>
              </w:rPr>
              <w:t>3</w:t>
            </w:r>
            <w:r w:rsidR="00BF36B5">
              <w:rPr>
                <w:i w:val="0"/>
              </w:rPr>
              <w:t xml:space="preserve"> progress reports</w:t>
            </w:r>
            <w:r w:rsidR="002D510D">
              <w:rPr>
                <w:i w:val="0"/>
              </w:rPr>
              <w:t xml:space="preserve"> to TC SCP Plenary  </w:t>
            </w:r>
          </w:p>
          <w:p w14:paraId="4F525F44" w14:textId="7501B93E" w:rsidR="00106206" w:rsidRPr="008127FF" w:rsidRDefault="00106206" w:rsidP="005A3DA9">
            <w:pPr>
              <w:pStyle w:val="Guideline"/>
              <w:rPr>
                <w:i w:val="0"/>
              </w:rPr>
            </w:pPr>
          </w:p>
        </w:tc>
      </w:tr>
      <w:tr w:rsidR="00106206" w14:paraId="3D66069D" w14:textId="77777777" w:rsidTr="002D510D">
        <w:tc>
          <w:tcPr>
            <w:tcW w:w="6941" w:type="dxa"/>
          </w:tcPr>
          <w:p w14:paraId="1A20F723" w14:textId="77777777" w:rsidR="00106206" w:rsidRPr="008127FF" w:rsidRDefault="00106206" w:rsidP="005A3DA9">
            <w:pPr>
              <w:pStyle w:val="Guideline"/>
              <w:rPr>
                <w:i w:val="0"/>
              </w:rPr>
            </w:pPr>
          </w:p>
        </w:tc>
        <w:tc>
          <w:tcPr>
            <w:tcW w:w="2552" w:type="dxa"/>
          </w:tcPr>
          <w:p w14:paraId="7DB5AACA" w14:textId="77777777" w:rsidR="00106206" w:rsidRPr="008127FF" w:rsidRDefault="00106206" w:rsidP="005A3DA9">
            <w:pPr>
              <w:pStyle w:val="Guideline"/>
              <w:rPr>
                <w:i w:val="0"/>
                <w:highlight w:val="yellow"/>
              </w:rPr>
            </w:pPr>
          </w:p>
        </w:tc>
      </w:tr>
      <w:tr w:rsidR="00106206" w14:paraId="1737B5CB" w14:textId="77777777" w:rsidTr="005A3DA9">
        <w:tc>
          <w:tcPr>
            <w:tcW w:w="9493" w:type="dxa"/>
            <w:gridSpan w:val="2"/>
          </w:tcPr>
          <w:p w14:paraId="66F6701B" w14:textId="77777777" w:rsidR="00106206" w:rsidRPr="008127FF" w:rsidRDefault="00106206" w:rsidP="005A3DA9">
            <w:pPr>
              <w:pStyle w:val="Guideline"/>
              <w:rPr>
                <w:b/>
                <w:i w:val="0"/>
              </w:rPr>
            </w:pPr>
            <w:r w:rsidRPr="008127FF">
              <w:rPr>
                <w:b/>
                <w:i w:val="0"/>
              </w:rPr>
              <w:t>Quality of deliverables</w:t>
            </w:r>
          </w:p>
        </w:tc>
      </w:tr>
      <w:tr w:rsidR="00106206" w14:paraId="5DE13ED4" w14:textId="77777777" w:rsidTr="002D510D">
        <w:tc>
          <w:tcPr>
            <w:tcW w:w="6941" w:type="dxa"/>
          </w:tcPr>
          <w:p w14:paraId="4F45FB7F" w14:textId="77777777" w:rsidR="00106206" w:rsidRPr="008127FF" w:rsidRDefault="00106206" w:rsidP="005A3DA9">
            <w:pPr>
              <w:pStyle w:val="Guideline"/>
              <w:rPr>
                <w:i w:val="0"/>
              </w:rPr>
            </w:pPr>
            <w:r w:rsidRPr="008127FF">
              <w:rPr>
                <w:i w:val="0"/>
              </w:rPr>
              <w:t>Approval of deliverables according to schedule</w:t>
            </w:r>
          </w:p>
        </w:tc>
        <w:tc>
          <w:tcPr>
            <w:tcW w:w="2552" w:type="dxa"/>
          </w:tcPr>
          <w:p w14:paraId="71F3CDF3" w14:textId="3C760896" w:rsidR="00BF36B5" w:rsidRDefault="002D510D">
            <w:pPr>
              <w:pStyle w:val="Guideline"/>
              <w:rPr>
                <w:i w:val="0"/>
              </w:rPr>
            </w:pPr>
            <w:r>
              <w:rPr>
                <w:i w:val="0"/>
              </w:rPr>
              <w:t>1</w:t>
            </w:r>
            <w:r w:rsidR="00BF36B5">
              <w:rPr>
                <w:i w:val="0"/>
              </w:rPr>
              <w:t xml:space="preserve"> specification</w:t>
            </w:r>
          </w:p>
          <w:p w14:paraId="4ACE0D4E" w14:textId="3A3BB22C" w:rsidR="00BF36B5" w:rsidRPr="008127FF" w:rsidRDefault="00F42C93">
            <w:pPr>
              <w:pStyle w:val="Guideline"/>
              <w:rPr>
                <w:i w:val="0"/>
              </w:rPr>
            </w:pPr>
            <w:r>
              <w:rPr>
                <w:i w:val="0"/>
              </w:rPr>
              <w:t>3</w:t>
            </w:r>
            <w:r w:rsidR="00BF36B5">
              <w:rPr>
                <w:i w:val="0"/>
              </w:rPr>
              <w:t xml:space="preserve"> progress reports </w:t>
            </w:r>
          </w:p>
        </w:tc>
      </w:tr>
      <w:tr w:rsidR="00106206" w14:paraId="62DB87B7" w14:textId="77777777" w:rsidTr="002D510D">
        <w:tc>
          <w:tcPr>
            <w:tcW w:w="6941" w:type="dxa"/>
          </w:tcPr>
          <w:p w14:paraId="25342E86" w14:textId="77777777" w:rsidR="00106206" w:rsidRPr="008127FF" w:rsidRDefault="00106206" w:rsidP="005A3DA9">
            <w:pPr>
              <w:pStyle w:val="Guideline"/>
              <w:rPr>
                <w:i w:val="0"/>
              </w:rPr>
            </w:pPr>
            <w:r w:rsidRPr="008127FF">
              <w:rPr>
                <w:i w:val="0"/>
              </w:rPr>
              <w:t>Respect of time scale, with reference to start/end dates in the approved ToR</w:t>
            </w:r>
          </w:p>
        </w:tc>
        <w:tc>
          <w:tcPr>
            <w:tcW w:w="2552" w:type="dxa"/>
          </w:tcPr>
          <w:p w14:paraId="5DE9868C" w14:textId="22947905" w:rsidR="00106206" w:rsidRPr="008127FF" w:rsidRDefault="00BF36B5" w:rsidP="005A3DA9">
            <w:pPr>
              <w:pStyle w:val="Guideline"/>
              <w:rPr>
                <w:i w:val="0"/>
              </w:rPr>
            </w:pPr>
            <w:r>
              <w:rPr>
                <w:i w:val="0"/>
              </w:rPr>
              <w:t xml:space="preserve">See cover page </w:t>
            </w:r>
          </w:p>
        </w:tc>
      </w:tr>
      <w:tr w:rsidR="00106206" w14:paraId="3D149EAF" w14:textId="77777777" w:rsidTr="002D510D">
        <w:tc>
          <w:tcPr>
            <w:tcW w:w="6941" w:type="dxa"/>
          </w:tcPr>
          <w:p w14:paraId="1AF27609" w14:textId="77777777" w:rsidR="00106206" w:rsidRPr="008127FF" w:rsidRDefault="00106206" w:rsidP="005A3DA9">
            <w:pPr>
              <w:pStyle w:val="Guideline"/>
              <w:rPr>
                <w:i w:val="0"/>
              </w:rPr>
            </w:pPr>
            <w:r w:rsidRPr="008127FF">
              <w:rPr>
                <w:i w:val="0"/>
              </w:rPr>
              <w:t>Comments from Quality review by Reference Body</w:t>
            </w:r>
          </w:p>
        </w:tc>
        <w:tc>
          <w:tcPr>
            <w:tcW w:w="2552" w:type="dxa"/>
          </w:tcPr>
          <w:p w14:paraId="62A70917" w14:textId="77777777" w:rsidR="00106206" w:rsidRPr="008127FF" w:rsidRDefault="00106206" w:rsidP="005A3DA9">
            <w:pPr>
              <w:pStyle w:val="Guideline"/>
              <w:rPr>
                <w:i w:val="0"/>
              </w:rPr>
            </w:pPr>
          </w:p>
        </w:tc>
      </w:tr>
      <w:tr w:rsidR="00106206" w14:paraId="6EE18612" w14:textId="77777777" w:rsidTr="002D510D">
        <w:tc>
          <w:tcPr>
            <w:tcW w:w="6941" w:type="dxa"/>
          </w:tcPr>
          <w:p w14:paraId="5B18658E" w14:textId="77777777" w:rsidR="00106206" w:rsidRPr="008127FF" w:rsidRDefault="00106206" w:rsidP="005A3DA9">
            <w:pPr>
              <w:pStyle w:val="Guideline"/>
              <w:rPr>
                <w:i w:val="0"/>
              </w:rPr>
            </w:pPr>
            <w:r w:rsidRPr="008127FF">
              <w:rPr>
                <w:i w:val="0"/>
              </w:rPr>
              <w:t>Comments from Quality review by ETSI Secretariat</w:t>
            </w:r>
          </w:p>
        </w:tc>
        <w:tc>
          <w:tcPr>
            <w:tcW w:w="2552" w:type="dxa"/>
          </w:tcPr>
          <w:p w14:paraId="51FCEB73" w14:textId="0C0A2793" w:rsidR="00106206" w:rsidRPr="008127FF" w:rsidRDefault="00106206" w:rsidP="005A3DA9">
            <w:pPr>
              <w:pStyle w:val="Guideline"/>
              <w:rPr>
                <w:i w:val="0"/>
              </w:rPr>
            </w:pPr>
          </w:p>
        </w:tc>
      </w:tr>
    </w:tbl>
    <w:p w14:paraId="5CAD5741" w14:textId="2D6E2819" w:rsidR="001C0CBC" w:rsidRDefault="001C0CBC" w:rsidP="00166269"/>
    <w:p w14:paraId="70F8610E" w14:textId="77777777" w:rsidR="00106206" w:rsidRPr="00B52733" w:rsidRDefault="00106206" w:rsidP="00106206">
      <w:pPr>
        <w:pStyle w:val="B0Bold"/>
      </w:pPr>
      <w:r w:rsidRPr="00B52733">
        <w:t>Time recording</w:t>
      </w:r>
    </w:p>
    <w:p w14:paraId="03B03B9E" w14:textId="5F4FF3CC" w:rsidR="00106206" w:rsidRPr="00B52733" w:rsidRDefault="00106206" w:rsidP="00106206">
      <w:pPr>
        <w:pStyle w:val="CommentText"/>
      </w:pPr>
      <w:r>
        <w:t xml:space="preserve">For reporting </w:t>
      </w:r>
      <w:r w:rsidR="009D6FFE">
        <w:t>purposes,</w:t>
      </w:r>
      <w:r>
        <w:t xml:space="preserve"> the T</w:t>
      </w:r>
      <w:r w:rsidRPr="00B52733">
        <w:t>TF experts shall fill in the time sheet provided by ETSI with the days spent for the performance of the services</w:t>
      </w:r>
      <w:r>
        <w:t>.</w:t>
      </w:r>
    </w:p>
    <w:p w14:paraId="1AEBD4AC" w14:textId="77777777" w:rsidR="00106206" w:rsidRPr="00B52733" w:rsidRDefault="00106206" w:rsidP="00106206"/>
    <w:p w14:paraId="33033D0C" w14:textId="53105247" w:rsidR="00106206" w:rsidRPr="00166269" w:rsidRDefault="00106206" w:rsidP="00166269">
      <w:r w:rsidRPr="00B52733">
        <w:t xml:space="preserve">In the course of the activity, the </w:t>
      </w:r>
      <w:r>
        <w:t>T</w:t>
      </w:r>
      <w:r w:rsidRPr="00B52733">
        <w:t xml:space="preserve">TF Leader will collect the relevant information, as necessary to measure the performance indicators.  The result will be presented in </w:t>
      </w:r>
      <w:r>
        <w:t>a final r</w:t>
      </w:r>
      <w:r w:rsidRPr="00B52733">
        <w:t>eport.</w:t>
      </w:r>
    </w:p>
    <w:p w14:paraId="00F94424" w14:textId="601733A9" w:rsidR="00936838" w:rsidRDefault="00936838" w:rsidP="001C0CBC"/>
    <w:p w14:paraId="7525D367" w14:textId="77777777" w:rsidR="009F105B" w:rsidRPr="001C0CBC" w:rsidRDefault="009F105B" w:rsidP="001C0CBC"/>
    <w:p w14:paraId="75B7BF4A"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58C8ECF8" w14:textId="77777777" w:rsidTr="000C5B6B">
        <w:tc>
          <w:tcPr>
            <w:tcW w:w="606" w:type="dxa"/>
            <w:vAlign w:val="center"/>
          </w:tcPr>
          <w:p w14:paraId="25326C27" w14:textId="77777777" w:rsidR="0007181A" w:rsidRDefault="0007181A" w:rsidP="00B95033">
            <w:pPr>
              <w:keepNext/>
              <w:rPr>
                <w:b/>
                <w:bCs/>
                <w:lang w:val="fr-FR"/>
              </w:rPr>
            </w:pPr>
          </w:p>
        </w:tc>
        <w:tc>
          <w:tcPr>
            <w:tcW w:w="1629" w:type="dxa"/>
            <w:vAlign w:val="center"/>
          </w:tcPr>
          <w:p w14:paraId="1A6BD356" w14:textId="77777777" w:rsidR="0007181A" w:rsidRDefault="0007181A" w:rsidP="00B95033">
            <w:pPr>
              <w:keepNext/>
              <w:keepLines/>
              <w:jc w:val="center"/>
              <w:rPr>
                <w:b/>
                <w:bCs/>
              </w:rPr>
            </w:pPr>
            <w:r>
              <w:rPr>
                <w:b/>
                <w:bCs/>
              </w:rPr>
              <w:t>Date</w:t>
            </w:r>
          </w:p>
        </w:tc>
        <w:tc>
          <w:tcPr>
            <w:tcW w:w="983" w:type="dxa"/>
            <w:vAlign w:val="center"/>
          </w:tcPr>
          <w:p w14:paraId="35974270" w14:textId="77777777" w:rsidR="0007181A" w:rsidRDefault="0007181A" w:rsidP="00B95033">
            <w:pPr>
              <w:keepNext/>
              <w:keepLines/>
              <w:jc w:val="center"/>
              <w:rPr>
                <w:b/>
                <w:bCs/>
              </w:rPr>
            </w:pPr>
            <w:r>
              <w:rPr>
                <w:b/>
                <w:bCs/>
              </w:rPr>
              <w:t>Author</w:t>
            </w:r>
          </w:p>
        </w:tc>
        <w:tc>
          <w:tcPr>
            <w:tcW w:w="1143" w:type="dxa"/>
            <w:vAlign w:val="center"/>
          </w:tcPr>
          <w:p w14:paraId="06DCA55F" w14:textId="77777777" w:rsidR="0007181A" w:rsidRDefault="0007181A" w:rsidP="00B95033">
            <w:pPr>
              <w:keepNext/>
              <w:keepLines/>
              <w:jc w:val="center"/>
              <w:rPr>
                <w:b/>
                <w:bCs/>
              </w:rPr>
            </w:pPr>
            <w:r>
              <w:rPr>
                <w:b/>
                <w:bCs/>
              </w:rPr>
              <w:t>Status</w:t>
            </w:r>
          </w:p>
        </w:tc>
        <w:tc>
          <w:tcPr>
            <w:tcW w:w="4819" w:type="dxa"/>
          </w:tcPr>
          <w:p w14:paraId="59C0E974" w14:textId="77777777" w:rsidR="0007181A" w:rsidRDefault="0007181A" w:rsidP="00B95033">
            <w:pPr>
              <w:keepNext/>
              <w:keepLines/>
              <w:rPr>
                <w:b/>
                <w:bCs/>
              </w:rPr>
            </w:pPr>
            <w:r>
              <w:rPr>
                <w:b/>
                <w:bCs/>
              </w:rPr>
              <w:t>Comments</w:t>
            </w:r>
          </w:p>
        </w:tc>
      </w:tr>
      <w:tr w:rsidR="00106206" w14:paraId="62B748A6" w14:textId="77777777" w:rsidTr="00106206">
        <w:tc>
          <w:tcPr>
            <w:tcW w:w="606" w:type="dxa"/>
            <w:tcBorders>
              <w:top w:val="single" w:sz="4" w:space="0" w:color="auto"/>
              <w:left w:val="single" w:sz="4" w:space="0" w:color="auto"/>
              <w:bottom w:val="single" w:sz="4" w:space="0" w:color="auto"/>
              <w:right w:val="single" w:sz="4" w:space="0" w:color="auto"/>
            </w:tcBorders>
          </w:tcPr>
          <w:p w14:paraId="54C5FDCF" w14:textId="7B58C5D5" w:rsidR="00106206" w:rsidRPr="00DE6347" w:rsidRDefault="00106206" w:rsidP="005A3DA9">
            <w:pPr>
              <w:jc w:val="center"/>
            </w:pPr>
            <w:r w:rsidRPr="00DE6347">
              <w:t>0.</w:t>
            </w:r>
            <w:r w:rsidR="009D47DA">
              <w:t>1</w:t>
            </w:r>
          </w:p>
        </w:tc>
        <w:tc>
          <w:tcPr>
            <w:tcW w:w="1629" w:type="dxa"/>
            <w:tcBorders>
              <w:top w:val="single" w:sz="4" w:space="0" w:color="auto"/>
              <w:left w:val="single" w:sz="4" w:space="0" w:color="auto"/>
              <w:bottom w:val="single" w:sz="4" w:space="0" w:color="auto"/>
              <w:right w:val="single" w:sz="4" w:space="0" w:color="auto"/>
            </w:tcBorders>
          </w:tcPr>
          <w:p w14:paraId="4AA6D8AC" w14:textId="76DE99C1" w:rsidR="00106206" w:rsidRPr="00DE6347" w:rsidRDefault="00106206" w:rsidP="005A3DA9">
            <w:pPr>
              <w:jc w:val="center"/>
            </w:pPr>
            <w:r>
              <w:t>20</w:t>
            </w:r>
            <w:r w:rsidR="009D47DA">
              <w:t>21</w:t>
            </w:r>
            <w:r>
              <w:t>-</w:t>
            </w:r>
            <w:r w:rsidR="009D47DA">
              <w:t>0</w:t>
            </w:r>
            <w:r w:rsidR="00B06FFB">
              <w:t>6</w:t>
            </w:r>
            <w:r>
              <w:t>-</w:t>
            </w:r>
            <w:r w:rsidR="009D47DA">
              <w:t>2</w:t>
            </w:r>
            <w:r w:rsidR="00B06FFB">
              <w:t>8</w:t>
            </w:r>
          </w:p>
        </w:tc>
        <w:tc>
          <w:tcPr>
            <w:tcW w:w="983" w:type="dxa"/>
            <w:tcBorders>
              <w:top w:val="single" w:sz="4" w:space="0" w:color="auto"/>
              <w:left w:val="single" w:sz="4" w:space="0" w:color="auto"/>
              <w:bottom w:val="single" w:sz="4" w:space="0" w:color="auto"/>
              <w:right w:val="single" w:sz="4" w:space="0" w:color="auto"/>
            </w:tcBorders>
          </w:tcPr>
          <w:p w14:paraId="7DD31C97" w14:textId="2DF991D2" w:rsidR="00106206" w:rsidRDefault="009D47DA" w:rsidP="005A3DA9">
            <w:pPr>
              <w:keepNext/>
              <w:keepLines/>
              <w:jc w:val="center"/>
            </w:pPr>
            <w:r>
              <w:t>AB</w:t>
            </w:r>
          </w:p>
        </w:tc>
        <w:tc>
          <w:tcPr>
            <w:tcW w:w="1143" w:type="dxa"/>
            <w:tcBorders>
              <w:top w:val="single" w:sz="4" w:space="0" w:color="auto"/>
              <w:left w:val="single" w:sz="4" w:space="0" w:color="auto"/>
              <w:bottom w:val="single" w:sz="4" w:space="0" w:color="auto"/>
              <w:right w:val="single" w:sz="4" w:space="0" w:color="auto"/>
            </w:tcBorders>
          </w:tcPr>
          <w:p w14:paraId="26FCD274" w14:textId="709F7426" w:rsidR="00106206" w:rsidRDefault="009D47DA" w:rsidP="005A3DA9">
            <w:pPr>
              <w:keepNext/>
              <w:keepLines/>
              <w:jc w:val="center"/>
            </w:pPr>
            <w:r>
              <w:t xml:space="preserve">DRAFT </w:t>
            </w:r>
          </w:p>
        </w:tc>
        <w:tc>
          <w:tcPr>
            <w:tcW w:w="4819" w:type="dxa"/>
            <w:tcBorders>
              <w:top w:val="single" w:sz="4" w:space="0" w:color="auto"/>
              <w:left w:val="single" w:sz="4" w:space="0" w:color="auto"/>
              <w:bottom w:val="single" w:sz="4" w:space="0" w:color="auto"/>
              <w:right w:val="single" w:sz="4" w:space="0" w:color="auto"/>
            </w:tcBorders>
          </w:tcPr>
          <w:p w14:paraId="4C2280E2" w14:textId="19DF53AA" w:rsidR="00106206" w:rsidRDefault="009D47DA" w:rsidP="005A3DA9">
            <w:pPr>
              <w:keepNext/>
              <w:keepLines/>
            </w:pPr>
            <w:r>
              <w:t xml:space="preserve">Early draft for ETSI TC SCP officials </w:t>
            </w:r>
          </w:p>
        </w:tc>
      </w:tr>
      <w:tr w:rsidR="002F6711" w14:paraId="47ED0683" w14:textId="77777777" w:rsidTr="00C95755">
        <w:tc>
          <w:tcPr>
            <w:tcW w:w="606" w:type="dxa"/>
            <w:tcBorders>
              <w:top w:val="single" w:sz="4" w:space="0" w:color="auto"/>
              <w:left w:val="single" w:sz="4" w:space="0" w:color="auto"/>
              <w:bottom w:val="single" w:sz="4" w:space="0" w:color="auto"/>
              <w:right w:val="single" w:sz="4" w:space="0" w:color="auto"/>
            </w:tcBorders>
          </w:tcPr>
          <w:p w14:paraId="105871CD" w14:textId="379CDF2E" w:rsidR="002F6711" w:rsidRPr="00DE6347" w:rsidRDefault="002F6711" w:rsidP="00C95755">
            <w:pPr>
              <w:jc w:val="center"/>
            </w:pPr>
            <w:r w:rsidRPr="00DE6347">
              <w:t>0.</w:t>
            </w:r>
            <w:r>
              <w:t>2</w:t>
            </w:r>
          </w:p>
        </w:tc>
        <w:tc>
          <w:tcPr>
            <w:tcW w:w="1629" w:type="dxa"/>
            <w:tcBorders>
              <w:top w:val="single" w:sz="4" w:space="0" w:color="auto"/>
              <w:left w:val="single" w:sz="4" w:space="0" w:color="auto"/>
              <w:bottom w:val="single" w:sz="4" w:space="0" w:color="auto"/>
              <w:right w:val="single" w:sz="4" w:space="0" w:color="auto"/>
            </w:tcBorders>
          </w:tcPr>
          <w:p w14:paraId="2C126FE2" w14:textId="37EBF6F4" w:rsidR="002F6711" w:rsidRPr="00DE6347" w:rsidRDefault="002F6711" w:rsidP="00C95755">
            <w:pPr>
              <w:jc w:val="center"/>
            </w:pPr>
            <w:r>
              <w:t>2021-07-07</w:t>
            </w:r>
          </w:p>
        </w:tc>
        <w:tc>
          <w:tcPr>
            <w:tcW w:w="983" w:type="dxa"/>
            <w:tcBorders>
              <w:top w:val="single" w:sz="4" w:space="0" w:color="auto"/>
              <w:left w:val="single" w:sz="4" w:space="0" w:color="auto"/>
              <w:bottom w:val="single" w:sz="4" w:space="0" w:color="auto"/>
              <w:right w:val="single" w:sz="4" w:space="0" w:color="auto"/>
            </w:tcBorders>
          </w:tcPr>
          <w:p w14:paraId="5A5B0399" w14:textId="77777777" w:rsidR="002F6711" w:rsidRDefault="002F6711" w:rsidP="00C95755">
            <w:pPr>
              <w:keepNext/>
              <w:keepLines/>
              <w:jc w:val="center"/>
            </w:pPr>
            <w:r>
              <w:t>AB</w:t>
            </w:r>
          </w:p>
        </w:tc>
        <w:tc>
          <w:tcPr>
            <w:tcW w:w="1143" w:type="dxa"/>
            <w:tcBorders>
              <w:top w:val="single" w:sz="4" w:space="0" w:color="auto"/>
              <w:left w:val="single" w:sz="4" w:space="0" w:color="auto"/>
              <w:bottom w:val="single" w:sz="4" w:space="0" w:color="auto"/>
              <w:right w:val="single" w:sz="4" w:space="0" w:color="auto"/>
            </w:tcBorders>
          </w:tcPr>
          <w:p w14:paraId="70A5DDE5" w14:textId="77777777" w:rsidR="002F6711" w:rsidRDefault="002F6711" w:rsidP="00C95755">
            <w:pPr>
              <w:keepNext/>
              <w:keepLines/>
              <w:jc w:val="center"/>
            </w:pPr>
            <w:r>
              <w:t xml:space="preserve">DRAFT </w:t>
            </w:r>
          </w:p>
        </w:tc>
        <w:tc>
          <w:tcPr>
            <w:tcW w:w="4819" w:type="dxa"/>
            <w:tcBorders>
              <w:top w:val="single" w:sz="4" w:space="0" w:color="auto"/>
              <w:left w:val="single" w:sz="4" w:space="0" w:color="auto"/>
              <w:bottom w:val="single" w:sz="4" w:space="0" w:color="auto"/>
              <w:right w:val="single" w:sz="4" w:space="0" w:color="auto"/>
            </w:tcBorders>
          </w:tcPr>
          <w:p w14:paraId="263E87D0" w14:textId="67B2A69C" w:rsidR="002F6711" w:rsidRDefault="002F6711" w:rsidP="00C95755">
            <w:pPr>
              <w:keepNext/>
              <w:keepLines/>
            </w:pPr>
            <w:r>
              <w:t>Draft for ETSI TC SCP discussion during SCP#100</w:t>
            </w:r>
          </w:p>
        </w:tc>
      </w:tr>
      <w:tr w:rsidR="00106206" w14:paraId="0073B13B" w14:textId="77777777" w:rsidTr="00106206">
        <w:tc>
          <w:tcPr>
            <w:tcW w:w="606" w:type="dxa"/>
            <w:tcBorders>
              <w:top w:val="single" w:sz="4" w:space="0" w:color="auto"/>
              <w:left w:val="single" w:sz="4" w:space="0" w:color="auto"/>
              <w:bottom w:val="single" w:sz="4" w:space="0" w:color="auto"/>
              <w:right w:val="single" w:sz="4" w:space="0" w:color="auto"/>
            </w:tcBorders>
          </w:tcPr>
          <w:p w14:paraId="2C6AED62" w14:textId="35882B78" w:rsidR="00106206" w:rsidRPr="00DE6347" w:rsidRDefault="00ED55DE" w:rsidP="00ED55DE">
            <w:pPr>
              <w:jc w:val="center"/>
            </w:pPr>
            <w:r>
              <w:t>0.3</w:t>
            </w:r>
          </w:p>
        </w:tc>
        <w:tc>
          <w:tcPr>
            <w:tcW w:w="1629" w:type="dxa"/>
            <w:tcBorders>
              <w:top w:val="single" w:sz="4" w:space="0" w:color="auto"/>
              <w:left w:val="single" w:sz="4" w:space="0" w:color="auto"/>
              <w:bottom w:val="single" w:sz="4" w:space="0" w:color="auto"/>
              <w:right w:val="single" w:sz="4" w:space="0" w:color="auto"/>
            </w:tcBorders>
          </w:tcPr>
          <w:p w14:paraId="1D21A3B8" w14:textId="21CFFA39" w:rsidR="00106206" w:rsidRPr="00DE6347" w:rsidRDefault="00ED55DE" w:rsidP="005A3DA9">
            <w:pPr>
              <w:jc w:val="center"/>
            </w:pPr>
            <w:r>
              <w:t>2021-07-08</w:t>
            </w:r>
          </w:p>
        </w:tc>
        <w:tc>
          <w:tcPr>
            <w:tcW w:w="983" w:type="dxa"/>
            <w:tcBorders>
              <w:top w:val="single" w:sz="4" w:space="0" w:color="auto"/>
              <w:left w:val="single" w:sz="4" w:space="0" w:color="auto"/>
              <w:bottom w:val="single" w:sz="4" w:space="0" w:color="auto"/>
              <w:right w:val="single" w:sz="4" w:space="0" w:color="auto"/>
            </w:tcBorders>
          </w:tcPr>
          <w:p w14:paraId="2E927887" w14:textId="3B5D58E3" w:rsidR="00106206" w:rsidRDefault="00ED55DE" w:rsidP="005A3DA9">
            <w:pPr>
              <w:keepNext/>
              <w:keepLines/>
              <w:jc w:val="center"/>
            </w:pPr>
            <w:r>
              <w:t>AB</w:t>
            </w:r>
          </w:p>
        </w:tc>
        <w:tc>
          <w:tcPr>
            <w:tcW w:w="1143" w:type="dxa"/>
            <w:tcBorders>
              <w:top w:val="single" w:sz="4" w:space="0" w:color="auto"/>
              <w:left w:val="single" w:sz="4" w:space="0" w:color="auto"/>
              <w:bottom w:val="single" w:sz="4" w:space="0" w:color="auto"/>
              <w:right w:val="single" w:sz="4" w:space="0" w:color="auto"/>
            </w:tcBorders>
          </w:tcPr>
          <w:p w14:paraId="44268CBD" w14:textId="158DCAC7" w:rsidR="00106206" w:rsidRDefault="00ED55DE" w:rsidP="005A3DA9">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15F20342" w14:textId="67232F6F" w:rsidR="00106206" w:rsidRDefault="00B06FFB" w:rsidP="005A3DA9">
            <w:pPr>
              <w:keepNext/>
              <w:keepLines/>
            </w:pPr>
            <w:r>
              <w:t xml:space="preserve">Version after </w:t>
            </w:r>
            <w:r w:rsidR="00ED55DE">
              <w:t>SCP #100</w:t>
            </w:r>
          </w:p>
        </w:tc>
      </w:tr>
      <w:tr w:rsidR="00106206" w14:paraId="7B52A046" w14:textId="77777777" w:rsidTr="00106206">
        <w:tc>
          <w:tcPr>
            <w:tcW w:w="606" w:type="dxa"/>
            <w:tcBorders>
              <w:top w:val="single" w:sz="4" w:space="0" w:color="auto"/>
              <w:left w:val="single" w:sz="4" w:space="0" w:color="auto"/>
              <w:bottom w:val="single" w:sz="4" w:space="0" w:color="auto"/>
              <w:right w:val="single" w:sz="4" w:space="0" w:color="auto"/>
            </w:tcBorders>
          </w:tcPr>
          <w:p w14:paraId="7162C506" w14:textId="003E307E" w:rsidR="00106206" w:rsidRPr="00DE6347" w:rsidRDefault="00DF0C81" w:rsidP="005A3DA9">
            <w:pPr>
              <w:jc w:val="center"/>
            </w:pPr>
            <w:r>
              <w:t>0.4</w:t>
            </w:r>
          </w:p>
        </w:tc>
        <w:tc>
          <w:tcPr>
            <w:tcW w:w="1629" w:type="dxa"/>
            <w:tcBorders>
              <w:top w:val="single" w:sz="4" w:space="0" w:color="auto"/>
              <w:left w:val="single" w:sz="4" w:space="0" w:color="auto"/>
              <w:bottom w:val="single" w:sz="4" w:space="0" w:color="auto"/>
              <w:right w:val="single" w:sz="4" w:space="0" w:color="auto"/>
            </w:tcBorders>
          </w:tcPr>
          <w:p w14:paraId="752D77E8" w14:textId="3BC528B5" w:rsidR="00106206" w:rsidRDefault="00DF0C81" w:rsidP="005A3DA9">
            <w:pPr>
              <w:jc w:val="center"/>
            </w:pPr>
            <w:r>
              <w:t>2021-08-2</w:t>
            </w:r>
            <w:r w:rsidR="002D510D">
              <w:t>4</w:t>
            </w:r>
          </w:p>
        </w:tc>
        <w:tc>
          <w:tcPr>
            <w:tcW w:w="983" w:type="dxa"/>
            <w:tcBorders>
              <w:top w:val="single" w:sz="4" w:space="0" w:color="auto"/>
              <w:left w:val="single" w:sz="4" w:space="0" w:color="auto"/>
              <w:bottom w:val="single" w:sz="4" w:space="0" w:color="auto"/>
              <w:right w:val="single" w:sz="4" w:space="0" w:color="auto"/>
            </w:tcBorders>
          </w:tcPr>
          <w:p w14:paraId="6C5DE6E8" w14:textId="3E4AB81D" w:rsidR="00106206" w:rsidRDefault="00DF0C81" w:rsidP="005A3DA9">
            <w:pPr>
              <w:keepNext/>
              <w:keepLines/>
              <w:jc w:val="center"/>
            </w:pPr>
            <w:r>
              <w:t>AB</w:t>
            </w:r>
          </w:p>
        </w:tc>
        <w:tc>
          <w:tcPr>
            <w:tcW w:w="1143" w:type="dxa"/>
            <w:tcBorders>
              <w:top w:val="single" w:sz="4" w:space="0" w:color="auto"/>
              <w:left w:val="single" w:sz="4" w:space="0" w:color="auto"/>
              <w:bottom w:val="single" w:sz="4" w:space="0" w:color="auto"/>
              <w:right w:val="single" w:sz="4" w:space="0" w:color="auto"/>
            </w:tcBorders>
          </w:tcPr>
          <w:p w14:paraId="69703436" w14:textId="4691E991" w:rsidR="00106206" w:rsidRDefault="00DF0C81" w:rsidP="005A3DA9">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108FE50B" w14:textId="4F7A2946" w:rsidR="00106206" w:rsidRDefault="00DF0C81" w:rsidP="005A3DA9">
            <w:pPr>
              <w:keepNext/>
              <w:keepLines/>
            </w:pPr>
            <w:r>
              <w:t xml:space="preserve">Time schedule </w:t>
            </w:r>
            <w:r w:rsidR="002924AF">
              <w:t xml:space="preserve">and Milestones </w:t>
            </w:r>
            <w:r>
              <w:t xml:space="preserve">added </w:t>
            </w:r>
          </w:p>
        </w:tc>
      </w:tr>
      <w:tr w:rsidR="00106206" w14:paraId="13792262" w14:textId="77777777" w:rsidTr="00106206">
        <w:tc>
          <w:tcPr>
            <w:tcW w:w="606" w:type="dxa"/>
            <w:tcBorders>
              <w:top w:val="single" w:sz="4" w:space="0" w:color="auto"/>
              <w:left w:val="single" w:sz="4" w:space="0" w:color="auto"/>
              <w:bottom w:val="single" w:sz="4" w:space="0" w:color="auto"/>
              <w:right w:val="single" w:sz="4" w:space="0" w:color="auto"/>
            </w:tcBorders>
          </w:tcPr>
          <w:p w14:paraId="2BDB8FFF" w14:textId="188EB2DE" w:rsidR="00106206" w:rsidRDefault="00BA4C09" w:rsidP="005A3DA9">
            <w:pPr>
              <w:jc w:val="center"/>
            </w:pPr>
            <w:r>
              <w:t>0.5</w:t>
            </w:r>
          </w:p>
        </w:tc>
        <w:tc>
          <w:tcPr>
            <w:tcW w:w="1629" w:type="dxa"/>
            <w:tcBorders>
              <w:top w:val="single" w:sz="4" w:space="0" w:color="auto"/>
              <w:left w:val="single" w:sz="4" w:space="0" w:color="auto"/>
              <w:bottom w:val="single" w:sz="4" w:space="0" w:color="auto"/>
              <w:right w:val="single" w:sz="4" w:space="0" w:color="auto"/>
            </w:tcBorders>
          </w:tcPr>
          <w:p w14:paraId="212FF923" w14:textId="103A530A" w:rsidR="00106206" w:rsidRDefault="00BA4C09" w:rsidP="005A3DA9">
            <w:pPr>
              <w:jc w:val="center"/>
            </w:pPr>
            <w:r>
              <w:t>2021-08-26</w:t>
            </w:r>
          </w:p>
        </w:tc>
        <w:tc>
          <w:tcPr>
            <w:tcW w:w="983" w:type="dxa"/>
            <w:tcBorders>
              <w:top w:val="single" w:sz="4" w:space="0" w:color="auto"/>
              <w:left w:val="single" w:sz="4" w:space="0" w:color="auto"/>
              <w:bottom w:val="single" w:sz="4" w:space="0" w:color="auto"/>
              <w:right w:val="single" w:sz="4" w:space="0" w:color="auto"/>
            </w:tcBorders>
          </w:tcPr>
          <w:p w14:paraId="487582D7" w14:textId="5FF7449C" w:rsidR="00106206" w:rsidRDefault="001C701D" w:rsidP="005A3DA9">
            <w:pPr>
              <w:keepNext/>
              <w:keepLines/>
              <w:jc w:val="center"/>
            </w:pPr>
            <w:r>
              <w:t>SCP Officials</w:t>
            </w:r>
          </w:p>
        </w:tc>
        <w:tc>
          <w:tcPr>
            <w:tcW w:w="1143" w:type="dxa"/>
            <w:tcBorders>
              <w:top w:val="single" w:sz="4" w:space="0" w:color="auto"/>
              <w:left w:val="single" w:sz="4" w:space="0" w:color="auto"/>
              <w:bottom w:val="single" w:sz="4" w:space="0" w:color="auto"/>
              <w:right w:val="single" w:sz="4" w:space="0" w:color="auto"/>
            </w:tcBorders>
          </w:tcPr>
          <w:p w14:paraId="5F2944C0" w14:textId="77938588" w:rsidR="00106206" w:rsidRDefault="00BA4C09" w:rsidP="005A3DA9">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4D3F6100" w14:textId="68FF0A5F" w:rsidR="00106206" w:rsidRDefault="00BA4C09" w:rsidP="005A3DA9">
            <w:pPr>
              <w:keepNext/>
              <w:keepLines/>
            </w:pPr>
            <w:r>
              <w:t>Comments SCP Officials Meeting</w:t>
            </w:r>
          </w:p>
        </w:tc>
      </w:tr>
      <w:tr w:rsidR="00BF36B5" w14:paraId="54CFC02C" w14:textId="77777777" w:rsidTr="00106206">
        <w:tc>
          <w:tcPr>
            <w:tcW w:w="606" w:type="dxa"/>
            <w:tcBorders>
              <w:top w:val="single" w:sz="4" w:space="0" w:color="auto"/>
              <w:left w:val="single" w:sz="4" w:space="0" w:color="auto"/>
              <w:bottom w:val="single" w:sz="4" w:space="0" w:color="auto"/>
              <w:right w:val="single" w:sz="4" w:space="0" w:color="auto"/>
            </w:tcBorders>
          </w:tcPr>
          <w:p w14:paraId="72E8ACA4" w14:textId="7D1F5BB6" w:rsidR="00BF36B5" w:rsidRDefault="00C95755" w:rsidP="005A3DA9">
            <w:pPr>
              <w:jc w:val="center"/>
            </w:pPr>
            <w:r>
              <w:t>0.6</w:t>
            </w:r>
          </w:p>
        </w:tc>
        <w:tc>
          <w:tcPr>
            <w:tcW w:w="1629" w:type="dxa"/>
            <w:tcBorders>
              <w:top w:val="single" w:sz="4" w:space="0" w:color="auto"/>
              <w:left w:val="single" w:sz="4" w:space="0" w:color="auto"/>
              <w:bottom w:val="single" w:sz="4" w:space="0" w:color="auto"/>
              <w:right w:val="single" w:sz="4" w:space="0" w:color="auto"/>
            </w:tcBorders>
          </w:tcPr>
          <w:p w14:paraId="6333F913" w14:textId="2B091B30" w:rsidR="00BF36B5" w:rsidRDefault="00C95755" w:rsidP="005A3DA9">
            <w:pPr>
              <w:jc w:val="center"/>
            </w:pPr>
            <w:r>
              <w:t>2021-10-26</w:t>
            </w:r>
          </w:p>
        </w:tc>
        <w:tc>
          <w:tcPr>
            <w:tcW w:w="983" w:type="dxa"/>
            <w:tcBorders>
              <w:top w:val="single" w:sz="4" w:space="0" w:color="auto"/>
              <w:left w:val="single" w:sz="4" w:space="0" w:color="auto"/>
              <w:bottom w:val="single" w:sz="4" w:space="0" w:color="auto"/>
              <w:right w:val="single" w:sz="4" w:space="0" w:color="auto"/>
            </w:tcBorders>
          </w:tcPr>
          <w:p w14:paraId="5BE74483" w14:textId="072E578E" w:rsidR="00BF36B5" w:rsidRDefault="00C95755" w:rsidP="005A3DA9">
            <w:pPr>
              <w:keepNext/>
              <w:keepLines/>
              <w:jc w:val="center"/>
            </w:pPr>
            <w:r>
              <w:t>ETSI Secretariat</w:t>
            </w:r>
          </w:p>
        </w:tc>
        <w:tc>
          <w:tcPr>
            <w:tcW w:w="1143" w:type="dxa"/>
            <w:tcBorders>
              <w:top w:val="single" w:sz="4" w:space="0" w:color="auto"/>
              <w:left w:val="single" w:sz="4" w:space="0" w:color="auto"/>
              <w:bottom w:val="single" w:sz="4" w:space="0" w:color="auto"/>
              <w:right w:val="single" w:sz="4" w:space="0" w:color="auto"/>
            </w:tcBorders>
          </w:tcPr>
          <w:p w14:paraId="523C4409" w14:textId="6029C2A5" w:rsidR="00BF36B5" w:rsidRDefault="00C95755" w:rsidP="005A3DA9">
            <w:pPr>
              <w:keepNext/>
              <w:keepLines/>
              <w:jc w:val="center"/>
            </w:pPr>
            <w:r>
              <w:t>Board#134 approved</w:t>
            </w:r>
          </w:p>
        </w:tc>
        <w:tc>
          <w:tcPr>
            <w:tcW w:w="4819" w:type="dxa"/>
            <w:tcBorders>
              <w:top w:val="single" w:sz="4" w:space="0" w:color="auto"/>
              <w:left w:val="single" w:sz="4" w:space="0" w:color="auto"/>
              <w:bottom w:val="single" w:sz="4" w:space="0" w:color="auto"/>
              <w:right w:val="single" w:sz="4" w:space="0" w:color="auto"/>
            </w:tcBorders>
          </w:tcPr>
          <w:p w14:paraId="6D0ADD11" w14:textId="752D71E4" w:rsidR="00BF36B5" w:rsidRDefault="00C95755" w:rsidP="001D08C6">
            <w:pPr>
              <w:keepNext/>
              <w:keepLines/>
              <w:jc w:val="left"/>
            </w:pPr>
            <w:r>
              <w:t>Updates before CL publication</w:t>
            </w:r>
          </w:p>
        </w:tc>
      </w:tr>
      <w:tr w:rsidR="00E02DB6" w14:paraId="3A95EDF6" w14:textId="77777777" w:rsidTr="00106206">
        <w:tc>
          <w:tcPr>
            <w:tcW w:w="606" w:type="dxa"/>
            <w:tcBorders>
              <w:top w:val="single" w:sz="4" w:space="0" w:color="auto"/>
              <w:left w:val="single" w:sz="4" w:space="0" w:color="auto"/>
              <w:bottom w:val="single" w:sz="4" w:space="0" w:color="auto"/>
              <w:right w:val="single" w:sz="4" w:space="0" w:color="auto"/>
            </w:tcBorders>
          </w:tcPr>
          <w:p w14:paraId="06F28850" w14:textId="2D731CAA" w:rsidR="00E02DB6" w:rsidRDefault="00E8054C" w:rsidP="005A3DA9">
            <w:pPr>
              <w:jc w:val="center"/>
            </w:pPr>
            <w:r>
              <w:t>0.7</w:t>
            </w:r>
          </w:p>
        </w:tc>
        <w:tc>
          <w:tcPr>
            <w:tcW w:w="1629" w:type="dxa"/>
            <w:tcBorders>
              <w:top w:val="single" w:sz="4" w:space="0" w:color="auto"/>
              <w:left w:val="single" w:sz="4" w:space="0" w:color="auto"/>
              <w:bottom w:val="single" w:sz="4" w:space="0" w:color="auto"/>
              <w:right w:val="single" w:sz="4" w:space="0" w:color="auto"/>
            </w:tcBorders>
          </w:tcPr>
          <w:p w14:paraId="21641C49" w14:textId="326927F3" w:rsidR="00E02DB6" w:rsidRDefault="00E8054C" w:rsidP="005A3DA9">
            <w:pPr>
              <w:jc w:val="center"/>
            </w:pPr>
            <w:r>
              <w:t>2022-01-06</w:t>
            </w:r>
          </w:p>
        </w:tc>
        <w:tc>
          <w:tcPr>
            <w:tcW w:w="983" w:type="dxa"/>
            <w:tcBorders>
              <w:top w:val="single" w:sz="4" w:space="0" w:color="auto"/>
              <w:left w:val="single" w:sz="4" w:space="0" w:color="auto"/>
              <w:bottom w:val="single" w:sz="4" w:space="0" w:color="auto"/>
              <w:right w:val="single" w:sz="4" w:space="0" w:color="auto"/>
            </w:tcBorders>
          </w:tcPr>
          <w:p w14:paraId="189DF157" w14:textId="715E4F6A" w:rsidR="00E02DB6" w:rsidRDefault="00E8054C" w:rsidP="005A3DA9">
            <w:pPr>
              <w:keepNext/>
              <w:keepLines/>
              <w:jc w:val="center"/>
            </w:pPr>
            <w:r>
              <w:t>ETSI Secretariat</w:t>
            </w:r>
          </w:p>
        </w:tc>
        <w:tc>
          <w:tcPr>
            <w:tcW w:w="1143" w:type="dxa"/>
            <w:tcBorders>
              <w:top w:val="single" w:sz="4" w:space="0" w:color="auto"/>
              <w:left w:val="single" w:sz="4" w:space="0" w:color="auto"/>
              <w:bottom w:val="single" w:sz="4" w:space="0" w:color="auto"/>
              <w:right w:val="single" w:sz="4" w:space="0" w:color="auto"/>
            </w:tcBorders>
          </w:tcPr>
          <w:p w14:paraId="7E4061C1" w14:textId="566193D6" w:rsidR="00E02DB6" w:rsidRDefault="007E4FBA" w:rsidP="005A3DA9">
            <w:pPr>
              <w:keepNext/>
              <w:keepLines/>
              <w:jc w:val="center"/>
            </w:pPr>
            <w:r>
              <w:t>Final</w:t>
            </w:r>
          </w:p>
        </w:tc>
        <w:tc>
          <w:tcPr>
            <w:tcW w:w="4819" w:type="dxa"/>
            <w:tcBorders>
              <w:top w:val="single" w:sz="4" w:space="0" w:color="auto"/>
              <w:left w:val="single" w:sz="4" w:space="0" w:color="auto"/>
              <w:bottom w:val="single" w:sz="4" w:space="0" w:color="auto"/>
              <w:right w:val="single" w:sz="4" w:space="0" w:color="auto"/>
            </w:tcBorders>
          </w:tcPr>
          <w:p w14:paraId="06F33070" w14:textId="153ED0FB" w:rsidR="00E02DB6" w:rsidRDefault="007E4FBA" w:rsidP="001D08C6">
            <w:pPr>
              <w:keepNext/>
              <w:keepLines/>
              <w:jc w:val="left"/>
            </w:pPr>
            <w:r>
              <w:t>Updates after Preparatory Meeting – Parts 3.1 (sentence added for base documents) &amp; 6.1 (</w:t>
            </w:r>
            <w:r w:rsidR="005F0B97">
              <w:t>o</w:t>
            </w:r>
            <w:r>
              <w:t>bjective</w:t>
            </w:r>
            <w:r w:rsidR="005F0B97">
              <w:t>s</w:t>
            </w:r>
            <w:r>
              <w:t xml:space="preserve"> of Task 6 slightly updated)</w:t>
            </w:r>
          </w:p>
        </w:tc>
      </w:tr>
    </w:tbl>
    <w:p w14:paraId="3A242AC5" w14:textId="1E189471" w:rsidR="00645150" w:rsidRPr="0007181A" w:rsidRDefault="00645150" w:rsidP="00A65393"/>
    <w:sectPr w:rsidR="00645150" w:rsidRPr="0007181A" w:rsidSect="00C501C8">
      <w:headerReference w:type="default" r:id="rId12"/>
      <w:headerReference w:type="first" r:id="rId13"/>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9BD38" w14:textId="77777777" w:rsidR="00C11F1D" w:rsidRDefault="00C11F1D">
      <w:r>
        <w:separator/>
      </w:r>
    </w:p>
  </w:endnote>
  <w:endnote w:type="continuationSeparator" w:id="0">
    <w:p w14:paraId="4FE7B2E2" w14:textId="77777777" w:rsidR="00C11F1D" w:rsidRDefault="00C11F1D">
      <w:r>
        <w:continuationSeparator/>
      </w:r>
    </w:p>
  </w:endnote>
  <w:endnote w:type="continuationNotice" w:id="1">
    <w:p w14:paraId="05F85196" w14:textId="77777777" w:rsidR="00C11F1D" w:rsidRDefault="00C11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A0044" w14:textId="77777777" w:rsidR="00C11F1D" w:rsidRDefault="00C11F1D">
      <w:r>
        <w:separator/>
      </w:r>
    </w:p>
  </w:footnote>
  <w:footnote w:type="continuationSeparator" w:id="0">
    <w:p w14:paraId="0FB8ABAA" w14:textId="77777777" w:rsidR="00C11F1D" w:rsidRDefault="00C11F1D">
      <w:r>
        <w:continuationSeparator/>
      </w:r>
    </w:p>
  </w:footnote>
  <w:footnote w:type="continuationNotice" w:id="1">
    <w:p w14:paraId="653B92D7" w14:textId="77777777" w:rsidR="00C11F1D" w:rsidRDefault="00C11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4054FF" w:rsidRPr="00B23B09" w14:paraId="6F786D30" w14:textId="77777777">
      <w:trPr>
        <w:jc w:val="right"/>
      </w:trPr>
      <w:tc>
        <w:tcPr>
          <w:tcW w:w="5039" w:type="dxa"/>
        </w:tcPr>
        <w:p w14:paraId="188989CE" w14:textId="3F64446E" w:rsidR="004054FF" w:rsidRPr="00727868" w:rsidRDefault="004054FF" w:rsidP="00B23B09">
          <w:pPr>
            <w:pStyle w:val="Header"/>
            <w:rPr>
              <w:lang w:val="de-DE"/>
            </w:rPr>
          </w:pPr>
          <w:r w:rsidRPr="00727868">
            <w:rPr>
              <w:lang w:val="de-DE"/>
            </w:rPr>
            <w:t xml:space="preserve">ToR TTF </w:t>
          </w:r>
          <w:r>
            <w:rPr>
              <w:lang w:val="de-DE"/>
            </w:rPr>
            <w:t>T018</w:t>
          </w:r>
          <w:r w:rsidRPr="000503D6">
            <w:rPr>
              <w:lang w:val="fr-FR"/>
            </w:rPr>
            <w:t xml:space="preserve"> </w:t>
          </w:r>
        </w:p>
      </w:tc>
    </w:tr>
    <w:tr w:rsidR="004054FF" w14:paraId="30C7F2E9" w14:textId="77777777">
      <w:trPr>
        <w:jc w:val="right"/>
      </w:trPr>
      <w:tc>
        <w:tcPr>
          <w:tcW w:w="5039" w:type="dxa"/>
        </w:tcPr>
        <w:p w14:paraId="7A01C3F8" w14:textId="63F3CBAA" w:rsidR="004054FF" w:rsidRPr="001B5122" w:rsidRDefault="004054FF" w:rsidP="001B5122">
          <w:pPr>
            <w:jc w:val="right"/>
          </w:pPr>
          <w:r w:rsidRPr="001B5122">
            <w:t xml:space="preserve">page </w:t>
          </w:r>
          <w:r>
            <w:fldChar w:fldCharType="begin"/>
          </w:r>
          <w:r>
            <w:instrText xml:space="preserve"> PAGE   \* MERGEFORMAT </w:instrText>
          </w:r>
          <w:r>
            <w:fldChar w:fldCharType="separate"/>
          </w:r>
          <w:r>
            <w:rPr>
              <w:noProof/>
            </w:rPr>
            <w:t>14</w:t>
          </w:r>
          <w:r>
            <w:rPr>
              <w:noProof/>
            </w:rPr>
            <w:fldChar w:fldCharType="end"/>
          </w:r>
          <w:r w:rsidRPr="001B5122">
            <w:t xml:space="preserve"> of </w:t>
          </w:r>
          <w:r>
            <w:rPr>
              <w:noProof/>
            </w:rPr>
            <w:t>14</w:t>
          </w:r>
        </w:p>
      </w:tc>
    </w:tr>
  </w:tbl>
  <w:p w14:paraId="01BEAB31" w14:textId="77777777" w:rsidR="004054FF" w:rsidRPr="001B5122" w:rsidRDefault="004054FF"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D218" w14:textId="4ACA8AC0" w:rsidR="004054FF" w:rsidRPr="007F7F2F" w:rsidRDefault="004054FF" w:rsidP="007F7F2F">
    <w:pPr>
      <w:pStyle w:val="Header"/>
      <w:jc w:val="left"/>
    </w:pPr>
    <w:r>
      <w:rPr>
        <w:noProof/>
      </w:rPr>
      <w:drawing>
        <wp:anchor distT="0" distB="0" distL="114300" distR="114300" simplePos="0" relativeHeight="251658240" behindDoc="0" locked="0" layoutInCell="1" hidden="0" allowOverlap="1" wp14:anchorId="5739D6DE" wp14:editId="60F4EACC">
          <wp:simplePos x="0" y="0"/>
          <wp:positionH relativeFrom="column">
            <wp:posOffset>0</wp:posOffset>
          </wp:positionH>
          <wp:positionV relativeFrom="paragraph">
            <wp:posOffset>-635</wp:posOffset>
          </wp:positionV>
          <wp:extent cx="2247900" cy="723900"/>
          <wp:effectExtent l="0" t="0" r="0" b="0"/>
          <wp:wrapNone/>
          <wp:docPr id="5" name="image1.jpg" descr="ETSI_logo_Office_Colour_Small"/>
          <wp:cNvGraphicFramePr/>
          <a:graphic xmlns:a="http://schemas.openxmlformats.org/drawingml/2006/main">
            <a:graphicData uri="http://schemas.openxmlformats.org/drawingml/2006/picture">
              <pic:pic xmlns:pic="http://schemas.openxmlformats.org/drawingml/2006/picture">
                <pic:nvPicPr>
                  <pic:cNvPr id="0" name="image1.jpg" descr="ETSI_logo_Office_Colour_Small"/>
                  <pic:cNvPicPr preferRelativeResize="0"/>
                </pic:nvPicPr>
                <pic:blipFill>
                  <a:blip r:embed="rId1"/>
                  <a:srcRect/>
                  <a:stretch>
                    <a:fillRect/>
                  </a:stretch>
                </pic:blipFill>
                <pic:spPr>
                  <a:xfrm>
                    <a:off x="0" y="0"/>
                    <a:ext cx="2247900" cy="723900"/>
                  </a:xfrm>
                  <a:prstGeom prst="rect">
                    <a:avLst/>
                  </a:prstGeom>
                  <a:ln/>
                </pic:spPr>
              </pic:pic>
            </a:graphicData>
          </a:graphic>
        </wp:anchor>
      </w:drawing>
    </w:r>
    <w:r w:rsidRPr="007F7F2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2.3pt;height:32.3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1B56E13"/>
    <w:multiLevelType w:val="hybridMultilevel"/>
    <w:tmpl w:val="28021DE4"/>
    <w:lvl w:ilvl="0" w:tplc="C74058C0">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16EF0A57"/>
    <w:multiLevelType w:val="hybridMultilevel"/>
    <w:tmpl w:val="AC6EA442"/>
    <w:lvl w:ilvl="0" w:tplc="EC900C98">
      <w:start w:val="1"/>
      <w:numFmt w:val="bullet"/>
      <w:lvlText w:val="•"/>
      <w:lvlJc w:val="left"/>
      <w:pPr>
        <w:tabs>
          <w:tab w:val="num" w:pos="720"/>
        </w:tabs>
        <w:ind w:left="720" w:hanging="360"/>
      </w:pPr>
      <w:rPr>
        <w:rFonts w:ascii="Arial" w:hAnsi="Arial" w:hint="default"/>
      </w:rPr>
    </w:lvl>
    <w:lvl w:ilvl="1" w:tplc="72EE92D6" w:tentative="1">
      <w:start w:val="1"/>
      <w:numFmt w:val="bullet"/>
      <w:lvlText w:val="•"/>
      <w:lvlJc w:val="left"/>
      <w:pPr>
        <w:tabs>
          <w:tab w:val="num" w:pos="1440"/>
        </w:tabs>
        <w:ind w:left="1440" w:hanging="360"/>
      </w:pPr>
      <w:rPr>
        <w:rFonts w:ascii="Arial" w:hAnsi="Arial" w:hint="default"/>
      </w:rPr>
    </w:lvl>
    <w:lvl w:ilvl="2" w:tplc="ABEE4E78" w:tentative="1">
      <w:start w:val="1"/>
      <w:numFmt w:val="bullet"/>
      <w:lvlText w:val="•"/>
      <w:lvlJc w:val="left"/>
      <w:pPr>
        <w:tabs>
          <w:tab w:val="num" w:pos="2160"/>
        </w:tabs>
        <w:ind w:left="2160" w:hanging="360"/>
      </w:pPr>
      <w:rPr>
        <w:rFonts w:ascii="Arial" w:hAnsi="Arial" w:hint="default"/>
      </w:rPr>
    </w:lvl>
    <w:lvl w:ilvl="3" w:tplc="DED2C58E" w:tentative="1">
      <w:start w:val="1"/>
      <w:numFmt w:val="bullet"/>
      <w:lvlText w:val="•"/>
      <w:lvlJc w:val="left"/>
      <w:pPr>
        <w:tabs>
          <w:tab w:val="num" w:pos="2880"/>
        </w:tabs>
        <w:ind w:left="2880" w:hanging="360"/>
      </w:pPr>
      <w:rPr>
        <w:rFonts w:ascii="Arial" w:hAnsi="Arial" w:hint="default"/>
      </w:rPr>
    </w:lvl>
    <w:lvl w:ilvl="4" w:tplc="6FEAC128" w:tentative="1">
      <w:start w:val="1"/>
      <w:numFmt w:val="bullet"/>
      <w:lvlText w:val="•"/>
      <w:lvlJc w:val="left"/>
      <w:pPr>
        <w:tabs>
          <w:tab w:val="num" w:pos="3600"/>
        </w:tabs>
        <w:ind w:left="3600" w:hanging="360"/>
      </w:pPr>
      <w:rPr>
        <w:rFonts w:ascii="Arial" w:hAnsi="Arial" w:hint="default"/>
      </w:rPr>
    </w:lvl>
    <w:lvl w:ilvl="5" w:tplc="D5C81548" w:tentative="1">
      <w:start w:val="1"/>
      <w:numFmt w:val="bullet"/>
      <w:lvlText w:val="•"/>
      <w:lvlJc w:val="left"/>
      <w:pPr>
        <w:tabs>
          <w:tab w:val="num" w:pos="4320"/>
        </w:tabs>
        <w:ind w:left="4320" w:hanging="360"/>
      </w:pPr>
      <w:rPr>
        <w:rFonts w:ascii="Arial" w:hAnsi="Arial" w:hint="default"/>
      </w:rPr>
    </w:lvl>
    <w:lvl w:ilvl="6" w:tplc="ACA47EE4" w:tentative="1">
      <w:start w:val="1"/>
      <w:numFmt w:val="bullet"/>
      <w:lvlText w:val="•"/>
      <w:lvlJc w:val="left"/>
      <w:pPr>
        <w:tabs>
          <w:tab w:val="num" w:pos="5040"/>
        </w:tabs>
        <w:ind w:left="5040" w:hanging="360"/>
      </w:pPr>
      <w:rPr>
        <w:rFonts w:ascii="Arial" w:hAnsi="Arial" w:hint="default"/>
      </w:rPr>
    </w:lvl>
    <w:lvl w:ilvl="7" w:tplc="7786F5DE" w:tentative="1">
      <w:start w:val="1"/>
      <w:numFmt w:val="bullet"/>
      <w:lvlText w:val="•"/>
      <w:lvlJc w:val="left"/>
      <w:pPr>
        <w:tabs>
          <w:tab w:val="num" w:pos="5760"/>
        </w:tabs>
        <w:ind w:left="5760" w:hanging="360"/>
      </w:pPr>
      <w:rPr>
        <w:rFonts w:ascii="Arial" w:hAnsi="Arial" w:hint="default"/>
      </w:rPr>
    </w:lvl>
    <w:lvl w:ilvl="8" w:tplc="C67282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15330"/>
    <w:multiLevelType w:val="hybridMultilevel"/>
    <w:tmpl w:val="56E2AA24"/>
    <w:lvl w:ilvl="0" w:tplc="C4F21F30">
      <w:start w:val="1"/>
      <w:numFmt w:val="bullet"/>
      <w:lvlText w:val="•"/>
      <w:lvlJc w:val="left"/>
      <w:pPr>
        <w:tabs>
          <w:tab w:val="num" w:pos="720"/>
        </w:tabs>
        <w:ind w:left="720" w:hanging="360"/>
      </w:pPr>
      <w:rPr>
        <w:rFonts w:ascii="Arial" w:hAnsi="Arial" w:hint="default"/>
      </w:rPr>
    </w:lvl>
    <w:lvl w:ilvl="1" w:tplc="F8F21E78" w:tentative="1">
      <w:start w:val="1"/>
      <w:numFmt w:val="bullet"/>
      <w:lvlText w:val="•"/>
      <w:lvlJc w:val="left"/>
      <w:pPr>
        <w:tabs>
          <w:tab w:val="num" w:pos="1440"/>
        </w:tabs>
        <w:ind w:left="1440" w:hanging="360"/>
      </w:pPr>
      <w:rPr>
        <w:rFonts w:ascii="Arial" w:hAnsi="Arial" w:hint="default"/>
      </w:rPr>
    </w:lvl>
    <w:lvl w:ilvl="2" w:tplc="5068206E" w:tentative="1">
      <w:start w:val="1"/>
      <w:numFmt w:val="bullet"/>
      <w:lvlText w:val="•"/>
      <w:lvlJc w:val="left"/>
      <w:pPr>
        <w:tabs>
          <w:tab w:val="num" w:pos="2160"/>
        </w:tabs>
        <w:ind w:left="2160" w:hanging="360"/>
      </w:pPr>
      <w:rPr>
        <w:rFonts w:ascii="Arial" w:hAnsi="Arial" w:hint="default"/>
      </w:rPr>
    </w:lvl>
    <w:lvl w:ilvl="3" w:tplc="A434089C" w:tentative="1">
      <w:start w:val="1"/>
      <w:numFmt w:val="bullet"/>
      <w:lvlText w:val="•"/>
      <w:lvlJc w:val="left"/>
      <w:pPr>
        <w:tabs>
          <w:tab w:val="num" w:pos="2880"/>
        </w:tabs>
        <w:ind w:left="2880" w:hanging="360"/>
      </w:pPr>
      <w:rPr>
        <w:rFonts w:ascii="Arial" w:hAnsi="Arial" w:hint="default"/>
      </w:rPr>
    </w:lvl>
    <w:lvl w:ilvl="4" w:tplc="B06C97CA" w:tentative="1">
      <w:start w:val="1"/>
      <w:numFmt w:val="bullet"/>
      <w:lvlText w:val="•"/>
      <w:lvlJc w:val="left"/>
      <w:pPr>
        <w:tabs>
          <w:tab w:val="num" w:pos="3600"/>
        </w:tabs>
        <w:ind w:left="3600" w:hanging="360"/>
      </w:pPr>
      <w:rPr>
        <w:rFonts w:ascii="Arial" w:hAnsi="Arial" w:hint="default"/>
      </w:rPr>
    </w:lvl>
    <w:lvl w:ilvl="5" w:tplc="9CE2007E" w:tentative="1">
      <w:start w:val="1"/>
      <w:numFmt w:val="bullet"/>
      <w:lvlText w:val="•"/>
      <w:lvlJc w:val="left"/>
      <w:pPr>
        <w:tabs>
          <w:tab w:val="num" w:pos="4320"/>
        </w:tabs>
        <w:ind w:left="4320" w:hanging="360"/>
      </w:pPr>
      <w:rPr>
        <w:rFonts w:ascii="Arial" w:hAnsi="Arial" w:hint="default"/>
      </w:rPr>
    </w:lvl>
    <w:lvl w:ilvl="6" w:tplc="3C26D6EA" w:tentative="1">
      <w:start w:val="1"/>
      <w:numFmt w:val="bullet"/>
      <w:lvlText w:val="•"/>
      <w:lvlJc w:val="left"/>
      <w:pPr>
        <w:tabs>
          <w:tab w:val="num" w:pos="5040"/>
        </w:tabs>
        <w:ind w:left="5040" w:hanging="360"/>
      </w:pPr>
      <w:rPr>
        <w:rFonts w:ascii="Arial" w:hAnsi="Arial" w:hint="default"/>
      </w:rPr>
    </w:lvl>
    <w:lvl w:ilvl="7" w:tplc="540EECBC" w:tentative="1">
      <w:start w:val="1"/>
      <w:numFmt w:val="bullet"/>
      <w:lvlText w:val="•"/>
      <w:lvlJc w:val="left"/>
      <w:pPr>
        <w:tabs>
          <w:tab w:val="num" w:pos="5760"/>
        </w:tabs>
        <w:ind w:left="5760" w:hanging="360"/>
      </w:pPr>
      <w:rPr>
        <w:rFonts w:ascii="Arial" w:hAnsi="Arial" w:hint="default"/>
      </w:rPr>
    </w:lvl>
    <w:lvl w:ilvl="8" w:tplc="99944C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77523"/>
    <w:multiLevelType w:val="hybridMultilevel"/>
    <w:tmpl w:val="475291EE"/>
    <w:lvl w:ilvl="0" w:tplc="C486C3E6">
      <w:start w:val="1"/>
      <w:numFmt w:val="bullet"/>
      <w:lvlText w:val="•"/>
      <w:lvlJc w:val="left"/>
      <w:pPr>
        <w:tabs>
          <w:tab w:val="num" w:pos="720"/>
        </w:tabs>
        <w:ind w:left="720" w:hanging="360"/>
      </w:pPr>
      <w:rPr>
        <w:rFonts w:ascii="Arial" w:hAnsi="Arial" w:hint="default"/>
      </w:rPr>
    </w:lvl>
    <w:lvl w:ilvl="1" w:tplc="E8D6EE18" w:tentative="1">
      <w:start w:val="1"/>
      <w:numFmt w:val="bullet"/>
      <w:lvlText w:val="•"/>
      <w:lvlJc w:val="left"/>
      <w:pPr>
        <w:tabs>
          <w:tab w:val="num" w:pos="1440"/>
        </w:tabs>
        <w:ind w:left="1440" w:hanging="360"/>
      </w:pPr>
      <w:rPr>
        <w:rFonts w:ascii="Arial" w:hAnsi="Arial" w:hint="default"/>
      </w:rPr>
    </w:lvl>
    <w:lvl w:ilvl="2" w:tplc="B27E20E2">
      <w:numFmt w:val="bullet"/>
      <w:lvlText w:val="•"/>
      <w:lvlJc w:val="left"/>
      <w:pPr>
        <w:tabs>
          <w:tab w:val="num" w:pos="2160"/>
        </w:tabs>
        <w:ind w:left="2160" w:hanging="360"/>
      </w:pPr>
      <w:rPr>
        <w:rFonts w:ascii="Arial" w:hAnsi="Arial" w:hint="default"/>
      </w:rPr>
    </w:lvl>
    <w:lvl w:ilvl="3" w:tplc="FD5A197A" w:tentative="1">
      <w:start w:val="1"/>
      <w:numFmt w:val="bullet"/>
      <w:lvlText w:val="•"/>
      <w:lvlJc w:val="left"/>
      <w:pPr>
        <w:tabs>
          <w:tab w:val="num" w:pos="2880"/>
        </w:tabs>
        <w:ind w:left="2880" w:hanging="360"/>
      </w:pPr>
      <w:rPr>
        <w:rFonts w:ascii="Arial" w:hAnsi="Arial" w:hint="default"/>
      </w:rPr>
    </w:lvl>
    <w:lvl w:ilvl="4" w:tplc="B35EA466" w:tentative="1">
      <w:start w:val="1"/>
      <w:numFmt w:val="bullet"/>
      <w:lvlText w:val="•"/>
      <w:lvlJc w:val="left"/>
      <w:pPr>
        <w:tabs>
          <w:tab w:val="num" w:pos="3600"/>
        </w:tabs>
        <w:ind w:left="3600" w:hanging="360"/>
      </w:pPr>
      <w:rPr>
        <w:rFonts w:ascii="Arial" w:hAnsi="Arial" w:hint="default"/>
      </w:rPr>
    </w:lvl>
    <w:lvl w:ilvl="5" w:tplc="5B761656" w:tentative="1">
      <w:start w:val="1"/>
      <w:numFmt w:val="bullet"/>
      <w:lvlText w:val="•"/>
      <w:lvlJc w:val="left"/>
      <w:pPr>
        <w:tabs>
          <w:tab w:val="num" w:pos="4320"/>
        </w:tabs>
        <w:ind w:left="4320" w:hanging="360"/>
      </w:pPr>
      <w:rPr>
        <w:rFonts w:ascii="Arial" w:hAnsi="Arial" w:hint="default"/>
      </w:rPr>
    </w:lvl>
    <w:lvl w:ilvl="6" w:tplc="2AC2BC42" w:tentative="1">
      <w:start w:val="1"/>
      <w:numFmt w:val="bullet"/>
      <w:lvlText w:val="•"/>
      <w:lvlJc w:val="left"/>
      <w:pPr>
        <w:tabs>
          <w:tab w:val="num" w:pos="5040"/>
        </w:tabs>
        <w:ind w:left="5040" w:hanging="360"/>
      </w:pPr>
      <w:rPr>
        <w:rFonts w:ascii="Arial" w:hAnsi="Arial" w:hint="default"/>
      </w:rPr>
    </w:lvl>
    <w:lvl w:ilvl="7" w:tplc="E46A3C84" w:tentative="1">
      <w:start w:val="1"/>
      <w:numFmt w:val="bullet"/>
      <w:lvlText w:val="•"/>
      <w:lvlJc w:val="left"/>
      <w:pPr>
        <w:tabs>
          <w:tab w:val="num" w:pos="5760"/>
        </w:tabs>
        <w:ind w:left="5760" w:hanging="360"/>
      </w:pPr>
      <w:rPr>
        <w:rFonts w:ascii="Arial" w:hAnsi="Arial" w:hint="default"/>
      </w:rPr>
    </w:lvl>
    <w:lvl w:ilvl="8" w:tplc="033688F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3"/>
  </w:num>
  <w:num w:numId="4">
    <w:abstractNumId w:val="0"/>
    <w:lvlOverride w:ilvl="0">
      <w:startOverride w:val="1"/>
    </w:lvlOverride>
  </w:num>
  <w:num w:numId="5">
    <w:abstractNumId w:val="7"/>
  </w:num>
  <w:num w:numId="6">
    <w:abstractNumId w:val="6"/>
  </w:num>
  <w:num w:numId="7">
    <w:abstractNumId w:val="9"/>
  </w:num>
  <w:num w:numId="8">
    <w:abstractNumId w:val="15"/>
  </w:num>
  <w:num w:numId="9">
    <w:abstractNumId w:val="8"/>
  </w:num>
  <w:num w:numId="10">
    <w:abstractNumId w:val="3"/>
  </w:num>
  <w:num w:numId="11">
    <w:abstractNumId w:val="3"/>
  </w:num>
  <w:num w:numId="12">
    <w:abstractNumId w:val="0"/>
  </w:num>
  <w:num w:numId="13">
    <w:abstractNumId w:val="4"/>
  </w:num>
  <w:num w:numId="14">
    <w:abstractNumId w:val="14"/>
  </w:num>
  <w:num w:numId="15">
    <w:abstractNumId w:val="5"/>
  </w:num>
  <w:num w:numId="16">
    <w:abstractNumId w:val="13"/>
  </w:num>
  <w:num w:numId="17">
    <w:abstractNumId w:val="10"/>
  </w:num>
  <w:num w:numId="18">
    <w:abstractNumId w:val="11"/>
  </w:num>
  <w:num w:numId="19">
    <w:abstractNumId w:val="13"/>
  </w:num>
  <w:num w:numId="20">
    <w:abstractNumId w:val="13"/>
  </w:num>
  <w:num w:numId="21">
    <w:abstractNumId w:val="13"/>
  </w:num>
  <w:num w:numId="22">
    <w:abstractNumId w:val="1"/>
  </w:num>
  <w:num w:numId="23">
    <w:abstractNumId w:val="16"/>
  </w:num>
  <w:num w:numId="24">
    <w:abstractNumId w:val="2"/>
  </w:num>
  <w:num w:numId="2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MjMwNDYwNDUzMTdU0lEKTi0uzszPAykwrQUAl+/oWCwAAAA="/>
  </w:docVars>
  <w:rsids>
    <w:rsidRoot w:val="00AE0BDF"/>
    <w:rsid w:val="00002790"/>
    <w:rsid w:val="0000378B"/>
    <w:rsid w:val="000037AD"/>
    <w:rsid w:val="0000653B"/>
    <w:rsid w:val="00007B38"/>
    <w:rsid w:val="0001165D"/>
    <w:rsid w:val="00016821"/>
    <w:rsid w:val="00020325"/>
    <w:rsid w:val="00024AC9"/>
    <w:rsid w:val="000359D3"/>
    <w:rsid w:val="00037530"/>
    <w:rsid w:val="000454EE"/>
    <w:rsid w:val="0004591F"/>
    <w:rsid w:val="000462D9"/>
    <w:rsid w:val="00050CD7"/>
    <w:rsid w:val="00056F5A"/>
    <w:rsid w:val="00061EB1"/>
    <w:rsid w:val="00062426"/>
    <w:rsid w:val="000633C1"/>
    <w:rsid w:val="0006411F"/>
    <w:rsid w:val="00064399"/>
    <w:rsid w:val="00064D0E"/>
    <w:rsid w:val="00064DAB"/>
    <w:rsid w:val="00067A31"/>
    <w:rsid w:val="0007181A"/>
    <w:rsid w:val="00071C49"/>
    <w:rsid w:val="000734C4"/>
    <w:rsid w:val="000744FF"/>
    <w:rsid w:val="000830DC"/>
    <w:rsid w:val="00083911"/>
    <w:rsid w:val="00084703"/>
    <w:rsid w:val="00084EBA"/>
    <w:rsid w:val="0008529B"/>
    <w:rsid w:val="00093D67"/>
    <w:rsid w:val="00094E3E"/>
    <w:rsid w:val="000A1222"/>
    <w:rsid w:val="000A4D79"/>
    <w:rsid w:val="000A5E70"/>
    <w:rsid w:val="000B331A"/>
    <w:rsid w:val="000B5496"/>
    <w:rsid w:val="000C5B6B"/>
    <w:rsid w:val="000C6889"/>
    <w:rsid w:val="000C73F2"/>
    <w:rsid w:val="000D0026"/>
    <w:rsid w:val="000D3C43"/>
    <w:rsid w:val="000D4549"/>
    <w:rsid w:val="000D6CA9"/>
    <w:rsid w:val="000D709D"/>
    <w:rsid w:val="000E1F4E"/>
    <w:rsid w:val="000E48F9"/>
    <w:rsid w:val="000E54A7"/>
    <w:rsid w:val="000E78C8"/>
    <w:rsid w:val="000F12CF"/>
    <w:rsid w:val="000F2D9E"/>
    <w:rsid w:val="000F35AB"/>
    <w:rsid w:val="000F79D5"/>
    <w:rsid w:val="00101434"/>
    <w:rsid w:val="00104A3F"/>
    <w:rsid w:val="00106206"/>
    <w:rsid w:val="00122061"/>
    <w:rsid w:val="00122C4F"/>
    <w:rsid w:val="00132601"/>
    <w:rsid w:val="00133C8A"/>
    <w:rsid w:val="001350FA"/>
    <w:rsid w:val="0013622B"/>
    <w:rsid w:val="0014707A"/>
    <w:rsid w:val="00151113"/>
    <w:rsid w:val="001512CA"/>
    <w:rsid w:val="00154FD9"/>
    <w:rsid w:val="00157777"/>
    <w:rsid w:val="00162546"/>
    <w:rsid w:val="00165767"/>
    <w:rsid w:val="00166269"/>
    <w:rsid w:val="001711F0"/>
    <w:rsid w:val="0017159C"/>
    <w:rsid w:val="0017555E"/>
    <w:rsid w:val="001768D9"/>
    <w:rsid w:val="00180CE9"/>
    <w:rsid w:val="001812F1"/>
    <w:rsid w:val="00181E48"/>
    <w:rsid w:val="0018698A"/>
    <w:rsid w:val="00190FCC"/>
    <w:rsid w:val="00191B16"/>
    <w:rsid w:val="00192C34"/>
    <w:rsid w:val="00195232"/>
    <w:rsid w:val="001961FA"/>
    <w:rsid w:val="001968B1"/>
    <w:rsid w:val="001A0490"/>
    <w:rsid w:val="001A1925"/>
    <w:rsid w:val="001A3BE6"/>
    <w:rsid w:val="001A577A"/>
    <w:rsid w:val="001B5122"/>
    <w:rsid w:val="001C0CBC"/>
    <w:rsid w:val="001C0F88"/>
    <w:rsid w:val="001C22E0"/>
    <w:rsid w:val="001C701D"/>
    <w:rsid w:val="001C797F"/>
    <w:rsid w:val="001D044E"/>
    <w:rsid w:val="001D08C6"/>
    <w:rsid w:val="001D1C32"/>
    <w:rsid w:val="001D531B"/>
    <w:rsid w:val="001D7882"/>
    <w:rsid w:val="001E3EBF"/>
    <w:rsid w:val="001E465C"/>
    <w:rsid w:val="001E70D8"/>
    <w:rsid w:val="001F14AD"/>
    <w:rsid w:val="001F351F"/>
    <w:rsid w:val="001F363B"/>
    <w:rsid w:val="001F6978"/>
    <w:rsid w:val="00201E71"/>
    <w:rsid w:val="00203E1D"/>
    <w:rsid w:val="002062A8"/>
    <w:rsid w:val="002067E4"/>
    <w:rsid w:val="0020739E"/>
    <w:rsid w:val="002074F3"/>
    <w:rsid w:val="00207D29"/>
    <w:rsid w:val="0021101A"/>
    <w:rsid w:val="00211930"/>
    <w:rsid w:val="00213878"/>
    <w:rsid w:val="002146B2"/>
    <w:rsid w:val="002214FF"/>
    <w:rsid w:val="00225FBC"/>
    <w:rsid w:val="00226C19"/>
    <w:rsid w:val="00230372"/>
    <w:rsid w:val="002309AA"/>
    <w:rsid w:val="00231372"/>
    <w:rsid w:val="00232234"/>
    <w:rsid w:val="00232677"/>
    <w:rsid w:val="00235703"/>
    <w:rsid w:val="0023740B"/>
    <w:rsid w:val="00240D44"/>
    <w:rsid w:val="00240DFC"/>
    <w:rsid w:val="00245DEF"/>
    <w:rsid w:val="002465C1"/>
    <w:rsid w:val="00246BB5"/>
    <w:rsid w:val="00250260"/>
    <w:rsid w:val="002533A4"/>
    <w:rsid w:val="00255B4F"/>
    <w:rsid w:val="00255D75"/>
    <w:rsid w:val="00257241"/>
    <w:rsid w:val="00260BF9"/>
    <w:rsid w:val="00266155"/>
    <w:rsid w:val="002706C4"/>
    <w:rsid w:val="00270D95"/>
    <w:rsid w:val="00272EA5"/>
    <w:rsid w:val="00274DCE"/>
    <w:rsid w:val="00281EBD"/>
    <w:rsid w:val="00283B16"/>
    <w:rsid w:val="002924AF"/>
    <w:rsid w:val="002940C9"/>
    <w:rsid w:val="002952FA"/>
    <w:rsid w:val="002967EE"/>
    <w:rsid w:val="002A3509"/>
    <w:rsid w:val="002A5ADD"/>
    <w:rsid w:val="002B3C3B"/>
    <w:rsid w:val="002B53F4"/>
    <w:rsid w:val="002B624C"/>
    <w:rsid w:val="002B72F7"/>
    <w:rsid w:val="002C0D22"/>
    <w:rsid w:val="002C520E"/>
    <w:rsid w:val="002C617C"/>
    <w:rsid w:val="002D0E5E"/>
    <w:rsid w:val="002D5097"/>
    <w:rsid w:val="002D510D"/>
    <w:rsid w:val="002D7F7F"/>
    <w:rsid w:val="002E0501"/>
    <w:rsid w:val="002E2C46"/>
    <w:rsid w:val="002E313B"/>
    <w:rsid w:val="002F06E0"/>
    <w:rsid w:val="002F183F"/>
    <w:rsid w:val="002F2159"/>
    <w:rsid w:val="002F28F1"/>
    <w:rsid w:val="002F4CD3"/>
    <w:rsid w:val="002F6711"/>
    <w:rsid w:val="00300EFE"/>
    <w:rsid w:val="00301EAE"/>
    <w:rsid w:val="003036F7"/>
    <w:rsid w:val="00307450"/>
    <w:rsid w:val="00317D80"/>
    <w:rsid w:val="0032165A"/>
    <w:rsid w:val="00326B5F"/>
    <w:rsid w:val="00330D11"/>
    <w:rsid w:val="00331A8C"/>
    <w:rsid w:val="00334B5B"/>
    <w:rsid w:val="00340CBB"/>
    <w:rsid w:val="00342A56"/>
    <w:rsid w:val="00342C1C"/>
    <w:rsid w:val="00346D37"/>
    <w:rsid w:val="003523F3"/>
    <w:rsid w:val="00353577"/>
    <w:rsid w:val="003559B9"/>
    <w:rsid w:val="00356B16"/>
    <w:rsid w:val="003619E6"/>
    <w:rsid w:val="00362313"/>
    <w:rsid w:val="0036682D"/>
    <w:rsid w:val="00370D89"/>
    <w:rsid w:val="003712C2"/>
    <w:rsid w:val="00386F59"/>
    <w:rsid w:val="00390858"/>
    <w:rsid w:val="00392F75"/>
    <w:rsid w:val="003930E3"/>
    <w:rsid w:val="00394791"/>
    <w:rsid w:val="00396291"/>
    <w:rsid w:val="00397A02"/>
    <w:rsid w:val="003A145A"/>
    <w:rsid w:val="003A1AC2"/>
    <w:rsid w:val="003A1BBA"/>
    <w:rsid w:val="003A361E"/>
    <w:rsid w:val="003A3849"/>
    <w:rsid w:val="003A7099"/>
    <w:rsid w:val="003B604A"/>
    <w:rsid w:val="003C10D0"/>
    <w:rsid w:val="003C3420"/>
    <w:rsid w:val="003C3959"/>
    <w:rsid w:val="003C65A3"/>
    <w:rsid w:val="003D00B7"/>
    <w:rsid w:val="003D0A69"/>
    <w:rsid w:val="003D1426"/>
    <w:rsid w:val="003D24BD"/>
    <w:rsid w:val="003E364C"/>
    <w:rsid w:val="003E5A2D"/>
    <w:rsid w:val="003F0E01"/>
    <w:rsid w:val="003F166C"/>
    <w:rsid w:val="003F17C4"/>
    <w:rsid w:val="003F600F"/>
    <w:rsid w:val="003F7DE2"/>
    <w:rsid w:val="004004CA"/>
    <w:rsid w:val="00403DC4"/>
    <w:rsid w:val="00404200"/>
    <w:rsid w:val="004044D7"/>
    <w:rsid w:val="004054FF"/>
    <w:rsid w:val="00405DEE"/>
    <w:rsid w:val="004106AC"/>
    <w:rsid w:val="004126CE"/>
    <w:rsid w:val="0041395E"/>
    <w:rsid w:val="00413CCE"/>
    <w:rsid w:val="0041473D"/>
    <w:rsid w:val="004168B0"/>
    <w:rsid w:val="004174F1"/>
    <w:rsid w:val="004176AE"/>
    <w:rsid w:val="00422437"/>
    <w:rsid w:val="0042326F"/>
    <w:rsid w:val="0042612C"/>
    <w:rsid w:val="00430B58"/>
    <w:rsid w:val="00431490"/>
    <w:rsid w:val="00431BF6"/>
    <w:rsid w:val="004424CA"/>
    <w:rsid w:val="004424FD"/>
    <w:rsid w:val="004441FF"/>
    <w:rsid w:val="00445B21"/>
    <w:rsid w:val="00452F43"/>
    <w:rsid w:val="0045603E"/>
    <w:rsid w:val="004612EF"/>
    <w:rsid w:val="00466814"/>
    <w:rsid w:val="00471C0C"/>
    <w:rsid w:val="0047464C"/>
    <w:rsid w:val="0047675C"/>
    <w:rsid w:val="0048227B"/>
    <w:rsid w:val="0048229E"/>
    <w:rsid w:val="0048429F"/>
    <w:rsid w:val="00487E2D"/>
    <w:rsid w:val="004A45D0"/>
    <w:rsid w:val="004A4C54"/>
    <w:rsid w:val="004B0855"/>
    <w:rsid w:val="004C33A0"/>
    <w:rsid w:val="004C6473"/>
    <w:rsid w:val="004C77FD"/>
    <w:rsid w:val="004D5EDF"/>
    <w:rsid w:val="004E1B6D"/>
    <w:rsid w:val="004E2D71"/>
    <w:rsid w:val="004E31EA"/>
    <w:rsid w:val="004E425C"/>
    <w:rsid w:val="004E546F"/>
    <w:rsid w:val="004E59A2"/>
    <w:rsid w:val="004E69D5"/>
    <w:rsid w:val="004E7E79"/>
    <w:rsid w:val="004F0134"/>
    <w:rsid w:val="004F33E5"/>
    <w:rsid w:val="004F3503"/>
    <w:rsid w:val="0050099A"/>
    <w:rsid w:val="005035BA"/>
    <w:rsid w:val="00516DA2"/>
    <w:rsid w:val="005203E7"/>
    <w:rsid w:val="00520A7D"/>
    <w:rsid w:val="005225F6"/>
    <w:rsid w:val="0052429C"/>
    <w:rsid w:val="00525E6F"/>
    <w:rsid w:val="00533A6B"/>
    <w:rsid w:val="0053799E"/>
    <w:rsid w:val="005510D7"/>
    <w:rsid w:val="00553764"/>
    <w:rsid w:val="00570FF4"/>
    <w:rsid w:val="00571192"/>
    <w:rsid w:val="00575C53"/>
    <w:rsid w:val="00576932"/>
    <w:rsid w:val="00581AE7"/>
    <w:rsid w:val="00583470"/>
    <w:rsid w:val="00583F1C"/>
    <w:rsid w:val="00590D14"/>
    <w:rsid w:val="00593063"/>
    <w:rsid w:val="00597C8D"/>
    <w:rsid w:val="005A0607"/>
    <w:rsid w:val="005A30C2"/>
    <w:rsid w:val="005A3DA9"/>
    <w:rsid w:val="005B2629"/>
    <w:rsid w:val="005B36F6"/>
    <w:rsid w:val="005B58E9"/>
    <w:rsid w:val="005C5AC0"/>
    <w:rsid w:val="005D07FE"/>
    <w:rsid w:val="005D0FB6"/>
    <w:rsid w:val="005D2FF5"/>
    <w:rsid w:val="005D33AE"/>
    <w:rsid w:val="005E0C03"/>
    <w:rsid w:val="005E42AC"/>
    <w:rsid w:val="005E47D0"/>
    <w:rsid w:val="005E567D"/>
    <w:rsid w:val="005E7073"/>
    <w:rsid w:val="005E736A"/>
    <w:rsid w:val="005F0B97"/>
    <w:rsid w:val="005F1768"/>
    <w:rsid w:val="005F2C38"/>
    <w:rsid w:val="005F7BFB"/>
    <w:rsid w:val="00606DD1"/>
    <w:rsid w:val="00615997"/>
    <w:rsid w:val="00616732"/>
    <w:rsid w:val="00626E24"/>
    <w:rsid w:val="0062724E"/>
    <w:rsid w:val="0063034C"/>
    <w:rsid w:val="00631CBF"/>
    <w:rsid w:val="006335EF"/>
    <w:rsid w:val="0063448F"/>
    <w:rsid w:val="00640DB1"/>
    <w:rsid w:val="006425C6"/>
    <w:rsid w:val="00645150"/>
    <w:rsid w:val="006514CB"/>
    <w:rsid w:val="00652D4E"/>
    <w:rsid w:val="00657A56"/>
    <w:rsid w:val="006616AF"/>
    <w:rsid w:val="00666FAE"/>
    <w:rsid w:val="00667D64"/>
    <w:rsid w:val="006718C2"/>
    <w:rsid w:val="006739A1"/>
    <w:rsid w:val="00673B8D"/>
    <w:rsid w:val="006820B0"/>
    <w:rsid w:val="006846BF"/>
    <w:rsid w:val="00691BA1"/>
    <w:rsid w:val="006945C3"/>
    <w:rsid w:val="006A2AA4"/>
    <w:rsid w:val="006A58EA"/>
    <w:rsid w:val="006B3EA3"/>
    <w:rsid w:val="006B535A"/>
    <w:rsid w:val="006B6D8A"/>
    <w:rsid w:val="006C0941"/>
    <w:rsid w:val="006C2B23"/>
    <w:rsid w:val="006C4E4D"/>
    <w:rsid w:val="006C6C02"/>
    <w:rsid w:val="006D7A6A"/>
    <w:rsid w:val="006E11BC"/>
    <w:rsid w:val="006E13A0"/>
    <w:rsid w:val="006E254A"/>
    <w:rsid w:val="006E2632"/>
    <w:rsid w:val="006F0340"/>
    <w:rsid w:val="006F04F5"/>
    <w:rsid w:val="006F232F"/>
    <w:rsid w:val="006F582B"/>
    <w:rsid w:val="00705310"/>
    <w:rsid w:val="00707D3E"/>
    <w:rsid w:val="007109FA"/>
    <w:rsid w:val="0071112F"/>
    <w:rsid w:val="00712FB8"/>
    <w:rsid w:val="00723850"/>
    <w:rsid w:val="00727868"/>
    <w:rsid w:val="00731126"/>
    <w:rsid w:val="00736DFB"/>
    <w:rsid w:val="00737527"/>
    <w:rsid w:val="00741AEF"/>
    <w:rsid w:val="00743A9F"/>
    <w:rsid w:val="00751ECA"/>
    <w:rsid w:val="007553F6"/>
    <w:rsid w:val="00757985"/>
    <w:rsid w:val="00762E63"/>
    <w:rsid w:val="00766AD0"/>
    <w:rsid w:val="00767A4B"/>
    <w:rsid w:val="00771071"/>
    <w:rsid w:val="00771F98"/>
    <w:rsid w:val="00773364"/>
    <w:rsid w:val="00773BE4"/>
    <w:rsid w:val="00774C83"/>
    <w:rsid w:val="00780BF7"/>
    <w:rsid w:val="007837E0"/>
    <w:rsid w:val="00786693"/>
    <w:rsid w:val="00792472"/>
    <w:rsid w:val="0079329C"/>
    <w:rsid w:val="007A31AC"/>
    <w:rsid w:val="007A6534"/>
    <w:rsid w:val="007A7100"/>
    <w:rsid w:val="007A7E57"/>
    <w:rsid w:val="007B0BBD"/>
    <w:rsid w:val="007B2386"/>
    <w:rsid w:val="007B553C"/>
    <w:rsid w:val="007B563E"/>
    <w:rsid w:val="007C32EB"/>
    <w:rsid w:val="007C63BC"/>
    <w:rsid w:val="007D0E61"/>
    <w:rsid w:val="007D5EA6"/>
    <w:rsid w:val="007D5EAB"/>
    <w:rsid w:val="007E0AAD"/>
    <w:rsid w:val="007E2B68"/>
    <w:rsid w:val="007E467E"/>
    <w:rsid w:val="007E4FBA"/>
    <w:rsid w:val="007F0792"/>
    <w:rsid w:val="007F3679"/>
    <w:rsid w:val="007F46B3"/>
    <w:rsid w:val="007F67A7"/>
    <w:rsid w:val="007F6E95"/>
    <w:rsid w:val="007F7F2F"/>
    <w:rsid w:val="00806BF5"/>
    <w:rsid w:val="008127FF"/>
    <w:rsid w:val="00822DC3"/>
    <w:rsid w:val="00841C06"/>
    <w:rsid w:val="00841D9C"/>
    <w:rsid w:val="00846054"/>
    <w:rsid w:val="00847B2F"/>
    <w:rsid w:val="00870CEE"/>
    <w:rsid w:val="00873FA3"/>
    <w:rsid w:val="00876F48"/>
    <w:rsid w:val="00883E7C"/>
    <w:rsid w:val="0088544D"/>
    <w:rsid w:val="00894284"/>
    <w:rsid w:val="00894490"/>
    <w:rsid w:val="00895B26"/>
    <w:rsid w:val="00897CF4"/>
    <w:rsid w:val="008A6FAB"/>
    <w:rsid w:val="008B0BB6"/>
    <w:rsid w:val="008C1309"/>
    <w:rsid w:val="008C1D30"/>
    <w:rsid w:val="008C3D26"/>
    <w:rsid w:val="008C4272"/>
    <w:rsid w:val="008D425A"/>
    <w:rsid w:val="008D5CDB"/>
    <w:rsid w:val="008E26DA"/>
    <w:rsid w:val="008E5A47"/>
    <w:rsid w:val="008F4571"/>
    <w:rsid w:val="00903472"/>
    <w:rsid w:val="00910CE2"/>
    <w:rsid w:val="00913632"/>
    <w:rsid w:val="00915AB2"/>
    <w:rsid w:val="00920014"/>
    <w:rsid w:val="00923E9E"/>
    <w:rsid w:val="009269D3"/>
    <w:rsid w:val="00933039"/>
    <w:rsid w:val="0093472E"/>
    <w:rsid w:val="00934D81"/>
    <w:rsid w:val="00936838"/>
    <w:rsid w:val="009374BF"/>
    <w:rsid w:val="00942022"/>
    <w:rsid w:val="009422D6"/>
    <w:rsid w:val="0094632F"/>
    <w:rsid w:val="009463C0"/>
    <w:rsid w:val="009606D9"/>
    <w:rsid w:val="00961898"/>
    <w:rsid w:val="0097355E"/>
    <w:rsid w:val="009758BA"/>
    <w:rsid w:val="009774C5"/>
    <w:rsid w:val="009807F9"/>
    <w:rsid w:val="00981281"/>
    <w:rsid w:val="009813F8"/>
    <w:rsid w:val="00982457"/>
    <w:rsid w:val="0098361C"/>
    <w:rsid w:val="00985720"/>
    <w:rsid w:val="00985AB0"/>
    <w:rsid w:val="0099423F"/>
    <w:rsid w:val="009944D3"/>
    <w:rsid w:val="009971AC"/>
    <w:rsid w:val="009A201A"/>
    <w:rsid w:val="009A5114"/>
    <w:rsid w:val="009A6F29"/>
    <w:rsid w:val="009B26DD"/>
    <w:rsid w:val="009B48D3"/>
    <w:rsid w:val="009B67B6"/>
    <w:rsid w:val="009C11F9"/>
    <w:rsid w:val="009C1A3D"/>
    <w:rsid w:val="009C28E6"/>
    <w:rsid w:val="009C296A"/>
    <w:rsid w:val="009C6A84"/>
    <w:rsid w:val="009D47DA"/>
    <w:rsid w:val="009D5DCE"/>
    <w:rsid w:val="009D68D0"/>
    <w:rsid w:val="009D6FFE"/>
    <w:rsid w:val="009D77B7"/>
    <w:rsid w:val="009D7AE1"/>
    <w:rsid w:val="009E6E29"/>
    <w:rsid w:val="009E7205"/>
    <w:rsid w:val="009E7A23"/>
    <w:rsid w:val="009F0476"/>
    <w:rsid w:val="009F105B"/>
    <w:rsid w:val="009F214C"/>
    <w:rsid w:val="009F2C86"/>
    <w:rsid w:val="009F2D55"/>
    <w:rsid w:val="00A1361A"/>
    <w:rsid w:val="00A13FEF"/>
    <w:rsid w:val="00A20E59"/>
    <w:rsid w:val="00A30B3A"/>
    <w:rsid w:val="00A31CA2"/>
    <w:rsid w:val="00A36459"/>
    <w:rsid w:val="00A36675"/>
    <w:rsid w:val="00A36BA1"/>
    <w:rsid w:val="00A370F0"/>
    <w:rsid w:val="00A373A4"/>
    <w:rsid w:val="00A4262E"/>
    <w:rsid w:val="00A512CA"/>
    <w:rsid w:val="00A526B3"/>
    <w:rsid w:val="00A52D5D"/>
    <w:rsid w:val="00A531AF"/>
    <w:rsid w:val="00A54C52"/>
    <w:rsid w:val="00A54E3D"/>
    <w:rsid w:val="00A5599B"/>
    <w:rsid w:val="00A567C7"/>
    <w:rsid w:val="00A63AE0"/>
    <w:rsid w:val="00A65393"/>
    <w:rsid w:val="00A672C6"/>
    <w:rsid w:val="00A77859"/>
    <w:rsid w:val="00A83798"/>
    <w:rsid w:val="00A83FE4"/>
    <w:rsid w:val="00A85C67"/>
    <w:rsid w:val="00A86BF7"/>
    <w:rsid w:val="00A906B1"/>
    <w:rsid w:val="00A95C82"/>
    <w:rsid w:val="00AA0536"/>
    <w:rsid w:val="00AA70DC"/>
    <w:rsid w:val="00AA7E0A"/>
    <w:rsid w:val="00AB0CC7"/>
    <w:rsid w:val="00AB2879"/>
    <w:rsid w:val="00AB381C"/>
    <w:rsid w:val="00AB71AA"/>
    <w:rsid w:val="00AC25D2"/>
    <w:rsid w:val="00AC34E8"/>
    <w:rsid w:val="00AC5201"/>
    <w:rsid w:val="00AD5550"/>
    <w:rsid w:val="00AE0BDF"/>
    <w:rsid w:val="00AE0E50"/>
    <w:rsid w:val="00AE1C7A"/>
    <w:rsid w:val="00AE23BD"/>
    <w:rsid w:val="00AE26C6"/>
    <w:rsid w:val="00AE3A88"/>
    <w:rsid w:val="00AE4172"/>
    <w:rsid w:val="00AE59A4"/>
    <w:rsid w:val="00AE72B4"/>
    <w:rsid w:val="00AE7BDC"/>
    <w:rsid w:val="00AF0557"/>
    <w:rsid w:val="00AF1CF3"/>
    <w:rsid w:val="00AF2ACE"/>
    <w:rsid w:val="00B0264B"/>
    <w:rsid w:val="00B02BE6"/>
    <w:rsid w:val="00B06FFB"/>
    <w:rsid w:val="00B076D5"/>
    <w:rsid w:val="00B14C4B"/>
    <w:rsid w:val="00B16261"/>
    <w:rsid w:val="00B17A09"/>
    <w:rsid w:val="00B23B09"/>
    <w:rsid w:val="00B27F1B"/>
    <w:rsid w:val="00B32E6E"/>
    <w:rsid w:val="00B37FA6"/>
    <w:rsid w:val="00B446F0"/>
    <w:rsid w:val="00B5030F"/>
    <w:rsid w:val="00B525E9"/>
    <w:rsid w:val="00B56E1F"/>
    <w:rsid w:val="00B7155B"/>
    <w:rsid w:val="00B7194C"/>
    <w:rsid w:val="00B74A8A"/>
    <w:rsid w:val="00B75AB1"/>
    <w:rsid w:val="00B81DF9"/>
    <w:rsid w:val="00B91C45"/>
    <w:rsid w:val="00B92934"/>
    <w:rsid w:val="00B95033"/>
    <w:rsid w:val="00B96703"/>
    <w:rsid w:val="00BA0F61"/>
    <w:rsid w:val="00BA4C09"/>
    <w:rsid w:val="00BA6A47"/>
    <w:rsid w:val="00BA79C2"/>
    <w:rsid w:val="00BC2BA6"/>
    <w:rsid w:val="00BC7275"/>
    <w:rsid w:val="00BD5E6F"/>
    <w:rsid w:val="00BE4F97"/>
    <w:rsid w:val="00BE5671"/>
    <w:rsid w:val="00BE7956"/>
    <w:rsid w:val="00BE7F16"/>
    <w:rsid w:val="00BF1A01"/>
    <w:rsid w:val="00BF36B5"/>
    <w:rsid w:val="00BF5425"/>
    <w:rsid w:val="00BF71E3"/>
    <w:rsid w:val="00C015B1"/>
    <w:rsid w:val="00C04903"/>
    <w:rsid w:val="00C05574"/>
    <w:rsid w:val="00C11745"/>
    <w:rsid w:val="00C11F1D"/>
    <w:rsid w:val="00C123DB"/>
    <w:rsid w:val="00C12EAF"/>
    <w:rsid w:val="00C15F4D"/>
    <w:rsid w:val="00C22EDA"/>
    <w:rsid w:val="00C234C2"/>
    <w:rsid w:val="00C23865"/>
    <w:rsid w:val="00C23B21"/>
    <w:rsid w:val="00C25BB5"/>
    <w:rsid w:val="00C309ED"/>
    <w:rsid w:val="00C31D6C"/>
    <w:rsid w:val="00C34E96"/>
    <w:rsid w:val="00C35B8E"/>
    <w:rsid w:val="00C36FBE"/>
    <w:rsid w:val="00C374FE"/>
    <w:rsid w:val="00C40AB7"/>
    <w:rsid w:val="00C435B8"/>
    <w:rsid w:val="00C43A8E"/>
    <w:rsid w:val="00C45E35"/>
    <w:rsid w:val="00C501C8"/>
    <w:rsid w:val="00C567A6"/>
    <w:rsid w:val="00C600DB"/>
    <w:rsid w:val="00C6300E"/>
    <w:rsid w:val="00C66329"/>
    <w:rsid w:val="00C71EDD"/>
    <w:rsid w:val="00C72DEB"/>
    <w:rsid w:val="00C72E73"/>
    <w:rsid w:val="00C739AA"/>
    <w:rsid w:val="00C83CC4"/>
    <w:rsid w:val="00C84E0F"/>
    <w:rsid w:val="00C93DA6"/>
    <w:rsid w:val="00C93DDE"/>
    <w:rsid w:val="00C95755"/>
    <w:rsid w:val="00CA1D99"/>
    <w:rsid w:val="00CB236C"/>
    <w:rsid w:val="00CB5BFC"/>
    <w:rsid w:val="00CB5E2C"/>
    <w:rsid w:val="00CB69CC"/>
    <w:rsid w:val="00CC2305"/>
    <w:rsid w:val="00CC2455"/>
    <w:rsid w:val="00CC4381"/>
    <w:rsid w:val="00CC6235"/>
    <w:rsid w:val="00CC7898"/>
    <w:rsid w:val="00CD6DAD"/>
    <w:rsid w:val="00CD7F46"/>
    <w:rsid w:val="00CE22ED"/>
    <w:rsid w:val="00CE45A9"/>
    <w:rsid w:val="00CF308F"/>
    <w:rsid w:val="00CF7F9F"/>
    <w:rsid w:val="00D11DF1"/>
    <w:rsid w:val="00D13D86"/>
    <w:rsid w:val="00D258B4"/>
    <w:rsid w:val="00D261E6"/>
    <w:rsid w:val="00D32BA6"/>
    <w:rsid w:val="00D371D7"/>
    <w:rsid w:val="00D3731A"/>
    <w:rsid w:val="00D43029"/>
    <w:rsid w:val="00D50FFB"/>
    <w:rsid w:val="00D517C9"/>
    <w:rsid w:val="00D6347F"/>
    <w:rsid w:val="00D65B1C"/>
    <w:rsid w:val="00D70E29"/>
    <w:rsid w:val="00D72800"/>
    <w:rsid w:val="00D73124"/>
    <w:rsid w:val="00D737A8"/>
    <w:rsid w:val="00D7745F"/>
    <w:rsid w:val="00D80917"/>
    <w:rsid w:val="00D83A13"/>
    <w:rsid w:val="00D8666A"/>
    <w:rsid w:val="00D9614F"/>
    <w:rsid w:val="00D9701A"/>
    <w:rsid w:val="00DA05C5"/>
    <w:rsid w:val="00DA156A"/>
    <w:rsid w:val="00DB0074"/>
    <w:rsid w:val="00DB05B5"/>
    <w:rsid w:val="00DB284E"/>
    <w:rsid w:val="00DB2E8A"/>
    <w:rsid w:val="00DB7A01"/>
    <w:rsid w:val="00DC098B"/>
    <w:rsid w:val="00DC227C"/>
    <w:rsid w:val="00DC38FD"/>
    <w:rsid w:val="00DC422B"/>
    <w:rsid w:val="00DD231E"/>
    <w:rsid w:val="00DD2743"/>
    <w:rsid w:val="00DD532F"/>
    <w:rsid w:val="00DD580B"/>
    <w:rsid w:val="00DE0654"/>
    <w:rsid w:val="00DE6347"/>
    <w:rsid w:val="00DE70C3"/>
    <w:rsid w:val="00DE7CB2"/>
    <w:rsid w:val="00DF0C81"/>
    <w:rsid w:val="00DF1CEF"/>
    <w:rsid w:val="00DF2C9C"/>
    <w:rsid w:val="00DF337E"/>
    <w:rsid w:val="00DF3DD4"/>
    <w:rsid w:val="00E02C33"/>
    <w:rsid w:val="00E02DB6"/>
    <w:rsid w:val="00E0398A"/>
    <w:rsid w:val="00E049B2"/>
    <w:rsid w:val="00E06897"/>
    <w:rsid w:val="00E073C6"/>
    <w:rsid w:val="00E13026"/>
    <w:rsid w:val="00E177F1"/>
    <w:rsid w:val="00E21FF3"/>
    <w:rsid w:val="00E240A4"/>
    <w:rsid w:val="00E26D93"/>
    <w:rsid w:val="00E31571"/>
    <w:rsid w:val="00E33BB4"/>
    <w:rsid w:val="00E41D46"/>
    <w:rsid w:val="00E44CD1"/>
    <w:rsid w:val="00E45EBC"/>
    <w:rsid w:val="00E615C8"/>
    <w:rsid w:val="00E63973"/>
    <w:rsid w:val="00E643BE"/>
    <w:rsid w:val="00E64D4E"/>
    <w:rsid w:val="00E67789"/>
    <w:rsid w:val="00E71C4E"/>
    <w:rsid w:val="00E72440"/>
    <w:rsid w:val="00E73F1D"/>
    <w:rsid w:val="00E74DD0"/>
    <w:rsid w:val="00E753B7"/>
    <w:rsid w:val="00E76F73"/>
    <w:rsid w:val="00E8054C"/>
    <w:rsid w:val="00E87B2C"/>
    <w:rsid w:val="00E94D2F"/>
    <w:rsid w:val="00EA09CE"/>
    <w:rsid w:val="00EB1666"/>
    <w:rsid w:val="00EB1CFA"/>
    <w:rsid w:val="00EB731F"/>
    <w:rsid w:val="00EB737E"/>
    <w:rsid w:val="00EB789D"/>
    <w:rsid w:val="00EC1FBF"/>
    <w:rsid w:val="00EC3AB4"/>
    <w:rsid w:val="00EC4ED0"/>
    <w:rsid w:val="00ED0508"/>
    <w:rsid w:val="00ED1965"/>
    <w:rsid w:val="00ED1D60"/>
    <w:rsid w:val="00ED3826"/>
    <w:rsid w:val="00ED4397"/>
    <w:rsid w:val="00ED55DE"/>
    <w:rsid w:val="00ED6874"/>
    <w:rsid w:val="00EE5804"/>
    <w:rsid w:val="00EE696D"/>
    <w:rsid w:val="00EE77B0"/>
    <w:rsid w:val="00EF433A"/>
    <w:rsid w:val="00EF771B"/>
    <w:rsid w:val="00F002AE"/>
    <w:rsid w:val="00F12F49"/>
    <w:rsid w:val="00F14966"/>
    <w:rsid w:val="00F1596D"/>
    <w:rsid w:val="00F20639"/>
    <w:rsid w:val="00F20B43"/>
    <w:rsid w:val="00F2175C"/>
    <w:rsid w:val="00F25FE9"/>
    <w:rsid w:val="00F27814"/>
    <w:rsid w:val="00F2785A"/>
    <w:rsid w:val="00F32120"/>
    <w:rsid w:val="00F4050E"/>
    <w:rsid w:val="00F413B9"/>
    <w:rsid w:val="00F41BD4"/>
    <w:rsid w:val="00F41C52"/>
    <w:rsid w:val="00F42756"/>
    <w:rsid w:val="00F42C93"/>
    <w:rsid w:val="00F44B4E"/>
    <w:rsid w:val="00F52481"/>
    <w:rsid w:val="00F5327E"/>
    <w:rsid w:val="00F544FA"/>
    <w:rsid w:val="00F57DCA"/>
    <w:rsid w:val="00F62CF2"/>
    <w:rsid w:val="00F66CFF"/>
    <w:rsid w:val="00F71EE7"/>
    <w:rsid w:val="00F720A5"/>
    <w:rsid w:val="00F728BA"/>
    <w:rsid w:val="00F72B63"/>
    <w:rsid w:val="00F74754"/>
    <w:rsid w:val="00F800F9"/>
    <w:rsid w:val="00F82665"/>
    <w:rsid w:val="00F830B6"/>
    <w:rsid w:val="00F8740E"/>
    <w:rsid w:val="00F87A6B"/>
    <w:rsid w:val="00F91E41"/>
    <w:rsid w:val="00F94228"/>
    <w:rsid w:val="00F958FE"/>
    <w:rsid w:val="00FA1B02"/>
    <w:rsid w:val="00FA1C81"/>
    <w:rsid w:val="00FA2279"/>
    <w:rsid w:val="00FA22A6"/>
    <w:rsid w:val="00FA2474"/>
    <w:rsid w:val="00FA4214"/>
    <w:rsid w:val="00FA42AE"/>
    <w:rsid w:val="00FB00D2"/>
    <w:rsid w:val="00FB152C"/>
    <w:rsid w:val="00FC2EA9"/>
    <w:rsid w:val="00FC2EE2"/>
    <w:rsid w:val="00FC5DDE"/>
    <w:rsid w:val="00FC754E"/>
    <w:rsid w:val="00FD2BBA"/>
    <w:rsid w:val="00FD5785"/>
    <w:rsid w:val="00FE20B9"/>
    <w:rsid w:val="00FE29FC"/>
    <w:rsid w:val="00FE4733"/>
    <w:rsid w:val="00FF2C4D"/>
    <w:rsid w:val="00FF38D1"/>
    <w:rsid w:val="00FF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6784D"/>
  <w15:docId w15:val="{B65DFC36-81BB-4EBF-9B76-E458046D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paragraph" w:customStyle="1" w:styleId="tdoc-header">
    <w:name w:val="tdoc-header"/>
    <w:rsid w:val="00933039"/>
    <w:rPr>
      <w:rFonts w:ascii="Arial" w:eastAsia="MS Mincho"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4705">
      <w:bodyDiv w:val="1"/>
      <w:marLeft w:val="0"/>
      <w:marRight w:val="0"/>
      <w:marTop w:val="0"/>
      <w:marBottom w:val="0"/>
      <w:divBdr>
        <w:top w:val="none" w:sz="0" w:space="0" w:color="auto"/>
        <w:left w:val="none" w:sz="0" w:space="0" w:color="auto"/>
        <w:bottom w:val="none" w:sz="0" w:space="0" w:color="auto"/>
        <w:right w:val="none" w:sz="0" w:space="0" w:color="auto"/>
      </w:divBdr>
    </w:div>
    <w:div w:id="126288292">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58149535">
      <w:bodyDiv w:val="1"/>
      <w:marLeft w:val="0"/>
      <w:marRight w:val="0"/>
      <w:marTop w:val="0"/>
      <w:marBottom w:val="0"/>
      <w:divBdr>
        <w:top w:val="none" w:sz="0" w:space="0" w:color="auto"/>
        <w:left w:val="none" w:sz="0" w:space="0" w:color="auto"/>
        <w:bottom w:val="none" w:sz="0" w:space="0" w:color="auto"/>
        <w:right w:val="none" w:sz="0" w:space="0" w:color="auto"/>
      </w:divBdr>
    </w:div>
    <w:div w:id="279649634">
      <w:bodyDiv w:val="1"/>
      <w:marLeft w:val="0"/>
      <w:marRight w:val="0"/>
      <w:marTop w:val="0"/>
      <w:marBottom w:val="0"/>
      <w:divBdr>
        <w:top w:val="none" w:sz="0" w:space="0" w:color="auto"/>
        <w:left w:val="none" w:sz="0" w:space="0" w:color="auto"/>
        <w:bottom w:val="none" w:sz="0" w:space="0" w:color="auto"/>
        <w:right w:val="none" w:sz="0" w:space="0" w:color="auto"/>
      </w:divBdr>
      <w:divsChild>
        <w:div w:id="2105807954">
          <w:marLeft w:val="547"/>
          <w:marRight w:val="0"/>
          <w:marTop w:val="360"/>
          <w:marBottom w:val="0"/>
          <w:divBdr>
            <w:top w:val="none" w:sz="0" w:space="0" w:color="auto"/>
            <w:left w:val="none" w:sz="0" w:space="0" w:color="auto"/>
            <w:bottom w:val="none" w:sz="0" w:space="0" w:color="auto"/>
            <w:right w:val="none" w:sz="0" w:space="0" w:color="auto"/>
          </w:divBdr>
        </w:div>
      </w:divsChild>
    </w:div>
    <w:div w:id="308021151">
      <w:bodyDiv w:val="1"/>
      <w:marLeft w:val="0"/>
      <w:marRight w:val="0"/>
      <w:marTop w:val="0"/>
      <w:marBottom w:val="0"/>
      <w:divBdr>
        <w:top w:val="none" w:sz="0" w:space="0" w:color="auto"/>
        <w:left w:val="none" w:sz="0" w:space="0" w:color="auto"/>
        <w:bottom w:val="none" w:sz="0" w:space="0" w:color="auto"/>
        <w:right w:val="none" w:sz="0" w:space="0" w:color="auto"/>
      </w:divBdr>
    </w:div>
    <w:div w:id="449396117">
      <w:bodyDiv w:val="1"/>
      <w:marLeft w:val="0"/>
      <w:marRight w:val="0"/>
      <w:marTop w:val="0"/>
      <w:marBottom w:val="0"/>
      <w:divBdr>
        <w:top w:val="none" w:sz="0" w:space="0" w:color="auto"/>
        <w:left w:val="none" w:sz="0" w:space="0" w:color="auto"/>
        <w:bottom w:val="none" w:sz="0" w:space="0" w:color="auto"/>
        <w:right w:val="none" w:sz="0" w:space="0" w:color="auto"/>
      </w:divBdr>
    </w:div>
    <w:div w:id="480974107">
      <w:bodyDiv w:val="1"/>
      <w:marLeft w:val="0"/>
      <w:marRight w:val="0"/>
      <w:marTop w:val="0"/>
      <w:marBottom w:val="0"/>
      <w:divBdr>
        <w:top w:val="none" w:sz="0" w:space="0" w:color="auto"/>
        <w:left w:val="none" w:sz="0" w:space="0" w:color="auto"/>
        <w:bottom w:val="none" w:sz="0" w:space="0" w:color="auto"/>
        <w:right w:val="none" w:sz="0" w:space="0" w:color="auto"/>
      </w:divBdr>
    </w:div>
    <w:div w:id="549272234">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591934419">
      <w:bodyDiv w:val="1"/>
      <w:marLeft w:val="0"/>
      <w:marRight w:val="0"/>
      <w:marTop w:val="0"/>
      <w:marBottom w:val="0"/>
      <w:divBdr>
        <w:top w:val="none" w:sz="0" w:space="0" w:color="auto"/>
        <w:left w:val="none" w:sz="0" w:space="0" w:color="auto"/>
        <w:bottom w:val="none" w:sz="0" w:space="0" w:color="auto"/>
        <w:right w:val="none" w:sz="0" w:space="0" w:color="auto"/>
      </w:divBdr>
    </w:div>
    <w:div w:id="753432371">
      <w:bodyDiv w:val="1"/>
      <w:marLeft w:val="0"/>
      <w:marRight w:val="0"/>
      <w:marTop w:val="0"/>
      <w:marBottom w:val="0"/>
      <w:divBdr>
        <w:top w:val="none" w:sz="0" w:space="0" w:color="auto"/>
        <w:left w:val="none" w:sz="0" w:space="0" w:color="auto"/>
        <w:bottom w:val="none" w:sz="0" w:space="0" w:color="auto"/>
        <w:right w:val="none" w:sz="0" w:space="0" w:color="auto"/>
      </w:divBdr>
    </w:div>
    <w:div w:id="942884838">
      <w:bodyDiv w:val="1"/>
      <w:marLeft w:val="0"/>
      <w:marRight w:val="0"/>
      <w:marTop w:val="0"/>
      <w:marBottom w:val="0"/>
      <w:divBdr>
        <w:top w:val="none" w:sz="0" w:space="0" w:color="auto"/>
        <w:left w:val="none" w:sz="0" w:space="0" w:color="auto"/>
        <w:bottom w:val="none" w:sz="0" w:space="0" w:color="auto"/>
        <w:right w:val="none" w:sz="0" w:space="0" w:color="auto"/>
      </w:divBdr>
      <w:divsChild>
        <w:div w:id="236062086">
          <w:marLeft w:val="547"/>
          <w:marRight w:val="0"/>
          <w:marTop w:val="360"/>
          <w:marBottom w:val="0"/>
          <w:divBdr>
            <w:top w:val="none" w:sz="0" w:space="0" w:color="auto"/>
            <w:left w:val="none" w:sz="0" w:space="0" w:color="auto"/>
            <w:bottom w:val="none" w:sz="0" w:space="0" w:color="auto"/>
            <w:right w:val="none" w:sz="0" w:space="0" w:color="auto"/>
          </w:divBdr>
        </w:div>
        <w:div w:id="2103446837">
          <w:marLeft w:val="547"/>
          <w:marRight w:val="0"/>
          <w:marTop w:val="360"/>
          <w:marBottom w:val="0"/>
          <w:divBdr>
            <w:top w:val="none" w:sz="0" w:space="0" w:color="auto"/>
            <w:left w:val="none" w:sz="0" w:space="0" w:color="auto"/>
            <w:bottom w:val="none" w:sz="0" w:space="0" w:color="auto"/>
            <w:right w:val="none" w:sz="0" w:space="0" w:color="auto"/>
          </w:divBdr>
        </w:div>
        <w:div w:id="1703162535">
          <w:marLeft w:val="547"/>
          <w:marRight w:val="0"/>
          <w:marTop w:val="360"/>
          <w:marBottom w:val="0"/>
          <w:divBdr>
            <w:top w:val="none" w:sz="0" w:space="0" w:color="auto"/>
            <w:left w:val="none" w:sz="0" w:space="0" w:color="auto"/>
            <w:bottom w:val="none" w:sz="0" w:space="0" w:color="auto"/>
            <w:right w:val="none" w:sz="0" w:space="0" w:color="auto"/>
          </w:divBdr>
        </w:div>
        <w:div w:id="1845509899">
          <w:marLeft w:val="547"/>
          <w:marRight w:val="0"/>
          <w:marTop w:val="360"/>
          <w:marBottom w:val="0"/>
          <w:divBdr>
            <w:top w:val="none" w:sz="0" w:space="0" w:color="auto"/>
            <w:left w:val="none" w:sz="0" w:space="0" w:color="auto"/>
            <w:bottom w:val="none" w:sz="0" w:space="0" w:color="auto"/>
            <w:right w:val="none" w:sz="0" w:space="0" w:color="auto"/>
          </w:divBdr>
        </w:div>
        <w:div w:id="340280596">
          <w:marLeft w:val="1138"/>
          <w:marRight w:val="0"/>
          <w:marTop w:val="120"/>
          <w:marBottom w:val="0"/>
          <w:divBdr>
            <w:top w:val="none" w:sz="0" w:space="0" w:color="auto"/>
            <w:left w:val="none" w:sz="0" w:space="0" w:color="auto"/>
            <w:bottom w:val="none" w:sz="0" w:space="0" w:color="auto"/>
            <w:right w:val="none" w:sz="0" w:space="0" w:color="auto"/>
          </w:divBdr>
        </w:div>
        <w:div w:id="372073130">
          <w:marLeft w:val="1138"/>
          <w:marRight w:val="0"/>
          <w:marTop w:val="120"/>
          <w:marBottom w:val="0"/>
          <w:divBdr>
            <w:top w:val="none" w:sz="0" w:space="0" w:color="auto"/>
            <w:left w:val="none" w:sz="0" w:space="0" w:color="auto"/>
            <w:bottom w:val="none" w:sz="0" w:space="0" w:color="auto"/>
            <w:right w:val="none" w:sz="0" w:space="0" w:color="auto"/>
          </w:divBdr>
        </w:div>
        <w:div w:id="730156935">
          <w:marLeft w:val="1138"/>
          <w:marRight w:val="0"/>
          <w:marTop w:val="120"/>
          <w:marBottom w:val="0"/>
          <w:divBdr>
            <w:top w:val="none" w:sz="0" w:space="0" w:color="auto"/>
            <w:left w:val="none" w:sz="0" w:space="0" w:color="auto"/>
            <w:bottom w:val="none" w:sz="0" w:space="0" w:color="auto"/>
            <w:right w:val="none" w:sz="0" w:space="0" w:color="auto"/>
          </w:divBdr>
        </w:div>
        <w:div w:id="1049306460">
          <w:marLeft w:val="1138"/>
          <w:marRight w:val="0"/>
          <w:marTop w:val="120"/>
          <w:marBottom w:val="0"/>
          <w:divBdr>
            <w:top w:val="none" w:sz="0" w:space="0" w:color="auto"/>
            <w:left w:val="none" w:sz="0" w:space="0" w:color="auto"/>
            <w:bottom w:val="none" w:sz="0" w:space="0" w:color="auto"/>
            <w:right w:val="none" w:sz="0" w:space="0" w:color="auto"/>
          </w:divBdr>
        </w:div>
        <w:div w:id="1832671388">
          <w:marLeft w:val="547"/>
          <w:marRight w:val="0"/>
          <w:marTop w:val="360"/>
          <w:marBottom w:val="0"/>
          <w:divBdr>
            <w:top w:val="none" w:sz="0" w:space="0" w:color="auto"/>
            <w:left w:val="none" w:sz="0" w:space="0" w:color="auto"/>
            <w:bottom w:val="none" w:sz="0" w:space="0" w:color="auto"/>
            <w:right w:val="none" w:sz="0" w:space="0" w:color="auto"/>
          </w:divBdr>
        </w:div>
        <w:div w:id="752317656">
          <w:marLeft w:val="547"/>
          <w:marRight w:val="0"/>
          <w:marTop w:val="360"/>
          <w:marBottom w:val="0"/>
          <w:divBdr>
            <w:top w:val="none" w:sz="0" w:space="0" w:color="auto"/>
            <w:left w:val="none" w:sz="0" w:space="0" w:color="auto"/>
            <w:bottom w:val="none" w:sz="0" w:space="0" w:color="auto"/>
            <w:right w:val="none" w:sz="0" w:space="0" w:color="auto"/>
          </w:divBdr>
        </w:div>
      </w:divsChild>
    </w:div>
    <w:div w:id="1196113160">
      <w:bodyDiv w:val="1"/>
      <w:marLeft w:val="0"/>
      <w:marRight w:val="0"/>
      <w:marTop w:val="0"/>
      <w:marBottom w:val="0"/>
      <w:divBdr>
        <w:top w:val="none" w:sz="0" w:space="0" w:color="auto"/>
        <w:left w:val="none" w:sz="0" w:space="0" w:color="auto"/>
        <w:bottom w:val="none" w:sz="0" w:space="0" w:color="auto"/>
        <w:right w:val="none" w:sz="0" w:space="0" w:color="auto"/>
      </w:divBdr>
    </w:div>
    <w:div w:id="1249924316">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00574380">
      <w:bodyDiv w:val="1"/>
      <w:marLeft w:val="0"/>
      <w:marRight w:val="0"/>
      <w:marTop w:val="0"/>
      <w:marBottom w:val="0"/>
      <w:divBdr>
        <w:top w:val="none" w:sz="0" w:space="0" w:color="auto"/>
        <w:left w:val="none" w:sz="0" w:space="0" w:color="auto"/>
        <w:bottom w:val="none" w:sz="0" w:space="0" w:color="auto"/>
        <w:right w:val="none" w:sz="0" w:space="0" w:color="auto"/>
      </w:divBdr>
    </w:div>
    <w:div w:id="1372801495">
      <w:bodyDiv w:val="1"/>
      <w:marLeft w:val="0"/>
      <w:marRight w:val="0"/>
      <w:marTop w:val="0"/>
      <w:marBottom w:val="0"/>
      <w:divBdr>
        <w:top w:val="none" w:sz="0" w:space="0" w:color="auto"/>
        <w:left w:val="none" w:sz="0" w:space="0" w:color="auto"/>
        <w:bottom w:val="none" w:sz="0" w:space="0" w:color="auto"/>
        <w:right w:val="none" w:sz="0" w:space="0" w:color="auto"/>
      </w:divBdr>
    </w:div>
    <w:div w:id="1418747659">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18886824">
      <w:bodyDiv w:val="1"/>
      <w:marLeft w:val="0"/>
      <w:marRight w:val="0"/>
      <w:marTop w:val="0"/>
      <w:marBottom w:val="0"/>
      <w:divBdr>
        <w:top w:val="none" w:sz="0" w:space="0" w:color="auto"/>
        <w:left w:val="none" w:sz="0" w:space="0" w:color="auto"/>
        <w:bottom w:val="none" w:sz="0" w:space="0" w:color="auto"/>
        <w:right w:val="none" w:sz="0" w:space="0" w:color="auto"/>
      </w:divBdr>
      <w:divsChild>
        <w:div w:id="162596017">
          <w:marLeft w:val="547"/>
          <w:marRight w:val="0"/>
          <w:marTop w:val="360"/>
          <w:marBottom w:val="0"/>
          <w:divBdr>
            <w:top w:val="none" w:sz="0" w:space="0" w:color="auto"/>
            <w:left w:val="none" w:sz="0" w:space="0" w:color="auto"/>
            <w:bottom w:val="none" w:sz="0" w:space="0" w:color="auto"/>
            <w:right w:val="none" w:sz="0" w:space="0" w:color="auto"/>
          </w:divBdr>
        </w:div>
        <w:div w:id="1681199358">
          <w:marLeft w:val="547"/>
          <w:marRight w:val="0"/>
          <w:marTop w:val="360"/>
          <w:marBottom w:val="0"/>
          <w:divBdr>
            <w:top w:val="none" w:sz="0" w:space="0" w:color="auto"/>
            <w:left w:val="none" w:sz="0" w:space="0" w:color="auto"/>
            <w:bottom w:val="none" w:sz="0" w:space="0" w:color="auto"/>
            <w:right w:val="none" w:sz="0" w:space="0" w:color="auto"/>
          </w:divBdr>
        </w:div>
      </w:divsChild>
    </w:div>
    <w:div w:id="1524902762">
      <w:bodyDiv w:val="1"/>
      <w:marLeft w:val="0"/>
      <w:marRight w:val="0"/>
      <w:marTop w:val="0"/>
      <w:marBottom w:val="0"/>
      <w:divBdr>
        <w:top w:val="none" w:sz="0" w:space="0" w:color="auto"/>
        <w:left w:val="none" w:sz="0" w:space="0" w:color="auto"/>
        <w:bottom w:val="none" w:sz="0" w:space="0" w:color="auto"/>
        <w:right w:val="none" w:sz="0" w:space="0" w:color="auto"/>
      </w:divBdr>
    </w:div>
    <w:div w:id="1534803807">
      <w:bodyDiv w:val="1"/>
      <w:marLeft w:val="0"/>
      <w:marRight w:val="0"/>
      <w:marTop w:val="0"/>
      <w:marBottom w:val="0"/>
      <w:divBdr>
        <w:top w:val="none" w:sz="0" w:space="0" w:color="auto"/>
        <w:left w:val="none" w:sz="0" w:space="0" w:color="auto"/>
        <w:bottom w:val="none" w:sz="0" w:space="0" w:color="auto"/>
        <w:right w:val="none" w:sz="0" w:space="0" w:color="auto"/>
      </w:divBdr>
    </w:div>
    <w:div w:id="1565992771">
      <w:bodyDiv w:val="1"/>
      <w:marLeft w:val="0"/>
      <w:marRight w:val="0"/>
      <w:marTop w:val="0"/>
      <w:marBottom w:val="0"/>
      <w:divBdr>
        <w:top w:val="none" w:sz="0" w:space="0" w:color="auto"/>
        <w:left w:val="none" w:sz="0" w:space="0" w:color="auto"/>
        <w:bottom w:val="none" w:sz="0" w:space="0" w:color="auto"/>
        <w:right w:val="none" w:sz="0" w:space="0" w:color="auto"/>
      </w:divBdr>
    </w:div>
    <w:div w:id="1654143774">
      <w:bodyDiv w:val="1"/>
      <w:marLeft w:val="0"/>
      <w:marRight w:val="0"/>
      <w:marTop w:val="0"/>
      <w:marBottom w:val="0"/>
      <w:divBdr>
        <w:top w:val="none" w:sz="0" w:space="0" w:color="auto"/>
        <w:left w:val="none" w:sz="0" w:space="0" w:color="auto"/>
        <w:bottom w:val="none" w:sz="0" w:space="0" w:color="auto"/>
        <w:right w:val="none" w:sz="0" w:space="0" w:color="auto"/>
      </w:divBdr>
    </w:div>
    <w:div w:id="1675061445">
      <w:bodyDiv w:val="1"/>
      <w:marLeft w:val="0"/>
      <w:marRight w:val="0"/>
      <w:marTop w:val="0"/>
      <w:marBottom w:val="0"/>
      <w:divBdr>
        <w:top w:val="none" w:sz="0" w:space="0" w:color="auto"/>
        <w:left w:val="none" w:sz="0" w:space="0" w:color="auto"/>
        <w:bottom w:val="none" w:sz="0" w:space="0" w:color="auto"/>
        <w:right w:val="none" w:sz="0" w:space="0" w:color="auto"/>
      </w:divBdr>
    </w:div>
    <w:div w:id="1695577398">
      <w:bodyDiv w:val="1"/>
      <w:marLeft w:val="0"/>
      <w:marRight w:val="0"/>
      <w:marTop w:val="0"/>
      <w:marBottom w:val="0"/>
      <w:divBdr>
        <w:top w:val="none" w:sz="0" w:space="0" w:color="auto"/>
        <w:left w:val="none" w:sz="0" w:space="0" w:color="auto"/>
        <w:bottom w:val="none" w:sz="0" w:space="0" w:color="auto"/>
        <w:right w:val="none" w:sz="0" w:space="0" w:color="auto"/>
      </w:divBdr>
    </w:div>
    <w:div w:id="17424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webapp/TelDir/ListPersDetails.asp?PersId=4349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57484F5AC0F64AA2C48B974062FC62" ma:contentTypeVersion="4" ma:contentTypeDescription="Create a new document." ma:contentTypeScope="" ma:versionID="29d8f8ebe137942434509c2831ac8010">
  <xsd:schema xmlns:xsd="http://www.w3.org/2001/XMLSchema" xmlns:xs="http://www.w3.org/2001/XMLSchema" xmlns:p="http://schemas.microsoft.com/office/2006/metadata/properties" xmlns:ns2="518f5178-ee19-4ec0-8ef6-fb67917eb510" targetNamespace="http://schemas.microsoft.com/office/2006/metadata/properties" ma:root="true" ma:fieldsID="d7e4f00cda00ec018d91b3b106ef55e4" ns2:_="">
    <xsd:import namespace="518f5178-ee19-4ec0-8ef6-fb67917eb5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f5178-ee19-4ec0-8ef6-fb67917eb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913A4-D591-46FD-A456-F6CF8575583F}">
  <ds:schemaRefs>
    <ds:schemaRef ds:uri="http://schemas.openxmlformats.org/officeDocument/2006/bibliography"/>
  </ds:schemaRefs>
</ds:datastoreItem>
</file>

<file path=customXml/itemProps2.xml><?xml version="1.0" encoding="utf-8"?>
<ds:datastoreItem xmlns:ds="http://schemas.openxmlformats.org/officeDocument/2006/customXml" ds:itemID="{B003B8FC-B218-44B0-97DB-0352D0EDA9CD}">
  <ds:schemaRefs>
    <ds:schemaRef ds:uri="http://schemas.microsoft.com/sharepoint/v3/contenttype/forms"/>
  </ds:schemaRefs>
</ds:datastoreItem>
</file>

<file path=customXml/itemProps3.xml><?xml version="1.0" encoding="utf-8"?>
<ds:datastoreItem xmlns:ds="http://schemas.openxmlformats.org/officeDocument/2006/customXml" ds:itemID="{67504972-14C3-465A-9E49-0418AF10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f5178-ee19-4ec0-8ef6-fb67917eb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DB44C-20D7-41E9-B748-F0B287A6C5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18437</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creator>Alberto Berrini</dc:creator>
  <dc:description>Version 4.0 - 24 July 2012</dc:description>
  <cp:lastModifiedBy>Lea Belloulou</cp:lastModifiedBy>
  <cp:revision>3</cp:revision>
  <cp:lastPrinted>2021-08-23T16:25:00Z</cp:lastPrinted>
  <dcterms:created xsi:type="dcterms:W3CDTF">2022-01-06T10:22:00Z</dcterms:created>
  <dcterms:modified xsi:type="dcterms:W3CDTF">2022-01-06T10:23:00Z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0x0101009B57484F5AC0F64AA2C48B974062FC62</vt:lpwstr>
  </property>
  <property fmtid="{D5CDD505-2E9C-101B-9397-08002B2CF9AE}" pid="3" name="_dlc_DocIdItemGuid">
    <vt:lpwstr>ee647141-b90d-4450-ac0c-a7c4224a776b</vt:lpwstr>
  </property>
</Properties>
</file>