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76F77357"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CB2D12">
              <w:t>T002</w:t>
            </w:r>
            <w:r w:rsidRPr="009F2D55">
              <w:t xml:space="preserve"> (</w:t>
            </w:r>
            <w:r w:rsidR="0000039F">
              <w:t>TC ITS / WG1</w:t>
            </w:r>
            <w:r w:rsidR="0093472E">
              <w:t>)</w:t>
            </w:r>
          </w:p>
        </w:tc>
      </w:tr>
      <w:tr w:rsidR="005C5AC0" w:rsidRPr="00094E3E" w14:paraId="6840FB42" w14:textId="77777777" w:rsidTr="0093472E">
        <w:trPr>
          <w:trHeight w:val="217"/>
          <w:jc w:val="right"/>
        </w:trPr>
        <w:tc>
          <w:tcPr>
            <w:tcW w:w="6237" w:type="dxa"/>
            <w:vAlign w:val="center"/>
          </w:tcPr>
          <w:p w14:paraId="1522847A" w14:textId="4EB9423C" w:rsidR="005C5AC0" w:rsidRPr="009F2D55" w:rsidRDefault="005C5AC0" w:rsidP="005C5AC0">
            <w:pPr>
              <w:jc w:val="right"/>
            </w:pPr>
            <w:r w:rsidRPr="009F2D55">
              <w:t>Version: 0.</w:t>
            </w:r>
            <w:r w:rsidR="007511F2">
              <w:t>7</w:t>
            </w:r>
          </w:p>
        </w:tc>
      </w:tr>
      <w:tr w:rsidR="005C5AC0" w:rsidRPr="00CE6C5A" w14:paraId="6F23B951" w14:textId="77777777" w:rsidTr="0093472E">
        <w:trPr>
          <w:trHeight w:val="231"/>
          <w:jc w:val="right"/>
        </w:trPr>
        <w:tc>
          <w:tcPr>
            <w:tcW w:w="6237" w:type="dxa"/>
            <w:vAlign w:val="center"/>
          </w:tcPr>
          <w:p w14:paraId="1FF402FF" w14:textId="75F57D1C" w:rsidR="005C5AC0" w:rsidRPr="009F2D55" w:rsidRDefault="005C5AC0" w:rsidP="005C5AC0">
            <w:pPr>
              <w:jc w:val="right"/>
            </w:pPr>
            <w:r w:rsidRPr="009F2D55">
              <w:t xml:space="preserve">Author: </w:t>
            </w:r>
            <w:r w:rsidR="0000039F">
              <w:t>TC ITS</w:t>
            </w:r>
            <w:r w:rsidRPr="009F2D55">
              <w:t xml:space="preserve"> – Date:</w:t>
            </w:r>
            <w:r w:rsidR="005035BA">
              <w:t xml:space="preserve"> </w:t>
            </w:r>
            <w:r w:rsidR="0000039F">
              <w:t>2</w:t>
            </w:r>
            <w:r w:rsidR="005035BA">
              <w:t>0</w:t>
            </w:r>
            <w:r w:rsidR="0000039F">
              <w:t>20</w:t>
            </w:r>
            <w:r w:rsidR="005035BA">
              <w:t>-</w:t>
            </w:r>
            <w:r w:rsidR="0000039F">
              <w:t>0</w:t>
            </w:r>
            <w:r w:rsidR="000B6A6A">
              <w:t>2</w:t>
            </w:r>
            <w:r w:rsidR="005035BA">
              <w:t>-</w:t>
            </w:r>
            <w:r w:rsidR="0098536A">
              <w:t>0</w:t>
            </w:r>
            <w:r w:rsidR="000B6A6A">
              <w:t>4</w:t>
            </w:r>
          </w:p>
        </w:tc>
      </w:tr>
      <w:tr w:rsidR="005C5AC0" w14:paraId="5373DFC6" w14:textId="77777777" w:rsidTr="0093472E">
        <w:trPr>
          <w:trHeight w:val="231"/>
          <w:jc w:val="right"/>
        </w:trPr>
        <w:tc>
          <w:tcPr>
            <w:tcW w:w="6237" w:type="dxa"/>
            <w:vAlign w:val="center"/>
          </w:tcPr>
          <w:p w14:paraId="4889399C" w14:textId="17073B6F" w:rsidR="005C5AC0" w:rsidRPr="009F2D55" w:rsidRDefault="005C5AC0" w:rsidP="005C5AC0">
            <w:pPr>
              <w:jc w:val="right"/>
            </w:pPr>
            <w:r w:rsidRPr="009F2D55">
              <w:t xml:space="preserve">Last updated by: </w:t>
            </w:r>
            <w:r w:rsidR="00D625DB">
              <w:t>Saurav Arora</w:t>
            </w:r>
            <w:r w:rsidRPr="009F2D55">
              <w:t xml:space="preserve"> – Date:</w:t>
            </w:r>
            <w:r w:rsidR="005035BA">
              <w:t xml:space="preserve"> 20</w:t>
            </w:r>
            <w:r w:rsidR="0000039F">
              <w:t>20</w:t>
            </w:r>
            <w:r w:rsidR="005035BA">
              <w:t>-</w:t>
            </w:r>
            <w:r w:rsidR="000B6A6A">
              <w:t>0</w:t>
            </w:r>
            <w:r w:rsidR="00D625DB">
              <w:t>7</w:t>
            </w:r>
            <w:r w:rsidR="005035BA">
              <w:t>-</w:t>
            </w:r>
            <w:r w:rsidR="00D625DB">
              <w:t>22</w:t>
            </w:r>
          </w:p>
        </w:tc>
      </w:tr>
      <w:tr w:rsidR="005C5AC0" w:rsidRPr="00CE6C5A" w14:paraId="3FA974B1" w14:textId="77777777" w:rsidTr="0093472E">
        <w:trPr>
          <w:trHeight w:val="217"/>
          <w:jc w:val="right"/>
        </w:trPr>
        <w:tc>
          <w:tcPr>
            <w:tcW w:w="6237" w:type="dxa"/>
            <w:vAlign w:val="center"/>
          </w:tcPr>
          <w:p w14:paraId="1F5CA16C" w14:textId="7777777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4B40933A" w:rsidR="005C5AC0" w:rsidRPr="00A5599B" w:rsidRDefault="00846054" w:rsidP="005C5AC0">
      <w:pPr>
        <w:pStyle w:val="ZT"/>
      </w:pPr>
      <w:r>
        <w:t>TTF</w:t>
      </w:r>
      <w:r w:rsidR="00CB7832">
        <w:t xml:space="preserve"> </w:t>
      </w:r>
      <w:r w:rsidR="00CB2D12">
        <w:t xml:space="preserve">T002 (following STF </w:t>
      </w:r>
      <w:r w:rsidR="0000039F">
        <w:t>581</w:t>
      </w:r>
      <w:r w:rsidR="00CB2D12">
        <w:t xml:space="preserve">) </w:t>
      </w:r>
      <w:r w:rsidR="005C5AC0" w:rsidRPr="00A5599B">
        <w:t>(</w:t>
      </w:r>
      <w:r w:rsidR="0000039F">
        <w:t>TC ITS / WG1</w:t>
      </w:r>
      <w:r w:rsidR="0093472E" w:rsidRPr="0093472E">
        <w:t>)</w:t>
      </w:r>
    </w:p>
    <w:p w14:paraId="7F009D06" w14:textId="5CAADDCE" w:rsidR="005C5AC0" w:rsidRDefault="0000039F" w:rsidP="005C5AC0">
      <w:r>
        <w:rPr>
          <w:b/>
          <w:sz w:val="32"/>
        </w:rPr>
        <w:t>“</w:t>
      </w:r>
      <w:r w:rsidRPr="008725F0">
        <w:rPr>
          <w:b/>
          <w:sz w:val="32"/>
        </w:rPr>
        <w:t>Update of Infrastructure services test specifications</w:t>
      </w:r>
      <w:r>
        <w:rPr>
          <w:b/>
          <w:sz w:val="32"/>
        </w:rPr>
        <w:t>”</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992"/>
        <w:gridCol w:w="4820"/>
        <w:gridCol w:w="1261"/>
      </w:tblGrid>
      <w:tr w:rsidR="00FA42AE" w:rsidRPr="00094E3E" w14:paraId="31D5E7AB" w14:textId="77777777" w:rsidTr="00FA1C97">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1A93FBA7" w14:textId="77777777" w:rsidR="0000039F" w:rsidRPr="002E01D2" w:rsidRDefault="0000039F" w:rsidP="0000039F">
            <w:r w:rsidRPr="002E01D2">
              <w:t>Approved by TC ITS by remote consensus (25 April 2019)</w:t>
            </w:r>
          </w:p>
          <w:p w14:paraId="3B17978C" w14:textId="2D9695B9" w:rsidR="00CB2D12" w:rsidRDefault="00CB2D12" w:rsidP="0000039F">
            <w:pPr>
              <w:jc w:val="center"/>
            </w:pPr>
            <w:r>
              <w:t>GA#74 approval TTF2020 budget</w:t>
            </w:r>
          </w:p>
        </w:tc>
        <w:tc>
          <w:tcPr>
            <w:tcW w:w="1261" w:type="dxa"/>
            <w:vAlign w:val="center"/>
          </w:tcPr>
          <w:p w14:paraId="7AFF5E69" w14:textId="0E08F857" w:rsidR="00FA42AE" w:rsidRPr="00471C0C" w:rsidRDefault="00FA42AE" w:rsidP="00FA42AE">
            <w:pPr>
              <w:jc w:val="center"/>
              <w:rPr>
                <w:b/>
              </w:rPr>
            </w:pPr>
            <w:r w:rsidRPr="00471C0C">
              <w:rPr>
                <w:b/>
              </w:rPr>
              <w:t>YES</w:t>
            </w:r>
          </w:p>
        </w:tc>
      </w:tr>
      <w:tr w:rsidR="00DD231E" w:rsidRPr="00094E3E" w14:paraId="62F0A134" w14:textId="77777777" w:rsidTr="00FA1C97">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1FD1A48" w:rsidR="00DD231E" w:rsidRDefault="0000039F" w:rsidP="00DD231E">
            <w:r>
              <w:t>TC ITS</w:t>
            </w:r>
          </w:p>
        </w:tc>
      </w:tr>
      <w:tr w:rsidR="00DD231E" w:rsidRPr="0000039F" w14:paraId="6A4241AA" w14:textId="77777777" w:rsidTr="00FA1C97">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7EB8D249"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4D2CF3">
              <w:rPr>
                <w:rFonts w:cs="Arial"/>
                <w:b/>
                <w:i/>
              </w:rPr>
              <w:t>1</w:t>
            </w:r>
            <w:r w:rsidR="00433ABA">
              <w:rPr>
                <w:rFonts w:cs="Arial"/>
                <w:b/>
                <w:i/>
              </w:rPr>
              <w:t>22</w:t>
            </w:r>
            <w:r w:rsidR="000B6A6A">
              <w:rPr>
                <w:rFonts w:cs="Arial"/>
                <w:b/>
                <w:i/>
              </w:rPr>
              <w:t xml:space="preserve"> 000</w:t>
            </w:r>
            <w:r w:rsidR="0000039F" w:rsidRPr="00E373F8">
              <w:rPr>
                <w:rFonts w:cs="Arial"/>
                <w:b/>
                <w:i/>
              </w:rPr>
              <w:t xml:space="preserve"> EUR</w:t>
            </w:r>
          </w:p>
        </w:tc>
      </w:tr>
      <w:tr w:rsidR="00DD231E" w:rsidRPr="005D0FB6" w14:paraId="1001E420" w14:textId="77777777" w:rsidTr="00FA1C97">
        <w:trPr>
          <w:trHeight w:val="258"/>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32497585"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FA1C97">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081" w:type="dxa"/>
            <w:gridSpan w:val="2"/>
            <w:tcBorders>
              <w:top w:val="single" w:sz="4" w:space="0" w:color="auto"/>
              <w:left w:val="single" w:sz="4" w:space="0" w:color="auto"/>
              <w:bottom w:val="single" w:sz="4" w:space="0" w:color="auto"/>
              <w:right w:val="single" w:sz="4" w:space="0" w:color="auto"/>
            </w:tcBorders>
          </w:tcPr>
          <w:p w14:paraId="6BD12C16" w14:textId="0C67233D" w:rsidR="00DD231E" w:rsidRDefault="00DD231E" w:rsidP="00DD231E">
            <w:r>
              <w:t>20</w:t>
            </w:r>
            <w:r w:rsidR="0000039F">
              <w:t>20</w:t>
            </w:r>
            <w:r>
              <w:t>-</w:t>
            </w:r>
            <w:r w:rsidR="0000039F">
              <w:t>0</w:t>
            </w:r>
            <w:r w:rsidR="00CB2D12">
              <w:t>3</w:t>
            </w:r>
            <w:r>
              <w:t>-</w:t>
            </w:r>
            <w:r w:rsidR="00CB2D12">
              <w:t>30</w:t>
            </w:r>
          </w:p>
        </w:tc>
      </w:tr>
      <w:tr w:rsidR="00DD231E" w14:paraId="60389CC7" w14:textId="77777777" w:rsidTr="00FA1C97">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081" w:type="dxa"/>
            <w:gridSpan w:val="2"/>
            <w:tcBorders>
              <w:top w:val="single" w:sz="4" w:space="0" w:color="auto"/>
              <w:left w:val="single" w:sz="4" w:space="0" w:color="auto"/>
              <w:bottom w:val="single" w:sz="4" w:space="0" w:color="auto"/>
              <w:right w:val="single" w:sz="4" w:space="0" w:color="auto"/>
            </w:tcBorders>
          </w:tcPr>
          <w:p w14:paraId="1683FAC9" w14:textId="6BBF89FD" w:rsidR="00DD231E" w:rsidDel="005D0FB6" w:rsidRDefault="004D2CF3" w:rsidP="00DD231E">
            <w:r>
              <w:t>2021</w:t>
            </w:r>
            <w:r w:rsidR="00DD231E">
              <w:t>-</w:t>
            </w:r>
            <w:r>
              <w:t>0</w:t>
            </w:r>
            <w:r w:rsidR="004A139C">
              <w:t>2</w:t>
            </w:r>
            <w:r w:rsidR="00DD231E">
              <w:t>-</w:t>
            </w:r>
            <w:r w:rsidR="0000039F">
              <w:t>2</w:t>
            </w:r>
            <w:r>
              <w:t>2</w:t>
            </w:r>
          </w:p>
        </w:tc>
      </w:tr>
      <w:tr w:rsidR="0000039F" w14:paraId="2CC46559" w14:textId="77777777" w:rsidTr="00FA1C97">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00039F" w:rsidRPr="00255D75" w:rsidRDefault="0000039F" w:rsidP="0000039F">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14CC9B25" w:rsidR="0000039F" w:rsidRPr="0093472E" w:rsidRDefault="0000039F" w:rsidP="0000039F">
            <w:pPr>
              <w:jc w:val="left"/>
              <w:rPr>
                <w:rFonts w:cs="Arial"/>
                <w:i/>
              </w:rPr>
            </w:pPr>
            <w:r>
              <w:rPr>
                <w:rFonts w:cs="Arial"/>
              </w:rPr>
              <w:t>See §6.2 (d</w:t>
            </w:r>
            <w:r w:rsidRPr="00255D75">
              <w:rPr>
                <w:rFonts w:cs="Arial"/>
              </w:rPr>
              <w:t>eliverables to be produced</w:t>
            </w:r>
            <w:r>
              <w:rPr>
                <w:rFonts w:cs="Arial"/>
              </w:rPr>
              <w:t>)</w:t>
            </w:r>
          </w:p>
        </w:tc>
      </w:tr>
      <w:tr w:rsidR="0000039F" w14:paraId="423C9925" w14:textId="77777777" w:rsidTr="00FA1C97">
        <w:trPr>
          <w:trHeight w:val="39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00039F" w:rsidRDefault="0000039F" w:rsidP="0000039F">
            <w:pPr>
              <w:jc w:val="left"/>
            </w:pPr>
            <w:r>
              <w:t>TTF Roadmap 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54510954" w:rsidR="0000039F" w:rsidRDefault="0000039F" w:rsidP="0000039F">
            <w:pPr>
              <w:jc w:val="left"/>
              <w:rPr>
                <w:rFonts w:cs="Arial"/>
              </w:rPr>
            </w:pPr>
            <w:r>
              <w:rPr>
                <w:rFonts w:cs="Arial"/>
              </w:rPr>
              <w:t>TTF2020</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B300BA4" w14:textId="77777777" w:rsidR="001F031D" w:rsidRDefault="001F031D" w:rsidP="001F031D">
      <w:r>
        <w:t>The deployment of ITS systems is a real challenge as it involves collaborative efforts by many stakeholders from regulatory bodies and industry.</w:t>
      </w:r>
    </w:p>
    <w:p w14:paraId="4D3B4F92" w14:textId="77777777" w:rsidR="001F031D" w:rsidRDefault="001F031D" w:rsidP="001F031D"/>
    <w:p w14:paraId="77686855" w14:textId="77777777" w:rsidR="001F031D" w:rsidRDefault="001F031D" w:rsidP="001F031D">
      <w:r>
        <w:t xml:space="preserve">The ITS Infrastructures Services (MAPEN, SPATEN, IVIM, SREM, SSEM and RTCEM) protocols have </w:t>
      </w:r>
    </w:p>
    <w:p w14:paraId="7B776BFA" w14:textId="77777777" w:rsidR="001F031D" w:rsidRDefault="001F031D" w:rsidP="001F031D">
      <w:r>
        <w:t>been specified and designed to operate correctly across a wide variety of infrastructures worldwide. The risk profile for ITS systems indicates a high impact of these protocols if their design includes a widespread error or fault. This issue provides evidence that successful testing and interoperability are key factors that enable the deployment of these technologies and their successful global introduction.</w:t>
      </w:r>
    </w:p>
    <w:p w14:paraId="2F7653A0" w14:textId="77777777" w:rsidR="001F031D" w:rsidRDefault="001F031D" w:rsidP="001F031D"/>
    <w:p w14:paraId="6972FA10" w14:textId="77777777" w:rsidR="001F031D" w:rsidRDefault="001F031D" w:rsidP="001F031D">
      <w:r>
        <w:t>The provisioning of application-specific testing and compliance scenarios for ITS applications is essential and allows the EU to maintain its leadership in present and future ITS technology.</w:t>
      </w:r>
    </w:p>
    <w:p w14:paraId="7AF028F3" w14:textId="77777777" w:rsidR="001F031D" w:rsidRDefault="001F031D" w:rsidP="001F031D"/>
    <w:p w14:paraId="6A5FFD1E" w14:textId="0EDDB698" w:rsidR="001F031D" w:rsidRDefault="001F031D" w:rsidP="001F031D">
      <w:r>
        <w:t>In order to address these new challenges, the proposed action intends to adapt solid and proven ITS testing methodology and tools that were developed over 10 years by ETSI. The project will use TTCN-3 formal notation to improve the quality and the repeatability of test cases and will provide a TTCN-3 test tool environment for test execution. The project will extend previous ITS STFs, which would improve quality and repeatability of tests, reduce the room for interpretation of the test specifications and provide a cost-efficient approach to test solution development.</w:t>
      </w:r>
    </w:p>
    <w:p w14:paraId="4DA6B6EB" w14:textId="77777777" w:rsidR="001F031D" w:rsidRDefault="001F031D" w:rsidP="001F031D">
      <w:pPr>
        <w:pStyle w:val="Guideline"/>
        <w:rPr>
          <w:i w:val="0"/>
        </w:rPr>
      </w:pPr>
      <w:bookmarkStart w:id="0" w:name="_Hlk27981468"/>
    </w:p>
    <w:p w14:paraId="61B82967" w14:textId="6F7A9B5A" w:rsidR="001F031D" w:rsidRDefault="001F031D" w:rsidP="001F031D">
      <w:pPr>
        <w:pStyle w:val="Guideline"/>
        <w:rPr>
          <w:i w:val="0"/>
        </w:rPr>
      </w:pPr>
      <w:r>
        <w:rPr>
          <w:i w:val="0"/>
        </w:rPr>
        <w:t xml:space="preserve">The </w:t>
      </w:r>
      <w:r w:rsidRPr="00247CB2">
        <w:rPr>
          <w:i w:val="0"/>
        </w:rPr>
        <w:t xml:space="preserve">ITS Infrastructures Services </w:t>
      </w:r>
      <w:r>
        <w:rPr>
          <w:i w:val="0"/>
        </w:rPr>
        <w:t>specification (ETSI TS 103 301) is referenced by ITS Delegated Act and Test Specifications for these protocols shall be conformed to the recent versions of other ITS standards, referenced in the ITS Delegated Act, for example ITS TS 103 097 v1.3.1.</w:t>
      </w:r>
    </w:p>
    <w:p w14:paraId="711937B2" w14:textId="77777777" w:rsidR="001F031D" w:rsidRDefault="001F031D" w:rsidP="001F031D">
      <w:pPr>
        <w:pStyle w:val="Guideline"/>
        <w:rPr>
          <w:i w:val="0"/>
        </w:rPr>
      </w:pPr>
      <w:r>
        <w:rPr>
          <w:i w:val="0"/>
        </w:rPr>
        <w:t xml:space="preserve">The existing test specification needs to be updated to cover all parts of the </w:t>
      </w:r>
      <w:r w:rsidRPr="00247CB2">
        <w:rPr>
          <w:i w:val="0"/>
        </w:rPr>
        <w:t xml:space="preserve">ITS Infrastructures Services </w:t>
      </w:r>
      <w:r>
        <w:rPr>
          <w:i w:val="0"/>
        </w:rPr>
        <w:t>specification which are not covered yet.</w:t>
      </w:r>
      <w:bookmarkEnd w:id="0"/>
      <w:r>
        <w:rPr>
          <w:i w:val="0"/>
        </w:rPr>
        <w:t xml:space="preserve"> </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6EEC0D49" w14:textId="2E1D9CE8" w:rsidR="001F031D" w:rsidRPr="001126B7" w:rsidRDefault="001F031D" w:rsidP="001F031D">
      <w:pPr>
        <w:pStyle w:val="Guideline"/>
        <w:rPr>
          <w:i w:val="0"/>
        </w:rPr>
      </w:pPr>
      <w:bookmarkStart w:id="1" w:name="_Hlk27982709"/>
      <w:r w:rsidRPr="001126B7">
        <w:rPr>
          <w:i w:val="0"/>
        </w:rPr>
        <w:t>This present document propose</w:t>
      </w:r>
      <w:r>
        <w:rPr>
          <w:i w:val="0"/>
        </w:rPr>
        <w:t>s</w:t>
      </w:r>
      <w:r w:rsidRPr="001126B7">
        <w:rPr>
          <w:i w:val="0"/>
        </w:rPr>
        <w:t xml:space="preserve"> the creation of a new </w:t>
      </w:r>
      <w:r w:rsidR="00CB7832">
        <w:rPr>
          <w:i w:val="0"/>
        </w:rPr>
        <w:t>TTF</w:t>
      </w:r>
      <w:r w:rsidR="00CB7832" w:rsidRPr="001126B7">
        <w:rPr>
          <w:i w:val="0"/>
        </w:rPr>
        <w:t xml:space="preserve"> </w:t>
      </w:r>
      <w:r w:rsidRPr="001126B7">
        <w:rPr>
          <w:i w:val="0"/>
        </w:rPr>
        <w:t xml:space="preserve">in order </w:t>
      </w:r>
      <w:bookmarkStart w:id="2" w:name="_Hlk27982416"/>
      <w:r w:rsidRPr="001126B7">
        <w:rPr>
          <w:i w:val="0"/>
        </w:rPr>
        <w:t xml:space="preserve">to </w:t>
      </w:r>
      <w:r>
        <w:rPr>
          <w:i w:val="0"/>
        </w:rPr>
        <w:t xml:space="preserve">align conformance test specifications with the most recent version of </w:t>
      </w:r>
      <w:r w:rsidRPr="00247CB2">
        <w:rPr>
          <w:i w:val="0"/>
        </w:rPr>
        <w:t>ITS Infrastructures Services</w:t>
      </w:r>
      <w:r>
        <w:rPr>
          <w:i w:val="0"/>
        </w:rPr>
        <w:t xml:space="preserve"> standards in order to keep the consistency of ETSI ITS packet of standards.</w:t>
      </w:r>
    </w:p>
    <w:bookmarkEnd w:id="1"/>
    <w:bookmarkEnd w:id="2"/>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5FC6CF29" w14:textId="41193CA2" w:rsidR="001F031D" w:rsidRDefault="001F031D" w:rsidP="001F031D">
      <w:r w:rsidRPr="001C3CB1">
        <w:t xml:space="preserve">The objective of this present </w:t>
      </w:r>
      <w:r w:rsidR="00CB7832">
        <w:t>TTF</w:t>
      </w:r>
      <w:r w:rsidRPr="001C3CB1">
        <w:t xml:space="preserve"> proposal</w:t>
      </w:r>
      <w:r>
        <w:t xml:space="preserve"> is:</w:t>
      </w:r>
    </w:p>
    <w:p w14:paraId="69063CF8" w14:textId="77777777" w:rsidR="001F031D" w:rsidRDefault="001F031D" w:rsidP="001F031D">
      <w:pPr>
        <w:pStyle w:val="B1"/>
        <w:tabs>
          <w:tab w:val="clear" w:pos="567"/>
          <w:tab w:val="num" w:pos="709"/>
        </w:tabs>
        <w:ind w:left="567"/>
      </w:pPr>
      <w:r>
        <w:t xml:space="preserve">to </w:t>
      </w:r>
      <w:bookmarkStart w:id="3" w:name="_Hlk27982775"/>
      <w:r>
        <w:t xml:space="preserve">update the current conformance test specifications </w:t>
      </w:r>
      <w:r w:rsidRPr="00FF3580">
        <w:t>RTS/ITS-001943 (TS 103 191-1)</w:t>
      </w:r>
      <w:r>
        <w:t xml:space="preserve">, </w:t>
      </w:r>
      <w:r w:rsidRPr="00FF3580">
        <w:t>RTS/ITS-001944 (TS 103 191-2)</w:t>
      </w:r>
      <w:r>
        <w:t xml:space="preserve">, </w:t>
      </w:r>
      <w:r w:rsidRPr="00FF3580">
        <w:t>RTS/ITS-001945 (TS 103 191-3)</w:t>
      </w:r>
      <w:r>
        <w:t xml:space="preserve"> according to the latest versions of ETSI TS 103 301 </w:t>
      </w:r>
      <w:r w:rsidRPr="00FF3580">
        <w:t>RTS/ITS-00181</w:t>
      </w:r>
      <w:r>
        <w:t xml:space="preserve"> and ETSI TS 103 097 v1.3.1;</w:t>
      </w:r>
    </w:p>
    <w:bookmarkEnd w:id="3"/>
    <w:p w14:paraId="2F5DF792" w14:textId="77777777" w:rsidR="001F031D" w:rsidRDefault="001F031D" w:rsidP="001F031D">
      <w:pPr>
        <w:pStyle w:val="B1"/>
        <w:tabs>
          <w:tab w:val="clear" w:pos="567"/>
          <w:tab w:val="num" w:pos="709"/>
        </w:tabs>
        <w:ind w:left="567"/>
      </w:pPr>
      <w:r>
        <w:t>to make a general review of the test specifications (references, names, abbreviations);</w:t>
      </w:r>
    </w:p>
    <w:p w14:paraId="42EF7115" w14:textId="77777777" w:rsidR="001F031D" w:rsidRDefault="001F031D" w:rsidP="001F031D">
      <w:pPr>
        <w:pStyle w:val="B1"/>
        <w:tabs>
          <w:tab w:val="clear" w:pos="567"/>
          <w:tab w:val="num" w:pos="709"/>
        </w:tabs>
        <w:ind w:left="567"/>
      </w:pPr>
      <w:r>
        <w:t>to update the Test Purposes;</w:t>
      </w:r>
    </w:p>
    <w:p w14:paraId="76D212AF" w14:textId="77777777" w:rsidR="001F031D" w:rsidRDefault="001F031D" w:rsidP="001F031D">
      <w:pPr>
        <w:pStyle w:val="B1"/>
        <w:tabs>
          <w:tab w:val="clear" w:pos="567"/>
          <w:tab w:val="num" w:pos="709"/>
        </w:tabs>
        <w:ind w:left="567"/>
      </w:pPr>
      <w:r>
        <w:t>to update and implement Service Specific Permission TTCN-3 test scripts;</w:t>
      </w:r>
    </w:p>
    <w:p w14:paraId="7423BE87" w14:textId="77777777" w:rsidR="001F031D" w:rsidRDefault="001F031D" w:rsidP="001F031D">
      <w:pPr>
        <w:pStyle w:val="B1"/>
        <w:tabs>
          <w:tab w:val="clear" w:pos="567"/>
          <w:tab w:val="num" w:pos="709"/>
        </w:tabs>
        <w:ind w:left="567"/>
      </w:pPr>
      <w:r>
        <w:t>to compile and validate the TTCN-3 test scripts on at least three TTCN-3 tools</w:t>
      </w:r>
    </w:p>
    <w:p w14:paraId="75D00F82" w14:textId="0608D73F" w:rsidR="002F183F" w:rsidRDefault="002F183F" w:rsidP="00471C0C">
      <w:pPr>
        <w:pStyle w:val="Heading2"/>
        <w:numPr>
          <w:ilvl w:val="0"/>
          <w:numId w:val="0"/>
        </w:numPr>
      </w:pPr>
    </w:p>
    <w:p w14:paraId="6B228A97" w14:textId="5B30E326" w:rsidR="00132601" w:rsidRDefault="00132601" w:rsidP="00132601">
      <w:pPr>
        <w:pStyle w:val="Heading2"/>
      </w:pPr>
      <w:r>
        <w:t>P</w:t>
      </w:r>
      <w:r w:rsidRPr="009C296A">
        <w:t>revious funded activities</w:t>
      </w:r>
      <w:r>
        <w:t xml:space="preserve"> in the same domain</w:t>
      </w:r>
    </w:p>
    <w:p w14:paraId="6BA674C1" w14:textId="77777777" w:rsidR="001F031D" w:rsidRDefault="001F031D" w:rsidP="001F031D">
      <w:r w:rsidRPr="00BB6087">
        <w:t xml:space="preserve">ETSI has been </w:t>
      </w:r>
      <w:r>
        <w:t>developing ITS standards</w:t>
      </w:r>
      <w:r w:rsidRPr="00BB6087">
        <w:t xml:space="preserve"> </w:t>
      </w:r>
      <w:r>
        <w:t xml:space="preserve">since 2008 and has produced a full list of standards for Day-1 services and applications under the European mandate M/453 which are listed in the Release-1 standardisation ETSI report TR 101 607 from 2013 and form the bases for the further development of ITS cooperative services and Automation. </w:t>
      </w:r>
    </w:p>
    <w:p w14:paraId="35DE255D" w14:textId="2B7DF1D8" w:rsidR="003F7DE2" w:rsidRDefault="001F031D" w:rsidP="001F031D">
      <w:r>
        <w:t xml:space="preserve">In 2010, TC ITS started together with ETSI CTI a STF project funded by the EC/EFTA to produce conformance test specifications for the Release 1 of TC ITS CAM, DENM, BTP, GN and GN6 protocols. In 2011/2012 a prototype test system (so called Conformance Validation Framework) was designed, built and validated (see </w:t>
      </w:r>
      <w:hyperlink r:id="rId11" w:history="1">
        <w:r>
          <w:rPr>
            <w:rStyle w:val="Hyperlink"/>
          </w:rPr>
          <w:t>http://portal.etsi.org/stfs/STF_HomePages/STF424/STF424.asp</w:t>
        </w:r>
      </w:hyperlink>
      <w:r>
        <w:t xml:space="preserve">). The STF 565 (see </w:t>
      </w:r>
      <w:hyperlink r:id="rId12" w:history="1">
        <w:r w:rsidRPr="00B42A22">
          <w:rPr>
            <w:rStyle w:val="Hyperlink"/>
          </w:rPr>
          <w:t>https://portal.etsi.org/STF/STFs/STF-HomePages/STF565</w:t>
        </w:r>
      </w:hyperlink>
      <w:r>
        <w:t>) produced a consistent set of specifications related to Vulnerable Road Users (VRU) in alignment with non-European developments.</w:t>
      </w:r>
      <w:bookmarkStart w:id="4" w:name="_Toc229392234"/>
      <w:bookmarkStart w:id="5" w:name="_Ref325990203"/>
    </w:p>
    <w:p w14:paraId="6CFFFA63" w14:textId="4FB38ABC" w:rsidR="001A577A" w:rsidRDefault="001A577A" w:rsidP="001A577A">
      <w:pPr>
        <w:pStyle w:val="Heading2"/>
      </w:pPr>
      <w:r>
        <w:lastRenderedPageBreak/>
        <w:t>Consequences if not agreed</w:t>
      </w:r>
    </w:p>
    <w:p w14:paraId="2082BAED" w14:textId="77777777" w:rsidR="001F031D" w:rsidRDefault="001F031D" w:rsidP="001F031D">
      <w:r>
        <w:t>ITS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ITS.</w:t>
      </w:r>
    </w:p>
    <w:bookmarkEnd w:id="4"/>
    <w:bookmarkEnd w:id="5"/>
    <w:p w14:paraId="746DEFBF" w14:textId="77777777" w:rsidR="007E467E" w:rsidRDefault="007E467E" w:rsidP="00A526B3"/>
    <w:p w14:paraId="38935777" w14:textId="1190BA6B" w:rsidR="00F32120" w:rsidRDefault="00FC2EE2" w:rsidP="00AB0CC7">
      <w:pPr>
        <w:pStyle w:val="Heading1"/>
      </w:pPr>
      <w:bookmarkStart w:id="6" w:name="_Toc229392237"/>
      <w:r>
        <w:t>ETSI Members Support</w:t>
      </w:r>
    </w:p>
    <w:p w14:paraId="65AC2A2F" w14:textId="77777777" w:rsidR="007D5EAB" w:rsidRDefault="007D5EAB" w:rsidP="00A526B3">
      <w:bookmarkStart w:id="7" w:name="_Toc229392238"/>
      <w:bookmarkEnd w:id="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A2558F" w14:paraId="17651674" w14:textId="77777777" w:rsidTr="00471C0C">
        <w:tc>
          <w:tcPr>
            <w:tcW w:w="421" w:type="dxa"/>
          </w:tcPr>
          <w:p w14:paraId="58DDE8D5" w14:textId="17A33264" w:rsidR="00A2558F" w:rsidRDefault="00A2558F" w:rsidP="00A2558F">
            <w:r>
              <w:t>1</w:t>
            </w:r>
          </w:p>
        </w:tc>
        <w:tc>
          <w:tcPr>
            <w:tcW w:w="4110" w:type="dxa"/>
          </w:tcPr>
          <w:p w14:paraId="479715D6" w14:textId="6A66D9FC" w:rsidR="00A2558F" w:rsidRDefault="00A2558F" w:rsidP="00A2558F">
            <w:r>
              <w:t>FSCOM</w:t>
            </w:r>
          </w:p>
        </w:tc>
        <w:tc>
          <w:tcPr>
            <w:tcW w:w="4536" w:type="dxa"/>
          </w:tcPr>
          <w:p w14:paraId="0A2D84A4" w14:textId="06C57D2F" w:rsidR="00A2558F" w:rsidRDefault="00A2558F" w:rsidP="00A2558F">
            <w:r>
              <w:t>Peter Schmitting</w:t>
            </w:r>
          </w:p>
        </w:tc>
      </w:tr>
      <w:tr w:rsidR="00A2558F" w14:paraId="7B50426C" w14:textId="77777777" w:rsidTr="00471C0C">
        <w:tc>
          <w:tcPr>
            <w:tcW w:w="421" w:type="dxa"/>
          </w:tcPr>
          <w:p w14:paraId="535BE088" w14:textId="6AD0DDFF" w:rsidR="00A2558F" w:rsidRDefault="00A2558F" w:rsidP="00A2558F">
            <w:r>
              <w:t>2</w:t>
            </w:r>
          </w:p>
        </w:tc>
        <w:tc>
          <w:tcPr>
            <w:tcW w:w="4110" w:type="dxa"/>
          </w:tcPr>
          <w:p w14:paraId="1C1B2D05" w14:textId="61601604" w:rsidR="00A2558F" w:rsidRDefault="00A2558F" w:rsidP="00A2558F">
            <w:r>
              <w:t>Anemone Technology</w:t>
            </w:r>
          </w:p>
        </w:tc>
        <w:tc>
          <w:tcPr>
            <w:tcW w:w="4536" w:type="dxa"/>
          </w:tcPr>
          <w:p w14:paraId="599ADA3A" w14:textId="3E397C28" w:rsidR="00A2558F" w:rsidRDefault="00A2558F" w:rsidP="00A2558F">
            <w:r>
              <w:t>Niels Peter Skov Andersen</w:t>
            </w:r>
          </w:p>
        </w:tc>
      </w:tr>
      <w:tr w:rsidR="00A2558F" w14:paraId="62855C14" w14:textId="77777777" w:rsidTr="00471C0C">
        <w:tc>
          <w:tcPr>
            <w:tcW w:w="421" w:type="dxa"/>
          </w:tcPr>
          <w:p w14:paraId="4C2E5467" w14:textId="69E17E43" w:rsidR="00A2558F" w:rsidRDefault="00A2558F" w:rsidP="00A2558F">
            <w:r>
              <w:t>3</w:t>
            </w:r>
          </w:p>
        </w:tc>
        <w:tc>
          <w:tcPr>
            <w:tcW w:w="4110" w:type="dxa"/>
          </w:tcPr>
          <w:p w14:paraId="511116C7" w14:textId="3E5CE92B" w:rsidR="00A2558F" w:rsidRDefault="00A2558F" w:rsidP="00A2558F">
            <w:r w:rsidRPr="000B4F4F">
              <w:t>Siemens AG</w:t>
            </w:r>
          </w:p>
        </w:tc>
        <w:tc>
          <w:tcPr>
            <w:tcW w:w="4536" w:type="dxa"/>
          </w:tcPr>
          <w:p w14:paraId="17A3BFB7" w14:textId="0D69D9E9" w:rsidR="00A2558F" w:rsidRDefault="00A2558F" w:rsidP="00A2558F">
            <w:r w:rsidRPr="000B4F4F">
              <w:t>Thomas Ritter</w:t>
            </w:r>
          </w:p>
        </w:tc>
      </w:tr>
      <w:tr w:rsidR="00A2558F" w14:paraId="6B58C240" w14:textId="77777777" w:rsidTr="00471C0C">
        <w:tc>
          <w:tcPr>
            <w:tcW w:w="421" w:type="dxa"/>
          </w:tcPr>
          <w:p w14:paraId="599C975E" w14:textId="0AB5CFA6" w:rsidR="00A2558F" w:rsidRDefault="00A2558F" w:rsidP="00A2558F">
            <w:r>
              <w:t>4</w:t>
            </w:r>
          </w:p>
        </w:tc>
        <w:tc>
          <w:tcPr>
            <w:tcW w:w="4110" w:type="dxa"/>
          </w:tcPr>
          <w:p w14:paraId="312A58BD" w14:textId="30D97778" w:rsidR="00A2558F" w:rsidRDefault="00A2558F" w:rsidP="00A2558F">
            <w:r w:rsidRPr="000B4F4F">
              <w:t>Filatov DV</w:t>
            </w:r>
          </w:p>
        </w:tc>
        <w:tc>
          <w:tcPr>
            <w:tcW w:w="4536" w:type="dxa"/>
          </w:tcPr>
          <w:p w14:paraId="409B0C99" w14:textId="21C8F66F" w:rsidR="00A2558F" w:rsidRDefault="00A2558F" w:rsidP="00A2558F">
            <w:r w:rsidRPr="000B4F4F">
              <w:t>Denis Filatov</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A2558F" w:rsidRPr="006F232F" w14:paraId="1C4DF3BD" w14:textId="77777777" w:rsidTr="00471C0C">
        <w:trPr>
          <w:trHeight w:val="231"/>
        </w:trPr>
        <w:tc>
          <w:tcPr>
            <w:tcW w:w="2986" w:type="dxa"/>
            <w:vAlign w:val="center"/>
          </w:tcPr>
          <w:p w14:paraId="1B4C3291" w14:textId="7F2A8D69" w:rsidR="00A2558F" w:rsidRPr="00A2558F" w:rsidRDefault="00A2558F" w:rsidP="00A2558F">
            <w:pPr>
              <w:keepNext/>
              <w:keepLines/>
            </w:pPr>
            <w:r>
              <w:t>ETSI TS 103 301 v1.2.1</w:t>
            </w:r>
            <w:r>
              <w:br/>
            </w:r>
            <w:r w:rsidRPr="00BA635A">
              <w:t>RTS/ITS-00180</w:t>
            </w:r>
          </w:p>
        </w:tc>
        <w:tc>
          <w:tcPr>
            <w:tcW w:w="4509" w:type="dxa"/>
            <w:vAlign w:val="center"/>
          </w:tcPr>
          <w:p w14:paraId="553CB286" w14:textId="1E7FE64A" w:rsidR="00A2558F" w:rsidRPr="00A2558F" w:rsidRDefault="00A2558F" w:rsidP="00A2558F">
            <w:pPr>
              <w:keepNext/>
              <w:keepLines/>
            </w:pPr>
            <w:r>
              <w:t>Intelligent Transport Systems (ITS); Vehicular Communications; Basic Set of Applications; Facilities layer protocols and communication requirements for infrastructure services</w:t>
            </w:r>
          </w:p>
        </w:tc>
        <w:tc>
          <w:tcPr>
            <w:tcW w:w="1573" w:type="dxa"/>
            <w:tcMar>
              <w:left w:w="0" w:type="dxa"/>
              <w:right w:w="0" w:type="dxa"/>
            </w:tcMar>
            <w:vAlign w:val="center"/>
          </w:tcPr>
          <w:p w14:paraId="2BB26326" w14:textId="77777777" w:rsidR="00A2558F" w:rsidRPr="00BE2665" w:rsidRDefault="00A2558F" w:rsidP="00A2558F">
            <w:pPr>
              <w:keepNext/>
              <w:keepLines/>
              <w:jc w:val="center"/>
            </w:pPr>
            <w:r>
              <w:t>published</w:t>
            </w:r>
          </w:p>
          <w:p w14:paraId="1499B452" w14:textId="77777777" w:rsidR="00A2558F" w:rsidRPr="009F2D55" w:rsidRDefault="00A2558F" w:rsidP="00A2558F">
            <w:pPr>
              <w:keepNext/>
              <w:keepLines/>
              <w:jc w:val="center"/>
              <w:rPr>
                <w:lang w:val="fr-FR"/>
              </w:rPr>
            </w:pPr>
          </w:p>
        </w:tc>
      </w:tr>
      <w:tr w:rsidR="00A2558F" w:rsidRPr="006F232F" w14:paraId="245F2992" w14:textId="77777777" w:rsidTr="00471C0C">
        <w:trPr>
          <w:trHeight w:val="231"/>
        </w:trPr>
        <w:tc>
          <w:tcPr>
            <w:tcW w:w="2986" w:type="dxa"/>
            <w:vAlign w:val="center"/>
          </w:tcPr>
          <w:p w14:paraId="758C596C" w14:textId="75928078" w:rsidR="00A2558F" w:rsidRPr="00A2558F" w:rsidRDefault="00A2558F" w:rsidP="00A2558F">
            <w:pPr>
              <w:keepNext/>
              <w:keepLines/>
            </w:pPr>
            <w:r>
              <w:t>ETSI TS 103 301 v1.3.1</w:t>
            </w:r>
            <w:r>
              <w:br/>
            </w:r>
            <w:r w:rsidRPr="00BA635A">
              <w:t>RTS/ITS-0018</w:t>
            </w:r>
            <w:r>
              <w:t>1</w:t>
            </w:r>
          </w:p>
        </w:tc>
        <w:tc>
          <w:tcPr>
            <w:tcW w:w="4509" w:type="dxa"/>
            <w:vAlign w:val="center"/>
          </w:tcPr>
          <w:p w14:paraId="244F742E" w14:textId="1057695E" w:rsidR="00A2558F" w:rsidRPr="00A2558F" w:rsidRDefault="00A2558F" w:rsidP="00A2558F">
            <w:pPr>
              <w:keepNext/>
              <w:keepLines/>
            </w:pPr>
            <w:r>
              <w:t>Intelligent Transport Systems (ITS); Vehicular Communications; Basic Set of Applications; Facilities layer protocols and communication requirements for infrastructure services</w:t>
            </w:r>
          </w:p>
        </w:tc>
        <w:tc>
          <w:tcPr>
            <w:tcW w:w="1573" w:type="dxa"/>
            <w:tcMar>
              <w:left w:w="0" w:type="dxa"/>
              <w:right w:w="0" w:type="dxa"/>
            </w:tcMar>
            <w:vAlign w:val="center"/>
          </w:tcPr>
          <w:p w14:paraId="1728CA93" w14:textId="0471F2AD" w:rsidR="00A2558F" w:rsidRPr="009F2D55" w:rsidRDefault="00A2558F" w:rsidP="00A2558F">
            <w:pPr>
              <w:keepNext/>
              <w:keepLines/>
              <w:jc w:val="center"/>
              <w:rPr>
                <w:lang w:val="fr-FR"/>
              </w:rPr>
            </w:pPr>
            <w:r>
              <w:t>draft</w:t>
            </w:r>
          </w:p>
        </w:tc>
      </w:tr>
      <w:tr w:rsidR="00A2558F" w:rsidRPr="006F232F" w14:paraId="54629F79" w14:textId="77777777" w:rsidTr="00471C0C">
        <w:trPr>
          <w:trHeight w:val="215"/>
        </w:trPr>
        <w:tc>
          <w:tcPr>
            <w:tcW w:w="2986" w:type="dxa"/>
            <w:vAlign w:val="center"/>
          </w:tcPr>
          <w:p w14:paraId="71CA8F77" w14:textId="22777AD1" w:rsidR="00A2558F" w:rsidRPr="009F2D55" w:rsidRDefault="00A2558F" w:rsidP="00A2558F">
            <w:pPr>
              <w:keepNext/>
              <w:keepLines/>
              <w:rPr>
                <w:lang w:val="fr-FR"/>
              </w:rPr>
            </w:pPr>
            <w:r>
              <w:t>CEN ISO/TS 19321-2015</w:t>
            </w:r>
          </w:p>
        </w:tc>
        <w:tc>
          <w:tcPr>
            <w:tcW w:w="4509" w:type="dxa"/>
            <w:vAlign w:val="center"/>
          </w:tcPr>
          <w:p w14:paraId="02EEC8BD" w14:textId="5CAF5E98" w:rsidR="00A2558F" w:rsidRPr="00A2558F" w:rsidRDefault="00A2558F" w:rsidP="00A2558F">
            <w:pPr>
              <w:keepNext/>
              <w:keepLines/>
            </w:pPr>
            <w:r>
              <w:t>“Intelligent transport systems – Cooperative ITS – Dictionary of in-vehicle information (IVI) data structures</w:t>
            </w:r>
          </w:p>
        </w:tc>
        <w:tc>
          <w:tcPr>
            <w:tcW w:w="1573" w:type="dxa"/>
            <w:tcMar>
              <w:left w:w="0" w:type="dxa"/>
              <w:right w:w="0" w:type="dxa"/>
            </w:tcMar>
            <w:vAlign w:val="center"/>
          </w:tcPr>
          <w:p w14:paraId="1D979B8E" w14:textId="4ECCCFAD" w:rsidR="00A2558F" w:rsidRPr="009F2D55" w:rsidRDefault="00A2558F" w:rsidP="00A2558F">
            <w:pPr>
              <w:keepNext/>
              <w:keepLines/>
              <w:jc w:val="center"/>
              <w:rPr>
                <w:lang w:val="fr-FR"/>
              </w:rPr>
            </w:pPr>
            <w:r>
              <w:t>published</w:t>
            </w:r>
          </w:p>
        </w:tc>
      </w:tr>
      <w:tr w:rsidR="00A2558F" w:rsidRPr="006F232F" w14:paraId="35661FD0" w14:textId="77777777" w:rsidTr="00471C0C">
        <w:trPr>
          <w:trHeight w:val="215"/>
        </w:trPr>
        <w:tc>
          <w:tcPr>
            <w:tcW w:w="2986" w:type="dxa"/>
            <w:vAlign w:val="center"/>
          </w:tcPr>
          <w:p w14:paraId="5D64F378" w14:textId="2247ED40" w:rsidR="00A2558F" w:rsidRPr="009F2D55" w:rsidRDefault="00A2558F" w:rsidP="00A2558F">
            <w:pPr>
              <w:keepNext/>
              <w:keepLines/>
              <w:rPr>
                <w:lang w:val="fr-FR"/>
              </w:rPr>
            </w:pPr>
            <w:r>
              <w:t>CEN ISO/TS 19091:2017</w:t>
            </w:r>
          </w:p>
        </w:tc>
        <w:tc>
          <w:tcPr>
            <w:tcW w:w="4509" w:type="dxa"/>
            <w:vAlign w:val="center"/>
          </w:tcPr>
          <w:p w14:paraId="04DD2162" w14:textId="3C657C14" w:rsidR="00A2558F" w:rsidRPr="00A2558F" w:rsidRDefault="00A2558F" w:rsidP="00A2558F">
            <w:pPr>
              <w:keepNext/>
              <w:keepLines/>
            </w:pPr>
            <w:r w:rsidRPr="00A779E8">
              <w:t xml:space="preserve">Intelligent transport systems </w:t>
            </w:r>
            <w:r>
              <w:t>–</w:t>
            </w:r>
            <w:r w:rsidRPr="00A779E8">
              <w:t xml:space="preserve"> Cooperative ITS </w:t>
            </w:r>
            <w:r>
              <w:t>–</w:t>
            </w:r>
            <w:r w:rsidRPr="00A779E8">
              <w:t xml:space="preserve"> Using V2I and I2V communications for applications related to signalized intersections</w:t>
            </w:r>
          </w:p>
        </w:tc>
        <w:tc>
          <w:tcPr>
            <w:tcW w:w="1573" w:type="dxa"/>
            <w:tcMar>
              <w:left w:w="0" w:type="dxa"/>
              <w:right w:w="0" w:type="dxa"/>
            </w:tcMar>
            <w:vAlign w:val="center"/>
          </w:tcPr>
          <w:p w14:paraId="32565776" w14:textId="1C55DE37" w:rsidR="00A2558F" w:rsidRPr="009F2D55" w:rsidRDefault="00A2558F" w:rsidP="00A2558F">
            <w:pPr>
              <w:keepNext/>
              <w:keepLines/>
              <w:jc w:val="center"/>
              <w:rPr>
                <w:lang w:val="fr-FR"/>
              </w:rPr>
            </w:pPr>
            <w:r>
              <w:t>published</w:t>
            </w:r>
          </w:p>
        </w:tc>
      </w:tr>
      <w:tr w:rsidR="00A2558F" w:rsidRPr="006F232F" w14:paraId="41898948" w14:textId="77777777" w:rsidTr="00471C0C">
        <w:trPr>
          <w:trHeight w:val="215"/>
        </w:trPr>
        <w:tc>
          <w:tcPr>
            <w:tcW w:w="2986" w:type="dxa"/>
            <w:vAlign w:val="center"/>
          </w:tcPr>
          <w:p w14:paraId="29DF2F27" w14:textId="253A9A61" w:rsidR="00A2558F" w:rsidRPr="009F2D55" w:rsidRDefault="00A2558F" w:rsidP="00A2558F">
            <w:pPr>
              <w:keepNext/>
              <w:keepLines/>
              <w:rPr>
                <w:lang w:val="fr-FR"/>
              </w:rPr>
            </w:pPr>
            <w:r w:rsidRPr="00BA635A">
              <w:t>ISO 17427:201</w:t>
            </w:r>
            <w:r>
              <w:t>4</w:t>
            </w:r>
          </w:p>
        </w:tc>
        <w:tc>
          <w:tcPr>
            <w:tcW w:w="4509" w:type="dxa"/>
            <w:vAlign w:val="center"/>
          </w:tcPr>
          <w:p w14:paraId="7220B4AB" w14:textId="54415022" w:rsidR="00A2558F" w:rsidRPr="00A2558F" w:rsidRDefault="00A2558F" w:rsidP="00A2558F">
            <w:pPr>
              <w:keepNext/>
              <w:keepLines/>
            </w:pPr>
            <w:r w:rsidRPr="00BA635A">
              <w:t xml:space="preserve">Intelligent transport systems </w:t>
            </w:r>
            <w:r>
              <w:t>–</w:t>
            </w:r>
            <w:r w:rsidRPr="00BA635A">
              <w:t xml:space="preserve"> Cooperative systems </w:t>
            </w:r>
            <w:r>
              <w:t>–</w:t>
            </w:r>
            <w:r w:rsidRPr="00BA635A">
              <w:t xml:space="preserve"> Roles and responsibilities in the context of cooperative ITS </w:t>
            </w:r>
            <w:proofErr w:type="gramStart"/>
            <w:r w:rsidRPr="00BA635A">
              <w:t>based on</w:t>
            </w:r>
            <w:proofErr w:type="gramEnd"/>
            <w:r w:rsidRPr="00BA635A">
              <w:t xml:space="preserve"> architecture(s) for cooperative systems</w:t>
            </w:r>
          </w:p>
        </w:tc>
        <w:tc>
          <w:tcPr>
            <w:tcW w:w="1573" w:type="dxa"/>
            <w:tcMar>
              <w:left w:w="0" w:type="dxa"/>
              <w:right w:w="0" w:type="dxa"/>
            </w:tcMar>
            <w:vAlign w:val="center"/>
          </w:tcPr>
          <w:p w14:paraId="6BC00B97" w14:textId="68ABFA79" w:rsidR="00A2558F" w:rsidRPr="009F2D55" w:rsidRDefault="00A2558F" w:rsidP="00A2558F">
            <w:pPr>
              <w:keepNext/>
              <w:keepLines/>
              <w:jc w:val="center"/>
              <w:rPr>
                <w:lang w:val="fr-FR"/>
              </w:rPr>
            </w:pPr>
            <w:r>
              <w:t>outdated</w:t>
            </w:r>
          </w:p>
        </w:tc>
      </w:tr>
      <w:tr w:rsidR="00A2558F" w:rsidRPr="006F232F" w14:paraId="16C293FA" w14:textId="77777777" w:rsidTr="00471C0C">
        <w:trPr>
          <w:trHeight w:val="215"/>
        </w:trPr>
        <w:tc>
          <w:tcPr>
            <w:tcW w:w="2986" w:type="dxa"/>
            <w:vAlign w:val="center"/>
          </w:tcPr>
          <w:p w14:paraId="54645883" w14:textId="28B4D0CC" w:rsidR="00A2558F" w:rsidRPr="009F2D55" w:rsidRDefault="00A2558F" w:rsidP="00A2558F">
            <w:pPr>
              <w:keepNext/>
              <w:keepLines/>
              <w:rPr>
                <w:lang w:val="fr-FR"/>
              </w:rPr>
            </w:pPr>
            <w:r w:rsidRPr="00BA635A">
              <w:t>ISO 17427-1:2018</w:t>
            </w:r>
          </w:p>
        </w:tc>
        <w:tc>
          <w:tcPr>
            <w:tcW w:w="4509" w:type="dxa"/>
            <w:vAlign w:val="center"/>
          </w:tcPr>
          <w:p w14:paraId="28A46CC3" w14:textId="3BBAD79C" w:rsidR="00A2558F" w:rsidRPr="00A2558F" w:rsidRDefault="00A2558F" w:rsidP="00A2558F">
            <w:pPr>
              <w:keepNext/>
              <w:keepLines/>
            </w:pPr>
            <w:r w:rsidRPr="00BA635A">
              <w:t xml:space="preserve">Intelligent transport systems </w:t>
            </w:r>
            <w:r>
              <w:t>–</w:t>
            </w:r>
            <w:r w:rsidRPr="00BA635A">
              <w:t xml:space="preserve"> Cooperative ITS </w:t>
            </w:r>
            <w:r>
              <w:t>–</w:t>
            </w:r>
            <w:r w:rsidRPr="00BA635A">
              <w:t xml:space="preserve"> Part 1: Roles and responsibilities in the context of co-operative ITS architecture(s)</w:t>
            </w:r>
          </w:p>
        </w:tc>
        <w:tc>
          <w:tcPr>
            <w:tcW w:w="1573" w:type="dxa"/>
            <w:tcMar>
              <w:left w:w="0" w:type="dxa"/>
              <w:right w:w="0" w:type="dxa"/>
            </w:tcMar>
            <w:vAlign w:val="center"/>
          </w:tcPr>
          <w:p w14:paraId="46ED4025" w14:textId="09EE49AD" w:rsidR="00A2558F" w:rsidRPr="009F2D55" w:rsidRDefault="00A2558F" w:rsidP="00A2558F">
            <w:pPr>
              <w:keepNext/>
              <w:keepLines/>
              <w:jc w:val="center"/>
              <w:rPr>
                <w:lang w:val="fr-FR"/>
              </w:rPr>
            </w:pPr>
            <w:r>
              <w:t>published</w:t>
            </w:r>
          </w:p>
        </w:tc>
      </w:tr>
      <w:tr w:rsidR="00A2558F" w:rsidRPr="006F232F" w14:paraId="39C3EB13" w14:textId="77777777" w:rsidTr="00471C0C">
        <w:trPr>
          <w:trHeight w:val="215"/>
        </w:trPr>
        <w:tc>
          <w:tcPr>
            <w:tcW w:w="2986" w:type="dxa"/>
            <w:vAlign w:val="center"/>
          </w:tcPr>
          <w:p w14:paraId="158D28B3" w14:textId="77777777" w:rsidR="00A2558F" w:rsidRDefault="00A2558F" w:rsidP="00A2558F">
            <w:pPr>
              <w:keepNext/>
              <w:keepLines/>
              <w:jc w:val="left"/>
            </w:pPr>
            <w:r>
              <w:t>ETSI TS 103 097 v1.3.1</w:t>
            </w:r>
          </w:p>
          <w:p w14:paraId="635F0D01" w14:textId="77777777" w:rsidR="00A2558F" w:rsidRDefault="00A2558F" w:rsidP="00A2558F">
            <w:pPr>
              <w:keepNext/>
              <w:keepLines/>
              <w:jc w:val="left"/>
            </w:pPr>
            <w:r w:rsidRPr="009F02C3">
              <w:t>RTS/ITS-00540</w:t>
            </w:r>
          </w:p>
          <w:p w14:paraId="179AE03E" w14:textId="77777777" w:rsidR="00A2558F" w:rsidRPr="00A2558F" w:rsidRDefault="00A2558F" w:rsidP="00A2558F">
            <w:pPr>
              <w:keepNext/>
              <w:keepLines/>
            </w:pPr>
          </w:p>
        </w:tc>
        <w:tc>
          <w:tcPr>
            <w:tcW w:w="4509" w:type="dxa"/>
            <w:vAlign w:val="center"/>
          </w:tcPr>
          <w:p w14:paraId="2B997946" w14:textId="5082BF1F" w:rsidR="00A2558F" w:rsidRPr="00A2558F" w:rsidRDefault="00A2558F" w:rsidP="00A2558F">
            <w:pPr>
              <w:keepNext/>
              <w:keepLines/>
            </w:pPr>
            <w:r>
              <w:t>Intelligent Transport Systems (ITS); Security; Security header and certificate formats</w:t>
            </w:r>
          </w:p>
        </w:tc>
        <w:tc>
          <w:tcPr>
            <w:tcW w:w="1573" w:type="dxa"/>
            <w:tcMar>
              <w:left w:w="0" w:type="dxa"/>
              <w:right w:w="0" w:type="dxa"/>
            </w:tcMar>
            <w:vAlign w:val="center"/>
          </w:tcPr>
          <w:p w14:paraId="39CE4899" w14:textId="42EAE759" w:rsidR="00A2558F" w:rsidRPr="009F2D55" w:rsidRDefault="00A2558F" w:rsidP="00A2558F">
            <w:pPr>
              <w:keepNext/>
              <w:keepLines/>
              <w:jc w:val="center"/>
              <w:rPr>
                <w:lang w:val="fr-FR"/>
              </w:rPr>
            </w:pPr>
            <w:r>
              <w:t>published</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7F969BDB" w:rsidR="002F183F" w:rsidRDefault="002F183F" w:rsidP="00471C0C">
      <w:pPr>
        <w:pStyle w:val="Heading2"/>
      </w:pPr>
      <w:r>
        <w:lastRenderedPageBreak/>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A2558F" w14:paraId="1F784BD8" w14:textId="77777777" w:rsidTr="00471C0C">
        <w:tc>
          <w:tcPr>
            <w:tcW w:w="750" w:type="dxa"/>
          </w:tcPr>
          <w:p w14:paraId="573D36BE" w14:textId="0FA2DFD2" w:rsidR="00A2558F" w:rsidRDefault="00A2558F" w:rsidP="00A2558F">
            <w:pPr>
              <w:keepNext/>
              <w:keepLines/>
            </w:pPr>
            <w:r w:rsidRPr="008B73A4">
              <w:t>D1</w:t>
            </w:r>
          </w:p>
        </w:tc>
        <w:tc>
          <w:tcPr>
            <w:tcW w:w="1732" w:type="dxa"/>
          </w:tcPr>
          <w:p w14:paraId="6EB74B66" w14:textId="77777777" w:rsidR="00A2558F" w:rsidRDefault="00A2558F" w:rsidP="00A2558F">
            <w:pPr>
              <w:keepNext/>
              <w:keepLines/>
            </w:pPr>
            <w:r w:rsidRPr="00EE4E7B">
              <w:t>RTS/ITS-</w:t>
            </w:r>
            <w:r w:rsidRPr="00B1713A">
              <w:t>001943</w:t>
            </w:r>
          </w:p>
          <w:p w14:paraId="1694B116" w14:textId="08D47EAB" w:rsidR="00A2558F" w:rsidRPr="0000039F" w:rsidRDefault="00A2558F" w:rsidP="00A2558F">
            <w:pPr>
              <w:keepNext/>
              <w:keepLines/>
              <w:rPr>
                <w:lang w:val="fr-FR"/>
              </w:rPr>
            </w:pPr>
            <w:r w:rsidRPr="008B73A4">
              <w:t xml:space="preserve">TS 103 </w:t>
            </w:r>
            <w:r>
              <w:t>191</w:t>
            </w:r>
            <w:r w:rsidRPr="008B73A4">
              <w:t>-1</w:t>
            </w:r>
          </w:p>
        </w:tc>
        <w:tc>
          <w:tcPr>
            <w:tcW w:w="5201" w:type="dxa"/>
          </w:tcPr>
          <w:p w14:paraId="63DA9F3C" w14:textId="5B0C2E47" w:rsidR="00A2558F" w:rsidRDefault="00A2558F" w:rsidP="00A2558F">
            <w:pPr>
              <w:keepNext/>
              <w:keepLines/>
            </w:pPr>
            <w:r w:rsidRPr="008B73A4">
              <w:t xml:space="preserve">Title: </w:t>
            </w:r>
            <w:r w:rsidRPr="00B1713A">
              <w:t>Intelligent Transport Systems (ITS); Testing; Conformance test specifications for Facilities layer protocols and communication requirements for infrastructure services; Part 1: Test requirements and Protocol Implementation Conformance Statement (PICS) pro forma</w:t>
            </w:r>
            <w:r w:rsidRPr="008B73A4">
              <w:t>.</w:t>
            </w:r>
          </w:p>
        </w:tc>
        <w:tc>
          <w:tcPr>
            <w:tcW w:w="1378" w:type="dxa"/>
          </w:tcPr>
          <w:p w14:paraId="551B9D8F" w14:textId="0EBA3717" w:rsidR="00A2558F" w:rsidRDefault="00A2558F" w:rsidP="00A2558F">
            <w:pPr>
              <w:keepNext/>
              <w:keepLines/>
            </w:pPr>
            <w:r>
              <w:t>Feb 2021</w:t>
            </w:r>
          </w:p>
        </w:tc>
      </w:tr>
      <w:tr w:rsidR="00A2558F" w14:paraId="74B28F0C" w14:textId="77777777" w:rsidTr="00471C0C">
        <w:tc>
          <w:tcPr>
            <w:tcW w:w="750" w:type="dxa"/>
          </w:tcPr>
          <w:p w14:paraId="65026F97" w14:textId="3B4BC4D4" w:rsidR="00A2558F" w:rsidRDefault="00A2558F" w:rsidP="00A2558F">
            <w:pPr>
              <w:keepNext/>
              <w:keepLines/>
            </w:pPr>
            <w:r w:rsidRPr="008B73A4">
              <w:t>D2</w:t>
            </w:r>
          </w:p>
        </w:tc>
        <w:tc>
          <w:tcPr>
            <w:tcW w:w="1732" w:type="dxa"/>
          </w:tcPr>
          <w:p w14:paraId="508CD552" w14:textId="77777777" w:rsidR="00A2558F" w:rsidRDefault="00A2558F" w:rsidP="00A2558F">
            <w:pPr>
              <w:keepNext/>
              <w:keepLines/>
            </w:pPr>
            <w:r w:rsidRPr="00EE4E7B">
              <w:t>RTS/ITS-</w:t>
            </w:r>
            <w:r>
              <w:t>001944</w:t>
            </w:r>
          </w:p>
          <w:p w14:paraId="2775F22A" w14:textId="45E08FB8" w:rsidR="00A2558F" w:rsidRPr="0000039F" w:rsidRDefault="00A2558F" w:rsidP="00A2558F">
            <w:pPr>
              <w:keepNext/>
              <w:keepLines/>
              <w:rPr>
                <w:lang w:val="fr-FR"/>
              </w:rPr>
            </w:pPr>
            <w:r w:rsidRPr="008B73A4">
              <w:t xml:space="preserve">TS 103 </w:t>
            </w:r>
            <w:r>
              <w:t>191</w:t>
            </w:r>
            <w:r w:rsidRPr="008B73A4">
              <w:t>-2</w:t>
            </w:r>
          </w:p>
        </w:tc>
        <w:tc>
          <w:tcPr>
            <w:tcW w:w="5201" w:type="dxa"/>
          </w:tcPr>
          <w:p w14:paraId="6401D82F" w14:textId="52F65305" w:rsidR="00A2558F" w:rsidRDefault="00A2558F" w:rsidP="00A2558F">
            <w:pPr>
              <w:keepNext/>
              <w:keepLines/>
            </w:pPr>
            <w:r w:rsidRPr="008B73A4">
              <w:t xml:space="preserve">Title: </w:t>
            </w:r>
            <w:r w:rsidRPr="00B1713A">
              <w:t xml:space="preserve">Intelligent Transport Systems (ITS); Testing; Conformance test specifications for Facilities layer protocols and communication requirements for infrastructure services; </w:t>
            </w:r>
            <w:r w:rsidRPr="00D84BB0">
              <w:t>Part 2: Test Suite Structure and Test Purposes (TSS&amp;TP)</w:t>
            </w:r>
            <w:r w:rsidRPr="008B73A4">
              <w:t>.</w:t>
            </w:r>
          </w:p>
        </w:tc>
        <w:tc>
          <w:tcPr>
            <w:tcW w:w="1378" w:type="dxa"/>
          </w:tcPr>
          <w:p w14:paraId="35CF81C7" w14:textId="68726765" w:rsidR="00A2558F" w:rsidRDefault="00A2558F" w:rsidP="00A2558F">
            <w:pPr>
              <w:keepNext/>
              <w:keepLines/>
            </w:pPr>
            <w:r>
              <w:t>Feb 2021</w:t>
            </w:r>
          </w:p>
        </w:tc>
      </w:tr>
      <w:tr w:rsidR="00A2558F" w14:paraId="3708A382" w14:textId="77777777" w:rsidTr="00471C0C">
        <w:tc>
          <w:tcPr>
            <w:tcW w:w="750" w:type="dxa"/>
          </w:tcPr>
          <w:p w14:paraId="0126C4D0" w14:textId="5FFEF8C1" w:rsidR="00A2558F" w:rsidRDefault="00A2558F" w:rsidP="00A2558F">
            <w:pPr>
              <w:keepNext/>
              <w:keepLines/>
            </w:pPr>
            <w:r w:rsidRPr="008B73A4">
              <w:t>D3</w:t>
            </w:r>
          </w:p>
        </w:tc>
        <w:tc>
          <w:tcPr>
            <w:tcW w:w="1732" w:type="dxa"/>
          </w:tcPr>
          <w:p w14:paraId="5399DFC0" w14:textId="77777777" w:rsidR="00A2558F" w:rsidRDefault="00A2558F" w:rsidP="00A2558F">
            <w:pPr>
              <w:keepNext/>
              <w:keepLines/>
            </w:pPr>
            <w:r w:rsidRPr="00EE4E7B">
              <w:t>RTS/ITS-</w:t>
            </w:r>
            <w:r>
              <w:t>001945</w:t>
            </w:r>
          </w:p>
          <w:p w14:paraId="47590002" w14:textId="5129A835" w:rsidR="00A2558F" w:rsidRDefault="00A2558F" w:rsidP="00A2558F">
            <w:pPr>
              <w:keepNext/>
              <w:keepLines/>
            </w:pPr>
            <w:r w:rsidRPr="008B73A4">
              <w:t xml:space="preserve">TS 103 </w:t>
            </w:r>
            <w:r>
              <w:t>191</w:t>
            </w:r>
            <w:r w:rsidRPr="008B73A4">
              <w:t>-3</w:t>
            </w:r>
          </w:p>
        </w:tc>
        <w:tc>
          <w:tcPr>
            <w:tcW w:w="5201" w:type="dxa"/>
          </w:tcPr>
          <w:p w14:paraId="3C621928" w14:textId="4626E2D4" w:rsidR="00A2558F" w:rsidRDefault="00A2558F" w:rsidP="00A2558F">
            <w:pPr>
              <w:keepNext/>
              <w:keepLines/>
            </w:pPr>
            <w:r w:rsidRPr="008B73A4">
              <w:t xml:space="preserve">Title: </w:t>
            </w:r>
            <w:r w:rsidRPr="003F6F46">
              <w:t xml:space="preserve">Intelligent Transport Systems (ITS); Testing; Conformance test specifications for Facilities layer protocols and communication requirements for infrastructure services; Part 3: Abstract Test Suite (ATS) and Protocol Implementation </w:t>
            </w:r>
            <w:proofErr w:type="spellStart"/>
            <w:r w:rsidRPr="003F6F46">
              <w:t>eXtra</w:t>
            </w:r>
            <w:proofErr w:type="spellEnd"/>
            <w:r w:rsidRPr="003F6F46">
              <w:t xml:space="preserve"> Information for Testing (PIXIT)</w:t>
            </w:r>
            <w:r w:rsidRPr="008B73A4">
              <w:t>.</w:t>
            </w:r>
          </w:p>
        </w:tc>
        <w:tc>
          <w:tcPr>
            <w:tcW w:w="1378" w:type="dxa"/>
          </w:tcPr>
          <w:p w14:paraId="1A6BDCF7" w14:textId="07F57DDD" w:rsidR="00A2558F" w:rsidRDefault="00A2558F" w:rsidP="00A2558F">
            <w:pPr>
              <w:keepNext/>
              <w:keepLines/>
            </w:pPr>
            <w:r>
              <w:t>Feb 2021</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951BD9">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951BD9">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951BD9">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951BD9">
            <w:pPr>
              <w:pStyle w:val="StyleBoldBefore6ptAfter6ptCentered"/>
              <w:keepNext/>
              <w:keepLines/>
              <w:spacing w:before="0" w:after="0"/>
            </w:pPr>
          </w:p>
        </w:tc>
      </w:tr>
      <w:tr w:rsidR="00356B16" w14:paraId="574BD259" w14:textId="77777777" w:rsidTr="00471C0C">
        <w:trPr>
          <w:jc w:val="center"/>
        </w:trPr>
        <w:tc>
          <w:tcPr>
            <w:tcW w:w="4649" w:type="dxa"/>
            <w:shd w:val="clear" w:color="auto" w:fill="auto"/>
            <w:vAlign w:val="center"/>
          </w:tcPr>
          <w:p w14:paraId="7D119F73" w14:textId="74A0C16F" w:rsidR="00356B16" w:rsidRPr="00D10973" w:rsidRDefault="00D10973" w:rsidP="00951BD9">
            <w:pPr>
              <w:keepNext/>
              <w:keepLines/>
              <w:jc w:val="left"/>
              <w:rPr>
                <w:iCs/>
              </w:rPr>
            </w:pPr>
            <w:r w:rsidRPr="00D10973">
              <w:rPr>
                <w:iCs/>
              </w:rPr>
              <w:t>Project Management</w:t>
            </w:r>
          </w:p>
        </w:tc>
        <w:tc>
          <w:tcPr>
            <w:tcW w:w="1842" w:type="dxa"/>
            <w:shd w:val="clear" w:color="auto" w:fill="auto"/>
          </w:tcPr>
          <w:p w14:paraId="7FE6E0D2" w14:textId="177881B6" w:rsidR="00356B16" w:rsidRDefault="00433ABA" w:rsidP="00951BD9">
            <w:pPr>
              <w:keepNext/>
              <w:keepLines/>
              <w:tabs>
                <w:tab w:val="clear" w:pos="1418"/>
                <w:tab w:val="clear" w:pos="4678"/>
                <w:tab w:val="clear" w:pos="5954"/>
                <w:tab w:val="clear" w:pos="7088"/>
              </w:tabs>
              <w:jc w:val="center"/>
            </w:pPr>
            <w:r>
              <w:t> CTI</w:t>
            </w:r>
          </w:p>
        </w:tc>
      </w:tr>
      <w:tr w:rsidR="00356B16" w14:paraId="0F5842DF" w14:textId="77777777" w:rsidTr="00471C0C">
        <w:trPr>
          <w:jc w:val="center"/>
        </w:trPr>
        <w:tc>
          <w:tcPr>
            <w:tcW w:w="4649" w:type="dxa"/>
            <w:shd w:val="clear" w:color="auto" w:fill="auto"/>
            <w:vAlign w:val="center"/>
          </w:tcPr>
          <w:p w14:paraId="08AD82A5" w14:textId="61797225" w:rsidR="00356B16" w:rsidRPr="00D10973" w:rsidRDefault="00D10973" w:rsidP="00951BD9">
            <w:pPr>
              <w:keepNext/>
              <w:keepLines/>
              <w:jc w:val="left"/>
              <w:rPr>
                <w:iCs/>
              </w:rPr>
            </w:pPr>
            <w:r w:rsidRPr="00D10973">
              <w:rPr>
                <w:iCs/>
              </w:rPr>
              <w:t>PICS, TSS&amp;TP Update</w:t>
            </w:r>
          </w:p>
        </w:tc>
        <w:tc>
          <w:tcPr>
            <w:tcW w:w="1842" w:type="dxa"/>
            <w:shd w:val="clear" w:color="auto" w:fill="auto"/>
          </w:tcPr>
          <w:p w14:paraId="5B1352B1" w14:textId="4FCE0282" w:rsidR="00356B16" w:rsidRDefault="00C32053" w:rsidP="00951BD9">
            <w:pPr>
              <w:keepNext/>
              <w:keepLines/>
              <w:tabs>
                <w:tab w:val="clear" w:pos="1418"/>
                <w:tab w:val="clear" w:pos="4678"/>
                <w:tab w:val="clear" w:pos="5954"/>
                <w:tab w:val="clear" w:pos="7088"/>
              </w:tabs>
              <w:jc w:val="center"/>
            </w:pPr>
            <w:r>
              <w:t>50</w:t>
            </w:r>
            <w:r w:rsidR="004A139C">
              <w:t xml:space="preserve"> </w:t>
            </w:r>
            <w:r w:rsidR="00D10973">
              <w:t>000</w:t>
            </w:r>
          </w:p>
        </w:tc>
      </w:tr>
      <w:tr w:rsidR="00356B16" w14:paraId="0B2018BC" w14:textId="77777777" w:rsidTr="00471C0C">
        <w:trPr>
          <w:jc w:val="center"/>
        </w:trPr>
        <w:tc>
          <w:tcPr>
            <w:tcW w:w="4649" w:type="dxa"/>
            <w:shd w:val="clear" w:color="auto" w:fill="auto"/>
            <w:vAlign w:val="center"/>
          </w:tcPr>
          <w:p w14:paraId="44CAB70F" w14:textId="5ACE2F9D" w:rsidR="00356B16" w:rsidRPr="00D10973" w:rsidRDefault="00D10973" w:rsidP="00951BD9">
            <w:pPr>
              <w:keepNext/>
              <w:keepLines/>
              <w:jc w:val="left"/>
              <w:rPr>
                <w:iCs/>
              </w:rPr>
            </w:pPr>
            <w:r w:rsidRPr="00D10973">
              <w:rPr>
                <w:iCs/>
              </w:rPr>
              <w:t>ATS Update</w:t>
            </w:r>
          </w:p>
        </w:tc>
        <w:tc>
          <w:tcPr>
            <w:tcW w:w="1842" w:type="dxa"/>
            <w:shd w:val="clear" w:color="auto" w:fill="auto"/>
          </w:tcPr>
          <w:p w14:paraId="6D37A775" w14:textId="2D431849" w:rsidR="00356B16" w:rsidRDefault="00C32053" w:rsidP="00951BD9">
            <w:pPr>
              <w:keepNext/>
              <w:keepLines/>
              <w:tabs>
                <w:tab w:val="clear" w:pos="1418"/>
                <w:tab w:val="clear" w:pos="4678"/>
                <w:tab w:val="clear" w:pos="5954"/>
                <w:tab w:val="clear" w:pos="7088"/>
              </w:tabs>
              <w:jc w:val="center"/>
            </w:pPr>
            <w:r>
              <w:t>25</w:t>
            </w:r>
            <w:r w:rsidR="004A139C">
              <w:t xml:space="preserve"> </w:t>
            </w:r>
            <w:r w:rsidR="00D10973">
              <w:t>000</w:t>
            </w:r>
          </w:p>
        </w:tc>
      </w:tr>
      <w:tr w:rsidR="004D2CF3" w14:paraId="1E88E743" w14:textId="77777777" w:rsidTr="00471C0C">
        <w:trPr>
          <w:jc w:val="center"/>
        </w:trPr>
        <w:tc>
          <w:tcPr>
            <w:tcW w:w="4649" w:type="dxa"/>
            <w:shd w:val="clear" w:color="auto" w:fill="auto"/>
            <w:vAlign w:val="center"/>
          </w:tcPr>
          <w:p w14:paraId="5C58BFA7" w14:textId="13B44526" w:rsidR="004D2CF3" w:rsidRPr="00D10973" w:rsidRDefault="004D2CF3" w:rsidP="00951BD9">
            <w:pPr>
              <w:keepNext/>
              <w:keepLines/>
              <w:jc w:val="left"/>
              <w:rPr>
                <w:iCs/>
              </w:rPr>
            </w:pPr>
            <w:r w:rsidRPr="007566FF">
              <w:rPr>
                <w:iCs/>
              </w:rPr>
              <w:t>Codecs and Test Adapter (TA) development</w:t>
            </w:r>
          </w:p>
        </w:tc>
        <w:tc>
          <w:tcPr>
            <w:tcW w:w="1842" w:type="dxa"/>
            <w:shd w:val="clear" w:color="auto" w:fill="auto"/>
          </w:tcPr>
          <w:p w14:paraId="53BD418F" w14:textId="020760F2" w:rsidR="004D2CF3" w:rsidRDefault="004D2CF3" w:rsidP="00951BD9">
            <w:pPr>
              <w:keepNext/>
              <w:keepLines/>
              <w:tabs>
                <w:tab w:val="clear" w:pos="1418"/>
                <w:tab w:val="clear" w:pos="4678"/>
                <w:tab w:val="clear" w:pos="5954"/>
                <w:tab w:val="clear" w:pos="7088"/>
              </w:tabs>
              <w:jc w:val="center"/>
            </w:pPr>
            <w:r>
              <w:t>23</w:t>
            </w:r>
            <w:r w:rsidR="004A139C">
              <w:t xml:space="preserve"> </w:t>
            </w:r>
            <w:r>
              <w:t>000</w:t>
            </w:r>
          </w:p>
        </w:tc>
      </w:tr>
      <w:tr w:rsidR="004D2CF3" w14:paraId="4A96BBED" w14:textId="77777777" w:rsidTr="00471C0C">
        <w:trPr>
          <w:jc w:val="center"/>
        </w:trPr>
        <w:tc>
          <w:tcPr>
            <w:tcW w:w="4649" w:type="dxa"/>
            <w:shd w:val="clear" w:color="auto" w:fill="auto"/>
            <w:vAlign w:val="center"/>
          </w:tcPr>
          <w:p w14:paraId="58EBDA3C" w14:textId="2D00791C" w:rsidR="004D2CF3" w:rsidRPr="00D10973" w:rsidRDefault="004D2CF3" w:rsidP="00951BD9">
            <w:pPr>
              <w:keepNext/>
              <w:keepLines/>
              <w:jc w:val="left"/>
              <w:rPr>
                <w:iCs/>
              </w:rPr>
            </w:pPr>
            <w:r w:rsidRPr="007566FF">
              <w:rPr>
                <w:iCs/>
              </w:rPr>
              <w:t>ATS Validation</w:t>
            </w:r>
          </w:p>
        </w:tc>
        <w:tc>
          <w:tcPr>
            <w:tcW w:w="1842" w:type="dxa"/>
            <w:shd w:val="clear" w:color="auto" w:fill="auto"/>
          </w:tcPr>
          <w:p w14:paraId="6B2020C9" w14:textId="701ECEC5" w:rsidR="004D2CF3" w:rsidRDefault="004D2CF3" w:rsidP="00951BD9">
            <w:pPr>
              <w:keepNext/>
              <w:keepLines/>
              <w:tabs>
                <w:tab w:val="clear" w:pos="1418"/>
                <w:tab w:val="clear" w:pos="4678"/>
                <w:tab w:val="clear" w:pos="5954"/>
                <w:tab w:val="clear" w:pos="7088"/>
              </w:tabs>
              <w:jc w:val="center"/>
            </w:pPr>
            <w:r>
              <w:t>1</w:t>
            </w:r>
            <w:r w:rsidR="00864D01">
              <w:t>4</w:t>
            </w:r>
            <w:r w:rsidR="004A139C">
              <w:t xml:space="preserve"> </w:t>
            </w:r>
            <w:r>
              <w:t>000</w:t>
            </w:r>
          </w:p>
        </w:tc>
      </w:tr>
      <w:tr w:rsidR="004D2CF3" w14:paraId="0E6B9589" w14:textId="77777777" w:rsidTr="00471C0C">
        <w:trPr>
          <w:jc w:val="center"/>
        </w:trPr>
        <w:tc>
          <w:tcPr>
            <w:tcW w:w="4649" w:type="dxa"/>
            <w:shd w:val="clear" w:color="auto" w:fill="auto"/>
            <w:vAlign w:val="center"/>
          </w:tcPr>
          <w:p w14:paraId="44A67CAD" w14:textId="505459EC" w:rsidR="004D2CF3" w:rsidRPr="007566FF" w:rsidRDefault="004D2CF3" w:rsidP="00951BD9">
            <w:pPr>
              <w:keepNext/>
              <w:keepLines/>
              <w:jc w:val="left"/>
              <w:rPr>
                <w:iCs/>
              </w:rPr>
            </w:pPr>
            <w:r w:rsidRPr="007566FF">
              <w:rPr>
                <w:iCs/>
              </w:rPr>
              <w:t>TS updates</w:t>
            </w:r>
          </w:p>
        </w:tc>
        <w:tc>
          <w:tcPr>
            <w:tcW w:w="1842" w:type="dxa"/>
            <w:shd w:val="clear" w:color="auto" w:fill="auto"/>
          </w:tcPr>
          <w:p w14:paraId="4209D635" w14:textId="68EF57DF" w:rsidR="004D2CF3" w:rsidRDefault="004D2CF3" w:rsidP="00951BD9">
            <w:pPr>
              <w:keepNext/>
              <w:keepLines/>
              <w:tabs>
                <w:tab w:val="clear" w:pos="1418"/>
                <w:tab w:val="clear" w:pos="4678"/>
                <w:tab w:val="clear" w:pos="5954"/>
                <w:tab w:val="clear" w:pos="7088"/>
              </w:tabs>
              <w:jc w:val="center"/>
            </w:pPr>
            <w:r>
              <w:t>10</w:t>
            </w:r>
            <w:r w:rsidR="004A139C">
              <w:t xml:space="preserve"> </w:t>
            </w:r>
            <w:r>
              <w:t>000</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951BD9">
            <w:pPr>
              <w:keepNext/>
              <w:keepLines/>
              <w:jc w:val="left"/>
              <w:rPr>
                <w:b/>
                <w:sz w:val="22"/>
              </w:rPr>
            </w:pPr>
            <w:r w:rsidRPr="00471C0C">
              <w:rPr>
                <w:b/>
                <w:sz w:val="22"/>
              </w:rPr>
              <w:t>TOTAL</w:t>
            </w:r>
          </w:p>
        </w:tc>
        <w:tc>
          <w:tcPr>
            <w:tcW w:w="1842" w:type="dxa"/>
            <w:shd w:val="clear" w:color="auto" w:fill="E7E6E6" w:themeFill="background2"/>
          </w:tcPr>
          <w:p w14:paraId="7C15310F" w14:textId="0514EAFA" w:rsidR="00356B16" w:rsidRPr="00471C0C" w:rsidRDefault="004D2CF3" w:rsidP="00951BD9">
            <w:pPr>
              <w:keepNext/>
              <w:keepLines/>
              <w:tabs>
                <w:tab w:val="clear" w:pos="1418"/>
                <w:tab w:val="clear" w:pos="4678"/>
                <w:tab w:val="clear" w:pos="5954"/>
                <w:tab w:val="clear" w:pos="7088"/>
              </w:tabs>
              <w:jc w:val="center"/>
              <w:rPr>
                <w:sz w:val="22"/>
              </w:rPr>
            </w:pPr>
            <w:r>
              <w:rPr>
                <w:sz w:val="22"/>
              </w:rPr>
              <w:t>1</w:t>
            </w:r>
            <w:r w:rsidR="00433ABA">
              <w:rPr>
                <w:sz w:val="22"/>
              </w:rPr>
              <w:t>22</w:t>
            </w:r>
            <w:r w:rsidR="000848E8">
              <w:rPr>
                <w:sz w:val="22"/>
              </w:rPr>
              <w:t xml:space="preserve"> </w:t>
            </w:r>
            <w:r>
              <w:rPr>
                <w:sz w:val="22"/>
              </w:rPr>
              <w:t>000</w:t>
            </w:r>
          </w:p>
        </w:tc>
      </w:tr>
    </w:tbl>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10A7889D" w14:textId="13F361AE" w:rsidR="002F183F" w:rsidRPr="00F4050E" w:rsidRDefault="00011FB1" w:rsidP="002F183F">
      <w:pPr>
        <w:pStyle w:val="GuidelineB0"/>
      </w:pPr>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8" w:name="_Toc64817083"/>
    </w:p>
    <w:p w14:paraId="73E858FE" w14:textId="77777777" w:rsidR="00B92934" w:rsidRPr="004044D7" w:rsidRDefault="00B92934" w:rsidP="00B92934">
      <w:pPr>
        <w:pStyle w:val="Heading2"/>
      </w:pPr>
      <w:r>
        <w:t xml:space="preserve">Organization of the work </w:t>
      </w:r>
    </w:p>
    <w:p w14:paraId="040C6CB2" w14:textId="73D7C47A" w:rsidR="008F2126" w:rsidRDefault="008F2126" w:rsidP="008F2126">
      <w:r>
        <w:t>ETSI CTI will p</w:t>
      </w:r>
      <w:r w:rsidRPr="008F2126">
        <w:t xml:space="preserve">lan the work of the </w:t>
      </w:r>
      <w:r w:rsidR="00CB7832">
        <w:t>TTF</w:t>
      </w:r>
      <w:r w:rsidRPr="008F2126">
        <w:t xml:space="preserve"> members, ensuring that the timescales of the </w:t>
      </w:r>
      <w:r w:rsidR="00CB7832">
        <w:t>TTF</w:t>
      </w:r>
      <w:r w:rsidRPr="008F2126">
        <w:t xml:space="preserve"> deliverables are met</w:t>
      </w:r>
      <w:r>
        <w:t>.</w:t>
      </w:r>
    </w:p>
    <w:p w14:paraId="31B3D0A8" w14:textId="77777777" w:rsidR="008F2126" w:rsidRPr="008F2126" w:rsidRDefault="008F2126" w:rsidP="008F2126"/>
    <w:p w14:paraId="6BB2AAD3" w14:textId="3F355647" w:rsidR="008F2126" w:rsidRDefault="008F2126" w:rsidP="008F2126">
      <w:r w:rsidRPr="008F2126">
        <w:t>Organis</w:t>
      </w:r>
      <w:r>
        <w:t>ing</w:t>
      </w:r>
      <w:r w:rsidRPr="008F2126">
        <w:t xml:space="preserve"> </w:t>
      </w:r>
      <w:r w:rsidR="00CB7832">
        <w:t>TTF</w:t>
      </w:r>
      <w:r w:rsidRPr="008F2126">
        <w:t xml:space="preserve"> meetings to discuss the drafts, recording any major issues and resolutions of the </w:t>
      </w:r>
      <w:r w:rsidR="00CB7832">
        <w:t>TTF</w:t>
      </w:r>
      <w:r w:rsidRPr="008F2126">
        <w:t xml:space="preserve">, identifying and progressing the actions of </w:t>
      </w:r>
      <w:r w:rsidR="00CB7832">
        <w:t>TTF</w:t>
      </w:r>
      <w:r w:rsidRPr="008F2126">
        <w:t xml:space="preserve"> members</w:t>
      </w:r>
    </w:p>
    <w:p w14:paraId="1036E200" w14:textId="77777777" w:rsidR="008F2126" w:rsidRPr="008F2126" w:rsidRDefault="008F2126" w:rsidP="008F2126"/>
    <w:p w14:paraId="40504967" w14:textId="7C3BA719" w:rsidR="008F2126" w:rsidRDefault="008F2126" w:rsidP="008F2126">
      <w:r w:rsidRPr="008F2126">
        <w:t xml:space="preserve">Report to TC ITS and TC ITS Working Groups as appropriate on the work of the </w:t>
      </w:r>
      <w:r w:rsidR="00CB7832">
        <w:t>TTF</w:t>
      </w:r>
      <w:r>
        <w:t>.</w:t>
      </w:r>
    </w:p>
    <w:p w14:paraId="5BBB7395" w14:textId="77777777" w:rsidR="008F2126" w:rsidRPr="008F2126" w:rsidRDefault="008F2126" w:rsidP="008F2126"/>
    <w:p w14:paraId="631CCBDC" w14:textId="1AC22308" w:rsidR="008F2126" w:rsidRPr="008F2126" w:rsidRDefault="008F2126" w:rsidP="008F2126">
      <w:r w:rsidRPr="008F2126">
        <w:t xml:space="preserve">Represent, or arrange for other </w:t>
      </w:r>
      <w:r w:rsidR="00CB7832">
        <w:t>TTF</w:t>
      </w:r>
      <w:r w:rsidRPr="008F2126">
        <w:t xml:space="preserve"> members to represent the </w:t>
      </w:r>
      <w:r w:rsidR="00CB7832">
        <w:t>TTF</w:t>
      </w:r>
      <w:r w:rsidRPr="008F2126">
        <w:t xml:space="preserve"> at other external meetings as appropriate.</w:t>
      </w:r>
    </w:p>
    <w:p w14:paraId="6B63EF83" w14:textId="77777777" w:rsidR="00B92934" w:rsidRDefault="00B92934" w:rsidP="00471C0C">
      <w:pPr>
        <w:pStyle w:val="Heading2"/>
        <w:numPr>
          <w:ilvl w:val="0"/>
          <w:numId w:val="0"/>
        </w:numPr>
      </w:pPr>
    </w:p>
    <w:p w14:paraId="53F350FD" w14:textId="77777777" w:rsidR="00AB2879" w:rsidRDefault="00AB2879" w:rsidP="00F32120">
      <w:pPr>
        <w:pStyle w:val="Heading2"/>
      </w:pPr>
      <w:r>
        <w:t>Other interested ETSI Technical Bodies</w:t>
      </w:r>
    </w:p>
    <w:p w14:paraId="368A4E04" w14:textId="24C69E35" w:rsidR="008F2126" w:rsidRPr="00B62E76" w:rsidRDefault="008F2126" w:rsidP="008F2126">
      <w:r>
        <w:t xml:space="preserve">ITS WG 1 - </w:t>
      </w:r>
      <w:r w:rsidRPr="00B62E76">
        <w:t xml:space="preserve">Reports produced by the </w:t>
      </w:r>
      <w:r w:rsidR="00CB7832">
        <w:t>TTF</w:t>
      </w:r>
      <w:r w:rsidRPr="00B62E76">
        <w:t xml:space="preserve"> for ETSI TC ITS</w:t>
      </w:r>
      <w:r>
        <w:t xml:space="preserve"> WG1</w:t>
      </w:r>
      <w:r w:rsidRPr="00B62E76">
        <w:t xml:space="preserve"> about the progress of the work.</w:t>
      </w:r>
    </w:p>
    <w:p w14:paraId="72DFC744" w14:textId="03A2C226" w:rsidR="008F2126" w:rsidRPr="00B62E76" w:rsidRDefault="008F2126" w:rsidP="008F2126">
      <w:r w:rsidRPr="00B62E76">
        <w:t xml:space="preserve">Draft versions of the deliverables </w:t>
      </w:r>
      <w:r>
        <w:t>will</w:t>
      </w:r>
      <w:r w:rsidRPr="00B62E76">
        <w:t xml:space="preserve"> be </w:t>
      </w:r>
      <w:r>
        <w:t>provided to</w:t>
      </w:r>
      <w:r w:rsidRPr="00B62E76">
        <w:t xml:space="preserve"> TC ITS </w:t>
      </w:r>
      <w:r>
        <w:t>WG1 and</w:t>
      </w:r>
      <w:r w:rsidRPr="00B62E76">
        <w:t xml:space="preserve"> TC ITS for </w:t>
      </w:r>
      <w:r>
        <w:t>circulation within the stakeholder community for commenting</w:t>
      </w:r>
      <w:r w:rsidRPr="00B62E76">
        <w:t>, namely: stable draft and final draft for approval.</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1A198843" w14:textId="77777777" w:rsidR="008F2126" w:rsidRDefault="008F2126" w:rsidP="008F2126">
      <w:r>
        <w:t>ERTICO – ITS Europe and ETSI have a MoU in place which defines amongst other activities the cooperation on ‘</w:t>
      </w:r>
      <w:r w:rsidRPr="0003198F">
        <w:t>Testing support and certification initiative</w:t>
      </w:r>
      <w:r>
        <w:t>’.</w:t>
      </w:r>
    </w:p>
    <w:p w14:paraId="608D2BA9" w14:textId="77777777" w:rsidR="008F2126" w:rsidRDefault="008F2126" w:rsidP="008F2126"/>
    <w:p w14:paraId="22D0CA83" w14:textId="77777777" w:rsidR="008F2126" w:rsidRDefault="008F2126" w:rsidP="008F2126">
      <w:r>
        <w:t xml:space="preserve">The </w:t>
      </w:r>
      <w:r w:rsidRPr="00415971">
        <w:t>C2C CC</w:t>
      </w:r>
      <w:r>
        <w:t xml:space="preserve"> has been an observer of the TC ITS test activities since 2010.</w:t>
      </w:r>
    </w:p>
    <w:p w14:paraId="3EF5CE72" w14:textId="77777777" w:rsidR="008F2126" w:rsidRDefault="008F2126" w:rsidP="008F2126"/>
    <w:p w14:paraId="76FDB07F" w14:textId="77777777" w:rsidR="008F2126" w:rsidRDefault="008F2126" w:rsidP="008F2126">
      <w:r>
        <w:t>The C-Roads project is going to develop the validation platform using conformance test specifications.</w:t>
      </w:r>
    </w:p>
    <w:p w14:paraId="7D68E41B" w14:textId="77777777" w:rsidR="008F2126" w:rsidRDefault="008F2126" w:rsidP="008F2126"/>
    <w:p w14:paraId="3C03D645" w14:textId="77777777" w:rsidR="008F2126" w:rsidRDefault="008F2126" w:rsidP="008F2126">
      <w:r>
        <w:t>The 5G Automotive Association (5GAA) observes TC ITS test activities.</w:t>
      </w:r>
    </w:p>
    <w:p w14:paraId="7A3FF5A5" w14:textId="77777777" w:rsidR="008F2126" w:rsidRDefault="008F2126" w:rsidP="008F2126"/>
    <w:p w14:paraId="02BFC051" w14:textId="77777777" w:rsidR="008F2126" w:rsidRDefault="008F2126" w:rsidP="008F2126">
      <w:r>
        <w:t xml:space="preserve">European Commission funded pre-deployment pilots such as AutoNet2030, </w:t>
      </w:r>
      <w:proofErr w:type="spellStart"/>
      <w:r>
        <w:t>iGAME</w:t>
      </w:r>
      <w:proofErr w:type="spellEnd"/>
      <w:r>
        <w:t>, SCOOP@F and Cooperative ITS Corridor Rotterdam – Frankfurt/M. – Vienna, will benefit from the available tests.</w:t>
      </w:r>
    </w:p>
    <w:bookmarkEnd w:id="7"/>
    <w:bookmarkEnd w:id="8"/>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3CDDA349" w14:textId="2698FC88" w:rsidR="004F3503" w:rsidRDefault="00007B38" w:rsidP="001E70D8">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0E394A1B" w:rsidR="00F958FE" w:rsidRPr="00471C0C" w:rsidRDefault="00F958FE" w:rsidP="00F958FE">
            <w:pPr>
              <w:pStyle w:val="GuidelineB0"/>
              <w:rPr>
                <w:b/>
                <w:i w:val="0"/>
                <w:sz w:val="22"/>
              </w:rPr>
            </w:pPr>
            <w:r w:rsidRPr="00471C0C">
              <w:rPr>
                <w:b/>
                <w:i w:val="0"/>
                <w:sz w:val="22"/>
              </w:rPr>
              <w:t xml:space="preserve">Task </w:t>
            </w:r>
            <w:r w:rsidR="00071179">
              <w:rPr>
                <w:b/>
                <w:i w:val="0"/>
                <w:sz w:val="22"/>
              </w:rPr>
              <w:t>1</w:t>
            </w:r>
          </w:p>
        </w:tc>
        <w:tc>
          <w:tcPr>
            <w:tcW w:w="8109" w:type="dxa"/>
            <w:shd w:val="clear" w:color="auto" w:fill="EDEDED" w:themeFill="accent3" w:themeFillTint="33"/>
          </w:tcPr>
          <w:p w14:paraId="643BE4CB" w14:textId="0F895ACF" w:rsidR="00F958FE" w:rsidRPr="00071179" w:rsidRDefault="00071179" w:rsidP="00F958FE">
            <w:pPr>
              <w:pStyle w:val="GuidelineB0"/>
              <w:rPr>
                <w:b/>
                <w:sz w:val="22"/>
              </w:rPr>
            </w:pPr>
            <w:r w:rsidRPr="00071179">
              <w:rPr>
                <w:b/>
                <w:i w:val="0"/>
              </w:rPr>
              <w:t>Project Management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D26AAF3" w14:textId="6B1C059D" w:rsidR="00071179" w:rsidRPr="00071179" w:rsidRDefault="00071179" w:rsidP="00071179">
            <w:pPr>
              <w:pStyle w:val="GuidelineIndent"/>
              <w:ind w:left="0"/>
              <w:rPr>
                <w:i w:val="0"/>
                <w:iCs w:val="0"/>
              </w:rPr>
            </w:pPr>
            <w:r w:rsidRPr="00071179">
              <w:rPr>
                <w:i w:val="0"/>
                <w:iCs w:val="0"/>
              </w:rPr>
              <w:t xml:space="preserve">Plan the work of the </w:t>
            </w:r>
            <w:r w:rsidR="00CB7832">
              <w:rPr>
                <w:i w:val="0"/>
                <w:iCs w:val="0"/>
              </w:rPr>
              <w:t>TTF</w:t>
            </w:r>
            <w:r w:rsidRPr="00071179">
              <w:rPr>
                <w:i w:val="0"/>
                <w:iCs w:val="0"/>
              </w:rPr>
              <w:t xml:space="preserve"> members, ensuring that the timescales of the </w:t>
            </w:r>
            <w:r w:rsidR="00CB7832">
              <w:rPr>
                <w:i w:val="0"/>
                <w:iCs w:val="0"/>
              </w:rPr>
              <w:t>TTF</w:t>
            </w:r>
            <w:r w:rsidRPr="00071179">
              <w:rPr>
                <w:i w:val="0"/>
                <w:iCs w:val="0"/>
              </w:rPr>
              <w:t xml:space="preserve"> deliverables are met</w:t>
            </w:r>
          </w:p>
          <w:p w14:paraId="12507479" w14:textId="77777777" w:rsidR="00F958FE" w:rsidRDefault="00F958FE" w:rsidP="00F958FE">
            <w:pPr>
              <w:pStyle w:val="GuidelineB0"/>
            </w:pPr>
          </w:p>
        </w:tc>
      </w:tr>
      <w:tr w:rsidR="00F958FE" w14:paraId="635ED4E5" w14:textId="77777777" w:rsidTr="00951BD9">
        <w:trPr>
          <w:trHeight w:val="289"/>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6EE8EA51" w14:textId="2D1050BF" w:rsidR="00071179" w:rsidRPr="00071179" w:rsidRDefault="00951BD9" w:rsidP="00071179">
            <w:pPr>
              <w:pStyle w:val="GuidelineIndent"/>
              <w:ind w:left="0"/>
              <w:rPr>
                <w:i w:val="0"/>
                <w:iCs w:val="0"/>
              </w:rPr>
            </w:pPr>
            <w:r>
              <w:rPr>
                <w:i w:val="0"/>
                <w:iCs w:val="0"/>
              </w:rPr>
              <w:t>Take</w:t>
            </w:r>
            <w:r w:rsidR="00071179" w:rsidRPr="00071179">
              <w:rPr>
                <w:i w:val="0"/>
                <w:iCs w:val="0"/>
              </w:rPr>
              <w:t xml:space="preserve"> TC ITS and TC ITS Working Groups </w:t>
            </w:r>
            <w:r>
              <w:rPr>
                <w:i w:val="0"/>
                <w:iCs w:val="0"/>
              </w:rPr>
              <w:t>inputs for</w:t>
            </w:r>
            <w:r w:rsidR="00071179" w:rsidRPr="00071179">
              <w:rPr>
                <w:i w:val="0"/>
                <w:iCs w:val="0"/>
              </w:rPr>
              <w:t xml:space="preserve"> the work of the </w:t>
            </w:r>
            <w:r w:rsidR="00CB7832">
              <w:rPr>
                <w:i w:val="0"/>
                <w:iCs w:val="0"/>
              </w:rPr>
              <w:t>TTF</w:t>
            </w:r>
          </w:p>
          <w:p w14:paraId="2688A641" w14:textId="77777777" w:rsidR="00F958FE" w:rsidRPr="00071179" w:rsidRDefault="00F958FE" w:rsidP="00071179">
            <w:pPr>
              <w:pStyle w:val="GuidelineIndent"/>
              <w:ind w:left="0"/>
              <w:rPr>
                <w:i w:val="0"/>
                <w:iCs w:val="0"/>
              </w:rPr>
            </w:pPr>
          </w:p>
        </w:tc>
      </w:tr>
      <w:tr w:rsidR="00951BD9" w14:paraId="73499019" w14:textId="77777777" w:rsidTr="00951BD9">
        <w:trPr>
          <w:trHeight w:val="411"/>
        </w:trPr>
        <w:tc>
          <w:tcPr>
            <w:tcW w:w="1389" w:type="dxa"/>
            <w:shd w:val="clear" w:color="auto" w:fill="auto"/>
          </w:tcPr>
          <w:p w14:paraId="481A3865" w14:textId="77777777" w:rsidR="00951BD9" w:rsidRPr="006A58EA" w:rsidRDefault="00951BD9" w:rsidP="00951BD9">
            <w:pPr>
              <w:pStyle w:val="GuidelineB0"/>
              <w:rPr>
                <w:b/>
                <w:i w:val="0"/>
              </w:rPr>
            </w:pPr>
            <w:r w:rsidRPr="006A58EA">
              <w:rPr>
                <w:b/>
                <w:i w:val="0"/>
              </w:rPr>
              <w:t>Output</w:t>
            </w:r>
          </w:p>
        </w:tc>
        <w:tc>
          <w:tcPr>
            <w:tcW w:w="8109" w:type="dxa"/>
            <w:shd w:val="clear" w:color="auto" w:fill="auto"/>
          </w:tcPr>
          <w:p w14:paraId="250292EC" w14:textId="65F67AD6" w:rsidR="00951BD9" w:rsidRPr="00951BD9" w:rsidRDefault="00951BD9" w:rsidP="00951BD9">
            <w:pPr>
              <w:pStyle w:val="GuidelineIndent"/>
              <w:ind w:left="0"/>
              <w:rPr>
                <w:i w:val="0"/>
                <w:iCs w:val="0"/>
              </w:rPr>
            </w:pPr>
            <w:r w:rsidRPr="00951BD9">
              <w:rPr>
                <w:i w:val="0"/>
                <w:iCs w:val="0"/>
              </w:rPr>
              <w:t xml:space="preserve">Report to TC ITS and TC ITS Working Groups as appropriate on the work of the </w:t>
            </w:r>
            <w:r w:rsidR="00CB7832">
              <w:rPr>
                <w:i w:val="0"/>
                <w:iCs w:val="0"/>
              </w:rPr>
              <w:t>TTF</w:t>
            </w:r>
          </w:p>
          <w:p w14:paraId="5E76167D" w14:textId="198BD8A3" w:rsidR="00951BD9" w:rsidRDefault="00951BD9" w:rsidP="00951BD9">
            <w:pPr>
              <w:pStyle w:val="GuidelineIndent"/>
              <w:ind w:left="0"/>
            </w:pPr>
          </w:p>
        </w:tc>
      </w:tr>
      <w:tr w:rsidR="00951BD9" w14:paraId="4B40F073" w14:textId="77777777" w:rsidTr="00951BD9">
        <w:trPr>
          <w:trHeight w:val="376"/>
        </w:trPr>
        <w:tc>
          <w:tcPr>
            <w:tcW w:w="1389" w:type="dxa"/>
            <w:shd w:val="clear" w:color="auto" w:fill="auto"/>
          </w:tcPr>
          <w:p w14:paraId="682A155A" w14:textId="77777777" w:rsidR="00951BD9" w:rsidRPr="006A58EA" w:rsidRDefault="00951BD9" w:rsidP="00951BD9">
            <w:pPr>
              <w:pStyle w:val="GuidelineB0"/>
              <w:rPr>
                <w:b/>
                <w:i w:val="0"/>
              </w:rPr>
            </w:pPr>
            <w:r w:rsidRPr="006A58EA">
              <w:rPr>
                <w:b/>
                <w:i w:val="0"/>
              </w:rPr>
              <w:t>Interactions</w:t>
            </w:r>
          </w:p>
        </w:tc>
        <w:tc>
          <w:tcPr>
            <w:tcW w:w="8109" w:type="dxa"/>
            <w:shd w:val="clear" w:color="auto" w:fill="auto"/>
          </w:tcPr>
          <w:p w14:paraId="64E1F355" w14:textId="372CB268" w:rsidR="00951BD9" w:rsidRDefault="00951BD9" w:rsidP="00951BD9">
            <w:pPr>
              <w:pStyle w:val="GuidelineB0"/>
            </w:pPr>
            <w:r w:rsidRPr="00E373F8">
              <w:rPr>
                <w:i w:val="0"/>
              </w:rPr>
              <w:t xml:space="preserve">Attending Technical Body, WG and </w:t>
            </w:r>
            <w:r w:rsidR="00CB7832">
              <w:rPr>
                <w:i w:val="0"/>
              </w:rPr>
              <w:t>TTF</w:t>
            </w:r>
            <w:r w:rsidRPr="00E373F8">
              <w:rPr>
                <w:i w:val="0"/>
              </w:rPr>
              <w:t xml:space="preserve"> meetings, presentation of the </w:t>
            </w:r>
            <w:r w:rsidR="00CB7832">
              <w:rPr>
                <w:i w:val="0"/>
              </w:rPr>
              <w:t>TTF</w:t>
            </w:r>
            <w:r w:rsidRPr="00E373F8">
              <w:rPr>
                <w:i w:val="0"/>
              </w:rPr>
              <w:t xml:space="preserve"> activit</w:t>
            </w:r>
            <w:r>
              <w:rPr>
                <w:i w:val="0"/>
              </w:rPr>
              <w:t>y</w:t>
            </w:r>
          </w:p>
        </w:tc>
      </w:tr>
      <w:tr w:rsidR="00F958FE" w14:paraId="7590AC2A" w14:textId="77777777" w:rsidTr="00951BD9">
        <w:trPr>
          <w:trHeight w:val="551"/>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033D8C3C" w14:textId="77777777" w:rsidR="00071179" w:rsidRPr="00071179" w:rsidRDefault="00071179" w:rsidP="00A1442C">
            <w:pPr>
              <w:pStyle w:val="GuidelineIndent"/>
              <w:numPr>
                <w:ilvl w:val="0"/>
                <w:numId w:val="25"/>
              </w:numPr>
              <w:rPr>
                <w:i w:val="0"/>
                <w:iCs w:val="0"/>
              </w:rPr>
            </w:pPr>
            <w:r w:rsidRPr="00071179">
              <w:rPr>
                <w:i w:val="0"/>
                <w:iCs w:val="0"/>
              </w:rPr>
              <w:t>Ability to lead and manage a team</w:t>
            </w:r>
          </w:p>
          <w:p w14:paraId="12D7A2E3" w14:textId="32295D8A" w:rsidR="00F958FE" w:rsidRDefault="00071179" w:rsidP="00A1442C">
            <w:pPr>
              <w:pStyle w:val="GuidelineIndent"/>
              <w:numPr>
                <w:ilvl w:val="0"/>
                <w:numId w:val="25"/>
              </w:numPr>
            </w:pPr>
            <w:r w:rsidRPr="00071179">
              <w:rPr>
                <w:i w:val="0"/>
                <w:iCs w:val="0"/>
              </w:rPr>
              <w:t>Project management and communication skills</w:t>
            </w:r>
          </w:p>
        </w:tc>
      </w:tr>
    </w:tbl>
    <w:p w14:paraId="4A29AEF5" w14:textId="77777777" w:rsidR="00F958FE"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639CC" w:rsidRPr="00071179" w14:paraId="14719F1D" w14:textId="77777777" w:rsidTr="00951BD9">
        <w:trPr>
          <w:trHeight w:val="687"/>
        </w:trPr>
        <w:tc>
          <w:tcPr>
            <w:tcW w:w="1389" w:type="dxa"/>
            <w:shd w:val="clear" w:color="auto" w:fill="EDEDED" w:themeFill="accent3" w:themeFillTint="33"/>
          </w:tcPr>
          <w:p w14:paraId="04959919" w14:textId="423A2F13" w:rsidR="001639CC" w:rsidRPr="00471C0C" w:rsidRDefault="001639CC" w:rsidP="00951BD9">
            <w:pPr>
              <w:pStyle w:val="GuidelineB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7A1F0E39" w14:textId="2A51916A" w:rsidR="001639CC" w:rsidRPr="00951BD9" w:rsidRDefault="00951BD9" w:rsidP="00951BD9">
            <w:pPr>
              <w:pStyle w:val="GuidelineB0"/>
              <w:rPr>
                <w:b/>
                <w:sz w:val="22"/>
              </w:rPr>
            </w:pPr>
            <w:r w:rsidRPr="00951BD9">
              <w:rPr>
                <w:b/>
                <w:i w:val="0"/>
              </w:rPr>
              <w:t>PICS, TSS&amp;TP Update</w:t>
            </w:r>
          </w:p>
        </w:tc>
      </w:tr>
      <w:tr w:rsidR="001639CC" w14:paraId="56AE8B44" w14:textId="77777777" w:rsidTr="009B0695">
        <w:trPr>
          <w:trHeight w:val="356"/>
        </w:trPr>
        <w:tc>
          <w:tcPr>
            <w:tcW w:w="1389" w:type="dxa"/>
            <w:shd w:val="clear" w:color="auto" w:fill="auto"/>
          </w:tcPr>
          <w:p w14:paraId="65F1DF7E" w14:textId="77777777" w:rsidR="001639CC" w:rsidRPr="006A58EA" w:rsidRDefault="001639CC" w:rsidP="00951BD9">
            <w:pPr>
              <w:pStyle w:val="GuidelineB0"/>
              <w:rPr>
                <w:b/>
                <w:i w:val="0"/>
              </w:rPr>
            </w:pPr>
            <w:r w:rsidRPr="006A58EA">
              <w:rPr>
                <w:b/>
                <w:i w:val="0"/>
              </w:rPr>
              <w:t>Objectives</w:t>
            </w:r>
          </w:p>
        </w:tc>
        <w:tc>
          <w:tcPr>
            <w:tcW w:w="8109" w:type="dxa"/>
            <w:shd w:val="clear" w:color="auto" w:fill="auto"/>
          </w:tcPr>
          <w:p w14:paraId="2C3E0B16" w14:textId="4795490F" w:rsidR="00951BD9" w:rsidRPr="00951BD9" w:rsidRDefault="00951BD9" w:rsidP="00951BD9">
            <w:pPr>
              <w:pStyle w:val="GuidelineIndent"/>
              <w:ind w:left="0"/>
              <w:rPr>
                <w:i w:val="0"/>
                <w:iCs w:val="0"/>
              </w:rPr>
            </w:pPr>
            <w:r w:rsidRPr="00951BD9">
              <w:rPr>
                <w:i w:val="0"/>
                <w:iCs w:val="0"/>
              </w:rPr>
              <w:t xml:space="preserve">Development of the PICS, TSS&amp;TP according to the </w:t>
            </w:r>
            <w:r>
              <w:rPr>
                <w:i w:val="0"/>
                <w:iCs w:val="0"/>
              </w:rPr>
              <w:t>investigation report</w:t>
            </w:r>
          </w:p>
          <w:p w14:paraId="2D454D2D" w14:textId="77777777" w:rsidR="001639CC" w:rsidRDefault="001639CC" w:rsidP="00951BD9">
            <w:pPr>
              <w:pStyle w:val="GuidelineB0"/>
            </w:pPr>
          </w:p>
        </w:tc>
      </w:tr>
      <w:tr w:rsidR="001639CC" w:rsidRPr="00071179" w14:paraId="53A0BC3C" w14:textId="77777777" w:rsidTr="007566FF">
        <w:trPr>
          <w:trHeight w:val="238"/>
        </w:trPr>
        <w:tc>
          <w:tcPr>
            <w:tcW w:w="1389" w:type="dxa"/>
            <w:shd w:val="clear" w:color="auto" w:fill="auto"/>
          </w:tcPr>
          <w:p w14:paraId="01219A55" w14:textId="77777777" w:rsidR="001639CC" w:rsidRPr="006A58EA" w:rsidRDefault="001639CC" w:rsidP="00951BD9">
            <w:pPr>
              <w:pStyle w:val="GuidelineB0"/>
              <w:rPr>
                <w:b/>
                <w:i w:val="0"/>
              </w:rPr>
            </w:pPr>
            <w:r w:rsidRPr="006A58EA">
              <w:rPr>
                <w:b/>
                <w:i w:val="0"/>
              </w:rPr>
              <w:t>Input</w:t>
            </w:r>
          </w:p>
        </w:tc>
        <w:tc>
          <w:tcPr>
            <w:tcW w:w="8109" w:type="dxa"/>
            <w:shd w:val="clear" w:color="auto" w:fill="auto"/>
          </w:tcPr>
          <w:p w14:paraId="4F06D185" w14:textId="1075FAB8" w:rsidR="001639CC" w:rsidRPr="00071179" w:rsidRDefault="00951BD9" w:rsidP="00951BD9">
            <w:pPr>
              <w:pStyle w:val="GuidelineIndent"/>
              <w:ind w:left="0"/>
              <w:rPr>
                <w:i w:val="0"/>
                <w:iCs w:val="0"/>
              </w:rPr>
            </w:pPr>
            <w:r w:rsidRPr="00E373F8">
              <w:rPr>
                <w:i w:val="0"/>
              </w:rPr>
              <w:t xml:space="preserve">Phase I STF </w:t>
            </w:r>
            <w:r w:rsidR="00CB7832">
              <w:rPr>
                <w:i w:val="0"/>
              </w:rPr>
              <w:t xml:space="preserve">581 </w:t>
            </w:r>
            <w:r>
              <w:rPr>
                <w:i w:val="0"/>
              </w:rPr>
              <w:t xml:space="preserve">investigation </w:t>
            </w:r>
            <w:r w:rsidRPr="00E373F8">
              <w:rPr>
                <w:i w:val="0"/>
              </w:rPr>
              <w:t>report</w:t>
            </w:r>
            <w:r w:rsidRPr="00071179">
              <w:rPr>
                <w:i w:val="0"/>
                <w:iCs w:val="0"/>
              </w:rPr>
              <w:t xml:space="preserve"> </w:t>
            </w:r>
          </w:p>
        </w:tc>
      </w:tr>
      <w:tr w:rsidR="001639CC" w14:paraId="262DD90E" w14:textId="77777777" w:rsidTr="007566FF">
        <w:trPr>
          <w:trHeight w:val="360"/>
        </w:trPr>
        <w:tc>
          <w:tcPr>
            <w:tcW w:w="1389" w:type="dxa"/>
            <w:shd w:val="clear" w:color="auto" w:fill="auto"/>
          </w:tcPr>
          <w:p w14:paraId="58621E04" w14:textId="77777777" w:rsidR="001639CC" w:rsidRPr="006A58EA" w:rsidRDefault="001639CC" w:rsidP="00951BD9">
            <w:pPr>
              <w:pStyle w:val="GuidelineB0"/>
              <w:rPr>
                <w:b/>
                <w:i w:val="0"/>
              </w:rPr>
            </w:pPr>
            <w:r w:rsidRPr="006A58EA">
              <w:rPr>
                <w:b/>
                <w:i w:val="0"/>
              </w:rPr>
              <w:t>Output</w:t>
            </w:r>
          </w:p>
        </w:tc>
        <w:tc>
          <w:tcPr>
            <w:tcW w:w="8109" w:type="dxa"/>
            <w:shd w:val="clear" w:color="auto" w:fill="auto"/>
          </w:tcPr>
          <w:p w14:paraId="47265F96" w14:textId="63DF966C" w:rsidR="001639CC" w:rsidRDefault="00951BD9" w:rsidP="00951BD9">
            <w:pPr>
              <w:pStyle w:val="GuidelineIndent"/>
              <w:ind w:left="0"/>
            </w:pPr>
            <w:r w:rsidRPr="00E373F8">
              <w:rPr>
                <w:i w:val="0"/>
              </w:rPr>
              <w:t>Early drafts and Progress Report approved by TC ITS #</w:t>
            </w:r>
            <w:r w:rsidR="008A5CC1">
              <w:rPr>
                <w:i w:val="0"/>
              </w:rPr>
              <w:t>39</w:t>
            </w:r>
          </w:p>
        </w:tc>
      </w:tr>
      <w:tr w:rsidR="001639CC" w14:paraId="62F7A794" w14:textId="77777777" w:rsidTr="007566FF">
        <w:trPr>
          <w:trHeight w:val="443"/>
        </w:trPr>
        <w:tc>
          <w:tcPr>
            <w:tcW w:w="1389" w:type="dxa"/>
            <w:shd w:val="clear" w:color="auto" w:fill="auto"/>
          </w:tcPr>
          <w:p w14:paraId="47ECC693" w14:textId="77777777" w:rsidR="001639CC" w:rsidRPr="006A58EA" w:rsidRDefault="001639CC" w:rsidP="00951BD9">
            <w:pPr>
              <w:pStyle w:val="GuidelineB0"/>
              <w:rPr>
                <w:b/>
                <w:i w:val="0"/>
              </w:rPr>
            </w:pPr>
            <w:r w:rsidRPr="006A58EA">
              <w:rPr>
                <w:b/>
                <w:i w:val="0"/>
              </w:rPr>
              <w:t>Interactions</w:t>
            </w:r>
          </w:p>
        </w:tc>
        <w:tc>
          <w:tcPr>
            <w:tcW w:w="8109" w:type="dxa"/>
            <w:shd w:val="clear" w:color="auto" w:fill="auto"/>
          </w:tcPr>
          <w:p w14:paraId="28370CED" w14:textId="4B6F2634" w:rsidR="001639CC" w:rsidRDefault="001639CC" w:rsidP="00951BD9">
            <w:pPr>
              <w:pStyle w:val="GuidelineB0"/>
            </w:pPr>
            <w:r w:rsidRPr="00E373F8">
              <w:rPr>
                <w:i w:val="0"/>
              </w:rPr>
              <w:t xml:space="preserve">Attending Technical Body, WG and </w:t>
            </w:r>
            <w:r w:rsidR="00CB7832">
              <w:rPr>
                <w:i w:val="0"/>
              </w:rPr>
              <w:t>TTF</w:t>
            </w:r>
            <w:r w:rsidRPr="00E373F8">
              <w:rPr>
                <w:i w:val="0"/>
              </w:rPr>
              <w:t xml:space="preserve"> meetings, presentation of the </w:t>
            </w:r>
            <w:r w:rsidR="00CB7832">
              <w:rPr>
                <w:i w:val="0"/>
              </w:rPr>
              <w:t>TTF</w:t>
            </w:r>
            <w:r w:rsidRPr="00E373F8">
              <w:rPr>
                <w:i w:val="0"/>
              </w:rPr>
              <w:t xml:space="preserve"> activit</w:t>
            </w:r>
            <w:r>
              <w:rPr>
                <w:i w:val="0"/>
              </w:rPr>
              <w:t>y</w:t>
            </w:r>
          </w:p>
        </w:tc>
      </w:tr>
      <w:tr w:rsidR="001639CC" w14:paraId="7081501D" w14:textId="77777777" w:rsidTr="009B0695">
        <w:trPr>
          <w:trHeight w:val="1460"/>
        </w:trPr>
        <w:tc>
          <w:tcPr>
            <w:tcW w:w="1389" w:type="dxa"/>
            <w:shd w:val="clear" w:color="auto" w:fill="auto"/>
          </w:tcPr>
          <w:p w14:paraId="51E4BD8B" w14:textId="77777777" w:rsidR="001639CC" w:rsidRPr="006A58EA" w:rsidRDefault="001639CC" w:rsidP="00951BD9">
            <w:pPr>
              <w:pStyle w:val="GuidelineB0"/>
              <w:rPr>
                <w:b/>
                <w:i w:val="0"/>
              </w:rPr>
            </w:pPr>
            <w:r w:rsidRPr="006A58EA">
              <w:rPr>
                <w:b/>
                <w:i w:val="0"/>
              </w:rPr>
              <w:t>Resources required</w:t>
            </w:r>
          </w:p>
        </w:tc>
        <w:tc>
          <w:tcPr>
            <w:tcW w:w="8109" w:type="dxa"/>
            <w:shd w:val="clear" w:color="auto" w:fill="auto"/>
          </w:tcPr>
          <w:p w14:paraId="0D0D22B5" w14:textId="77777777" w:rsidR="006C7A15" w:rsidRPr="00D04979" w:rsidRDefault="006C7A15" w:rsidP="006C7A15">
            <w:pPr>
              <w:pStyle w:val="B1"/>
              <w:tabs>
                <w:tab w:val="clear" w:pos="567"/>
                <w:tab w:val="num" w:pos="709"/>
              </w:tabs>
              <w:ind w:left="567"/>
              <w:rPr>
                <w:iCs/>
              </w:rPr>
            </w:pPr>
            <w:r w:rsidRPr="00D04979">
              <w:rPr>
                <w:iCs/>
              </w:rPr>
              <w:t>knowledge of ETSI TS 103 301, CEN ISO/TS 19321-2015, CEN ISO/TS 19091:2017, ISO 17427:2014 and ISO 17427-1:2018, ETSI TS 103 097 and IEEE 1609.2</w:t>
            </w:r>
          </w:p>
          <w:p w14:paraId="4BF93D6A" w14:textId="77777777" w:rsidR="006C7A15" w:rsidRPr="00D04979" w:rsidRDefault="006C7A15" w:rsidP="006C7A15">
            <w:pPr>
              <w:pStyle w:val="B1"/>
              <w:tabs>
                <w:tab w:val="clear" w:pos="567"/>
                <w:tab w:val="num" w:pos="709"/>
              </w:tabs>
              <w:ind w:left="567"/>
              <w:rPr>
                <w:iCs/>
              </w:rPr>
            </w:pPr>
            <w:r w:rsidRPr="00D04979">
              <w:rPr>
                <w:rFonts w:cs="Arial"/>
                <w:iCs/>
                <w:color w:val="000000"/>
              </w:rPr>
              <w:t>expert knowledge of ITS Security technologies and implementations;</w:t>
            </w:r>
          </w:p>
          <w:p w14:paraId="33B5E62C" w14:textId="77777777" w:rsidR="006C7A15" w:rsidRPr="00D04979" w:rsidRDefault="006C7A15" w:rsidP="006C7A15">
            <w:pPr>
              <w:pStyle w:val="B1"/>
              <w:tabs>
                <w:tab w:val="clear" w:pos="567"/>
                <w:tab w:val="num" w:pos="1134"/>
              </w:tabs>
              <w:ind w:left="567"/>
              <w:rPr>
                <w:iCs/>
              </w:rPr>
            </w:pPr>
            <w:r w:rsidRPr="00D04979">
              <w:rPr>
                <w:iCs/>
              </w:rPr>
              <w:t>expert knowledge of TTCN-3 (ES 201 873);</w:t>
            </w:r>
          </w:p>
          <w:p w14:paraId="644BF794" w14:textId="77777777" w:rsidR="006C7A15" w:rsidRPr="00D04979" w:rsidRDefault="006C7A15" w:rsidP="006C7A15">
            <w:pPr>
              <w:pStyle w:val="B1"/>
              <w:tabs>
                <w:tab w:val="clear" w:pos="567"/>
                <w:tab w:val="clear" w:pos="927"/>
                <w:tab w:val="num" w:pos="1134"/>
              </w:tabs>
              <w:ind w:left="567"/>
              <w:rPr>
                <w:iCs/>
              </w:rPr>
            </w:pPr>
            <w:r w:rsidRPr="00D04979">
              <w:rPr>
                <w:iCs/>
              </w:rPr>
              <w:t>expert knowledge in conformance testing;</w:t>
            </w:r>
          </w:p>
          <w:p w14:paraId="76748E3A" w14:textId="77777777" w:rsidR="001639CC" w:rsidRDefault="001639CC" w:rsidP="00951BD9">
            <w:pPr>
              <w:pStyle w:val="GuidelineIndent"/>
              <w:ind w:left="0"/>
            </w:pPr>
          </w:p>
        </w:tc>
      </w:tr>
    </w:tbl>
    <w:p w14:paraId="2BFD0447" w14:textId="77777777" w:rsidR="00C45E35"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639CC" w:rsidRPr="00071179" w14:paraId="028A91A9" w14:textId="77777777" w:rsidTr="00951BD9">
        <w:trPr>
          <w:trHeight w:val="687"/>
        </w:trPr>
        <w:tc>
          <w:tcPr>
            <w:tcW w:w="1389" w:type="dxa"/>
            <w:shd w:val="clear" w:color="auto" w:fill="EDEDED" w:themeFill="accent3" w:themeFillTint="33"/>
          </w:tcPr>
          <w:p w14:paraId="2BEB4AEB" w14:textId="0CFAF596" w:rsidR="001639CC" w:rsidRPr="00471C0C" w:rsidRDefault="001639CC" w:rsidP="00951BD9">
            <w:pPr>
              <w:pStyle w:val="GuidelineB0"/>
              <w:rPr>
                <w:b/>
                <w:i w:val="0"/>
                <w:sz w:val="22"/>
              </w:rPr>
            </w:pPr>
            <w:r w:rsidRPr="00471C0C">
              <w:rPr>
                <w:b/>
                <w:i w:val="0"/>
                <w:sz w:val="22"/>
              </w:rPr>
              <w:lastRenderedPageBreak/>
              <w:t xml:space="preserve">Task </w:t>
            </w:r>
            <w:r w:rsidR="00951BD9">
              <w:rPr>
                <w:b/>
                <w:i w:val="0"/>
                <w:sz w:val="22"/>
              </w:rPr>
              <w:t>3</w:t>
            </w:r>
          </w:p>
        </w:tc>
        <w:tc>
          <w:tcPr>
            <w:tcW w:w="8109" w:type="dxa"/>
            <w:shd w:val="clear" w:color="auto" w:fill="EDEDED" w:themeFill="accent3" w:themeFillTint="33"/>
          </w:tcPr>
          <w:p w14:paraId="7CA5DFE0" w14:textId="42163C2A" w:rsidR="001639CC" w:rsidRPr="00951BD9" w:rsidRDefault="00951BD9" w:rsidP="00951BD9">
            <w:pPr>
              <w:pStyle w:val="GuidelineB0"/>
              <w:rPr>
                <w:b/>
                <w:sz w:val="22"/>
              </w:rPr>
            </w:pPr>
            <w:r w:rsidRPr="00951BD9">
              <w:rPr>
                <w:b/>
                <w:i w:val="0"/>
              </w:rPr>
              <w:t>ATS Update</w:t>
            </w:r>
          </w:p>
        </w:tc>
      </w:tr>
      <w:tr w:rsidR="001639CC" w14:paraId="32B0D06F" w14:textId="77777777" w:rsidTr="00951BD9">
        <w:trPr>
          <w:trHeight w:val="687"/>
        </w:trPr>
        <w:tc>
          <w:tcPr>
            <w:tcW w:w="1389" w:type="dxa"/>
            <w:shd w:val="clear" w:color="auto" w:fill="auto"/>
          </w:tcPr>
          <w:p w14:paraId="1902A87C" w14:textId="77777777" w:rsidR="001639CC" w:rsidRPr="006A58EA" w:rsidRDefault="001639CC" w:rsidP="00951BD9">
            <w:pPr>
              <w:pStyle w:val="GuidelineB0"/>
              <w:rPr>
                <w:b/>
                <w:i w:val="0"/>
              </w:rPr>
            </w:pPr>
            <w:r w:rsidRPr="006A58EA">
              <w:rPr>
                <w:b/>
                <w:i w:val="0"/>
              </w:rPr>
              <w:t>Objectives</w:t>
            </w:r>
          </w:p>
        </w:tc>
        <w:tc>
          <w:tcPr>
            <w:tcW w:w="8109" w:type="dxa"/>
            <w:shd w:val="clear" w:color="auto" w:fill="auto"/>
          </w:tcPr>
          <w:p w14:paraId="0C51A197" w14:textId="2BC1AE1B" w:rsidR="001639CC" w:rsidRDefault="00812577" w:rsidP="00951BD9">
            <w:pPr>
              <w:pStyle w:val="GuidelineB0"/>
            </w:pPr>
            <w:r>
              <w:rPr>
                <w:i w:val="0"/>
              </w:rPr>
              <w:t>D</w:t>
            </w:r>
            <w:r w:rsidRPr="00E373F8">
              <w:rPr>
                <w:i w:val="0"/>
              </w:rPr>
              <w:t>evelopment of the ATS document</w:t>
            </w:r>
          </w:p>
        </w:tc>
      </w:tr>
      <w:tr w:rsidR="001639CC" w:rsidRPr="00071179" w14:paraId="247E4FAB" w14:textId="77777777" w:rsidTr="00951BD9">
        <w:trPr>
          <w:trHeight w:val="573"/>
        </w:trPr>
        <w:tc>
          <w:tcPr>
            <w:tcW w:w="1389" w:type="dxa"/>
            <w:shd w:val="clear" w:color="auto" w:fill="auto"/>
          </w:tcPr>
          <w:p w14:paraId="4438FD1A" w14:textId="77777777" w:rsidR="001639CC" w:rsidRPr="006A58EA" w:rsidRDefault="001639CC" w:rsidP="00951BD9">
            <w:pPr>
              <w:pStyle w:val="GuidelineB0"/>
              <w:rPr>
                <w:b/>
                <w:i w:val="0"/>
              </w:rPr>
            </w:pPr>
            <w:r w:rsidRPr="006A58EA">
              <w:rPr>
                <w:b/>
                <w:i w:val="0"/>
              </w:rPr>
              <w:t>Input</w:t>
            </w:r>
          </w:p>
        </w:tc>
        <w:tc>
          <w:tcPr>
            <w:tcW w:w="8109" w:type="dxa"/>
            <w:shd w:val="clear" w:color="auto" w:fill="auto"/>
          </w:tcPr>
          <w:p w14:paraId="54A6F7D3" w14:textId="0FA7ECC6" w:rsidR="001639CC" w:rsidRPr="00071179" w:rsidRDefault="00812577" w:rsidP="00951BD9">
            <w:pPr>
              <w:pStyle w:val="GuidelineIndent"/>
              <w:ind w:left="0"/>
              <w:rPr>
                <w:i w:val="0"/>
                <w:iCs w:val="0"/>
              </w:rPr>
            </w:pPr>
            <w:r w:rsidRPr="00E373F8">
              <w:rPr>
                <w:i w:val="0"/>
              </w:rPr>
              <w:t>Phase I STF</w:t>
            </w:r>
            <w:r w:rsidR="00CB7832">
              <w:rPr>
                <w:i w:val="0"/>
              </w:rPr>
              <w:t xml:space="preserve"> 581</w:t>
            </w:r>
            <w:r w:rsidRPr="00E373F8">
              <w:rPr>
                <w:i w:val="0"/>
              </w:rPr>
              <w:t xml:space="preserve"> </w:t>
            </w:r>
            <w:r>
              <w:rPr>
                <w:i w:val="0"/>
              </w:rPr>
              <w:t xml:space="preserve">investigation </w:t>
            </w:r>
            <w:r w:rsidRPr="00E373F8">
              <w:rPr>
                <w:i w:val="0"/>
              </w:rPr>
              <w:t>report</w:t>
            </w:r>
          </w:p>
        </w:tc>
      </w:tr>
      <w:tr w:rsidR="001639CC" w14:paraId="55CE794D" w14:textId="77777777" w:rsidTr="007566FF">
        <w:trPr>
          <w:trHeight w:val="306"/>
        </w:trPr>
        <w:tc>
          <w:tcPr>
            <w:tcW w:w="1389" w:type="dxa"/>
            <w:shd w:val="clear" w:color="auto" w:fill="auto"/>
          </w:tcPr>
          <w:p w14:paraId="1CC309D2" w14:textId="77777777" w:rsidR="001639CC" w:rsidRPr="006A58EA" w:rsidRDefault="001639CC" w:rsidP="00951BD9">
            <w:pPr>
              <w:pStyle w:val="GuidelineB0"/>
              <w:rPr>
                <w:b/>
                <w:i w:val="0"/>
              </w:rPr>
            </w:pPr>
            <w:r w:rsidRPr="006A58EA">
              <w:rPr>
                <w:b/>
                <w:i w:val="0"/>
              </w:rPr>
              <w:t>Output</w:t>
            </w:r>
          </w:p>
        </w:tc>
        <w:tc>
          <w:tcPr>
            <w:tcW w:w="8109" w:type="dxa"/>
            <w:shd w:val="clear" w:color="auto" w:fill="auto"/>
          </w:tcPr>
          <w:p w14:paraId="015C87B2" w14:textId="148B6D07" w:rsidR="001639CC" w:rsidRDefault="001A6909" w:rsidP="00951BD9">
            <w:pPr>
              <w:pStyle w:val="GuidelineIndent"/>
              <w:ind w:left="0"/>
            </w:pPr>
            <w:r>
              <w:rPr>
                <w:i w:val="0"/>
              </w:rPr>
              <w:t>Stable</w:t>
            </w:r>
            <w:r w:rsidR="000B6A6A" w:rsidRPr="00E373F8">
              <w:rPr>
                <w:i w:val="0"/>
              </w:rPr>
              <w:t xml:space="preserve"> </w:t>
            </w:r>
            <w:r w:rsidR="00812577" w:rsidRPr="00E373F8">
              <w:rPr>
                <w:i w:val="0"/>
              </w:rPr>
              <w:t>drafts and Progress Report approved by TC ITS #</w:t>
            </w:r>
            <w:r>
              <w:rPr>
                <w:i w:val="0"/>
              </w:rPr>
              <w:t>40</w:t>
            </w:r>
          </w:p>
        </w:tc>
      </w:tr>
      <w:tr w:rsidR="001639CC" w14:paraId="5E4C6CF8" w14:textId="77777777" w:rsidTr="007566FF">
        <w:trPr>
          <w:trHeight w:val="225"/>
        </w:trPr>
        <w:tc>
          <w:tcPr>
            <w:tcW w:w="1389" w:type="dxa"/>
            <w:shd w:val="clear" w:color="auto" w:fill="auto"/>
          </w:tcPr>
          <w:p w14:paraId="6D105D4E" w14:textId="77777777" w:rsidR="001639CC" w:rsidRPr="006A58EA" w:rsidRDefault="001639CC" w:rsidP="00951BD9">
            <w:pPr>
              <w:pStyle w:val="GuidelineB0"/>
              <w:rPr>
                <w:b/>
                <w:i w:val="0"/>
              </w:rPr>
            </w:pPr>
            <w:r w:rsidRPr="006A58EA">
              <w:rPr>
                <w:b/>
                <w:i w:val="0"/>
              </w:rPr>
              <w:t>Interactions</w:t>
            </w:r>
          </w:p>
        </w:tc>
        <w:tc>
          <w:tcPr>
            <w:tcW w:w="8109" w:type="dxa"/>
            <w:shd w:val="clear" w:color="auto" w:fill="auto"/>
          </w:tcPr>
          <w:p w14:paraId="27D878F1" w14:textId="021969AB" w:rsidR="001639CC" w:rsidRPr="00071179" w:rsidRDefault="001639CC" w:rsidP="00951BD9">
            <w:pPr>
              <w:pStyle w:val="GuidelineIndent"/>
              <w:ind w:left="0"/>
              <w:rPr>
                <w:i w:val="0"/>
                <w:iCs w:val="0"/>
              </w:rPr>
            </w:pPr>
            <w:r w:rsidRPr="00071179">
              <w:rPr>
                <w:i w:val="0"/>
                <w:iCs w:val="0"/>
              </w:rPr>
              <w:t xml:space="preserve">Report to TC ITS and TC ITS Working Groups as appropriate on the work of the </w:t>
            </w:r>
            <w:r w:rsidR="00CB7832">
              <w:rPr>
                <w:i w:val="0"/>
                <w:iCs w:val="0"/>
              </w:rPr>
              <w:t>TTF</w:t>
            </w:r>
          </w:p>
          <w:p w14:paraId="36A475EA" w14:textId="77777777" w:rsidR="001639CC" w:rsidRDefault="001639CC" w:rsidP="00951BD9">
            <w:pPr>
              <w:pStyle w:val="GuidelineB0"/>
            </w:pPr>
          </w:p>
        </w:tc>
      </w:tr>
      <w:tr w:rsidR="001639CC" w14:paraId="6DCDF45D" w14:textId="77777777" w:rsidTr="007566FF">
        <w:trPr>
          <w:trHeight w:val="1764"/>
        </w:trPr>
        <w:tc>
          <w:tcPr>
            <w:tcW w:w="1389" w:type="dxa"/>
            <w:shd w:val="clear" w:color="auto" w:fill="auto"/>
          </w:tcPr>
          <w:p w14:paraId="34FD5391" w14:textId="77777777" w:rsidR="001639CC" w:rsidRPr="006A58EA" w:rsidRDefault="001639CC" w:rsidP="00951BD9">
            <w:pPr>
              <w:pStyle w:val="GuidelineB0"/>
              <w:rPr>
                <w:b/>
                <w:i w:val="0"/>
              </w:rPr>
            </w:pPr>
            <w:r w:rsidRPr="006A58EA">
              <w:rPr>
                <w:b/>
                <w:i w:val="0"/>
              </w:rPr>
              <w:t>Resources required</w:t>
            </w:r>
          </w:p>
        </w:tc>
        <w:tc>
          <w:tcPr>
            <w:tcW w:w="8109" w:type="dxa"/>
            <w:shd w:val="clear" w:color="auto" w:fill="auto"/>
          </w:tcPr>
          <w:p w14:paraId="5E2DD465" w14:textId="77777777" w:rsidR="006C7A15" w:rsidRPr="007566FF" w:rsidRDefault="006C7A15" w:rsidP="006C7A15">
            <w:pPr>
              <w:pStyle w:val="B1"/>
              <w:tabs>
                <w:tab w:val="clear" w:pos="567"/>
                <w:tab w:val="num" w:pos="709"/>
              </w:tabs>
              <w:ind w:left="567"/>
              <w:rPr>
                <w:iCs/>
              </w:rPr>
            </w:pPr>
            <w:r w:rsidRPr="007566FF">
              <w:rPr>
                <w:iCs/>
              </w:rPr>
              <w:t>knowledge of ETSI TS 103 301, CEN ISO/TS 19321-2015, CEN ISO/TS 19091:2017, ISO 17427:2014 and ISO 17427-1:2018, ETSI TS 103 097 and IEEE 1609.2</w:t>
            </w:r>
          </w:p>
          <w:p w14:paraId="1F3A1F07" w14:textId="77777777" w:rsidR="006C7A15" w:rsidRPr="007566FF" w:rsidRDefault="006C7A15" w:rsidP="006C7A15">
            <w:pPr>
              <w:pStyle w:val="B1"/>
              <w:tabs>
                <w:tab w:val="clear" w:pos="567"/>
                <w:tab w:val="num" w:pos="709"/>
              </w:tabs>
              <w:ind w:left="567"/>
              <w:rPr>
                <w:iCs/>
              </w:rPr>
            </w:pPr>
            <w:r w:rsidRPr="007566FF">
              <w:rPr>
                <w:rFonts w:cs="Arial"/>
                <w:iCs/>
                <w:color w:val="000000"/>
              </w:rPr>
              <w:t>expert knowledge of ITS Security technologies and implementations;</w:t>
            </w:r>
          </w:p>
          <w:p w14:paraId="13C51E72" w14:textId="77777777" w:rsidR="006C7A15" w:rsidRPr="007566FF" w:rsidRDefault="006C7A15" w:rsidP="006C7A15">
            <w:pPr>
              <w:pStyle w:val="B1"/>
              <w:tabs>
                <w:tab w:val="clear" w:pos="567"/>
                <w:tab w:val="num" w:pos="1134"/>
              </w:tabs>
              <w:ind w:left="567"/>
              <w:rPr>
                <w:iCs/>
              </w:rPr>
            </w:pPr>
            <w:r w:rsidRPr="007566FF">
              <w:rPr>
                <w:iCs/>
              </w:rPr>
              <w:t>expert knowledge of TTCN-3 (ES 201 873);</w:t>
            </w:r>
          </w:p>
          <w:p w14:paraId="0C2DB929" w14:textId="77777777" w:rsidR="006C7A15" w:rsidRPr="007566FF" w:rsidRDefault="006C7A15" w:rsidP="006C7A15">
            <w:pPr>
              <w:pStyle w:val="B1"/>
              <w:tabs>
                <w:tab w:val="clear" w:pos="567"/>
                <w:tab w:val="clear" w:pos="927"/>
                <w:tab w:val="num" w:pos="1134"/>
              </w:tabs>
              <w:ind w:left="567"/>
              <w:rPr>
                <w:iCs/>
              </w:rPr>
            </w:pPr>
            <w:r w:rsidRPr="007566FF">
              <w:rPr>
                <w:iCs/>
              </w:rPr>
              <w:t>expert knowledge in conformance testing;</w:t>
            </w:r>
          </w:p>
          <w:p w14:paraId="7F294877" w14:textId="77777777" w:rsidR="001639CC" w:rsidRDefault="001639CC" w:rsidP="00951BD9">
            <w:pPr>
              <w:pStyle w:val="GuidelineIndent"/>
              <w:ind w:left="0"/>
            </w:pPr>
          </w:p>
        </w:tc>
      </w:tr>
    </w:tbl>
    <w:p w14:paraId="122DCEF3" w14:textId="7EBD61CB" w:rsidR="000B6A6A" w:rsidRDefault="000B6A6A"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D2CF3" w:rsidRPr="00951BD9" w14:paraId="473D150C" w14:textId="77777777" w:rsidTr="006C7A15">
        <w:trPr>
          <w:trHeight w:val="687"/>
        </w:trPr>
        <w:tc>
          <w:tcPr>
            <w:tcW w:w="1389" w:type="dxa"/>
            <w:shd w:val="clear" w:color="auto" w:fill="EDEDED" w:themeFill="accent3" w:themeFillTint="33"/>
          </w:tcPr>
          <w:p w14:paraId="202F8C8B" w14:textId="7500A803" w:rsidR="004D2CF3" w:rsidRPr="00471C0C" w:rsidRDefault="004D2CF3" w:rsidP="006C7A15">
            <w:pPr>
              <w:pStyle w:val="GuidelineB0"/>
              <w:rPr>
                <w:b/>
                <w:i w:val="0"/>
                <w:sz w:val="22"/>
              </w:rPr>
            </w:pPr>
            <w:r w:rsidRPr="00471C0C">
              <w:rPr>
                <w:b/>
                <w:i w:val="0"/>
                <w:sz w:val="22"/>
              </w:rPr>
              <w:t xml:space="preserve">Task </w:t>
            </w:r>
            <w:r>
              <w:rPr>
                <w:b/>
                <w:i w:val="0"/>
                <w:sz w:val="22"/>
              </w:rPr>
              <w:t>4</w:t>
            </w:r>
          </w:p>
        </w:tc>
        <w:tc>
          <w:tcPr>
            <w:tcW w:w="8109" w:type="dxa"/>
            <w:shd w:val="clear" w:color="auto" w:fill="EDEDED" w:themeFill="accent3" w:themeFillTint="33"/>
          </w:tcPr>
          <w:p w14:paraId="5B2F78E0" w14:textId="0F134CE8" w:rsidR="004D2CF3" w:rsidRPr="007566FF" w:rsidRDefault="004D2CF3" w:rsidP="006C7A15">
            <w:pPr>
              <w:pStyle w:val="GuidelineB0"/>
              <w:rPr>
                <w:b/>
                <w:i w:val="0"/>
              </w:rPr>
            </w:pPr>
            <w:r w:rsidRPr="007566FF">
              <w:rPr>
                <w:b/>
                <w:i w:val="0"/>
              </w:rPr>
              <w:t>Codecs and Test Adapter (TA) development</w:t>
            </w:r>
          </w:p>
        </w:tc>
      </w:tr>
      <w:tr w:rsidR="004D2CF3" w14:paraId="3028D3EF" w14:textId="77777777" w:rsidTr="006C7A15">
        <w:trPr>
          <w:trHeight w:val="687"/>
        </w:trPr>
        <w:tc>
          <w:tcPr>
            <w:tcW w:w="1389" w:type="dxa"/>
            <w:shd w:val="clear" w:color="auto" w:fill="auto"/>
          </w:tcPr>
          <w:p w14:paraId="0D5D47E0" w14:textId="77777777" w:rsidR="004D2CF3" w:rsidRPr="004D2CF3" w:rsidRDefault="004D2CF3" w:rsidP="007566FF">
            <w:pPr>
              <w:pStyle w:val="GuidelineIndent"/>
              <w:ind w:left="0"/>
              <w:rPr>
                <w:b/>
                <w:bCs/>
                <w:i w:val="0"/>
              </w:rPr>
            </w:pPr>
            <w:r w:rsidRPr="004D2CF3">
              <w:rPr>
                <w:b/>
                <w:bCs/>
                <w:i w:val="0"/>
              </w:rPr>
              <w:t>Objectives</w:t>
            </w:r>
          </w:p>
        </w:tc>
        <w:tc>
          <w:tcPr>
            <w:tcW w:w="8109" w:type="dxa"/>
            <w:shd w:val="clear" w:color="auto" w:fill="auto"/>
          </w:tcPr>
          <w:p w14:paraId="4E9B2009" w14:textId="2F156B2D" w:rsidR="004D2CF3" w:rsidRPr="007566FF" w:rsidRDefault="004D2CF3" w:rsidP="007566FF">
            <w:pPr>
              <w:pStyle w:val="GuidelineIndent"/>
              <w:ind w:left="0"/>
              <w:rPr>
                <w:i w:val="0"/>
              </w:rPr>
            </w:pPr>
            <w:r w:rsidRPr="007566FF">
              <w:rPr>
                <w:i w:val="0"/>
              </w:rPr>
              <w:t>Update of codec and test adapter features according to base standard revision</w:t>
            </w:r>
          </w:p>
        </w:tc>
      </w:tr>
      <w:tr w:rsidR="004D2CF3" w:rsidRPr="00071179" w14:paraId="2042AD61" w14:textId="77777777" w:rsidTr="006C7A15">
        <w:trPr>
          <w:trHeight w:val="573"/>
        </w:trPr>
        <w:tc>
          <w:tcPr>
            <w:tcW w:w="1389" w:type="dxa"/>
            <w:shd w:val="clear" w:color="auto" w:fill="auto"/>
          </w:tcPr>
          <w:p w14:paraId="2957496C" w14:textId="77777777" w:rsidR="004D2CF3" w:rsidRPr="006A58EA" w:rsidRDefault="004D2CF3" w:rsidP="006C7A15">
            <w:pPr>
              <w:pStyle w:val="GuidelineB0"/>
              <w:rPr>
                <w:b/>
                <w:i w:val="0"/>
              </w:rPr>
            </w:pPr>
            <w:r w:rsidRPr="006A58EA">
              <w:rPr>
                <w:b/>
                <w:i w:val="0"/>
              </w:rPr>
              <w:t>Input</w:t>
            </w:r>
          </w:p>
        </w:tc>
        <w:tc>
          <w:tcPr>
            <w:tcW w:w="8109" w:type="dxa"/>
            <w:shd w:val="clear" w:color="auto" w:fill="auto"/>
          </w:tcPr>
          <w:p w14:paraId="14A886A9" w14:textId="44CEA67E" w:rsidR="004D2CF3" w:rsidRPr="00071179" w:rsidRDefault="006C7A15" w:rsidP="006C7A15">
            <w:pPr>
              <w:pStyle w:val="GuidelineIndent"/>
              <w:ind w:left="0"/>
              <w:rPr>
                <w:i w:val="0"/>
                <w:iCs w:val="0"/>
              </w:rPr>
            </w:pPr>
            <w:r>
              <w:rPr>
                <w:i w:val="0"/>
              </w:rPr>
              <w:t xml:space="preserve">Updated </w:t>
            </w:r>
            <w:r w:rsidR="004D2CF3">
              <w:rPr>
                <w:i w:val="0"/>
              </w:rPr>
              <w:t>PICS, TSS&amp;TP, ATS</w:t>
            </w:r>
          </w:p>
        </w:tc>
      </w:tr>
      <w:tr w:rsidR="004D2CF3" w14:paraId="52C6A7AE" w14:textId="77777777" w:rsidTr="006C7A15">
        <w:trPr>
          <w:trHeight w:val="306"/>
        </w:trPr>
        <w:tc>
          <w:tcPr>
            <w:tcW w:w="1389" w:type="dxa"/>
            <w:shd w:val="clear" w:color="auto" w:fill="auto"/>
          </w:tcPr>
          <w:p w14:paraId="39022D9E" w14:textId="77777777" w:rsidR="004D2CF3" w:rsidRPr="006A58EA" w:rsidRDefault="004D2CF3" w:rsidP="006C7A15">
            <w:pPr>
              <w:pStyle w:val="GuidelineB0"/>
              <w:rPr>
                <w:b/>
                <w:i w:val="0"/>
              </w:rPr>
            </w:pPr>
            <w:r w:rsidRPr="006A58EA">
              <w:rPr>
                <w:b/>
                <w:i w:val="0"/>
              </w:rPr>
              <w:t>Output</w:t>
            </w:r>
          </w:p>
        </w:tc>
        <w:tc>
          <w:tcPr>
            <w:tcW w:w="8109" w:type="dxa"/>
            <w:shd w:val="clear" w:color="auto" w:fill="auto"/>
          </w:tcPr>
          <w:p w14:paraId="16F16B85" w14:textId="77777777" w:rsidR="006C7A15" w:rsidRPr="00E373F8" w:rsidRDefault="006C7A15" w:rsidP="007566FF">
            <w:pPr>
              <w:pStyle w:val="GuidelineIndent"/>
              <w:ind w:left="0"/>
              <w:rPr>
                <w:i w:val="0"/>
              </w:rPr>
            </w:pPr>
            <w:r w:rsidRPr="007566FF">
              <w:rPr>
                <w:i w:val="0"/>
              </w:rPr>
              <w:t>Update of codec and test adapter features according to base standard revisions:</w:t>
            </w:r>
          </w:p>
          <w:p w14:paraId="46B69D1D" w14:textId="77777777" w:rsidR="006C7A15" w:rsidRPr="00E373F8" w:rsidRDefault="006C7A15" w:rsidP="007566FF">
            <w:pPr>
              <w:pStyle w:val="GuidelineIndent"/>
              <w:numPr>
                <w:ilvl w:val="0"/>
                <w:numId w:val="30"/>
              </w:numPr>
              <w:rPr>
                <w:i w:val="0"/>
              </w:rPr>
            </w:pPr>
            <w:r w:rsidRPr="007566FF">
              <w:rPr>
                <w:i w:val="0"/>
              </w:rPr>
              <w:t>Common Data Dictionary (ETSI TS 102 894-2 v1.3.1 and upcoming v1.4.1)</w:t>
            </w:r>
          </w:p>
          <w:p w14:paraId="66B64C88" w14:textId="77777777" w:rsidR="006C7A15" w:rsidRPr="00E373F8" w:rsidRDefault="006C7A15" w:rsidP="007566FF">
            <w:pPr>
              <w:pStyle w:val="GuidelineIndent"/>
              <w:numPr>
                <w:ilvl w:val="0"/>
                <w:numId w:val="30"/>
              </w:numPr>
              <w:rPr>
                <w:i w:val="0"/>
              </w:rPr>
            </w:pPr>
            <w:r w:rsidRPr="007566FF">
              <w:rPr>
                <w:i w:val="0"/>
              </w:rPr>
              <w:t>Infrastructure (ETSI TS 103 301 v1.2.1 and upcoming v1.3.1)</w:t>
            </w:r>
          </w:p>
          <w:p w14:paraId="7AA2E5EE" w14:textId="77777777" w:rsidR="006C7A15" w:rsidRPr="00E373F8" w:rsidRDefault="006C7A15" w:rsidP="007566FF">
            <w:pPr>
              <w:pStyle w:val="GuidelineIndent"/>
              <w:numPr>
                <w:ilvl w:val="0"/>
                <w:numId w:val="30"/>
              </w:numPr>
              <w:rPr>
                <w:i w:val="0"/>
              </w:rPr>
            </w:pPr>
            <w:r w:rsidRPr="007566FF">
              <w:rPr>
                <w:i w:val="0"/>
              </w:rPr>
              <w:t>Security (ETSI TS 103 097 v1.3.1)</w:t>
            </w:r>
          </w:p>
          <w:p w14:paraId="565BC436" w14:textId="7870C2A5" w:rsidR="006C7A15" w:rsidRDefault="00BB2C4C" w:rsidP="006C7A15">
            <w:pPr>
              <w:pStyle w:val="GuidelineIndent"/>
              <w:ind w:left="0"/>
              <w:rPr>
                <w:i w:val="0"/>
              </w:rPr>
            </w:pPr>
            <w:r w:rsidRPr="007566FF">
              <w:rPr>
                <w:i w:val="0"/>
              </w:rPr>
              <w:t>Furthermore,</w:t>
            </w:r>
            <w:r w:rsidR="006C7A15" w:rsidRPr="007566FF">
              <w:rPr>
                <w:i w:val="0"/>
              </w:rPr>
              <w:t xml:space="preserve"> tests will be updated according to issues found during the validation phase</w:t>
            </w:r>
            <w:r w:rsidR="006C7A15">
              <w:rPr>
                <w:i w:val="0"/>
              </w:rPr>
              <w:t>.</w:t>
            </w:r>
          </w:p>
          <w:p w14:paraId="49B55EAC" w14:textId="199AF9EE" w:rsidR="006C7A15" w:rsidRPr="00E373F8" w:rsidRDefault="006C7A15" w:rsidP="007566FF">
            <w:pPr>
              <w:pStyle w:val="GuidelineIndent"/>
              <w:ind w:left="0"/>
              <w:rPr>
                <w:i w:val="0"/>
              </w:rPr>
            </w:pPr>
            <w:r w:rsidRPr="007566FF">
              <w:rPr>
                <w:i w:val="0"/>
              </w:rPr>
              <w:t xml:space="preserve">The Codec and TA software shall be delivered as source code including all source code modules needed for the compilation into an executable version of the software. All software shall be accessible from </w:t>
            </w:r>
            <w:hyperlink r:id="rId13" w:history="1">
              <w:r w:rsidRPr="007566FF">
                <w:rPr>
                  <w:i w:val="0"/>
                </w:rPr>
                <w:t>https://forge.etsi.org</w:t>
              </w:r>
            </w:hyperlink>
          </w:p>
          <w:p w14:paraId="239CD5E6" w14:textId="10FE9C41" w:rsidR="004D2CF3" w:rsidRPr="007566FF" w:rsidRDefault="004D2CF3" w:rsidP="006C7A15">
            <w:pPr>
              <w:pStyle w:val="GuidelineIndent"/>
              <w:ind w:left="0"/>
              <w:rPr>
                <w:i w:val="0"/>
              </w:rPr>
            </w:pPr>
          </w:p>
        </w:tc>
      </w:tr>
      <w:tr w:rsidR="004D2CF3" w14:paraId="699A4876" w14:textId="77777777" w:rsidTr="006C7A15">
        <w:trPr>
          <w:trHeight w:val="225"/>
        </w:trPr>
        <w:tc>
          <w:tcPr>
            <w:tcW w:w="1389" w:type="dxa"/>
            <w:shd w:val="clear" w:color="auto" w:fill="auto"/>
          </w:tcPr>
          <w:p w14:paraId="2A1B90DC" w14:textId="77777777" w:rsidR="004D2CF3" w:rsidRPr="006A58EA" w:rsidRDefault="004D2CF3" w:rsidP="006C7A15">
            <w:pPr>
              <w:pStyle w:val="GuidelineB0"/>
              <w:rPr>
                <w:b/>
                <w:i w:val="0"/>
              </w:rPr>
            </w:pPr>
            <w:r w:rsidRPr="006A58EA">
              <w:rPr>
                <w:b/>
                <w:i w:val="0"/>
              </w:rPr>
              <w:t>Interactions</w:t>
            </w:r>
          </w:p>
        </w:tc>
        <w:tc>
          <w:tcPr>
            <w:tcW w:w="8109" w:type="dxa"/>
            <w:shd w:val="clear" w:color="auto" w:fill="auto"/>
          </w:tcPr>
          <w:p w14:paraId="1D0BD294" w14:textId="66C0A3EE" w:rsidR="004D2CF3" w:rsidRDefault="006C7A15" w:rsidP="006C7A15">
            <w:pPr>
              <w:pStyle w:val="GuidelineB0"/>
            </w:pPr>
            <w:r w:rsidRPr="00E373F8">
              <w:rPr>
                <w:i w:val="0"/>
              </w:rPr>
              <w:t xml:space="preserve">Attending Technical Body, WG and </w:t>
            </w:r>
            <w:r w:rsidR="00CB7832">
              <w:rPr>
                <w:i w:val="0"/>
              </w:rPr>
              <w:t>TTF</w:t>
            </w:r>
            <w:r w:rsidRPr="00E373F8">
              <w:rPr>
                <w:i w:val="0"/>
              </w:rPr>
              <w:t xml:space="preserve"> meetings, presentation of the </w:t>
            </w:r>
            <w:r w:rsidR="00CB7832">
              <w:rPr>
                <w:i w:val="0"/>
              </w:rPr>
              <w:t>TTF</w:t>
            </w:r>
            <w:r w:rsidRPr="00E373F8">
              <w:rPr>
                <w:i w:val="0"/>
              </w:rPr>
              <w:t xml:space="preserve"> activit</w:t>
            </w:r>
            <w:r>
              <w:rPr>
                <w:i w:val="0"/>
              </w:rPr>
              <w:t>y</w:t>
            </w:r>
            <w:r>
              <w:t xml:space="preserve"> </w:t>
            </w:r>
          </w:p>
        </w:tc>
      </w:tr>
      <w:tr w:rsidR="004D2CF3" w14:paraId="7DCF4B80" w14:textId="77777777" w:rsidTr="006C7A15">
        <w:trPr>
          <w:trHeight w:val="1764"/>
        </w:trPr>
        <w:tc>
          <w:tcPr>
            <w:tcW w:w="1389" w:type="dxa"/>
            <w:shd w:val="clear" w:color="auto" w:fill="auto"/>
          </w:tcPr>
          <w:p w14:paraId="5EDAC8C2" w14:textId="77777777" w:rsidR="004D2CF3" w:rsidRPr="006A58EA" w:rsidRDefault="004D2CF3" w:rsidP="006C7A15">
            <w:pPr>
              <w:pStyle w:val="GuidelineB0"/>
              <w:rPr>
                <w:b/>
                <w:i w:val="0"/>
              </w:rPr>
            </w:pPr>
            <w:r w:rsidRPr="006A58EA">
              <w:rPr>
                <w:b/>
                <w:i w:val="0"/>
              </w:rPr>
              <w:t>Resources required</w:t>
            </w:r>
          </w:p>
        </w:tc>
        <w:tc>
          <w:tcPr>
            <w:tcW w:w="8109" w:type="dxa"/>
            <w:shd w:val="clear" w:color="auto" w:fill="auto"/>
          </w:tcPr>
          <w:p w14:paraId="093317D7" w14:textId="77777777" w:rsidR="006C7A15" w:rsidRPr="007566FF" w:rsidRDefault="006C7A15" w:rsidP="006C7A15">
            <w:pPr>
              <w:pStyle w:val="B1"/>
              <w:tabs>
                <w:tab w:val="clear" w:pos="567"/>
                <w:tab w:val="num" w:pos="709"/>
              </w:tabs>
              <w:ind w:left="567"/>
              <w:rPr>
                <w:iCs/>
              </w:rPr>
            </w:pPr>
            <w:r w:rsidRPr="007566FF">
              <w:rPr>
                <w:iCs/>
              </w:rPr>
              <w:t>knowledge of ETSI TS 103 301, CEN ISO/TS 19321-2015, CEN ISO/TS 19091:2017, ISO 17427:2014 and ISO 17427-1:2018, ETSI TS 103 097 and IEEE 1609.2</w:t>
            </w:r>
          </w:p>
          <w:p w14:paraId="08264F5A" w14:textId="77777777" w:rsidR="006C7A15" w:rsidRPr="007566FF" w:rsidRDefault="006C7A15" w:rsidP="006C7A15">
            <w:pPr>
              <w:pStyle w:val="B1"/>
              <w:tabs>
                <w:tab w:val="clear" w:pos="567"/>
                <w:tab w:val="num" w:pos="709"/>
              </w:tabs>
              <w:ind w:left="567"/>
              <w:rPr>
                <w:iCs/>
              </w:rPr>
            </w:pPr>
            <w:r w:rsidRPr="007566FF">
              <w:rPr>
                <w:rFonts w:cs="Arial"/>
                <w:iCs/>
                <w:color w:val="000000"/>
              </w:rPr>
              <w:t>expert knowledge of ITS Security technologies and implementations;</w:t>
            </w:r>
          </w:p>
          <w:p w14:paraId="40BEE4AB" w14:textId="77777777" w:rsidR="006C7A15" w:rsidRPr="007566FF" w:rsidRDefault="006C7A15" w:rsidP="006C7A15">
            <w:pPr>
              <w:pStyle w:val="B1"/>
              <w:tabs>
                <w:tab w:val="clear" w:pos="567"/>
                <w:tab w:val="num" w:pos="1134"/>
              </w:tabs>
              <w:ind w:left="567"/>
              <w:rPr>
                <w:iCs/>
              </w:rPr>
            </w:pPr>
            <w:r w:rsidRPr="007566FF">
              <w:rPr>
                <w:iCs/>
              </w:rPr>
              <w:t>expert knowledge of TTCN-3 (ES 201 873);</w:t>
            </w:r>
          </w:p>
          <w:p w14:paraId="76575E11" w14:textId="77777777" w:rsidR="006C7A15" w:rsidRPr="007566FF" w:rsidRDefault="006C7A15" w:rsidP="006C7A15">
            <w:pPr>
              <w:pStyle w:val="B1"/>
              <w:tabs>
                <w:tab w:val="clear" w:pos="567"/>
                <w:tab w:val="num" w:pos="1134"/>
              </w:tabs>
              <w:ind w:left="567"/>
              <w:rPr>
                <w:iCs/>
              </w:rPr>
            </w:pPr>
            <w:r w:rsidRPr="007566FF">
              <w:rPr>
                <w:iCs/>
              </w:rPr>
              <w:t>expert knowledge in conformance testing;</w:t>
            </w:r>
          </w:p>
          <w:p w14:paraId="10C0AC3D" w14:textId="77777777" w:rsidR="006C7A15" w:rsidRPr="007566FF" w:rsidRDefault="006C7A15" w:rsidP="006C7A15">
            <w:pPr>
              <w:pStyle w:val="B1"/>
              <w:tabs>
                <w:tab w:val="clear" w:pos="567"/>
                <w:tab w:val="num" w:pos="1134"/>
              </w:tabs>
              <w:ind w:left="567"/>
              <w:rPr>
                <w:iCs/>
              </w:rPr>
            </w:pPr>
            <w:r w:rsidRPr="007566FF">
              <w:rPr>
                <w:rFonts w:cs="Arial"/>
                <w:iCs/>
                <w:color w:val="000000"/>
              </w:rPr>
              <w:t>expert knowledge in codec and adaptation layer development in Java and C++;</w:t>
            </w:r>
          </w:p>
          <w:p w14:paraId="1FD65D8A" w14:textId="77777777" w:rsidR="004D2CF3" w:rsidRDefault="004D2CF3" w:rsidP="006C7A15">
            <w:pPr>
              <w:pStyle w:val="GuidelineIndent"/>
              <w:ind w:left="0"/>
            </w:pPr>
          </w:p>
        </w:tc>
      </w:tr>
    </w:tbl>
    <w:p w14:paraId="425DB683" w14:textId="73E208C3" w:rsidR="004D2CF3" w:rsidRDefault="004D2CF3"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C7A15" w:rsidRPr="00951BD9" w14:paraId="55A499D2" w14:textId="77777777" w:rsidTr="006C7A15">
        <w:trPr>
          <w:trHeight w:val="687"/>
        </w:trPr>
        <w:tc>
          <w:tcPr>
            <w:tcW w:w="1389" w:type="dxa"/>
            <w:shd w:val="clear" w:color="auto" w:fill="EDEDED" w:themeFill="accent3" w:themeFillTint="33"/>
          </w:tcPr>
          <w:p w14:paraId="13832601" w14:textId="159ED3C3" w:rsidR="006C7A15" w:rsidRPr="00471C0C" w:rsidRDefault="006C7A15" w:rsidP="006C7A15">
            <w:pPr>
              <w:pStyle w:val="GuidelineB0"/>
              <w:rPr>
                <w:b/>
                <w:i w:val="0"/>
                <w:sz w:val="22"/>
              </w:rPr>
            </w:pPr>
            <w:r w:rsidRPr="00471C0C">
              <w:rPr>
                <w:b/>
                <w:i w:val="0"/>
                <w:sz w:val="22"/>
              </w:rPr>
              <w:t xml:space="preserve">Task </w:t>
            </w:r>
            <w:r>
              <w:rPr>
                <w:b/>
                <w:i w:val="0"/>
                <w:sz w:val="22"/>
              </w:rPr>
              <w:t>5</w:t>
            </w:r>
          </w:p>
        </w:tc>
        <w:tc>
          <w:tcPr>
            <w:tcW w:w="8109" w:type="dxa"/>
            <w:shd w:val="clear" w:color="auto" w:fill="EDEDED" w:themeFill="accent3" w:themeFillTint="33"/>
          </w:tcPr>
          <w:p w14:paraId="2955A4EB" w14:textId="2B3BDD26" w:rsidR="006C7A15" w:rsidRPr="006C7A15" w:rsidRDefault="006C7A15" w:rsidP="006C7A15">
            <w:pPr>
              <w:pStyle w:val="GuidelineB0"/>
              <w:rPr>
                <w:b/>
                <w:i w:val="0"/>
              </w:rPr>
            </w:pPr>
            <w:r w:rsidRPr="007566FF">
              <w:rPr>
                <w:b/>
                <w:i w:val="0"/>
                <w:sz w:val="22"/>
              </w:rPr>
              <w:t>ATS Validation</w:t>
            </w:r>
          </w:p>
        </w:tc>
      </w:tr>
      <w:tr w:rsidR="006C7A15" w14:paraId="61A906D5" w14:textId="77777777" w:rsidTr="007566FF">
        <w:trPr>
          <w:trHeight w:val="316"/>
        </w:trPr>
        <w:tc>
          <w:tcPr>
            <w:tcW w:w="1389" w:type="dxa"/>
            <w:shd w:val="clear" w:color="auto" w:fill="auto"/>
          </w:tcPr>
          <w:p w14:paraId="26ADEDF3" w14:textId="77777777" w:rsidR="006C7A15" w:rsidRPr="004D2CF3" w:rsidRDefault="006C7A15" w:rsidP="006C7A15">
            <w:pPr>
              <w:pStyle w:val="GuidelineIndent"/>
              <w:ind w:left="0"/>
              <w:rPr>
                <w:b/>
                <w:bCs/>
                <w:i w:val="0"/>
              </w:rPr>
            </w:pPr>
            <w:r w:rsidRPr="004D2CF3">
              <w:rPr>
                <w:b/>
                <w:bCs/>
                <w:i w:val="0"/>
              </w:rPr>
              <w:t>Objectives</w:t>
            </w:r>
          </w:p>
        </w:tc>
        <w:tc>
          <w:tcPr>
            <w:tcW w:w="8109" w:type="dxa"/>
            <w:shd w:val="clear" w:color="auto" w:fill="auto"/>
          </w:tcPr>
          <w:p w14:paraId="798E42E3" w14:textId="075DBFB9" w:rsidR="006C7A15" w:rsidRPr="006C7A15" w:rsidRDefault="006C7A15" w:rsidP="006C7A15">
            <w:pPr>
              <w:pStyle w:val="GuidelineIndent"/>
              <w:ind w:left="0"/>
              <w:rPr>
                <w:i w:val="0"/>
                <w:iCs w:val="0"/>
              </w:rPr>
            </w:pPr>
            <w:r w:rsidRPr="007566FF">
              <w:rPr>
                <w:i w:val="0"/>
                <w:iCs w:val="0"/>
              </w:rPr>
              <w:t xml:space="preserve">The ITS Conformance Validation Framework shall be validated against a minimum of at least two DUTs per base protocol. In </w:t>
            </w:r>
            <w:proofErr w:type="gramStart"/>
            <w:r w:rsidRPr="007566FF">
              <w:rPr>
                <w:i w:val="0"/>
                <w:iCs w:val="0"/>
              </w:rPr>
              <w:t>addition</w:t>
            </w:r>
            <w:proofErr w:type="gramEnd"/>
            <w:r w:rsidRPr="007566FF">
              <w:rPr>
                <w:i w:val="0"/>
                <w:iCs w:val="0"/>
              </w:rPr>
              <w:t xml:space="preserve"> and beyond the </w:t>
            </w:r>
            <w:r w:rsidR="00CB7832">
              <w:rPr>
                <w:i w:val="0"/>
                <w:iCs w:val="0"/>
              </w:rPr>
              <w:t>TTF</w:t>
            </w:r>
            <w:r w:rsidRPr="007566FF">
              <w:rPr>
                <w:i w:val="0"/>
                <w:iCs w:val="0"/>
              </w:rPr>
              <w:t xml:space="preserve"> effort, it is expected to get documentation and support from the company providing the DUTs on any issues that may arise. This support shall be limited to reasonable effort.</w:t>
            </w:r>
          </w:p>
        </w:tc>
      </w:tr>
      <w:tr w:rsidR="006C7A15" w:rsidRPr="00071179" w14:paraId="17DEF30B" w14:textId="77777777" w:rsidTr="007566FF">
        <w:trPr>
          <w:trHeight w:val="326"/>
        </w:trPr>
        <w:tc>
          <w:tcPr>
            <w:tcW w:w="1389" w:type="dxa"/>
            <w:shd w:val="clear" w:color="auto" w:fill="auto"/>
          </w:tcPr>
          <w:p w14:paraId="2C7809B3" w14:textId="77777777" w:rsidR="006C7A15" w:rsidRPr="006A58EA" w:rsidRDefault="006C7A15" w:rsidP="006C7A15">
            <w:pPr>
              <w:pStyle w:val="GuidelineB0"/>
              <w:rPr>
                <w:b/>
                <w:i w:val="0"/>
              </w:rPr>
            </w:pPr>
            <w:r w:rsidRPr="006A58EA">
              <w:rPr>
                <w:b/>
                <w:i w:val="0"/>
              </w:rPr>
              <w:lastRenderedPageBreak/>
              <w:t>Input</w:t>
            </w:r>
          </w:p>
        </w:tc>
        <w:tc>
          <w:tcPr>
            <w:tcW w:w="8109" w:type="dxa"/>
            <w:shd w:val="clear" w:color="auto" w:fill="auto"/>
          </w:tcPr>
          <w:p w14:paraId="1418D639" w14:textId="77777777" w:rsidR="006C7A15" w:rsidRPr="00071179" w:rsidRDefault="006C7A15" w:rsidP="006C7A15">
            <w:pPr>
              <w:pStyle w:val="GuidelineIndent"/>
              <w:ind w:left="0"/>
              <w:rPr>
                <w:i w:val="0"/>
                <w:iCs w:val="0"/>
              </w:rPr>
            </w:pPr>
            <w:r>
              <w:rPr>
                <w:i w:val="0"/>
              </w:rPr>
              <w:t>Updated PICS, TSS&amp;TP, ATS</w:t>
            </w:r>
          </w:p>
        </w:tc>
      </w:tr>
      <w:tr w:rsidR="006C7A15" w14:paraId="1BE4A4DE" w14:textId="77777777" w:rsidTr="006C7A15">
        <w:trPr>
          <w:trHeight w:val="306"/>
        </w:trPr>
        <w:tc>
          <w:tcPr>
            <w:tcW w:w="1389" w:type="dxa"/>
            <w:shd w:val="clear" w:color="auto" w:fill="auto"/>
          </w:tcPr>
          <w:p w14:paraId="5F1EB886" w14:textId="77777777" w:rsidR="006C7A15" w:rsidRPr="006A58EA" w:rsidRDefault="006C7A15" w:rsidP="006C7A15">
            <w:pPr>
              <w:pStyle w:val="GuidelineB0"/>
              <w:rPr>
                <w:b/>
                <w:i w:val="0"/>
              </w:rPr>
            </w:pPr>
            <w:r w:rsidRPr="006A58EA">
              <w:rPr>
                <w:b/>
                <w:i w:val="0"/>
              </w:rPr>
              <w:t>Output</w:t>
            </w:r>
          </w:p>
        </w:tc>
        <w:tc>
          <w:tcPr>
            <w:tcW w:w="8109" w:type="dxa"/>
            <w:shd w:val="clear" w:color="auto" w:fill="auto"/>
          </w:tcPr>
          <w:p w14:paraId="332F2434" w14:textId="77777777" w:rsidR="006C7A15" w:rsidRPr="007566FF" w:rsidRDefault="006C7A15" w:rsidP="006C7A15">
            <w:pPr>
              <w:pStyle w:val="B1"/>
              <w:numPr>
                <w:ilvl w:val="0"/>
                <w:numId w:val="14"/>
              </w:numPr>
              <w:tabs>
                <w:tab w:val="left" w:pos="2835"/>
                <w:tab w:val="left" w:pos="5103"/>
                <w:tab w:val="left" w:pos="5954"/>
                <w:tab w:val="left" w:pos="7088"/>
              </w:tabs>
              <w:ind w:left="568" w:hanging="284"/>
              <w:jc w:val="both"/>
              <w:rPr>
                <w:iCs/>
              </w:rPr>
            </w:pPr>
            <w:r w:rsidRPr="007566FF">
              <w:rPr>
                <w:iCs/>
              </w:rPr>
              <w:t>Extension and maintenance of the ITS Conformance Validation Framework</w:t>
            </w:r>
          </w:p>
          <w:p w14:paraId="328C9AC2" w14:textId="77777777" w:rsidR="006C7A15" w:rsidRPr="007566FF" w:rsidRDefault="006C7A15" w:rsidP="006C7A15">
            <w:pPr>
              <w:pStyle w:val="B1"/>
              <w:numPr>
                <w:ilvl w:val="0"/>
                <w:numId w:val="14"/>
              </w:numPr>
              <w:tabs>
                <w:tab w:val="left" w:pos="2835"/>
                <w:tab w:val="left" w:pos="5103"/>
                <w:tab w:val="left" w:pos="5954"/>
                <w:tab w:val="left" w:pos="7088"/>
              </w:tabs>
              <w:ind w:left="568" w:hanging="284"/>
              <w:jc w:val="both"/>
              <w:rPr>
                <w:iCs/>
              </w:rPr>
            </w:pPr>
            <w:r w:rsidRPr="007566FF">
              <w:rPr>
                <w:iCs/>
              </w:rPr>
              <w:t>Provision and installation of SUT(s)</w:t>
            </w:r>
          </w:p>
          <w:p w14:paraId="5719E356" w14:textId="77777777" w:rsidR="006C7A15" w:rsidRPr="007566FF" w:rsidRDefault="006C7A15" w:rsidP="006C7A15">
            <w:pPr>
              <w:pStyle w:val="B1"/>
              <w:numPr>
                <w:ilvl w:val="0"/>
                <w:numId w:val="14"/>
              </w:numPr>
              <w:tabs>
                <w:tab w:val="left" w:pos="2835"/>
                <w:tab w:val="left" w:pos="5103"/>
                <w:tab w:val="left" w:pos="5954"/>
                <w:tab w:val="left" w:pos="7088"/>
              </w:tabs>
              <w:ind w:left="568" w:hanging="284"/>
              <w:jc w:val="both"/>
              <w:rPr>
                <w:iCs/>
              </w:rPr>
            </w:pPr>
            <w:r w:rsidRPr="007566FF">
              <w:rPr>
                <w:iCs/>
              </w:rPr>
              <w:t>Execution of the tests</w:t>
            </w:r>
          </w:p>
          <w:p w14:paraId="17333270" w14:textId="77777777" w:rsidR="006C7A15" w:rsidRPr="007566FF" w:rsidRDefault="006C7A15" w:rsidP="006C7A15">
            <w:pPr>
              <w:pStyle w:val="B1"/>
              <w:numPr>
                <w:ilvl w:val="0"/>
                <w:numId w:val="14"/>
              </w:numPr>
              <w:tabs>
                <w:tab w:val="left" w:pos="2835"/>
                <w:tab w:val="left" w:pos="5103"/>
                <w:tab w:val="left" w:pos="5954"/>
                <w:tab w:val="left" w:pos="7088"/>
              </w:tabs>
              <w:ind w:left="568" w:hanging="284"/>
              <w:jc w:val="both"/>
              <w:rPr>
                <w:iCs/>
              </w:rPr>
            </w:pPr>
            <w:r w:rsidRPr="007566FF">
              <w:rPr>
                <w:iCs/>
              </w:rPr>
              <w:t>Reporting of errors in the ITS Conformance Validation Framework</w:t>
            </w:r>
          </w:p>
          <w:p w14:paraId="22229E26" w14:textId="77777777" w:rsidR="006C7A15" w:rsidRPr="007566FF" w:rsidRDefault="006C7A15" w:rsidP="006C7A15">
            <w:pPr>
              <w:pStyle w:val="B1"/>
              <w:numPr>
                <w:ilvl w:val="0"/>
                <w:numId w:val="14"/>
              </w:numPr>
              <w:tabs>
                <w:tab w:val="left" w:pos="2835"/>
                <w:tab w:val="left" w:pos="5103"/>
                <w:tab w:val="left" w:pos="5954"/>
                <w:tab w:val="left" w:pos="7088"/>
              </w:tabs>
              <w:ind w:left="568" w:hanging="284"/>
              <w:jc w:val="both"/>
              <w:rPr>
                <w:iCs/>
              </w:rPr>
            </w:pPr>
            <w:r w:rsidRPr="007566FF">
              <w:rPr>
                <w:iCs/>
              </w:rPr>
              <w:t>Validation of test verdicts</w:t>
            </w:r>
          </w:p>
          <w:p w14:paraId="5A6CD2ED" w14:textId="77777777" w:rsidR="006C7A15" w:rsidRPr="006C7A15" w:rsidRDefault="006C7A15" w:rsidP="006C7A15">
            <w:pPr>
              <w:pStyle w:val="GuidelineIndent"/>
              <w:ind w:left="0"/>
              <w:rPr>
                <w:i w:val="0"/>
              </w:rPr>
            </w:pPr>
          </w:p>
        </w:tc>
      </w:tr>
      <w:tr w:rsidR="006C7A15" w14:paraId="286F2AFA" w14:textId="77777777" w:rsidTr="006C7A15">
        <w:trPr>
          <w:trHeight w:val="225"/>
        </w:trPr>
        <w:tc>
          <w:tcPr>
            <w:tcW w:w="1389" w:type="dxa"/>
            <w:shd w:val="clear" w:color="auto" w:fill="auto"/>
          </w:tcPr>
          <w:p w14:paraId="2D95992A" w14:textId="77777777" w:rsidR="006C7A15" w:rsidRPr="006A58EA" w:rsidRDefault="006C7A15" w:rsidP="006C7A15">
            <w:pPr>
              <w:pStyle w:val="GuidelineB0"/>
              <w:rPr>
                <w:b/>
                <w:i w:val="0"/>
              </w:rPr>
            </w:pPr>
            <w:r w:rsidRPr="006A58EA">
              <w:rPr>
                <w:b/>
                <w:i w:val="0"/>
              </w:rPr>
              <w:t>Interactions</w:t>
            </w:r>
          </w:p>
        </w:tc>
        <w:tc>
          <w:tcPr>
            <w:tcW w:w="8109" w:type="dxa"/>
            <w:shd w:val="clear" w:color="auto" w:fill="auto"/>
          </w:tcPr>
          <w:p w14:paraId="5F21A2CB" w14:textId="7B61DCE0" w:rsidR="006C7A15" w:rsidRDefault="006C7A15" w:rsidP="006C7A15">
            <w:pPr>
              <w:pStyle w:val="GuidelineB0"/>
            </w:pPr>
            <w:r w:rsidRPr="00E373F8">
              <w:rPr>
                <w:i w:val="0"/>
              </w:rPr>
              <w:t xml:space="preserve">Attending Technical Body, WG and </w:t>
            </w:r>
            <w:r w:rsidR="00CB7832">
              <w:rPr>
                <w:i w:val="0"/>
              </w:rPr>
              <w:t>TTF</w:t>
            </w:r>
            <w:r w:rsidRPr="00E373F8">
              <w:rPr>
                <w:i w:val="0"/>
              </w:rPr>
              <w:t xml:space="preserve"> meetings, presentation of the </w:t>
            </w:r>
            <w:r w:rsidR="00CB7832">
              <w:rPr>
                <w:i w:val="0"/>
              </w:rPr>
              <w:t>TTF</w:t>
            </w:r>
            <w:r w:rsidRPr="00E373F8">
              <w:rPr>
                <w:i w:val="0"/>
              </w:rPr>
              <w:t xml:space="preserve"> activit</w:t>
            </w:r>
            <w:r>
              <w:rPr>
                <w:i w:val="0"/>
              </w:rPr>
              <w:t>y</w:t>
            </w:r>
            <w:r>
              <w:t xml:space="preserve"> </w:t>
            </w:r>
          </w:p>
        </w:tc>
      </w:tr>
      <w:tr w:rsidR="006C7A15" w14:paraId="46622510" w14:textId="77777777" w:rsidTr="006C7A15">
        <w:trPr>
          <w:trHeight w:val="1764"/>
        </w:trPr>
        <w:tc>
          <w:tcPr>
            <w:tcW w:w="1389" w:type="dxa"/>
            <w:shd w:val="clear" w:color="auto" w:fill="auto"/>
          </w:tcPr>
          <w:p w14:paraId="4BD07B82" w14:textId="77777777" w:rsidR="006C7A15" w:rsidRPr="006A58EA" w:rsidRDefault="006C7A15" w:rsidP="006C7A15">
            <w:pPr>
              <w:pStyle w:val="GuidelineB0"/>
              <w:rPr>
                <w:b/>
                <w:i w:val="0"/>
              </w:rPr>
            </w:pPr>
            <w:r w:rsidRPr="006A58EA">
              <w:rPr>
                <w:b/>
                <w:i w:val="0"/>
              </w:rPr>
              <w:t>Resources required</w:t>
            </w:r>
          </w:p>
        </w:tc>
        <w:tc>
          <w:tcPr>
            <w:tcW w:w="8109" w:type="dxa"/>
            <w:shd w:val="clear" w:color="auto" w:fill="auto"/>
          </w:tcPr>
          <w:p w14:paraId="690C9519" w14:textId="77777777" w:rsidR="006C7A15" w:rsidRPr="007566FF" w:rsidRDefault="006C7A15" w:rsidP="006C7A15">
            <w:pPr>
              <w:pStyle w:val="B1"/>
              <w:tabs>
                <w:tab w:val="clear" w:pos="567"/>
                <w:tab w:val="num" w:pos="709"/>
              </w:tabs>
              <w:ind w:left="567"/>
              <w:rPr>
                <w:iCs/>
              </w:rPr>
            </w:pPr>
            <w:r w:rsidRPr="007566FF">
              <w:rPr>
                <w:iCs/>
              </w:rPr>
              <w:t>knowledge of ETSI TS 103 301, CEN ISO/TS 19321-2015, CEN ISO/TS 19091:2017, ISO 17427:2014 and ISO 17427-1:2018, ETSI TS 103 097 and IEEE 1609.2</w:t>
            </w:r>
          </w:p>
          <w:p w14:paraId="22C0E1B6" w14:textId="77777777" w:rsidR="006C7A15" w:rsidRPr="007566FF" w:rsidRDefault="006C7A15" w:rsidP="006C7A15">
            <w:pPr>
              <w:pStyle w:val="B1"/>
              <w:tabs>
                <w:tab w:val="clear" w:pos="567"/>
                <w:tab w:val="num" w:pos="709"/>
              </w:tabs>
              <w:ind w:left="567"/>
              <w:rPr>
                <w:iCs/>
              </w:rPr>
            </w:pPr>
            <w:r w:rsidRPr="007566FF">
              <w:rPr>
                <w:rFonts w:cs="Arial"/>
                <w:iCs/>
                <w:color w:val="000000"/>
              </w:rPr>
              <w:t>expert knowledge of ITS Security technologies and implementations;</w:t>
            </w:r>
          </w:p>
          <w:p w14:paraId="5C9FBFBC" w14:textId="77777777" w:rsidR="006C7A15" w:rsidRPr="007566FF" w:rsidRDefault="006C7A15" w:rsidP="006C7A15">
            <w:pPr>
              <w:pStyle w:val="B1"/>
              <w:tabs>
                <w:tab w:val="clear" w:pos="567"/>
                <w:tab w:val="num" w:pos="1134"/>
              </w:tabs>
              <w:ind w:left="567"/>
              <w:rPr>
                <w:iCs/>
              </w:rPr>
            </w:pPr>
            <w:r w:rsidRPr="007566FF">
              <w:rPr>
                <w:iCs/>
              </w:rPr>
              <w:t>expert knowledge of TTCN-3 (ES 201 873);</w:t>
            </w:r>
          </w:p>
          <w:p w14:paraId="778B671C" w14:textId="77777777" w:rsidR="006C7A15" w:rsidRPr="007566FF" w:rsidRDefault="006C7A15" w:rsidP="006C7A15">
            <w:pPr>
              <w:pStyle w:val="B1"/>
              <w:tabs>
                <w:tab w:val="clear" w:pos="567"/>
                <w:tab w:val="num" w:pos="1134"/>
              </w:tabs>
              <w:ind w:left="567"/>
              <w:rPr>
                <w:iCs/>
              </w:rPr>
            </w:pPr>
            <w:r w:rsidRPr="007566FF">
              <w:rPr>
                <w:iCs/>
              </w:rPr>
              <w:t>expert knowledge in conformance testing;</w:t>
            </w:r>
          </w:p>
          <w:p w14:paraId="39FF98E1" w14:textId="77777777" w:rsidR="006C7A15" w:rsidRPr="007566FF" w:rsidRDefault="006C7A15" w:rsidP="006C7A15">
            <w:pPr>
              <w:pStyle w:val="B1"/>
              <w:tabs>
                <w:tab w:val="clear" w:pos="567"/>
                <w:tab w:val="num" w:pos="1134"/>
              </w:tabs>
              <w:ind w:left="567"/>
              <w:rPr>
                <w:iCs/>
              </w:rPr>
            </w:pPr>
            <w:r w:rsidRPr="007566FF">
              <w:rPr>
                <w:rFonts w:cs="Arial"/>
                <w:iCs/>
                <w:color w:val="000000"/>
              </w:rPr>
              <w:t>expert knowledge in codec and adaptation layer development in Java and C++;</w:t>
            </w:r>
          </w:p>
          <w:p w14:paraId="6D99F53D" w14:textId="77777777" w:rsidR="006C7A15" w:rsidRDefault="006C7A15" w:rsidP="006C7A15">
            <w:pPr>
              <w:pStyle w:val="GuidelineIndent"/>
              <w:ind w:left="0"/>
            </w:pPr>
          </w:p>
        </w:tc>
      </w:tr>
    </w:tbl>
    <w:p w14:paraId="41772996" w14:textId="1F250671" w:rsidR="006C7A15" w:rsidRDefault="006C7A15"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C7A15" w:rsidRPr="006C7A15" w14:paraId="2726CA50" w14:textId="77777777" w:rsidTr="006C7A15">
        <w:trPr>
          <w:trHeight w:val="687"/>
        </w:trPr>
        <w:tc>
          <w:tcPr>
            <w:tcW w:w="1389" w:type="dxa"/>
            <w:shd w:val="clear" w:color="auto" w:fill="EDEDED" w:themeFill="accent3" w:themeFillTint="33"/>
          </w:tcPr>
          <w:p w14:paraId="1F8D2FEA" w14:textId="29124F9C" w:rsidR="006C7A15" w:rsidRPr="00471C0C" w:rsidRDefault="006C7A15" w:rsidP="006C7A15">
            <w:pPr>
              <w:pStyle w:val="GuidelineB0"/>
              <w:rPr>
                <w:b/>
                <w:i w:val="0"/>
                <w:sz w:val="22"/>
              </w:rPr>
            </w:pPr>
            <w:r w:rsidRPr="00471C0C">
              <w:rPr>
                <w:b/>
                <w:i w:val="0"/>
                <w:sz w:val="22"/>
              </w:rPr>
              <w:t xml:space="preserve">Task </w:t>
            </w:r>
            <w:r>
              <w:rPr>
                <w:b/>
                <w:i w:val="0"/>
                <w:sz w:val="22"/>
              </w:rPr>
              <w:t>6</w:t>
            </w:r>
          </w:p>
        </w:tc>
        <w:tc>
          <w:tcPr>
            <w:tcW w:w="8109" w:type="dxa"/>
            <w:shd w:val="clear" w:color="auto" w:fill="EDEDED" w:themeFill="accent3" w:themeFillTint="33"/>
          </w:tcPr>
          <w:p w14:paraId="0673E50D" w14:textId="4BCD4C95" w:rsidR="006C7A15" w:rsidRPr="007566FF" w:rsidRDefault="006C7A15" w:rsidP="006C7A15">
            <w:pPr>
              <w:pStyle w:val="GuidelineB0"/>
              <w:rPr>
                <w:b/>
                <w:i w:val="0"/>
                <w:sz w:val="22"/>
              </w:rPr>
            </w:pPr>
            <w:r w:rsidRPr="007566FF">
              <w:rPr>
                <w:b/>
                <w:i w:val="0"/>
                <w:sz w:val="22"/>
              </w:rPr>
              <w:t>TS updates</w:t>
            </w:r>
          </w:p>
        </w:tc>
      </w:tr>
      <w:tr w:rsidR="006C7A15" w:rsidRPr="006C7A15" w14:paraId="7DD264B8" w14:textId="77777777" w:rsidTr="006C7A15">
        <w:trPr>
          <w:trHeight w:val="316"/>
        </w:trPr>
        <w:tc>
          <w:tcPr>
            <w:tcW w:w="1389" w:type="dxa"/>
            <w:shd w:val="clear" w:color="auto" w:fill="auto"/>
          </w:tcPr>
          <w:p w14:paraId="162C2772" w14:textId="77777777" w:rsidR="006C7A15" w:rsidRPr="004D2CF3" w:rsidRDefault="006C7A15" w:rsidP="006C7A15">
            <w:pPr>
              <w:pStyle w:val="GuidelineIndent"/>
              <w:ind w:left="0"/>
              <w:rPr>
                <w:b/>
                <w:bCs/>
                <w:i w:val="0"/>
              </w:rPr>
            </w:pPr>
            <w:r w:rsidRPr="004D2CF3">
              <w:rPr>
                <w:b/>
                <w:bCs/>
                <w:i w:val="0"/>
              </w:rPr>
              <w:t>Objectives</w:t>
            </w:r>
          </w:p>
        </w:tc>
        <w:tc>
          <w:tcPr>
            <w:tcW w:w="8109" w:type="dxa"/>
            <w:shd w:val="clear" w:color="auto" w:fill="auto"/>
          </w:tcPr>
          <w:p w14:paraId="36F205B9" w14:textId="34289023" w:rsidR="006C7A15" w:rsidRPr="006C7A15" w:rsidRDefault="006C7A15" w:rsidP="006C7A15">
            <w:pPr>
              <w:pStyle w:val="GuidelineIndent"/>
              <w:ind w:left="0"/>
              <w:rPr>
                <w:i w:val="0"/>
                <w:iCs w:val="0"/>
              </w:rPr>
            </w:pPr>
            <w:r w:rsidRPr="007566FF">
              <w:rPr>
                <w:i w:val="0"/>
                <w:iCs w:val="0"/>
              </w:rPr>
              <w:t>Update of the test specifications according to the validation results</w:t>
            </w:r>
          </w:p>
        </w:tc>
      </w:tr>
      <w:tr w:rsidR="006C7A15" w:rsidRPr="00071179" w14:paraId="4D084188" w14:textId="77777777" w:rsidTr="006C7A15">
        <w:trPr>
          <w:trHeight w:val="326"/>
        </w:trPr>
        <w:tc>
          <w:tcPr>
            <w:tcW w:w="1389" w:type="dxa"/>
            <w:shd w:val="clear" w:color="auto" w:fill="auto"/>
          </w:tcPr>
          <w:p w14:paraId="0B6ED0DF" w14:textId="77777777" w:rsidR="006C7A15" w:rsidRPr="006A58EA" w:rsidRDefault="006C7A15" w:rsidP="006C7A15">
            <w:pPr>
              <w:pStyle w:val="GuidelineB0"/>
              <w:rPr>
                <w:b/>
                <w:i w:val="0"/>
              </w:rPr>
            </w:pPr>
            <w:r w:rsidRPr="006A58EA">
              <w:rPr>
                <w:b/>
                <w:i w:val="0"/>
              </w:rPr>
              <w:t>Input</w:t>
            </w:r>
          </w:p>
        </w:tc>
        <w:tc>
          <w:tcPr>
            <w:tcW w:w="8109" w:type="dxa"/>
            <w:shd w:val="clear" w:color="auto" w:fill="auto"/>
          </w:tcPr>
          <w:p w14:paraId="354FAF63" w14:textId="77EBFCA4" w:rsidR="006C7A15" w:rsidRPr="006C7A15" w:rsidRDefault="006C7A15" w:rsidP="006C7A15">
            <w:pPr>
              <w:pStyle w:val="GuidelineIndent"/>
              <w:ind w:left="0"/>
              <w:rPr>
                <w:i w:val="0"/>
                <w:iCs w:val="0"/>
              </w:rPr>
            </w:pPr>
            <w:r w:rsidRPr="007566FF">
              <w:rPr>
                <w:i w:val="0"/>
                <w:iCs w:val="0"/>
              </w:rPr>
              <w:t>ATS Validation</w:t>
            </w:r>
          </w:p>
        </w:tc>
      </w:tr>
      <w:tr w:rsidR="006C7A15" w:rsidRPr="006C7A15" w14:paraId="493B0091" w14:textId="77777777" w:rsidTr="006C7A15">
        <w:trPr>
          <w:trHeight w:val="306"/>
        </w:trPr>
        <w:tc>
          <w:tcPr>
            <w:tcW w:w="1389" w:type="dxa"/>
            <w:shd w:val="clear" w:color="auto" w:fill="auto"/>
          </w:tcPr>
          <w:p w14:paraId="50C6CCB5" w14:textId="77777777" w:rsidR="006C7A15" w:rsidRPr="006A58EA" w:rsidRDefault="006C7A15" w:rsidP="006C7A15">
            <w:pPr>
              <w:pStyle w:val="GuidelineB0"/>
              <w:rPr>
                <w:b/>
                <w:i w:val="0"/>
              </w:rPr>
            </w:pPr>
            <w:r w:rsidRPr="006A58EA">
              <w:rPr>
                <w:b/>
                <w:i w:val="0"/>
              </w:rPr>
              <w:t>Output</w:t>
            </w:r>
          </w:p>
        </w:tc>
        <w:tc>
          <w:tcPr>
            <w:tcW w:w="8109" w:type="dxa"/>
            <w:shd w:val="clear" w:color="auto" w:fill="auto"/>
          </w:tcPr>
          <w:p w14:paraId="2482CE8F" w14:textId="74638810" w:rsidR="006C7A15" w:rsidRPr="006C7A15" w:rsidRDefault="006C7A15" w:rsidP="006C7A15">
            <w:pPr>
              <w:pStyle w:val="GuidelineIndent"/>
              <w:ind w:left="0"/>
              <w:rPr>
                <w:i w:val="0"/>
                <w:iCs w:val="0"/>
              </w:rPr>
            </w:pPr>
            <w:r w:rsidRPr="007566FF">
              <w:rPr>
                <w:i w:val="0"/>
                <w:iCs w:val="0"/>
              </w:rPr>
              <w:t xml:space="preserve">Final drafts and </w:t>
            </w:r>
            <w:r w:rsidR="00CB7832">
              <w:rPr>
                <w:i w:val="0"/>
                <w:iCs w:val="0"/>
              </w:rPr>
              <w:t>TTF</w:t>
            </w:r>
            <w:r w:rsidRPr="007566FF">
              <w:rPr>
                <w:i w:val="0"/>
                <w:iCs w:val="0"/>
              </w:rPr>
              <w:t xml:space="preserve"> Final Report approved by TC ITS #41</w:t>
            </w:r>
          </w:p>
        </w:tc>
      </w:tr>
      <w:tr w:rsidR="006C7A15" w14:paraId="72D6718A" w14:textId="77777777" w:rsidTr="006C7A15">
        <w:trPr>
          <w:trHeight w:val="225"/>
        </w:trPr>
        <w:tc>
          <w:tcPr>
            <w:tcW w:w="1389" w:type="dxa"/>
            <w:shd w:val="clear" w:color="auto" w:fill="auto"/>
          </w:tcPr>
          <w:p w14:paraId="7791927D" w14:textId="77777777" w:rsidR="006C7A15" w:rsidRPr="006A58EA" w:rsidRDefault="006C7A15" w:rsidP="006C7A15">
            <w:pPr>
              <w:pStyle w:val="GuidelineB0"/>
              <w:rPr>
                <w:b/>
                <w:i w:val="0"/>
              </w:rPr>
            </w:pPr>
            <w:r w:rsidRPr="006A58EA">
              <w:rPr>
                <w:b/>
                <w:i w:val="0"/>
              </w:rPr>
              <w:t>Interactions</w:t>
            </w:r>
          </w:p>
        </w:tc>
        <w:tc>
          <w:tcPr>
            <w:tcW w:w="8109" w:type="dxa"/>
            <w:shd w:val="clear" w:color="auto" w:fill="auto"/>
          </w:tcPr>
          <w:p w14:paraId="26ADC11E" w14:textId="0F9932B8" w:rsidR="006C7A15" w:rsidRDefault="006C7A15" w:rsidP="006C7A15">
            <w:pPr>
              <w:pStyle w:val="GuidelineB0"/>
            </w:pPr>
            <w:r w:rsidRPr="00E373F8">
              <w:rPr>
                <w:i w:val="0"/>
              </w:rPr>
              <w:t xml:space="preserve">Attending Technical Body, WG and </w:t>
            </w:r>
            <w:r w:rsidR="00CB7832">
              <w:rPr>
                <w:i w:val="0"/>
              </w:rPr>
              <w:t>TTF</w:t>
            </w:r>
            <w:r w:rsidRPr="00E373F8">
              <w:rPr>
                <w:i w:val="0"/>
              </w:rPr>
              <w:t xml:space="preserve"> meetings, presentation of the </w:t>
            </w:r>
            <w:r w:rsidR="00CB7832">
              <w:rPr>
                <w:i w:val="0"/>
              </w:rPr>
              <w:t>TTF</w:t>
            </w:r>
            <w:r w:rsidRPr="00E373F8">
              <w:rPr>
                <w:i w:val="0"/>
              </w:rPr>
              <w:t xml:space="preserve"> activit</w:t>
            </w:r>
            <w:r>
              <w:rPr>
                <w:i w:val="0"/>
              </w:rPr>
              <w:t>y</w:t>
            </w:r>
            <w:r>
              <w:t xml:space="preserve"> </w:t>
            </w:r>
          </w:p>
        </w:tc>
      </w:tr>
      <w:tr w:rsidR="006C7A15" w14:paraId="0DCE83EC" w14:textId="77777777" w:rsidTr="006C7A15">
        <w:trPr>
          <w:trHeight w:val="1764"/>
        </w:trPr>
        <w:tc>
          <w:tcPr>
            <w:tcW w:w="1389" w:type="dxa"/>
            <w:shd w:val="clear" w:color="auto" w:fill="auto"/>
          </w:tcPr>
          <w:p w14:paraId="27CEAC93" w14:textId="77777777" w:rsidR="006C7A15" w:rsidRPr="006A58EA" w:rsidRDefault="006C7A15" w:rsidP="006C7A15">
            <w:pPr>
              <w:pStyle w:val="GuidelineB0"/>
              <w:rPr>
                <w:b/>
                <w:i w:val="0"/>
              </w:rPr>
            </w:pPr>
            <w:r w:rsidRPr="006A58EA">
              <w:rPr>
                <w:b/>
                <w:i w:val="0"/>
              </w:rPr>
              <w:t>Resources required</w:t>
            </w:r>
          </w:p>
        </w:tc>
        <w:tc>
          <w:tcPr>
            <w:tcW w:w="8109" w:type="dxa"/>
            <w:shd w:val="clear" w:color="auto" w:fill="auto"/>
          </w:tcPr>
          <w:p w14:paraId="3EBF5D8B" w14:textId="77777777" w:rsidR="006C7A15" w:rsidRPr="00D04979" w:rsidRDefault="006C7A15" w:rsidP="006C7A15">
            <w:pPr>
              <w:pStyle w:val="B1"/>
              <w:tabs>
                <w:tab w:val="clear" w:pos="567"/>
                <w:tab w:val="num" w:pos="709"/>
              </w:tabs>
              <w:ind w:left="567"/>
              <w:rPr>
                <w:iCs/>
              </w:rPr>
            </w:pPr>
            <w:r w:rsidRPr="00D04979">
              <w:rPr>
                <w:iCs/>
              </w:rPr>
              <w:t>knowledge of ETSI TS 103 301, CEN ISO/TS 19321-2015, CEN ISO/TS 19091:2017, ISO 17427:2014 and ISO 17427-1:2018, ETSI TS 103 097 and IEEE 1609.2</w:t>
            </w:r>
          </w:p>
          <w:p w14:paraId="4E7464AD" w14:textId="77777777" w:rsidR="006C7A15" w:rsidRPr="00D04979" w:rsidRDefault="006C7A15" w:rsidP="006C7A15">
            <w:pPr>
              <w:pStyle w:val="B1"/>
              <w:tabs>
                <w:tab w:val="clear" w:pos="567"/>
                <w:tab w:val="num" w:pos="709"/>
              </w:tabs>
              <w:ind w:left="567"/>
              <w:rPr>
                <w:iCs/>
              </w:rPr>
            </w:pPr>
            <w:r w:rsidRPr="00D04979">
              <w:rPr>
                <w:rFonts w:cs="Arial"/>
                <w:iCs/>
                <w:color w:val="000000"/>
              </w:rPr>
              <w:t>expert knowledge of ITS Security technologies and implementations;</w:t>
            </w:r>
          </w:p>
          <w:p w14:paraId="6247301D" w14:textId="77777777" w:rsidR="006C7A15" w:rsidRPr="00D04979" w:rsidRDefault="006C7A15" w:rsidP="006C7A15">
            <w:pPr>
              <w:pStyle w:val="B1"/>
              <w:tabs>
                <w:tab w:val="clear" w:pos="567"/>
                <w:tab w:val="num" w:pos="1134"/>
              </w:tabs>
              <w:ind w:left="567"/>
              <w:rPr>
                <w:iCs/>
              </w:rPr>
            </w:pPr>
            <w:r w:rsidRPr="00D04979">
              <w:rPr>
                <w:iCs/>
              </w:rPr>
              <w:t>expert knowledge of TTCN-3 (ES 201 873);</w:t>
            </w:r>
          </w:p>
          <w:p w14:paraId="600DBE9F" w14:textId="77777777" w:rsidR="006C7A15" w:rsidRPr="00D04979" w:rsidRDefault="006C7A15" w:rsidP="006C7A15">
            <w:pPr>
              <w:pStyle w:val="B1"/>
              <w:tabs>
                <w:tab w:val="clear" w:pos="567"/>
                <w:tab w:val="num" w:pos="1134"/>
              </w:tabs>
              <w:ind w:left="567"/>
              <w:rPr>
                <w:iCs/>
              </w:rPr>
            </w:pPr>
            <w:r w:rsidRPr="00D04979">
              <w:rPr>
                <w:iCs/>
              </w:rPr>
              <w:t>expert knowledge in conformance testing;</w:t>
            </w:r>
          </w:p>
          <w:p w14:paraId="0A56BDCB" w14:textId="77777777" w:rsidR="006C7A15" w:rsidRPr="00D04979" w:rsidRDefault="006C7A15" w:rsidP="006C7A15">
            <w:pPr>
              <w:pStyle w:val="B1"/>
              <w:tabs>
                <w:tab w:val="clear" w:pos="567"/>
                <w:tab w:val="num" w:pos="1134"/>
              </w:tabs>
              <w:ind w:left="567"/>
              <w:rPr>
                <w:iCs/>
              </w:rPr>
            </w:pPr>
            <w:r w:rsidRPr="00D04979">
              <w:rPr>
                <w:rFonts w:cs="Arial"/>
                <w:iCs/>
                <w:color w:val="000000"/>
              </w:rPr>
              <w:t>expert knowledge in codec and adaptation layer development in Java and C++;</w:t>
            </w:r>
          </w:p>
          <w:p w14:paraId="3CBBDB08" w14:textId="77777777" w:rsidR="006C7A15" w:rsidRDefault="006C7A15" w:rsidP="006C7A15">
            <w:pPr>
              <w:pStyle w:val="GuidelineIndent"/>
              <w:ind w:left="0"/>
            </w:pPr>
          </w:p>
        </w:tc>
      </w:tr>
    </w:tbl>
    <w:p w14:paraId="341E4C8B" w14:textId="77777777" w:rsidR="001E4F03" w:rsidRDefault="001E4F03" w:rsidP="001E4F03"/>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E4F03" w:rsidRPr="006C7A15" w14:paraId="157ABFB9" w14:textId="77777777" w:rsidTr="004A139C">
        <w:trPr>
          <w:trHeight w:val="687"/>
        </w:trPr>
        <w:tc>
          <w:tcPr>
            <w:tcW w:w="1389" w:type="dxa"/>
            <w:shd w:val="clear" w:color="auto" w:fill="EDEDED" w:themeFill="accent3" w:themeFillTint="33"/>
          </w:tcPr>
          <w:p w14:paraId="096B3BBA" w14:textId="355E6636" w:rsidR="001E4F03" w:rsidRPr="00471C0C" w:rsidRDefault="001E4F03" w:rsidP="004A139C">
            <w:pPr>
              <w:pStyle w:val="GuidelineB0"/>
              <w:rPr>
                <w:b/>
                <w:i w:val="0"/>
                <w:sz w:val="22"/>
              </w:rPr>
            </w:pPr>
            <w:r w:rsidRPr="00471C0C">
              <w:rPr>
                <w:b/>
                <w:i w:val="0"/>
                <w:sz w:val="22"/>
              </w:rPr>
              <w:t xml:space="preserve">Task </w:t>
            </w:r>
            <w:r>
              <w:rPr>
                <w:b/>
                <w:i w:val="0"/>
                <w:sz w:val="22"/>
              </w:rPr>
              <w:t>7</w:t>
            </w:r>
          </w:p>
        </w:tc>
        <w:tc>
          <w:tcPr>
            <w:tcW w:w="8109" w:type="dxa"/>
            <w:shd w:val="clear" w:color="auto" w:fill="EDEDED" w:themeFill="accent3" w:themeFillTint="33"/>
          </w:tcPr>
          <w:p w14:paraId="71DF1021" w14:textId="58654EC0" w:rsidR="001E4F03" w:rsidRPr="00D04979" w:rsidRDefault="001E4F03" w:rsidP="004A139C">
            <w:pPr>
              <w:pStyle w:val="GuidelineB0"/>
              <w:rPr>
                <w:b/>
                <w:i w:val="0"/>
                <w:sz w:val="22"/>
              </w:rPr>
            </w:pPr>
            <w:r w:rsidRPr="00D04979">
              <w:rPr>
                <w:b/>
                <w:i w:val="0"/>
                <w:sz w:val="22"/>
              </w:rPr>
              <w:t>T</w:t>
            </w:r>
            <w:r>
              <w:rPr>
                <w:b/>
                <w:i w:val="0"/>
                <w:sz w:val="22"/>
              </w:rPr>
              <w:t>C ITS approval and publication</w:t>
            </w:r>
          </w:p>
        </w:tc>
      </w:tr>
      <w:tr w:rsidR="001E4F03" w:rsidRPr="006C7A15" w14:paraId="7362CBA5" w14:textId="77777777" w:rsidTr="004A139C">
        <w:trPr>
          <w:trHeight w:val="316"/>
        </w:trPr>
        <w:tc>
          <w:tcPr>
            <w:tcW w:w="1389" w:type="dxa"/>
            <w:shd w:val="clear" w:color="auto" w:fill="auto"/>
          </w:tcPr>
          <w:p w14:paraId="2119C7E4" w14:textId="77777777" w:rsidR="001E4F03" w:rsidRPr="004D2CF3" w:rsidRDefault="001E4F03" w:rsidP="004A139C">
            <w:pPr>
              <w:pStyle w:val="GuidelineIndent"/>
              <w:ind w:left="0"/>
              <w:rPr>
                <w:b/>
                <w:bCs/>
                <w:i w:val="0"/>
              </w:rPr>
            </w:pPr>
            <w:r w:rsidRPr="004D2CF3">
              <w:rPr>
                <w:b/>
                <w:bCs/>
                <w:i w:val="0"/>
              </w:rPr>
              <w:t>Objectives</w:t>
            </w:r>
          </w:p>
        </w:tc>
        <w:tc>
          <w:tcPr>
            <w:tcW w:w="8109" w:type="dxa"/>
            <w:shd w:val="clear" w:color="auto" w:fill="auto"/>
          </w:tcPr>
          <w:p w14:paraId="75164BB1" w14:textId="782FE233" w:rsidR="001E4F03" w:rsidRPr="006C7A15" w:rsidRDefault="001E4F03" w:rsidP="004A139C">
            <w:pPr>
              <w:pStyle w:val="GuidelineIndent"/>
              <w:ind w:left="0"/>
              <w:rPr>
                <w:i w:val="0"/>
                <w:iCs w:val="0"/>
              </w:rPr>
            </w:pPr>
            <w:r>
              <w:rPr>
                <w:i w:val="0"/>
                <w:iCs w:val="0"/>
              </w:rPr>
              <w:t>TC ITS approval and publication of deliverable</w:t>
            </w:r>
          </w:p>
        </w:tc>
      </w:tr>
      <w:tr w:rsidR="001E4F03" w:rsidRPr="00071179" w14:paraId="1375D983" w14:textId="77777777" w:rsidTr="004A139C">
        <w:trPr>
          <w:trHeight w:val="326"/>
        </w:trPr>
        <w:tc>
          <w:tcPr>
            <w:tcW w:w="1389" w:type="dxa"/>
            <w:shd w:val="clear" w:color="auto" w:fill="auto"/>
          </w:tcPr>
          <w:p w14:paraId="302B6D02" w14:textId="77777777" w:rsidR="001E4F03" w:rsidRPr="006A58EA" w:rsidRDefault="001E4F03" w:rsidP="004A139C">
            <w:pPr>
              <w:pStyle w:val="GuidelineB0"/>
              <w:rPr>
                <w:b/>
                <w:i w:val="0"/>
              </w:rPr>
            </w:pPr>
            <w:r w:rsidRPr="006A58EA">
              <w:rPr>
                <w:b/>
                <w:i w:val="0"/>
              </w:rPr>
              <w:t>Input</w:t>
            </w:r>
          </w:p>
        </w:tc>
        <w:tc>
          <w:tcPr>
            <w:tcW w:w="8109" w:type="dxa"/>
            <w:shd w:val="clear" w:color="auto" w:fill="auto"/>
          </w:tcPr>
          <w:p w14:paraId="0D01A724" w14:textId="24656815" w:rsidR="001E4F03" w:rsidRPr="006C7A15" w:rsidRDefault="001E4F03" w:rsidP="004A139C">
            <w:pPr>
              <w:pStyle w:val="GuidelineIndent"/>
              <w:ind w:left="0"/>
              <w:rPr>
                <w:i w:val="0"/>
                <w:iCs w:val="0"/>
              </w:rPr>
            </w:pPr>
            <w:r>
              <w:rPr>
                <w:i w:val="0"/>
                <w:iCs w:val="0"/>
              </w:rPr>
              <w:t>Updated TSs</w:t>
            </w:r>
          </w:p>
        </w:tc>
      </w:tr>
      <w:tr w:rsidR="001E4F03" w:rsidRPr="006C7A15" w14:paraId="54A2C8C9" w14:textId="77777777" w:rsidTr="004A139C">
        <w:trPr>
          <w:trHeight w:val="306"/>
        </w:trPr>
        <w:tc>
          <w:tcPr>
            <w:tcW w:w="1389" w:type="dxa"/>
            <w:shd w:val="clear" w:color="auto" w:fill="auto"/>
          </w:tcPr>
          <w:p w14:paraId="2B262A5E" w14:textId="77777777" w:rsidR="001E4F03" w:rsidRPr="006A58EA" w:rsidRDefault="001E4F03" w:rsidP="004A139C">
            <w:pPr>
              <w:pStyle w:val="GuidelineB0"/>
              <w:rPr>
                <w:b/>
                <w:i w:val="0"/>
              </w:rPr>
            </w:pPr>
            <w:r w:rsidRPr="006A58EA">
              <w:rPr>
                <w:b/>
                <w:i w:val="0"/>
              </w:rPr>
              <w:t>Output</w:t>
            </w:r>
          </w:p>
        </w:tc>
        <w:tc>
          <w:tcPr>
            <w:tcW w:w="8109" w:type="dxa"/>
            <w:shd w:val="clear" w:color="auto" w:fill="auto"/>
          </w:tcPr>
          <w:p w14:paraId="72341F54" w14:textId="32F17B25" w:rsidR="001E4F03" w:rsidRPr="006C7A15" w:rsidRDefault="001E4F03" w:rsidP="004A139C">
            <w:pPr>
              <w:pStyle w:val="GuidelineIndent"/>
              <w:ind w:left="0"/>
              <w:rPr>
                <w:i w:val="0"/>
                <w:iCs w:val="0"/>
              </w:rPr>
            </w:pPr>
            <w:r>
              <w:rPr>
                <w:i w:val="0"/>
                <w:iCs w:val="0"/>
              </w:rPr>
              <w:t>Deliverable publication</w:t>
            </w:r>
          </w:p>
        </w:tc>
      </w:tr>
      <w:tr w:rsidR="001E4F03" w14:paraId="4F02D842" w14:textId="77777777" w:rsidTr="004A139C">
        <w:trPr>
          <w:trHeight w:val="225"/>
        </w:trPr>
        <w:tc>
          <w:tcPr>
            <w:tcW w:w="1389" w:type="dxa"/>
            <w:shd w:val="clear" w:color="auto" w:fill="auto"/>
          </w:tcPr>
          <w:p w14:paraId="03FD96D2" w14:textId="77777777" w:rsidR="001E4F03" w:rsidRPr="006A58EA" w:rsidRDefault="001E4F03" w:rsidP="004A139C">
            <w:pPr>
              <w:pStyle w:val="GuidelineB0"/>
              <w:rPr>
                <w:b/>
                <w:i w:val="0"/>
              </w:rPr>
            </w:pPr>
            <w:r w:rsidRPr="006A58EA">
              <w:rPr>
                <w:b/>
                <w:i w:val="0"/>
              </w:rPr>
              <w:t>Interactions</w:t>
            </w:r>
          </w:p>
        </w:tc>
        <w:tc>
          <w:tcPr>
            <w:tcW w:w="8109" w:type="dxa"/>
            <w:shd w:val="clear" w:color="auto" w:fill="auto"/>
          </w:tcPr>
          <w:p w14:paraId="328FBAED" w14:textId="1FDC06DB" w:rsidR="001E4F03" w:rsidRDefault="001E4F03" w:rsidP="004A139C">
            <w:pPr>
              <w:pStyle w:val="GuidelineB0"/>
            </w:pPr>
            <w:r w:rsidRPr="00E373F8">
              <w:rPr>
                <w:i w:val="0"/>
              </w:rPr>
              <w:t xml:space="preserve">Attending Technical Body, WG and </w:t>
            </w:r>
            <w:r>
              <w:rPr>
                <w:i w:val="0"/>
              </w:rPr>
              <w:t>working with ETSI editHelp</w:t>
            </w:r>
          </w:p>
        </w:tc>
      </w:tr>
      <w:tr w:rsidR="001E4F03" w14:paraId="011A8241" w14:textId="77777777" w:rsidTr="007566FF">
        <w:trPr>
          <w:trHeight w:val="1283"/>
        </w:trPr>
        <w:tc>
          <w:tcPr>
            <w:tcW w:w="1389" w:type="dxa"/>
            <w:shd w:val="clear" w:color="auto" w:fill="auto"/>
          </w:tcPr>
          <w:p w14:paraId="3B2F44BA" w14:textId="77777777" w:rsidR="001E4F03" w:rsidRPr="006A58EA" w:rsidRDefault="001E4F03" w:rsidP="004A139C">
            <w:pPr>
              <w:pStyle w:val="GuidelineB0"/>
              <w:rPr>
                <w:b/>
                <w:i w:val="0"/>
              </w:rPr>
            </w:pPr>
            <w:r w:rsidRPr="006A58EA">
              <w:rPr>
                <w:b/>
                <w:i w:val="0"/>
              </w:rPr>
              <w:t>Resources required</w:t>
            </w:r>
          </w:p>
        </w:tc>
        <w:tc>
          <w:tcPr>
            <w:tcW w:w="8109" w:type="dxa"/>
            <w:shd w:val="clear" w:color="auto" w:fill="auto"/>
          </w:tcPr>
          <w:p w14:paraId="28EF9FFF" w14:textId="4454D967" w:rsidR="001E4F03" w:rsidRPr="007566FF" w:rsidRDefault="001E4F03" w:rsidP="004A139C">
            <w:pPr>
              <w:pStyle w:val="B1"/>
              <w:tabs>
                <w:tab w:val="clear" w:pos="567"/>
                <w:tab w:val="num" w:pos="709"/>
              </w:tabs>
              <w:ind w:left="567"/>
              <w:rPr>
                <w:iCs/>
              </w:rPr>
            </w:pPr>
            <w:r>
              <w:rPr>
                <w:iCs/>
              </w:rPr>
              <w:t>knowledge of ETSI drafting rules</w:t>
            </w:r>
            <w:r w:rsidR="00AC1037">
              <w:rPr>
                <w:iCs/>
              </w:rPr>
              <w:t>;</w:t>
            </w:r>
          </w:p>
          <w:p w14:paraId="1D4C6B37" w14:textId="3BD3018F" w:rsidR="001E4F03" w:rsidRPr="00D04979" w:rsidRDefault="001E4F03" w:rsidP="004A139C">
            <w:pPr>
              <w:pStyle w:val="B1"/>
              <w:tabs>
                <w:tab w:val="clear" w:pos="567"/>
                <w:tab w:val="num" w:pos="709"/>
              </w:tabs>
              <w:ind w:left="567"/>
              <w:rPr>
                <w:iCs/>
              </w:rPr>
            </w:pPr>
            <w:r w:rsidRPr="00D04979">
              <w:rPr>
                <w:rFonts w:cs="Arial"/>
                <w:iCs/>
                <w:color w:val="000000"/>
              </w:rPr>
              <w:t>expert knowledge of ITS Security technologies and implementations;</w:t>
            </w:r>
          </w:p>
          <w:p w14:paraId="17B9E909" w14:textId="77777777" w:rsidR="001E4F03" w:rsidRPr="00D04979" w:rsidRDefault="001E4F03" w:rsidP="004A139C">
            <w:pPr>
              <w:pStyle w:val="B1"/>
              <w:tabs>
                <w:tab w:val="clear" w:pos="567"/>
                <w:tab w:val="num" w:pos="1134"/>
              </w:tabs>
              <w:ind w:left="567"/>
              <w:rPr>
                <w:iCs/>
              </w:rPr>
            </w:pPr>
            <w:r w:rsidRPr="00D04979">
              <w:rPr>
                <w:iCs/>
              </w:rPr>
              <w:t>expert knowledge of TTCN-3 (ES 201 873);</w:t>
            </w:r>
          </w:p>
          <w:p w14:paraId="522DBFC2" w14:textId="77777777" w:rsidR="001E4F03" w:rsidRPr="00D04979" w:rsidRDefault="001E4F03" w:rsidP="004A139C">
            <w:pPr>
              <w:pStyle w:val="B1"/>
              <w:tabs>
                <w:tab w:val="clear" w:pos="567"/>
                <w:tab w:val="num" w:pos="1134"/>
              </w:tabs>
              <w:ind w:left="567"/>
              <w:rPr>
                <w:iCs/>
              </w:rPr>
            </w:pPr>
            <w:r w:rsidRPr="00D04979">
              <w:rPr>
                <w:iCs/>
              </w:rPr>
              <w:t>expert knowledge in conformance testing;</w:t>
            </w:r>
          </w:p>
          <w:p w14:paraId="402245E0" w14:textId="77777777" w:rsidR="001E4F03" w:rsidRPr="00D04979" w:rsidRDefault="001E4F03" w:rsidP="004A139C">
            <w:pPr>
              <w:pStyle w:val="B1"/>
              <w:tabs>
                <w:tab w:val="clear" w:pos="567"/>
                <w:tab w:val="num" w:pos="1134"/>
              </w:tabs>
              <w:ind w:left="567"/>
              <w:rPr>
                <w:iCs/>
              </w:rPr>
            </w:pPr>
            <w:r w:rsidRPr="00D04979">
              <w:rPr>
                <w:rFonts w:cs="Arial"/>
                <w:iCs/>
                <w:color w:val="000000"/>
              </w:rPr>
              <w:t>expert knowledge in codec and adaptation layer development in Java and C++;</w:t>
            </w:r>
          </w:p>
          <w:p w14:paraId="7DDF7864" w14:textId="77777777" w:rsidR="001E4F03" w:rsidRDefault="001E4F03" w:rsidP="004A139C">
            <w:pPr>
              <w:pStyle w:val="GuidelineIndent"/>
              <w:ind w:left="0"/>
            </w:pPr>
          </w:p>
        </w:tc>
      </w:tr>
    </w:tbl>
    <w:p w14:paraId="710396B5" w14:textId="77777777" w:rsidR="001E4F03" w:rsidRDefault="001E4F03" w:rsidP="001E4F03"/>
    <w:p w14:paraId="4E09F362" w14:textId="77777777" w:rsidR="000B6A6A" w:rsidRDefault="000B6A6A">
      <w:pPr>
        <w:tabs>
          <w:tab w:val="clear" w:pos="1418"/>
          <w:tab w:val="clear" w:pos="4678"/>
          <w:tab w:val="clear" w:pos="5954"/>
          <w:tab w:val="clear" w:pos="7088"/>
        </w:tabs>
        <w:overflowPunct/>
        <w:autoSpaceDE/>
        <w:autoSpaceDN/>
        <w:adjustRightInd/>
        <w:jc w:val="left"/>
        <w:textAlignment w:val="auto"/>
      </w:pPr>
      <w:r>
        <w:br w:type="page"/>
      </w:r>
    </w:p>
    <w:p w14:paraId="402BB8D1" w14:textId="77777777" w:rsidR="000D219F" w:rsidRDefault="000D219F" w:rsidP="000D219F">
      <w:pPr>
        <w:pStyle w:val="Heading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0D219F" w:rsidRPr="006A58EA" w14:paraId="54C65161" w14:textId="77777777" w:rsidTr="00147ED3">
        <w:tc>
          <w:tcPr>
            <w:tcW w:w="1377" w:type="dxa"/>
            <w:shd w:val="clear" w:color="auto" w:fill="auto"/>
          </w:tcPr>
          <w:p w14:paraId="685E10A6" w14:textId="77777777" w:rsidR="000D219F" w:rsidRPr="006A58EA" w:rsidRDefault="000D219F" w:rsidP="00147ED3">
            <w:pPr>
              <w:pStyle w:val="GuidelineB0"/>
              <w:jc w:val="center"/>
              <w:rPr>
                <w:b/>
                <w:i w:val="0"/>
              </w:rPr>
            </w:pPr>
            <w:r w:rsidRPr="006A58EA">
              <w:rPr>
                <w:b/>
                <w:i w:val="0"/>
              </w:rPr>
              <w:t>Milestone</w:t>
            </w:r>
          </w:p>
        </w:tc>
        <w:tc>
          <w:tcPr>
            <w:tcW w:w="6131" w:type="dxa"/>
            <w:shd w:val="clear" w:color="auto" w:fill="auto"/>
          </w:tcPr>
          <w:p w14:paraId="7BB1B1A1" w14:textId="77777777" w:rsidR="000D219F" w:rsidRPr="006A58EA" w:rsidRDefault="000D219F" w:rsidP="00147ED3">
            <w:pPr>
              <w:pStyle w:val="GuidelineB0"/>
              <w:jc w:val="center"/>
              <w:rPr>
                <w:b/>
                <w:i w:val="0"/>
              </w:rPr>
            </w:pPr>
            <w:r w:rsidRPr="006A58EA">
              <w:rPr>
                <w:b/>
                <w:i w:val="0"/>
              </w:rPr>
              <w:t>Description</w:t>
            </w:r>
          </w:p>
        </w:tc>
        <w:tc>
          <w:tcPr>
            <w:tcW w:w="1553" w:type="dxa"/>
            <w:shd w:val="clear" w:color="auto" w:fill="auto"/>
          </w:tcPr>
          <w:p w14:paraId="6AF85AF5" w14:textId="77777777" w:rsidR="000D219F" w:rsidRPr="006A58EA" w:rsidRDefault="000D219F" w:rsidP="00147ED3">
            <w:pPr>
              <w:pStyle w:val="GuidelineB0"/>
              <w:jc w:val="center"/>
              <w:rPr>
                <w:b/>
                <w:i w:val="0"/>
              </w:rPr>
            </w:pPr>
            <w:r w:rsidRPr="006A58EA">
              <w:rPr>
                <w:b/>
                <w:i w:val="0"/>
              </w:rPr>
              <w:t>Cut-Off Date</w:t>
            </w:r>
          </w:p>
        </w:tc>
      </w:tr>
      <w:tr w:rsidR="000D219F" w:rsidRPr="006A58EA" w14:paraId="2B454EE8" w14:textId="77777777" w:rsidTr="00147ED3">
        <w:tc>
          <w:tcPr>
            <w:tcW w:w="1377" w:type="dxa"/>
            <w:shd w:val="clear" w:color="auto" w:fill="auto"/>
          </w:tcPr>
          <w:p w14:paraId="572CD120" w14:textId="77777777" w:rsidR="000D219F" w:rsidRPr="006A58EA" w:rsidRDefault="000D219F" w:rsidP="00147ED3">
            <w:pPr>
              <w:pStyle w:val="GuidelineB0"/>
              <w:jc w:val="center"/>
              <w:rPr>
                <w:b/>
                <w:i w:val="0"/>
              </w:rPr>
            </w:pPr>
            <w:r>
              <w:rPr>
                <w:b/>
                <w:i w:val="0"/>
              </w:rPr>
              <w:t>A</w:t>
            </w:r>
          </w:p>
        </w:tc>
        <w:tc>
          <w:tcPr>
            <w:tcW w:w="6131" w:type="dxa"/>
            <w:shd w:val="clear" w:color="auto" w:fill="auto"/>
          </w:tcPr>
          <w:p w14:paraId="6D5F9F20" w14:textId="77777777" w:rsidR="000D219F" w:rsidRPr="00471C0C" w:rsidRDefault="000D219F" w:rsidP="00147ED3">
            <w:pPr>
              <w:pStyle w:val="GuidelineB0"/>
            </w:pPr>
            <w:r w:rsidRPr="00E46674">
              <w:rPr>
                <w:i w:val="0"/>
              </w:rPr>
              <w:t>PICS, TSS and TP Update</w:t>
            </w:r>
          </w:p>
        </w:tc>
        <w:tc>
          <w:tcPr>
            <w:tcW w:w="1553" w:type="dxa"/>
            <w:vMerge w:val="restart"/>
            <w:shd w:val="clear" w:color="auto" w:fill="auto"/>
            <w:vAlign w:val="center"/>
          </w:tcPr>
          <w:p w14:paraId="08687B0D" w14:textId="77777777" w:rsidR="000D219F" w:rsidRPr="006A58EA" w:rsidRDefault="000D219F" w:rsidP="00147ED3">
            <w:pPr>
              <w:pStyle w:val="GuidelineB0"/>
              <w:jc w:val="center"/>
              <w:rPr>
                <w:b/>
                <w:i w:val="0"/>
              </w:rPr>
            </w:pPr>
            <w:r>
              <w:t>2020-04-30</w:t>
            </w:r>
          </w:p>
        </w:tc>
      </w:tr>
      <w:tr w:rsidR="000D219F" w14:paraId="344FB757" w14:textId="77777777" w:rsidTr="00147ED3">
        <w:tc>
          <w:tcPr>
            <w:tcW w:w="1377" w:type="dxa"/>
            <w:shd w:val="clear" w:color="auto" w:fill="auto"/>
          </w:tcPr>
          <w:p w14:paraId="1CF0E211" w14:textId="77777777" w:rsidR="000D219F" w:rsidRDefault="000D219F" w:rsidP="00147ED3">
            <w:pPr>
              <w:pStyle w:val="GuidelineB0"/>
            </w:pPr>
          </w:p>
        </w:tc>
        <w:tc>
          <w:tcPr>
            <w:tcW w:w="6131" w:type="dxa"/>
            <w:shd w:val="clear" w:color="auto" w:fill="auto"/>
          </w:tcPr>
          <w:p w14:paraId="601D5A19" w14:textId="77777777" w:rsidR="000D219F" w:rsidRDefault="000D219F" w:rsidP="00147ED3">
            <w:pPr>
              <w:pStyle w:val="GuidelineB0"/>
            </w:pPr>
            <w:r w:rsidRPr="00E373F8">
              <w:rPr>
                <w:i w:val="0"/>
              </w:rPr>
              <w:t xml:space="preserve">Early drafts </w:t>
            </w:r>
            <w:r>
              <w:rPr>
                <w:i w:val="0"/>
              </w:rPr>
              <w:t>made available and approved to ETSI CTI</w:t>
            </w:r>
          </w:p>
        </w:tc>
        <w:tc>
          <w:tcPr>
            <w:tcW w:w="1553" w:type="dxa"/>
            <w:vMerge/>
            <w:shd w:val="clear" w:color="auto" w:fill="auto"/>
            <w:vAlign w:val="center"/>
          </w:tcPr>
          <w:p w14:paraId="61166C90" w14:textId="77777777" w:rsidR="000D219F" w:rsidRDefault="000D219F" w:rsidP="00147ED3">
            <w:pPr>
              <w:pStyle w:val="GuidelineB0"/>
              <w:jc w:val="center"/>
            </w:pPr>
          </w:p>
        </w:tc>
      </w:tr>
    </w:tbl>
    <w:p w14:paraId="3818D682" w14:textId="2BEA0940" w:rsidR="000D219F" w:rsidRDefault="000D219F"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0D219F" w:rsidRPr="006A58EA" w14:paraId="5BE0A169" w14:textId="77777777" w:rsidTr="00147ED3">
        <w:tc>
          <w:tcPr>
            <w:tcW w:w="1377" w:type="dxa"/>
            <w:shd w:val="clear" w:color="auto" w:fill="auto"/>
          </w:tcPr>
          <w:p w14:paraId="10DC38E9" w14:textId="77777777" w:rsidR="000D219F" w:rsidRPr="006A58EA" w:rsidRDefault="000D219F" w:rsidP="00147ED3">
            <w:pPr>
              <w:pStyle w:val="GuidelineB0"/>
              <w:jc w:val="center"/>
              <w:rPr>
                <w:b/>
                <w:i w:val="0"/>
              </w:rPr>
            </w:pPr>
            <w:r w:rsidRPr="006A58EA">
              <w:rPr>
                <w:b/>
                <w:i w:val="0"/>
              </w:rPr>
              <w:t>Milestone</w:t>
            </w:r>
          </w:p>
        </w:tc>
        <w:tc>
          <w:tcPr>
            <w:tcW w:w="6131" w:type="dxa"/>
            <w:shd w:val="clear" w:color="auto" w:fill="auto"/>
          </w:tcPr>
          <w:p w14:paraId="6B800E05" w14:textId="77777777" w:rsidR="000D219F" w:rsidRPr="006A58EA" w:rsidRDefault="000D219F" w:rsidP="00147ED3">
            <w:pPr>
              <w:pStyle w:val="GuidelineB0"/>
              <w:jc w:val="center"/>
              <w:rPr>
                <w:b/>
                <w:i w:val="0"/>
              </w:rPr>
            </w:pPr>
            <w:r w:rsidRPr="006A58EA">
              <w:rPr>
                <w:b/>
                <w:i w:val="0"/>
              </w:rPr>
              <w:t>Description</w:t>
            </w:r>
          </w:p>
        </w:tc>
        <w:tc>
          <w:tcPr>
            <w:tcW w:w="1553" w:type="dxa"/>
            <w:shd w:val="clear" w:color="auto" w:fill="auto"/>
          </w:tcPr>
          <w:p w14:paraId="2AA6CBAE" w14:textId="77777777" w:rsidR="000D219F" w:rsidRPr="006A58EA" w:rsidRDefault="000D219F" w:rsidP="00147ED3">
            <w:pPr>
              <w:pStyle w:val="GuidelineB0"/>
              <w:jc w:val="center"/>
              <w:rPr>
                <w:b/>
                <w:i w:val="0"/>
              </w:rPr>
            </w:pPr>
            <w:r w:rsidRPr="006A58EA">
              <w:rPr>
                <w:b/>
                <w:i w:val="0"/>
              </w:rPr>
              <w:t>Cut-Off Date</w:t>
            </w:r>
          </w:p>
        </w:tc>
      </w:tr>
      <w:tr w:rsidR="000D219F" w:rsidRPr="006A58EA" w14:paraId="1AE289EB" w14:textId="77777777" w:rsidTr="00147ED3">
        <w:tc>
          <w:tcPr>
            <w:tcW w:w="1377" w:type="dxa"/>
            <w:shd w:val="clear" w:color="auto" w:fill="auto"/>
          </w:tcPr>
          <w:p w14:paraId="539D12C2" w14:textId="77777777" w:rsidR="000D219F" w:rsidRPr="006A58EA" w:rsidRDefault="000D219F" w:rsidP="00147ED3">
            <w:pPr>
              <w:pStyle w:val="GuidelineB0"/>
              <w:jc w:val="center"/>
              <w:rPr>
                <w:b/>
                <w:i w:val="0"/>
              </w:rPr>
            </w:pPr>
            <w:r>
              <w:rPr>
                <w:b/>
                <w:i w:val="0"/>
              </w:rPr>
              <w:t>B</w:t>
            </w:r>
          </w:p>
        </w:tc>
        <w:tc>
          <w:tcPr>
            <w:tcW w:w="6131" w:type="dxa"/>
            <w:shd w:val="clear" w:color="auto" w:fill="auto"/>
          </w:tcPr>
          <w:p w14:paraId="4BE57F9B" w14:textId="77777777" w:rsidR="000D219F" w:rsidRPr="00471C0C" w:rsidRDefault="000D219F" w:rsidP="00147ED3">
            <w:pPr>
              <w:pStyle w:val="GuidelineB0"/>
            </w:pPr>
            <w:r w:rsidRPr="00E46674">
              <w:rPr>
                <w:i w:val="0"/>
              </w:rPr>
              <w:t>PICS, TSS and TP Update</w:t>
            </w:r>
          </w:p>
        </w:tc>
        <w:tc>
          <w:tcPr>
            <w:tcW w:w="1553" w:type="dxa"/>
            <w:vMerge w:val="restart"/>
            <w:shd w:val="clear" w:color="auto" w:fill="auto"/>
            <w:vAlign w:val="center"/>
          </w:tcPr>
          <w:p w14:paraId="3E5D4310" w14:textId="77777777" w:rsidR="000D219F" w:rsidRPr="006A58EA" w:rsidRDefault="000D219F" w:rsidP="00147ED3">
            <w:pPr>
              <w:pStyle w:val="GuidelineB0"/>
              <w:jc w:val="center"/>
              <w:rPr>
                <w:b/>
                <w:i w:val="0"/>
              </w:rPr>
            </w:pPr>
            <w:r>
              <w:t>2020-07-03</w:t>
            </w:r>
          </w:p>
        </w:tc>
      </w:tr>
      <w:tr w:rsidR="000D219F" w14:paraId="2782592E" w14:textId="77777777" w:rsidTr="00147ED3">
        <w:tc>
          <w:tcPr>
            <w:tcW w:w="1377" w:type="dxa"/>
            <w:shd w:val="clear" w:color="auto" w:fill="auto"/>
          </w:tcPr>
          <w:p w14:paraId="7FD1AC52" w14:textId="77777777" w:rsidR="000D219F" w:rsidRDefault="000D219F" w:rsidP="00147ED3">
            <w:pPr>
              <w:pStyle w:val="GuidelineB0"/>
            </w:pPr>
            <w:r w:rsidRPr="00E373F8">
              <w:rPr>
                <w:i w:val="0"/>
              </w:rPr>
              <w:t>TC ITS</w:t>
            </w:r>
          </w:p>
        </w:tc>
        <w:tc>
          <w:tcPr>
            <w:tcW w:w="6131" w:type="dxa"/>
            <w:shd w:val="clear" w:color="auto" w:fill="auto"/>
          </w:tcPr>
          <w:p w14:paraId="29CCCF95" w14:textId="77777777" w:rsidR="000D219F" w:rsidRDefault="000D219F" w:rsidP="00147ED3">
            <w:pPr>
              <w:pStyle w:val="GuidelineB0"/>
            </w:pPr>
            <w:r w:rsidRPr="00E373F8">
              <w:rPr>
                <w:i w:val="0"/>
              </w:rPr>
              <w:t xml:space="preserve">Early drafts </w:t>
            </w:r>
            <w:r>
              <w:rPr>
                <w:i w:val="0"/>
              </w:rPr>
              <w:t>made available to TC ITS#39</w:t>
            </w:r>
          </w:p>
        </w:tc>
        <w:tc>
          <w:tcPr>
            <w:tcW w:w="1553" w:type="dxa"/>
            <w:vMerge/>
            <w:shd w:val="clear" w:color="auto" w:fill="auto"/>
            <w:vAlign w:val="center"/>
          </w:tcPr>
          <w:p w14:paraId="31446278" w14:textId="77777777" w:rsidR="000D219F" w:rsidRDefault="000D219F" w:rsidP="00147ED3">
            <w:pPr>
              <w:pStyle w:val="GuidelineB0"/>
              <w:jc w:val="center"/>
            </w:pPr>
          </w:p>
        </w:tc>
      </w:tr>
      <w:tr w:rsidR="000D219F" w14:paraId="396D14BA" w14:textId="77777777" w:rsidTr="00147ED3">
        <w:tc>
          <w:tcPr>
            <w:tcW w:w="1377" w:type="dxa"/>
            <w:shd w:val="clear" w:color="auto" w:fill="auto"/>
          </w:tcPr>
          <w:p w14:paraId="4EA40D68" w14:textId="77777777" w:rsidR="000D219F" w:rsidRPr="008A5CC1" w:rsidRDefault="000D219F" w:rsidP="00147ED3">
            <w:pPr>
              <w:pStyle w:val="GuidelineB0"/>
              <w:rPr>
                <w:i w:val="0"/>
              </w:rPr>
            </w:pPr>
            <w:r w:rsidRPr="008A5CC1">
              <w:rPr>
                <w:i w:val="0"/>
              </w:rPr>
              <w:t>ETSI Deliverable</w:t>
            </w:r>
          </w:p>
        </w:tc>
        <w:tc>
          <w:tcPr>
            <w:tcW w:w="6131" w:type="dxa"/>
            <w:shd w:val="clear" w:color="auto" w:fill="auto"/>
          </w:tcPr>
          <w:p w14:paraId="06A32481" w14:textId="77777777" w:rsidR="000D219F" w:rsidRPr="008A5CC1" w:rsidRDefault="000D219F" w:rsidP="00147ED3">
            <w:pPr>
              <w:pStyle w:val="GuidelineB0"/>
              <w:rPr>
                <w:i w:val="0"/>
              </w:rPr>
            </w:pPr>
            <w:r w:rsidRPr="008A5CC1">
              <w:rPr>
                <w:i w:val="0"/>
              </w:rPr>
              <w:t xml:space="preserve">Progress Report approved by </w:t>
            </w:r>
            <w:r w:rsidRPr="00E373F8">
              <w:rPr>
                <w:i w:val="0"/>
              </w:rPr>
              <w:t>TC ITS #</w:t>
            </w:r>
            <w:r>
              <w:rPr>
                <w:i w:val="0"/>
              </w:rPr>
              <w:t>39</w:t>
            </w:r>
          </w:p>
        </w:tc>
        <w:tc>
          <w:tcPr>
            <w:tcW w:w="1553" w:type="dxa"/>
            <w:vMerge/>
            <w:shd w:val="clear" w:color="auto" w:fill="auto"/>
          </w:tcPr>
          <w:p w14:paraId="3BBC148C" w14:textId="77777777" w:rsidR="000D219F" w:rsidRDefault="000D219F" w:rsidP="00147ED3">
            <w:pPr>
              <w:pStyle w:val="GuidelineB0"/>
            </w:pPr>
          </w:p>
        </w:tc>
      </w:tr>
    </w:tbl>
    <w:p w14:paraId="639AD85E" w14:textId="77777777" w:rsidR="000D219F" w:rsidRDefault="000D219F"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E46674" w:rsidRPr="006A58EA" w14:paraId="43756EBC" w14:textId="77777777" w:rsidTr="006C7A15">
        <w:tc>
          <w:tcPr>
            <w:tcW w:w="1377" w:type="dxa"/>
            <w:shd w:val="clear" w:color="auto" w:fill="auto"/>
          </w:tcPr>
          <w:p w14:paraId="1C1BD962" w14:textId="77777777" w:rsidR="00E46674" w:rsidRPr="006A58EA" w:rsidRDefault="00E46674" w:rsidP="006C7A15">
            <w:pPr>
              <w:pStyle w:val="GuidelineB0"/>
              <w:jc w:val="center"/>
              <w:rPr>
                <w:b/>
                <w:i w:val="0"/>
              </w:rPr>
            </w:pPr>
            <w:r w:rsidRPr="006A58EA">
              <w:rPr>
                <w:b/>
                <w:i w:val="0"/>
              </w:rPr>
              <w:t>Milestone</w:t>
            </w:r>
          </w:p>
        </w:tc>
        <w:tc>
          <w:tcPr>
            <w:tcW w:w="6131" w:type="dxa"/>
            <w:shd w:val="clear" w:color="auto" w:fill="auto"/>
          </w:tcPr>
          <w:p w14:paraId="736F403E" w14:textId="77777777" w:rsidR="00E46674" w:rsidRPr="006A58EA" w:rsidRDefault="00E46674" w:rsidP="006C7A15">
            <w:pPr>
              <w:pStyle w:val="GuidelineB0"/>
              <w:jc w:val="center"/>
              <w:rPr>
                <w:b/>
                <w:i w:val="0"/>
              </w:rPr>
            </w:pPr>
            <w:r w:rsidRPr="006A58EA">
              <w:rPr>
                <w:b/>
                <w:i w:val="0"/>
              </w:rPr>
              <w:t>Description</w:t>
            </w:r>
          </w:p>
        </w:tc>
        <w:tc>
          <w:tcPr>
            <w:tcW w:w="1553" w:type="dxa"/>
            <w:shd w:val="clear" w:color="auto" w:fill="auto"/>
          </w:tcPr>
          <w:p w14:paraId="0E007AD8" w14:textId="77777777" w:rsidR="00E46674" w:rsidRPr="006A58EA" w:rsidRDefault="00E46674" w:rsidP="006C7A15">
            <w:pPr>
              <w:pStyle w:val="GuidelineB0"/>
              <w:jc w:val="center"/>
              <w:rPr>
                <w:b/>
                <w:i w:val="0"/>
              </w:rPr>
            </w:pPr>
            <w:r w:rsidRPr="006A58EA">
              <w:rPr>
                <w:b/>
                <w:i w:val="0"/>
              </w:rPr>
              <w:t>Cut-Off Date</w:t>
            </w:r>
          </w:p>
        </w:tc>
      </w:tr>
      <w:tr w:rsidR="00E46674" w:rsidRPr="006A58EA" w14:paraId="501A6A67" w14:textId="77777777" w:rsidTr="006C7A15">
        <w:tc>
          <w:tcPr>
            <w:tcW w:w="1377" w:type="dxa"/>
            <w:shd w:val="clear" w:color="auto" w:fill="auto"/>
          </w:tcPr>
          <w:p w14:paraId="0B25F9F7" w14:textId="16063E51" w:rsidR="00E46674" w:rsidRPr="006A58EA" w:rsidRDefault="00F8532E" w:rsidP="006C7A15">
            <w:pPr>
              <w:pStyle w:val="GuidelineB0"/>
              <w:jc w:val="center"/>
              <w:rPr>
                <w:b/>
                <w:i w:val="0"/>
              </w:rPr>
            </w:pPr>
            <w:r>
              <w:rPr>
                <w:b/>
                <w:i w:val="0"/>
              </w:rPr>
              <w:t>C</w:t>
            </w:r>
          </w:p>
        </w:tc>
        <w:tc>
          <w:tcPr>
            <w:tcW w:w="6131" w:type="dxa"/>
            <w:shd w:val="clear" w:color="auto" w:fill="auto"/>
          </w:tcPr>
          <w:p w14:paraId="4AF34023" w14:textId="127C916B" w:rsidR="00E46674" w:rsidRPr="00471C0C" w:rsidRDefault="00E46674" w:rsidP="00E46674">
            <w:pPr>
              <w:pStyle w:val="GuidelineB0"/>
            </w:pPr>
            <w:r w:rsidRPr="00E46674">
              <w:rPr>
                <w:i w:val="0"/>
              </w:rPr>
              <w:t>ATS Updates</w:t>
            </w:r>
          </w:p>
        </w:tc>
        <w:tc>
          <w:tcPr>
            <w:tcW w:w="1553" w:type="dxa"/>
            <w:vMerge w:val="restart"/>
            <w:shd w:val="clear" w:color="auto" w:fill="auto"/>
            <w:vAlign w:val="center"/>
          </w:tcPr>
          <w:p w14:paraId="70F05C86" w14:textId="2B53A2A9" w:rsidR="00E46674" w:rsidRPr="006A58EA" w:rsidRDefault="00E46674" w:rsidP="006C7A15">
            <w:pPr>
              <w:pStyle w:val="GuidelineB0"/>
              <w:jc w:val="center"/>
              <w:rPr>
                <w:b/>
                <w:i w:val="0"/>
              </w:rPr>
            </w:pPr>
            <w:r>
              <w:t>2020-10-2</w:t>
            </w:r>
            <w:r w:rsidR="00026987">
              <w:t>3</w:t>
            </w:r>
          </w:p>
        </w:tc>
      </w:tr>
      <w:tr w:rsidR="00E46674" w14:paraId="2BE262B6" w14:textId="77777777" w:rsidTr="006C7A15">
        <w:tc>
          <w:tcPr>
            <w:tcW w:w="1377" w:type="dxa"/>
            <w:shd w:val="clear" w:color="auto" w:fill="auto"/>
          </w:tcPr>
          <w:p w14:paraId="2070D6A6" w14:textId="77777777" w:rsidR="00E46674" w:rsidRDefault="00E46674" w:rsidP="006C7A15">
            <w:pPr>
              <w:pStyle w:val="GuidelineB0"/>
            </w:pPr>
            <w:r w:rsidRPr="00E373F8">
              <w:rPr>
                <w:i w:val="0"/>
              </w:rPr>
              <w:t>TC ITS</w:t>
            </w:r>
          </w:p>
        </w:tc>
        <w:tc>
          <w:tcPr>
            <w:tcW w:w="6131" w:type="dxa"/>
            <w:shd w:val="clear" w:color="auto" w:fill="auto"/>
          </w:tcPr>
          <w:p w14:paraId="23E760FE" w14:textId="6352BE97" w:rsidR="00E46674" w:rsidRDefault="00E46674" w:rsidP="006C7A15">
            <w:pPr>
              <w:pStyle w:val="GuidelineB0"/>
            </w:pPr>
            <w:r>
              <w:rPr>
                <w:i w:val="0"/>
              </w:rPr>
              <w:t>Stable</w:t>
            </w:r>
            <w:r w:rsidRPr="00E373F8">
              <w:rPr>
                <w:i w:val="0"/>
              </w:rPr>
              <w:t xml:space="preserve"> drafts </w:t>
            </w:r>
            <w:r w:rsidR="00A64E87">
              <w:rPr>
                <w:i w:val="0"/>
              </w:rPr>
              <w:t>made available to</w:t>
            </w:r>
            <w:r>
              <w:rPr>
                <w:i w:val="0"/>
              </w:rPr>
              <w:t xml:space="preserve"> </w:t>
            </w:r>
            <w:r w:rsidRPr="00E373F8">
              <w:rPr>
                <w:i w:val="0"/>
              </w:rPr>
              <w:t>TC ITS #</w:t>
            </w:r>
            <w:r>
              <w:rPr>
                <w:i w:val="0"/>
              </w:rPr>
              <w:t>40</w:t>
            </w:r>
          </w:p>
        </w:tc>
        <w:tc>
          <w:tcPr>
            <w:tcW w:w="1553" w:type="dxa"/>
            <w:vMerge/>
            <w:shd w:val="clear" w:color="auto" w:fill="auto"/>
            <w:vAlign w:val="center"/>
          </w:tcPr>
          <w:p w14:paraId="7E80BD12" w14:textId="77777777" w:rsidR="00E46674" w:rsidRDefault="00E46674" w:rsidP="006C7A15">
            <w:pPr>
              <w:pStyle w:val="GuidelineB0"/>
              <w:jc w:val="center"/>
            </w:pPr>
          </w:p>
        </w:tc>
      </w:tr>
      <w:tr w:rsidR="00E46674" w14:paraId="1638E422" w14:textId="77777777" w:rsidTr="006C7A15">
        <w:tc>
          <w:tcPr>
            <w:tcW w:w="1377" w:type="dxa"/>
            <w:shd w:val="clear" w:color="auto" w:fill="auto"/>
          </w:tcPr>
          <w:p w14:paraId="26F1ADAB" w14:textId="77777777" w:rsidR="00E46674" w:rsidRPr="008A5CC1" w:rsidRDefault="00E46674" w:rsidP="006C7A15">
            <w:pPr>
              <w:pStyle w:val="GuidelineB0"/>
              <w:rPr>
                <w:i w:val="0"/>
              </w:rPr>
            </w:pPr>
            <w:r w:rsidRPr="008A5CC1">
              <w:rPr>
                <w:i w:val="0"/>
              </w:rPr>
              <w:t>ETSI Deliverable</w:t>
            </w:r>
          </w:p>
        </w:tc>
        <w:tc>
          <w:tcPr>
            <w:tcW w:w="6131" w:type="dxa"/>
            <w:shd w:val="clear" w:color="auto" w:fill="auto"/>
          </w:tcPr>
          <w:p w14:paraId="20A052E3" w14:textId="496804D5" w:rsidR="00E46674" w:rsidRPr="008A5CC1" w:rsidRDefault="00E46674" w:rsidP="006C7A15">
            <w:pPr>
              <w:pStyle w:val="GuidelineB0"/>
              <w:rPr>
                <w:i w:val="0"/>
              </w:rPr>
            </w:pPr>
            <w:r w:rsidRPr="008A5CC1">
              <w:rPr>
                <w:i w:val="0"/>
              </w:rPr>
              <w:t xml:space="preserve">Progress Report approved by </w:t>
            </w:r>
            <w:r w:rsidRPr="00E373F8">
              <w:rPr>
                <w:i w:val="0"/>
              </w:rPr>
              <w:t>TC ITS #</w:t>
            </w:r>
            <w:r>
              <w:rPr>
                <w:i w:val="0"/>
              </w:rPr>
              <w:t>40</w:t>
            </w:r>
          </w:p>
        </w:tc>
        <w:tc>
          <w:tcPr>
            <w:tcW w:w="1553" w:type="dxa"/>
            <w:vMerge/>
            <w:shd w:val="clear" w:color="auto" w:fill="auto"/>
          </w:tcPr>
          <w:p w14:paraId="4198992B" w14:textId="77777777" w:rsidR="00E46674" w:rsidRDefault="00E46674" w:rsidP="006C7A15">
            <w:pPr>
              <w:pStyle w:val="GuidelineB0"/>
            </w:pPr>
          </w:p>
        </w:tc>
      </w:tr>
    </w:tbl>
    <w:p w14:paraId="3DF5DC93" w14:textId="49BA65C1" w:rsidR="00E46674" w:rsidRDefault="00E46674"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C7A15" w:rsidRPr="006A58EA" w14:paraId="217E38EA" w14:textId="77777777" w:rsidTr="006C7A15">
        <w:tc>
          <w:tcPr>
            <w:tcW w:w="1377" w:type="dxa"/>
            <w:shd w:val="clear" w:color="auto" w:fill="auto"/>
          </w:tcPr>
          <w:p w14:paraId="0536266C" w14:textId="77777777" w:rsidR="006C7A15" w:rsidRPr="006A58EA" w:rsidRDefault="006C7A15" w:rsidP="006C7A15">
            <w:pPr>
              <w:pStyle w:val="GuidelineB0"/>
              <w:jc w:val="center"/>
              <w:rPr>
                <w:b/>
                <w:i w:val="0"/>
              </w:rPr>
            </w:pPr>
            <w:r w:rsidRPr="006A58EA">
              <w:rPr>
                <w:b/>
                <w:i w:val="0"/>
              </w:rPr>
              <w:t>Milestone</w:t>
            </w:r>
          </w:p>
        </w:tc>
        <w:tc>
          <w:tcPr>
            <w:tcW w:w="6131" w:type="dxa"/>
            <w:shd w:val="clear" w:color="auto" w:fill="auto"/>
          </w:tcPr>
          <w:p w14:paraId="096CAD31" w14:textId="77777777" w:rsidR="006C7A15" w:rsidRPr="006A58EA" w:rsidRDefault="006C7A15" w:rsidP="006C7A15">
            <w:pPr>
              <w:pStyle w:val="GuidelineB0"/>
              <w:jc w:val="center"/>
              <w:rPr>
                <w:b/>
                <w:i w:val="0"/>
              </w:rPr>
            </w:pPr>
            <w:r w:rsidRPr="006A58EA">
              <w:rPr>
                <w:b/>
                <w:i w:val="0"/>
              </w:rPr>
              <w:t>Description</w:t>
            </w:r>
          </w:p>
        </w:tc>
        <w:tc>
          <w:tcPr>
            <w:tcW w:w="1553" w:type="dxa"/>
            <w:shd w:val="clear" w:color="auto" w:fill="auto"/>
          </w:tcPr>
          <w:p w14:paraId="293CEDDE" w14:textId="77777777" w:rsidR="006C7A15" w:rsidRPr="006A58EA" w:rsidRDefault="006C7A15" w:rsidP="006C7A15">
            <w:pPr>
              <w:pStyle w:val="GuidelineB0"/>
              <w:jc w:val="center"/>
              <w:rPr>
                <w:b/>
                <w:i w:val="0"/>
              </w:rPr>
            </w:pPr>
            <w:r w:rsidRPr="006A58EA">
              <w:rPr>
                <w:b/>
                <w:i w:val="0"/>
              </w:rPr>
              <w:t>Cut-Off Date</w:t>
            </w:r>
          </w:p>
        </w:tc>
      </w:tr>
      <w:tr w:rsidR="006C7A15" w:rsidRPr="006A58EA" w14:paraId="24C2F9C4" w14:textId="77777777" w:rsidTr="006C7A15">
        <w:tc>
          <w:tcPr>
            <w:tcW w:w="1377" w:type="dxa"/>
            <w:shd w:val="clear" w:color="auto" w:fill="auto"/>
          </w:tcPr>
          <w:p w14:paraId="025A25A1" w14:textId="4D35699D" w:rsidR="006C7A15" w:rsidRPr="006A58EA" w:rsidRDefault="00F8532E" w:rsidP="006C7A15">
            <w:pPr>
              <w:pStyle w:val="GuidelineB0"/>
              <w:jc w:val="center"/>
              <w:rPr>
                <w:b/>
                <w:i w:val="0"/>
              </w:rPr>
            </w:pPr>
            <w:r>
              <w:rPr>
                <w:b/>
                <w:i w:val="0"/>
              </w:rPr>
              <w:t>D</w:t>
            </w:r>
          </w:p>
        </w:tc>
        <w:tc>
          <w:tcPr>
            <w:tcW w:w="6131" w:type="dxa"/>
            <w:shd w:val="clear" w:color="auto" w:fill="auto"/>
          </w:tcPr>
          <w:p w14:paraId="576242F1" w14:textId="1B1CE248" w:rsidR="006C7A15" w:rsidRPr="007566FF" w:rsidRDefault="006C7A15" w:rsidP="006C7A15">
            <w:pPr>
              <w:pStyle w:val="GuidelineB0"/>
              <w:rPr>
                <w:i w:val="0"/>
                <w:iCs w:val="0"/>
              </w:rPr>
            </w:pPr>
            <w:r w:rsidRPr="007566FF">
              <w:rPr>
                <w:i w:val="0"/>
                <w:iCs w:val="0"/>
              </w:rPr>
              <w:t xml:space="preserve">Final drafts and </w:t>
            </w:r>
            <w:r w:rsidR="00CB7832">
              <w:rPr>
                <w:i w:val="0"/>
                <w:iCs w:val="0"/>
              </w:rPr>
              <w:t>TTF</w:t>
            </w:r>
            <w:r w:rsidRPr="007566FF">
              <w:rPr>
                <w:i w:val="0"/>
                <w:iCs w:val="0"/>
              </w:rPr>
              <w:t xml:space="preserve"> Final Report approved by TC ITS #41</w:t>
            </w:r>
          </w:p>
        </w:tc>
        <w:tc>
          <w:tcPr>
            <w:tcW w:w="1553" w:type="dxa"/>
            <w:vMerge w:val="restart"/>
            <w:shd w:val="clear" w:color="auto" w:fill="auto"/>
            <w:vAlign w:val="center"/>
          </w:tcPr>
          <w:p w14:paraId="6FAEECE5" w14:textId="417C5646" w:rsidR="006C7A15" w:rsidRPr="006A58EA" w:rsidRDefault="006C7A15" w:rsidP="006C7A15">
            <w:pPr>
              <w:pStyle w:val="GuidelineB0"/>
              <w:jc w:val="center"/>
              <w:rPr>
                <w:b/>
                <w:i w:val="0"/>
              </w:rPr>
            </w:pPr>
            <w:r>
              <w:t>2021-</w:t>
            </w:r>
            <w:r w:rsidR="00864D01">
              <w:t>01</w:t>
            </w:r>
            <w:r>
              <w:t>-</w:t>
            </w:r>
            <w:r w:rsidR="00026987">
              <w:t>2</w:t>
            </w:r>
            <w:r>
              <w:t>2</w:t>
            </w:r>
          </w:p>
        </w:tc>
      </w:tr>
      <w:tr w:rsidR="006C7A15" w14:paraId="2FC5C6AF" w14:textId="77777777" w:rsidTr="006C7A15">
        <w:tc>
          <w:tcPr>
            <w:tcW w:w="1377" w:type="dxa"/>
            <w:shd w:val="clear" w:color="auto" w:fill="auto"/>
          </w:tcPr>
          <w:p w14:paraId="66F48F52" w14:textId="77777777" w:rsidR="006C7A15" w:rsidRDefault="006C7A15" w:rsidP="006C7A15">
            <w:pPr>
              <w:pStyle w:val="GuidelineB0"/>
            </w:pPr>
            <w:r w:rsidRPr="00E373F8">
              <w:rPr>
                <w:i w:val="0"/>
              </w:rPr>
              <w:t>TC ITS</w:t>
            </w:r>
          </w:p>
        </w:tc>
        <w:tc>
          <w:tcPr>
            <w:tcW w:w="6131" w:type="dxa"/>
            <w:shd w:val="clear" w:color="auto" w:fill="auto"/>
          </w:tcPr>
          <w:p w14:paraId="4F2B22B1" w14:textId="6B5A3323" w:rsidR="006C7A15" w:rsidRDefault="00864D01" w:rsidP="006C7A15">
            <w:pPr>
              <w:pStyle w:val="GuidelineB0"/>
            </w:pPr>
            <w:r w:rsidRPr="00D04979">
              <w:rPr>
                <w:i w:val="0"/>
                <w:iCs w:val="0"/>
              </w:rPr>
              <w:t>Final drafts approved by TC ITS #41</w:t>
            </w:r>
          </w:p>
        </w:tc>
        <w:tc>
          <w:tcPr>
            <w:tcW w:w="1553" w:type="dxa"/>
            <w:vMerge/>
            <w:shd w:val="clear" w:color="auto" w:fill="auto"/>
            <w:vAlign w:val="center"/>
          </w:tcPr>
          <w:p w14:paraId="44DEBB57" w14:textId="77777777" w:rsidR="006C7A15" w:rsidRDefault="006C7A15" w:rsidP="006C7A15">
            <w:pPr>
              <w:pStyle w:val="GuidelineB0"/>
              <w:jc w:val="center"/>
            </w:pPr>
          </w:p>
        </w:tc>
      </w:tr>
      <w:tr w:rsidR="006C7A15" w14:paraId="5F1CE6D6" w14:textId="77777777" w:rsidTr="006C7A15">
        <w:tc>
          <w:tcPr>
            <w:tcW w:w="1377" w:type="dxa"/>
            <w:shd w:val="clear" w:color="auto" w:fill="auto"/>
          </w:tcPr>
          <w:p w14:paraId="5163E564" w14:textId="77777777" w:rsidR="006C7A15" w:rsidRPr="008A5CC1" w:rsidRDefault="006C7A15" w:rsidP="006C7A15">
            <w:pPr>
              <w:pStyle w:val="GuidelineB0"/>
              <w:rPr>
                <w:i w:val="0"/>
              </w:rPr>
            </w:pPr>
            <w:r w:rsidRPr="008A5CC1">
              <w:rPr>
                <w:i w:val="0"/>
              </w:rPr>
              <w:t>ETSI Deliverable</w:t>
            </w:r>
          </w:p>
        </w:tc>
        <w:tc>
          <w:tcPr>
            <w:tcW w:w="6131" w:type="dxa"/>
            <w:shd w:val="clear" w:color="auto" w:fill="auto"/>
          </w:tcPr>
          <w:p w14:paraId="0064018D" w14:textId="7E68B3B5" w:rsidR="006C7A15" w:rsidRPr="008A5CC1" w:rsidRDefault="00864D01" w:rsidP="006C7A15">
            <w:pPr>
              <w:pStyle w:val="GuidelineB0"/>
              <w:rPr>
                <w:i w:val="0"/>
              </w:rPr>
            </w:pPr>
            <w:r w:rsidRPr="00D04979">
              <w:rPr>
                <w:i w:val="0"/>
                <w:iCs w:val="0"/>
              </w:rPr>
              <w:t xml:space="preserve">Final </w:t>
            </w:r>
            <w:r w:rsidR="00CB7832">
              <w:rPr>
                <w:i w:val="0"/>
                <w:iCs w:val="0"/>
              </w:rPr>
              <w:t>Report</w:t>
            </w:r>
            <w:r w:rsidR="00CB7832" w:rsidRPr="00D04979">
              <w:rPr>
                <w:i w:val="0"/>
                <w:iCs w:val="0"/>
              </w:rPr>
              <w:t xml:space="preserve"> </w:t>
            </w:r>
            <w:r w:rsidRPr="00D04979">
              <w:rPr>
                <w:i w:val="0"/>
                <w:iCs w:val="0"/>
              </w:rPr>
              <w:t>approved by TC ITS #41</w:t>
            </w:r>
          </w:p>
        </w:tc>
        <w:tc>
          <w:tcPr>
            <w:tcW w:w="1553" w:type="dxa"/>
            <w:vMerge/>
            <w:shd w:val="clear" w:color="auto" w:fill="auto"/>
          </w:tcPr>
          <w:p w14:paraId="179C37FF" w14:textId="77777777" w:rsidR="006C7A15" w:rsidRDefault="006C7A15" w:rsidP="006C7A15">
            <w:pPr>
              <w:pStyle w:val="GuidelineB0"/>
            </w:pPr>
          </w:p>
        </w:tc>
      </w:tr>
    </w:tbl>
    <w:p w14:paraId="6CA9D625" w14:textId="77777777" w:rsidR="00EF1E11" w:rsidRDefault="00EF1E11" w:rsidP="00EF1E11">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EF1E11" w:rsidRPr="006A58EA" w14:paraId="3F99C65F" w14:textId="77777777" w:rsidTr="004A139C">
        <w:tc>
          <w:tcPr>
            <w:tcW w:w="1377" w:type="dxa"/>
            <w:shd w:val="clear" w:color="auto" w:fill="auto"/>
          </w:tcPr>
          <w:p w14:paraId="4A894346" w14:textId="77777777" w:rsidR="00EF1E11" w:rsidRPr="006A58EA" w:rsidRDefault="00EF1E11" w:rsidP="004A139C">
            <w:pPr>
              <w:pStyle w:val="GuidelineB0"/>
              <w:jc w:val="center"/>
              <w:rPr>
                <w:b/>
                <w:i w:val="0"/>
              </w:rPr>
            </w:pPr>
            <w:r w:rsidRPr="006A58EA">
              <w:rPr>
                <w:b/>
                <w:i w:val="0"/>
              </w:rPr>
              <w:t>Milestone</w:t>
            </w:r>
          </w:p>
        </w:tc>
        <w:tc>
          <w:tcPr>
            <w:tcW w:w="6131" w:type="dxa"/>
            <w:shd w:val="clear" w:color="auto" w:fill="auto"/>
          </w:tcPr>
          <w:p w14:paraId="0EE6BBC2" w14:textId="77777777" w:rsidR="00EF1E11" w:rsidRPr="006A58EA" w:rsidRDefault="00EF1E11" w:rsidP="004A139C">
            <w:pPr>
              <w:pStyle w:val="GuidelineB0"/>
              <w:jc w:val="center"/>
              <w:rPr>
                <w:b/>
                <w:i w:val="0"/>
              </w:rPr>
            </w:pPr>
            <w:r w:rsidRPr="006A58EA">
              <w:rPr>
                <w:b/>
                <w:i w:val="0"/>
              </w:rPr>
              <w:t>Description</w:t>
            </w:r>
          </w:p>
        </w:tc>
        <w:tc>
          <w:tcPr>
            <w:tcW w:w="1553" w:type="dxa"/>
            <w:shd w:val="clear" w:color="auto" w:fill="auto"/>
          </w:tcPr>
          <w:p w14:paraId="44BDC776" w14:textId="77777777" w:rsidR="00EF1E11" w:rsidRPr="006A58EA" w:rsidRDefault="00EF1E11" w:rsidP="004A139C">
            <w:pPr>
              <w:pStyle w:val="GuidelineB0"/>
              <w:jc w:val="center"/>
              <w:rPr>
                <w:b/>
                <w:i w:val="0"/>
              </w:rPr>
            </w:pPr>
            <w:r w:rsidRPr="006A58EA">
              <w:rPr>
                <w:b/>
                <w:i w:val="0"/>
              </w:rPr>
              <w:t>Cut-Off Date</w:t>
            </w:r>
          </w:p>
        </w:tc>
      </w:tr>
      <w:tr w:rsidR="00EF1E11" w:rsidRPr="006A58EA" w14:paraId="1E6238CA" w14:textId="77777777" w:rsidTr="004A139C">
        <w:tc>
          <w:tcPr>
            <w:tcW w:w="1377" w:type="dxa"/>
            <w:shd w:val="clear" w:color="auto" w:fill="auto"/>
          </w:tcPr>
          <w:p w14:paraId="095BEF73" w14:textId="426D104C" w:rsidR="00EF1E11" w:rsidRPr="006A58EA" w:rsidRDefault="00F8532E" w:rsidP="004A139C">
            <w:pPr>
              <w:pStyle w:val="GuidelineB0"/>
              <w:jc w:val="center"/>
              <w:rPr>
                <w:b/>
                <w:i w:val="0"/>
              </w:rPr>
            </w:pPr>
            <w:r>
              <w:rPr>
                <w:b/>
                <w:i w:val="0"/>
              </w:rPr>
              <w:t>E</w:t>
            </w:r>
          </w:p>
        </w:tc>
        <w:tc>
          <w:tcPr>
            <w:tcW w:w="6131" w:type="dxa"/>
            <w:shd w:val="clear" w:color="auto" w:fill="auto"/>
          </w:tcPr>
          <w:p w14:paraId="26FDC673" w14:textId="11C31979" w:rsidR="00EF1E11" w:rsidRPr="00D04979" w:rsidRDefault="00EF1E11" w:rsidP="004A139C">
            <w:pPr>
              <w:pStyle w:val="GuidelineB0"/>
              <w:rPr>
                <w:i w:val="0"/>
                <w:iCs w:val="0"/>
              </w:rPr>
            </w:pPr>
            <w:r w:rsidRPr="007566FF">
              <w:rPr>
                <w:i w:val="0"/>
                <w:iCs w:val="0"/>
              </w:rPr>
              <w:t xml:space="preserve">Deliverables published, </w:t>
            </w:r>
            <w:r w:rsidR="00CB7832">
              <w:rPr>
                <w:i w:val="0"/>
                <w:iCs w:val="0"/>
              </w:rPr>
              <w:t>TTF</w:t>
            </w:r>
            <w:r w:rsidRPr="007566FF">
              <w:rPr>
                <w:i w:val="0"/>
                <w:iCs w:val="0"/>
              </w:rPr>
              <w:t xml:space="preserve"> closed</w:t>
            </w:r>
          </w:p>
        </w:tc>
        <w:tc>
          <w:tcPr>
            <w:tcW w:w="1553" w:type="dxa"/>
            <w:vMerge w:val="restart"/>
            <w:shd w:val="clear" w:color="auto" w:fill="auto"/>
            <w:vAlign w:val="center"/>
          </w:tcPr>
          <w:p w14:paraId="70B3020A" w14:textId="4A14E42D" w:rsidR="00EF1E11" w:rsidRPr="006A58EA" w:rsidRDefault="00EF1E11" w:rsidP="004A139C">
            <w:pPr>
              <w:pStyle w:val="GuidelineB0"/>
              <w:jc w:val="center"/>
              <w:rPr>
                <w:b/>
                <w:i w:val="0"/>
              </w:rPr>
            </w:pPr>
            <w:r>
              <w:t>2021-02-2</w:t>
            </w:r>
            <w:r w:rsidR="00026987">
              <w:t>2</w:t>
            </w:r>
          </w:p>
        </w:tc>
      </w:tr>
      <w:tr w:rsidR="00EF1E11" w14:paraId="5A82FE03" w14:textId="77777777" w:rsidTr="004A139C">
        <w:tc>
          <w:tcPr>
            <w:tcW w:w="1377" w:type="dxa"/>
            <w:shd w:val="clear" w:color="auto" w:fill="auto"/>
          </w:tcPr>
          <w:p w14:paraId="5741EDCD" w14:textId="77777777" w:rsidR="00EF1E11" w:rsidRPr="008A5CC1" w:rsidRDefault="00EF1E11" w:rsidP="004A139C">
            <w:pPr>
              <w:pStyle w:val="GuidelineB0"/>
              <w:rPr>
                <w:i w:val="0"/>
              </w:rPr>
            </w:pPr>
            <w:r w:rsidRPr="008A5CC1">
              <w:rPr>
                <w:i w:val="0"/>
              </w:rPr>
              <w:t>ETSI Deliverable</w:t>
            </w:r>
          </w:p>
        </w:tc>
        <w:tc>
          <w:tcPr>
            <w:tcW w:w="6131" w:type="dxa"/>
            <w:shd w:val="clear" w:color="auto" w:fill="auto"/>
          </w:tcPr>
          <w:p w14:paraId="174CC730" w14:textId="2CB1574C" w:rsidR="00EF1E11" w:rsidRPr="008A5CC1" w:rsidRDefault="00EF1E11" w:rsidP="004A139C">
            <w:pPr>
              <w:pStyle w:val="GuidelineB0"/>
              <w:rPr>
                <w:i w:val="0"/>
              </w:rPr>
            </w:pPr>
            <w:r w:rsidRPr="00D04979">
              <w:rPr>
                <w:i w:val="0"/>
                <w:iCs w:val="0"/>
              </w:rPr>
              <w:t xml:space="preserve">Final </w:t>
            </w:r>
            <w:r>
              <w:rPr>
                <w:i w:val="0"/>
                <w:iCs w:val="0"/>
              </w:rPr>
              <w:t>deliverables published</w:t>
            </w:r>
          </w:p>
        </w:tc>
        <w:tc>
          <w:tcPr>
            <w:tcW w:w="1553" w:type="dxa"/>
            <w:vMerge/>
            <w:shd w:val="clear" w:color="auto" w:fill="auto"/>
          </w:tcPr>
          <w:p w14:paraId="77823D9F" w14:textId="77777777" w:rsidR="00EF1E11" w:rsidRDefault="00EF1E11" w:rsidP="004A139C">
            <w:pPr>
              <w:pStyle w:val="GuidelineB0"/>
            </w:pPr>
          </w:p>
        </w:tc>
      </w:tr>
    </w:tbl>
    <w:p w14:paraId="0EDE6786" w14:textId="0E27888A" w:rsidR="006C7A15" w:rsidRDefault="006C7A15" w:rsidP="00616732">
      <w:pPr>
        <w:pStyle w:val="GuidelineB0"/>
      </w:pPr>
    </w:p>
    <w:p w14:paraId="3CEBE84F" w14:textId="77777777" w:rsidR="00403DC4" w:rsidRDefault="002074F3" w:rsidP="00737527">
      <w:pPr>
        <w:pStyle w:val="Heading2"/>
      </w:pPr>
      <w:bookmarkStart w:id="9" w:name="_Toc229392240"/>
      <w:r>
        <w:t>Task summary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276"/>
        <w:gridCol w:w="1276"/>
      </w:tblGrid>
      <w:tr w:rsidR="004441FF" w14:paraId="004485DB" w14:textId="77777777" w:rsidTr="00FA1C97">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lastRenderedPageBreak/>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297"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276"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FA1C97">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276"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276"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FA1C97">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04B4EE09" w:rsidR="004441FF" w:rsidRDefault="00CB7832" w:rsidP="00F958FE">
            <w:pPr>
              <w:keepNext/>
              <w:keepLines/>
              <w:tabs>
                <w:tab w:val="clear" w:pos="1418"/>
                <w:tab w:val="clear" w:pos="4678"/>
                <w:tab w:val="clear" w:pos="5954"/>
                <w:tab w:val="clear" w:pos="7088"/>
              </w:tabs>
              <w:jc w:val="center"/>
            </w:pPr>
            <w:r>
              <w:t>Mar</w:t>
            </w:r>
            <w:r w:rsidR="00DF563F">
              <w:t xml:space="preserve"> 20</w:t>
            </w:r>
          </w:p>
        </w:tc>
        <w:tc>
          <w:tcPr>
            <w:tcW w:w="1276"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E46674" w14:paraId="0CBC5C5D" w14:textId="77777777" w:rsidTr="00FA1C97">
        <w:trPr>
          <w:jc w:val="center"/>
        </w:trPr>
        <w:tc>
          <w:tcPr>
            <w:tcW w:w="1129" w:type="dxa"/>
            <w:vAlign w:val="center"/>
          </w:tcPr>
          <w:p w14:paraId="31F9EBFE" w14:textId="77777777" w:rsidR="00E46674" w:rsidRDefault="00E46674" w:rsidP="00E46674">
            <w:pPr>
              <w:keepNext/>
              <w:keepLines/>
              <w:jc w:val="center"/>
            </w:pPr>
            <w:r>
              <w:t>T1</w:t>
            </w:r>
          </w:p>
        </w:tc>
        <w:tc>
          <w:tcPr>
            <w:tcW w:w="4649" w:type="dxa"/>
            <w:vAlign w:val="center"/>
          </w:tcPr>
          <w:p w14:paraId="5BDF39AD" w14:textId="3F0BA73A" w:rsidR="00E46674" w:rsidRDefault="00E46674" w:rsidP="00E46674">
            <w:pPr>
              <w:keepNext/>
              <w:keepLines/>
              <w:jc w:val="left"/>
            </w:pPr>
            <w:r w:rsidRPr="00E373F8">
              <w:rPr>
                <w:i/>
              </w:rPr>
              <w:t>Project management, reporting, meeting attendance</w:t>
            </w:r>
          </w:p>
        </w:tc>
        <w:tc>
          <w:tcPr>
            <w:tcW w:w="1021" w:type="dxa"/>
          </w:tcPr>
          <w:p w14:paraId="1DB489DA" w14:textId="59F96BC7" w:rsidR="00E46674" w:rsidRDefault="00CB7832" w:rsidP="00E46674">
            <w:pPr>
              <w:keepNext/>
              <w:keepLines/>
              <w:tabs>
                <w:tab w:val="clear" w:pos="1418"/>
                <w:tab w:val="clear" w:pos="4678"/>
                <w:tab w:val="clear" w:pos="5954"/>
                <w:tab w:val="clear" w:pos="7088"/>
              </w:tabs>
              <w:jc w:val="center"/>
            </w:pPr>
            <w:r>
              <w:t xml:space="preserve">Mar </w:t>
            </w:r>
            <w:r w:rsidR="00DF563F">
              <w:t>20</w:t>
            </w:r>
          </w:p>
        </w:tc>
        <w:tc>
          <w:tcPr>
            <w:tcW w:w="1276" w:type="dxa"/>
          </w:tcPr>
          <w:p w14:paraId="3219282B" w14:textId="13D92AFF" w:rsidR="00E46674" w:rsidRDefault="00326A17" w:rsidP="00E46674">
            <w:pPr>
              <w:keepNext/>
              <w:keepLines/>
              <w:tabs>
                <w:tab w:val="clear" w:pos="1418"/>
                <w:tab w:val="clear" w:pos="4678"/>
                <w:tab w:val="clear" w:pos="5954"/>
                <w:tab w:val="clear" w:pos="7088"/>
              </w:tabs>
              <w:jc w:val="center"/>
            </w:pPr>
            <w:r>
              <w:t xml:space="preserve">Feb </w:t>
            </w:r>
            <w:r w:rsidR="00DF563F">
              <w:t>2</w:t>
            </w:r>
            <w:r w:rsidR="00436EF5">
              <w:t>1</w:t>
            </w:r>
          </w:p>
        </w:tc>
        <w:tc>
          <w:tcPr>
            <w:tcW w:w="1276" w:type="dxa"/>
          </w:tcPr>
          <w:p w14:paraId="0A26C766" w14:textId="2EA10D47" w:rsidR="00E46674" w:rsidRDefault="00433ABA" w:rsidP="00E46674">
            <w:pPr>
              <w:keepNext/>
              <w:keepLines/>
              <w:tabs>
                <w:tab w:val="clear" w:pos="1418"/>
                <w:tab w:val="clear" w:pos="4678"/>
                <w:tab w:val="clear" w:pos="5954"/>
                <w:tab w:val="clear" w:pos="7088"/>
              </w:tabs>
              <w:jc w:val="center"/>
            </w:pPr>
            <w:r>
              <w:t> CTI</w:t>
            </w:r>
          </w:p>
        </w:tc>
      </w:tr>
      <w:tr w:rsidR="00E46674" w14:paraId="16852F78" w14:textId="77777777" w:rsidTr="00FA1C97">
        <w:trPr>
          <w:jc w:val="center"/>
        </w:trPr>
        <w:tc>
          <w:tcPr>
            <w:tcW w:w="1129" w:type="dxa"/>
            <w:vAlign w:val="center"/>
          </w:tcPr>
          <w:p w14:paraId="31301A20" w14:textId="77777777" w:rsidR="00E46674" w:rsidRDefault="00E46674" w:rsidP="00E46674">
            <w:pPr>
              <w:keepNext/>
              <w:keepLines/>
              <w:jc w:val="center"/>
            </w:pPr>
            <w:r>
              <w:t>T2</w:t>
            </w:r>
          </w:p>
        </w:tc>
        <w:tc>
          <w:tcPr>
            <w:tcW w:w="4649" w:type="dxa"/>
            <w:vAlign w:val="center"/>
          </w:tcPr>
          <w:p w14:paraId="1D671C43" w14:textId="3D1B395B" w:rsidR="00E46674" w:rsidRDefault="00E46674" w:rsidP="00E46674">
            <w:pPr>
              <w:keepNext/>
              <w:keepLines/>
              <w:jc w:val="left"/>
            </w:pPr>
            <w:r w:rsidRPr="00E373F8">
              <w:rPr>
                <w:i/>
              </w:rPr>
              <w:t>PICS, TSS and TP Update</w:t>
            </w:r>
          </w:p>
        </w:tc>
        <w:tc>
          <w:tcPr>
            <w:tcW w:w="1021" w:type="dxa"/>
          </w:tcPr>
          <w:p w14:paraId="17B3F9A1" w14:textId="738724A5" w:rsidR="00E46674" w:rsidRDefault="00CB7832" w:rsidP="00E46674">
            <w:pPr>
              <w:keepNext/>
              <w:keepLines/>
              <w:tabs>
                <w:tab w:val="clear" w:pos="1418"/>
                <w:tab w:val="clear" w:pos="4678"/>
                <w:tab w:val="clear" w:pos="5954"/>
                <w:tab w:val="clear" w:pos="7088"/>
              </w:tabs>
              <w:jc w:val="center"/>
            </w:pPr>
            <w:r>
              <w:t xml:space="preserve">Mar </w:t>
            </w:r>
            <w:r w:rsidR="00DF563F">
              <w:t>20</w:t>
            </w:r>
          </w:p>
        </w:tc>
        <w:tc>
          <w:tcPr>
            <w:tcW w:w="1276" w:type="dxa"/>
          </w:tcPr>
          <w:p w14:paraId="6E7C4D4F" w14:textId="2E5366DB" w:rsidR="00E46674" w:rsidRDefault="00DF563F" w:rsidP="00E46674">
            <w:pPr>
              <w:keepNext/>
              <w:keepLines/>
              <w:tabs>
                <w:tab w:val="clear" w:pos="1418"/>
                <w:tab w:val="clear" w:pos="4678"/>
                <w:tab w:val="clear" w:pos="5954"/>
                <w:tab w:val="clear" w:pos="7088"/>
              </w:tabs>
              <w:jc w:val="center"/>
            </w:pPr>
            <w:r>
              <w:t>June 20</w:t>
            </w:r>
          </w:p>
        </w:tc>
        <w:tc>
          <w:tcPr>
            <w:tcW w:w="1276" w:type="dxa"/>
          </w:tcPr>
          <w:p w14:paraId="31AEB5E7" w14:textId="53DCE2CE" w:rsidR="00E46674" w:rsidRDefault="000B6A6A" w:rsidP="00E46674">
            <w:pPr>
              <w:keepNext/>
              <w:keepLines/>
              <w:tabs>
                <w:tab w:val="clear" w:pos="1418"/>
                <w:tab w:val="clear" w:pos="4678"/>
                <w:tab w:val="clear" w:pos="5954"/>
                <w:tab w:val="clear" w:pos="7088"/>
              </w:tabs>
              <w:jc w:val="center"/>
            </w:pPr>
            <w:r>
              <w:t>50 000</w:t>
            </w:r>
          </w:p>
        </w:tc>
      </w:tr>
      <w:tr w:rsidR="00F8532E" w14:paraId="406E8B0E" w14:textId="77777777" w:rsidTr="00FA1C97">
        <w:trPr>
          <w:jc w:val="center"/>
        </w:trPr>
        <w:tc>
          <w:tcPr>
            <w:tcW w:w="1129" w:type="dxa"/>
            <w:shd w:val="clear" w:color="auto" w:fill="FFF2CC" w:themeFill="accent4" w:themeFillTint="33"/>
            <w:vAlign w:val="center"/>
          </w:tcPr>
          <w:p w14:paraId="4A99E6A7" w14:textId="7BF74249" w:rsidR="00F8532E" w:rsidRDefault="00F8532E" w:rsidP="00F8532E">
            <w:pPr>
              <w:keepNext/>
              <w:keepLines/>
              <w:jc w:val="center"/>
            </w:pPr>
            <w:r>
              <w:t xml:space="preserve">Milestone </w:t>
            </w:r>
            <w:r>
              <w:t>A</w:t>
            </w:r>
          </w:p>
        </w:tc>
        <w:tc>
          <w:tcPr>
            <w:tcW w:w="4649" w:type="dxa"/>
            <w:shd w:val="clear" w:color="auto" w:fill="FFF2CC" w:themeFill="accent4" w:themeFillTint="33"/>
            <w:vAlign w:val="center"/>
          </w:tcPr>
          <w:p w14:paraId="0D32625F" w14:textId="641C6A67" w:rsidR="00F8532E" w:rsidRPr="008A5CC1" w:rsidRDefault="00F8532E" w:rsidP="00F8532E">
            <w:pPr>
              <w:keepNext/>
              <w:keepLines/>
              <w:jc w:val="left"/>
            </w:pPr>
            <w:r>
              <w:rPr>
                <w:rFonts w:cs="Arial"/>
                <w:color w:val="000000"/>
                <w:lang w:eastAsia="en-GB"/>
              </w:rPr>
              <w:t>Early draft made available and approved by ETSI</w:t>
            </w:r>
            <w:r>
              <w:rPr>
                <w:rFonts w:cs="Arial"/>
                <w:color w:val="000000"/>
                <w:lang w:eastAsia="en-GB"/>
              </w:rPr>
              <w:t xml:space="preserve"> </w:t>
            </w:r>
            <w:r>
              <w:rPr>
                <w:rFonts w:cs="Arial"/>
                <w:color w:val="000000"/>
                <w:lang w:eastAsia="en-GB"/>
              </w:rPr>
              <w:t>CTI</w:t>
            </w:r>
          </w:p>
        </w:tc>
        <w:tc>
          <w:tcPr>
            <w:tcW w:w="1021" w:type="dxa"/>
            <w:shd w:val="clear" w:color="auto" w:fill="FFF2CC" w:themeFill="accent4" w:themeFillTint="33"/>
          </w:tcPr>
          <w:p w14:paraId="60F497D9" w14:textId="77777777" w:rsidR="00F8532E" w:rsidRDefault="00F8532E" w:rsidP="00F8532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227248A9" w14:textId="1DAFCCC2" w:rsidR="00F8532E" w:rsidRDefault="00F8532E" w:rsidP="00F8532E">
            <w:pPr>
              <w:keepNext/>
              <w:keepLines/>
              <w:tabs>
                <w:tab w:val="clear" w:pos="1418"/>
                <w:tab w:val="clear" w:pos="4678"/>
                <w:tab w:val="clear" w:pos="5954"/>
                <w:tab w:val="clear" w:pos="7088"/>
              </w:tabs>
              <w:jc w:val="center"/>
            </w:pPr>
            <w:r>
              <w:t>April 30</w:t>
            </w:r>
          </w:p>
        </w:tc>
        <w:tc>
          <w:tcPr>
            <w:tcW w:w="1276" w:type="dxa"/>
            <w:shd w:val="clear" w:color="auto" w:fill="FFF2CC" w:themeFill="accent4" w:themeFillTint="33"/>
          </w:tcPr>
          <w:p w14:paraId="155A334B" w14:textId="77777777" w:rsidR="00F8532E" w:rsidRDefault="00F8532E" w:rsidP="00F8532E">
            <w:pPr>
              <w:keepNext/>
              <w:keepLines/>
              <w:tabs>
                <w:tab w:val="clear" w:pos="1418"/>
                <w:tab w:val="clear" w:pos="4678"/>
                <w:tab w:val="clear" w:pos="5954"/>
                <w:tab w:val="clear" w:pos="7088"/>
              </w:tabs>
              <w:jc w:val="center"/>
            </w:pPr>
          </w:p>
        </w:tc>
      </w:tr>
      <w:tr w:rsidR="00F8532E" w14:paraId="13B0200B" w14:textId="77777777" w:rsidTr="00FA1C97">
        <w:trPr>
          <w:jc w:val="center"/>
        </w:trPr>
        <w:tc>
          <w:tcPr>
            <w:tcW w:w="1129" w:type="dxa"/>
            <w:shd w:val="clear" w:color="auto" w:fill="FFF2CC" w:themeFill="accent4" w:themeFillTint="33"/>
            <w:vAlign w:val="center"/>
          </w:tcPr>
          <w:p w14:paraId="0E7ACC30" w14:textId="27B0EEDB" w:rsidR="00F8532E" w:rsidRDefault="00F8532E" w:rsidP="00F8532E">
            <w:pPr>
              <w:keepNext/>
              <w:keepLines/>
              <w:jc w:val="center"/>
            </w:pPr>
            <w:r>
              <w:t>Milestone B</w:t>
            </w:r>
          </w:p>
        </w:tc>
        <w:tc>
          <w:tcPr>
            <w:tcW w:w="4649" w:type="dxa"/>
            <w:shd w:val="clear" w:color="auto" w:fill="FFF2CC" w:themeFill="accent4" w:themeFillTint="33"/>
            <w:vAlign w:val="center"/>
          </w:tcPr>
          <w:p w14:paraId="17F80CC1" w14:textId="6A3DF234" w:rsidR="00F8532E" w:rsidRDefault="00F8532E" w:rsidP="00F8532E">
            <w:pPr>
              <w:keepNext/>
              <w:keepLines/>
              <w:jc w:val="left"/>
            </w:pPr>
            <w:r w:rsidRPr="008A5CC1">
              <w:t xml:space="preserve">Progress Report approved by </w:t>
            </w:r>
            <w:r w:rsidRPr="00E373F8">
              <w:t>TC ITS #</w:t>
            </w:r>
            <w:r>
              <w:t>39 and early drafts made available</w:t>
            </w:r>
          </w:p>
        </w:tc>
        <w:tc>
          <w:tcPr>
            <w:tcW w:w="1021" w:type="dxa"/>
            <w:shd w:val="clear" w:color="auto" w:fill="FFF2CC" w:themeFill="accent4" w:themeFillTint="33"/>
          </w:tcPr>
          <w:p w14:paraId="220E0E40" w14:textId="05A6F72B" w:rsidR="00F8532E" w:rsidRDefault="00F8532E" w:rsidP="00F8532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0456154" w14:textId="2C9745CF" w:rsidR="00F8532E" w:rsidRDefault="00F8532E" w:rsidP="00F8532E">
            <w:pPr>
              <w:keepNext/>
              <w:keepLines/>
              <w:tabs>
                <w:tab w:val="clear" w:pos="1418"/>
                <w:tab w:val="clear" w:pos="4678"/>
                <w:tab w:val="clear" w:pos="5954"/>
                <w:tab w:val="clear" w:pos="7088"/>
              </w:tabs>
              <w:jc w:val="center"/>
            </w:pPr>
            <w:r>
              <w:t>03 July 20</w:t>
            </w:r>
          </w:p>
        </w:tc>
        <w:tc>
          <w:tcPr>
            <w:tcW w:w="1276" w:type="dxa"/>
            <w:shd w:val="clear" w:color="auto" w:fill="FFF2CC" w:themeFill="accent4" w:themeFillTint="33"/>
          </w:tcPr>
          <w:p w14:paraId="50B39035" w14:textId="77777777" w:rsidR="00F8532E" w:rsidRDefault="00F8532E" w:rsidP="00F8532E">
            <w:pPr>
              <w:keepNext/>
              <w:keepLines/>
              <w:tabs>
                <w:tab w:val="clear" w:pos="1418"/>
                <w:tab w:val="clear" w:pos="4678"/>
                <w:tab w:val="clear" w:pos="5954"/>
                <w:tab w:val="clear" w:pos="7088"/>
              </w:tabs>
              <w:jc w:val="center"/>
            </w:pPr>
          </w:p>
        </w:tc>
      </w:tr>
      <w:tr w:rsidR="00F8532E" w14:paraId="79678BB6" w14:textId="77777777" w:rsidTr="00FA1C97">
        <w:trPr>
          <w:jc w:val="center"/>
        </w:trPr>
        <w:tc>
          <w:tcPr>
            <w:tcW w:w="1129" w:type="dxa"/>
            <w:vAlign w:val="center"/>
          </w:tcPr>
          <w:p w14:paraId="66C9F0DA" w14:textId="77777777" w:rsidR="00F8532E" w:rsidRDefault="00F8532E" w:rsidP="00F8532E">
            <w:pPr>
              <w:keepNext/>
              <w:keepLines/>
              <w:jc w:val="center"/>
            </w:pPr>
            <w:r>
              <w:t>T3</w:t>
            </w:r>
          </w:p>
        </w:tc>
        <w:tc>
          <w:tcPr>
            <w:tcW w:w="4649" w:type="dxa"/>
            <w:vAlign w:val="center"/>
          </w:tcPr>
          <w:p w14:paraId="6C29D780" w14:textId="7D7CECC8" w:rsidR="00F8532E" w:rsidRDefault="00F8532E" w:rsidP="00F8532E">
            <w:pPr>
              <w:keepNext/>
              <w:keepLines/>
              <w:jc w:val="left"/>
            </w:pPr>
            <w:r w:rsidRPr="00E373F8">
              <w:rPr>
                <w:i/>
              </w:rPr>
              <w:t>ATS Updates</w:t>
            </w:r>
          </w:p>
        </w:tc>
        <w:tc>
          <w:tcPr>
            <w:tcW w:w="1021" w:type="dxa"/>
          </w:tcPr>
          <w:p w14:paraId="1C3D3074" w14:textId="577A4F93" w:rsidR="00F8532E" w:rsidRDefault="00F8532E" w:rsidP="00F8532E">
            <w:pPr>
              <w:keepNext/>
              <w:keepLines/>
              <w:tabs>
                <w:tab w:val="clear" w:pos="1418"/>
                <w:tab w:val="clear" w:pos="4678"/>
                <w:tab w:val="clear" w:pos="5954"/>
                <w:tab w:val="clear" w:pos="7088"/>
              </w:tabs>
              <w:jc w:val="center"/>
            </w:pPr>
            <w:r>
              <w:t>April 20</w:t>
            </w:r>
          </w:p>
        </w:tc>
        <w:tc>
          <w:tcPr>
            <w:tcW w:w="1276" w:type="dxa"/>
          </w:tcPr>
          <w:p w14:paraId="72789BCB" w14:textId="58B906F4" w:rsidR="00F8532E" w:rsidRDefault="00F8532E" w:rsidP="00F8532E">
            <w:pPr>
              <w:keepNext/>
              <w:keepLines/>
              <w:tabs>
                <w:tab w:val="clear" w:pos="1418"/>
                <w:tab w:val="clear" w:pos="4678"/>
                <w:tab w:val="clear" w:pos="5954"/>
                <w:tab w:val="clear" w:pos="7088"/>
              </w:tabs>
              <w:jc w:val="center"/>
            </w:pPr>
            <w:r>
              <w:t>Oct 20</w:t>
            </w:r>
          </w:p>
        </w:tc>
        <w:tc>
          <w:tcPr>
            <w:tcW w:w="1276" w:type="dxa"/>
          </w:tcPr>
          <w:p w14:paraId="17FDA9CB" w14:textId="14FA9C8C" w:rsidR="00F8532E" w:rsidRDefault="00F8532E" w:rsidP="00F8532E">
            <w:pPr>
              <w:keepNext/>
              <w:keepLines/>
              <w:tabs>
                <w:tab w:val="clear" w:pos="1418"/>
                <w:tab w:val="clear" w:pos="4678"/>
                <w:tab w:val="clear" w:pos="5954"/>
                <w:tab w:val="clear" w:pos="7088"/>
              </w:tabs>
              <w:jc w:val="center"/>
            </w:pPr>
            <w:r>
              <w:t>25 000</w:t>
            </w:r>
          </w:p>
        </w:tc>
      </w:tr>
      <w:tr w:rsidR="00F8532E" w14:paraId="48963F76" w14:textId="77777777" w:rsidTr="00FA1C97">
        <w:trPr>
          <w:jc w:val="center"/>
        </w:trPr>
        <w:tc>
          <w:tcPr>
            <w:tcW w:w="1129" w:type="dxa"/>
            <w:shd w:val="clear" w:color="auto" w:fill="FFF2CC" w:themeFill="accent4" w:themeFillTint="33"/>
            <w:vAlign w:val="center"/>
          </w:tcPr>
          <w:p w14:paraId="68404FAF" w14:textId="77777777" w:rsidR="00F8532E" w:rsidRDefault="00F8532E" w:rsidP="00F8532E">
            <w:pPr>
              <w:keepNext/>
              <w:keepLines/>
              <w:jc w:val="center"/>
            </w:pPr>
            <w:r>
              <w:t>Milestone</w:t>
            </w:r>
          </w:p>
          <w:p w14:paraId="063DD6FA" w14:textId="1D8DD98A" w:rsidR="00F8532E" w:rsidRPr="00471C0C" w:rsidRDefault="00F8532E" w:rsidP="00F8532E">
            <w:pPr>
              <w:keepNext/>
              <w:keepLines/>
              <w:jc w:val="center"/>
              <w:rPr>
                <w:i/>
              </w:rPr>
            </w:pPr>
            <w:r>
              <w:rPr>
                <w:i/>
              </w:rPr>
              <w:t>C</w:t>
            </w:r>
          </w:p>
        </w:tc>
        <w:tc>
          <w:tcPr>
            <w:tcW w:w="4649" w:type="dxa"/>
            <w:shd w:val="clear" w:color="auto" w:fill="FFF2CC" w:themeFill="accent4" w:themeFillTint="33"/>
            <w:vAlign w:val="center"/>
          </w:tcPr>
          <w:p w14:paraId="0D6CE59A" w14:textId="42806BD7" w:rsidR="00F8532E" w:rsidRDefault="00F8532E" w:rsidP="00F8532E">
            <w:pPr>
              <w:keepNext/>
              <w:keepLines/>
              <w:jc w:val="left"/>
            </w:pPr>
            <w:r w:rsidRPr="008A5CC1">
              <w:t xml:space="preserve">Progress Report approved by </w:t>
            </w:r>
            <w:r w:rsidRPr="00E373F8">
              <w:t>TC ITS #</w:t>
            </w:r>
            <w:r>
              <w:rPr>
                <w:i/>
              </w:rPr>
              <w:t xml:space="preserve">40 </w:t>
            </w:r>
            <w:r>
              <w:t xml:space="preserve">and stable drafts made available </w:t>
            </w:r>
          </w:p>
        </w:tc>
        <w:tc>
          <w:tcPr>
            <w:tcW w:w="1021" w:type="dxa"/>
            <w:shd w:val="clear" w:color="auto" w:fill="FFF2CC" w:themeFill="accent4" w:themeFillTint="33"/>
          </w:tcPr>
          <w:p w14:paraId="25B101F0" w14:textId="77777777" w:rsidR="00F8532E" w:rsidRDefault="00F8532E" w:rsidP="00F8532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2A4287C" w14:textId="1924A1A7" w:rsidR="00F8532E" w:rsidRDefault="00F8532E" w:rsidP="00F8532E">
            <w:pPr>
              <w:keepNext/>
              <w:keepLines/>
              <w:tabs>
                <w:tab w:val="clear" w:pos="1418"/>
                <w:tab w:val="clear" w:pos="4678"/>
                <w:tab w:val="clear" w:pos="5954"/>
                <w:tab w:val="clear" w:pos="7088"/>
              </w:tabs>
              <w:jc w:val="center"/>
            </w:pPr>
            <w:r>
              <w:t>23 Oct 20</w:t>
            </w:r>
          </w:p>
        </w:tc>
        <w:tc>
          <w:tcPr>
            <w:tcW w:w="1276" w:type="dxa"/>
            <w:shd w:val="clear" w:color="auto" w:fill="FFF2CC" w:themeFill="accent4" w:themeFillTint="33"/>
          </w:tcPr>
          <w:p w14:paraId="3EB1DDC9" w14:textId="77777777" w:rsidR="00F8532E" w:rsidRDefault="00F8532E" w:rsidP="00F8532E">
            <w:pPr>
              <w:keepNext/>
              <w:keepLines/>
              <w:tabs>
                <w:tab w:val="clear" w:pos="1418"/>
                <w:tab w:val="clear" w:pos="4678"/>
                <w:tab w:val="clear" w:pos="5954"/>
                <w:tab w:val="clear" w:pos="7088"/>
              </w:tabs>
              <w:jc w:val="center"/>
            </w:pPr>
          </w:p>
        </w:tc>
      </w:tr>
      <w:tr w:rsidR="00F8532E" w14:paraId="626B8F75" w14:textId="77777777" w:rsidTr="00FA1C97">
        <w:trPr>
          <w:jc w:val="center"/>
        </w:trPr>
        <w:tc>
          <w:tcPr>
            <w:tcW w:w="1129" w:type="dxa"/>
            <w:shd w:val="clear" w:color="auto" w:fill="auto"/>
            <w:vAlign w:val="center"/>
          </w:tcPr>
          <w:p w14:paraId="59BC27BD" w14:textId="14EF4C6B" w:rsidR="00F8532E" w:rsidRDefault="00F8532E" w:rsidP="00F8532E">
            <w:pPr>
              <w:keepNext/>
              <w:keepLines/>
              <w:jc w:val="center"/>
            </w:pPr>
            <w:r>
              <w:t>T4</w:t>
            </w:r>
          </w:p>
        </w:tc>
        <w:tc>
          <w:tcPr>
            <w:tcW w:w="4649" w:type="dxa"/>
            <w:shd w:val="clear" w:color="auto" w:fill="auto"/>
            <w:vAlign w:val="center"/>
          </w:tcPr>
          <w:p w14:paraId="224D575A" w14:textId="494A6F03" w:rsidR="00F8532E" w:rsidRPr="008A5CC1" w:rsidRDefault="00F8532E" w:rsidP="00F8532E">
            <w:pPr>
              <w:keepNext/>
              <w:keepLines/>
              <w:jc w:val="left"/>
            </w:pPr>
            <w:r w:rsidRPr="007566FF">
              <w:t>Codecs and Test Adapter (TA) development</w:t>
            </w:r>
          </w:p>
        </w:tc>
        <w:tc>
          <w:tcPr>
            <w:tcW w:w="1021" w:type="dxa"/>
            <w:shd w:val="clear" w:color="auto" w:fill="auto"/>
          </w:tcPr>
          <w:p w14:paraId="0C1CDB6F" w14:textId="20B6A12A" w:rsidR="00F8532E" w:rsidRDefault="00F8532E" w:rsidP="00F8532E">
            <w:pPr>
              <w:keepNext/>
              <w:keepLines/>
              <w:tabs>
                <w:tab w:val="clear" w:pos="1418"/>
                <w:tab w:val="clear" w:pos="4678"/>
                <w:tab w:val="clear" w:pos="5954"/>
                <w:tab w:val="clear" w:pos="7088"/>
              </w:tabs>
              <w:jc w:val="center"/>
            </w:pPr>
          </w:p>
        </w:tc>
        <w:tc>
          <w:tcPr>
            <w:tcW w:w="1276" w:type="dxa"/>
            <w:shd w:val="clear" w:color="auto" w:fill="auto"/>
          </w:tcPr>
          <w:p w14:paraId="4A1AEC98" w14:textId="6FCEBF71" w:rsidR="00F8532E" w:rsidRDefault="00F8532E" w:rsidP="00F8532E">
            <w:pPr>
              <w:keepNext/>
              <w:keepLines/>
              <w:tabs>
                <w:tab w:val="clear" w:pos="1418"/>
                <w:tab w:val="clear" w:pos="4678"/>
                <w:tab w:val="clear" w:pos="5954"/>
                <w:tab w:val="clear" w:pos="7088"/>
              </w:tabs>
              <w:jc w:val="center"/>
            </w:pPr>
            <w:r>
              <w:t>Oct 20</w:t>
            </w:r>
          </w:p>
        </w:tc>
        <w:tc>
          <w:tcPr>
            <w:tcW w:w="1276" w:type="dxa"/>
            <w:shd w:val="clear" w:color="auto" w:fill="auto"/>
          </w:tcPr>
          <w:p w14:paraId="05F350B3" w14:textId="3FAB04DA" w:rsidR="00F8532E" w:rsidRDefault="00F8532E" w:rsidP="00F8532E">
            <w:pPr>
              <w:keepNext/>
              <w:keepLines/>
              <w:tabs>
                <w:tab w:val="clear" w:pos="1418"/>
                <w:tab w:val="clear" w:pos="4678"/>
                <w:tab w:val="clear" w:pos="5954"/>
                <w:tab w:val="clear" w:pos="7088"/>
              </w:tabs>
              <w:jc w:val="center"/>
            </w:pPr>
            <w:r>
              <w:t>23 000</w:t>
            </w:r>
          </w:p>
        </w:tc>
      </w:tr>
      <w:tr w:rsidR="00F8532E" w14:paraId="66554CC8" w14:textId="77777777" w:rsidTr="00FA1C97">
        <w:trPr>
          <w:jc w:val="center"/>
        </w:trPr>
        <w:tc>
          <w:tcPr>
            <w:tcW w:w="1129" w:type="dxa"/>
            <w:shd w:val="clear" w:color="auto" w:fill="auto"/>
            <w:vAlign w:val="center"/>
          </w:tcPr>
          <w:p w14:paraId="7E03FC52" w14:textId="06F58592" w:rsidR="00F8532E" w:rsidRDefault="00F8532E" w:rsidP="00F8532E">
            <w:pPr>
              <w:keepNext/>
              <w:keepLines/>
              <w:jc w:val="center"/>
            </w:pPr>
            <w:r>
              <w:t>T5</w:t>
            </w:r>
          </w:p>
        </w:tc>
        <w:tc>
          <w:tcPr>
            <w:tcW w:w="4649" w:type="dxa"/>
            <w:shd w:val="clear" w:color="auto" w:fill="auto"/>
            <w:vAlign w:val="center"/>
          </w:tcPr>
          <w:p w14:paraId="79F3D64A" w14:textId="55DC6610" w:rsidR="00F8532E" w:rsidRPr="008A5CC1" w:rsidRDefault="00F8532E" w:rsidP="00F8532E">
            <w:pPr>
              <w:keepNext/>
              <w:keepLines/>
              <w:jc w:val="left"/>
            </w:pPr>
            <w:r>
              <w:t>ATS Validation</w:t>
            </w:r>
          </w:p>
        </w:tc>
        <w:tc>
          <w:tcPr>
            <w:tcW w:w="1021" w:type="dxa"/>
            <w:shd w:val="clear" w:color="auto" w:fill="auto"/>
          </w:tcPr>
          <w:p w14:paraId="1A70C281" w14:textId="1D8D29AC" w:rsidR="00F8532E" w:rsidRDefault="00F8532E" w:rsidP="00F8532E">
            <w:pPr>
              <w:keepNext/>
              <w:keepLines/>
              <w:tabs>
                <w:tab w:val="clear" w:pos="1418"/>
                <w:tab w:val="clear" w:pos="4678"/>
                <w:tab w:val="clear" w:pos="5954"/>
                <w:tab w:val="clear" w:pos="7088"/>
              </w:tabs>
              <w:jc w:val="center"/>
            </w:pPr>
            <w:r>
              <w:t>Oct 20</w:t>
            </w:r>
          </w:p>
        </w:tc>
        <w:tc>
          <w:tcPr>
            <w:tcW w:w="1276" w:type="dxa"/>
            <w:shd w:val="clear" w:color="auto" w:fill="auto"/>
          </w:tcPr>
          <w:p w14:paraId="72E29ECF" w14:textId="1825236C" w:rsidR="00F8532E" w:rsidRDefault="00F8532E" w:rsidP="00F8532E">
            <w:pPr>
              <w:keepNext/>
              <w:keepLines/>
              <w:tabs>
                <w:tab w:val="clear" w:pos="1418"/>
                <w:tab w:val="clear" w:pos="4678"/>
                <w:tab w:val="clear" w:pos="5954"/>
                <w:tab w:val="clear" w:pos="7088"/>
              </w:tabs>
              <w:jc w:val="center"/>
            </w:pPr>
            <w:r>
              <w:t>Jan 21</w:t>
            </w:r>
          </w:p>
        </w:tc>
        <w:tc>
          <w:tcPr>
            <w:tcW w:w="1276" w:type="dxa"/>
            <w:shd w:val="clear" w:color="auto" w:fill="auto"/>
          </w:tcPr>
          <w:p w14:paraId="7AF36421" w14:textId="1EE5FF68" w:rsidR="00F8532E" w:rsidRDefault="00F8532E" w:rsidP="00F8532E">
            <w:pPr>
              <w:keepNext/>
              <w:keepLines/>
              <w:tabs>
                <w:tab w:val="clear" w:pos="1418"/>
                <w:tab w:val="clear" w:pos="4678"/>
                <w:tab w:val="clear" w:pos="5954"/>
                <w:tab w:val="clear" w:pos="7088"/>
              </w:tabs>
              <w:jc w:val="center"/>
            </w:pPr>
            <w:r>
              <w:t>14 000</w:t>
            </w:r>
          </w:p>
        </w:tc>
      </w:tr>
      <w:tr w:rsidR="00F8532E" w14:paraId="61C9A3F4" w14:textId="77777777" w:rsidTr="00FA1C97">
        <w:trPr>
          <w:jc w:val="center"/>
        </w:trPr>
        <w:tc>
          <w:tcPr>
            <w:tcW w:w="1129" w:type="dxa"/>
            <w:shd w:val="clear" w:color="auto" w:fill="auto"/>
            <w:vAlign w:val="center"/>
          </w:tcPr>
          <w:p w14:paraId="14C4A3F0" w14:textId="0B5D049F" w:rsidR="00F8532E" w:rsidRDefault="00F8532E" w:rsidP="00F8532E">
            <w:pPr>
              <w:keepNext/>
              <w:keepLines/>
              <w:jc w:val="center"/>
            </w:pPr>
            <w:r>
              <w:t>T6</w:t>
            </w:r>
          </w:p>
        </w:tc>
        <w:tc>
          <w:tcPr>
            <w:tcW w:w="4649" w:type="dxa"/>
            <w:shd w:val="clear" w:color="auto" w:fill="auto"/>
            <w:vAlign w:val="center"/>
          </w:tcPr>
          <w:p w14:paraId="56D1EE8D" w14:textId="2997C201" w:rsidR="00F8532E" w:rsidRPr="008A5CC1" w:rsidRDefault="00F8532E" w:rsidP="00F8532E">
            <w:pPr>
              <w:keepNext/>
              <w:keepLines/>
              <w:jc w:val="left"/>
            </w:pPr>
            <w:r w:rsidRPr="007566FF">
              <w:t>TS updates</w:t>
            </w:r>
          </w:p>
        </w:tc>
        <w:tc>
          <w:tcPr>
            <w:tcW w:w="1021" w:type="dxa"/>
            <w:shd w:val="clear" w:color="auto" w:fill="auto"/>
          </w:tcPr>
          <w:p w14:paraId="4EB9722F" w14:textId="75D5C412" w:rsidR="00F8532E" w:rsidRDefault="00F8532E" w:rsidP="00F8532E">
            <w:pPr>
              <w:keepNext/>
              <w:keepLines/>
              <w:tabs>
                <w:tab w:val="clear" w:pos="1418"/>
                <w:tab w:val="clear" w:pos="4678"/>
                <w:tab w:val="clear" w:pos="5954"/>
                <w:tab w:val="clear" w:pos="7088"/>
              </w:tabs>
              <w:jc w:val="center"/>
            </w:pPr>
            <w:r>
              <w:t>Dec 20</w:t>
            </w:r>
          </w:p>
        </w:tc>
        <w:tc>
          <w:tcPr>
            <w:tcW w:w="1276" w:type="dxa"/>
            <w:shd w:val="clear" w:color="auto" w:fill="auto"/>
          </w:tcPr>
          <w:p w14:paraId="3B5E628C" w14:textId="08240E5D" w:rsidR="00F8532E" w:rsidRDefault="00F8532E" w:rsidP="00F8532E">
            <w:pPr>
              <w:keepNext/>
              <w:keepLines/>
              <w:tabs>
                <w:tab w:val="clear" w:pos="1418"/>
                <w:tab w:val="clear" w:pos="4678"/>
                <w:tab w:val="clear" w:pos="5954"/>
                <w:tab w:val="clear" w:pos="7088"/>
              </w:tabs>
              <w:jc w:val="center"/>
            </w:pPr>
            <w:r>
              <w:t>Jan 21</w:t>
            </w:r>
          </w:p>
        </w:tc>
        <w:tc>
          <w:tcPr>
            <w:tcW w:w="1276" w:type="dxa"/>
            <w:shd w:val="clear" w:color="auto" w:fill="auto"/>
          </w:tcPr>
          <w:p w14:paraId="2EF756CC" w14:textId="37438144" w:rsidR="00F8532E" w:rsidRDefault="00F8532E" w:rsidP="00F8532E">
            <w:pPr>
              <w:keepNext/>
              <w:keepLines/>
              <w:tabs>
                <w:tab w:val="clear" w:pos="1418"/>
                <w:tab w:val="clear" w:pos="4678"/>
                <w:tab w:val="clear" w:pos="5954"/>
                <w:tab w:val="clear" w:pos="7088"/>
              </w:tabs>
              <w:jc w:val="center"/>
            </w:pPr>
            <w:r>
              <w:t>10 000</w:t>
            </w:r>
          </w:p>
        </w:tc>
      </w:tr>
      <w:tr w:rsidR="00F8532E" w14:paraId="2D05B20C" w14:textId="77777777" w:rsidTr="00FA1C97">
        <w:trPr>
          <w:jc w:val="center"/>
        </w:trPr>
        <w:tc>
          <w:tcPr>
            <w:tcW w:w="1129" w:type="dxa"/>
            <w:shd w:val="clear" w:color="auto" w:fill="FFF2CC" w:themeFill="accent4" w:themeFillTint="33"/>
            <w:vAlign w:val="center"/>
          </w:tcPr>
          <w:p w14:paraId="4D944849" w14:textId="77777777" w:rsidR="00F8532E" w:rsidRDefault="00F8532E" w:rsidP="00F8532E">
            <w:pPr>
              <w:keepNext/>
              <w:keepLines/>
              <w:jc w:val="center"/>
            </w:pPr>
            <w:r>
              <w:t>Milestone</w:t>
            </w:r>
          </w:p>
          <w:p w14:paraId="5879CB78" w14:textId="42132FC1" w:rsidR="00F8532E" w:rsidRDefault="00F8532E" w:rsidP="00F8532E">
            <w:pPr>
              <w:keepNext/>
              <w:keepLines/>
              <w:jc w:val="center"/>
            </w:pPr>
            <w:r>
              <w:t>D</w:t>
            </w:r>
          </w:p>
        </w:tc>
        <w:tc>
          <w:tcPr>
            <w:tcW w:w="4649" w:type="dxa"/>
            <w:shd w:val="clear" w:color="auto" w:fill="FFF2CC" w:themeFill="accent4" w:themeFillTint="33"/>
            <w:vAlign w:val="center"/>
          </w:tcPr>
          <w:p w14:paraId="537FAF8E" w14:textId="53B6022D" w:rsidR="00F8532E" w:rsidRPr="008A5CC1" w:rsidRDefault="00F8532E" w:rsidP="00F8532E">
            <w:pPr>
              <w:keepNext/>
              <w:keepLines/>
              <w:jc w:val="left"/>
            </w:pPr>
            <w:r w:rsidRPr="00D04979">
              <w:t xml:space="preserve">Final drafts and </w:t>
            </w:r>
            <w:r>
              <w:t>TTF</w:t>
            </w:r>
            <w:r w:rsidRPr="00D04979">
              <w:t xml:space="preserve"> Final Report approved by TC ITS #41</w:t>
            </w:r>
          </w:p>
        </w:tc>
        <w:tc>
          <w:tcPr>
            <w:tcW w:w="1021" w:type="dxa"/>
            <w:shd w:val="clear" w:color="auto" w:fill="FFF2CC" w:themeFill="accent4" w:themeFillTint="33"/>
          </w:tcPr>
          <w:p w14:paraId="647EC92E" w14:textId="77777777" w:rsidR="00F8532E" w:rsidRDefault="00F8532E" w:rsidP="00F8532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6EF8C772" w14:textId="01EF0BCF" w:rsidR="00F8532E" w:rsidRDefault="00F8532E" w:rsidP="00F8532E">
            <w:pPr>
              <w:keepNext/>
              <w:keepLines/>
              <w:tabs>
                <w:tab w:val="clear" w:pos="1418"/>
                <w:tab w:val="clear" w:pos="4678"/>
                <w:tab w:val="clear" w:pos="5954"/>
                <w:tab w:val="clear" w:pos="7088"/>
              </w:tabs>
              <w:jc w:val="center"/>
            </w:pPr>
            <w:r>
              <w:t>22 Jan 21</w:t>
            </w:r>
          </w:p>
        </w:tc>
        <w:tc>
          <w:tcPr>
            <w:tcW w:w="1276" w:type="dxa"/>
            <w:shd w:val="clear" w:color="auto" w:fill="FFF2CC" w:themeFill="accent4" w:themeFillTint="33"/>
          </w:tcPr>
          <w:p w14:paraId="5908432B" w14:textId="77777777" w:rsidR="00F8532E" w:rsidRDefault="00F8532E" w:rsidP="00F8532E">
            <w:pPr>
              <w:keepNext/>
              <w:keepLines/>
              <w:tabs>
                <w:tab w:val="clear" w:pos="1418"/>
                <w:tab w:val="clear" w:pos="4678"/>
                <w:tab w:val="clear" w:pos="5954"/>
                <w:tab w:val="clear" w:pos="7088"/>
              </w:tabs>
              <w:jc w:val="center"/>
            </w:pPr>
          </w:p>
        </w:tc>
      </w:tr>
      <w:tr w:rsidR="00F8532E" w14:paraId="3F70F2A1" w14:textId="77777777" w:rsidTr="00FA1C97">
        <w:trPr>
          <w:jc w:val="center"/>
        </w:trPr>
        <w:tc>
          <w:tcPr>
            <w:tcW w:w="1129" w:type="dxa"/>
            <w:shd w:val="clear" w:color="auto" w:fill="auto"/>
            <w:vAlign w:val="center"/>
          </w:tcPr>
          <w:p w14:paraId="31C0FDD0" w14:textId="65A45FCD" w:rsidR="00F8532E" w:rsidRDefault="00F8532E" w:rsidP="00F8532E">
            <w:pPr>
              <w:keepNext/>
              <w:keepLines/>
              <w:jc w:val="center"/>
            </w:pPr>
            <w:r>
              <w:t>T7</w:t>
            </w:r>
          </w:p>
        </w:tc>
        <w:tc>
          <w:tcPr>
            <w:tcW w:w="4649" w:type="dxa"/>
            <w:shd w:val="clear" w:color="auto" w:fill="auto"/>
            <w:vAlign w:val="center"/>
          </w:tcPr>
          <w:p w14:paraId="53D5D2C1" w14:textId="6DFC298A" w:rsidR="00F8532E" w:rsidRPr="00D04979" w:rsidRDefault="00F8532E" w:rsidP="00F8532E">
            <w:pPr>
              <w:keepNext/>
              <w:keepLines/>
              <w:jc w:val="left"/>
            </w:pPr>
            <w:r w:rsidRPr="007566FF">
              <w:t>TC ITS approval and publication</w:t>
            </w:r>
          </w:p>
        </w:tc>
        <w:tc>
          <w:tcPr>
            <w:tcW w:w="1021" w:type="dxa"/>
            <w:shd w:val="clear" w:color="auto" w:fill="auto"/>
          </w:tcPr>
          <w:p w14:paraId="4D0306D0" w14:textId="77777777" w:rsidR="00F8532E" w:rsidRDefault="00F8532E" w:rsidP="00F8532E">
            <w:pPr>
              <w:keepNext/>
              <w:keepLines/>
              <w:tabs>
                <w:tab w:val="clear" w:pos="1418"/>
                <w:tab w:val="clear" w:pos="4678"/>
                <w:tab w:val="clear" w:pos="5954"/>
                <w:tab w:val="clear" w:pos="7088"/>
              </w:tabs>
              <w:jc w:val="center"/>
            </w:pPr>
          </w:p>
        </w:tc>
        <w:tc>
          <w:tcPr>
            <w:tcW w:w="1276" w:type="dxa"/>
            <w:shd w:val="clear" w:color="auto" w:fill="auto"/>
          </w:tcPr>
          <w:p w14:paraId="08292518" w14:textId="1C402B4F" w:rsidR="00F8532E" w:rsidRDefault="00F8532E" w:rsidP="00F8532E">
            <w:pPr>
              <w:keepNext/>
              <w:keepLines/>
              <w:tabs>
                <w:tab w:val="clear" w:pos="1418"/>
                <w:tab w:val="clear" w:pos="4678"/>
                <w:tab w:val="clear" w:pos="5954"/>
                <w:tab w:val="clear" w:pos="7088"/>
              </w:tabs>
              <w:jc w:val="center"/>
            </w:pPr>
            <w:r>
              <w:t>Feb 21</w:t>
            </w:r>
          </w:p>
        </w:tc>
        <w:tc>
          <w:tcPr>
            <w:tcW w:w="1276" w:type="dxa"/>
            <w:shd w:val="clear" w:color="auto" w:fill="auto"/>
          </w:tcPr>
          <w:p w14:paraId="2D80C0CB" w14:textId="77777777" w:rsidR="00F8532E" w:rsidRDefault="00F8532E" w:rsidP="00F8532E">
            <w:pPr>
              <w:keepNext/>
              <w:keepLines/>
              <w:tabs>
                <w:tab w:val="clear" w:pos="1418"/>
                <w:tab w:val="clear" w:pos="4678"/>
                <w:tab w:val="clear" w:pos="5954"/>
                <w:tab w:val="clear" w:pos="7088"/>
              </w:tabs>
              <w:jc w:val="center"/>
            </w:pPr>
          </w:p>
        </w:tc>
      </w:tr>
      <w:tr w:rsidR="00F8532E" w14:paraId="769CEA93" w14:textId="77777777" w:rsidTr="00FA1C97">
        <w:trPr>
          <w:jc w:val="center"/>
        </w:trPr>
        <w:tc>
          <w:tcPr>
            <w:tcW w:w="1129" w:type="dxa"/>
            <w:shd w:val="clear" w:color="auto" w:fill="FFF2CC" w:themeFill="accent4" w:themeFillTint="33"/>
            <w:vAlign w:val="center"/>
          </w:tcPr>
          <w:p w14:paraId="0E0CE1EF" w14:textId="47E61FBE" w:rsidR="00F8532E" w:rsidRDefault="00F8532E" w:rsidP="00F8532E">
            <w:pPr>
              <w:keepNext/>
              <w:keepLines/>
              <w:tabs>
                <w:tab w:val="clear" w:pos="1418"/>
                <w:tab w:val="clear" w:pos="4678"/>
                <w:tab w:val="clear" w:pos="5954"/>
                <w:tab w:val="clear" w:pos="7088"/>
              </w:tabs>
              <w:jc w:val="center"/>
            </w:pPr>
            <w:r>
              <w:t>Milestone E</w:t>
            </w:r>
          </w:p>
        </w:tc>
        <w:tc>
          <w:tcPr>
            <w:tcW w:w="4649" w:type="dxa"/>
            <w:shd w:val="clear" w:color="auto" w:fill="FFF2CC" w:themeFill="accent4" w:themeFillTint="33"/>
            <w:vAlign w:val="center"/>
          </w:tcPr>
          <w:p w14:paraId="1F443C6F" w14:textId="087E67D8" w:rsidR="00F8532E" w:rsidRPr="007566FF" w:rsidRDefault="00F8532E" w:rsidP="00F8532E">
            <w:pPr>
              <w:keepNext/>
              <w:keepLines/>
              <w:tabs>
                <w:tab w:val="clear" w:pos="1418"/>
                <w:tab w:val="clear" w:pos="4678"/>
                <w:tab w:val="clear" w:pos="5954"/>
                <w:tab w:val="clear" w:pos="7088"/>
              </w:tabs>
              <w:jc w:val="left"/>
            </w:pPr>
            <w:r w:rsidRPr="007566FF">
              <w:t xml:space="preserve">Deliverables published, </w:t>
            </w:r>
            <w:r>
              <w:t>TTF</w:t>
            </w:r>
            <w:r w:rsidRPr="007566FF">
              <w:t xml:space="preserve"> closed</w:t>
            </w:r>
          </w:p>
        </w:tc>
        <w:tc>
          <w:tcPr>
            <w:tcW w:w="1021" w:type="dxa"/>
            <w:shd w:val="clear" w:color="auto" w:fill="FFF2CC" w:themeFill="accent4" w:themeFillTint="33"/>
          </w:tcPr>
          <w:p w14:paraId="17CF210E" w14:textId="77777777" w:rsidR="00F8532E" w:rsidRDefault="00F8532E" w:rsidP="00F8532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0033C871" w14:textId="724CAEEE" w:rsidR="00F8532E" w:rsidRDefault="00F8532E" w:rsidP="00F8532E">
            <w:pPr>
              <w:keepNext/>
              <w:keepLines/>
              <w:tabs>
                <w:tab w:val="clear" w:pos="1418"/>
                <w:tab w:val="clear" w:pos="4678"/>
                <w:tab w:val="clear" w:pos="5954"/>
                <w:tab w:val="clear" w:pos="7088"/>
              </w:tabs>
              <w:jc w:val="center"/>
            </w:pPr>
            <w:r>
              <w:t>22 Feb 21</w:t>
            </w:r>
          </w:p>
        </w:tc>
        <w:tc>
          <w:tcPr>
            <w:tcW w:w="1276" w:type="dxa"/>
            <w:shd w:val="clear" w:color="auto" w:fill="FFF2CC" w:themeFill="accent4" w:themeFillTint="33"/>
          </w:tcPr>
          <w:p w14:paraId="5D9D4CEC" w14:textId="77777777" w:rsidR="00F8532E" w:rsidRDefault="00F8532E" w:rsidP="00F8532E">
            <w:pPr>
              <w:keepNext/>
              <w:keepLines/>
              <w:jc w:val="left"/>
            </w:pPr>
          </w:p>
        </w:tc>
      </w:tr>
      <w:tr w:rsidR="00F8532E" w14:paraId="535A5E68" w14:textId="77777777" w:rsidTr="00FA1C97">
        <w:trPr>
          <w:jc w:val="center"/>
        </w:trPr>
        <w:tc>
          <w:tcPr>
            <w:tcW w:w="8075" w:type="dxa"/>
            <w:gridSpan w:val="4"/>
            <w:shd w:val="clear" w:color="auto" w:fill="EDEDED" w:themeFill="accent3" w:themeFillTint="33"/>
            <w:vAlign w:val="center"/>
          </w:tcPr>
          <w:p w14:paraId="470D6ABB" w14:textId="77777777" w:rsidR="00F8532E" w:rsidRDefault="00F8532E" w:rsidP="00F8532E">
            <w:pPr>
              <w:keepNext/>
              <w:keepLines/>
              <w:tabs>
                <w:tab w:val="clear" w:pos="1418"/>
                <w:tab w:val="clear" w:pos="4678"/>
                <w:tab w:val="clear" w:pos="5954"/>
                <w:tab w:val="clear" w:pos="7088"/>
              </w:tabs>
              <w:jc w:val="center"/>
            </w:pPr>
          </w:p>
        </w:tc>
        <w:tc>
          <w:tcPr>
            <w:tcW w:w="1276" w:type="dxa"/>
            <w:shd w:val="clear" w:color="auto" w:fill="EDEDED" w:themeFill="accent3" w:themeFillTint="33"/>
          </w:tcPr>
          <w:p w14:paraId="68C4721B" w14:textId="746287BB" w:rsidR="00F8532E" w:rsidRPr="00471C0C" w:rsidRDefault="00F8532E" w:rsidP="00F8532E">
            <w:pPr>
              <w:keepNext/>
              <w:keepLines/>
              <w:tabs>
                <w:tab w:val="clear" w:pos="1418"/>
                <w:tab w:val="clear" w:pos="4678"/>
                <w:tab w:val="clear" w:pos="5954"/>
                <w:tab w:val="clear" w:pos="7088"/>
              </w:tabs>
              <w:jc w:val="center"/>
              <w:rPr>
                <w:b/>
              </w:rPr>
            </w:pPr>
            <w:r>
              <w:rPr>
                <w:b/>
                <w:sz w:val="24"/>
              </w:rPr>
              <w:t>122 00</w:t>
            </w:r>
            <w:r w:rsidRPr="00471C0C">
              <w:rPr>
                <w:b/>
                <w:sz w:val="24"/>
              </w:rPr>
              <w:fldChar w:fldCharType="begin"/>
            </w:r>
            <w:r w:rsidRPr="00471C0C">
              <w:rPr>
                <w:b/>
                <w:sz w:val="24"/>
              </w:rPr>
              <w:instrText xml:space="preserve"> =SUM(ABOVE) </w:instrText>
            </w:r>
            <w:r w:rsidRPr="00471C0C">
              <w:rPr>
                <w:b/>
                <w:sz w:val="24"/>
              </w:rPr>
              <w:fldChar w:fldCharType="separate"/>
            </w:r>
            <w:r w:rsidRPr="00471C0C">
              <w:rPr>
                <w:b/>
                <w:noProof/>
                <w:sz w:val="24"/>
              </w:rPr>
              <w:t>0</w:t>
            </w:r>
            <w:r w:rsidRPr="00471C0C">
              <w:rPr>
                <w:b/>
                <w:sz w:val="24"/>
              </w:rPr>
              <w:fldChar w:fldCharType="end"/>
            </w:r>
          </w:p>
        </w:tc>
      </w:tr>
    </w:tbl>
    <w:p w14:paraId="4CE4AB80" w14:textId="77777777" w:rsidR="004441FF" w:rsidRDefault="004441FF" w:rsidP="00606DD1"/>
    <w:tbl>
      <w:tblPr>
        <w:tblW w:w="51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00"/>
        <w:gridCol w:w="643"/>
        <w:gridCol w:w="643"/>
        <w:gridCol w:w="643"/>
        <w:gridCol w:w="800"/>
        <w:gridCol w:w="800"/>
        <w:gridCol w:w="798"/>
        <w:gridCol w:w="798"/>
        <w:gridCol w:w="643"/>
        <w:gridCol w:w="643"/>
        <w:gridCol w:w="800"/>
        <w:gridCol w:w="800"/>
      </w:tblGrid>
      <w:tr w:rsidR="000D219F" w:rsidRPr="00F82665" w14:paraId="6A73008A" w14:textId="4599628D" w:rsidTr="000D219F">
        <w:trPr>
          <w:trHeight w:val="266"/>
        </w:trPr>
        <w:tc>
          <w:tcPr>
            <w:tcW w:w="297" w:type="pct"/>
            <w:shd w:val="clear" w:color="auto" w:fill="DEEAF6"/>
            <w:tcMar>
              <w:left w:w="0" w:type="dxa"/>
              <w:right w:w="0" w:type="dxa"/>
            </w:tcMar>
            <w:vAlign w:val="center"/>
          </w:tcPr>
          <w:p w14:paraId="59FDF633" w14:textId="38D387F2" w:rsidR="00CB7832" w:rsidRPr="00471C0C" w:rsidRDefault="00CB7832" w:rsidP="00F958FE">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427" w:type="pct"/>
            <w:shd w:val="clear" w:color="auto" w:fill="DEEAF6"/>
            <w:tcMar>
              <w:left w:w="0" w:type="dxa"/>
              <w:right w:w="0" w:type="dxa"/>
            </w:tcMar>
            <w:vAlign w:val="center"/>
          </w:tcPr>
          <w:p w14:paraId="0F715376" w14:textId="77777777" w:rsidR="00CB7832" w:rsidRPr="00F82665" w:rsidRDefault="00CB7832" w:rsidP="00F958FE">
            <w:pPr>
              <w:keepNext/>
              <w:keepLines/>
              <w:jc w:val="center"/>
              <w:rPr>
                <w:b/>
              </w:rPr>
            </w:pPr>
            <w:r w:rsidRPr="00F82665">
              <w:rPr>
                <w:b/>
              </w:rPr>
              <w:t>M</w:t>
            </w:r>
          </w:p>
        </w:tc>
        <w:tc>
          <w:tcPr>
            <w:tcW w:w="343" w:type="pct"/>
            <w:shd w:val="clear" w:color="auto" w:fill="DEEAF6"/>
            <w:tcMar>
              <w:left w:w="0" w:type="dxa"/>
              <w:right w:w="0" w:type="dxa"/>
            </w:tcMar>
            <w:vAlign w:val="center"/>
          </w:tcPr>
          <w:p w14:paraId="099B8CDE" w14:textId="77777777" w:rsidR="00CB7832" w:rsidRPr="00F82665" w:rsidRDefault="00CB7832" w:rsidP="00F958FE">
            <w:pPr>
              <w:keepNext/>
              <w:keepLines/>
              <w:jc w:val="center"/>
              <w:rPr>
                <w:b/>
              </w:rPr>
            </w:pPr>
            <w:r w:rsidRPr="00F82665">
              <w:rPr>
                <w:b/>
              </w:rPr>
              <w:t>A</w:t>
            </w:r>
          </w:p>
        </w:tc>
        <w:tc>
          <w:tcPr>
            <w:tcW w:w="343" w:type="pct"/>
            <w:shd w:val="clear" w:color="auto" w:fill="DEEAF6"/>
            <w:tcMar>
              <w:left w:w="0" w:type="dxa"/>
              <w:right w:w="0" w:type="dxa"/>
            </w:tcMar>
            <w:vAlign w:val="center"/>
          </w:tcPr>
          <w:p w14:paraId="2F77E090" w14:textId="77777777" w:rsidR="00CB7832" w:rsidRPr="00F82665" w:rsidRDefault="00CB7832" w:rsidP="00F958FE">
            <w:pPr>
              <w:keepNext/>
              <w:keepLines/>
              <w:jc w:val="center"/>
              <w:rPr>
                <w:b/>
              </w:rPr>
            </w:pPr>
            <w:r w:rsidRPr="00F82665">
              <w:rPr>
                <w:b/>
              </w:rPr>
              <w:t>M</w:t>
            </w:r>
          </w:p>
        </w:tc>
        <w:tc>
          <w:tcPr>
            <w:tcW w:w="343" w:type="pct"/>
            <w:shd w:val="clear" w:color="auto" w:fill="DEEAF6"/>
            <w:tcMar>
              <w:left w:w="0" w:type="dxa"/>
              <w:right w:w="0" w:type="dxa"/>
            </w:tcMar>
            <w:vAlign w:val="center"/>
          </w:tcPr>
          <w:p w14:paraId="24EECBD5" w14:textId="77777777" w:rsidR="00CB7832" w:rsidRPr="00F82665" w:rsidRDefault="00CB7832" w:rsidP="00F958FE">
            <w:pPr>
              <w:keepNext/>
              <w:keepLines/>
              <w:jc w:val="center"/>
              <w:rPr>
                <w:b/>
              </w:rPr>
            </w:pPr>
            <w:r w:rsidRPr="00F82665">
              <w:rPr>
                <w:b/>
              </w:rPr>
              <w:t>J</w:t>
            </w:r>
          </w:p>
        </w:tc>
        <w:tc>
          <w:tcPr>
            <w:tcW w:w="427" w:type="pct"/>
            <w:shd w:val="clear" w:color="auto" w:fill="DEEAF6"/>
            <w:tcMar>
              <w:left w:w="0" w:type="dxa"/>
              <w:right w:w="0" w:type="dxa"/>
            </w:tcMar>
            <w:vAlign w:val="center"/>
          </w:tcPr>
          <w:p w14:paraId="780E63D9" w14:textId="77777777" w:rsidR="00CB7832" w:rsidRPr="00F82665" w:rsidRDefault="00CB7832" w:rsidP="00F958FE">
            <w:pPr>
              <w:keepNext/>
              <w:keepLines/>
              <w:jc w:val="center"/>
              <w:rPr>
                <w:b/>
              </w:rPr>
            </w:pPr>
            <w:r w:rsidRPr="00F82665">
              <w:rPr>
                <w:b/>
              </w:rPr>
              <w:t>J</w:t>
            </w:r>
          </w:p>
        </w:tc>
        <w:tc>
          <w:tcPr>
            <w:tcW w:w="427" w:type="pct"/>
            <w:shd w:val="clear" w:color="auto" w:fill="DEEAF6"/>
            <w:tcMar>
              <w:left w:w="0" w:type="dxa"/>
              <w:right w:w="0" w:type="dxa"/>
            </w:tcMar>
            <w:vAlign w:val="center"/>
          </w:tcPr>
          <w:p w14:paraId="5B1961E2" w14:textId="77777777" w:rsidR="00CB7832" w:rsidRPr="00F82665" w:rsidRDefault="00CB7832" w:rsidP="00F958FE">
            <w:pPr>
              <w:keepNext/>
              <w:keepLines/>
              <w:jc w:val="center"/>
              <w:rPr>
                <w:b/>
              </w:rPr>
            </w:pPr>
            <w:r w:rsidRPr="00F82665">
              <w:rPr>
                <w:b/>
              </w:rPr>
              <w:t>A</w:t>
            </w:r>
          </w:p>
        </w:tc>
        <w:tc>
          <w:tcPr>
            <w:tcW w:w="426" w:type="pct"/>
            <w:shd w:val="clear" w:color="auto" w:fill="DEEAF6"/>
            <w:tcMar>
              <w:left w:w="0" w:type="dxa"/>
              <w:right w:w="0" w:type="dxa"/>
            </w:tcMar>
            <w:vAlign w:val="center"/>
          </w:tcPr>
          <w:p w14:paraId="77CD0439" w14:textId="77777777" w:rsidR="00CB7832" w:rsidRPr="00F82665" w:rsidRDefault="00CB7832" w:rsidP="00F958FE">
            <w:pPr>
              <w:keepNext/>
              <w:keepLines/>
              <w:jc w:val="center"/>
              <w:rPr>
                <w:b/>
              </w:rPr>
            </w:pPr>
            <w:r w:rsidRPr="00F82665">
              <w:rPr>
                <w:b/>
              </w:rPr>
              <w:t>S</w:t>
            </w:r>
          </w:p>
        </w:tc>
        <w:tc>
          <w:tcPr>
            <w:tcW w:w="426" w:type="pct"/>
            <w:shd w:val="clear" w:color="auto" w:fill="DEEAF6"/>
            <w:tcMar>
              <w:left w:w="0" w:type="dxa"/>
              <w:right w:w="0" w:type="dxa"/>
            </w:tcMar>
            <w:vAlign w:val="center"/>
          </w:tcPr>
          <w:p w14:paraId="0F27F8D8" w14:textId="77777777" w:rsidR="00CB7832" w:rsidRPr="00F82665" w:rsidRDefault="00CB7832" w:rsidP="00F958FE">
            <w:pPr>
              <w:keepNext/>
              <w:keepLines/>
              <w:jc w:val="center"/>
              <w:rPr>
                <w:b/>
              </w:rPr>
            </w:pPr>
            <w:r w:rsidRPr="00F82665">
              <w:rPr>
                <w:b/>
              </w:rPr>
              <w:t>O</w:t>
            </w:r>
          </w:p>
        </w:tc>
        <w:tc>
          <w:tcPr>
            <w:tcW w:w="343" w:type="pct"/>
            <w:shd w:val="clear" w:color="auto" w:fill="DEEAF6"/>
          </w:tcPr>
          <w:p w14:paraId="06B8745D" w14:textId="5E918DA0" w:rsidR="00CB7832" w:rsidRPr="00F82665" w:rsidRDefault="00CB7832" w:rsidP="007566FF">
            <w:pPr>
              <w:keepNext/>
              <w:keepLines/>
              <w:jc w:val="center"/>
              <w:rPr>
                <w:b/>
              </w:rPr>
            </w:pPr>
            <w:r>
              <w:rPr>
                <w:b/>
              </w:rPr>
              <w:t>N</w:t>
            </w:r>
          </w:p>
        </w:tc>
        <w:tc>
          <w:tcPr>
            <w:tcW w:w="343" w:type="pct"/>
            <w:shd w:val="clear" w:color="auto" w:fill="DEEAF6"/>
          </w:tcPr>
          <w:p w14:paraId="6D54C516" w14:textId="6360C25D" w:rsidR="00CB7832" w:rsidRPr="00F82665" w:rsidRDefault="00CB7832" w:rsidP="007566FF">
            <w:pPr>
              <w:keepNext/>
              <w:keepLines/>
              <w:jc w:val="center"/>
              <w:rPr>
                <w:b/>
              </w:rPr>
            </w:pPr>
            <w:r>
              <w:rPr>
                <w:b/>
              </w:rPr>
              <w:t>D</w:t>
            </w:r>
          </w:p>
        </w:tc>
        <w:tc>
          <w:tcPr>
            <w:tcW w:w="427" w:type="pct"/>
            <w:shd w:val="clear" w:color="auto" w:fill="DEEAF6"/>
          </w:tcPr>
          <w:p w14:paraId="6819CAC3" w14:textId="120D480C" w:rsidR="00CB7832" w:rsidRPr="00F82665" w:rsidRDefault="00CB7832" w:rsidP="007566FF">
            <w:pPr>
              <w:keepNext/>
              <w:keepLines/>
              <w:jc w:val="center"/>
              <w:rPr>
                <w:b/>
              </w:rPr>
            </w:pPr>
            <w:r>
              <w:rPr>
                <w:b/>
              </w:rPr>
              <w:t>J</w:t>
            </w:r>
          </w:p>
        </w:tc>
        <w:tc>
          <w:tcPr>
            <w:tcW w:w="427" w:type="pct"/>
            <w:shd w:val="clear" w:color="auto" w:fill="DEEAF6"/>
          </w:tcPr>
          <w:p w14:paraId="2866A2ED" w14:textId="4927D0EF" w:rsidR="00CB7832" w:rsidRDefault="00CB7832" w:rsidP="007566FF">
            <w:pPr>
              <w:keepNext/>
              <w:keepLines/>
              <w:jc w:val="center"/>
              <w:rPr>
                <w:b/>
              </w:rPr>
            </w:pPr>
            <w:r>
              <w:rPr>
                <w:b/>
              </w:rPr>
              <w:t>F</w:t>
            </w:r>
          </w:p>
        </w:tc>
      </w:tr>
      <w:tr w:rsidR="000D219F" w14:paraId="40CEF8FC" w14:textId="04852090" w:rsidTr="000D219F">
        <w:trPr>
          <w:trHeight w:val="346"/>
        </w:trPr>
        <w:tc>
          <w:tcPr>
            <w:tcW w:w="297" w:type="pct"/>
            <w:shd w:val="clear" w:color="auto" w:fill="auto"/>
            <w:tcMar>
              <w:left w:w="0" w:type="dxa"/>
              <w:right w:w="0" w:type="dxa"/>
            </w:tcMar>
            <w:vAlign w:val="center"/>
          </w:tcPr>
          <w:p w14:paraId="58E8A68B" w14:textId="77777777" w:rsidR="00CB7832" w:rsidRDefault="00CB7832" w:rsidP="00F82665">
            <w:pPr>
              <w:keepNext/>
              <w:keepLines/>
              <w:jc w:val="center"/>
            </w:pPr>
            <w:r>
              <w:t>T1</w:t>
            </w:r>
          </w:p>
        </w:tc>
        <w:tc>
          <w:tcPr>
            <w:tcW w:w="427" w:type="pct"/>
            <w:shd w:val="clear" w:color="auto" w:fill="92D050"/>
            <w:tcMar>
              <w:left w:w="0" w:type="dxa"/>
              <w:right w:w="0" w:type="dxa"/>
            </w:tcMar>
            <w:vAlign w:val="center"/>
          </w:tcPr>
          <w:p w14:paraId="3CCD3E44" w14:textId="77777777" w:rsidR="00CB7832" w:rsidRDefault="00CB7832" w:rsidP="00F82665">
            <w:pPr>
              <w:keepNext/>
              <w:keepLines/>
              <w:jc w:val="center"/>
            </w:pPr>
          </w:p>
        </w:tc>
        <w:tc>
          <w:tcPr>
            <w:tcW w:w="343" w:type="pct"/>
            <w:shd w:val="clear" w:color="auto" w:fill="92D050"/>
            <w:tcMar>
              <w:left w:w="0" w:type="dxa"/>
              <w:right w:w="0" w:type="dxa"/>
            </w:tcMar>
            <w:vAlign w:val="center"/>
          </w:tcPr>
          <w:p w14:paraId="28DA9E68" w14:textId="77777777" w:rsidR="00CB7832" w:rsidRDefault="00CB7832" w:rsidP="00F82665">
            <w:pPr>
              <w:keepNext/>
              <w:keepLines/>
              <w:jc w:val="center"/>
            </w:pPr>
          </w:p>
        </w:tc>
        <w:tc>
          <w:tcPr>
            <w:tcW w:w="343" w:type="pct"/>
            <w:shd w:val="clear" w:color="auto" w:fill="92D050"/>
            <w:tcMar>
              <w:left w:w="0" w:type="dxa"/>
              <w:right w:w="0" w:type="dxa"/>
            </w:tcMar>
            <w:vAlign w:val="center"/>
          </w:tcPr>
          <w:p w14:paraId="65FBBE3E" w14:textId="77777777" w:rsidR="00CB7832" w:rsidRDefault="00CB7832" w:rsidP="00F82665">
            <w:pPr>
              <w:keepNext/>
              <w:keepLines/>
              <w:jc w:val="center"/>
            </w:pPr>
          </w:p>
        </w:tc>
        <w:tc>
          <w:tcPr>
            <w:tcW w:w="343" w:type="pct"/>
            <w:shd w:val="clear" w:color="auto" w:fill="92D050"/>
            <w:tcMar>
              <w:left w:w="0" w:type="dxa"/>
              <w:right w:w="0" w:type="dxa"/>
            </w:tcMar>
            <w:vAlign w:val="center"/>
          </w:tcPr>
          <w:p w14:paraId="05BE2ECA" w14:textId="77777777" w:rsidR="00CB7832" w:rsidRDefault="00CB7832" w:rsidP="00F82665">
            <w:pPr>
              <w:keepNext/>
              <w:keepLines/>
              <w:jc w:val="center"/>
            </w:pPr>
          </w:p>
        </w:tc>
        <w:tc>
          <w:tcPr>
            <w:tcW w:w="427" w:type="pct"/>
            <w:shd w:val="clear" w:color="auto" w:fill="92D050"/>
            <w:tcMar>
              <w:left w:w="0" w:type="dxa"/>
              <w:right w:w="0" w:type="dxa"/>
            </w:tcMar>
            <w:vAlign w:val="center"/>
          </w:tcPr>
          <w:p w14:paraId="6C159BD3" w14:textId="77777777" w:rsidR="00CB7832" w:rsidRDefault="00CB7832" w:rsidP="00F82665">
            <w:pPr>
              <w:keepNext/>
              <w:keepLines/>
              <w:jc w:val="center"/>
            </w:pPr>
          </w:p>
        </w:tc>
        <w:tc>
          <w:tcPr>
            <w:tcW w:w="427" w:type="pct"/>
            <w:shd w:val="clear" w:color="auto" w:fill="92D050"/>
            <w:tcMar>
              <w:left w:w="0" w:type="dxa"/>
              <w:right w:w="0" w:type="dxa"/>
            </w:tcMar>
            <w:vAlign w:val="center"/>
          </w:tcPr>
          <w:p w14:paraId="1407E072" w14:textId="77777777" w:rsidR="00CB7832" w:rsidRDefault="00CB7832" w:rsidP="00F82665">
            <w:pPr>
              <w:keepNext/>
              <w:keepLines/>
              <w:jc w:val="center"/>
            </w:pPr>
          </w:p>
        </w:tc>
        <w:tc>
          <w:tcPr>
            <w:tcW w:w="426" w:type="pct"/>
            <w:shd w:val="clear" w:color="auto" w:fill="92D050"/>
            <w:tcMar>
              <w:left w:w="0" w:type="dxa"/>
              <w:right w:w="0" w:type="dxa"/>
            </w:tcMar>
            <w:vAlign w:val="center"/>
          </w:tcPr>
          <w:p w14:paraId="0D3A3362" w14:textId="77777777" w:rsidR="00CB7832" w:rsidRDefault="00CB7832" w:rsidP="00F82665">
            <w:pPr>
              <w:keepNext/>
              <w:keepLines/>
              <w:jc w:val="center"/>
            </w:pPr>
          </w:p>
        </w:tc>
        <w:tc>
          <w:tcPr>
            <w:tcW w:w="426" w:type="pct"/>
            <w:shd w:val="clear" w:color="auto" w:fill="92D050"/>
            <w:tcMar>
              <w:left w:w="0" w:type="dxa"/>
              <w:right w:w="0" w:type="dxa"/>
            </w:tcMar>
            <w:vAlign w:val="center"/>
          </w:tcPr>
          <w:p w14:paraId="0CD1F266" w14:textId="77777777" w:rsidR="00CB7832" w:rsidRDefault="00CB7832" w:rsidP="00F82665">
            <w:pPr>
              <w:keepNext/>
              <w:keepLines/>
              <w:jc w:val="center"/>
            </w:pPr>
          </w:p>
        </w:tc>
        <w:tc>
          <w:tcPr>
            <w:tcW w:w="343" w:type="pct"/>
            <w:shd w:val="clear" w:color="auto" w:fill="92D050"/>
          </w:tcPr>
          <w:p w14:paraId="351841E6" w14:textId="77777777" w:rsidR="00CB7832" w:rsidRDefault="00CB7832" w:rsidP="00F82665">
            <w:pPr>
              <w:keepNext/>
              <w:keepLines/>
              <w:jc w:val="center"/>
            </w:pPr>
          </w:p>
        </w:tc>
        <w:tc>
          <w:tcPr>
            <w:tcW w:w="343" w:type="pct"/>
            <w:shd w:val="clear" w:color="auto" w:fill="92D050"/>
          </w:tcPr>
          <w:p w14:paraId="7EA4F595" w14:textId="77777777" w:rsidR="00CB7832" w:rsidRDefault="00CB7832" w:rsidP="00F82665">
            <w:pPr>
              <w:keepNext/>
              <w:keepLines/>
              <w:jc w:val="center"/>
            </w:pPr>
          </w:p>
        </w:tc>
        <w:tc>
          <w:tcPr>
            <w:tcW w:w="427" w:type="pct"/>
            <w:shd w:val="clear" w:color="auto" w:fill="92D050"/>
          </w:tcPr>
          <w:p w14:paraId="196E5DF3" w14:textId="77777777" w:rsidR="00CB7832" w:rsidRDefault="00CB7832" w:rsidP="00F82665">
            <w:pPr>
              <w:keepNext/>
              <w:keepLines/>
              <w:jc w:val="center"/>
            </w:pPr>
          </w:p>
        </w:tc>
        <w:tc>
          <w:tcPr>
            <w:tcW w:w="427" w:type="pct"/>
            <w:shd w:val="clear" w:color="auto" w:fill="92D050"/>
          </w:tcPr>
          <w:p w14:paraId="023EEC37" w14:textId="77777777" w:rsidR="00CB7832" w:rsidRDefault="00CB7832" w:rsidP="00F82665">
            <w:pPr>
              <w:keepNext/>
              <w:keepLines/>
              <w:jc w:val="center"/>
            </w:pPr>
          </w:p>
        </w:tc>
      </w:tr>
      <w:tr w:rsidR="000D219F" w14:paraId="1454D22F" w14:textId="42F89A6D" w:rsidTr="000D219F">
        <w:trPr>
          <w:trHeight w:val="346"/>
        </w:trPr>
        <w:tc>
          <w:tcPr>
            <w:tcW w:w="297" w:type="pct"/>
            <w:shd w:val="clear" w:color="auto" w:fill="auto"/>
            <w:tcMar>
              <w:left w:w="0" w:type="dxa"/>
              <w:right w:w="0" w:type="dxa"/>
            </w:tcMar>
            <w:vAlign w:val="center"/>
          </w:tcPr>
          <w:p w14:paraId="5F32A2BA" w14:textId="77777777" w:rsidR="00CB7832" w:rsidRDefault="00CB7832" w:rsidP="00F82665">
            <w:pPr>
              <w:keepNext/>
              <w:keepLines/>
              <w:jc w:val="center"/>
            </w:pPr>
            <w:r>
              <w:t>T2</w:t>
            </w:r>
          </w:p>
        </w:tc>
        <w:tc>
          <w:tcPr>
            <w:tcW w:w="427" w:type="pct"/>
            <w:shd w:val="clear" w:color="auto" w:fill="92D050"/>
            <w:tcMar>
              <w:left w:w="0" w:type="dxa"/>
              <w:right w:w="0" w:type="dxa"/>
            </w:tcMar>
            <w:vAlign w:val="center"/>
          </w:tcPr>
          <w:p w14:paraId="3F3F1C0C" w14:textId="77777777" w:rsidR="00CB7832" w:rsidRDefault="00CB7832" w:rsidP="00F82665">
            <w:pPr>
              <w:keepNext/>
              <w:keepLines/>
              <w:jc w:val="center"/>
            </w:pPr>
          </w:p>
        </w:tc>
        <w:tc>
          <w:tcPr>
            <w:tcW w:w="343" w:type="pct"/>
            <w:shd w:val="clear" w:color="auto" w:fill="92D050"/>
            <w:tcMar>
              <w:left w:w="0" w:type="dxa"/>
              <w:right w:w="0" w:type="dxa"/>
            </w:tcMar>
            <w:vAlign w:val="center"/>
          </w:tcPr>
          <w:p w14:paraId="7323BEA4" w14:textId="77777777" w:rsidR="00CB7832" w:rsidRDefault="00CB7832" w:rsidP="00F82665">
            <w:pPr>
              <w:keepNext/>
              <w:keepLines/>
              <w:jc w:val="center"/>
            </w:pPr>
          </w:p>
        </w:tc>
        <w:tc>
          <w:tcPr>
            <w:tcW w:w="343" w:type="pct"/>
            <w:shd w:val="clear" w:color="auto" w:fill="92D050"/>
            <w:tcMar>
              <w:left w:w="0" w:type="dxa"/>
              <w:right w:w="0" w:type="dxa"/>
            </w:tcMar>
            <w:vAlign w:val="center"/>
          </w:tcPr>
          <w:p w14:paraId="3D5581F4" w14:textId="77777777" w:rsidR="00CB7832" w:rsidRDefault="00CB7832" w:rsidP="00F82665">
            <w:pPr>
              <w:keepNext/>
              <w:keepLines/>
              <w:jc w:val="center"/>
            </w:pPr>
          </w:p>
        </w:tc>
        <w:tc>
          <w:tcPr>
            <w:tcW w:w="343" w:type="pct"/>
            <w:shd w:val="clear" w:color="auto" w:fill="92D050"/>
            <w:tcMar>
              <w:left w:w="0" w:type="dxa"/>
              <w:right w:w="0" w:type="dxa"/>
            </w:tcMar>
            <w:vAlign w:val="center"/>
          </w:tcPr>
          <w:p w14:paraId="14674888"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5956498B"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5E5045EA"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48971BD7"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6813EE48" w14:textId="77777777" w:rsidR="00CB7832" w:rsidRDefault="00CB7832" w:rsidP="00F82665">
            <w:pPr>
              <w:keepNext/>
              <w:keepLines/>
              <w:jc w:val="center"/>
            </w:pPr>
          </w:p>
        </w:tc>
        <w:tc>
          <w:tcPr>
            <w:tcW w:w="343" w:type="pct"/>
          </w:tcPr>
          <w:p w14:paraId="1F879EC8" w14:textId="77777777" w:rsidR="00CB7832" w:rsidRDefault="00CB7832" w:rsidP="00F82665">
            <w:pPr>
              <w:keepNext/>
              <w:keepLines/>
              <w:jc w:val="center"/>
            </w:pPr>
          </w:p>
        </w:tc>
        <w:tc>
          <w:tcPr>
            <w:tcW w:w="343" w:type="pct"/>
          </w:tcPr>
          <w:p w14:paraId="30E3295C" w14:textId="77777777" w:rsidR="00CB7832" w:rsidRDefault="00CB7832" w:rsidP="00F82665">
            <w:pPr>
              <w:keepNext/>
              <w:keepLines/>
              <w:jc w:val="center"/>
            </w:pPr>
          </w:p>
        </w:tc>
        <w:tc>
          <w:tcPr>
            <w:tcW w:w="427" w:type="pct"/>
          </w:tcPr>
          <w:p w14:paraId="15B68BEF" w14:textId="77777777" w:rsidR="00CB7832" w:rsidRDefault="00CB7832" w:rsidP="00F82665">
            <w:pPr>
              <w:keepNext/>
              <w:keepLines/>
              <w:jc w:val="center"/>
            </w:pPr>
          </w:p>
        </w:tc>
        <w:tc>
          <w:tcPr>
            <w:tcW w:w="427" w:type="pct"/>
          </w:tcPr>
          <w:p w14:paraId="56491407" w14:textId="77777777" w:rsidR="00CB7832" w:rsidRDefault="00CB7832" w:rsidP="00F82665">
            <w:pPr>
              <w:keepNext/>
              <w:keepLines/>
              <w:jc w:val="center"/>
            </w:pPr>
          </w:p>
        </w:tc>
      </w:tr>
      <w:tr w:rsidR="000D219F" w14:paraId="6E86889F" w14:textId="4C922583" w:rsidTr="000D219F">
        <w:trPr>
          <w:trHeight w:val="346"/>
        </w:trPr>
        <w:tc>
          <w:tcPr>
            <w:tcW w:w="297" w:type="pct"/>
            <w:shd w:val="clear" w:color="auto" w:fill="auto"/>
            <w:tcMar>
              <w:left w:w="0" w:type="dxa"/>
              <w:right w:w="0" w:type="dxa"/>
            </w:tcMar>
            <w:vAlign w:val="center"/>
          </w:tcPr>
          <w:p w14:paraId="151004BB" w14:textId="79E65B8D" w:rsidR="00CB7832" w:rsidRDefault="00CB7832" w:rsidP="00F82665">
            <w:pPr>
              <w:keepNext/>
              <w:keepLines/>
              <w:jc w:val="center"/>
            </w:pPr>
            <w:r>
              <w:t>MA</w:t>
            </w:r>
          </w:p>
        </w:tc>
        <w:tc>
          <w:tcPr>
            <w:tcW w:w="427" w:type="pct"/>
            <w:shd w:val="clear" w:color="auto" w:fill="auto"/>
            <w:tcMar>
              <w:left w:w="0" w:type="dxa"/>
              <w:right w:w="0" w:type="dxa"/>
            </w:tcMar>
            <w:vAlign w:val="center"/>
          </w:tcPr>
          <w:p w14:paraId="462E9403" w14:textId="77777777" w:rsidR="00CB7832" w:rsidRDefault="00CB7832" w:rsidP="00F82665">
            <w:pPr>
              <w:keepNext/>
              <w:keepLines/>
              <w:jc w:val="center"/>
            </w:pPr>
          </w:p>
        </w:tc>
        <w:tc>
          <w:tcPr>
            <w:tcW w:w="343" w:type="pct"/>
            <w:shd w:val="clear" w:color="auto" w:fill="00B050"/>
            <w:tcMar>
              <w:left w:w="0" w:type="dxa"/>
              <w:right w:w="0" w:type="dxa"/>
            </w:tcMar>
            <w:vAlign w:val="center"/>
          </w:tcPr>
          <w:p w14:paraId="03F11CFF"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53F2174F"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09752624"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6E44F0E4" w14:textId="77777777" w:rsidR="00CB7832" w:rsidRPr="00F8532E" w:rsidRDefault="00CB7832" w:rsidP="00F82665">
            <w:pPr>
              <w:keepNext/>
              <w:keepLines/>
              <w:jc w:val="center"/>
            </w:pPr>
          </w:p>
        </w:tc>
        <w:tc>
          <w:tcPr>
            <w:tcW w:w="427" w:type="pct"/>
            <w:shd w:val="clear" w:color="auto" w:fill="auto"/>
            <w:tcMar>
              <w:left w:w="0" w:type="dxa"/>
              <w:right w:w="0" w:type="dxa"/>
            </w:tcMar>
            <w:vAlign w:val="center"/>
          </w:tcPr>
          <w:p w14:paraId="65DA5569"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040B7D48"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47D1E85B" w14:textId="77777777" w:rsidR="00CB7832" w:rsidRDefault="00CB7832" w:rsidP="00F82665">
            <w:pPr>
              <w:keepNext/>
              <w:keepLines/>
              <w:jc w:val="center"/>
            </w:pPr>
          </w:p>
        </w:tc>
        <w:tc>
          <w:tcPr>
            <w:tcW w:w="343" w:type="pct"/>
          </w:tcPr>
          <w:p w14:paraId="3936451F" w14:textId="77777777" w:rsidR="00CB7832" w:rsidRDefault="00CB7832" w:rsidP="00F82665">
            <w:pPr>
              <w:keepNext/>
              <w:keepLines/>
              <w:jc w:val="center"/>
            </w:pPr>
          </w:p>
        </w:tc>
        <w:tc>
          <w:tcPr>
            <w:tcW w:w="343" w:type="pct"/>
          </w:tcPr>
          <w:p w14:paraId="720696D7" w14:textId="77777777" w:rsidR="00CB7832" w:rsidRDefault="00CB7832" w:rsidP="00F82665">
            <w:pPr>
              <w:keepNext/>
              <w:keepLines/>
              <w:jc w:val="center"/>
            </w:pPr>
          </w:p>
        </w:tc>
        <w:tc>
          <w:tcPr>
            <w:tcW w:w="427" w:type="pct"/>
          </w:tcPr>
          <w:p w14:paraId="01D5BB7B" w14:textId="77777777" w:rsidR="00CB7832" w:rsidRDefault="00CB7832" w:rsidP="00F82665">
            <w:pPr>
              <w:keepNext/>
              <w:keepLines/>
              <w:jc w:val="center"/>
            </w:pPr>
          </w:p>
        </w:tc>
        <w:tc>
          <w:tcPr>
            <w:tcW w:w="427" w:type="pct"/>
          </w:tcPr>
          <w:p w14:paraId="1DB5EBAF" w14:textId="77777777" w:rsidR="00CB7832" w:rsidRDefault="00CB7832" w:rsidP="00F82665">
            <w:pPr>
              <w:keepNext/>
              <w:keepLines/>
              <w:jc w:val="center"/>
            </w:pPr>
          </w:p>
        </w:tc>
      </w:tr>
      <w:tr w:rsidR="000D219F" w14:paraId="25003A93" w14:textId="77777777" w:rsidTr="000D219F">
        <w:trPr>
          <w:trHeight w:val="346"/>
        </w:trPr>
        <w:tc>
          <w:tcPr>
            <w:tcW w:w="297" w:type="pct"/>
            <w:shd w:val="clear" w:color="auto" w:fill="auto"/>
            <w:tcMar>
              <w:left w:w="0" w:type="dxa"/>
              <w:right w:w="0" w:type="dxa"/>
            </w:tcMar>
            <w:vAlign w:val="center"/>
          </w:tcPr>
          <w:p w14:paraId="7BFC8D15" w14:textId="2191E9EC" w:rsidR="00F8532E" w:rsidRDefault="00F8532E" w:rsidP="00F82665">
            <w:pPr>
              <w:keepNext/>
              <w:keepLines/>
              <w:jc w:val="center"/>
            </w:pPr>
            <w:r>
              <w:t>MB</w:t>
            </w:r>
          </w:p>
        </w:tc>
        <w:tc>
          <w:tcPr>
            <w:tcW w:w="427" w:type="pct"/>
            <w:shd w:val="clear" w:color="auto" w:fill="auto"/>
            <w:tcMar>
              <w:left w:w="0" w:type="dxa"/>
              <w:right w:w="0" w:type="dxa"/>
            </w:tcMar>
            <w:vAlign w:val="center"/>
          </w:tcPr>
          <w:p w14:paraId="22BD6B59" w14:textId="77777777" w:rsidR="00F8532E" w:rsidRDefault="00F8532E" w:rsidP="00F82665">
            <w:pPr>
              <w:keepNext/>
              <w:keepLines/>
              <w:jc w:val="center"/>
            </w:pPr>
          </w:p>
        </w:tc>
        <w:tc>
          <w:tcPr>
            <w:tcW w:w="343" w:type="pct"/>
            <w:shd w:val="clear" w:color="auto" w:fill="auto"/>
            <w:tcMar>
              <w:left w:w="0" w:type="dxa"/>
              <w:right w:w="0" w:type="dxa"/>
            </w:tcMar>
            <w:vAlign w:val="center"/>
          </w:tcPr>
          <w:p w14:paraId="57CBED9A" w14:textId="77777777" w:rsidR="00F8532E" w:rsidRDefault="00F8532E" w:rsidP="00F82665">
            <w:pPr>
              <w:keepNext/>
              <w:keepLines/>
              <w:jc w:val="center"/>
            </w:pPr>
          </w:p>
        </w:tc>
        <w:tc>
          <w:tcPr>
            <w:tcW w:w="343" w:type="pct"/>
            <w:shd w:val="clear" w:color="auto" w:fill="auto"/>
            <w:tcMar>
              <w:left w:w="0" w:type="dxa"/>
              <w:right w:w="0" w:type="dxa"/>
            </w:tcMar>
            <w:vAlign w:val="center"/>
          </w:tcPr>
          <w:p w14:paraId="45671698" w14:textId="77777777" w:rsidR="00F8532E" w:rsidRDefault="00F8532E" w:rsidP="00F82665">
            <w:pPr>
              <w:keepNext/>
              <w:keepLines/>
              <w:jc w:val="center"/>
            </w:pPr>
          </w:p>
        </w:tc>
        <w:tc>
          <w:tcPr>
            <w:tcW w:w="343" w:type="pct"/>
            <w:shd w:val="clear" w:color="auto" w:fill="auto"/>
            <w:tcMar>
              <w:left w:w="0" w:type="dxa"/>
              <w:right w:w="0" w:type="dxa"/>
            </w:tcMar>
            <w:vAlign w:val="center"/>
          </w:tcPr>
          <w:p w14:paraId="1EDAA368" w14:textId="77777777" w:rsidR="00F8532E" w:rsidRDefault="00F8532E" w:rsidP="00F82665">
            <w:pPr>
              <w:keepNext/>
              <w:keepLines/>
              <w:jc w:val="center"/>
            </w:pPr>
          </w:p>
        </w:tc>
        <w:tc>
          <w:tcPr>
            <w:tcW w:w="427" w:type="pct"/>
            <w:shd w:val="clear" w:color="auto" w:fill="00B050"/>
            <w:tcMar>
              <w:left w:w="0" w:type="dxa"/>
              <w:right w:w="0" w:type="dxa"/>
            </w:tcMar>
            <w:vAlign w:val="center"/>
          </w:tcPr>
          <w:p w14:paraId="44BB8C9F" w14:textId="77777777" w:rsidR="00F8532E" w:rsidRDefault="00F8532E" w:rsidP="00F82665">
            <w:pPr>
              <w:keepNext/>
              <w:keepLines/>
              <w:jc w:val="center"/>
            </w:pPr>
          </w:p>
        </w:tc>
        <w:tc>
          <w:tcPr>
            <w:tcW w:w="427" w:type="pct"/>
            <w:shd w:val="clear" w:color="auto" w:fill="auto"/>
            <w:tcMar>
              <w:left w:w="0" w:type="dxa"/>
              <w:right w:w="0" w:type="dxa"/>
            </w:tcMar>
            <w:vAlign w:val="center"/>
          </w:tcPr>
          <w:p w14:paraId="6A0E804F" w14:textId="77777777" w:rsidR="00F8532E" w:rsidRDefault="00F8532E" w:rsidP="00F82665">
            <w:pPr>
              <w:keepNext/>
              <w:keepLines/>
              <w:jc w:val="center"/>
            </w:pPr>
          </w:p>
        </w:tc>
        <w:tc>
          <w:tcPr>
            <w:tcW w:w="426" w:type="pct"/>
            <w:shd w:val="clear" w:color="auto" w:fill="auto"/>
            <w:tcMar>
              <w:left w:w="0" w:type="dxa"/>
              <w:right w:w="0" w:type="dxa"/>
            </w:tcMar>
            <w:vAlign w:val="center"/>
          </w:tcPr>
          <w:p w14:paraId="495D3AA7" w14:textId="77777777" w:rsidR="00F8532E" w:rsidRDefault="00F8532E" w:rsidP="00F82665">
            <w:pPr>
              <w:keepNext/>
              <w:keepLines/>
              <w:jc w:val="center"/>
            </w:pPr>
          </w:p>
        </w:tc>
        <w:tc>
          <w:tcPr>
            <w:tcW w:w="426" w:type="pct"/>
            <w:shd w:val="clear" w:color="auto" w:fill="auto"/>
            <w:tcMar>
              <w:left w:w="0" w:type="dxa"/>
              <w:right w:w="0" w:type="dxa"/>
            </w:tcMar>
            <w:vAlign w:val="center"/>
          </w:tcPr>
          <w:p w14:paraId="189FFE59" w14:textId="77777777" w:rsidR="00F8532E" w:rsidRDefault="00F8532E" w:rsidP="00F82665">
            <w:pPr>
              <w:keepNext/>
              <w:keepLines/>
              <w:jc w:val="center"/>
            </w:pPr>
          </w:p>
        </w:tc>
        <w:tc>
          <w:tcPr>
            <w:tcW w:w="343" w:type="pct"/>
          </w:tcPr>
          <w:p w14:paraId="4CED6277" w14:textId="77777777" w:rsidR="00F8532E" w:rsidRDefault="00F8532E" w:rsidP="00F82665">
            <w:pPr>
              <w:keepNext/>
              <w:keepLines/>
              <w:jc w:val="center"/>
            </w:pPr>
          </w:p>
        </w:tc>
        <w:tc>
          <w:tcPr>
            <w:tcW w:w="343" w:type="pct"/>
          </w:tcPr>
          <w:p w14:paraId="49E749AB" w14:textId="77777777" w:rsidR="00F8532E" w:rsidRDefault="00F8532E" w:rsidP="00F82665">
            <w:pPr>
              <w:keepNext/>
              <w:keepLines/>
              <w:jc w:val="center"/>
            </w:pPr>
          </w:p>
        </w:tc>
        <w:tc>
          <w:tcPr>
            <w:tcW w:w="427" w:type="pct"/>
          </w:tcPr>
          <w:p w14:paraId="4902082D" w14:textId="77777777" w:rsidR="00F8532E" w:rsidRDefault="00F8532E" w:rsidP="00F82665">
            <w:pPr>
              <w:keepNext/>
              <w:keepLines/>
              <w:jc w:val="center"/>
            </w:pPr>
          </w:p>
        </w:tc>
        <w:tc>
          <w:tcPr>
            <w:tcW w:w="427" w:type="pct"/>
          </w:tcPr>
          <w:p w14:paraId="6E008521" w14:textId="77777777" w:rsidR="00F8532E" w:rsidRDefault="00F8532E" w:rsidP="00F82665">
            <w:pPr>
              <w:keepNext/>
              <w:keepLines/>
              <w:jc w:val="center"/>
            </w:pPr>
          </w:p>
        </w:tc>
      </w:tr>
      <w:tr w:rsidR="000D219F" w14:paraId="23782F8B" w14:textId="671F4AED" w:rsidTr="000D219F">
        <w:trPr>
          <w:trHeight w:val="346"/>
        </w:trPr>
        <w:tc>
          <w:tcPr>
            <w:tcW w:w="297" w:type="pct"/>
            <w:shd w:val="clear" w:color="auto" w:fill="auto"/>
            <w:tcMar>
              <w:left w:w="0" w:type="dxa"/>
              <w:right w:w="0" w:type="dxa"/>
            </w:tcMar>
            <w:vAlign w:val="center"/>
          </w:tcPr>
          <w:p w14:paraId="3A343BF7" w14:textId="77777777" w:rsidR="00CB7832" w:rsidRDefault="00CB7832" w:rsidP="00F82665">
            <w:pPr>
              <w:keepNext/>
              <w:keepLines/>
              <w:jc w:val="center"/>
            </w:pPr>
            <w:r>
              <w:t>T3</w:t>
            </w:r>
          </w:p>
        </w:tc>
        <w:tc>
          <w:tcPr>
            <w:tcW w:w="427" w:type="pct"/>
            <w:shd w:val="clear" w:color="auto" w:fill="auto"/>
            <w:tcMar>
              <w:left w:w="0" w:type="dxa"/>
              <w:right w:w="0" w:type="dxa"/>
            </w:tcMar>
            <w:vAlign w:val="center"/>
          </w:tcPr>
          <w:p w14:paraId="36E6C951" w14:textId="77777777" w:rsidR="00CB7832" w:rsidRDefault="00CB7832" w:rsidP="00F82665">
            <w:pPr>
              <w:keepNext/>
              <w:keepLines/>
              <w:jc w:val="center"/>
            </w:pPr>
          </w:p>
        </w:tc>
        <w:tc>
          <w:tcPr>
            <w:tcW w:w="343" w:type="pct"/>
            <w:shd w:val="clear" w:color="auto" w:fill="92D050"/>
            <w:tcMar>
              <w:left w:w="0" w:type="dxa"/>
              <w:right w:w="0" w:type="dxa"/>
            </w:tcMar>
            <w:vAlign w:val="center"/>
          </w:tcPr>
          <w:p w14:paraId="4EC6000E" w14:textId="77777777" w:rsidR="00CB7832" w:rsidRDefault="00CB7832" w:rsidP="00F82665">
            <w:pPr>
              <w:keepNext/>
              <w:keepLines/>
              <w:jc w:val="center"/>
            </w:pPr>
          </w:p>
        </w:tc>
        <w:tc>
          <w:tcPr>
            <w:tcW w:w="343" w:type="pct"/>
            <w:shd w:val="clear" w:color="auto" w:fill="92D050"/>
            <w:tcMar>
              <w:left w:w="0" w:type="dxa"/>
              <w:right w:w="0" w:type="dxa"/>
            </w:tcMar>
            <w:vAlign w:val="center"/>
          </w:tcPr>
          <w:p w14:paraId="1CFCF028" w14:textId="77777777" w:rsidR="00CB7832" w:rsidRDefault="00CB7832" w:rsidP="00F82665">
            <w:pPr>
              <w:keepNext/>
              <w:keepLines/>
              <w:jc w:val="center"/>
            </w:pPr>
          </w:p>
        </w:tc>
        <w:tc>
          <w:tcPr>
            <w:tcW w:w="343" w:type="pct"/>
            <w:shd w:val="clear" w:color="auto" w:fill="92D050"/>
            <w:tcMar>
              <w:left w:w="0" w:type="dxa"/>
              <w:right w:w="0" w:type="dxa"/>
            </w:tcMar>
            <w:vAlign w:val="center"/>
          </w:tcPr>
          <w:p w14:paraId="2E95E48E" w14:textId="77777777" w:rsidR="00CB7832" w:rsidRDefault="00CB7832" w:rsidP="00F82665">
            <w:pPr>
              <w:keepNext/>
              <w:keepLines/>
              <w:jc w:val="center"/>
            </w:pPr>
          </w:p>
        </w:tc>
        <w:tc>
          <w:tcPr>
            <w:tcW w:w="427" w:type="pct"/>
            <w:shd w:val="clear" w:color="auto" w:fill="92D050"/>
            <w:tcMar>
              <w:left w:w="0" w:type="dxa"/>
              <w:right w:w="0" w:type="dxa"/>
            </w:tcMar>
            <w:vAlign w:val="center"/>
          </w:tcPr>
          <w:p w14:paraId="476DF400" w14:textId="77777777" w:rsidR="00CB7832" w:rsidRDefault="00CB7832" w:rsidP="00F82665">
            <w:pPr>
              <w:keepNext/>
              <w:keepLines/>
              <w:jc w:val="center"/>
            </w:pPr>
          </w:p>
        </w:tc>
        <w:tc>
          <w:tcPr>
            <w:tcW w:w="427" w:type="pct"/>
            <w:shd w:val="clear" w:color="auto" w:fill="92D050"/>
            <w:tcMar>
              <w:left w:w="0" w:type="dxa"/>
              <w:right w:w="0" w:type="dxa"/>
            </w:tcMar>
            <w:vAlign w:val="center"/>
          </w:tcPr>
          <w:p w14:paraId="60368ABA" w14:textId="77777777" w:rsidR="00CB7832" w:rsidRDefault="00CB7832" w:rsidP="00F82665">
            <w:pPr>
              <w:keepNext/>
              <w:keepLines/>
              <w:jc w:val="center"/>
            </w:pPr>
          </w:p>
        </w:tc>
        <w:tc>
          <w:tcPr>
            <w:tcW w:w="426" w:type="pct"/>
            <w:shd w:val="clear" w:color="auto" w:fill="92D050"/>
            <w:tcMar>
              <w:left w:w="0" w:type="dxa"/>
              <w:right w:w="0" w:type="dxa"/>
            </w:tcMar>
            <w:vAlign w:val="center"/>
          </w:tcPr>
          <w:p w14:paraId="2774DC89" w14:textId="77777777" w:rsidR="00CB7832" w:rsidRDefault="00CB7832" w:rsidP="00F82665">
            <w:pPr>
              <w:keepNext/>
              <w:keepLines/>
              <w:jc w:val="center"/>
            </w:pPr>
          </w:p>
        </w:tc>
        <w:tc>
          <w:tcPr>
            <w:tcW w:w="426" w:type="pct"/>
            <w:shd w:val="clear" w:color="auto" w:fill="92D050"/>
            <w:tcMar>
              <w:left w:w="0" w:type="dxa"/>
              <w:right w:w="0" w:type="dxa"/>
            </w:tcMar>
            <w:vAlign w:val="center"/>
          </w:tcPr>
          <w:p w14:paraId="493D3AE0" w14:textId="77777777" w:rsidR="00CB7832" w:rsidRDefault="00CB7832" w:rsidP="00FA1C97">
            <w:pPr>
              <w:keepNext/>
              <w:keepLines/>
            </w:pPr>
          </w:p>
        </w:tc>
        <w:tc>
          <w:tcPr>
            <w:tcW w:w="343" w:type="pct"/>
            <w:shd w:val="clear" w:color="auto" w:fill="auto"/>
          </w:tcPr>
          <w:p w14:paraId="57248E5C" w14:textId="77777777" w:rsidR="00CB7832" w:rsidRDefault="00CB7832" w:rsidP="00F82665">
            <w:pPr>
              <w:keepNext/>
              <w:keepLines/>
              <w:jc w:val="center"/>
            </w:pPr>
          </w:p>
        </w:tc>
        <w:tc>
          <w:tcPr>
            <w:tcW w:w="343" w:type="pct"/>
            <w:shd w:val="clear" w:color="auto" w:fill="auto"/>
          </w:tcPr>
          <w:p w14:paraId="30763837" w14:textId="77777777" w:rsidR="00CB7832" w:rsidRDefault="00CB7832" w:rsidP="00F82665">
            <w:pPr>
              <w:keepNext/>
              <w:keepLines/>
              <w:jc w:val="center"/>
            </w:pPr>
          </w:p>
        </w:tc>
        <w:tc>
          <w:tcPr>
            <w:tcW w:w="427" w:type="pct"/>
            <w:shd w:val="clear" w:color="auto" w:fill="auto"/>
          </w:tcPr>
          <w:p w14:paraId="425752D3" w14:textId="77777777" w:rsidR="00CB7832" w:rsidRDefault="00CB7832" w:rsidP="00F82665">
            <w:pPr>
              <w:keepNext/>
              <w:keepLines/>
              <w:jc w:val="center"/>
            </w:pPr>
          </w:p>
        </w:tc>
        <w:tc>
          <w:tcPr>
            <w:tcW w:w="427" w:type="pct"/>
            <w:shd w:val="clear" w:color="auto" w:fill="auto"/>
          </w:tcPr>
          <w:p w14:paraId="368A4256" w14:textId="77777777" w:rsidR="00CB7832" w:rsidRDefault="00CB7832" w:rsidP="00F82665">
            <w:pPr>
              <w:keepNext/>
              <w:keepLines/>
              <w:jc w:val="center"/>
            </w:pPr>
          </w:p>
        </w:tc>
      </w:tr>
      <w:tr w:rsidR="000D219F" w14:paraId="31584D52" w14:textId="711FA7B8" w:rsidTr="000D219F">
        <w:trPr>
          <w:trHeight w:val="346"/>
        </w:trPr>
        <w:tc>
          <w:tcPr>
            <w:tcW w:w="297" w:type="pct"/>
            <w:shd w:val="clear" w:color="auto" w:fill="auto"/>
            <w:tcMar>
              <w:left w:w="0" w:type="dxa"/>
              <w:right w:w="0" w:type="dxa"/>
            </w:tcMar>
            <w:vAlign w:val="center"/>
          </w:tcPr>
          <w:p w14:paraId="04CE1DEB" w14:textId="0D9B1476" w:rsidR="00CB7832" w:rsidRDefault="00CB7832" w:rsidP="00F82665">
            <w:pPr>
              <w:keepNext/>
              <w:keepLines/>
              <w:jc w:val="center"/>
            </w:pPr>
            <w:r>
              <w:t>M</w:t>
            </w:r>
            <w:r w:rsidR="00F8532E">
              <w:t>C</w:t>
            </w:r>
          </w:p>
        </w:tc>
        <w:tc>
          <w:tcPr>
            <w:tcW w:w="427" w:type="pct"/>
            <w:shd w:val="clear" w:color="auto" w:fill="auto"/>
            <w:tcMar>
              <w:left w:w="0" w:type="dxa"/>
              <w:right w:w="0" w:type="dxa"/>
            </w:tcMar>
            <w:vAlign w:val="center"/>
          </w:tcPr>
          <w:p w14:paraId="0125DCB1"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2490149F"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4673D295"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646273A8"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2FFBEE2A"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6EEC9DF1"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06741AD8" w14:textId="77777777" w:rsidR="00CB7832" w:rsidRDefault="00CB7832" w:rsidP="00F82665">
            <w:pPr>
              <w:keepNext/>
              <w:keepLines/>
              <w:jc w:val="center"/>
            </w:pPr>
          </w:p>
        </w:tc>
        <w:tc>
          <w:tcPr>
            <w:tcW w:w="426" w:type="pct"/>
            <w:shd w:val="clear" w:color="auto" w:fill="00B050"/>
            <w:tcMar>
              <w:left w:w="0" w:type="dxa"/>
              <w:right w:w="0" w:type="dxa"/>
            </w:tcMar>
            <w:vAlign w:val="center"/>
          </w:tcPr>
          <w:p w14:paraId="2F368059" w14:textId="77777777" w:rsidR="00CB7832" w:rsidRDefault="00CB7832" w:rsidP="00F82665">
            <w:pPr>
              <w:keepNext/>
              <w:keepLines/>
              <w:jc w:val="center"/>
            </w:pPr>
          </w:p>
        </w:tc>
        <w:tc>
          <w:tcPr>
            <w:tcW w:w="343" w:type="pct"/>
            <w:shd w:val="clear" w:color="auto" w:fill="auto"/>
          </w:tcPr>
          <w:p w14:paraId="4D454F12" w14:textId="77777777" w:rsidR="00CB7832" w:rsidRDefault="00CB7832" w:rsidP="00F82665">
            <w:pPr>
              <w:keepNext/>
              <w:keepLines/>
              <w:jc w:val="center"/>
            </w:pPr>
          </w:p>
        </w:tc>
        <w:tc>
          <w:tcPr>
            <w:tcW w:w="343" w:type="pct"/>
            <w:shd w:val="clear" w:color="auto" w:fill="auto"/>
          </w:tcPr>
          <w:p w14:paraId="76F73C3A" w14:textId="77777777" w:rsidR="00CB7832" w:rsidRDefault="00CB7832" w:rsidP="00F82665">
            <w:pPr>
              <w:keepNext/>
              <w:keepLines/>
              <w:jc w:val="center"/>
            </w:pPr>
          </w:p>
        </w:tc>
        <w:tc>
          <w:tcPr>
            <w:tcW w:w="427" w:type="pct"/>
            <w:shd w:val="clear" w:color="auto" w:fill="auto"/>
          </w:tcPr>
          <w:p w14:paraId="05CE8358" w14:textId="77777777" w:rsidR="00CB7832" w:rsidRDefault="00CB7832" w:rsidP="00F82665">
            <w:pPr>
              <w:keepNext/>
              <w:keepLines/>
              <w:jc w:val="center"/>
            </w:pPr>
          </w:p>
        </w:tc>
        <w:tc>
          <w:tcPr>
            <w:tcW w:w="427" w:type="pct"/>
          </w:tcPr>
          <w:p w14:paraId="66722CCF" w14:textId="77777777" w:rsidR="00CB7832" w:rsidRDefault="00CB7832" w:rsidP="00F82665">
            <w:pPr>
              <w:keepNext/>
              <w:keepLines/>
              <w:jc w:val="center"/>
            </w:pPr>
          </w:p>
        </w:tc>
      </w:tr>
      <w:tr w:rsidR="000D219F" w14:paraId="0B460693" w14:textId="452E01DA" w:rsidTr="000D219F">
        <w:trPr>
          <w:trHeight w:val="346"/>
        </w:trPr>
        <w:tc>
          <w:tcPr>
            <w:tcW w:w="297" w:type="pct"/>
            <w:shd w:val="clear" w:color="auto" w:fill="auto"/>
            <w:tcMar>
              <w:left w:w="0" w:type="dxa"/>
              <w:right w:w="0" w:type="dxa"/>
            </w:tcMar>
            <w:vAlign w:val="center"/>
          </w:tcPr>
          <w:p w14:paraId="1B5973D1" w14:textId="7E535FC0" w:rsidR="00CB7832" w:rsidRDefault="00CB7832" w:rsidP="00F82665">
            <w:pPr>
              <w:keepNext/>
              <w:keepLines/>
              <w:jc w:val="center"/>
            </w:pPr>
            <w:bookmarkStart w:id="10" w:name="_GoBack"/>
            <w:r>
              <w:t>T4</w:t>
            </w:r>
          </w:p>
        </w:tc>
        <w:tc>
          <w:tcPr>
            <w:tcW w:w="427" w:type="pct"/>
            <w:shd w:val="clear" w:color="auto" w:fill="auto"/>
            <w:tcMar>
              <w:left w:w="0" w:type="dxa"/>
              <w:right w:w="0" w:type="dxa"/>
            </w:tcMar>
            <w:vAlign w:val="center"/>
          </w:tcPr>
          <w:p w14:paraId="6587D830"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277D97BC"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1832C929"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6F5BF6C5"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3616CB58"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2383B87A"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0F48DB11" w14:textId="77777777" w:rsidR="00CB7832" w:rsidRDefault="00CB7832" w:rsidP="00F82665">
            <w:pPr>
              <w:keepNext/>
              <w:keepLines/>
              <w:jc w:val="center"/>
            </w:pPr>
          </w:p>
        </w:tc>
        <w:tc>
          <w:tcPr>
            <w:tcW w:w="426" w:type="pct"/>
            <w:shd w:val="clear" w:color="auto" w:fill="92D050"/>
            <w:tcMar>
              <w:left w:w="0" w:type="dxa"/>
              <w:right w:w="0" w:type="dxa"/>
            </w:tcMar>
            <w:vAlign w:val="center"/>
          </w:tcPr>
          <w:p w14:paraId="7908DE3C" w14:textId="77777777" w:rsidR="00CB7832" w:rsidRDefault="00CB7832" w:rsidP="00F82665">
            <w:pPr>
              <w:keepNext/>
              <w:keepLines/>
              <w:jc w:val="center"/>
            </w:pPr>
          </w:p>
        </w:tc>
        <w:tc>
          <w:tcPr>
            <w:tcW w:w="343" w:type="pct"/>
            <w:shd w:val="clear" w:color="auto" w:fill="auto"/>
          </w:tcPr>
          <w:p w14:paraId="64429370" w14:textId="77777777" w:rsidR="00CB7832" w:rsidRDefault="00CB7832" w:rsidP="00F82665">
            <w:pPr>
              <w:keepNext/>
              <w:keepLines/>
              <w:jc w:val="center"/>
            </w:pPr>
          </w:p>
        </w:tc>
        <w:tc>
          <w:tcPr>
            <w:tcW w:w="343" w:type="pct"/>
            <w:shd w:val="clear" w:color="auto" w:fill="auto"/>
          </w:tcPr>
          <w:p w14:paraId="691F2267" w14:textId="77777777" w:rsidR="00CB7832" w:rsidRDefault="00CB7832" w:rsidP="00F82665">
            <w:pPr>
              <w:keepNext/>
              <w:keepLines/>
              <w:jc w:val="center"/>
            </w:pPr>
          </w:p>
        </w:tc>
        <w:tc>
          <w:tcPr>
            <w:tcW w:w="427" w:type="pct"/>
            <w:shd w:val="clear" w:color="auto" w:fill="auto"/>
          </w:tcPr>
          <w:p w14:paraId="6A77A6C7" w14:textId="77777777" w:rsidR="00CB7832" w:rsidRDefault="00CB7832" w:rsidP="00F82665">
            <w:pPr>
              <w:keepNext/>
              <w:keepLines/>
              <w:jc w:val="center"/>
            </w:pPr>
          </w:p>
        </w:tc>
        <w:tc>
          <w:tcPr>
            <w:tcW w:w="427" w:type="pct"/>
          </w:tcPr>
          <w:p w14:paraId="1109DD51" w14:textId="77777777" w:rsidR="00CB7832" w:rsidRDefault="00CB7832" w:rsidP="00F82665">
            <w:pPr>
              <w:keepNext/>
              <w:keepLines/>
              <w:jc w:val="center"/>
            </w:pPr>
          </w:p>
        </w:tc>
      </w:tr>
      <w:bookmarkEnd w:id="10"/>
      <w:tr w:rsidR="000D219F" w14:paraId="23A285E6" w14:textId="427C2D17" w:rsidTr="000D219F">
        <w:trPr>
          <w:trHeight w:val="346"/>
        </w:trPr>
        <w:tc>
          <w:tcPr>
            <w:tcW w:w="297" w:type="pct"/>
            <w:shd w:val="clear" w:color="auto" w:fill="auto"/>
            <w:tcMar>
              <w:left w:w="0" w:type="dxa"/>
              <w:right w:w="0" w:type="dxa"/>
            </w:tcMar>
            <w:vAlign w:val="center"/>
          </w:tcPr>
          <w:p w14:paraId="3F1359C7" w14:textId="49CFEED7" w:rsidR="00CB7832" w:rsidRDefault="00CB7832" w:rsidP="00F82665">
            <w:pPr>
              <w:keepNext/>
              <w:keepLines/>
              <w:jc w:val="center"/>
            </w:pPr>
            <w:r>
              <w:t>T5</w:t>
            </w:r>
          </w:p>
        </w:tc>
        <w:tc>
          <w:tcPr>
            <w:tcW w:w="427" w:type="pct"/>
            <w:shd w:val="clear" w:color="auto" w:fill="auto"/>
            <w:tcMar>
              <w:left w:w="0" w:type="dxa"/>
              <w:right w:w="0" w:type="dxa"/>
            </w:tcMar>
            <w:vAlign w:val="center"/>
          </w:tcPr>
          <w:p w14:paraId="0E3EE9FB"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1EA2F9C8"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6D553EF3"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7A5CF38C"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5AF84B0D"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0264220B"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567ABE2F" w14:textId="77777777" w:rsidR="00CB7832" w:rsidRDefault="00CB7832" w:rsidP="00F82665">
            <w:pPr>
              <w:keepNext/>
              <w:keepLines/>
              <w:jc w:val="center"/>
            </w:pPr>
          </w:p>
        </w:tc>
        <w:tc>
          <w:tcPr>
            <w:tcW w:w="426" w:type="pct"/>
            <w:shd w:val="clear" w:color="auto" w:fill="92D050"/>
            <w:tcMar>
              <w:left w:w="0" w:type="dxa"/>
              <w:right w:w="0" w:type="dxa"/>
            </w:tcMar>
            <w:vAlign w:val="center"/>
          </w:tcPr>
          <w:p w14:paraId="3DDF0823" w14:textId="77777777" w:rsidR="00CB7832" w:rsidRDefault="00CB7832" w:rsidP="00F82665">
            <w:pPr>
              <w:keepNext/>
              <w:keepLines/>
              <w:jc w:val="center"/>
            </w:pPr>
          </w:p>
        </w:tc>
        <w:tc>
          <w:tcPr>
            <w:tcW w:w="343" w:type="pct"/>
            <w:shd w:val="clear" w:color="auto" w:fill="92D050"/>
          </w:tcPr>
          <w:p w14:paraId="3048093F" w14:textId="77777777" w:rsidR="00CB7832" w:rsidRDefault="00CB7832" w:rsidP="00F82665">
            <w:pPr>
              <w:keepNext/>
              <w:keepLines/>
              <w:jc w:val="center"/>
            </w:pPr>
          </w:p>
        </w:tc>
        <w:tc>
          <w:tcPr>
            <w:tcW w:w="343" w:type="pct"/>
            <w:shd w:val="clear" w:color="auto" w:fill="92D050"/>
          </w:tcPr>
          <w:p w14:paraId="56978A41" w14:textId="77777777" w:rsidR="00CB7832" w:rsidRDefault="00CB7832" w:rsidP="00F82665">
            <w:pPr>
              <w:keepNext/>
              <w:keepLines/>
              <w:jc w:val="center"/>
            </w:pPr>
          </w:p>
        </w:tc>
        <w:tc>
          <w:tcPr>
            <w:tcW w:w="427" w:type="pct"/>
            <w:shd w:val="clear" w:color="auto" w:fill="92D050"/>
          </w:tcPr>
          <w:p w14:paraId="0E9FCDB0" w14:textId="77777777" w:rsidR="00CB7832" w:rsidRDefault="00CB7832" w:rsidP="00F82665">
            <w:pPr>
              <w:keepNext/>
              <w:keepLines/>
              <w:jc w:val="center"/>
            </w:pPr>
          </w:p>
        </w:tc>
        <w:tc>
          <w:tcPr>
            <w:tcW w:w="427" w:type="pct"/>
            <w:shd w:val="clear" w:color="auto" w:fill="92D050"/>
          </w:tcPr>
          <w:p w14:paraId="30DA9BD4" w14:textId="77777777" w:rsidR="00CB7832" w:rsidRDefault="00CB7832" w:rsidP="00F82665">
            <w:pPr>
              <w:keepNext/>
              <w:keepLines/>
              <w:jc w:val="center"/>
            </w:pPr>
          </w:p>
        </w:tc>
      </w:tr>
      <w:tr w:rsidR="000D219F" w14:paraId="64B285D4" w14:textId="4D98F100" w:rsidTr="000D219F">
        <w:trPr>
          <w:trHeight w:val="346"/>
        </w:trPr>
        <w:tc>
          <w:tcPr>
            <w:tcW w:w="297" w:type="pct"/>
            <w:shd w:val="clear" w:color="auto" w:fill="auto"/>
            <w:tcMar>
              <w:left w:w="0" w:type="dxa"/>
              <w:right w:w="0" w:type="dxa"/>
            </w:tcMar>
            <w:vAlign w:val="center"/>
          </w:tcPr>
          <w:p w14:paraId="6A04EA8E" w14:textId="329B5145" w:rsidR="00CB7832" w:rsidRDefault="00CB7832" w:rsidP="00F82665">
            <w:pPr>
              <w:keepNext/>
              <w:keepLines/>
              <w:jc w:val="center"/>
            </w:pPr>
            <w:r>
              <w:t>T6</w:t>
            </w:r>
          </w:p>
        </w:tc>
        <w:tc>
          <w:tcPr>
            <w:tcW w:w="427" w:type="pct"/>
            <w:shd w:val="clear" w:color="auto" w:fill="auto"/>
            <w:tcMar>
              <w:left w:w="0" w:type="dxa"/>
              <w:right w:w="0" w:type="dxa"/>
            </w:tcMar>
            <w:vAlign w:val="center"/>
          </w:tcPr>
          <w:p w14:paraId="070AA7E6"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3ED7E0F8"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7ADE6FB1"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426FE531"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59B8676F"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1264F6FA"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46638CA4"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741755C7" w14:textId="77777777" w:rsidR="00CB7832" w:rsidRDefault="00CB7832" w:rsidP="00F82665">
            <w:pPr>
              <w:keepNext/>
              <w:keepLines/>
              <w:jc w:val="center"/>
            </w:pPr>
          </w:p>
        </w:tc>
        <w:tc>
          <w:tcPr>
            <w:tcW w:w="343" w:type="pct"/>
            <w:shd w:val="clear" w:color="auto" w:fill="auto"/>
          </w:tcPr>
          <w:p w14:paraId="3E42AA34" w14:textId="77777777" w:rsidR="00CB7832" w:rsidRDefault="00CB7832" w:rsidP="00F82665">
            <w:pPr>
              <w:keepNext/>
              <w:keepLines/>
              <w:jc w:val="center"/>
            </w:pPr>
          </w:p>
        </w:tc>
        <w:tc>
          <w:tcPr>
            <w:tcW w:w="343" w:type="pct"/>
            <w:shd w:val="clear" w:color="auto" w:fill="92D050"/>
          </w:tcPr>
          <w:p w14:paraId="1E8870EC" w14:textId="77777777" w:rsidR="00CB7832" w:rsidRDefault="00CB7832" w:rsidP="00F82665">
            <w:pPr>
              <w:keepNext/>
              <w:keepLines/>
              <w:jc w:val="center"/>
            </w:pPr>
          </w:p>
        </w:tc>
        <w:tc>
          <w:tcPr>
            <w:tcW w:w="427" w:type="pct"/>
            <w:shd w:val="clear" w:color="auto" w:fill="92D050"/>
          </w:tcPr>
          <w:p w14:paraId="7360D404" w14:textId="77777777" w:rsidR="00CB7832" w:rsidRDefault="00CB7832" w:rsidP="00F82665">
            <w:pPr>
              <w:keepNext/>
              <w:keepLines/>
              <w:jc w:val="center"/>
            </w:pPr>
          </w:p>
        </w:tc>
        <w:tc>
          <w:tcPr>
            <w:tcW w:w="427" w:type="pct"/>
            <w:shd w:val="clear" w:color="auto" w:fill="auto"/>
          </w:tcPr>
          <w:p w14:paraId="7F6276CC" w14:textId="77777777" w:rsidR="00CB7832" w:rsidRDefault="00CB7832" w:rsidP="00F82665">
            <w:pPr>
              <w:keepNext/>
              <w:keepLines/>
              <w:jc w:val="center"/>
            </w:pPr>
          </w:p>
        </w:tc>
      </w:tr>
      <w:tr w:rsidR="000D219F" w14:paraId="4EDD67C5" w14:textId="7F745C3A" w:rsidTr="000D219F">
        <w:trPr>
          <w:trHeight w:val="346"/>
        </w:trPr>
        <w:tc>
          <w:tcPr>
            <w:tcW w:w="297" w:type="pct"/>
            <w:shd w:val="clear" w:color="auto" w:fill="auto"/>
            <w:tcMar>
              <w:left w:w="0" w:type="dxa"/>
              <w:right w:w="0" w:type="dxa"/>
            </w:tcMar>
            <w:vAlign w:val="center"/>
          </w:tcPr>
          <w:p w14:paraId="7CF28F8D" w14:textId="13A8C7F1" w:rsidR="00CB7832" w:rsidRDefault="00CB7832" w:rsidP="00F82665">
            <w:pPr>
              <w:keepNext/>
              <w:keepLines/>
              <w:jc w:val="center"/>
            </w:pPr>
            <w:r>
              <w:t>M</w:t>
            </w:r>
            <w:r w:rsidR="00F8532E">
              <w:t>D</w:t>
            </w:r>
          </w:p>
        </w:tc>
        <w:tc>
          <w:tcPr>
            <w:tcW w:w="427" w:type="pct"/>
            <w:shd w:val="clear" w:color="auto" w:fill="auto"/>
            <w:tcMar>
              <w:left w:w="0" w:type="dxa"/>
              <w:right w:w="0" w:type="dxa"/>
            </w:tcMar>
            <w:vAlign w:val="center"/>
          </w:tcPr>
          <w:p w14:paraId="428B28C1"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6FA73EE4"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7E24954E"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5C80C181"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528C488E"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6AC84F7E"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219E81CC"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58E62DAC" w14:textId="77777777" w:rsidR="00CB7832" w:rsidRDefault="00CB7832" w:rsidP="00F82665">
            <w:pPr>
              <w:keepNext/>
              <w:keepLines/>
              <w:jc w:val="center"/>
            </w:pPr>
          </w:p>
        </w:tc>
        <w:tc>
          <w:tcPr>
            <w:tcW w:w="343" w:type="pct"/>
            <w:shd w:val="clear" w:color="auto" w:fill="auto"/>
          </w:tcPr>
          <w:p w14:paraId="11731307" w14:textId="77777777" w:rsidR="00CB7832" w:rsidRDefault="00CB7832" w:rsidP="00F82665">
            <w:pPr>
              <w:keepNext/>
              <w:keepLines/>
              <w:jc w:val="center"/>
            </w:pPr>
          </w:p>
        </w:tc>
        <w:tc>
          <w:tcPr>
            <w:tcW w:w="343" w:type="pct"/>
            <w:shd w:val="clear" w:color="auto" w:fill="auto"/>
          </w:tcPr>
          <w:p w14:paraId="06ADAA78" w14:textId="77777777" w:rsidR="00CB7832" w:rsidRDefault="00CB7832" w:rsidP="00F82665">
            <w:pPr>
              <w:keepNext/>
              <w:keepLines/>
              <w:jc w:val="center"/>
            </w:pPr>
          </w:p>
        </w:tc>
        <w:tc>
          <w:tcPr>
            <w:tcW w:w="427" w:type="pct"/>
            <w:shd w:val="clear" w:color="auto" w:fill="00B050"/>
          </w:tcPr>
          <w:p w14:paraId="4F71768A" w14:textId="77777777" w:rsidR="00CB7832" w:rsidRDefault="00CB7832" w:rsidP="00F82665">
            <w:pPr>
              <w:keepNext/>
              <w:keepLines/>
              <w:jc w:val="center"/>
            </w:pPr>
          </w:p>
        </w:tc>
        <w:tc>
          <w:tcPr>
            <w:tcW w:w="427" w:type="pct"/>
            <w:shd w:val="clear" w:color="auto" w:fill="auto"/>
          </w:tcPr>
          <w:p w14:paraId="2E032178" w14:textId="77777777" w:rsidR="00CB7832" w:rsidRDefault="00CB7832" w:rsidP="00F82665">
            <w:pPr>
              <w:keepNext/>
              <w:keepLines/>
              <w:jc w:val="center"/>
            </w:pPr>
          </w:p>
        </w:tc>
      </w:tr>
      <w:tr w:rsidR="000D219F" w14:paraId="43DEF4CB" w14:textId="77777777" w:rsidTr="000D219F">
        <w:trPr>
          <w:trHeight w:val="346"/>
        </w:trPr>
        <w:tc>
          <w:tcPr>
            <w:tcW w:w="297" w:type="pct"/>
            <w:shd w:val="clear" w:color="auto" w:fill="auto"/>
            <w:tcMar>
              <w:left w:w="0" w:type="dxa"/>
              <w:right w:w="0" w:type="dxa"/>
            </w:tcMar>
            <w:vAlign w:val="center"/>
          </w:tcPr>
          <w:p w14:paraId="530A5082" w14:textId="5742260A" w:rsidR="00CB7832" w:rsidRDefault="00CB7832" w:rsidP="00F82665">
            <w:pPr>
              <w:keepNext/>
              <w:keepLines/>
              <w:jc w:val="center"/>
            </w:pPr>
            <w:r>
              <w:t>T7</w:t>
            </w:r>
          </w:p>
        </w:tc>
        <w:tc>
          <w:tcPr>
            <w:tcW w:w="427" w:type="pct"/>
            <w:shd w:val="clear" w:color="auto" w:fill="auto"/>
            <w:tcMar>
              <w:left w:w="0" w:type="dxa"/>
              <w:right w:w="0" w:type="dxa"/>
            </w:tcMar>
            <w:vAlign w:val="center"/>
          </w:tcPr>
          <w:p w14:paraId="363AB1E5"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04C76D8B"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71C22EAE"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4185CA76"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44B4F772"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6D859D70"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39F5C767"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24EF7BAF" w14:textId="77777777" w:rsidR="00CB7832" w:rsidRDefault="00CB7832" w:rsidP="00F82665">
            <w:pPr>
              <w:keepNext/>
              <w:keepLines/>
              <w:jc w:val="center"/>
            </w:pPr>
          </w:p>
        </w:tc>
        <w:tc>
          <w:tcPr>
            <w:tcW w:w="343" w:type="pct"/>
            <w:shd w:val="clear" w:color="auto" w:fill="auto"/>
          </w:tcPr>
          <w:p w14:paraId="1268A412" w14:textId="77777777" w:rsidR="00CB7832" w:rsidRDefault="00CB7832" w:rsidP="00F82665">
            <w:pPr>
              <w:keepNext/>
              <w:keepLines/>
              <w:jc w:val="center"/>
            </w:pPr>
          </w:p>
        </w:tc>
        <w:tc>
          <w:tcPr>
            <w:tcW w:w="343" w:type="pct"/>
            <w:shd w:val="clear" w:color="auto" w:fill="auto"/>
          </w:tcPr>
          <w:p w14:paraId="536B028E" w14:textId="77777777" w:rsidR="00CB7832" w:rsidRDefault="00CB7832" w:rsidP="00F82665">
            <w:pPr>
              <w:keepNext/>
              <w:keepLines/>
              <w:jc w:val="center"/>
            </w:pPr>
          </w:p>
        </w:tc>
        <w:tc>
          <w:tcPr>
            <w:tcW w:w="427" w:type="pct"/>
            <w:shd w:val="clear" w:color="auto" w:fill="92D050"/>
          </w:tcPr>
          <w:p w14:paraId="4B4DEE62" w14:textId="77777777" w:rsidR="00CB7832" w:rsidRDefault="00CB7832" w:rsidP="00F82665">
            <w:pPr>
              <w:keepNext/>
              <w:keepLines/>
              <w:jc w:val="center"/>
            </w:pPr>
          </w:p>
        </w:tc>
        <w:tc>
          <w:tcPr>
            <w:tcW w:w="427" w:type="pct"/>
            <w:shd w:val="clear" w:color="auto" w:fill="92D050"/>
          </w:tcPr>
          <w:p w14:paraId="07BEF58E" w14:textId="77777777" w:rsidR="00CB7832" w:rsidRDefault="00CB7832" w:rsidP="00F82665">
            <w:pPr>
              <w:keepNext/>
              <w:keepLines/>
              <w:jc w:val="center"/>
            </w:pPr>
          </w:p>
        </w:tc>
      </w:tr>
      <w:tr w:rsidR="000D219F" w14:paraId="46D061E8" w14:textId="77777777" w:rsidTr="000D219F">
        <w:trPr>
          <w:trHeight w:val="346"/>
        </w:trPr>
        <w:tc>
          <w:tcPr>
            <w:tcW w:w="297" w:type="pct"/>
            <w:shd w:val="clear" w:color="auto" w:fill="auto"/>
            <w:tcMar>
              <w:left w:w="0" w:type="dxa"/>
              <w:right w:w="0" w:type="dxa"/>
            </w:tcMar>
            <w:vAlign w:val="center"/>
          </w:tcPr>
          <w:p w14:paraId="4ABDAE1A" w14:textId="3E4D6992" w:rsidR="00CB7832" w:rsidRDefault="00CB7832" w:rsidP="00F82665">
            <w:pPr>
              <w:keepNext/>
              <w:keepLines/>
              <w:jc w:val="center"/>
            </w:pPr>
            <w:r>
              <w:t>M</w:t>
            </w:r>
            <w:r w:rsidR="00F8532E">
              <w:t>E</w:t>
            </w:r>
          </w:p>
        </w:tc>
        <w:tc>
          <w:tcPr>
            <w:tcW w:w="427" w:type="pct"/>
            <w:shd w:val="clear" w:color="auto" w:fill="auto"/>
            <w:tcMar>
              <w:left w:w="0" w:type="dxa"/>
              <w:right w:w="0" w:type="dxa"/>
            </w:tcMar>
            <w:vAlign w:val="center"/>
          </w:tcPr>
          <w:p w14:paraId="3CB74952"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5E84A9AD"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226E385A" w14:textId="77777777" w:rsidR="00CB7832" w:rsidRDefault="00CB7832" w:rsidP="00F82665">
            <w:pPr>
              <w:keepNext/>
              <w:keepLines/>
              <w:jc w:val="center"/>
            </w:pPr>
          </w:p>
        </w:tc>
        <w:tc>
          <w:tcPr>
            <w:tcW w:w="343" w:type="pct"/>
            <w:shd w:val="clear" w:color="auto" w:fill="auto"/>
            <w:tcMar>
              <w:left w:w="0" w:type="dxa"/>
              <w:right w:w="0" w:type="dxa"/>
            </w:tcMar>
            <w:vAlign w:val="center"/>
          </w:tcPr>
          <w:p w14:paraId="79749AC0"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0961B196" w14:textId="77777777" w:rsidR="00CB7832" w:rsidRDefault="00CB7832" w:rsidP="00F82665">
            <w:pPr>
              <w:keepNext/>
              <w:keepLines/>
              <w:jc w:val="center"/>
            </w:pPr>
          </w:p>
        </w:tc>
        <w:tc>
          <w:tcPr>
            <w:tcW w:w="427" w:type="pct"/>
            <w:shd w:val="clear" w:color="auto" w:fill="auto"/>
            <w:tcMar>
              <w:left w:w="0" w:type="dxa"/>
              <w:right w:w="0" w:type="dxa"/>
            </w:tcMar>
            <w:vAlign w:val="center"/>
          </w:tcPr>
          <w:p w14:paraId="03E68876"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3E0DB67D" w14:textId="77777777" w:rsidR="00CB7832" w:rsidRDefault="00CB7832" w:rsidP="00F82665">
            <w:pPr>
              <w:keepNext/>
              <w:keepLines/>
              <w:jc w:val="center"/>
            </w:pPr>
          </w:p>
        </w:tc>
        <w:tc>
          <w:tcPr>
            <w:tcW w:w="426" w:type="pct"/>
            <w:shd w:val="clear" w:color="auto" w:fill="auto"/>
            <w:tcMar>
              <w:left w:w="0" w:type="dxa"/>
              <w:right w:w="0" w:type="dxa"/>
            </w:tcMar>
            <w:vAlign w:val="center"/>
          </w:tcPr>
          <w:p w14:paraId="2F1EA5EA" w14:textId="77777777" w:rsidR="00CB7832" w:rsidRDefault="00CB7832" w:rsidP="00F82665">
            <w:pPr>
              <w:keepNext/>
              <w:keepLines/>
              <w:jc w:val="center"/>
            </w:pPr>
          </w:p>
        </w:tc>
        <w:tc>
          <w:tcPr>
            <w:tcW w:w="343" w:type="pct"/>
            <w:shd w:val="clear" w:color="auto" w:fill="auto"/>
          </w:tcPr>
          <w:p w14:paraId="45CFC6F1" w14:textId="77777777" w:rsidR="00CB7832" w:rsidRDefault="00CB7832" w:rsidP="00F82665">
            <w:pPr>
              <w:keepNext/>
              <w:keepLines/>
              <w:jc w:val="center"/>
            </w:pPr>
          </w:p>
        </w:tc>
        <w:tc>
          <w:tcPr>
            <w:tcW w:w="343" w:type="pct"/>
            <w:shd w:val="clear" w:color="auto" w:fill="auto"/>
          </w:tcPr>
          <w:p w14:paraId="4F0FE996" w14:textId="77777777" w:rsidR="00CB7832" w:rsidRDefault="00CB7832" w:rsidP="00F82665">
            <w:pPr>
              <w:keepNext/>
              <w:keepLines/>
              <w:jc w:val="center"/>
            </w:pPr>
          </w:p>
        </w:tc>
        <w:tc>
          <w:tcPr>
            <w:tcW w:w="427" w:type="pct"/>
            <w:shd w:val="clear" w:color="auto" w:fill="auto"/>
          </w:tcPr>
          <w:p w14:paraId="3080F7C2" w14:textId="77777777" w:rsidR="00CB7832" w:rsidRDefault="00CB7832" w:rsidP="00F82665">
            <w:pPr>
              <w:keepNext/>
              <w:keepLines/>
              <w:jc w:val="center"/>
            </w:pPr>
          </w:p>
        </w:tc>
        <w:tc>
          <w:tcPr>
            <w:tcW w:w="427" w:type="pct"/>
            <w:shd w:val="clear" w:color="auto" w:fill="00B050"/>
          </w:tcPr>
          <w:p w14:paraId="5EADA644" w14:textId="77777777" w:rsidR="00CB7832" w:rsidRDefault="00CB7832"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596FFC57" w:rsidR="003619E6" w:rsidRPr="00A526B3" w:rsidRDefault="00DF563F" w:rsidP="003619E6">
      <w:pPr>
        <w:pStyle w:val="B0"/>
      </w:pPr>
      <w:r>
        <w:t>Up to 2 persons</w:t>
      </w:r>
      <w:r w:rsidRPr="00C26664">
        <w:t xml:space="preserve"> </w:t>
      </w:r>
      <w:r>
        <w:t xml:space="preserve">with the following </w:t>
      </w:r>
      <w:r w:rsidRPr="00A526B3">
        <w:t>skills</w:t>
      </w:r>
      <w:r w:rsidR="003619E6" w:rsidRPr="00A526B3">
        <w:t>:</w:t>
      </w:r>
    </w:p>
    <w:tbl>
      <w:tblPr>
        <w:tblStyle w:val="TableGrid"/>
        <w:tblW w:w="0" w:type="auto"/>
        <w:tblInd w:w="567" w:type="dxa"/>
        <w:tblLook w:val="04A0" w:firstRow="1" w:lastRow="0" w:firstColumn="1" w:lastColumn="0" w:noHBand="0" w:noVBand="1"/>
      </w:tblPr>
      <w:tblGrid>
        <w:gridCol w:w="988"/>
        <w:gridCol w:w="7506"/>
      </w:tblGrid>
      <w:tr w:rsidR="00F958FE" w14:paraId="21F7CCB4" w14:textId="77777777" w:rsidTr="00DF563F">
        <w:tc>
          <w:tcPr>
            <w:tcW w:w="988"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506"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E0011C">
        <w:trPr>
          <w:trHeight w:val="711"/>
        </w:trPr>
        <w:tc>
          <w:tcPr>
            <w:tcW w:w="988" w:type="dxa"/>
          </w:tcPr>
          <w:p w14:paraId="3A74DB39" w14:textId="3E84075C" w:rsidR="00F958FE" w:rsidRDefault="00F958FE" w:rsidP="00F958FE">
            <w:pPr>
              <w:pStyle w:val="B1"/>
              <w:numPr>
                <w:ilvl w:val="0"/>
                <w:numId w:val="0"/>
              </w:numPr>
            </w:pPr>
            <w:r>
              <w:t>High</w:t>
            </w:r>
          </w:p>
        </w:tc>
        <w:tc>
          <w:tcPr>
            <w:tcW w:w="7506" w:type="dxa"/>
          </w:tcPr>
          <w:p w14:paraId="540EBDBC" w14:textId="77777777" w:rsidR="00DF563F" w:rsidRPr="00DF563F" w:rsidRDefault="00DF563F" w:rsidP="00DF563F">
            <w:pPr>
              <w:pStyle w:val="B1"/>
              <w:numPr>
                <w:ilvl w:val="0"/>
                <w:numId w:val="0"/>
              </w:numPr>
            </w:pPr>
            <w:r w:rsidRPr="00DF563F">
              <w:t>knowledge of ETSI TS 103 301, CEN ISO/TS 19321-2015, CEN ISO/TS 19091:2017, ISO 17427:2014 and ISO 17427-1:2018, ETSI TS 103 097 and IEEE 1609.2</w:t>
            </w:r>
          </w:p>
          <w:p w14:paraId="300AFEA3" w14:textId="413CC999" w:rsidR="00F958FE" w:rsidRPr="00DF563F" w:rsidRDefault="00F958FE" w:rsidP="00DF563F">
            <w:pPr>
              <w:pStyle w:val="B1"/>
              <w:numPr>
                <w:ilvl w:val="0"/>
                <w:numId w:val="0"/>
              </w:numPr>
            </w:pPr>
          </w:p>
        </w:tc>
      </w:tr>
      <w:tr w:rsidR="00390858" w14:paraId="6DBEFA9B" w14:textId="77777777" w:rsidTr="00DF563F">
        <w:trPr>
          <w:trHeight w:val="378"/>
        </w:trPr>
        <w:tc>
          <w:tcPr>
            <w:tcW w:w="988" w:type="dxa"/>
          </w:tcPr>
          <w:p w14:paraId="5665599D" w14:textId="6A1B1981" w:rsidR="00390858" w:rsidRDefault="00390858" w:rsidP="00390858">
            <w:pPr>
              <w:pStyle w:val="B1"/>
              <w:numPr>
                <w:ilvl w:val="0"/>
                <w:numId w:val="0"/>
              </w:numPr>
            </w:pPr>
            <w:r>
              <w:t>High</w:t>
            </w:r>
          </w:p>
        </w:tc>
        <w:tc>
          <w:tcPr>
            <w:tcW w:w="7506" w:type="dxa"/>
          </w:tcPr>
          <w:p w14:paraId="092BBB59" w14:textId="688BC93D" w:rsidR="00390858" w:rsidRPr="00DF563F" w:rsidRDefault="00DF563F" w:rsidP="00DF563F">
            <w:pPr>
              <w:pStyle w:val="B1"/>
              <w:numPr>
                <w:ilvl w:val="0"/>
                <w:numId w:val="0"/>
              </w:numPr>
            </w:pPr>
            <w:r w:rsidRPr="00DF563F">
              <w:t>expert knowledge of ITS Security technologies and implementations</w:t>
            </w:r>
          </w:p>
        </w:tc>
      </w:tr>
      <w:tr w:rsidR="00390858" w14:paraId="43141440" w14:textId="77777777" w:rsidTr="00DF563F">
        <w:trPr>
          <w:trHeight w:val="58"/>
        </w:trPr>
        <w:tc>
          <w:tcPr>
            <w:tcW w:w="988" w:type="dxa"/>
          </w:tcPr>
          <w:p w14:paraId="52A0EBC4" w14:textId="2CAE55D6" w:rsidR="00390858" w:rsidRDefault="00390858" w:rsidP="00390858">
            <w:pPr>
              <w:pStyle w:val="B1"/>
              <w:numPr>
                <w:ilvl w:val="0"/>
                <w:numId w:val="0"/>
              </w:numPr>
            </w:pPr>
            <w:r>
              <w:t>High</w:t>
            </w:r>
          </w:p>
        </w:tc>
        <w:tc>
          <w:tcPr>
            <w:tcW w:w="7506" w:type="dxa"/>
          </w:tcPr>
          <w:p w14:paraId="0281A7EE" w14:textId="04DF45C9" w:rsidR="00390858" w:rsidRPr="00DF563F" w:rsidRDefault="00DF563F" w:rsidP="00DF563F">
            <w:pPr>
              <w:pStyle w:val="B1"/>
              <w:numPr>
                <w:ilvl w:val="0"/>
                <w:numId w:val="0"/>
              </w:numPr>
            </w:pPr>
            <w:r w:rsidRPr="00DF563F">
              <w:t>expert knowledge of TTCN-3 (ES 201 873)</w:t>
            </w:r>
          </w:p>
        </w:tc>
      </w:tr>
      <w:tr w:rsidR="00390858" w14:paraId="5FD2AF47" w14:textId="77777777" w:rsidTr="00DF563F">
        <w:tc>
          <w:tcPr>
            <w:tcW w:w="988" w:type="dxa"/>
          </w:tcPr>
          <w:p w14:paraId="7459BD55" w14:textId="371FC2C4" w:rsidR="00390858" w:rsidRDefault="00390858" w:rsidP="00390858">
            <w:pPr>
              <w:pStyle w:val="B1"/>
              <w:numPr>
                <w:ilvl w:val="0"/>
                <w:numId w:val="0"/>
              </w:numPr>
            </w:pPr>
            <w:r>
              <w:t>High</w:t>
            </w:r>
          </w:p>
        </w:tc>
        <w:tc>
          <w:tcPr>
            <w:tcW w:w="7506" w:type="dxa"/>
          </w:tcPr>
          <w:p w14:paraId="31C14DCE" w14:textId="713C6E02" w:rsidR="00390858" w:rsidRPr="00DF563F" w:rsidRDefault="00DF563F" w:rsidP="00DF563F">
            <w:pPr>
              <w:pStyle w:val="B1"/>
              <w:numPr>
                <w:ilvl w:val="0"/>
                <w:numId w:val="0"/>
              </w:numPr>
            </w:pPr>
            <w:r w:rsidRPr="00DF563F">
              <w:t>expert knowledge in conformance testing</w:t>
            </w:r>
          </w:p>
        </w:tc>
      </w:tr>
      <w:tr w:rsidR="000848E8" w14:paraId="30DAE3A4" w14:textId="77777777" w:rsidTr="00FA1C97">
        <w:tc>
          <w:tcPr>
            <w:tcW w:w="988" w:type="dxa"/>
          </w:tcPr>
          <w:p w14:paraId="0F9CB9F0" w14:textId="65211B34" w:rsidR="000848E8" w:rsidRDefault="00F8524D" w:rsidP="00390858">
            <w:pPr>
              <w:pStyle w:val="B1"/>
              <w:numPr>
                <w:ilvl w:val="0"/>
                <w:numId w:val="0"/>
              </w:numPr>
            </w:pPr>
            <w:r>
              <w:t>Medium</w:t>
            </w:r>
          </w:p>
        </w:tc>
        <w:tc>
          <w:tcPr>
            <w:tcW w:w="7506" w:type="dxa"/>
            <w:shd w:val="clear" w:color="auto" w:fill="auto"/>
          </w:tcPr>
          <w:p w14:paraId="0CE355FA" w14:textId="528F84F4" w:rsidR="000848E8" w:rsidRPr="00FA1C97" w:rsidRDefault="000848E8" w:rsidP="00FA1C97">
            <w:pPr>
              <w:pStyle w:val="B1"/>
              <w:numPr>
                <w:ilvl w:val="0"/>
                <w:numId w:val="0"/>
              </w:numPr>
              <w:tabs>
                <w:tab w:val="clear" w:pos="567"/>
                <w:tab w:val="num" w:pos="1134"/>
              </w:tabs>
              <w:ind w:left="851" w:hanging="851"/>
              <w:rPr>
                <w:iCs/>
              </w:rPr>
            </w:pPr>
            <w:r w:rsidRPr="00FA1C97">
              <w:rPr>
                <w:rFonts w:cs="Arial"/>
                <w:iCs/>
                <w:color w:val="000000"/>
              </w:rPr>
              <w:t>expert knowledge in codec and adaptation layer development in Java and C++</w:t>
            </w:r>
          </w:p>
          <w:p w14:paraId="0A95D361" w14:textId="77777777" w:rsidR="000848E8" w:rsidRPr="00FA1C97" w:rsidRDefault="000848E8" w:rsidP="00DF563F">
            <w:pPr>
              <w:pStyle w:val="B1"/>
              <w:numPr>
                <w:ilvl w:val="0"/>
                <w:numId w:val="0"/>
              </w:numPr>
            </w:pPr>
          </w:p>
        </w:tc>
      </w:tr>
    </w:tbl>
    <w:p w14:paraId="000ECD13" w14:textId="77777777" w:rsidR="00F958FE" w:rsidRDefault="00F958FE" w:rsidP="00471C0C">
      <w:pPr>
        <w:pStyle w:val="B1"/>
        <w:numPr>
          <w:ilvl w:val="0"/>
          <w:numId w:val="0"/>
        </w:numPr>
        <w:ind w:left="567"/>
      </w:pPr>
    </w:p>
    <w:bookmarkEnd w:id="9"/>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3FE539E0" w:rsidR="00EF771B" w:rsidRPr="00DC7E44" w:rsidRDefault="00DC7E44" w:rsidP="00DC7E44">
            <w:pPr>
              <w:pStyle w:val="Guideline"/>
              <w:jc w:val="center"/>
              <w:rPr>
                <w:b/>
                <w:bCs/>
                <w:i w:val="0"/>
                <w:iCs/>
              </w:rPr>
            </w:pPr>
            <w:r w:rsidRPr="00DC7E44">
              <w:rPr>
                <w:b/>
                <w:bCs/>
                <w:i w:val="0"/>
                <w:iCs/>
              </w:rP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57EA241C" w:rsidR="00EF771B" w:rsidRPr="00DC7E44" w:rsidRDefault="00DC7E44" w:rsidP="00DC7E44">
            <w:pPr>
              <w:pStyle w:val="Guideline"/>
              <w:jc w:val="center"/>
              <w:rPr>
                <w:b/>
                <w:bCs/>
                <w:i w:val="0"/>
                <w:iCs/>
              </w:rPr>
            </w:pPr>
            <w:r w:rsidRPr="00DC7E44">
              <w:rPr>
                <w:b/>
                <w:bCs/>
                <w:i w:val="0"/>
                <w:iCs/>
              </w:rP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4C7828ED" w:rsidR="00EF771B" w:rsidRPr="00DC7E44" w:rsidRDefault="00DC7E44" w:rsidP="00DC7E44">
            <w:pPr>
              <w:pStyle w:val="Guideline"/>
              <w:jc w:val="center"/>
              <w:rPr>
                <w:b/>
                <w:bCs/>
                <w:i w:val="0"/>
                <w:iCs/>
              </w:rPr>
            </w:pPr>
            <w:r w:rsidRPr="00DC7E44">
              <w:rPr>
                <w:b/>
                <w:bCs/>
                <w:i w:val="0"/>
                <w:iCs/>
              </w:rP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3C7A7BCA" w:rsidR="00EF771B" w:rsidRPr="00DC7E44" w:rsidRDefault="00DC7E44" w:rsidP="00DC7E44">
            <w:pPr>
              <w:pStyle w:val="Guideline"/>
              <w:jc w:val="center"/>
              <w:rPr>
                <w:b/>
                <w:bCs/>
                <w:i w:val="0"/>
                <w:iCs/>
              </w:rPr>
            </w:pPr>
            <w:r w:rsidRPr="00DC7E44">
              <w:rPr>
                <w:b/>
                <w:bCs/>
                <w:i w:val="0"/>
                <w:iCs/>
              </w:rP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1701"/>
        <w:gridCol w:w="1206"/>
        <w:gridCol w:w="1013"/>
        <w:gridCol w:w="5033"/>
      </w:tblGrid>
      <w:tr w:rsidR="0007181A" w14:paraId="6EBD077D" w14:textId="77777777" w:rsidTr="00FA1C97">
        <w:trPr>
          <w:trHeight w:val="237"/>
        </w:trPr>
        <w:tc>
          <w:tcPr>
            <w:tcW w:w="632" w:type="dxa"/>
            <w:vAlign w:val="center"/>
          </w:tcPr>
          <w:p w14:paraId="57BCAE79" w14:textId="77777777" w:rsidR="0007181A" w:rsidRDefault="0007181A" w:rsidP="00B95033">
            <w:pPr>
              <w:keepNext/>
              <w:rPr>
                <w:b/>
                <w:bCs/>
                <w:lang w:val="fr-FR"/>
              </w:rPr>
            </w:pPr>
          </w:p>
        </w:tc>
        <w:tc>
          <w:tcPr>
            <w:tcW w:w="1701" w:type="dxa"/>
            <w:vAlign w:val="center"/>
          </w:tcPr>
          <w:p w14:paraId="7C7E4AD2" w14:textId="77777777" w:rsidR="0007181A" w:rsidRDefault="0007181A" w:rsidP="00B95033">
            <w:pPr>
              <w:keepNext/>
              <w:keepLines/>
              <w:jc w:val="center"/>
              <w:rPr>
                <w:b/>
                <w:bCs/>
              </w:rPr>
            </w:pPr>
            <w:r>
              <w:rPr>
                <w:b/>
                <w:bCs/>
              </w:rPr>
              <w:t>Date</w:t>
            </w:r>
          </w:p>
        </w:tc>
        <w:tc>
          <w:tcPr>
            <w:tcW w:w="1206" w:type="dxa"/>
            <w:vAlign w:val="center"/>
          </w:tcPr>
          <w:p w14:paraId="14094597" w14:textId="77777777" w:rsidR="0007181A" w:rsidRDefault="0007181A" w:rsidP="00B95033">
            <w:pPr>
              <w:keepNext/>
              <w:keepLines/>
              <w:jc w:val="center"/>
              <w:rPr>
                <w:b/>
                <w:bCs/>
              </w:rPr>
            </w:pPr>
            <w:r>
              <w:rPr>
                <w:b/>
                <w:bCs/>
              </w:rPr>
              <w:t>Author</w:t>
            </w:r>
          </w:p>
        </w:tc>
        <w:tc>
          <w:tcPr>
            <w:tcW w:w="1013" w:type="dxa"/>
            <w:vAlign w:val="center"/>
          </w:tcPr>
          <w:p w14:paraId="42BF6987" w14:textId="77777777" w:rsidR="0007181A" w:rsidRDefault="0007181A" w:rsidP="00B95033">
            <w:pPr>
              <w:keepNext/>
              <w:keepLines/>
              <w:jc w:val="center"/>
              <w:rPr>
                <w:b/>
                <w:bCs/>
              </w:rPr>
            </w:pPr>
            <w:r>
              <w:rPr>
                <w:b/>
                <w:bCs/>
              </w:rPr>
              <w:t>Status</w:t>
            </w:r>
          </w:p>
        </w:tc>
        <w:tc>
          <w:tcPr>
            <w:tcW w:w="5033" w:type="dxa"/>
          </w:tcPr>
          <w:p w14:paraId="4440384F" w14:textId="77777777" w:rsidR="0007181A" w:rsidRDefault="0007181A" w:rsidP="00B95033">
            <w:pPr>
              <w:keepNext/>
              <w:keepLines/>
              <w:rPr>
                <w:b/>
                <w:bCs/>
              </w:rPr>
            </w:pPr>
            <w:r>
              <w:rPr>
                <w:b/>
                <w:bCs/>
              </w:rPr>
              <w:t>Comments</w:t>
            </w:r>
          </w:p>
        </w:tc>
      </w:tr>
      <w:tr w:rsidR="000C5B6B" w14:paraId="3FC8928F" w14:textId="77777777" w:rsidTr="00FA1C97">
        <w:trPr>
          <w:trHeight w:val="474"/>
        </w:trPr>
        <w:tc>
          <w:tcPr>
            <w:tcW w:w="632" w:type="dxa"/>
          </w:tcPr>
          <w:p w14:paraId="64D5299D" w14:textId="1F21FC7E" w:rsidR="000C5B6B" w:rsidRPr="00DE6347" w:rsidRDefault="000C5B6B" w:rsidP="00211930">
            <w:pPr>
              <w:jc w:val="center"/>
            </w:pPr>
            <w:r w:rsidRPr="00DE6347">
              <w:t>0.</w:t>
            </w:r>
            <w:r w:rsidR="00BD13FD">
              <w:t>1</w:t>
            </w:r>
          </w:p>
        </w:tc>
        <w:tc>
          <w:tcPr>
            <w:tcW w:w="1701" w:type="dxa"/>
          </w:tcPr>
          <w:p w14:paraId="60AA58C1" w14:textId="3703ADE4" w:rsidR="000C5B6B" w:rsidRPr="00DE6347" w:rsidRDefault="003F7DE2" w:rsidP="00211930">
            <w:pPr>
              <w:jc w:val="center"/>
            </w:pPr>
            <w:r>
              <w:t>20</w:t>
            </w:r>
            <w:r w:rsidR="00BD13FD">
              <w:t>20</w:t>
            </w:r>
            <w:r>
              <w:t>-</w:t>
            </w:r>
            <w:r w:rsidR="00BD13FD">
              <w:t>02</w:t>
            </w:r>
            <w:r>
              <w:t>-</w:t>
            </w:r>
            <w:r w:rsidR="00BD13FD">
              <w:t>03</w:t>
            </w:r>
          </w:p>
        </w:tc>
        <w:tc>
          <w:tcPr>
            <w:tcW w:w="1206" w:type="dxa"/>
          </w:tcPr>
          <w:p w14:paraId="021BD376" w14:textId="36E4FB87" w:rsidR="000C5B6B" w:rsidRDefault="00BD13FD" w:rsidP="0032165A">
            <w:pPr>
              <w:keepNext/>
              <w:keepLines/>
              <w:jc w:val="center"/>
            </w:pPr>
            <w:r>
              <w:t>Saurav Arora</w:t>
            </w:r>
          </w:p>
        </w:tc>
        <w:tc>
          <w:tcPr>
            <w:tcW w:w="1013" w:type="dxa"/>
          </w:tcPr>
          <w:p w14:paraId="008C0633" w14:textId="49542F9A" w:rsidR="000C5B6B" w:rsidRDefault="00BD13FD" w:rsidP="0032165A">
            <w:pPr>
              <w:keepNext/>
              <w:keepLines/>
              <w:jc w:val="center"/>
            </w:pPr>
            <w:r>
              <w:t>Stable Draft</w:t>
            </w:r>
          </w:p>
        </w:tc>
        <w:tc>
          <w:tcPr>
            <w:tcW w:w="5033" w:type="dxa"/>
          </w:tcPr>
          <w:p w14:paraId="16D68C14" w14:textId="199125E3" w:rsidR="000C5B6B" w:rsidRDefault="00BD13FD" w:rsidP="000C5B6B">
            <w:pPr>
              <w:keepNext/>
              <w:keepLines/>
            </w:pPr>
            <w:r>
              <w:t>STF 581 converted into TTF for phase-</w:t>
            </w:r>
            <w:r w:rsidR="0098536A">
              <w:t>II</w:t>
            </w:r>
          </w:p>
        </w:tc>
      </w:tr>
      <w:tr w:rsidR="000B6A6A" w14:paraId="0A42648E" w14:textId="77777777" w:rsidTr="00FA1C97">
        <w:trPr>
          <w:trHeight w:val="711"/>
        </w:trPr>
        <w:tc>
          <w:tcPr>
            <w:tcW w:w="632" w:type="dxa"/>
          </w:tcPr>
          <w:p w14:paraId="46286858" w14:textId="67AECB29" w:rsidR="000B6A6A" w:rsidRPr="00DE6347" w:rsidRDefault="000B6A6A" w:rsidP="000B6A6A">
            <w:pPr>
              <w:jc w:val="center"/>
            </w:pPr>
            <w:r>
              <w:t>0.2</w:t>
            </w:r>
          </w:p>
        </w:tc>
        <w:tc>
          <w:tcPr>
            <w:tcW w:w="1701" w:type="dxa"/>
          </w:tcPr>
          <w:p w14:paraId="1737E19F" w14:textId="3CB8B7D2" w:rsidR="000B6A6A" w:rsidRDefault="000B6A6A" w:rsidP="000B6A6A">
            <w:pPr>
              <w:jc w:val="center"/>
            </w:pPr>
            <w:r>
              <w:t>2020-02-04</w:t>
            </w:r>
          </w:p>
        </w:tc>
        <w:tc>
          <w:tcPr>
            <w:tcW w:w="1206" w:type="dxa"/>
          </w:tcPr>
          <w:p w14:paraId="55D74895" w14:textId="427FB750" w:rsidR="000B6A6A" w:rsidRDefault="000B6A6A" w:rsidP="000B6A6A">
            <w:pPr>
              <w:keepNext/>
              <w:keepLines/>
              <w:jc w:val="center"/>
            </w:pPr>
            <w:r>
              <w:t>Youssouf Sakho</w:t>
            </w:r>
          </w:p>
        </w:tc>
        <w:tc>
          <w:tcPr>
            <w:tcW w:w="1013" w:type="dxa"/>
          </w:tcPr>
          <w:p w14:paraId="3F086255" w14:textId="440230D0" w:rsidR="000B6A6A" w:rsidRDefault="000B6A6A" w:rsidP="000B6A6A">
            <w:pPr>
              <w:keepNext/>
              <w:keepLines/>
              <w:jc w:val="center"/>
            </w:pPr>
            <w:r>
              <w:t>Stable Draft</w:t>
            </w:r>
          </w:p>
        </w:tc>
        <w:tc>
          <w:tcPr>
            <w:tcW w:w="5033" w:type="dxa"/>
          </w:tcPr>
          <w:p w14:paraId="3FB1276D" w14:textId="30FE7466" w:rsidR="000B6A6A" w:rsidRDefault="000B6A6A" w:rsidP="000B6A6A">
            <w:pPr>
              <w:keepNext/>
              <w:keepLines/>
            </w:pPr>
            <w:r>
              <w:t>Update before CL publication</w:t>
            </w:r>
          </w:p>
        </w:tc>
      </w:tr>
      <w:tr w:rsidR="00F36C65" w14:paraId="4B271202" w14:textId="77777777" w:rsidTr="00FA1C97">
        <w:trPr>
          <w:trHeight w:val="487"/>
        </w:trPr>
        <w:tc>
          <w:tcPr>
            <w:tcW w:w="632" w:type="dxa"/>
            <w:tcBorders>
              <w:top w:val="single" w:sz="4" w:space="0" w:color="auto"/>
              <w:left w:val="single" w:sz="4" w:space="0" w:color="auto"/>
              <w:bottom w:val="single" w:sz="4" w:space="0" w:color="auto"/>
              <w:right w:val="single" w:sz="4" w:space="0" w:color="auto"/>
            </w:tcBorders>
          </w:tcPr>
          <w:p w14:paraId="12236DF3" w14:textId="2AACBA8A" w:rsidR="00F36C65" w:rsidRPr="00DE6347" w:rsidRDefault="00F36C65" w:rsidP="006C7A15">
            <w:pPr>
              <w:jc w:val="center"/>
            </w:pPr>
            <w:r>
              <w:t>0.3</w:t>
            </w:r>
          </w:p>
        </w:tc>
        <w:tc>
          <w:tcPr>
            <w:tcW w:w="1701" w:type="dxa"/>
            <w:tcBorders>
              <w:top w:val="single" w:sz="4" w:space="0" w:color="auto"/>
              <w:left w:val="single" w:sz="4" w:space="0" w:color="auto"/>
              <w:bottom w:val="single" w:sz="4" w:space="0" w:color="auto"/>
              <w:right w:val="single" w:sz="4" w:space="0" w:color="auto"/>
            </w:tcBorders>
          </w:tcPr>
          <w:p w14:paraId="743DBBD8" w14:textId="3A635946" w:rsidR="00F36C65" w:rsidRDefault="00F36C65" w:rsidP="006C7A15">
            <w:pPr>
              <w:jc w:val="center"/>
            </w:pPr>
            <w:r>
              <w:t>2020-02-05</w:t>
            </w:r>
          </w:p>
        </w:tc>
        <w:tc>
          <w:tcPr>
            <w:tcW w:w="1206" w:type="dxa"/>
            <w:tcBorders>
              <w:top w:val="single" w:sz="4" w:space="0" w:color="auto"/>
              <w:left w:val="single" w:sz="4" w:space="0" w:color="auto"/>
              <w:bottom w:val="single" w:sz="4" w:space="0" w:color="auto"/>
              <w:right w:val="single" w:sz="4" w:space="0" w:color="auto"/>
            </w:tcBorders>
          </w:tcPr>
          <w:p w14:paraId="7F5C52FD" w14:textId="7EA6B097" w:rsidR="00F36C65" w:rsidRDefault="00F36C65" w:rsidP="006C7A15">
            <w:pPr>
              <w:keepNext/>
              <w:keepLines/>
              <w:jc w:val="center"/>
            </w:pPr>
            <w:r>
              <w:t>Saurav Arora</w:t>
            </w:r>
          </w:p>
        </w:tc>
        <w:tc>
          <w:tcPr>
            <w:tcW w:w="1013" w:type="dxa"/>
            <w:tcBorders>
              <w:top w:val="single" w:sz="4" w:space="0" w:color="auto"/>
              <w:left w:val="single" w:sz="4" w:space="0" w:color="auto"/>
              <w:bottom w:val="single" w:sz="4" w:space="0" w:color="auto"/>
              <w:right w:val="single" w:sz="4" w:space="0" w:color="auto"/>
            </w:tcBorders>
          </w:tcPr>
          <w:p w14:paraId="13E8A821" w14:textId="77777777" w:rsidR="00F36C65" w:rsidRDefault="00F36C65" w:rsidP="006C7A15">
            <w:pPr>
              <w:keepNext/>
              <w:keepLines/>
              <w:jc w:val="center"/>
            </w:pPr>
            <w:r>
              <w:t>Stable Draft</w:t>
            </w:r>
          </w:p>
        </w:tc>
        <w:tc>
          <w:tcPr>
            <w:tcW w:w="5033" w:type="dxa"/>
            <w:tcBorders>
              <w:top w:val="single" w:sz="4" w:space="0" w:color="auto"/>
              <w:left w:val="single" w:sz="4" w:space="0" w:color="auto"/>
              <w:bottom w:val="single" w:sz="4" w:space="0" w:color="auto"/>
              <w:right w:val="single" w:sz="4" w:space="0" w:color="auto"/>
            </w:tcBorders>
          </w:tcPr>
          <w:p w14:paraId="5F86A2F9" w14:textId="77882439" w:rsidR="00F36C65" w:rsidRDefault="00F36C65" w:rsidP="006C7A15">
            <w:pPr>
              <w:keepNext/>
              <w:keepLines/>
            </w:pPr>
            <w:r>
              <w:t>Minor updates before CL publication</w:t>
            </w:r>
          </w:p>
        </w:tc>
      </w:tr>
      <w:tr w:rsidR="00C10FBD" w14:paraId="6E55D2E3" w14:textId="77777777" w:rsidTr="00FA1C97">
        <w:trPr>
          <w:trHeight w:val="474"/>
        </w:trPr>
        <w:tc>
          <w:tcPr>
            <w:tcW w:w="632" w:type="dxa"/>
            <w:tcBorders>
              <w:top w:val="single" w:sz="4" w:space="0" w:color="auto"/>
              <w:left w:val="single" w:sz="4" w:space="0" w:color="auto"/>
              <w:bottom w:val="single" w:sz="4" w:space="0" w:color="auto"/>
              <w:right w:val="single" w:sz="4" w:space="0" w:color="auto"/>
            </w:tcBorders>
          </w:tcPr>
          <w:p w14:paraId="5BDFBA65" w14:textId="2A68F722" w:rsidR="00C10FBD" w:rsidRDefault="00C10FBD" w:rsidP="006C7A15">
            <w:pPr>
              <w:jc w:val="center"/>
            </w:pPr>
            <w:r>
              <w:t>0.4</w:t>
            </w:r>
          </w:p>
        </w:tc>
        <w:tc>
          <w:tcPr>
            <w:tcW w:w="1701" w:type="dxa"/>
            <w:tcBorders>
              <w:top w:val="single" w:sz="4" w:space="0" w:color="auto"/>
              <w:left w:val="single" w:sz="4" w:space="0" w:color="auto"/>
              <w:bottom w:val="single" w:sz="4" w:space="0" w:color="auto"/>
              <w:right w:val="single" w:sz="4" w:space="0" w:color="auto"/>
            </w:tcBorders>
          </w:tcPr>
          <w:p w14:paraId="30FEAA2E" w14:textId="57967408" w:rsidR="00C10FBD" w:rsidRDefault="00C10FBD" w:rsidP="006C7A15">
            <w:pPr>
              <w:jc w:val="center"/>
            </w:pPr>
            <w:r>
              <w:t>2020-02-05</w:t>
            </w:r>
          </w:p>
        </w:tc>
        <w:tc>
          <w:tcPr>
            <w:tcW w:w="1206" w:type="dxa"/>
            <w:tcBorders>
              <w:top w:val="single" w:sz="4" w:space="0" w:color="auto"/>
              <w:left w:val="single" w:sz="4" w:space="0" w:color="auto"/>
              <w:bottom w:val="single" w:sz="4" w:space="0" w:color="auto"/>
              <w:right w:val="single" w:sz="4" w:space="0" w:color="auto"/>
            </w:tcBorders>
          </w:tcPr>
          <w:p w14:paraId="34D3795C" w14:textId="5740E002" w:rsidR="00C10FBD" w:rsidRDefault="00C10FBD" w:rsidP="006C7A15">
            <w:pPr>
              <w:keepNext/>
              <w:keepLines/>
              <w:jc w:val="center"/>
            </w:pPr>
            <w:r>
              <w:t>Saurav Arora</w:t>
            </w:r>
          </w:p>
        </w:tc>
        <w:tc>
          <w:tcPr>
            <w:tcW w:w="1013" w:type="dxa"/>
            <w:tcBorders>
              <w:top w:val="single" w:sz="4" w:space="0" w:color="auto"/>
              <w:left w:val="single" w:sz="4" w:space="0" w:color="auto"/>
              <w:bottom w:val="single" w:sz="4" w:space="0" w:color="auto"/>
              <w:right w:val="single" w:sz="4" w:space="0" w:color="auto"/>
            </w:tcBorders>
          </w:tcPr>
          <w:p w14:paraId="2FE37F50" w14:textId="690675B4" w:rsidR="00C10FBD" w:rsidRDefault="00C10FBD" w:rsidP="006C7A15">
            <w:pPr>
              <w:keepNext/>
              <w:keepLines/>
              <w:jc w:val="center"/>
            </w:pPr>
            <w:r>
              <w:t>Stable draft</w:t>
            </w:r>
          </w:p>
        </w:tc>
        <w:tc>
          <w:tcPr>
            <w:tcW w:w="5033" w:type="dxa"/>
            <w:tcBorders>
              <w:top w:val="single" w:sz="4" w:space="0" w:color="auto"/>
              <w:left w:val="single" w:sz="4" w:space="0" w:color="auto"/>
              <w:bottom w:val="single" w:sz="4" w:space="0" w:color="auto"/>
              <w:right w:val="single" w:sz="4" w:space="0" w:color="auto"/>
            </w:tcBorders>
          </w:tcPr>
          <w:p w14:paraId="4597DF14" w14:textId="077DF20F" w:rsidR="00C10FBD" w:rsidRDefault="00C10FBD" w:rsidP="006C7A15">
            <w:pPr>
              <w:keepNext/>
              <w:keepLines/>
            </w:pPr>
            <w:r>
              <w:t xml:space="preserve">Phase-I and Phase-II </w:t>
            </w:r>
            <w:r w:rsidR="00BC477C">
              <w:t xml:space="preserve">are </w:t>
            </w:r>
            <w:r w:rsidR="00B20174">
              <w:t>combined</w:t>
            </w:r>
          </w:p>
        </w:tc>
      </w:tr>
      <w:tr w:rsidR="000848E8" w14:paraId="07601533" w14:textId="77777777" w:rsidTr="00FA1C97">
        <w:trPr>
          <w:trHeight w:val="474"/>
        </w:trPr>
        <w:tc>
          <w:tcPr>
            <w:tcW w:w="632" w:type="dxa"/>
            <w:tcBorders>
              <w:top w:val="single" w:sz="4" w:space="0" w:color="auto"/>
              <w:left w:val="single" w:sz="4" w:space="0" w:color="auto"/>
              <w:bottom w:val="single" w:sz="4" w:space="0" w:color="auto"/>
              <w:right w:val="single" w:sz="4" w:space="0" w:color="auto"/>
            </w:tcBorders>
          </w:tcPr>
          <w:p w14:paraId="33C8E135" w14:textId="41A3C377" w:rsidR="000848E8" w:rsidRDefault="000848E8" w:rsidP="000848E8">
            <w:pPr>
              <w:jc w:val="center"/>
            </w:pPr>
            <w:r>
              <w:t>0.5</w:t>
            </w:r>
          </w:p>
        </w:tc>
        <w:tc>
          <w:tcPr>
            <w:tcW w:w="1701" w:type="dxa"/>
            <w:tcBorders>
              <w:top w:val="single" w:sz="4" w:space="0" w:color="auto"/>
              <w:left w:val="single" w:sz="4" w:space="0" w:color="auto"/>
              <w:bottom w:val="single" w:sz="4" w:space="0" w:color="auto"/>
              <w:right w:val="single" w:sz="4" w:space="0" w:color="auto"/>
            </w:tcBorders>
          </w:tcPr>
          <w:p w14:paraId="3C746F11" w14:textId="19360624" w:rsidR="000848E8" w:rsidRDefault="000848E8" w:rsidP="000848E8">
            <w:pPr>
              <w:jc w:val="center"/>
            </w:pPr>
            <w:r>
              <w:t>2020-02-04</w:t>
            </w:r>
          </w:p>
        </w:tc>
        <w:tc>
          <w:tcPr>
            <w:tcW w:w="1206" w:type="dxa"/>
            <w:tcBorders>
              <w:top w:val="single" w:sz="4" w:space="0" w:color="auto"/>
              <w:left w:val="single" w:sz="4" w:space="0" w:color="auto"/>
              <w:bottom w:val="single" w:sz="4" w:space="0" w:color="auto"/>
              <w:right w:val="single" w:sz="4" w:space="0" w:color="auto"/>
            </w:tcBorders>
          </w:tcPr>
          <w:p w14:paraId="59D5BD96" w14:textId="48964EB9" w:rsidR="000848E8" w:rsidRDefault="000848E8" w:rsidP="000848E8">
            <w:pPr>
              <w:keepNext/>
              <w:keepLines/>
              <w:jc w:val="center"/>
            </w:pPr>
            <w:r>
              <w:t>Youssouf Sakho</w:t>
            </w:r>
          </w:p>
        </w:tc>
        <w:tc>
          <w:tcPr>
            <w:tcW w:w="1013" w:type="dxa"/>
            <w:tcBorders>
              <w:top w:val="single" w:sz="4" w:space="0" w:color="auto"/>
              <w:left w:val="single" w:sz="4" w:space="0" w:color="auto"/>
              <w:bottom w:val="single" w:sz="4" w:space="0" w:color="auto"/>
              <w:right w:val="single" w:sz="4" w:space="0" w:color="auto"/>
            </w:tcBorders>
          </w:tcPr>
          <w:p w14:paraId="77D6F83C" w14:textId="4956D929" w:rsidR="000848E8" w:rsidRDefault="000848E8" w:rsidP="000848E8">
            <w:pPr>
              <w:keepNext/>
              <w:keepLines/>
              <w:jc w:val="center"/>
            </w:pPr>
            <w:r>
              <w:t>Stable Draft</w:t>
            </w:r>
          </w:p>
        </w:tc>
        <w:tc>
          <w:tcPr>
            <w:tcW w:w="5033" w:type="dxa"/>
            <w:tcBorders>
              <w:top w:val="single" w:sz="4" w:space="0" w:color="auto"/>
              <w:left w:val="single" w:sz="4" w:space="0" w:color="auto"/>
              <w:bottom w:val="single" w:sz="4" w:space="0" w:color="auto"/>
              <w:right w:val="single" w:sz="4" w:space="0" w:color="auto"/>
            </w:tcBorders>
          </w:tcPr>
          <w:p w14:paraId="0CFE0059" w14:textId="23D5DE73" w:rsidR="000848E8" w:rsidRDefault="000848E8" w:rsidP="000848E8">
            <w:pPr>
              <w:keepNext/>
              <w:keepLines/>
            </w:pPr>
            <w:r>
              <w:t>Update before CL publication</w:t>
            </w:r>
          </w:p>
        </w:tc>
      </w:tr>
      <w:tr w:rsidR="00F8524D" w14:paraId="66DD30E1" w14:textId="77777777" w:rsidTr="000848E8">
        <w:trPr>
          <w:trHeight w:val="474"/>
        </w:trPr>
        <w:tc>
          <w:tcPr>
            <w:tcW w:w="632" w:type="dxa"/>
            <w:tcBorders>
              <w:top w:val="single" w:sz="4" w:space="0" w:color="auto"/>
              <w:left w:val="single" w:sz="4" w:space="0" w:color="auto"/>
              <w:bottom w:val="single" w:sz="4" w:space="0" w:color="auto"/>
              <w:right w:val="single" w:sz="4" w:space="0" w:color="auto"/>
            </w:tcBorders>
          </w:tcPr>
          <w:p w14:paraId="2C8705EE" w14:textId="696F7907" w:rsidR="00F8524D" w:rsidRDefault="00F8524D" w:rsidP="000848E8">
            <w:pPr>
              <w:jc w:val="center"/>
            </w:pPr>
            <w:bookmarkStart w:id="11" w:name="_Hlk46299391"/>
            <w:r>
              <w:t>0.6</w:t>
            </w:r>
          </w:p>
        </w:tc>
        <w:tc>
          <w:tcPr>
            <w:tcW w:w="1701" w:type="dxa"/>
            <w:tcBorders>
              <w:top w:val="single" w:sz="4" w:space="0" w:color="auto"/>
              <w:left w:val="single" w:sz="4" w:space="0" w:color="auto"/>
              <w:bottom w:val="single" w:sz="4" w:space="0" w:color="auto"/>
              <w:right w:val="single" w:sz="4" w:space="0" w:color="auto"/>
            </w:tcBorders>
          </w:tcPr>
          <w:p w14:paraId="52FB33A8" w14:textId="0D2DBFF1" w:rsidR="00F8524D" w:rsidRDefault="00F8524D" w:rsidP="000848E8">
            <w:pPr>
              <w:jc w:val="center"/>
            </w:pPr>
            <w:r>
              <w:t>2020-02-18</w:t>
            </w:r>
          </w:p>
        </w:tc>
        <w:tc>
          <w:tcPr>
            <w:tcW w:w="1206" w:type="dxa"/>
            <w:tcBorders>
              <w:top w:val="single" w:sz="4" w:space="0" w:color="auto"/>
              <w:left w:val="single" w:sz="4" w:space="0" w:color="auto"/>
              <w:bottom w:val="single" w:sz="4" w:space="0" w:color="auto"/>
              <w:right w:val="single" w:sz="4" w:space="0" w:color="auto"/>
            </w:tcBorders>
          </w:tcPr>
          <w:p w14:paraId="09F996B7" w14:textId="1420586C" w:rsidR="00F8524D" w:rsidRDefault="00F8524D" w:rsidP="000848E8">
            <w:pPr>
              <w:keepNext/>
              <w:keepLines/>
              <w:jc w:val="center"/>
            </w:pPr>
            <w:r>
              <w:t>Youssouf Sakho</w:t>
            </w:r>
          </w:p>
        </w:tc>
        <w:tc>
          <w:tcPr>
            <w:tcW w:w="1013" w:type="dxa"/>
            <w:tcBorders>
              <w:top w:val="single" w:sz="4" w:space="0" w:color="auto"/>
              <w:left w:val="single" w:sz="4" w:space="0" w:color="auto"/>
              <w:bottom w:val="single" w:sz="4" w:space="0" w:color="auto"/>
              <w:right w:val="single" w:sz="4" w:space="0" w:color="auto"/>
            </w:tcBorders>
          </w:tcPr>
          <w:p w14:paraId="4717A66C" w14:textId="2208EA15" w:rsidR="00F8524D" w:rsidRDefault="00F8524D" w:rsidP="000848E8">
            <w:pPr>
              <w:keepNext/>
              <w:keepLines/>
              <w:jc w:val="center"/>
            </w:pPr>
            <w:r>
              <w:t>Final version</w:t>
            </w:r>
          </w:p>
        </w:tc>
        <w:tc>
          <w:tcPr>
            <w:tcW w:w="5033" w:type="dxa"/>
            <w:tcBorders>
              <w:top w:val="single" w:sz="4" w:space="0" w:color="auto"/>
              <w:left w:val="single" w:sz="4" w:space="0" w:color="auto"/>
              <w:bottom w:val="single" w:sz="4" w:space="0" w:color="auto"/>
              <w:right w:val="single" w:sz="4" w:space="0" w:color="auto"/>
            </w:tcBorders>
          </w:tcPr>
          <w:p w14:paraId="7158630F" w14:textId="382009C4" w:rsidR="00F8524D" w:rsidRDefault="00F8524D" w:rsidP="000848E8">
            <w:pPr>
              <w:keepNext/>
              <w:keepLines/>
            </w:pPr>
            <w:r>
              <w:t>Update before CL publication</w:t>
            </w:r>
          </w:p>
        </w:tc>
      </w:tr>
      <w:tr w:rsidR="00F8532E" w14:paraId="3DD78280" w14:textId="77777777" w:rsidTr="000848E8">
        <w:trPr>
          <w:trHeight w:val="474"/>
        </w:trPr>
        <w:tc>
          <w:tcPr>
            <w:tcW w:w="632" w:type="dxa"/>
            <w:tcBorders>
              <w:top w:val="single" w:sz="4" w:space="0" w:color="auto"/>
              <w:left w:val="single" w:sz="4" w:space="0" w:color="auto"/>
              <w:bottom w:val="single" w:sz="4" w:space="0" w:color="auto"/>
              <w:right w:val="single" w:sz="4" w:space="0" w:color="auto"/>
            </w:tcBorders>
          </w:tcPr>
          <w:p w14:paraId="42188DB4" w14:textId="37F125B1" w:rsidR="00F8532E" w:rsidRDefault="00F8532E" w:rsidP="00F8532E">
            <w:pPr>
              <w:jc w:val="center"/>
            </w:pPr>
            <w:r>
              <w:t>0.</w:t>
            </w:r>
            <w:r>
              <w:t>7</w:t>
            </w:r>
          </w:p>
        </w:tc>
        <w:tc>
          <w:tcPr>
            <w:tcW w:w="1701" w:type="dxa"/>
            <w:tcBorders>
              <w:top w:val="single" w:sz="4" w:space="0" w:color="auto"/>
              <w:left w:val="single" w:sz="4" w:space="0" w:color="auto"/>
              <w:bottom w:val="single" w:sz="4" w:space="0" w:color="auto"/>
              <w:right w:val="single" w:sz="4" w:space="0" w:color="auto"/>
            </w:tcBorders>
          </w:tcPr>
          <w:p w14:paraId="43011A2B" w14:textId="3B261B2A" w:rsidR="00F8532E" w:rsidRDefault="00F8532E" w:rsidP="00F8532E">
            <w:pPr>
              <w:jc w:val="center"/>
            </w:pPr>
            <w:r>
              <w:t>2020-0</w:t>
            </w:r>
            <w:r>
              <w:t>7</w:t>
            </w:r>
            <w:r>
              <w:t>-</w:t>
            </w:r>
            <w:r>
              <w:t>22</w:t>
            </w:r>
          </w:p>
        </w:tc>
        <w:tc>
          <w:tcPr>
            <w:tcW w:w="1206" w:type="dxa"/>
            <w:tcBorders>
              <w:top w:val="single" w:sz="4" w:space="0" w:color="auto"/>
              <w:left w:val="single" w:sz="4" w:space="0" w:color="auto"/>
              <w:bottom w:val="single" w:sz="4" w:space="0" w:color="auto"/>
              <w:right w:val="single" w:sz="4" w:space="0" w:color="auto"/>
            </w:tcBorders>
          </w:tcPr>
          <w:p w14:paraId="1C55AD0E" w14:textId="5AD01378" w:rsidR="00F8532E" w:rsidRDefault="00F8532E" w:rsidP="00F8532E">
            <w:pPr>
              <w:keepNext/>
              <w:keepLines/>
              <w:jc w:val="center"/>
            </w:pPr>
            <w:r>
              <w:t>Saurav Arora</w:t>
            </w:r>
          </w:p>
        </w:tc>
        <w:tc>
          <w:tcPr>
            <w:tcW w:w="1013" w:type="dxa"/>
            <w:tcBorders>
              <w:top w:val="single" w:sz="4" w:space="0" w:color="auto"/>
              <w:left w:val="single" w:sz="4" w:space="0" w:color="auto"/>
              <w:bottom w:val="single" w:sz="4" w:space="0" w:color="auto"/>
              <w:right w:val="single" w:sz="4" w:space="0" w:color="auto"/>
            </w:tcBorders>
          </w:tcPr>
          <w:p w14:paraId="1DDCA5DD" w14:textId="679846EC" w:rsidR="00F8532E" w:rsidRDefault="00F8532E" w:rsidP="00F8532E">
            <w:pPr>
              <w:keepNext/>
              <w:keepLines/>
              <w:jc w:val="center"/>
            </w:pPr>
            <w:r>
              <w:t>Final version</w:t>
            </w:r>
          </w:p>
        </w:tc>
        <w:tc>
          <w:tcPr>
            <w:tcW w:w="5033" w:type="dxa"/>
            <w:tcBorders>
              <w:top w:val="single" w:sz="4" w:space="0" w:color="auto"/>
              <w:left w:val="single" w:sz="4" w:space="0" w:color="auto"/>
              <w:bottom w:val="single" w:sz="4" w:space="0" w:color="auto"/>
              <w:right w:val="single" w:sz="4" w:space="0" w:color="auto"/>
            </w:tcBorders>
          </w:tcPr>
          <w:p w14:paraId="34D3D678" w14:textId="1689CB92" w:rsidR="00F8532E" w:rsidRDefault="00F8532E" w:rsidP="00F8532E">
            <w:pPr>
              <w:keepNext/>
              <w:keepLines/>
            </w:pPr>
            <w:r>
              <w:t>Milestone update after TTF preparatory meeting</w:t>
            </w:r>
          </w:p>
        </w:tc>
      </w:tr>
      <w:bookmarkEnd w:id="11"/>
    </w:tbl>
    <w:p w14:paraId="0CAB409D" w14:textId="1CCD51C5" w:rsidR="00645150" w:rsidRPr="0007181A" w:rsidRDefault="00645150" w:rsidP="00A65393"/>
    <w:sectPr w:rsidR="00645150" w:rsidRPr="0007181A" w:rsidSect="00C501C8">
      <w:headerReference w:type="default" r:id="rId14"/>
      <w:headerReference w:type="first" r:id="rId15"/>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87859" w14:textId="77777777" w:rsidR="00CB7832" w:rsidRDefault="00CB7832">
      <w:r>
        <w:separator/>
      </w:r>
    </w:p>
  </w:endnote>
  <w:endnote w:type="continuationSeparator" w:id="0">
    <w:p w14:paraId="5373D26E" w14:textId="77777777" w:rsidR="00CB7832" w:rsidRDefault="00CB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0CBC" w14:textId="77777777" w:rsidR="00CB7832" w:rsidRDefault="00CB7832">
      <w:r>
        <w:separator/>
      </w:r>
    </w:p>
  </w:footnote>
  <w:footnote w:type="continuationSeparator" w:id="0">
    <w:p w14:paraId="43692E02" w14:textId="77777777" w:rsidR="00CB7832" w:rsidRDefault="00CB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CB7832" w14:paraId="01A29D6A" w14:textId="77777777">
      <w:trPr>
        <w:jc w:val="right"/>
      </w:trPr>
      <w:tc>
        <w:tcPr>
          <w:tcW w:w="5039" w:type="dxa"/>
        </w:tcPr>
        <w:p w14:paraId="46E606E0" w14:textId="06AFA16D" w:rsidR="00CB7832" w:rsidRDefault="00CB7832" w:rsidP="00094E3E">
          <w:pPr>
            <w:pStyle w:val="Header"/>
          </w:pPr>
          <w:proofErr w:type="spellStart"/>
          <w:r>
            <w:t>ToR</w:t>
          </w:r>
          <w:proofErr w:type="spellEnd"/>
          <w:r>
            <w:t xml:space="preserve"> TTF T002</w:t>
          </w:r>
        </w:p>
      </w:tc>
    </w:tr>
    <w:tr w:rsidR="00CB7832" w14:paraId="2C0C9DF0" w14:textId="77777777">
      <w:trPr>
        <w:jc w:val="right"/>
      </w:trPr>
      <w:tc>
        <w:tcPr>
          <w:tcW w:w="5039" w:type="dxa"/>
        </w:tcPr>
        <w:p w14:paraId="567D9D69" w14:textId="77777777" w:rsidR="00CB7832" w:rsidRPr="001B5122" w:rsidRDefault="00CB7832"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B7832" w:rsidRPr="001B5122" w:rsidRDefault="00CB7832"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0F8DE33" w:rsidR="00CB7832" w:rsidRPr="009F2D55" w:rsidRDefault="00CB7832"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2" w:name="_Hlk10042329"/>
  </w:p>
  <w:bookmarkEnd w:id="12"/>
  <w:p w14:paraId="759D4311" w14:textId="77777777" w:rsidR="00CB7832" w:rsidRDefault="00CB7832"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264E4"/>
    <w:multiLevelType w:val="hybridMultilevel"/>
    <w:tmpl w:val="A80A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4FB2"/>
    <w:multiLevelType w:val="hybridMultilevel"/>
    <w:tmpl w:val="6502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0BD3660"/>
    <w:multiLevelType w:val="hybridMultilevel"/>
    <w:tmpl w:val="6530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B71FC6"/>
    <w:multiLevelType w:val="hybridMultilevel"/>
    <w:tmpl w:val="284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45085"/>
    <w:multiLevelType w:val="hybridMultilevel"/>
    <w:tmpl w:val="E152CCFC"/>
    <w:lvl w:ilvl="0" w:tplc="561C087A">
      <w:start w:val="1"/>
      <w:numFmt w:val="lowerLetter"/>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C488C"/>
    <w:multiLevelType w:val="hybridMultilevel"/>
    <w:tmpl w:val="BAD8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0"/>
    <w:lvlOverride w:ilvl="0">
      <w:startOverride w:val="1"/>
    </w:lvlOverride>
  </w:num>
  <w:num w:numId="5">
    <w:abstractNumId w:val="7"/>
  </w:num>
  <w:num w:numId="6">
    <w:abstractNumId w:val="6"/>
  </w:num>
  <w:num w:numId="7">
    <w:abstractNumId w:val="10"/>
  </w:num>
  <w:num w:numId="8">
    <w:abstractNumId w:val="17"/>
  </w:num>
  <w:num w:numId="9">
    <w:abstractNumId w:val="8"/>
  </w:num>
  <w:num w:numId="10">
    <w:abstractNumId w:val="1"/>
  </w:num>
  <w:num w:numId="11">
    <w:abstractNumId w:val="1"/>
  </w:num>
  <w:num w:numId="12">
    <w:abstractNumId w:val="0"/>
  </w:num>
  <w:num w:numId="13">
    <w:abstractNumId w:val="3"/>
  </w:num>
  <w:num w:numId="14">
    <w:abstractNumId w:val="16"/>
  </w:num>
  <w:num w:numId="15">
    <w:abstractNumId w:val="5"/>
  </w:num>
  <w:num w:numId="16">
    <w:abstractNumId w:val="15"/>
  </w:num>
  <w:num w:numId="17">
    <w:abstractNumId w:val="11"/>
  </w:num>
  <w:num w:numId="18">
    <w:abstractNumId w:val="12"/>
  </w:num>
  <w:num w:numId="19">
    <w:abstractNumId w:val="15"/>
  </w:num>
  <w:num w:numId="20">
    <w:abstractNumId w:val="15"/>
  </w:num>
  <w:num w:numId="21">
    <w:abstractNumId w:val="15"/>
  </w:num>
  <w:num w:numId="22">
    <w:abstractNumId w:val="14"/>
  </w:num>
  <w:num w:numId="23">
    <w:abstractNumId w:val="9"/>
  </w:num>
  <w:num w:numId="24">
    <w:abstractNumId w:val="2"/>
  </w:num>
  <w:num w:numId="25">
    <w:abstractNumId w:val="4"/>
  </w:num>
  <w:num w:numId="26">
    <w:abstractNumId w:val="18"/>
  </w:num>
  <w:num w:numId="27">
    <w:abstractNumId w:val="5"/>
  </w:num>
  <w:num w:numId="28">
    <w:abstractNumId w:val="5"/>
  </w:num>
  <w:num w:numId="29">
    <w:abstractNumId w:val="5"/>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039F"/>
    <w:rsid w:val="0000378B"/>
    <w:rsid w:val="000037AD"/>
    <w:rsid w:val="0000653B"/>
    <w:rsid w:val="00007B38"/>
    <w:rsid w:val="0001165D"/>
    <w:rsid w:val="00011FB1"/>
    <w:rsid w:val="00026987"/>
    <w:rsid w:val="00037530"/>
    <w:rsid w:val="000454EE"/>
    <w:rsid w:val="0004591F"/>
    <w:rsid w:val="00050CD7"/>
    <w:rsid w:val="00056F5A"/>
    <w:rsid w:val="00061EB1"/>
    <w:rsid w:val="000633C1"/>
    <w:rsid w:val="0006411F"/>
    <w:rsid w:val="00064399"/>
    <w:rsid w:val="00064D0E"/>
    <w:rsid w:val="00067A31"/>
    <w:rsid w:val="00071179"/>
    <w:rsid w:val="0007181A"/>
    <w:rsid w:val="00071C49"/>
    <w:rsid w:val="000734C4"/>
    <w:rsid w:val="000830DC"/>
    <w:rsid w:val="00083911"/>
    <w:rsid w:val="000848E8"/>
    <w:rsid w:val="00094E3E"/>
    <w:rsid w:val="000A1222"/>
    <w:rsid w:val="000A5E70"/>
    <w:rsid w:val="000B331A"/>
    <w:rsid w:val="000B6A6A"/>
    <w:rsid w:val="000C5B6B"/>
    <w:rsid w:val="000C6889"/>
    <w:rsid w:val="000D0026"/>
    <w:rsid w:val="000D219F"/>
    <w:rsid w:val="000D3C43"/>
    <w:rsid w:val="000D4549"/>
    <w:rsid w:val="000D6CA9"/>
    <w:rsid w:val="000D709D"/>
    <w:rsid w:val="000E0D83"/>
    <w:rsid w:val="000E1F4E"/>
    <w:rsid w:val="000E78C8"/>
    <w:rsid w:val="000F2D9E"/>
    <w:rsid w:val="000F6896"/>
    <w:rsid w:val="00101434"/>
    <w:rsid w:val="00104A3F"/>
    <w:rsid w:val="00131790"/>
    <w:rsid w:val="00132601"/>
    <w:rsid w:val="00133C8A"/>
    <w:rsid w:val="001350FA"/>
    <w:rsid w:val="0014707A"/>
    <w:rsid w:val="00151113"/>
    <w:rsid w:val="00154FD9"/>
    <w:rsid w:val="001639CC"/>
    <w:rsid w:val="00165767"/>
    <w:rsid w:val="00166269"/>
    <w:rsid w:val="001711F0"/>
    <w:rsid w:val="0017159C"/>
    <w:rsid w:val="001812F1"/>
    <w:rsid w:val="00181E48"/>
    <w:rsid w:val="0018698A"/>
    <w:rsid w:val="00190FCC"/>
    <w:rsid w:val="00191B16"/>
    <w:rsid w:val="00192C34"/>
    <w:rsid w:val="001961FA"/>
    <w:rsid w:val="001968B1"/>
    <w:rsid w:val="001A0490"/>
    <w:rsid w:val="001A3BE6"/>
    <w:rsid w:val="001A577A"/>
    <w:rsid w:val="001A6909"/>
    <w:rsid w:val="001B5122"/>
    <w:rsid w:val="001C0CBC"/>
    <w:rsid w:val="001C797F"/>
    <w:rsid w:val="001D044E"/>
    <w:rsid w:val="001D531B"/>
    <w:rsid w:val="001D7882"/>
    <w:rsid w:val="001E4F03"/>
    <w:rsid w:val="001E70D8"/>
    <w:rsid w:val="001F031D"/>
    <w:rsid w:val="001F363B"/>
    <w:rsid w:val="001F6978"/>
    <w:rsid w:val="00203E1D"/>
    <w:rsid w:val="002062A8"/>
    <w:rsid w:val="002067E4"/>
    <w:rsid w:val="002074F3"/>
    <w:rsid w:val="00207D29"/>
    <w:rsid w:val="0021101A"/>
    <w:rsid w:val="0021120B"/>
    <w:rsid w:val="00211930"/>
    <w:rsid w:val="00213878"/>
    <w:rsid w:val="002146B2"/>
    <w:rsid w:val="002214FF"/>
    <w:rsid w:val="00225FBC"/>
    <w:rsid w:val="00226C19"/>
    <w:rsid w:val="00230372"/>
    <w:rsid w:val="002309AA"/>
    <w:rsid w:val="00231372"/>
    <w:rsid w:val="00232234"/>
    <w:rsid w:val="00235703"/>
    <w:rsid w:val="00240D44"/>
    <w:rsid w:val="00240DFC"/>
    <w:rsid w:val="0024561A"/>
    <w:rsid w:val="00245DEF"/>
    <w:rsid w:val="002465C1"/>
    <w:rsid w:val="00250610"/>
    <w:rsid w:val="00254398"/>
    <w:rsid w:val="00255D75"/>
    <w:rsid w:val="00260BF9"/>
    <w:rsid w:val="002706C4"/>
    <w:rsid w:val="002940C9"/>
    <w:rsid w:val="002967EE"/>
    <w:rsid w:val="002A3509"/>
    <w:rsid w:val="002A5ADD"/>
    <w:rsid w:val="002B3C3B"/>
    <w:rsid w:val="002B53F4"/>
    <w:rsid w:val="002C0D22"/>
    <w:rsid w:val="002C520E"/>
    <w:rsid w:val="002C617C"/>
    <w:rsid w:val="002D0E5E"/>
    <w:rsid w:val="002D7F7F"/>
    <w:rsid w:val="002E0501"/>
    <w:rsid w:val="002E2C46"/>
    <w:rsid w:val="002E313B"/>
    <w:rsid w:val="002F183F"/>
    <w:rsid w:val="002F2159"/>
    <w:rsid w:val="00301EAE"/>
    <w:rsid w:val="003036F7"/>
    <w:rsid w:val="00307450"/>
    <w:rsid w:val="003171C4"/>
    <w:rsid w:val="00317D80"/>
    <w:rsid w:val="0032165A"/>
    <w:rsid w:val="00326A17"/>
    <w:rsid w:val="00326B5F"/>
    <w:rsid w:val="00334B5B"/>
    <w:rsid w:val="00342C1C"/>
    <w:rsid w:val="00346D37"/>
    <w:rsid w:val="00353577"/>
    <w:rsid w:val="003559B9"/>
    <w:rsid w:val="00356B16"/>
    <w:rsid w:val="003619E6"/>
    <w:rsid w:val="00362313"/>
    <w:rsid w:val="0036682D"/>
    <w:rsid w:val="003712C2"/>
    <w:rsid w:val="00390858"/>
    <w:rsid w:val="003930E3"/>
    <w:rsid w:val="00394791"/>
    <w:rsid w:val="003A1AC2"/>
    <w:rsid w:val="003A1BBA"/>
    <w:rsid w:val="003A361E"/>
    <w:rsid w:val="003A7099"/>
    <w:rsid w:val="003C10D0"/>
    <w:rsid w:val="003C3959"/>
    <w:rsid w:val="003D00B7"/>
    <w:rsid w:val="003D0A69"/>
    <w:rsid w:val="003E364C"/>
    <w:rsid w:val="003F0E01"/>
    <w:rsid w:val="003F17C4"/>
    <w:rsid w:val="003F600F"/>
    <w:rsid w:val="003F7DE2"/>
    <w:rsid w:val="004004CA"/>
    <w:rsid w:val="00403DC4"/>
    <w:rsid w:val="00404200"/>
    <w:rsid w:val="004044D7"/>
    <w:rsid w:val="00405DEE"/>
    <w:rsid w:val="004126CE"/>
    <w:rsid w:val="00413CCE"/>
    <w:rsid w:val="0041473D"/>
    <w:rsid w:val="004176AE"/>
    <w:rsid w:val="0042612C"/>
    <w:rsid w:val="00431490"/>
    <w:rsid w:val="00431BF6"/>
    <w:rsid w:val="00433ABA"/>
    <w:rsid w:val="00436EF5"/>
    <w:rsid w:val="004424CA"/>
    <w:rsid w:val="004424FD"/>
    <w:rsid w:val="004441FF"/>
    <w:rsid w:val="00445B21"/>
    <w:rsid w:val="0045603E"/>
    <w:rsid w:val="00466814"/>
    <w:rsid w:val="00471C0C"/>
    <w:rsid w:val="0047464C"/>
    <w:rsid w:val="0048227B"/>
    <w:rsid w:val="0048429F"/>
    <w:rsid w:val="00497F12"/>
    <w:rsid w:val="004A139C"/>
    <w:rsid w:val="004A45D0"/>
    <w:rsid w:val="004A4C54"/>
    <w:rsid w:val="004B0855"/>
    <w:rsid w:val="004D2CF3"/>
    <w:rsid w:val="004D61FE"/>
    <w:rsid w:val="004E31EA"/>
    <w:rsid w:val="004E546F"/>
    <w:rsid w:val="004E59A2"/>
    <w:rsid w:val="004F0134"/>
    <w:rsid w:val="004F33E5"/>
    <w:rsid w:val="004F3503"/>
    <w:rsid w:val="0050099A"/>
    <w:rsid w:val="005035BA"/>
    <w:rsid w:val="005203E7"/>
    <w:rsid w:val="00520A7D"/>
    <w:rsid w:val="005225F6"/>
    <w:rsid w:val="0052429C"/>
    <w:rsid w:val="00533A6B"/>
    <w:rsid w:val="0053799E"/>
    <w:rsid w:val="005510D7"/>
    <w:rsid w:val="005519DB"/>
    <w:rsid w:val="00553764"/>
    <w:rsid w:val="00571192"/>
    <w:rsid w:val="00575C53"/>
    <w:rsid w:val="00576932"/>
    <w:rsid w:val="00581AE7"/>
    <w:rsid w:val="00583470"/>
    <w:rsid w:val="00583F1C"/>
    <w:rsid w:val="00590D14"/>
    <w:rsid w:val="005A0607"/>
    <w:rsid w:val="005B2629"/>
    <w:rsid w:val="005B58E9"/>
    <w:rsid w:val="005C5AC0"/>
    <w:rsid w:val="005D07FE"/>
    <w:rsid w:val="005D0FB6"/>
    <w:rsid w:val="005D33AE"/>
    <w:rsid w:val="005E0C03"/>
    <w:rsid w:val="005E0EFE"/>
    <w:rsid w:val="005E47D0"/>
    <w:rsid w:val="005E567D"/>
    <w:rsid w:val="005F1768"/>
    <w:rsid w:val="005F7BFB"/>
    <w:rsid w:val="00606DD1"/>
    <w:rsid w:val="00615997"/>
    <w:rsid w:val="00616732"/>
    <w:rsid w:val="00626E24"/>
    <w:rsid w:val="0062724E"/>
    <w:rsid w:val="00631CBF"/>
    <w:rsid w:val="0063448F"/>
    <w:rsid w:val="00640DB1"/>
    <w:rsid w:val="00645150"/>
    <w:rsid w:val="00652D4E"/>
    <w:rsid w:val="006616AF"/>
    <w:rsid w:val="006718C2"/>
    <w:rsid w:val="006739A1"/>
    <w:rsid w:val="006846BF"/>
    <w:rsid w:val="00691BA1"/>
    <w:rsid w:val="006A58EA"/>
    <w:rsid w:val="006C0941"/>
    <w:rsid w:val="006C2B23"/>
    <w:rsid w:val="006C7A15"/>
    <w:rsid w:val="006D7A6A"/>
    <w:rsid w:val="006E13A0"/>
    <w:rsid w:val="006F0340"/>
    <w:rsid w:val="006F04F5"/>
    <w:rsid w:val="006F232F"/>
    <w:rsid w:val="006F4A04"/>
    <w:rsid w:val="006F582B"/>
    <w:rsid w:val="00705310"/>
    <w:rsid w:val="00707D3E"/>
    <w:rsid w:val="007109FA"/>
    <w:rsid w:val="0071112F"/>
    <w:rsid w:val="00712FB8"/>
    <w:rsid w:val="00723850"/>
    <w:rsid w:val="00731126"/>
    <w:rsid w:val="00736DFB"/>
    <w:rsid w:val="00737527"/>
    <w:rsid w:val="00741AEF"/>
    <w:rsid w:val="007511F2"/>
    <w:rsid w:val="007566FF"/>
    <w:rsid w:val="00757985"/>
    <w:rsid w:val="00766AD0"/>
    <w:rsid w:val="00767A4B"/>
    <w:rsid w:val="00771071"/>
    <w:rsid w:val="00771F98"/>
    <w:rsid w:val="00773364"/>
    <w:rsid w:val="00773BE4"/>
    <w:rsid w:val="00774C83"/>
    <w:rsid w:val="00777809"/>
    <w:rsid w:val="00780BF7"/>
    <w:rsid w:val="007837E0"/>
    <w:rsid w:val="00786693"/>
    <w:rsid w:val="00792472"/>
    <w:rsid w:val="0079329C"/>
    <w:rsid w:val="007A31AC"/>
    <w:rsid w:val="007A7100"/>
    <w:rsid w:val="007B0BBD"/>
    <w:rsid w:val="007B563E"/>
    <w:rsid w:val="007D0E61"/>
    <w:rsid w:val="007D5EA6"/>
    <w:rsid w:val="007D5EAB"/>
    <w:rsid w:val="007E2B68"/>
    <w:rsid w:val="007E467E"/>
    <w:rsid w:val="007F3679"/>
    <w:rsid w:val="007F6E95"/>
    <w:rsid w:val="00812577"/>
    <w:rsid w:val="00822DC3"/>
    <w:rsid w:val="00841C06"/>
    <w:rsid w:val="00846054"/>
    <w:rsid w:val="00847B2F"/>
    <w:rsid w:val="00864D01"/>
    <w:rsid w:val="00873FA3"/>
    <w:rsid w:val="00876F48"/>
    <w:rsid w:val="00883E7C"/>
    <w:rsid w:val="00894284"/>
    <w:rsid w:val="008960AC"/>
    <w:rsid w:val="00897CF4"/>
    <w:rsid w:val="008A5CC1"/>
    <w:rsid w:val="008B7993"/>
    <w:rsid w:val="008C1309"/>
    <w:rsid w:val="008D5CDB"/>
    <w:rsid w:val="008E26DA"/>
    <w:rsid w:val="008E76BC"/>
    <w:rsid w:val="008F2126"/>
    <w:rsid w:val="00903472"/>
    <w:rsid w:val="00913632"/>
    <w:rsid w:val="00915AB2"/>
    <w:rsid w:val="00920014"/>
    <w:rsid w:val="00923E9E"/>
    <w:rsid w:val="0093472E"/>
    <w:rsid w:val="00934D81"/>
    <w:rsid w:val="00936838"/>
    <w:rsid w:val="009374BF"/>
    <w:rsid w:val="00942022"/>
    <w:rsid w:val="009422D6"/>
    <w:rsid w:val="0094632F"/>
    <w:rsid w:val="009463C0"/>
    <w:rsid w:val="00951BD9"/>
    <w:rsid w:val="009606D9"/>
    <w:rsid w:val="0097355E"/>
    <w:rsid w:val="009774C5"/>
    <w:rsid w:val="00981281"/>
    <w:rsid w:val="0098361C"/>
    <w:rsid w:val="0098536A"/>
    <w:rsid w:val="00985720"/>
    <w:rsid w:val="009A201A"/>
    <w:rsid w:val="009A5114"/>
    <w:rsid w:val="009B0695"/>
    <w:rsid w:val="009B67B6"/>
    <w:rsid w:val="009C11F9"/>
    <w:rsid w:val="009C1A3D"/>
    <w:rsid w:val="009C28E6"/>
    <w:rsid w:val="009C296A"/>
    <w:rsid w:val="009C6A84"/>
    <w:rsid w:val="009D5DCE"/>
    <w:rsid w:val="009D77B7"/>
    <w:rsid w:val="009E7A23"/>
    <w:rsid w:val="009F2C86"/>
    <w:rsid w:val="009F2D55"/>
    <w:rsid w:val="00A1442C"/>
    <w:rsid w:val="00A2558F"/>
    <w:rsid w:val="00A31CA2"/>
    <w:rsid w:val="00A35555"/>
    <w:rsid w:val="00A36459"/>
    <w:rsid w:val="00A36BA1"/>
    <w:rsid w:val="00A373A4"/>
    <w:rsid w:val="00A4262E"/>
    <w:rsid w:val="00A512CA"/>
    <w:rsid w:val="00A526B3"/>
    <w:rsid w:val="00A52D5D"/>
    <w:rsid w:val="00A54C52"/>
    <w:rsid w:val="00A5599B"/>
    <w:rsid w:val="00A63AE0"/>
    <w:rsid w:val="00A64E87"/>
    <w:rsid w:val="00A65393"/>
    <w:rsid w:val="00A672C6"/>
    <w:rsid w:val="00A83798"/>
    <w:rsid w:val="00A83FE4"/>
    <w:rsid w:val="00A86BF7"/>
    <w:rsid w:val="00A906B1"/>
    <w:rsid w:val="00AA70DC"/>
    <w:rsid w:val="00AB0CC7"/>
    <w:rsid w:val="00AB2879"/>
    <w:rsid w:val="00AC1037"/>
    <w:rsid w:val="00AC34E8"/>
    <w:rsid w:val="00AE0BDF"/>
    <w:rsid w:val="00AE23BD"/>
    <w:rsid w:val="00AE3A88"/>
    <w:rsid w:val="00AE4172"/>
    <w:rsid w:val="00AE7BDC"/>
    <w:rsid w:val="00AF1CF3"/>
    <w:rsid w:val="00AF2ACE"/>
    <w:rsid w:val="00B0264B"/>
    <w:rsid w:val="00B02BE6"/>
    <w:rsid w:val="00B076D5"/>
    <w:rsid w:val="00B14C4B"/>
    <w:rsid w:val="00B16261"/>
    <w:rsid w:val="00B20174"/>
    <w:rsid w:val="00B27F1B"/>
    <w:rsid w:val="00B32E6E"/>
    <w:rsid w:val="00B37FA6"/>
    <w:rsid w:val="00B446F0"/>
    <w:rsid w:val="00B7194C"/>
    <w:rsid w:val="00B75AB1"/>
    <w:rsid w:val="00B81DF9"/>
    <w:rsid w:val="00B92934"/>
    <w:rsid w:val="00B95033"/>
    <w:rsid w:val="00B96703"/>
    <w:rsid w:val="00BA0F61"/>
    <w:rsid w:val="00BB2C4C"/>
    <w:rsid w:val="00BC2BA6"/>
    <w:rsid w:val="00BC477C"/>
    <w:rsid w:val="00BC7275"/>
    <w:rsid w:val="00BD13FD"/>
    <w:rsid w:val="00BD5E6F"/>
    <w:rsid w:val="00BE4F97"/>
    <w:rsid w:val="00BE5671"/>
    <w:rsid w:val="00BE7956"/>
    <w:rsid w:val="00BE7F16"/>
    <w:rsid w:val="00C10FBD"/>
    <w:rsid w:val="00C123DB"/>
    <w:rsid w:val="00C309ED"/>
    <w:rsid w:val="00C31D6C"/>
    <w:rsid w:val="00C32053"/>
    <w:rsid w:val="00C34E96"/>
    <w:rsid w:val="00C35B8E"/>
    <w:rsid w:val="00C36FBE"/>
    <w:rsid w:val="00C374FE"/>
    <w:rsid w:val="00C435B8"/>
    <w:rsid w:val="00C43A8E"/>
    <w:rsid w:val="00C45E35"/>
    <w:rsid w:val="00C501C8"/>
    <w:rsid w:val="00C66329"/>
    <w:rsid w:val="00C72DEB"/>
    <w:rsid w:val="00C72E73"/>
    <w:rsid w:val="00C83CC4"/>
    <w:rsid w:val="00C93DDE"/>
    <w:rsid w:val="00CA1D99"/>
    <w:rsid w:val="00CB2D12"/>
    <w:rsid w:val="00CB7832"/>
    <w:rsid w:val="00CC2455"/>
    <w:rsid w:val="00CC6F82"/>
    <w:rsid w:val="00CC7898"/>
    <w:rsid w:val="00CD6DAD"/>
    <w:rsid w:val="00CD7F46"/>
    <w:rsid w:val="00CE22ED"/>
    <w:rsid w:val="00CE45A9"/>
    <w:rsid w:val="00D10973"/>
    <w:rsid w:val="00D13D86"/>
    <w:rsid w:val="00D258B4"/>
    <w:rsid w:val="00D371D7"/>
    <w:rsid w:val="00D3731A"/>
    <w:rsid w:val="00D43029"/>
    <w:rsid w:val="00D50FFB"/>
    <w:rsid w:val="00D517C9"/>
    <w:rsid w:val="00D625DB"/>
    <w:rsid w:val="00D72800"/>
    <w:rsid w:val="00D73124"/>
    <w:rsid w:val="00D737A8"/>
    <w:rsid w:val="00D83A13"/>
    <w:rsid w:val="00D8666A"/>
    <w:rsid w:val="00DA05C5"/>
    <w:rsid w:val="00DA156A"/>
    <w:rsid w:val="00DB0074"/>
    <w:rsid w:val="00DB05B5"/>
    <w:rsid w:val="00DB7A01"/>
    <w:rsid w:val="00DC098B"/>
    <w:rsid w:val="00DC227C"/>
    <w:rsid w:val="00DC38FD"/>
    <w:rsid w:val="00DC7E44"/>
    <w:rsid w:val="00DD231E"/>
    <w:rsid w:val="00DD2743"/>
    <w:rsid w:val="00DD532F"/>
    <w:rsid w:val="00DD580B"/>
    <w:rsid w:val="00DE6347"/>
    <w:rsid w:val="00DE70C3"/>
    <w:rsid w:val="00DE7CB2"/>
    <w:rsid w:val="00DF3DD4"/>
    <w:rsid w:val="00DF563F"/>
    <w:rsid w:val="00E0011C"/>
    <w:rsid w:val="00E0398A"/>
    <w:rsid w:val="00E06897"/>
    <w:rsid w:val="00E13026"/>
    <w:rsid w:val="00E21FF3"/>
    <w:rsid w:val="00E240A4"/>
    <w:rsid w:val="00E33BB4"/>
    <w:rsid w:val="00E41D46"/>
    <w:rsid w:val="00E45EBC"/>
    <w:rsid w:val="00E46674"/>
    <w:rsid w:val="00E63973"/>
    <w:rsid w:val="00E643BE"/>
    <w:rsid w:val="00E64D4E"/>
    <w:rsid w:val="00E73F1D"/>
    <w:rsid w:val="00E74DD0"/>
    <w:rsid w:val="00E753B7"/>
    <w:rsid w:val="00E94D2F"/>
    <w:rsid w:val="00EB1C8D"/>
    <w:rsid w:val="00EB731F"/>
    <w:rsid w:val="00EB737E"/>
    <w:rsid w:val="00EC1FBF"/>
    <w:rsid w:val="00EC3AB4"/>
    <w:rsid w:val="00ED1965"/>
    <w:rsid w:val="00ED1D60"/>
    <w:rsid w:val="00EE696D"/>
    <w:rsid w:val="00EF1E11"/>
    <w:rsid w:val="00EF771B"/>
    <w:rsid w:val="00F002AE"/>
    <w:rsid w:val="00F12F49"/>
    <w:rsid w:val="00F14966"/>
    <w:rsid w:val="00F1596D"/>
    <w:rsid w:val="00F20B43"/>
    <w:rsid w:val="00F27814"/>
    <w:rsid w:val="00F2785A"/>
    <w:rsid w:val="00F32120"/>
    <w:rsid w:val="00F36C65"/>
    <w:rsid w:val="00F4050E"/>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524D"/>
    <w:rsid w:val="00F8532E"/>
    <w:rsid w:val="00F8740E"/>
    <w:rsid w:val="00F91E41"/>
    <w:rsid w:val="00F958FE"/>
    <w:rsid w:val="00FA1C97"/>
    <w:rsid w:val="00FA42AE"/>
    <w:rsid w:val="00FB152C"/>
    <w:rsid w:val="00FC2EA9"/>
    <w:rsid w:val="00FC2EE2"/>
    <w:rsid w:val="00FC754E"/>
    <w:rsid w:val="00FD5785"/>
    <w:rsid w:val="00FE4733"/>
    <w:rsid w:val="00FE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Strong" w:uiPriority="99"/>
    <w:lsdException w:name="Emphasis" w:uiPriority="99"/>
    <w:lsdException w:name="Plain Text" w:uiPriority="99"/>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ge.ets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STF/STFs/STF-HomePages/STF56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etsi.org/stfs/STF_HomePages/STF424/STF424.a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ED2EF22D26C4496E018C8130A0EDF" ma:contentTypeVersion="13" ma:contentTypeDescription="Create a new document." ma:contentTypeScope="" ma:versionID="53b81b037211b67762b2495fb2b37629">
  <xsd:schema xmlns:xsd="http://www.w3.org/2001/XMLSchema" xmlns:xs="http://www.w3.org/2001/XMLSchema" xmlns:p="http://schemas.microsoft.com/office/2006/metadata/properties" xmlns:ns3="66dc8325-a082-4662-9034-8915194c5764" xmlns:ns4="7f12f89e-3ae7-4b78-b913-df14ca806f72" targetNamespace="http://schemas.microsoft.com/office/2006/metadata/properties" ma:root="true" ma:fieldsID="cf16af8da43c2c607487141a4beda974" ns3:_="" ns4:_="">
    <xsd:import namespace="66dc8325-a082-4662-9034-8915194c5764"/>
    <xsd:import namespace="7f12f89e-3ae7-4b78-b913-df14ca806f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c8325-a082-4662-9034-8915194c5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2f89e-3ae7-4b78-b913-df14ca806f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BD55-8BE8-4BC2-A4CC-43518E8D2DCC}">
  <ds:schemaRefs>
    <ds:schemaRef ds:uri="http://purl.org/dc/terms/"/>
    <ds:schemaRef ds:uri="7f12f89e-3ae7-4b78-b913-df14ca806f72"/>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66dc8325-a082-4662-9034-8915194c576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EBDC95-95CA-4D34-BCAE-AF0770E2D1C3}">
  <ds:schemaRefs>
    <ds:schemaRef ds:uri="http://schemas.microsoft.com/sharepoint/v3/contenttype/forms"/>
  </ds:schemaRefs>
</ds:datastoreItem>
</file>

<file path=customXml/itemProps3.xml><?xml version="1.0" encoding="utf-8"?>
<ds:datastoreItem xmlns:ds="http://schemas.openxmlformats.org/officeDocument/2006/customXml" ds:itemID="{205C23F4-798B-4492-A0BE-404EC1DC5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c8325-a082-4662-9034-8915194c5764"/>
    <ds:schemaRef ds:uri="7f12f89e-3ae7-4b78-b913-df14ca806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DF96D-A701-4A78-9B95-90FAA28B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8</TotalTime>
  <Pages>12</Pages>
  <Words>2659</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18038</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Saurav Arora</cp:lastModifiedBy>
  <cp:revision>6</cp:revision>
  <cp:lastPrinted>2012-05-11T08:51:00Z</cp:lastPrinted>
  <dcterms:created xsi:type="dcterms:W3CDTF">2020-07-22T06:37:00Z</dcterms:created>
  <dcterms:modified xsi:type="dcterms:W3CDTF">2020-07-22T06:45:00Z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5e79be98-d7c5-4ff3-8036-5bff89f3a8e5</vt:lpwstr>
  </property>
  <property fmtid="{D5CDD505-2E9C-101B-9397-08002B2CF9AE}" pid="3" name="ContentTypeId">
    <vt:lpwstr>0x0101005E8ED2EF22D26C4496E018C8130A0EDF</vt:lpwstr>
  </property>
</Properties>
</file>