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7345B1"/>
    <w:p w14:paraId="5FEF10DC" w14:textId="77777777" w:rsidR="007D5EA6" w:rsidRDefault="007D5EA6"/>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7F0D9C" w:rsidRPr="00CE6C5A" w14:paraId="1AAB20F0" w14:textId="77777777" w:rsidTr="003876F3">
        <w:trPr>
          <w:jc w:val="right"/>
        </w:trPr>
        <w:tc>
          <w:tcPr>
            <w:tcW w:w="5585" w:type="dxa"/>
            <w:vAlign w:val="center"/>
          </w:tcPr>
          <w:p w14:paraId="6ED273A3" w14:textId="1C3523DE" w:rsidR="007F0D9C" w:rsidRPr="009F2D55" w:rsidRDefault="007F0D9C" w:rsidP="003876F3">
            <w:pPr>
              <w:pStyle w:val="Header"/>
            </w:pPr>
            <w:r w:rsidRPr="009F2D55">
              <w:t>ToR S</w:t>
            </w:r>
            <w:r>
              <w:t>PLU</w:t>
            </w:r>
            <w:r w:rsidRPr="009F2D55">
              <w:t xml:space="preserve"> </w:t>
            </w:r>
            <w:r w:rsidR="00292631">
              <w:t>173</w:t>
            </w:r>
            <w:r w:rsidRPr="009F2D55">
              <w:t xml:space="preserve"> (</w:t>
            </w:r>
            <w:r>
              <w:t>Ref. Body</w:t>
            </w:r>
            <w:r w:rsidRPr="009F2D55">
              <w:t xml:space="preserve"> </w:t>
            </w:r>
            <w:r w:rsidR="00292631">
              <w:t>TC ESI</w:t>
            </w:r>
            <w:r>
              <w:t>)</w:t>
            </w:r>
          </w:p>
        </w:tc>
      </w:tr>
      <w:tr w:rsidR="007F0D9C" w:rsidRPr="00094E3E" w14:paraId="5F48082F" w14:textId="77777777" w:rsidTr="003876F3">
        <w:trPr>
          <w:jc w:val="right"/>
        </w:trPr>
        <w:tc>
          <w:tcPr>
            <w:tcW w:w="5585" w:type="dxa"/>
            <w:vAlign w:val="center"/>
          </w:tcPr>
          <w:p w14:paraId="321B603E" w14:textId="61664EF5" w:rsidR="007F0D9C" w:rsidRPr="009F2D55" w:rsidRDefault="007F0D9C" w:rsidP="003876F3">
            <w:pPr>
              <w:jc w:val="right"/>
            </w:pPr>
            <w:r w:rsidRPr="009F2D55">
              <w:t xml:space="preserve">Version: </w:t>
            </w:r>
            <w:r w:rsidR="00AB3A0E">
              <w:t>2</w:t>
            </w:r>
            <w:r w:rsidRPr="009F2D55">
              <w:t>.</w:t>
            </w:r>
            <w:r w:rsidR="00A05794">
              <w:t>0</w:t>
            </w:r>
          </w:p>
        </w:tc>
      </w:tr>
      <w:tr w:rsidR="007F0D9C" w:rsidRPr="00CE6C5A" w14:paraId="5B02BB51" w14:textId="77777777" w:rsidTr="003876F3">
        <w:trPr>
          <w:jc w:val="right"/>
        </w:trPr>
        <w:tc>
          <w:tcPr>
            <w:tcW w:w="5585" w:type="dxa"/>
            <w:vAlign w:val="center"/>
          </w:tcPr>
          <w:p w14:paraId="696ECEDC" w14:textId="352D44D2" w:rsidR="007F0D9C" w:rsidRPr="009F2D55" w:rsidRDefault="007F0D9C" w:rsidP="003876F3">
            <w:pPr>
              <w:jc w:val="right"/>
            </w:pPr>
            <w:r w:rsidRPr="009F2D55">
              <w:t xml:space="preserve">Author: </w:t>
            </w:r>
            <w:r w:rsidR="00292631">
              <w:t>Laurent Velez</w:t>
            </w:r>
            <w:r w:rsidRPr="009F2D55">
              <w:t xml:space="preserve"> – Date:</w:t>
            </w:r>
            <w:r>
              <w:t xml:space="preserve"> 20</w:t>
            </w:r>
            <w:r w:rsidR="003B5DFA">
              <w:t>22</w:t>
            </w:r>
            <w:r>
              <w:t>-</w:t>
            </w:r>
            <w:r w:rsidR="003B5DFA">
              <w:t>02</w:t>
            </w:r>
            <w:r>
              <w:t>-</w:t>
            </w:r>
            <w:r w:rsidR="003B5DFA">
              <w:t>01</w:t>
            </w:r>
          </w:p>
        </w:tc>
      </w:tr>
      <w:tr w:rsidR="007F0D9C" w14:paraId="280C3172" w14:textId="77777777" w:rsidTr="003876F3">
        <w:trPr>
          <w:jc w:val="right"/>
        </w:trPr>
        <w:tc>
          <w:tcPr>
            <w:tcW w:w="5585" w:type="dxa"/>
            <w:vAlign w:val="center"/>
          </w:tcPr>
          <w:p w14:paraId="12D8F3C3" w14:textId="44D1D9A5" w:rsidR="007F0D9C" w:rsidRPr="009F2D55" w:rsidRDefault="007F0D9C" w:rsidP="003876F3">
            <w:pPr>
              <w:jc w:val="right"/>
            </w:pPr>
            <w:r w:rsidRPr="009F2D55">
              <w:t xml:space="preserve">Last updated by: </w:t>
            </w:r>
            <w:r w:rsidR="006132AA">
              <w:t>ETSI Secretariat</w:t>
            </w:r>
            <w:r w:rsidRPr="009F2D55">
              <w:t xml:space="preserve"> – Date:</w:t>
            </w:r>
            <w:r>
              <w:t xml:space="preserve"> </w:t>
            </w:r>
            <w:r w:rsidR="003B5DFA">
              <w:t>2022-02-</w:t>
            </w:r>
            <w:r w:rsidR="006132AA">
              <w:t>14</w:t>
            </w:r>
          </w:p>
        </w:tc>
      </w:tr>
      <w:tr w:rsidR="007F0D9C" w:rsidRPr="00CE6C5A" w14:paraId="62DA4D34" w14:textId="77777777" w:rsidTr="003876F3">
        <w:trPr>
          <w:jc w:val="right"/>
        </w:trPr>
        <w:tc>
          <w:tcPr>
            <w:tcW w:w="5585" w:type="dxa"/>
            <w:vAlign w:val="center"/>
          </w:tcPr>
          <w:p w14:paraId="76D19F54" w14:textId="77777777" w:rsidR="007F0D9C" w:rsidRPr="009F2D55" w:rsidRDefault="007F0D9C" w:rsidP="003876F3">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c>
      </w:tr>
    </w:tbl>
    <w:p w14:paraId="0DC4FDDE" w14:textId="77777777" w:rsidR="007D5EA6" w:rsidRPr="00A5599B" w:rsidRDefault="007D5EA6" w:rsidP="007345B1"/>
    <w:p w14:paraId="06B450CA" w14:textId="17E6D6D5" w:rsidR="00906A06" w:rsidRPr="007345B1" w:rsidRDefault="00906A06" w:rsidP="007345B1">
      <w:pPr>
        <w:jc w:val="center"/>
        <w:rPr>
          <w:b/>
          <w:bCs/>
          <w:sz w:val="32"/>
          <w:szCs w:val="32"/>
        </w:rPr>
      </w:pPr>
      <w:r w:rsidRPr="007345B1">
        <w:rPr>
          <w:b/>
          <w:bCs/>
          <w:sz w:val="32"/>
          <w:szCs w:val="32"/>
        </w:rPr>
        <w:t>Terms of Reference –</w:t>
      </w:r>
      <w:r w:rsidR="000F2038" w:rsidRPr="007345B1">
        <w:rPr>
          <w:b/>
          <w:bCs/>
          <w:sz w:val="32"/>
          <w:szCs w:val="32"/>
        </w:rPr>
        <w:t>PLUGTESTS</w:t>
      </w:r>
      <w:r w:rsidR="000F2038" w:rsidRPr="007345B1">
        <w:rPr>
          <w:b/>
          <w:bCs/>
          <w:sz w:val="32"/>
          <w:szCs w:val="32"/>
          <w:vertAlign w:val="superscript"/>
        </w:rPr>
        <w:t>TM</w:t>
      </w:r>
      <w:r w:rsidR="00123B51" w:rsidRPr="007345B1">
        <w:rPr>
          <w:b/>
          <w:bCs/>
          <w:sz w:val="32"/>
          <w:szCs w:val="32"/>
        </w:rPr>
        <w:t xml:space="preserve"> </w:t>
      </w:r>
      <w:r w:rsidRPr="007345B1">
        <w:rPr>
          <w:b/>
          <w:bCs/>
          <w:sz w:val="32"/>
          <w:szCs w:val="32"/>
        </w:rPr>
        <w:t>Technical Proposal</w:t>
      </w:r>
    </w:p>
    <w:p w14:paraId="4E8C1838" w14:textId="7BADDCF3" w:rsidR="00906A06" w:rsidRPr="007345B1" w:rsidRDefault="00906A06" w:rsidP="007345B1">
      <w:pPr>
        <w:jc w:val="center"/>
        <w:rPr>
          <w:b/>
          <w:bCs/>
          <w:sz w:val="32"/>
          <w:szCs w:val="32"/>
        </w:rPr>
      </w:pPr>
      <w:r w:rsidRPr="007345B1">
        <w:rPr>
          <w:b/>
          <w:bCs/>
          <w:sz w:val="32"/>
          <w:szCs w:val="32"/>
        </w:rPr>
        <w:t xml:space="preserve">SPLU </w:t>
      </w:r>
      <w:r w:rsidR="003B5DFA">
        <w:rPr>
          <w:b/>
          <w:bCs/>
          <w:sz w:val="32"/>
          <w:szCs w:val="32"/>
        </w:rPr>
        <w:t>173</w:t>
      </w:r>
      <w:r w:rsidRPr="007345B1">
        <w:rPr>
          <w:b/>
          <w:bCs/>
          <w:sz w:val="32"/>
          <w:szCs w:val="32"/>
        </w:rPr>
        <w:t xml:space="preserve"> (Ref. Body </w:t>
      </w:r>
      <w:r w:rsidR="003B5DFA">
        <w:rPr>
          <w:b/>
          <w:bCs/>
          <w:sz w:val="32"/>
          <w:szCs w:val="32"/>
        </w:rPr>
        <w:t>TC ESI</w:t>
      </w:r>
      <w:r w:rsidRPr="007345B1">
        <w:rPr>
          <w:b/>
          <w:bCs/>
          <w:sz w:val="32"/>
          <w:szCs w:val="32"/>
        </w:rPr>
        <w:t>)</w:t>
      </w:r>
    </w:p>
    <w:p w14:paraId="6F89F714" w14:textId="5BF531B8" w:rsidR="00906A06" w:rsidRPr="007345B1" w:rsidRDefault="003B5DFA" w:rsidP="007345B1">
      <w:pPr>
        <w:jc w:val="center"/>
        <w:rPr>
          <w:b/>
          <w:bCs/>
          <w:sz w:val="32"/>
          <w:szCs w:val="32"/>
        </w:rPr>
      </w:pPr>
      <w:r>
        <w:rPr>
          <w:b/>
          <w:bCs/>
          <w:sz w:val="32"/>
          <w:szCs w:val="32"/>
        </w:rPr>
        <w:t>eSignature Validation Plugtests 2022</w:t>
      </w:r>
    </w:p>
    <w:p w14:paraId="1AD8B932" w14:textId="77777777" w:rsidR="00906A06" w:rsidRDefault="00906A06" w:rsidP="00906A06"/>
    <w:p w14:paraId="6095C133" w14:textId="77777777" w:rsidR="007D5EA6" w:rsidRDefault="007D5EA6" w:rsidP="00094E3E"/>
    <w:p w14:paraId="64460F16" w14:textId="77777777" w:rsidR="00906A06" w:rsidRPr="007345B1" w:rsidRDefault="00906A06" w:rsidP="007345B1">
      <w:pPr>
        <w:spacing w:after="120"/>
        <w:rPr>
          <w:b/>
          <w:bCs/>
        </w:rPr>
      </w:pPr>
      <w:r w:rsidRPr="007345B1">
        <w:rPr>
          <w:b/>
          <w:bCs/>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6223"/>
      </w:tblGrid>
      <w:tr w:rsidR="00906A06" w:rsidRPr="0061575B" w14:paraId="24CD27E2" w14:textId="77777777" w:rsidTr="4F15E789">
        <w:tc>
          <w:tcPr>
            <w:tcW w:w="2547" w:type="dxa"/>
            <w:tcMar>
              <w:top w:w="28" w:type="dxa"/>
              <w:bottom w:w="28" w:type="dxa"/>
            </w:tcMar>
          </w:tcPr>
          <w:p w14:paraId="0346987A" w14:textId="55F4BCBE" w:rsidR="00906A06" w:rsidRPr="0061575B" w:rsidRDefault="00906A06" w:rsidP="004F35B0">
            <w:pPr>
              <w:jc w:val="left"/>
              <w:rPr>
                <w:rFonts w:cs="Arial"/>
              </w:rPr>
            </w:pPr>
            <w:r w:rsidRPr="0061575B">
              <w:rPr>
                <w:rFonts w:cs="Arial"/>
              </w:rPr>
              <w:t>Event Name</w:t>
            </w:r>
          </w:p>
        </w:tc>
        <w:tc>
          <w:tcPr>
            <w:tcW w:w="7073" w:type="dxa"/>
            <w:gridSpan w:val="2"/>
            <w:tcMar>
              <w:top w:w="28" w:type="dxa"/>
              <w:bottom w:w="28" w:type="dxa"/>
            </w:tcMar>
          </w:tcPr>
          <w:p w14:paraId="465422F0" w14:textId="69504A3D" w:rsidR="00906A06" w:rsidRPr="0061575B" w:rsidRDefault="003B5DFA" w:rsidP="00906A06">
            <w:pPr>
              <w:tabs>
                <w:tab w:val="clear" w:pos="1418"/>
                <w:tab w:val="clear" w:pos="4678"/>
                <w:tab w:val="clear" w:pos="5954"/>
                <w:tab w:val="clear" w:pos="7088"/>
              </w:tabs>
              <w:overflowPunct/>
              <w:jc w:val="left"/>
              <w:textAlignment w:val="auto"/>
              <w:rPr>
                <w:rFonts w:cs="Arial"/>
              </w:rPr>
            </w:pPr>
            <w:r w:rsidRPr="003B5DFA">
              <w:rPr>
                <w:rFonts w:cs="Arial"/>
              </w:rPr>
              <w:t>eSignature Validation Plugtests 2022</w:t>
            </w:r>
          </w:p>
        </w:tc>
      </w:tr>
      <w:tr w:rsidR="00632344" w:rsidRPr="0061575B" w14:paraId="4DCBE52C" w14:textId="77777777" w:rsidTr="4F15E789">
        <w:tc>
          <w:tcPr>
            <w:tcW w:w="2547" w:type="dxa"/>
            <w:tcMar>
              <w:top w:w="28" w:type="dxa"/>
              <w:bottom w:w="28" w:type="dxa"/>
            </w:tcMar>
          </w:tcPr>
          <w:p w14:paraId="41A23A6A" w14:textId="468C6CC0" w:rsidR="00632344" w:rsidRPr="0061575B" w:rsidRDefault="00B814E2" w:rsidP="004F35B0">
            <w:pPr>
              <w:jc w:val="left"/>
              <w:rPr>
                <w:rFonts w:cs="Arial"/>
              </w:rPr>
            </w:pPr>
            <w:r>
              <w:rPr>
                <w:rFonts w:cs="Arial"/>
              </w:rPr>
              <w:t>Event start date</w:t>
            </w:r>
          </w:p>
        </w:tc>
        <w:tc>
          <w:tcPr>
            <w:tcW w:w="7073" w:type="dxa"/>
            <w:gridSpan w:val="2"/>
            <w:tcMar>
              <w:top w:w="28" w:type="dxa"/>
              <w:bottom w:w="28" w:type="dxa"/>
            </w:tcMar>
          </w:tcPr>
          <w:p w14:paraId="07A7DCBD" w14:textId="0C8398F2" w:rsidR="00632344" w:rsidRPr="0061575B" w:rsidRDefault="00DB6216" w:rsidP="00906A06">
            <w:pPr>
              <w:tabs>
                <w:tab w:val="clear" w:pos="1418"/>
                <w:tab w:val="clear" w:pos="4678"/>
                <w:tab w:val="clear" w:pos="5954"/>
                <w:tab w:val="clear" w:pos="7088"/>
              </w:tabs>
              <w:overflowPunct/>
              <w:jc w:val="left"/>
              <w:textAlignment w:val="auto"/>
              <w:rPr>
                <w:rFonts w:cs="Arial"/>
              </w:rPr>
            </w:pPr>
            <w:r>
              <w:rPr>
                <w:rFonts w:cs="Arial"/>
              </w:rPr>
              <w:t>16 May 2022</w:t>
            </w:r>
          </w:p>
        </w:tc>
      </w:tr>
      <w:tr w:rsidR="00632344" w:rsidRPr="0061575B" w14:paraId="209B6965" w14:textId="77777777" w:rsidTr="4F15E789">
        <w:trPr>
          <w:trHeight w:val="300"/>
        </w:trPr>
        <w:tc>
          <w:tcPr>
            <w:tcW w:w="2547" w:type="dxa"/>
            <w:tcMar>
              <w:top w:w="28" w:type="dxa"/>
              <w:bottom w:w="28" w:type="dxa"/>
            </w:tcMar>
          </w:tcPr>
          <w:p w14:paraId="6504B24B" w14:textId="2EFB2DFC" w:rsidR="00632344" w:rsidRPr="0061575B" w:rsidRDefault="00B814E2" w:rsidP="004F35B0">
            <w:pPr>
              <w:jc w:val="left"/>
              <w:rPr>
                <w:rFonts w:cs="Arial"/>
              </w:rPr>
            </w:pPr>
            <w:r>
              <w:rPr>
                <w:rFonts w:cs="Arial"/>
              </w:rPr>
              <w:t>Event end date</w:t>
            </w:r>
          </w:p>
        </w:tc>
        <w:tc>
          <w:tcPr>
            <w:tcW w:w="7073" w:type="dxa"/>
            <w:gridSpan w:val="2"/>
            <w:tcMar>
              <w:top w:w="28" w:type="dxa"/>
              <w:bottom w:w="28" w:type="dxa"/>
            </w:tcMar>
          </w:tcPr>
          <w:p w14:paraId="0038DDA3" w14:textId="60ECC3FD" w:rsidR="00632344" w:rsidRPr="0061575B" w:rsidRDefault="00DB6216" w:rsidP="00906A06">
            <w:pPr>
              <w:tabs>
                <w:tab w:val="clear" w:pos="1418"/>
                <w:tab w:val="clear" w:pos="4678"/>
                <w:tab w:val="clear" w:pos="5954"/>
                <w:tab w:val="clear" w:pos="7088"/>
              </w:tabs>
              <w:overflowPunct/>
              <w:jc w:val="left"/>
              <w:textAlignment w:val="auto"/>
              <w:rPr>
                <w:rFonts w:cs="Arial"/>
              </w:rPr>
            </w:pPr>
            <w:r>
              <w:rPr>
                <w:rFonts w:cs="Arial"/>
              </w:rPr>
              <w:t>10 June 2022</w:t>
            </w:r>
          </w:p>
        </w:tc>
      </w:tr>
      <w:tr w:rsidR="00C16614" w:rsidRPr="0061575B" w14:paraId="6BFAFD75" w14:textId="77777777" w:rsidTr="4F15E789">
        <w:tc>
          <w:tcPr>
            <w:tcW w:w="2547" w:type="dxa"/>
            <w:tcMar>
              <w:top w:w="28" w:type="dxa"/>
              <w:bottom w:w="28" w:type="dxa"/>
            </w:tcMar>
          </w:tcPr>
          <w:p w14:paraId="5EB1936D" w14:textId="3F569B4D" w:rsidR="00C16614" w:rsidRPr="0061575B" w:rsidRDefault="00C16614" w:rsidP="00C16614">
            <w:pPr>
              <w:jc w:val="left"/>
              <w:rPr>
                <w:rFonts w:cs="Arial"/>
              </w:rPr>
            </w:pPr>
            <w:r w:rsidRPr="0061575B">
              <w:rPr>
                <w:rFonts w:cs="Arial"/>
                <w:lang w:val="en"/>
              </w:rPr>
              <w:t>Format of the event</w:t>
            </w:r>
          </w:p>
        </w:tc>
        <w:tc>
          <w:tcPr>
            <w:tcW w:w="7073" w:type="dxa"/>
            <w:gridSpan w:val="2"/>
            <w:tcMar>
              <w:top w:w="28" w:type="dxa"/>
              <w:bottom w:w="28" w:type="dxa"/>
            </w:tcMar>
          </w:tcPr>
          <w:p w14:paraId="5D71A605" w14:textId="60C22B41" w:rsidR="00C16614" w:rsidRPr="0061575B" w:rsidRDefault="00C16614" w:rsidP="00C16614">
            <w:pPr>
              <w:tabs>
                <w:tab w:val="clear" w:pos="1418"/>
                <w:tab w:val="clear" w:pos="4678"/>
                <w:tab w:val="clear" w:pos="5954"/>
                <w:tab w:val="clear" w:pos="7088"/>
              </w:tabs>
              <w:spacing w:line="259" w:lineRule="auto"/>
              <w:jc w:val="left"/>
              <w:rPr>
                <w:lang w:val="en"/>
              </w:rPr>
            </w:pPr>
            <w:r w:rsidRPr="0061575B">
              <w:rPr>
                <w:rFonts w:cs="Arial"/>
                <w:lang w:val="en"/>
              </w:rPr>
              <w:t>signature validation</w:t>
            </w:r>
          </w:p>
        </w:tc>
      </w:tr>
      <w:tr w:rsidR="00C16614" w:rsidRPr="0061575B" w14:paraId="2C2B780E" w14:textId="77777777" w:rsidTr="4F15E789">
        <w:tc>
          <w:tcPr>
            <w:tcW w:w="2547" w:type="dxa"/>
            <w:tcMar>
              <w:top w:w="28" w:type="dxa"/>
              <w:bottom w:w="28" w:type="dxa"/>
            </w:tcMar>
          </w:tcPr>
          <w:p w14:paraId="4581465D" w14:textId="34DEF3B3" w:rsidR="00C16614" w:rsidRPr="0061575B" w:rsidRDefault="00C16614" w:rsidP="00C16614">
            <w:pPr>
              <w:jc w:val="left"/>
              <w:rPr>
                <w:rFonts w:cs="Arial"/>
                <w:lang w:val="en"/>
              </w:rPr>
            </w:pPr>
            <w:r>
              <w:rPr>
                <w:rFonts w:cs="Arial"/>
                <w:lang w:val="en"/>
              </w:rPr>
              <w:t>Type of event</w:t>
            </w:r>
          </w:p>
        </w:tc>
        <w:tc>
          <w:tcPr>
            <w:tcW w:w="7073" w:type="dxa"/>
            <w:gridSpan w:val="2"/>
            <w:tcMar>
              <w:top w:w="28" w:type="dxa"/>
              <w:bottom w:w="28" w:type="dxa"/>
            </w:tcMar>
          </w:tcPr>
          <w:p w14:paraId="0B75402B" w14:textId="140257B9" w:rsidR="00C16614" w:rsidRPr="0061575B" w:rsidRDefault="00C16614" w:rsidP="00C16614">
            <w:pPr>
              <w:tabs>
                <w:tab w:val="clear" w:pos="1418"/>
                <w:tab w:val="clear" w:pos="4678"/>
                <w:tab w:val="clear" w:pos="5954"/>
                <w:tab w:val="clear" w:pos="7088"/>
              </w:tabs>
              <w:spacing w:line="259" w:lineRule="auto"/>
              <w:jc w:val="left"/>
              <w:rPr>
                <w:i/>
                <w:iCs/>
                <w:lang w:val="en"/>
              </w:rPr>
            </w:pPr>
            <w:r w:rsidRPr="0061575B">
              <w:rPr>
                <w:rFonts w:cs="Arial"/>
                <w:lang w:val="en"/>
              </w:rPr>
              <w:t>remotely</w:t>
            </w:r>
          </w:p>
        </w:tc>
      </w:tr>
      <w:tr w:rsidR="007D6479" w:rsidRPr="0061575B" w14:paraId="2BED1A35" w14:textId="77777777" w:rsidTr="4F15E789">
        <w:tc>
          <w:tcPr>
            <w:tcW w:w="2547" w:type="dxa"/>
            <w:tcMar>
              <w:top w:w="28" w:type="dxa"/>
              <w:bottom w:w="28" w:type="dxa"/>
            </w:tcMar>
          </w:tcPr>
          <w:p w14:paraId="76A47AE8" w14:textId="4BE8ADF0" w:rsidR="007D6479" w:rsidRPr="0061575B" w:rsidRDefault="007D6479" w:rsidP="004F35B0">
            <w:pPr>
              <w:jc w:val="left"/>
              <w:rPr>
                <w:rFonts w:cs="Arial"/>
                <w:highlight w:val="yellow"/>
                <w:lang w:val="en"/>
              </w:rPr>
            </w:pPr>
            <w:r w:rsidRPr="0061575B">
              <w:rPr>
                <w:rFonts w:cs="Arial"/>
                <w:lang w:val="en"/>
              </w:rPr>
              <w:t xml:space="preserve">Place of the Event (if </w:t>
            </w:r>
            <w:r w:rsidR="0061575B">
              <w:rPr>
                <w:rFonts w:cs="Arial"/>
                <w:lang w:val="en"/>
              </w:rPr>
              <w:t>so)</w:t>
            </w:r>
          </w:p>
        </w:tc>
        <w:tc>
          <w:tcPr>
            <w:tcW w:w="7073" w:type="dxa"/>
            <w:gridSpan w:val="2"/>
            <w:tcMar>
              <w:top w:w="28" w:type="dxa"/>
              <w:bottom w:w="28" w:type="dxa"/>
            </w:tcMar>
          </w:tcPr>
          <w:p w14:paraId="1F0C0A1F" w14:textId="4053C4EA" w:rsidR="007D6479" w:rsidRPr="0061575B" w:rsidRDefault="007D6479" w:rsidP="00906A06">
            <w:pPr>
              <w:tabs>
                <w:tab w:val="clear" w:pos="1418"/>
                <w:tab w:val="clear" w:pos="4678"/>
                <w:tab w:val="clear" w:pos="5954"/>
                <w:tab w:val="clear" w:pos="7088"/>
              </w:tabs>
              <w:overflowPunct/>
              <w:jc w:val="left"/>
              <w:textAlignment w:val="auto"/>
              <w:rPr>
                <w:rFonts w:cs="Arial"/>
                <w:i/>
                <w:iCs/>
                <w:lang w:val="en"/>
              </w:rPr>
            </w:pPr>
          </w:p>
        </w:tc>
      </w:tr>
      <w:tr w:rsidR="007709D2" w:rsidRPr="0061575B" w14:paraId="37472E98" w14:textId="77777777" w:rsidTr="4F15E789">
        <w:tc>
          <w:tcPr>
            <w:tcW w:w="2547" w:type="dxa"/>
            <w:tcMar>
              <w:top w:w="28" w:type="dxa"/>
              <w:bottom w:w="28" w:type="dxa"/>
            </w:tcMar>
          </w:tcPr>
          <w:p w14:paraId="56C8EC67" w14:textId="060CAF37" w:rsidR="007709D2" w:rsidRPr="002B5D17" w:rsidRDefault="007709D2" w:rsidP="007709D2">
            <w:pPr>
              <w:jc w:val="left"/>
              <w:rPr>
                <w:rFonts w:cs="Arial"/>
                <w:lang w:val="en"/>
              </w:rPr>
            </w:pPr>
            <w:r w:rsidRPr="002B5D17">
              <w:rPr>
                <w:rFonts w:cs="Arial"/>
              </w:rPr>
              <w:t>Reference Body /ISG involved</w:t>
            </w:r>
          </w:p>
        </w:tc>
        <w:tc>
          <w:tcPr>
            <w:tcW w:w="7073" w:type="dxa"/>
            <w:gridSpan w:val="2"/>
            <w:tcMar>
              <w:top w:w="28" w:type="dxa"/>
              <w:bottom w:w="28" w:type="dxa"/>
            </w:tcMar>
          </w:tcPr>
          <w:p w14:paraId="2FAA79E5" w14:textId="6A65AC50" w:rsidR="007709D2" w:rsidRPr="002B5D17" w:rsidRDefault="007709D2" w:rsidP="007709D2">
            <w:pPr>
              <w:rPr>
                <w:rFonts w:cs="Arial"/>
              </w:rPr>
            </w:pPr>
            <w:r w:rsidRPr="002B5D17">
              <w:rPr>
                <w:rFonts w:cs="Arial"/>
              </w:rPr>
              <w:t xml:space="preserve">Ref. Body </w:t>
            </w:r>
            <w:r w:rsidR="000C3AE2">
              <w:rPr>
                <w:rFonts w:cs="Arial"/>
              </w:rPr>
              <w:t>TC ESI</w:t>
            </w:r>
          </w:p>
          <w:p w14:paraId="75221331" w14:textId="77E73BE6" w:rsidR="007709D2" w:rsidRPr="002B5D17" w:rsidRDefault="007709D2" w:rsidP="007709D2">
            <w:pPr>
              <w:tabs>
                <w:tab w:val="clear" w:pos="1418"/>
                <w:tab w:val="clear" w:pos="4678"/>
                <w:tab w:val="clear" w:pos="5954"/>
                <w:tab w:val="clear" w:pos="7088"/>
              </w:tabs>
              <w:overflowPunct/>
              <w:jc w:val="left"/>
              <w:textAlignment w:val="auto"/>
              <w:rPr>
                <w:rFonts w:cs="Arial"/>
                <w:i/>
                <w:iCs/>
                <w:lang w:val="en"/>
              </w:rPr>
            </w:pPr>
          </w:p>
        </w:tc>
      </w:tr>
      <w:tr w:rsidR="007709D2" w:rsidRPr="0061575B" w14:paraId="0A4593E0" w14:textId="77777777" w:rsidTr="4F15E789">
        <w:tc>
          <w:tcPr>
            <w:tcW w:w="2547" w:type="dxa"/>
            <w:tcMar>
              <w:top w:w="28" w:type="dxa"/>
              <w:bottom w:w="28" w:type="dxa"/>
            </w:tcMar>
          </w:tcPr>
          <w:p w14:paraId="5E7E4E72" w14:textId="163B8DBC" w:rsidR="007709D2" w:rsidRPr="0061575B" w:rsidRDefault="007709D2" w:rsidP="007709D2">
            <w:pPr>
              <w:jc w:val="left"/>
              <w:rPr>
                <w:rFonts w:cs="Arial"/>
                <w:highlight w:val="yellow"/>
              </w:rPr>
            </w:pPr>
            <w:r w:rsidRPr="0061575B">
              <w:rPr>
                <w:rFonts w:cs="Arial"/>
              </w:rPr>
              <w:t>In collaboration with/with the support of</w:t>
            </w:r>
          </w:p>
        </w:tc>
        <w:tc>
          <w:tcPr>
            <w:tcW w:w="7073" w:type="dxa"/>
            <w:gridSpan w:val="2"/>
            <w:tcMar>
              <w:top w:w="28" w:type="dxa"/>
              <w:bottom w:w="28" w:type="dxa"/>
            </w:tcMar>
          </w:tcPr>
          <w:p w14:paraId="2E944C73" w14:textId="32538AFB" w:rsidR="007709D2" w:rsidRPr="00D60832" w:rsidRDefault="00D0671F" w:rsidP="007709D2">
            <w:pPr>
              <w:rPr>
                <w:rFonts w:cs="Arial"/>
                <w:lang w:val="en"/>
              </w:rPr>
            </w:pPr>
            <w:r w:rsidRPr="00D60832">
              <w:rPr>
                <w:rFonts w:cs="Arial"/>
                <w:lang w:val="en"/>
              </w:rPr>
              <w:t>EC</w:t>
            </w:r>
            <w:r w:rsidR="00B579B5" w:rsidRPr="00D60832">
              <w:rPr>
                <w:rFonts w:cs="Arial"/>
                <w:lang w:val="en"/>
              </w:rPr>
              <w:t xml:space="preserve"> (</w:t>
            </w:r>
            <w:r w:rsidR="001522DC" w:rsidRPr="00D60832">
              <w:rPr>
                <w:rFonts w:cs="Arial"/>
                <w:lang w:val="en"/>
              </w:rPr>
              <w:t>eIDAS</w:t>
            </w:r>
            <w:r w:rsidRPr="00D60832">
              <w:rPr>
                <w:rFonts w:cs="Arial"/>
                <w:lang w:val="en"/>
              </w:rPr>
              <w:t xml:space="preserve"> regulation</w:t>
            </w:r>
            <w:r w:rsidR="00B579B5" w:rsidRPr="00D60832">
              <w:rPr>
                <w:rFonts w:cs="Arial"/>
                <w:lang w:val="en"/>
              </w:rPr>
              <w:t>)</w:t>
            </w:r>
          </w:p>
        </w:tc>
      </w:tr>
      <w:tr w:rsidR="007709D2" w:rsidRPr="0061575B" w14:paraId="67578F23" w14:textId="77777777" w:rsidTr="4F15E789">
        <w:tc>
          <w:tcPr>
            <w:tcW w:w="2547" w:type="dxa"/>
            <w:tcMar>
              <w:top w:w="28" w:type="dxa"/>
              <w:bottom w:w="28" w:type="dxa"/>
            </w:tcMar>
          </w:tcPr>
          <w:p w14:paraId="376A4DCE" w14:textId="306CD749" w:rsidR="007709D2" w:rsidRPr="0061575B" w:rsidRDefault="007709D2" w:rsidP="007709D2">
            <w:pPr>
              <w:jc w:val="left"/>
              <w:rPr>
                <w:rFonts w:cs="Arial"/>
              </w:rPr>
            </w:pPr>
            <w:r w:rsidRPr="0061575B">
              <w:rPr>
                <w:rFonts w:cs="Arial"/>
                <w:lang w:eastAsia="en-GB"/>
              </w:rPr>
              <w:t>Standardised methodologies, techniques and best practices used:</w:t>
            </w:r>
          </w:p>
        </w:tc>
        <w:tc>
          <w:tcPr>
            <w:tcW w:w="7073" w:type="dxa"/>
            <w:gridSpan w:val="2"/>
            <w:tcMar>
              <w:top w:w="28" w:type="dxa"/>
              <w:bottom w:w="28" w:type="dxa"/>
            </w:tcMar>
          </w:tcPr>
          <w:p w14:paraId="4235DFC0" w14:textId="77777777" w:rsidR="007709D2" w:rsidRPr="0061575B" w:rsidRDefault="007709D2" w:rsidP="007709D2">
            <w:pPr>
              <w:tabs>
                <w:tab w:val="clear" w:pos="1418"/>
                <w:tab w:val="clear" w:pos="4678"/>
                <w:tab w:val="clear" w:pos="5954"/>
                <w:tab w:val="clear" w:pos="7088"/>
              </w:tabs>
              <w:overflowPunct/>
              <w:jc w:val="left"/>
              <w:textAlignment w:val="auto"/>
              <w:rPr>
                <w:rFonts w:cs="Arial"/>
              </w:rPr>
            </w:pPr>
            <w:r w:rsidRPr="0061575B">
              <w:rPr>
                <w:rFonts w:cs="Arial"/>
              </w:rPr>
              <w:t>• EG 202 237: Generic Methodology for Interoperability Testing</w:t>
            </w:r>
          </w:p>
          <w:p w14:paraId="0437AF95" w14:textId="50CA48F3" w:rsidR="007709D2" w:rsidRPr="00B94180" w:rsidRDefault="007709D2" w:rsidP="007709D2">
            <w:pPr>
              <w:tabs>
                <w:tab w:val="clear" w:pos="1418"/>
                <w:tab w:val="clear" w:pos="4678"/>
                <w:tab w:val="clear" w:pos="5954"/>
                <w:tab w:val="clear" w:pos="7088"/>
              </w:tabs>
              <w:overflowPunct/>
              <w:jc w:val="left"/>
              <w:textAlignment w:val="auto"/>
              <w:rPr>
                <w:rFonts w:cs="Arial"/>
                <w:i/>
                <w:iCs/>
              </w:rPr>
            </w:pPr>
          </w:p>
        </w:tc>
      </w:tr>
      <w:tr w:rsidR="007709D2" w:rsidRPr="00292631" w14:paraId="2C2EC330" w14:textId="77777777" w:rsidTr="4F15E789">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A469F6A" w14:textId="77777777" w:rsidR="007709D2" w:rsidRPr="0061575B" w:rsidRDefault="007709D2" w:rsidP="007709D2">
            <w:pPr>
              <w:jc w:val="left"/>
              <w:rPr>
                <w:rFonts w:cs="Arial"/>
              </w:rPr>
            </w:pPr>
            <w:r w:rsidRPr="0061575B">
              <w:rPr>
                <w:rFonts w:cs="Arial"/>
              </w:rPr>
              <w:t>ETSI Funding</w:t>
            </w:r>
          </w:p>
        </w:tc>
        <w:tc>
          <w:tcPr>
            <w:tcW w:w="7073"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725E7155" w14:textId="5648C45A" w:rsidR="007709D2" w:rsidRPr="0061575B" w:rsidRDefault="007709D2" w:rsidP="007709D2">
            <w:pPr>
              <w:tabs>
                <w:tab w:val="clear" w:pos="1418"/>
                <w:tab w:val="clear" w:pos="4678"/>
                <w:tab w:val="clear" w:pos="5954"/>
                <w:tab w:val="clear" w:pos="7088"/>
                <w:tab w:val="left" w:pos="3435"/>
                <w:tab w:val="left" w:pos="4995"/>
              </w:tabs>
              <w:jc w:val="left"/>
              <w:rPr>
                <w:rFonts w:cs="Arial"/>
                <w:lang w:val="fr-FR"/>
              </w:rPr>
            </w:pPr>
            <w:r w:rsidRPr="0061575B">
              <w:rPr>
                <w:rFonts w:cs="Arial"/>
                <w:b/>
                <w:lang w:val="fr-FR"/>
              </w:rPr>
              <w:t xml:space="preserve">Maximum budget : </w:t>
            </w:r>
            <w:r w:rsidR="007D5541">
              <w:rPr>
                <w:rFonts w:cs="Arial"/>
                <w:b/>
                <w:lang w:val="fr-FR"/>
              </w:rPr>
              <w:t>2</w:t>
            </w:r>
            <w:r w:rsidR="006474B5">
              <w:rPr>
                <w:rFonts w:cs="Arial"/>
                <w:b/>
                <w:lang w:val="fr-FR"/>
              </w:rPr>
              <w:t>5</w:t>
            </w:r>
            <w:r w:rsidR="007D5541">
              <w:rPr>
                <w:rFonts w:cs="Arial"/>
                <w:b/>
                <w:lang w:val="fr-FR"/>
              </w:rPr>
              <w:t xml:space="preserve"> 000 </w:t>
            </w:r>
            <w:r w:rsidRPr="0061575B">
              <w:rPr>
                <w:rFonts w:cs="Arial"/>
                <w:b/>
                <w:lang w:val="fr-FR"/>
              </w:rPr>
              <w:t>EUR</w:t>
            </w:r>
          </w:p>
        </w:tc>
      </w:tr>
      <w:tr w:rsidR="007709D2" w:rsidRPr="0061575B" w14:paraId="5318B73A" w14:textId="77777777" w:rsidTr="4F15E789">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6C74A718" w14:textId="77777777" w:rsidR="007709D2" w:rsidRPr="0061575B" w:rsidRDefault="007709D2" w:rsidP="007709D2">
            <w:pPr>
              <w:jc w:val="left"/>
              <w:rPr>
                <w:rFonts w:cs="Arial"/>
              </w:rPr>
            </w:pPr>
            <w:r w:rsidRPr="0061575B">
              <w:rPr>
                <w:rFonts w:cs="Arial"/>
              </w:rPr>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523B426C" w14:textId="77777777" w:rsidR="007709D2" w:rsidRPr="0061575B" w:rsidRDefault="007709D2" w:rsidP="007709D2">
            <w:pPr>
              <w:rPr>
                <w:rFonts w:cs="Arial"/>
                <w:b/>
              </w:rPr>
            </w:pPr>
            <w:r w:rsidRPr="0061575B">
              <w:rPr>
                <w:rFonts w:cs="Arial"/>
                <w:b/>
              </w:rPr>
              <w:t>From</w:t>
            </w:r>
          </w:p>
        </w:tc>
        <w:tc>
          <w:tcPr>
            <w:tcW w:w="6223" w:type="dxa"/>
            <w:tcBorders>
              <w:top w:val="single" w:sz="4" w:space="0" w:color="auto"/>
              <w:left w:val="single" w:sz="4" w:space="0" w:color="auto"/>
              <w:bottom w:val="single" w:sz="4" w:space="0" w:color="auto"/>
              <w:right w:val="single" w:sz="4" w:space="0" w:color="auto"/>
            </w:tcBorders>
          </w:tcPr>
          <w:p w14:paraId="46700911" w14:textId="0D68DC43" w:rsidR="007709D2" w:rsidRPr="0061575B" w:rsidRDefault="007709D2" w:rsidP="007709D2">
            <w:pPr>
              <w:rPr>
                <w:rFonts w:cs="Arial"/>
              </w:rPr>
            </w:pPr>
            <w:r w:rsidRPr="0061575B">
              <w:rPr>
                <w:rFonts w:cs="Arial"/>
              </w:rPr>
              <w:t>20</w:t>
            </w:r>
            <w:r w:rsidR="007D5541">
              <w:rPr>
                <w:rFonts w:cs="Arial"/>
              </w:rPr>
              <w:t>22</w:t>
            </w:r>
            <w:r w:rsidRPr="0061575B">
              <w:rPr>
                <w:rFonts w:cs="Arial"/>
              </w:rPr>
              <w:t>-</w:t>
            </w:r>
            <w:r w:rsidR="007D5541">
              <w:rPr>
                <w:rFonts w:cs="Arial"/>
              </w:rPr>
              <w:t>0</w:t>
            </w:r>
            <w:r w:rsidR="001438E8">
              <w:rPr>
                <w:rFonts w:cs="Arial"/>
              </w:rPr>
              <w:t>3</w:t>
            </w:r>
            <w:r w:rsidRPr="0061575B">
              <w:rPr>
                <w:rFonts w:cs="Arial"/>
              </w:rPr>
              <w:t>-</w:t>
            </w:r>
            <w:r w:rsidR="001438E8">
              <w:rPr>
                <w:rFonts w:cs="Arial"/>
              </w:rPr>
              <w:t>1</w:t>
            </w:r>
            <w:r w:rsidR="001438E8">
              <w:rPr>
                <w:rFonts w:cs="Arial"/>
              </w:rPr>
              <w:t>4</w:t>
            </w:r>
          </w:p>
        </w:tc>
      </w:tr>
      <w:tr w:rsidR="007709D2" w:rsidRPr="0061575B" w14:paraId="5F2FAA1C" w14:textId="77777777" w:rsidTr="4F15E789">
        <w:tc>
          <w:tcPr>
            <w:tcW w:w="2547" w:type="dxa"/>
            <w:vMerge/>
            <w:tcMar>
              <w:top w:w="28" w:type="dxa"/>
              <w:bottom w:w="28" w:type="dxa"/>
            </w:tcMar>
          </w:tcPr>
          <w:p w14:paraId="763A150B" w14:textId="77777777" w:rsidR="007709D2" w:rsidRPr="0061575B" w:rsidRDefault="007709D2" w:rsidP="007709D2">
            <w:pPr>
              <w:jc w:val="left"/>
              <w:rPr>
                <w:rFonts w:cs="Arial"/>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2D463332" w14:textId="77777777" w:rsidR="007709D2" w:rsidRPr="0061575B" w:rsidRDefault="007709D2" w:rsidP="007709D2">
            <w:pPr>
              <w:rPr>
                <w:rFonts w:cs="Arial"/>
                <w:b/>
              </w:rPr>
            </w:pPr>
            <w:r w:rsidRPr="0061575B">
              <w:rPr>
                <w:rFonts w:cs="Arial"/>
                <w:b/>
              </w:rPr>
              <w:t>To</w:t>
            </w:r>
          </w:p>
        </w:tc>
        <w:tc>
          <w:tcPr>
            <w:tcW w:w="6223" w:type="dxa"/>
            <w:tcBorders>
              <w:top w:val="single" w:sz="4" w:space="0" w:color="auto"/>
              <w:left w:val="single" w:sz="4" w:space="0" w:color="auto"/>
              <w:bottom w:val="single" w:sz="4" w:space="0" w:color="auto"/>
              <w:right w:val="single" w:sz="4" w:space="0" w:color="auto"/>
            </w:tcBorders>
          </w:tcPr>
          <w:p w14:paraId="7926C3BA" w14:textId="1E1CA95B" w:rsidR="007709D2" w:rsidRPr="0061575B" w:rsidDel="005D0FB6" w:rsidRDefault="007709D2" w:rsidP="007709D2">
            <w:pPr>
              <w:rPr>
                <w:rFonts w:cs="Arial"/>
              </w:rPr>
            </w:pPr>
            <w:r w:rsidRPr="0061575B">
              <w:rPr>
                <w:rFonts w:cs="Arial"/>
              </w:rPr>
              <w:t>20</w:t>
            </w:r>
            <w:r w:rsidR="00FA6B2C">
              <w:rPr>
                <w:rFonts w:cs="Arial"/>
              </w:rPr>
              <w:t>22</w:t>
            </w:r>
            <w:r w:rsidRPr="0061575B">
              <w:rPr>
                <w:rFonts w:cs="Arial"/>
              </w:rPr>
              <w:t>-</w:t>
            </w:r>
            <w:r w:rsidR="00FA6B2C">
              <w:rPr>
                <w:rFonts w:cs="Arial"/>
              </w:rPr>
              <w:t>07</w:t>
            </w:r>
            <w:r w:rsidRPr="0061575B">
              <w:rPr>
                <w:rFonts w:cs="Arial"/>
              </w:rPr>
              <w:t>-</w:t>
            </w:r>
            <w:r w:rsidR="00FA6B2C">
              <w:rPr>
                <w:rFonts w:cs="Arial"/>
              </w:rPr>
              <w:t>31</w:t>
            </w:r>
          </w:p>
        </w:tc>
      </w:tr>
    </w:tbl>
    <w:p w14:paraId="6126ED40" w14:textId="43E34693" w:rsidR="00615997" w:rsidRDefault="00615997" w:rsidP="00B95033"/>
    <w:p w14:paraId="01173D43" w14:textId="7395EE3B" w:rsidR="00414A25" w:rsidRDefault="00414A25" w:rsidP="00B95033"/>
    <w:p w14:paraId="4379217F" w14:textId="7C5D0F9D" w:rsidR="006F6EE9" w:rsidRDefault="006F6EE9">
      <w:pPr>
        <w:tabs>
          <w:tab w:val="clear" w:pos="1418"/>
          <w:tab w:val="clear" w:pos="4678"/>
          <w:tab w:val="clear" w:pos="5954"/>
          <w:tab w:val="clear" w:pos="7088"/>
        </w:tabs>
        <w:overflowPunct/>
        <w:autoSpaceDE/>
        <w:autoSpaceDN/>
        <w:adjustRightInd/>
        <w:jc w:val="left"/>
        <w:textAlignment w:val="auto"/>
      </w:pPr>
      <w:r>
        <w:br w:type="page"/>
      </w:r>
    </w:p>
    <w:p w14:paraId="110870EF" w14:textId="58FC1844" w:rsidR="00D737A8" w:rsidRDefault="00D737A8" w:rsidP="00A526B3">
      <w:pPr>
        <w:pStyle w:val="Part"/>
      </w:pPr>
      <w:r>
        <w:lastRenderedPageBreak/>
        <w:t>Part I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2ACFB3DE" w14:textId="77777777" w:rsidR="009377B7" w:rsidRPr="00885B82" w:rsidRDefault="413B228A" w:rsidP="3DCF93DA">
      <w:pPr>
        <w:rPr>
          <w:sz w:val="24"/>
          <w:szCs w:val="24"/>
        </w:rPr>
      </w:pPr>
      <w:r w:rsidRPr="3DCF93DA">
        <w:t>European Union Member States has put in place the necessary technical means allowing them to process electronically signed documents that are required when using an online service offered by, or on behalf of, a public sector body.</w:t>
      </w:r>
    </w:p>
    <w:p w14:paraId="7D341693" w14:textId="5468C6E6" w:rsidR="009377B7" w:rsidRPr="00885B82" w:rsidRDefault="413B228A" w:rsidP="009377B7">
      <w:r w:rsidRPr="00885B82">
        <w:t>Regulation (EU) No 910/2014</w:t>
      </w:r>
      <w:r w:rsidR="009377B7" w:rsidRPr="00885B82">
        <w:rPr>
          <w:rStyle w:val="FootnoteReference"/>
        </w:rPr>
        <w:footnoteReference w:id="1"/>
      </w:r>
      <w:r w:rsidRPr="00885B82">
        <w:t xml:space="preserve"> (eIDAS Regulation) in relation to trust </w:t>
      </w:r>
      <w:r w:rsidR="105597AC" w:rsidRPr="00885B82">
        <w:t>services provides</w:t>
      </w:r>
      <w:r w:rsidRPr="00885B82">
        <w:t xml:space="preserve"> for Member States requiring an advanced electronic signature or seal for the use of an online service offered by, or on behalf of, a public sector body, to recognize advanced electronic signatures and seals, advanced electronic signatures and seals based on a qualified certificate and qualified electronic signatures and seals in specific formats, or alternative formats validated pursuant to specific reference methods.</w:t>
      </w:r>
    </w:p>
    <w:p w14:paraId="5252F7D1" w14:textId="77777777" w:rsidR="009377B7" w:rsidRPr="00933BE4" w:rsidRDefault="009377B7" w:rsidP="009377B7">
      <w:pPr>
        <w:rPr>
          <w:highlight w:val="yellow"/>
        </w:rPr>
      </w:pPr>
    </w:p>
    <w:p w14:paraId="53F9F4DA" w14:textId="77777777" w:rsidR="009377B7" w:rsidRPr="00885B82" w:rsidRDefault="009377B7" w:rsidP="009377B7">
      <w:r w:rsidRPr="00885B82">
        <w:t xml:space="preserve">The testing of Digital Signature validation solutions is mainly done at Member States’ level based on their national tools (eID cards, secure signature creation devices), solutions, policy options (signature validation policies). In order to ensure that the cross-border dimension is working in practice, more testing needs to be done to mutually check Member States’ signatures against their existing Digital Signature validation applications. </w:t>
      </w:r>
    </w:p>
    <w:p w14:paraId="37332690" w14:textId="77777777" w:rsidR="009377B7" w:rsidRPr="00885B82" w:rsidRDefault="009377B7" w:rsidP="009377B7"/>
    <w:p w14:paraId="1260019C" w14:textId="2A71A64F" w:rsidR="00B0171D" w:rsidRDefault="009377B7" w:rsidP="00B0171D">
      <w:pPr>
        <w:shd w:val="clear" w:color="auto" w:fill="FFFFFF"/>
      </w:pPr>
      <w:r w:rsidRPr="00885B82">
        <w:t>To allow such testing to happen,</w:t>
      </w:r>
      <w:r w:rsidR="00E56A03">
        <w:t xml:space="preserve"> it is proposed </w:t>
      </w:r>
      <w:r w:rsidR="001973F9">
        <w:t xml:space="preserve">to organize eSignature Validation Plugtests. </w:t>
      </w:r>
      <w:r w:rsidR="00B0171D" w:rsidRPr="006B1A6B">
        <w:t>The aim of the event is to check the interoperability</w:t>
      </w:r>
      <w:r w:rsidR="006C60EB">
        <w:t xml:space="preserve"> </w:t>
      </w:r>
      <w:r w:rsidR="00B0171D" w:rsidRPr="006B1A6B">
        <w:t xml:space="preserve">of </w:t>
      </w:r>
      <w:r w:rsidR="00B0171D">
        <w:t>digital signature</w:t>
      </w:r>
      <w:r w:rsidR="00B0171D" w:rsidRPr="006B1A6B">
        <w:t>s and the validation capacities of the participants in order to help them detect possible issues which may lead to different validation results.</w:t>
      </w:r>
      <w:r w:rsidR="00B0171D" w:rsidRPr="006B1A6B">
        <w:br/>
      </w:r>
      <w:r w:rsidR="00B0171D" w:rsidRPr="006B1A6B">
        <w:br/>
        <w:t xml:space="preserve">The interoperability testing will allow participants to test their </w:t>
      </w:r>
      <w:r w:rsidR="00B0171D">
        <w:t>digital signature</w:t>
      </w:r>
      <w:r w:rsidR="00B0171D" w:rsidRPr="006B1A6B">
        <w:t xml:space="preserve"> validation tools and to cross-validate ETSI </w:t>
      </w:r>
      <w:r w:rsidR="00B0171D">
        <w:t>Electronic</w:t>
      </w:r>
      <w:r w:rsidR="00B0171D" w:rsidRPr="006B1A6B">
        <w:t xml:space="preserve"> Signature</w:t>
      </w:r>
      <w:r w:rsidR="00B0171D">
        <w:t>s/Seals</w:t>
      </w:r>
      <w:r w:rsidR="00B0171D" w:rsidRPr="006B1A6B">
        <w:t xml:space="preserve"> relying on EU Member States' Trusted Lists</w:t>
      </w:r>
      <w:r w:rsidR="00B0171D" w:rsidRPr="006B1A6B">
        <w:rPr>
          <w:rStyle w:val="apple-converted-space"/>
        </w:rPr>
        <w:t> </w:t>
      </w:r>
      <w:r w:rsidR="00B0171D" w:rsidRPr="006B1A6B">
        <w:t>(based on TS 119 612 and TS 119 615)</w:t>
      </w:r>
      <w:r w:rsidR="00B0171D">
        <w:t xml:space="preserve"> </w:t>
      </w:r>
      <w:r w:rsidR="00B0171D" w:rsidRPr="006B1A6B">
        <w:t>and according to the following standards:</w:t>
      </w:r>
    </w:p>
    <w:p w14:paraId="0F3E473E" w14:textId="77777777" w:rsidR="00FD501E" w:rsidRPr="006B1A6B" w:rsidRDefault="00FD501E" w:rsidP="00B0171D">
      <w:pPr>
        <w:shd w:val="clear" w:color="auto" w:fill="FFFFFF"/>
      </w:pPr>
    </w:p>
    <w:p w14:paraId="5C8BB7D9" w14:textId="77777777" w:rsidR="00C9644A" w:rsidRPr="00C9644A" w:rsidRDefault="3D74158B" w:rsidP="3DCF93DA">
      <w:pPr>
        <w:pStyle w:val="ListParagraph"/>
        <w:numPr>
          <w:ilvl w:val="0"/>
          <w:numId w:val="2"/>
        </w:numPr>
        <w:shd w:val="clear" w:color="auto" w:fill="FFFFFF" w:themeFill="background1"/>
        <w:rPr>
          <w:rFonts w:ascii="Arial" w:eastAsia="Arial" w:hAnsi="Arial" w:cs="Arial"/>
          <w:sz w:val="20"/>
          <w:lang w:val="en-US"/>
        </w:rPr>
      </w:pPr>
      <w:r w:rsidRPr="3DCF93DA">
        <w:rPr>
          <w:rFonts w:ascii="Arial" w:eastAsia="Arial" w:hAnsi="Arial" w:cs="Arial"/>
          <w:sz w:val="20"/>
          <w:lang w:val="en-US"/>
        </w:rPr>
        <w:t>European Standard EN 319 102-1 (Procedures for Creation and Validation of AdES Digital Signatures; Part 1: Creation and Validation)</w:t>
      </w:r>
    </w:p>
    <w:p w14:paraId="7718F8D7" w14:textId="77777777" w:rsidR="00C9644A" w:rsidRPr="00C9644A" w:rsidRDefault="3D74158B" w:rsidP="3DCF93DA">
      <w:pPr>
        <w:pStyle w:val="ListParagraph"/>
        <w:numPr>
          <w:ilvl w:val="0"/>
          <w:numId w:val="2"/>
        </w:numPr>
        <w:shd w:val="clear" w:color="auto" w:fill="FFFFFF" w:themeFill="background1"/>
        <w:rPr>
          <w:rFonts w:ascii="Arial" w:eastAsia="Arial" w:hAnsi="Arial" w:cs="Arial"/>
          <w:sz w:val="20"/>
          <w:lang w:val="en-US"/>
        </w:rPr>
      </w:pPr>
      <w:r w:rsidRPr="3DCF93DA">
        <w:rPr>
          <w:rFonts w:ascii="Arial" w:eastAsia="Arial" w:hAnsi="Arial" w:cs="Arial"/>
          <w:sz w:val="20"/>
          <w:lang w:val="en-US"/>
        </w:rPr>
        <w:t>TS 119 102-2 (Procedures for Creation and Validation of AdES Digital Signatures; Part 2: Signature Validation Report)</w:t>
      </w:r>
    </w:p>
    <w:p w14:paraId="140F375C" w14:textId="4142481B" w:rsidR="00C9644A" w:rsidRPr="00C9644A" w:rsidRDefault="3D74158B" w:rsidP="3DCF93DA">
      <w:pPr>
        <w:pStyle w:val="ListParagraph"/>
        <w:numPr>
          <w:ilvl w:val="0"/>
          <w:numId w:val="2"/>
        </w:numPr>
        <w:shd w:val="clear" w:color="auto" w:fill="FFFFFF" w:themeFill="background1"/>
        <w:rPr>
          <w:rFonts w:ascii="Arial" w:eastAsia="Arial" w:hAnsi="Arial" w:cs="Arial"/>
          <w:sz w:val="20"/>
          <w:lang w:val="en-US"/>
        </w:rPr>
      </w:pPr>
      <w:r w:rsidRPr="3DCF93DA">
        <w:rPr>
          <w:rFonts w:ascii="Arial" w:eastAsia="Arial" w:hAnsi="Arial" w:cs="Arial"/>
          <w:sz w:val="20"/>
          <w:lang w:val="en-US"/>
        </w:rPr>
        <w:t>TS 119 172-4 (Signature Validation Policy for European Qualified Electronic Signatures/Seals Using Trusted Lists)</w:t>
      </w:r>
    </w:p>
    <w:p w14:paraId="4AD232E1" w14:textId="77777777" w:rsidR="00C9644A" w:rsidRPr="00C9644A" w:rsidRDefault="00C9644A" w:rsidP="00C9644A">
      <w:pPr>
        <w:shd w:val="clear" w:color="auto" w:fill="FFFFFF"/>
        <w:ind w:left="720"/>
      </w:pPr>
    </w:p>
    <w:p w14:paraId="30AABDC2" w14:textId="77777777" w:rsidR="00456259" w:rsidRPr="00456259" w:rsidRDefault="00456259" w:rsidP="00456259">
      <w:pPr>
        <w:pStyle w:val="Guideline"/>
        <w:rPr>
          <w:i w:val="0"/>
        </w:rPr>
      </w:pPr>
      <w:r w:rsidRPr="00456259">
        <w:rPr>
          <w:i w:val="0"/>
        </w:rPr>
        <w:t>All AdES Signature formats/containers will be addressed (XAdES, PAdES, CAdES, ASiC and JAdES) as follows:</w:t>
      </w:r>
    </w:p>
    <w:p w14:paraId="213E81FC" w14:textId="77777777" w:rsidR="00456259" w:rsidRPr="00456259" w:rsidRDefault="00456259" w:rsidP="00456259">
      <w:pPr>
        <w:pStyle w:val="Guideline"/>
        <w:numPr>
          <w:ilvl w:val="1"/>
          <w:numId w:val="37"/>
        </w:numPr>
        <w:tabs>
          <w:tab w:val="clear" w:pos="1440"/>
          <w:tab w:val="left" w:pos="1418"/>
        </w:tabs>
        <w:rPr>
          <w:i w:val="0"/>
          <w:iCs/>
        </w:rPr>
      </w:pPr>
      <w:r w:rsidRPr="00456259">
        <w:rPr>
          <w:i w:val="0"/>
          <w:iCs/>
        </w:rPr>
        <w:t>EN 319 132-1 and ETSI TS 103 171 for XAdES: XML Digital Signature</w:t>
      </w:r>
    </w:p>
    <w:p w14:paraId="760D7776" w14:textId="77777777" w:rsidR="00456259" w:rsidRPr="00456259" w:rsidRDefault="00456259" w:rsidP="00456259">
      <w:pPr>
        <w:pStyle w:val="Guideline"/>
        <w:numPr>
          <w:ilvl w:val="1"/>
          <w:numId w:val="37"/>
        </w:numPr>
        <w:tabs>
          <w:tab w:val="clear" w:pos="1440"/>
          <w:tab w:val="left" w:pos="1418"/>
        </w:tabs>
        <w:rPr>
          <w:i w:val="0"/>
          <w:iCs/>
        </w:rPr>
      </w:pPr>
      <w:r w:rsidRPr="00456259">
        <w:rPr>
          <w:i w:val="0"/>
          <w:iCs/>
        </w:rPr>
        <w:t>EN 319 142-1 and ETSI TS 103 172 for PAdES: PDF Digital Signature</w:t>
      </w:r>
    </w:p>
    <w:p w14:paraId="7DACDEAD" w14:textId="77777777" w:rsidR="00456259" w:rsidRPr="00456259" w:rsidRDefault="00456259" w:rsidP="00456259">
      <w:pPr>
        <w:pStyle w:val="Guideline"/>
        <w:numPr>
          <w:ilvl w:val="1"/>
          <w:numId w:val="37"/>
        </w:numPr>
        <w:tabs>
          <w:tab w:val="clear" w:pos="1440"/>
          <w:tab w:val="left" w:pos="1418"/>
        </w:tabs>
        <w:rPr>
          <w:i w:val="0"/>
          <w:iCs/>
        </w:rPr>
      </w:pPr>
      <w:r w:rsidRPr="00456259">
        <w:rPr>
          <w:i w:val="0"/>
          <w:iCs/>
        </w:rPr>
        <w:t>EN 319 122-1 and ETSI TS 103 173 for CAdES: CMS Digital Signature</w:t>
      </w:r>
    </w:p>
    <w:p w14:paraId="6BE799F1" w14:textId="77777777" w:rsidR="00456259" w:rsidRPr="00456259" w:rsidRDefault="00456259" w:rsidP="00456259">
      <w:pPr>
        <w:pStyle w:val="Guideline"/>
        <w:numPr>
          <w:ilvl w:val="1"/>
          <w:numId w:val="37"/>
        </w:numPr>
        <w:tabs>
          <w:tab w:val="clear" w:pos="1440"/>
          <w:tab w:val="left" w:pos="1418"/>
        </w:tabs>
        <w:rPr>
          <w:i w:val="0"/>
          <w:iCs/>
        </w:rPr>
      </w:pPr>
      <w:r w:rsidRPr="00456259">
        <w:rPr>
          <w:i w:val="0"/>
          <w:iCs/>
        </w:rPr>
        <w:t>EN 319 162-1 and ETSI TS 103 174 for ASiC: Associated Signature Container</w:t>
      </w:r>
    </w:p>
    <w:p w14:paraId="2F099F93" w14:textId="5235F677" w:rsidR="00456259" w:rsidRDefault="00456259" w:rsidP="00456259">
      <w:pPr>
        <w:pStyle w:val="Guideline"/>
        <w:numPr>
          <w:ilvl w:val="1"/>
          <w:numId w:val="37"/>
        </w:numPr>
        <w:tabs>
          <w:tab w:val="clear" w:pos="1440"/>
          <w:tab w:val="left" w:pos="1418"/>
        </w:tabs>
        <w:rPr>
          <w:i w:val="0"/>
          <w:iCs/>
        </w:rPr>
      </w:pPr>
      <w:r w:rsidRPr="00456259">
        <w:rPr>
          <w:i w:val="0"/>
          <w:iCs/>
        </w:rPr>
        <w:t>TS 119 182-1 JAdES JSON Digital Signature</w:t>
      </w:r>
    </w:p>
    <w:p w14:paraId="7B3D2664" w14:textId="77777777" w:rsidR="00456259" w:rsidRPr="00456259" w:rsidRDefault="00456259" w:rsidP="006F36E9">
      <w:pPr>
        <w:pStyle w:val="Guideline"/>
        <w:ind w:left="1440"/>
        <w:rPr>
          <w:i w:val="0"/>
          <w:iCs/>
        </w:rPr>
      </w:pPr>
    </w:p>
    <w:p w14:paraId="44158850" w14:textId="27104784" w:rsidR="003573B5" w:rsidRDefault="003573B5">
      <w:pPr>
        <w:tabs>
          <w:tab w:val="clear" w:pos="1418"/>
          <w:tab w:val="clear" w:pos="4678"/>
          <w:tab w:val="clear" w:pos="5954"/>
          <w:tab w:val="clear" w:pos="7088"/>
        </w:tabs>
        <w:overflowPunct/>
        <w:autoSpaceDE/>
        <w:autoSpaceDN/>
        <w:adjustRightInd/>
        <w:jc w:val="left"/>
        <w:textAlignment w:val="auto"/>
      </w:pPr>
      <w:r>
        <w:rPr>
          <w:i/>
        </w:rPr>
        <w:br w:type="page"/>
      </w:r>
    </w:p>
    <w:p w14:paraId="4BC19F72" w14:textId="495301A2" w:rsidR="002F183F" w:rsidRDefault="00387AEA" w:rsidP="005F7A60">
      <w:pPr>
        <w:pStyle w:val="Heading1"/>
      </w:pPr>
      <w:bookmarkStart w:id="0" w:name="_Toc229392238"/>
      <w:r>
        <w:t>Expertise</w:t>
      </w:r>
      <w:r w:rsidR="005A63A3">
        <w:t xml:space="preserve"> required </w:t>
      </w:r>
      <w:r w:rsidR="006D7719">
        <w:t xml:space="preserve">/ </w:t>
      </w:r>
      <w:r w:rsidR="004B53BD">
        <w:t>B</w:t>
      </w:r>
      <w:r w:rsidR="002F183F">
        <w:t>udget</w:t>
      </w:r>
      <w:r w:rsidR="004B53BD">
        <w:t xml:space="preserve"> allocated</w:t>
      </w:r>
    </w:p>
    <w:p w14:paraId="63AAE3DE" w14:textId="7B964C13" w:rsidR="00B92934" w:rsidRDefault="00B92934" w:rsidP="00B92934">
      <w:pPr>
        <w:pStyle w:val="Heading2"/>
      </w:pPr>
      <w:r>
        <w:t>Task summary</w:t>
      </w:r>
    </w:p>
    <w:p w14:paraId="0D680B47" w14:textId="37617005" w:rsidR="004F35B0" w:rsidRPr="00374FAF" w:rsidRDefault="001957B9" w:rsidP="004F35B0">
      <w:pPr>
        <w:rPr>
          <w:rFonts w:cs="Arial"/>
          <w:b/>
          <w:bCs/>
          <w:u w:val="single"/>
        </w:rPr>
      </w:pPr>
      <w:r w:rsidRPr="00374FAF">
        <w:rPr>
          <w:rFonts w:cs="Arial"/>
          <w:b/>
          <w:bCs/>
          <w:u w:val="single"/>
        </w:rPr>
        <w:t>Task description</w:t>
      </w:r>
      <w:r w:rsidR="00374FAF">
        <w:rPr>
          <w:rFonts w:cs="Arial"/>
          <w:b/>
          <w:bCs/>
          <w:u w:val="single"/>
        </w:rPr>
        <w:t>:</w:t>
      </w:r>
    </w:p>
    <w:p w14:paraId="3E7CB6FE" w14:textId="6D1B44F7" w:rsidR="00374FAF" w:rsidRDefault="00374FAF" w:rsidP="004F35B0">
      <w:pPr>
        <w:rPr>
          <w:rFonts w:cs="Arial"/>
        </w:rPr>
      </w:pPr>
    </w:p>
    <w:tbl>
      <w:tblPr>
        <w:tblpPr w:leftFromText="180" w:rightFromText="180" w:vertAnchor="text" w:horzAnchor="margin" w:tblpY="10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938"/>
      </w:tblGrid>
      <w:tr w:rsidR="003573B5" w14:paraId="6D83217C" w14:textId="1985569F" w:rsidTr="003573B5">
        <w:trPr>
          <w:trHeight w:val="460"/>
        </w:trPr>
        <w:tc>
          <w:tcPr>
            <w:tcW w:w="1129" w:type="dxa"/>
            <w:shd w:val="clear" w:color="auto" w:fill="B4C6E7" w:themeFill="accent1" w:themeFillTint="66"/>
          </w:tcPr>
          <w:p w14:paraId="1D01C578" w14:textId="77777777" w:rsidR="003573B5" w:rsidRDefault="003573B5" w:rsidP="00A70820">
            <w:pPr>
              <w:rPr>
                <w:b/>
                <w:bCs/>
              </w:rPr>
            </w:pPr>
            <w:r>
              <w:rPr>
                <w:b/>
                <w:bCs/>
              </w:rPr>
              <w:t>Task</w:t>
            </w:r>
          </w:p>
          <w:p w14:paraId="6299C260" w14:textId="4762F1D5" w:rsidR="003573B5" w:rsidRPr="006F6EE9" w:rsidRDefault="003573B5" w:rsidP="00A70820">
            <w:pPr>
              <w:rPr>
                <w:b/>
                <w:bCs/>
              </w:rPr>
            </w:pPr>
            <w:r>
              <w:rPr>
                <w:b/>
                <w:bCs/>
              </w:rPr>
              <w:t>No.</w:t>
            </w:r>
          </w:p>
        </w:tc>
        <w:tc>
          <w:tcPr>
            <w:tcW w:w="7938" w:type="dxa"/>
            <w:shd w:val="clear" w:color="auto" w:fill="B4C6E7" w:themeFill="accent1" w:themeFillTint="66"/>
            <w:vAlign w:val="center"/>
          </w:tcPr>
          <w:p w14:paraId="3A5BC436" w14:textId="3803674A" w:rsidR="003573B5" w:rsidRPr="006F6EE9" w:rsidRDefault="003573B5" w:rsidP="00A70820">
            <w:pPr>
              <w:rPr>
                <w:b/>
                <w:bCs/>
              </w:rPr>
            </w:pPr>
            <w:r w:rsidRPr="006F6EE9">
              <w:rPr>
                <w:b/>
                <w:bCs/>
              </w:rPr>
              <w:t>Task description</w:t>
            </w:r>
          </w:p>
        </w:tc>
      </w:tr>
      <w:tr w:rsidR="003573B5" w14:paraId="0B2B6A9C" w14:textId="10D2A9A4" w:rsidTr="003573B5">
        <w:tc>
          <w:tcPr>
            <w:tcW w:w="1129" w:type="dxa"/>
          </w:tcPr>
          <w:p w14:paraId="2F74B349" w14:textId="1FC1D71A" w:rsidR="003573B5" w:rsidRPr="005425E2" w:rsidRDefault="003573B5" w:rsidP="00A70820">
            <w:r w:rsidRPr="005425E2">
              <w:t>T0</w:t>
            </w:r>
          </w:p>
        </w:tc>
        <w:tc>
          <w:tcPr>
            <w:tcW w:w="7938" w:type="dxa"/>
            <w:shd w:val="clear" w:color="auto" w:fill="auto"/>
            <w:vAlign w:val="center"/>
          </w:tcPr>
          <w:p w14:paraId="5AA87207" w14:textId="1CFA4A3F" w:rsidR="003573B5" w:rsidRPr="005425E2" w:rsidRDefault="003573B5" w:rsidP="00393AC0">
            <w:pPr>
              <w:tabs>
                <w:tab w:val="left" w:pos="8566"/>
              </w:tabs>
            </w:pPr>
            <w:r>
              <w:t>Developing interoperability tests for Signature creation and Validation.</w:t>
            </w:r>
          </w:p>
        </w:tc>
      </w:tr>
      <w:tr w:rsidR="003573B5" w14:paraId="3C91C98D" w14:textId="68FF98A5" w:rsidTr="003573B5">
        <w:tc>
          <w:tcPr>
            <w:tcW w:w="1129" w:type="dxa"/>
          </w:tcPr>
          <w:p w14:paraId="72C1C53F" w14:textId="5DCD92B6" w:rsidR="003573B5" w:rsidRPr="005425E2" w:rsidRDefault="003573B5" w:rsidP="00A70820">
            <w:r w:rsidRPr="005425E2">
              <w:t>T1</w:t>
            </w:r>
          </w:p>
        </w:tc>
        <w:tc>
          <w:tcPr>
            <w:tcW w:w="7938" w:type="dxa"/>
            <w:shd w:val="clear" w:color="auto" w:fill="auto"/>
            <w:vAlign w:val="center"/>
          </w:tcPr>
          <w:p w14:paraId="1BA5A403" w14:textId="68A9D76C" w:rsidR="003573B5" w:rsidRPr="005425E2" w:rsidRDefault="003573B5" w:rsidP="00A70820">
            <w:r>
              <w:t>Developing a signature portal, based on the portal used for previous Plugtests. New functionalities and capabilities would be required. Enhancements in performance and security are also foreseen.</w:t>
            </w:r>
          </w:p>
        </w:tc>
      </w:tr>
      <w:tr w:rsidR="003573B5" w14:paraId="292ECFDB" w14:textId="1FF1DFE9" w:rsidTr="003573B5">
        <w:tc>
          <w:tcPr>
            <w:tcW w:w="1129" w:type="dxa"/>
          </w:tcPr>
          <w:p w14:paraId="686A16EE" w14:textId="4884972C" w:rsidR="003573B5" w:rsidRPr="005425E2" w:rsidRDefault="003573B5" w:rsidP="00A70820">
            <w:r w:rsidRPr="005425E2">
              <w:lastRenderedPageBreak/>
              <w:t>T2</w:t>
            </w:r>
          </w:p>
        </w:tc>
        <w:tc>
          <w:tcPr>
            <w:tcW w:w="7938" w:type="dxa"/>
            <w:shd w:val="clear" w:color="auto" w:fill="auto"/>
            <w:vAlign w:val="center"/>
          </w:tcPr>
          <w:p w14:paraId="3FEE047C" w14:textId="2BC02890" w:rsidR="003573B5" w:rsidRPr="005425E2" w:rsidRDefault="003573B5" w:rsidP="00A70820">
            <w:r w:rsidRPr="00CF4AF4">
              <w:t>Supporting the preparation and remote integration phases, including participation to regular conference-calls;</w:t>
            </w:r>
          </w:p>
        </w:tc>
      </w:tr>
      <w:tr w:rsidR="003573B5" w14:paraId="15A637E1" w14:textId="7FE88B86" w:rsidTr="003573B5">
        <w:tc>
          <w:tcPr>
            <w:tcW w:w="1129" w:type="dxa"/>
          </w:tcPr>
          <w:p w14:paraId="6B6B8102" w14:textId="524CF8AA" w:rsidR="003573B5" w:rsidRPr="005425E2" w:rsidRDefault="003573B5" w:rsidP="00A70820">
            <w:r w:rsidRPr="005425E2">
              <w:t>T3</w:t>
            </w:r>
          </w:p>
        </w:tc>
        <w:tc>
          <w:tcPr>
            <w:tcW w:w="7938" w:type="dxa"/>
            <w:shd w:val="clear" w:color="auto" w:fill="auto"/>
            <w:vAlign w:val="center"/>
          </w:tcPr>
          <w:p w14:paraId="03E8D0FD" w14:textId="022DF81C" w:rsidR="003573B5" w:rsidRPr="005425E2" w:rsidRDefault="003573B5" w:rsidP="00A70820">
            <w:r>
              <w:t>Support to participants to portal updates and issues.</w:t>
            </w:r>
          </w:p>
        </w:tc>
      </w:tr>
      <w:tr w:rsidR="003573B5" w14:paraId="1F2F2F4D" w14:textId="3D17E02B" w:rsidTr="003573B5">
        <w:tc>
          <w:tcPr>
            <w:tcW w:w="1129" w:type="dxa"/>
          </w:tcPr>
          <w:p w14:paraId="58BC71A1" w14:textId="25B4328B" w:rsidR="003573B5" w:rsidRPr="005425E2" w:rsidRDefault="003573B5" w:rsidP="00A70820">
            <w:r w:rsidRPr="005425E2">
              <w:t>T4</w:t>
            </w:r>
          </w:p>
        </w:tc>
        <w:tc>
          <w:tcPr>
            <w:tcW w:w="7938" w:type="dxa"/>
            <w:shd w:val="clear" w:color="auto" w:fill="auto"/>
            <w:vAlign w:val="center"/>
          </w:tcPr>
          <w:p w14:paraId="24BA6E88" w14:textId="3A9A466D" w:rsidR="003573B5" w:rsidRPr="005425E2" w:rsidRDefault="003573B5" w:rsidP="00A70820">
            <w:r w:rsidRPr="008F1FE4">
              <w:t xml:space="preserve">Answering participants’ questions </w:t>
            </w:r>
            <w:r>
              <w:t xml:space="preserve">on the testing and on the </w:t>
            </w:r>
            <w:r w:rsidRPr="008F1FE4">
              <w:t>specifications;</w:t>
            </w:r>
          </w:p>
        </w:tc>
      </w:tr>
      <w:tr w:rsidR="003573B5" w14:paraId="6F17F92E" w14:textId="1B3C647C" w:rsidTr="003573B5">
        <w:tc>
          <w:tcPr>
            <w:tcW w:w="1129" w:type="dxa"/>
          </w:tcPr>
          <w:p w14:paraId="10958137" w14:textId="65B7C21F" w:rsidR="003573B5" w:rsidRPr="005425E2" w:rsidRDefault="003573B5" w:rsidP="005425E2">
            <w:r w:rsidRPr="005425E2">
              <w:t>T5</w:t>
            </w:r>
          </w:p>
        </w:tc>
        <w:tc>
          <w:tcPr>
            <w:tcW w:w="7938" w:type="dxa"/>
            <w:shd w:val="clear" w:color="auto" w:fill="auto"/>
            <w:vAlign w:val="center"/>
          </w:tcPr>
          <w:p w14:paraId="703652EB" w14:textId="06C43197" w:rsidR="003573B5" w:rsidRPr="005425E2" w:rsidRDefault="003573B5" w:rsidP="005425E2">
            <w:r>
              <w:t>Assisting with the consolidation and formatting of the test results and reported issues for the production of the Plugtests Report.</w:t>
            </w:r>
          </w:p>
        </w:tc>
      </w:tr>
    </w:tbl>
    <w:p w14:paraId="4A31977D" w14:textId="6B8D75A4" w:rsidR="00A70820" w:rsidRDefault="00A70820" w:rsidP="004F35B0">
      <w:pPr>
        <w:rPr>
          <w:rFonts w:cs="Arial"/>
        </w:rPr>
      </w:pPr>
    </w:p>
    <w:p w14:paraId="45FB375D" w14:textId="5187D5A2" w:rsidR="00A70820" w:rsidRDefault="00A70820" w:rsidP="004F35B0">
      <w:pPr>
        <w:rPr>
          <w:rFonts w:cs="Arial"/>
        </w:rPr>
      </w:pPr>
    </w:p>
    <w:p w14:paraId="3B8147A0" w14:textId="77777777" w:rsidR="00A70820" w:rsidRDefault="00A70820" w:rsidP="004F35B0">
      <w:pPr>
        <w:rPr>
          <w:rFonts w:cs="Arial"/>
        </w:rPr>
      </w:pPr>
    </w:p>
    <w:p w14:paraId="366DF24E" w14:textId="3FC1FF9A" w:rsidR="00B72007" w:rsidRPr="00A526B3" w:rsidRDefault="00B72007" w:rsidP="00A70820">
      <w:pPr>
        <w:pStyle w:val="Heading2"/>
      </w:pPr>
      <w:r>
        <w:t>E</w:t>
      </w:r>
      <w:r w:rsidRPr="00A526B3">
        <w:t>xpertise</w:t>
      </w:r>
      <w:r>
        <w:t xml:space="preserve"> required</w:t>
      </w:r>
      <w:r w:rsidR="00A70820">
        <w:t xml:space="preserve"> / Team structure</w:t>
      </w:r>
    </w:p>
    <w:p w14:paraId="58BAB7CC" w14:textId="2C49BC50" w:rsidR="00B72007" w:rsidRPr="00A526B3" w:rsidRDefault="00B72007" w:rsidP="00B72007">
      <w:pPr>
        <w:spacing w:after="240"/>
      </w:pPr>
      <w:r w:rsidRPr="00346516">
        <w:t xml:space="preserve">(Up to) </w:t>
      </w:r>
      <w:r w:rsidR="00A45155" w:rsidRPr="00346516">
        <w:t>4</w:t>
      </w:r>
      <w:r w:rsidRPr="00346516">
        <w:t xml:space="preserve"> participants to ensure the following mix of competences:</w:t>
      </w:r>
    </w:p>
    <w:tbl>
      <w:tblPr>
        <w:tblStyle w:val="TableGrid"/>
        <w:tblW w:w="8494" w:type="dxa"/>
        <w:tblInd w:w="567" w:type="dxa"/>
        <w:tblLook w:val="04A0" w:firstRow="1" w:lastRow="0" w:firstColumn="1" w:lastColumn="0" w:noHBand="0" w:noVBand="1"/>
      </w:tblPr>
      <w:tblGrid>
        <w:gridCol w:w="1275"/>
        <w:gridCol w:w="7219"/>
      </w:tblGrid>
      <w:tr w:rsidR="00B72007" w14:paraId="6CB57F5E" w14:textId="77777777" w:rsidTr="00330BF8">
        <w:tc>
          <w:tcPr>
            <w:tcW w:w="1275" w:type="dxa"/>
            <w:shd w:val="clear" w:color="auto" w:fill="B4C6E7" w:themeFill="accent1" w:themeFillTint="66"/>
            <w:vAlign w:val="center"/>
          </w:tcPr>
          <w:p w14:paraId="0E29E3BB" w14:textId="77777777" w:rsidR="00B72007" w:rsidRPr="005E3AEB" w:rsidRDefault="00B72007" w:rsidP="00E22054">
            <w:pPr>
              <w:rPr>
                <w:b/>
                <w:bCs/>
              </w:rPr>
            </w:pPr>
            <w:r w:rsidRPr="005E3AEB">
              <w:rPr>
                <w:b/>
                <w:bCs/>
              </w:rPr>
              <w:t>Priority</w:t>
            </w:r>
          </w:p>
        </w:tc>
        <w:tc>
          <w:tcPr>
            <w:tcW w:w="7219" w:type="dxa"/>
            <w:shd w:val="clear" w:color="auto" w:fill="B4C6E7" w:themeFill="accent1" w:themeFillTint="66"/>
            <w:vAlign w:val="center"/>
          </w:tcPr>
          <w:p w14:paraId="78122F82" w14:textId="54585449" w:rsidR="00B72007" w:rsidRPr="00471C0C" w:rsidRDefault="00B72007" w:rsidP="00E22054">
            <w:pPr>
              <w:pStyle w:val="B1"/>
              <w:numPr>
                <w:ilvl w:val="0"/>
                <w:numId w:val="0"/>
              </w:numPr>
              <w:jc w:val="center"/>
              <w:rPr>
                <w:b/>
              </w:rPr>
            </w:pPr>
            <w:r w:rsidRPr="00471C0C">
              <w:rPr>
                <w:b/>
              </w:rPr>
              <w:t>Qualifications and competences</w:t>
            </w:r>
            <w:r w:rsidR="009166F8">
              <w:rPr>
                <w:b/>
              </w:rPr>
              <w:t xml:space="preserve"> </w:t>
            </w:r>
            <w:r w:rsidR="009166F8" w:rsidRPr="006F6EE9">
              <w:rPr>
                <w:i/>
                <w:iCs/>
              </w:rPr>
              <w:t>(example here below)</w:t>
            </w:r>
          </w:p>
        </w:tc>
      </w:tr>
      <w:tr w:rsidR="00F740E7" w14:paraId="0231C9A2" w14:textId="77777777" w:rsidTr="00F0696C">
        <w:tc>
          <w:tcPr>
            <w:tcW w:w="1275" w:type="dxa"/>
          </w:tcPr>
          <w:p w14:paraId="09E41DC8" w14:textId="61F2CB9F" w:rsidR="00F740E7" w:rsidRDefault="00F740E7" w:rsidP="00F740E7">
            <w:r>
              <w:t>High</w:t>
            </w:r>
          </w:p>
        </w:tc>
        <w:tc>
          <w:tcPr>
            <w:tcW w:w="7219" w:type="dxa"/>
          </w:tcPr>
          <w:p w14:paraId="3A7A6B2E" w14:textId="77777777" w:rsidR="00F740E7" w:rsidRPr="003D645D" w:rsidRDefault="00F740E7" w:rsidP="00F740E7">
            <w:pPr>
              <w:tabs>
                <w:tab w:val="clear" w:pos="1418"/>
                <w:tab w:val="left" w:pos="709"/>
              </w:tabs>
              <w:spacing w:after="40"/>
            </w:pPr>
            <w:r w:rsidRPr="003D645D">
              <w:t>Practical experience with Advanced Electronic Signature Testing</w:t>
            </w:r>
          </w:p>
          <w:p w14:paraId="1F4DAEA6" w14:textId="77777777" w:rsidR="00F740E7" w:rsidRPr="009166F8" w:rsidRDefault="00F740E7" w:rsidP="00F740E7">
            <w:pPr>
              <w:tabs>
                <w:tab w:val="clear" w:pos="1418"/>
                <w:tab w:val="left" w:pos="709"/>
              </w:tabs>
              <w:rPr>
                <w:i/>
                <w:iCs/>
              </w:rPr>
            </w:pPr>
          </w:p>
        </w:tc>
      </w:tr>
      <w:tr w:rsidR="00F740E7" w14:paraId="465A4C8A" w14:textId="77777777" w:rsidTr="00F0696C">
        <w:tc>
          <w:tcPr>
            <w:tcW w:w="1275" w:type="dxa"/>
          </w:tcPr>
          <w:p w14:paraId="4B110F96" w14:textId="7BCDA7DD" w:rsidR="00F740E7" w:rsidRDefault="00F740E7" w:rsidP="00F740E7">
            <w:r>
              <w:t>High</w:t>
            </w:r>
          </w:p>
        </w:tc>
        <w:tc>
          <w:tcPr>
            <w:tcW w:w="7219" w:type="dxa"/>
          </w:tcPr>
          <w:p w14:paraId="1BADB6C2" w14:textId="628646CE" w:rsidR="00F740E7" w:rsidRPr="003D645D" w:rsidRDefault="00F740E7" w:rsidP="00F740E7">
            <w:pPr>
              <w:tabs>
                <w:tab w:val="clear" w:pos="1418"/>
                <w:tab w:val="left" w:pos="709"/>
              </w:tabs>
              <w:spacing w:after="40"/>
            </w:pPr>
            <w:r w:rsidRPr="003D645D">
              <w:t xml:space="preserve">Expertise in </w:t>
            </w:r>
            <w:r w:rsidR="00ED7E54">
              <w:t xml:space="preserve">all the </w:t>
            </w:r>
            <w:r w:rsidR="0036631C">
              <w:t xml:space="preserve">ETSI </w:t>
            </w:r>
            <w:r w:rsidR="0089769F">
              <w:t>TC ESI</w:t>
            </w:r>
            <w:r w:rsidRPr="003D645D">
              <w:t xml:space="preserve"> Specifications</w:t>
            </w:r>
            <w:r w:rsidR="0036631C">
              <w:t xml:space="preserve"> covered by the testing</w:t>
            </w:r>
          </w:p>
          <w:p w14:paraId="7009E31A" w14:textId="77777777" w:rsidR="00F740E7" w:rsidRPr="009166F8" w:rsidRDefault="00F740E7" w:rsidP="00F740E7">
            <w:pPr>
              <w:pStyle w:val="B1"/>
              <w:numPr>
                <w:ilvl w:val="0"/>
                <w:numId w:val="0"/>
              </w:numPr>
              <w:rPr>
                <w:i/>
                <w:iCs/>
              </w:rPr>
            </w:pPr>
          </w:p>
        </w:tc>
      </w:tr>
      <w:tr w:rsidR="00F740E7" w14:paraId="520BDBE3" w14:textId="77777777" w:rsidTr="00F0696C">
        <w:tc>
          <w:tcPr>
            <w:tcW w:w="1275" w:type="dxa"/>
          </w:tcPr>
          <w:p w14:paraId="113719C9" w14:textId="738B8038" w:rsidR="00F740E7" w:rsidRDefault="00F740E7" w:rsidP="00F740E7">
            <w:r>
              <w:t>High</w:t>
            </w:r>
          </w:p>
        </w:tc>
        <w:tc>
          <w:tcPr>
            <w:tcW w:w="7219" w:type="dxa"/>
          </w:tcPr>
          <w:p w14:paraId="49C2EA3E" w14:textId="77777777" w:rsidR="00F740E7" w:rsidRPr="003D645D" w:rsidRDefault="00F740E7" w:rsidP="00F740E7">
            <w:pPr>
              <w:tabs>
                <w:tab w:val="clear" w:pos="1418"/>
                <w:tab w:val="left" w:pos="709"/>
              </w:tabs>
            </w:pPr>
            <w:r w:rsidRPr="003D645D">
              <w:t>Experience with Signature Plugtests portal and infrastructure</w:t>
            </w:r>
          </w:p>
          <w:p w14:paraId="2E0D5F40" w14:textId="77777777" w:rsidR="00F740E7" w:rsidRPr="009166F8" w:rsidRDefault="00F740E7" w:rsidP="00F740E7">
            <w:pPr>
              <w:pStyle w:val="B1"/>
              <w:numPr>
                <w:ilvl w:val="0"/>
                <w:numId w:val="0"/>
              </w:numPr>
              <w:rPr>
                <w:i/>
                <w:iCs/>
              </w:rPr>
            </w:pPr>
          </w:p>
        </w:tc>
      </w:tr>
      <w:tr w:rsidR="00F740E7" w14:paraId="44BC1A4B" w14:textId="77777777" w:rsidTr="00F0696C">
        <w:tc>
          <w:tcPr>
            <w:tcW w:w="1275" w:type="dxa"/>
          </w:tcPr>
          <w:p w14:paraId="2BFF71CD" w14:textId="1FF3AA5C" w:rsidR="00F740E7" w:rsidRDefault="00F740E7" w:rsidP="00F740E7">
            <w:r>
              <w:t>High</w:t>
            </w:r>
          </w:p>
        </w:tc>
        <w:tc>
          <w:tcPr>
            <w:tcW w:w="7219" w:type="dxa"/>
          </w:tcPr>
          <w:p w14:paraId="61DB4BA2" w14:textId="40E53A02" w:rsidR="00F740E7" w:rsidRPr="003D645D" w:rsidRDefault="00F740E7" w:rsidP="00F740E7">
            <w:pPr>
              <w:tabs>
                <w:tab w:val="clear" w:pos="1418"/>
                <w:tab w:val="left" w:pos="709"/>
              </w:tabs>
            </w:pPr>
            <w:r w:rsidRPr="003D645D">
              <w:t>Programming skills in interpreted languages (PHP, Java</w:t>
            </w:r>
            <w:r w:rsidR="00397C62">
              <w:t>S</w:t>
            </w:r>
            <w:r w:rsidRPr="003D645D">
              <w:t>cript, XLST, Bash)</w:t>
            </w:r>
          </w:p>
          <w:p w14:paraId="60C6C68E" w14:textId="77777777" w:rsidR="00F740E7" w:rsidRPr="009166F8" w:rsidRDefault="00F740E7" w:rsidP="00F740E7">
            <w:pPr>
              <w:pStyle w:val="B1"/>
              <w:numPr>
                <w:ilvl w:val="0"/>
                <w:numId w:val="0"/>
              </w:numPr>
              <w:rPr>
                <w:i/>
                <w:iCs/>
              </w:rPr>
            </w:pPr>
          </w:p>
        </w:tc>
      </w:tr>
      <w:tr w:rsidR="00F740E7" w14:paraId="79D2CC4F" w14:textId="77777777" w:rsidTr="00F0696C">
        <w:tc>
          <w:tcPr>
            <w:tcW w:w="1275" w:type="dxa"/>
          </w:tcPr>
          <w:p w14:paraId="7F497E84" w14:textId="2EC50EE0" w:rsidR="00F740E7" w:rsidRDefault="00F740E7" w:rsidP="00F740E7">
            <w:r>
              <w:t>High</w:t>
            </w:r>
          </w:p>
        </w:tc>
        <w:tc>
          <w:tcPr>
            <w:tcW w:w="7219" w:type="dxa"/>
          </w:tcPr>
          <w:p w14:paraId="09681AA4" w14:textId="58D86890" w:rsidR="00F740E7" w:rsidRPr="009166F8" w:rsidRDefault="00F740E7" w:rsidP="00F740E7">
            <w:pPr>
              <w:pStyle w:val="B1"/>
              <w:numPr>
                <w:ilvl w:val="0"/>
                <w:numId w:val="0"/>
              </w:numPr>
              <w:rPr>
                <w:i/>
                <w:iCs/>
              </w:rPr>
            </w:pPr>
            <w:r w:rsidRPr="003D645D">
              <w:t>Previous experience in interoperability events. Familiar with the ETSI interoperability testing methodology.</w:t>
            </w:r>
          </w:p>
        </w:tc>
      </w:tr>
    </w:tbl>
    <w:p w14:paraId="6C50A4D9" w14:textId="77777777" w:rsidR="00B72007" w:rsidRDefault="00B72007" w:rsidP="00B72007"/>
    <w:p w14:paraId="2212F38E" w14:textId="77777777" w:rsidR="006D7719" w:rsidRDefault="006D7719" w:rsidP="006D7719">
      <w:pPr>
        <w:rPr>
          <w:rFonts w:cs="Arial"/>
        </w:rPr>
      </w:pPr>
    </w:p>
    <w:p w14:paraId="4565274B" w14:textId="77777777" w:rsidR="003573B5" w:rsidRPr="006D7719" w:rsidRDefault="003573B5" w:rsidP="006D7719">
      <w:pPr>
        <w:rPr>
          <w:rFonts w:cs="Arial"/>
        </w:rPr>
      </w:pPr>
    </w:p>
    <w:p w14:paraId="032AA580" w14:textId="6CA7C59A" w:rsidR="00B72007" w:rsidRDefault="006D7719" w:rsidP="009166F8">
      <w:pPr>
        <w:pStyle w:val="Heading2"/>
        <w:rPr>
          <w:rFonts w:cs="Arial"/>
        </w:rPr>
      </w:pPr>
      <w:r w:rsidRPr="009166F8">
        <w:t>Budget</w:t>
      </w:r>
      <w:r w:rsidR="006231C9">
        <w:t xml:space="preserve"> allocated</w:t>
      </w:r>
      <w:r w:rsidR="00E76A83">
        <w:t>:</w:t>
      </w:r>
    </w:p>
    <w:p w14:paraId="333417CE" w14:textId="77777777" w:rsidR="009166F8" w:rsidRDefault="009166F8" w:rsidP="004F35B0">
      <w:pPr>
        <w:rPr>
          <w:rFonts w:cs="Arial"/>
        </w:rPr>
      </w:pPr>
    </w:p>
    <w:p w14:paraId="77EE2E32" w14:textId="52160E6C" w:rsidR="00374FAF" w:rsidRPr="009166F8" w:rsidRDefault="00374FAF" w:rsidP="004F35B0">
      <w:pPr>
        <w:rPr>
          <w:rFonts w:cs="Arial"/>
          <w:b/>
          <w:bCs/>
          <w:u w:val="single"/>
        </w:rPr>
      </w:pPr>
      <w:r w:rsidRPr="009166F8">
        <w:rPr>
          <w:rFonts w:cs="Arial"/>
          <w:b/>
          <w:bCs/>
          <w:u w:val="single"/>
        </w:rPr>
        <w:t>Budget table:</w:t>
      </w:r>
    </w:p>
    <w:p w14:paraId="4E41C274" w14:textId="77777777" w:rsidR="00374FAF" w:rsidRDefault="00374FAF" w:rsidP="004F35B0">
      <w:pPr>
        <w:rPr>
          <w:rFonts w:cs="Arial"/>
        </w:rPr>
      </w:pPr>
    </w:p>
    <w:tbl>
      <w:tblPr>
        <w:tblpPr w:leftFromText="180" w:rightFromText="180" w:vertAnchor="text" w:horzAnchor="margin" w:tblpY="10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662"/>
        <w:gridCol w:w="1985"/>
      </w:tblGrid>
      <w:tr w:rsidR="00330BF8" w:rsidRPr="006F6EE9" w14:paraId="361A4B1B" w14:textId="3D0A347E" w:rsidTr="00330BF8">
        <w:trPr>
          <w:trHeight w:val="460"/>
        </w:trPr>
        <w:tc>
          <w:tcPr>
            <w:tcW w:w="704" w:type="dxa"/>
            <w:shd w:val="clear" w:color="auto" w:fill="B4C6E7" w:themeFill="accent1" w:themeFillTint="66"/>
            <w:vAlign w:val="center"/>
          </w:tcPr>
          <w:p w14:paraId="115C759C" w14:textId="77777777" w:rsidR="00330BF8" w:rsidRDefault="00330BF8" w:rsidP="00330BF8">
            <w:pPr>
              <w:rPr>
                <w:b/>
                <w:bCs/>
              </w:rPr>
            </w:pPr>
            <w:r>
              <w:rPr>
                <w:b/>
                <w:bCs/>
              </w:rPr>
              <w:t>Task</w:t>
            </w:r>
          </w:p>
          <w:p w14:paraId="779AC74C" w14:textId="231895F9" w:rsidR="00330BF8" w:rsidRPr="006F6EE9" w:rsidRDefault="00330BF8" w:rsidP="00330BF8">
            <w:pPr>
              <w:rPr>
                <w:b/>
                <w:bCs/>
              </w:rPr>
            </w:pPr>
            <w:r>
              <w:rPr>
                <w:b/>
                <w:bCs/>
              </w:rPr>
              <w:t>No.</w:t>
            </w:r>
          </w:p>
        </w:tc>
        <w:tc>
          <w:tcPr>
            <w:tcW w:w="6662" w:type="dxa"/>
            <w:shd w:val="clear" w:color="auto" w:fill="B4C6E7" w:themeFill="accent1" w:themeFillTint="66"/>
            <w:vAlign w:val="center"/>
          </w:tcPr>
          <w:p w14:paraId="07DCA107" w14:textId="27F15FCB" w:rsidR="00330BF8" w:rsidRPr="006F6EE9" w:rsidRDefault="00330BF8" w:rsidP="00330BF8">
            <w:pPr>
              <w:rPr>
                <w:b/>
                <w:bCs/>
              </w:rPr>
            </w:pPr>
            <w:r w:rsidRPr="006F6EE9">
              <w:rPr>
                <w:b/>
                <w:bCs/>
              </w:rPr>
              <w:t>Task description</w:t>
            </w:r>
            <w:r>
              <w:rPr>
                <w:b/>
                <w:bCs/>
              </w:rPr>
              <w:t xml:space="preserve"> </w:t>
            </w:r>
          </w:p>
        </w:tc>
        <w:tc>
          <w:tcPr>
            <w:tcW w:w="1985" w:type="dxa"/>
            <w:shd w:val="clear" w:color="auto" w:fill="B4C6E7" w:themeFill="accent1" w:themeFillTint="66"/>
            <w:vAlign w:val="center"/>
          </w:tcPr>
          <w:p w14:paraId="7403B5F1" w14:textId="3E4B5DE7" w:rsidR="00330BF8" w:rsidRPr="006F6EE9" w:rsidRDefault="00330BF8" w:rsidP="00330BF8">
            <w:pPr>
              <w:jc w:val="center"/>
              <w:rPr>
                <w:b/>
                <w:bCs/>
              </w:rPr>
            </w:pPr>
            <w:r>
              <w:rPr>
                <w:b/>
                <w:bCs/>
              </w:rPr>
              <w:t>Total in EUR</w:t>
            </w:r>
          </w:p>
        </w:tc>
      </w:tr>
      <w:tr w:rsidR="00F376A1" w:rsidRPr="006F6EE9" w14:paraId="57863AD1" w14:textId="69A0E090" w:rsidTr="005B7C7A">
        <w:tc>
          <w:tcPr>
            <w:tcW w:w="704" w:type="dxa"/>
            <w:vAlign w:val="center"/>
          </w:tcPr>
          <w:p w14:paraId="29C0222D" w14:textId="028EF168" w:rsidR="00F376A1" w:rsidRPr="006F6EE9" w:rsidRDefault="00F376A1" w:rsidP="00F376A1">
            <w:pPr>
              <w:rPr>
                <w:i/>
                <w:iCs/>
              </w:rPr>
            </w:pPr>
            <w:r w:rsidRPr="35C472E4">
              <w:t>T0</w:t>
            </w:r>
          </w:p>
        </w:tc>
        <w:tc>
          <w:tcPr>
            <w:tcW w:w="6662" w:type="dxa"/>
            <w:shd w:val="clear" w:color="auto" w:fill="auto"/>
            <w:vAlign w:val="center"/>
          </w:tcPr>
          <w:p w14:paraId="4AEBEA3E" w14:textId="674B5AE3" w:rsidR="00F376A1" w:rsidRPr="006F6EE9" w:rsidRDefault="00F376A1" w:rsidP="00F376A1">
            <w:pPr>
              <w:tabs>
                <w:tab w:val="left" w:pos="8566"/>
              </w:tabs>
              <w:rPr>
                <w:i/>
                <w:iCs/>
              </w:rPr>
            </w:pPr>
            <w:r>
              <w:t>Developing interoperability tests for Signature creation and Validation.</w:t>
            </w:r>
          </w:p>
        </w:tc>
        <w:tc>
          <w:tcPr>
            <w:tcW w:w="1985" w:type="dxa"/>
          </w:tcPr>
          <w:p w14:paraId="24ED8308" w14:textId="4C66409C" w:rsidR="00F376A1" w:rsidRPr="00330BF8" w:rsidRDefault="005764F5" w:rsidP="00F376A1">
            <w:pPr>
              <w:tabs>
                <w:tab w:val="left" w:pos="8566"/>
              </w:tabs>
              <w:jc w:val="center"/>
            </w:pPr>
            <w:r>
              <w:t>4 000</w:t>
            </w:r>
          </w:p>
        </w:tc>
      </w:tr>
      <w:tr w:rsidR="00F376A1" w:rsidRPr="006F6EE9" w14:paraId="58CD2AC5" w14:textId="6B10B7E0" w:rsidTr="005B7C7A">
        <w:tc>
          <w:tcPr>
            <w:tcW w:w="704" w:type="dxa"/>
            <w:vAlign w:val="center"/>
          </w:tcPr>
          <w:p w14:paraId="538B4C26" w14:textId="1DEBFD59" w:rsidR="00F376A1" w:rsidRPr="006F6EE9" w:rsidRDefault="00F376A1" w:rsidP="00F376A1">
            <w:pPr>
              <w:rPr>
                <w:i/>
                <w:iCs/>
              </w:rPr>
            </w:pPr>
            <w:r w:rsidRPr="35C472E4">
              <w:t>T1</w:t>
            </w:r>
          </w:p>
        </w:tc>
        <w:tc>
          <w:tcPr>
            <w:tcW w:w="6662" w:type="dxa"/>
            <w:shd w:val="clear" w:color="auto" w:fill="auto"/>
            <w:vAlign w:val="center"/>
          </w:tcPr>
          <w:p w14:paraId="21F5410C" w14:textId="429BDA9D" w:rsidR="00F376A1" w:rsidRPr="006F6EE9" w:rsidRDefault="00F376A1" w:rsidP="00F376A1">
            <w:pPr>
              <w:rPr>
                <w:i/>
                <w:iCs/>
              </w:rPr>
            </w:pPr>
            <w:r>
              <w:t>Developing a signature portal, based on the portal used for previous Plugtests. New functionalities and capabilities would be required. Enhancements in performance and security are also foreseen.</w:t>
            </w:r>
          </w:p>
        </w:tc>
        <w:tc>
          <w:tcPr>
            <w:tcW w:w="1985" w:type="dxa"/>
          </w:tcPr>
          <w:p w14:paraId="17F16293" w14:textId="53DB20B0" w:rsidR="00F376A1" w:rsidRPr="00330BF8" w:rsidRDefault="000617CE" w:rsidP="00F376A1">
            <w:pPr>
              <w:jc w:val="center"/>
            </w:pPr>
            <w:r>
              <w:t>5 000</w:t>
            </w:r>
          </w:p>
        </w:tc>
      </w:tr>
      <w:tr w:rsidR="00F376A1" w:rsidRPr="006F6EE9" w14:paraId="028A4180" w14:textId="53A0892A" w:rsidTr="005B7C7A">
        <w:tc>
          <w:tcPr>
            <w:tcW w:w="704" w:type="dxa"/>
            <w:vAlign w:val="center"/>
          </w:tcPr>
          <w:p w14:paraId="51EEB75C" w14:textId="23B4A3A3" w:rsidR="00F376A1" w:rsidRPr="006F6EE9" w:rsidRDefault="00F376A1" w:rsidP="00F376A1">
            <w:pPr>
              <w:rPr>
                <w:i/>
                <w:iCs/>
              </w:rPr>
            </w:pPr>
            <w:r w:rsidRPr="35C472E4">
              <w:t>T2</w:t>
            </w:r>
          </w:p>
        </w:tc>
        <w:tc>
          <w:tcPr>
            <w:tcW w:w="6662" w:type="dxa"/>
            <w:shd w:val="clear" w:color="auto" w:fill="auto"/>
            <w:vAlign w:val="center"/>
          </w:tcPr>
          <w:p w14:paraId="4DFD1E8F" w14:textId="5CF02FD6" w:rsidR="00F376A1" w:rsidRPr="006F6EE9" w:rsidRDefault="00F376A1" w:rsidP="00F376A1">
            <w:pPr>
              <w:rPr>
                <w:i/>
                <w:iCs/>
              </w:rPr>
            </w:pPr>
            <w:r w:rsidRPr="00CF4AF4">
              <w:t>Supporting the preparation and remote integration phases, including participation to regular conference-calls;</w:t>
            </w:r>
          </w:p>
        </w:tc>
        <w:tc>
          <w:tcPr>
            <w:tcW w:w="1985" w:type="dxa"/>
          </w:tcPr>
          <w:p w14:paraId="3E566CC4" w14:textId="1F96EA99" w:rsidR="00F376A1" w:rsidRPr="00330BF8" w:rsidRDefault="000617CE" w:rsidP="00F376A1">
            <w:pPr>
              <w:jc w:val="center"/>
            </w:pPr>
            <w:r>
              <w:t>2 000</w:t>
            </w:r>
          </w:p>
        </w:tc>
      </w:tr>
      <w:tr w:rsidR="00F376A1" w:rsidRPr="006F6EE9" w14:paraId="6F8A6CDD" w14:textId="3156E8DA" w:rsidTr="005B7C7A">
        <w:tc>
          <w:tcPr>
            <w:tcW w:w="704" w:type="dxa"/>
            <w:vAlign w:val="center"/>
          </w:tcPr>
          <w:p w14:paraId="0CFF6E0C" w14:textId="1C1B8335" w:rsidR="00F376A1" w:rsidRPr="006F6EE9" w:rsidRDefault="00F376A1" w:rsidP="00F376A1">
            <w:pPr>
              <w:rPr>
                <w:i/>
                <w:iCs/>
              </w:rPr>
            </w:pPr>
            <w:r w:rsidRPr="35C472E4">
              <w:t>T3</w:t>
            </w:r>
          </w:p>
        </w:tc>
        <w:tc>
          <w:tcPr>
            <w:tcW w:w="6662" w:type="dxa"/>
            <w:shd w:val="clear" w:color="auto" w:fill="auto"/>
            <w:vAlign w:val="center"/>
          </w:tcPr>
          <w:p w14:paraId="3E2D6BB9" w14:textId="00F7B34E" w:rsidR="00F376A1" w:rsidRPr="006F6EE9" w:rsidRDefault="00F376A1" w:rsidP="00F376A1">
            <w:pPr>
              <w:rPr>
                <w:i/>
                <w:iCs/>
              </w:rPr>
            </w:pPr>
            <w:r>
              <w:t>Support to participants to portal updates and issues.</w:t>
            </w:r>
          </w:p>
        </w:tc>
        <w:tc>
          <w:tcPr>
            <w:tcW w:w="1985" w:type="dxa"/>
          </w:tcPr>
          <w:p w14:paraId="0E4A3D03" w14:textId="5A5DAD84" w:rsidR="00F376A1" w:rsidRPr="00330BF8" w:rsidRDefault="000617CE" w:rsidP="00F376A1">
            <w:pPr>
              <w:jc w:val="center"/>
            </w:pPr>
            <w:r>
              <w:t>2 000</w:t>
            </w:r>
          </w:p>
        </w:tc>
      </w:tr>
      <w:tr w:rsidR="00F376A1" w:rsidRPr="006F6EE9" w14:paraId="5F8C25FA" w14:textId="3BE7D7C9" w:rsidTr="005B7C7A">
        <w:tc>
          <w:tcPr>
            <w:tcW w:w="704" w:type="dxa"/>
            <w:vAlign w:val="center"/>
          </w:tcPr>
          <w:p w14:paraId="2C7F54F2" w14:textId="2DB14C1F" w:rsidR="00F376A1" w:rsidRPr="006F6EE9" w:rsidRDefault="00F376A1" w:rsidP="00F376A1">
            <w:pPr>
              <w:rPr>
                <w:i/>
                <w:iCs/>
              </w:rPr>
            </w:pPr>
            <w:r w:rsidRPr="35C472E4">
              <w:t>T4</w:t>
            </w:r>
          </w:p>
        </w:tc>
        <w:tc>
          <w:tcPr>
            <w:tcW w:w="6662" w:type="dxa"/>
            <w:shd w:val="clear" w:color="auto" w:fill="auto"/>
            <w:vAlign w:val="center"/>
          </w:tcPr>
          <w:p w14:paraId="2BEA88BB" w14:textId="419E70C0" w:rsidR="00F376A1" w:rsidRPr="006F6EE9" w:rsidRDefault="00F376A1" w:rsidP="00F376A1">
            <w:pPr>
              <w:rPr>
                <w:i/>
                <w:iCs/>
              </w:rPr>
            </w:pPr>
            <w:r w:rsidRPr="008F1FE4">
              <w:t xml:space="preserve">Answering participants’ questions </w:t>
            </w:r>
            <w:r>
              <w:t xml:space="preserve">on the testing and on the </w:t>
            </w:r>
            <w:r w:rsidRPr="008F1FE4">
              <w:t>specifications;</w:t>
            </w:r>
          </w:p>
        </w:tc>
        <w:tc>
          <w:tcPr>
            <w:tcW w:w="1985" w:type="dxa"/>
          </w:tcPr>
          <w:p w14:paraId="6DE013D6" w14:textId="528E9B71" w:rsidR="00F376A1" w:rsidRPr="00330BF8" w:rsidRDefault="00EA40CA" w:rsidP="00F376A1">
            <w:pPr>
              <w:jc w:val="center"/>
            </w:pPr>
            <w:r>
              <w:t>6 500</w:t>
            </w:r>
          </w:p>
        </w:tc>
      </w:tr>
      <w:tr w:rsidR="00F376A1" w:rsidRPr="006F6EE9" w14:paraId="6CBE0704" w14:textId="75BBB7D5" w:rsidTr="005B7C7A">
        <w:tc>
          <w:tcPr>
            <w:tcW w:w="704" w:type="dxa"/>
            <w:vAlign w:val="center"/>
          </w:tcPr>
          <w:p w14:paraId="1E99E2EE" w14:textId="6E67D018" w:rsidR="00F376A1" w:rsidRPr="006F6EE9" w:rsidRDefault="00F376A1" w:rsidP="00F376A1">
            <w:pPr>
              <w:rPr>
                <w:i/>
                <w:iCs/>
              </w:rPr>
            </w:pPr>
            <w:r w:rsidRPr="35C472E4">
              <w:t>T5</w:t>
            </w:r>
          </w:p>
        </w:tc>
        <w:tc>
          <w:tcPr>
            <w:tcW w:w="6662" w:type="dxa"/>
            <w:shd w:val="clear" w:color="auto" w:fill="auto"/>
            <w:vAlign w:val="center"/>
          </w:tcPr>
          <w:p w14:paraId="10A388A6" w14:textId="366AB496" w:rsidR="00F376A1" w:rsidRPr="006F6EE9" w:rsidRDefault="00F376A1" w:rsidP="00F376A1">
            <w:pPr>
              <w:rPr>
                <w:i/>
                <w:iCs/>
              </w:rPr>
            </w:pPr>
            <w:r>
              <w:t>Assisting with the consolidation and formatting of the test results and reported issues for the production of the Plugtests Report.</w:t>
            </w:r>
          </w:p>
        </w:tc>
        <w:tc>
          <w:tcPr>
            <w:tcW w:w="1985" w:type="dxa"/>
          </w:tcPr>
          <w:p w14:paraId="07C1F3A2" w14:textId="09B7F2E1" w:rsidR="00F376A1" w:rsidRPr="00330BF8" w:rsidRDefault="00EA40CA" w:rsidP="00F376A1">
            <w:pPr>
              <w:jc w:val="center"/>
            </w:pPr>
            <w:r>
              <w:t>5 500</w:t>
            </w:r>
          </w:p>
        </w:tc>
      </w:tr>
      <w:tr w:rsidR="00F376A1" w:rsidRPr="006F6EE9" w14:paraId="1BDC622E" w14:textId="77777777" w:rsidTr="00330BF8">
        <w:tc>
          <w:tcPr>
            <w:tcW w:w="7366" w:type="dxa"/>
            <w:gridSpan w:val="2"/>
            <w:vAlign w:val="center"/>
          </w:tcPr>
          <w:p w14:paraId="4776E003" w14:textId="77EF983F" w:rsidR="00F376A1" w:rsidRPr="00393AC0" w:rsidRDefault="00F376A1" w:rsidP="00F376A1">
            <w:pPr>
              <w:jc w:val="right"/>
              <w:rPr>
                <w:b/>
                <w:bCs/>
                <w:sz w:val="22"/>
                <w:szCs w:val="22"/>
              </w:rPr>
            </w:pPr>
            <w:r w:rsidRPr="00393AC0">
              <w:rPr>
                <w:b/>
                <w:bCs/>
                <w:sz w:val="22"/>
                <w:szCs w:val="22"/>
              </w:rPr>
              <w:t>TOTAL</w:t>
            </w:r>
          </w:p>
        </w:tc>
        <w:tc>
          <w:tcPr>
            <w:tcW w:w="1985" w:type="dxa"/>
            <w:vAlign w:val="center"/>
          </w:tcPr>
          <w:p w14:paraId="367CACA1" w14:textId="3893F105" w:rsidR="00F376A1" w:rsidRPr="00393AC0" w:rsidRDefault="00954FCA" w:rsidP="00F376A1">
            <w:pPr>
              <w:jc w:val="center"/>
              <w:rPr>
                <w:b/>
                <w:bCs/>
                <w:sz w:val="22"/>
                <w:szCs w:val="22"/>
              </w:rPr>
            </w:pPr>
            <w:r>
              <w:rPr>
                <w:b/>
                <w:bCs/>
                <w:sz w:val="22"/>
                <w:szCs w:val="22"/>
              </w:rPr>
              <w:t>25 000</w:t>
            </w:r>
          </w:p>
        </w:tc>
      </w:tr>
    </w:tbl>
    <w:p w14:paraId="25075240" w14:textId="77777777" w:rsidR="006616AF" w:rsidRPr="00471C0C" w:rsidRDefault="006616AF" w:rsidP="00471C0C"/>
    <w:p w14:paraId="5F69E9A8" w14:textId="7C875479" w:rsidR="00FC2EE2" w:rsidRDefault="00FC2EE2">
      <w:pPr>
        <w:tabs>
          <w:tab w:val="clear" w:pos="1418"/>
          <w:tab w:val="clear" w:pos="4678"/>
          <w:tab w:val="clear" w:pos="5954"/>
          <w:tab w:val="clear" w:pos="7088"/>
        </w:tabs>
        <w:overflowPunct/>
        <w:autoSpaceDE/>
        <w:autoSpaceDN/>
        <w:adjustRightInd/>
        <w:jc w:val="left"/>
        <w:textAlignment w:val="auto"/>
      </w:pPr>
    </w:p>
    <w:bookmarkEnd w:id="0"/>
    <w:p w14:paraId="03D37740" w14:textId="2FD11335" w:rsidR="00223939" w:rsidRDefault="006114A3" w:rsidP="001C0CBC">
      <w:pPr>
        <w:rPr>
          <w:rStyle w:val="eop"/>
          <w:rFonts w:cs="Arial"/>
          <w:color w:val="000000"/>
          <w:shd w:val="clear" w:color="auto" w:fill="FFFFFF"/>
        </w:rPr>
      </w:pPr>
      <w:r>
        <w:rPr>
          <w:rStyle w:val="normaltextrun"/>
          <w:rFonts w:cs="Arial"/>
          <w:b/>
          <w:bCs/>
          <w:color w:val="000000"/>
          <w:u w:val="single"/>
          <w:shd w:val="clear" w:color="auto" w:fill="FFFFFF"/>
        </w:rPr>
        <w:t>Milestones:</w:t>
      </w:r>
      <w:r>
        <w:rPr>
          <w:rStyle w:val="eop"/>
          <w:rFonts w:cs="Arial"/>
          <w:color w:val="000000"/>
          <w:shd w:val="clear" w:color="auto" w:fill="FFFFFF"/>
        </w:rPr>
        <w:t> </w:t>
      </w:r>
    </w:p>
    <w:tbl>
      <w:tblPr>
        <w:tblpPr w:leftFromText="180" w:rightFromText="180" w:vertAnchor="text" w:horzAnchor="margin" w:tblpY="10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095"/>
        <w:gridCol w:w="1985"/>
      </w:tblGrid>
      <w:tr w:rsidR="006114A3" w:rsidRPr="006F6EE9" w14:paraId="391D71DB" w14:textId="77777777" w:rsidTr="009A7D4B">
        <w:trPr>
          <w:trHeight w:val="460"/>
        </w:trPr>
        <w:tc>
          <w:tcPr>
            <w:tcW w:w="1271" w:type="dxa"/>
            <w:shd w:val="clear" w:color="auto" w:fill="B4C6E7" w:themeFill="accent1" w:themeFillTint="66"/>
            <w:vAlign w:val="center"/>
          </w:tcPr>
          <w:p w14:paraId="10958D0C" w14:textId="40F33763" w:rsidR="006114A3" w:rsidRPr="006F6EE9" w:rsidRDefault="006114A3" w:rsidP="00B01FC2">
            <w:pPr>
              <w:rPr>
                <w:b/>
                <w:bCs/>
              </w:rPr>
            </w:pPr>
            <w:r>
              <w:rPr>
                <w:b/>
                <w:bCs/>
              </w:rPr>
              <w:t>Mil</w:t>
            </w:r>
            <w:r w:rsidR="00A70827">
              <w:rPr>
                <w:b/>
                <w:bCs/>
              </w:rPr>
              <w:t>estone</w:t>
            </w:r>
          </w:p>
        </w:tc>
        <w:tc>
          <w:tcPr>
            <w:tcW w:w="6095" w:type="dxa"/>
            <w:shd w:val="clear" w:color="auto" w:fill="B4C6E7" w:themeFill="accent1" w:themeFillTint="66"/>
            <w:vAlign w:val="center"/>
          </w:tcPr>
          <w:p w14:paraId="5450C067" w14:textId="1D56678E" w:rsidR="006114A3" w:rsidRPr="006F6EE9" w:rsidRDefault="00A70827" w:rsidP="00B01FC2">
            <w:pPr>
              <w:rPr>
                <w:b/>
                <w:bCs/>
              </w:rPr>
            </w:pPr>
            <w:r>
              <w:rPr>
                <w:b/>
                <w:bCs/>
              </w:rPr>
              <w:t>D</w:t>
            </w:r>
            <w:r w:rsidR="006114A3" w:rsidRPr="006F6EE9">
              <w:rPr>
                <w:b/>
                <w:bCs/>
              </w:rPr>
              <w:t>escription</w:t>
            </w:r>
            <w:r w:rsidR="006114A3">
              <w:rPr>
                <w:b/>
                <w:bCs/>
              </w:rPr>
              <w:t xml:space="preserve"> </w:t>
            </w:r>
          </w:p>
        </w:tc>
        <w:tc>
          <w:tcPr>
            <w:tcW w:w="1985" w:type="dxa"/>
            <w:shd w:val="clear" w:color="auto" w:fill="B4C6E7" w:themeFill="accent1" w:themeFillTint="66"/>
            <w:vAlign w:val="center"/>
          </w:tcPr>
          <w:p w14:paraId="38F20E5A" w14:textId="5C765295" w:rsidR="006114A3" w:rsidRPr="006F6EE9" w:rsidRDefault="00A70827" w:rsidP="00B01FC2">
            <w:pPr>
              <w:jc w:val="center"/>
              <w:rPr>
                <w:b/>
                <w:bCs/>
              </w:rPr>
            </w:pPr>
            <w:r>
              <w:rPr>
                <w:b/>
                <w:bCs/>
              </w:rPr>
              <w:t>Cut-off Date</w:t>
            </w:r>
          </w:p>
        </w:tc>
      </w:tr>
      <w:tr w:rsidR="00DE0F54" w:rsidRPr="006F6EE9" w14:paraId="06420DFF" w14:textId="77777777" w:rsidTr="009A7D4B">
        <w:trPr>
          <w:trHeight w:val="460"/>
        </w:trPr>
        <w:tc>
          <w:tcPr>
            <w:tcW w:w="1271" w:type="dxa"/>
            <w:shd w:val="clear" w:color="auto" w:fill="auto"/>
            <w:vAlign w:val="center"/>
          </w:tcPr>
          <w:p w14:paraId="44A32C8D" w14:textId="3BD5B610" w:rsidR="00DE0F54" w:rsidRPr="009A7D4B" w:rsidRDefault="00DE0F54" w:rsidP="00DE0F54">
            <w:r w:rsidRPr="009A7D4B">
              <w:t>Milestone A</w:t>
            </w:r>
          </w:p>
        </w:tc>
        <w:tc>
          <w:tcPr>
            <w:tcW w:w="6095" w:type="dxa"/>
            <w:shd w:val="clear" w:color="auto" w:fill="auto"/>
            <w:vAlign w:val="center"/>
          </w:tcPr>
          <w:p w14:paraId="5A33C9EE" w14:textId="13AEF2E8" w:rsidR="00DE0F54" w:rsidRPr="009A7D4B" w:rsidRDefault="00DE0F54" w:rsidP="00DE0F54">
            <w:r>
              <w:t xml:space="preserve">T0: </w:t>
            </w:r>
            <w:r w:rsidRPr="009A7D4B">
              <w:t>Developing interoperability tests for Signature creation and Validation.</w:t>
            </w:r>
          </w:p>
          <w:p w14:paraId="0FD6996A" w14:textId="22ADA76A" w:rsidR="00DE0F54" w:rsidRPr="009A7D4B" w:rsidRDefault="00DE0F54" w:rsidP="00DE0F54">
            <w:r>
              <w:t xml:space="preserve">T1: </w:t>
            </w:r>
            <w:r w:rsidRPr="009A7D4B">
              <w:t xml:space="preserve">Developing a signature portal, based on the portal used for previous Plugtests. New functionalities and capabilities would be </w:t>
            </w:r>
            <w:r w:rsidRPr="009A7D4B">
              <w:lastRenderedPageBreak/>
              <w:t>required. Enhancements in performance and security are also foreseen.</w:t>
            </w:r>
          </w:p>
          <w:p w14:paraId="42F0EDC5" w14:textId="091A94FC" w:rsidR="00DE0F54" w:rsidRDefault="00DE0F54" w:rsidP="00DE0F54">
            <w:pPr>
              <w:rPr>
                <w:b/>
                <w:bCs/>
              </w:rPr>
            </w:pPr>
            <w:r>
              <w:t xml:space="preserve">T2: </w:t>
            </w:r>
            <w:r w:rsidRPr="009A7D4B">
              <w:t>Supporting the preparation and remote integration phases, including participation to regular conference-calls</w:t>
            </w:r>
          </w:p>
        </w:tc>
        <w:tc>
          <w:tcPr>
            <w:tcW w:w="1985" w:type="dxa"/>
            <w:shd w:val="clear" w:color="auto" w:fill="auto"/>
            <w:vAlign w:val="center"/>
          </w:tcPr>
          <w:p w14:paraId="2FDE8286" w14:textId="5CACE713" w:rsidR="00DE0F54" w:rsidRDefault="009F1010" w:rsidP="00DE0F54">
            <w:pPr>
              <w:jc w:val="center"/>
              <w:rPr>
                <w:b/>
                <w:bCs/>
              </w:rPr>
            </w:pPr>
            <w:r>
              <w:rPr>
                <w:b/>
                <w:bCs/>
              </w:rPr>
              <w:lastRenderedPageBreak/>
              <w:t>13/05/2022</w:t>
            </w:r>
          </w:p>
        </w:tc>
      </w:tr>
      <w:tr w:rsidR="00DE0F54" w:rsidRPr="006F6EE9" w14:paraId="047485A8" w14:textId="77777777" w:rsidTr="009A7D4B">
        <w:trPr>
          <w:trHeight w:val="460"/>
        </w:trPr>
        <w:tc>
          <w:tcPr>
            <w:tcW w:w="1271" w:type="dxa"/>
            <w:shd w:val="clear" w:color="auto" w:fill="auto"/>
            <w:vAlign w:val="center"/>
          </w:tcPr>
          <w:p w14:paraId="0D4801EE" w14:textId="670B584E" w:rsidR="00DE0F54" w:rsidRPr="009A7D4B" w:rsidRDefault="00DE0F54" w:rsidP="00DE0F54">
            <w:r w:rsidRPr="009A7D4B">
              <w:t>Milestone B</w:t>
            </w:r>
          </w:p>
        </w:tc>
        <w:tc>
          <w:tcPr>
            <w:tcW w:w="6095" w:type="dxa"/>
            <w:shd w:val="clear" w:color="auto" w:fill="auto"/>
            <w:vAlign w:val="center"/>
          </w:tcPr>
          <w:p w14:paraId="4992C853" w14:textId="2E79A8E2" w:rsidR="00DE0F54" w:rsidRDefault="009F1010" w:rsidP="00DE0F54">
            <w:r>
              <w:t xml:space="preserve">T3: </w:t>
            </w:r>
            <w:r w:rsidR="00DE0F54">
              <w:t>Support to participants to portal updates and issues.</w:t>
            </w:r>
          </w:p>
          <w:p w14:paraId="1E7EB698" w14:textId="0DE08A89" w:rsidR="00DE0F54" w:rsidRDefault="009F1010" w:rsidP="00DE0F54">
            <w:r>
              <w:t xml:space="preserve">T4: </w:t>
            </w:r>
            <w:r w:rsidR="00DE0F54" w:rsidRPr="008F1FE4">
              <w:t xml:space="preserve">Answering participants’ questions </w:t>
            </w:r>
            <w:r w:rsidR="00DE0F54">
              <w:t xml:space="preserve">on the testing and on the </w:t>
            </w:r>
            <w:r w:rsidR="00DE0F54" w:rsidRPr="008F1FE4">
              <w:t>specification</w:t>
            </w:r>
            <w:r w:rsidR="00DE0F54">
              <w:t>s.</w:t>
            </w:r>
          </w:p>
        </w:tc>
        <w:tc>
          <w:tcPr>
            <w:tcW w:w="1985" w:type="dxa"/>
            <w:shd w:val="clear" w:color="auto" w:fill="auto"/>
            <w:vAlign w:val="center"/>
          </w:tcPr>
          <w:p w14:paraId="7E2FA25B" w14:textId="1C63BFCC" w:rsidR="00DE0F54" w:rsidRDefault="009F1010" w:rsidP="00DE0F54">
            <w:pPr>
              <w:jc w:val="center"/>
              <w:rPr>
                <w:b/>
                <w:bCs/>
              </w:rPr>
            </w:pPr>
            <w:r>
              <w:rPr>
                <w:b/>
                <w:bCs/>
              </w:rPr>
              <w:t>30/06/2022</w:t>
            </w:r>
          </w:p>
        </w:tc>
      </w:tr>
      <w:tr w:rsidR="00DE0F54" w:rsidRPr="006F6EE9" w14:paraId="21FD49D8" w14:textId="77777777" w:rsidTr="009A7D4B">
        <w:trPr>
          <w:trHeight w:val="460"/>
        </w:trPr>
        <w:tc>
          <w:tcPr>
            <w:tcW w:w="1271" w:type="dxa"/>
            <w:shd w:val="clear" w:color="auto" w:fill="auto"/>
            <w:vAlign w:val="center"/>
          </w:tcPr>
          <w:p w14:paraId="63193CEC" w14:textId="56BD1D50" w:rsidR="00DE0F54" w:rsidRPr="009A7D4B" w:rsidRDefault="00DE0F54" w:rsidP="00DE0F54">
            <w:r w:rsidRPr="009A7D4B">
              <w:t>Milestone C</w:t>
            </w:r>
          </w:p>
        </w:tc>
        <w:tc>
          <w:tcPr>
            <w:tcW w:w="6095" w:type="dxa"/>
            <w:shd w:val="clear" w:color="auto" w:fill="auto"/>
            <w:vAlign w:val="center"/>
          </w:tcPr>
          <w:p w14:paraId="5A4307FE" w14:textId="682876F7" w:rsidR="00DE0F54" w:rsidRDefault="00DE0F54" w:rsidP="00DE0F54">
            <w:r>
              <w:t>T</w:t>
            </w:r>
            <w:r w:rsidR="009F1010">
              <w:t xml:space="preserve">5: </w:t>
            </w:r>
            <w:r>
              <w:t>Assisting with the consolidation and formatting of the test results and reported issues for the production of the Plugtests Report.</w:t>
            </w:r>
          </w:p>
        </w:tc>
        <w:tc>
          <w:tcPr>
            <w:tcW w:w="1985" w:type="dxa"/>
            <w:shd w:val="clear" w:color="auto" w:fill="auto"/>
            <w:vAlign w:val="center"/>
          </w:tcPr>
          <w:p w14:paraId="58968871" w14:textId="08AF3609" w:rsidR="00DE0F54" w:rsidRDefault="009F1010" w:rsidP="00DE0F54">
            <w:pPr>
              <w:jc w:val="center"/>
              <w:rPr>
                <w:b/>
                <w:bCs/>
              </w:rPr>
            </w:pPr>
            <w:r>
              <w:rPr>
                <w:b/>
                <w:bCs/>
              </w:rPr>
              <w:t>31/07/2022</w:t>
            </w:r>
          </w:p>
        </w:tc>
      </w:tr>
    </w:tbl>
    <w:p w14:paraId="7B5C62E5" w14:textId="77777777" w:rsidR="006114A3" w:rsidRDefault="006114A3" w:rsidP="001C0CBC">
      <w:pPr>
        <w:rPr>
          <w:rStyle w:val="eop"/>
          <w:rFonts w:cs="Arial"/>
          <w:color w:val="000000"/>
          <w:shd w:val="clear" w:color="auto" w:fill="FFFFFF"/>
        </w:rPr>
      </w:pPr>
    </w:p>
    <w:p w14:paraId="2C471545" w14:textId="77777777" w:rsidR="006114A3" w:rsidRDefault="006114A3" w:rsidP="001C0CBC">
      <w:pPr>
        <w:rPr>
          <w:rStyle w:val="eop"/>
          <w:rFonts w:cs="Arial"/>
          <w:color w:val="000000"/>
          <w:shd w:val="clear" w:color="auto" w:fill="FFFFFF"/>
        </w:rPr>
      </w:pPr>
    </w:p>
    <w:p w14:paraId="18992F4B" w14:textId="77777777" w:rsidR="006114A3" w:rsidRPr="006114A3" w:rsidRDefault="006114A3"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729"/>
        <w:gridCol w:w="1276"/>
        <w:gridCol w:w="3940"/>
      </w:tblGrid>
      <w:tr w:rsidR="0007181A" w14:paraId="6EBD077D" w14:textId="77777777" w:rsidTr="004F097E">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729" w:type="dxa"/>
            <w:vAlign w:val="center"/>
          </w:tcPr>
          <w:p w14:paraId="14094597" w14:textId="77777777" w:rsidR="0007181A" w:rsidRDefault="0007181A" w:rsidP="00B95033">
            <w:pPr>
              <w:keepNext/>
              <w:keepLines/>
              <w:jc w:val="center"/>
              <w:rPr>
                <w:b/>
                <w:bCs/>
              </w:rPr>
            </w:pPr>
            <w:r>
              <w:rPr>
                <w:b/>
                <w:bCs/>
              </w:rPr>
              <w:t>Author</w:t>
            </w:r>
          </w:p>
        </w:tc>
        <w:tc>
          <w:tcPr>
            <w:tcW w:w="1276" w:type="dxa"/>
            <w:vAlign w:val="center"/>
          </w:tcPr>
          <w:p w14:paraId="42BF6987" w14:textId="77777777" w:rsidR="0007181A" w:rsidRDefault="0007181A" w:rsidP="00B95033">
            <w:pPr>
              <w:keepNext/>
              <w:keepLines/>
              <w:jc w:val="center"/>
              <w:rPr>
                <w:b/>
                <w:bCs/>
              </w:rPr>
            </w:pPr>
            <w:r>
              <w:rPr>
                <w:b/>
                <w:bCs/>
              </w:rPr>
              <w:t>Status</w:t>
            </w:r>
          </w:p>
        </w:tc>
        <w:tc>
          <w:tcPr>
            <w:tcW w:w="3940" w:type="dxa"/>
          </w:tcPr>
          <w:p w14:paraId="4440384F" w14:textId="77777777" w:rsidR="0007181A" w:rsidRDefault="0007181A" w:rsidP="00B95033">
            <w:pPr>
              <w:keepNext/>
              <w:keepLines/>
              <w:rPr>
                <w:b/>
                <w:bCs/>
              </w:rPr>
            </w:pPr>
            <w:r>
              <w:rPr>
                <w:b/>
                <w:bCs/>
              </w:rPr>
              <w:t>Comments</w:t>
            </w:r>
          </w:p>
        </w:tc>
      </w:tr>
      <w:tr w:rsidR="000C5B6B" w14:paraId="3FC8928F" w14:textId="77777777" w:rsidTr="004F097E">
        <w:tc>
          <w:tcPr>
            <w:tcW w:w="606" w:type="dxa"/>
          </w:tcPr>
          <w:p w14:paraId="64D5299D" w14:textId="19F9CB01" w:rsidR="000C5B6B" w:rsidRPr="00DE6347" w:rsidRDefault="00330BF8" w:rsidP="00211930">
            <w:pPr>
              <w:jc w:val="center"/>
            </w:pPr>
            <w:r>
              <w:t>1</w:t>
            </w:r>
            <w:r w:rsidR="000C5B6B" w:rsidRPr="00DE6347">
              <w:t>.0</w:t>
            </w:r>
          </w:p>
        </w:tc>
        <w:tc>
          <w:tcPr>
            <w:tcW w:w="1629" w:type="dxa"/>
          </w:tcPr>
          <w:p w14:paraId="60AA58C1" w14:textId="35254121" w:rsidR="000C5B6B" w:rsidRPr="00DE6347" w:rsidRDefault="003F7DE2" w:rsidP="00211930">
            <w:pPr>
              <w:jc w:val="center"/>
            </w:pPr>
            <w:r>
              <w:t>20</w:t>
            </w:r>
            <w:r w:rsidR="00001458">
              <w:t>22</w:t>
            </w:r>
            <w:r>
              <w:t>-</w:t>
            </w:r>
            <w:r w:rsidR="00001458">
              <w:t>02</w:t>
            </w:r>
            <w:r>
              <w:t>-</w:t>
            </w:r>
            <w:r w:rsidR="00001458">
              <w:t>01</w:t>
            </w:r>
          </w:p>
        </w:tc>
        <w:tc>
          <w:tcPr>
            <w:tcW w:w="1729" w:type="dxa"/>
          </w:tcPr>
          <w:p w14:paraId="021BD376" w14:textId="5EE217E6" w:rsidR="000C5B6B" w:rsidRDefault="00001458" w:rsidP="0032165A">
            <w:pPr>
              <w:keepNext/>
              <w:keepLines/>
              <w:jc w:val="center"/>
            </w:pPr>
            <w:r>
              <w:t>L</w:t>
            </w:r>
            <w:r w:rsidR="004F097E">
              <w:t>aurent Velez</w:t>
            </w:r>
          </w:p>
        </w:tc>
        <w:tc>
          <w:tcPr>
            <w:tcW w:w="1276" w:type="dxa"/>
          </w:tcPr>
          <w:p w14:paraId="008C0633" w14:textId="77777777" w:rsidR="000C5B6B" w:rsidRDefault="000C5B6B" w:rsidP="0032165A">
            <w:pPr>
              <w:keepNext/>
              <w:keepLines/>
              <w:jc w:val="center"/>
            </w:pPr>
          </w:p>
        </w:tc>
        <w:tc>
          <w:tcPr>
            <w:tcW w:w="3940" w:type="dxa"/>
          </w:tcPr>
          <w:p w14:paraId="16D68C14" w14:textId="77777777" w:rsidR="000C5B6B" w:rsidRDefault="000C5B6B" w:rsidP="000C5B6B">
            <w:pPr>
              <w:keepNext/>
              <w:keepLines/>
            </w:pPr>
          </w:p>
        </w:tc>
      </w:tr>
      <w:tr w:rsidR="00482216" w14:paraId="210F9630" w14:textId="77777777" w:rsidTr="004F097E">
        <w:tc>
          <w:tcPr>
            <w:tcW w:w="606" w:type="dxa"/>
          </w:tcPr>
          <w:p w14:paraId="1A15FCB9" w14:textId="40A9CFEA" w:rsidR="00482216" w:rsidRDefault="00482216" w:rsidP="00211930">
            <w:pPr>
              <w:jc w:val="center"/>
            </w:pPr>
            <w:r>
              <w:t>2.0</w:t>
            </w:r>
          </w:p>
        </w:tc>
        <w:tc>
          <w:tcPr>
            <w:tcW w:w="1629" w:type="dxa"/>
          </w:tcPr>
          <w:p w14:paraId="588CFD7A" w14:textId="6628EE85" w:rsidR="00482216" w:rsidRDefault="00482216" w:rsidP="00211930">
            <w:pPr>
              <w:jc w:val="center"/>
            </w:pPr>
            <w:r>
              <w:t>2022-02-1</w:t>
            </w:r>
            <w:r w:rsidR="006132AA">
              <w:t>4</w:t>
            </w:r>
          </w:p>
        </w:tc>
        <w:tc>
          <w:tcPr>
            <w:tcW w:w="1729" w:type="dxa"/>
          </w:tcPr>
          <w:p w14:paraId="33E51AF8" w14:textId="3EBBB55D" w:rsidR="00482216" w:rsidRDefault="00482216" w:rsidP="0032165A">
            <w:pPr>
              <w:keepNext/>
              <w:keepLines/>
              <w:jc w:val="center"/>
            </w:pPr>
            <w:r>
              <w:t>ETSI Secretariat</w:t>
            </w:r>
          </w:p>
        </w:tc>
        <w:tc>
          <w:tcPr>
            <w:tcW w:w="1276" w:type="dxa"/>
          </w:tcPr>
          <w:p w14:paraId="77487A47" w14:textId="18FB221C" w:rsidR="00482216" w:rsidRDefault="006132AA" w:rsidP="0032165A">
            <w:pPr>
              <w:keepNext/>
              <w:keepLines/>
              <w:jc w:val="center"/>
            </w:pPr>
            <w:r>
              <w:t>Final</w:t>
            </w:r>
          </w:p>
        </w:tc>
        <w:tc>
          <w:tcPr>
            <w:tcW w:w="3940" w:type="dxa"/>
          </w:tcPr>
          <w:p w14:paraId="3287DBFF" w14:textId="3E19A44C" w:rsidR="00482216" w:rsidRDefault="00482216" w:rsidP="000C5B6B">
            <w:pPr>
              <w:keepNext/>
              <w:keepLines/>
            </w:pPr>
            <w:r>
              <w:t>Update before CL publication</w:t>
            </w:r>
          </w:p>
        </w:tc>
      </w:tr>
    </w:tbl>
    <w:p w14:paraId="0CAB409D" w14:textId="61C40FB2" w:rsidR="00645150" w:rsidRPr="0007181A" w:rsidRDefault="00645150" w:rsidP="00A65393"/>
    <w:sectPr w:rsidR="00645150" w:rsidRPr="0007181A" w:rsidSect="007709D2">
      <w:headerReference w:type="default" r:id="rId11"/>
      <w:headerReference w:type="first" r:id="rId12"/>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3F98" w14:textId="77777777" w:rsidR="00D951DE" w:rsidRDefault="00D951DE">
      <w:r>
        <w:separator/>
      </w:r>
    </w:p>
  </w:endnote>
  <w:endnote w:type="continuationSeparator" w:id="0">
    <w:p w14:paraId="6C3912C6" w14:textId="77777777" w:rsidR="00D951DE" w:rsidRDefault="00D9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BFE8" w14:textId="77777777" w:rsidR="00D951DE" w:rsidRDefault="00D951DE">
      <w:r>
        <w:separator/>
      </w:r>
    </w:p>
  </w:footnote>
  <w:footnote w:type="continuationSeparator" w:id="0">
    <w:p w14:paraId="178EC49B" w14:textId="77777777" w:rsidR="00D951DE" w:rsidRDefault="00D951DE">
      <w:r>
        <w:continuationSeparator/>
      </w:r>
    </w:p>
  </w:footnote>
  <w:footnote w:id="1">
    <w:p w14:paraId="05EEC38D" w14:textId="77777777" w:rsidR="009377B7" w:rsidRPr="00A206B4" w:rsidRDefault="009377B7" w:rsidP="009377B7">
      <w:pPr>
        <w:pStyle w:val="NoSpacing"/>
      </w:pPr>
      <w:r>
        <w:rPr>
          <w:rStyle w:val="FootnoteReference"/>
        </w:rPr>
        <w:footnoteRef/>
      </w:r>
      <w:r w:rsidRPr="00A206B4">
        <w:t xml:space="preserve"> </w:t>
      </w:r>
      <w:r w:rsidRPr="008014F6">
        <w:t>OJ L 257, 28.8.2014, p. 73–114.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4F35B0" w14:paraId="01A29D6A" w14:textId="77777777">
      <w:trPr>
        <w:jc w:val="right"/>
      </w:trPr>
      <w:tc>
        <w:tcPr>
          <w:tcW w:w="5039" w:type="dxa"/>
        </w:tcPr>
        <w:p w14:paraId="46E606E0" w14:textId="7AB3B77B" w:rsidR="004F35B0" w:rsidRDefault="004F35B0" w:rsidP="00094E3E">
          <w:pPr>
            <w:pStyle w:val="Header"/>
          </w:pPr>
          <w:r>
            <w:t>ToR S</w:t>
          </w:r>
          <w:r w:rsidR="002B5D17">
            <w:t>PLU</w:t>
          </w:r>
          <w:r>
            <w:t xml:space="preserve"> </w:t>
          </w:r>
          <w:r w:rsidR="00CD3CC2">
            <w:t>173</w:t>
          </w:r>
        </w:p>
      </w:tc>
    </w:tr>
    <w:tr w:rsidR="004F35B0" w14:paraId="2C0C9DF0" w14:textId="77777777">
      <w:trPr>
        <w:jc w:val="right"/>
      </w:trPr>
      <w:tc>
        <w:tcPr>
          <w:tcW w:w="5039" w:type="dxa"/>
        </w:tcPr>
        <w:p w14:paraId="567D9D69" w14:textId="77777777" w:rsidR="004F35B0" w:rsidRPr="001B5122" w:rsidRDefault="004F35B0"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4F35B0" w:rsidRPr="001B5122" w:rsidRDefault="004F35B0"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289DFE52" w:rsidR="004F35B0" w:rsidRDefault="004F35B0" w:rsidP="009507A4">
    <w:pPr>
      <w:pStyle w:val="Header"/>
      <w:ind w:right="-1"/>
    </w:pPr>
    <w:r>
      <w:rPr>
        <w:noProof/>
      </w:rPr>
      <w:drawing>
        <wp:anchor distT="0" distB="0" distL="114300" distR="114300" simplePos="0" relativeHeight="251658240" behindDoc="0" locked="0" layoutInCell="1" allowOverlap="1" wp14:anchorId="190528FA" wp14:editId="306CEAB3">
          <wp:simplePos x="0" y="0"/>
          <wp:positionH relativeFrom="column">
            <wp:posOffset>-493378</wp:posOffset>
          </wp:positionH>
          <wp:positionV relativeFrom="paragraph">
            <wp:posOffset>-232324</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4F15E789">
      <w:t xml:space="preserve">ToR SPLU </w:t>
    </w:r>
    <w:r w:rsidR="003B5DFA">
      <w:t>173</w:t>
    </w:r>
  </w:p>
  <w:tbl>
    <w:tblPr>
      <w:tblW w:w="5039" w:type="dxa"/>
      <w:jc w:val="right"/>
      <w:tblLook w:val="01E0" w:firstRow="1" w:lastRow="1" w:firstColumn="1" w:lastColumn="1" w:noHBand="0" w:noVBand="0"/>
    </w:tblPr>
    <w:tblGrid>
      <w:gridCol w:w="5039"/>
    </w:tblGrid>
    <w:tr w:rsidR="009507A4" w:rsidRPr="001B5122" w14:paraId="759CA7FF" w14:textId="77777777" w:rsidTr="003876F3">
      <w:trPr>
        <w:jc w:val="right"/>
      </w:trPr>
      <w:tc>
        <w:tcPr>
          <w:tcW w:w="5039" w:type="dxa"/>
        </w:tcPr>
        <w:p w14:paraId="27C2C217" w14:textId="77777777" w:rsidR="009507A4" w:rsidRPr="001B5122" w:rsidRDefault="009507A4" w:rsidP="009507A4">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59D4311" w14:textId="77777777" w:rsidR="004F35B0" w:rsidRPr="009507A4" w:rsidRDefault="004F35B0" w:rsidP="009507A4">
    <w:pPr>
      <w:pStyle w:val="Header"/>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05pt;height:33.05pt" o:bullet="t">
        <v:imagedata r:id="rId1" o:title="art23"/>
      </v:shape>
    </w:pict>
  </w:numPicBullet>
  <w:abstractNum w:abstractNumId="0" w15:restartNumberingAfterBreak="0">
    <w:nsid w:val="09C905CD"/>
    <w:multiLevelType w:val="hybridMultilevel"/>
    <w:tmpl w:val="63DC67BE"/>
    <w:lvl w:ilvl="0" w:tplc="5CF214CA">
      <w:start w:val="1"/>
      <w:numFmt w:val="bullet"/>
      <w:lvlText w:val=""/>
      <w:lvlJc w:val="left"/>
      <w:pPr>
        <w:ind w:left="720" w:hanging="360"/>
      </w:pPr>
      <w:rPr>
        <w:rFonts w:ascii="Symbol" w:hAnsi="Symbol" w:hint="default"/>
      </w:rPr>
    </w:lvl>
    <w:lvl w:ilvl="1" w:tplc="D27C5A4C">
      <w:start w:val="1"/>
      <w:numFmt w:val="bullet"/>
      <w:lvlText w:val="o"/>
      <w:lvlJc w:val="left"/>
      <w:pPr>
        <w:ind w:left="1440" w:hanging="360"/>
      </w:pPr>
      <w:rPr>
        <w:rFonts w:ascii="Courier New" w:hAnsi="Courier New" w:hint="default"/>
      </w:rPr>
    </w:lvl>
    <w:lvl w:ilvl="2" w:tplc="B05434AA">
      <w:start w:val="1"/>
      <w:numFmt w:val="bullet"/>
      <w:lvlText w:val=""/>
      <w:lvlJc w:val="left"/>
      <w:pPr>
        <w:ind w:left="2160" w:hanging="360"/>
      </w:pPr>
      <w:rPr>
        <w:rFonts w:ascii="Wingdings" w:hAnsi="Wingdings" w:hint="default"/>
      </w:rPr>
    </w:lvl>
    <w:lvl w:ilvl="3" w:tplc="B5E46B0E">
      <w:start w:val="1"/>
      <w:numFmt w:val="bullet"/>
      <w:lvlText w:val=""/>
      <w:lvlJc w:val="left"/>
      <w:pPr>
        <w:ind w:left="2880" w:hanging="360"/>
      </w:pPr>
      <w:rPr>
        <w:rFonts w:ascii="Symbol" w:hAnsi="Symbol" w:hint="default"/>
      </w:rPr>
    </w:lvl>
    <w:lvl w:ilvl="4" w:tplc="73C85434">
      <w:start w:val="1"/>
      <w:numFmt w:val="bullet"/>
      <w:lvlText w:val="o"/>
      <w:lvlJc w:val="left"/>
      <w:pPr>
        <w:ind w:left="3600" w:hanging="360"/>
      </w:pPr>
      <w:rPr>
        <w:rFonts w:ascii="Courier New" w:hAnsi="Courier New" w:hint="default"/>
      </w:rPr>
    </w:lvl>
    <w:lvl w:ilvl="5" w:tplc="A746D43A">
      <w:start w:val="1"/>
      <w:numFmt w:val="bullet"/>
      <w:lvlText w:val=""/>
      <w:lvlJc w:val="left"/>
      <w:pPr>
        <w:ind w:left="4320" w:hanging="360"/>
      </w:pPr>
      <w:rPr>
        <w:rFonts w:ascii="Wingdings" w:hAnsi="Wingdings" w:hint="default"/>
      </w:rPr>
    </w:lvl>
    <w:lvl w:ilvl="6" w:tplc="4524D032">
      <w:start w:val="1"/>
      <w:numFmt w:val="bullet"/>
      <w:lvlText w:val=""/>
      <w:lvlJc w:val="left"/>
      <w:pPr>
        <w:ind w:left="5040" w:hanging="360"/>
      </w:pPr>
      <w:rPr>
        <w:rFonts w:ascii="Symbol" w:hAnsi="Symbol" w:hint="default"/>
      </w:rPr>
    </w:lvl>
    <w:lvl w:ilvl="7" w:tplc="86AAACEE">
      <w:start w:val="1"/>
      <w:numFmt w:val="bullet"/>
      <w:lvlText w:val="o"/>
      <w:lvlJc w:val="left"/>
      <w:pPr>
        <w:ind w:left="5760" w:hanging="360"/>
      </w:pPr>
      <w:rPr>
        <w:rFonts w:ascii="Courier New" w:hAnsi="Courier New" w:hint="default"/>
      </w:rPr>
    </w:lvl>
    <w:lvl w:ilvl="8" w:tplc="A7588E44">
      <w:start w:val="1"/>
      <w:numFmt w:val="bullet"/>
      <w:lvlText w:val=""/>
      <w:lvlJc w:val="left"/>
      <w:pPr>
        <w:ind w:left="6480" w:hanging="360"/>
      </w:pPr>
      <w:rPr>
        <w:rFonts w:ascii="Wingdings" w:hAnsi="Wingdings" w:hint="default"/>
      </w:rPr>
    </w:lvl>
  </w:abstractNum>
  <w:abstractNum w:abstractNumId="1" w15:restartNumberingAfterBreak="0">
    <w:nsid w:val="0EA15E7D"/>
    <w:multiLevelType w:val="hybridMultilevel"/>
    <w:tmpl w:val="4668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76A65"/>
    <w:multiLevelType w:val="hybridMultilevel"/>
    <w:tmpl w:val="CDB06482"/>
    <w:lvl w:ilvl="0" w:tplc="46B06438">
      <w:start w:val="1"/>
      <w:numFmt w:val="bullet"/>
      <w:lvlText w:val=""/>
      <w:lvlJc w:val="left"/>
      <w:pPr>
        <w:ind w:left="720" w:hanging="360"/>
      </w:pPr>
      <w:rPr>
        <w:rFonts w:ascii="Wingdings" w:hAnsi="Wingdings" w:hint="default"/>
      </w:rPr>
    </w:lvl>
    <w:lvl w:ilvl="1" w:tplc="334A00EE">
      <w:start w:val="1"/>
      <w:numFmt w:val="bullet"/>
      <w:lvlText w:val="o"/>
      <w:lvlJc w:val="left"/>
      <w:pPr>
        <w:ind w:left="1440" w:hanging="360"/>
      </w:pPr>
      <w:rPr>
        <w:rFonts w:ascii="Courier New" w:hAnsi="Courier New" w:hint="default"/>
      </w:rPr>
    </w:lvl>
    <w:lvl w:ilvl="2" w:tplc="E1062244">
      <w:start w:val="1"/>
      <w:numFmt w:val="bullet"/>
      <w:lvlText w:val=""/>
      <w:lvlJc w:val="left"/>
      <w:pPr>
        <w:ind w:left="2160" w:hanging="360"/>
      </w:pPr>
      <w:rPr>
        <w:rFonts w:ascii="Wingdings" w:hAnsi="Wingdings" w:hint="default"/>
      </w:rPr>
    </w:lvl>
    <w:lvl w:ilvl="3" w:tplc="FB46700A">
      <w:start w:val="1"/>
      <w:numFmt w:val="bullet"/>
      <w:lvlText w:val=""/>
      <w:lvlJc w:val="left"/>
      <w:pPr>
        <w:ind w:left="2880" w:hanging="360"/>
      </w:pPr>
      <w:rPr>
        <w:rFonts w:ascii="Symbol" w:hAnsi="Symbol" w:hint="default"/>
      </w:rPr>
    </w:lvl>
    <w:lvl w:ilvl="4" w:tplc="B8A07534">
      <w:start w:val="1"/>
      <w:numFmt w:val="bullet"/>
      <w:lvlText w:val="o"/>
      <w:lvlJc w:val="left"/>
      <w:pPr>
        <w:ind w:left="3600" w:hanging="360"/>
      </w:pPr>
      <w:rPr>
        <w:rFonts w:ascii="Courier New" w:hAnsi="Courier New" w:hint="default"/>
      </w:rPr>
    </w:lvl>
    <w:lvl w:ilvl="5" w:tplc="C346F2E8">
      <w:start w:val="1"/>
      <w:numFmt w:val="bullet"/>
      <w:lvlText w:val=""/>
      <w:lvlJc w:val="left"/>
      <w:pPr>
        <w:ind w:left="4320" w:hanging="360"/>
      </w:pPr>
      <w:rPr>
        <w:rFonts w:ascii="Wingdings" w:hAnsi="Wingdings" w:hint="default"/>
      </w:rPr>
    </w:lvl>
    <w:lvl w:ilvl="6" w:tplc="389E522C">
      <w:start w:val="1"/>
      <w:numFmt w:val="bullet"/>
      <w:lvlText w:val=""/>
      <w:lvlJc w:val="left"/>
      <w:pPr>
        <w:ind w:left="5040" w:hanging="360"/>
      </w:pPr>
      <w:rPr>
        <w:rFonts w:ascii="Symbol" w:hAnsi="Symbol" w:hint="default"/>
      </w:rPr>
    </w:lvl>
    <w:lvl w:ilvl="7" w:tplc="B86CB402">
      <w:start w:val="1"/>
      <w:numFmt w:val="bullet"/>
      <w:lvlText w:val="o"/>
      <w:lvlJc w:val="left"/>
      <w:pPr>
        <w:ind w:left="5760" w:hanging="360"/>
      </w:pPr>
      <w:rPr>
        <w:rFonts w:ascii="Courier New" w:hAnsi="Courier New" w:hint="default"/>
      </w:rPr>
    </w:lvl>
    <w:lvl w:ilvl="8" w:tplc="40DCB854">
      <w:start w:val="1"/>
      <w:numFmt w:val="bullet"/>
      <w:lvlText w:val=""/>
      <w:lvlJc w:val="left"/>
      <w:pPr>
        <w:ind w:left="6480" w:hanging="360"/>
      </w:pPr>
      <w:rPr>
        <w:rFonts w:ascii="Wingdings" w:hAnsi="Wingdings" w:hint="default"/>
      </w:rPr>
    </w:lvl>
  </w:abstractNum>
  <w:abstractNum w:abstractNumId="5"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33FD33DE"/>
    <w:multiLevelType w:val="hybridMultilevel"/>
    <w:tmpl w:val="FB58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12107"/>
    <w:multiLevelType w:val="hybridMultilevel"/>
    <w:tmpl w:val="8E6C6728"/>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BE8A5566">
      <w:start w:val="1"/>
      <w:numFmt w:val="decimal"/>
      <w:pStyle w:val="ListNumber"/>
      <w:lvlText w:val="(%1)"/>
      <w:lvlJc w:val="left"/>
      <w:pPr>
        <w:tabs>
          <w:tab w:val="num" w:pos="709"/>
        </w:tabs>
        <w:ind w:left="709" w:hanging="709"/>
      </w:pPr>
      <w:rPr>
        <w:rFonts w:cs="Times New Roman"/>
      </w:rPr>
    </w:lvl>
    <w:lvl w:ilvl="1" w:tplc="9CAAA0D0">
      <w:start w:val="1"/>
      <w:numFmt w:val="lowerLetter"/>
      <w:pStyle w:val="ListNumberLevel2"/>
      <w:lvlText w:val="(%2)"/>
      <w:lvlJc w:val="left"/>
      <w:pPr>
        <w:tabs>
          <w:tab w:val="num" w:pos="1417"/>
        </w:tabs>
        <w:ind w:left="1417" w:hanging="708"/>
      </w:pPr>
      <w:rPr>
        <w:rFonts w:cs="Times New Roman"/>
      </w:rPr>
    </w:lvl>
    <w:lvl w:ilvl="2" w:tplc="F30A60AC">
      <w:start w:val="1"/>
      <w:numFmt w:val="bullet"/>
      <w:pStyle w:val="ListNumberLevel3"/>
      <w:lvlText w:val="–"/>
      <w:lvlJc w:val="left"/>
      <w:pPr>
        <w:tabs>
          <w:tab w:val="num" w:pos="2126"/>
        </w:tabs>
        <w:ind w:left="2126" w:hanging="709"/>
      </w:pPr>
      <w:rPr>
        <w:rFonts w:ascii="Times New Roman" w:hAnsi="Times New Roman"/>
      </w:rPr>
    </w:lvl>
    <w:lvl w:ilvl="3" w:tplc="13DEB346">
      <w:start w:val="1"/>
      <w:numFmt w:val="bullet"/>
      <w:pStyle w:val="ListNumberLevel4"/>
      <w:lvlText w:val=""/>
      <w:lvlJc w:val="left"/>
      <w:pPr>
        <w:tabs>
          <w:tab w:val="num" w:pos="2835"/>
        </w:tabs>
        <w:ind w:left="2835" w:hanging="709"/>
      </w:pPr>
      <w:rPr>
        <w:rFonts w:ascii="Symbol" w:hAnsi="Symbol"/>
      </w:rPr>
    </w:lvl>
    <w:lvl w:ilvl="4" w:tplc="11AEC444">
      <w:start w:val="1"/>
      <w:numFmt w:val="lowerLetter"/>
      <w:lvlText w:val="(%5)"/>
      <w:lvlJc w:val="left"/>
      <w:pPr>
        <w:tabs>
          <w:tab w:val="num" w:pos="1800"/>
        </w:tabs>
        <w:ind w:left="1800" w:hanging="360"/>
      </w:pPr>
      <w:rPr>
        <w:rFonts w:cs="Times New Roman"/>
      </w:rPr>
    </w:lvl>
    <w:lvl w:ilvl="5" w:tplc="17F6A37C">
      <w:start w:val="1"/>
      <w:numFmt w:val="lowerRoman"/>
      <w:lvlText w:val="(%6)"/>
      <w:lvlJc w:val="left"/>
      <w:pPr>
        <w:tabs>
          <w:tab w:val="num" w:pos="2160"/>
        </w:tabs>
        <w:ind w:left="2160" w:hanging="360"/>
      </w:pPr>
      <w:rPr>
        <w:rFonts w:cs="Times New Roman"/>
      </w:rPr>
    </w:lvl>
    <w:lvl w:ilvl="6" w:tplc="4CF6F864">
      <w:start w:val="1"/>
      <w:numFmt w:val="decimal"/>
      <w:lvlText w:val="%7."/>
      <w:lvlJc w:val="left"/>
      <w:pPr>
        <w:tabs>
          <w:tab w:val="num" w:pos="2520"/>
        </w:tabs>
        <w:ind w:left="2520" w:hanging="360"/>
      </w:pPr>
      <w:rPr>
        <w:rFonts w:cs="Times New Roman"/>
      </w:rPr>
    </w:lvl>
    <w:lvl w:ilvl="7" w:tplc="C480D616">
      <w:start w:val="1"/>
      <w:numFmt w:val="lowerLetter"/>
      <w:lvlText w:val="%8."/>
      <w:lvlJc w:val="left"/>
      <w:pPr>
        <w:tabs>
          <w:tab w:val="num" w:pos="2880"/>
        </w:tabs>
        <w:ind w:left="2880" w:hanging="360"/>
      </w:pPr>
      <w:rPr>
        <w:rFonts w:cs="Times New Roman"/>
      </w:rPr>
    </w:lvl>
    <w:lvl w:ilvl="8" w:tplc="90E2C132">
      <w:start w:val="1"/>
      <w:numFmt w:val="lowerRoman"/>
      <w:lvlText w:val="%9."/>
      <w:lvlJc w:val="left"/>
      <w:pPr>
        <w:tabs>
          <w:tab w:val="num" w:pos="3240"/>
        </w:tabs>
        <w:ind w:left="3240" w:hanging="360"/>
      </w:pPr>
      <w:rPr>
        <w:rFonts w:cs="Times New Roman"/>
      </w:rPr>
    </w:lvl>
  </w:abstractNum>
  <w:abstractNum w:abstractNumId="10" w15:restartNumberingAfterBreak="0">
    <w:nsid w:val="43E55DCF"/>
    <w:multiLevelType w:val="hybridMultilevel"/>
    <w:tmpl w:val="2CAC4C38"/>
    <w:lvl w:ilvl="0" w:tplc="EC029042">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419C8F16" w:tentative="1">
      <w:start w:val="1"/>
      <w:numFmt w:val="bullet"/>
      <w:lvlText w:val="•"/>
      <w:lvlJc w:val="left"/>
      <w:pPr>
        <w:tabs>
          <w:tab w:val="num" w:pos="2160"/>
        </w:tabs>
        <w:ind w:left="2160" w:hanging="360"/>
      </w:pPr>
      <w:rPr>
        <w:rFonts w:ascii="Arial" w:hAnsi="Arial" w:hint="default"/>
      </w:rPr>
    </w:lvl>
    <w:lvl w:ilvl="3" w:tplc="D34A3BC2" w:tentative="1">
      <w:start w:val="1"/>
      <w:numFmt w:val="bullet"/>
      <w:lvlText w:val="•"/>
      <w:lvlJc w:val="left"/>
      <w:pPr>
        <w:tabs>
          <w:tab w:val="num" w:pos="2880"/>
        </w:tabs>
        <w:ind w:left="2880" w:hanging="360"/>
      </w:pPr>
      <w:rPr>
        <w:rFonts w:ascii="Arial" w:hAnsi="Arial" w:hint="default"/>
      </w:rPr>
    </w:lvl>
    <w:lvl w:ilvl="4" w:tplc="EB2EE1FC" w:tentative="1">
      <w:start w:val="1"/>
      <w:numFmt w:val="bullet"/>
      <w:lvlText w:val="•"/>
      <w:lvlJc w:val="left"/>
      <w:pPr>
        <w:tabs>
          <w:tab w:val="num" w:pos="3600"/>
        </w:tabs>
        <w:ind w:left="3600" w:hanging="360"/>
      </w:pPr>
      <w:rPr>
        <w:rFonts w:ascii="Arial" w:hAnsi="Arial" w:hint="default"/>
      </w:rPr>
    </w:lvl>
    <w:lvl w:ilvl="5" w:tplc="424CB44C" w:tentative="1">
      <w:start w:val="1"/>
      <w:numFmt w:val="bullet"/>
      <w:lvlText w:val="•"/>
      <w:lvlJc w:val="left"/>
      <w:pPr>
        <w:tabs>
          <w:tab w:val="num" w:pos="4320"/>
        </w:tabs>
        <w:ind w:left="4320" w:hanging="360"/>
      </w:pPr>
      <w:rPr>
        <w:rFonts w:ascii="Arial" w:hAnsi="Arial" w:hint="default"/>
      </w:rPr>
    </w:lvl>
    <w:lvl w:ilvl="6" w:tplc="5AD4CB28" w:tentative="1">
      <w:start w:val="1"/>
      <w:numFmt w:val="bullet"/>
      <w:lvlText w:val="•"/>
      <w:lvlJc w:val="left"/>
      <w:pPr>
        <w:tabs>
          <w:tab w:val="num" w:pos="5040"/>
        </w:tabs>
        <w:ind w:left="5040" w:hanging="360"/>
      </w:pPr>
      <w:rPr>
        <w:rFonts w:ascii="Arial" w:hAnsi="Arial" w:hint="default"/>
      </w:rPr>
    </w:lvl>
    <w:lvl w:ilvl="7" w:tplc="60DE7D8A" w:tentative="1">
      <w:start w:val="1"/>
      <w:numFmt w:val="bullet"/>
      <w:lvlText w:val="•"/>
      <w:lvlJc w:val="left"/>
      <w:pPr>
        <w:tabs>
          <w:tab w:val="num" w:pos="5760"/>
        </w:tabs>
        <w:ind w:left="5760" w:hanging="360"/>
      </w:pPr>
      <w:rPr>
        <w:rFonts w:ascii="Arial" w:hAnsi="Arial" w:hint="default"/>
      </w:rPr>
    </w:lvl>
    <w:lvl w:ilvl="8" w:tplc="B3EE30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F819F5"/>
    <w:multiLevelType w:val="hybridMultilevel"/>
    <w:tmpl w:val="1F707564"/>
    <w:lvl w:ilvl="0" w:tplc="EA5675C2">
      <w:start w:val="1"/>
      <w:numFmt w:val="bullet"/>
      <w:lvlText w:val=""/>
      <w:lvlJc w:val="left"/>
      <w:pPr>
        <w:tabs>
          <w:tab w:val="num" w:pos="720"/>
        </w:tabs>
        <w:ind w:left="720" w:hanging="360"/>
      </w:pPr>
      <w:rPr>
        <w:rFonts w:ascii="Wingdings" w:hAnsi="Wingdings" w:hint="default"/>
      </w:rPr>
    </w:lvl>
    <w:lvl w:ilvl="1" w:tplc="0F4C4DFE" w:tentative="1">
      <w:start w:val="1"/>
      <w:numFmt w:val="bullet"/>
      <w:lvlText w:val=""/>
      <w:lvlJc w:val="left"/>
      <w:pPr>
        <w:tabs>
          <w:tab w:val="num" w:pos="1440"/>
        </w:tabs>
        <w:ind w:left="1440" w:hanging="360"/>
      </w:pPr>
      <w:rPr>
        <w:rFonts w:ascii="Wingdings" w:hAnsi="Wingdings" w:hint="default"/>
      </w:rPr>
    </w:lvl>
    <w:lvl w:ilvl="2" w:tplc="6E541076" w:tentative="1">
      <w:start w:val="1"/>
      <w:numFmt w:val="bullet"/>
      <w:lvlText w:val=""/>
      <w:lvlJc w:val="left"/>
      <w:pPr>
        <w:tabs>
          <w:tab w:val="num" w:pos="2160"/>
        </w:tabs>
        <w:ind w:left="2160" w:hanging="360"/>
      </w:pPr>
      <w:rPr>
        <w:rFonts w:ascii="Wingdings" w:hAnsi="Wingdings" w:hint="default"/>
      </w:rPr>
    </w:lvl>
    <w:lvl w:ilvl="3" w:tplc="E5489790" w:tentative="1">
      <w:start w:val="1"/>
      <w:numFmt w:val="bullet"/>
      <w:lvlText w:val=""/>
      <w:lvlJc w:val="left"/>
      <w:pPr>
        <w:tabs>
          <w:tab w:val="num" w:pos="2880"/>
        </w:tabs>
        <w:ind w:left="2880" w:hanging="360"/>
      </w:pPr>
      <w:rPr>
        <w:rFonts w:ascii="Wingdings" w:hAnsi="Wingdings" w:hint="default"/>
      </w:rPr>
    </w:lvl>
    <w:lvl w:ilvl="4" w:tplc="18FA89B4" w:tentative="1">
      <w:start w:val="1"/>
      <w:numFmt w:val="bullet"/>
      <w:lvlText w:val=""/>
      <w:lvlJc w:val="left"/>
      <w:pPr>
        <w:tabs>
          <w:tab w:val="num" w:pos="3600"/>
        </w:tabs>
        <w:ind w:left="3600" w:hanging="360"/>
      </w:pPr>
      <w:rPr>
        <w:rFonts w:ascii="Wingdings" w:hAnsi="Wingdings" w:hint="default"/>
      </w:rPr>
    </w:lvl>
    <w:lvl w:ilvl="5" w:tplc="5D0850B6" w:tentative="1">
      <w:start w:val="1"/>
      <w:numFmt w:val="bullet"/>
      <w:lvlText w:val=""/>
      <w:lvlJc w:val="left"/>
      <w:pPr>
        <w:tabs>
          <w:tab w:val="num" w:pos="4320"/>
        </w:tabs>
        <w:ind w:left="4320" w:hanging="360"/>
      </w:pPr>
      <w:rPr>
        <w:rFonts w:ascii="Wingdings" w:hAnsi="Wingdings" w:hint="default"/>
      </w:rPr>
    </w:lvl>
    <w:lvl w:ilvl="6" w:tplc="BC744374" w:tentative="1">
      <w:start w:val="1"/>
      <w:numFmt w:val="bullet"/>
      <w:lvlText w:val=""/>
      <w:lvlJc w:val="left"/>
      <w:pPr>
        <w:tabs>
          <w:tab w:val="num" w:pos="5040"/>
        </w:tabs>
        <w:ind w:left="5040" w:hanging="360"/>
      </w:pPr>
      <w:rPr>
        <w:rFonts w:ascii="Wingdings" w:hAnsi="Wingdings" w:hint="default"/>
      </w:rPr>
    </w:lvl>
    <w:lvl w:ilvl="7" w:tplc="497443E0" w:tentative="1">
      <w:start w:val="1"/>
      <w:numFmt w:val="bullet"/>
      <w:lvlText w:val=""/>
      <w:lvlJc w:val="left"/>
      <w:pPr>
        <w:tabs>
          <w:tab w:val="num" w:pos="5760"/>
        </w:tabs>
        <w:ind w:left="5760" w:hanging="360"/>
      </w:pPr>
      <w:rPr>
        <w:rFonts w:ascii="Wingdings" w:hAnsi="Wingdings" w:hint="default"/>
      </w:rPr>
    </w:lvl>
    <w:lvl w:ilvl="8" w:tplc="3F24DAB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E3682E"/>
    <w:multiLevelType w:val="hybridMultilevel"/>
    <w:tmpl w:val="CFE4FBFE"/>
    <w:lvl w:ilvl="0" w:tplc="EC029042">
      <w:start w:val="1"/>
      <w:numFmt w:val="bullet"/>
      <w:lvlText w:val="•"/>
      <w:lvlJc w:val="left"/>
      <w:pPr>
        <w:tabs>
          <w:tab w:val="num" w:pos="720"/>
        </w:tabs>
        <w:ind w:left="720" w:hanging="360"/>
      </w:pPr>
      <w:rPr>
        <w:rFonts w:ascii="Arial" w:hAnsi="Arial" w:hint="default"/>
      </w:rPr>
    </w:lvl>
    <w:lvl w:ilvl="1" w:tplc="BA0CCF24">
      <w:numFmt w:val="bullet"/>
      <w:lvlText w:val=""/>
      <w:lvlJc w:val="left"/>
      <w:pPr>
        <w:tabs>
          <w:tab w:val="num" w:pos="1440"/>
        </w:tabs>
        <w:ind w:left="1440" w:hanging="360"/>
      </w:pPr>
      <w:rPr>
        <w:rFonts w:ascii="Wingdings" w:hAnsi="Wingdings" w:hint="default"/>
      </w:rPr>
    </w:lvl>
    <w:lvl w:ilvl="2" w:tplc="419C8F16" w:tentative="1">
      <w:start w:val="1"/>
      <w:numFmt w:val="bullet"/>
      <w:lvlText w:val="•"/>
      <w:lvlJc w:val="left"/>
      <w:pPr>
        <w:tabs>
          <w:tab w:val="num" w:pos="2160"/>
        </w:tabs>
        <w:ind w:left="2160" w:hanging="360"/>
      </w:pPr>
      <w:rPr>
        <w:rFonts w:ascii="Arial" w:hAnsi="Arial" w:hint="default"/>
      </w:rPr>
    </w:lvl>
    <w:lvl w:ilvl="3" w:tplc="D34A3BC2" w:tentative="1">
      <w:start w:val="1"/>
      <w:numFmt w:val="bullet"/>
      <w:lvlText w:val="•"/>
      <w:lvlJc w:val="left"/>
      <w:pPr>
        <w:tabs>
          <w:tab w:val="num" w:pos="2880"/>
        </w:tabs>
        <w:ind w:left="2880" w:hanging="360"/>
      </w:pPr>
      <w:rPr>
        <w:rFonts w:ascii="Arial" w:hAnsi="Arial" w:hint="default"/>
      </w:rPr>
    </w:lvl>
    <w:lvl w:ilvl="4" w:tplc="EB2EE1FC" w:tentative="1">
      <w:start w:val="1"/>
      <w:numFmt w:val="bullet"/>
      <w:lvlText w:val="•"/>
      <w:lvlJc w:val="left"/>
      <w:pPr>
        <w:tabs>
          <w:tab w:val="num" w:pos="3600"/>
        </w:tabs>
        <w:ind w:left="3600" w:hanging="360"/>
      </w:pPr>
      <w:rPr>
        <w:rFonts w:ascii="Arial" w:hAnsi="Arial" w:hint="default"/>
      </w:rPr>
    </w:lvl>
    <w:lvl w:ilvl="5" w:tplc="424CB44C" w:tentative="1">
      <w:start w:val="1"/>
      <w:numFmt w:val="bullet"/>
      <w:lvlText w:val="•"/>
      <w:lvlJc w:val="left"/>
      <w:pPr>
        <w:tabs>
          <w:tab w:val="num" w:pos="4320"/>
        </w:tabs>
        <w:ind w:left="4320" w:hanging="360"/>
      </w:pPr>
      <w:rPr>
        <w:rFonts w:ascii="Arial" w:hAnsi="Arial" w:hint="default"/>
      </w:rPr>
    </w:lvl>
    <w:lvl w:ilvl="6" w:tplc="5AD4CB28" w:tentative="1">
      <w:start w:val="1"/>
      <w:numFmt w:val="bullet"/>
      <w:lvlText w:val="•"/>
      <w:lvlJc w:val="left"/>
      <w:pPr>
        <w:tabs>
          <w:tab w:val="num" w:pos="5040"/>
        </w:tabs>
        <w:ind w:left="5040" w:hanging="360"/>
      </w:pPr>
      <w:rPr>
        <w:rFonts w:ascii="Arial" w:hAnsi="Arial" w:hint="default"/>
      </w:rPr>
    </w:lvl>
    <w:lvl w:ilvl="7" w:tplc="60DE7D8A" w:tentative="1">
      <w:start w:val="1"/>
      <w:numFmt w:val="bullet"/>
      <w:lvlText w:val="•"/>
      <w:lvlJc w:val="left"/>
      <w:pPr>
        <w:tabs>
          <w:tab w:val="num" w:pos="5760"/>
        </w:tabs>
        <w:ind w:left="5760" w:hanging="360"/>
      </w:pPr>
      <w:rPr>
        <w:rFonts w:ascii="Arial" w:hAnsi="Arial" w:hint="default"/>
      </w:rPr>
    </w:lvl>
    <w:lvl w:ilvl="8" w:tplc="B3EE30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8D3CF5"/>
    <w:multiLevelType w:val="hybridMultilevel"/>
    <w:tmpl w:val="9FF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4BD0BEC"/>
    <w:multiLevelType w:val="hybridMultilevel"/>
    <w:tmpl w:val="72D6F376"/>
    <w:lvl w:ilvl="0" w:tplc="8ADA47B2">
      <w:start w:val="1"/>
      <w:numFmt w:val="bullet"/>
      <w:pStyle w:val="ListBullet"/>
      <w:lvlText w:val=""/>
      <w:lvlJc w:val="left"/>
      <w:pPr>
        <w:tabs>
          <w:tab w:val="num" w:pos="283"/>
        </w:tabs>
        <w:ind w:left="283" w:hanging="283"/>
      </w:pPr>
      <w:rPr>
        <w:rFonts w:ascii="Symbol" w:hAnsi="Symbol"/>
      </w:rPr>
    </w:lvl>
    <w:lvl w:ilvl="1" w:tplc="D020180C">
      <w:numFmt w:val="decimal"/>
      <w:lvlText w:val=""/>
      <w:lvlJc w:val="left"/>
    </w:lvl>
    <w:lvl w:ilvl="2" w:tplc="D09EB2EE">
      <w:numFmt w:val="decimal"/>
      <w:lvlText w:val=""/>
      <w:lvlJc w:val="left"/>
    </w:lvl>
    <w:lvl w:ilvl="3" w:tplc="083C633A">
      <w:numFmt w:val="decimal"/>
      <w:lvlText w:val=""/>
      <w:lvlJc w:val="left"/>
    </w:lvl>
    <w:lvl w:ilvl="4" w:tplc="19726F42">
      <w:numFmt w:val="decimal"/>
      <w:lvlText w:val=""/>
      <w:lvlJc w:val="left"/>
    </w:lvl>
    <w:lvl w:ilvl="5" w:tplc="BC12785A">
      <w:numFmt w:val="decimal"/>
      <w:lvlText w:val=""/>
      <w:lvlJc w:val="left"/>
    </w:lvl>
    <w:lvl w:ilvl="6" w:tplc="A502CAAC">
      <w:numFmt w:val="decimal"/>
      <w:lvlText w:val=""/>
      <w:lvlJc w:val="left"/>
    </w:lvl>
    <w:lvl w:ilvl="7" w:tplc="A8B6E684">
      <w:numFmt w:val="decimal"/>
      <w:lvlText w:val=""/>
      <w:lvlJc w:val="left"/>
    </w:lvl>
    <w:lvl w:ilvl="8" w:tplc="EE7A4E9E">
      <w:numFmt w:val="decimal"/>
      <w:lvlText w:val=""/>
      <w:lvlJc w:val="left"/>
    </w:lvl>
  </w:abstractNum>
  <w:abstractNum w:abstractNumId="17"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B3573"/>
    <w:multiLevelType w:val="multilevel"/>
    <w:tmpl w:val="60E6E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0B68A0"/>
    <w:multiLevelType w:val="hybridMultilevel"/>
    <w:tmpl w:val="3B8CF04C"/>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C67F9"/>
    <w:multiLevelType w:val="multilevel"/>
    <w:tmpl w:val="ABEE73E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C13636B"/>
    <w:multiLevelType w:val="multilevel"/>
    <w:tmpl w:val="7D800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73F02"/>
    <w:multiLevelType w:val="hybridMultilevel"/>
    <w:tmpl w:val="C658B21A"/>
    <w:lvl w:ilvl="0" w:tplc="14660946">
      <w:numFmt w:val="bullet"/>
      <w:lvlText w:val="•"/>
      <w:lvlJc w:val="left"/>
      <w:pPr>
        <w:ind w:left="2145" w:hanging="1425"/>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76649CE"/>
    <w:multiLevelType w:val="hybridMultilevel"/>
    <w:tmpl w:val="6CDEF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1"/>
  </w:num>
  <w:num w:numId="6">
    <w:abstractNumId w:val="2"/>
    <w:lvlOverride w:ilvl="0">
      <w:startOverride w:val="1"/>
    </w:lvlOverride>
  </w:num>
  <w:num w:numId="7">
    <w:abstractNumId w:val="14"/>
  </w:num>
  <w:num w:numId="8">
    <w:abstractNumId w:val="9"/>
  </w:num>
  <w:num w:numId="9">
    <w:abstractNumId w:val="16"/>
  </w:num>
  <w:num w:numId="10">
    <w:abstractNumId w:val="24"/>
  </w:num>
  <w:num w:numId="11">
    <w:abstractNumId w:val="15"/>
  </w:num>
  <w:num w:numId="12">
    <w:abstractNumId w:val="3"/>
  </w:num>
  <w:num w:numId="13">
    <w:abstractNumId w:val="3"/>
  </w:num>
  <w:num w:numId="14">
    <w:abstractNumId w:val="2"/>
  </w:num>
  <w:num w:numId="15">
    <w:abstractNumId w:val="5"/>
  </w:num>
  <w:num w:numId="16">
    <w:abstractNumId w:val="23"/>
  </w:num>
  <w:num w:numId="17">
    <w:abstractNumId w:val="6"/>
  </w:num>
  <w:num w:numId="18">
    <w:abstractNumId w:val="21"/>
  </w:num>
  <w:num w:numId="19">
    <w:abstractNumId w:val="17"/>
  </w:num>
  <w:num w:numId="20">
    <w:abstractNumId w:val="19"/>
  </w:num>
  <w:num w:numId="21">
    <w:abstractNumId w:val="21"/>
  </w:num>
  <w:num w:numId="22">
    <w:abstractNumId w:val="21"/>
  </w:num>
  <w:num w:numId="23">
    <w:abstractNumId w:val="21"/>
  </w:num>
  <w:num w:numId="24">
    <w:abstractNumId w:val="1"/>
  </w:num>
  <w:num w:numId="25">
    <w:abstractNumId w:val="13"/>
  </w:num>
  <w:num w:numId="26">
    <w:abstractNumId w:val="7"/>
  </w:num>
  <w:num w:numId="27">
    <w:abstractNumId w:val="20"/>
  </w:num>
  <w:num w:numId="28">
    <w:abstractNumId w:val="8"/>
  </w:num>
  <w:num w:numId="29">
    <w:abstractNumId w:val="25"/>
  </w:num>
  <w:num w:numId="30">
    <w:abstractNumId w:val="26"/>
  </w:num>
  <w:num w:numId="31">
    <w:abstractNumId w:val="21"/>
  </w:num>
  <w:num w:numId="32">
    <w:abstractNumId w:val="21"/>
  </w:num>
  <w:num w:numId="33">
    <w:abstractNumId w:val="22"/>
  </w:num>
  <w:num w:numId="34">
    <w:abstractNumId w:val="18"/>
  </w:num>
  <w:num w:numId="35">
    <w:abstractNumId w:val="11"/>
  </w:num>
  <w:num w:numId="36">
    <w:abstractNumId w:val="12"/>
  </w:num>
  <w:num w:numId="3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0NDM3MjMzNjG1NDNR0lEKTi0uzszPAykwrAUAw/Ig4SwAAAA="/>
  </w:docVars>
  <w:rsids>
    <w:rsidRoot w:val="00AE0BDF"/>
    <w:rsid w:val="00001458"/>
    <w:rsid w:val="0000378B"/>
    <w:rsid w:val="000037AD"/>
    <w:rsid w:val="0000653B"/>
    <w:rsid w:val="00007B38"/>
    <w:rsid w:val="0001165D"/>
    <w:rsid w:val="00037530"/>
    <w:rsid w:val="000454EE"/>
    <w:rsid w:val="0004591F"/>
    <w:rsid w:val="00050CD7"/>
    <w:rsid w:val="00052A35"/>
    <w:rsid w:val="00052BB4"/>
    <w:rsid w:val="00056F5A"/>
    <w:rsid w:val="0006089C"/>
    <w:rsid w:val="000617CE"/>
    <w:rsid w:val="00061EB1"/>
    <w:rsid w:val="000633C1"/>
    <w:rsid w:val="0006411F"/>
    <w:rsid w:val="00064399"/>
    <w:rsid w:val="00064D0E"/>
    <w:rsid w:val="00067A31"/>
    <w:rsid w:val="0007181A"/>
    <w:rsid w:val="00071C49"/>
    <w:rsid w:val="00082E51"/>
    <w:rsid w:val="000830DC"/>
    <w:rsid w:val="00083911"/>
    <w:rsid w:val="000857DA"/>
    <w:rsid w:val="00091C1A"/>
    <w:rsid w:val="00094E3E"/>
    <w:rsid w:val="000A1222"/>
    <w:rsid w:val="000A5E70"/>
    <w:rsid w:val="000B331A"/>
    <w:rsid w:val="000C3AE2"/>
    <w:rsid w:val="000C5B6B"/>
    <w:rsid w:val="000C6889"/>
    <w:rsid w:val="000D0026"/>
    <w:rsid w:val="000D3C43"/>
    <w:rsid w:val="000D4549"/>
    <w:rsid w:val="000D6CA9"/>
    <w:rsid w:val="000D709D"/>
    <w:rsid w:val="000E1F4E"/>
    <w:rsid w:val="000E5E04"/>
    <w:rsid w:val="000E78C8"/>
    <w:rsid w:val="000F2038"/>
    <w:rsid w:val="000F2D9E"/>
    <w:rsid w:val="00101434"/>
    <w:rsid w:val="00104A3F"/>
    <w:rsid w:val="001052FA"/>
    <w:rsid w:val="001101BA"/>
    <w:rsid w:val="00123B51"/>
    <w:rsid w:val="00126772"/>
    <w:rsid w:val="00132601"/>
    <w:rsid w:val="00133C8A"/>
    <w:rsid w:val="001350FA"/>
    <w:rsid w:val="001438E8"/>
    <w:rsid w:val="0014707A"/>
    <w:rsid w:val="00151113"/>
    <w:rsid w:val="001522DC"/>
    <w:rsid w:val="00165767"/>
    <w:rsid w:val="00166269"/>
    <w:rsid w:val="0016674F"/>
    <w:rsid w:val="001711F0"/>
    <w:rsid w:val="0017159C"/>
    <w:rsid w:val="00171C6D"/>
    <w:rsid w:val="00172A2D"/>
    <w:rsid w:val="001812F1"/>
    <w:rsid w:val="00181E48"/>
    <w:rsid w:val="00181F6A"/>
    <w:rsid w:val="0018698A"/>
    <w:rsid w:val="00190FCC"/>
    <w:rsid w:val="00191B16"/>
    <w:rsid w:val="00192822"/>
    <w:rsid w:val="001957B9"/>
    <w:rsid w:val="001961FA"/>
    <w:rsid w:val="001968B1"/>
    <w:rsid w:val="001973F9"/>
    <w:rsid w:val="00197418"/>
    <w:rsid w:val="001A0490"/>
    <w:rsid w:val="001A1F92"/>
    <w:rsid w:val="001A3BE6"/>
    <w:rsid w:val="001A577A"/>
    <w:rsid w:val="001B5122"/>
    <w:rsid w:val="001B5AB9"/>
    <w:rsid w:val="001C0CBC"/>
    <w:rsid w:val="001C797F"/>
    <w:rsid w:val="001D044E"/>
    <w:rsid w:val="001D531B"/>
    <w:rsid w:val="001D7882"/>
    <w:rsid w:val="001E70D8"/>
    <w:rsid w:val="001F1A06"/>
    <w:rsid w:val="001F363B"/>
    <w:rsid w:val="001F6978"/>
    <w:rsid w:val="00203E1D"/>
    <w:rsid w:val="002062A8"/>
    <w:rsid w:val="002067E4"/>
    <w:rsid w:val="002074F3"/>
    <w:rsid w:val="00207D29"/>
    <w:rsid w:val="0021101A"/>
    <w:rsid w:val="00211930"/>
    <w:rsid w:val="00213878"/>
    <w:rsid w:val="002146B2"/>
    <w:rsid w:val="00216F95"/>
    <w:rsid w:val="002214FF"/>
    <w:rsid w:val="00222167"/>
    <w:rsid w:val="00223939"/>
    <w:rsid w:val="00225FBC"/>
    <w:rsid w:val="00226C19"/>
    <w:rsid w:val="00230372"/>
    <w:rsid w:val="002309AA"/>
    <w:rsid w:val="00232234"/>
    <w:rsid w:val="00235703"/>
    <w:rsid w:val="00237576"/>
    <w:rsid w:val="00240D44"/>
    <w:rsid w:val="00240DFC"/>
    <w:rsid w:val="002443A4"/>
    <w:rsid w:val="00245DEF"/>
    <w:rsid w:val="002465C1"/>
    <w:rsid w:val="00252894"/>
    <w:rsid w:val="00255D75"/>
    <w:rsid w:val="00256D45"/>
    <w:rsid w:val="00260BF9"/>
    <w:rsid w:val="002706C4"/>
    <w:rsid w:val="00285F19"/>
    <w:rsid w:val="00290505"/>
    <w:rsid w:val="00292631"/>
    <w:rsid w:val="002940C9"/>
    <w:rsid w:val="002967EE"/>
    <w:rsid w:val="002A284E"/>
    <w:rsid w:val="002A2FEA"/>
    <w:rsid w:val="002A3509"/>
    <w:rsid w:val="002A5ADD"/>
    <w:rsid w:val="002B3C3B"/>
    <w:rsid w:val="002B53F4"/>
    <w:rsid w:val="002B5D17"/>
    <w:rsid w:val="002C0D22"/>
    <w:rsid w:val="002C520E"/>
    <w:rsid w:val="002C6B19"/>
    <w:rsid w:val="002D0E5E"/>
    <w:rsid w:val="002D7F7F"/>
    <w:rsid w:val="002E0501"/>
    <w:rsid w:val="002E2C46"/>
    <w:rsid w:val="002F183F"/>
    <w:rsid w:val="002F2159"/>
    <w:rsid w:val="00301EAE"/>
    <w:rsid w:val="003036F7"/>
    <w:rsid w:val="00307450"/>
    <w:rsid w:val="00310E36"/>
    <w:rsid w:val="00314166"/>
    <w:rsid w:val="0031470F"/>
    <w:rsid w:val="00317D80"/>
    <w:rsid w:val="0032165A"/>
    <w:rsid w:val="00322B25"/>
    <w:rsid w:val="00324C0B"/>
    <w:rsid w:val="0032663E"/>
    <w:rsid w:val="00326B5F"/>
    <w:rsid w:val="00330BF8"/>
    <w:rsid w:val="00334B5B"/>
    <w:rsid w:val="00342C1C"/>
    <w:rsid w:val="00346516"/>
    <w:rsid w:val="00346D37"/>
    <w:rsid w:val="00353577"/>
    <w:rsid w:val="003559B9"/>
    <w:rsid w:val="00356B16"/>
    <w:rsid w:val="003573B5"/>
    <w:rsid w:val="003619E6"/>
    <w:rsid w:val="00362313"/>
    <w:rsid w:val="0036631C"/>
    <w:rsid w:val="0036682D"/>
    <w:rsid w:val="003712C2"/>
    <w:rsid w:val="003715B5"/>
    <w:rsid w:val="00374FAF"/>
    <w:rsid w:val="00387AEA"/>
    <w:rsid w:val="00390858"/>
    <w:rsid w:val="003930E3"/>
    <w:rsid w:val="003935AF"/>
    <w:rsid w:val="00393AC0"/>
    <w:rsid w:val="00394791"/>
    <w:rsid w:val="00397C62"/>
    <w:rsid w:val="003A1AC2"/>
    <w:rsid w:val="003A1BBA"/>
    <w:rsid w:val="003A361E"/>
    <w:rsid w:val="003A7099"/>
    <w:rsid w:val="003B5DFA"/>
    <w:rsid w:val="003C10D0"/>
    <w:rsid w:val="003C2A07"/>
    <w:rsid w:val="003C3959"/>
    <w:rsid w:val="003D00B7"/>
    <w:rsid w:val="003D0A69"/>
    <w:rsid w:val="003D618B"/>
    <w:rsid w:val="003E303A"/>
    <w:rsid w:val="003E364C"/>
    <w:rsid w:val="003F0E01"/>
    <w:rsid w:val="003F17C4"/>
    <w:rsid w:val="003F4503"/>
    <w:rsid w:val="003F7DE2"/>
    <w:rsid w:val="004004CA"/>
    <w:rsid w:val="004005A5"/>
    <w:rsid w:val="00403DC4"/>
    <w:rsid w:val="004044D7"/>
    <w:rsid w:val="00405DEE"/>
    <w:rsid w:val="004126CE"/>
    <w:rsid w:val="00413CCE"/>
    <w:rsid w:val="0041473D"/>
    <w:rsid w:val="00414A25"/>
    <w:rsid w:val="004176AE"/>
    <w:rsid w:val="00422827"/>
    <w:rsid w:val="0042612C"/>
    <w:rsid w:val="00426E27"/>
    <w:rsid w:val="00431490"/>
    <w:rsid w:val="00431BF6"/>
    <w:rsid w:val="004424CA"/>
    <w:rsid w:val="004424FD"/>
    <w:rsid w:val="004441FF"/>
    <w:rsid w:val="00445B21"/>
    <w:rsid w:val="00454398"/>
    <w:rsid w:val="0045603E"/>
    <w:rsid w:val="00456259"/>
    <w:rsid w:val="00460AE9"/>
    <w:rsid w:val="00466814"/>
    <w:rsid w:val="00471C0C"/>
    <w:rsid w:val="0047464C"/>
    <w:rsid w:val="00481FE1"/>
    <w:rsid w:val="00482216"/>
    <w:rsid w:val="0048227B"/>
    <w:rsid w:val="0048429F"/>
    <w:rsid w:val="00485D05"/>
    <w:rsid w:val="00486CF0"/>
    <w:rsid w:val="004A45D0"/>
    <w:rsid w:val="004A4C54"/>
    <w:rsid w:val="004B0855"/>
    <w:rsid w:val="004B53BD"/>
    <w:rsid w:val="004C2390"/>
    <w:rsid w:val="004C40FA"/>
    <w:rsid w:val="004D57A1"/>
    <w:rsid w:val="004D609B"/>
    <w:rsid w:val="004E31EA"/>
    <w:rsid w:val="004E41DD"/>
    <w:rsid w:val="004E546F"/>
    <w:rsid w:val="004E59A2"/>
    <w:rsid w:val="004F0134"/>
    <w:rsid w:val="004F097E"/>
    <w:rsid w:val="004F33E5"/>
    <w:rsid w:val="004F3503"/>
    <w:rsid w:val="004F35B0"/>
    <w:rsid w:val="0050099A"/>
    <w:rsid w:val="005010C1"/>
    <w:rsid w:val="005035BA"/>
    <w:rsid w:val="005203E7"/>
    <w:rsid w:val="00520A7D"/>
    <w:rsid w:val="0052196C"/>
    <w:rsid w:val="005225F6"/>
    <w:rsid w:val="0052429C"/>
    <w:rsid w:val="00532E77"/>
    <w:rsid w:val="00533A6B"/>
    <w:rsid w:val="005341E6"/>
    <w:rsid w:val="00536198"/>
    <w:rsid w:val="0053799E"/>
    <w:rsid w:val="005425E2"/>
    <w:rsid w:val="005510D7"/>
    <w:rsid w:val="00553764"/>
    <w:rsid w:val="00571192"/>
    <w:rsid w:val="00575C53"/>
    <w:rsid w:val="005764F5"/>
    <w:rsid w:val="00576932"/>
    <w:rsid w:val="00581AE7"/>
    <w:rsid w:val="00583470"/>
    <w:rsid w:val="00583F1C"/>
    <w:rsid w:val="005842EF"/>
    <w:rsid w:val="00590D14"/>
    <w:rsid w:val="005A0607"/>
    <w:rsid w:val="005A318F"/>
    <w:rsid w:val="005A63A3"/>
    <w:rsid w:val="005B2629"/>
    <w:rsid w:val="005B58E9"/>
    <w:rsid w:val="005B663E"/>
    <w:rsid w:val="005C5AC0"/>
    <w:rsid w:val="005D07FE"/>
    <w:rsid w:val="005D0FB6"/>
    <w:rsid w:val="005D33AE"/>
    <w:rsid w:val="005D47FA"/>
    <w:rsid w:val="005E0C03"/>
    <w:rsid w:val="005E3AEB"/>
    <w:rsid w:val="005E47D0"/>
    <w:rsid w:val="005E567D"/>
    <w:rsid w:val="005F1768"/>
    <w:rsid w:val="005F7A60"/>
    <w:rsid w:val="005F7BFB"/>
    <w:rsid w:val="00603114"/>
    <w:rsid w:val="00606DD1"/>
    <w:rsid w:val="006114A3"/>
    <w:rsid w:val="006132AA"/>
    <w:rsid w:val="006137B4"/>
    <w:rsid w:val="0061575B"/>
    <w:rsid w:val="00615997"/>
    <w:rsid w:val="00616732"/>
    <w:rsid w:val="006231C9"/>
    <w:rsid w:val="0062322A"/>
    <w:rsid w:val="00626E24"/>
    <w:rsid w:val="0062724E"/>
    <w:rsid w:val="00631CBF"/>
    <w:rsid w:val="00632344"/>
    <w:rsid w:val="0063448F"/>
    <w:rsid w:val="00640DB1"/>
    <w:rsid w:val="00645150"/>
    <w:rsid w:val="006474B5"/>
    <w:rsid w:val="00652D4E"/>
    <w:rsid w:val="00655E5B"/>
    <w:rsid w:val="006616AF"/>
    <w:rsid w:val="006718C2"/>
    <w:rsid w:val="0067217D"/>
    <w:rsid w:val="00672BE2"/>
    <w:rsid w:val="006739A1"/>
    <w:rsid w:val="0068056F"/>
    <w:rsid w:val="0068094F"/>
    <w:rsid w:val="006846BF"/>
    <w:rsid w:val="00691BA1"/>
    <w:rsid w:val="006A58EA"/>
    <w:rsid w:val="006B4243"/>
    <w:rsid w:val="006C2B23"/>
    <w:rsid w:val="006C60EB"/>
    <w:rsid w:val="006D7719"/>
    <w:rsid w:val="006D7A6A"/>
    <w:rsid w:val="006E13A0"/>
    <w:rsid w:val="006F0340"/>
    <w:rsid w:val="006F04F5"/>
    <w:rsid w:val="006F36E9"/>
    <w:rsid w:val="006F582B"/>
    <w:rsid w:val="006F6EE9"/>
    <w:rsid w:val="00704AD9"/>
    <w:rsid w:val="00705310"/>
    <w:rsid w:val="00707D3E"/>
    <w:rsid w:val="007109FA"/>
    <w:rsid w:val="0071112F"/>
    <w:rsid w:val="00712FB8"/>
    <w:rsid w:val="0071636E"/>
    <w:rsid w:val="00723850"/>
    <w:rsid w:val="00731126"/>
    <w:rsid w:val="007330C8"/>
    <w:rsid w:val="007345B1"/>
    <w:rsid w:val="00736DFB"/>
    <w:rsid w:val="00737527"/>
    <w:rsid w:val="00741AEF"/>
    <w:rsid w:val="00757985"/>
    <w:rsid w:val="00766AD0"/>
    <w:rsid w:val="00767A4B"/>
    <w:rsid w:val="00767F67"/>
    <w:rsid w:val="007709D2"/>
    <w:rsid w:val="00771071"/>
    <w:rsid w:val="00771F98"/>
    <w:rsid w:val="00773364"/>
    <w:rsid w:val="00773BE4"/>
    <w:rsid w:val="00774C83"/>
    <w:rsid w:val="00780BF7"/>
    <w:rsid w:val="007837E0"/>
    <w:rsid w:val="00786693"/>
    <w:rsid w:val="00792472"/>
    <w:rsid w:val="0079329C"/>
    <w:rsid w:val="007A31AC"/>
    <w:rsid w:val="007A38FD"/>
    <w:rsid w:val="007A51A5"/>
    <w:rsid w:val="007B0BBD"/>
    <w:rsid w:val="007B4162"/>
    <w:rsid w:val="007B563E"/>
    <w:rsid w:val="007D0E61"/>
    <w:rsid w:val="007D5541"/>
    <w:rsid w:val="007D5EA6"/>
    <w:rsid w:val="007D5EAB"/>
    <w:rsid w:val="007D6479"/>
    <w:rsid w:val="007E2B68"/>
    <w:rsid w:val="007E467E"/>
    <w:rsid w:val="007F0D9C"/>
    <w:rsid w:val="007F3679"/>
    <w:rsid w:val="007F6E95"/>
    <w:rsid w:val="0081286A"/>
    <w:rsid w:val="00822DC3"/>
    <w:rsid w:val="00832F23"/>
    <w:rsid w:val="00840665"/>
    <w:rsid w:val="00841C06"/>
    <w:rsid w:val="00846054"/>
    <w:rsid w:val="00847B2F"/>
    <w:rsid w:val="00873FA3"/>
    <w:rsid w:val="00876F48"/>
    <w:rsid w:val="00883E7C"/>
    <w:rsid w:val="00887009"/>
    <w:rsid w:val="00894284"/>
    <w:rsid w:val="0089769F"/>
    <w:rsid w:val="00897CF4"/>
    <w:rsid w:val="008A69D1"/>
    <w:rsid w:val="008B110B"/>
    <w:rsid w:val="008C1309"/>
    <w:rsid w:val="008C3641"/>
    <w:rsid w:val="008D5CDB"/>
    <w:rsid w:val="008E26DA"/>
    <w:rsid w:val="008E6F26"/>
    <w:rsid w:val="00903472"/>
    <w:rsid w:val="00906A06"/>
    <w:rsid w:val="00911F35"/>
    <w:rsid w:val="00913632"/>
    <w:rsid w:val="00915AB2"/>
    <w:rsid w:val="009166F8"/>
    <w:rsid w:val="00920014"/>
    <w:rsid w:val="00923E9E"/>
    <w:rsid w:val="009342EF"/>
    <w:rsid w:val="00934D81"/>
    <w:rsid w:val="00936838"/>
    <w:rsid w:val="009374BF"/>
    <w:rsid w:val="009377B7"/>
    <w:rsid w:val="00942022"/>
    <w:rsid w:val="009422D6"/>
    <w:rsid w:val="0094632F"/>
    <w:rsid w:val="009463C0"/>
    <w:rsid w:val="00946D34"/>
    <w:rsid w:val="009507A4"/>
    <w:rsid w:val="00954FCA"/>
    <w:rsid w:val="00957171"/>
    <w:rsid w:val="009606D9"/>
    <w:rsid w:val="0097093C"/>
    <w:rsid w:val="0097355E"/>
    <w:rsid w:val="00981281"/>
    <w:rsid w:val="0098361C"/>
    <w:rsid w:val="00985720"/>
    <w:rsid w:val="009954D8"/>
    <w:rsid w:val="009A1AFF"/>
    <w:rsid w:val="009A201A"/>
    <w:rsid w:val="009A5114"/>
    <w:rsid w:val="009A7D4B"/>
    <w:rsid w:val="009B24EB"/>
    <w:rsid w:val="009B67B6"/>
    <w:rsid w:val="009C11F9"/>
    <w:rsid w:val="009C1A3D"/>
    <w:rsid w:val="009C28E6"/>
    <w:rsid w:val="009C296A"/>
    <w:rsid w:val="009C6A84"/>
    <w:rsid w:val="009D5DCE"/>
    <w:rsid w:val="009D74B1"/>
    <w:rsid w:val="009D77B7"/>
    <w:rsid w:val="009E31F6"/>
    <w:rsid w:val="009E7A23"/>
    <w:rsid w:val="009F1010"/>
    <w:rsid w:val="009F2C86"/>
    <w:rsid w:val="009F2D55"/>
    <w:rsid w:val="00A05794"/>
    <w:rsid w:val="00A31CA2"/>
    <w:rsid w:val="00A36459"/>
    <w:rsid w:val="00A36BA1"/>
    <w:rsid w:val="00A373A4"/>
    <w:rsid w:val="00A4262E"/>
    <w:rsid w:val="00A45155"/>
    <w:rsid w:val="00A512CA"/>
    <w:rsid w:val="00A526B3"/>
    <w:rsid w:val="00A52D5D"/>
    <w:rsid w:val="00A54C52"/>
    <w:rsid w:val="00A54CB2"/>
    <w:rsid w:val="00A5599B"/>
    <w:rsid w:val="00A576D9"/>
    <w:rsid w:val="00A63AE0"/>
    <w:rsid w:val="00A65393"/>
    <w:rsid w:val="00A672C6"/>
    <w:rsid w:val="00A70820"/>
    <w:rsid w:val="00A70827"/>
    <w:rsid w:val="00A83798"/>
    <w:rsid w:val="00A83B5E"/>
    <w:rsid w:val="00A83FE4"/>
    <w:rsid w:val="00A86BF7"/>
    <w:rsid w:val="00A906B1"/>
    <w:rsid w:val="00A916C1"/>
    <w:rsid w:val="00AA70DC"/>
    <w:rsid w:val="00AB0CC7"/>
    <w:rsid w:val="00AB2879"/>
    <w:rsid w:val="00AB3A0E"/>
    <w:rsid w:val="00AC34E8"/>
    <w:rsid w:val="00AE0BDF"/>
    <w:rsid w:val="00AE23BD"/>
    <w:rsid w:val="00AE3A88"/>
    <w:rsid w:val="00AE7BDC"/>
    <w:rsid w:val="00AF1CF3"/>
    <w:rsid w:val="00AF2ACE"/>
    <w:rsid w:val="00AF4E1D"/>
    <w:rsid w:val="00B0129E"/>
    <w:rsid w:val="00B0171D"/>
    <w:rsid w:val="00B0264B"/>
    <w:rsid w:val="00B02BE6"/>
    <w:rsid w:val="00B03149"/>
    <w:rsid w:val="00B076D5"/>
    <w:rsid w:val="00B10A39"/>
    <w:rsid w:val="00B13557"/>
    <w:rsid w:val="00B14C4B"/>
    <w:rsid w:val="00B16261"/>
    <w:rsid w:val="00B16A30"/>
    <w:rsid w:val="00B211F8"/>
    <w:rsid w:val="00B221C4"/>
    <w:rsid w:val="00B27F1B"/>
    <w:rsid w:val="00B32E6E"/>
    <w:rsid w:val="00B37FA6"/>
    <w:rsid w:val="00B446F0"/>
    <w:rsid w:val="00B579B5"/>
    <w:rsid w:val="00B678EC"/>
    <w:rsid w:val="00B7194C"/>
    <w:rsid w:val="00B72007"/>
    <w:rsid w:val="00B75AB1"/>
    <w:rsid w:val="00B76DF1"/>
    <w:rsid w:val="00B80AB1"/>
    <w:rsid w:val="00B814E2"/>
    <w:rsid w:val="00B81DF9"/>
    <w:rsid w:val="00B92934"/>
    <w:rsid w:val="00B94180"/>
    <w:rsid w:val="00B95033"/>
    <w:rsid w:val="00B956D8"/>
    <w:rsid w:val="00B96627"/>
    <w:rsid w:val="00B96703"/>
    <w:rsid w:val="00BA0F61"/>
    <w:rsid w:val="00BA7EBA"/>
    <w:rsid w:val="00BC2BA6"/>
    <w:rsid w:val="00BC3137"/>
    <w:rsid w:val="00BC7275"/>
    <w:rsid w:val="00BD5E6F"/>
    <w:rsid w:val="00BE226A"/>
    <w:rsid w:val="00BE4F97"/>
    <w:rsid w:val="00BE5671"/>
    <w:rsid w:val="00BE7956"/>
    <w:rsid w:val="00BE7F16"/>
    <w:rsid w:val="00BF4052"/>
    <w:rsid w:val="00BF7CC8"/>
    <w:rsid w:val="00C123DB"/>
    <w:rsid w:val="00C16614"/>
    <w:rsid w:val="00C26A53"/>
    <w:rsid w:val="00C309ED"/>
    <w:rsid w:val="00C31D6C"/>
    <w:rsid w:val="00C35B8E"/>
    <w:rsid w:val="00C36FBE"/>
    <w:rsid w:val="00C374FE"/>
    <w:rsid w:val="00C435B8"/>
    <w:rsid w:val="00C43A8E"/>
    <w:rsid w:val="00C43E00"/>
    <w:rsid w:val="00C45227"/>
    <w:rsid w:val="00C45E35"/>
    <w:rsid w:val="00C47D25"/>
    <w:rsid w:val="00C501C8"/>
    <w:rsid w:val="00C51640"/>
    <w:rsid w:val="00C66329"/>
    <w:rsid w:val="00C72DEB"/>
    <w:rsid w:val="00C72E73"/>
    <w:rsid w:val="00C76DE6"/>
    <w:rsid w:val="00C83CC4"/>
    <w:rsid w:val="00C83F19"/>
    <w:rsid w:val="00C863E6"/>
    <w:rsid w:val="00C93DDE"/>
    <w:rsid w:val="00C9644A"/>
    <w:rsid w:val="00C96DBE"/>
    <w:rsid w:val="00CA1D99"/>
    <w:rsid w:val="00CA6EF4"/>
    <w:rsid w:val="00CC2455"/>
    <w:rsid w:val="00CC6FE0"/>
    <w:rsid w:val="00CC7898"/>
    <w:rsid w:val="00CD306C"/>
    <w:rsid w:val="00CD3CC2"/>
    <w:rsid w:val="00CD6DAD"/>
    <w:rsid w:val="00CD7F46"/>
    <w:rsid w:val="00CE22ED"/>
    <w:rsid w:val="00CE45A9"/>
    <w:rsid w:val="00D013BC"/>
    <w:rsid w:val="00D0671F"/>
    <w:rsid w:val="00D13D86"/>
    <w:rsid w:val="00D258B4"/>
    <w:rsid w:val="00D31879"/>
    <w:rsid w:val="00D371D7"/>
    <w:rsid w:val="00D3731A"/>
    <w:rsid w:val="00D43029"/>
    <w:rsid w:val="00D50FFB"/>
    <w:rsid w:val="00D517C9"/>
    <w:rsid w:val="00D60832"/>
    <w:rsid w:val="00D72800"/>
    <w:rsid w:val="00D73124"/>
    <w:rsid w:val="00D737A8"/>
    <w:rsid w:val="00D751D4"/>
    <w:rsid w:val="00D83A13"/>
    <w:rsid w:val="00D8666A"/>
    <w:rsid w:val="00D91BBC"/>
    <w:rsid w:val="00D951DE"/>
    <w:rsid w:val="00DA05C5"/>
    <w:rsid w:val="00DA156A"/>
    <w:rsid w:val="00DA3069"/>
    <w:rsid w:val="00DB0074"/>
    <w:rsid w:val="00DB05B5"/>
    <w:rsid w:val="00DB6216"/>
    <w:rsid w:val="00DB7A01"/>
    <w:rsid w:val="00DC098B"/>
    <w:rsid w:val="00DC227C"/>
    <w:rsid w:val="00DC35FA"/>
    <w:rsid w:val="00DC38FD"/>
    <w:rsid w:val="00DD231E"/>
    <w:rsid w:val="00DD2743"/>
    <w:rsid w:val="00DD4F85"/>
    <w:rsid w:val="00DD532F"/>
    <w:rsid w:val="00DD580B"/>
    <w:rsid w:val="00DD6EBC"/>
    <w:rsid w:val="00DE0F54"/>
    <w:rsid w:val="00DE6347"/>
    <w:rsid w:val="00DE70C3"/>
    <w:rsid w:val="00DE7CB2"/>
    <w:rsid w:val="00DF3DD4"/>
    <w:rsid w:val="00E0398A"/>
    <w:rsid w:val="00E0559F"/>
    <w:rsid w:val="00E064D8"/>
    <w:rsid w:val="00E06897"/>
    <w:rsid w:val="00E11917"/>
    <w:rsid w:val="00E13026"/>
    <w:rsid w:val="00E173AC"/>
    <w:rsid w:val="00E21FF3"/>
    <w:rsid w:val="00E240A4"/>
    <w:rsid w:val="00E31AB3"/>
    <w:rsid w:val="00E333DD"/>
    <w:rsid w:val="00E33924"/>
    <w:rsid w:val="00E33BB4"/>
    <w:rsid w:val="00E41D46"/>
    <w:rsid w:val="00E42E60"/>
    <w:rsid w:val="00E45EBC"/>
    <w:rsid w:val="00E56A03"/>
    <w:rsid w:val="00E62A59"/>
    <w:rsid w:val="00E63973"/>
    <w:rsid w:val="00E643BE"/>
    <w:rsid w:val="00E64D4E"/>
    <w:rsid w:val="00E6635A"/>
    <w:rsid w:val="00E71333"/>
    <w:rsid w:val="00E73F1D"/>
    <w:rsid w:val="00E74DD0"/>
    <w:rsid w:val="00E753B7"/>
    <w:rsid w:val="00E76A83"/>
    <w:rsid w:val="00E77774"/>
    <w:rsid w:val="00E901E4"/>
    <w:rsid w:val="00E94D2F"/>
    <w:rsid w:val="00EA31DB"/>
    <w:rsid w:val="00EA40CA"/>
    <w:rsid w:val="00EB5F84"/>
    <w:rsid w:val="00EB731F"/>
    <w:rsid w:val="00EB737E"/>
    <w:rsid w:val="00EC1FBF"/>
    <w:rsid w:val="00EC3AB4"/>
    <w:rsid w:val="00EC3EC4"/>
    <w:rsid w:val="00EC768E"/>
    <w:rsid w:val="00ED0495"/>
    <w:rsid w:val="00ED1965"/>
    <w:rsid w:val="00ED3126"/>
    <w:rsid w:val="00ED653B"/>
    <w:rsid w:val="00ED7E54"/>
    <w:rsid w:val="00EE696D"/>
    <w:rsid w:val="00EF771B"/>
    <w:rsid w:val="00F002AE"/>
    <w:rsid w:val="00F025EA"/>
    <w:rsid w:val="00F12F49"/>
    <w:rsid w:val="00F14966"/>
    <w:rsid w:val="00F1596D"/>
    <w:rsid w:val="00F20B43"/>
    <w:rsid w:val="00F27814"/>
    <w:rsid w:val="00F2785A"/>
    <w:rsid w:val="00F32120"/>
    <w:rsid w:val="00F34E91"/>
    <w:rsid w:val="00F376A1"/>
    <w:rsid w:val="00F4050E"/>
    <w:rsid w:val="00F413B9"/>
    <w:rsid w:val="00F41BD4"/>
    <w:rsid w:val="00F41C52"/>
    <w:rsid w:val="00F42756"/>
    <w:rsid w:val="00F44B4E"/>
    <w:rsid w:val="00F544FA"/>
    <w:rsid w:val="00F57DCA"/>
    <w:rsid w:val="00F64860"/>
    <w:rsid w:val="00F720A5"/>
    <w:rsid w:val="00F728BA"/>
    <w:rsid w:val="00F72B63"/>
    <w:rsid w:val="00F740E7"/>
    <w:rsid w:val="00F74754"/>
    <w:rsid w:val="00F763B8"/>
    <w:rsid w:val="00F800F9"/>
    <w:rsid w:val="00F82665"/>
    <w:rsid w:val="00F830B6"/>
    <w:rsid w:val="00F8740E"/>
    <w:rsid w:val="00F91E41"/>
    <w:rsid w:val="00F958FE"/>
    <w:rsid w:val="00FA4589"/>
    <w:rsid w:val="00FA6B2C"/>
    <w:rsid w:val="00FB152C"/>
    <w:rsid w:val="00FB3FC6"/>
    <w:rsid w:val="00FC2EA9"/>
    <w:rsid w:val="00FC2EE2"/>
    <w:rsid w:val="00FC754E"/>
    <w:rsid w:val="00FD3B9F"/>
    <w:rsid w:val="00FD501E"/>
    <w:rsid w:val="00FD5785"/>
    <w:rsid w:val="00FE4733"/>
    <w:rsid w:val="00FF16A1"/>
    <w:rsid w:val="00FF3A95"/>
    <w:rsid w:val="0416CF8D"/>
    <w:rsid w:val="0F439706"/>
    <w:rsid w:val="105597AC"/>
    <w:rsid w:val="1D1B8977"/>
    <w:rsid w:val="22358021"/>
    <w:rsid w:val="23C7E836"/>
    <w:rsid w:val="27B8EC38"/>
    <w:rsid w:val="29DB37AC"/>
    <w:rsid w:val="2AAB398F"/>
    <w:rsid w:val="339FF2A6"/>
    <w:rsid w:val="38DD1B13"/>
    <w:rsid w:val="3D74158B"/>
    <w:rsid w:val="3DCF93DA"/>
    <w:rsid w:val="413B228A"/>
    <w:rsid w:val="42E7D8B7"/>
    <w:rsid w:val="4DD02E43"/>
    <w:rsid w:val="4F15E789"/>
    <w:rsid w:val="4FB5057F"/>
    <w:rsid w:val="57B9ABF8"/>
    <w:rsid w:val="7BAA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annotation text" w:uiPriority="99"/>
    <w:lsdException w:name="header" w:uiPriority="99"/>
    <w:lsdException w:name="footer" w:uiPriority="99"/>
    <w:lsdException w:name="caption" w:semiHidden="1" w:unhideWhenUsed="1" w:qFormat="1"/>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4A3"/>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5"/>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5"/>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5"/>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3"/>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4"/>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aliases w:val="Footnote symbol,Footnote reference number,Footnote number,Footnote Reference Number,Times 10 Point,Exposant 3 Point,Footnote Reference avhandling,Voetnootverwijzing,EN Footnote Reference,-E Fußnotenzeichen,BVI fnr"/>
    <w:semiHidden/>
    <w:rPr>
      <w:b/>
      <w:position w:val="6"/>
      <w:sz w:val="16"/>
    </w:rPr>
  </w:style>
  <w:style w:type="paragraph" w:styleId="FootnoteText">
    <w:name w:val="footnote text"/>
    <w:aliases w:val="Footnote text,Voetnoottekst Char,Voetnoottekst Char1,Voetnoottekst Char2 Char Char,Voetnoottekst Char Char1 Char Char,Voetnoottekst Char1 Char Char Char Char,Voetnoottekst Char Char Char Char Char Char,PBO-Footnote Text Char"/>
    <w:link w:val="FootnoteTextChar"/>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aliases w:val="Footnote text Char,Voetnoottekst Char Char,Voetnoottekst Char1 Char,Voetnoottekst Char2 Char Char Char,Voetnoottekst Char Char1 Char Char Char,Voetnoottekst Char1 Char Char Char Char Char,PBO-Footnote Text Char Char"/>
    <w:link w:val="FootnoteText"/>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6"/>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7"/>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8"/>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8"/>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8"/>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8"/>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9"/>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4F35B0"/>
    <w:rPr>
      <w:color w:val="954F72" w:themeColor="followedHyperlink"/>
      <w:u w:val="single"/>
    </w:rPr>
  </w:style>
  <w:style w:type="paragraph" w:customStyle="1" w:styleId="paragraph">
    <w:name w:val="paragraph"/>
    <w:basedOn w:val="Normal"/>
    <w:rsid w:val="008B110B"/>
    <w:pPr>
      <w:tabs>
        <w:tab w:val="clear" w:pos="1418"/>
        <w:tab w:val="clear" w:pos="4678"/>
        <w:tab w:val="clear" w:pos="5954"/>
        <w:tab w:val="clear" w:pos="7088"/>
      </w:tabs>
      <w:overflowPunct/>
      <w:autoSpaceDE/>
      <w:autoSpaceDN/>
      <w:adjustRightInd/>
      <w:jc w:val="left"/>
      <w:textAlignment w:val="auto"/>
    </w:pPr>
    <w:rPr>
      <w:rFonts w:ascii="Times New Roman" w:hAnsi="Times New Roman"/>
      <w:sz w:val="24"/>
      <w:szCs w:val="24"/>
      <w:lang w:eastAsia="en-GB"/>
    </w:rPr>
  </w:style>
  <w:style w:type="character" w:customStyle="1" w:styleId="normaltextrun1">
    <w:name w:val="normaltextrun1"/>
    <w:basedOn w:val="DefaultParagraphFont"/>
    <w:rsid w:val="008B110B"/>
  </w:style>
  <w:style w:type="character" w:customStyle="1" w:styleId="eop">
    <w:name w:val="eop"/>
    <w:basedOn w:val="DefaultParagraphFont"/>
    <w:rsid w:val="008B110B"/>
  </w:style>
  <w:style w:type="character" w:customStyle="1" w:styleId="apple-converted-space">
    <w:name w:val="apple-converted-space"/>
    <w:basedOn w:val="DefaultParagraphFont"/>
    <w:rsid w:val="00B0171D"/>
  </w:style>
  <w:style w:type="paragraph" w:styleId="NoSpacing">
    <w:name w:val="No Spacing"/>
    <w:basedOn w:val="Normal"/>
    <w:uiPriority w:val="1"/>
    <w:qFormat/>
    <w:rsid w:val="009377B7"/>
    <w:pPr>
      <w:tabs>
        <w:tab w:val="clear" w:pos="1418"/>
        <w:tab w:val="clear" w:pos="4678"/>
        <w:tab w:val="clear" w:pos="5954"/>
        <w:tab w:val="clear" w:pos="7088"/>
      </w:tabs>
      <w:overflowPunct/>
      <w:autoSpaceDE/>
      <w:autoSpaceDN/>
      <w:adjustRightInd/>
      <w:jc w:val="left"/>
      <w:textAlignment w:val="auto"/>
    </w:pPr>
    <w:rPr>
      <w:rFonts w:ascii="Times New Roman" w:eastAsia="Calibri" w:hAnsi="Times New Roman"/>
      <w:color w:val="000000"/>
      <w:sz w:val="24"/>
      <w:szCs w:val="24"/>
      <w:lang w:val="en-US"/>
    </w:rPr>
  </w:style>
  <w:style w:type="character" w:customStyle="1" w:styleId="normaltextrun">
    <w:name w:val="normaltextrun"/>
    <w:basedOn w:val="DefaultParagraphFont"/>
    <w:rsid w:val="00611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19441159">
      <w:bodyDiv w:val="1"/>
      <w:marLeft w:val="0"/>
      <w:marRight w:val="0"/>
      <w:marTop w:val="0"/>
      <w:marBottom w:val="0"/>
      <w:divBdr>
        <w:top w:val="none" w:sz="0" w:space="0" w:color="auto"/>
        <w:left w:val="none" w:sz="0" w:space="0" w:color="auto"/>
        <w:bottom w:val="none" w:sz="0" w:space="0" w:color="auto"/>
        <w:right w:val="none" w:sz="0" w:space="0" w:color="auto"/>
      </w:divBdr>
      <w:divsChild>
        <w:div w:id="451215417">
          <w:marLeft w:val="0"/>
          <w:marRight w:val="0"/>
          <w:marTop w:val="0"/>
          <w:marBottom w:val="0"/>
          <w:divBdr>
            <w:top w:val="none" w:sz="0" w:space="0" w:color="auto"/>
            <w:left w:val="none" w:sz="0" w:space="0" w:color="auto"/>
            <w:bottom w:val="none" w:sz="0" w:space="0" w:color="auto"/>
            <w:right w:val="none" w:sz="0" w:space="0" w:color="auto"/>
          </w:divBdr>
          <w:divsChild>
            <w:div w:id="1680622577">
              <w:marLeft w:val="0"/>
              <w:marRight w:val="0"/>
              <w:marTop w:val="0"/>
              <w:marBottom w:val="0"/>
              <w:divBdr>
                <w:top w:val="none" w:sz="0" w:space="0" w:color="auto"/>
                <w:left w:val="none" w:sz="0" w:space="0" w:color="auto"/>
                <w:bottom w:val="none" w:sz="0" w:space="0" w:color="auto"/>
                <w:right w:val="none" w:sz="0" w:space="0" w:color="auto"/>
              </w:divBdr>
              <w:divsChild>
                <w:div w:id="138159920">
                  <w:marLeft w:val="0"/>
                  <w:marRight w:val="0"/>
                  <w:marTop w:val="0"/>
                  <w:marBottom w:val="0"/>
                  <w:divBdr>
                    <w:top w:val="none" w:sz="0" w:space="0" w:color="auto"/>
                    <w:left w:val="none" w:sz="0" w:space="0" w:color="auto"/>
                    <w:bottom w:val="none" w:sz="0" w:space="0" w:color="auto"/>
                    <w:right w:val="none" w:sz="0" w:space="0" w:color="auto"/>
                  </w:divBdr>
                  <w:divsChild>
                    <w:div w:id="679431964">
                      <w:marLeft w:val="0"/>
                      <w:marRight w:val="0"/>
                      <w:marTop w:val="0"/>
                      <w:marBottom w:val="0"/>
                      <w:divBdr>
                        <w:top w:val="none" w:sz="0" w:space="0" w:color="auto"/>
                        <w:left w:val="none" w:sz="0" w:space="0" w:color="auto"/>
                        <w:bottom w:val="none" w:sz="0" w:space="0" w:color="auto"/>
                        <w:right w:val="none" w:sz="0" w:space="0" w:color="auto"/>
                      </w:divBdr>
                      <w:divsChild>
                        <w:div w:id="1400058204">
                          <w:marLeft w:val="0"/>
                          <w:marRight w:val="0"/>
                          <w:marTop w:val="0"/>
                          <w:marBottom w:val="0"/>
                          <w:divBdr>
                            <w:top w:val="none" w:sz="0" w:space="0" w:color="auto"/>
                            <w:left w:val="none" w:sz="0" w:space="0" w:color="auto"/>
                            <w:bottom w:val="none" w:sz="0" w:space="0" w:color="auto"/>
                            <w:right w:val="none" w:sz="0" w:space="0" w:color="auto"/>
                          </w:divBdr>
                          <w:divsChild>
                            <w:div w:id="183784990">
                              <w:marLeft w:val="0"/>
                              <w:marRight w:val="0"/>
                              <w:marTop w:val="0"/>
                              <w:marBottom w:val="0"/>
                              <w:divBdr>
                                <w:top w:val="none" w:sz="0" w:space="0" w:color="auto"/>
                                <w:left w:val="none" w:sz="0" w:space="0" w:color="auto"/>
                                <w:bottom w:val="none" w:sz="0" w:space="0" w:color="auto"/>
                                <w:right w:val="none" w:sz="0" w:space="0" w:color="auto"/>
                              </w:divBdr>
                              <w:divsChild>
                                <w:div w:id="1252931024">
                                  <w:marLeft w:val="0"/>
                                  <w:marRight w:val="0"/>
                                  <w:marTop w:val="0"/>
                                  <w:marBottom w:val="0"/>
                                  <w:divBdr>
                                    <w:top w:val="none" w:sz="0" w:space="0" w:color="auto"/>
                                    <w:left w:val="none" w:sz="0" w:space="0" w:color="auto"/>
                                    <w:bottom w:val="none" w:sz="0" w:space="0" w:color="auto"/>
                                    <w:right w:val="none" w:sz="0" w:space="0" w:color="auto"/>
                                  </w:divBdr>
                                  <w:divsChild>
                                    <w:div w:id="401298713">
                                      <w:marLeft w:val="0"/>
                                      <w:marRight w:val="0"/>
                                      <w:marTop w:val="0"/>
                                      <w:marBottom w:val="0"/>
                                      <w:divBdr>
                                        <w:top w:val="none" w:sz="0" w:space="0" w:color="auto"/>
                                        <w:left w:val="none" w:sz="0" w:space="0" w:color="auto"/>
                                        <w:bottom w:val="none" w:sz="0" w:space="0" w:color="auto"/>
                                        <w:right w:val="none" w:sz="0" w:space="0" w:color="auto"/>
                                      </w:divBdr>
                                      <w:divsChild>
                                        <w:div w:id="1742169579">
                                          <w:marLeft w:val="0"/>
                                          <w:marRight w:val="0"/>
                                          <w:marTop w:val="0"/>
                                          <w:marBottom w:val="0"/>
                                          <w:divBdr>
                                            <w:top w:val="none" w:sz="0" w:space="0" w:color="auto"/>
                                            <w:left w:val="none" w:sz="0" w:space="0" w:color="auto"/>
                                            <w:bottom w:val="none" w:sz="0" w:space="0" w:color="auto"/>
                                            <w:right w:val="none" w:sz="0" w:space="0" w:color="auto"/>
                                          </w:divBdr>
                                          <w:divsChild>
                                            <w:div w:id="668484482">
                                              <w:marLeft w:val="0"/>
                                              <w:marRight w:val="0"/>
                                              <w:marTop w:val="0"/>
                                              <w:marBottom w:val="0"/>
                                              <w:divBdr>
                                                <w:top w:val="none" w:sz="0" w:space="0" w:color="auto"/>
                                                <w:left w:val="none" w:sz="0" w:space="0" w:color="auto"/>
                                                <w:bottom w:val="none" w:sz="0" w:space="0" w:color="auto"/>
                                                <w:right w:val="none" w:sz="0" w:space="0" w:color="auto"/>
                                              </w:divBdr>
                                              <w:divsChild>
                                                <w:div w:id="681126242">
                                                  <w:marLeft w:val="0"/>
                                                  <w:marRight w:val="0"/>
                                                  <w:marTop w:val="0"/>
                                                  <w:marBottom w:val="555"/>
                                                  <w:divBdr>
                                                    <w:top w:val="none" w:sz="0" w:space="0" w:color="auto"/>
                                                    <w:left w:val="none" w:sz="0" w:space="0" w:color="auto"/>
                                                    <w:bottom w:val="none" w:sz="0" w:space="0" w:color="auto"/>
                                                    <w:right w:val="none" w:sz="0" w:space="0" w:color="auto"/>
                                                  </w:divBdr>
                                                  <w:divsChild>
                                                    <w:div w:id="49770902">
                                                      <w:marLeft w:val="0"/>
                                                      <w:marRight w:val="0"/>
                                                      <w:marTop w:val="0"/>
                                                      <w:marBottom w:val="0"/>
                                                      <w:divBdr>
                                                        <w:top w:val="none" w:sz="0" w:space="0" w:color="auto"/>
                                                        <w:left w:val="none" w:sz="0" w:space="0" w:color="auto"/>
                                                        <w:bottom w:val="none" w:sz="0" w:space="0" w:color="auto"/>
                                                        <w:right w:val="none" w:sz="0" w:space="0" w:color="auto"/>
                                                      </w:divBdr>
                                                      <w:divsChild>
                                                        <w:div w:id="835847839">
                                                          <w:marLeft w:val="0"/>
                                                          <w:marRight w:val="0"/>
                                                          <w:marTop w:val="0"/>
                                                          <w:marBottom w:val="0"/>
                                                          <w:divBdr>
                                                            <w:top w:val="single" w:sz="12" w:space="0" w:color="ABABAB"/>
                                                            <w:left w:val="single" w:sz="6" w:space="0" w:color="ABABAB"/>
                                                            <w:bottom w:val="single" w:sz="6" w:space="0" w:color="ABABAB"/>
                                                            <w:right w:val="single" w:sz="6" w:space="0" w:color="ABABAB"/>
                                                          </w:divBdr>
                                                          <w:divsChild>
                                                            <w:div w:id="1848322319">
                                                              <w:marLeft w:val="0"/>
                                                              <w:marRight w:val="0"/>
                                                              <w:marTop w:val="0"/>
                                                              <w:marBottom w:val="0"/>
                                                              <w:divBdr>
                                                                <w:top w:val="none" w:sz="0" w:space="0" w:color="auto"/>
                                                                <w:left w:val="none" w:sz="0" w:space="0" w:color="auto"/>
                                                                <w:bottom w:val="none" w:sz="0" w:space="0" w:color="auto"/>
                                                                <w:right w:val="none" w:sz="0" w:space="0" w:color="auto"/>
                                                              </w:divBdr>
                                                              <w:divsChild>
                                                                <w:div w:id="1106654735">
                                                                  <w:marLeft w:val="0"/>
                                                                  <w:marRight w:val="0"/>
                                                                  <w:marTop w:val="0"/>
                                                                  <w:marBottom w:val="0"/>
                                                                  <w:divBdr>
                                                                    <w:top w:val="none" w:sz="0" w:space="0" w:color="auto"/>
                                                                    <w:left w:val="none" w:sz="0" w:space="0" w:color="auto"/>
                                                                    <w:bottom w:val="none" w:sz="0" w:space="0" w:color="auto"/>
                                                                    <w:right w:val="none" w:sz="0" w:space="0" w:color="auto"/>
                                                                  </w:divBdr>
                                                                  <w:divsChild>
                                                                    <w:div w:id="222102310">
                                                                      <w:marLeft w:val="0"/>
                                                                      <w:marRight w:val="0"/>
                                                                      <w:marTop w:val="0"/>
                                                                      <w:marBottom w:val="0"/>
                                                                      <w:divBdr>
                                                                        <w:top w:val="none" w:sz="0" w:space="0" w:color="auto"/>
                                                                        <w:left w:val="none" w:sz="0" w:space="0" w:color="auto"/>
                                                                        <w:bottom w:val="none" w:sz="0" w:space="0" w:color="auto"/>
                                                                        <w:right w:val="none" w:sz="0" w:space="0" w:color="auto"/>
                                                                      </w:divBdr>
                                                                      <w:divsChild>
                                                                        <w:div w:id="2093578799">
                                                                          <w:marLeft w:val="0"/>
                                                                          <w:marRight w:val="0"/>
                                                                          <w:marTop w:val="0"/>
                                                                          <w:marBottom w:val="0"/>
                                                                          <w:divBdr>
                                                                            <w:top w:val="none" w:sz="0" w:space="0" w:color="auto"/>
                                                                            <w:left w:val="none" w:sz="0" w:space="0" w:color="auto"/>
                                                                            <w:bottom w:val="none" w:sz="0" w:space="0" w:color="auto"/>
                                                                            <w:right w:val="none" w:sz="0" w:space="0" w:color="auto"/>
                                                                          </w:divBdr>
                                                                          <w:divsChild>
                                                                            <w:div w:id="364404799">
                                                                              <w:marLeft w:val="-75"/>
                                                                              <w:marRight w:val="0"/>
                                                                              <w:marTop w:val="30"/>
                                                                              <w:marBottom w:val="30"/>
                                                                              <w:divBdr>
                                                                                <w:top w:val="none" w:sz="0" w:space="0" w:color="auto"/>
                                                                                <w:left w:val="none" w:sz="0" w:space="0" w:color="auto"/>
                                                                                <w:bottom w:val="none" w:sz="0" w:space="0" w:color="auto"/>
                                                                                <w:right w:val="none" w:sz="0" w:space="0" w:color="auto"/>
                                                                              </w:divBdr>
                                                                              <w:divsChild>
                                                                                <w:div w:id="230895389">
                                                                                  <w:marLeft w:val="0"/>
                                                                                  <w:marRight w:val="0"/>
                                                                                  <w:marTop w:val="0"/>
                                                                                  <w:marBottom w:val="0"/>
                                                                                  <w:divBdr>
                                                                                    <w:top w:val="none" w:sz="0" w:space="0" w:color="auto"/>
                                                                                    <w:left w:val="none" w:sz="0" w:space="0" w:color="auto"/>
                                                                                    <w:bottom w:val="none" w:sz="0" w:space="0" w:color="auto"/>
                                                                                    <w:right w:val="none" w:sz="0" w:space="0" w:color="auto"/>
                                                                                  </w:divBdr>
                                                                                  <w:divsChild>
                                                                                    <w:div w:id="2015260166">
                                                                                      <w:marLeft w:val="0"/>
                                                                                      <w:marRight w:val="0"/>
                                                                                      <w:marTop w:val="0"/>
                                                                                      <w:marBottom w:val="0"/>
                                                                                      <w:divBdr>
                                                                                        <w:top w:val="none" w:sz="0" w:space="0" w:color="auto"/>
                                                                                        <w:left w:val="none" w:sz="0" w:space="0" w:color="auto"/>
                                                                                        <w:bottom w:val="none" w:sz="0" w:space="0" w:color="auto"/>
                                                                                        <w:right w:val="none" w:sz="0" w:space="0" w:color="auto"/>
                                                                                      </w:divBdr>
                                                                                      <w:divsChild>
                                                                                        <w:div w:id="853689318">
                                                                                          <w:marLeft w:val="0"/>
                                                                                          <w:marRight w:val="0"/>
                                                                                          <w:marTop w:val="0"/>
                                                                                          <w:marBottom w:val="0"/>
                                                                                          <w:divBdr>
                                                                                            <w:top w:val="none" w:sz="0" w:space="0" w:color="auto"/>
                                                                                            <w:left w:val="none" w:sz="0" w:space="0" w:color="auto"/>
                                                                                            <w:bottom w:val="none" w:sz="0" w:space="0" w:color="auto"/>
                                                                                            <w:right w:val="none" w:sz="0" w:space="0" w:color="auto"/>
                                                                                          </w:divBdr>
                                                                                          <w:divsChild>
                                                                                            <w:div w:id="1815174092">
                                                                                              <w:marLeft w:val="0"/>
                                                                                              <w:marRight w:val="0"/>
                                                                                              <w:marTop w:val="0"/>
                                                                                              <w:marBottom w:val="0"/>
                                                                                              <w:divBdr>
                                                                                                <w:top w:val="none" w:sz="0" w:space="0" w:color="auto"/>
                                                                                                <w:left w:val="none" w:sz="0" w:space="0" w:color="auto"/>
                                                                                                <w:bottom w:val="none" w:sz="0" w:space="0" w:color="auto"/>
                                                                                                <w:right w:val="none" w:sz="0" w:space="0" w:color="auto"/>
                                                                                              </w:divBdr>
                                                                                              <w:divsChild>
                                                                                                <w:div w:id="506678570">
                                                                                                  <w:marLeft w:val="0"/>
                                                                                                  <w:marRight w:val="0"/>
                                                                                                  <w:marTop w:val="0"/>
                                                                                                  <w:marBottom w:val="0"/>
                                                                                                  <w:divBdr>
                                                                                                    <w:top w:val="none" w:sz="0" w:space="0" w:color="auto"/>
                                                                                                    <w:left w:val="none" w:sz="0" w:space="0" w:color="auto"/>
                                                                                                    <w:bottom w:val="none" w:sz="0" w:space="0" w:color="auto"/>
                                                                                                    <w:right w:val="none" w:sz="0" w:space="0" w:color="auto"/>
                                                                                                  </w:divBdr>
                                                                                                  <w:divsChild>
                                                                                                    <w:div w:id="1022629557">
                                                                                                      <w:marLeft w:val="0"/>
                                                                                                      <w:marRight w:val="0"/>
                                                                                                      <w:marTop w:val="30"/>
                                                                                                      <w:marBottom w:val="30"/>
                                                                                                      <w:divBdr>
                                                                                                        <w:top w:val="none" w:sz="0" w:space="0" w:color="auto"/>
                                                                                                        <w:left w:val="none" w:sz="0" w:space="0" w:color="auto"/>
                                                                                                        <w:bottom w:val="none" w:sz="0" w:space="0" w:color="auto"/>
                                                                                                        <w:right w:val="none" w:sz="0" w:space="0" w:color="auto"/>
                                                                                                      </w:divBdr>
                                                                                                      <w:divsChild>
                                                                                                        <w:div w:id="427702483">
                                                                                                          <w:marLeft w:val="0"/>
                                                                                                          <w:marRight w:val="0"/>
                                                                                                          <w:marTop w:val="0"/>
                                                                                                          <w:marBottom w:val="0"/>
                                                                                                          <w:divBdr>
                                                                                                            <w:top w:val="none" w:sz="0" w:space="0" w:color="auto"/>
                                                                                                            <w:left w:val="none" w:sz="0" w:space="0" w:color="auto"/>
                                                                                                            <w:bottom w:val="none" w:sz="0" w:space="0" w:color="auto"/>
                                                                                                            <w:right w:val="none" w:sz="0" w:space="0" w:color="auto"/>
                                                                                                          </w:divBdr>
                                                                                                          <w:divsChild>
                                                                                                            <w:div w:id="1978490023">
                                                                                                              <w:marLeft w:val="0"/>
                                                                                                              <w:marRight w:val="0"/>
                                                                                                              <w:marTop w:val="0"/>
                                                                                                              <w:marBottom w:val="0"/>
                                                                                                              <w:divBdr>
                                                                                                                <w:top w:val="none" w:sz="0" w:space="0" w:color="auto"/>
                                                                                                                <w:left w:val="none" w:sz="0" w:space="0" w:color="auto"/>
                                                                                                                <w:bottom w:val="none" w:sz="0" w:space="0" w:color="auto"/>
                                                                                                                <w:right w:val="none" w:sz="0" w:space="0" w:color="auto"/>
                                                                                                              </w:divBdr>
                                                                                                            </w:div>
                                                                                                          </w:divsChild>
                                                                                                        </w:div>
                                                                                                        <w:div w:id="1716926166">
                                                                                                          <w:marLeft w:val="0"/>
                                                                                                          <w:marRight w:val="0"/>
                                                                                                          <w:marTop w:val="0"/>
                                                                                                          <w:marBottom w:val="0"/>
                                                                                                          <w:divBdr>
                                                                                                            <w:top w:val="none" w:sz="0" w:space="0" w:color="auto"/>
                                                                                                            <w:left w:val="none" w:sz="0" w:space="0" w:color="auto"/>
                                                                                                            <w:bottom w:val="none" w:sz="0" w:space="0" w:color="auto"/>
                                                                                                            <w:right w:val="none" w:sz="0" w:space="0" w:color="auto"/>
                                                                                                          </w:divBdr>
                                                                                                          <w:divsChild>
                                                                                                            <w:div w:id="109322368">
                                                                                                              <w:marLeft w:val="0"/>
                                                                                                              <w:marRight w:val="0"/>
                                                                                                              <w:marTop w:val="0"/>
                                                                                                              <w:marBottom w:val="0"/>
                                                                                                              <w:divBdr>
                                                                                                                <w:top w:val="none" w:sz="0" w:space="0" w:color="auto"/>
                                                                                                                <w:left w:val="none" w:sz="0" w:space="0" w:color="auto"/>
                                                                                                                <w:bottom w:val="none" w:sz="0" w:space="0" w:color="auto"/>
                                                                                                                <w:right w:val="none" w:sz="0" w:space="0" w:color="auto"/>
                                                                                                              </w:divBdr>
                                                                                                            </w:div>
                                                                                                          </w:divsChild>
                                                                                                        </w:div>
                                                                                                        <w:div w:id="208497359">
                                                                                                          <w:marLeft w:val="0"/>
                                                                                                          <w:marRight w:val="0"/>
                                                                                                          <w:marTop w:val="0"/>
                                                                                                          <w:marBottom w:val="0"/>
                                                                                                          <w:divBdr>
                                                                                                            <w:top w:val="none" w:sz="0" w:space="0" w:color="auto"/>
                                                                                                            <w:left w:val="none" w:sz="0" w:space="0" w:color="auto"/>
                                                                                                            <w:bottom w:val="none" w:sz="0" w:space="0" w:color="auto"/>
                                                                                                            <w:right w:val="none" w:sz="0" w:space="0" w:color="auto"/>
                                                                                                          </w:divBdr>
                                                                                                          <w:divsChild>
                                                                                                            <w:div w:id="1057171679">
                                                                                                              <w:marLeft w:val="0"/>
                                                                                                              <w:marRight w:val="0"/>
                                                                                                              <w:marTop w:val="0"/>
                                                                                                              <w:marBottom w:val="0"/>
                                                                                                              <w:divBdr>
                                                                                                                <w:top w:val="none" w:sz="0" w:space="0" w:color="auto"/>
                                                                                                                <w:left w:val="none" w:sz="0" w:space="0" w:color="auto"/>
                                                                                                                <w:bottom w:val="none" w:sz="0" w:space="0" w:color="auto"/>
                                                                                                                <w:right w:val="none" w:sz="0" w:space="0" w:color="auto"/>
                                                                                                              </w:divBdr>
                                                                                                            </w:div>
                                                                                                          </w:divsChild>
                                                                                                        </w:div>
                                                                                                        <w:div w:id="257102081">
                                                                                                          <w:marLeft w:val="0"/>
                                                                                                          <w:marRight w:val="0"/>
                                                                                                          <w:marTop w:val="0"/>
                                                                                                          <w:marBottom w:val="0"/>
                                                                                                          <w:divBdr>
                                                                                                            <w:top w:val="none" w:sz="0" w:space="0" w:color="auto"/>
                                                                                                            <w:left w:val="none" w:sz="0" w:space="0" w:color="auto"/>
                                                                                                            <w:bottom w:val="none" w:sz="0" w:space="0" w:color="auto"/>
                                                                                                            <w:right w:val="none" w:sz="0" w:space="0" w:color="auto"/>
                                                                                                          </w:divBdr>
                                                                                                          <w:divsChild>
                                                                                                            <w:div w:id="862865020">
                                                                                                              <w:marLeft w:val="0"/>
                                                                                                              <w:marRight w:val="0"/>
                                                                                                              <w:marTop w:val="0"/>
                                                                                                              <w:marBottom w:val="0"/>
                                                                                                              <w:divBdr>
                                                                                                                <w:top w:val="none" w:sz="0" w:space="0" w:color="auto"/>
                                                                                                                <w:left w:val="none" w:sz="0" w:space="0" w:color="auto"/>
                                                                                                                <w:bottom w:val="none" w:sz="0" w:space="0" w:color="auto"/>
                                                                                                                <w:right w:val="none" w:sz="0" w:space="0" w:color="auto"/>
                                                                                                              </w:divBdr>
                                                                                                            </w:div>
                                                                                                          </w:divsChild>
                                                                                                        </w:div>
                                                                                                        <w:div w:id="1033924320">
                                                                                                          <w:marLeft w:val="0"/>
                                                                                                          <w:marRight w:val="0"/>
                                                                                                          <w:marTop w:val="0"/>
                                                                                                          <w:marBottom w:val="0"/>
                                                                                                          <w:divBdr>
                                                                                                            <w:top w:val="none" w:sz="0" w:space="0" w:color="auto"/>
                                                                                                            <w:left w:val="none" w:sz="0" w:space="0" w:color="auto"/>
                                                                                                            <w:bottom w:val="none" w:sz="0" w:space="0" w:color="auto"/>
                                                                                                            <w:right w:val="none" w:sz="0" w:space="0" w:color="auto"/>
                                                                                                          </w:divBdr>
                                                                                                          <w:divsChild>
                                                                                                            <w:div w:id="1438140609">
                                                                                                              <w:marLeft w:val="0"/>
                                                                                                              <w:marRight w:val="0"/>
                                                                                                              <w:marTop w:val="0"/>
                                                                                                              <w:marBottom w:val="0"/>
                                                                                                              <w:divBdr>
                                                                                                                <w:top w:val="none" w:sz="0" w:space="0" w:color="auto"/>
                                                                                                                <w:left w:val="none" w:sz="0" w:space="0" w:color="auto"/>
                                                                                                                <w:bottom w:val="none" w:sz="0" w:space="0" w:color="auto"/>
                                                                                                                <w:right w:val="none" w:sz="0" w:space="0" w:color="auto"/>
                                                                                                              </w:divBdr>
                                                                                                            </w:div>
                                                                                                          </w:divsChild>
                                                                                                        </w:div>
                                                                                                        <w:div w:id="506208867">
                                                                                                          <w:marLeft w:val="0"/>
                                                                                                          <w:marRight w:val="0"/>
                                                                                                          <w:marTop w:val="0"/>
                                                                                                          <w:marBottom w:val="0"/>
                                                                                                          <w:divBdr>
                                                                                                            <w:top w:val="none" w:sz="0" w:space="0" w:color="auto"/>
                                                                                                            <w:left w:val="none" w:sz="0" w:space="0" w:color="auto"/>
                                                                                                            <w:bottom w:val="none" w:sz="0" w:space="0" w:color="auto"/>
                                                                                                            <w:right w:val="none" w:sz="0" w:space="0" w:color="auto"/>
                                                                                                          </w:divBdr>
                                                                                                          <w:divsChild>
                                                                                                            <w:div w:id="681934227">
                                                                                                              <w:marLeft w:val="0"/>
                                                                                                              <w:marRight w:val="0"/>
                                                                                                              <w:marTop w:val="0"/>
                                                                                                              <w:marBottom w:val="0"/>
                                                                                                              <w:divBdr>
                                                                                                                <w:top w:val="none" w:sz="0" w:space="0" w:color="auto"/>
                                                                                                                <w:left w:val="none" w:sz="0" w:space="0" w:color="auto"/>
                                                                                                                <w:bottom w:val="none" w:sz="0" w:space="0" w:color="auto"/>
                                                                                                                <w:right w:val="none" w:sz="0" w:space="0" w:color="auto"/>
                                                                                                              </w:divBdr>
                                                                                                            </w:div>
                                                                                                          </w:divsChild>
                                                                                                        </w:div>
                                                                                                        <w:div w:id="1388648594">
                                                                                                          <w:marLeft w:val="0"/>
                                                                                                          <w:marRight w:val="0"/>
                                                                                                          <w:marTop w:val="0"/>
                                                                                                          <w:marBottom w:val="0"/>
                                                                                                          <w:divBdr>
                                                                                                            <w:top w:val="none" w:sz="0" w:space="0" w:color="auto"/>
                                                                                                            <w:left w:val="none" w:sz="0" w:space="0" w:color="auto"/>
                                                                                                            <w:bottom w:val="none" w:sz="0" w:space="0" w:color="auto"/>
                                                                                                            <w:right w:val="none" w:sz="0" w:space="0" w:color="auto"/>
                                                                                                          </w:divBdr>
                                                                                                          <w:divsChild>
                                                                                                            <w:div w:id="1160777978">
                                                                                                              <w:marLeft w:val="0"/>
                                                                                                              <w:marRight w:val="0"/>
                                                                                                              <w:marTop w:val="0"/>
                                                                                                              <w:marBottom w:val="0"/>
                                                                                                              <w:divBdr>
                                                                                                                <w:top w:val="none" w:sz="0" w:space="0" w:color="auto"/>
                                                                                                                <w:left w:val="none" w:sz="0" w:space="0" w:color="auto"/>
                                                                                                                <w:bottom w:val="none" w:sz="0" w:space="0" w:color="auto"/>
                                                                                                                <w:right w:val="none" w:sz="0" w:space="0" w:color="auto"/>
                                                                                                              </w:divBdr>
                                                                                                            </w:div>
                                                                                                          </w:divsChild>
                                                                                                        </w:div>
                                                                                                        <w:div w:id="286591208">
                                                                                                          <w:marLeft w:val="0"/>
                                                                                                          <w:marRight w:val="0"/>
                                                                                                          <w:marTop w:val="0"/>
                                                                                                          <w:marBottom w:val="0"/>
                                                                                                          <w:divBdr>
                                                                                                            <w:top w:val="none" w:sz="0" w:space="0" w:color="auto"/>
                                                                                                            <w:left w:val="none" w:sz="0" w:space="0" w:color="auto"/>
                                                                                                            <w:bottom w:val="none" w:sz="0" w:space="0" w:color="auto"/>
                                                                                                            <w:right w:val="none" w:sz="0" w:space="0" w:color="auto"/>
                                                                                                          </w:divBdr>
                                                                                                          <w:divsChild>
                                                                                                            <w:div w:id="950012892">
                                                                                                              <w:marLeft w:val="0"/>
                                                                                                              <w:marRight w:val="0"/>
                                                                                                              <w:marTop w:val="0"/>
                                                                                                              <w:marBottom w:val="0"/>
                                                                                                              <w:divBdr>
                                                                                                                <w:top w:val="none" w:sz="0" w:space="0" w:color="auto"/>
                                                                                                                <w:left w:val="none" w:sz="0" w:space="0" w:color="auto"/>
                                                                                                                <w:bottom w:val="none" w:sz="0" w:space="0" w:color="auto"/>
                                                                                                                <w:right w:val="none" w:sz="0" w:space="0" w:color="auto"/>
                                                                                                              </w:divBdr>
                                                                                                            </w:div>
                                                                                                          </w:divsChild>
                                                                                                        </w:div>
                                                                                                        <w:div w:id="1783766976">
                                                                                                          <w:marLeft w:val="0"/>
                                                                                                          <w:marRight w:val="0"/>
                                                                                                          <w:marTop w:val="0"/>
                                                                                                          <w:marBottom w:val="0"/>
                                                                                                          <w:divBdr>
                                                                                                            <w:top w:val="none" w:sz="0" w:space="0" w:color="auto"/>
                                                                                                            <w:left w:val="none" w:sz="0" w:space="0" w:color="auto"/>
                                                                                                            <w:bottom w:val="none" w:sz="0" w:space="0" w:color="auto"/>
                                                                                                            <w:right w:val="none" w:sz="0" w:space="0" w:color="auto"/>
                                                                                                          </w:divBdr>
                                                                                                          <w:divsChild>
                                                                                                            <w:div w:id="739718544">
                                                                                                              <w:marLeft w:val="0"/>
                                                                                                              <w:marRight w:val="0"/>
                                                                                                              <w:marTop w:val="0"/>
                                                                                                              <w:marBottom w:val="0"/>
                                                                                                              <w:divBdr>
                                                                                                                <w:top w:val="none" w:sz="0" w:space="0" w:color="auto"/>
                                                                                                                <w:left w:val="none" w:sz="0" w:space="0" w:color="auto"/>
                                                                                                                <w:bottom w:val="none" w:sz="0" w:space="0" w:color="auto"/>
                                                                                                                <w:right w:val="none" w:sz="0" w:space="0" w:color="auto"/>
                                                                                                              </w:divBdr>
                                                                                                            </w:div>
                                                                                                          </w:divsChild>
                                                                                                        </w:div>
                                                                                                        <w:div w:id="563565763">
                                                                                                          <w:marLeft w:val="0"/>
                                                                                                          <w:marRight w:val="0"/>
                                                                                                          <w:marTop w:val="0"/>
                                                                                                          <w:marBottom w:val="0"/>
                                                                                                          <w:divBdr>
                                                                                                            <w:top w:val="none" w:sz="0" w:space="0" w:color="auto"/>
                                                                                                            <w:left w:val="none" w:sz="0" w:space="0" w:color="auto"/>
                                                                                                            <w:bottom w:val="none" w:sz="0" w:space="0" w:color="auto"/>
                                                                                                            <w:right w:val="none" w:sz="0" w:space="0" w:color="auto"/>
                                                                                                          </w:divBdr>
                                                                                                          <w:divsChild>
                                                                                                            <w:div w:id="627779751">
                                                                                                              <w:marLeft w:val="0"/>
                                                                                                              <w:marRight w:val="0"/>
                                                                                                              <w:marTop w:val="0"/>
                                                                                                              <w:marBottom w:val="0"/>
                                                                                                              <w:divBdr>
                                                                                                                <w:top w:val="none" w:sz="0" w:space="0" w:color="auto"/>
                                                                                                                <w:left w:val="none" w:sz="0" w:space="0" w:color="auto"/>
                                                                                                                <w:bottom w:val="none" w:sz="0" w:space="0" w:color="auto"/>
                                                                                                                <w:right w:val="none" w:sz="0" w:space="0" w:color="auto"/>
                                                                                                              </w:divBdr>
                                                                                                            </w:div>
                                                                                                          </w:divsChild>
                                                                                                        </w:div>
                                                                                                        <w:div w:id="36928187">
                                                                                                          <w:marLeft w:val="0"/>
                                                                                                          <w:marRight w:val="0"/>
                                                                                                          <w:marTop w:val="0"/>
                                                                                                          <w:marBottom w:val="0"/>
                                                                                                          <w:divBdr>
                                                                                                            <w:top w:val="none" w:sz="0" w:space="0" w:color="auto"/>
                                                                                                            <w:left w:val="none" w:sz="0" w:space="0" w:color="auto"/>
                                                                                                            <w:bottom w:val="none" w:sz="0" w:space="0" w:color="auto"/>
                                                                                                            <w:right w:val="none" w:sz="0" w:space="0" w:color="auto"/>
                                                                                                          </w:divBdr>
                                                                                                          <w:divsChild>
                                                                                                            <w:div w:id="1816140141">
                                                                                                              <w:marLeft w:val="0"/>
                                                                                                              <w:marRight w:val="0"/>
                                                                                                              <w:marTop w:val="0"/>
                                                                                                              <w:marBottom w:val="0"/>
                                                                                                              <w:divBdr>
                                                                                                                <w:top w:val="none" w:sz="0" w:space="0" w:color="auto"/>
                                                                                                                <w:left w:val="none" w:sz="0" w:space="0" w:color="auto"/>
                                                                                                                <w:bottom w:val="none" w:sz="0" w:space="0" w:color="auto"/>
                                                                                                                <w:right w:val="none" w:sz="0" w:space="0" w:color="auto"/>
                                                                                                              </w:divBdr>
                                                                                                            </w:div>
                                                                                                          </w:divsChild>
                                                                                                        </w:div>
                                                                                                        <w:div w:id="1799297182">
                                                                                                          <w:marLeft w:val="0"/>
                                                                                                          <w:marRight w:val="0"/>
                                                                                                          <w:marTop w:val="0"/>
                                                                                                          <w:marBottom w:val="0"/>
                                                                                                          <w:divBdr>
                                                                                                            <w:top w:val="none" w:sz="0" w:space="0" w:color="auto"/>
                                                                                                            <w:left w:val="none" w:sz="0" w:space="0" w:color="auto"/>
                                                                                                            <w:bottom w:val="none" w:sz="0" w:space="0" w:color="auto"/>
                                                                                                            <w:right w:val="none" w:sz="0" w:space="0" w:color="auto"/>
                                                                                                          </w:divBdr>
                                                                                                          <w:divsChild>
                                                                                                            <w:div w:id="16465794">
                                                                                                              <w:marLeft w:val="0"/>
                                                                                                              <w:marRight w:val="0"/>
                                                                                                              <w:marTop w:val="0"/>
                                                                                                              <w:marBottom w:val="0"/>
                                                                                                              <w:divBdr>
                                                                                                                <w:top w:val="none" w:sz="0" w:space="0" w:color="auto"/>
                                                                                                                <w:left w:val="none" w:sz="0" w:space="0" w:color="auto"/>
                                                                                                                <w:bottom w:val="none" w:sz="0" w:space="0" w:color="auto"/>
                                                                                                                <w:right w:val="none" w:sz="0" w:space="0" w:color="auto"/>
                                                                                                              </w:divBdr>
                                                                                                            </w:div>
                                                                                                          </w:divsChild>
                                                                                                        </w:div>
                                                                                                        <w:div w:id="1601446129">
                                                                                                          <w:marLeft w:val="0"/>
                                                                                                          <w:marRight w:val="0"/>
                                                                                                          <w:marTop w:val="0"/>
                                                                                                          <w:marBottom w:val="0"/>
                                                                                                          <w:divBdr>
                                                                                                            <w:top w:val="none" w:sz="0" w:space="0" w:color="auto"/>
                                                                                                            <w:left w:val="none" w:sz="0" w:space="0" w:color="auto"/>
                                                                                                            <w:bottom w:val="none" w:sz="0" w:space="0" w:color="auto"/>
                                                                                                            <w:right w:val="none" w:sz="0" w:space="0" w:color="auto"/>
                                                                                                          </w:divBdr>
                                                                                                          <w:divsChild>
                                                                                                            <w:div w:id="1995796073">
                                                                                                              <w:marLeft w:val="0"/>
                                                                                                              <w:marRight w:val="0"/>
                                                                                                              <w:marTop w:val="0"/>
                                                                                                              <w:marBottom w:val="0"/>
                                                                                                              <w:divBdr>
                                                                                                                <w:top w:val="none" w:sz="0" w:space="0" w:color="auto"/>
                                                                                                                <w:left w:val="none" w:sz="0" w:space="0" w:color="auto"/>
                                                                                                                <w:bottom w:val="none" w:sz="0" w:space="0" w:color="auto"/>
                                                                                                                <w:right w:val="none" w:sz="0" w:space="0" w:color="auto"/>
                                                                                                              </w:divBdr>
                                                                                                            </w:div>
                                                                                                          </w:divsChild>
                                                                                                        </w:div>
                                                                                                        <w:div w:id="1705789967">
                                                                                                          <w:marLeft w:val="0"/>
                                                                                                          <w:marRight w:val="0"/>
                                                                                                          <w:marTop w:val="0"/>
                                                                                                          <w:marBottom w:val="0"/>
                                                                                                          <w:divBdr>
                                                                                                            <w:top w:val="none" w:sz="0" w:space="0" w:color="auto"/>
                                                                                                            <w:left w:val="none" w:sz="0" w:space="0" w:color="auto"/>
                                                                                                            <w:bottom w:val="none" w:sz="0" w:space="0" w:color="auto"/>
                                                                                                            <w:right w:val="none" w:sz="0" w:space="0" w:color="auto"/>
                                                                                                          </w:divBdr>
                                                                                                          <w:divsChild>
                                                                                                            <w:div w:id="1381972592">
                                                                                                              <w:marLeft w:val="0"/>
                                                                                                              <w:marRight w:val="0"/>
                                                                                                              <w:marTop w:val="0"/>
                                                                                                              <w:marBottom w:val="0"/>
                                                                                                              <w:divBdr>
                                                                                                                <w:top w:val="none" w:sz="0" w:space="0" w:color="auto"/>
                                                                                                                <w:left w:val="none" w:sz="0" w:space="0" w:color="auto"/>
                                                                                                                <w:bottom w:val="none" w:sz="0" w:space="0" w:color="auto"/>
                                                                                                                <w:right w:val="none" w:sz="0" w:space="0" w:color="auto"/>
                                                                                                              </w:divBdr>
                                                                                                            </w:div>
                                                                                                          </w:divsChild>
                                                                                                        </w:div>
                                                                                                        <w:div w:id="534198992">
                                                                                                          <w:marLeft w:val="0"/>
                                                                                                          <w:marRight w:val="0"/>
                                                                                                          <w:marTop w:val="0"/>
                                                                                                          <w:marBottom w:val="0"/>
                                                                                                          <w:divBdr>
                                                                                                            <w:top w:val="none" w:sz="0" w:space="0" w:color="auto"/>
                                                                                                            <w:left w:val="none" w:sz="0" w:space="0" w:color="auto"/>
                                                                                                            <w:bottom w:val="none" w:sz="0" w:space="0" w:color="auto"/>
                                                                                                            <w:right w:val="none" w:sz="0" w:space="0" w:color="auto"/>
                                                                                                          </w:divBdr>
                                                                                                          <w:divsChild>
                                                                                                            <w:div w:id="1020475290">
                                                                                                              <w:marLeft w:val="0"/>
                                                                                                              <w:marRight w:val="0"/>
                                                                                                              <w:marTop w:val="0"/>
                                                                                                              <w:marBottom w:val="0"/>
                                                                                                              <w:divBdr>
                                                                                                                <w:top w:val="none" w:sz="0" w:space="0" w:color="auto"/>
                                                                                                                <w:left w:val="none" w:sz="0" w:space="0" w:color="auto"/>
                                                                                                                <w:bottom w:val="none" w:sz="0" w:space="0" w:color="auto"/>
                                                                                                                <w:right w:val="none" w:sz="0" w:space="0" w:color="auto"/>
                                                                                                              </w:divBdr>
                                                                                                            </w:div>
                                                                                                          </w:divsChild>
                                                                                                        </w:div>
                                                                                                        <w:div w:id="1920480149">
                                                                                                          <w:marLeft w:val="0"/>
                                                                                                          <w:marRight w:val="0"/>
                                                                                                          <w:marTop w:val="0"/>
                                                                                                          <w:marBottom w:val="0"/>
                                                                                                          <w:divBdr>
                                                                                                            <w:top w:val="none" w:sz="0" w:space="0" w:color="auto"/>
                                                                                                            <w:left w:val="none" w:sz="0" w:space="0" w:color="auto"/>
                                                                                                            <w:bottom w:val="none" w:sz="0" w:space="0" w:color="auto"/>
                                                                                                            <w:right w:val="none" w:sz="0" w:space="0" w:color="auto"/>
                                                                                                          </w:divBdr>
                                                                                                          <w:divsChild>
                                                                                                            <w:div w:id="1439333111">
                                                                                                              <w:marLeft w:val="0"/>
                                                                                                              <w:marRight w:val="0"/>
                                                                                                              <w:marTop w:val="0"/>
                                                                                                              <w:marBottom w:val="0"/>
                                                                                                              <w:divBdr>
                                                                                                                <w:top w:val="none" w:sz="0" w:space="0" w:color="auto"/>
                                                                                                                <w:left w:val="none" w:sz="0" w:space="0" w:color="auto"/>
                                                                                                                <w:bottom w:val="none" w:sz="0" w:space="0" w:color="auto"/>
                                                                                                                <w:right w:val="none" w:sz="0" w:space="0" w:color="auto"/>
                                                                                                              </w:divBdr>
                                                                                                            </w:div>
                                                                                                          </w:divsChild>
                                                                                                        </w:div>
                                                                                                        <w:div w:id="1970090364">
                                                                                                          <w:marLeft w:val="0"/>
                                                                                                          <w:marRight w:val="0"/>
                                                                                                          <w:marTop w:val="0"/>
                                                                                                          <w:marBottom w:val="0"/>
                                                                                                          <w:divBdr>
                                                                                                            <w:top w:val="none" w:sz="0" w:space="0" w:color="auto"/>
                                                                                                            <w:left w:val="none" w:sz="0" w:space="0" w:color="auto"/>
                                                                                                            <w:bottom w:val="none" w:sz="0" w:space="0" w:color="auto"/>
                                                                                                            <w:right w:val="none" w:sz="0" w:space="0" w:color="auto"/>
                                                                                                          </w:divBdr>
                                                                                                          <w:divsChild>
                                                                                                            <w:div w:id="1703479520">
                                                                                                              <w:marLeft w:val="0"/>
                                                                                                              <w:marRight w:val="0"/>
                                                                                                              <w:marTop w:val="0"/>
                                                                                                              <w:marBottom w:val="0"/>
                                                                                                              <w:divBdr>
                                                                                                                <w:top w:val="none" w:sz="0" w:space="0" w:color="auto"/>
                                                                                                                <w:left w:val="none" w:sz="0" w:space="0" w:color="auto"/>
                                                                                                                <w:bottom w:val="none" w:sz="0" w:space="0" w:color="auto"/>
                                                                                                                <w:right w:val="none" w:sz="0" w:space="0" w:color="auto"/>
                                                                                                              </w:divBdr>
                                                                                                            </w:div>
                                                                                                          </w:divsChild>
                                                                                                        </w:div>
                                                                                                        <w:div w:id="1827552307">
                                                                                                          <w:marLeft w:val="0"/>
                                                                                                          <w:marRight w:val="0"/>
                                                                                                          <w:marTop w:val="0"/>
                                                                                                          <w:marBottom w:val="0"/>
                                                                                                          <w:divBdr>
                                                                                                            <w:top w:val="none" w:sz="0" w:space="0" w:color="auto"/>
                                                                                                            <w:left w:val="none" w:sz="0" w:space="0" w:color="auto"/>
                                                                                                            <w:bottom w:val="none" w:sz="0" w:space="0" w:color="auto"/>
                                                                                                            <w:right w:val="none" w:sz="0" w:space="0" w:color="auto"/>
                                                                                                          </w:divBdr>
                                                                                                          <w:divsChild>
                                                                                                            <w:div w:id="17703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08372261">
      <w:bodyDiv w:val="1"/>
      <w:marLeft w:val="0"/>
      <w:marRight w:val="0"/>
      <w:marTop w:val="0"/>
      <w:marBottom w:val="0"/>
      <w:divBdr>
        <w:top w:val="none" w:sz="0" w:space="0" w:color="auto"/>
        <w:left w:val="none" w:sz="0" w:space="0" w:color="auto"/>
        <w:bottom w:val="none" w:sz="0" w:space="0" w:color="auto"/>
        <w:right w:val="none" w:sz="0" w:space="0" w:color="auto"/>
      </w:divBdr>
      <w:divsChild>
        <w:div w:id="1066496283">
          <w:marLeft w:val="547"/>
          <w:marRight w:val="0"/>
          <w:marTop w:val="360"/>
          <w:marBottom w:val="0"/>
          <w:divBdr>
            <w:top w:val="none" w:sz="0" w:space="0" w:color="auto"/>
            <w:left w:val="none" w:sz="0" w:space="0" w:color="auto"/>
            <w:bottom w:val="none" w:sz="0" w:space="0" w:color="auto"/>
            <w:right w:val="none" w:sz="0" w:space="0" w:color="auto"/>
          </w:divBdr>
        </w:div>
        <w:div w:id="363100811">
          <w:marLeft w:val="1109"/>
          <w:marRight w:val="0"/>
          <w:marTop w:val="240"/>
          <w:marBottom w:val="0"/>
          <w:divBdr>
            <w:top w:val="none" w:sz="0" w:space="0" w:color="auto"/>
            <w:left w:val="none" w:sz="0" w:space="0" w:color="auto"/>
            <w:bottom w:val="none" w:sz="0" w:space="0" w:color="auto"/>
            <w:right w:val="none" w:sz="0" w:space="0" w:color="auto"/>
          </w:divBdr>
        </w:div>
        <w:div w:id="1193613723">
          <w:marLeft w:val="1109"/>
          <w:marRight w:val="0"/>
          <w:marTop w:val="240"/>
          <w:marBottom w:val="0"/>
          <w:divBdr>
            <w:top w:val="none" w:sz="0" w:space="0" w:color="auto"/>
            <w:left w:val="none" w:sz="0" w:space="0" w:color="auto"/>
            <w:bottom w:val="none" w:sz="0" w:space="0" w:color="auto"/>
            <w:right w:val="none" w:sz="0" w:space="0" w:color="auto"/>
          </w:divBdr>
        </w:div>
        <w:div w:id="1691368567">
          <w:marLeft w:val="1109"/>
          <w:marRight w:val="0"/>
          <w:marTop w:val="240"/>
          <w:marBottom w:val="0"/>
          <w:divBdr>
            <w:top w:val="none" w:sz="0" w:space="0" w:color="auto"/>
            <w:left w:val="none" w:sz="0" w:space="0" w:color="auto"/>
            <w:bottom w:val="none" w:sz="0" w:space="0" w:color="auto"/>
            <w:right w:val="none" w:sz="0" w:space="0" w:color="auto"/>
          </w:divBdr>
        </w:div>
        <w:div w:id="2083216001">
          <w:marLeft w:val="1109"/>
          <w:marRight w:val="0"/>
          <w:marTop w:val="240"/>
          <w:marBottom w:val="0"/>
          <w:divBdr>
            <w:top w:val="none" w:sz="0" w:space="0" w:color="auto"/>
            <w:left w:val="none" w:sz="0" w:space="0" w:color="auto"/>
            <w:bottom w:val="none" w:sz="0" w:space="0" w:color="auto"/>
            <w:right w:val="none" w:sz="0" w:space="0" w:color="auto"/>
          </w:divBdr>
        </w:div>
        <w:div w:id="696126273">
          <w:marLeft w:val="1109"/>
          <w:marRight w:val="0"/>
          <w:marTop w:val="240"/>
          <w:marBottom w:val="0"/>
          <w:divBdr>
            <w:top w:val="none" w:sz="0" w:space="0" w:color="auto"/>
            <w:left w:val="none" w:sz="0" w:space="0" w:color="auto"/>
            <w:bottom w:val="none" w:sz="0" w:space="0" w:color="auto"/>
            <w:right w:val="none" w:sz="0" w:space="0" w:color="auto"/>
          </w:divBdr>
        </w:div>
      </w:divsChild>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952516274">
      <w:bodyDiv w:val="1"/>
      <w:marLeft w:val="0"/>
      <w:marRight w:val="0"/>
      <w:marTop w:val="0"/>
      <w:marBottom w:val="0"/>
      <w:divBdr>
        <w:top w:val="none" w:sz="0" w:space="0" w:color="auto"/>
        <w:left w:val="none" w:sz="0" w:space="0" w:color="auto"/>
        <w:bottom w:val="none" w:sz="0" w:space="0" w:color="auto"/>
        <w:right w:val="none" w:sz="0" w:space="0" w:color="auto"/>
      </w:divBdr>
      <w:divsChild>
        <w:div w:id="561869694">
          <w:marLeft w:val="850"/>
          <w:marRight w:val="0"/>
          <w:marTop w:val="227"/>
          <w:marBottom w:val="0"/>
          <w:divBdr>
            <w:top w:val="none" w:sz="0" w:space="0" w:color="auto"/>
            <w:left w:val="none" w:sz="0" w:space="0" w:color="auto"/>
            <w:bottom w:val="none" w:sz="0" w:space="0" w:color="auto"/>
            <w:right w:val="none" w:sz="0" w:space="0" w:color="auto"/>
          </w:divBdr>
        </w:div>
        <w:div w:id="2068216888">
          <w:marLeft w:val="850"/>
          <w:marRight w:val="0"/>
          <w:marTop w:val="227"/>
          <w:marBottom w:val="0"/>
          <w:divBdr>
            <w:top w:val="none" w:sz="0" w:space="0" w:color="auto"/>
            <w:left w:val="none" w:sz="0" w:space="0" w:color="auto"/>
            <w:bottom w:val="none" w:sz="0" w:space="0" w:color="auto"/>
            <w:right w:val="none" w:sz="0" w:space="0" w:color="auto"/>
          </w:divBdr>
        </w:div>
        <w:div w:id="1350566862">
          <w:marLeft w:val="850"/>
          <w:marRight w:val="0"/>
          <w:marTop w:val="22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12" ma:contentTypeDescription="Create a new document." ma:contentTypeScope="" ma:versionID="e0b4a22454fc08cb669c3e1c761bcb45">
  <xsd:schema xmlns:xsd="http://www.w3.org/2001/XMLSchema" xmlns:xs="http://www.w3.org/2001/XMLSchema" xmlns:p="http://schemas.microsoft.com/office/2006/metadata/properties" xmlns:ns2="eaa00c51-5de4-4083-83f6-5ac443f59e60" xmlns:ns3="9069a6be-6d50-495c-b8b5-a075e1fb0980" targetNamespace="http://schemas.microsoft.com/office/2006/metadata/properties" ma:root="true" ma:fieldsID="2eb567edfce38e0d4a2c0f6e4ee6d4c4" ns2:_="" ns3:_="">
    <xsd:import namespace="eaa00c51-5de4-4083-83f6-5ac443f59e60"/>
    <xsd:import namespace="9069a6be-6d50-495c-b8b5-a075e1fb0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D85AE-B30D-43F1-9ED7-8C23E66B3E16}">
  <ds:schemaRefs>
    <ds:schemaRef ds:uri="http://schemas.openxmlformats.org/officeDocument/2006/bibliography"/>
  </ds:schemaRefs>
</ds:datastoreItem>
</file>

<file path=customXml/itemProps2.xml><?xml version="1.0" encoding="utf-8"?>
<ds:datastoreItem xmlns:ds="http://schemas.openxmlformats.org/officeDocument/2006/customXml" ds:itemID="{9DB634CA-326D-4F9C-8BBB-9AF8B7033DB5}">
  <ds:schemaRefs>
    <ds:schemaRef ds:uri="http://schemas.microsoft.com/sharepoint/v3/contenttype/forms"/>
  </ds:schemaRefs>
</ds:datastoreItem>
</file>

<file path=customXml/itemProps3.xml><?xml version="1.0" encoding="utf-8"?>
<ds:datastoreItem xmlns:ds="http://schemas.openxmlformats.org/officeDocument/2006/customXml" ds:itemID="{87C1141F-A19D-4FB2-91A1-A51DF0C8CF5F}">
  <ds:schemaRefs>
    <ds:schemaRef ds:uri="http://schemas.microsoft.com/office/infopath/2007/PartnerControls"/>
    <ds:schemaRef ds:uri="http://purl.org/dc/elements/1.1/"/>
    <ds:schemaRef ds:uri="http://schemas.microsoft.com/office/2006/metadata/properties"/>
    <ds:schemaRef ds:uri="eaa00c51-5de4-4083-83f6-5ac443f59e60"/>
    <ds:schemaRef ds:uri="9069a6be-6d50-495c-b8b5-a075e1fb098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BE61F25-C5CF-4E82-A064-BB03114AE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ToR_ETSI.dot</Template>
  <TotalTime>1</TotalTime>
  <Pages>4</Pages>
  <Words>943</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 Belloulou</cp:lastModifiedBy>
  <cp:revision>4</cp:revision>
  <cp:lastPrinted>2012-05-11T08:51:00Z</cp:lastPrinted>
  <dcterms:created xsi:type="dcterms:W3CDTF">2022-02-14T14:46:00Z</dcterms:created>
  <dcterms:modified xsi:type="dcterms:W3CDTF">2022-02-14T14:47:00Z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35d457e9-9ef9-48e4-8a2f-fc45b2dfb9ca</vt:lpwstr>
  </property>
  <property fmtid="{D5CDD505-2E9C-101B-9397-08002B2CF9AE}" pid="3" name="ContentTypeId">
    <vt:lpwstr>0x0101006E7622289576114388257C19CA0ED7EB</vt:lpwstr>
  </property>
  <property fmtid="{D5CDD505-2E9C-101B-9397-08002B2CF9AE}" pid="4" name="Order">
    <vt:r8>8400</vt:r8>
  </property>
</Properties>
</file>