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7FD9A7" w14:textId="77777777" w:rsidR="00CD7250" w:rsidRPr="00CD7250" w:rsidRDefault="00CD7250" w:rsidP="00767E18">
      <w:pPr>
        <w:jc w:val="center"/>
      </w:pPr>
    </w:p>
    <w:p w14:paraId="66CDD161" w14:textId="77777777" w:rsidR="00CD7250" w:rsidRPr="00CD7250" w:rsidRDefault="00CD7250" w:rsidP="00767E18">
      <w:pPr>
        <w:jc w:val="center"/>
      </w:pPr>
    </w:p>
    <w:p w14:paraId="00E65DDE" w14:textId="77777777" w:rsidR="009C464C" w:rsidRPr="00BF5EA5" w:rsidRDefault="00957388" w:rsidP="009C464C">
      <w:pPr>
        <w:jc w:val="center"/>
        <w:rPr>
          <w:rFonts w:ascii="Verdana" w:hAnsi="Verdana"/>
          <w:szCs w:val="20"/>
          <w:lang w:val="fr-BE"/>
        </w:rPr>
      </w:pPr>
      <w:r w:rsidRPr="00BF5EA5">
        <w:rPr>
          <w:noProof/>
          <w:lang w:eastAsia="en-GB"/>
        </w:rPr>
        <w:drawing>
          <wp:inline distT="0" distB="0" distL="0" distR="0" wp14:anchorId="0A80CDA0" wp14:editId="0A5D3C69">
            <wp:extent cx="3219450" cy="2152650"/>
            <wp:effectExtent l="0" t="0" r="0" b="0"/>
            <wp:docPr id="3" name="Picture 2"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yellow_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p w14:paraId="20ABC925" w14:textId="77777777" w:rsidR="009C464C" w:rsidRPr="00BF5EA5" w:rsidRDefault="009C464C" w:rsidP="008C1210">
      <w:pPr>
        <w:jc w:val="center"/>
        <w:rPr>
          <w:lang w:val="fr-BE"/>
        </w:rPr>
      </w:pPr>
    </w:p>
    <w:p w14:paraId="79504C75" w14:textId="77777777" w:rsidR="009C464C" w:rsidRPr="00BF5EA5" w:rsidRDefault="009C464C" w:rsidP="008C1210">
      <w:pPr>
        <w:jc w:val="center"/>
        <w:rPr>
          <w:lang w:val="fr-BE"/>
        </w:rPr>
      </w:pPr>
    </w:p>
    <w:p w14:paraId="18921CCE" w14:textId="76AB5FD6" w:rsidR="009C464C" w:rsidRPr="009927DE" w:rsidRDefault="00A170C6" w:rsidP="00C23F74">
      <w:pPr>
        <w:ind w:left="-425" w:right="-437"/>
        <w:jc w:val="center"/>
        <w:rPr>
          <w:rFonts w:ascii="EC Square Sans Pro Medium" w:hAnsi="EC Square Sans Pro Medium"/>
          <w:b/>
          <w:bCs/>
          <w:sz w:val="48"/>
          <w:szCs w:val="48"/>
        </w:rPr>
      </w:pPr>
      <w:r w:rsidRPr="009927DE">
        <w:rPr>
          <w:rFonts w:ascii="EC Square Sans Pro Medium" w:hAnsi="EC Square Sans Pro Medium"/>
          <w:b/>
          <w:bCs/>
          <w:sz w:val="48"/>
          <w:szCs w:val="48"/>
        </w:rPr>
        <w:t xml:space="preserve">CISE data model </w:t>
      </w:r>
      <w:r w:rsidR="00094033">
        <w:rPr>
          <w:rFonts w:ascii="EC Square Sans Pro Medium" w:hAnsi="EC Square Sans Pro Medium"/>
          <w:b/>
          <w:bCs/>
          <w:sz w:val="48"/>
          <w:szCs w:val="48"/>
        </w:rPr>
        <w:t xml:space="preserve">- </w:t>
      </w:r>
      <w:r w:rsidR="004551AE" w:rsidRPr="004551AE">
        <w:rPr>
          <w:rFonts w:ascii="EC Square Sans Pro Medium" w:hAnsi="EC Square Sans Pro Medium"/>
          <w:b/>
          <w:bCs/>
          <w:sz w:val="48"/>
          <w:szCs w:val="48"/>
        </w:rPr>
        <w:t>101099627</w:t>
      </w:r>
    </w:p>
    <w:p w14:paraId="3867C31C" w14:textId="77777777" w:rsidR="009C464C" w:rsidRPr="009927DE" w:rsidRDefault="009C464C" w:rsidP="00193F0E">
      <w:pPr>
        <w:ind w:left="-425" w:right="-437"/>
        <w:jc w:val="center"/>
        <w:rPr>
          <w:rFonts w:ascii="EC Square Sans Pro Light" w:hAnsi="EC Square Sans Pro Light"/>
          <w:b/>
          <w:szCs w:val="20"/>
        </w:rPr>
      </w:pPr>
    </w:p>
    <w:p w14:paraId="561482B0" w14:textId="77777777" w:rsidR="0082642A" w:rsidRPr="009927DE" w:rsidRDefault="00AB653D" w:rsidP="009C464C">
      <w:pPr>
        <w:jc w:val="center"/>
        <w:rPr>
          <w:rFonts w:ascii="EC Square Sans Pro Light" w:hAnsi="EC Square Sans Pro Light"/>
          <w:b/>
          <w:bCs/>
          <w:sz w:val="30"/>
          <w:szCs w:val="30"/>
        </w:rPr>
      </w:pPr>
      <w:r w:rsidRPr="009927DE">
        <w:rPr>
          <w:rFonts w:ascii="EC Square Sans Pro Light" w:hAnsi="EC Square Sans Pro Light"/>
          <w:b/>
          <w:bCs/>
          <w:sz w:val="30"/>
          <w:szCs w:val="30"/>
        </w:rPr>
        <w:t>Technical Description (Part B)</w:t>
      </w:r>
    </w:p>
    <w:p w14:paraId="6BE68036" w14:textId="77777777" w:rsidR="000E36F1" w:rsidRPr="009927DE" w:rsidRDefault="000E36F1" w:rsidP="0082642A">
      <w:pPr>
        <w:autoSpaceDE w:val="0"/>
        <w:autoSpaceDN w:val="0"/>
        <w:adjustRightInd w:val="0"/>
        <w:jc w:val="center"/>
        <w:rPr>
          <w:rFonts w:ascii="EC Square Sans Pro" w:hAnsi="EC Square Sans Pro" w:cs="EC Square Sans Pro"/>
          <w:sz w:val="30"/>
          <w:szCs w:val="30"/>
          <w:lang w:eastAsia="en-GB"/>
        </w:rPr>
      </w:pPr>
    </w:p>
    <w:p w14:paraId="04D19580" w14:textId="77777777" w:rsidR="009C464C" w:rsidRPr="00BF5EA5" w:rsidRDefault="00FF3E0D" w:rsidP="00380F4C">
      <w:pPr>
        <w:autoSpaceDE w:val="0"/>
        <w:autoSpaceDN w:val="0"/>
        <w:adjustRightInd w:val="0"/>
        <w:jc w:val="center"/>
        <w:rPr>
          <w:rFonts w:ascii="EC Square Sans Pro" w:hAnsi="EC Square Sans Pro" w:cs="EC Square Sans Pro"/>
          <w:sz w:val="30"/>
          <w:szCs w:val="30"/>
          <w:lang w:eastAsia="en-GB"/>
        </w:rPr>
      </w:pPr>
      <w:r w:rsidRPr="00BF5EA5">
        <w:rPr>
          <w:rFonts w:ascii="EC Square Sans Pro" w:hAnsi="EC Square Sans Pro" w:cs="EC Square Sans Pro"/>
          <w:sz w:val="30"/>
          <w:szCs w:val="30"/>
          <w:lang w:eastAsia="en-GB"/>
        </w:rPr>
        <w:t>(</w:t>
      </w:r>
      <w:r w:rsidR="000C542A" w:rsidRPr="00BF5EA5">
        <w:rPr>
          <w:rFonts w:ascii="EC Square Sans Pro" w:hAnsi="EC Square Sans Pro" w:cs="EC Square Sans Pro"/>
          <w:sz w:val="30"/>
          <w:szCs w:val="30"/>
          <w:lang w:eastAsia="en-GB"/>
        </w:rPr>
        <w:t>SMP</w:t>
      </w:r>
      <w:r w:rsidR="002552A0" w:rsidRPr="00BF5EA5">
        <w:rPr>
          <w:rFonts w:ascii="EC Square Sans Pro" w:hAnsi="EC Square Sans Pro" w:cs="EC Square Sans Pro"/>
          <w:sz w:val="30"/>
          <w:szCs w:val="30"/>
          <w:lang w:eastAsia="en-GB"/>
        </w:rPr>
        <w:t xml:space="preserve"> </w:t>
      </w:r>
      <w:r w:rsidR="00964058" w:rsidRPr="00BF5EA5">
        <w:rPr>
          <w:rFonts w:ascii="EC Square Sans Pro" w:hAnsi="EC Square Sans Pro" w:cs="EC Square Sans Pro"/>
          <w:sz w:val="30"/>
          <w:szCs w:val="30"/>
          <w:lang w:eastAsia="en-GB"/>
        </w:rPr>
        <w:t>S</w:t>
      </w:r>
      <w:r w:rsidR="000C542A" w:rsidRPr="00BF5EA5">
        <w:rPr>
          <w:rFonts w:ascii="EC Square Sans Pro" w:hAnsi="EC Square Sans Pro" w:cs="EC Square Sans Pro"/>
          <w:sz w:val="30"/>
          <w:szCs w:val="30"/>
          <w:lang w:eastAsia="en-GB"/>
        </w:rPr>
        <w:t>TAND Standard</w:t>
      </w:r>
      <w:r w:rsidRPr="00BF5EA5">
        <w:rPr>
          <w:rFonts w:ascii="EC Square Sans Pro" w:hAnsi="EC Square Sans Pro" w:cs="EC Square Sans Pro"/>
          <w:sz w:val="30"/>
          <w:szCs w:val="30"/>
          <w:lang w:eastAsia="en-GB"/>
        </w:rPr>
        <w:t>)</w:t>
      </w:r>
    </w:p>
    <w:p w14:paraId="776108F8" w14:textId="77777777" w:rsidR="00F41A16" w:rsidRPr="00BF5EA5" w:rsidRDefault="00F41A16" w:rsidP="00F41A16">
      <w:pPr>
        <w:jc w:val="center"/>
        <w:rPr>
          <w:rFonts w:ascii="EC Square Sans Pro Light" w:hAnsi="EC Square Sans Pro Light"/>
          <w:b/>
          <w:szCs w:val="20"/>
        </w:rPr>
      </w:pPr>
    </w:p>
    <w:p w14:paraId="60A1F825" w14:textId="77777777" w:rsidR="00F41A16" w:rsidRPr="00BF5EA5" w:rsidRDefault="00F41A16" w:rsidP="00F41A16">
      <w:pPr>
        <w:jc w:val="center"/>
        <w:rPr>
          <w:rFonts w:ascii="EC Square Sans Pro Light" w:hAnsi="EC Square Sans Pro Light"/>
          <w:b/>
          <w:szCs w:val="20"/>
        </w:rPr>
      </w:pPr>
    </w:p>
    <w:p w14:paraId="40B98C91" w14:textId="77777777" w:rsidR="00F41A16" w:rsidRPr="00BF5EA5" w:rsidRDefault="00F41A16" w:rsidP="00F41A16">
      <w:pPr>
        <w:jc w:val="center"/>
        <w:rPr>
          <w:rFonts w:ascii="EC Square Sans Pro Light" w:hAnsi="EC Square Sans Pro Light"/>
          <w:b/>
          <w:szCs w:val="20"/>
        </w:rPr>
      </w:pPr>
    </w:p>
    <w:p w14:paraId="29526A73" w14:textId="77777777" w:rsidR="00F41A16" w:rsidRPr="00BF5EA5" w:rsidRDefault="00F41A16" w:rsidP="00F41A16">
      <w:pPr>
        <w:jc w:val="center"/>
        <w:rPr>
          <w:rFonts w:ascii="EC Square Sans Pro Light" w:hAnsi="EC Square Sans Pro Light"/>
          <w:b/>
          <w:szCs w:val="20"/>
        </w:rPr>
      </w:pPr>
    </w:p>
    <w:p w14:paraId="59CA7419" w14:textId="35720046" w:rsidR="009C464C" w:rsidRPr="00BF5EA5" w:rsidRDefault="009C464C" w:rsidP="000E36F1">
      <w:pPr>
        <w:spacing w:after="0"/>
        <w:jc w:val="center"/>
        <w:rPr>
          <w:rFonts w:ascii="EC Square Sans Pro Light" w:hAnsi="EC Square Sans Pro Light"/>
          <w:b/>
          <w:szCs w:val="20"/>
          <w:lang w:val="en-US"/>
        </w:rPr>
      </w:pPr>
      <w:r w:rsidRPr="00BF5EA5">
        <w:rPr>
          <w:rFonts w:ascii="EC Square Sans Pro Light" w:hAnsi="EC Square Sans Pro Light"/>
          <w:b/>
          <w:szCs w:val="20"/>
          <w:lang w:val="en-US"/>
        </w:rPr>
        <w:t>Version 1.</w:t>
      </w:r>
      <w:r w:rsidR="008638D6">
        <w:rPr>
          <w:rFonts w:ascii="EC Square Sans Pro Light" w:hAnsi="EC Square Sans Pro Light"/>
          <w:b/>
          <w:szCs w:val="20"/>
          <w:lang w:val="en-US"/>
        </w:rPr>
        <w:t>2</w:t>
      </w:r>
    </w:p>
    <w:p w14:paraId="46D4D75F" w14:textId="0BAF0CDA" w:rsidR="009C464C" w:rsidRPr="00BF5EA5" w:rsidRDefault="00A21BF0" w:rsidP="000E36F1">
      <w:pPr>
        <w:spacing w:after="0"/>
        <w:jc w:val="center"/>
        <w:rPr>
          <w:rFonts w:ascii="EC Square Sans Pro Light" w:hAnsi="EC Square Sans Pro Light"/>
          <w:b/>
          <w:szCs w:val="20"/>
          <w:lang w:val="en-US"/>
        </w:rPr>
      </w:pPr>
      <w:r>
        <w:rPr>
          <w:rFonts w:ascii="EC Square Sans Pro Light" w:hAnsi="EC Square Sans Pro Light"/>
          <w:b/>
          <w:szCs w:val="20"/>
          <w:lang w:val="en-US"/>
        </w:rPr>
        <w:t>1</w:t>
      </w:r>
      <w:r w:rsidR="004551AE">
        <w:rPr>
          <w:rFonts w:ascii="EC Square Sans Pro Light" w:hAnsi="EC Square Sans Pro Light"/>
          <w:b/>
          <w:szCs w:val="20"/>
          <w:lang w:val="en-US"/>
        </w:rPr>
        <w:t>7</w:t>
      </w:r>
      <w:r>
        <w:rPr>
          <w:rFonts w:ascii="EC Square Sans Pro Light" w:hAnsi="EC Square Sans Pro Light"/>
          <w:b/>
          <w:szCs w:val="20"/>
          <w:lang w:val="en-US"/>
        </w:rPr>
        <w:t xml:space="preserve"> August 2022</w:t>
      </w:r>
    </w:p>
    <w:p w14:paraId="6E572DC0" w14:textId="77777777" w:rsidR="00CD7250" w:rsidRPr="00BF5EA5" w:rsidRDefault="00CD7250" w:rsidP="00CD7250">
      <w:pPr>
        <w:jc w:val="center"/>
        <w:rPr>
          <w:rFonts w:ascii="EC Square Sans Pro Light" w:hAnsi="EC Square Sans Pro Light"/>
          <w:b/>
          <w:szCs w:val="20"/>
          <w:lang w:val="en-US"/>
        </w:rPr>
        <w:sectPr w:rsidR="00CD7250" w:rsidRPr="00BF5EA5" w:rsidSect="00DE51DF">
          <w:headerReference w:type="default" r:id="rId14"/>
          <w:footerReference w:type="even" r:id="rId15"/>
          <w:footerReference w:type="default" r:id="rId16"/>
          <w:headerReference w:type="first" r:id="rId17"/>
          <w:footerReference w:type="first" r:id="rId18"/>
          <w:type w:val="continuous"/>
          <w:pgSz w:w="11907" w:h="16840" w:code="9"/>
          <w:pgMar w:top="1276" w:right="1588" w:bottom="1276" w:left="1588" w:header="720" w:footer="607" w:gutter="0"/>
          <w:cols w:space="720"/>
          <w:noEndnote/>
          <w:titlePg/>
          <w:docGrid w:linePitch="326"/>
        </w:sectPr>
      </w:pPr>
    </w:p>
    <w:p w14:paraId="4217F82E" w14:textId="77777777" w:rsidR="00362255" w:rsidRDefault="00362255" w:rsidP="00362255">
      <w:pPr>
        <w:pStyle w:val="Heading1"/>
      </w:pPr>
      <w:bookmarkStart w:id="0" w:name="_Toc114642238"/>
      <w:bookmarkStart w:id="1" w:name="_Toc495508564"/>
      <w:r>
        <w:lastRenderedPageBreak/>
        <w:t>PROJECT FACT SHEET</w:t>
      </w:r>
      <w:bookmarkEnd w:id="0"/>
    </w:p>
    <w:p w14:paraId="2C98DB32" w14:textId="662FBF44" w:rsidR="00362255" w:rsidRDefault="00362255" w:rsidP="00362255">
      <w:pPr>
        <w:jc w:val="center"/>
        <w:rPr>
          <w:b/>
          <w:bCs/>
        </w:rPr>
      </w:pPr>
      <w:r w:rsidRPr="0055077A">
        <w:rPr>
          <w:b/>
          <w:bCs/>
        </w:rPr>
        <w:t>STF 6</w:t>
      </w:r>
      <w:r>
        <w:rPr>
          <w:b/>
          <w:bCs/>
        </w:rPr>
        <w:t>37</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2"/>
        <w:gridCol w:w="1549"/>
        <w:gridCol w:w="2127"/>
      </w:tblGrid>
      <w:tr w:rsidR="00362255" w:rsidRPr="00094E3E" w14:paraId="5B7A0100" w14:textId="77777777" w:rsidTr="0015677A">
        <w:trPr>
          <w:jc w:val="center"/>
        </w:trPr>
        <w:tc>
          <w:tcPr>
            <w:tcW w:w="2982" w:type="dxa"/>
            <w:tcMar>
              <w:top w:w="28" w:type="dxa"/>
              <w:bottom w:w="28" w:type="dxa"/>
            </w:tcMar>
          </w:tcPr>
          <w:p w14:paraId="7F1DE8DF" w14:textId="77777777" w:rsidR="00362255" w:rsidRDefault="00362255" w:rsidP="00407B5E">
            <w:r>
              <w:t>Reference Body</w:t>
            </w:r>
          </w:p>
        </w:tc>
        <w:tc>
          <w:tcPr>
            <w:tcW w:w="3676" w:type="dxa"/>
            <w:gridSpan w:val="2"/>
            <w:tcBorders>
              <w:bottom w:val="single" w:sz="4" w:space="0" w:color="auto"/>
            </w:tcBorders>
            <w:tcMar>
              <w:top w:w="28" w:type="dxa"/>
              <w:bottom w:w="28" w:type="dxa"/>
            </w:tcMar>
          </w:tcPr>
          <w:p w14:paraId="397BBFCD" w14:textId="4CD439E4" w:rsidR="00362255" w:rsidRDefault="00362255" w:rsidP="00407B5E">
            <w:r>
              <w:t>ISG CDM</w:t>
            </w:r>
          </w:p>
        </w:tc>
      </w:tr>
      <w:tr w:rsidR="00857091" w:rsidRPr="001979E9" w14:paraId="145E1705" w14:textId="77777777" w:rsidTr="0015677A">
        <w:trPr>
          <w:trHeight w:val="275"/>
          <w:jc w:val="center"/>
        </w:trPr>
        <w:tc>
          <w:tcPr>
            <w:tcW w:w="2982" w:type="dxa"/>
            <w:vMerge w:val="restart"/>
            <w:tcBorders>
              <w:top w:val="single" w:sz="4" w:space="0" w:color="auto"/>
              <w:left w:val="single" w:sz="4" w:space="0" w:color="auto"/>
              <w:right w:val="single" w:sz="4" w:space="0" w:color="auto"/>
            </w:tcBorders>
            <w:tcMar>
              <w:top w:w="28" w:type="dxa"/>
              <w:bottom w:w="28" w:type="dxa"/>
            </w:tcMar>
          </w:tcPr>
          <w:p w14:paraId="05826272" w14:textId="43F32490" w:rsidR="00857091" w:rsidRDefault="00857091" w:rsidP="00407B5E">
            <w:r>
              <w:t>EC/EFTA Funding</w:t>
            </w:r>
          </w:p>
        </w:tc>
        <w:tc>
          <w:tcPr>
            <w:tcW w:w="1549" w:type="dxa"/>
            <w:tcBorders>
              <w:top w:val="single" w:sz="4" w:space="0" w:color="auto"/>
              <w:left w:val="single" w:sz="4" w:space="0" w:color="auto"/>
              <w:bottom w:val="nil"/>
              <w:right w:val="single" w:sz="4" w:space="0" w:color="auto"/>
            </w:tcBorders>
            <w:tcMar>
              <w:top w:w="28" w:type="dxa"/>
              <w:bottom w:w="28" w:type="dxa"/>
            </w:tcMar>
          </w:tcPr>
          <w:p w14:paraId="0D594A10" w14:textId="382EE153" w:rsidR="00857091" w:rsidRDefault="00857091" w:rsidP="00407B5E">
            <w:pPr>
              <w:tabs>
                <w:tab w:val="left" w:pos="3435"/>
                <w:tab w:val="left" w:pos="4995"/>
              </w:tabs>
              <w:rPr>
                <w:bCs/>
              </w:rPr>
            </w:pPr>
            <w:r>
              <w:rPr>
                <w:bCs/>
              </w:rPr>
              <w:t>Manpower</w:t>
            </w:r>
          </w:p>
        </w:tc>
        <w:tc>
          <w:tcPr>
            <w:tcW w:w="2127" w:type="dxa"/>
            <w:tcBorders>
              <w:top w:val="single" w:sz="4" w:space="0" w:color="auto"/>
              <w:left w:val="single" w:sz="4" w:space="0" w:color="auto"/>
              <w:bottom w:val="nil"/>
              <w:right w:val="single" w:sz="4" w:space="0" w:color="auto"/>
            </w:tcBorders>
          </w:tcPr>
          <w:p w14:paraId="76076296" w14:textId="65055CDC" w:rsidR="00857091" w:rsidRPr="00C736F3" w:rsidRDefault="00857091" w:rsidP="00857091">
            <w:pPr>
              <w:tabs>
                <w:tab w:val="left" w:pos="3435"/>
                <w:tab w:val="left" w:pos="4995"/>
              </w:tabs>
              <w:jc w:val="right"/>
              <w:rPr>
                <w:bCs/>
              </w:rPr>
            </w:pPr>
            <w:r>
              <w:rPr>
                <w:bCs/>
              </w:rPr>
              <w:t>358 685,60€</w:t>
            </w:r>
          </w:p>
        </w:tc>
      </w:tr>
      <w:tr w:rsidR="00857091" w:rsidRPr="001979E9" w14:paraId="0053FAAA" w14:textId="77777777" w:rsidTr="0015677A">
        <w:trPr>
          <w:trHeight w:val="61"/>
          <w:jc w:val="center"/>
        </w:trPr>
        <w:tc>
          <w:tcPr>
            <w:tcW w:w="2982" w:type="dxa"/>
            <w:vMerge/>
            <w:tcBorders>
              <w:left w:val="single" w:sz="4" w:space="0" w:color="auto"/>
              <w:right w:val="single" w:sz="4" w:space="0" w:color="auto"/>
            </w:tcBorders>
            <w:tcMar>
              <w:top w:w="28" w:type="dxa"/>
              <w:bottom w:w="28" w:type="dxa"/>
            </w:tcMar>
          </w:tcPr>
          <w:p w14:paraId="26F62085" w14:textId="77777777" w:rsidR="00857091" w:rsidRDefault="00857091" w:rsidP="00362255"/>
        </w:tc>
        <w:tc>
          <w:tcPr>
            <w:tcW w:w="1549" w:type="dxa"/>
            <w:tcBorders>
              <w:top w:val="single" w:sz="4" w:space="0" w:color="auto"/>
              <w:left w:val="single" w:sz="4" w:space="0" w:color="auto"/>
              <w:bottom w:val="nil"/>
              <w:right w:val="single" w:sz="4" w:space="0" w:color="auto"/>
            </w:tcBorders>
            <w:tcMar>
              <w:top w:w="28" w:type="dxa"/>
              <w:bottom w:w="28" w:type="dxa"/>
            </w:tcMar>
          </w:tcPr>
          <w:p w14:paraId="03944158" w14:textId="7986F9F3" w:rsidR="00857091" w:rsidRDefault="00857091" w:rsidP="00362255">
            <w:pPr>
              <w:tabs>
                <w:tab w:val="left" w:pos="3435"/>
                <w:tab w:val="left" w:pos="4995"/>
              </w:tabs>
              <w:rPr>
                <w:bCs/>
              </w:rPr>
            </w:pPr>
            <w:r>
              <w:rPr>
                <w:bCs/>
              </w:rPr>
              <w:t xml:space="preserve">Travels </w:t>
            </w:r>
          </w:p>
        </w:tc>
        <w:tc>
          <w:tcPr>
            <w:tcW w:w="2127" w:type="dxa"/>
            <w:tcBorders>
              <w:top w:val="single" w:sz="4" w:space="0" w:color="auto"/>
              <w:left w:val="single" w:sz="4" w:space="0" w:color="auto"/>
              <w:bottom w:val="nil"/>
              <w:right w:val="single" w:sz="4" w:space="0" w:color="auto"/>
            </w:tcBorders>
          </w:tcPr>
          <w:p w14:paraId="4B4A66BB" w14:textId="4EA20385" w:rsidR="00857091" w:rsidRDefault="00857091" w:rsidP="00857091">
            <w:pPr>
              <w:tabs>
                <w:tab w:val="left" w:pos="3435"/>
                <w:tab w:val="left" w:pos="4995"/>
              </w:tabs>
              <w:jc w:val="right"/>
              <w:rPr>
                <w:bCs/>
              </w:rPr>
            </w:pPr>
            <w:r>
              <w:rPr>
                <w:bCs/>
              </w:rPr>
              <w:t>14 000,00€</w:t>
            </w:r>
          </w:p>
        </w:tc>
      </w:tr>
      <w:tr w:rsidR="00857091" w:rsidRPr="001979E9" w14:paraId="3FA6F4E7" w14:textId="77777777" w:rsidTr="0015677A">
        <w:trPr>
          <w:trHeight w:val="273"/>
          <w:jc w:val="center"/>
        </w:trPr>
        <w:tc>
          <w:tcPr>
            <w:tcW w:w="2982" w:type="dxa"/>
            <w:vMerge/>
            <w:tcBorders>
              <w:left w:val="single" w:sz="4" w:space="0" w:color="auto"/>
              <w:right w:val="single" w:sz="4" w:space="0" w:color="auto"/>
            </w:tcBorders>
            <w:tcMar>
              <w:top w:w="28" w:type="dxa"/>
              <w:bottom w:w="28" w:type="dxa"/>
            </w:tcMar>
          </w:tcPr>
          <w:p w14:paraId="0F8446D1" w14:textId="77777777" w:rsidR="00857091" w:rsidRDefault="00857091" w:rsidP="00362255"/>
        </w:tc>
        <w:tc>
          <w:tcPr>
            <w:tcW w:w="1549" w:type="dxa"/>
            <w:tcBorders>
              <w:top w:val="single" w:sz="4" w:space="0" w:color="auto"/>
              <w:left w:val="single" w:sz="4" w:space="0" w:color="auto"/>
              <w:bottom w:val="nil"/>
              <w:right w:val="single" w:sz="4" w:space="0" w:color="auto"/>
            </w:tcBorders>
            <w:tcMar>
              <w:top w:w="28" w:type="dxa"/>
              <w:bottom w:w="28" w:type="dxa"/>
            </w:tcMar>
          </w:tcPr>
          <w:p w14:paraId="609D7559" w14:textId="2816AE36" w:rsidR="00857091" w:rsidRDefault="00857091" w:rsidP="00362255">
            <w:pPr>
              <w:tabs>
                <w:tab w:val="left" w:pos="3435"/>
                <w:tab w:val="left" w:pos="4995"/>
              </w:tabs>
              <w:rPr>
                <w:bCs/>
              </w:rPr>
            </w:pPr>
            <w:r>
              <w:rPr>
                <w:bCs/>
              </w:rPr>
              <w:t>Equipment</w:t>
            </w:r>
          </w:p>
        </w:tc>
        <w:tc>
          <w:tcPr>
            <w:tcW w:w="2127" w:type="dxa"/>
            <w:tcBorders>
              <w:top w:val="single" w:sz="4" w:space="0" w:color="auto"/>
              <w:left w:val="single" w:sz="4" w:space="0" w:color="auto"/>
              <w:bottom w:val="nil"/>
              <w:right w:val="single" w:sz="4" w:space="0" w:color="auto"/>
            </w:tcBorders>
          </w:tcPr>
          <w:p w14:paraId="13ABC4BB" w14:textId="6C0280E9" w:rsidR="00857091" w:rsidRDefault="00857091" w:rsidP="00857091">
            <w:pPr>
              <w:tabs>
                <w:tab w:val="left" w:pos="3435"/>
                <w:tab w:val="left" w:pos="4995"/>
              </w:tabs>
              <w:jc w:val="right"/>
              <w:rPr>
                <w:bCs/>
              </w:rPr>
            </w:pPr>
            <w:r>
              <w:rPr>
                <w:bCs/>
              </w:rPr>
              <w:t>27 000,00€</w:t>
            </w:r>
          </w:p>
        </w:tc>
      </w:tr>
      <w:tr w:rsidR="00857091" w:rsidRPr="001979E9" w14:paraId="5BEC06CE" w14:textId="77777777" w:rsidTr="0015677A">
        <w:trPr>
          <w:trHeight w:val="273"/>
          <w:jc w:val="center"/>
        </w:trPr>
        <w:tc>
          <w:tcPr>
            <w:tcW w:w="2982" w:type="dxa"/>
            <w:vMerge/>
            <w:tcBorders>
              <w:left w:val="single" w:sz="4" w:space="0" w:color="auto"/>
              <w:right w:val="single" w:sz="4" w:space="0" w:color="auto"/>
            </w:tcBorders>
            <w:tcMar>
              <w:top w:w="28" w:type="dxa"/>
              <w:bottom w:w="28" w:type="dxa"/>
            </w:tcMar>
          </w:tcPr>
          <w:p w14:paraId="199BBC27" w14:textId="77777777" w:rsidR="00857091" w:rsidRDefault="00857091" w:rsidP="00362255"/>
        </w:tc>
        <w:tc>
          <w:tcPr>
            <w:tcW w:w="1549" w:type="dxa"/>
            <w:tcBorders>
              <w:top w:val="single" w:sz="4" w:space="0" w:color="auto"/>
              <w:left w:val="single" w:sz="4" w:space="0" w:color="auto"/>
              <w:bottom w:val="nil"/>
              <w:right w:val="single" w:sz="4" w:space="0" w:color="auto"/>
            </w:tcBorders>
            <w:tcMar>
              <w:top w:w="28" w:type="dxa"/>
              <w:bottom w:w="28" w:type="dxa"/>
            </w:tcMar>
          </w:tcPr>
          <w:p w14:paraId="068DE7D5" w14:textId="3F0FB357" w:rsidR="00857091" w:rsidRPr="0015677A" w:rsidRDefault="00857091" w:rsidP="00362255">
            <w:pPr>
              <w:tabs>
                <w:tab w:val="left" w:pos="3435"/>
                <w:tab w:val="left" w:pos="4995"/>
              </w:tabs>
              <w:rPr>
                <w:b/>
              </w:rPr>
            </w:pPr>
            <w:r w:rsidRPr="0015677A">
              <w:rPr>
                <w:b/>
              </w:rPr>
              <w:t xml:space="preserve">Total </w:t>
            </w:r>
            <w:r w:rsidR="0015677A" w:rsidRPr="0015677A">
              <w:rPr>
                <w:b/>
              </w:rPr>
              <w:t>budget</w:t>
            </w:r>
          </w:p>
        </w:tc>
        <w:tc>
          <w:tcPr>
            <w:tcW w:w="2127" w:type="dxa"/>
            <w:tcBorders>
              <w:top w:val="single" w:sz="4" w:space="0" w:color="auto"/>
              <w:left w:val="single" w:sz="4" w:space="0" w:color="auto"/>
              <w:bottom w:val="nil"/>
              <w:right w:val="single" w:sz="4" w:space="0" w:color="auto"/>
            </w:tcBorders>
          </w:tcPr>
          <w:p w14:paraId="0D038AAF" w14:textId="6EDAD163" w:rsidR="00857091" w:rsidRPr="00857091" w:rsidRDefault="00857091" w:rsidP="00857091">
            <w:pPr>
              <w:tabs>
                <w:tab w:val="left" w:pos="3435"/>
                <w:tab w:val="left" w:pos="4995"/>
              </w:tabs>
              <w:jc w:val="right"/>
              <w:rPr>
                <w:b/>
              </w:rPr>
            </w:pPr>
            <w:r w:rsidRPr="00857091">
              <w:rPr>
                <w:b/>
              </w:rPr>
              <w:t>399 685,60€</w:t>
            </w:r>
          </w:p>
        </w:tc>
      </w:tr>
      <w:tr w:rsidR="00362255" w14:paraId="7D2CAE78" w14:textId="77777777" w:rsidTr="0015677A">
        <w:trPr>
          <w:trHeight w:val="421"/>
          <w:jc w:val="center"/>
        </w:trPr>
        <w:tc>
          <w:tcPr>
            <w:tcW w:w="2982" w:type="dxa"/>
            <w:tcBorders>
              <w:top w:val="single" w:sz="4" w:space="0" w:color="auto"/>
              <w:left w:val="single" w:sz="4" w:space="0" w:color="auto"/>
              <w:right w:val="single" w:sz="4" w:space="0" w:color="auto"/>
            </w:tcBorders>
            <w:tcMar>
              <w:top w:w="28" w:type="dxa"/>
              <w:bottom w:w="28" w:type="dxa"/>
            </w:tcMar>
            <w:vAlign w:val="center"/>
          </w:tcPr>
          <w:p w14:paraId="56D4CF3F" w14:textId="77777777" w:rsidR="00362255" w:rsidRPr="003F17C4" w:rsidRDefault="00362255" w:rsidP="00362255">
            <w:r>
              <w:t>Project Duration</w:t>
            </w:r>
          </w:p>
        </w:tc>
        <w:tc>
          <w:tcPr>
            <w:tcW w:w="3676" w:type="dxa"/>
            <w:gridSpan w:val="2"/>
            <w:tcBorders>
              <w:top w:val="single" w:sz="4" w:space="0" w:color="auto"/>
              <w:left w:val="single" w:sz="4" w:space="0" w:color="auto"/>
              <w:right w:val="single" w:sz="4" w:space="0" w:color="auto"/>
            </w:tcBorders>
            <w:tcMar>
              <w:top w:w="28" w:type="dxa"/>
              <w:bottom w:w="28" w:type="dxa"/>
            </w:tcMar>
            <w:vAlign w:val="center"/>
          </w:tcPr>
          <w:p w14:paraId="3D1F848B" w14:textId="3295683C" w:rsidR="00362255" w:rsidRDefault="00362255" w:rsidP="00362255">
            <w:r>
              <w:rPr>
                <w:b/>
              </w:rPr>
              <w:t>18 months</w:t>
            </w:r>
            <w:r w:rsidRPr="000C1CB0">
              <w:rPr>
                <w:b/>
                <w:bCs/>
              </w:rPr>
              <w:t xml:space="preserve"> </w:t>
            </w:r>
          </w:p>
        </w:tc>
      </w:tr>
      <w:tr w:rsidR="00362255" w14:paraId="2EA29909" w14:textId="77777777" w:rsidTr="0015677A">
        <w:trPr>
          <w:jc w:val="center"/>
        </w:trPr>
        <w:tc>
          <w:tcPr>
            <w:tcW w:w="6658" w:type="dxa"/>
            <w:gridSpan w:val="3"/>
            <w:tcBorders>
              <w:top w:val="single" w:sz="4" w:space="0" w:color="auto"/>
              <w:left w:val="single" w:sz="4" w:space="0" w:color="auto"/>
              <w:bottom w:val="single" w:sz="4" w:space="0" w:color="auto"/>
              <w:right w:val="single" w:sz="4" w:space="0" w:color="auto"/>
            </w:tcBorders>
            <w:tcMar>
              <w:top w:w="28" w:type="dxa"/>
              <w:bottom w:w="28" w:type="dxa"/>
            </w:tcMar>
          </w:tcPr>
          <w:tbl>
            <w:tblPr>
              <w:tblStyle w:val="TableGrid"/>
              <w:tblW w:w="6406" w:type="dxa"/>
              <w:tblLayout w:type="fixed"/>
              <w:tblLook w:val="04A0" w:firstRow="1" w:lastRow="0" w:firstColumn="1" w:lastColumn="0" w:noHBand="0" w:noVBand="1"/>
            </w:tblPr>
            <w:tblGrid>
              <w:gridCol w:w="1728"/>
              <w:gridCol w:w="567"/>
              <w:gridCol w:w="2693"/>
              <w:gridCol w:w="1418"/>
            </w:tblGrid>
            <w:tr w:rsidR="0015677A" w:rsidRPr="003A6CCC" w14:paraId="040FBD78" w14:textId="77777777" w:rsidTr="008F094E">
              <w:tc>
                <w:tcPr>
                  <w:tcW w:w="1728" w:type="dxa"/>
                  <w:vAlign w:val="center"/>
                </w:tcPr>
                <w:p w14:paraId="362E39F7" w14:textId="37B52253" w:rsidR="00362255" w:rsidRPr="000C1CB0" w:rsidRDefault="00362255" w:rsidP="00362255">
                  <w:pPr>
                    <w:rPr>
                      <w:b/>
                      <w:bCs/>
                    </w:rPr>
                  </w:pPr>
                  <w:r>
                    <w:rPr>
                      <w:b/>
                      <w:bCs/>
                    </w:rPr>
                    <w:t xml:space="preserve">WP1 STF </w:t>
                  </w:r>
                  <w:r w:rsidR="00857091" w:rsidRPr="00857091">
                    <w:rPr>
                      <w:b/>
                      <w:bCs/>
                    </w:rPr>
                    <w:t>Project Management and coordination</w:t>
                  </w:r>
                </w:p>
              </w:tc>
              <w:tc>
                <w:tcPr>
                  <w:tcW w:w="567" w:type="dxa"/>
                  <w:vAlign w:val="center"/>
                </w:tcPr>
                <w:p w14:paraId="267282B0" w14:textId="77777777" w:rsidR="00362255" w:rsidRPr="00C736F3" w:rsidRDefault="00362255" w:rsidP="00362255">
                  <w:r w:rsidRPr="00C736F3">
                    <w:t>T0</w:t>
                  </w:r>
                </w:p>
              </w:tc>
              <w:tc>
                <w:tcPr>
                  <w:tcW w:w="2693" w:type="dxa"/>
                  <w:vAlign w:val="center"/>
                </w:tcPr>
                <w:p w14:paraId="120C5822" w14:textId="5A810C8E" w:rsidR="00362255" w:rsidRDefault="00857091" w:rsidP="00362255">
                  <w:r>
                    <w:t>Project Management and coordination</w:t>
                  </w:r>
                </w:p>
              </w:tc>
              <w:tc>
                <w:tcPr>
                  <w:tcW w:w="1418" w:type="dxa"/>
                  <w:vAlign w:val="center"/>
                </w:tcPr>
                <w:p w14:paraId="7E9DBAAF" w14:textId="1EF67E21" w:rsidR="00362255" w:rsidRDefault="00857091" w:rsidP="00362255">
                  <w:pPr>
                    <w:jc w:val="right"/>
                  </w:pPr>
                  <w:r>
                    <w:t>38</w:t>
                  </w:r>
                  <w:r w:rsidR="0015677A">
                    <w:t> </w:t>
                  </w:r>
                  <w:r>
                    <w:t>430</w:t>
                  </w:r>
                  <w:r w:rsidR="0015677A">
                    <w:t>,60</w:t>
                  </w:r>
                  <w:r w:rsidR="00362255">
                    <w:t>€</w:t>
                  </w:r>
                </w:p>
              </w:tc>
            </w:tr>
            <w:tr w:rsidR="008638D6" w:rsidRPr="003A6CCC" w14:paraId="0B6FE196" w14:textId="77777777" w:rsidTr="008F094E">
              <w:tc>
                <w:tcPr>
                  <w:tcW w:w="1728" w:type="dxa"/>
                  <w:vMerge w:val="restart"/>
                  <w:vAlign w:val="center"/>
                </w:tcPr>
                <w:p w14:paraId="6AE45BAA" w14:textId="481C76C0" w:rsidR="008638D6" w:rsidRPr="00C736F3" w:rsidRDefault="008638D6" w:rsidP="00362255">
                  <w:r w:rsidRPr="000C1CB0">
                    <w:rPr>
                      <w:b/>
                      <w:bCs/>
                    </w:rPr>
                    <w:t xml:space="preserve">WP2 </w:t>
                  </w:r>
                  <w:r>
                    <w:rPr>
                      <w:b/>
                      <w:bCs/>
                    </w:rPr>
                    <w:t>Development of the conformance test specifications for CDM</w:t>
                  </w:r>
                </w:p>
              </w:tc>
              <w:tc>
                <w:tcPr>
                  <w:tcW w:w="567" w:type="dxa"/>
                  <w:vAlign w:val="center"/>
                </w:tcPr>
                <w:p w14:paraId="559D7601" w14:textId="77777777" w:rsidR="008638D6" w:rsidRPr="00C736F3" w:rsidRDefault="008638D6" w:rsidP="00362255">
                  <w:r w:rsidRPr="00C736F3">
                    <w:t>T</w:t>
                  </w:r>
                  <w:r>
                    <w:t>1</w:t>
                  </w:r>
                </w:p>
              </w:tc>
              <w:tc>
                <w:tcPr>
                  <w:tcW w:w="2693" w:type="dxa"/>
                  <w:vAlign w:val="center"/>
                </w:tcPr>
                <w:p w14:paraId="5E9BCD6D" w14:textId="2A8DCC67" w:rsidR="008638D6" w:rsidRPr="00690BFC" w:rsidRDefault="008638D6" w:rsidP="00362255">
                  <w:pPr>
                    <w:spacing w:after="120"/>
                    <w:jc w:val="both"/>
                  </w:pPr>
                  <w:r w:rsidRPr="008638D6">
                    <w:t>Selection of most notable features from base standards and ETSI CDM 006 recommendations, Extraction of requirements</w:t>
                  </w:r>
                </w:p>
              </w:tc>
              <w:tc>
                <w:tcPr>
                  <w:tcW w:w="1418" w:type="dxa"/>
                  <w:vAlign w:val="center"/>
                </w:tcPr>
                <w:p w14:paraId="1A24A8E4" w14:textId="4C1EDED7" w:rsidR="008638D6" w:rsidRDefault="00242924" w:rsidP="00362255">
                  <w:pPr>
                    <w:jc w:val="right"/>
                  </w:pPr>
                  <w:r w:rsidRPr="00242924">
                    <w:t>38</w:t>
                  </w:r>
                  <w:r w:rsidR="008638D6" w:rsidRPr="00242924">
                    <w:t> </w:t>
                  </w:r>
                  <w:r w:rsidRPr="00242924">
                    <w:t>430</w:t>
                  </w:r>
                  <w:r w:rsidR="008638D6" w:rsidRPr="00242924">
                    <w:t>,</w:t>
                  </w:r>
                  <w:r w:rsidRPr="00242924">
                    <w:t>6</w:t>
                  </w:r>
                  <w:r w:rsidR="008638D6" w:rsidRPr="00242924">
                    <w:t>0</w:t>
                  </w:r>
                  <w:r w:rsidR="008638D6">
                    <w:t>€</w:t>
                  </w:r>
                </w:p>
              </w:tc>
            </w:tr>
            <w:tr w:rsidR="008638D6" w:rsidRPr="003A6CCC" w14:paraId="6A2584ED" w14:textId="77777777" w:rsidTr="008F094E">
              <w:tc>
                <w:tcPr>
                  <w:tcW w:w="1728" w:type="dxa"/>
                  <w:vMerge/>
                  <w:vAlign w:val="center"/>
                </w:tcPr>
                <w:p w14:paraId="71E844A1" w14:textId="77777777" w:rsidR="008638D6" w:rsidRPr="000C1CB0" w:rsidRDefault="008638D6" w:rsidP="00362255">
                  <w:pPr>
                    <w:rPr>
                      <w:b/>
                      <w:bCs/>
                    </w:rPr>
                  </w:pPr>
                </w:p>
              </w:tc>
              <w:tc>
                <w:tcPr>
                  <w:tcW w:w="567" w:type="dxa"/>
                  <w:vAlign w:val="center"/>
                </w:tcPr>
                <w:p w14:paraId="769DB72A" w14:textId="7351E07B" w:rsidR="008638D6" w:rsidRPr="00C736F3" w:rsidRDefault="008638D6" w:rsidP="00362255">
                  <w:r>
                    <w:t>T2</w:t>
                  </w:r>
                </w:p>
              </w:tc>
              <w:tc>
                <w:tcPr>
                  <w:tcW w:w="2693" w:type="dxa"/>
                  <w:vAlign w:val="center"/>
                </w:tcPr>
                <w:p w14:paraId="1B88CF01" w14:textId="4F31AE2C" w:rsidR="008638D6" w:rsidRDefault="008638D6" w:rsidP="00362255">
                  <w:pPr>
                    <w:spacing w:after="120"/>
                    <w:jc w:val="both"/>
                  </w:pPr>
                  <w:r w:rsidRPr="008638D6">
                    <w:t>Development of the Test Purposes and the TTCN-3 code of Test Cases.</w:t>
                  </w:r>
                </w:p>
              </w:tc>
              <w:tc>
                <w:tcPr>
                  <w:tcW w:w="1418" w:type="dxa"/>
                  <w:vAlign w:val="center"/>
                </w:tcPr>
                <w:p w14:paraId="6A7A1FDE" w14:textId="2B66910A" w:rsidR="008638D6" w:rsidRDefault="00242924" w:rsidP="00362255">
                  <w:pPr>
                    <w:jc w:val="right"/>
                  </w:pPr>
                  <w:r>
                    <w:t>102 481,60€</w:t>
                  </w:r>
                </w:p>
              </w:tc>
            </w:tr>
            <w:tr w:rsidR="008638D6" w:rsidRPr="003A6CCC" w14:paraId="26EEFC1D" w14:textId="77777777" w:rsidTr="008F094E">
              <w:tc>
                <w:tcPr>
                  <w:tcW w:w="1728" w:type="dxa"/>
                  <w:vMerge w:val="restart"/>
                  <w:vAlign w:val="center"/>
                </w:tcPr>
                <w:p w14:paraId="5E2DF827" w14:textId="72FE7261" w:rsidR="008638D6" w:rsidRPr="00C736F3" w:rsidRDefault="008638D6" w:rsidP="00362255">
                  <w:r w:rsidRPr="000C1CB0">
                    <w:rPr>
                      <w:b/>
                      <w:bCs/>
                    </w:rPr>
                    <w:t xml:space="preserve">WP3: </w:t>
                  </w:r>
                  <w:r>
                    <w:rPr>
                      <w:b/>
                      <w:bCs/>
                    </w:rPr>
                    <w:t>Design, development and commissioning of the Testing Platform</w:t>
                  </w:r>
                </w:p>
              </w:tc>
              <w:tc>
                <w:tcPr>
                  <w:tcW w:w="567" w:type="dxa"/>
                  <w:vAlign w:val="center"/>
                </w:tcPr>
                <w:p w14:paraId="2495E702" w14:textId="7054EE33" w:rsidR="008638D6" w:rsidRPr="00C736F3" w:rsidRDefault="008638D6" w:rsidP="00362255">
                  <w:r>
                    <w:rPr>
                      <w:lang w:val="fr-FR"/>
                    </w:rPr>
                    <w:t>T3</w:t>
                  </w:r>
                </w:p>
              </w:tc>
              <w:tc>
                <w:tcPr>
                  <w:tcW w:w="2693" w:type="dxa"/>
                  <w:vAlign w:val="center"/>
                </w:tcPr>
                <w:p w14:paraId="25CBEE5A" w14:textId="278172D9" w:rsidR="008638D6" w:rsidRPr="00690BFC" w:rsidRDefault="008638D6" w:rsidP="00362255">
                  <w:pPr>
                    <w:spacing w:after="120"/>
                    <w:jc w:val="both"/>
                  </w:pPr>
                  <w:r>
                    <w:t xml:space="preserve">Platform development </w:t>
                  </w:r>
                </w:p>
              </w:tc>
              <w:tc>
                <w:tcPr>
                  <w:tcW w:w="1418" w:type="dxa"/>
                  <w:vAlign w:val="center"/>
                </w:tcPr>
                <w:p w14:paraId="1B83B622" w14:textId="3D5E5509" w:rsidR="008638D6" w:rsidRPr="00242924" w:rsidRDefault="00242924" w:rsidP="00362255">
                  <w:pPr>
                    <w:jc w:val="right"/>
                  </w:pPr>
                  <w:r>
                    <w:t>2</w:t>
                  </w:r>
                  <w:r w:rsidR="008638D6" w:rsidRPr="00242924">
                    <w:t>5 </w:t>
                  </w:r>
                  <w:r>
                    <w:t>620</w:t>
                  </w:r>
                  <w:r w:rsidR="008638D6" w:rsidRPr="00242924">
                    <w:t>,</w:t>
                  </w:r>
                  <w:r>
                    <w:t>4</w:t>
                  </w:r>
                  <w:r w:rsidR="008638D6" w:rsidRPr="00242924">
                    <w:t>0€</w:t>
                  </w:r>
                </w:p>
              </w:tc>
            </w:tr>
            <w:tr w:rsidR="008638D6" w:rsidRPr="003A6CCC" w14:paraId="1E97362B" w14:textId="77777777" w:rsidTr="008F094E">
              <w:tc>
                <w:tcPr>
                  <w:tcW w:w="1728" w:type="dxa"/>
                  <w:vMerge/>
                  <w:vAlign w:val="center"/>
                </w:tcPr>
                <w:p w14:paraId="774EAFBF" w14:textId="77777777" w:rsidR="008638D6" w:rsidRPr="000C1CB0" w:rsidRDefault="008638D6" w:rsidP="00362255">
                  <w:pPr>
                    <w:rPr>
                      <w:b/>
                      <w:bCs/>
                    </w:rPr>
                  </w:pPr>
                </w:p>
              </w:tc>
              <w:tc>
                <w:tcPr>
                  <w:tcW w:w="567" w:type="dxa"/>
                  <w:vAlign w:val="center"/>
                </w:tcPr>
                <w:p w14:paraId="20B93CC8" w14:textId="3E92862F" w:rsidR="008638D6" w:rsidRDefault="008638D6" w:rsidP="00362255">
                  <w:pPr>
                    <w:rPr>
                      <w:lang w:val="fr-FR"/>
                    </w:rPr>
                  </w:pPr>
                  <w:r>
                    <w:rPr>
                      <w:lang w:val="fr-FR"/>
                    </w:rPr>
                    <w:t>T4</w:t>
                  </w:r>
                </w:p>
              </w:tc>
              <w:tc>
                <w:tcPr>
                  <w:tcW w:w="2693" w:type="dxa"/>
                  <w:vAlign w:val="center"/>
                </w:tcPr>
                <w:p w14:paraId="7D5D8B03" w14:textId="2C1FAEAC" w:rsidR="008638D6" w:rsidRDefault="008638D6" w:rsidP="00362255">
                  <w:pPr>
                    <w:spacing w:after="120"/>
                    <w:jc w:val="both"/>
                  </w:pPr>
                  <w:r>
                    <w:t>Tenant configuration</w:t>
                  </w:r>
                </w:p>
              </w:tc>
              <w:tc>
                <w:tcPr>
                  <w:tcW w:w="1418" w:type="dxa"/>
                  <w:vAlign w:val="center"/>
                </w:tcPr>
                <w:p w14:paraId="08AAE170" w14:textId="43310351" w:rsidR="008638D6" w:rsidRPr="00242924" w:rsidRDefault="00242924" w:rsidP="00362255">
                  <w:pPr>
                    <w:jc w:val="right"/>
                  </w:pPr>
                  <w:r>
                    <w:t>25 620,40€</w:t>
                  </w:r>
                </w:p>
              </w:tc>
            </w:tr>
            <w:tr w:rsidR="001E1C5E" w:rsidRPr="003A6CCC" w14:paraId="1FD1E372" w14:textId="77777777" w:rsidTr="008F094E">
              <w:tc>
                <w:tcPr>
                  <w:tcW w:w="1728" w:type="dxa"/>
                  <w:vMerge w:val="restart"/>
                  <w:vAlign w:val="center"/>
                </w:tcPr>
                <w:p w14:paraId="394A9C22" w14:textId="1DD18529" w:rsidR="001E1C5E" w:rsidRPr="00F82A3E" w:rsidRDefault="001E1C5E" w:rsidP="00362255">
                  <w:pPr>
                    <w:rPr>
                      <w:b/>
                      <w:bCs/>
                    </w:rPr>
                  </w:pPr>
                  <w:r w:rsidRPr="00F82A3E">
                    <w:rPr>
                      <w:b/>
                      <w:bCs/>
                    </w:rPr>
                    <w:t>WP4: Validation of test s</w:t>
                  </w:r>
                  <w:r>
                    <w:rPr>
                      <w:b/>
                      <w:bCs/>
                    </w:rPr>
                    <w:t>uite</w:t>
                  </w:r>
                </w:p>
              </w:tc>
              <w:tc>
                <w:tcPr>
                  <w:tcW w:w="567" w:type="dxa"/>
                  <w:vAlign w:val="center"/>
                </w:tcPr>
                <w:p w14:paraId="7E5495A5" w14:textId="5A09AF90" w:rsidR="001E1C5E" w:rsidRPr="00C736F3" w:rsidRDefault="001E1C5E" w:rsidP="00362255">
                  <w:r>
                    <w:rPr>
                      <w:lang w:val="fr-FR"/>
                    </w:rPr>
                    <w:t>T5</w:t>
                  </w:r>
                </w:p>
              </w:tc>
              <w:tc>
                <w:tcPr>
                  <w:tcW w:w="2693" w:type="dxa"/>
                  <w:vAlign w:val="center"/>
                </w:tcPr>
                <w:p w14:paraId="0DFDDE38" w14:textId="54BA4418" w:rsidR="001E1C5E" w:rsidRPr="00690BFC" w:rsidRDefault="001E1C5E" w:rsidP="00362255">
                  <w:pPr>
                    <w:spacing w:after="120"/>
                    <w:jc w:val="both"/>
                  </w:pPr>
                  <w:r>
                    <w:t>Testing alignment</w:t>
                  </w:r>
                </w:p>
              </w:tc>
              <w:tc>
                <w:tcPr>
                  <w:tcW w:w="1418" w:type="dxa"/>
                  <w:vAlign w:val="center"/>
                </w:tcPr>
                <w:p w14:paraId="5F42C6CF" w14:textId="05B3E351" w:rsidR="001E1C5E" w:rsidRDefault="001E1C5E" w:rsidP="00362255">
                  <w:pPr>
                    <w:jc w:val="right"/>
                  </w:pPr>
                  <w:r w:rsidRPr="00242924">
                    <w:t>1</w:t>
                  </w:r>
                  <w:r w:rsidR="00242924">
                    <w:t>2</w:t>
                  </w:r>
                  <w:r w:rsidRPr="00242924">
                    <w:t> </w:t>
                  </w:r>
                  <w:r w:rsidR="00242924">
                    <w:t>810</w:t>
                  </w:r>
                  <w:r w:rsidRPr="00242924">
                    <w:t>,</w:t>
                  </w:r>
                  <w:r w:rsidR="00242924">
                    <w:t>2</w:t>
                  </w:r>
                  <w:r w:rsidRPr="00242924">
                    <w:t>0</w:t>
                  </w:r>
                  <w:r>
                    <w:t>€</w:t>
                  </w:r>
                </w:p>
              </w:tc>
            </w:tr>
            <w:tr w:rsidR="001E1C5E" w:rsidRPr="003A6CCC" w14:paraId="2B3F2D8F" w14:textId="77777777" w:rsidTr="008F094E">
              <w:tc>
                <w:tcPr>
                  <w:tcW w:w="1728" w:type="dxa"/>
                  <w:vMerge/>
                  <w:vAlign w:val="center"/>
                </w:tcPr>
                <w:p w14:paraId="233AB914" w14:textId="77777777" w:rsidR="001E1C5E" w:rsidRPr="00F82A3E" w:rsidRDefault="001E1C5E" w:rsidP="00362255">
                  <w:pPr>
                    <w:rPr>
                      <w:b/>
                      <w:bCs/>
                    </w:rPr>
                  </w:pPr>
                </w:p>
              </w:tc>
              <w:tc>
                <w:tcPr>
                  <w:tcW w:w="567" w:type="dxa"/>
                  <w:vAlign w:val="center"/>
                </w:tcPr>
                <w:p w14:paraId="1EDB0976" w14:textId="1D2085FE" w:rsidR="001E1C5E" w:rsidRDefault="001E1C5E" w:rsidP="00362255">
                  <w:pPr>
                    <w:rPr>
                      <w:lang w:val="fr-FR"/>
                    </w:rPr>
                  </w:pPr>
                  <w:r>
                    <w:rPr>
                      <w:lang w:val="fr-FR"/>
                    </w:rPr>
                    <w:t>T6</w:t>
                  </w:r>
                </w:p>
              </w:tc>
              <w:tc>
                <w:tcPr>
                  <w:tcW w:w="2693" w:type="dxa"/>
                  <w:vAlign w:val="center"/>
                </w:tcPr>
                <w:p w14:paraId="5406BB7F" w14:textId="734AAE61" w:rsidR="001E1C5E" w:rsidRDefault="001E1C5E" w:rsidP="00362255">
                  <w:pPr>
                    <w:spacing w:after="120"/>
                    <w:jc w:val="both"/>
                  </w:pPr>
                  <w:r>
                    <w:t xml:space="preserve">Test suite validation, </w:t>
                  </w:r>
                </w:p>
              </w:tc>
              <w:tc>
                <w:tcPr>
                  <w:tcW w:w="1418" w:type="dxa"/>
                  <w:vAlign w:val="center"/>
                </w:tcPr>
                <w:p w14:paraId="2153E9DB" w14:textId="7705C2C5" w:rsidR="001E1C5E" w:rsidRDefault="00242924" w:rsidP="00362255">
                  <w:pPr>
                    <w:jc w:val="right"/>
                  </w:pPr>
                  <w:r>
                    <w:t>25 620,40€</w:t>
                  </w:r>
                </w:p>
              </w:tc>
            </w:tr>
            <w:tr w:rsidR="001E1C5E" w:rsidRPr="003A6CCC" w14:paraId="3868BD6A" w14:textId="77777777" w:rsidTr="008F094E">
              <w:tc>
                <w:tcPr>
                  <w:tcW w:w="1728" w:type="dxa"/>
                  <w:vMerge/>
                  <w:vAlign w:val="center"/>
                </w:tcPr>
                <w:p w14:paraId="6F98C3F0" w14:textId="77777777" w:rsidR="001E1C5E" w:rsidRPr="00F82A3E" w:rsidRDefault="001E1C5E" w:rsidP="00362255">
                  <w:pPr>
                    <w:rPr>
                      <w:b/>
                      <w:bCs/>
                    </w:rPr>
                  </w:pPr>
                </w:p>
              </w:tc>
              <w:tc>
                <w:tcPr>
                  <w:tcW w:w="567" w:type="dxa"/>
                  <w:vAlign w:val="center"/>
                </w:tcPr>
                <w:p w14:paraId="52A1BA62" w14:textId="2453B83F" w:rsidR="001E1C5E" w:rsidRPr="001E1C5E" w:rsidRDefault="001E1C5E" w:rsidP="00362255">
                  <w:r>
                    <w:t>T7</w:t>
                  </w:r>
                </w:p>
              </w:tc>
              <w:tc>
                <w:tcPr>
                  <w:tcW w:w="2693" w:type="dxa"/>
                  <w:vAlign w:val="center"/>
                </w:tcPr>
                <w:p w14:paraId="21782688" w14:textId="1310A6DE" w:rsidR="001E1C5E" w:rsidRDefault="001E1C5E" w:rsidP="00362255">
                  <w:pPr>
                    <w:spacing w:after="120"/>
                    <w:jc w:val="both"/>
                  </w:pPr>
                  <w:r>
                    <w:t>Testing Platform Assessment</w:t>
                  </w:r>
                </w:p>
              </w:tc>
              <w:tc>
                <w:tcPr>
                  <w:tcW w:w="1418" w:type="dxa"/>
                  <w:vAlign w:val="center"/>
                </w:tcPr>
                <w:p w14:paraId="196AFC96" w14:textId="4D1DACFD" w:rsidR="001E1C5E" w:rsidRDefault="00242924" w:rsidP="00362255">
                  <w:pPr>
                    <w:jc w:val="right"/>
                  </w:pPr>
                  <w:r>
                    <w:t>12 810,20€</w:t>
                  </w:r>
                </w:p>
              </w:tc>
            </w:tr>
            <w:tr w:rsidR="008F094E" w:rsidRPr="003A6CCC" w14:paraId="30BFFA8C" w14:textId="77777777" w:rsidTr="008F094E">
              <w:tc>
                <w:tcPr>
                  <w:tcW w:w="1728" w:type="dxa"/>
                  <w:vMerge w:val="restart"/>
                  <w:vAlign w:val="center"/>
                </w:tcPr>
                <w:p w14:paraId="6C49F4E4" w14:textId="74311B45" w:rsidR="008F094E" w:rsidRPr="00F82A3E" w:rsidRDefault="008F094E" w:rsidP="00362255">
                  <w:pPr>
                    <w:rPr>
                      <w:b/>
                      <w:bCs/>
                    </w:rPr>
                  </w:pPr>
                  <w:r w:rsidRPr="00F82A3E">
                    <w:rPr>
                      <w:b/>
                      <w:bCs/>
                    </w:rPr>
                    <w:t>WP5: Inputs to normative d</w:t>
                  </w:r>
                  <w:r>
                    <w:rPr>
                      <w:b/>
                      <w:bCs/>
                    </w:rPr>
                    <w:t>ocuments</w:t>
                  </w:r>
                </w:p>
              </w:tc>
              <w:tc>
                <w:tcPr>
                  <w:tcW w:w="567" w:type="dxa"/>
                  <w:vAlign w:val="center"/>
                </w:tcPr>
                <w:p w14:paraId="6C44AF42" w14:textId="6D3C2008" w:rsidR="008F094E" w:rsidRPr="00F82A3E" w:rsidRDefault="008F094E" w:rsidP="00362255">
                  <w:r>
                    <w:t>T8</w:t>
                  </w:r>
                </w:p>
              </w:tc>
              <w:tc>
                <w:tcPr>
                  <w:tcW w:w="2693" w:type="dxa"/>
                  <w:vAlign w:val="center"/>
                </w:tcPr>
                <w:p w14:paraId="22046E7D" w14:textId="23C927AE" w:rsidR="008F094E" w:rsidRPr="00A2217C" w:rsidRDefault="008F094E" w:rsidP="00362255">
                  <w:pPr>
                    <w:spacing w:after="120"/>
                    <w:jc w:val="both"/>
                  </w:pPr>
                  <w:r>
                    <w:t>Specification alignment</w:t>
                  </w:r>
                </w:p>
              </w:tc>
              <w:tc>
                <w:tcPr>
                  <w:tcW w:w="1418" w:type="dxa"/>
                  <w:vAlign w:val="center"/>
                </w:tcPr>
                <w:p w14:paraId="1F0F8076" w14:textId="103B9A8A" w:rsidR="008F094E" w:rsidRPr="00242924" w:rsidRDefault="00242924" w:rsidP="00362255">
                  <w:pPr>
                    <w:jc w:val="right"/>
                  </w:pPr>
                  <w:r>
                    <w:t>38</w:t>
                  </w:r>
                  <w:r w:rsidR="008F094E" w:rsidRPr="00242924">
                    <w:t> </w:t>
                  </w:r>
                  <w:r>
                    <w:t>430</w:t>
                  </w:r>
                  <w:r w:rsidR="008F094E" w:rsidRPr="00242924">
                    <w:t>,</w:t>
                  </w:r>
                  <w:r>
                    <w:t>6</w:t>
                  </w:r>
                  <w:r w:rsidR="008F094E" w:rsidRPr="00242924">
                    <w:t>0€</w:t>
                  </w:r>
                </w:p>
              </w:tc>
            </w:tr>
            <w:tr w:rsidR="008F094E" w:rsidRPr="003A6CCC" w14:paraId="66159F41" w14:textId="77777777" w:rsidTr="008F094E">
              <w:tc>
                <w:tcPr>
                  <w:tcW w:w="1728" w:type="dxa"/>
                  <w:vMerge/>
                  <w:vAlign w:val="center"/>
                </w:tcPr>
                <w:p w14:paraId="78563901" w14:textId="77777777" w:rsidR="008F094E" w:rsidRPr="00F82A3E" w:rsidRDefault="008F094E" w:rsidP="00362255">
                  <w:pPr>
                    <w:rPr>
                      <w:b/>
                      <w:bCs/>
                    </w:rPr>
                  </w:pPr>
                </w:p>
              </w:tc>
              <w:tc>
                <w:tcPr>
                  <w:tcW w:w="567" w:type="dxa"/>
                  <w:vAlign w:val="center"/>
                </w:tcPr>
                <w:p w14:paraId="1ED5DC3E" w14:textId="0DDDE1C2" w:rsidR="008F094E" w:rsidRDefault="008F094E" w:rsidP="00362255">
                  <w:r>
                    <w:t>T9</w:t>
                  </w:r>
                </w:p>
              </w:tc>
              <w:tc>
                <w:tcPr>
                  <w:tcW w:w="2693" w:type="dxa"/>
                  <w:vAlign w:val="center"/>
                </w:tcPr>
                <w:p w14:paraId="0D6EFA30" w14:textId="356F4003" w:rsidR="008F094E" w:rsidRDefault="008F094E" w:rsidP="00362255">
                  <w:pPr>
                    <w:spacing w:after="120"/>
                    <w:jc w:val="both"/>
                  </w:pPr>
                  <w:r>
                    <w:t>Specification extension and updates</w:t>
                  </w:r>
                </w:p>
              </w:tc>
              <w:tc>
                <w:tcPr>
                  <w:tcW w:w="1418" w:type="dxa"/>
                  <w:vAlign w:val="center"/>
                </w:tcPr>
                <w:p w14:paraId="7580B7BC" w14:textId="3D3121FB" w:rsidR="008F094E" w:rsidRDefault="00922FD2" w:rsidP="00362255">
                  <w:pPr>
                    <w:jc w:val="right"/>
                  </w:pPr>
                  <w:r>
                    <w:t>38 430,60€</w:t>
                  </w:r>
                </w:p>
              </w:tc>
            </w:tr>
          </w:tbl>
          <w:p w14:paraId="520F43A3" w14:textId="77777777" w:rsidR="00362255" w:rsidRPr="00D44A8D" w:rsidRDefault="00362255" w:rsidP="00362255">
            <w:pPr>
              <w:rPr>
                <w:rFonts w:cs="Arial"/>
                <w:i/>
              </w:rPr>
            </w:pPr>
          </w:p>
        </w:tc>
      </w:tr>
    </w:tbl>
    <w:p w14:paraId="25151204" w14:textId="77777777" w:rsidR="00362255" w:rsidRDefault="00362255" w:rsidP="00857EF9">
      <w:pPr>
        <w:pStyle w:val="Heading1"/>
      </w:pPr>
    </w:p>
    <w:p w14:paraId="05B17124" w14:textId="77777777" w:rsidR="00362255" w:rsidRDefault="00362255" w:rsidP="00857EF9">
      <w:pPr>
        <w:pStyle w:val="Heading1"/>
      </w:pPr>
    </w:p>
    <w:p w14:paraId="67A4AE86" w14:textId="77777777" w:rsidR="00362255" w:rsidRDefault="00362255" w:rsidP="00857EF9">
      <w:pPr>
        <w:pStyle w:val="Heading1"/>
      </w:pPr>
    </w:p>
    <w:p w14:paraId="233EA7B0" w14:textId="1ADC7CE3" w:rsidR="0015677A" w:rsidRDefault="0015677A">
      <w:pPr>
        <w:spacing w:after="0"/>
        <w:rPr>
          <w:rFonts w:cs="Arial"/>
          <w:b/>
          <w:caps/>
          <w:color w:val="A50021"/>
          <w:sz w:val="22"/>
          <w:szCs w:val="22"/>
          <w:shd w:val="clear" w:color="auto" w:fill="FFFFFF"/>
          <w:lang w:eastAsia="it-IT"/>
        </w:rPr>
      </w:pPr>
      <w:r>
        <w:br w:type="page"/>
      </w:r>
    </w:p>
    <w:p w14:paraId="70FDB206" w14:textId="33C838FA" w:rsidR="006C21E3" w:rsidRPr="00BF5EA5" w:rsidRDefault="00B30034" w:rsidP="00857EF9">
      <w:pPr>
        <w:pStyle w:val="Heading1"/>
        <w:rPr>
          <w:color w:val="595959"/>
        </w:rPr>
      </w:pPr>
      <w:bookmarkStart w:id="2" w:name="_Toc114642239"/>
      <w:r w:rsidRPr="00BF5EA5">
        <w:lastRenderedPageBreak/>
        <w:t>TECHNICAL DESCRIPTION</w:t>
      </w:r>
      <w:r w:rsidR="006C21E3" w:rsidRPr="00BF5EA5">
        <w:t xml:space="preserve"> (PART B)</w:t>
      </w:r>
      <w:bookmarkEnd w:id="2"/>
    </w:p>
    <w:bookmarkEnd w:id="1"/>
    <w:p w14:paraId="623C159E" w14:textId="74F98C01" w:rsidR="00094033" w:rsidRDefault="00094033" w:rsidP="00671086">
      <w:pPr>
        <w:tabs>
          <w:tab w:val="left" w:pos="4536"/>
        </w:tabs>
        <w:rPr>
          <w:rFonts w:cs="Arial"/>
          <w:b/>
          <w:bCs/>
          <w:color w:val="A50021"/>
          <w:szCs w:val="20"/>
          <w:shd w:val="clear" w:color="auto" w:fill="FFFFFF"/>
        </w:rPr>
      </w:pPr>
    </w:p>
    <w:tbl>
      <w:tblPr>
        <w:tblW w:w="87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
        <w:gridCol w:w="1701"/>
        <w:gridCol w:w="5953"/>
      </w:tblGrid>
      <w:tr w:rsidR="004551AE" w:rsidRPr="00BF5EA5" w14:paraId="428E2702" w14:textId="77777777" w:rsidTr="00AC62BC">
        <w:tc>
          <w:tcPr>
            <w:tcW w:w="8755" w:type="dxa"/>
            <w:gridSpan w:val="3"/>
            <w:vAlign w:val="center"/>
          </w:tcPr>
          <w:p w14:paraId="4CE9DB48" w14:textId="77777777" w:rsidR="004551AE" w:rsidRPr="00BF5EA5" w:rsidRDefault="004551AE" w:rsidP="00AC62BC">
            <w:pPr>
              <w:spacing w:after="0" w:line="276" w:lineRule="auto"/>
              <w:jc w:val="center"/>
              <w:rPr>
                <w:rFonts w:cs="Arial"/>
                <w:b/>
                <w:bCs/>
                <w:iCs/>
                <w:color w:val="4AA55B"/>
                <w:szCs w:val="20"/>
              </w:rPr>
            </w:pPr>
            <w:r w:rsidRPr="00BF5EA5">
              <w:rPr>
                <w:color w:val="4AA55B"/>
              </w:rPr>
              <w:br w:type="page"/>
            </w:r>
            <w:bookmarkStart w:id="3" w:name="_Toc498002775"/>
            <w:r w:rsidRPr="00BF5EA5">
              <w:rPr>
                <w:rFonts w:cs="Arial"/>
                <w:b/>
                <w:bCs/>
                <w:iCs/>
                <w:color w:val="4AA55B"/>
                <w:sz w:val="18"/>
                <w:szCs w:val="18"/>
                <w:lang w:eastAsia="en-GB"/>
              </w:rPr>
              <w:t>HISTORY OF CHANGES</w:t>
            </w:r>
            <w:bookmarkEnd w:id="3"/>
          </w:p>
        </w:tc>
      </w:tr>
      <w:tr w:rsidR="004551AE" w:rsidRPr="00BF5EA5" w14:paraId="4FC9EED7" w14:textId="77777777" w:rsidTr="00AC62BC">
        <w:trPr>
          <w:trHeight w:val="395"/>
        </w:trPr>
        <w:tc>
          <w:tcPr>
            <w:tcW w:w="1101" w:type="dxa"/>
            <w:vAlign w:val="center"/>
          </w:tcPr>
          <w:p w14:paraId="627B4700" w14:textId="77777777" w:rsidR="004551AE" w:rsidRPr="00BF5EA5" w:rsidRDefault="004551AE" w:rsidP="00AC62BC">
            <w:pPr>
              <w:spacing w:after="0" w:line="276" w:lineRule="auto"/>
              <w:jc w:val="center"/>
              <w:rPr>
                <w:rFonts w:cs="Arial"/>
                <w:color w:val="4AA55B"/>
                <w:szCs w:val="20"/>
              </w:rPr>
            </w:pPr>
            <w:r w:rsidRPr="00BF5EA5">
              <w:rPr>
                <w:rFonts w:cs="Arial"/>
                <w:bCs/>
                <w:iCs/>
                <w:color w:val="4AA55B"/>
                <w:sz w:val="18"/>
                <w:szCs w:val="18"/>
                <w:lang w:eastAsia="en-GB"/>
              </w:rPr>
              <w:t>VERSION</w:t>
            </w:r>
          </w:p>
        </w:tc>
        <w:tc>
          <w:tcPr>
            <w:tcW w:w="1701" w:type="dxa"/>
            <w:vAlign w:val="center"/>
          </w:tcPr>
          <w:p w14:paraId="2E5FAB95" w14:textId="77777777" w:rsidR="004551AE" w:rsidRPr="00BF5EA5" w:rsidRDefault="004551AE" w:rsidP="00AC62BC">
            <w:pPr>
              <w:spacing w:after="0" w:line="276" w:lineRule="auto"/>
              <w:jc w:val="center"/>
              <w:rPr>
                <w:rFonts w:cs="Arial"/>
                <w:bCs/>
                <w:iCs/>
                <w:color w:val="4AA55B"/>
                <w:szCs w:val="20"/>
              </w:rPr>
            </w:pPr>
            <w:bookmarkStart w:id="4" w:name="_Toc498002776"/>
            <w:r w:rsidRPr="00BF5EA5">
              <w:rPr>
                <w:rFonts w:cs="Arial"/>
                <w:bCs/>
                <w:iCs/>
                <w:color w:val="4AA55B"/>
                <w:sz w:val="18"/>
                <w:szCs w:val="18"/>
                <w:lang w:eastAsia="en-GB"/>
              </w:rPr>
              <w:t>PUBLICATION  DATE</w:t>
            </w:r>
            <w:bookmarkEnd w:id="4"/>
          </w:p>
        </w:tc>
        <w:tc>
          <w:tcPr>
            <w:tcW w:w="5953" w:type="dxa"/>
            <w:vAlign w:val="center"/>
          </w:tcPr>
          <w:p w14:paraId="27465224" w14:textId="77777777" w:rsidR="004551AE" w:rsidRPr="00BF5EA5" w:rsidRDefault="004551AE" w:rsidP="00AC62BC">
            <w:pPr>
              <w:spacing w:after="0" w:line="276" w:lineRule="auto"/>
              <w:jc w:val="center"/>
              <w:rPr>
                <w:rFonts w:cs="Arial"/>
                <w:bCs/>
                <w:iCs/>
                <w:color w:val="4AA55B"/>
                <w:szCs w:val="20"/>
              </w:rPr>
            </w:pPr>
            <w:bookmarkStart w:id="5" w:name="_Toc498002777"/>
            <w:r w:rsidRPr="00BF5EA5">
              <w:rPr>
                <w:rFonts w:cs="Arial"/>
                <w:bCs/>
                <w:iCs/>
                <w:color w:val="4AA55B"/>
                <w:sz w:val="18"/>
                <w:szCs w:val="18"/>
                <w:lang w:eastAsia="en-GB"/>
              </w:rPr>
              <w:t>CHANGE</w:t>
            </w:r>
            <w:bookmarkEnd w:id="5"/>
          </w:p>
        </w:tc>
      </w:tr>
      <w:tr w:rsidR="004551AE" w:rsidRPr="00110BC6" w14:paraId="26175F25" w14:textId="77777777" w:rsidTr="00AC62BC">
        <w:tc>
          <w:tcPr>
            <w:tcW w:w="1101" w:type="dxa"/>
          </w:tcPr>
          <w:p w14:paraId="10DC9E0D" w14:textId="77777777" w:rsidR="004551AE" w:rsidRPr="00BF5EA5" w:rsidRDefault="004551AE" w:rsidP="00AC62BC">
            <w:pPr>
              <w:spacing w:after="0" w:line="276" w:lineRule="auto"/>
              <w:jc w:val="center"/>
              <w:rPr>
                <w:rFonts w:cs="Arial"/>
                <w:bCs/>
                <w:iCs/>
                <w:color w:val="4AA55B"/>
                <w:sz w:val="18"/>
                <w:szCs w:val="18"/>
                <w:lang w:eastAsia="en-GB"/>
              </w:rPr>
            </w:pPr>
            <w:r w:rsidRPr="00BF5EA5">
              <w:rPr>
                <w:rFonts w:cs="Arial"/>
                <w:bCs/>
                <w:iCs/>
                <w:color w:val="4AA55B"/>
                <w:sz w:val="18"/>
                <w:szCs w:val="18"/>
                <w:lang w:eastAsia="en-GB"/>
              </w:rPr>
              <w:t>1.0</w:t>
            </w:r>
          </w:p>
        </w:tc>
        <w:tc>
          <w:tcPr>
            <w:tcW w:w="1701" w:type="dxa"/>
          </w:tcPr>
          <w:p w14:paraId="7AA81A6E" w14:textId="4364939C" w:rsidR="004551AE" w:rsidRPr="00BF5EA5" w:rsidRDefault="004551AE" w:rsidP="00AC62BC">
            <w:pPr>
              <w:spacing w:after="0" w:line="276" w:lineRule="auto"/>
              <w:jc w:val="center"/>
              <w:rPr>
                <w:rFonts w:cs="Arial"/>
                <w:bCs/>
                <w:iCs/>
                <w:color w:val="4AA55B"/>
                <w:sz w:val="18"/>
                <w:szCs w:val="18"/>
                <w:lang w:eastAsia="en-GB"/>
              </w:rPr>
            </w:pPr>
            <w:bookmarkStart w:id="6" w:name="_Toc498002778"/>
            <w:r>
              <w:rPr>
                <w:rFonts w:cs="Arial"/>
                <w:bCs/>
                <w:iCs/>
                <w:color w:val="4AA55B"/>
                <w:sz w:val="18"/>
                <w:szCs w:val="18"/>
                <w:lang w:eastAsia="en-GB"/>
              </w:rPr>
              <w:t>17</w:t>
            </w:r>
            <w:r w:rsidRPr="00BF5EA5">
              <w:rPr>
                <w:rFonts w:cs="Arial"/>
                <w:bCs/>
                <w:iCs/>
                <w:color w:val="4AA55B"/>
                <w:sz w:val="18"/>
                <w:szCs w:val="18"/>
                <w:lang w:eastAsia="en-GB"/>
              </w:rPr>
              <w:t>.0</w:t>
            </w:r>
            <w:r>
              <w:rPr>
                <w:rFonts w:cs="Arial"/>
                <w:bCs/>
                <w:iCs/>
                <w:color w:val="4AA55B"/>
                <w:sz w:val="18"/>
                <w:szCs w:val="18"/>
                <w:lang w:eastAsia="en-GB"/>
              </w:rPr>
              <w:t>8</w:t>
            </w:r>
            <w:r w:rsidRPr="00BF5EA5">
              <w:rPr>
                <w:rFonts w:cs="Arial"/>
                <w:bCs/>
                <w:iCs/>
                <w:color w:val="4AA55B"/>
                <w:sz w:val="18"/>
                <w:szCs w:val="18"/>
                <w:lang w:eastAsia="en-GB"/>
              </w:rPr>
              <w:t>.</w:t>
            </w:r>
            <w:bookmarkEnd w:id="6"/>
            <w:r w:rsidRPr="00BF5EA5">
              <w:rPr>
                <w:rFonts w:cs="Arial"/>
                <w:bCs/>
                <w:iCs/>
                <w:color w:val="4AA55B"/>
                <w:sz w:val="18"/>
                <w:szCs w:val="18"/>
                <w:lang w:eastAsia="en-GB"/>
              </w:rPr>
              <w:t>2022</w:t>
            </w:r>
          </w:p>
        </w:tc>
        <w:tc>
          <w:tcPr>
            <w:tcW w:w="5953" w:type="dxa"/>
          </w:tcPr>
          <w:p w14:paraId="7BAF209C" w14:textId="77777777" w:rsidR="004551AE" w:rsidRDefault="004551AE" w:rsidP="004551AE">
            <w:pPr>
              <w:spacing w:after="0" w:line="276" w:lineRule="auto"/>
              <w:rPr>
                <w:rFonts w:cs="Arial"/>
                <w:bCs/>
                <w:iCs/>
                <w:color w:val="4AA55B"/>
                <w:sz w:val="18"/>
                <w:szCs w:val="18"/>
                <w:lang w:eastAsia="en-GB"/>
              </w:rPr>
            </w:pPr>
            <w:bookmarkStart w:id="7" w:name="_Toc498002779"/>
            <w:r>
              <w:rPr>
                <w:rFonts w:cs="Arial"/>
                <w:bCs/>
                <w:iCs/>
                <w:color w:val="4AA55B"/>
                <w:sz w:val="18"/>
                <w:szCs w:val="18"/>
                <w:lang w:eastAsia="en-GB"/>
              </w:rPr>
              <w:t>Part B for EISMEA Portal and Grant Agreement preparation</w:t>
            </w:r>
          </w:p>
          <w:p w14:paraId="1D67BEA7" w14:textId="6CEBC568" w:rsidR="00622E0E" w:rsidRPr="00622E0E" w:rsidRDefault="00622E0E" w:rsidP="00622E0E">
            <w:pPr>
              <w:spacing w:after="0" w:line="276" w:lineRule="auto"/>
              <w:rPr>
                <w:rFonts w:cs="Arial"/>
                <w:bCs/>
                <w:iCs/>
                <w:color w:val="4AA55B"/>
                <w:sz w:val="18"/>
                <w:szCs w:val="18"/>
                <w:lang w:eastAsia="en-GB"/>
              </w:rPr>
            </w:pPr>
            <w:r w:rsidRPr="00622E0E">
              <w:rPr>
                <w:rFonts w:cs="Arial"/>
                <w:bCs/>
                <w:iCs/>
                <w:color w:val="4AA55B"/>
                <w:sz w:val="18"/>
                <w:szCs w:val="18"/>
                <w:lang w:eastAsia="en-GB"/>
              </w:rPr>
              <w:t xml:space="preserve">The duration of WPs has been changed in the Timetable to be consistent with the due month of the deliverables </w:t>
            </w:r>
          </w:p>
          <w:p w14:paraId="3009D44D" w14:textId="53C78DA4" w:rsidR="00622E0E" w:rsidRPr="00622E0E" w:rsidRDefault="00622E0E" w:rsidP="00622E0E">
            <w:pPr>
              <w:spacing w:after="0" w:line="276" w:lineRule="auto"/>
              <w:rPr>
                <w:rFonts w:cs="Arial"/>
                <w:bCs/>
                <w:iCs/>
                <w:color w:val="4AA55B"/>
                <w:sz w:val="18"/>
                <w:szCs w:val="18"/>
                <w:lang w:eastAsia="en-GB"/>
              </w:rPr>
            </w:pPr>
            <w:r w:rsidRPr="00622E0E">
              <w:rPr>
                <w:rFonts w:cs="Arial"/>
                <w:bCs/>
                <w:iCs/>
                <w:color w:val="4AA55B"/>
                <w:sz w:val="18"/>
                <w:szCs w:val="18"/>
                <w:lang w:eastAsia="en-GB"/>
              </w:rPr>
              <w:t>Change of WP2 duration from M0</w:t>
            </w:r>
            <w:r>
              <w:rPr>
                <w:rFonts w:cs="Arial"/>
                <w:bCs/>
                <w:iCs/>
                <w:color w:val="4AA55B"/>
                <w:sz w:val="18"/>
                <w:szCs w:val="18"/>
                <w:lang w:eastAsia="en-GB"/>
              </w:rPr>
              <w:t>4</w:t>
            </w:r>
            <w:r w:rsidRPr="00622E0E">
              <w:rPr>
                <w:rFonts w:cs="Arial"/>
                <w:bCs/>
                <w:iCs/>
                <w:color w:val="4AA55B"/>
                <w:sz w:val="18"/>
                <w:szCs w:val="18"/>
                <w:lang w:eastAsia="en-GB"/>
              </w:rPr>
              <w:t xml:space="preserve"> to M</w:t>
            </w:r>
            <w:r>
              <w:rPr>
                <w:rFonts w:cs="Arial"/>
                <w:bCs/>
                <w:iCs/>
                <w:color w:val="4AA55B"/>
                <w:sz w:val="18"/>
                <w:szCs w:val="18"/>
                <w:lang w:eastAsia="en-GB"/>
              </w:rPr>
              <w:t>18</w:t>
            </w:r>
            <w:r w:rsidRPr="00622E0E">
              <w:rPr>
                <w:rFonts w:cs="Arial"/>
                <w:bCs/>
                <w:iCs/>
                <w:color w:val="4AA55B"/>
                <w:sz w:val="18"/>
                <w:szCs w:val="18"/>
                <w:lang w:eastAsia="en-GB"/>
              </w:rPr>
              <w:t xml:space="preserve"> (instead of M0</w:t>
            </w:r>
            <w:r>
              <w:rPr>
                <w:rFonts w:cs="Arial"/>
                <w:bCs/>
                <w:iCs/>
                <w:color w:val="4AA55B"/>
                <w:sz w:val="18"/>
                <w:szCs w:val="18"/>
                <w:lang w:eastAsia="en-GB"/>
              </w:rPr>
              <w:t>4</w:t>
            </w:r>
            <w:r w:rsidRPr="00622E0E">
              <w:rPr>
                <w:rFonts w:cs="Arial"/>
                <w:bCs/>
                <w:iCs/>
                <w:color w:val="4AA55B"/>
                <w:sz w:val="18"/>
                <w:szCs w:val="18"/>
                <w:lang w:eastAsia="en-GB"/>
              </w:rPr>
              <w:t xml:space="preserve"> to M</w:t>
            </w:r>
            <w:r>
              <w:rPr>
                <w:rFonts w:cs="Arial"/>
                <w:bCs/>
                <w:iCs/>
                <w:color w:val="4AA55B"/>
                <w:sz w:val="18"/>
                <w:szCs w:val="18"/>
                <w:lang w:eastAsia="en-GB"/>
              </w:rPr>
              <w:t>16</w:t>
            </w:r>
            <w:r w:rsidRPr="00622E0E">
              <w:rPr>
                <w:rFonts w:cs="Arial"/>
                <w:bCs/>
                <w:iCs/>
                <w:color w:val="4AA55B"/>
                <w:sz w:val="18"/>
                <w:szCs w:val="18"/>
                <w:lang w:eastAsia="en-GB"/>
              </w:rPr>
              <w:t>)</w:t>
            </w:r>
          </w:p>
          <w:p w14:paraId="2A602194" w14:textId="77777777" w:rsidR="00622E0E" w:rsidRDefault="00622E0E" w:rsidP="00622E0E">
            <w:pPr>
              <w:spacing w:after="0" w:line="276" w:lineRule="auto"/>
              <w:rPr>
                <w:rFonts w:cs="Arial"/>
                <w:bCs/>
                <w:iCs/>
                <w:color w:val="4AA55B"/>
                <w:sz w:val="18"/>
                <w:szCs w:val="18"/>
                <w:lang w:eastAsia="en-GB"/>
              </w:rPr>
            </w:pPr>
            <w:r w:rsidRPr="00622E0E">
              <w:rPr>
                <w:rFonts w:cs="Arial"/>
                <w:bCs/>
                <w:iCs/>
                <w:color w:val="4AA55B"/>
                <w:sz w:val="18"/>
                <w:szCs w:val="18"/>
                <w:lang w:eastAsia="en-GB"/>
              </w:rPr>
              <w:t>Change of WP4 duration from M0</w:t>
            </w:r>
            <w:r>
              <w:rPr>
                <w:rFonts w:cs="Arial"/>
                <w:bCs/>
                <w:iCs/>
                <w:color w:val="4AA55B"/>
                <w:sz w:val="18"/>
                <w:szCs w:val="18"/>
                <w:lang w:eastAsia="en-GB"/>
              </w:rPr>
              <w:t>3</w:t>
            </w:r>
            <w:r w:rsidRPr="00622E0E">
              <w:rPr>
                <w:rFonts w:cs="Arial"/>
                <w:bCs/>
                <w:iCs/>
                <w:color w:val="4AA55B"/>
                <w:sz w:val="18"/>
                <w:szCs w:val="18"/>
                <w:lang w:eastAsia="en-GB"/>
              </w:rPr>
              <w:t xml:space="preserve"> to M</w:t>
            </w:r>
            <w:r>
              <w:rPr>
                <w:rFonts w:cs="Arial"/>
                <w:bCs/>
                <w:iCs/>
                <w:color w:val="4AA55B"/>
                <w:sz w:val="18"/>
                <w:szCs w:val="18"/>
                <w:lang w:eastAsia="en-GB"/>
              </w:rPr>
              <w:t>18</w:t>
            </w:r>
            <w:r w:rsidRPr="00622E0E">
              <w:rPr>
                <w:rFonts w:cs="Arial"/>
                <w:bCs/>
                <w:iCs/>
                <w:color w:val="4AA55B"/>
                <w:sz w:val="18"/>
                <w:szCs w:val="18"/>
                <w:lang w:eastAsia="en-GB"/>
              </w:rPr>
              <w:t xml:space="preserve"> (instead of M0</w:t>
            </w:r>
            <w:r>
              <w:rPr>
                <w:rFonts w:cs="Arial"/>
                <w:bCs/>
                <w:iCs/>
                <w:color w:val="4AA55B"/>
                <w:sz w:val="18"/>
                <w:szCs w:val="18"/>
                <w:lang w:eastAsia="en-GB"/>
              </w:rPr>
              <w:t>3</w:t>
            </w:r>
            <w:r w:rsidRPr="00622E0E">
              <w:rPr>
                <w:rFonts w:cs="Arial"/>
                <w:bCs/>
                <w:iCs/>
                <w:color w:val="4AA55B"/>
                <w:sz w:val="18"/>
                <w:szCs w:val="18"/>
                <w:lang w:eastAsia="en-GB"/>
              </w:rPr>
              <w:t xml:space="preserve"> to M</w:t>
            </w:r>
            <w:r>
              <w:rPr>
                <w:rFonts w:cs="Arial"/>
                <w:bCs/>
                <w:iCs/>
                <w:color w:val="4AA55B"/>
                <w:sz w:val="18"/>
                <w:szCs w:val="18"/>
                <w:lang w:eastAsia="en-GB"/>
              </w:rPr>
              <w:t>16</w:t>
            </w:r>
            <w:r w:rsidRPr="00622E0E">
              <w:rPr>
                <w:rFonts w:cs="Arial"/>
                <w:bCs/>
                <w:iCs/>
                <w:color w:val="4AA55B"/>
                <w:sz w:val="18"/>
                <w:szCs w:val="18"/>
                <w:lang w:eastAsia="en-GB"/>
              </w:rPr>
              <w:t>)</w:t>
            </w:r>
            <w:bookmarkEnd w:id="7"/>
          </w:p>
          <w:p w14:paraId="1E0AF9A1" w14:textId="09F6AD63" w:rsidR="00622E0E" w:rsidRPr="00110BC6" w:rsidRDefault="00622E0E" w:rsidP="00622E0E">
            <w:pPr>
              <w:spacing w:after="0" w:line="276" w:lineRule="auto"/>
              <w:rPr>
                <w:rFonts w:cs="Arial"/>
                <w:bCs/>
                <w:iCs/>
                <w:color w:val="4AA55B"/>
                <w:sz w:val="18"/>
                <w:szCs w:val="18"/>
                <w:lang w:eastAsia="en-GB"/>
              </w:rPr>
            </w:pPr>
            <w:r>
              <w:rPr>
                <w:rFonts w:cs="Arial"/>
                <w:bCs/>
                <w:iCs/>
                <w:color w:val="4AA55B"/>
                <w:sz w:val="18"/>
                <w:szCs w:val="18"/>
                <w:lang w:eastAsia="en-GB"/>
              </w:rPr>
              <w:t>Change of WP5 duration from M02 to M18 (instead of M02 to M16)</w:t>
            </w:r>
          </w:p>
        </w:tc>
      </w:tr>
      <w:tr w:rsidR="008B0250" w:rsidRPr="00110BC6" w14:paraId="5AA16AD8" w14:textId="77777777" w:rsidTr="00AC62BC">
        <w:tc>
          <w:tcPr>
            <w:tcW w:w="1101" w:type="dxa"/>
          </w:tcPr>
          <w:p w14:paraId="2AEF02E7" w14:textId="16264F61" w:rsidR="008B0250" w:rsidRPr="00BF5EA5" w:rsidRDefault="008B0250" w:rsidP="008B0250">
            <w:pPr>
              <w:spacing w:after="0" w:line="276" w:lineRule="auto"/>
              <w:jc w:val="center"/>
              <w:rPr>
                <w:rFonts w:cs="Arial"/>
                <w:bCs/>
                <w:iCs/>
                <w:color w:val="4AA55B"/>
                <w:sz w:val="18"/>
                <w:szCs w:val="18"/>
                <w:lang w:eastAsia="en-GB"/>
              </w:rPr>
            </w:pPr>
            <w:r>
              <w:rPr>
                <w:rFonts w:cs="Arial"/>
                <w:bCs/>
                <w:iCs/>
                <w:color w:val="4AA55B"/>
                <w:sz w:val="18"/>
                <w:szCs w:val="18"/>
                <w:lang w:eastAsia="en-GB"/>
              </w:rPr>
              <w:t>1.</w:t>
            </w:r>
            <w:r w:rsidR="008638D6">
              <w:rPr>
                <w:rFonts w:cs="Arial"/>
                <w:bCs/>
                <w:iCs/>
                <w:color w:val="4AA55B"/>
                <w:sz w:val="18"/>
                <w:szCs w:val="18"/>
                <w:lang w:eastAsia="en-GB"/>
              </w:rPr>
              <w:t>2</w:t>
            </w:r>
          </w:p>
        </w:tc>
        <w:tc>
          <w:tcPr>
            <w:tcW w:w="1701" w:type="dxa"/>
          </w:tcPr>
          <w:p w14:paraId="2E4F27B8" w14:textId="2E1F32D8" w:rsidR="008B0250" w:rsidRDefault="008B0250" w:rsidP="00AC62BC">
            <w:pPr>
              <w:spacing w:after="0" w:line="276" w:lineRule="auto"/>
              <w:jc w:val="center"/>
              <w:rPr>
                <w:rFonts w:cs="Arial"/>
                <w:bCs/>
                <w:iCs/>
                <w:color w:val="4AA55B"/>
                <w:sz w:val="18"/>
                <w:szCs w:val="18"/>
                <w:lang w:eastAsia="en-GB"/>
              </w:rPr>
            </w:pPr>
            <w:r>
              <w:rPr>
                <w:rFonts w:cs="Arial"/>
                <w:bCs/>
                <w:iCs/>
                <w:color w:val="4AA55B"/>
                <w:sz w:val="18"/>
                <w:szCs w:val="18"/>
                <w:lang w:eastAsia="en-GB"/>
              </w:rPr>
              <w:t>26.09.2022</w:t>
            </w:r>
          </w:p>
        </w:tc>
        <w:tc>
          <w:tcPr>
            <w:tcW w:w="5953" w:type="dxa"/>
          </w:tcPr>
          <w:p w14:paraId="5831D748" w14:textId="2A3705EE" w:rsidR="008B0250" w:rsidRDefault="008B0250" w:rsidP="004551AE">
            <w:pPr>
              <w:spacing w:after="0" w:line="276" w:lineRule="auto"/>
              <w:rPr>
                <w:rFonts w:cs="Arial"/>
                <w:bCs/>
                <w:iCs/>
                <w:color w:val="4AA55B"/>
                <w:sz w:val="18"/>
                <w:szCs w:val="18"/>
                <w:lang w:eastAsia="en-GB"/>
              </w:rPr>
            </w:pPr>
            <w:r>
              <w:rPr>
                <w:rFonts w:cs="Arial"/>
                <w:bCs/>
                <w:iCs/>
                <w:color w:val="4AA55B"/>
                <w:sz w:val="18"/>
                <w:szCs w:val="18"/>
                <w:lang w:eastAsia="en-GB"/>
              </w:rPr>
              <w:t>Deliverables linked to WPM</w:t>
            </w:r>
            <w:r w:rsidR="008638D6">
              <w:rPr>
                <w:rFonts w:cs="Arial"/>
                <w:bCs/>
                <w:iCs/>
                <w:color w:val="4AA55B"/>
                <w:sz w:val="18"/>
                <w:szCs w:val="18"/>
                <w:lang w:eastAsia="en-GB"/>
              </w:rPr>
              <w:t xml:space="preserve"> / Split of the budget per tasks and per WPs </w:t>
            </w:r>
          </w:p>
          <w:p w14:paraId="2DB3827B" w14:textId="490E7807" w:rsidR="008B0250" w:rsidRDefault="008B0250" w:rsidP="004551AE">
            <w:pPr>
              <w:spacing w:after="0" w:line="276" w:lineRule="auto"/>
              <w:rPr>
                <w:rFonts w:cs="Arial"/>
                <w:bCs/>
                <w:iCs/>
                <w:color w:val="4AA55B"/>
                <w:sz w:val="18"/>
                <w:szCs w:val="18"/>
                <w:lang w:eastAsia="en-GB"/>
              </w:rPr>
            </w:pPr>
            <w:r>
              <w:rPr>
                <w:rFonts w:cs="Arial"/>
                <w:bCs/>
                <w:iCs/>
                <w:color w:val="4AA55B"/>
                <w:sz w:val="18"/>
                <w:szCs w:val="18"/>
                <w:lang w:eastAsia="en-GB"/>
              </w:rPr>
              <w:t>Update before CL publication</w:t>
            </w:r>
          </w:p>
        </w:tc>
      </w:tr>
    </w:tbl>
    <w:p w14:paraId="247CEB31" w14:textId="09673B10" w:rsidR="00094033" w:rsidRDefault="00094033" w:rsidP="00671086">
      <w:pPr>
        <w:tabs>
          <w:tab w:val="left" w:pos="4536"/>
        </w:tabs>
        <w:rPr>
          <w:rFonts w:cs="Arial"/>
          <w:b/>
          <w:bCs/>
          <w:color w:val="A50021"/>
          <w:szCs w:val="20"/>
          <w:shd w:val="clear" w:color="auto" w:fill="FFFFFF"/>
        </w:rPr>
      </w:pPr>
    </w:p>
    <w:p w14:paraId="58519327" w14:textId="77777777" w:rsidR="00094033" w:rsidRDefault="00094033" w:rsidP="00671086">
      <w:pPr>
        <w:tabs>
          <w:tab w:val="left" w:pos="4536"/>
        </w:tabs>
        <w:rPr>
          <w:rFonts w:cs="Arial"/>
          <w:b/>
          <w:bCs/>
          <w:color w:val="A50021"/>
          <w:szCs w:val="20"/>
          <w:shd w:val="clear" w:color="auto" w:fill="FFFFFF"/>
        </w:rPr>
      </w:pPr>
    </w:p>
    <w:p w14:paraId="54EA6DF3" w14:textId="0BDE94A7" w:rsidR="001E22E5" w:rsidRPr="00BF5EA5" w:rsidRDefault="00094033" w:rsidP="00671086">
      <w:pPr>
        <w:tabs>
          <w:tab w:val="left" w:pos="4536"/>
        </w:tabs>
        <w:rPr>
          <w:rFonts w:cs="Arial"/>
          <w:color w:val="A50021"/>
          <w:szCs w:val="20"/>
        </w:rPr>
      </w:pPr>
      <w:r>
        <w:rPr>
          <w:rFonts w:cs="Arial"/>
          <w:b/>
          <w:bCs/>
          <w:color w:val="A50021"/>
          <w:szCs w:val="20"/>
          <w:shd w:val="clear" w:color="auto" w:fill="FFFFFF"/>
        </w:rPr>
        <w:t>T</w:t>
      </w:r>
      <w:r w:rsidR="00A53619" w:rsidRPr="00BF5EA5">
        <w:rPr>
          <w:rFonts w:cs="Arial"/>
          <w:b/>
          <w:bCs/>
          <w:color w:val="A50021"/>
          <w:szCs w:val="20"/>
          <w:shd w:val="clear" w:color="auto" w:fill="FFFFFF"/>
        </w:rPr>
        <w:t>ABLE OF CONTENTS</w:t>
      </w:r>
    </w:p>
    <w:p w14:paraId="5940AAC5" w14:textId="523AECE8" w:rsidR="00A056DD" w:rsidRDefault="0090144E">
      <w:pPr>
        <w:pStyle w:val="TOC1"/>
        <w:rPr>
          <w:rFonts w:asciiTheme="minorHAnsi" w:eastAsiaTheme="minorEastAsia" w:hAnsiTheme="minorHAnsi" w:cstheme="minorBidi"/>
          <w:b w:val="0"/>
          <w:caps w:val="0"/>
          <w:color w:val="auto"/>
          <w:sz w:val="22"/>
          <w:szCs w:val="22"/>
          <w:lang w:eastAsia="en-GB"/>
        </w:rPr>
      </w:pPr>
      <w:r w:rsidRPr="00BF5EA5">
        <w:rPr>
          <w:rFonts w:cs="Arial"/>
          <w:sz w:val="18"/>
          <w:szCs w:val="36"/>
        </w:rPr>
        <w:fldChar w:fldCharType="begin"/>
      </w:r>
      <w:r w:rsidRPr="00BF5EA5">
        <w:rPr>
          <w:rFonts w:cs="Arial"/>
          <w:sz w:val="18"/>
          <w:szCs w:val="36"/>
        </w:rPr>
        <w:instrText xml:space="preserve"> TOC \h \z \u </w:instrText>
      </w:r>
      <w:r w:rsidRPr="00BF5EA5">
        <w:rPr>
          <w:rFonts w:cs="Arial"/>
          <w:sz w:val="18"/>
          <w:szCs w:val="36"/>
        </w:rPr>
        <w:fldChar w:fldCharType="separate"/>
      </w:r>
      <w:hyperlink w:anchor="_Toc114642238" w:history="1">
        <w:r w:rsidR="00A056DD" w:rsidRPr="00687131">
          <w:rPr>
            <w:rStyle w:val="Hyperlink"/>
          </w:rPr>
          <w:t>PROJECT FACT SHEET</w:t>
        </w:r>
        <w:r w:rsidR="00A056DD">
          <w:rPr>
            <w:webHidden/>
          </w:rPr>
          <w:tab/>
        </w:r>
        <w:r w:rsidR="00A056DD">
          <w:rPr>
            <w:webHidden/>
          </w:rPr>
          <w:fldChar w:fldCharType="begin"/>
        </w:r>
        <w:r w:rsidR="00A056DD">
          <w:rPr>
            <w:webHidden/>
          </w:rPr>
          <w:instrText xml:space="preserve"> PAGEREF _Toc114642238 \h </w:instrText>
        </w:r>
        <w:r w:rsidR="00A056DD">
          <w:rPr>
            <w:webHidden/>
          </w:rPr>
        </w:r>
        <w:r w:rsidR="00A056DD">
          <w:rPr>
            <w:webHidden/>
          </w:rPr>
          <w:fldChar w:fldCharType="separate"/>
        </w:r>
        <w:r w:rsidR="00922FD2">
          <w:rPr>
            <w:webHidden/>
          </w:rPr>
          <w:t>2</w:t>
        </w:r>
        <w:r w:rsidR="00A056DD">
          <w:rPr>
            <w:webHidden/>
          </w:rPr>
          <w:fldChar w:fldCharType="end"/>
        </w:r>
      </w:hyperlink>
    </w:p>
    <w:p w14:paraId="20E439FC" w14:textId="3E61E6F2" w:rsidR="00A056DD" w:rsidRDefault="00733695">
      <w:pPr>
        <w:pStyle w:val="TOC1"/>
        <w:rPr>
          <w:rFonts w:asciiTheme="minorHAnsi" w:eastAsiaTheme="minorEastAsia" w:hAnsiTheme="minorHAnsi" w:cstheme="minorBidi"/>
          <w:b w:val="0"/>
          <w:caps w:val="0"/>
          <w:color w:val="auto"/>
          <w:sz w:val="22"/>
          <w:szCs w:val="22"/>
          <w:lang w:eastAsia="en-GB"/>
        </w:rPr>
      </w:pPr>
      <w:hyperlink w:anchor="_Toc114642239" w:history="1">
        <w:r w:rsidR="00A056DD" w:rsidRPr="00687131">
          <w:rPr>
            <w:rStyle w:val="Hyperlink"/>
          </w:rPr>
          <w:t>TECHNICAL DESCRIPTION (PART B)</w:t>
        </w:r>
        <w:r w:rsidR="00A056DD">
          <w:rPr>
            <w:webHidden/>
          </w:rPr>
          <w:tab/>
        </w:r>
        <w:r w:rsidR="00A056DD">
          <w:rPr>
            <w:webHidden/>
          </w:rPr>
          <w:fldChar w:fldCharType="begin"/>
        </w:r>
        <w:r w:rsidR="00A056DD">
          <w:rPr>
            <w:webHidden/>
          </w:rPr>
          <w:instrText xml:space="preserve"> PAGEREF _Toc114642239 \h </w:instrText>
        </w:r>
        <w:r w:rsidR="00A056DD">
          <w:rPr>
            <w:webHidden/>
          </w:rPr>
        </w:r>
        <w:r w:rsidR="00A056DD">
          <w:rPr>
            <w:webHidden/>
          </w:rPr>
          <w:fldChar w:fldCharType="separate"/>
        </w:r>
        <w:r w:rsidR="00922FD2">
          <w:rPr>
            <w:webHidden/>
          </w:rPr>
          <w:t>3</w:t>
        </w:r>
        <w:r w:rsidR="00A056DD">
          <w:rPr>
            <w:webHidden/>
          </w:rPr>
          <w:fldChar w:fldCharType="end"/>
        </w:r>
      </w:hyperlink>
    </w:p>
    <w:p w14:paraId="6E913A08" w14:textId="22D552F5" w:rsidR="00A056DD" w:rsidRDefault="00733695">
      <w:pPr>
        <w:pStyle w:val="TOC2"/>
        <w:rPr>
          <w:rFonts w:asciiTheme="minorHAnsi" w:eastAsiaTheme="minorEastAsia" w:hAnsiTheme="minorHAnsi" w:cstheme="minorBidi"/>
          <w:b w:val="0"/>
          <w:noProof/>
          <w:color w:val="auto"/>
          <w:sz w:val="22"/>
          <w:szCs w:val="22"/>
          <w:lang w:eastAsia="en-GB"/>
        </w:rPr>
      </w:pPr>
      <w:hyperlink w:anchor="_Toc114642240" w:history="1">
        <w:r w:rsidR="00A056DD" w:rsidRPr="00687131">
          <w:rPr>
            <w:rStyle w:val="Hyperlink"/>
            <w:noProof/>
          </w:rPr>
          <w:t>1. RELEVANCE</w:t>
        </w:r>
        <w:r w:rsidR="00A056DD">
          <w:rPr>
            <w:noProof/>
            <w:webHidden/>
          </w:rPr>
          <w:tab/>
        </w:r>
        <w:r w:rsidR="00A056DD">
          <w:rPr>
            <w:noProof/>
            <w:webHidden/>
          </w:rPr>
          <w:fldChar w:fldCharType="begin"/>
        </w:r>
        <w:r w:rsidR="00A056DD">
          <w:rPr>
            <w:noProof/>
            <w:webHidden/>
          </w:rPr>
          <w:instrText xml:space="preserve"> PAGEREF _Toc114642240 \h </w:instrText>
        </w:r>
        <w:r w:rsidR="00A056DD">
          <w:rPr>
            <w:noProof/>
            <w:webHidden/>
          </w:rPr>
        </w:r>
        <w:r w:rsidR="00A056DD">
          <w:rPr>
            <w:noProof/>
            <w:webHidden/>
          </w:rPr>
          <w:fldChar w:fldCharType="separate"/>
        </w:r>
        <w:r w:rsidR="00922FD2">
          <w:rPr>
            <w:noProof/>
            <w:webHidden/>
          </w:rPr>
          <w:t>4</w:t>
        </w:r>
        <w:r w:rsidR="00A056DD">
          <w:rPr>
            <w:noProof/>
            <w:webHidden/>
          </w:rPr>
          <w:fldChar w:fldCharType="end"/>
        </w:r>
      </w:hyperlink>
    </w:p>
    <w:p w14:paraId="546C3BAB" w14:textId="5B932DC7" w:rsidR="00A056DD" w:rsidRDefault="00733695">
      <w:pPr>
        <w:pStyle w:val="TOC3"/>
        <w:rPr>
          <w:rFonts w:asciiTheme="minorHAnsi" w:eastAsiaTheme="minorEastAsia" w:hAnsiTheme="minorHAnsi" w:cstheme="minorBidi"/>
          <w:noProof/>
          <w:color w:val="auto"/>
          <w:sz w:val="22"/>
          <w:szCs w:val="22"/>
          <w:lang w:eastAsia="en-GB"/>
        </w:rPr>
      </w:pPr>
      <w:hyperlink w:anchor="_Toc114642241" w:history="1">
        <w:r w:rsidR="00A056DD" w:rsidRPr="00687131">
          <w:rPr>
            <w:rStyle w:val="Hyperlink"/>
            <w:noProof/>
          </w:rPr>
          <w:t>1.1 Background and general objectives</w:t>
        </w:r>
        <w:r w:rsidR="00A056DD">
          <w:rPr>
            <w:noProof/>
            <w:webHidden/>
          </w:rPr>
          <w:tab/>
        </w:r>
        <w:r w:rsidR="00A056DD">
          <w:rPr>
            <w:noProof/>
            <w:webHidden/>
          </w:rPr>
          <w:fldChar w:fldCharType="begin"/>
        </w:r>
        <w:r w:rsidR="00A056DD">
          <w:rPr>
            <w:noProof/>
            <w:webHidden/>
          </w:rPr>
          <w:instrText xml:space="preserve"> PAGEREF _Toc114642241 \h </w:instrText>
        </w:r>
        <w:r w:rsidR="00A056DD">
          <w:rPr>
            <w:noProof/>
            <w:webHidden/>
          </w:rPr>
        </w:r>
        <w:r w:rsidR="00A056DD">
          <w:rPr>
            <w:noProof/>
            <w:webHidden/>
          </w:rPr>
          <w:fldChar w:fldCharType="separate"/>
        </w:r>
        <w:r w:rsidR="00922FD2">
          <w:rPr>
            <w:noProof/>
            <w:webHidden/>
          </w:rPr>
          <w:t>4</w:t>
        </w:r>
        <w:r w:rsidR="00A056DD">
          <w:rPr>
            <w:noProof/>
            <w:webHidden/>
          </w:rPr>
          <w:fldChar w:fldCharType="end"/>
        </w:r>
      </w:hyperlink>
    </w:p>
    <w:p w14:paraId="5739E536" w14:textId="74A78F91" w:rsidR="00A056DD" w:rsidRDefault="00733695">
      <w:pPr>
        <w:pStyle w:val="TOC3"/>
        <w:rPr>
          <w:rFonts w:asciiTheme="minorHAnsi" w:eastAsiaTheme="minorEastAsia" w:hAnsiTheme="minorHAnsi" w:cstheme="minorBidi"/>
          <w:noProof/>
          <w:color w:val="auto"/>
          <w:sz w:val="22"/>
          <w:szCs w:val="22"/>
          <w:lang w:eastAsia="en-GB"/>
        </w:rPr>
      </w:pPr>
      <w:hyperlink w:anchor="_Toc114642242" w:history="1">
        <w:r w:rsidR="00A056DD" w:rsidRPr="00687131">
          <w:rPr>
            <w:rStyle w:val="Hyperlink"/>
            <w:noProof/>
          </w:rPr>
          <w:t>1.2 Needs analysis and specific objectives</w:t>
        </w:r>
        <w:r w:rsidR="00A056DD">
          <w:rPr>
            <w:noProof/>
            <w:webHidden/>
          </w:rPr>
          <w:tab/>
        </w:r>
        <w:r w:rsidR="00A056DD">
          <w:rPr>
            <w:noProof/>
            <w:webHidden/>
          </w:rPr>
          <w:fldChar w:fldCharType="begin"/>
        </w:r>
        <w:r w:rsidR="00A056DD">
          <w:rPr>
            <w:noProof/>
            <w:webHidden/>
          </w:rPr>
          <w:instrText xml:space="preserve"> PAGEREF _Toc114642242 \h </w:instrText>
        </w:r>
        <w:r w:rsidR="00A056DD">
          <w:rPr>
            <w:noProof/>
            <w:webHidden/>
          </w:rPr>
        </w:r>
        <w:r w:rsidR="00A056DD">
          <w:rPr>
            <w:noProof/>
            <w:webHidden/>
          </w:rPr>
          <w:fldChar w:fldCharType="separate"/>
        </w:r>
        <w:r w:rsidR="00922FD2">
          <w:rPr>
            <w:noProof/>
            <w:webHidden/>
          </w:rPr>
          <w:t>6</w:t>
        </w:r>
        <w:r w:rsidR="00A056DD">
          <w:rPr>
            <w:noProof/>
            <w:webHidden/>
          </w:rPr>
          <w:fldChar w:fldCharType="end"/>
        </w:r>
      </w:hyperlink>
    </w:p>
    <w:p w14:paraId="631B3D81" w14:textId="1AEF2979" w:rsidR="00A056DD" w:rsidRDefault="00733695">
      <w:pPr>
        <w:pStyle w:val="TOC3"/>
        <w:rPr>
          <w:rFonts w:asciiTheme="minorHAnsi" w:eastAsiaTheme="minorEastAsia" w:hAnsiTheme="minorHAnsi" w:cstheme="minorBidi"/>
          <w:noProof/>
          <w:color w:val="auto"/>
          <w:sz w:val="22"/>
          <w:szCs w:val="22"/>
          <w:lang w:eastAsia="en-GB"/>
        </w:rPr>
      </w:pPr>
      <w:hyperlink w:anchor="_Toc114642243" w:history="1">
        <w:r w:rsidR="00A056DD" w:rsidRPr="00687131">
          <w:rPr>
            <w:rStyle w:val="Hyperlink"/>
            <w:noProof/>
          </w:rPr>
          <w:t>1.3 Complementarity with other actions and innovation</w:t>
        </w:r>
        <w:r w:rsidR="00A056DD">
          <w:rPr>
            <w:noProof/>
            <w:webHidden/>
          </w:rPr>
          <w:tab/>
        </w:r>
        <w:r w:rsidR="00A056DD">
          <w:rPr>
            <w:noProof/>
            <w:webHidden/>
          </w:rPr>
          <w:fldChar w:fldCharType="begin"/>
        </w:r>
        <w:r w:rsidR="00A056DD">
          <w:rPr>
            <w:noProof/>
            <w:webHidden/>
          </w:rPr>
          <w:instrText xml:space="preserve"> PAGEREF _Toc114642243 \h </w:instrText>
        </w:r>
        <w:r w:rsidR="00A056DD">
          <w:rPr>
            <w:noProof/>
            <w:webHidden/>
          </w:rPr>
        </w:r>
        <w:r w:rsidR="00A056DD">
          <w:rPr>
            <w:noProof/>
            <w:webHidden/>
          </w:rPr>
          <w:fldChar w:fldCharType="separate"/>
        </w:r>
        <w:r w:rsidR="00922FD2">
          <w:rPr>
            <w:noProof/>
            <w:webHidden/>
          </w:rPr>
          <w:t>8</w:t>
        </w:r>
        <w:r w:rsidR="00A056DD">
          <w:rPr>
            <w:noProof/>
            <w:webHidden/>
          </w:rPr>
          <w:fldChar w:fldCharType="end"/>
        </w:r>
      </w:hyperlink>
    </w:p>
    <w:p w14:paraId="2713657E" w14:textId="56CFE7EF" w:rsidR="00A056DD" w:rsidRDefault="00733695">
      <w:pPr>
        <w:pStyle w:val="TOC2"/>
        <w:rPr>
          <w:rFonts w:asciiTheme="minorHAnsi" w:eastAsiaTheme="minorEastAsia" w:hAnsiTheme="minorHAnsi" w:cstheme="minorBidi"/>
          <w:b w:val="0"/>
          <w:noProof/>
          <w:color w:val="auto"/>
          <w:sz w:val="22"/>
          <w:szCs w:val="22"/>
          <w:lang w:eastAsia="en-GB"/>
        </w:rPr>
      </w:pPr>
      <w:hyperlink w:anchor="_Toc114642244" w:history="1">
        <w:r w:rsidR="00A056DD" w:rsidRPr="00687131">
          <w:rPr>
            <w:rStyle w:val="Hyperlink"/>
            <w:noProof/>
          </w:rPr>
          <w:t>2. QUALITY</w:t>
        </w:r>
        <w:r w:rsidR="00A056DD">
          <w:rPr>
            <w:noProof/>
            <w:webHidden/>
          </w:rPr>
          <w:tab/>
        </w:r>
        <w:r w:rsidR="00A056DD">
          <w:rPr>
            <w:noProof/>
            <w:webHidden/>
          </w:rPr>
          <w:fldChar w:fldCharType="begin"/>
        </w:r>
        <w:r w:rsidR="00A056DD">
          <w:rPr>
            <w:noProof/>
            <w:webHidden/>
          </w:rPr>
          <w:instrText xml:space="preserve"> PAGEREF _Toc114642244 \h </w:instrText>
        </w:r>
        <w:r w:rsidR="00A056DD">
          <w:rPr>
            <w:noProof/>
            <w:webHidden/>
          </w:rPr>
        </w:r>
        <w:r w:rsidR="00A056DD">
          <w:rPr>
            <w:noProof/>
            <w:webHidden/>
          </w:rPr>
          <w:fldChar w:fldCharType="separate"/>
        </w:r>
        <w:r w:rsidR="00922FD2">
          <w:rPr>
            <w:noProof/>
            <w:webHidden/>
          </w:rPr>
          <w:t>9</w:t>
        </w:r>
        <w:r w:rsidR="00A056DD">
          <w:rPr>
            <w:noProof/>
            <w:webHidden/>
          </w:rPr>
          <w:fldChar w:fldCharType="end"/>
        </w:r>
      </w:hyperlink>
    </w:p>
    <w:p w14:paraId="2E294E45" w14:textId="3849E4BA" w:rsidR="00A056DD" w:rsidRDefault="00733695">
      <w:pPr>
        <w:pStyle w:val="TOC3"/>
        <w:rPr>
          <w:rFonts w:asciiTheme="minorHAnsi" w:eastAsiaTheme="minorEastAsia" w:hAnsiTheme="minorHAnsi" w:cstheme="minorBidi"/>
          <w:noProof/>
          <w:color w:val="auto"/>
          <w:sz w:val="22"/>
          <w:szCs w:val="22"/>
          <w:lang w:eastAsia="en-GB"/>
        </w:rPr>
      </w:pPr>
      <w:hyperlink w:anchor="_Toc114642245" w:history="1">
        <w:r w:rsidR="00A056DD" w:rsidRPr="00687131">
          <w:rPr>
            <w:rStyle w:val="Hyperlink"/>
            <w:noProof/>
          </w:rPr>
          <w:t>2.1 Concept and methodology</w:t>
        </w:r>
        <w:r w:rsidR="00A056DD">
          <w:rPr>
            <w:noProof/>
            <w:webHidden/>
          </w:rPr>
          <w:tab/>
        </w:r>
        <w:r w:rsidR="00A056DD">
          <w:rPr>
            <w:noProof/>
            <w:webHidden/>
          </w:rPr>
          <w:fldChar w:fldCharType="begin"/>
        </w:r>
        <w:r w:rsidR="00A056DD">
          <w:rPr>
            <w:noProof/>
            <w:webHidden/>
          </w:rPr>
          <w:instrText xml:space="preserve"> PAGEREF _Toc114642245 \h </w:instrText>
        </w:r>
        <w:r w:rsidR="00A056DD">
          <w:rPr>
            <w:noProof/>
            <w:webHidden/>
          </w:rPr>
        </w:r>
        <w:r w:rsidR="00A056DD">
          <w:rPr>
            <w:noProof/>
            <w:webHidden/>
          </w:rPr>
          <w:fldChar w:fldCharType="separate"/>
        </w:r>
        <w:r w:rsidR="00922FD2">
          <w:rPr>
            <w:noProof/>
            <w:webHidden/>
          </w:rPr>
          <w:t>9</w:t>
        </w:r>
        <w:r w:rsidR="00A056DD">
          <w:rPr>
            <w:noProof/>
            <w:webHidden/>
          </w:rPr>
          <w:fldChar w:fldCharType="end"/>
        </w:r>
      </w:hyperlink>
    </w:p>
    <w:p w14:paraId="01AC6917" w14:textId="5FC431A2" w:rsidR="00A056DD" w:rsidRDefault="00733695">
      <w:pPr>
        <w:pStyle w:val="TOC3"/>
        <w:rPr>
          <w:rFonts w:asciiTheme="minorHAnsi" w:eastAsiaTheme="minorEastAsia" w:hAnsiTheme="minorHAnsi" w:cstheme="minorBidi"/>
          <w:noProof/>
          <w:color w:val="auto"/>
          <w:sz w:val="22"/>
          <w:szCs w:val="22"/>
          <w:lang w:eastAsia="en-GB"/>
        </w:rPr>
      </w:pPr>
      <w:hyperlink w:anchor="_Toc114642246" w:history="1">
        <w:r w:rsidR="00A056DD" w:rsidRPr="00687131">
          <w:rPr>
            <w:rStyle w:val="Hyperlink"/>
            <w:noProof/>
          </w:rPr>
          <w:t>2.2 Consortium set-up</w:t>
        </w:r>
        <w:r w:rsidR="00A056DD">
          <w:rPr>
            <w:noProof/>
            <w:webHidden/>
          </w:rPr>
          <w:tab/>
        </w:r>
        <w:r w:rsidR="00A056DD">
          <w:rPr>
            <w:noProof/>
            <w:webHidden/>
          </w:rPr>
          <w:fldChar w:fldCharType="begin"/>
        </w:r>
        <w:r w:rsidR="00A056DD">
          <w:rPr>
            <w:noProof/>
            <w:webHidden/>
          </w:rPr>
          <w:instrText xml:space="preserve"> PAGEREF _Toc114642246 \h </w:instrText>
        </w:r>
        <w:r w:rsidR="00A056DD">
          <w:rPr>
            <w:noProof/>
            <w:webHidden/>
          </w:rPr>
        </w:r>
        <w:r w:rsidR="00A056DD">
          <w:rPr>
            <w:noProof/>
            <w:webHidden/>
          </w:rPr>
          <w:fldChar w:fldCharType="separate"/>
        </w:r>
        <w:r w:rsidR="00922FD2">
          <w:rPr>
            <w:noProof/>
            <w:webHidden/>
          </w:rPr>
          <w:t>10</w:t>
        </w:r>
        <w:r w:rsidR="00A056DD">
          <w:rPr>
            <w:noProof/>
            <w:webHidden/>
          </w:rPr>
          <w:fldChar w:fldCharType="end"/>
        </w:r>
      </w:hyperlink>
    </w:p>
    <w:p w14:paraId="4E48376D" w14:textId="13FFE0F0" w:rsidR="00A056DD" w:rsidRDefault="00733695">
      <w:pPr>
        <w:pStyle w:val="TOC3"/>
        <w:rPr>
          <w:rFonts w:asciiTheme="minorHAnsi" w:eastAsiaTheme="minorEastAsia" w:hAnsiTheme="minorHAnsi" w:cstheme="minorBidi"/>
          <w:noProof/>
          <w:color w:val="auto"/>
          <w:sz w:val="22"/>
          <w:szCs w:val="22"/>
          <w:lang w:eastAsia="en-GB"/>
        </w:rPr>
      </w:pPr>
      <w:hyperlink w:anchor="_Toc114642247" w:history="1">
        <w:r w:rsidR="00A056DD" w:rsidRPr="00687131">
          <w:rPr>
            <w:rStyle w:val="Hyperlink"/>
            <w:noProof/>
          </w:rPr>
          <w:t>2.3 Project teams, staff and experts</w:t>
        </w:r>
        <w:r w:rsidR="00A056DD">
          <w:rPr>
            <w:noProof/>
            <w:webHidden/>
          </w:rPr>
          <w:tab/>
        </w:r>
        <w:r w:rsidR="00A056DD">
          <w:rPr>
            <w:noProof/>
            <w:webHidden/>
          </w:rPr>
          <w:fldChar w:fldCharType="begin"/>
        </w:r>
        <w:r w:rsidR="00A056DD">
          <w:rPr>
            <w:noProof/>
            <w:webHidden/>
          </w:rPr>
          <w:instrText xml:space="preserve"> PAGEREF _Toc114642247 \h </w:instrText>
        </w:r>
        <w:r w:rsidR="00A056DD">
          <w:rPr>
            <w:noProof/>
            <w:webHidden/>
          </w:rPr>
        </w:r>
        <w:r w:rsidR="00A056DD">
          <w:rPr>
            <w:noProof/>
            <w:webHidden/>
          </w:rPr>
          <w:fldChar w:fldCharType="separate"/>
        </w:r>
        <w:r w:rsidR="00922FD2">
          <w:rPr>
            <w:noProof/>
            <w:webHidden/>
          </w:rPr>
          <w:t>10</w:t>
        </w:r>
        <w:r w:rsidR="00A056DD">
          <w:rPr>
            <w:noProof/>
            <w:webHidden/>
          </w:rPr>
          <w:fldChar w:fldCharType="end"/>
        </w:r>
      </w:hyperlink>
    </w:p>
    <w:p w14:paraId="4383208C" w14:textId="752E0133" w:rsidR="00A056DD" w:rsidRDefault="00733695">
      <w:pPr>
        <w:pStyle w:val="TOC3"/>
        <w:rPr>
          <w:rFonts w:asciiTheme="minorHAnsi" w:eastAsiaTheme="minorEastAsia" w:hAnsiTheme="minorHAnsi" w:cstheme="minorBidi"/>
          <w:noProof/>
          <w:color w:val="auto"/>
          <w:sz w:val="22"/>
          <w:szCs w:val="22"/>
          <w:lang w:eastAsia="en-GB"/>
        </w:rPr>
      </w:pPr>
      <w:hyperlink w:anchor="_Toc114642248" w:history="1">
        <w:r w:rsidR="00A056DD" w:rsidRPr="00687131">
          <w:rPr>
            <w:rStyle w:val="Hyperlink"/>
            <w:noProof/>
          </w:rPr>
          <w:t>2.4 Consortium management and decision-making</w:t>
        </w:r>
        <w:r w:rsidR="00A056DD">
          <w:rPr>
            <w:noProof/>
            <w:webHidden/>
          </w:rPr>
          <w:tab/>
        </w:r>
        <w:r w:rsidR="00A056DD">
          <w:rPr>
            <w:noProof/>
            <w:webHidden/>
          </w:rPr>
          <w:fldChar w:fldCharType="begin"/>
        </w:r>
        <w:r w:rsidR="00A056DD">
          <w:rPr>
            <w:noProof/>
            <w:webHidden/>
          </w:rPr>
          <w:instrText xml:space="preserve"> PAGEREF _Toc114642248 \h </w:instrText>
        </w:r>
        <w:r w:rsidR="00A056DD">
          <w:rPr>
            <w:noProof/>
            <w:webHidden/>
          </w:rPr>
        </w:r>
        <w:r w:rsidR="00A056DD">
          <w:rPr>
            <w:noProof/>
            <w:webHidden/>
          </w:rPr>
          <w:fldChar w:fldCharType="separate"/>
        </w:r>
        <w:r w:rsidR="00922FD2">
          <w:rPr>
            <w:noProof/>
            <w:webHidden/>
          </w:rPr>
          <w:t>11</w:t>
        </w:r>
        <w:r w:rsidR="00A056DD">
          <w:rPr>
            <w:noProof/>
            <w:webHidden/>
          </w:rPr>
          <w:fldChar w:fldCharType="end"/>
        </w:r>
      </w:hyperlink>
    </w:p>
    <w:p w14:paraId="18848470" w14:textId="348C6658" w:rsidR="00A056DD" w:rsidRDefault="00733695">
      <w:pPr>
        <w:pStyle w:val="TOC3"/>
        <w:rPr>
          <w:rFonts w:asciiTheme="minorHAnsi" w:eastAsiaTheme="minorEastAsia" w:hAnsiTheme="minorHAnsi" w:cstheme="minorBidi"/>
          <w:noProof/>
          <w:color w:val="auto"/>
          <w:sz w:val="22"/>
          <w:szCs w:val="22"/>
          <w:lang w:eastAsia="en-GB"/>
        </w:rPr>
      </w:pPr>
      <w:hyperlink w:anchor="_Toc114642249" w:history="1">
        <w:r w:rsidR="00A056DD" w:rsidRPr="00687131">
          <w:rPr>
            <w:rStyle w:val="Hyperlink"/>
            <w:noProof/>
          </w:rPr>
          <w:t>2.5 Project management, quality assurance and monitoring and evaluation strategy</w:t>
        </w:r>
        <w:r w:rsidR="00A056DD">
          <w:rPr>
            <w:noProof/>
            <w:webHidden/>
          </w:rPr>
          <w:tab/>
        </w:r>
        <w:r w:rsidR="00A056DD">
          <w:rPr>
            <w:noProof/>
            <w:webHidden/>
          </w:rPr>
          <w:fldChar w:fldCharType="begin"/>
        </w:r>
        <w:r w:rsidR="00A056DD">
          <w:rPr>
            <w:noProof/>
            <w:webHidden/>
          </w:rPr>
          <w:instrText xml:space="preserve"> PAGEREF _Toc114642249 \h </w:instrText>
        </w:r>
        <w:r w:rsidR="00A056DD">
          <w:rPr>
            <w:noProof/>
            <w:webHidden/>
          </w:rPr>
        </w:r>
        <w:r w:rsidR="00A056DD">
          <w:rPr>
            <w:noProof/>
            <w:webHidden/>
          </w:rPr>
          <w:fldChar w:fldCharType="separate"/>
        </w:r>
        <w:r w:rsidR="00922FD2">
          <w:rPr>
            <w:noProof/>
            <w:webHidden/>
          </w:rPr>
          <w:t>11</w:t>
        </w:r>
        <w:r w:rsidR="00A056DD">
          <w:rPr>
            <w:noProof/>
            <w:webHidden/>
          </w:rPr>
          <w:fldChar w:fldCharType="end"/>
        </w:r>
      </w:hyperlink>
    </w:p>
    <w:p w14:paraId="2ED96D8B" w14:textId="512B83C8" w:rsidR="00A056DD" w:rsidRDefault="00733695">
      <w:pPr>
        <w:pStyle w:val="TOC3"/>
        <w:rPr>
          <w:rFonts w:asciiTheme="minorHAnsi" w:eastAsiaTheme="minorEastAsia" w:hAnsiTheme="minorHAnsi" w:cstheme="minorBidi"/>
          <w:noProof/>
          <w:color w:val="auto"/>
          <w:sz w:val="22"/>
          <w:szCs w:val="22"/>
          <w:lang w:eastAsia="en-GB"/>
        </w:rPr>
      </w:pPr>
      <w:hyperlink w:anchor="_Toc114642250" w:history="1">
        <w:r w:rsidR="00A056DD" w:rsidRPr="00687131">
          <w:rPr>
            <w:rStyle w:val="Hyperlink"/>
            <w:noProof/>
          </w:rPr>
          <w:t>2.6 Cost effectiveness and financial management</w:t>
        </w:r>
        <w:r w:rsidR="00A056DD">
          <w:rPr>
            <w:noProof/>
            <w:webHidden/>
          </w:rPr>
          <w:tab/>
        </w:r>
        <w:r w:rsidR="00A056DD">
          <w:rPr>
            <w:noProof/>
            <w:webHidden/>
          </w:rPr>
          <w:fldChar w:fldCharType="begin"/>
        </w:r>
        <w:r w:rsidR="00A056DD">
          <w:rPr>
            <w:noProof/>
            <w:webHidden/>
          </w:rPr>
          <w:instrText xml:space="preserve"> PAGEREF _Toc114642250 \h </w:instrText>
        </w:r>
        <w:r w:rsidR="00A056DD">
          <w:rPr>
            <w:noProof/>
            <w:webHidden/>
          </w:rPr>
        </w:r>
        <w:r w:rsidR="00A056DD">
          <w:rPr>
            <w:noProof/>
            <w:webHidden/>
          </w:rPr>
          <w:fldChar w:fldCharType="separate"/>
        </w:r>
        <w:r w:rsidR="00922FD2">
          <w:rPr>
            <w:noProof/>
            <w:webHidden/>
          </w:rPr>
          <w:t>13</w:t>
        </w:r>
        <w:r w:rsidR="00A056DD">
          <w:rPr>
            <w:noProof/>
            <w:webHidden/>
          </w:rPr>
          <w:fldChar w:fldCharType="end"/>
        </w:r>
      </w:hyperlink>
    </w:p>
    <w:p w14:paraId="664C3174" w14:textId="6E4EDC99" w:rsidR="00A056DD" w:rsidRDefault="00733695">
      <w:pPr>
        <w:pStyle w:val="TOC2"/>
        <w:rPr>
          <w:rFonts w:asciiTheme="minorHAnsi" w:eastAsiaTheme="minorEastAsia" w:hAnsiTheme="minorHAnsi" w:cstheme="minorBidi"/>
          <w:b w:val="0"/>
          <w:noProof/>
          <w:color w:val="auto"/>
          <w:sz w:val="22"/>
          <w:szCs w:val="22"/>
          <w:lang w:eastAsia="en-GB"/>
        </w:rPr>
      </w:pPr>
      <w:hyperlink w:anchor="_Toc114642251" w:history="1">
        <w:r w:rsidR="00A056DD" w:rsidRPr="00687131">
          <w:rPr>
            <w:rStyle w:val="Hyperlink"/>
            <w:noProof/>
          </w:rPr>
          <w:t>3. IMPACT</w:t>
        </w:r>
        <w:r w:rsidR="00A056DD">
          <w:rPr>
            <w:noProof/>
            <w:webHidden/>
          </w:rPr>
          <w:tab/>
        </w:r>
        <w:r w:rsidR="00A056DD">
          <w:rPr>
            <w:noProof/>
            <w:webHidden/>
          </w:rPr>
          <w:fldChar w:fldCharType="begin"/>
        </w:r>
        <w:r w:rsidR="00A056DD">
          <w:rPr>
            <w:noProof/>
            <w:webHidden/>
          </w:rPr>
          <w:instrText xml:space="preserve"> PAGEREF _Toc114642251 \h </w:instrText>
        </w:r>
        <w:r w:rsidR="00A056DD">
          <w:rPr>
            <w:noProof/>
            <w:webHidden/>
          </w:rPr>
        </w:r>
        <w:r w:rsidR="00A056DD">
          <w:rPr>
            <w:noProof/>
            <w:webHidden/>
          </w:rPr>
          <w:fldChar w:fldCharType="separate"/>
        </w:r>
        <w:r w:rsidR="00922FD2">
          <w:rPr>
            <w:noProof/>
            <w:webHidden/>
          </w:rPr>
          <w:t>14</w:t>
        </w:r>
        <w:r w:rsidR="00A056DD">
          <w:rPr>
            <w:noProof/>
            <w:webHidden/>
          </w:rPr>
          <w:fldChar w:fldCharType="end"/>
        </w:r>
      </w:hyperlink>
    </w:p>
    <w:p w14:paraId="141225AE" w14:textId="439D52B3" w:rsidR="00A056DD" w:rsidRDefault="00733695">
      <w:pPr>
        <w:pStyle w:val="TOC3"/>
        <w:rPr>
          <w:rFonts w:asciiTheme="minorHAnsi" w:eastAsiaTheme="minorEastAsia" w:hAnsiTheme="minorHAnsi" w:cstheme="minorBidi"/>
          <w:noProof/>
          <w:color w:val="auto"/>
          <w:sz w:val="22"/>
          <w:szCs w:val="22"/>
          <w:lang w:eastAsia="en-GB"/>
        </w:rPr>
      </w:pPr>
      <w:hyperlink w:anchor="_Toc114642252" w:history="1">
        <w:r w:rsidR="00A056DD" w:rsidRPr="00687131">
          <w:rPr>
            <w:rStyle w:val="Hyperlink"/>
            <w:noProof/>
          </w:rPr>
          <w:t>3.1 Impact and ambition</w:t>
        </w:r>
        <w:r w:rsidR="00A056DD">
          <w:rPr>
            <w:noProof/>
            <w:webHidden/>
          </w:rPr>
          <w:tab/>
        </w:r>
        <w:r w:rsidR="00A056DD">
          <w:rPr>
            <w:noProof/>
            <w:webHidden/>
          </w:rPr>
          <w:fldChar w:fldCharType="begin"/>
        </w:r>
        <w:r w:rsidR="00A056DD">
          <w:rPr>
            <w:noProof/>
            <w:webHidden/>
          </w:rPr>
          <w:instrText xml:space="preserve"> PAGEREF _Toc114642252 \h </w:instrText>
        </w:r>
        <w:r w:rsidR="00A056DD">
          <w:rPr>
            <w:noProof/>
            <w:webHidden/>
          </w:rPr>
        </w:r>
        <w:r w:rsidR="00A056DD">
          <w:rPr>
            <w:noProof/>
            <w:webHidden/>
          </w:rPr>
          <w:fldChar w:fldCharType="separate"/>
        </w:r>
        <w:r w:rsidR="00922FD2">
          <w:rPr>
            <w:noProof/>
            <w:webHidden/>
          </w:rPr>
          <w:t>14</w:t>
        </w:r>
        <w:r w:rsidR="00A056DD">
          <w:rPr>
            <w:noProof/>
            <w:webHidden/>
          </w:rPr>
          <w:fldChar w:fldCharType="end"/>
        </w:r>
      </w:hyperlink>
    </w:p>
    <w:p w14:paraId="173C4554" w14:textId="45AD9A24" w:rsidR="00A056DD" w:rsidRDefault="00733695">
      <w:pPr>
        <w:pStyle w:val="TOC3"/>
        <w:rPr>
          <w:rFonts w:asciiTheme="minorHAnsi" w:eastAsiaTheme="minorEastAsia" w:hAnsiTheme="minorHAnsi" w:cstheme="minorBidi"/>
          <w:noProof/>
          <w:color w:val="auto"/>
          <w:sz w:val="22"/>
          <w:szCs w:val="22"/>
          <w:lang w:eastAsia="en-GB"/>
        </w:rPr>
      </w:pPr>
      <w:hyperlink w:anchor="_Toc114642253" w:history="1">
        <w:r w:rsidR="00A056DD" w:rsidRPr="00687131">
          <w:rPr>
            <w:rStyle w:val="Hyperlink"/>
            <w:noProof/>
          </w:rPr>
          <w:t>3.2 Communication, dissemination and visibility</w:t>
        </w:r>
        <w:r w:rsidR="00A056DD">
          <w:rPr>
            <w:noProof/>
            <w:webHidden/>
          </w:rPr>
          <w:tab/>
        </w:r>
        <w:r w:rsidR="00A056DD">
          <w:rPr>
            <w:noProof/>
            <w:webHidden/>
          </w:rPr>
          <w:fldChar w:fldCharType="begin"/>
        </w:r>
        <w:r w:rsidR="00A056DD">
          <w:rPr>
            <w:noProof/>
            <w:webHidden/>
          </w:rPr>
          <w:instrText xml:space="preserve"> PAGEREF _Toc114642253 \h </w:instrText>
        </w:r>
        <w:r w:rsidR="00A056DD">
          <w:rPr>
            <w:noProof/>
            <w:webHidden/>
          </w:rPr>
        </w:r>
        <w:r w:rsidR="00A056DD">
          <w:rPr>
            <w:noProof/>
            <w:webHidden/>
          </w:rPr>
          <w:fldChar w:fldCharType="separate"/>
        </w:r>
        <w:r w:rsidR="00922FD2">
          <w:rPr>
            <w:noProof/>
            <w:webHidden/>
          </w:rPr>
          <w:t>15</w:t>
        </w:r>
        <w:r w:rsidR="00A056DD">
          <w:rPr>
            <w:noProof/>
            <w:webHidden/>
          </w:rPr>
          <w:fldChar w:fldCharType="end"/>
        </w:r>
      </w:hyperlink>
    </w:p>
    <w:p w14:paraId="7E3C5512" w14:textId="6AFEE4CF" w:rsidR="00A056DD" w:rsidRDefault="00733695">
      <w:pPr>
        <w:pStyle w:val="TOC3"/>
        <w:rPr>
          <w:rFonts w:asciiTheme="minorHAnsi" w:eastAsiaTheme="minorEastAsia" w:hAnsiTheme="minorHAnsi" w:cstheme="minorBidi"/>
          <w:noProof/>
          <w:color w:val="auto"/>
          <w:sz w:val="22"/>
          <w:szCs w:val="22"/>
          <w:lang w:eastAsia="en-GB"/>
        </w:rPr>
      </w:pPr>
      <w:hyperlink w:anchor="_Toc114642254" w:history="1">
        <w:r w:rsidR="00A056DD" w:rsidRPr="00687131">
          <w:rPr>
            <w:rStyle w:val="Hyperlink"/>
            <w:noProof/>
          </w:rPr>
          <w:t>3.3 Sustainability and continuation</w:t>
        </w:r>
        <w:r w:rsidR="00A056DD">
          <w:rPr>
            <w:noProof/>
            <w:webHidden/>
          </w:rPr>
          <w:tab/>
        </w:r>
        <w:r w:rsidR="00A056DD">
          <w:rPr>
            <w:noProof/>
            <w:webHidden/>
          </w:rPr>
          <w:fldChar w:fldCharType="begin"/>
        </w:r>
        <w:r w:rsidR="00A056DD">
          <w:rPr>
            <w:noProof/>
            <w:webHidden/>
          </w:rPr>
          <w:instrText xml:space="preserve"> PAGEREF _Toc114642254 \h </w:instrText>
        </w:r>
        <w:r w:rsidR="00A056DD">
          <w:rPr>
            <w:noProof/>
            <w:webHidden/>
          </w:rPr>
        </w:r>
        <w:r w:rsidR="00A056DD">
          <w:rPr>
            <w:noProof/>
            <w:webHidden/>
          </w:rPr>
          <w:fldChar w:fldCharType="separate"/>
        </w:r>
        <w:r w:rsidR="00922FD2">
          <w:rPr>
            <w:noProof/>
            <w:webHidden/>
          </w:rPr>
          <w:t>16</w:t>
        </w:r>
        <w:r w:rsidR="00A056DD">
          <w:rPr>
            <w:noProof/>
            <w:webHidden/>
          </w:rPr>
          <w:fldChar w:fldCharType="end"/>
        </w:r>
      </w:hyperlink>
    </w:p>
    <w:p w14:paraId="6B987E29" w14:textId="4DF145E3" w:rsidR="00A056DD" w:rsidRDefault="00733695">
      <w:pPr>
        <w:pStyle w:val="TOC2"/>
        <w:rPr>
          <w:rFonts w:asciiTheme="minorHAnsi" w:eastAsiaTheme="minorEastAsia" w:hAnsiTheme="minorHAnsi" w:cstheme="minorBidi"/>
          <w:b w:val="0"/>
          <w:noProof/>
          <w:color w:val="auto"/>
          <w:sz w:val="22"/>
          <w:szCs w:val="22"/>
          <w:lang w:eastAsia="en-GB"/>
        </w:rPr>
      </w:pPr>
      <w:hyperlink w:anchor="_Toc114642255" w:history="1">
        <w:r w:rsidR="00A056DD" w:rsidRPr="00687131">
          <w:rPr>
            <w:rStyle w:val="Hyperlink"/>
            <w:noProof/>
          </w:rPr>
          <w:t>4. WORKPLAN, WORK PACKAGES, ACTIVITIES, RESOURCES AND TIMING</w:t>
        </w:r>
        <w:r w:rsidR="00A056DD">
          <w:rPr>
            <w:noProof/>
            <w:webHidden/>
          </w:rPr>
          <w:tab/>
        </w:r>
        <w:r w:rsidR="00A056DD">
          <w:rPr>
            <w:noProof/>
            <w:webHidden/>
          </w:rPr>
          <w:fldChar w:fldCharType="begin"/>
        </w:r>
        <w:r w:rsidR="00A056DD">
          <w:rPr>
            <w:noProof/>
            <w:webHidden/>
          </w:rPr>
          <w:instrText xml:space="preserve"> PAGEREF _Toc114642255 \h </w:instrText>
        </w:r>
        <w:r w:rsidR="00A056DD">
          <w:rPr>
            <w:noProof/>
            <w:webHidden/>
          </w:rPr>
        </w:r>
        <w:r w:rsidR="00A056DD">
          <w:rPr>
            <w:noProof/>
            <w:webHidden/>
          </w:rPr>
          <w:fldChar w:fldCharType="separate"/>
        </w:r>
        <w:r w:rsidR="00922FD2">
          <w:rPr>
            <w:noProof/>
            <w:webHidden/>
          </w:rPr>
          <w:t>17</w:t>
        </w:r>
        <w:r w:rsidR="00A056DD">
          <w:rPr>
            <w:noProof/>
            <w:webHidden/>
          </w:rPr>
          <w:fldChar w:fldCharType="end"/>
        </w:r>
      </w:hyperlink>
    </w:p>
    <w:p w14:paraId="542CD704" w14:textId="3F75DDDC" w:rsidR="00A056DD" w:rsidRDefault="00733695">
      <w:pPr>
        <w:pStyle w:val="TOC3"/>
        <w:rPr>
          <w:rFonts w:asciiTheme="minorHAnsi" w:eastAsiaTheme="minorEastAsia" w:hAnsiTheme="minorHAnsi" w:cstheme="minorBidi"/>
          <w:noProof/>
          <w:color w:val="auto"/>
          <w:sz w:val="22"/>
          <w:szCs w:val="22"/>
          <w:lang w:eastAsia="en-GB"/>
        </w:rPr>
      </w:pPr>
      <w:hyperlink w:anchor="_Toc114642256" w:history="1">
        <w:r w:rsidR="00A056DD" w:rsidRPr="00687131">
          <w:rPr>
            <w:rStyle w:val="Hyperlink"/>
            <w:noProof/>
          </w:rPr>
          <w:t>4.1 Work plan</w:t>
        </w:r>
        <w:r w:rsidR="00A056DD">
          <w:rPr>
            <w:noProof/>
            <w:webHidden/>
          </w:rPr>
          <w:tab/>
        </w:r>
        <w:r w:rsidR="00A056DD">
          <w:rPr>
            <w:noProof/>
            <w:webHidden/>
          </w:rPr>
          <w:fldChar w:fldCharType="begin"/>
        </w:r>
        <w:r w:rsidR="00A056DD">
          <w:rPr>
            <w:noProof/>
            <w:webHidden/>
          </w:rPr>
          <w:instrText xml:space="preserve"> PAGEREF _Toc114642256 \h </w:instrText>
        </w:r>
        <w:r w:rsidR="00A056DD">
          <w:rPr>
            <w:noProof/>
            <w:webHidden/>
          </w:rPr>
        </w:r>
        <w:r w:rsidR="00A056DD">
          <w:rPr>
            <w:noProof/>
            <w:webHidden/>
          </w:rPr>
          <w:fldChar w:fldCharType="separate"/>
        </w:r>
        <w:r w:rsidR="00922FD2">
          <w:rPr>
            <w:noProof/>
            <w:webHidden/>
          </w:rPr>
          <w:t>17</w:t>
        </w:r>
        <w:r w:rsidR="00A056DD">
          <w:rPr>
            <w:noProof/>
            <w:webHidden/>
          </w:rPr>
          <w:fldChar w:fldCharType="end"/>
        </w:r>
      </w:hyperlink>
    </w:p>
    <w:p w14:paraId="5741927D" w14:textId="0126EC6C" w:rsidR="00A056DD" w:rsidRDefault="00733695">
      <w:pPr>
        <w:pStyle w:val="TOC3"/>
        <w:rPr>
          <w:rFonts w:asciiTheme="minorHAnsi" w:eastAsiaTheme="minorEastAsia" w:hAnsiTheme="minorHAnsi" w:cstheme="minorBidi"/>
          <w:noProof/>
          <w:color w:val="auto"/>
          <w:sz w:val="22"/>
          <w:szCs w:val="22"/>
          <w:lang w:eastAsia="en-GB"/>
        </w:rPr>
      </w:pPr>
      <w:hyperlink w:anchor="_Toc114642257" w:history="1">
        <w:r w:rsidR="00A056DD" w:rsidRPr="00687131">
          <w:rPr>
            <w:rStyle w:val="Hyperlink"/>
            <w:noProof/>
          </w:rPr>
          <w:t>4.2 Work packages, activities, resources and timing</w:t>
        </w:r>
        <w:r w:rsidR="00A056DD">
          <w:rPr>
            <w:noProof/>
            <w:webHidden/>
          </w:rPr>
          <w:tab/>
        </w:r>
        <w:r w:rsidR="00A056DD">
          <w:rPr>
            <w:noProof/>
            <w:webHidden/>
          </w:rPr>
          <w:fldChar w:fldCharType="begin"/>
        </w:r>
        <w:r w:rsidR="00A056DD">
          <w:rPr>
            <w:noProof/>
            <w:webHidden/>
          </w:rPr>
          <w:instrText xml:space="preserve"> PAGEREF _Toc114642257 \h </w:instrText>
        </w:r>
        <w:r w:rsidR="00A056DD">
          <w:rPr>
            <w:noProof/>
            <w:webHidden/>
          </w:rPr>
        </w:r>
        <w:r w:rsidR="00A056DD">
          <w:rPr>
            <w:noProof/>
            <w:webHidden/>
          </w:rPr>
          <w:fldChar w:fldCharType="separate"/>
        </w:r>
        <w:r w:rsidR="00922FD2">
          <w:rPr>
            <w:noProof/>
            <w:webHidden/>
          </w:rPr>
          <w:t>18</w:t>
        </w:r>
        <w:r w:rsidR="00A056DD">
          <w:rPr>
            <w:noProof/>
            <w:webHidden/>
          </w:rPr>
          <w:fldChar w:fldCharType="end"/>
        </w:r>
      </w:hyperlink>
    </w:p>
    <w:p w14:paraId="099D9DAE" w14:textId="77259077" w:rsidR="00A056DD" w:rsidRDefault="00733695">
      <w:pPr>
        <w:pStyle w:val="TOC3"/>
        <w:rPr>
          <w:rFonts w:asciiTheme="minorHAnsi" w:eastAsiaTheme="minorEastAsia" w:hAnsiTheme="minorHAnsi" w:cstheme="minorBidi"/>
          <w:noProof/>
          <w:color w:val="auto"/>
          <w:sz w:val="22"/>
          <w:szCs w:val="22"/>
          <w:lang w:eastAsia="en-GB"/>
        </w:rPr>
      </w:pPr>
      <w:hyperlink w:anchor="_Toc114642258" w:history="1">
        <w:r w:rsidR="00A056DD" w:rsidRPr="00687131">
          <w:rPr>
            <w:rStyle w:val="Hyperlink"/>
            <w:noProof/>
          </w:rPr>
          <w:t>Work</w:t>
        </w:r>
        <w:r w:rsidR="00A056DD" w:rsidRPr="00687131">
          <w:rPr>
            <w:rStyle w:val="Hyperlink"/>
            <w:noProof/>
            <w:spacing w:val="-4"/>
          </w:rPr>
          <w:t xml:space="preserve"> </w:t>
        </w:r>
        <w:r w:rsidR="00A056DD" w:rsidRPr="00687131">
          <w:rPr>
            <w:rStyle w:val="Hyperlink"/>
            <w:noProof/>
          </w:rPr>
          <w:t>Package</w:t>
        </w:r>
        <w:r w:rsidR="00A056DD" w:rsidRPr="00687131">
          <w:rPr>
            <w:rStyle w:val="Hyperlink"/>
            <w:noProof/>
            <w:spacing w:val="-5"/>
          </w:rPr>
          <w:t xml:space="preserve"> </w:t>
        </w:r>
        <w:r w:rsidR="00A056DD" w:rsidRPr="00687131">
          <w:rPr>
            <w:rStyle w:val="Hyperlink"/>
            <w:noProof/>
          </w:rPr>
          <w:t>1</w:t>
        </w:r>
        <w:r w:rsidR="00A056DD">
          <w:rPr>
            <w:noProof/>
            <w:webHidden/>
          </w:rPr>
          <w:tab/>
        </w:r>
        <w:r w:rsidR="00A056DD">
          <w:rPr>
            <w:noProof/>
            <w:webHidden/>
          </w:rPr>
          <w:fldChar w:fldCharType="begin"/>
        </w:r>
        <w:r w:rsidR="00A056DD">
          <w:rPr>
            <w:noProof/>
            <w:webHidden/>
          </w:rPr>
          <w:instrText xml:space="preserve"> PAGEREF _Toc114642258 \h </w:instrText>
        </w:r>
        <w:r w:rsidR="00A056DD">
          <w:rPr>
            <w:noProof/>
            <w:webHidden/>
          </w:rPr>
        </w:r>
        <w:r w:rsidR="00A056DD">
          <w:rPr>
            <w:noProof/>
            <w:webHidden/>
          </w:rPr>
          <w:fldChar w:fldCharType="separate"/>
        </w:r>
        <w:r w:rsidR="00922FD2">
          <w:rPr>
            <w:noProof/>
            <w:webHidden/>
          </w:rPr>
          <w:t>18</w:t>
        </w:r>
        <w:r w:rsidR="00A056DD">
          <w:rPr>
            <w:noProof/>
            <w:webHidden/>
          </w:rPr>
          <w:fldChar w:fldCharType="end"/>
        </w:r>
      </w:hyperlink>
    </w:p>
    <w:p w14:paraId="7EB6CEA2" w14:textId="42049654" w:rsidR="00A056DD" w:rsidRDefault="00733695">
      <w:pPr>
        <w:pStyle w:val="TOC3"/>
        <w:rPr>
          <w:rFonts w:asciiTheme="minorHAnsi" w:eastAsiaTheme="minorEastAsia" w:hAnsiTheme="minorHAnsi" w:cstheme="minorBidi"/>
          <w:noProof/>
          <w:color w:val="auto"/>
          <w:sz w:val="22"/>
          <w:szCs w:val="22"/>
          <w:lang w:eastAsia="en-GB"/>
        </w:rPr>
      </w:pPr>
      <w:hyperlink w:anchor="_Toc114642259" w:history="1">
        <w:r w:rsidR="00A056DD" w:rsidRPr="00687131">
          <w:rPr>
            <w:rStyle w:val="Hyperlink"/>
            <w:noProof/>
          </w:rPr>
          <w:t>Work</w:t>
        </w:r>
        <w:r w:rsidR="00A056DD" w:rsidRPr="00687131">
          <w:rPr>
            <w:rStyle w:val="Hyperlink"/>
            <w:noProof/>
            <w:spacing w:val="-4"/>
          </w:rPr>
          <w:t xml:space="preserve"> </w:t>
        </w:r>
        <w:r w:rsidR="00A056DD" w:rsidRPr="00687131">
          <w:rPr>
            <w:rStyle w:val="Hyperlink"/>
            <w:noProof/>
          </w:rPr>
          <w:t>Package</w:t>
        </w:r>
        <w:r w:rsidR="00A056DD" w:rsidRPr="00687131">
          <w:rPr>
            <w:rStyle w:val="Hyperlink"/>
            <w:noProof/>
            <w:spacing w:val="-5"/>
          </w:rPr>
          <w:t xml:space="preserve"> </w:t>
        </w:r>
        <w:r w:rsidR="00A056DD" w:rsidRPr="00687131">
          <w:rPr>
            <w:rStyle w:val="Hyperlink"/>
            <w:noProof/>
          </w:rPr>
          <w:t>2</w:t>
        </w:r>
        <w:r w:rsidR="00A056DD">
          <w:rPr>
            <w:noProof/>
            <w:webHidden/>
          </w:rPr>
          <w:tab/>
        </w:r>
        <w:r w:rsidR="00A056DD">
          <w:rPr>
            <w:noProof/>
            <w:webHidden/>
          </w:rPr>
          <w:fldChar w:fldCharType="begin"/>
        </w:r>
        <w:r w:rsidR="00A056DD">
          <w:rPr>
            <w:noProof/>
            <w:webHidden/>
          </w:rPr>
          <w:instrText xml:space="preserve"> PAGEREF _Toc114642259 \h </w:instrText>
        </w:r>
        <w:r w:rsidR="00A056DD">
          <w:rPr>
            <w:noProof/>
            <w:webHidden/>
          </w:rPr>
        </w:r>
        <w:r w:rsidR="00A056DD">
          <w:rPr>
            <w:noProof/>
            <w:webHidden/>
          </w:rPr>
          <w:fldChar w:fldCharType="separate"/>
        </w:r>
        <w:r w:rsidR="00922FD2">
          <w:rPr>
            <w:noProof/>
            <w:webHidden/>
          </w:rPr>
          <w:t>21</w:t>
        </w:r>
        <w:r w:rsidR="00A056DD">
          <w:rPr>
            <w:noProof/>
            <w:webHidden/>
          </w:rPr>
          <w:fldChar w:fldCharType="end"/>
        </w:r>
      </w:hyperlink>
    </w:p>
    <w:p w14:paraId="4622266B" w14:textId="5BE2AFA5" w:rsidR="00A056DD" w:rsidRDefault="00733695">
      <w:pPr>
        <w:pStyle w:val="TOC3"/>
        <w:rPr>
          <w:rFonts w:asciiTheme="minorHAnsi" w:eastAsiaTheme="minorEastAsia" w:hAnsiTheme="minorHAnsi" w:cstheme="minorBidi"/>
          <w:noProof/>
          <w:color w:val="auto"/>
          <w:sz w:val="22"/>
          <w:szCs w:val="22"/>
          <w:lang w:eastAsia="en-GB"/>
        </w:rPr>
      </w:pPr>
      <w:hyperlink w:anchor="_Toc114642260" w:history="1">
        <w:r w:rsidR="00A056DD" w:rsidRPr="00687131">
          <w:rPr>
            <w:rStyle w:val="Hyperlink"/>
            <w:noProof/>
          </w:rPr>
          <w:t>Work</w:t>
        </w:r>
        <w:r w:rsidR="00A056DD" w:rsidRPr="00687131">
          <w:rPr>
            <w:rStyle w:val="Hyperlink"/>
            <w:noProof/>
            <w:spacing w:val="-4"/>
          </w:rPr>
          <w:t xml:space="preserve"> </w:t>
        </w:r>
        <w:r w:rsidR="00A056DD" w:rsidRPr="00687131">
          <w:rPr>
            <w:rStyle w:val="Hyperlink"/>
            <w:noProof/>
          </w:rPr>
          <w:t>Package</w:t>
        </w:r>
        <w:r w:rsidR="00A056DD" w:rsidRPr="00687131">
          <w:rPr>
            <w:rStyle w:val="Hyperlink"/>
            <w:noProof/>
            <w:spacing w:val="-5"/>
          </w:rPr>
          <w:t xml:space="preserve"> </w:t>
        </w:r>
        <w:r w:rsidR="00A056DD" w:rsidRPr="00687131">
          <w:rPr>
            <w:rStyle w:val="Hyperlink"/>
            <w:noProof/>
          </w:rPr>
          <w:t>3</w:t>
        </w:r>
        <w:r w:rsidR="00A056DD">
          <w:rPr>
            <w:noProof/>
            <w:webHidden/>
          </w:rPr>
          <w:tab/>
        </w:r>
        <w:r w:rsidR="00A056DD">
          <w:rPr>
            <w:noProof/>
            <w:webHidden/>
          </w:rPr>
          <w:fldChar w:fldCharType="begin"/>
        </w:r>
        <w:r w:rsidR="00A056DD">
          <w:rPr>
            <w:noProof/>
            <w:webHidden/>
          </w:rPr>
          <w:instrText xml:space="preserve"> PAGEREF _Toc114642260 \h </w:instrText>
        </w:r>
        <w:r w:rsidR="00A056DD">
          <w:rPr>
            <w:noProof/>
            <w:webHidden/>
          </w:rPr>
        </w:r>
        <w:r w:rsidR="00A056DD">
          <w:rPr>
            <w:noProof/>
            <w:webHidden/>
          </w:rPr>
          <w:fldChar w:fldCharType="separate"/>
        </w:r>
        <w:r w:rsidR="00922FD2">
          <w:rPr>
            <w:noProof/>
            <w:webHidden/>
          </w:rPr>
          <w:t>23</w:t>
        </w:r>
        <w:r w:rsidR="00A056DD">
          <w:rPr>
            <w:noProof/>
            <w:webHidden/>
          </w:rPr>
          <w:fldChar w:fldCharType="end"/>
        </w:r>
      </w:hyperlink>
    </w:p>
    <w:p w14:paraId="2728C398" w14:textId="1D3913AD" w:rsidR="00A056DD" w:rsidRDefault="00733695">
      <w:pPr>
        <w:pStyle w:val="TOC3"/>
        <w:rPr>
          <w:rFonts w:asciiTheme="minorHAnsi" w:eastAsiaTheme="minorEastAsia" w:hAnsiTheme="minorHAnsi" w:cstheme="minorBidi"/>
          <w:noProof/>
          <w:color w:val="auto"/>
          <w:sz w:val="22"/>
          <w:szCs w:val="22"/>
          <w:lang w:eastAsia="en-GB"/>
        </w:rPr>
      </w:pPr>
      <w:hyperlink w:anchor="_Toc114642261" w:history="1">
        <w:r w:rsidR="00A056DD" w:rsidRPr="00687131">
          <w:rPr>
            <w:rStyle w:val="Hyperlink"/>
            <w:noProof/>
          </w:rPr>
          <w:t>Work</w:t>
        </w:r>
        <w:r w:rsidR="00A056DD" w:rsidRPr="00687131">
          <w:rPr>
            <w:rStyle w:val="Hyperlink"/>
            <w:noProof/>
            <w:spacing w:val="-4"/>
          </w:rPr>
          <w:t xml:space="preserve"> </w:t>
        </w:r>
        <w:r w:rsidR="00A056DD" w:rsidRPr="00687131">
          <w:rPr>
            <w:rStyle w:val="Hyperlink"/>
            <w:noProof/>
          </w:rPr>
          <w:t>Package</w:t>
        </w:r>
        <w:r w:rsidR="00A056DD" w:rsidRPr="00687131">
          <w:rPr>
            <w:rStyle w:val="Hyperlink"/>
            <w:noProof/>
            <w:spacing w:val="-5"/>
          </w:rPr>
          <w:t xml:space="preserve"> </w:t>
        </w:r>
        <w:r w:rsidR="00A056DD" w:rsidRPr="00687131">
          <w:rPr>
            <w:rStyle w:val="Hyperlink"/>
            <w:noProof/>
          </w:rPr>
          <w:t>4</w:t>
        </w:r>
        <w:r w:rsidR="00A056DD">
          <w:rPr>
            <w:noProof/>
            <w:webHidden/>
          </w:rPr>
          <w:tab/>
        </w:r>
        <w:r w:rsidR="00A056DD">
          <w:rPr>
            <w:noProof/>
            <w:webHidden/>
          </w:rPr>
          <w:fldChar w:fldCharType="begin"/>
        </w:r>
        <w:r w:rsidR="00A056DD">
          <w:rPr>
            <w:noProof/>
            <w:webHidden/>
          </w:rPr>
          <w:instrText xml:space="preserve"> PAGEREF _Toc114642261 \h </w:instrText>
        </w:r>
        <w:r w:rsidR="00A056DD">
          <w:rPr>
            <w:noProof/>
            <w:webHidden/>
          </w:rPr>
        </w:r>
        <w:r w:rsidR="00A056DD">
          <w:rPr>
            <w:noProof/>
            <w:webHidden/>
          </w:rPr>
          <w:fldChar w:fldCharType="separate"/>
        </w:r>
        <w:r w:rsidR="00922FD2">
          <w:rPr>
            <w:noProof/>
            <w:webHidden/>
          </w:rPr>
          <w:t>25</w:t>
        </w:r>
        <w:r w:rsidR="00A056DD">
          <w:rPr>
            <w:noProof/>
            <w:webHidden/>
          </w:rPr>
          <w:fldChar w:fldCharType="end"/>
        </w:r>
      </w:hyperlink>
    </w:p>
    <w:p w14:paraId="61E46732" w14:textId="766A84CE" w:rsidR="00A056DD" w:rsidRDefault="00733695">
      <w:pPr>
        <w:pStyle w:val="TOC3"/>
        <w:rPr>
          <w:rFonts w:asciiTheme="minorHAnsi" w:eastAsiaTheme="minorEastAsia" w:hAnsiTheme="minorHAnsi" w:cstheme="minorBidi"/>
          <w:noProof/>
          <w:color w:val="auto"/>
          <w:sz w:val="22"/>
          <w:szCs w:val="22"/>
          <w:lang w:eastAsia="en-GB"/>
        </w:rPr>
      </w:pPr>
      <w:hyperlink w:anchor="_Toc114642262" w:history="1">
        <w:r w:rsidR="00A056DD" w:rsidRPr="00687131">
          <w:rPr>
            <w:rStyle w:val="Hyperlink"/>
            <w:noProof/>
          </w:rPr>
          <w:t>Work</w:t>
        </w:r>
        <w:r w:rsidR="00A056DD" w:rsidRPr="00687131">
          <w:rPr>
            <w:rStyle w:val="Hyperlink"/>
            <w:noProof/>
            <w:spacing w:val="-4"/>
          </w:rPr>
          <w:t xml:space="preserve"> </w:t>
        </w:r>
        <w:r w:rsidR="00A056DD" w:rsidRPr="00687131">
          <w:rPr>
            <w:rStyle w:val="Hyperlink"/>
            <w:noProof/>
          </w:rPr>
          <w:t>Package</w:t>
        </w:r>
        <w:r w:rsidR="00A056DD" w:rsidRPr="00687131">
          <w:rPr>
            <w:rStyle w:val="Hyperlink"/>
            <w:noProof/>
            <w:spacing w:val="-5"/>
          </w:rPr>
          <w:t xml:space="preserve"> </w:t>
        </w:r>
        <w:r w:rsidR="00A056DD" w:rsidRPr="00687131">
          <w:rPr>
            <w:rStyle w:val="Hyperlink"/>
            <w:noProof/>
          </w:rPr>
          <w:t>5</w:t>
        </w:r>
        <w:r w:rsidR="00A056DD">
          <w:rPr>
            <w:noProof/>
            <w:webHidden/>
          </w:rPr>
          <w:tab/>
        </w:r>
        <w:r w:rsidR="00A056DD">
          <w:rPr>
            <w:noProof/>
            <w:webHidden/>
          </w:rPr>
          <w:fldChar w:fldCharType="begin"/>
        </w:r>
        <w:r w:rsidR="00A056DD">
          <w:rPr>
            <w:noProof/>
            <w:webHidden/>
          </w:rPr>
          <w:instrText xml:space="preserve"> PAGEREF _Toc114642262 \h </w:instrText>
        </w:r>
        <w:r w:rsidR="00A056DD">
          <w:rPr>
            <w:noProof/>
            <w:webHidden/>
          </w:rPr>
        </w:r>
        <w:r w:rsidR="00A056DD">
          <w:rPr>
            <w:noProof/>
            <w:webHidden/>
          </w:rPr>
          <w:fldChar w:fldCharType="separate"/>
        </w:r>
        <w:r w:rsidR="00922FD2">
          <w:rPr>
            <w:noProof/>
            <w:webHidden/>
          </w:rPr>
          <w:t>27</w:t>
        </w:r>
        <w:r w:rsidR="00A056DD">
          <w:rPr>
            <w:noProof/>
            <w:webHidden/>
          </w:rPr>
          <w:fldChar w:fldCharType="end"/>
        </w:r>
      </w:hyperlink>
    </w:p>
    <w:p w14:paraId="1257E639" w14:textId="125124DF" w:rsidR="00A056DD" w:rsidRDefault="00733695">
      <w:pPr>
        <w:pStyle w:val="TOC3"/>
        <w:rPr>
          <w:rFonts w:asciiTheme="minorHAnsi" w:eastAsiaTheme="minorEastAsia" w:hAnsiTheme="minorHAnsi" w:cstheme="minorBidi"/>
          <w:noProof/>
          <w:color w:val="auto"/>
          <w:sz w:val="22"/>
          <w:szCs w:val="22"/>
          <w:lang w:eastAsia="en-GB"/>
        </w:rPr>
      </w:pPr>
      <w:hyperlink w:anchor="_Toc114642263" w:history="1">
        <w:r w:rsidR="00A056DD" w:rsidRPr="00687131">
          <w:rPr>
            <w:rStyle w:val="Hyperlink"/>
            <w:noProof/>
          </w:rPr>
          <w:t>Overview</w:t>
        </w:r>
        <w:r w:rsidR="00A056DD" w:rsidRPr="00687131">
          <w:rPr>
            <w:rStyle w:val="Hyperlink"/>
            <w:noProof/>
            <w:spacing w:val="-5"/>
          </w:rPr>
          <w:t xml:space="preserve"> </w:t>
        </w:r>
        <w:r w:rsidR="00A056DD" w:rsidRPr="00687131">
          <w:rPr>
            <w:rStyle w:val="Hyperlink"/>
            <w:noProof/>
          </w:rPr>
          <w:t>of</w:t>
        </w:r>
        <w:r w:rsidR="00A056DD" w:rsidRPr="00687131">
          <w:rPr>
            <w:rStyle w:val="Hyperlink"/>
            <w:noProof/>
            <w:spacing w:val="-2"/>
          </w:rPr>
          <w:t xml:space="preserve"> </w:t>
        </w:r>
        <w:r w:rsidR="00A056DD" w:rsidRPr="00687131">
          <w:rPr>
            <w:rStyle w:val="Hyperlink"/>
            <w:noProof/>
          </w:rPr>
          <w:t>Work</w:t>
        </w:r>
        <w:r w:rsidR="00A056DD" w:rsidRPr="00687131">
          <w:rPr>
            <w:rStyle w:val="Hyperlink"/>
            <w:noProof/>
            <w:spacing w:val="-3"/>
          </w:rPr>
          <w:t xml:space="preserve"> </w:t>
        </w:r>
        <w:r w:rsidR="00A056DD" w:rsidRPr="00687131">
          <w:rPr>
            <w:rStyle w:val="Hyperlink"/>
            <w:noProof/>
          </w:rPr>
          <w:t>Packages</w:t>
        </w:r>
        <w:r w:rsidR="00A056DD">
          <w:rPr>
            <w:noProof/>
            <w:webHidden/>
          </w:rPr>
          <w:tab/>
        </w:r>
        <w:r w:rsidR="00A056DD">
          <w:rPr>
            <w:noProof/>
            <w:webHidden/>
          </w:rPr>
          <w:fldChar w:fldCharType="begin"/>
        </w:r>
        <w:r w:rsidR="00A056DD">
          <w:rPr>
            <w:noProof/>
            <w:webHidden/>
          </w:rPr>
          <w:instrText xml:space="preserve"> PAGEREF _Toc114642263 \h </w:instrText>
        </w:r>
        <w:r w:rsidR="00A056DD">
          <w:rPr>
            <w:noProof/>
            <w:webHidden/>
          </w:rPr>
        </w:r>
        <w:r w:rsidR="00A056DD">
          <w:rPr>
            <w:noProof/>
            <w:webHidden/>
          </w:rPr>
          <w:fldChar w:fldCharType="separate"/>
        </w:r>
        <w:r w:rsidR="00922FD2">
          <w:rPr>
            <w:noProof/>
            <w:webHidden/>
          </w:rPr>
          <w:t>31</w:t>
        </w:r>
        <w:r w:rsidR="00A056DD">
          <w:rPr>
            <w:noProof/>
            <w:webHidden/>
          </w:rPr>
          <w:fldChar w:fldCharType="end"/>
        </w:r>
      </w:hyperlink>
    </w:p>
    <w:p w14:paraId="5127D240" w14:textId="7955AECD" w:rsidR="00A056DD" w:rsidRDefault="00733695">
      <w:pPr>
        <w:pStyle w:val="TOC2"/>
        <w:rPr>
          <w:rFonts w:asciiTheme="minorHAnsi" w:eastAsiaTheme="minorEastAsia" w:hAnsiTheme="minorHAnsi" w:cstheme="minorBidi"/>
          <w:b w:val="0"/>
          <w:noProof/>
          <w:color w:val="auto"/>
          <w:sz w:val="22"/>
          <w:szCs w:val="22"/>
          <w:lang w:eastAsia="en-GB"/>
        </w:rPr>
      </w:pPr>
      <w:hyperlink w:anchor="_Toc114642264" w:history="1">
        <w:r w:rsidR="00A056DD" w:rsidRPr="00687131">
          <w:rPr>
            <w:rStyle w:val="Hyperlink"/>
            <w:noProof/>
          </w:rPr>
          <w:t>Total Project costs</w:t>
        </w:r>
        <w:r w:rsidR="00A056DD">
          <w:rPr>
            <w:noProof/>
            <w:webHidden/>
          </w:rPr>
          <w:tab/>
        </w:r>
        <w:r w:rsidR="00A056DD">
          <w:rPr>
            <w:noProof/>
            <w:webHidden/>
          </w:rPr>
          <w:fldChar w:fldCharType="begin"/>
        </w:r>
        <w:r w:rsidR="00A056DD">
          <w:rPr>
            <w:noProof/>
            <w:webHidden/>
          </w:rPr>
          <w:instrText xml:space="preserve"> PAGEREF _Toc114642264 \h </w:instrText>
        </w:r>
        <w:r w:rsidR="00A056DD">
          <w:rPr>
            <w:noProof/>
            <w:webHidden/>
          </w:rPr>
        </w:r>
        <w:r w:rsidR="00A056DD">
          <w:rPr>
            <w:noProof/>
            <w:webHidden/>
          </w:rPr>
          <w:fldChar w:fldCharType="separate"/>
        </w:r>
        <w:r w:rsidR="00922FD2">
          <w:rPr>
            <w:noProof/>
            <w:webHidden/>
          </w:rPr>
          <w:t>32</w:t>
        </w:r>
        <w:r w:rsidR="00A056DD">
          <w:rPr>
            <w:noProof/>
            <w:webHidden/>
          </w:rPr>
          <w:fldChar w:fldCharType="end"/>
        </w:r>
      </w:hyperlink>
    </w:p>
    <w:p w14:paraId="7FB9CE44" w14:textId="4FBAED18" w:rsidR="00A056DD" w:rsidRDefault="00733695">
      <w:pPr>
        <w:pStyle w:val="TOC4"/>
        <w:rPr>
          <w:rFonts w:asciiTheme="minorHAnsi" w:eastAsiaTheme="minorEastAsia" w:hAnsiTheme="minorHAnsi" w:cstheme="minorBidi"/>
          <w:i w:val="0"/>
          <w:noProof/>
          <w:color w:val="auto"/>
          <w:sz w:val="22"/>
          <w:szCs w:val="22"/>
          <w:lang w:eastAsia="en-GB"/>
        </w:rPr>
      </w:pPr>
      <w:hyperlink w:anchor="_Toc114642265" w:history="1">
        <w:r w:rsidR="00A056DD" w:rsidRPr="00687131">
          <w:rPr>
            <w:rStyle w:val="Hyperlink"/>
            <w:noProof/>
          </w:rPr>
          <w:t>Subcontracting</w:t>
        </w:r>
        <w:r w:rsidR="00A056DD">
          <w:rPr>
            <w:noProof/>
            <w:webHidden/>
          </w:rPr>
          <w:tab/>
        </w:r>
        <w:r w:rsidR="00A056DD">
          <w:rPr>
            <w:noProof/>
            <w:webHidden/>
          </w:rPr>
          <w:fldChar w:fldCharType="begin"/>
        </w:r>
        <w:r w:rsidR="00A056DD">
          <w:rPr>
            <w:noProof/>
            <w:webHidden/>
          </w:rPr>
          <w:instrText xml:space="preserve"> PAGEREF _Toc114642265 \h </w:instrText>
        </w:r>
        <w:r w:rsidR="00A056DD">
          <w:rPr>
            <w:noProof/>
            <w:webHidden/>
          </w:rPr>
        </w:r>
        <w:r w:rsidR="00A056DD">
          <w:rPr>
            <w:noProof/>
            <w:webHidden/>
          </w:rPr>
          <w:fldChar w:fldCharType="separate"/>
        </w:r>
        <w:r w:rsidR="00922FD2">
          <w:rPr>
            <w:noProof/>
            <w:webHidden/>
          </w:rPr>
          <w:t>33</w:t>
        </w:r>
        <w:r w:rsidR="00A056DD">
          <w:rPr>
            <w:noProof/>
            <w:webHidden/>
          </w:rPr>
          <w:fldChar w:fldCharType="end"/>
        </w:r>
      </w:hyperlink>
    </w:p>
    <w:p w14:paraId="162B11EC" w14:textId="4E6BA2A1" w:rsidR="00A056DD" w:rsidRDefault="00733695">
      <w:pPr>
        <w:pStyle w:val="TOC4"/>
        <w:rPr>
          <w:rFonts w:asciiTheme="minorHAnsi" w:eastAsiaTheme="minorEastAsia" w:hAnsiTheme="minorHAnsi" w:cstheme="minorBidi"/>
          <w:i w:val="0"/>
          <w:noProof/>
          <w:color w:val="auto"/>
          <w:sz w:val="22"/>
          <w:szCs w:val="22"/>
          <w:lang w:eastAsia="en-GB"/>
        </w:rPr>
      </w:pPr>
      <w:hyperlink w:anchor="_Toc114642266" w:history="1">
        <w:r w:rsidR="00A056DD" w:rsidRPr="00687131">
          <w:rPr>
            <w:rStyle w:val="Hyperlink"/>
            <w:noProof/>
          </w:rPr>
          <w:t>Timetable</w:t>
        </w:r>
        <w:r w:rsidR="00A056DD">
          <w:rPr>
            <w:noProof/>
            <w:webHidden/>
          </w:rPr>
          <w:tab/>
        </w:r>
        <w:r w:rsidR="00A056DD">
          <w:rPr>
            <w:noProof/>
            <w:webHidden/>
          </w:rPr>
          <w:fldChar w:fldCharType="begin"/>
        </w:r>
        <w:r w:rsidR="00A056DD">
          <w:rPr>
            <w:noProof/>
            <w:webHidden/>
          </w:rPr>
          <w:instrText xml:space="preserve"> PAGEREF _Toc114642266 \h </w:instrText>
        </w:r>
        <w:r w:rsidR="00A056DD">
          <w:rPr>
            <w:noProof/>
            <w:webHidden/>
          </w:rPr>
        </w:r>
        <w:r w:rsidR="00A056DD">
          <w:rPr>
            <w:noProof/>
            <w:webHidden/>
          </w:rPr>
          <w:fldChar w:fldCharType="separate"/>
        </w:r>
        <w:r w:rsidR="00922FD2">
          <w:rPr>
            <w:noProof/>
            <w:webHidden/>
          </w:rPr>
          <w:t>34</w:t>
        </w:r>
        <w:r w:rsidR="00A056DD">
          <w:rPr>
            <w:noProof/>
            <w:webHidden/>
          </w:rPr>
          <w:fldChar w:fldCharType="end"/>
        </w:r>
      </w:hyperlink>
    </w:p>
    <w:p w14:paraId="0D5B5118" w14:textId="5D94F71B" w:rsidR="00A056DD" w:rsidRDefault="00733695">
      <w:pPr>
        <w:pStyle w:val="TOC2"/>
        <w:rPr>
          <w:rFonts w:asciiTheme="minorHAnsi" w:eastAsiaTheme="minorEastAsia" w:hAnsiTheme="minorHAnsi" w:cstheme="minorBidi"/>
          <w:b w:val="0"/>
          <w:noProof/>
          <w:color w:val="auto"/>
          <w:sz w:val="22"/>
          <w:szCs w:val="22"/>
          <w:lang w:eastAsia="en-GB"/>
        </w:rPr>
      </w:pPr>
      <w:hyperlink w:anchor="_Toc114642267" w:history="1">
        <w:r w:rsidR="00A056DD" w:rsidRPr="00687131">
          <w:rPr>
            <w:rStyle w:val="Hyperlink"/>
            <w:noProof/>
          </w:rPr>
          <w:t>5. OTHER</w:t>
        </w:r>
        <w:r w:rsidR="00A056DD">
          <w:rPr>
            <w:noProof/>
            <w:webHidden/>
          </w:rPr>
          <w:tab/>
        </w:r>
        <w:r w:rsidR="00A056DD">
          <w:rPr>
            <w:noProof/>
            <w:webHidden/>
          </w:rPr>
          <w:fldChar w:fldCharType="begin"/>
        </w:r>
        <w:r w:rsidR="00A056DD">
          <w:rPr>
            <w:noProof/>
            <w:webHidden/>
          </w:rPr>
          <w:instrText xml:space="preserve"> PAGEREF _Toc114642267 \h </w:instrText>
        </w:r>
        <w:r w:rsidR="00A056DD">
          <w:rPr>
            <w:noProof/>
            <w:webHidden/>
          </w:rPr>
        </w:r>
        <w:r w:rsidR="00A056DD">
          <w:rPr>
            <w:noProof/>
            <w:webHidden/>
          </w:rPr>
          <w:fldChar w:fldCharType="separate"/>
        </w:r>
        <w:r w:rsidR="00922FD2">
          <w:rPr>
            <w:noProof/>
            <w:webHidden/>
          </w:rPr>
          <w:t>35</w:t>
        </w:r>
        <w:r w:rsidR="00A056DD">
          <w:rPr>
            <w:noProof/>
            <w:webHidden/>
          </w:rPr>
          <w:fldChar w:fldCharType="end"/>
        </w:r>
      </w:hyperlink>
    </w:p>
    <w:p w14:paraId="0342CEB4" w14:textId="3258124B" w:rsidR="00A056DD" w:rsidRDefault="00733695">
      <w:pPr>
        <w:pStyle w:val="TOC3"/>
        <w:rPr>
          <w:rFonts w:asciiTheme="minorHAnsi" w:eastAsiaTheme="minorEastAsia" w:hAnsiTheme="minorHAnsi" w:cstheme="minorBidi"/>
          <w:noProof/>
          <w:color w:val="auto"/>
          <w:sz w:val="22"/>
          <w:szCs w:val="22"/>
          <w:lang w:eastAsia="en-GB"/>
        </w:rPr>
      </w:pPr>
      <w:hyperlink w:anchor="_Toc114642268" w:history="1">
        <w:r w:rsidR="00A056DD" w:rsidRPr="00687131">
          <w:rPr>
            <w:rStyle w:val="Hyperlink"/>
            <w:noProof/>
          </w:rPr>
          <w:t>5.1 Ethics</w:t>
        </w:r>
        <w:r w:rsidR="00A056DD">
          <w:rPr>
            <w:noProof/>
            <w:webHidden/>
          </w:rPr>
          <w:tab/>
        </w:r>
        <w:r w:rsidR="00A056DD">
          <w:rPr>
            <w:noProof/>
            <w:webHidden/>
          </w:rPr>
          <w:fldChar w:fldCharType="begin"/>
        </w:r>
        <w:r w:rsidR="00A056DD">
          <w:rPr>
            <w:noProof/>
            <w:webHidden/>
          </w:rPr>
          <w:instrText xml:space="preserve"> PAGEREF _Toc114642268 \h </w:instrText>
        </w:r>
        <w:r w:rsidR="00A056DD">
          <w:rPr>
            <w:noProof/>
            <w:webHidden/>
          </w:rPr>
        </w:r>
        <w:r w:rsidR="00A056DD">
          <w:rPr>
            <w:noProof/>
            <w:webHidden/>
          </w:rPr>
          <w:fldChar w:fldCharType="separate"/>
        </w:r>
        <w:r w:rsidR="00922FD2">
          <w:rPr>
            <w:noProof/>
            <w:webHidden/>
          </w:rPr>
          <w:t>35</w:t>
        </w:r>
        <w:r w:rsidR="00A056DD">
          <w:rPr>
            <w:noProof/>
            <w:webHidden/>
          </w:rPr>
          <w:fldChar w:fldCharType="end"/>
        </w:r>
      </w:hyperlink>
    </w:p>
    <w:p w14:paraId="35007FB8" w14:textId="7EC4D084" w:rsidR="00A056DD" w:rsidRDefault="00733695">
      <w:pPr>
        <w:pStyle w:val="TOC3"/>
        <w:rPr>
          <w:rFonts w:asciiTheme="minorHAnsi" w:eastAsiaTheme="minorEastAsia" w:hAnsiTheme="minorHAnsi" w:cstheme="minorBidi"/>
          <w:noProof/>
          <w:color w:val="auto"/>
          <w:sz w:val="22"/>
          <w:szCs w:val="22"/>
          <w:lang w:eastAsia="en-GB"/>
        </w:rPr>
      </w:pPr>
      <w:hyperlink w:anchor="_Toc114642269" w:history="1">
        <w:r w:rsidR="00A056DD" w:rsidRPr="00687131">
          <w:rPr>
            <w:rStyle w:val="Hyperlink"/>
            <w:noProof/>
          </w:rPr>
          <w:t>5.2 Security</w:t>
        </w:r>
        <w:r w:rsidR="00A056DD">
          <w:rPr>
            <w:noProof/>
            <w:webHidden/>
          </w:rPr>
          <w:tab/>
        </w:r>
        <w:r w:rsidR="00A056DD">
          <w:rPr>
            <w:noProof/>
            <w:webHidden/>
          </w:rPr>
          <w:fldChar w:fldCharType="begin"/>
        </w:r>
        <w:r w:rsidR="00A056DD">
          <w:rPr>
            <w:noProof/>
            <w:webHidden/>
          </w:rPr>
          <w:instrText xml:space="preserve"> PAGEREF _Toc114642269 \h </w:instrText>
        </w:r>
        <w:r w:rsidR="00A056DD">
          <w:rPr>
            <w:noProof/>
            <w:webHidden/>
          </w:rPr>
        </w:r>
        <w:r w:rsidR="00A056DD">
          <w:rPr>
            <w:noProof/>
            <w:webHidden/>
          </w:rPr>
          <w:fldChar w:fldCharType="separate"/>
        </w:r>
        <w:r w:rsidR="00922FD2">
          <w:rPr>
            <w:noProof/>
            <w:webHidden/>
          </w:rPr>
          <w:t>35</w:t>
        </w:r>
        <w:r w:rsidR="00A056DD">
          <w:rPr>
            <w:noProof/>
            <w:webHidden/>
          </w:rPr>
          <w:fldChar w:fldCharType="end"/>
        </w:r>
      </w:hyperlink>
    </w:p>
    <w:p w14:paraId="6F3095C0" w14:textId="5A977EB5" w:rsidR="00A056DD" w:rsidRDefault="00733695">
      <w:pPr>
        <w:pStyle w:val="TOC2"/>
        <w:rPr>
          <w:rFonts w:asciiTheme="minorHAnsi" w:eastAsiaTheme="minorEastAsia" w:hAnsiTheme="minorHAnsi" w:cstheme="minorBidi"/>
          <w:b w:val="0"/>
          <w:noProof/>
          <w:color w:val="auto"/>
          <w:sz w:val="22"/>
          <w:szCs w:val="22"/>
          <w:lang w:eastAsia="en-GB"/>
        </w:rPr>
      </w:pPr>
      <w:hyperlink w:anchor="_Toc114642270" w:history="1">
        <w:r w:rsidR="00A056DD" w:rsidRPr="00687131">
          <w:rPr>
            <w:rStyle w:val="Hyperlink"/>
            <w:noProof/>
          </w:rPr>
          <w:t>6. DECLARATIONS</w:t>
        </w:r>
        <w:r w:rsidR="00A056DD">
          <w:rPr>
            <w:noProof/>
            <w:webHidden/>
          </w:rPr>
          <w:tab/>
        </w:r>
        <w:r w:rsidR="00A056DD">
          <w:rPr>
            <w:noProof/>
            <w:webHidden/>
          </w:rPr>
          <w:fldChar w:fldCharType="begin"/>
        </w:r>
        <w:r w:rsidR="00A056DD">
          <w:rPr>
            <w:noProof/>
            <w:webHidden/>
          </w:rPr>
          <w:instrText xml:space="preserve"> PAGEREF _Toc114642270 \h </w:instrText>
        </w:r>
        <w:r w:rsidR="00A056DD">
          <w:rPr>
            <w:noProof/>
            <w:webHidden/>
          </w:rPr>
        </w:r>
        <w:r w:rsidR="00A056DD">
          <w:rPr>
            <w:noProof/>
            <w:webHidden/>
          </w:rPr>
          <w:fldChar w:fldCharType="separate"/>
        </w:r>
        <w:r w:rsidR="00922FD2">
          <w:rPr>
            <w:noProof/>
            <w:webHidden/>
          </w:rPr>
          <w:t>35</w:t>
        </w:r>
        <w:r w:rsidR="00A056DD">
          <w:rPr>
            <w:noProof/>
            <w:webHidden/>
          </w:rPr>
          <w:fldChar w:fldCharType="end"/>
        </w:r>
      </w:hyperlink>
    </w:p>
    <w:p w14:paraId="253C081F" w14:textId="35EDEAC6" w:rsidR="00485CF6" w:rsidRPr="00BF5EA5" w:rsidRDefault="0090144E" w:rsidP="00A85E96">
      <w:r w:rsidRPr="00BF5EA5">
        <w:rPr>
          <w:rFonts w:cs="Arial"/>
          <w:sz w:val="18"/>
          <w:szCs w:val="36"/>
        </w:rPr>
        <w:fldChar w:fldCharType="end"/>
      </w:r>
      <w:bookmarkStart w:id="8" w:name="_Toc495508565"/>
    </w:p>
    <w:p w14:paraId="175B1B71" w14:textId="77777777" w:rsidR="00346822" w:rsidRDefault="00346822">
      <w:pPr>
        <w:spacing w:after="0"/>
        <w:rPr>
          <w:rFonts w:cs="Arial"/>
          <w:b/>
          <w:caps/>
          <w:color w:val="A50021"/>
          <w:sz w:val="22"/>
          <w:szCs w:val="22"/>
          <w:shd w:val="clear" w:color="auto" w:fill="FFFFFF"/>
          <w:lang w:eastAsia="it-IT"/>
        </w:rPr>
      </w:pPr>
      <w:r>
        <w:br w:type="page"/>
      </w:r>
    </w:p>
    <w:p w14:paraId="6E52C612" w14:textId="77777777" w:rsidR="00744D74" w:rsidRPr="00BF5EA5" w:rsidRDefault="00744D74" w:rsidP="001E7081">
      <w:pPr>
        <w:pStyle w:val="Heading2"/>
      </w:pPr>
      <w:bookmarkStart w:id="9" w:name="_Toc495508566"/>
      <w:bookmarkStart w:id="10" w:name="_Toc114642240"/>
      <w:bookmarkEnd w:id="8"/>
      <w:r w:rsidRPr="00BF5EA5">
        <w:lastRenderedPageBreak/>
        <w:t>1</w:t>
      </w:r>
      <w:r w:rsidR="001E22E5" w:rsidRPr="00BF5EA5">
        <w:t xml:space="preserve">. </w:t>
      </w:r>
      <w:bookmarkEnd w:id="9"/>
      <w:r w:rsidR="00714CB5" w:rsidRPr="00BF5EA5">
        <w:t>RELEVANCE</w:t>
      </w:r>
      <w:bookmarkEnd w:id="10"/>
      <w:r w:rsidR="00714CB5" w:rsidRPr="00BF5EA5">
        <w:t xml:space="preserve"> </w:t>
      </w:r>
    </w:p>
    <w:p w14:paraId="78858F5B" w14:textId="77777777" w:rsidR="007E7DB7" w:rsidRPr="00BF5EA5" w:rsidRDefault="00116EC2" w:rsidP="00DA1445">
      <w:pPr>
        <w:pStyle w:val="Heading3"/>
        <w:rPr>
          <w:sz w:val="22"/>
          <w:szCs w:val="18"/>
        </w:rPr>
      </w:pPr>
      <w:bookmarkStart w:id="11" w:name="_Toc495508568"/>
      <w:bookmarkStart w:id="12" w:name="_Toc114642241"/>
      <w:r w:rsidRPr="00BF5EA5">
        <w:t>1</w:t>
      </w:r>
      <w:r w:rsidR="00967DCA" w:rsidRPr="00BF5EA5">
        <w:t>.1</w:t>
      </w:r>
      <w:r w:rsidR="00972DAC" w:rsidRPr="00BF5EA5">
        <w:t xml:space="preserve"> </w:t>
      </w:r>
      <w:r w:rsidRPr="00BF5EA5">
        <w:t>Background</w:t>
      </w:r>
      <w:r w:rsidR="00714CB5" w:rsidRPr="00BF5EA5">
        <w:t xml:space="preserve"> and general objective</w:t>
      </w:r>
      <w:r w:rsidR="00517419" w:rsidRPr="00BF5EA5">
        <w:t>s</w:t>
      </w:r>
      <w:bookmarkEnd w:id="11"/>
      <w:bookmarkEnd w:id="12"/>
    </w:p>
    <w:tbl>
      <w:tblPr>
        <w:tblW w:w="0" w:type="auto"/>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44D74" w:rsidRPr="00BF5EA5" w14:paraId="721095BA" w14:textId="77777777" w:rsidTr="00510989">
        <w:trPr>
          <w:trHeight w:val="851"/>
        </w:trPr>
        <w:tc>
          <w:tcPr>
            <w:tcW w:w="8527" w:type="dxa"/>
            <w:shd w:val="clear" w:color="auto" w:fill="FFFFFF"/>
          </w:tcPr>
          <w:p w14:paraId="741516DA" w14:textId="32AE31FF" w:rsidR="00EB05F0" w:rsidRPr="00BF5EA5" w:rsidRDefault="00EB05F0" w:rsidP="00EB05F0">
            <w:pPr>
              <w:tabs>
                <w:tab w:val="left" w:pos="1305"/>
              </w:tabs>
              <w:jc w:val="both"/>
              <w:rPr>
                <w:bCs/>
                <w:sz w:val="18"/>
                <w:szCs w:val="18"/>
              </w:rPr>
            </w:pPr>
            <w:r w:rsidRPr="00BF5EA5">
              <w:rPr>
                <w:bCs/>
                <w:sz w:val="18"/>
                <w:szCs w:val="18"/>
              </w:rPr>
              <w:t>The Common Information Sharing Environment CISE was initiated by the Commission as a vision to enable cross-sectoral and cross-border information exchange amongst all European authorities with competences at sea in order to improve overall maritime situational awareness across European waters to ensure safer, more secure and cleaner seas, and thus to promote the European Blue Economy.  The CISE Roadmap, published in 2010, starte</w:t>
            </w:r>
            <w:r w:rsidR="008D2D36" w:rsidRPr="00BF5EA5">
              <w:rPr>
                <w:bCs/>
                <w:sz w:val="18"/>
                <w:szCs w:val="18"/>
              </w:rPr>
              <w:t>d</w:t>
            </w:r>
            <w:r w:rsidRPr="00BF5EA5">
              <w:rPr>
                <w:bCs/>
                <w:sz w:val="18"/>
                <w:szCs w:val="18"/>
              </w:rPr>
              <w:t xml:space="preserve"> a series of EU- funded projects (e.g. </w:t>
            </w:r>
            <w:proofErr w:type="spellStart"/>
            <w:r w:rsidRPr="00BF5EA5">
              <w:rPr>
                <w:bCs/>
                <w:sz w:val="18"/>
                <w:szCs w:val="18"/>
              </w:rPr>
              <w:t>BlueMassMed</w:t>
            </w:r>
            <w:proofErr w:type="spellEnd"/>
            <w:r w:rsidRPr="00BF5EA5">
              <w:rPr>
                <w:bCs/>
                <w:sz w:val="18"/>
                <w:szCs w:val="18"/>
              </w:rPr>
              <w:t xml:space="preserve">, </w:t>
            </w:r>
            <w:proofErr w:type="spellStart"/>
            <w:r w:rsidRPr="00BF5EA5">
              <w:rPr>
                <w:bCs/>
                <w:sz w:val="18"/>
                <w:szCs w:val="18"/>
              </w:rPr>
              <w:t>CoopP</w:t>
            </w:r>
            <w:proofErr w:type="spellEnd"/>
            <w:r w:rsidRPr="00BF5EA5">
              <w:rPr>
                <w:bCs/>
                <w:sz w:val="18"/>
                <w:szCs w:val="18"/>
              </w:rPr>
              <w:t xml:space="preserve">, EUCISE2020) to develop a technical solution for such an information exchange. During EUCISE2020, involving 39 partners from 15 European countries, this solution, centred around the CISE Data and Service Model, was tested in a prototype environment involving 11 CISE nodes in 8 MS, connecting and exchanging information from 20 sectoral legacy systems.  </w:t>
            </w:r>
          </w:p>
          <w:p w14:paraId="681A9790" w14:textId="77777777" w:rsidR="00EB05F0" w:rsidRPr="00BF5EA5" w:rsidRDefault="00EB05F0" w:rsidP="00EB05F0">
            <w:pPr>
              <w:pStyle w:val="TableParagraph"/>
              <w:spacing w:before="118"/>
              <w:rPr>
                <w:rFonts w:ascii="Arial MT"/>
                <w:sz w:val="18"/>
                <w:szCs w:val="18"/>
                <w:lang w:val="en-GB"/>
              </w:rPr>
            </w:pPr>
          </w:p>
          <w:p w14:paraId="5F355E94" w14:textId="66392FAD" w:rsidR="00EB05F0" w:rsidRPr="00BF5EA5" w:rsidRDefault="00EB05F0" w:rsidP="00EB05F0">
            <w:pPr>
              <w:tabs>
                <w:tab w:val="left" w:pos="1305"/>
              </w:tabs>
              <w:jc w:val="both"/>
              <w:rPr>
                <w:bCs/>
                <w:sz w:val="18"/>
                <w:szCs w:val="18"/>
              </w:rPr>
            </w:pPr>
            <w:r w:rsidRPr="00BF5EA5">
              <w:rPr>
                <w:bCs/>
                <w:sz w:val="18"/>
                <w:szCs w:val="18"/>
              </w:rPr>
              <w:t xml:space="preserve">Following the successful test bed trials of EUCISE2020, the CISE Transitional Phase started in May 2019 to prepare the ground to further develop CISE into an operational system by 2023. </w:t>
            </w:r>
          </w:p>
          <w:p w14:paraId="1D7A49DB" w14:textId="77777777" w:rsidR="00EB05F0" w:rsidRPr="00BF5EA5" w:rsidRDefault="00EB05F0" w:rsidP="00EB05F0">
            <w:pPr>
              <w:tabs>
                <w:tab w:val="left" w:pos="1305"/>
              </w:tabs>
              <w:jc w:val="both"/>
              <w:rPr>
                <w:bCs/>
                <w:sz w:val="18"/>
                <w:szCs w:val="18"/>
              </w:rPr>
            </w:pPr>
            <w:r w:rsidRPr="00BF5EA5">
              <w:rPr>
                <w:bCs/>
                <w:sz w:val="18"/>
                <w:szCs w:val="18"/>
              </w:rPr>
              <w:t>In this phase, coordinated by EMSA, the CISE Stakeholder Group will build on the results and achievements from the EUCISE2020 project to release the first operational CISE network</w:t>
            </w:r>
            <w:r w:rsidRPr="00BF5EA5">
              <w:rPr>
                <w:bCs/>
                <w:sz w:val="18"/>
                <w:szCs w:val="18"/>
                <w:vertAlign w:val="superscript"/>
              </w:rPr>
              <w:footnoteReference w:id="2"/>
            </w:r>
            <w:r w:rsidRPr="00BF5EA5">
              <w:rPr>
                <w:bCs/>
                <w:sz w:val="18"/>
                <w:szCs w:val="18"/>
              </w:rPr>
              <w:t>.</w:t>
            </w:r>
          </w:p>
          <w:p w14:paraId="2805338B" w14:textId="77777777" w:rsidR="00A64B89" w:rsidRPr="00BF5EA5" w:rsidRDefault="00A462E5" w:rsidP="00A64B89">
            <w:pPr>
              <w:keepNext/>
              <w:tabs>
                <w:tab w:val="left" w:pos="1305"/>
              </w:tabs>
              <w:jc w:val="center"/>
            </w:pPr>
            <w:r w:rsidRPr="00BF5EA5">
              <w:rPr>
                <w:bCs/>
                <w:noProof/>
                <w:sz w:val="18"/>
                <w:szCs w:val="18"/>
                <w:lang w:eastAsia="en-GB"/>
              </w:rPr>
              <w:drawing>
                <wp:inline distT="0" distB="0" distL="0" distR="0" wp14:anchorId="1B12C702" wp14:editId="4A8B7F0F">
                  <wp:extent cx="3401305" cy="2636003"/>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0925" cy="2643458"/>
                          </a:xfrm>
                          <a:prstGeom prst="rect">
                            <a:avLst/>
                          </a:prstGeom>
                          <a:noFill/>
                        </pic:spPr>
                      </pic:pic>
                    </a:graphicData>
                  </a:graphic>
                </wp:inline>
              </w:drawing>
            </w:r>
          </w:p>
          <w:p w14:paraId="38634C11" w14:textId="29BBCCB3" w:rsidR="00A462E5" w:rsidRPr="00BF5EA5" w:rsidRDefault="00A64B89" w:rsidP="001B5ADC">
            <w:pPr>
              <w:pStyle w:val="Caption"/>
            </w:pPr>
            <w:r w:rsidRPr="00BF5EA5">
              <w:t xml:space="preserve">Figure </w:t>
            </w:r>
            <w:r w:rsidR="00922FD2">
              <w:fldChar w:fldCharType="begin"/>
            </w:r>
            <w:r w:rsidR="00922FD2">
              <w:instrText xml:space="preserve"> SEQ Figure \* ARABIC </w:instrText>
            </w:r>
            <w:r w:rsidR="00922FD2">
              <w:fldChar w:fldCharType="separate"/>
            </w:r>
            <w:r w:rsidR="00922FD2">
              <w:rPr>
                <w:noProof/>
              </w:rPr>
              <w:t>1</w:t>
            </w:r>
            <w:r w:rsidR="00922FD2">
              <w:rPr>
                <w:noProof/>
              </w:rPr>
              <w:fldChar w:fldCharType="end"/>
            </w:r>
            <w:r w:rsidRPr="00BF5EA5">
              <w:t>: The CISE pre-operational network (as of October 2021).</w:t>
            </w:r>
          </w:p>
          <w:p w14:paraId="099DD7E6" w14:textId="77777777" w:rsidR="00A64B89" w:rsidRPr="00BF5EA5" w:rsidRDefault="00A64B89" w:rsidP="00A64B89"/>
          <w:p w14:paraId="326EFEC5" w14:textId="5A3E01FB" w:rsidR="00A462E5" w:rsidRPr="00BF5EA5" w:rsidRDefault="00A462E5" w:rsidP="00EB05F0">
            <w:pPr>
              <w:tabs>
                <w:tab w:val="left" w:pos="1305"/>
              </w:tabs>
              <w:jc w:val="both"/>
              <w:rPr>
                <w:bCs/>
                <w:sz w:val="18"/>
                <w:szCs w:val="18"/>
              </w:rPr>
            </w:pPr>
            <w:r w:rsidRPr="00BF5EA5">
              <w:rPr>
                <w:bCs/>
                <w:sz w:val="18"/>
                <w:szCs w:val="18"/>
              </w:rPr>
              <w:t>At the time being</w:t>
            </w:r>
            <w:r w:rsidR="00C64C43" w:rsidRPr="00BF5EA5">
              <w:rPr>
                <w:bCs/>
                <w:sz w:val="18"/>
                <w:szCs w:val="18"/>
              </w:rPr>
              <w:t xml:space="preserve"> 25 legacy systems from 12 Member States</w:t>
            </w:r>
            <w:r w:rsidR="00F175A5" w:rsidRPr="00BF5EA5">
              <w:rPr>
                <w:bCs/>
                <w:sz w:val="18"/>
                <w:szCs w:val="18"/>
              </w:rPr>
              <w:t xml:space="preserve"> and EU agencies</w:t>
            </w:r>
            <w:r w:rsidR="00C64C43" w:rsidRPr="00BF5EA5">
              <w:rPr>
                <w:bCs/>
                <w:sz w:val="18"/>
                <w:szCs w:val="18"/>
              </w:rPr>
              <w:t xml:space="preserve"> have been </w:t>
            </w:r>
            <w:r w:rsidR="00F175A5" w:rsidRPr="00BF5EA5">
              <w:rPr>
                <w:bCs/>
                <w:sz w:val="18"/>
                <w:szCs w:val="18"/>
              </w:rPr>
              <w:t xml:space="preserve">connected in a pre-operational </w:t>
            </w:r>
            <w:r w:rsidR="00211A7E" w:rsidRPr="00BF5EA5">
              <w:rPr>
                <w:bCs/>
                <w:sz w:val="18"/>
                <w:szCs w:val="18"/>
              </w:rPr>
              <w:t>CISE network implementation.</w:t>
            </w:r>
          </w:p>
          <w:p w14:paraId="21C4BB5B" w14:textId="5FC0E2A5" w:rsidR="00EB05F0" w:rsidRPr="00BF5EA5" w:rsidRDefault="00EB05F0" w:rsidP="00EB05F0">
            <w:pPr>
              <w:tabs>
                <w:tab w:val="left" w:pos="1305"/>
              </w:tabs>
              <w:jc w:val="both"/>
              <w:rPr>
                <w:bCs/>
                <w:sz w:val="18"/>
                <w:szCs w:val="18"/>
              </w:rPr>
            </w:pPr>
            <w:r w:rsidRPr="00BF5EA5">
              <w:rPr>
                <w:bCs/>
                <w:sz w:val="18"/>
                <w:szCs w:val="18"/>
              </w:rPr>
              <w:t xml:space="preserve">The technical </w:t>
            </w:r>
            <w:r w:rsidR="00D01A75" w:rsidRPr="00BF5EA5">
              <w:rPr>
                <w:bCs/>
                <w:sz w:val="18"/>
                <w:szCs w:val="18"/>
              </w:rPr>
              <w:t xml:space="preserve">standardisation </w:t>
            </w:r>
            <w:r w:rsidRPr="00BF5EA5">
              <w:rPr>
                <w:bCs/>
                <w:sz w:val="18"/>
                <w:szCs w:val="18"/>
              </w:rPr>
              <w:t xml:space="preserve">was </w:t>
            </w:r>
            <w:r w:rsidR="008731CD" w:rsidRPr="00BF5EA5">
              <w:rPr>
                <w:bCs/>
                <w:sz w:val="18"/>
                <w:szCs w:val="18"/>
              </w:rPr>
              <w:t xml:space="preserve">originally </w:t>
            </w:r>
            <w:r w:rsidRPr="00BF5EA5">
              <w:rPr>
                <w:bCs/>
                <w:sz w:val="18"/>
                <w:szCs w:val="18"/>
              </w:rPr>
              <w:t>addressed both in Section II.10 of the EUCISE2020 Grant Agreement and as a requirement in the Description of Work of EUCISE2020: «</w:t>
            </w:r>
            <w:r w:rsidRPr="00BF5EA5">
              <w:rPr>
                <w:bCs/>
                <w:i/>
                <w:iCs/>
                <w:sz w:val="18"/>
                <w:szCs w:val="18"/>
              </w:rPr>
              <w:t>Define new technical standards for the components of CISE, including the protocol stack, the semantic and data model specifications, the core and common services</w:t>
            </w:r>
            <w:r w:rsidRPr="00BF5EA5">
              <w:rPr>
                <w:bCs/>
                <w:sz w:val="18"/>
                <w:szCs w:val="18"/>
              </w:rPr>
              <w:t>»</w:t>
            </w:r>
          </w:p>
          <w:p w14:paraId="5CAA3B0E" w14:textId="05C3BA13" w:rsidR="00EB05F0" w:rsidRPr="00BF5EA5" w:rsidRDefault="00EB05F0" w:rsidP="00EB05F0">
            <w:pPr>
              <w:tabs>
                <w:tab w:val="left" w:pos="1305"/>
              </w:tabs>
              <w:jc w:val="both"/>
              <w:rPr>
                <w:bCs/>
                <w:sz w:val="18"/>
                <w:szCs w:val="18"/>
              </w:rPr>
            </w:pPr>
            <w:r w:rsidRPr="00BF5EA5">
              <w:rPr>
                <w:bCs/>
                <w:sz w:val="18"/>
                <w:szCs w:val="18"/>
              </w:rPr>
              <w:t xml:space="preserve">With </w:t>
            </w:r>
            <w:r w:rsidR="000B2948" w:rsidRPr="00BF5EA5">
              <w:rPr>
                <w:bCs/>
                <w:sz w:val="18"/>
                <w:szCs w:val="18"/>
              </w:rPr>
              <w:t xml:space="preserve">the </w:t>
            </w:r>
            <w:r w:rsidRPr="00BF5EA5">
              <w:rPr>
                <w:bCs/>
                <w:sz w:val="18"/>
                <w:szCs w:val="18"/>
              </w:rPr>
              <w:t>unanimous support of the EUCISE2020 Consortium and the Commission</w:t>
            </w:r>
            <w:r w:rsidR="000B2948" w:rsidRPr="00BF5EA5">
              <w:rPr>
                <w:bCs/>
                <w:sz w:val="18"/>
                <w:szCs w:val="18"/>
              </w:rPr>
              <w:t>,</w:t>
            </w:r>
            <w:r w:rsidRPr="00BF5EA5">
              <w:rPr>
                <w:bCs/>
                <w:sz w:val="18"/>
                <w:szCs w:val="18"/>
              </w:rPr>
              <w:t xml:space="preserve"> the Industry Specifications Group “CISE Service and Data Model” (ISG CDM) was founded at ETSI identified as the most appropriate European </w:t>
            </w:r>
            <w:r w:rsidR="00D01A75" w:rsidRPr="00BF5EA5">
              <w:rPr>
                <w:bCs/>
                <w:sz w:val="18"/>
                <w:szCs w:val="18"/>
              </w:rPr>
              <w:t xml:space="preserve">standardisation </w:t>
            </w:r>
            <w:r w:rsidRPr="00BF5EA5">
              <w:rPr>
                <w:bCs/>
                <w:sz w:val="18"/>
                <w:szCs w:val="18"/>
              </w:rPr>
              <w:t>institution.</w:t>
            </w:r>
          </w:p>
          <w:p w14:paraId="1CE3E5B6" w14:textId="40C60E1E" w:rsidR="00EB05F0" w:rsidRPr="00BF5EA5" w:rsidRDefault="00EB05F0" w:rsidP="00EB05F0">
            <w:pPr>
              <w:tabs>
                <w:tab w:val="left" w:pos="1305"/>
              </w:tabs>
              <w:jc w:val="both"/>
              <w:rPr>
                <w:bCs/>
                <w:sz w:val="18"/>
                <w:szCs w:val="18"/>
              </w:rPr>
            </w:pPr>
            <w:r w:rsidRPr="00BF5EA5">
              <w:rPr>
                <w:bCs/>
                <w:sz w:val="18"/>
                <w:szCs w:val="18"/>
              </w:rPr>
              <w:t xml:space="preserve">The work of the ISG CDM, through the </w:t>
            </w:r>
            <w:r w:rsidR="00D01A75" w:rsidRPr="00BF5EA5">
              <w:rPr>
                <w:bCs/>
                <w:sz w:val="18"/>
                <w:szCs w:val="18"/>
              </w:rPr>
              <w:t xml:space="preserve">standardisation </w:t>
            </w:r>
            <w:r w:rsidRPr="00BF5EA5">
              <w:rPr>
                <w:bCs/>
                <w:sz w:val="18"/>
                <w:szCs w:val="18"/>
              </w:rPr>
              <w:t>of the CISE Service Data Model, enables User Communities, Member States, Public Authorities, and EU Agencies to facilitate information exchange between all parties, and also to promote the European Maritime Security Strategy</w:t>
            </w:r>
            <w:r w:rsidRPr="00BF5EA5">
              <w:rPr>
                <w:bCs/>
                <w:sz w:val="18"/>
                <w:szCs w:val="18"/>
                <w:vertAlign w:val="superscript"/>
              </w:rPr>
              <w:footnoteReference w:id="3"/>
            </w:r>
            <w:r w:rsidRPr="00BF5EA5">
              <w:rPr>
                <w:bCs/>
                <w:sz w:val="18"/>
                <w:szCs w:val="18"/>
              </w:rPr>
              <w:t>.</w:t>
            </w:r>
          </w:p>
          <w:p w14:paraId="6DF02FE9" w14:textId="77777777" w:rsidR="00EB05F0" w:rsidRPr="00BF5EA5" w:rsidRDefault="00EB05F0" w:rsidP="00EB05F0">
            <w:pPr>
              <w:tabs>
                <w:tab w:val="left" w:pos="1305"/>
              </w:tabs>
              <w:jc w:val="both"/>
              <w:rPr>
                <w:bCs/>
                <w:sz w:val="18"/>
                <w:szCs w:val="18"/>
              </w:rPr>
            </w:pPr>
            <w:r w:rsidRPr="00BF5EA5">
              <w:rPr>
                <w:bCs/>
                <w:sz w:val="18"/>
                <w:szCs w:val="18"/>
              </w:rPr>
              <w:lastRenderedPageBreak/>
              <w:t>The goal of ISG CDM is therefore to provide a data and service model that may serve as reference for cross-sectoral and cross-border information exchange between European public authorities.</w:t>
            </w:r>
          </w:p>
          <w:p w14:paraId="326AF1B6" w14:textId="77777777" w:rsidR="00EB05F0" w:rsidRPr="00BF5EA5" w:rsidRDefault="00EB05F0" w:rsidP="00EB05F0">
            <w:pPr>
              <w:tabs>
                <w:tab w:val="left" w:pos="1305"/>
              </w:tabs>
              <w:jc w:val="both"/>
              <w:rPr>
                <w:bCs/>
                <w:sz w:val="18"/>
                <w:szCs w:val="18"/>
              </w:rPr>
            </w:pPr>
            <w:r w:rsidRPr="00BF5EA5">
              <w:rPr>
                <w:bCs/>
                <w:sz w:val="18"/>
                <w:szCs w:val="18"/>
              </w:rPr>
              <w:t>The activities of ISG CDM address the following:</w:t>
            </w:r>
          </w:p>
          <w:p w14:paraId="4BC79487" w14:textId="77777777" w:rsidR="00EB05F0" w:rsidRPr="00BF5EA5" w:rsidRDefault="00EB05F0" w:rsidP="00BC6D76">
            <w:pPr>
              <w:widowControl w:val="0"/>
              <w:numPr>
                <w:ilvl w:val="0"/>
                <w:numId w:val="4"/>
              </w:numPr>
              <w:tabs>
                <w:tab w:val="left" w:pos="1305"/>
              </w:tabs>
              <w:autoSpaceDE w:val="0"/>
              <w:autoSpaceDN w:val="0"/>
              <w:spacing w:after="0"/>
              <w:jc w:val="both"/>
              <w:rPr>
                <w:bCs/>
                <w:sz w:val="18"/>
                <w:szCs w:val="18"/>
              </w:rPr>
            </w:pPr>
            <w:r w:rsidRPr="00BF5EA5">
              <w:rPr>
                <w:bCs/>
                <w:sz w:val="18"/>
                <w:szCs w:val="18"/>
              </w:rPr>
              <w:t>Network and Secure Communication (communication between Adaptors, Gateway and Nodes);</w:t>
            </w:r>
          </w:p>
          <w:p w14:paraId="4299EED6" w14:textId="09187CFA" w:rsidR="00EB05F0" w:rsidRPr="00BF5EA5" w:rsidRDefault="00EB05F0" w:rsidP="00BC6D76">
            <w:pPr>
              <w:widowControl w:val="0"/>
              <w:numPr>
                <w:ilvl w:val="0"/>
                <w:numId w:val="4"/>
              </w:numPr>
              <w:tabs>
                <w:tab w:val="left" w:pos="1305"/>
              </w:tabs>
              <w:autoSpaceDE w:val="0"/>
              <w:autoSpaceDN w:val="0"/>
              <w:spacing w:after="0"/>
              <w:jc w:val="both"/>
              <w:rPr>
                <w:bCs/>
                <w:sz w:val="18"/>
                <w:szCs w:val="18"/>
              </w:rPr>
            </w:pPr>
            <w:r w:rsidRPr="00BF5EA5">
              <w:rPr>
                <w:bCs/>
                <w:sz w:val="18"/>
                <w:szCs w:val="18"/>
              </w:rPr>
              <w:t xml:space="preserve">Application Security (identification, authentication and </w:t>
            </w:r>
            <w:r w:rsidR="00D01A75" w:rsidRPr="00BF5EA5">
              <w:rPr>
                <w:bCs/>
                <w:sz w:val="18"/>
                <w:szCs w:val="18"/>
              </w:rPr>
              <w:t xml:space="preserve">authorisation </w:t>
            </w:r>
            <w:r w:rsidRPr="00BF5EA5">
              <w:rPr>
                <w:bCs/>
                <w:sz w:val="18"/>
                <w:szCs w:val="18"/>
              </w:rPr>
              <w:t>of the users across the network, managing access to secured resources maintained at a service provider);</w:t>
            </w:r>
          </w:p>
          <w:p w14:paraId="266C61E2" w14:textId="77777777" w:rsidR="00EB05F0" w:rsidRPr="00BF5EA5" w:rsidRDefault="00EB05F0" w:rsidP="00BC6D76">
            <w:pPr>
              <w:widowControl w:val="0"/>
              <w:numPr>
                <w:ilvl w:val="0"/>
                <w:numId w:val="4"/>
              </w:numPr>
              <w:tabs>
                <w:tab w:val="left" w:pos="1305"/>
              </w:tabs>
              <w:autoSpaceDE w:val="0"/>
              <w:autoSpaceDN w:val="0"/>
              <w:spacing w:after="0"/>
              <w:jc w:val="both"/>
              <w:rPr>
                <w:bCs/>
                <w:sz w:val="18"/>
                <w:szCs w:val="18"/>
              </w:rPr>
            </w:pPr>
            <w:r w:rsidRPr="00BF5EA5">
              <w:rPr>
                <w:bCs/>
                <w:sz w:val="18"/>
                <w:szCs w:val="18"/>
              </w:rPr>
              <w:t>Auditing (to perform analysis on events through logging, monitoring and accounting services);</w:t>
            </w:r>
          </w:p>
          <w:p w14:paraId="26F3E249" w14:textId="77777777" w:rsidR="00EB05F0" w:rsidRPr="00BF5EA5" w:rsidRDefault="00EB05F0" w:rsidP="00BC6D76">
            <w:pPr>
              <w:widowControl w:val="0"/>
              <w:numPr>
                <w:ilvl w:val="0"/>
                <w:numId w:val="4"/>
              </w:numPr>
              <w:tabs>
                <w:tab w:val="left" w:pos="1305"/>
              </w:tabs>
              <w:autoSpaceDE w:val="0"/>
              <w:autoSpaceDN w:val="0"/>
              <w:spacing w:after="0"/>
              <w:jc w:val="both"/>
              <w:rPr>
                <w:bCs/>
                <w:sz w:val="18"/>
                <w:szCs w:val="18"/>
              </w:rPr>
            </w:pPr>
            <w:r w:rsidRPr="00BF5EA5">
              <w:rPr>
                <w:bCs/>
                <w:sz w:val="18"/>
                <w:szCs w:val="18"/>
              </w:rPr>
              <w:t>Collaborative tools (multimedia and auxiliary tools provided to facilitate the communications and work among the users);</w:t>
            </w:r>
          </w:p>
          <w:p w14:paraId="753CD36C" w14:textId="77777777" w:rsidR="00EB05F0" w:rsidRPr="00BF5EA5" w:rsidRDefault="00EB05F0" w:rsidP="00BC6D76">
            <w:pPr>
              <w:widowControl w:val="0"/>
              <w:numPr>
                <w:ilvl w:val="0"/>
                <w:numId w:val="4"/>
              </w:numPr>
              <w:tabs>
                <w:tab w:val="left" w:pos="1305"/>
              </w:tabs>
              <w:autoSpaceDE w:val="0"/>
              <w:autoSpaceDN w:val="0"/>
              <w:spacing w:after="0"/>
              <w:jc w:val="both"/>
              <w:rPr>
                <w:bCs/>
                <w:sz w:val="18"/>
                <w:szCs w:val="18"/>
              </w:rPr>
            </w:pPr>
            <w:r w:rsidRPr="00BF5EA5">
              <w:rPr>
                <w:bCs/>
                <w:sz w:val="18"/>
                <w:szCs w:val="18"/>
              </w:rPr>
              <w:t>Data Model versioning;</w:t>
            </w:r>
          </w:p>
          <w:p w14:paraId="3987CC52" w14:textId="77777777" w:rsidR="00EB05F0" w:rsidRPr="00BF5EA5" w:rsidRDefault="00EB05F0" w:rsidP="00BC6D76">
            <w:pPr>
              <w:widowControl w:val="0"/>
              <w:numPr>
                <w:ilvl w:val="0"/>
                <w:numId w:val="4"/>
              </w:numPr>
              <w:tabs>
                <w:tab w:val="left" w:pos="1305"/>
              </w:tabs>
              <w:autoSpaceDE w:val="0"/>
              <w:autoSpaceDN w:val="0"/>
              <w:spacing w:after="0"/>
              <w:jc w:val="both"/>
              <w:rPr>
                <w:bCs/>
                <w:sz w:val="18"/>
                <w:szCs w:val="18"/>
              </w:rPr>
            </w:pPr>
            <w:r w:rsidRPr="00BF5EA5">
              <w:rPr>
                <w:bCs/>
                <w:sz w:val="18"/>
                <w:szCs w:val="18"/>
              </w:rPr>
              <w:t>Service Provider component;</w:t>
            </w:r>
          </w:p>
          <w:p w14:paraId="29B649D2" w14:textId="77777777" w:rsidR="00EB05F0" w:rsidRPr="00BF5EA5" w:rsidRDefault="00EB05F0" w:rsidP="00BC6D76">
            <w:pPr>
              <w:widowControl w:val="0"/>
              <w:numPr>
                <w:ilvl w:val="0"/>
                <w:numId w:val="4"/>
              </w:numPr>
              <w:tabs>
                <w:tab w:val="left" w:pos="1305"/>
              </w:tabs>
              <w:autoSpaceDE w:val="0"/>
              <w:autoSpaceDN w:val="0"/>
              <w:spacing w:after="0"/>
              <w:jc w:val="both"/>
              <w:rPr>
                <w:bCs/>
                <w:sz w:val="18"/>
                <w:szCs w:val="18"/>
              </w:rPr>
            </w:pPr>
            <w:r w:rsidRPr="00BF5EA5">
              <w:rPr>
                <w:bCs/>
                <w:sz w:val="18"/>
                <w:szCs w:val="18"/>
              </w:rPr>
              <w:t>Consumer component;</w:t>
            </w:r>
          </w:p>
          <w:p w14:paraId="513AC392" w14:textId="77777777" w:rsidR="00EB05F0" w:rsidRPr="00BF5EA5" w:rsidRDefault="00EB05F0" w:rsidP="00BC6D76">
            <w:pPr>
              <w:widowControl w:val="0"/>
              <w:numPr>
                <w:ilvl w:val="0"/>
                <w:numId w:val="4"/>
              </w:numPr>
              <w:tabs>
                <w:tab w:val="left" w:pos="1305"/>
              </w:tabs>
              <w:autoSpaceDE w:val="0"/>
              <w:autoSpaceDN w:val="0"/>
              <w:spacing w:after="0"/>
              <w:jc w:val="both"/>
              <w:rPr>
                <w:bCs/>
                <w:sz w:val="18"/>
                <w:szCs w:val="18"/>
              </w:rPr>
            </w:pPr>
            <w:r w:rsidRPr="00BF5EA5">
              <w:rPr>
                <w:bCs/>
                <w:sz w:val="18"/>
                <w:szCs w:val="18"/>
              </w:rPr>
              <w:t>Testing and validation.</w:t>
            </w:r>
          </w:p>
          <w:p w14:paraId="7AC83163" w14:textId="77777777" w:rsidR="00210E3C" w:rsidRPr="00BF5EA5" w:rsidRDefault="00210E3C" w:rsidP="00210E3C">
            <w:pPr>
              <w:tabs>
                <w:tab w:val="left" w:pos="1305"/>
              </w:tabs>
              <w:jc w:val="both"/>
              <w:rPr>
                <w:bCs/>
                <w:sz w:val="18"/>
                <w:szCs w:val="18"/>
              </w:rPr>
            </w:pPr>
          </w:p>
          <w:p w14:paraId="63A1F698" w14:textId="6DBCB066" w:rsidR="00210E3C" w:rsidRPr="00BF5EA5" w:rsidRDefault="00210E3C" w:rsidP="00210E3C">
            <w:pPr>
              <w:tabs>
                <w:tab w:val="left" w:pos="1305"/>
              </w:tabs>
              <w:jc w:val="both"/>
              <w:rPr>
                <w:bCs/>
                <w:sz w:val="18"/>
                <w:szCs w:val="18"/>
              </w:rPr>
            </w:pPr>
            <w:r w:rsidRPr="00BF5EA5">
              <w:rPr>
                <w:bCs/>
                <w:sz w:val="18"/>
                <w:szCs w:val="18"/>
              </w:rPr>
              <w:t xml:space="preserve">ETSI ISG CDM has developed a set of specifications to be used for the implementation of a CISE instance (i.e., a node or an adaptor). Moreover, the ISG CDM has addressed for the first time the topic of validating the implementation of a CISE instance (i.e., a node or an adaptor) complying with CDM standards and capable of interoperating with other CISE instances implemented independently. </w:t>
            </w:r>
          </w:p>
          <w:p w14:paraId="577E16BC" w14:textId="0B7F41C3" w:rsidR="00210E3C" w:rsidRPr="00BF5EA5" w:rsidRDefault="00210E3C" w:rsidP="00210E3C">
            <w:pPr>
              <w:tabs>
                <w:tab w:val="left" w:pos="1305"/>
              </w:tabs>
              <w:jc w:val="both"/>
              <w:rPr>
                <w:bCs/>
                <w:sz w:val="18"/>
                <w:szCs w:val="18"/>
              </w:rPr>
            </w:pPr>
            <w:r w:rsidRPr="00BF5EA5">
              <w:rPr>
                <w:bCs/>
                <w:sz w:val="18"/>
                <w:szCs w:val="18"/>
              </w:rPr>
              <w:t xml:space="preserve">The CISE-TP project aims at the </w:t>
            </w:r>
            <w:r w:rsidR="00D01A75" w:rsidRPr="00BF5EA5">
              <w:rPr>
                <w:bCs/>
                <w:sz w:val="18"/>
                <w:szCs w:val="18"/>
              </w:rPr>
              <w:t xml:space="preserve">realisation </w:t>
            </w:r>
            <w:r w:rsidRPr="00BF5EA5">
              <w:rPr>
                <w:bCs/>
                <w:sz w:val="18"/>
                <w:szCs w:val="18"/>
              </w:rPr>
              <w:t xml:space="preserve">of the needs </w:t>
            </w:r>
            <w:r w:rsidR="007E6ECF" w:rsidRPr="00BF5EA5">
              <w:rPr>
                <w:bCs/>
                <w:sz w:val="18"/>
                <w:szCs w:val="18"/>
              </w:rPr>
              <w:t>identified and</w:t>
            </w:r>
            <w:r w:rsidRPr="00BF5EA5">
              <w:rPr>
                <w:bCs/>
                <w:sz w:val="18"/>
                <w:szCs w:val="18"/>
              </w:rPr>
              <w:t xml:space="preserve"> published so far at the regulatory and technical levels.</w:t>
            </w:r>
          </w:p>
          <w:p w14:paraId="1935FD66" w14:textId="5AEDCBCA" w:rsidR="00DC7089" w:rsidRPr="00BF5EA5" w:rsidRDefault="00A734BC" w:rsidP="00DC7089">
            <w:pPr>
              <w:tabs>
                <w:tab w:val="left" w:pos="1305"/>
              </w:tabs>
              <w:jc w:val="both"/>
              <w:rPr>
                <w:bCs/>
                <w:sz w:val="18"/>
                <w:szCs w:val="18"/>
              </w:rPr>
            </w:pPr>
            <w:r w:rsidRPr="00BF5EA5">
              <w:rPr>
                <w:bCs/>
                <w:sz w:val="18"/>
                <w:szCs w:val="18"/>
              </w:rPr>
              <w:t xml:space="preserve">A very strong consideration is </w:t>
            </w:r>
            <w:r w:rsidR="003E325C" w:rsidRPr="00BF5EA5">
              <w:rPr>
                <w:bCs/>
                <w:sz w:val="18"/>
                <w:szCs w:val="18"/>
              </w:rPr>
              <w:t xml:space="preserve">indeed </w:t>
            </w:r>
            <w:r w:rsidRPr="00BF5EA5">
              <w:rPr>
                <w:bCs/>
                <w:sz w:val="18"/>
                <w:szCs w:val="18"/>
              </w:rPr>
              <w:t xml:space="preserve">devoted to CISE </w:t>
            </w:r>
            <w:r w:rsidR="0051460C" w:rsidRPr="00BF5EA5">
              <w:rPr>
                <w:bCs/>
                <w:sz w:val="18"/>
                <w:szCs w:val="18"/>
              </w:rPr>
              <w:t xml:space="preserve">from the EU institutions. </w:t>
            </w:r>
            <w:r w:rsidR="00DC7089" w:rsidRPr="00BF5EA5">
              <w:rPr>
                <w:bCs/>
                <w:sz w:val="18"/>
                <w:szCs w:val="18"/>
              </w:rPr>
              <w:t xml:space="preserve">The Rolling Plan for ICT Standardization 2022 details that the technical specifications developed within Standard Setting Organizations, like those carried on within the ‘European Common information sharing environment service and Data Model’ (CDM) Industrial Standardization Group at </w:t>
            </w:r>
            <w:r w:rsidR="007E6ECF" w:rsidRPr="00BF5EA5">
              <w:rPr>
                <w:bCs/>
                <w:sz w:val="18"/>
                <w:szCs w:val="18"/>
              </w:rPr>
              <w:t>ETSI, encourages</w:t>
            </w:r>
            <w:r w:rsidR="00DC7089" w:rsidRPr="00BF5EA5">
              <w:rPr>
                <w:bCs/>
                <w:sz w:val="18"/>
                <w:szCs w:val="18"/>
              </w:rPr>
              <w:t xml:space="preserve"> Member States to invest more resources in the exchange of Maritime Surveillance information across Europe (allowing data exchange among different legacy systems in a cooperative network). </w:t>
            </w:r>
          </w:p>
          <w:p w14:paraId="4746F1F8" w14:textId="77777777" w:rsidR="00DC7089" w:rsidRPr="00BF5EA5" w:rsidRDefault="00DC7089" w:rsidP="00DC7089">
            <w:pPr>
              <w:tabs>
                <w:tab w:val="left" w:pos="1305"/>
              </w:tabs>
              <w:jc w:val="both"/>
              <w:rPr>
                <w:bCs/>
                <w:sz w:val="18"/>
                <w:szCs w:val="18"/>
              </w:rPr>
            </w:pPr>
            <w:r w:rsidRPr="00BF5EA5">
              <w:rPr>
                <w:bCs/>
                <w:sz w:val="18"/>
                <w:szCs w:val="18"/>
              </w:rPr>
              <w:t>The activity hereby proposed is in response to ACTION 1 and ACTION 2 of the draft Rolling Plan for ICT standardisation 2022 part “COMMON INFORMATION SHARING ENVIRONMENT (CISE) FOR THE EU MARITIME DOMAIN” (Section 3.4.9):</w:t>
            </w:r>
          </w:p>
          <w:p w14:paraId="07BD8E9D" w14:textId="77777777" w:rsidR="00DC7089" w:rsidRPr="00BF5EA5" w:rsidRDefault="00DC7089" w:rsidP="00DC7089">
            <w:pPr>
              <w:tabs>
                <w:tab w:val="left" w:pos="1305"/>
              </w:tabs>
              <w:jc w:val="both"/>
              <w:rPr>
                <w:bCs/>
                <w:sz w:val="18"/>
                <w:szCs w:val="18"/>
              </w:rPr>
            </w:pPr>
          </w:p>
          <w:p w14:paraId="0E14D682" w14:textId="77777777" w:rsidR="00DC7089" w:rsidRPr="00BF5EA5" w:rsidRDefault="00DC7089" w:rsidP="00DC7089">
            <w:pPr>
              <w:tabs>
                <w:tab w:val="left" w:pos="1305"/>
              </w:tabs>
              <w:jc w:val="both"/>
              <w:rPr>
                <w:bCs/>
                <w:i/>
                <w:iCs/>
                <w:sz w:val="18"/>
                <w:szCs w:val="18"/>
              </w:rPr>
            </w:pPr>
            <w:r w:rsidRPr="00BF5EA5">
              <w:rPr>
                <w:bCs/>
                <w:i/>
                <w:iCs/>
                <w:sz w:val="18"/>
                <w:szCs w:val="18"/>
              </w:rPr>
              <w:t>Action 1: “Based on the existing CISE data and service model, complete semantic and technical interoperability specifications to exchange surveillance information between competent authorities could be standardised.”</w:t>
            </w:r>
          </w:p>
          <w:p w14:paraId="5075F8EA" w14:textId="77777777" w:rsidR="00DC7089" w:rsidRPr="00BF5EA5" w:rsidRDefault="00DC7089" w:rsidP="00DC7089">
            <w:pPr>
              <w:tabs>
                <w:tab w:val="left" w:pos="1305"/>
              </w:tabs>
              <w:jc w:val="both"/>
              <w:rPr>
                <w:bCs/>
                <w:i/>
                <w:iCs/>
                <w:sz w:val="18"/>
                <w:szCs w:val="18"/>
              </w:rPr>
            </w:pPr>
            <w:r w:rsidRPr="00BF5EA5">
              <w:rPr>
                <w:bCs/>
                <w:i/>
                <w:iCs/>
                <w:sz w:val="18"/>
                <w:szCs w:val="18"/>
              </w:rPr>
              <w:t>Action 2: “The complementary actions could be developed in addition to the standardisation action:</w:t>
            </w:r>
          </w:p>
          <w:p w14:paraId="58DB11FB" w14:textId="77777777" w:rsidR="00DC7089" w:rsidRPr="00BF5EA5" w:rsidRDefault="00DC7089" w:rsidP="00BC6D76">
            <w:pPr>
              <w:widowControl w:val="0"/>
              <w:numPr>
                <w:ilvl w:val="0"/>
                <w:numId w:val="4"/>
              </w:numPr>
              <w:tabs>
                <w:tab w:val="left" w:pos="1305"/>
              </w:tabs>
              <w:autoSpaceDE w:val="0"/>
              <w:autoSpaceDN w:val="0"/>
              <w:spacing w:after="0"/>
              <w:jc w:val="both"/>
              <w:rPr>
                <w:bCs/>
                <w:i/>
                <w:iCs/>
                <w:sz w:val="18"/>
                <w:szCs w:val="18"/>
              </w:rPr>
            </w:pPr>
            <w:r w:rsidRPr="00BF5EA5">
              <w:rPr>
                <w:bCs/>
                <w:i/>
                <w:iCs/>
                <w:sz w:val="18"/>
                <w:szCs w:val="18"/>
              </w:rPr>
              <w:t>Development of a reference implementation of the CISE software components to facilitate the adoption of CISE by interested authorities.</w:t>
            </w:r>
          </w:p>
          <w:p w14:paraId="674DB661" w14:textId="77777777" w:rsidR="00DC7089" w:rsidRPr="00BF5EA5" w:rsidRDefault="00DC7089" w:rsidP="00BC6D76">
            <w:pPr>
              <w:widowControl w:val="0"/>
              <w:numPr>
                <w:ilvl w:val="0"/>
                <w:numId w:val="4"/>
              </w:numPr>
              <w:tabs>
                <w:tab w:val="left" w:pos="1305"/>
              </w:tabs>
              <w:autoSpaceDE w:val="0"/>
              <w:autoSpaceDN w:val="0"/>
              <w:spacing w:after="0"/>
              <w:jc w:val="both"/>
              <w:rPr>
                <w:bCs/>
                <w:i/>
                <w:iCs/>
                <w:sz w:val="18"/>
                <w:szCs w:val="18"/>
              </w:rPr>
            </w:pPr>
            <w:r w:rsidRPr="00BF5EA5">
              <w:rPr>
                <w:bCs/>
                <w:i/>
                <w:iCs/>
                <w:sz w:val="18"/>
                <w:szCs w:val="18"/>
              </w:rPr>
              <w:t>Development of a testing platform to assess whether the CISE interface developed by the national authorities complies with the standardised specifications. These activities will have to take into account future developments to extend the CISE components to other domains such as Land Border Control.</w:t>
            </w:r>
          </w:p>
          <w:p w14:paraId="2B5A8C2B" w14:textId="77777777" w:rsidR="00DC7089" w:rsidRPr="00BF5EA5" w:rsidRDefault="00DC7089" w:rsidP="00BC6D76">
            <w:pPr>
              <w:widowControl w:val="0"/>
              <w:numPr>
                <w:ilvl w:val="0"/>
                <w:numId w:val="4"/>
              </w:numPr>
              <w:tabs>
                <w:tab w:val="left" w:pos="1305"/>
              </w:tabs>
              <w:autoSpaceDE w:val="0"/>
              <w:autoSpaceDN w:val="0"/>
              <w:spacing w:after="0"/>
              <w:jc w:val="both"/>
              <w:rPr>
                <w:bCs/>
                <w:i/>
                <w:iCs/>
                <w:sz w:val="18"/>
                <w:szCs w:val="18"/>
              </w:rPr>
            </w:pPr>
            <w:r w:rsidRPr="00BF5EA5">
              <w:rPr>
                <w:bCs/>
                <w:i/>
                <w:iCs/>
                <w:sz w:val="18"/>
                <w:szCs w:val="18"/>
              </w:rPr>
              <w:t>Development of template service level agreement or memorandum of understanding for the future agreements on sharing information between Member States”</w:t>
            </w:r>
          </w:p>
          <w:p w14:paraId="099E4FF3" w14:textId="77777777" w:rsidR="00C951AE" w:rsidRPr="00BF5EA5" w:rsidRDefault="00C951AE" w:rsidP="00DC7089">
            <w:pPr>
              <w:tabs>
                <w:tab w:val="left" w:pos="1305"/>
              </w:tabs>
              <w:jc w:val="both"/>
              <w:rPr>
                <w:bCs/>
                <w:sz w:val="18"/>
                <w:szCs w:val="18"/>
              </w:rPr>
            </w:pPr>
          </w:p>
          <w:p w14:paraId="4BC01ACC" w14:textId="339F842C" w:rsidR="00DC7089" w:rsidRPr="00BF5EA5" w:rsidRDefault="00DC7089" w:rsidP="00DC7089">
            <w:pPr>
              <w:tabs>
                <w:tab w:val="left" w:pos="1305"/>
              </w:tabs>
              <w:jc w:val="both"/>
              <w:rPr>
                <w:bCs/>
                <w:sz w:val="18"/>
                <w:szCs w:val="18"/>
              </w:rPr>
            </w:pPr>
            <w:r w:rsidRPr="00BF5EA5">
              <w:rPr>
                <w:bCs/>
                <w:sz w:val="18"/>
                <w:szCs w:val="18"/>
              </w:rPr>
              <w:t>The proposed action is also aligned with the following:</w:t>
            </w:r>
          </w:p>
          <w:p w14:paraId="23D0E166" w14:textId="77777777" w:rsidR="00DC7089" w:rsidRPr="00BF5EA5" w:rsidRDefault="00DC7089" w:rsidP="00BC6D76">
            <w:pPr>
              <w:widowControl w:val="0"/>
              <w:numPr>
                <w:ilvl w:val="0"/>
                <w:numId w:val="5"/>
              </w:numPr>
              <w:tabs>
                <w:tab w:val="left" w:pos="1305"/>
              </w:tabs>
              <w:autoSpaceDE w:val="0"/>
              <w:autoSpaceDN w:val="0"/>
              <w:spacing w:after="0"/>
              <w:jc w:val="both"/>
              <w:rPr>
                <w:bCs/>
                <w:sz w:val="18"/>
                <w:szCs w:val="18"/>
              </w:rPr>
            </w:pPr>
            <w:r w:rsidRPr="00BF5EA5">
              <w:rPr>
                <w:bCs/>
                <w:sz w:val="18"/>
                <w:szCs w:val="18"/>
              </w:rPr>
              <w:t>Council of the European Union: </w:t>
            </w:r>
            <w:hyperlink r:id="rId20" w:history="1">
              <w:r w:rsidRPr="00BF5EA5">
                <w:rPr>
                  <w:rStyle w:val="Hyperlink"/>
                  <w:bCs/>
                  <w:sz w:val="18"/>
                  <w:szCs w:val="18"/>
                </w:rPr>
                <w:t>Conclusions on maritime security</w:t>
              </w:r>
            </w:hyperlink>
            <w:r w:rsidRPr="00BF5EA5">
              <w:rPr>
                <w:bCs/>
                <w:sz w:val="18"/>
                <w:szCs w:val="18"/>
              </w:rPr>
              <w:t>, adopted on 22 June 2021.</w:t>
            </w:r>
          </w:p>
          <w:p w14:paraId="1F63BF01" w14:textId="77777777" w:rsidR="00DC7089" w:rsidRPr="00BF5EA5" w:rsidRDefault="00DC7089" w:rsidP="00BC6D76">
            <w:pPr>
              <w:widowControl w:val="0"/>
              <w:numPr>
                <w:ilvl w:val="0"/>
                <w:numId w:val="5"/>
              </w:numPr>
              <w:tabs>
                <w:tab w:val="left" w:pos="1305"/>
              </w:tabs>
              <w:autoSpaceDE w:val="0"/>
              <w:autoSpaceDN w:val="0"/>
              <w:spacing w:after="0"/>
              <w:jc w:val="both"/>
              <w:rPr>
                <w:bCs/>
                <w:sz w:val="18"/>
                <w:szCs w:val="18"/>
              </w:rPr>
            </w:pPr>
            <w:r w:rsidRPr="00BF5EA5">
              <w:rPr>
                <w:bCs/>
                <w:sz w:val="18"/>
                <w:szCs w:val="18"/>
              </w:rPr>
              <w:t>Council of the European Union: </w:t>
            </w:r>
            <w:hyperlink r:id="rId21" w:history="1">
              <w:r w:rsidRPr="00BF5EA5">
                <w:rPr>
                  <w:rStyle w:val="Hyperlink"/>
                  <w:bCs/>
                  <w:sz w:val="18"/>
                  <w:szCs w:val="18"/>
                </w:rPr>
                <w:t>Conclusions on sustainable blue economy: health, knowledge, prosperity, social equity</w:t>
              </w:r>
            </w:hyperlink>
            <w:r w:rsidRPr="00BF5EA5">
              <w:rPr>
                <w:bCs/>
                <w:sz w:val="18"/>
                <w:szCs w:val="18"/>
              </w:rPr>
              <w:t> adopted on 26 May 2021</w:t>
            </w:r>
          </w:p>
          <w:p w14:paraId="50A33EA3" w14:textId="77777777" w:rsidR="00DC7089" w:rsidRPr="00BF5EA5" w:rsidRDefault="00DC7089" w:rsidP="00BC6D76">
            <w:pPr>
              <w:widowControl w:val="0"/>
              <w:numPr>
                <w:ilvl w:val="0"/>
                <w:numId w:val="5"/>
              </w:numPr>
              <w:tabs>
                <w:tab w:val="left" w:pos="1305"/>
              </w:tabs>
              <w:autoSpaceDE w:val="0"/>
              <w:autoSpaceDN w:val="0"/>
              <w:spacing w:after="0"/>
              <w:jc w:val="both"/>
              <w:rPr>
                <w:bCs/>
                <w:sz w:val="18"/>
                <w:szCs w:val="18"/>
              </w:rPr>
            </w:pPr>
            <w:r w:rsidRPr="00BF5EA5">
              <w:rPr>
                <w:bCs/>
                <w:sz w:val="18"/>
                <w:szCs w:val="18"/>
              </w:rPr>
              <w:t>The Commission </w:t>
            </w:r>
            <w:hyperlink r:id="rId22" w:history="1">
              <w:r w:rsidRPr="00BF5EA5">
                <w:rPr>
                  <w:rStyle w:val="Hyperlink"/>
                  <w:bCs/>
                  <w:sz w:val="18"/>
                  <w:szCs w:val="18"/>
                </w:rPr>
                <w:t>Communication on a new approach for a sustainable blue economy</w:t>
              </w:r>
            </w:hyperlink>
            <w:r w:rsidRPr="00BF5EA5">
              <w:rPr>
                <w:bCs/>
                <w:sz w:val="18"/>
                <w:szCs w:val="18"/>
              </w:rPr>
              <w:t> of 17 May2021</w:t>
            </w:r>
          </w:p>
          <w:p w14:paraId="21A6D2AD" w14:textId="77777777" w:rsidR="00DC7089" w:rsidRPr="00BF5EA5" w:rsidRDefault="00DC7089" w:rsidP="00BC6D76">
            <w:pPr>
              <w:widowControl w:val="0"/>
              <w:numPr>
                <w:ilvl w:val="0"/>
                <w:numId w:val="5"/>
              </w:numPr>
              <w:tabs>
                <w:tab w:val="left" w:pos="1305"/>
              </w:tabs>
              <w:autoSpaceDE w:val="0"/>
              <w:autoSpaceDN w:val="0"/>
              <w:spacing w:after="0"/>
              <w:jc w:val="both"/>
              <w:rPr>
                <w:bCs/>
                <w:sz w:val="18"/>
                <w:szCs w:val="18"/>
              </w:rPr>
            </w:pPr>
            <w:r w:rsidRPr="00BF5EA5">
              <w:rPr>
                <w:bCs/>
                <w:sz w:val="18"/>
                <w:szCs w:val="18"/>
              </w:rPr>
              <w:t>Council of the European Union: </w:t>
            </w:r>
            <w:hyperlink r:id="rId23" w:history="1">
              <w:r w:rsidRPr="00BF5EA5">
                <w:rPr>
                  <w:rStyle w:val="Hyperlink"/>
                  <w:bCs/>
                  <w:sz w:val="18"/>
                  <w:szCs w:val="18"/>
                </w:rPr>
                <w:t>Conclusion on the revision of the European Union Maritime Security Strategy (EUMSS)</w:t>
              </w:r>
            </w:hyperlink>
            <w:r w:rsidRPr="00BF5EA5">
              <w:rPr>
                <w:bCs/>
                <w:sz w:val="18"/>
                <w:szCs w:val="18"/>
              </w:rPr>
              <w:t> – Action Plan adopted on 26 June 2018 - 10494/14</w:t>
            </w:r>
          </w:p>
          <w:p w14:paraId="17ECFA10" w14:textId="77777777" w:rsidR="00DC7089" w:rsidRPr="00BF5EA5" w:rsidRDefault="00733695" w:rsidP="00BC6D76">
            <w:pPr>
              <w:widowControl w:val="0"/>
              <w:numPr>
                <w:ilvl w:val="0"/>
                <w:numId w:val="5"/>
              </w:numPr>
              <w:tabs>
                <w:tab w:val="left" w:pos="1305"/>
              </w:tabs>
              <w:autoSpaceDE w:val="0"/>
              <w:autoSpaceDN w:val="0"/>
              <w:spacing w:after="0"/>
              <w:jc w:val="both"/>
              <w:rPr>
                <w:bCs/>
                <w:sz w:val="18"/>
                <w:szCs w:val="18"/>
              </w:rPr>
            </w:pPr>
            <w:hyperlink r:id="rId24" w:history="1">
              <w:r w:rsidR="00DC7089" w:rsidRPr="00BF5EA5">
                <w:rPr>
                  <w:rStyle w:val="Hyperlink"/>
                  <w:bCs/>
                  <w:sz w:val="18"/>
                  <w:szCs w:val="18"/>
                </w:rPr>
                <w:t>Council of the European Union: Council conclusions on Global Maritime Security</w:t>
              </w:r>
            </w:hyperlink>
            <w:r w:rsidR="00DC7089" w:rsidRPr="00BF5EA5">
              <w:rPr>
                <w:bCs/>
                <w:sz w:val="18"/>
                <w:szCs w:val="18"/>
              </w:rPr>
              <w:t> (19 June 2017 - 10238/17)</w:t>
            </w:r>
          </w:p>
          <w:p w14:paraId="7941E8AA" w14:textId="77777777" w:rsidR="00DC7089" w:rsidRPr="00BF5EA5" w:rsidRDefault="00DC7089" w:rsidP="00BC6D76">
            <w:pPr>
              <w:widowControl w:val="0"/>
              <w:numPr>
                <w:ilvl w:val="0"/>
                <w:numId w:val="5"/>
              </w:numPr>
              <w:tabs>
                <w:tab w:val="left" w:pos="1305"/>
              </w:tabs>
              <w:autoSpaceDE w:val="0"/>
              <w:autoSpaceDN w:val="0"/>
              <w:spacing w:after="0"/>
              <w:jc w:val="both"/>
              <w:rPr>
                <w:bCs/>
                <w:sz w:val="18"/>
                <w:szCs w:val="18"/>
              </w:rPr>
            </w:pPr>
            <w:r w:rsidRPr="00BF5EA5">
              <w:rPr>
                <w:bCs/>
                <w:sz w:val="18"/>
                <w:szCs w:val="18"/>
              </w:rPr>
              <w:t>Council of the European Union: European Union Maritime Security Strategy (EUMSS) – Action Plan adopted on 16 December 2014 -</w:t>
            </w:r>
            <w:hyperlink r:id="rId25" w:history="1">
              <w:r w:rsidRPr="00BF5EA5">
                <w:rPr>
                  <w:rStyle w:val="Hyperlink"/>
                  <w:bCs/>
                  <w:sz w:val="18"/>
                  <w:szCs w:val="18"/>
                </w:rPr>
                <w:t> 17002/14</w:t>
              </w:r>
            </w:hyperlink>
            <w:r w:rsidRPr="00BF5EA5">
              <w:rPr>
                <w:bCs/>
                <w:sz w:val="18"/>
                <w:szCs w:val="18"/>
              </w:rPr>
              <w:t xml:space="preserve"> </w:t>
            </w:r>
            <w:hyperlink r:id="rId26" w:history="1">
              <w:r w:rsidRPr="00BF5EA5">
                <w:rPr>
                  <w:rStyle w:val="Hyperlink"/>
                  <w:bCs/>
                  <w:sz w:val="18"/>
                  <w:szCs w:val="18"/>
                </w:rPr>
                <w:t>(COM/2014/0451 final)</w:t>
              </w:r>
            </w:hyperlink>
            <w:r w:rsidRPr="00BF5EA5">
              <w:rPr>
                <w:bCs/>
                <w:sz w:val="18"/>
                <w:szCs w:val="18"/>
              </w:rPr>
              <w:t xml:space="preserve"> Communication from the </w:t>
            </w:r>
            <w:r w:rsidRPr="00BF5EA5">
              <w:rPr>
                <w:bCs/>
                <w:sz w:val="18"/>
                <w:szCs w:val="18"/>
              </w:rPr>
              <w:lastRenderedPageBreak/>
              <w:t>Commission to the European Parliament and the Council</w:t>
            </w:r>
            <w:r w:rsidRPr="00BF5EA5">
              <w:rPr>
                <w:bCs/>
                <w:i/>
                <w:iCs/>
                <w:sz w:val="18"/>
                <w:szCs w:val="18"/>
              </w:rPr>
              <w:t> Better situational awareness by enhanced cooperation across maritime surveillance authorities: next steps within the Common Information Sharing Environment for the EU maritime domain</w:t>
            </w:r>
          </w:p>
          <w:p w14:paraId="7087AC14" w14:textId="77777777" w:rsidR="00DC7089" w:rsidRPr="00BF5EA5" w:rsidRDefault="00DC7089" w:rsidP="00BC6D76">
            <w:pPr>
              <w:widowControl w:val="0"/>
              <w:numPr>
                <w:ilvl w:val="0"/>
                <w:numId w:val="5"/>
              </w:numPr>
              <w:tabs>
                <w:tab w:val="left" w:pos="1305"/>
              </w:tabs>
              <w:autoSpaceDE w:val="0"/>
              <w:autoSpaceDN w:val="0"/>
              <w:spacing w:after="0"/>
              <w:jc w:val="both"/>
              <w:rPr>
                <w:bCs/>
                <w:sz w:val="18"/>
                <w:szCs w:val="18"/>
              </w:rPr>
            </w:pPr>
            <w:r w:rsidRPr="00BF5EA5">
              <w:rPr>
                <w:bCs/>
                <w:sz w:val="18"/>
                <w:szCs w:val="18"/>
              </w:rPr>
              <w:t>Commission Staff Working Document: ‘Impact Assessment accompanying the communication from the Commission to the European Parliament and the Council </w:t>
            </w:r>
            <w:r w:rsidRPr="00BF5EA5">
              <w:rPr>
                <w:bCs/>
                <w:i/>
                <w:iCs/>
                <w:sz w:val="18"/>
                <w:szCs w:val="18"/>
              </w:rPr>
              <w:t>Better situational awareness by enhanced cooperation across maritime surveillance authorities: next steps within the Common Information Sharing Environment for the EU maritime domain’ </w:t>
            </w:r>
            <w:hyperlink r:id="rId27" w:history="1">
              <w:r w:rsidRPr="00BF5EA5">
                <w:rPr>
                  <w:rStyle w:val="Hyperlink"/>
                  <w:bCs/>
                  <w:sz w:val="18"/>
                  <w:szCs w:val="18"/>
                </w:rPr>
                <w:t>(SWD/2014/0225 final)</w:t>
              </w:r>
            </w:hyperlink>
          </w:p>
          <w:p w14:paraId="1FE171E1" w14:textId="77777777" w:rsidR="00DC7089" w:rsidRPr="00BF5EA5" w:rsidRDefault="00733695" w:rsidP="00BC6D76">
            <w:pPr>
              <w:widowControl w:val="0"/>
              <w:numPr>
                <w:ilvl w:val="0"/>
                <w:numId w:val="5"/>
              </w:numPr>
              <w:tabs>
                <w:tab w:val="left" w:pos="1305"/>
              </w:tabs>
              <w:autoSpaceDE w:val="0"/>
              <w:autoSpaceDN w:val="0"/>
              <w:spacing w:after="0"/>
              <w:jc w:val="both"/>
              <w:rPr>
                <w:bCs/>
                <w:sz w:val="18"/>
                <w:szCs w:val="18"/>
              </w:rPr>
            </w:pPr>
            <w:hyperlink r:id="rId28" w:history="1">
              <w:r w:rsidR="00DC7089" w:rsidRPr="00BF5EA5">
                <w:rPr>
                  <w:rStyle w:val="Hyperlink"/>
                  <w:bCs/>
                  <w:sz w:val="18"/>
                  <w:szCs w:val="18"/>
                </w:rPr>
                <w:t>Council conclusions </w:t>
              </w:r>
              <w:r w:rsidR="00DC7089" w:rsidRPr="00BF5EA5">
                <w:rPr>
                  <w:rStyle w:val="Hyperlink"/>
                  <w:bCs/>
                  <w:i/>
                  <w:iCs/>
                  <w:sz w:val="18"/>
                  <w:szCs w:val="18"/>
                </w:rPr>
                <w:t>Towards the integration of maritime surveillance: A common information sharing environment for the EU maritime domain</w:t>
              </w:r>
            </w:hyperlink>
            <w:r w:rsidR="00DC7089" w:rsidRPr="00BF5EA5">
              <w:rPr>
                <w:bCs/>
                <w:sz w:val="18"/>
                <w:szCs w:val="18"/>
              </w:rPr>
              <w:t>, 3092nd General Affairs Council meeting, Brussels, 23 May 2011</w:t>
            </w:r>
          </w:p>
          <w:p w14:paraId="26DA8CE5" w14:textId="77777777" w:rsidR="00DC7089" w:rsidRPr="00BF5EA5" w:rsidRDefault="00733695" w:rsidP="00BC6D76">
            <w:pPr>
              <w:widowControl w:val="0"/>
              <w:numPr>
                <w:ilvl w:val="0"/>
                <w:numId w:val="5"/>
              </w:numPr>
              <w:tabs>
                <w:tab w:val="left" w:pos="1305"/>
              </w:tabs>
              <w:autoSpaceDE w:val="0"/>
              <w:autoSpaceDN w:val="0"/>
              <w:spacing w:after="0"/>
              <w:jc w:val="both"/>
              <w:rPr>
                <w:bCs/>
                <w:sz w:val="18"/>
                <w:szCs w:val="18"/>
              </w:rPr>
            </w:pPr>
            <w:hyperlink r:id="rId29" w:history="1">
              <w:r w:rsidR="00DC7089" w:rsidRPr="00BF5EA5">
                <w:rPr>
                  <w:rStyle w:val="Hyperlink"/>
                  <w:bCs/>
                  <w:sz w:val="18"/>
                  <w:szCs w:val="18"/>
                </w:rPr>
                <w:t>(COM/2010/0584 final)</w:t>
              </w:r>
            </w:hyperlink>
            <w:r w:rsidR="00DC7089" w:rsidRPr="00BF5EA5">
              <w:rPr>
                <w:bCs/>
                <w:sz w:val="18"/>
                <w:szCs w:val="18"/>
              </w:rPr>
              <w:t> Communication from the Commission to the Council and the European Parliament </w:t>
            </w:r>
            <w:r w:rsidR="00DC7089" w:rsidRPr="00BF5EA5">
              <w:rPr>
                <w:bCs/>
                <w:i/>
                <w:iCs/>
                <w:sz w:val="18"/>
                <w:szCs w:val="18"/>
              </w:rPr>
              <w:t>Draft roadmap towards establishing the Common Information Sharing Environment for the surveillance of the EU maritime domain</w:t>
            </w:r>
          </w:p>
          <w:p w14:paraId="295C03F6" w14:textId="77777777" w:rsidR="00DC7089" w:rsidRPr="00BF5EA5" w:rsidRDefault="00733695" w:rsidP="00BC6D76">
            <w:pPr>
              <w:widowControl w:val="0"/>
              <w:numPr>
                <w:ilvl w:val="0"/>
                <w:numId w:val="5"/>
              </w:numPr>
              <w:tabs>
                <w:tab w:val="left" w:pos="1305"/>
              </w:tabs>
              <w:autoSpaceDE w:val="0"/>
              <w:autoSpaceDN w:val="0"/>
              <w:spacing w:after="0"/>
              <w:jc w:val="both"/>
              <w:rPr>
                <w:bCs/>
                <w:sz w:val="18"/>
                <w:szCs w:val="18"/>
              </w:rPr>
            </w:pPr>
            <w:hyperlink r:id="rId30" w:history="1">
              <w:r w:rsidR="00DC7089" w:rsidRPr="00BF5EA5">
                <w:rPr>
                  <w:rStyle w:val="Hyperlink"/>
                  <w:bCs/>
                  <w:i/>
                  <w:iCs/>
                  <w:sz w:val="18"/>
                  <w:szCs w:val="18"/>
                </w:rPr>
                <w:t>Council conclusions on integration of maritime surveillance</w:t>
              </w:r>
            </w:hyperlink>
            <w:r w:rsidR="00DC7089" w:rsidRPr="00BF5EA5">
              <w:rPr>
                <w:bCs/>
                <w:i/>
                <w:iCs/>
                <w:sz w:val="18"/>
                <w:szCs w:val="18"/>
              </w:rPr>
              <w:t>, </w:t>
            </w:r>
            <w:r w:rsidR="00DC7089" w:rsidRPr="00BF5EA5">
              <w:rPr>
                <w:bCs/>
                <w:sz w:val="18"/>
                <w:szCs w:val="18"/>
              </w:rPr>
              <w:t>2974th External Relations Council meeting, Brussels, 17 November 2009</w:t>
            </w:r>
          </w:p>
          <w:p w14:paraId="4A10B4E1" w14:textId="77777777" w:rsidR="00DC7089" w:rsidRPr="00BF5EA5" w:rsidRDefault="00733695" w:rsidP="00BC6D76">
            <w:pPr>
              <w:widowControl w:val="0"/>
              <w:numPr>
                <w:ilvl w:val="0"/>
                <w:numId w:val="5"/>
              </w:numPr>
              <w:tabs>
                <w:tab w:val="left" w:pos="1305"/>
              </w:tabs>
              <w:autoSpaceDE w:val="0"/>
              <w:autoSpaceDN w:val="0"/>
              <w:spacing w:after="0"/>
              <w:jc w:val="both"/>
              <w:rPr>
                <w:bCs/>
                <w:sz w:val="18"/>
                <w:szCs w:val="18"/>
              </w:rPr>
            </w:pPr>
            <w:hyperlink r:id="rId31" w:history="1">
              <w:r w:rsidR="00DC7089" w:rsidRPr="00BF5EA5">
                <w:rPr>
                  <w:rStyle w:val="Hyperlink"/>
                  <w:bCs/>
                  <w:sz w:val="18"/>
                  <w:szCs w:val="18"/>
                </w:rPr>
                <w:t>(COM/2009/0538 final)</w:t>
              </w:r>
            </w:hyperlink>
            <w:r w:rsidR="00DC7089" w:rsidRPr="00BF5EA5">
              <w:rPr>
                <w:bCs/>
                <w:sz w:val="18"/>
                <w:szCs w:val="18"/>
              </w:rPr>
              <w:t> Communication from the Commission to the Council the European Parliament, the European Economic and Social Committee and the Committee of the Regions </w:t>
            </w:r>
            <w:r w:rsidR="00DC7089" w:rsidRPr="00BF5EA5">
              <w:rPr>
                <w:bCs/>
                <w:i/>
                <w:iCs/>
                <w:sz w:val="18"/>
                <w:szCs w:val="18"/>
              </w:rPr>
              <w:t> Towards the integration of maritime surveillance: A common information sharing environment for the EU maritime domain </w:t>
            </w:r>
            <w:r w:rsidR="00DC7089" w:rsidRPr="00BF5EA5">
              <w:rPr>
                <w:bCs/>
                <w:sz w:val="18"/>
                <w:szCs w:val="18"/>
              </w:rPr>
              <w:t>{SEC(2009) 1341}</w:t>
            </w:r>
          </w:p>
          <w:p w14:paraId="7DF804A2" w14:textId="77777777" w:rsidR="00DC7089" w:rsidRPr="00BF5EA5" w:rsidRDefault="00DC7089" w:rsidP="00BC6D76">
            <w:pPr>
              <w:widowControl w:val="0"/>
              <w:numPr>
                <w:ilvl w:val="0"/>
                <w:numId w:val="5"/>
              </w:numPr>
              <w:tabs>
                <w:tab w:val="left" w:pos="1305"/>
              </w:tabs>
              <w:autoSpaceDE w:val="0"/>
              <w:autoSpaceDN w:val="0"/>
              <w:spacing w:after="0"/>
              <w:jc w:val="both"/>
              <w:rPr>
                <w:bCs/>
                <w:sz w:val="18"/>
                <w:szCs w:val="18"/>
              </w:rPr>
            </w:pPr>
            <w:r w:rsidRPr="00BF5EA5">
              <w:rPr>
                <w:bCs/>
                <w:sz w:val="18"/>
                <w:szCs w:val="18"/>
              </w:rPr>
              <w:t>Commission Staff Working Document: </w:t>
            </w:r>
            <w:r w:rsidRPr="00BF5EA5">
              <w:rPr>
                <w:bCs/>
                <w:i/>
                <w:iCs/>
                <w:sz w:val="18"/>
                <w:szCs w:val="18"/>
              </w:rPr>
              <w:t>Review of the Common Information Sharing Environment (CISE) for the maritime domain: 2014 – 2019</w:t>
            </w:r>
            <w:r w:rsidRPr="00BF5EA5">
              <w:rPr>
                <w:bCs/>
                <w:sz w:val="18"/>
                <w:szCs w:val="18"/>
              </w:rPr>
              <w:t> </w:t>
            </w:r>
            <w:hyperlink r:id="rId32" w:history="1">
              <w:r w:rsidRPr="00BF5EA5">
                <w:rPr>
                  <w:rStyle w:val="Hyperlink"/>
                  <w:bCs/>
                  <w:sz w:val="18"/>
                  <w:szCs w:val="18"/>
                </w:rPr>
                <w:t>(SWD/2019/322 final)</w:t>
              </w:r>
            </w:hyperlink>
            <w:r w:rsidRPr="00BF5EA5">
              <w:rPr>
                <w:bCs/>
                <w:sz w:val="18"/>
                <w:szCs w:val="18"/>
              </w:rPr>
              <w:t xml:space="preserve"> </w:t>
            </w:r>
          </w:p>
          <w:p w14:paraId="7ACBB2E5" w14:textId="77777777" w:rsidR="007462C0" w:rsidRPr="00BF5EA5" w:rsidRDefault="007462C0" w:rsidP="00DC7089">
            <w:pPr>
              <w:tabs>
                <w:tab w:val="left" w:pos="1305"/>
              </w:tabs>
              <w:jc w:val="both"/>
              <w:rPr>
                <w:bCs/>
                <w:sz w:val="18"/>
                <w:szCs w:val="18"/>
              </w:rPr>
            </w:pPr>
          </w:p>
          <w:p w14:paraId="2ED6C672" w14:textId="377ABDAF" w:rsidR="00DC7089" w:rsidRPr="00BF5EA5" w:rsidRDefault="00DC7089" w:rsidP="00DC7089">
            <w:pPr>
              <w:tabs>
                <w:tab w:val="left" w:pos="1305"/>
              </w:tabs>
              <w:jc w:val="both"/>
              <w:rPr>
                <w:bCs/>
                <w:sz w:val="18"/>
                <w:szCs w:val="18"/>
              </w:rPr>
            </w:pPr>
            <w:r w:rsidRPr="00BF5EA5">
              <w:rPr>
                <w:bCs/>
                <w:sz w:val="18"/>
                <w:szCs w:val="18"/>
              </w:rPr>
              <w:t>In respect to the Regulation in force for the Single Market Programme (</w:t>
            </w:r>
            <w:hyperlink r:id="rId33" w:history="1">
              <w:r w:rsidRPr="00BF5EA5">
                <w:rPr>
                  <w:rStyle w:val="Hyperlink"/>
                  <w:bCs/>
                  <w:sz w:val="18"/>
                  <w:szCs w:val="18"/>
                </w:rPr>
                <w:t>EUR-Lex</w:t>
              </w:r>
            </w:hyperlink>
            <w:r w:rsidRPr="00BF5EA5">
              <w:rPr>
                <w:bCs/>
                <w:sz w:val="18"/>
                <w:szCs w:val="18"/>
              </w:rPr>
              <w:t xml:space="preserve">) the activities hereby proposed will address the following objectives: </w:t>
            </w:r>
          </w:p>
          <w:p w14:paraId="0087C62E" w14:textId="77777777" w:rsidR="00DC7089" w:rsidRPr="00BF5EA5" w:rsidRDefault="00DC7089" w:rsidP="00BC6D76">
            <w:pPr>
              <w:widowControl w:val="0"/>
              <w:numPr>
                <w:ilvl w:val="0"/>
                <w:numId w:val="6"/>
              </w:numPr>
              <w:tabs>
                <w:tab w:val="left" w:pos="1305"/>
              </w:tabs>
              <w:autoSpaceDE w:val="0"/>
              <w:autoSpaceDN w:val="0"/>
              <w:spacing w:after="0"/>
              <w:jc w:val="both"/>
              <w:rPr>
                <w:bCs/>
                <w:sz w:val="18"/>
                <w:szCs w:val="18"/>
              </w:rPr>
            </w:pPr>
            <w:r w:rsidRPr="00BF5EA5">
              <w:rPr>
                <w:bCs/>
                <w:sz w:val="18"/>
                <w:szCs w:val="18"/>
              </w:rPr>
              <w:t>“to support the development of high-quality Union and international standards and rule-making, including through broad stakeholder involvement, which underpin the implementation of Union legislation” – Introductory Clauses – Clause (8)</w:t>
            </w:r>
          </w:p>
          <w:p w14:paraId="73CA801D" w14:textId="77777777" w:rsidR="00DC7089" w:rsidRPr="00BF5EA5" w:rsidRDefault="00DC7089" w:rsidP="00BC6D76">
            <w:pPr>
              <w:widowControl w:val="0"/>
              <w:numPr>
                <w:ilvl w:val="0"/>
                <w:numId w:val="6"/>
              </w:numPr>
              <w:tabs>
                <w:tab w:val="left" w:pos="1305"/>
              </w:tabs>
              <w:autoSpaceDE w:val="0"/>
              <w:autoSpaceDN w:val="0"/>
              <w:spacing w:after="0"/>
              <w:jc w:val="both"/>
              <w:rPr>
                <w:bCs/>
                <w:sz w:val="18"/>
                <w:szCs w:val="18"/>
              </w:rPr>
            </w:pPr>
            <w:r w:rsidRPr="00BF5EA5">
              <w:rPr>
                <w:bCs/>
                <w:sz w:val="18"/>
                <w:szCs w:val="18"/>
              </w:rPr>
              <w:t>to strengthen “a partnership approach with the Member States, the improvement of data gathering and data analysis, including through the development of dedicated IT tools” – Introductory Clauses – Clause (16)</w:t>
            </w:r>
          </w:p>
          <w:p w14:paraId="3AA1DB96" w14:textId="77777777" w:rsidR="00DC7089" w:rsidRPr="00BF5EA5" w:rsidRDefault="00DC7089" w:rsidP="00BC6D76">
            <w:pPr>
              <w:widowControl w:val="0"/>
              <w:numPr>
                <w:ilvl w:val="0"/>
                <w:numId w:val="6"/>
              </w:numPr>
              <w:tabs>
                <w:tab w:val="left" w:pos="1305"/>
              </w:tabs>
              <w:autoSpaceDE w:val="0"/>
              <w:autoSpaceDN w:val="0"/>
              <w:spacing w:after="0"/>
              <w:jc w:val="both"/>
              <w:rPr>
                <w:bCs/>
                <w:sz w:val="18"/>
                <w:szCs w:val="18"/>
              </w:rPr>
            </w:pPr>
            <w:r w:rsidRPr="00BF5EA5">
              <w:rPr>
                <w:bCs/>
                <w:sz w:val="18"/>
                <w:szCs w:val="18"/>
              </w:rPr>
              <w:t>as “European standards play an important role in the internal market”, to improve in the “speed and timeliness of the elaboration of standards” as well as “to better involve all relevant stakeholders” – Introductory Clauses – Clause (38)</w:t>
            </w:r>
          </w:p>
          <w:p w14:paraId="6E71E307" w14:textId="77777777" w:rsidR="00DC7089" w:rsidRPr="00BF5EA5" w:rsidRDefault="00DC7089" w:rsidP="00BC6D76">
            <w:pPr>
              <w:widowControl w:val="0"/>
              <w:numPr>
                <w:ilvl w:val="0"/>
                <w:numId w:val="6"/>
              </w:numPr>
              <w:tabs>
                <w:tab w:val="left" w:pos="1305"/>
              </w:tabs>
              <w:autoSpaceDE w:val="0"/>
              <w:autoSpaceDN w:val="0"/>
              <w:spacing w:after="0"/>
              <w:jc w:val="both"/>
              <w:rPr>
                <w:bCs/>
                <w:sz w:val="18"/>
                <w:szCs w:val="18"/>
              </w:rPr>
            </w:pPr>
            <w:r w:rsidRPr="00BF5EA5">
              <w:rPr>
                <w:bCs/>
                <w:sz w:val="18"/>
                <w:szCs w:val="18"/>
              </w:rPr>
              <w:t>“enhancing cooperation between the competent authorities of Member States and between the competent authorities of Member States and the Commission and the decentralised Union agencies” - Article 3, Clause 1.(d)</w:t>
            </w:r>
          </w:p>
          <w:p w14:paraId="221F8612" w14:textId="77777777" w:rsidR="00DC7089" w:rsidRPr="00BF5EA5" w:rsidRDefault="00DC7089" w:rsidP="00BC6D76">
            <w:pPr>
              <w:widowControl w:val="0"/>
              <w:numPr>
                <w:ilvl w:val="0"/>
                <w:numId w:val="6"/>
              </w:numPr>
              <w:tabs>
                <w:tab w:val="left" w:pos="1305"/>
              </w:tabs>
              <w:autoSpaceDE w:val="0"/>
              <w:autoSpaceDN w:val="0"/>
              <w:spacing w:after="0"/>
              <w:jc w:val="both"/>
              <w:rPr>
                <w:bCs/>
                <w:sz w:val="18"/>
                <w:szCs w:val="18"/>
              </w:rPr>
            </w:pPr>
            <w:r w:rsidRPr="00BF5EA5">
              <w:rPr>
                <w:bCs/>
                <w:sz w:val="18"/>
                <w:szCs w:val="18"/>
              </w:rPr>
              <w:t>“ensuring the effective functioning of the internal market” through standardisation processes: i.e. in relation to the participation of stakeholders and integration of reporting best practices in financial and non-financial reporting - Article 3, Clause 2.(c)</w:t>
            </w:r>
          </w:p>
          <w:p w14:paraId="0A197595" w14:textId="77777777" w:rsidR="00DC7089" w:rsidRPr="00BF5EA5" w:rsidRDefault="00DC7089" w:rsidP="00EB05F0">
            <w:pPr>
              <w:tabs>
                <w:tab w:val="left" w:pos="1305"/>
              </w:tabs>
              <w:jc w:val="both"/>
              <w:rPr>
                <w:bCs/>
                <w:sz w:val="18"/>
                <w:szCs w:val="18"/>
              </w:rPr>
            </w:pPr>
          </w:p>
          <w:p w14:paraId="326BF130" w14:textId="1B798398" w:rsidR="00744D74" w:rsidRPr="00BF5EA5" w:rsidRDefault="003B2D1C" w:rsidP="00C951AE">
            <w:pPr>
              <w:tabs>
                <w:tab w:val="left" w:pos="1305"/>
              </w:tabs>
              <w:jc w:val="both"/>
              <w:rPr>
                <w:rFonts w:cs="Arial"/>
                <w:sz w:val="18"/>
                <w:szCs w:val="20"/>
              </w:rPr>
            </w:pPr>
            <w:r w:rsidRPr="00BF5EA5">
              <w:rPr>
                <w:bCs/>
                <w:sz w:val="18"/>
                <w:szCs w:val="18"/>
              </w:rPr>
              <w:t xml:space="preserve">This project is in response to </w:t>
            </w:r>
            <w:r w:rsidRPr="00BF5EA5">
              <w:rPr>
                <w:b/>
                <w:sz w:val="18"/>
                <w:szCs w:val="18"/>
              </w:rPr>
              <w:t>Topic 22-2022-STA</w:t>
            </w:r>
            <w:r w:rsidRPr="00BF5EA5">
              <w:rPr>
                <w:bCs/>
                <w:sz w:val="18"/>
                <w:szCs w:val="18"/>
              </w:rPr>
              <w:t xml:space="preserve"> (</w:t>
            </w:r>
            <w:r w:rsidR="00A24C5F" w:rsidRPr="00BF5EA5">
              <w:rPr>
                <w:bCs/>
                <w:sz w:val="18"/>
                <w:szCs w:val="18"/>
              </w:rPr>
              <w:t>“</w:t>
            </w:r>
            <w:r w:rsidRPr="00BF5EA5">
              <w:rPr>
                <w:bCs/>
                <w:sz w:val="18"/>
                <w:szCs w:val="18"/>
              </w:rPr>
              <w:t>Testing Platform aiming at validating the base standards developed by ETSI ISG CISE Data Model</w:t>
            </w:r>
            <w:r w:rsidR="00A24C5F" w:rsidRPr="00BF5EA5">
              <w:rPr>
                <w:bCs/>
                <w:sz w:val="18"/>
                <w:szCs w:val="18"/>
              </w:rPr>
              <w:t>”</w:t>
            </w:r>
            <w:r w:rsidRPr="00BF5EA5">
              <w:rPr>
                <w:bCs/>
                <w:sz w:val="18"/>
                <w:szCs w:val="18"/>
              </w:rPr>
              <w:t>)</w:t>
            </w:r>
            <w:r w:rsidR="00783649" w:rsidRPr="00BF5EA5">
              <w:rPr>
                <w:bCs/>
                <w:sz w:val="18"/>
                <w:szCs w:val="18"/>
              </w:rPr>
              <w:t xml:space="preserve"> as described in the </w:t>
            </w:r>
            <w:r w:rsidR="00783649" w:rsidRPr="00BF5EA5">
              <w:rPr>
                <w:sz w:val="18"/>
                <w:szCs w:val="18"/>
              </w:rPr>
              <w:t xml:space="preserve">invitation to submit proposals for EU </w:t>
            </w:r>
            <w:r w:rsidR="00783649" w:rsidRPr="00BF5EA5">
              <w:rPr>
                <w:b/>
                <w:bCs/>
                <w:sz w:val="18"/>
                <w:szCs w:val="18"/>
              </w:rPr>
              <w:t>action grants</w:t>
            </w:r>
            <w:r w:rsidR="00327E68" w:rsidRPr="00BF5EA5">
              <w:rPr>
                <w:b/>
                <w:bCs/>
                <w:sz w:val="18"/>
                <w:szCs w:val="18"/>
              </w:rPr>
              <w:t xml:space="preserve">. </w:t>
            </w:r>
            <w:r w:rsidR="00327E68" w:rsidRPr="00BF5EA5">
              <w:rPr>
                <w:sz w:val="18"/>
                <w:szCs w:val="18"/>
              </w:rPr>
              <w:t xml:space="preserve">The </w:t>
            </w:r>
            <w:r w:rsidR="00F13DE8" w:rsidRPr="00BF5EA5">
              <w:rPr>
                <w:sz w:val="18"/>
                <w:szCs w:val="18"/>
              </w:rPr>
              <w:t>call relies on</w:t>
            </w:r>
            <w:r w:rsidR="00783649" w:rsidRPr="00BF5EA5">
              <w:rPr>
                <w:b/>
                <w:bCs/>
                <w:sz w:val="18"/>
                <w:szCs w:val="18"/>
              </w:rPr>
              <w:t xml:space="preserve"> </w:t>
            </w:r>
            <w:r w:rsidR="00783649" w:rsidRPr="00BF5EA5">
              <w:rPr>
                <w:sz w:val="18"/>
                <w:szCs w:val="18"/>
              </w:rPr>
              <w:t xml:space="preserve">European Standardisation actions under the Internal Market, Standardisation, Consumers and other </w:t>
            </w:r>
            <w:r w:rsidR="00F13DE8" w:rsidRPr="00BF5EA5">
              <w:rPr>
                <w:sz w:val="18"/>
                <w:szCs w:val="18"/>
              </w:rPr>
              <w:t xml:space="preserve">end-user </w:t>
            </w:r>
            <w:r w:rsidR="00783649" w:rsidRPr="00BF5EA5">
              <w:rPr>
                <w:sz w:val="18"/>
                <w:szCs w:val="18"/>
              </w:rPr>
              <w:t>financial services</w:t>
            </w:r>
            <w:r w:rsidR="00F13DE8" w:rsidRPr="00BF5EA5">
              <w:rPr>
                <w:sz w:val="18"/>
                <w:szCs w:val="18"/>
              </w:rPr>
              <w:t>,</w:t>
            </w:r>
            <w:r w:rsidR="00783649" w:rsidRPr="00BF5EA5">
              <w:rPr>
                <w:sz w:val="18"/>
                <w:szCs w:val="18"/>
              </w:rPr>
              <w:t xml:space="preserve"> part of the </w:t>
            </w:r>
            <w:r w:rsidR="00783649" w:rsidRPr="00BF5EA5">
              <w:rPr>
                <w:b/>
                <w:bCs/>
                <w:sz w:val="18"/>
                <w:szCs w:val="18"/>
              </w:rPr>
              <w:t>Single Market Programme (SMP-STAND-2022-ESOS-01-IBA)</w:t>
            </w:r>
            <w:r w:rsidR="00E15C36" w:rsidRPr="00BF5EA5">
              <w:rPr>
                <w:b/>
                <w:bCs/>
                <w:sz w:val="18"/>
                <w:szCs w:val="18"/>
              </w:rPr>
              <w:t xml:space="preserve">. </w:t>
            </w:r>
            <w:r w:rsidR="00E15C36" w:rsidRPr="00BF5EA5">
              <w:rPr>
                <w:sz w:val="18"/>
                <w:szCs w:val="18"/>
              </w:rPr>
              <w:t>CISE-TP</w:t>
            </w:r>
            <w:r w:rsidR="00783649" w:rsidRPr="00BF5EA5">
              <w:rPr>
                <w:sz w:val="18"/>
                <w:szCs w:val="18"/>
              </w:rPr>
              <w:t xml:space="preserve"> addresses the objectives described in this call with the development of a testing platform, </w:t>
            </w:r>
            <w:r w:rsidR="00E15C36" w:rsidRPr="00BF5EA5">
              <w:rPr>
                <w:sz w:val="18"/>
                <w:szCs w:val="18"/>
              </w:rPr>
              <w:t>a set</w:t>
            </w:r>
            <w:r w:rsidR="00783649" w:rsidRPr="00BF5EA5">
              <w:rPr>
                <w:sz w:val="18"/>
                <w:szCs w:val="18"/>
              </w:rPr>
              <w:t xml:space="preserve"> of test specifications and the revision of related CISE </w:t>
            </w:r>
            <w:r w:rsidR="005E5F3A" w:rsidRPr="00BF5EA5">
              <w:rPr>
                <w:sz w:val="18"/>
                <w:szCs w:val="18"/>
              </w:rPr>
              <w:t>base standards</w:t>
            </w:r>
            <w:r w:rsidR="00783649" w:rsidRPr="00BF5EA5">
              <w:rPr>
                <w:sz w:val="18"/>
                <w:szCs w:val="18"/>
              </w:rPr>
              <w:t xml:space="preserve"> </w:t>
            </w:r>
            <w:r w:rsidR="00E8561C" w:rsidRPr="00BF5EA5">
              <w:rPr>
                <w:sz w:val="18"/>
                <w:szCs w:val="18"/>
              </w:rPr>
              <w:t xml:space="preserve">already published </w:t>
            </w:r>
            <w:r w:rsidR="00783649" w:rsidRPr="00BF5EA5">
              <w:rPr>
                <w:sz w:val="18"/>
                <w:szCs w:val="18"/>
              </w:rPr>
              <w:t xml:space="preserve">by </w:t>
            </w:r>
            <w:r w:rsidR="006445DE" w:rsidRPr="00BF5EA5">
              <w:rPr>
                <w:sz w:val="18"/>
                <w:szCs w:val="18"/>
              </w:rPr>
              <w:t xml:space="preserve">ETSI </w:t>
            </w:r>
            <w:r w:rsidR="00783649" w:rsidRPr="00BF5EA5">
              <w:rPr>
                <w:sz w:val="18"/>
                <w:szCs w:val="18"/>
              </w:rPr>
              <w:t>ISG CDM.</w:t>
            </w:r>
            <w:r w:rsidR="005E5F3A" w:rsidRPr="00BF5EA5">
              <w:rPr>
                <w:sz w:val="18"/>
                <w:szCs w:val="18"/>
              </w:rPr>
              <w:t xml:space="preserve"> With the </w:t>
            </w:r>
            <w:r w:rsidR="00C951AE" w:rsidRPr="00BF5EA5">
              <w:rPr>
                <w:sz w:val="18"/>
                <w:szCs w:val="18"/>
              </w:rPr>
              <w:t xml:space="preserve">development of a </w:t>
            </w:r>
            <w:r w:rsidR="005E5F3A" w:rsidRPr="00BF5EA5">
              <w:rPr>
                <w:sz w:val="18"/>
                <w:szCs w:val="18"/>
              </w:rPr>
              <w:t xml:space="preserve">validation platform for a more structured and trusted cross-sector and cross-border information exchange between public administrations across seven distinct maritime domains (maritime safety and security, maritime pollution and marine environment, fisheries control, border control, general law enforcement, trade and economy and defence), this project will contribute to the EU Agenda for Migration as well as </w:t>
            </w:r>
            <w:r w:rsidR="00F23CA6" w:rsidRPr="00BF5EA5">
              <w:rPr>
                <w:sz w:val="18"/>
                <w:szCs w:val="18"/>
              </w:rPr>
              <w:t xml:space="preserve">to </w:t>
            </w:r>
            <w:r w:rsidR="005E5F3A" w:rsidRPr="00BF5EA5">
              <w:rPr>
                <w:sz w:val="18"/>
                <w:szCs w:val="18"/>
              </w:rPr>
              <w:t>the digital single market.</w:t>
            </w:r>
          </w:p>
        </w:tc>
      </w:tr>
    </w:tbl>
    <w:p w14:paraId="014CF1DE" w14:textId="77777777" w:rsidR="00744D74" w:rsidRPr="00BF5EA5" w:rsidRDefault="00744D74" w:rsidP="00517419"/>
    <w:p w14:paraId="7FE77755" w14:textId="77777777" w:rsidR="00714CB5" w:rsidRPr="00BF5EA5" w:rsidRDefault="00714CB5" w:rsidP="00DA1445">
      <w:pPr>
        <w:pStyle w:val="Heading3"/>
        <w:rPr>
          <w:shd w:val="clear" w:color="auto" w:fill="auto"/>
        </w:rPr>
      </w:pPr>
      <w:bookmarkStart w:id="13" w:name="_Toc27646782"/>
      <w:bookmarkStart w:id="14" w:name="_Toc114642242"/>
      <w:r w:rsidRPr="00BF5EA5">
        <w:rPr>
          <w:shd w:val="clear" w:color="auto" w:fill="auto"/>
        </w:rPr>
        <w:t>1.2 Needs analysis and specific objectives</w:t>
      </w:r>
      <w:bookmarkEnd w:id="13"/>
      <w:bookmarkEnd w:id="14"/>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14CB5" w:rsidRPr="00BF5EA5" w14:paraId="1AE6A604" w14:textId="77777777" w:rsidTr="00714CB5">
        <w:trPr>
          <w:trHeight w:val="432"/>
        </w:trPr>
        <w:tc>
          <w:tcPr>
            <w:tcW w:w="8527" w:type="dxa"/>
          </w:tcPr>
          <w:p w14:paraId="5EB4B010" w14:textId="77777777" w:rsidR="007043EE" w:rsidRPr="00BF5EA5" w:rsidRDefault="00133ADB" w:rsidP="00133ADB">
            <w:pPr>
              <w:tabs>
                <w:tab w:val="left" w:pos="1305"/>
              </w:tabs>
              <w:jc w:val="both"/>
              <w:rPr>
                <w:bCs/>
                <w:sz w:val="18"/>
                <w:szCs w:val="18"/>
              </w:rPr>
            </w:pPr>
            <w:r w:rsidRPr="00BF5EA5">
              <w:rPr>
                <w:bCs/>
                <w:sz w:val="18"/>
                <w:szCs w:val="18"/>
              </w:rPr>
              <w:t xml:space="preserve">ETSI ISG CDM has developed a set of specifications to be used for the implementation of a CISE instance (i.e., a node or an adaptor). </w:t>
            </w:r>
          </w:p>
          <w:p w14:paraId="43B5E84E" w14:textId="77777777" w:rsidR="001B5ADC" w:rsidRPr="00BF5EA5" w:rsidRDefault="007043EE" w:rsidP="001B5ADC">
            <w:pPr>
              <w:keepNext/>
              <w:tabs>
                <w:tab w:val="left" w:pos="1305"/>
              </w:tabs>
              <w:jc w:val="center"/>
              <w:rPr>
                <w:sz w:val="18"/>
                <w:szCs w:val="18"/>
              </w:rPr>
            </w:pPr>
            <w:r w:rsidRPr="00BF5EA5">
              <w:rPr>
                <w:bCs/>
                <w:noProof/>
                <w:sz w:val="18"/>
                <w:szCs w:val="18"/>
                <w:lang w:eastAsia="en-GB"/>
              </w:rPr>
              <w:lastRenderedPageBreak/>
              <w:drawing>
                <wp:inline distT="0" distB="0" distL="0" distR="0" wp14:anchorId="65ED2DC3" wp14:editId="3A03C8F0">
                  <wp:extent cx="2828997" cy="968729"/>
                  <wp:effectExtent l="0" t="0" r="0" b="3175"/>
                  <wp:docPr id="2" name="Picture 5">
                    <a:extLst xmlns:a="http://schemas.openxmlformats.org/drawingml/2006/main">
                      <a:ext uri="{FF2B5EF4-FFF2-40B4-BE49-F238E27FC236}">
                        <a16:creationId xmlns:a16="http://schemas.microsoft.com/office/drawing/2014/main" id="{3354A565-751C-42B7-B583-6D8FC61B6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a:extLst>
                              <a:ext uri="{FF2B5EF4-FFF2-40B4-BE49-F238E27FC236}">
                                <a16:creationId xmlns:a16="http://schemas.microsoft.com/office/drawing/2014/main" id="{3354A565-751C-42B7-B583-6D8FC61B637D}"/>
                              </a:ext>
                            </a:extLst>
                          </pic:cNvPr>
                          <pic:cNvPicPr>
                            <a:picLocks noChangeAspect="1"/>
                          </pic:cNvPicPr>
                        </pic:nvPicPr>
                        <pic:blipFill>
                          <a:blip r:embed="rId34"/>
                          <a:stretch>
                            <a:fillRect/>
                          </a:stretch>
                        </pic:blipFill>
                        <pic:spPr>
                          <a:xfrm>
                            <a:off x="0" y="0"/>
                            <a:ext cx="2846292" cy="974651"/>
                          </a:xfrm>
                          <a:prstGeom prst="rect">
                            <a:avLst/>
                          </a:prstGeom>
                        </pic:spPr>
                      </pic:pic>
                    </a:graphicData>
                  </a:graphic>
                </wp:inline>
              </w:drawing>
            </w:r>
          </w:p>
          <w:p w14:paraId="46A3D6A6" w14:textId="524EAF67" w:rsidR="007043EE" w:rsidRPr="00BF5EA5" w:rsidRDefault="001B5ADC" w:rsidP="001B5ADC">
            <w:pPr>
              <w:pStyle w:val="Caption"/>
              <w:rPr>
                <w:sz w:val="18"/>
                <w:szCs w:val="18"/>
              </w:rPr>
            </w:pPr>
            <w:r w:rsidRPr="00BF5EA5">
              <w:rPr>
                <w:sz w:val="18"/>
                <w:szCs w:val="18"/>
              </w:rPr>
              <w:t xml:space="preserve">Figure </w:t>
            </w:r>
            <w:r w:rsidR="00D128C1" w:rsidRPr="00BF5EA5">
              <w:rPr>
                <w:sz w:val="18"/>
                <w:szCs w:val="18"/>
              </w:rPr>
              <w:fldChar w:fldCharType="begin"/>
            </w:r>
            <w:r w:rsidR="00D128C1" w:rsidRPr="00BF5EA5">
              <w:rPr>
                <w:sz w:val="18"/>
                <w:szCs w:val="18"/>
              </w:rPr>
              <w:instrText xml:space="preserve"> SEQ Figure \* ARABIC </w:instrText>
            </w:r>
            <w:r w:rsidR="00D128C1" w:rsidRPr="00BF5EA5">
              <w:rPr>
                <w:sz w:val="18"/>
                <w:szCs w:val="18"/>
              </w:rPr>
              <w:fldChar w:fldCharType="separate"/>
            </w:r>
            <w:r w:rsidR="00922FD2">
              <w:rPr>
                <w:noProof/>
                <w:sz w:val="18"/>
                <w:szCs w:val="18"/>
              </w:rPr>
              <w:t>2</w:t>
            </w:r>
            <w:r w:rsidR="00D128C1" w:rsidRPr="00BF5EA5">
              <w:rPr>
                <w:noProof/>
                <w:sz w:val="18"/>
                <w:szCs w:val="18"/>
              </w:rPr>
              <w:fldChar w:fldCharType="end"/>
            </w:r>
            <w:r w:rsidRPr="00BF5EA5">
              <w:rPr>
                <w:sz w:val="18"/>
                <w:szCs w:val="18"/>
              </w:rPr>
              <w:t>: The CISE assets in the scope of the CISE-TP project.</w:t>
            </w:r>
          </w:p>
          <w:p w14:paraId="6EC79D11" w14:textId="77777777" w:rsidR="001B5ADC" w:rsidRPr="00BF5EA5" w:rsidRDefault="001B5ADC" w:rsidP="001B5ADC">
            <w:pPr>
              <w:rPr>
                <w:sz w:val="18"/>
                <w:szCs w:val="18"/>
              </w:rPr>
            </w:pPr>
          </w:p>
          <w:p w14:paraId="201BA85A" w14:textId="166E7081" w:rsidR="00133ADB" w:rsidRPr="00BF5EA5" w:rsidRDefault="00133ADB" w:rsidP="00133ADB">
            <w:pPr>
              <w:tabs>
                <w:tab w:val="left" w:pos="1305"/>
              </w:tabs>
              <w:jc w:val="both"/>
              <w:rPr>
                <w:bCs/>
                <w:sz w:val="18"/>
                <w:szCs w:val="18"/>
              </w:rPr>
            </w:pPr>
            <w:r w:rsidRPr="00BF5EA5">
              <w:rPr>
                <w:bCs/>
                <w:sz w:val="18"/>
                <w:szCs w:val="18"/>
              </w:rPr>
              <w:t>Moreover, with the Work Item CDM 006 the ISG CDM has addressed for the first time the topic of validating the implementation of a CISE instance (i.e., a node or an adaptor) complying with CDM standards and capable of interoperating with other CISE instances implemented independently</w:t>
            </w:r>
            <w:r w:rsidR="00192256" w:rsidRPr="00BF5EA5">
              <w:rPr>
                <w:rStyle w:val="FootnoteReference"/>
                <w:bCs/>
                <w:sz w:val="18"/>
                <w:szCs w:val="18"/>
              </w:rPr>
              <w:footnoteReference w:id="4"/>
            </w:r>
            <w:r w:rsidRPr="00BF5EA5">
              <w:rPr>
                <w:bCs/>
                <w:sz w:val="18"/>
                <w:szCs w:val="18"/>
              </w:rPr>
              <w:t>.</w:t>
            </w:r>
          </w:p>
          <w:p w14:paraId="601636D2" w14:textId="2E9593D2" w:rsidR="00133ADB" w:rsidRPr="00BF5EA5" w:rsidRDefault="00133ADB" w:rsidP="00133ADB">
            <w:pPr>
              <w:tabs>
                <w:tab w:val="left" w:pos="1305"/>
              </w:tabs>
              <w:jc w:val="both"/>
              <w:rPr>
                <w:bCs/>
                <w:sz w:val="18"/>
                <w:szCs w:val="18"/>
              </w:rPr>
            </w:pPr>
            <w:r w:rsidRPr="00BF5EA5">
              <w:rPr>
                <w:bCs/>
                <w:sz w:val="18"/>
                <w:szCs w:val="18"/>
              </w:rPr>
              <w:t xml:space="preserve">ETSI CDM 006 has fulfilled a gap analysis towards the </w:t>
            </w:r>
            <w:r w:rsidR="00D01A75" w:rsidRPr="00BF5EA5">
              <w:rPr>
                <w:bCs/>
                <w:sz w:val="18"/>
                <w:szCs w:val="18"/>
              </w:rPr>
              <w:t xml:space="preserve">realisation </w:t>
            </w:r>
            <w:r w:rsidRPr="00BF5EA5">
              <w:rPr>
                <w:bCs/>
                <w:sz w:val="18"/>
                <w:szCs w:val="18"/>
              </w:rPr>
              <w:t xml:space="preserve">of a comprehensive test suite and an open platform aimed at hosting the assets coming from all relevant players. In this deliverable, a recommendation to properly address the testing activity </w:t>
            </w:r>
            <w:r w:rsidR="00A13682" w:rsidRPr="00BF5EA5">
              <w:rPr>
                <w:bCs/>
                <w:sz w:val="18"/>
                <w:szCs w:val="18"/>
              </w:rPr>
              <w:t>together with</w:t>
            </w:r>
            <w:r w:rsidRPr="00BF5EA5">
              <w:rPr>
                <w:bCs/>
                <w:sz w:val="18"/>
                <w:szCs w:val="18"/>
              </w:rPr>
              <w:t xml:space="preserve"> the </w:t>
            </w:r>
            <w:r w:rsidR="00D01A75" w:rsidRPr="00BF5EA5">
              <w:rPr>
                <w:bCs/>
                <w:sz w:val="18"/>
                <w:szCs w:val="18"/>
              </w:rPr>
              <w:t xml:space="preserve">realisation </w:t>
            </w:r>
            <w:r w:rsidRPr="00BF5EA5">
              <w:rPr>
                <w:bCs/>
                <w:sz w:val="18"/>
                <w:szCs w:val="18"/>
              </w:rPr>
              <w:t xml:space="preserve">of the ETSI CDM Testing Platform is provided. </w:t>
            </w:r>
          </w:p>
          <w:p w14:paraId="4F4203FC" w14:textId="161BFA5A" w:rsidR="00133ADB" w:rsidRPr="00BF5EA5" w:rsidRDefault="00133ADB" w:rsidP="00A13682">
            <w:pPr>
              <w:jc w:val="both"/>
              <w:rPr>
                <w:sz w:val="18"/>
                <w:szCs w:val="18"/>
              </w:rPr>
            </w:pPr>
            <w:r w:rsidRPr="00BF5EA5">
              <w:rPr>
                <w:sz w:val="18"/>
                <w:szCs w:val="18"/>
              </w:rPr>
              <w:t>Th</w:t>
            </w:r>
            <w:r w:rsidR="0016344B" w:rsidRPr="00BF5EA5">
              <w:rPr>
                <w:sz w:val="18"/>
                <w:szCs w:val="18"/>
              </w:rPr>
              <w:t>is</w:t>
            </w:r>
            <w:r w:rsidR="005E2BC7" w:rsidRPr="00BF5EA5">
              <w:rPr>
                <w:sz w:val="18"/>
                <w:szCs w:val="18"/>
              </w:rPr>
              <w:t xml:space="preserve"> recommendation, generically </w:t>
            </w:r>
            <w:r w:rsidR="00835EC0" w:rsidRPr="00BF5EA5">
              <w:rPr>
                <w:sz w:val="18"/>
                <w:szCs w:val="18"/>
              </w:rPr>
              <w:t>framed under the label of “Future Work”</w:t>
            </w:r>
            <w:r w:rsidR="00AC2CA7" w:rsidRPr="00BF5EA5">
              <w:rPr>
                <w:sz w:val="18"/>
                <w:szCs w:val="18"/>
              </w:rPr>
              <w:t>,</w:t>
            </w:r>
            <w:r w:rsidR="00D42671" w:rsidRPr="00BF5EA5">
              <w:rPr>
                <w:sz w:val="18"/>
                <w:szCs w:val="18"/>
              </w:rPr>
              <w:t xml:space="preserve"> is </w:t>
            </w:r>
            <w:r w:rsidR="00A93D85" w:rsidRPr="00BF5EA5">
              <w:rPr>
                <w:sz w:val="18"/>
                <w:szCs w:val="18"/>
              </w:rPr>
              <w:t xml:space="preserve">detailing </w:t>
            </w:r>
            <w:r w:rsidR="00A13682" w:rsidRPr="00BF5EA5">
              <w:rPr>
                <w:sz w:val="18"/>
                <w:szCs w:val="18"/>
              </w:rPr>
              <w:t>a comprehensive analysis of testing requirement</w:t>
            </w:r>
            <w:r w:rsidR="00785AD5" w:rsidRPr="00BF5EA5">
              <w:rPr>
                <w:sz w:val="18"/>
                <w:szCs w:val="18"/>
              </w:rPr>
              <w:t>s</w:t>
            </w:r>
            <w:r w:rsidR="00A13682" w:rsidRPr="00BF5EA5">
              <w:rPr>
                <w:sz w:val="18"/>
                <w:szCs w:val="18"/>
              </w:rPr>
              <w:t>, preparation of test specifications, and development of a Testing Suite</w:t>
            </w:r>
            <w:r w:rsidRPr="00BF5EA5">
              <w:rPr>
                <w:sz w:val="18"/>
                <w:szCs w:val="18"/>
              </w:rPr>
              <w:t>.</w:t>
            </w:r>
            <w:r w:rsidR="00A25A99" w:rsidRPr="00BF5EA5">
              <w:rPr>
                <w:sz w:val="18"/>
                <w:szCs w:val="18"/>
              </w:rPr>
              <w:t xml:space="preserve"> Th</w:t>
            </w:r>
            <w:r w:rsidR="0042088F" w:rsidRPr="00BF5EA5">
              <w:rPr>
                <w:sz w:val="18"/>
                <w:szCs w:val="18"/>
              </w:rPr>
              <w:t xml:space="preserve">is work can be as extensive as needed </w:t>
            </w:r>
            <w:r w:rsidR="00944602" w:rsidRPr="00BF5EA5">
              <w:rPr>
                <w:sz w:val="18"/>
                <w:szCs w:val="18"/>
              </w:rPr>
              <w:t>since</w:t>
            </w:r>
            <w:r w:rsidR="00FD7594" w:rsidRPr="00BF5EA5">
              <w:rPr>
                <w:sz w:val="18"/>
                <w:szCs w:val="18"/>
              </w:rPr>
              <w:t xml:space="preserve"> it depends on the maturity of the </w:t>
            </w:r>
            <w:r w:rsidR="00944602" w:rsidRPr="00BF5EA5">
              <w:rPr>
                <w:sz w:val="18"/>
                <w:szCs w:val="18"/>
              </w:rPr>
              <w:t xml:space="preserve">whole </w:t>
            </w:r>
            <w:r w:rsidR="005B41C0" w:rsidRPr="00BF5EA5">
              <w:rPr>
                <w:sz w:val="18"/>
                <w:szCs w:val="18"/>
              </w:rPr>
              <w:t>CISE project</w:t>
            </w:r>
            <w:r w:rsidR="00096D5D" w:rsidRPr="00BF5EA5">
              <w:rPr>
                <w:sz w:val="18"/>
                <w:szCs w:val="18"/>
              </w:rPr>
              <w:t>.</w:t>
            </w:r>
          </w:p>
          <w:p w14:paraId="329FB164" w14:textId="3B549A1C" w:rsidR="00133ADB" w:rsidRPr="00BF5EA5" w:rsidRDefault="00133ADB" w:rsidP="00085589">
            <w:pPr>
              <w:jc w:val="both"/>
              <w:rPr>
                <w:sz w:val="18"/>
                <w:szCs w:val="18"/>
              </w:rPr>
            </w:pPr>
            <w:r w:rsidRPr="00BF5EA5">
              <w:rPr>
                <w:sz w:val="18"/>
                <w:szCs w:val="18"/>
              </w:rPr>
              <w:t>In addition, the development on the CISE technical solution carried out in the framework of the CISE Transitional Phase require</w:t>
            </w:r>
            <w:r w:rsidR="008421AF" w:rsidRPr="00BF5EA5">
              <w:rPr>
                <w:sz w:val="18"/>
                <w:szCs w:val="18"/>
              </w:rPr>
              <w:t>s</w:t>
            </w:r>
            <w:r w:rsidRPr="00BF5EA5">
              <w:rPr>
                <w:sz w:val="18"/>
                <w:szCs w:val="18"/>
              </w:rPr>
              <w:t xml:space="preserve"> to be quickly and conclusively incorporated in related </w:t>
            </w:r>
            <w:r w:rsidR="00D01A75" w:rsidRPr="00BF5EA5">
              <w:rPr>
                <w:sz w:val="18"/>
                <w:szCs w:val="18"/>
              </w:rPr>
              <w:t xml:space="preserve">standardisation </w:t>
            </w:r>
            <w:r w:rsidRPr="00BF5EA5">
              <w:rPr>
                <w:sz w:val="18"/>
                <w:szCs w:val="18"/>
              </w:rPr>
              <w:t>documentation in order to avoid technical divergencies.</w:t>
            </w:r>
            <w:r w:rsidR="00B01E68" w:rsidRPr="00BF5EA5">
              <w:rPr>
                <w:sz w:val="18"/>
                <w:szCs w:val="18"/>
              </w:rPr>
              <w:t xml:space="preserve"> To this extent an effective update of normative standards is also needed.</w:t>
            </w:r>
          </w:p>
          <w:p w14:paraId="2BF1B546" w14:textId="37A8EE34" w:rsidR="008448BD" w:rsidRPr="00BF5EA5" w:rsidRDefault="00C95589" w:rsidP="008448BD">
            <w:pPr>
              <w:rPr>
                <w:sz w:val="18"/>
                <w:szCs w:val="18"/>
              </w:rPr>
            </w:pPr>
            <w:r w:rsidRPr="00BF5EA5">
              <w:rPr>
                <w:sz w:val="18"/>
                <w:szCs w:val="18"/>
              </w:rPr>
              <w:t>All in all, t</w:t>
            </w:r>
            <w:r w:rsidR="00B5058D" w:rsidRPr="00BF5EA5">
              <w:rPr>
                <w:sz w:val="18"/>
                <w:szCs w:val="18"/>
              </w:rPr>
              <w:t>he</w:t>
            </w:r>
            <w:r w:rsidR="0085791C" w:rsidRPr="00BF5EA5">
              <w:rPr>
                <w:sz w:val="18"/>
                <w:szCs w:val="18"/>
              </w:rPr>
              <w:t xml:space="preserve"> objectives</w:t>
            </w:r>
            <w:r w:rsidR="00AB511B" w:rsidRPr="00BF5EA5">
              <w:rPr>
                <w:sz w:val="18"/>
                <w:szCs w:val="18"/>
              </w:rPr>
              <w:t xml:space="preserve"> of this </w:t>
            </w:r>
            <w:r w:rsidR="00B5058D" w:rsidRPr="00BF5EA5">
              <w:rPr>
                <w:sz w:val="18"/>
                <w:szCs w:val="18"/>
              </w:rPr>
              <w:t>project</w:t>
            </w:r>
            <w:r w:rsidR="00AB511B" w:rsidRPr="00BF5EA5">
              <w:rPr>
                <w:sz w:val="18"/>
                <w:szCs w:val="18"/>
              </w:rPr>
              <w:t xml:space="preserve"> can be </w:t>
            </w:r>
            <w:r w:rsidR="00D01A75" w:rsidRPr="00BF5EA5">
              <w:rPr>
                <w:sz w:val="18"/>
                <w:szCs w:val="18"/>
              </w:rPr>
              <w:t xml:space="preserve">summarised </w:t>
            </w:r>
            <w:r w:rsidR="0072329F" w:rsidRPr="00BF5EA5">
              <w:rPr>
                <w:sz w:val="18"/>
                <w:szCs w:val="18"/>
              </w:rPr>
              <w:t>as it follows:</w:t>
            </w:r>
          </w:p>
          <w:p w14:paraId="1351BA2F" w14:textId="77777777" w:rsidR="00FA73C2" w:rsidRPr="00BF5EA5" w:rsidRDefault="00FA73C2" w:rsidP="00BC6D76">
            <w:pPr>
              <w:widowControl w:val="0"/>
              <w:numPr>
                <w:ilvl w:val="0"/>
                <w:numId w:val="7"/>
              </w:numPr>
              <w:tabs>
                <w:tab w:val="left" w:pos="1305"/>
              </w:tabs>
              <w:autoSpaceDE w:val="0"/>
              <w:autoSpaceDN w:val="0"/>
              <w:spacing w:after="0"/>
              <w:jc w:val="both"/>
              <w:rPr>
                <w:bCs/>
                <w:sz w:val="18"/>
                <w:szCs w:val="18"/>
              </w:rPr>
            </w:pPr>
            <w:r w:rsidRPr="00BF5EA5">
              <w:rPr>
                <w:bCs/>
                <w:sz w:val="18"/>
                <w:szCs w:val="18"/>
              </w:rPr>
              <w:t>Design and implementation of all necessary tools for conformance and interoperability testing:</w:t>
            </w:r>
          </w:p>
          <w:p w14:paraId="41605DF7" w14:textId="5178A2CE" w:rsidR="00FA73C2" w:rsidRPr="00BF5EA5" w:rsidRDefault="00884AEF" w:rsidP="00BC6D76">
            <w:pPr>
              <w:widowControl w:val="0"/>
              <w:numPr>
                <w:ilvl w:val="1"/>
                <w:numId w:val="7"/>
              </w:numPr>
              <w:tabs>
                <w:tab w:val="left" w:pos="1305"/>
              </w:tabs>
              <w:autoSpaceDE w:val="0"/>
              <w:autoSpaceDN w:val="0"/>
              <w:spacing w:after="0"/>
              <w:jc w:val="both"/>
              <w:rPr>
                <w:bCs/>
                <w:sz w:val="18"/>
                <w:szCs w:val="18"/>
              </w:rPr>
            </w:pPr>
            <w:r w:rsidRPr="00BF5EA5">
              <w:rPr>
                <w:bCs/>
                <w:sz w:val="18"/>
                <w:szCs w:val="18"/>
              </w:rPr>
              <w:t>I</w:t>
            </w:r>
            <w:r w:rsidR="00FA73C2" w:rsidRPr="00BF5EA5">
              <w:rPr>
                <w:bCs/>
                <w:sz w:val="18"/>
                <w:szCs w:val="18"/>
              </w:rPr>
              <w:t>dentif</w:t>
            </w:r>
            <w:r w:rsidRPr="00BF5EA5">
              <w:rPr>
                <w:bCs/>
                <w:sz w:val="18"/>
                <w:szCs w:val="18"/>
              </w:rPr>
              <w:t>ication of</w:t>
            </w:r>
            <w:r w:rsidR="00FA73C2" w:rsidRPr="00BF5EA5">
              <w:rPr>
                <w:bCs/>
                <w:sz w:val="18"/>
                <w:szCs w:val="18"/>
              </w:rPr>
              <w:t xml:space="preserve"> relevant test cases;</w:t>
            </w:r>
          </w:p>
          <w:p w14:paraId="29019A1D" w14:textId="078F16DE" w:rsidR="00FA73C2" w:rsidRPr="00BF5EA5" w:rsidRDefault="00884AEF" w:rsidP="00BC6D76">
            <w:pPr>
              <w:widowControl w:val="0"/>
              <w:numPr>
                <w:ilvl w:val="1"/>
                <w:numId w:val="7"/>
              </w:numPr>
              <w:tabs>
                <w:tab w:val="left" w:pos="1305"/>
              </w:tabs>
              <w:autoSpaceDE w:val="0"/>
              <w:autoSpaceDN w:val="0"/>
              <w:spacing w:after="0"/>
              <w:jc w:val="both"/>
              <w:rPr>
                <w:bCs/>
                <w:sz w:val="18"/>
                <w:szCs w:val="18"/>
              </w:rPr>
            </w:pPr>
            <w:r w:rsidRPr="00BF5EA5">
              <w:rPr>
                <w:bCs/>
                <w:sz w:val="18"/>
                <w:szCs w:val="18"/>
              </w:rPr>
              <w:t>S</w:t>
            </w:r>
            <w:r w:rsidR="00FA73C2" w:rsidRPr="00BF5EA5">
              <w:rPr>
                <w:bCs/>
                <w:sz w:val="18"/>
                <w:szCs w:val="18"/>
              </w:rPr>
              <w:t>elect</w:t>
            </w:r>
            <w:r w:rsidRPr="00BF5EA5">
              <w:rPr>
                <w:bCs/>
                <w:sz w:val="18"/>
                <w:szCs w:val="18"/>
              </w:rPr>
              <w:t>ion of</w:t>
            </w:r>
            <w:r w:rsidR="00FA73C2" w:rsidRPr="00BF5EA5">
              <w:rPr>
                <w:bCs/>
                <w:sz w:val="18"/>
                <w:szCs w:val="18"/>
              </w:rPr>
              <w:t xml:space="preserve"> a set of functions for conformance testing in the CISE node internal structure;</w:t>
            </w:r>
          </w:p>
          <w:p w14:paraId="3D821E3B" w14:textId="16610160" w:rsidR="00FA73C2" w:rsidRPr="00BF5EA5" w:rsidRDefault="000350A8" w:rsidP="00BC6D76">
            <w:pPr>
              <w:widowControl w:val="0"/>
              <w:numPr>
                <w:ilvl w:val="1"/>
                <w:numId w:val="7"/>
              </w:numPr>
              <w:tabs>
                <w:tab w:val="left" w:pos="1305"/>
              </w:tabs>
              <w:autoSpaceDE w:val="0"/>
              <w:autoSpaceDN w:val="0"/>
              <w:spacing w:after="0"/>
              <w:jc w:val="both"/>
              <w:rPr>
                <w:bCs/>
                <w:sz w:val="18"/>
                <w:szCs w:val="18"/>
              </w:rPr>
            </w:pPr>
            <w:r w:rsidRPr="00BF5EA5">
              <w:rPr>
                <w:bCs/>
                <w:sz w:val="18"/>
                <w:szCs w:val="18"/>
              </w:rPr>
              <w:t>S</w:t>
            </w:r>
            <w:r w:rsidR="00FA73C2" w:rsidRPr="00BF5EA5">
              <w:rPr>
                <w:bCs/>
                <w:sz w:val="18"/>
                <w:szCs w:val="18"/>
              </w:rPr>
              <w:t>elect</w:t>
            </w:r>
            <w:r w:rsidRPr="00BF5EA5">
              <w:rPr>
                <w:bCs/>
                <w:sz w:val="18"/>
                <w:szCs w:val="18"/>
              </w:rPr>
              <w:t>ion of</w:t>
            </w:r>
            <w:r w:rsidR="00FA73C2" w:rsidRPr="00BF5EA5">
              <w:rPr>
                <w:bCs/>
                <w:sz w:val="18"/>
                <w:szCs w:val="18"/>
              </w:rPr>
              <w:t xml:space="preserve"> a set of services (complying with the Service Model) for conformance testing in the CISE node-to-node interface (applicable to all communication patterns, i.e., Publish/Subscribe, Pull, Push);</w:t>
            </w:r>
          </w:p>
          <w:p w14:paraId="43CE9327" w14:textId="1144D735" w:rsidR="00FA73C2" w:rsidRPr="00BF5EA5" w:rsidRDefault="000350A8" w:rsidP="00BC6D76">
            <w:pPr>
              <w:widowControl w:val="0"/>
              <w:numPr>
                <w:ilvl w:val="1"/>
                <w:numId w:val="7"/>
              </w:numPr>
              <w:tabs>
                <w:tab w:val="left" w:pos="1305"/>
              </w:tabs>
              <w:autoSpaceDE w:val="0"/>
              <w:autoSpaceDN w:val="0"/>
              <w:spacing w:after="0"/>
              <w:jc w:val="both"/>
              <w:rPr>
                <w:bCs/>
                <w:sz w:val="18"/>
                <w:szCs w:val="18"/>
              </w:rPr>
            </w:pPr>
            <w:r w:rsidRPr="00BF5EA5">
              <w:rPr>
                <w:bCs/>
                <w:sz w:val="18"/>
                <w:szCs w:val="18"/>
              </w:rPr>
              <w:t>S</w:t>
            </w:r>
            <w:r w:rsidR="00FA73C2" w:rsidRPr="00BF5EA5">
              <w:rPr>
                <w:bCs/>
                <w:sz w:val="18"/>
                <w:szCs w:val="18"/>
              </w:rPr>
              <w:t>elect</w:t>
            </w:r>
            <w:r w:rsidRPr="00BF5EA5">
              <w:rPr>
                <w:bCs/>
                <w:sz w:val="18"/>
                <w:szCs w:val="18"/>
              </w:rPr>
              <w:t>ion</w:t>
            </w:r>
            <w:r w:rsidR="00FA73C2" w:rsidRPr="00BF5EA5">
              <w:rPr>
                <w:bCs/>
                <w:sz w:val="18"/>
                <w:szCs w:val="18"/>
              </w:rPr>
              <w:t xml:space="preserve"> a set of queries (sending data and discovering services) for conformance testing of an Adaptor against a comprehensive set of target qualifications (e.g., Publish/Subscribe of Incident Services);</w:t>
            </w:r>
          </w:p>
          <w:p w14:paraId="66F01136" w14:textId="1C0A97B3" w:rsidR="00FA73C2" w:rsidRPr="00BF5EA5" w:rsidRDefault="000350A8" w:rsidP="00BC6D76">
            <w:pPr>
              <w:widowControl w:val="0"/>
              <w:numPr>
                <w:ilvl w:val="1"/>
                <w:numId w:val="7"/>
              </w:numPr>
              <w:tabs>
                <w:tab w:val="left" w:pos="1305"/>
              </w:tabs>
              <w:autoSpaceDE w:val="0"/>
              <w:autoSpaceDN w:val="0"/>
              <w:spacing w:after="0"/>
              <w:jc w:val="both"/>
              <w:rPr>
                <w:bCs/>
                <w:sz w:val="18"/>
                <w:szCs w:val="18"/>
              </w:rPr>
            </w:pPr>
            <w:r w:rsidRPr="00BF5EA5">
              <w:rPr>
                <w:bCs/>
                <w:sz w:val="18"/>
                <w:szCs w:val="18"/>
              </w:rPr>
              <w:t>implementation of</w:t>
            </w:r>
            <w:r w:rsidR="00FA73C2" w:rsidRPr="00BF5EA5">
              <w:rPr>
                <w:bCs/>
                <w:sz w:val="18"/>
                <w:szCs w:val="18"/>
              </w:rPr>
              <w:t xml:space="preserve"> test procedures and test tools.</w:t>
            </w:r>
          </w:p>
          <w:p w14:paraId="22D140DA" w14:textId="54EC2661" w:rsidR="00FA73C2" w:rsidRPr="00BF5EA5" w:rsidRDefault="00FA73C2" w:rsidP="00BC6D76">
            <w:pPr>
              <w:widowControl w:val="0"/>
              <w:numPr>
                <w:ilvl w:val="0"/>
                <w:numId w:val="7"/>
              </w:numPr>
              <w:tabs>
                <w:tab w:val="left" w:pos="1305"/>
              </w:tabs>
              <w:autoSpaceDE w:val="0"/>
              <w:autoSpaceDN w:val="0"/>
              <w:spacing w:after="0"/>
              <w:jc w:val="both"/>
              <w:rPr>
                <w:bCs/>
                <w:sz w:val="18"/>
                <w:szCs w:val="18"/>
              </w:rPr>
            </w:pPr>
            <w:r w:rsidRPr="00BF5EA5">
              <w:rPr>
                <w:bCs/>
                <w:sz w:val="18"/>
                <w:szCs w:val="18"/>
              </w:rPr>
              <w:t>Development of the Testing Platform:</w:t>
            </w:r>
          </w:p>
          <w:p w14:paraId="50B1A4D1" w14:textId="02893E92" w:rsidR="00FA73C2" w:rsidRPr="00BF5EA5" w:rsidRDefault="009E4140" w:rsidP="00BC6D76">
            <w:pPr>
              <w:widowControl w:val="0"/>
              <w:numPr>
                <w:ilvl w:val="1"/>
                <w:numId w:val="7"/>
              </w:numPr>
              <w:tabs>
                <w:tab w:val="left" w:pos="1305"/>
              </w:tabs>
              <w:autoSpaceDE w:val="0"/>
              <w:autoSpaceDN w:val="0"/>
              <w:spacing w:after="0"/>
              <w:jc w:val="both"/>
              <w:rPr>
                <w:bCs/>
                <w:sz w:val="18"/>
                <w:szCs w:val="18"/>
              </w:rPr>
            </w:pPr>
            <w:r w:rsidRPr="00BF5EA5">
              <w:rPr>
                <w:bCs/>
                <w:sz w:val="18"/>
                <w:szCs w:val="18"/>
              </w:rPr>
              <w:t>C</w:t>
            </w:r>
            <w:r w:rsidR="00FA73C2" w:rsidRPr="00BF5EA5">
              <w:rPr>
                <w:bCs/>
                <w:sz w:val="18"/>
                <w:szCs w:val="18"/>
              </w:rPr>
              <w:t>onfigur</w:t>
            </w:r>
            <w:r w:rsidR="003E056B" w:rsidRPr="00BF5EA5">
              <w:rPr>
                <w:bCs/>
                <w:sz w:val="18"/>
                <w:szCs w:val="18"/>
              </w:rPr>
              <w:t>ati</w:t>
            </w:r>
            <w:r w:rsidRPr="00BF5EA5">
              <w:rPr>
                <w:bCs/>
                <w:sz w:val="18"/>
                <w:szCs w:val="18"/>
              </w:rPr>
              <w:t>on of</w:t>
            </w:r>
            <w:r w:rsidR="00FA73C2" w:rsidRPr="00BF5EA5">
              <w:rPr>
                <w:bCs/>
                <w:sz w:val="18"/>
                <w:szCs w:val="18"/>
              </w:rPr>
              <w:t xml:space="preserve"> all hardware and software components aimed at validating all aforementioned functionalities.</w:t>
            </w:r>
          </w:p>
          <w:p w14:paraId="46CDF58A" w14:textId="77777777" w:rsidR="006F494B" w:rsidRPr="00BF5EA5" w:rsidRDefault="00204794" w:rsidP="00BC6D76">
            <w:pPr>
              <w:widowControl w:val="0"/>
              <w:numPr>
                <w:ilvl w:val="1"/>
                <w:numId w:val="7"/>
              </w:numPr>
              <w:tabs>
                <w:tab w:val="left" w:pos="1305"/>
              </w:tabs>
              <w:autoSpaceDE w:val="0"/>
              <w:autoSpaceDN w:val="0"/>
              <w:spacing w:after="0"/>
              <w:jc w:val="both"/>
              <w:rPr>
                <w:bCs/>
                <w:sz w:val="18"/>
                <w:szCs w:val="18"/>
              </w:rPr>
            </w:pPr>
            <w:r w:rsidRPr="00BF5EA5">
              <w:rPr>
                <w:bCs/>
                <w:sz w:val="18"/>
                <w:szCs w:val="18"/>
              </w:rPr>
              <w:t>Validation of base standards</w:t>
            </w:r>
          </w:p>
          <w:p w14:paraId="2B90C6A2" w14:textId="2A2C23BA" w:rsidR="00204794" w:rsidRPr="00BF5EA5" w:rsidRDefault="006F494B" w:rsidP="006F494B">
            <w:pPr>
              <w:widowControl w:val="0"/>
              <w:numPr>
                <w:ilvl w:val="1"/>
                <w:numId w:val="7"/>
              </w:numPr>
              <w:tabs>
                <w:tab w:val="left" w:pos="1305"/>
              </w:tabs>
              <w:autoSpaceDE w:val="0"/>
              <w:autoSpaceDN w:val="0"/>
              <w:spacing w:after="0"/>
              <w:jc w:val="both"/>
              <w:rPr>
                <w:bCs/>
                <w:sz w:val="18"/>
                <w:szCs w:val="18"/>
              </w:rPr>
            </w:pPr>
            <w:r w:rsidRPr="00BF5EA5">
              <w:rPr>
                <w:bCs/>
                <w:sz w:val="18"/>
                <w:szCs w:val="18"/>
              </w:rPr>
              <w:t>Development of test specifications</w:t>
            </w:r>
            <w:r w:rsidR="00204794" w:rsidRPr="00BF5EA5">
              <w:rPr>
                <w:bCs/>
                <w:sz w:val="18"/>
                <w:szCs w:val="18"/>
              </w:rPr>
              <w:t xml:space="preserve"> </w:t>
            </w:r>
          </w:p>
          <w:p w14:paraId="4A0CB38D" w14:textId="77777777" w:rsidR="00FA73C2" w:rsidRPr="00BF5EA5" w:rsidRDefault="00FA73C2" w:rsidP="00BC6D76">
            <w:pPr>
              <w:widowControl w:val="0"/>
              <w:numPr>
                <w:ilvl w:val="0"/>
                <w:numId w:val="7"/>
              </w:numPr>
              <w:tabs>
                <w:tab w:val="left" w:pos="1305"/>
              </w:tabs>
              <w:autoSpaceDE w:val="0"/>
              <w:autoSpaceDN w:val="0"/>
              <w:spacing w:after="0"/>
              <w:jc w:val="both"/>
              <w:rPr>
                <w:bCs/>
                <w:sz w:val="18"/>
                <w:szCs w:val="18"/>
              </w:rPr>
            </w:pPr>
            <w:r w:rsidRPr="00BF5EA5">
              <w:rPr>
                <w:bCs/>
                <w:sz w:val="18"/>
                <w:szCs w:val="18"/>
              </w:rPr>
              <w:t>Update of base standards developed by ISG CDM:</w:t>
            </w:r>
          </w:p>
          <w:p w14:paraId="13D16597" w14:textId="0C591C1E" w:rsidR="00FA73C2" w:rsidRPr="00BF5EA5" w:rsidRDefault="00FA73C2" w:rsidP="00BC6D76">
            <w:pPr>
              <w:widowControl w:val="0"/>
              <w:numPr>
                <w:ilvl w:val="1"/>
                <w:numId w:val="7"/>
              </w:numPr>
              <w:tabs>
                <w:tab w:val="left" w:pos="1305"/>
              </w:tabs>
              <w:autoSpaceDE w:val="0"/>
              <w:autoSpaceDN w:val="0"/>
              <w:spacing w:after="0"/>
              <w:jc w:val="both"/>
              <w:rPr>
                <w:bCs/>
                <w:sz w:val="18"/>
                <w:szCs w:val="18"/>
              </w:rPr>
            </w:pPr>
            <w:r w:rsidRPr="00BF5EA5">
              <w:rPr>
                <w:bCs/>
                <w:sz w:val="18"/>
                <w:szCs w:val="18"/>
              </w:rPr>
              <w:t>align with concurrent technical development in the CISE transition phase</w:t>
            </w:r>
            <w:r w:rsidR="0085791C" w:rsidRPr="00BF5EA5">
              <w:rPr>
                <w:bCs/>
                <w:sz w:val="18"/>
                <w:szCs w:val="18"/>
              </w:rPr>
              <w:t xml:space="preserve"> and i</w:t>
            </w:r>
            <w:r w:rsidRPr="00BF5EA5">
              <w:rPr>
                <w:bCs/>
                <w:sz w:val="18"/>
                <w:szCs w:val="18"/>
              </w:rPr>
              <w:t>mplement the fixes discovered through the validation activity of the base standards performed on the Testing Platform.</w:t>
            </w:r>
          </w:p>
          <w:p w14:paraId="0C019A57" w14:textId="77777777" w:rsidR="009D737D" w:rsidRPr="00BF5EA5" w:rsidRDefault="009D737D" w:rsidP="009D737D">
            <w:pPr>
              <w:widowControl w:val="0"/>
              <w:tabs>
                <w:tab w:val="left" w:pos="1305"/>
              </w:tabs>
              <w:autoSpaceDE w:val="0"/>
              <w:autoSpaceDN w:val="0"/>
              <w:spacing w:after="0"/>
              <w:ind w:left="1788"/>
              <w:jc w:val="both"/>
              <w:rPr>
                <w:bCs/>
                <w:sz w:val="18"/>
                <w:szCs w:val="18"/>
              </w:rPr>
            </w:pPr>
          </w:p>
          <w:p w14:paraId="2E333687" w14:textId="37A7CFE9" w:rsidR="0035414A" w:rsidRPr="00BF5EA5" w:rsidRDefault="009D737D" w:rsidP="009D737D">
            <w:pPr>
              <w:widowControl w:val="0"/>
              <w:tabs>
                <w:tab w:val="left" w:pos="1305"/>
              </w:tabs>
              <w:autoSpaceDE w:val="0"/>
              <w:autoSpaceDN w:val="0"/>
              <w:spacing w:after="0"/>
              <w:jc w:val="both"/>
              <w:rPr>
                <w:bCs/>
                <w:color w:val="auto"/>
                <w:sz w:val="18"/>
                <w:szCs w:val="18"/>
              </w:rPr>
            </w:pPr>
            <w:r w:rsidRPr="00BF5EA5">
              <w:rPr>
                <w:bCs/>
                <w:color w:val="auto"/>
                <w:sz w:val="18"/>
                <w:szCs w:val="18"/>
              </w:rPr>
              <w:t xml:space="preserve">For the three above mentioned objectives, the following indicators can be </w:t>
            </w:r>
            <w:r w:rsidR="0035414A" w:rsidRPr="00BF5EA5">
              <w:rPr>
                <w:bCs/>
                <w:color w:val="auto"/>
                <w:sz w:val="18"/>
                <w:szCs w:val="18"/>
              </w:rPr>
              <w:t>defined:</w:t>
            </w:r>
          </w:p>
          <w:p w14:paraId="3BDFF71C" w14:textId="77777777" w:rsidR="00BB0B96" w:rsidRPr="00BF5EA5" w:rsidRDefault="00BB0B96" w:rsidP="009D737D">
            <w:pPr>
              <w:widowControl w:val="0"/>
              <w:tabs>
                <w:tab w:val="left" w:pos="1305"/>
              </w:tabs>
              <w:autoSpaceDE w:val="0"/>
              <w:autoSpaceDN w:val="0"/>
              <w:spacing w:after="0"/>
              <w:jc w:val="both"/>
              <w:rPr>
                <w:bCs/>
                <w:color w:val="auto"/>
                <w:sz w:val="18"/>
                <w:szCs w:val="18"/>
              </w:rPr>
            </w:pPr>
          </w:p>
          <w:p w14:paraId="13E134CE" w14:textId="504978AE" w:rsidR="005E6677" w:rsidRPr="00BF5EA5" w:rsidRDefault="0035414A" w:rsidP="009D737D">
            <w:pPr>
              <w:widowControl w:val="0"/>
              <w:tabs>
                <w:tab w:val="left" w:pos="1305"/>
              </w:tabs>
              <w:autoSpaceDE w:val="0"/>
              <w:autoSpaceDN w:val="0"/>
              <w:spacing w:after="0"/>
              <w:jc w:val="both"/>
              <w:rPr>
                <w:bCs/>
                <w:color w:val="auto"/>
                <w:sz w:val="18"/>
                <w:szCs w:val="18"/>
              </w:rPr>
            </w:pPr>
            <w:r w:rsidRPr="00BF5EA5">
              <w:rPr>
                <w:bCs/>
                <w:color w:val="auto"/>
                <w:sz w:val="18"/>
                <w:szCs w:val="18"/>
              </w:rPr>
              <w:t xml:space="preserve">Objective 1.: </w:t>
            </w:r>
            <w:r w:rsidR="003D4954" w:rsidRPr="00BF5EA5">
              <w:rPr>
                <w:bCs/>
                <w:color w:val="auto"/>
                <w:sz w:val="18"/>
                <w:szCs w:val="18"/>
              </w:rPr>
              <w:t>number of services to be tested</w:t>
            </w:r>
            <w:r w:rsidR="00401CFB" w:rsidRPr="00BF5EA5">
              <w:rPr>
                <w:bCs/>
                <w:color w:val="auto"/>
                <w:sz w:val="18"/>
                <w:szCs w:val="18"/>
              </w:rPr>
              <w:t xml:space="preserve"> (</w:t>
            </w:r>
            <w:r w:rsidR="001514AF" w:rsidRPr="00BF5EA5">
              <w:rPr>
                <w:bCs/>
                <w:color w:val="auto"/>
                <w:sz w:val="18"/>
                <w:szCs w:val="18"/>
              </w:rPr>
              <w:t>14</w:t>
            </w:r>
            <w:r w:rsidR="00401CFB" w:rsidRPr="00BF5EA5">
              <w:rPr>
                <w:bCs/>
                <w:color w:val="auto"/>
                <w:sz w:val="18"/>
                <w:szCs w:val="18"/>
              </w:rPr>
              <w:t>)</w:t>
            </w:r>
            <w:r w:rsidR="003D4954" w:rsidRPr="00BF5EA5">
              <w:rPr>
                <w:bCs/>
                <w:color w:val="auto"/>
                <w:sz w:val="18"/>
                <w:szCs w:val="18"/>
              </w:rPr>
              <w:t xml:space="preserve"> and related test cases</w:t>
            </w:r>
            <w:r w:rsidR="00D21659" w:rsidRPr="00BF5EA5">
              <w:rPr>
                <w:bCs/>
                <w:color w:val="auto"/>
                <w:sz w:val="18"/>
                <w:szCs w:val="18"/>
              </w:rPr>
              <w:t xml:space="preserve"> per service</w:t>
            </w:r>
            <w:r w:rsidR="00401CFB" w:rsidRPr="00BF5EA5">
              <w:rPr>
                <w:bCs/>
                <w:color w:val="auto"/>
                <w:sz w:val="18"/>
                <w:szCs w:val="18"/>
              </w:rPr>
              <w:t xml:space="preserve"> (</w:t>
            </w:r>
            <w:r w:rsidR="00D21659" w:rsidRPr="00BF5EA5">
              <w:rPr>
                <w:bCs/>
                <w:color w:val="auto"/>
                <w:sz w:val="18"/>
                <w:szCs w:val="18"/>
              </w:rPr>
              <w:t>8</w:t>
            </w:r>
            <w:r w:rsidR="00401CFB" w:rsidRPr="00BF5EA5">
              <w:rPr>
                <w:bCs/>
                <w:color w:val="auto"/>
                <w:sz w:val="18"/>
                <w:szCs w:val="18"/>
              </w:rPr>
              <w:t>)</w:t>
            </w:r>
          </w:p>
          <w:p w14:paraId="57F29FC7" w14:textId="64BA4627" w:rsidR="001B1F30" w:rsidRPr="00BF5EA5" w:rsidRDefault="00D21659" w:rsidP="001B1F30">
            <w:pPr>
              <w:widowControl w:val="0"/>
              <w:tabs>
                <w:tab w:val="left" w:pos="1305"/>
              </w:tabs>
              <w:autoSpaceDE w:val="0"/>
              <w:autoSpaceDN w:val="0"/>
              <w:spacing w:after="0"/>
              <w:jc w:val="both"/>
              <w:rPr>
                <w:bCs/>
                <w:color w:val="auto"/>
                <w:sz w:val="18"/>
                <w:szCs w:val="18"/>
              </w:rPr>
            </w:pPr>
            <w:r w:rsidRPr="00BF5EA5">
              <w:rPr>
                <w:bCs/>
                <w:color w:val="auto"/>
                <w:sz w:val="18"/>
                <w:szCs w:val="18"/>
              </w:rPr>
              <w:t xml:space="preserve">CISE-TP will be considered successful </w:t>
            </w:r>
            <w:r w:rsidR="000930A5" w:rsidRPr="00BF5EA5">
              <w:rPr>
                <w:bCs/>
                <w:color w:val="auto"/>
                <w:sz w:val="18"/>
                <w:szCs w:val="18"/>
              </w:rPr>
              <w:t xml:space="preserve">if </w:t>
            </w:r>
            <w:r w:rsidR="009E16C1" w:rsidRPr="00BF5EA5">
              <w:rPr>
                <w:bCs/>
                <w:color w:val="auto"/>
                <w:sz w:val="18"/>
                <w:szCs w:val="18"/>
              </w:rPr>
              <w:t xml:space="preserve">by the end of the project </w:t>
            </w:r>
            <w:r w:rsidR="00995DB0" w:rsidRPr="00BF5EA5">
              <w:rPr>
                <w:bCs/>
                <w:color w:val="auto"/>
                <w:sz w:val="18"/>
                <w:szCs w:val="18"/>
              </w:rPr>
              <w:t xml:space="preserve">at least </w:t>
            </w:r>
            <w:r w:rsidR="000930A5" w:rsidRPr="00BF5EA5">
              <w:rPr>
                <w:bCs/>
                <w:color w:val="auto"/>
                <w:sz w:val="18"/>
                <w:szCs w:val="18"/>
              </w:rPr>
              <w:t xml:space="preserve">90% of the </w:t>
            </w:r>
            <w:r w:rsidR="005B1099" w:rsidRPr="00BF5EA5">
              <w:rPr>
                <w:bCs/>
                <w:color w:val="auto"/>
                <w:sz w:val="18"/>
                <w:szCs w:val="18"/>
              </w:rPr>
              <w:t xml:space="preserve">target value </w:t>
            </w:r>
            <w:r w:rsidR="009E16C1" w:rsidRPr="00BF5EA5">
              <w:rPr>
                <w:bCs/>
                <w:color w:val="auto"/>
                <w:sz w:val="18"/>
                <w:szCs w:val="18"/>
              </w:rPr>
              <w:t xml:space="preserve">stated above </w:t>
            </w:r>
            <w:r w:rsidR="005B1099" w:rsidRPr="00BF5EA5">
              <w:rPr>
                <w:bCs/>
                <w:color w:val="auto"/>
                <w:sz w:val="18"/>
                <w:szCs w:val="18"/>
              </w:rPr>
              <w:t>will be achieved</w:t>
            </w:r>
            <w:r w:rsidR="001B1F30" w:rsidRPr="00BF5EA5">
              <w:rPr>
                <w:bCs/>
                <w:color w:val="auto"/>
                <w:sz w:val="18"/>
                <w:szCs w:val="18"/>
              </w:rPr>
              <w:t>.</w:t>
            </w:r>
          </w:p>
          <w:p w14:paraId="22CFCA22" w14:textId="77777777" w:rsidR="00355A3F" w:rsidRPr="00BF5EA5" w:rsidRDefault="00355A3F" w:rsidP="009D737D">
            <w:pPr>
              <w:widowControl w:val="0"/>
              <w:tabs>
                <w:tab w:val="left" w:pos="1305"/>
              </w:tabs>
              <w:autoSpaceDE w:val="0"/>
              <w:autoSpaceDN w:val="0"/>
              <w:spacing w:after="0"/>
              <w:jc w:val="both"/>
              <w:rPr>
                <w:bCs/>
                <w:color w:val="auto"/>
                <w:sz w:val="18"/>
                <w:szCs w:val="18"/>
              </w:rPr>
            </w:pPr>
          </w:p>
          <w:p w14:paraId="6DAF6EFE" w14:textId="370FF085" w:rsidR="005E6677" w:rsidRPr="00BF5EA5" w:rsidRDefault="005E6677" w:rsidP="009D737D">
            <w:pPr>
              <w:widowControl w:val="0"/>
              <w:tabs>
                <w:tab w:val="left" w:pos="1305"/>
              </w:tabs>
              <w:autoSpaceDE w:val="0"/>
              <w:autoSpaceDN w:val="0"/>
              <w:spacing w:after="0"/>
              <w:jc w:val="both"/>
              <w:rPr>
                <w:bCs/>
                <w:color w:val="auto"/>
                <w:sz w:val="18"/>
                <w:szCs w:val="18"/>
              </w:rPr>
            </w:pPr>
            <w:r w:rsidRPr="00BF5EA5">
              <w:rPr>
                <w:bCs/>
                <w:color w:val="auto"/>
                <w:sz w:val="18"/>
                <w:szCs w:val="18"/>
              </w:rPr>
              <w:t xml:space="preserve">Objective 2.: </w:t>
            </w:r>
            <w:r w:rsidR="000E10F0" w:rsidRPr="00BF5EA5">
              <w:rPr>
                <w:bCs/>
                <w:color w:val="auto"/>
                <w:sz w:val="18"/>
                <w:szCs w:val="18"/>
              </w:rPr>
              <w:t>on-time delivery</w:t>
            </w:r>
            <w:r w:rsidR="00C815E5" w:rsidRPr="00BF5EA5">
              <w:rPr>
                <w:bCs/>
                <w:color w:val="auto"/>
                <w:sz w:val="18"/>
                <w:szCs w:val="18"/>
              </w:rPr>
              <w:t xml:space="preserve"> - </w:t>
            </w:r>
            <w:r w:rsidR="000E10F0" w:rsidRPr="00BF5EA5">
              <w:rPr>
                <w:bCs/>
                <w:color w:val="auto"/>
                <w:sz w:val="18"/>
                <w:szCs w:val="18"/>
              </w:rPr>
              <w:t xml:space="preserve">development of the test specifications in line with the planned schedule </w:t>
            </w:r>
          </w:p>
          <w:p w14:paraId="60AAB762" w14:textId="605F8ED3" w:rsidR="00B411F6" w:rsidRPr="00BF5EA5" w:rsidRDefault="00B411F6" w:rsidP="00B411F6">
            <w:pPr>
              <w:widowControl w:val="0"/>
              <w:tabs>
                <w:tab w:val="left" w:pos="1305"/>
              </w:tabs>
              <w:autoSpaceDE w:val="0"/>
              <w:autoSpaceDN w:val="0"/>
              <w:spacing w:after="0"/>
              <w:jc w:val="both"/>
              <w:rPr>
                <w:bCs/>
                <w:color w:val="auto"/>
                <w:sz w:val="18"/>
                <w:szCs w:val="18"/>
              </w:rPr>
            </w:pPr>
            <w:r w:rsidRPr="00BF5EA5">
              <w:rPr>
                <w:bCs/>
                <w:color w:val="auto"/>
                <w:sz w:val="18"/>
                <w:szCs w:val="18"/>
              </w:rPr>
              <w:t xml:space="preserve">CISE-TP will be considered successful if </w:t>
            </w:r>
            <w:r w:rsidR="00717073" w:rsidRPr="00BF5EA5">
              <w:rPr>
                <w:bCs/>
                <w:color w:val="auto"/>
                <w:sz w:val="18"/>
                <w:szCs w:val="18"/>
              </w:rPr>
              <w:t xml:space="preserve">by the end of the project </w:t>
            </w:r>
            <w:r w:rsidR="002E08E4" w:rsidRPr="00BF5EA5">
              <w:rPr>
                <w:bCs/>
                <w:color w:val="auto"/>
                <w:sz w:val="18"/>
                <w:szCs w:val="18"/>
              </w:rPr>
              <w:t xml:space="preserve">all </w:t>
            </w:r>
            <w:r w:rsidR="00717073" w:rsidRPr="00BF5EA5">
              <w:rPr>
                <w:bCs/>
                <w:color w:val="auto"/>
                <w:sz w:val="18"/>
                <w:szCs w:val="18"/>
              </w:rPr>
              <w:t>delivered</w:t>
            </w:r>
            <w:r w:rsidR="002E08E4" w:rsidRPr="00BF5EA5">
              <w:rPr>
                <w:bCs/>
                <w:color w:val="auto"/>
                <w:sz w:val="18"/>
                <w:szCs w:val="18"/>
              </w:rPr>
              <w:t xml:space="preserve"> test cases </w:t>
            </w:r>
            <w:r w:rsidR="007C1C16" w:rsidRPr="00BF5EA5">
              <w:rPr>
                <w:bCs/>
                <w:color w:val="auto"/>
                <w:sz w:val="18"/>
                <w:szCs w:val="18"/>
              </w:rPr>
              <w:t xml:space="preserve">(matching Objective 1) </w:t>
            </w:r>
            <w:r w:rsidR="002E08E4" w:rsidRPr="00BF5EA5">
              <w:rPr>
                <w:bCs/>
                <w:color w:val="auto"/>
                <w:sz w:val="18"/>
                <w:szCs w:val="18"/>
              </w:rPr>
              <w:t xml:space="preserve">will be validated on </w:t>
            </w:r>
            <w:r w:rsidR="005D3412" w:rsidRPr="00BF5EA5">
              <w:rPr>
                <w:bCs/>
                <w:color w:val="auto"/>
                <w:sz w:val="18"/>
                <w:szCs w:val="18"/>
              </w:rPr>
              <w:t>a</w:t>
            </w:r>
            <w:r w:rsidR="002E08E4" w:rsidRPr="00BF5EA5">
              <w:rPr>
                <w:bCs/>
                <w:color w:val="auto"/>
                <w:sz w:val="18"/>
                <w:szCs w:val="18"/>
              </w:rPr>
              <w:t xml:space="preserve"> </w:t>
            </w:r>
            <w:r w:rsidR="007C1C16" w:rsidRPr="00BF5EA5">
              <w:rPr>
                <w:bCs/>
                <w:color w:val="auto"/>
                <w:sz w:val="18"/>
                <w:szCs w:val="18"/>
              </w:rPr>
              <w:t xml:space="preserve">fully implemented </w:t>
            </w:r>
            <w:r w:rsidR="002E08E4" w:rsidRPr="00BF5EA5">
              <w:rPr>
                <w:bCs/>
                <w:color w:val="auto"/>
                <w:sz w:val="18"/>
                <w:szCs w:val="18"/>
              </w:rPr>
              <w:t>Testing Platform</w:t>
            </w:r>
            <w:r w:rsidR="00717073" w:rsidRPr="00BF5EA5">
              <w:rPr>
                <w:bCs/>
                <w:color w:val="auto"/>
                <w:sz w:val="18"/>
                <w:szCs w:val="18"/>
              </w:rPr>
              <w:t>.</w:t>
            </w:r>
            <w:r w:rsidR="0018331D" w:rsidRPr="00BF5EA5">
              <w:rPr>
                <w:bCs/>
                <w:color w:val="auto"/>
                <w:sz w:val="18"/>
                <w:szCs w:val="18"/>
              </w:rPr>
              <w:t xml:space="preserve"> </w:t>
            </w:r>
          </w:p>
          <w:p w14:paraId="0D8A9073" w14:textId="77777777" w:rsidR="00355A3F" w:rsidRPr="00BF5EA5" w:rsidRDefault="00355A3F" w:rsidP="009D737D">
            <w:pPr>
              <w:widowControl w:val="0"/>
              <w:tabs>
                <w:tab w:val="left" w:pos="1305"/>
              </w:tabs>
              <w:autoSpaceDE w:val="0"/>
              <w:autoSpaceDN w:val="0"/>
              <w:spacing w:after="0"/>
              <w:jc w:val="both"/>
              <w:rPr>
                <w:bCs/>
                <w:color w:val="auto"/>
                <w:sz w:val="18"/>
                <w:szCs w:val="18"/>
              </w:rPr>
            </w:pPr>
          </w:p>
          <w:p w14:paraId="011EA560" w14:textId="66C7060C" w:rsidR="00E20B23" w:rsidRPr="00BF5EA5" w:rsidRDefault="005E6677" w:rsidP="00E20B23">
            <w:pPr>
              <w:widowControl w:val="0"/>
              <w:tabs>
                <w:tab w:val="left" w:pos="1305"/>
              </w:tabs>
              <w:autoSpaceDE w:val="0"/>
              <w:autoSpaceDN w:val="0"/>
              <w:spacing w:after="0"/>
              <w:jc w:val="both"/>
              <w:rPr>
                <w:bCs/>
                <w:sz w:val="18"/>
                <w:szCs w:val="18"/>
              </w:rPr>
            </w:pPr>
            <w:r w:rsidRPr="00BF5EA5">
              <w:rPr>
                <w:bCs/>
                <w:color w:val="auto"/>
                <w:sz w:val="18"/>
                <w:szCs w:val="18"/>
              </w:rPr>
              <w:t xml:space="preserve">Objective 3.: </w:t>
            </w:r>
            <w:r w:rsidR="00C815E5" w:rsidRPr="00BF5EA5">
              <w:rPr>
                <w:bCs/>
                <w:color w:val="auto"/>
                <w:sz w:val="18"/>
                <w:szCs w:val="18"/>
              </w:rPr>
              <w:t xml:space="preserve">on-time delivery - </w:t>
            </w:r>
            <w:r w:rsidR="0026736D" w:rsidRPr="00BF5EA5">
              <w:rPr>
                <w:bCs/>
                <w:color w:val="auto"/>
                <w:sz w:val="18"/>
                <w:szCs w:val="18"/>
              </w:rPr>
              <w:t>update of the base standards in line with the planned sc</w:t>
            </w:r>
            <w:r w:rsidR="000E10F0" w:rsidRPr="00BF5EA5">
              <w:rPr>
                <w:bCs/>
                <w:color w:val="auto"/>
                <w:sz w:val="18"/>
                <w:szCs w:val="18"/>
              </w:rPr>
              <w:t>hedule</w:t>
            </w:r>
            <w:r w:rsidR="00C815E5" w:rsidRPr="00BF5EA5">
              <w:rPr>
                <w:bCs/>
                <w:color w:val="auto"/>
                <w:sz w:val="18"/>
                <w:szCs w:val="18"/>
              </w:rPr>
              <w:t xml:space="preserve"> </w:t>
            </w:r>
            <w:r w:rsidR="00E20B23" w:rsidRPr="00BF5EA5">
              <w:rPr>
                <w:bCs/>
                <w:color w:val="auto"/>
                <w:sz w:val="18"/>
                <w:szCs w:val="18"/>
              </w:rPr>
              <w:t xml:space="preserve">CISE-TP will be considered successful if all </w:t>
            </w:r>
            <w:r w:rsidR="00E51735" w:rsidRPr="00BF5EA5">
              <w:rPr>
                <w:bCs/>
                <w:color w:val="auto"/>
                <w:sz w:val="18"/>
                <w:szCs w:val="18"/>
              </w:rPr>
              <w:t>considered</w:t>
            </w:r>
            <w:r w:rsidR="00E20B23" w:rsidRPr="00BF5EA5">
              <w:rPr>
                <w:bCs/>
                <w:color w:val="auto"/>
                <w:sz w:val="18"/>
                <w:szCs w:val="18"/>
              </w:rPr>
              <w:t xml:space="preserve"> normative documents will be </w:t>
            </w:r>
            <w:r w:rsidR="00E51735" w:rsidRPr="00BF5EA5">
              <w:rPr>
                <w:bCs/>
                <w:color w:val="auto"/>
                <w:sz w:val="18"/>
                <w:szCs w:val="18"/>
              </w:rPr>
              <w:t>effectively</w:t>
            </w:r>
            <w:r w:rsidR="00E20B23" w:rsidRPr="00BF5EA5">
              <w:rPr>
                <w:bCs/>
                <w:color w:val="auto"/>
                <w:sz w:val="18"/>
                <w:szCs w:val="18"/>
              </w:rPr>
              <w:t xml:space="preserve"> </w:t>
            </w:r>
            <w:r w:rsidR="000B36BE" w:rsidRPr="00BF5EA5">
              <w:rPr>
                <w:bCs/>
                <w:color w:val="auto"/>
                <w:sz w:val="18"/>
                <w:szCs w:val="18"/>
              </w:rPr>
              <w:t xml:space="preserve">updated resolving any divergence between </w:t>
            </w:r>
            <w:r w:rsidR="00D01A75" w:rsidRPr="00BF5EA5">
              <w:rPr>
                <w:bCs/>
                <w:color w:val="auto"/>
                <w:sz w:val="18"/>
                <w:szCs w:val="18"/>
              </w:rPr>
              <w:t xml:space="preserve">standardisation </w:t>
            </w:r>
            <w:r w:rsidR="000B36BE" w:rsidRPr="00BF5EA5">
              <w:rPr>
                <w:bCs/>
                <w:color w:val="auto"/>
                <w:sz w:val="18"/>
                <w:szCs w:val="18"/>
              </w:rPr>
              <w:t xml:space="preserve">and CISE </w:t>
            </w:r>
            <w:r w:rsidR="003544D1" w:rsidRPr="00BF5EA5">
              <w:rPr>
                <w:bCs/>
                <w:color w:val="auto"/>
                <w:sz w:val="18"/>
                <w:szCs w:val="18"/>
              </w:rPr>
              <w:t>exploitation activities.</w:t>
            </w:r>
          </w:p>
          <w:p w14:paraId="785CCB0D" w14:textId="10C51303" w:rsidR="00714CB5" w:rsidRPr="00BF5EA5" w:rsidRDefault="00714CB5" w:rsidP="00355A3F">
            <w:pPr>
              <w:widowControl w:val="0"/>
              <w:tabs>
                <w:tab w:val="left" w:pos="1305"/>
              </w:tabs>
              <w:autoSpaceDE w:val="0"/>
              <w:autoSpaceDN w:val="0"/>
              <w:spacing w:after="0"/>
              <w:jc w:val="both"/>
              <w:rPr>
                <w:rFonts w:cs="Arial"/>
                <w:b/>
                <w:sz w:val="18"/>
                <w:szCs w:val="18"/>
              </w:rPr>
            </w:pPr>
          </w:p>
        </w:tc>
      </w:tr>
    </w:tbl>
    <w:p w14:paraId="1D7B9756" w14:textId="77777777" w:rsidR="00714CB5" w:rsidRPr="00BF5EA5" w:rsidRDefault="00714CB5" w:rsidP="00A85562"/>
    <w:p w14:paraId="29697458" w14:textId="77777777" w:rsidR="00714CB5" w:rsidRPr="00BF5EA5" w:rsidRDefault="00714CB5" w:rsidP="00DA1445">
      <w:pPr>
        <w:pStyle w:val="Heading3"/>
        <w:rPr>
          <w:sz w:val="22"/>
          <w:szCs w:val="18"/>
          <w:shd w:val="clear" w:color="auto" w:fill="auto"/>
        </w:rPr>
      </w:pPr>
      <w:bookmarkStart w:id="15" w:name="_Toc27646783"/>
      <w:bookmarkStart w:id="16" w:name="_Toc114642243"/>
      <w:r w:rsidRPr="00BF5EA5">
        <w:rPr>
          <w:shd w:val="clear" w:color="auto" w:fill="auto"/>
        </w:rPr>
        <w:lastRenderedPageBreak/>
        <w:t>1.3 Complementarity with other actions</w:t>
      </w:r>
      <w:bookmarkEnd w:id="15"/>
      <w:r w:rsidR="00B317AB" w:rsidRPr="00BF5EA5">
        <w:rPr>
          <w:shd w:val="clear" w:color="auto" w:fill="auto"/>
        </w:rPr>
        <w:t xml:space="preserve"> and innovation</w:t>
      </w:r>
      <w:bookmarkEnd w:id="16"/>
      <w:r w:rsidR="00B317AB" w:rsidRPr="00BF5EA5">
        <w:rPr>
          <w:shd w:val="clear" w:color="auto" w:fill="auto"/>
        </w:rPr>
        <w:t xml:space="preserve"> </w:t>
      </w:r>
    </w:p>
    <w:tbl>
      <w:tblPr>
        <w:tblW w:w="0" w:type="auto"/>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14CB5" w:rsidRPr="00BF5EA5" w14:paraId="60D2EDCE" w14:textId="77777777" w:rsidTr="00714CB5">
        <w:trPr>
          <w:trHeight w:val="851"/>
        </w:trPr>
        <w:tc>
          <w:tcPr>
            <w:tcW w:w="8527" w:type="dxa"/>
            <w:shd w:val="clear" w:color="auto" w:fill="FFFFFF"/>
          </w:tcPr>
          <w:p w14:paraId="3D9A14C9" w14:textId="2E5C6B45" w:rsidR="00125B47" w:rsidRPr="00BF5EA5" w:rsidRDefault="00125B47" w:rsidP="00125B47">
            <w:pPr>
              <w:pStyle w:val="Default"/>
              <w:rPr>
                <w:rFonts w:ascii="Arial" w:hAnsi="Arial" w:cs="Arial"/>
                <w:sz w:val="18"/>
                <w:szCs w:val="18"/>
              </w:rPr>
            </w:pPr>
            <w:r w:rsidRPr="00BF5EA5">
              <w:rPr>
                <w:rFonts w:ascii="Arial" w:hAnsi="Arial" w:cs="Arial"/>
                <w:sz w:val="18"/>
                <w:szCs w:val="18"/>
              </w:rPr>
              <w:t>The Common Information Sharing Environment for the Maritime Domain (CISE) was initiated by the Commission in 2009, followed by a series of EU-funded projects that led to the development of a technical interoperability solution in 2019 as described in the Review of the Common Information Sharing Environment (CISE) for the maritime domain: 2014 – 2019, SWD(2019) 322 final. CISE supports several COM priorities: the EU Agenda for Migration, the Digital Single Market, and the jobs, growth and investment priority</w:t>
            </w:r>
            <w:r w:rsidR="00B5445C" w:rsidRPr="00BF5EA5">
              <w:rPr>
                <w:rFonts w:ascii="Arial" w:hAnsi="Arial" w:cs="Arial"/>
                <w:sz w:val="18"/>
                <w:szCs w:val="18"/>
              </w:rPr>
              <w:t xml:space="preserve"> (as all development </w:t>
            </w:r>
            <w:r w:rsidR="005F0AAE" w:rsidRPr="00BF5EA5">
              <w:rPr>
                <w:rFonts w:ascii="Arial" w:hAnsi="Arial" w:cs="Arial"/>
                <w:sz w:val="18"/>
                <w:szCs w:val="18"/>
              </w:rPr>
              <w:t>activities</w:t>
            </w:r>
            <w:r w:rsidR="00B5445C" w:rsidRPr="00BF5EA5">
              <w:rPr>
                <w:rFonts w:ascii="Arial" w:hAnsi="Arial" w:cs="Arial"/>
                <w:sz w:val="18"/>
                <w:szCs w:val="18"/>
              </w:rPr>
              <w:t xml:space="preserve"> connected with the Blue Economy)</w:t>
            </w:r>
            <w:r w:rsidRPr="00BF5EA5">
              <w:rPr>
                <w:rFonts w:ascii="Arial" w:hAnsi="Arial" w:cs="Arial"/>
                <w:sz w:val="18"/>
                <w:szCs w:val="18"/>
              </w:rPr>
              <w:t>.</w:t>
            </w:r>
          </w:p>
          <w:p w14:paraId="5B1C38D0" w14:textId="77777777" w:rsidR="00125B47" w:rsidRPr="00BF5EA5" w:rsidRDefault="00125B47" w:rsidP="00125B47">
            <w:pPr>
              <w:pStyle w:val="Default"/>
              <w:rPr>
                <w:rFonts w:ascii="Arial" w:hAnsi="Arial" w:cs="Arial"/>
                <w:sz w:val="18"/>
                <w:szCs w:val="18"/>
              </w:rPr>
            </w:pPr>
          </w:p>
          <w:p w14:paraId="64BC5C93" w14:textId="58C18B47" w:rsidR="00125B47" w:rsidRPr="00BF5EA5" w:rsidRDefault="00ED173C" w:rsidP="00125B47">
            <w:pPr>
              <w:pStyle w:val="Default"/>
              <w:rPr>
                <w:rFonts w:ascii="Arial" w:hAnsi="Arial" w:cs="Arial"/>
                <w:sz w:val="18"/>
                <w:szCs w:val="18"/>
              </w:rPr>
            </w:pPr>
            <w:r w:rsidRPr="00BF5EA5">
              <w:rPr>
                <w:rFonts w:ascii="Arial" w:hAnsi="Arial" w:cs="Arial"/>
                <w:sz w:val="18"/>
                <w:szCs w:val="18"/>
              </w:rPr>
              <w:t xml:space="preserve">For the first time, </w:t>
            </w:r>
            <w:r w:rsidR="00125B47" w:rsidRPr="00BF5EA5">
              <w:rPr>
                <w:rFonts w:ascii="Arial" w:hAnsi="Arial" w:cs="Arial"/>
                <w:sz w:val="18"/>
                <w:szCs w:val="18"/>
              </w:rPr>
              <w:t>CISE enables the cross-border and cross-sectoral information exchange between MS authorities and EU agencies with competences at Sea (approx. 400 entities), thus fostering interoperability and complementarity between European and MS institutions, improving maritime situational awareness, contributing to safer, cleaner and more secure seas, and supporting the development of the Blue Economy.</w:t>
            </w:r>
          </w:p>
          <w:p w14:paraId="29386B84" w14:textId="77777777" w:rsidR="00125B47" w:rsidRPr="00BF5EA5" w:rsidRDefault="00125B47" w:rsidP="00125B47">
            <w:pPr>
              <w:pStyle w:val="Default"/>
              <w:rPr>
                <w:rFonts w:ascii="Arial" w:hAnsi="Arial" w:cs="Arial"/>
                <w:sz w:val="18"/>
                <w:szCs w:val="18"/>
              </w:rPr>
            </w:pPr>
          </w:p>
          <w:p w14:paraId="748160F2" w14:textId="4B4C7C44" w:rsidR="00125B47" w:rsidRPr="00BF5EA5" w:rsidRDefault="00125B47" w:rsidP="00125B47">
            <w:pPr>
              <w:pStyle w:val="Default"/>
              <w:rPr>
                <w:rFonts w:ascii="Arial" w:hAnsi="Arial" w:cs="Arial"/>
                <w:sz w:val="18"/>
                <w:szCs w:val="18"/>
              </w:rPr>
            </w:pPr>
            <w:r w:rsidRPr="00BF5EA5">
              <w:rPr>
                <w:rFonts w:ascii="Arial" w:hAnsi="Arial" w:cs="Arial"/>
                <w:sz w:val="18"/>
                <w:szCs w:val="18"/>
              </w:rPr>
              <w:t xml:space="preserve">Several </w:t>
            </w:r>
            <w:r w:rsidR="00F00742" w:rsidRPr="00BF5EA5">
              <w:rPr>
                <w:rFonts w:ascii="Arial" w:hAnsi="Arial" w:cs="Arial"/>
                <w:sz w:val="18"/>
                <w:szCs w:val="18"/>
              </w:rPr>
              <w:t xml:space="preserve">other </w:t>
            </w:r>
            <w:r w:rsidRPr="00BF5EA5">
              <w:rPr>
                <w:rFonts w:ascii="Arial" w:hAnsi="Arial" w:cs="Arial"/>
                <w:sz w:val="18"/>
                <w:szCs w:val="18"/>
              </w:rPr>
              <w:t xml:space="preserve">CISE related projects call for the development of technical standards to promote interoperability. During the EUCISE2020 pre-operational validation project, stakeholders decided to conform to this requirement by creating the ISG CDM at ETSI in order to define the relevant technical specifications for CISE. </w:t>
            </w:r>
          </w:p>
          <w:p w14:paraId="22711462" w14:textId="77777777" w:rsidR="00125B47" w:rsidRPr="00BF5EA5" w:rsidRDefault="00125B47" w:rsidP="00125B47">
            <w:pPr>
              <w:pStyle w:val="Default"/>
              <w:rPr>
                <w:rFonts w:ascii="Arial" w:hAnsi="Arial" w:cs="Arial"/>
                <w:sz w:val="18"/>
                <w:szCs w:val="18"/>
              </w:rPr>
            </w:pPr>
          </w:p>
          <w:p w14:paraId="6727BFCD" w14:textId="737702D9" w:rsidR="00125B47" w:rsidRPr="00BF5EA5" w:rsidRDefault="00125B47" w:rsidP="00125B47">
            <w:pPr>
              <w:pStyle w:val="Default"/>
              <w:rPr>
                <w:rFonts w:ascii="Arial" w:hAnsi="Arial" w:cs="Arial"/>
                <w:sz w:val="18"/>
                <w:szCs w:val="18"/>
              </w:rPr>
            </w:pPr>
            <w:r w:rsidRPr="00BF5EA5">
              <w:rPr>
                <w:rFonts w:ascii="Arial" w:hAnsi="Arial" w:cs="Arial"/>
                <w:sz w:val="18"/>
                <w:szCs w:val="18"/>
              </w:rPr>
              <w:t>The CISE Transitional Phase, lau</w:t>
            </w:r>
            <w:r w:rsidR="001A4CBC" w:rsidRPr="00BF5EA5">
              <w:rPr>
                <w:rFonts w:ascii="Arial" w:hAnsi="Arial" w:cs="Arial"/>
                <w:sz w:val="18"/>
                <w:szCs w:val="18"/>
              </w:rPr>
              <w:t>n</w:t>
            </w:r>
            <w:r w:rsidRPr="00BF5EA5">
              <w:rPr>
                <w:rFonts w:ascii="Arial" w:hAnsi="Arial" w:cs="Arial"/>
                <w:sz w:val="18"/>
                <w:szCs w:val="18"/>
              </w:rPr>
              <w:t xml:space="preserve">ched in 2019, has attracted numerous additional partners striving to connect national administrations to CISE. This </w:t>
            </w:r>
            <w:r w:rsidR="00F00742" w:rsidRPr="00BF5EA5">
              <w:rPr>
                <w:rFonts w:ascii="Arial" w:hAnsi="Arial" w:cs="Arial"/>
                <w:sz w:val="18"/>
                <w:szCs w:val="18"/>
              </w:rPr>
              <w:t xml:space="preserve">leads </w:t>
            </w:r>
            <w:r w:rsidRPr="00BF5EA5">
              <w:rPr>
                <w:rFonts w:ascii="Arial" w:hAnsi="Arial" w:cs="Arial"/>
                <w:sz w:val="18"/>
                <w:szCs w:val="18"/>
              </w:rPr>
              <w:t xml:space="preserve">to a growing demand for a testing environment that allows partners and respective industry to </w:t>
            </w:r>
            <w:r w:rsidR="001A4CBC" w:rsidRPr="00BF5EA5">
              <w:rPr>
                <w:rFonts w:ascii="Arial" w:hAnsi="Arial" w:cs="Arial"/>
                <w:sz w:val="18"/>
                <w:szCs w:val="18"/>
              </w:rPr>
              <w:t xml:space="preserve">validate </w:t>
            </w:r>
            <w:r w:rsidRPr="00BF5EA5">
              <w:rPr>
                <w:rFonts w:ascii="Arial" w:hAnsi="Arial" w:cs="Arial"/>
                <w:sz w:val="18"/>
                <w:szCs w:val="18"/>
              </w:rPr>
              <w:t>national solutions like legacy system adaptors against a common and trustworthy reference node.</w:t>
            </w:r>
          </w:p>
          <w:p w14:paraId="4B0AFC98" w14:textId="77777777" w:rsidR="00E17EF4" w:rsidRPr="00BF5EA5" w:rsidRDefault="00E17EF4" w:rsidP="00125B47">
            <w:pPr>
              <w:pStyle w:val="Default"/>
              <w:rPr>
                <w:rFonts w:ascii="Arial" w:hAnsi="Arial" w:cs="Arial"/>
                <w:sz w:val="18"/>
                <w:szCs w:val="18"/>
              </w:rPr>
            </w:pPr>
          </w:p>
          <w:p w14:paraId="525D671E" w14:textId="6FAFE20A" w:rsidR="00714EB2" w:rsidRPr="00BF5EA5" w:rsidRDefault="00714EB2" w:rsidP="008421AF">
            <w:pPr>
              <w:pStyle w:val="Default"/>
              <w:rPr>
                <w:rFonts w:ascii="Arial" w:hAnsi="Arial" w:cs="Arial"/>
                <w:sz w:val="18"/>
                <w:szCs w:val="18"/>
              </w:rPr>
            </w:pPr>
            <w:r w:rsidRPr="00BF5EA5">
              <w:rPr>
                <w:rFonts w:ascii="Arial" w:hAnsi="Arial" w:cs="Arial"/>
                <w:sz w:val="18"/>
                <w:szCs w:val="18"/>
              </w:rPr>
              <w:t xml:space="preserve">Thus, CISE-TP matches the need of convergence coming from the CISE </w:t>
            </w:r>
            <w:r w:rsidR="00E17EF4" w:rsidRPr="00BF5EA5">
              <w:rPr>
                <w:rFonts w:ascii="Arial" w:hAnsi="Arial" w:cs="Arial"/>
                <w:sz w:val="18"/>
                <w:szCs w:val="18"/>
              </w:rPr>
              <w:t xml:space="preserve">Transitional Phase </w:t>
            </w:r>
            <w:r w:rsidRPr="00BF5EA5">
              <w:rPr>
                <w:rFonts w:ascii="Arial" w:hAnsi="Arial" w:cs="Arial"/>
                <w:sz w:val="18"/>
                <w:szCs w:val="18"/>
              </w:rPr>
              <w:t xml:space="preserve">and ISG </w:t>
            </w:r>
            <w:r w:rsidR="005E6B77" w:rsidRPr="00BF5EA5">
              <w:rPr>
                <w:rFonts w:ascii="Arial" w:hAnsi="Arial" w:cs="Arial"/>
                <w:sz w:val="18"/>
                <w:szCs w:val="18"/>
              </w:rPr>
              <w:t xml:space="preserve">CDM </w:t>
            </w:r>
            <w:r w:rsidRPr="00BF5EA5">
              <w:rPr>
                <w:rFonts w:ascii="Arial" w:hAnsi="Arial" w:cs="Arial"/>
                <w:sz w:val="18"/>
                <w:szCs w:val="18"/>
              </w:rPr>
              <w:t>levels</w:t>
            </w:r>
            <w:r w:rsidR="005E6B77" w:rsidRPr="00BF5EA5">
              <w:rPr>
                <w:rFonts w:ascii="Arial" w:hAnsi="Arial" w:cs="Arial"/>
                <w:sz w:val="18"/>
                <w:szCs w:val="18"/>
              </w:rPr>
              <w:t xml:space="preserve"> as depicted below</w:t>
            </w:r>
            <w:r w:rsidRPr="00BF5EA5">
              <w:rPr>
                <w:rFonts w:ascii="Arial" w:hAnsi="Arial" w:cs="Arial"/>
                <w:sz w:val="18"/>
                <w:szCs w:val="18"/>
              </w:rPr>
              <w:t>.</w:t>
            </w:r>
          </w:p>
          <w:p w14:paraId="3013B67F" w14:textId="77777777" w:rsidR="001B5ADC" w:rsidRPr="00BF5EA5" w:rsidRDefault="00714EB2" w:rsidP="001B5ADC">
            <w:pPr>
              <w:keepNext/>
              <w:jc w:val="center"/>
            </w:pPr>
            <w:r w:rsidRPr="00BF5EA5">
              <w:rPr>
                <w:noProof/>
                <w:lang w:eastAsia="en-GB"/>
              </w:rPr>
              <w:drawing>
                <wp:inline distT="0" distB="0" distL="0" distR="0" wp14:anchorId="65B46229" wp14:editId="11804043">
                  <wp:extent cx="3515304" cy="2750574"/>
                  <wp:effectExtent l="0" t="0" r="9525" b="0"/>
                  <wp:docPr id="2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27776" cy="2760333"/>
                          </a:xfrm>
                          <a:prstGeom prst="rect">
                            <a:avLst/>
                          </a:prstGeom>
                        </pic:spPr>
                      </pic:pic>
                    </a:graphicData>
                  </a:graphic>
                </wp:inline>
              </w:drawing>
            </w:r>
          </w:p>
          <w:p w14:paraId="7F4CE453" w14:textId="745C6DEB" w:rsidR="001B5ADC" w:rsidRPr="00BF5EA5" w:rsidRDefault="001B5ADC" w:rsidP="001B5ADC">
            <w:pPr>
              <w:pStyle w:val="Caption"/>
            </w:pPr>
            <w:r w:rsidRPr="00BF5EA5">
              <w:t xml:space="preserve">Figure </w:t>
            </w:r>
            <w:r w:rsidR="00922FD2">
              <w:fldChar w:fldCharType="begin"/>
            </w:r>
            <w:r w:rsidR="00922FD2">
              <w:instrText xml:space="preserve"> SEQ Figure \* ARABIC </w:instrText>
            </w:r>
            <w:r w:rsidR="00922FD2">
              <w:fldChar w:fldCharType="separate"/>
            </w:r>
            <w:r w:rsidR="00922FD2">
              <w:rPr>
                <w:noProof/>
              </w:rPr>
              <w:t>3</w:t>
            </w:r>
            <w:r w:rsidR="00922FD2">
              <w:rPr>
                <w:noProof/>
              </w:rPr>
              <w:fldChar w:fldCharType="end"/>
            </w:r>
            <w:r w:rsidRPr="00BF5EA5">
              <w:t>: CISE-TP and complementary processes at the EU level.</w:t>
            </w:r>
          </w:p>
          <w:p w14:paraId="6449D3EC" w14:textId="3D1D8212" w:rsidR="00714EB2" w:rsidRPr="00BF5EA5" w:rsidRDefault="00714EB2" w:rsidP="00714EB2">
            <w:pPr>
              <w:jc w:val="center"/>
            </w:pPr>
            <w:r w:rsidRPr="00BF5EA5" w:rsidDel="008129D4">
              <w:t xml:space="preserve"> </w:t>
            </w:r>
          </w:p>
          <w:p w14:paraId="7F53DF65" w14:textId="77777777" w:rsidR="00714EB2" w:rsidRPr="00BF5EA5" w:rsidRDefault="00714EB2" w:rsidP="008421AF">
            <w:pPr>
              <w:pStyle w:val="Default"/>
              <w:rPr>
                <w:rFonts w:ascii="Arial" w:hAnsi="Arial" w:cs="Arial"/>
                <w:sz w:val="18"/>
                <w:szCs w:val="18"/>
              </w:rPr>
            </w:pPr>
            <w:r w:rsidRPr="00BF5EA5">
              <w:rPr>
                <w:rFonts w:ascii="Arial" w:hAnsi="Arial" w:cs="Arial"/>
                <w:sz w:val="18"/>
                <w:szCs w:val="18"/>
              </w:rPr>
              <w:t>Being respectful of the different roles, mandates, and obligations, in the figure above the overall international scenario is represented highlighting the new task implemented by the CISE-TP project .</w:t>
            </w:r>
          </w:p>
          <w:p w14:paraId="4FAE1DA7" w14:textId="7C3FED4C" w:rsidR="00714EB2" w:rsidRPr="00BF5EA5" w:rsidRDefault="00714EB2" w:rsidP="008421AF">
            <w:pPr>
              <w:pStyle w:val="Default"/>
              <w:rPr>
                <w:rFonts w:ascii="Arial" w:hAnsi="Arial" w:cs="Arial"/>
                <w:sz w:val="18"/>
                <w:szCs w:val="18"/>
              </w:rPr>
            </w:pPr>
            <w:r w:rsidRPr="00BF5EA5">
              <w:rPr>
                <w:rFonts w:ascii="Arial" w:hAnsi="Arial" w:cs="Arial"/>
                <w:sz w:val="18"/>
                <w:szCs w:val="18"/>
              </w:rPr>
              <w:t xml:space="preserve">Acknowledging that in the ETSI ISG CDM 2021/23 term a stronger collaboration with the CISE Transitional phase, managed by EMSA, is ongoing, by means of the CISE-TP work (in coordination with the ISG) a stronger technical and normative alignment will be reached among the Standards, the Operational Assets, and the Testing Assets and Tools in the global scope thus allowing for better </w:t>
            </w:r>
            <w:r w:rsidR="00D01A75" w:rsidRPr="00BF5EA5">
              <w:rPr>
                <w:rFonts w:ascii="Arial" w:hAnsi="Arial" w:cs="Arial"/>
                <w:sz w:val="18"/>
                <w:szCs w:val="18"/>
              </w:rPr>
              <w:t xml:space="preserve">valorisation </w:t>
            </w:r>
            <w:r w:rsidRPr="00BF5EA5">
              <w:rPr>
                <w:rFonts w:ascii="Arial" w:hAnsi="Arial" w:cs="Arial"/>
                <w:sz w:val="18"/>
                <w:szCs w:val="18"/>
              </w:rPr>
              <w:t>opportunities.</w:t>
            </w:r>
          </w:p>
          <w:p w14:paraId="1735CF4D" w14:textId="77777777" w:rsidR="008421AF" w:rsidRPr="00BF5EA5" w:rsidRDefault="008421AF" w:rsidP="008421AF">
            <w:pPr>
              <w:pStyle w:val="Default"/>
              <w:rPr>
                <w:rFonts w:ascii="Arial" w:hAnsi="Arial" w:cs="Arial"/>
                <w:sz w:val="18"/>
                <w:szCs w:val="18"/>
              </w:rPr>
            </w:pPr>
          </w:p>
          <w:p w14:paraId="2E3780DD" w14:textId="3B7F6EE0" w:rsidR="00D27C96" w:rsidRPr="00BF5EA5" w:rsidRDefault="00D27C96" w:rsidP="008421AF">
            <w:pPr>
              <w:pStyle w:val="Default"/>
              <w:rPr>
                <w:rFonts w:ascii="Arial" w:hAnsi="Arial" w:cs="Arial"/>
                <w:sz w:val="18"/>
                <w:szCs w:val="18"/>
              </w:rPr>
            </w:pPr>
            <w:r w:rsidRPr="00BF5EA5">
              <w:rPr>
                <w:rFonts w:ascii="Arial" w:hAnsi="Arial" w:cs="Arial"/>
                <w:sz w:val="18"/>
                <w:szCs w:val="18"/>
              </w:rPr>
              <w:t xml:space="preserve">CISE-TP will therefore allow </w:t>
            </w:r>
            <w:r w:rsidR="00D01A75" w:rsidRPr="00BF5EA5">
              <w:rPr>
                <w:rFonts w:ascii="Arial" w:hAnsi="Arial" w:cs="Arial"/>
                <w:sz w:val="18"/>
                <w:szCs w:val="18"/>
              </w:rPr>
              <w:t xml:space="preserve">organisations </w:t>
            </w:r>
            <w:r w:rsidRPr="00BF5EA5">
              <w:rPr>
                <w:rFonts w:ascii="Arial" w:hAnsi="Arial" w:cs="Arial"/>
                <w:sz w:val="18"/>
                <w:szCs w:val="18"/>
              </w:rPr>
              <w:t>and European Industry to develop and test their national CISE (or CISE related) solutions on a validated testing platform.</w:t>
            </w:r>
          </w:p>
          <w:p w14:paraId="73CCD240" w14:textId="77777777" w:rsidR="008421AF" w:rsidRPr="00BF5EA5" w:rsidRDefault="008421AF" w:rsidP="008421AF">
            <w:pPr>
              <w:pStyle w:val="Default"/>
              <w:rPr>
                <w:rFonts w:ascii="Arial" w:hAnsi="Arial" w:cs="Arial"/>
                <w:sz w:val="18"/>
                <w:szCs w:val="18"/>
              </w:rPr>
            </w:pPr>
          </w:p>
          <w:p w14:paraId="6BF2E89E" w14:textId="6B87E45A" w:rsidR="00714CB5" w:rsidRPr="00BF5EA5" w:rsidRDefault="00125B47" w:rsidP="008421AF">
            <w:pPr>
              <w:pStyle w:val="Default"/>
            </w:pPr>
            <w:r w:rsidRPr="00BF5EA5">
              <w:rPr>
                <w:rFonts w:ascii="Arial" w:hAnsi="Arial" w:cs="Arial"/>
                <w:sz w:val="18"/>
                <w:szCs w:val="18"/>
              </w:rPr>
              <w:t>In parallel to the CISE Transitional Phase, other CISE related projects like the HORIZON2020 ANDROMEDA and AI-ARC investigated the use of the CISE Service and Data model for their particular requirements, and demonstrated that the interoperability solution developed for CISE has all potential to be used for information exchange outside the maritime domain</w:t>
            </w:r>
            <w:r w:rsidR="00D27C96" w:rsidRPr="00BF5EA5">
              <w:rPr>
                <w:rFonts w:ascii="Arial" w:hAnsi="Arial" w:cs="Arial"/>
                <w:sz w:val="18"/>
                <w:szCs w:val="18"/>
              </w:rPr>
              <w:t>.</w:t>
            </w:r>
            <w:r w:rsidRPr="00BF5EA5">
              <w:rPr>
                <w:rFonts w:ascii="Arial" w:hAnsi="Arial" w:cs="Arial"/>
                <w:sz w:val="18"/>
                <w:szCs w:val="18"/>
              </w:rPr>
              <w:t xml:space="preserve"> </w:t>
            </w:r>
            <w:r w:rsidR="00EB36B9" w:rsidRPr="00BF5EA5">
              <w:rPr>
                <w:rFonts w:ascii="Arial" w:hAnsi="Arial" w:cs="Arial"/>
                <w:sz w:val="18"/>
                <w:szCs w:val="18"/>
              </w:rPr>
              <w:t xml:space="preserve">This extension will also boost the </w:t>
            </w:r>
            <w:r w:rsidR="00EB36B9" w:rsidRPr="00BF5EA5">
              <w:rPr>
                <w:rFonts w:ascii="Arial" w:hAnsi="Arial" w:cs="Arial"/>
                <w:sz w:val="18"/>
                <w:szCs w:val="18"/>
              </w:rPr>
              <w:lastRenderedPageBreak/>
              <w:t xml:space="preserve">application of </w:t>
            </w:r>
            <w:r w:rsidR="000F00D0" w:rsidRPr="00BF5EA5">
              <w:rPr>
                <w:rFonts w:ascii="Arial" w:hAnsi="Arial" w:cs="Arial"/>
                <w:sz w:val="18"/>
                <w:szCs w:val="18"/>
              </w:rPr>
              <w:t xml:space="preserve">the </w:t>
            </w:r>
            <w:r w:rsidR="00EB36B9" w:rsidRPr="00BF5EA5">
              <w:rPr>
                <w:rFonts w:ascii="Arial" w:hAnsi="Arial" w:cs="Arial"/>
                <w:sz w:val="18"/>
                <w:szCs w:val="18"/>
              </w:rPr>
              <w:t>CISE standards in other domains</w:t>
            </w:r>
            <w:r w:rsidR="0014657B" w:rsidRPr="00BF5EA5">
              <w:rPr>
                <w:rFonts w:ascii="Arial" w:hAnsi="Arial" w:cs="Arial"/>
                <w:sz w:val="18"/>
                <w:szCs w:val="18"/>
              </w:rPr>
              <w:t xml:space="preserve">, </w:t>
            </w:r>
            <w:r w:rsidR="00400DDC" w:rsidRPr="00BF5EA5">
              <w:rPr>
                <w:rFonts w:ascii="Arial" w:hAnsi="Arial" w:cs="Arial"/>
                <w:sz w:val="18"/>
                <w:szCs w:val="18"/>
              </w:rPr>
              <w:t xml:space="preserve">thus </w:t>
            </w:r>
            <w:r w:rsidR="00075EA2" w:rsidRPr="00BF5EA5">
              <w:rPr>
                <w:rFonts w:ascii="Arial" w:hAnsi="Arial" w:cs="Arial"/>
                <w:sz w:val="18"/>
                <w:szCs w:val="18"/>
              </w:rPr>
              <w:t xml:space="preserve">providing added value to the </w:t>
            </w:r>
            <w:r w:rsidR="000F00D0" w:rsidRPr="00BF5EA5">
              <w:rPr>
                <w:rFonts w:ascii="Arial" w:hAnsi="Arial" w:cs="Arial"/>
                <w:sz w:val="18"/>
                <w:szCs w:val="18"/>
              </w:rPr>
              <w:t>technical assets delivered by CISE-TP</w:t>
            </w:r>
            <w:r w:rsidR="00EB36B9" w:rsidRPr="00BF5EA5">
              <w:rPr>
                <w:rFonts w:ascii="Arial" w:hAnsi="Arial" w:cs="Arial"/>
                <w:sz w:val="18"/>
                <w:szCs w:val="18"/>
              </w:rPr>
              <w:t>.</w:t>
            </w:r>
          </w:p>
        </w:tc>
      </w:tr>
    </w:tbl>
    <w:p w14:paraId="16F9F425" w14:textId="77777777" w:rsidR="00714CB5" w:rsidRPr="00BF5EA5" w:rsidRDefault="00714CB5" w:rsidP="00714CB5"/>
    <w:p w14:paraId="0E17F008" w14:textId="5A4C58A5" w:rsidR="005B4497" w:rsidRPr="00BF5EA5" w:rsidRDefault="005B4497" w:rsidP="005B4497">
      <w:pPr>
        <w:pStyle w:val="Heading2"/>
      </w:pPr>
      <w:bookmarkStart w:id="17" w:name="_Toc114642244"/>
      <w:r w:rsidRPr="00BF5EA5">
        <w:t xml:space="preserve">2. </w:t>
      </w:r>
      <w:r w:rsidR="00D77F27" w:rsidRPr="00BF5EA5">
        <w:t>QUALITY</w:t>
      </w:r>
      <w:bookmarkEnd w:id="17"/>
      <w:r w:rsidR="00D77F27" w:rsidRPr="00BF5EA5">
        <w:t xml:space="preserve"> </w:t>
      </w:r>
    </w:p>
    <w:p w14:paraId="47602C69" w14:textId="77777777" w:rsidR="00D77F27" w:rsidRPr="00BF5EA5" w:rsidRDefault="00D77F27" w:rsidP="00DA1445">
      <w:pPr>
        <w:pStyle w:val="Heading3"/>
      </w:pPr>
      <w:bookmarkStart w:id="18" w:name="_Toc114642245"/>
      <w:r w:rsidRPr="00BF5EA5">
        <w:t>2.1 Concept and methodology</w:t>
      </w:r>
      <w:bookmarkEnd w:id="18"/>
      <w:r w:rsidRPr="00BF5EA5">
        <w:t xml:space="preserve"> </w:t>
      </w: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86627A" w:rsidRPr="00BF5EA5" w14:paraId="4923853A" w14:textId="77777777" w:rsidTr="0086627A">
        <w:trPr>
          <w:trHeight w:val="851"/>
        </w:trPr>
        <w:tc>
          <w:tcPr>
            <w:tcW w:w="8527" w:type="dxa"/>
            <w:shd w:val="clear" w:color="auto" w:fill="FFFFFF"/>
          </w:tcPr>
          <w:p w14:paraId="6597F7CA" w14:textId="150F0336" w:rsidR="006C0B66" w:rsidRPr="00BF5EA5" w:rsidRDefault="006C0B66" w:rsidP="008421AF">
            <w:pPr>
              <w:pStyle w:val="Default"/>
              <w:rPr>
                <w:rFonts w:ascii="Arial" w:hAnsi="Arial" w:cs="Arial"/>
                <w:sz w:val="18"/>
                <w:szCs w:val="18"/>
              </w:rPr>
            </w:pPr>
            <w:r w:rsidRPr="00BF5EA5">
              <w:rPr>
                <w:rFonts w:ascii="Arial" w:hAnsi="Arial" w:cs="Arial"/>
                <w:sz w:val="18"/>
                <w:szCs w:val="18"/>
              </w:rPr>
              <w:t>Any standard is a collection of requirements which, if implemented correctly, achieve certain objectives in a product</w:t>
            </w:r>
            <w:r w:rsidR="00D37586" w:rsidRPr="00BF5EA5">
              <w:rPr>
                <w:rFonts w:ascii="Arial" w:hAnsi="Arial" w:cs="Arial"/>
                <w:sz w:val="18"/>
                <w:szCs w:val="18"/>
              </w:rPr>
              <w:t xml:space="preserve"> or in a service</w:t>
            </w:r>
            <w:r w:rsidRPr="00BF5EA5">
              <w:rPr>
                <w:rFonts w:ascii="Arial" w:hAnsi="Arial" w:cs="Arial"/>
                <w:sz w:val="18"/>
                <w:szCs w:val="18"/>
              </w:rPr>
              <w:t xml:space="preserve">. </w:t>
            </w:r>
            <w:r w:rsidR="00EB09E5" w:rsidRPr="00BF5EA5">
              <w:rPr>
                <w:rFonts w:ascii="Arial" w:hAnsi="Arial" w:cs="Arial"/>
                <w:sz w:val="18"/>
                <w:szCs w:val="18"/>
              </w:rPr>
              <w:t xml:space="preserve">These requirements need to be unambiguous, precise and consistent. </w:t>
            </w:r>
          </w:p>
          <w:p w14:paraId="445C436F" w14:textId="6A4944FB" w:rsidR="00165C3C" w:rsidRPr="00BF5EA5" w:rsidRDefault="00165C3C" w:rsidP="008421AF">
            <w:pPr>
              <w:pStyle w:val="Default"/>
              <w:rPr>
                <w:rFonts w:ascii="Arial" w:hAnsi="Arial" w:cs="Arial"/>
                <w:sz w:val="18"/>
                <w:szCs w:val="18"/>
              </w:rPr>
            </w:pPr>
            <w:r w:rsidRPr="00BF5EA5">
              <w:rPr>
                <w:rFonts w:ascii="Arial" w:hAnsi="Arial" w:cs="Arial"/>
                <w:sz w:val="18"/>
                <w:szCs w:val="18"/>
              </w:rPr>
              <w:t>Standards should follow established principles of standards writing, as follows:</w:t>
            </w:r>
          </w:p>
          <w:p w14:paraId="17E848B2" w14:textId="77777777" w:rsidR="008421AF" w:rsidRPr="00BF5EA5" w:rsidRDefault="008421AF" w:rsidP="008421AF">
            <w:pPr>
              <w:pStyle w:val="Default"/>
              <w:rPr>
                <w:rFonts w:ascii="Arial" w:hAnsi="Arial" w:cs="Arial"/>
                <w:sz w:val="18"/>
                <w:szCs w:val="18"/>
              </w:rPr>
            </w:pPr>
          </w:p>
          <w:p w14:paraId="2293D0FE" w14:textId="77777777" w:rsidR="00165C3C" w:rsidRPr="00BF5EA5" w:rsidRDefault="00165C3C" w:rsidP="00CD507F">
            <w:pPr>
              <w:pStyle w:val="ListParagraph"/>
              <w:numPr>
                <w:ilvl w:val="0"/>
                <w:numId w:val="25"/>
              </w:numPr>
              <w:rPr>
                <w:rFonts w:ascii="Arial" w:hAnsi="Arial" w:cs="Arial"/>
                <w:sz w:val="18"/>
                <w:szCs w:val="18"/>
              </w:rPr>
            </w:pPr>
            <w:r w:rsidRPr="00BF5EA5">
              <w:rPr>
                <w:rFonts w:ascii="Arial" w:hAnsi="Arial" w:cs="Arial"/>
                <w:sz w:val="18"/>
                <w:szCs w:val="18"/>
              </w:rPr>
              <w:t>a well-defined and precise terminology should be used consistently in the standard;</w:t>
            </w:r>
          </w:p>
          <w:p w14:paraId="1BC567AF" w14:textId="77777777" w:rsidR="00165C3C" w:rsidRPr="00BF5EA5" w:rsidRDefault="00165C3C" w:rsidP="00CD507F">
            <w:pPr>
              <w:pStyle w:val="ListParagraph"/>
              <w:numPr>
                <w:ilvl w:val="0"/>
                <w:numId w:val="25"/>
              </w:numPr>
              <w:rPr>
                <w:rFonts w:ascii="Arial" w:hAnsi="Arial" w:cs="Arial"/>
                <w:sz w:val="18"/>
                <w:szCs w:val="18"/>
              </w:rPr>
            </w:pPr>
            <w:r w:rsidRPr="00BF5EA5">
              <w:rPr>
                <w:rFonts w:ascii="Arial" w:hAnsi="Arial" w:cs="Arial"/>
                <w:sz w:val="18"/>
                <w:szCs w:val="18"/>
              </w:rPr>
              <w:t>requirements should be clearly identified as mandatory or optional;</w:t>
            </w:r>
          </w:p>
          <w:p w14:paraId="7F275C05" w14:textId="77777777" w:rsidR="00165C3C" w:rsidRPr="00BF5EA5" w:rsidRDefault="00165C3C" w:rsidP="00CD507F">
            <w:pPr>
              <w:pStyle w:val="ListParagraph"/>
              <w:numPr>
                <w:ilvl w:val="0"/>
                <w:numId w:val="25"/>
              </w:numPr>
              <w:rPr>
                <w:rFonts w:ascii="Arial" w:hAnsi="Arial" w:cs="Arial"/>
                <w:sz w:val="18"/>
                <w:szCs w:val="18"/>
              </w:rPr>
            </w:pPr>
            <w:r w:rsidRPr="00BF5EA5">
              <w:rPr>
                <w:rFonts w:ascii="Arial" w:hAnsi="Arial" w:cs="Arial"/>
                <w:sz w:val="18"/>
                <w:szCs w:val="18"/>
              </w:rPr>
              <w:t>different configurations and their associated parameters should be well-defined;</w:t>
            </w:r>
          </w:p>
          <w:p w14:paraId="2402158B" w14:textId="1EECCF1F" w:rsidR="00165C3C" w:rsidRPr="00BF5EA5" w:rsidRDefault="00165C3C" w:rsidP="00CD507F">
            <w:pPr>
              <w:pStyle w:val="ListParagraph"/>
              <w:numPr>
                <w:ilvl w:val="0"/>
                <w:numId w:val="25"/>
              </w:numPr>
              <w:rPr>
                <w:rFonts w:ascii="Arial" w:hAnsi="Arial" w:cs="Arial"/>
                <w:sz w:val="18"/>
                <w:szCs w:val="18"/>
              </w:rPr>
            </w:pPr>
            <w:r w:rsidRPr="00BF5EA5">
              <w:rPr>
                <w:rFonts w:ascii="Arial" w:hAnsi="Arial" w:cs="Arial"/>
                <w:sz w:val="18"/>
                <w:szCs w:val="18"/>
              </w:rPr>
              <w:t xml:space="preserve">the means of conforming to the standard should be clearly identified; </w:t>
            </w:r>
          </w:p>
          <w:p w14:paraId="12AB1A2D" w14:textId="44481540" w:rsidR="00CD507F" w:rsidRPr="00BF5EA5" w:rsidRDefault="00165C3C" w:rsidP="00CD507F">
            <w:pPr>
              <w:pStyle w:val="ListParagraph"/>
              <w:numPr>
                <w:ilvl w:val="0"/>
                <w:numId w:val="25"/>
              </w:numPr>
              <w:rPr>
                <w:rFonts w:ascii="Arial" w:hAnsi="Arial" w:cs="Arial"/>
                <w:sz w:val="18"/>
                <w:szCs w:val="18"/>
              </w:rPr>
            </w:pPr>
            <w:r w:rsidRPr="00BF5EA5">
              <w:rPr>
                <w:rFonts w:ascii="Arial" w:hAnsi="Arial" w:cs="Arial"/>
                <w:sz w:val="18"/>
                <w:szCs w:val="18"/>
              </w:rPr>
              <w:t>definitions and requirements should not conflict with each other.</w:t>
            </w:r>
          </w:p>
          <w:p w14:paraId="444F6ED5" w14:textId="699AB136" w:rsidR="00074069" w:rsidRPr="00BF5EA5" w:rsidRDefault="00074069" w:rsidP="008421AF">
            <w:pPr>
              <w:pStyle w:val="Default"/>
              <w:rPr>
                <w:rFonts w:ascii="Arial" w:hAnsi="Arial" w:cs="Arial"/>
                <w:sz w:val="18"/>
                <w:szCs w:val="18"/>
              </w:rPr>
            </w:pPr>
            <w:r w:rsidRPr="00BF5EA5">
              <w:rPr>
                <w:rFonts w:ascii="Arial" w:hAnsi="Arial" w:cs="Arial"/>
                <w:sz w:val="18"/>
                <w:szCs w:val="18"/>
              </w:rPr>
              <w:t>The purpose of validation is to ensure as far as possible that the requirements expressed in the standard do, in fact, meet the objectives.</w:t>
            </w:r>
          </w:p>
          <w:p w14:paraId="6E8D44F9" w14:textId="77777777" w:rsidR="008421AF" w:rsidRPr="00BF5EA5" w:rsidRDefault="008421AF" w:rsidP="008421AF">
            <w:pPr>
              <w:pStyle w:val="Default"/>
              <w:rPr>
                <w:rFonts w:ascii="Arial" w:hAnsi="Arial" w:cs="Arial"/>
                <w:sz w:val="18"/>
                <w:szCs w:val="18"/>
              </w:rPr>
            </w:pPr>
          </w:p>
          <w:p w14:paraId="6C429678" w14:textId="3C9BF4ED" w:rsidR="00165C3C" w:rsidRPr="00BF5EA5" w:rsidRDefault="00165C3C" w:rsidP="008421AF">
            <w:pPr>
              <w:pStyle w:val="Default"/>
              <w:rPr>
                <w:rFonts w:ascii="Arial" w:hAnsi="Arial" w:cs="Arial"/>
                <w:sz w:val="18"/>
                <w:szCs w:val="18"/>
              </w:rPr>
            </w:pPr>
            <w:r w:rsidRPr="00BF5EA5">
              <w:rPr>
                <w:rFonts w:ascii="Arial" w:hAnsi="Arial" w:cs="Arial"/>
                <w:sz w:val="18"/>
                <w:szCs w:val="18"/>
              </w:rPr>
              <w:t>Even a simple validation of a standard will identify specification errors that can be easily rectified and that, when corrected, will improve the overall quality of the document. Such improvements make the standard easier to understand and to implement in a product</w:t>
            </w:r>
            <w:r w:rsidR="00CD507F" w:rsidRPr="00BF5EA5">
              <w:rPr>
                <w:rFonts w:ascii="Arial" w:hAnsi="Arial" w:cs="Arial"/>
                <w:sz w:val="18"/>
                <w:szCs w:val="18"/>
              </w:rPr>
              <w:t xml:space="preserve"> or a service</w:t>
            </w:r>
            <w:r w:rsidRPr="00BF5EA5">
              <w:rPr>
                <w:rFonts w:ascii="Arial" w:hAnsi="Arial" w:cs="Arial"/>
                <w:sz w:val="18"/>
                <w:szCs w:val="18"/>
              </w:rPr>
              <w:t>, thus reducing the number of potential interoperability problems that might occur.</w:t>
            </w:r>
          </w:p>
          <w:p w14:paraId="460FF44D" w14:textId="77777777" w:rsidR="008421AF" w:rsidRPr="00BF5EA5" w:rsidRDefault="008421AF" w:rsidP="008421AF">
            <w:pPr>
              <w:pStyle w:val="Default"/>
              <w:rPr>
                <w:rFonts w:ascii="Arial" w:hAnsi="Arial" w:cs="Arial"/>
                <w:sz w:val="18"/>
                <w:szCs w:val="18"/>
              </w:rPr>
            </w:pPr>
          </w:p>
          <w:p w14:paraId="077284BA" w14:textId="61961952" w:rsidR="00165C3C" w:rsidRPr="00BF5EA5" w:rsidRDefault="00165C3C" w:rsidP="008421AF">
            <w:pPr>
              <w:pStyle w:val="Default"/>
              <w:rPr>
                <w:rFonts w:ascii="Arial" w:hAnsi="Arial" w:cs="Arial"/>
                <w:sz w:val="18"/>
                <w:szCs w:val="18"/>
              </w:rPr>
            </w:pPr>
            <w:r w:rsidRPr="00BF5EA5">
              <w:rPr>
                <w:rFonts w:ascii="Arial" w:hAnsi="Arial" w:cs="Arial"/>
                <w:sz w:val="18"/>
                <w:szCs w:val="18"/>
              </w:rPr>
              <w:t xml:space="preserve">Problems found during validation </w:t>
            </w:r>
            <w:r w:rsidR="00A148D4" w:rsidRPr="00BF5EA5">
              <w:rPr>
                <w:rFonts w:ascii="Arial" w:hAnsi="Arial" w:cs="Arial"/>
                <w:sz w:val="18"/>
                <w:szCs w:val="18"/>
              </w:rPr>
              <w:t xml:space="preserve">can be classified as </w:t>
            </w:r>
            <w:r w:rsidRPr="00BF5EA5">
              <w:rPr>
                <w:rFonts w:ascii="Arial" w:hAnsi="Arial" w:cs="Arial"/>
                <w:sz w:val="18"/>
                <w:szCs w:val="18"/>
              </w:rPr>
              <w:t>editorial</w:t>
            </w:r>
            <w:r w:rsidR="00A148D4" w:rsidRPr="00BF5EA5">
              <w:rPr>
                <w:rFonts w:ascii="Arial" w:hAnsi="Arial" w:cs="Arial"/>
                <w:sz w:val="18"/>
                <w:szCs w:val="18"/>
              </w:rPr>
              <w:t xml:space="preserve"> or </w:t>
            </w:r>
            <w:r w:rsidRPr="00BF5EA5">
              <w:rPr>
                <w:rFonts w:ascii="Arial" w:hAnsi="Arial" w:cs="Arial"/>
                <w:sz w:val="18"/>
                <w:szCs w:val="18"/>
              </w:rPr>
              <w:t>technical.</w:t>
            </w:r>
          </w:p>
          <w:p w14:paraId="5CCE12A3" w14:textId="6D1BFD65" w:rsidR="00F61FF9" w:rsidRPr="00BF5EA5" w:rsidRDefault="00B62D95" w:rsidP="008421AF">
            <w:pPr>
              <w:pStyle w:val="Default"/>
              <w:rPr>
                <w:rFonts w:ascii="Arial" w:hAnsi="Arial" w:cs="Arial"/>
                <w:sz w:val="18"/>
                <w:szCs w:val="18"/>
              </w:rPr>
            </w:pPr>
            <w:r w:rsidRPr="00BF5EA5">
              <w:rPr>
                <w:rFonts w:ascii="Arial" w:hAnsi="Arial" w:cs="Arial"/>
                <w:sz w:val="18"/>
                <w:szCs w:val="18"/>
              </w:rPr>
              <w:t>Technical issues are more damaging than editorial problems</w:t>
            </w:r>
            <w:r w:rsidR="00A805FD" w:rsidRPr="00BF5EA5">
              <w:rPr>
                <w:rFonts w:ascii="Arial" w:hAnsi="Arial" w:cs="Arial"/>
                <w:sz w:val="18"/>
                <w:szCs w:val="18"/>
              </w:rPr>
              <w:t xml:space="preserve"> and it is important to </w:t>
            </w:r>
            <w:r w:rsidR="000202F4" w:rsidRPr="00BF5EA5">
              <w:rPr>
                <w:rFonts w:ascii="Arial" w:hAnsi="Arial" w:cs="Arial"/>
                <w:sz w:val="18"/>
                <w:szCs w:val="18"/>
              </w:rPr>
              <w:t>find and correct them</w:t>
            </w:r>
            <w:r w:rsidR="00657DB2" w:rsidRPr="00BF5EA5">
              <w:rPr>
                <w:rFonts w:ascii="Arial" w:hAnsi="Arial" w:cs="Arial"/>
                <w:sz w:val="18"/>
                <w:szCs w:val="18"/>
              </w:rPr>
              <w:t xml:space="preserve"> prior to real deployments</w:t>
            </w:r>
            <w:r w:rsidR="000202F4" w:rsidRPr="00BF5EA5">
              <w:rPr>
                <w:rFonts w:ascii="Arial" w:hAnsi="Arial" w:cs="Arial"/>
                <w:sz w:val="18"/>
                <w:szCs w:val="18"/>
              </w:rPr>
              <w:t>. Examples include:</w:t>
            </w:r>
          </w:p>
          <w:p w14:paraId="65D4FA35" w14:textId="77777777" w:rsidR="008421AF" w:rsidRPr="00BF5EA5" w:rsidRDefault="008421AF" w:rsidP="008421AF">
            <w:pPr>
              <w:pStyle w:val="Default"/>
              <w:rPr>
                <w:rFonts w:ascii="Arial" w:hAnsi="Arial" w:cs="Arial"/>
                <w:sz w:val="18"/>
                <w:szCs w:val="18"/>
              </w:rPr>
            </w:pPr>
          </w:p>
          <w:p w14:paraId="31D0CB4D" w14:textId="3FB4C01E" w:rsidR="00A265D2" w:rsidRPr="00BF5EA5" w:rsidRDefault="00A265D2" w:rsidP="00A265D2">
            <w:pPr>
              <w:pStyle w:val="ListParagraph"/>
              <w:numPr>
                <w:ilvl w:val="0"/>
                <w:numId w:val="27"/>
              </w:numPr>
              <w:rPr>
                <w:rFonts w:ascii="Arial" w:hAnsi="Arial" w:cs="Arial"/>
                <w:sz w:val="18"/>
                <w:szCs w:val="18"/>
              </w:rPr>
            </w:pPr>
            <w:r w:rsidRPr="00BF5EA5">
              <w:rPr>
                <w:rFonts w:ascii="Arial" w:hAnsi="Arial" w:cs="Arial"/>
                <w:sz w:val="18"/>
                <w:szCs w:val="18"/>
              </w:rPr>
              <w:t>Requirements that are incomplete or omitted from the specification;</w:t>
            </w:r>
          </w:p>
          <w:p w14:paraId="3B86ECF1" w14:textId="28065A35" w:rsidR="00A265D2" w:rsidRPr="00BF5EA5" w:rsidRDefault="005A637F" w:rsidP="00A265D2">
            <w:pPr>
              <w:pStyle w:val="ListParagraph"/>
              <w:numPr>
                <w:ilvl w:val="0"/>
                <w:numId w:val="27"/>
              </w:numPr>
              <w:rPr>
                <w:rFonts w:ascii="Arial" w:hAnsi="Arial" w:cs="Arial"/>
                <w:sz w:val="18"/>
                <w:szCs w:val="18"/>
              </w:rPr>
            </w:pPr>
            <w:r w:rsidRPr="00BF5EA5">
              <w:rPr>
                <w:rFonts w:ascii="Arial" w:hAnsi="Arial" w:cs="Arial"/>
                <w:sz w:val="18"/>
                <w:szCs w:val="18"/>
              </w:rPr>
              <w:t>Requirements that are implied rather than expressly specified;</w:t>
            </w:r>
          </w:p>
          <w:p w14:paraId="78C4BE78" w14:textId="7F96A358" w:rsidR="005A637F" w:rsidRPr="00BF5EA5" w:rsidRDefault="005A637F" w:rsidP="005A637F">
            <w:pPr>
              <w:pStyle w:val="ListParagraph"/>
              <w:numPr>
                <w:ilvl w:val="0"/>
                <w:numId w:val="27"/>
              </w:numPr>
              <w:rPr>
                <w:rFonts w:ascii="Arial" w:hAnsi="Arial" w:cs="Arial"/>
                <w:sz w:val="18"/>
                <w:szCs w:val="18"/>
              </w:rPr>
            </w:pPr>
            <w:r w:rsidRPr="00BF5EA5">
              <w:rPr>
                <w:rFonts w:ascii="Arial" w:hAnsi="Arial" w:cs="Arial"/>
                <w:sz w:val="18"/>
                <w:szCs w:val="18"/>
              </w:rPr>
              <w:t>Requirements that conflict with other requirements in the same or a referenced standard;</w:t>
            </w:r>
          </w:p>
          <w:p w14:paraId="12D0D6FB" w14:textId="4F128C52" w:rsidR="005A637F" w:rsidRPr="00BF5EA5" w:rsidRDefault="005A637F" w:rsidP="005A637F">
            <w:pPr>
              <w:pStyle w:val="ListParagraph"/>
              <w:numPr>
                <w:ilvl w:val="0"/>
                <w:numId w:val="27"/>
              </w:numPr>
              <w:rPr>
                <w:rFonts w:ascii="Arial" w:hAnsi="Arial" w:cs="Arial"/>
                <w:sz w:val="18"/>
                <w:szCs w:val="18"/>
              </w:rPr>
            </w:pPr>
            <w:r w:rsidRPr="00BF5EA5">
              <w:rPr>
                <w:rFonts w:ascii="Arial" w:hAnsi="Arial" w:cs="Arial"/>
                <w:sz w:val="18"/>
                <w:szCs w:val="18"/>
              </w:rPr>
              <w:t>Incorrect semantics used in a specification language</w:t>
            </w:r>
            <w:r w:rsidR="005B259E" w:rsidRPr="00BF5EA5">
              <w:rPr>
                <w:rFonts w:ascii="Arial" w:hAnsi="Arial" w:cs="Arial"/>
                <w:sz w:val="18"/>
                <w:szCs w:val="18"/>
              </w:rPr>
              <w:t>;</w:t>
            </w:r>
          </w:p>
          <w:p w14:paraId="47956BAC" w14:textId="2E4F0DB7" w:rsidR="005A637F" w:rsidRPr="00BF5EA5" w:rsidRDefault="005B259E" w:rsidP="005B259E">
            <w:pPr>
              <w:pStyle w:val="ListParagraph"/>
              <w:numPr>
                <w:ilvl w:val="0"/>
                <w:numId w:val="27"/>
              </w:numPr>
              <w:rPr>
                <w:rFonts w:ascii="Arial" w:hAnsi="Arial" w:cs="Arial"/>
                <w:sz w:val="18"/>
                <w:szCs w:val="18"/>
              </w:rPr>
            </w:pPr>
            <w:r w:rsidRPr="00BF5EA5">
              <w:rPr>
                <w:rFonts w:ascii="Arial" w:hAnsi="Arial" w:cs="Arial"/>
                <w:sz w:val="18"/>
                <w:szCs w:val="18"/>
              </w:rPr>
              <w:t>Requirements that cannot be achieved practically.</w:t>
            </w:r>
          </w:p>
          <w:p w14:paraId="038AAABB" w14:textId="77777777" w:rsidR="00183F83" w:rsidRPr="00BF5EA5" w:rsidRDefault="00183F83" w:rsidP="00A148D4">
            <w:pPr>
              <w:rPr>
                <w:rFonts w:cs="Arial"/>
                <w:sz w:val="18"/>
                <w:szCs w:val="18"/>
              </w:rPr>
            </w:pPr>
          </w:p>
          <w:p w14:paraId="471A1799" w14:textId="222F8BA1" w:rsidR="003A695E" w:rsidRPr="00BF5EA5" w:rsidRDefault="00183F83" w:rsidP="008421AF">
            <w:pPr>
              <w:pStyle w:val="Default"/>
              <w:rPr>
                <w:rFonts w:ascii="Arial" w:hAnsi="Arial" w:cs="Arial"/>
                <w:sz w:val="18"/>
                <w:szCs w:val="18"/>
              </w:rPr>
            </w:pPr>
            <w:r w:rsidRPr="00BF5EA5">
              <w:rPr>
                <w:rFonts w:ascii="Arial" w:hAnsi="Arial" w:cs="Arial"/>
                <w:sz w:val="18"/>
                <w:szCs w:val="18"/>
              </w:rPr>
              <w:t xml:space="preserve">As </w:t>
            </w:r>
            <w:r w:rsidR="00C62CFB" w:rsidRPr="00BF5EA5">
              <w:rPr>
                <w:rFonts w:ascii="Arial" w:hAnsi="Arial" w:cs="Arial"/>
                <w:sz w:val="18"/>
                <w:szCs w:val="18"/>
              </w:rPr>
              <w:t>addressed in Section 1.3</w:t>
            </w:r>
            <w:r w:rsidR="00FA78A3" w:rsidRPr="00BF5EA5">
              <w:rPr>
                <w:rFonts w:ascii="Arial" w:hAnsi="Arial" w:cs="Arial"/>
                <w:sz w:val="18"/>
                <w:szCs w:val="18"/>
              </w:rPr>
              <w:t>, the normative standards in force</w:t>
            </w:r>
            <w:r w:rsidR="00E15566" w:rsidRPr="00BF5EA5">
              <w:rPr>
                <w:rFonts w:ascii="Arial" w:hAnsi="Arial" w:cs="Arial"/>
                <w:sz w:val="18"/>
                <w:szCs w:val="18"/>
              </w:rPr>
              <w:t xml:space="preserve"> developed by ETSI ISG CDM are not </w:t>
            </w:r>
            <w:r w:rsidR="00C25B5F" w:rsidRPr="00BF5EA5">
              <w:rPr>
                <w:rFonts w:ascii="Arial" w:hAnsi="Arial" w:cs="Arial"/>
                <w:sz w:val="18"/>
                <w:szCs w:val="18"/>
              </w:rPr>
              <w:t xml:space="preserve">aligned with the technical specifications </w:t>
            </w:r>
            <w:r w:rsidR="00261F8E" w:rsidRPr="00BF5EA5">
              <w:rPr>
                <w:rFonts w:ascii="Arial" w:hAnsi="Arial" w:cs="Arial"/>
                <w:sz w:val="18"/>
                <w:szCs w:val="18"/>
              </w:rPr>
              <w:t xml:space="preserve">coming from the CISE Transition Phase. </w:t>
            </w:r>
          </w:p>
          <w:p w14:paraId="150C6CAB" w14:textId="77777777" w:rsidR="008421AF" w:rsidRPr="00BF5EA5" w:rsidRDefault="008421AF" w:rsidP="008421AF">
            <w:pPr>
              <w:pStyle w:val="Default"/>
              <w:rPr>
                <w:rFonts w:ascii="Arial" w:hAnsi="Arial" w:cs="Arial"/>
                <w:sz w:val="18"/>
                <w:szCs w:val="18"/>
              </w:rPr>
            </w:pPr>
          </w:p>
          <w:p w14:paraId="6BA45645" w14:textId="257A61F4" w:rsidR="00183F83" w:rsidRPr="00BF5EA5" w:rsidRDefault="00261F8E" w:rsidP="008421AF">
            <w:pPr>
              <w:pStyle w:val="Default"/>
              <w:rPr>
                <w:rFonts w:ascii="Arial" w:hAnsi="Arial" w:cs="Arial"/>
                <w:sz w:val="18"/>
                <w:szCs w:val="18"/>
              </w:rPr>
            </w:pPr>
            <w:r w:rsidRPr="00BF5EA5">
              <w:rPr>
                <w:rFonts w:ascii="Arial" w:hAnsi="Arial" w:cs="Arial"/>
                <w:sz w:val="18"/>
                <w:szCs w:val="18"/>
              </w:rPr>
              <w:t xml:space="preserve">CISE-TP </w:t>
            </w:r>
            <w:r w:rsidR="002C3E92" w:rsidRPr="00BF5EA5">
              <w:rPr>
                <w:rFonts w:ascii="Arial" w:hAnsi="Arial" w:cs="Arial"/>
                <w:sz w:val="18"/>
                <w:szCs w:val="18"/>
              </w:rPr>
              <w:t>will</w:t>
            </w:r>
            <w:r w:rsidRPr="00BF5EA5">
              <w:rPr>
                <w:rFonts w:ascii="Arial" w:hAnsi="Arial" w:cs="Arial"/>
                <w:sz w:val="18"/>
                <w:szCs w:val="18"/>
              </w:rPr>
              <w:t xml:space="preserve"> </w:t>
            </w:r>
            <w:r w:rsidR="002C3E92" w:rsidRPr="00BF5EA5">
              <w:rPr>
                <w:rFonts w:ascii="Arial" w:hAnsi="Arial" w:cs="Arial"/>
                <w:sz w:val="18"/>
                <w:szCs w:val="18"/>
              </w:rPr>
              <w:t>fix such shortcoming</w:t>
            </w:r>
            <w:r w:rsidR="005C1D1F" w:rsidRPr="00BF5EA5">
              <w:rPr>
                <w:rFonts w:ascii="Arial" w:hAnsi="Arial" w:cs="Arial"/>
                <w:sz w:val="18"/>
                <w:szCs w:val="18"/>
              </w:rPr>
              <w:t>s</w:t>
            </w:r>
            <w:r w:rsidR="000A1ED6" w:rsidRPr="00BF5EA5">
              <w:rPr>
                <w:rFonts w:ascii="Arial" w:hAnsi="Arial" w:cs="Arial"/>
                <w:sz w:val="18"/>
                <w:szCs w:val="18"/>
              </w:rPr>
              <w:t xml:space="preserve"> </w:t>
            </w:r>
            <w:r w:rsidR="005C1D1F" w:rsidRPr="00BF5EA5">
              <w:rPr>
                <w:rFonts w:ascii="Arial" w:hAnsi="Arial" w:cs="Arial"/>
                <w:sz w:val="18"/>
                <w:szCs w:val="18"/>
              </w:rPr>
              <w:t xml:space="preserve">by </w:t>
            </w:r>
            <w:r w:rsidR="000A1ED6" w:rsidRPr="00BF5EA5">
              <w:rPr>
                <w:rFonts w:ascii="Arial" w:hAnsi="Arial" w:cs="Arial"/>
                <w:sz w:val="18"/>
                <w:szCs w:val="18"/>
              </w:rPr>
              <w:t xml:space="preserve">accomplishing such alignment prior to the </w:t>
            </w:r>
            <w:r w:rsidR="00311C6C" w:rsidRPr="00BF5EA5">
              <w:rPr>
                <w:rFonts w:ascii="Arial" w:hAnsi="Arial" w:cs="Arial"/>
                <w:sz w:val="18"/>
                <w:szCs w:val="18"/>
              </w:rPr>
              <w:t xml:space="preserve">development of a test suite </w:t>
            </w:r>
            <w:r w:rsidR="00B87F18" w:rsidRPr="00BF5EA5">
              <w:rPr>
                <w:rFonts w:ascii="Arial" w:hAnsi="Arial" w:cs="Arial"/>
                <w:sz w:val="18"/>
                <w:szCs w:val="18"/>
              </w:rPr>
              <w:t>addressing the conformance and interoperability</w:t>
            </w:r>
            <w:r w:rsidR="00311C6C" w:rsidRPr="00BF5EA5">
              <w:rPr>
                <w:rFonts w:ascii="Arial" w:hAnsi="Arial" w:cs="Arial"/>
                <w:sz w:val="18"/>
                <w:szCs w:val="18"/>
              </w:rPr>
              <w:t xml:space="preserve"> </w:t>
            </w:r>
            <w:r w:rsidR="003A695E" w:rsidRPr="00BF5EA5">
              <w:rPr>
                <w:rFonts w:ascii="Arial" w:hAnsi="Arial" w:cs="Arial"/>
                <w:sz w:val="18"/>
                <w:szCs w:val="18"/>
              </w:rPr>
              <w:t>features of a candidate solution</w:t>
            </w:r>
            <w:r w:rsidR="00311C6C" w:rsidRPr="00BF5EA5">
              <w:rPr>
                <w:rFonts w:ascii="Arial" w:hAnsi="Arial" w:cs="Arial"/>
                <w:sz w:val="18"/>
                <w:szCs w:val="18"/>
              </w:rPr>
              <w:t>.</w:t>
            </w:r>
          </w:p>
          <w:p w14:paraId="61BE9459" w14:textId="77777777" w:rsidR="008421AF" w:rsidRPr="00BF5EA5" w:rsidRDefault="008421AF" w:rsidP="008421AF">
            <w:pPr>
              <w:pStyle w:val="Default"/>
              <w:rPr>
                <w:rFonts w:ascii="Arial" w:hAnsi="Arial" w:cs="Arial"/>
                <w:sz w:val="18"/>
                <w:szCs w:val="18"/>
              </w:rPr>
            </w:pPr>
          </w:p>
          <w:p w14:paraId="2CE84C9A" w14:textId="22CD615E" w:rsidR="0075173F" w:rsidRPr="00BF5EA5" w:rsidRDefault="00A8169D" w:rsidP="008421AF">
            <w:pPr>
              <w:pStyle w:val="Default"/>
              <w:rPr>
                <w:rFonts w:ascii="Arial" w:hAnsi="Arial" w:cs="Arial"/>
                <w:sz w:val="18"/>
                <w:szCs w:val="18"/>
              </w:rPr>
            </w:pPr>
            <w:r w:rsidRPr="00BF5EA5">
              <w:rPr>
                <w:rFonts w:ascii="Arial" w:hAnsi="Arial" w:cs="Arial"/>
                <w:sz w:val="18"/>
                <w:szCs w:val="18"/>
              </w:rPr>
              <w:t xml:space="preserve">As recalled in Section 1.2, </w:t>
            </w:r>
            <w:r w:rsidR="00134DD7" w:rsidRPr="00BF5EA5">
              <w:rPr>
                <w:rFonts w:ascii="Arial" w:hAnsi="Arial" w:cs="Arial"/>
                <w:sz w:val="18"/>
                <w:szCs w:val="18"/>
              </w:rPr>
              <w:t>ETSI CDM 006</w:t>
            </w:r>
            <w:r w:rsidR="00A36606" w:rsidRPr="00BF5EA5">
              <w:rPr>
                <w:rFonts w:ascii="Arial" w:hAnsi="Arial" w:cs="Arial"/>
                <w:sz w:val="18"/>
                <w:szCs w:val="18"/>
              </w:rPr>
              <w:t xml:space="preserve"> has addressed </w:t>
            </w:r>
            <w:r w:rsidR="000A3633" w:rsidRPr="00BF5EA5">
              <w:rPr>
                <w:rFonts w:ascii="Arial" w:hAnsi="Arial" w:cs="Arial"/>
                <w:sz w:val="18"/>
                <w:szCs w:val="18"/>
              </w:rPr>
              <w:t xml:space="preserve">the </w:t>
            </w:r>
            <w:r w:rsidR="00C12AEF" w:rsidRPr="00BF5EA5">
              <w:rPr>
                <w:rFonts w:ascii="Arial" w:hAnsi="Arial" w:cs="Arial"/>
                <w:sz w:val="18"/>
                <w:szCs w:val="18"/>
              </w:rPr>
              <w:t>objective of a</w:t>
            </w:r>
            <w:r w:rsidR="00134DD7" w:rsidRPr="00BF5EA5">
              <w:rPr>
                <w:rFonts w:ascii="Arial" w:hAnsi="Arial" w:cs="Arial"/>
                <w:sz w:val="18"/>
                <w:szCs w:val="18"/>
              </w:rPr>
              <w:t xml:space="preserve"> </w:t>
            </w:r>
            <w:r w:rsidR="00D01A75" w:rsidRPr="00BF5EA5">
              <w:rPr>
                <w:rFonts w:ascii="Arial" w:hAnsi="Arial" w:cs="Arial"/>
                <w:sz w:val="18"/>
                <w:szCs w:val="18"/>
              </w:rPr>
              <w:t xml:space="preserve">standardised </w:t>
            </w:r>
            <w:r w:rsidR="00134DD7" w:rsidRPr="00BF5EA5">
              <w:rPr>
                <w:rFonts w:ascii="Arial" w:hAnsi="Arial" w:cs="Arial"/>
                <w:sz w:val="18"/>
                <w:szCs w:val="18"/>
              </w:rPr>
              <w:t xml:space="preserve">conformance </w:t>
            </w:r>
            <w:r w:rsidR="00362AF9" w:rsidRPr="00BF5EA5">
              <w:rPr>
                <w:rFonts w:ascii="Arial" w:hAnsi="Arial" w:cs="Arial"/>
                <w:sz w:val="18"/>
                <w:szCs w:val="18"/>
              </w:rPr>
              <w:t>and</w:t>
            </w:r>
            <w:r w:rsidR="00134DD7" w:rsidRPr="00BF5EA5">
              <w:rPr>
                <w:rFonts w:ascii="Arial" w:hAnsi="Arial" w:cs="Arial"/>
                <w:sz w:val="18"/>
                <w:szCs w:val="18"/>
              </w:rPr>
              <w:t xml:space="preserve"> interoperability test specification</w:t>
            </w:r>
            <w:r w:rsidR="00A04C3F" w:rsidRPr="00BF5EA5">
              <w:rPr>
                <w:rFonts w:ascii="Arial" w:hAnsi="Arial" w:cs="Arial"/>
                <w:sz w:val="18"/>
                <w:szCs w:val="18"/>
              </w:rPr>
              <w:t>.</w:t>
            </w:r>
            <w:r w:rsidR="00134DD7" w:rsidRPr="00BF5EA5">
              <w:rPr>
                <w:rFonts w:ascii="Arial" w:hAnsi="Arial" w:cs="Arial"/>
                <w:sz w:val="18"/>
                <w:szCs w:val="18"/>
              </w:rPr>
              <w:t xml:space="preserve"> Such a specification</w:t>
            </w:r>
            <w:r w:rsidR="0075173F" w:rsidRPr="00BF5EA5">
              <w:rPr>
                <w:rFonts w:ascii="Arial" w:hAnsi="Arial" w:cs="Arial"/>
                <w:sz w:val="18"/>
                <w:szCs w:val="18"/>
              </w:rPr>
              <w:t xml:space="preserve"> comprises:</w:t>
            </w:r>
          </w:p>
          <w:p w14:paraId="35A581C2" w14:textId="77777777" w:rsidR="008421AF" w:rsidRPr="00BF5EA5" w:rsidRDefault="008421AF" w:rsidP="008421AF">
            <w:pPr>
              <w:pStyle w:val="Default"/>
              <w:rPr>
                <w:rFonts w:ascii="Arial" w:hAnsi="Arial" w:cs="Arial"/>
                <w:sz w:val="18"/>
                <w:szCs w:val="18"/>
              </w:rPr>
            </w:pPr>
          </w:p>
          <w:p w14:paraId="19352117" w14:textId="2D81315F" w:rsidR="00134DD7" w:rsidRPr="00BF5EA5" w:rsidRDefault="00134DD7" w:rsidP="00A04C3F">
            <w:pPr>
              <w:pStyle w:val="ListParagraph"/>
              <w:numPr>
                <w:ilvl w:val="0"/>
                <w:numId w:val="5"/>
              </w:numPr>
              <w:rPr>
                <w:rFonts w:ascii="Arial" w:hAnsi="Arial" w:cs="Arial"/>
                <w:sz w:val="18"/>
                <w:szCs w:val="18"/>
              </w:rPr>
            </w:pPr>
            <w:r w:rsidRPr="00BF5EA5">
              <w:rPr>
                <w:rFonts w:ascii="Arial" w:hAnsi="Arial" w:cs="Arial"/>
                <w:sz w:val="18"/>
                <w:szCs w:val="18"/>
              </w:rPr>
              <w:t xml:space="preserve">a set of </w:t>
            </w:r>
            <w:r w:rsidR="003D0DD4" w:rsidRPr="00BF5EA5">
              <w:rPr>
                <w:rFonts w:ascii="Arial" w:hAnsi="Arial" w:cs="Arial"/>
                <w:sz w:val="18"/>
                <w:szCs w:val="18"/>
              </w:rPr>
              <w:t>T</w:t>
            </w:r>
            <w:r w:rsidRPr="00BF5EA5">
              <w:rPr>
                <w:rFonts w:ascii="Arial" w:hAnsi="Arial" w:cs="Arial"/>
                <w:sz w:val="18"/>
                <w:szCs w:val="18"/>
              </w:rPr>
              <w:t xml:space="preserve">est </w:t>
            </w:r>
            <w:r w:rsidR="003D0DD4" w:rsidRPr="00BF5EA5">
              <w:rPr>
                <w:rFonts w:ascii="Arial" w:hAnsi="Arial" w:cs="Arial"/>
                <w:sz w:val="18"/>
                <w:szCs w:val="18"/>
              </w:rPr>
              <w:t>P</w:t>
            </w:r>
            <w:r w:rsidRPr="00BF5EA5">
              <w:rPr>
                <w:rFonts w:ascii="Arial" w:hAnsi="Arial" w:cs="Arial"/>
                <w:sz w:val="18"/>
                <w:szCs w:val="18"/>
              </w:rPr>
              <w:t xml:space="preserve">urposes such as those specified in the </w:t>
            </w:r>
            <w:proofErr w:type="spellStart"/>
            <w:r w:rsidRPr="00BF5EA5">
              <w:rPr>
                <w:rFonts w:ascii="Arial" w:hAnsi="Arial" w:cs="Arial"/>
                <w:sz w:val="18"/>
                <w:szCs w:val="18"/>
              </w:rPr>
              <w:t>TPLan</w:t>
            </w:r>
            <w:proofErr w:type="spellEnd"/>
            <w:r w:rsidRPr="00BF5EA5">
              <w:rPr>
                <w:rFonts w:ascii="Arial" w:hAnsi="Arial" w:cs="Arial"/>
                <w:sz w:val="18"/>
                <w:szCs w:val="18"/>
              </w:rPr>
              <w:t xml:space="preserve"> notation</w:t>
            </w:r>
            <w:r w:rsidR="00362AF9" w:rsidRPr="00BF5EA5">
              <w:rPr>
                <w:rStyle w:val="FootnoteReference"/>
                <w:rFonts w:ascii="Arial" w:hAnsi="Arial" w:cs="Arial"/>
                <w:sz w:val="18"/>
                <w:szCs w:val="18"/>
              </w:rPr>
              <w:footnoteReference w:id="5"/>
            </w:r>
            <w:r w:rsidRPr="00BF5EA5">
              <w:rPr>
                <w:rFonts w:ascii="Arial" w:hAnsi="Arial" w:cs="Arial"/>
                <w:sz w:val="18"/>
                <w:szCs w:val="18"/>
              </w:rPr>
              <w:t>;</w:t>
            </w:r>
          </w:p>
          <w:p w14:paraId="2643405B" w14:textId="1F7C8577" w:rsidR="00134DD7" w:rsidRPr="00BF5EA5" w:rsidRDefault="00134DD7" w:rsidP="00A04C3F">
            <w:pPr>
              <w:pStyle w:val="ListParagraph"/>
              <w:numPr>
                <w:ilvl w:val="0"/>
                <w:numId w:val="5"/>
              </w:numPr>
              <w:rPr>
                <w:rFonts w:ascii="Arial" w:hAnsi="Arial" w:cs="Arial"/>
                <w:sz w:val="18"/>
                <w:szCs w:val="18"/>
              </w:rPr>
            </w:pPr>
            <w:r w:rsidRPr="00BF5EA5">
              <w:rPr>
                <w:rFonts w:ascii="Arial" w:hAnsi="Arial" w:cs="Arial"/>
                <w:sz w:val="18"/>
                <w:szCs w:val="18"/>
              </w:rPr>
              <w:t>the definition of a test suite structure and of the implementation conformance/interoperability statement and the extra information for testing (often defined textually);</w:t>
            </w:r>
          </w:p>
          <w:p w14:paraId="7D08A418" w14:textId="580F3B1D" w:rsidR="00134DD7" w:rsidRPr="00BF5EA5" w:rsidRDefault="00134DD7" w:rsidP="00A04C3F">
            <w:pPr>
              <w:pStyle w:val="ListParagraph"/>
              <w:numPr>
                <w:ilvl w:val="0"/>
                <w:numId w:val="5"/>
              </w:numPr>
              <w:rPr>
                <w:rFonts w:ascii="Arial" w:hAnsi="Arial" w:cs="Arial"/>
                <w:sz w:val="18"/>
                <w:szCs w:val="18"/>
              </w:rPr>
            </w:pPr>
            <w:r w:rsidRPr="00BF5EA5">
              <w:rPr>
                <w:rFonts w:ascii="Arial" w:hAnsi="Arial" w:cs="Arial"/>
                <w:sz w:val="18"/>
                <w:szCs w:val="18"/>
              </w:rPr>
              <w:t>an Abstract Test Suite (ATS) which is most often specified in TTCN-3</w:t>
            </w:r>
            <w:r w:rsidR="007122DB" w:rsidRPr="00BF5EA5">
              <w:rPr>
                <w:rFonts w:ascii="Arial" w:hAnsi="Arial" w:cs="Arial"/>
                <w:sz w:val="18"/>
                <w:szCs w:val="18"/>
              </w:rPr>
              <w:t xml:space="preserve"> </w:t>
            </w:r>
            <w:r w:rsidR="00362AF9" w:rsidRPr="00BF5EA5">
              <w:rPr>
                <w:rStyle w:val="FootnoteReference"/>
                <w:rFonts w:ascii="Arial" w:hAnsi="Arial" w:cs="Arial"/>
                <w:sz w:val="18"/>
                <w:szCs w:val="18"/>
              </w:rPr>
              <w:footnoteReference w:id="6"/>
            </w:r>
            <w:r w:rsidRPr="00BF5EA5">
              <w:rPr>
                <w:rFonts w:ascii="Arial" w:hAnsi="Arial" w:cs="Arial"/>
                <w:sz w:val="18"/>
                <w:szCs w:val="18"/>
              </w:rPr>
              <w:t>.</w:t>
            </w:r>
          </w:p>
          <w:p w14:paraId="1C4AEB32" w14:textId="77777777" w:rsidR="00A04C3F" w:rsidRPr="00BF5EA5" w:rsidRDefault="00A04C3F" w:rsidP="00A04C3F">
            <w:pPr>
              <w:pStyle w:val="ListParagraph"/>
              <w:ind w:left="720" w:firstLine="0"/>
              <w:rPr>
                <w:rFonts w:ascii="Arial" w:hAnsi="Arial" w:cs="Arial"/>
                <w:sz w:val="18"/>
                <w:szCs w:val="18"/>
              </w:rPr>
            </w:pPr>
          </w:p>
          <w:p w14:paraId="2D0F5315" w14:textId="7E4C12FA" w:rsidR="00206D67" w:rsidRPr="00BF5EA5" w:rsidRDefault="00004C0A" w:rsidP="008421AF">
            <w:pPr>
              <w:pStyle w:val="Default"/>
              <w:rPr>
                <w:rFonts w:ascii="Arial" w:hAnsi="Arial" w:cs="Arial"/>
                <w:sz w:val="18"/>
                <w:szCs w:val="18"/>
              </w:rPr>
            </w:pPr>
            <w:r w:rsidRPr="00BF5EA5">
              <w:rPr>
                <w:rFonts w:ascii="Arial" w:hAnsi="Arial" w:cs="Arial"/>
                <w:sz w:val="18"/>
                <w:szCs w:val="18"/>
              </w:rPr>
              <w:lastRenderedPageBreak/>
              <w:t xml:space="preserve">Addressing the aforementioned </w:t>
            </w:r>
            <w:r w:rsidR="001208D5" w:rsidRPr="00BF5EA5">
              <w:rPr>
                <w:rFonts w:ascii="Arial" w:hAnsi="Arial" w:cs="Arial"/>
                <w:sz w:val="18"/>
                <w:szCs w:val="18"/>
              </w:rPr>
              <w:t xml:space="preserve">objectives </w:t>
            </w:r>
            <w:r w:rsidR="00726F70" w:rsidRPr="00BF5EA5">
              <w:rPr>
                <w:rFonts w:ascii="Arial" w:hAnsi="Arial" w:cs="Arial"/>
                <w:sz w:val="18"/>
                <w:szCs w:val="18"/>
              </w:rPr>
              <w:t>CISE-TP</w:t>
            </w:r>
            <w:r w:rsidR="001208D5" w:rsidRPr="00BF5EA5">
              <w:rPr>
                <w:rFonts w:ascii="Arial" w:hAnsi="Arial" w:cs="Arial"/>
                <w:sz w:val="18"/>
                <w:szCs w:val="18"/>
              </w:rPr>
              <w:t xml:space="preserve"> </w:t>
            </w:r>
            <w:r w:rsidR="0045334D" w:rsidRPr="00BF5EA5">
              <w:rPr>
                <w:rFonts w:ascii="Arial" w:hAnsi="Arial" w:cs="Arial"/>
                <w:sz w:val="18"/>
                <w:szCs w:val="18"/>
              </w:rPr>
              <w:t>will select a</w:t>
            </w:r>
            <w:r w:rsidR="00E9273A" w:rsidRPr="00BF5EA5">
              <w:rPr>
                <w:rFonts w:ascii="Arial" w:hAnsi="Arial" w:cs="Arial"/>
                <w:sz w:val="18"/>
                <w:szCs w:val="18"/>
              </w:rPr>
              <w:t xml:space="preserve"> preliminary set of </w:t>
            </w:r>
            <w:r w:rsidR="00A513C3" w:rsidRPr="00BF5EA5">
              <w:rPr>
                <w:rFonts w:ascii="Arial" w:hAnsi="Arial" w:cs="Arial"/>
                <w:sz w:val="18"/>
                <w:szCs w:val="18"/>
              </w:rPr>
              <w:t>T</w:t>
            </w:r>
            <w:r w:rsidR="00B74A25" w:rsidRPr="00BF5EA5">
              <w:rPr>
                <w:rFonts w:ascii="Arial" w:hAnsi="Arial" w:cs="Arial"/>
                <w:sz w:val="18"/>
                <w:szCs w:val="18"/>
              </w:rPr>
              <w:t>est Cases</w:t>
            </w:r>
            <w:r w:rsidR="00A513C3" w:rsidRPr="00BF5EA5">
              <w:rPr>
                <w:rFonts w:ascii="Arial" w:hAnsi="Arial" w:cs="Arial"/>
                <w:sz w:val="18"/>
                <w:szCs w:val="18"/>
              </w:rPr>
              <w:t xml:space="preserve"> (see </w:t>
            </w:r>
            <w:r w:rsidR="00D65933" w:rsidRPr="00BF5EA5">
              <w:rPr>
                <w:rFonts w:ascii="Arial" w:hAnsi="Arial" w:cs="Arial"/>
                <w:sz w:val="18"/>
                <w:szCs w:val="18"/>
              </w:rPr>
              <w:t>Section 2.6)</w:t>
            </w:r>
            <w:r w:rsidR="00B74A25" w:rsidRPr="00BF5EA5">
              <w:rPr>
                <w:rFonts w:ascii="Arial" w:hAnsi="Arial" w:cs="Arial"/>
                <w:sz w:val="18"/>
                <w:szCs w:val="18"/>
              </w:rPr>
              <w:t xml:space="preserve"> </w:t>
            </w:r>
            <w:r w:rsidR="008810FC" w:rsidRPr="00BF5EA5">
              <w:rPr>
                <w:rFonts w:ascii="Arial" w:hAnsi="Arial" w:cs="Arial"/>
                <w:sz w:val="18"/>
                <w:szCs w:val="18"/>
              </w:rPr>
              <w:t xml:space="preserve">addressing the CISE architecture, the data, and </w:t>
            </w:r>
            <w:r w:rsidR="00206D67" w:rsidRPr="00BF5EA5">
              <w:rPr>
                <w:rFonts w:ascii="Arial" w:hAnsi="Arial" w:cs="Arial"/>
                <w:sz w:val="18"/>
                <w:szCs w:val="18"/>
              </w:rPr>
              <w:t xml:space="preserve">service models. Those Test Cases </w:t>
            </w:r>
            <w:r w:rsidR="00EF2C47" w:rsidRPr="00BF5EA5">
              <w:rPr>
                <w:rFonts w:ascii="Arial" w:hAnsi="Arial" w:cs="Arial"/>
                <w:sz w:val="18"/>
                <w:szCs w:val="18"/>
              </w:rPr>
              <w:t xml:space="preserve">are the ones that </w:t>
            </w:r>
            <w:r w:rsidR="002C215F" w:rsidRPr="00BF5EA5">
              <w:rPr>
                <w:rFonts w:ascii="Arial" w:hAnsi="Arial" w:cs="Arial"/>
                <w:sz w:val="18"/>
                <w:szCs w:val="18"/>
              </w:rPr>
              <w:t xml:space="preserve">match </w:t>
            </w:r>
            <w:r w:rsidR="00D65933" w:rsidRPr="00BF5EA5">
              <w:rPr>
                <w:rFonts w:ascii="Arial" w:hAnsi="Arial" w:cs="Arial"/>
                <w:sz w:val="18"/>
                <w:szCs w:val="18"/>
              </w:rPr>
              <w:t xml:space="preserve">all </w:t>
            </w:r>
            <w:r w:rsidR="004B753A" w:rsidRPr="00BF5EA5">
              <w:rPr>
                <w:rFonts w:ascii="Arial" w:hAnsi="Arial" w:cs="Arial"/>
                <w:sz w:val="18"/>
                <w:szCs w:val="18"/>
              </w:rPr>
              <w:t xml:space="preserve">the </w:t>
            </w:r>
            <w:r w:rsidR="002C215F" w:rsidRPr="00BF5EA5">
              <w:rPr>
                <w:rFonts w:ascii="Arial" w:hAnsi="Arial" w:cs="Arial"/>
                <w:sz w:val="18"/>
                <w:szCs w:val="18"/>
              </w:rPr>
              <w:t>following requirements:</w:t>
            </w:r>
          </w:p>
          <w:p w14:paraId="47810E82" w14:textId="77777777" w:rsidR="008421AF" w:rsidRPr="00BF5EA5" w:rsidRDefault="008421AF" w:rsidP="008421AF">
            <w:pPr>
              <w:pStyle w:val="Default"/>
              <w:rPr>
                <w:rFonts w:ascii="Arial" w:hAnsi="Arial" w:cs="Arial"/>
                <w:sz w:val="18"/>
                <w:szCs w:val="18"/>
              </w:rPr>
            </w:pPr>
          </w:p>
          <w:p w14:paraId="5669AFAD" w14:textId="5A58C74C" w:rsidR="002C215F" w:rsidRPr="00BF5EA5" w:rsidRDefault="002C215F" w:rsidP="008421AF">
            <w:pPr>
              <w:pStyle w:val="Default"/>
              <w:numPr>
                <w:ilvl w:val="0"/>
                <w:numId w:val="30"/>
              </w:numPr>
              <w:rPr>
                <w:rFonts w:ascii="Arial" w:hAnsi="Arial" w:cs="Arial"/>
                <w:sz w:val="18"/>
                <w:szCs w:val="18"/>
              </w:rPr>
            </w:pPr>
            <w:r w:rsidRPr="00BF5EA5">
              <w:rPr>
                <w:rFonts w:ascii="Arial" w:hAnsi="Arial" w:cs="Arial"/>
                <w:sz w:val="18"/>
                <w:szCs w:val="18"/>
              </w:rPr>
              <w:t xml:space="preserve">they are representative </w:t>
            </w:r>
            <w:r w:rsidR="002E4711" w:rsidRPr="00BF5EA5">
              <w:rPr>
                <w:rFonts w:ascii="Arial" w:hAnsi="Arial" w:cs="Arial"/>
                <w:sz w:val="18"/>
                <w:szCs w:val="18"/>
              </w:rPr>
              <w:t xml:space="preserve">of the CISE </w:t>
            </w:r>
            <w:r w:rsidR="00EB5FB7" w:rsidRPr="00BF5EA5">
              <w:rPr>
                <w:rFonts w:ascii="Arial" w:hAnsi="Arial" w:cs="Arial"/>
                <w:sz w:val="18"/>
                <w:szCs w:val="18"/>
              </w:rPr>
              <w:t>main functionalit</w:t>
            </w:r>
            <w:r w:rsidR="008B1193" w:rsidRPr="00BF5EA5">
              <w:rPr>
                <w:rFonts w:ascii="Arial" w:hAnsi="Arial" w:cs="Arial"/>
                <w:sz w:val="18"/>
                <w:szCs w:val="18"/>
              </w:rPr>
              <w:t>ies</w:t>
            </w:r>
            <w:r w:rsidR="00EB5FB7" w:rsidRPr="00BF5EA5">
              <w:rPr>
                <w:rFonts w:ascii="Arial" w:hAnsi="Arial" w:cs="Arial"/>
                <w:sz w:val="18"/>
                <w:szCs w:val="18"/>
              </w:rPr>
              <w:t>;</w:t>
            </w:r>
          </w:p>
          <w:p w14:paraId="6B29CD0A" w14:textId="6F1315E7" w:rsidR="00EB5FB7" w:rsidRPr="00BF5EA5" w:rsidRDefault="00EB5FB7" w:rsidP="008421AF">
            <w:pPr>
              <w:pStyle w:val="Default"/>
              <w:numPr>
                <w:ilvl w:val="0"/>
                <w:numId w:val="30"/>
              </w:numPr>
              <w:rPr>
                <w:rFonts w:ascii="Arial" w:hAnsi="Arial" w:cs="Arial"/>
                <w:sz w:val="18"/>
                <w:szCs w:val="18"/>
              </w:rPr>
            </w:pPr>
            <w:r w:rsidRPr="00BF5EA5">
              <w:rPr>
                <w:rFonts w:ascii="Arial" w:hAnsi="Arial" w:cs="Arial"/>
                <w:sz w:val="18"/>
                <w:szCs w:val="18"/>
              </w:rPr>
              <w:t xml:space="preserve">they are sensitive to </w:t>
            </w:r>
            <w:r w:rsidR="00B578E9" w:rsidRPr="00BF5EA5">
              <w:rPr>
                <w:rFonts w:ascii="Arial" w:hAnsi="Arial" w:cs="Arial"/>
                <w:sz w:val="18"/>
                <w:szCs w:val="18"/>
              </w:rPr>
              <w:t>the node upgrade activities</w:t>
            </w:r>
            <w:r w:rsidR="000B626A" w:rsidRPr="00BF5EA5">
              <w:rPr>
                <w:rFonts w:ascii="Arial" w:hAnsi="Arial" w:cs="Arial"/>
                <w:sz w:val="18"/>
                <w:szCs w:val="18"/>
              </w:rPr>
              <w:t>;</w:t>
            </w:r>
          </w:p>
          <w:p w14:paraId="19DCCBD7" w14:textId="69B52CC4" w:rsidR="0013677C" w:rsidRPr="00BF5EA5" w:rsidRDefault="00421B82" w:rsidP="008421AF">
            <w:pPr>
              <w:pStyle w:val="Default"/>
              <w:numPr>
                <w:ilvl w:val="0"/>
                <w:numId w:val="30"/>
              </w:numPr>
              <w:rPr>
                <w:rFonts w:ascii="Arial" w:hAnsi="Arial" w:cs="Arial"/>
                <w:sz w:val="18"/>
                <w:szCs w:val="18"/>
              </w:rPr>
            </w:pPr>
            <w:r w:rsidRPr="00BF5EA5">
              <w:rPr>
                <w:rFonts w:ascii="Arial" w:hAnsi="Arial" w:cs="Arial"/>
                <w:sz w:val="18"/>
                <w:szCs w:val="18"/>
              </w:rPr>
              <w:t xml:space="preserve">they can be </w:t>
            </w:r>
            <w:r w:rsidR="0013677C" w:rsidRPr="00BF5EA5">
              <w:rPr>
                <w:rFonts w:ascii="Arial" w:hAnsi="Arial" w:cs="Arial"/>
                <w:sz w:val="18"/>
                <w:szCs w:val="18"/>
              </w:rPr>
              <w:t>mapped into a bundle</w:t>
            </w:r>
            <w:r w:rsidR="007B7C9D" w:rsidRPr="00BF5EA5">
              <w:rPr>
                <w:rFonts w:ascii="Arial" w:hAnsi="Arial" w:cs="Arial"/>
                <w:sz w:val="18"/>
                <w:szCs w:val="18"/>
              </w:rPr>
              <w:t xml:space="preserve"> of</w:t>
            </w:r>
            <w:r w:rsidR="0013677C" w:rsidRPr="00BF5EA5">
              <w:rPr>
                <w:rFonts w:ascii="Arial" w:hAnsi="Arial" w:cs="Arial"/>
                <w:sz w:val="18"/>
                <w:szCs w:val="18"/>
              </w:rPr>
              <w:t xml:space="preserve"> Test Purposes.</w:t>
            </w:r>
          </w:p>
          <w:p w14:paraId="02A4ED27" w14:textId="668352A3" w:rsidR="000B626A" w:rsidRPr="00BF5EA5" w:rsidRDefault="000B626A" w:rsidP="0013677C">
            <w:pPr>
              <w:pStyle w:val="ListParagraph"/>
              <w:ind w:left="720" w:firstLine="0"/>
              <w:rPr>
                <w:rFonts w:ascii="Arial" w:hAnsi="Arial" w:cs="Arial"/>
                <w:sz w:val="18"/>
                <w:szCs w:val="18"/>
              </w:rPr>
            </w:pPr>
          </w:p>
          <w:p w14:paraId="4C224594" w14:textId="0ED3678F" w:rsidR="00E9273A" w:rsidRPr="00BF5EA5" w:rsidRDefault="009C2113" w:rsidP="008421AF">
            <w:pPr>
              <w:pStyle w:val="Default"/>
              <w:rPr>
                <w:rFonts w:ascii="Arial" w:hAnsi="Arial" w:cs="Arial"/>
                <w:sz w:val="18"/>
                <w:szCs w:val="18"/>
              </w:rPr>
            </w:pPr>
            <w:r w:rsidRPr="00BF5EA5">
              <w:rPr>
                <w:rFonts w:ascii="Arial" w:hAnsi="Arial" w:cs="Arial"/>
                <w:sz w:val="18"/>
                <w:szCs w:val="18"/>
              </w:rPr>
              <w:t>In parallel</w:t>
            </w:r>
            <w:r w:rsidR="00331E2F" w:rsidRPr="00BF5EA5">
              <w:rPr>
                <w:rFonts w:ascii="Arial" w:hAnsi="Arial" w:cs="Arial"/>
                <w:sz w:val="18"/>
                <w:szCs w:val="18"/>
              </w:rPr>
              <w:t xml:space="preserve"> with the selection of the Test Cases, </w:t>
            </w:r>
            <w:r w:rsidR="00EE19C8" w:rsidRPr="00BF5EA5">
              <w:rPr>
                <w:rFonts w:ascii="Arial" w:hAnsi="Arial" w:cs="Arial"/>
                <w:sz w:val="18"/>
                <w:szCs w:val="18"/>
              </w:rPr>
              <w:t xml:space="preserve">a testing platform will be </w:t>
            </w:r>
            <w:r w:rsidR="00CE7E4F" w:rsidRPr="00BF5EA5">
              <w:rPr>
                <w:rFonts w:ascii="Arial" w:hAnsi="Arial" w:cs="Arial"/>
                <w:sz w:val="18"/>
                <w:szCs w:val="18"/>
              </w:rPr>
              <w:t xml:space="preserve">implemented permitting to host CISE candidate implementations (notably </w:t>
            </w:r>
            <w:r w:rsidR="00BA42F1" w:rsidRPr="00BF5EA5">
              <w:rPr>
                <w:rFonts w:ascii="Arial" w:hAnsi="Arial" w:cs="Arial"/>
                <w:sz w:val="18"/>
                <w:szCs w:val="18"/>
              </w:rPr>
              <w:t xml:space="preserve">nodes and </w:t>
            </w:r>
            <w:r w:rsidR="00516994" w:rsidRPr="00BF5EA5">
              <w:rPr>
                <w:rFonts w:ascii="Arial" w:hAnsi="Arial" w:cs="Arial"/>
                <w:sz w:val="18"/>
                <w:szCs w:val="18"/>
              </w:rPr>
              <w:t>adaptors to national legacy systems)</w:t>
            </w:r>
            <w:r w:rsidR="00584362" w:rsidRPr="00BF5EA5">
              <w:rPr>
                <w:rFonts w:ascii="Arial" w:hAnsi="Arial" w:cs="Arial"/>
                <w:sz w:val="18"/>
                <w:szCs w:val="18"/>
              </w:rPr>
              <w:t xml:space="preserve">. </w:t>
            </w:r>
            <w:r w:rsidR="00440D89" w:rsidRPr="00BF5EA5">
              <w:rPr>
                <w:rFonts w:ascii="Arial" w:hAnsi="Arial" w:cs="Arial"/>
                <w:sz w:val="18"/>
                <w:szCs w:val="18"/>
              </w:rPr>
              <w:t>A Testing Platform operated independently from the actual pro</w:t>
            </w:r>
            <w:r w:rsidR="00EC1ED0" w:rsidRPr="00BF5EA5">
              <w:rPr>
                <w:rFonts w:ascii="Arial" w:hAnsi="Arial" w:cs="Arial"/>
                <w:sz w:val="18"/>
                <w:szCs w:val="18"/>
              </w:rPr>
              <w:t xml:space="preserve">viders of CISE candidates is the most convincing </w:t>
            </w:r>
            <w:r w:rsidR="001054B2" w:rsidRPr="00BF5EA5">
              <w:rPr>
                <w:rFonts w:ascii="Arial" w:hAnsi="Arial" w:cs="Arial"/>
                <w:sz w:val="18"/>
                <w:szCs w:val="18"/>
              </w:rPr>
              <w:t xml:space="preserve">methodological choice to address </w:t>
            </w:r>
            <w:r w:rsidR="008009D6" w:rsidRPr="00BF5EA5">
              <w:rPr>
                <w:rFonts w:ascii="Arial" w:hAnsi="Arial" w:cs="Arial"/>
                <w:sz w:val="18"/>
                <w:szCs w:val="18"/>
              </w:rPr>
              <w:t>the objectives stated above.</w:t>
            </w:r>
          </w:p>
          <w:p w14:paraId="5F3893EB" w14:textId="77777777" w:rsidR="008421AF" w:rsidRPr="00BF5EA5" w:rsidRDefault="008421AF" w:rsidP="008421AF">
            <w:pPr>
              <w:pStyle w:val="Default"/>
              <w:rPr>
                <w:rFonts w:ascii="Arial" w:hAnsi="Arial" w:cs="Arial"/>
                <w:sz w:val="18"/>
                <w:szCs w:val="18"/>
              </w:rPr>
            </w:pPr>
          </w:p>
          <w:p w14:paraId="0C34AC97" w14:textId="66A1A8CA" w:rsidR="0086627A" w:rsidRPr="00BF5EA5" w:rsidRDefault="0086627A" w:rsidP="008421AF">
            <w:pPr>
              <w:pStyle w:val="Default"/>
              <w:rPr>
                <w:rFonts w:ascii="Arial" w:hAnsi="Arial" w:cs="Arial"/>
                <w:sz w:val="18"/>
                <w:szCs w:val="18"/>
              </w:rPr>
            </w:pPr>
            <w:r w:rsidRPr="00BF5EA5">
              <w:rPr>
                <w:rFonts w:ascii="Arial" w:hAnsi="Arial" w:cs="Arial"/>
                <w:sz w:val="18"/>
                <w:szCs w:val="18"/>
              </w:rPr>
              <w:t xml:space="preserve">A pictorial view of the Testing Platform and its relations with the CISE testing and (pre-) operational network is represented in the figure below: </w:t>
            </w:r>
          </w:p>
          <w:p w14:paraId="1819F3D7" w14:textId="77777777" w:rsidR="001B5ADC" w:rsidRPr="00BF5EA5" w:rsidRDefault="0086627A" w:rsidP="001B5ADC">
            <w:pPr>
              <w:keepNext/>
              <w:ind w:firstLine="284"/>
              <w:jc w:val="center"/>
            </w:pPr>
            <w:r w:rsidRPr="00BF5EA5">
              <w:rPr>
                <w:rFonts w:cs="Arial"/>
                <w:noProof/>
                <w:sz w:val="18"/>
                <w:szCs w:val="18"/>
                <w:lang w:eastAsia="en-GB"/>
              </w:rPr>
              <w:drawing>
                <wp:inline distT="0" distB="0" distL="0" distR="0" wp14:anchorId="7A3CBACD" wp14:editId="70A20826">
                  <wp:extent cx="3615678" cy="2013155"/>
                  <wp:effectExtent l="0" t="0" r="4445" b="635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7795" cy="2014334"/>
                          </a:xfrm>
                          <a:prstGeom prst="rect">
                            <a:avLst/>
                          </a:prstGeom>
                          <a:noFill/>
                          <a:ln>
                            <a:noFill/>
                          </a:ln>
                        </pic:spPr>
                      </pic:pic>
                    </a:graphicData>
                  </a:graphic>
                </wp:inline>
              </w:drawing>
            </w:r>
          </w:p>
          <w:p w14:paraId="04A1DDF1" w14:textId="716F8023" w:rsidR="001B5ADC" w:rsidRPr="00BF5EA5" w:rsidRDefault="001B5ADC" w:rsidP="001B5ADC">
            <w:pPr>
              <w:pStyle w:val="Caption"/>
            </w:pPr>
            <w:r w:rsidRPr="00BF5EA5">
              <w:t xml:space="preserve">Figure </w:t>
            </w:r>
            <w:r w:rsidR="00922FD2">
              <w:fldChar w:fldCharType="begin"/>
            </w:r>
            <w:r w:rsidR="00922FD2">
              <w:instrText xml:space="preserve"> SEQ Figure \* ARABIC </w:instrText>
            </w:r>
            <w:r w:rsidR="00922FD2">
              <w:fldChar w:fldCharType="separate"/>
            </w:r>
            <w:r w:rsidR="00922FD2">
              <w:rPr>
                <w:noProof/>
              </w:rPr>
              <w:t>4</w:t>
            </w:r>
            <w:r w:rsidR="00922FD2">
              <w:rPr>
                <w:noProof/>
              </w:rPr>
              <w:fldChar w:fldCharType="end"/>
            </w:r>
            <w:r w:rsidRPr="00BF5EA5">
              <w:t xml:space="preserve"> The envisaged qualification process of the CISE Nodes and Adaptors</w:t>
            </w:r>
          </w:p>
          <w:p w14:paraId="5BCDDA38" w14:textId="50CC1169" w:rsidR="0086627A" w:rsidRPr="00BF5EA5" w:rsidRDefault="0086627A" w:rsidP="001B5ADC">
            <w:pPr>
              <w:pStyle w:val="Caption"/>
              <w:rPr>
                <w:rFonts w:cs="Arial"/>
                <w:sz w:val="18"/>
                <w:szCs w:val="18"/>
              </w:rPr>
            </w:pPr>
          </w:p>
          <w:p w14:paraId="51F57A2E" w14:textId="77777777" w:rsidR="0086627A" w:rsidRPr="00BF5EA5" w:rsidRDefault="0086627A" w:rsidP="0086627A">
            <w:pPr>
              <w:rPr>
                <w:rFonts w:cs="Arial"/>
                <w:sz w:val="18"/>
                <w:szCs w:val="18"/>
              </w:rPr>
            </w:pPr>
          </w:p>
          <w:p w14:paraId="00CD5E94" w14:textId="3C1D0C65" w:rsidR="00BE34B5" w:rsidRPr="00BF5EA5" w:rsidRDefault="008009D6" w:rsidP="008421AF">
            <w:pPr>
              <w:pStyle w:val="Default"/>
              <w:rPr>
                <w:rFonts w:ascii="Arial" w:hAnsi="Arial" w:cs="Arial"/>
                <w:sz w:val="18"/>
                <w:szCs w:val="18"/>
              </w:rPr>
            </w:pPr>
            <w:r w:rsidRPr="00BF5EA5">
              <w:rPr>
                <w:rFonts w:ascii="Arial" w:hAnsi="Arial" w:cs="Arial"/>
                <w:sz w:val="18"/>
                <w:szCs w:val="18"/>
              </w:rPr>
              <w:t xml:space="preserve">The Platform will be </w:t>
            </w:r>
            <w:r w:rsidR="00D01A75" w:rsidRPr="00BF5EA5">
              <w:rPr>
                <w:rFonts w:ascii="Arial" w:hAnsi="Arial" w:cs="Arial"/>
                <w:sz w:val="18"/>
                <w:szCs w:val="18"/>
              </w:rPr>
              <w:t xml:space="preserve">organised </w:t>
            </w:r>
            <w:r w:rsidRPr="00BF5EA5">
              <w:rPr>
                <w:rFonts w:ascii="Arial" w:hAnsi="Arial" w:cs="Arial"/>
                <w:sz w:val="18"/>
                <w:szCs w:val="18"/>
              </w:rPr>
              <w:t>in tenants to be associated with the actual providers of the CISE candidate implementations. A tenant will be allocated to ETSI for permitting to share technical resources (</w:t>
            </w:r>
            <w:proofErr w:type="spellStart"/>
            <w:r w:rsidRPr="00BF5EA5">
              <w:rPr>
                <w:rFonts w:ascii="Arial" w:hAnsi="Arial" w:cs="Arial"/>
                <w:sz w:val="18"/>
                <w:szCs w:val="18"/>
              </w:rPr>
              <w:t>i.e.</w:t>
            </w:r>
            <w:r w:rsidR="004819EE" w:rsidRPr="00BF5EA5">
              <w:rPr>
                <w:rFonts w:ascii="Arial" w:hAnsi="Arial" w:cs="Arial"/>
                <w:sz w:val="18"/>
                <w:szCs w:val="18"/>
              </w:rPr>
              <w:t>,</w:t>
            </w:r>
            <w:r w:rsidRPr="00BF5EA5">
              <w:rPr>
                <w:rFonts w:ascii="Arial" w:hAnsi="Arial" w:cs="Arial"/>
                <w:sz w:val="18"/>
                <w:szCs w:val="18"/>
              </w:rPr>
              <w:t>VM</w:t>
            </w:r>
            <w:proofErr w:type="spellEnd"/>
            <w:r w:rsidRPr="00BF5EA5">
              <w:rPr>
                <w:rFonts w:ascii="Arial" w:hAnsi="Arial" w:cs="Arial"/>
                <w:sz w:val="18"/>
                <w:szCs w:val="18"/>
              </w:rPr>
              <w:t xml:space="preserve"> or docker containers, test code, etc.) with the provider.</w:t>
            </w:r>
            <w:r w:rsidR="002911BF" w:rsidRPr="00BF5EA5">
              <w:rPr>
                <w:rFonts w:ascii="Arial" w:hAnsi="Arial" w:cs="Arial"/>
                <w:sz w:val="18"/>
                <w:szCs w:val="18"/>
              </w:rPr>
              <w:t xml:space="preserve"> </w:t>
            </w:r>
            <w:r w:rsidRPr="00BF5EA5">
              <w:rPr>
                <w:rFonts w:ascii="Arial" w:hAnsi="Arial" w:cs="Arial"/>
                <w:sz w:val="18"/>
                <w:szCs w:val="18"/>
              </w:rPr>
              <w:t xml:space="preserve">It </w:t>
            </w:r>
            <w:r w:rsidR="00DD16AE" w:rsidRPr="00BF5EA5">
              <w:rPr>
                <w:rFonts w:ascii="Arial" w:hAnsi="Arial" w:cs="Arial"/>
                <w:sz w:val="18"/>
                <w:szCs w:val="18"/>
              </w:rPr>
              <w:t>will first host the CISE reference implement</w:t>
            </w:r>
            <w:r w:rsidR="003278DA" w:rsidRPr="00BF5EA5">
              <w:rPr>
                <w:rFonts w:ascii="Arial" w:hAnsi="Arial" w:cs="Arial"/>
                <w:sz w:val="18"/>
                <w:szCs w:val="18"/>
              </w:rPr>
              <w:t>ed</w:t>
            </w:r>
            <w:r w:rsidR="00DD16AE" w:rsidRPr="00BF5EA5">
              <w:rPr>
                <w:rFonts w:ascii="Arial" w:hAnsi="Arial" w:cs="Arial"/>
                <w:sz w:val="18"/>
                <w:szCs w:val="18"/>
              </w:rPr>
              <w:t xml:space="preserve"> by EMSA </w:t>
            </w:r>
            <w:r w:rsidR="00ED173C" w:rsidRPr="00BF5EA5">
              <w:rPr>
                <w:rFonts w:ascii="Arial" w:hAnsi="Arial" w:cs="Arial"/>
                <w:sz w:val="18"/>
                <w:szCs w:val="18"/>
              </w:rPr>
              <w:t xml:space="preserve">(so-called CISE node version 2) </w:t>
            </w:r>
            <w:r w:rsidR="00DD16AE" w:rsidRPr="00BF5EA5">
              <w:rPr>
                <w:rFonts w:ascii="Arial" w:hAnsi="Arial" w:cs="Arial"/>
                <w:sz w:val="18"/>
                <w:szCs w:val="18"/>
              </w:rPr>
              <w:t xml:space="preserve">in order to permit technical and normative alignment until the development is </w:t>
            </w:r>
            <w:r w:rsidR="00ED173C" w:rsidRPr="00BF5EA5">
              <w:rPr>
                <w:rFonts w:ascii="Arial" w:hAnsi="Arial" w:cs="Arial"/>
                <w:sz w:val="18"/>
                <w:szCs w:val="18"/>
              </w:rPr>
              <w:t xml:space="preserve">mature </w:t>
            </w:r>
            <w:r w:rsidR="004819EE" w:rsidRPr="00BF5EA5">
              <w:rPr>
                <w:rFonts w:ascii="Arial" w:hAnsi="Arial" w:cs="Arial"/>
                <w:sz w:val="18"/>
                <w:szCs w:val="18"/>
              </w:rPr>
              <w:t>enough that</w:t>
            </w:r>
            <w:r w:rsidR="00DD16AE" w:rsidRPr="00BF5EA5">
              <w:rPr>
                <w:rFonts w:ascii="Arial" w:hAnsi="Arial" w:cs="Arial"/>
                <w:sz w:val="18"/>
                <w:szCs w:val="18"/>
              </w:rPr>
              <w:t xml:space="preserve"> future independent implementations can be fully tested.</w:t>
            </w:r>
            <w:r w:rsidR="006C62EC" w:rsidRPr="00BF5EA5">
              <w:rPr>
                <w:rFonts w:ascii="Arial" w:hAnsi="Arial" w:cs="Arial"/>
                <w:sz w:val="18"/>
                <w:szCs w:val="18"/>
              </w:rPr>
              <w:t xml:space="preserve"> </w:t>
            </w:r>
            <w:r w:rsidR="000203E8" w:rsidRPr="00BF5EA5">
              <w:rPr>
                <w:rFonts w:ascii="Arial" w:hAnsi="Arial" w:cs="Arial"/>
                <w:sz w:val="18"/>
                <w:szCs w:val="18"/>
              </w:rPr>
              <w:t xml:space="preserve"> </w:t>
            </w:r>
          </w:p>
          <w:p w14:paraId="164A33A2" w14:textId="2F120B2C" w:rsidR="0086627A" w:rsidRPr="00BF5EA5" w:rsidRDefault="00A83158" w:rsidP="008421AF">
            <w:pPr>
              <w:pStyle w:val="Default"/>
              <w:rPr>
                <w:rFonts w:ascii="Arial" w:hAnsi="Arial" w:cs="Arial"/>
                <w:sz w:val="18"/>
                <w:szCs w:val="18"/>
              </w:rPr>
            </w:pPr>
            <w:r w:rsidRPr="00BF5EA5">
              <w:rPr>
                <w:rFonts w:ascii="Arial" w:hAnsi="Arial" w:cs="Arial"/>
                <w:sz w:val="18"/>
                <w:szCs w:val="18"/>
              </w:rPr>
              <w:t>A</w:t>
            </w:r>
            <w:r w:rsidR="00FE2C94" w:rsidRPr="00BF5EA5">
              <w:rPr>
                <w:rFonts w:ascii="Arial" w:hAnsi="Arial" w:cs="Arial"/>
                <w:sz w:val="18"/>
                <w:szCs w:val="18"/>
              </w:rPr>
              <w:t xml:space="preserve">t the end of the CISE-TP project the </w:t>
            </w:r>
            <w:r w:rsidRPr="00BF5EA5">
              <w:rPr>
                <w:rFonts w:ascii="Arial" w:hAnsi="Arial" w:cs="Arial"/>
                <w:sz w:val="18"/>
                <w:szCs w:val="18"/>
              </w:rPr>
              <w:t xml:space="preserve">CISE </w:t>
            </w:r>
            <w:r w:rsidR="00FE2C94" w:rsidRPr="00BF5EA5">
              <w:rPr>
                <w:rFonts w:ascii="Arial" w:hAnsi="Arial" w:cs="Arial"/>
                <w:sz w:val="18"/>
                <w:szCs w:val="18"/>
              </w:rPr>
              <w:t>community will rely on:</w:t>
            </w:r>
          </w:p>
          <w:p w14:paraId="62436B34" w14:textId="77777777" w:rsidR="008421AF" w:rsidRPr="00BF5EA5" w:rsidRDefault="008421AF" w:rsidP="008421AF">
            <w:pPr>
              <w:pStyle w:val="Default"/>
              <w:rPr>
                <w:rFonts w:ascii="Arial" w:hAnsi="Arial" w:cs="Arial"/>
                <w:sz w:val="18"/>
                <w:szCs w:val="18"/>
              </w:rPr>
            </w:pPr>
          </w:p>
          <w:p w14:paraId="28991661" w14:textId="5322E010" w:rsidR="00FE2C94" w:rsidRPr="00BF5EA5" w:rsidRDefault="00A83158" w:rsidP="008421AF">
            <w:pPr>
              <w:pStyle w:val="Default"/>
              <w:numPr>
                <w:ilvl w:val="0"/>
                <w:numId w:val="29"/>
              </w:numPr>
              <w:rPr>
                <w:rFonts w:ascii="Arial" w:hAnsi="Arial" w:cs="Arial"/>
                <w:sz w:val="18"/>
                <w:szCs w:val="18"/>
              </w:rPr>
            </w:pPr>
            <w:r w:rsidRPr="00BF5EA5">
              <w:rPr>
                <w:rFonts w:ascii="Arial" w:hAnsi="Arial" w:cs="Arial"/>
                <w:sz w:val="18"/>
                <w:szCs w:val="18"/>
              </w:rPr>
              <w:t xml:space="preserve">a </w:t>
            </w:r>
            <w:r w:rsidR="00FE2C94" w:rsidRPr="00BF5EA5">
              <w:rPr>
                <w:rFonts w:ascii="Arial" w:hAnsi="Arial" w:cs="Arial"/>
                <w:sz w:val="18"/>
                <w:szCs w:val="18"/>
              </w:rPr>
              <w:t>validated Testing Platform;</w:t>
            </w:r>
          </w:p>
          <w:p w14:paraId="20B1A9CC" w14:textId="7BFAB6BA" w:rsidR="00FE2C94" w:rsidRPr="00BF5EA5" w:rsidRDefault="00A83158" w:rsidP="008421AF">
            <w:pPr>
              <w:pStyle w:val="Default"/>
              <w:numPr>
                <w:ilvl w:val="0"/>
                <w:numId w:val="29"/>
              </w:numPr>
              <w:rPr>
                <w:rFonts w:ascii="Arial" w:hAnsi="Arial" w:cs="Arial"/>
                <w:sz w:val="18"/>
                <w:szCs w:val="18"/>
              </w:rPr>
            </w:pPr>
            <w:r w:rsidRPr="00BF5EA5">
              <w:rPr>
                <w:rFonts w:ascii="Arial" w:hAnsi="Arial" w:cs="Arial"/>
                <w:sz w:val="18"/>
                <w:szCs w:val="18"/>
              </w:rPr>
              <w:t>a relevant</w:t>
            </w:r>
            <w:r w:rsidR="00FE2C94" w:rsidRPr="00BF5EA5">
              <w:rPr>
                <w:rFonts w:ascii="Arial" w:hAnsi="Arial" w:cs="Arial"/>
                <w:sz w:val="18"/>
                <w:szCs w:val="18"/>
              </w:rPr>
              <w:t xml:space="preserve"> set of Test Cases and the corresponding Test Suite;</w:t>
            </w:r>
          </w:p>
          <w:p w14:paraId="3FCD7C3A" w14:textId="5C40F382" w:rsidR="00FE2C94" w:rsidRPr="00BF5EA5" w:rsidRDefault="008A1549" w:rsidP="008421AF">
            <w:pPr>
              <w:pStyle w:val="Default"/>
              <w:numPr>
                <w:ilvl w:val="0"/>
                <w:numId w:val="29"/>
              </w:numPr>
              <w:rPr>
                <w:rFonts w:ascii="Arial" w:hAnsi="Arial" w:cs="Arial"/>
                <w:sz w:val="18"/>
                <w:szCs w:val="18"/>
              </w:rPr>
            </w:pPr>
            <w:r w:rsidRPr="00BF5EA5">
              <w:rPr>
                <w:rFonts w:ascii="Arial" w:hAnsi="Arial" w:cs="Arial"/>
                <w:sz w:val="18"/>
                <w:szCs w:val="18"/>
              </w:rPr>
              <w:t xml:space="preserve">an </w:t>
            </w:r>
            <w:r w:rsidR="00FE2C94" w:rsidRPr="00BF5EA5">
              <w:rPr>
                <w:rFonts w:ascii="Arial" w:hAnsi="Arial" w:cs="Arial"/>
                <w:sz w:val="18"/>
                <w:szCs w:val="18"/>
              </w:rPr>
              <w:t>updated set of CISE normative standards delivered by ETSI ISG CDM.</w:t>
            </w:r>
          </w:p>
        </w:tc>
      </w:tr>
    </w:tbl>
    <w:p w14:paraId="72BAD8D6" w14:textId="77777777" w:rsidR="00D77F27" w:rsidRPr="00BF5EA5" w:rsidRDefault="00D77F27" w:rsidP="00D77F27"/>
    <w:p w14:paraId="051D709F" w14:textId="77777777" w:rsidR="00D77F27" w:rsidRPr="00BF5EA5" w:rsidRDefault="00D77F27" w:rsidP="00DA1445">
      <w:pPr>
        <w:pStyle w:val="Heading3"/>
      </w:pPr>
      <w:bookmarkStart w:id="19" w:name="_Toc114642246"/>
      <w:r w:rsidRPr="00BF5EA5">
        <w:t>2.2 Consortium set-up</w:t>
      </w:r>
      <w:bookmarkEnd w:id="19"/>
      <w:r w:rsidR="00D21CAB" w:rsidRPr="00BF5EA5">
        <w:t xml:space="preserve"> </w:t>
      </w:r>
    </w:p>
    <w:tbl>
      <w:tblPr>
        <w:tblW w:w="0" w:type="auto"/>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1E0" w:firstRow="1" w:lastRow="1" w:firstColumn="1" w:lastColumn="1" w:noHBand="0" w:noVBand="0"/>
      </w:tblPr>
      <w:tblGrid>
        <w:gridCol w:w="8473"/>
      </w:tblGrid>
      <w:tr w:rsidR="00D77F27" w:rsidRPr="00BF5EA5" w14:paraId="758CFAF3" w14:textId="77777777" w:rsidTr="00290A9D">
        <w:trPr>
          <w:trHeight w:val="851"/>
        </w:trPr>
        <w:tc>
          <w:tcPr>
            <w:tcW w:w="8527" w:type="dxa"/>
          </w:tcPr>
          <w:p w14:paraId="6DFBD094" w14:textId="265EE2DA" w:rsidR="002A76D2" w:rsidRPr="00BF5EA5" w:rsidRDefault="002A76D2" w:rsidP="002A76D2">
            <w:pPr>
              <w:spacing w:before="120" w:after="120"/>
              <w:ind w:right="4"/>
              <w:jc w:val="both"/>
              <w:rPr>
                <w:rFonts w:cs="Arial"/>
                <w:sz w:val="18"/>
                <w:szCs w:val="18"/>
              </w:rPr>
            </w:pPr>
            <w:r w:rsidRPr="00BF5EA5">
              <w:rPr>
                <w:rFonts w:cs="Arial"/>
                <w:sz w:val="18"/>
                <w:szCs w:val="18"/>
              </w:rPr>
              <w:t>Not Applicable for ETSI</w:t>
            </w:r>
          </w:p>
          <w:p w14:paraId="7E509C66" w14:textId="77777777" w:rsidR="00D77F27" w:rsidRPr="00BF5EA5" w:rsidRDefault="00D77F27" w:rsidP="00290A9D">
            <w:pPr>
              <w:pStyle w:val="BodyTextIndent"/>
              <w:tabs>
                <w:tab w:val="left" w:pos="1092"/>
              </w:tabs>
              <w:spacing w:before="120" w:after="120"/>
              <w:ind w:left="0"/>
              <w:rPr>
                <w:rFonts w:ascii="Arial" w:hAnsi="Arial" w:cs="Arial"/>
                <w:noProof w:val="0"/>
                <w:sz w:val="18"/>
                <w:szCs w:val="16"/>
                <w:lang w:val="en-GB"/>
              </w:rPr>
            </w:pPr>
          </w:p>
        </w:tc>
      </w:tr>
    </w:tbl>
    <w:p w14:paraId="3C842CE5" w14:textId="77777777" w:rsidR="00D77F27" w:rsidRPr="00BF5EA5" w:rsidRDefault="00D77F27" w:rsidP="00D77F27">
      <w:pPr>
        <w:rPr>
          <w:lang w:eastAsia="en-GB"/>
        </w:rPr>
      </w:pPr>
    </w:p>
    <w:p w14:paraId="35BB2755" w14:textId="77777777" w:rsidR="00D77F27" w:rsidRPr="00BF5EA5" w:rsidRDefault="00D77F27" w:rsidP="00DA1445">
      <w:pPr>
        <w:pStyle w:val="Heading3"/>
      </w:pPr>
      <w:bookmarkStart w:id="20" w:name="_Toc114642247"/>
      <w:r w:rsidRPr="00BF5EA5">
        <w:t>2.3 Project teams, staff and experts</w:t>
      </w:r>
      <w:bookmarkEnd w:id="20"/>
    </w:p>
    <w:tbl>
      <w:tblPr>
        <w:tblW w:w="8505" w:type="dxa"/>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560"/>
        <w:gridCol w:w="1272"/>
        <w:gridCol w:w="5673"/>
      </w:tblGrid>
      <w:tr w:rsidR="00D77F27" w:rsidRPr="00BF5EA5" w14:paraId="0CE8A7A6" w14:textId="77777777" w:rsidTr="00290A9D">
        <w:trPr>
          <w:trHeight w:val="540"/>
        </w:trPr>
        <w:tc>
          <w:tcPr>
            <w:tcW w:w="1560" w:type="dxa"/>
            <w:shd w:val="clear" w:color="auto" w:fill="F2F2F2"/>
          </w:tcPr>
          <w:p w14:paraId="3D52030A" w14:textId="77777777" w:rsidR="00D77F27" w:rsidRPr="00BF5EA5" w:rsidRDefault="00D77F27" w:rsidP="0049641F">
            <w:pPr>
              <w:spacing w:before="120" w:after="120"/>
              <w:ind w:right="4"/>
              <w:jc w:val="center"/>
              <w:rPr>
                <w:rFonts w:cs="Arial"/>
                <w:sz w:val="18"/>
                <w:szCs w:val="18"/>
              </w:rPr>
            </w:pPr>
            <w:r w:rsidRPr="00BF5EA5">
              <w:rPr>
                <w:rFonts w:cs="Arial"/>
                <w:sz w:val="18"/>
                <w:szCs w:val="18"/>
              </w:rPr>
              <w:t>Name and function</w:t>
            </w:r>
          </w:p>
        </w:tc>
        <w:tc>
          <w:tcPr>
            <w:tcW w:w="1272" w:type="dxa"/>
            <w:shd w:val="clear" w:color="auto" w:fill="F2F2F2"/>
          </w:tcPr>
          <w:p w14:paraId="0E4B58A6" w14:textId="77777777" w:rsidR="00D77F27" w:rsidRPr="00BF5EA5" w:rsidRDefault="00D77F27" w:rsidP="00290A9D">
            <w:pPr>
              <w:spacing w:before="120" w:after="120"/>
              <w:ind w:right="4"/>
              <w:jc w:val="center"/>
              <w:rPr>
                <w:rFonts w:cs="Arial"/>
                <w:sz w:val="18"/>
                <w:szCs w:val="18"/>
              </w:rPr>
            </w:pPr>
            <w:r w:rsidRPr="00BF5EA5">
              <w:rPr>
                <w:rFonts w:cs="Arial"/>
                <w:sz w:val="18"/>
                <w:szCs w:val="18"/>
              </w:rPr>
              <w:t>Organisation</w:t>
            </w:r>
          </w:p>
        </w:tc>
        <w:tc>
          <w:tcPr>
            <w:tcW w:w="5673" w:type="dxa"/>
            <w:shd w:val="clear" w:color="auto" w:fill="F2F2F2"/>
          </w:tcPr>
          <w:p w14:paraId="7B948CC0" w14:textId="77777777" w:rsidR="00D77F27" w:rsidRPr="00BF5EA5" w:rsidRDefault="00D77F27" w:rsidP="0049641F">
            <w:pPr>
              <w:spacing w:before="120" w:after="120"/>
              <w:ind w:right="4"/>
              <w:jc w:val="center"/>
              <w:rPr>
                <w:rFonts w:cs="Arial"/>
                <w:sz w:val="18"/>
                <w:szCs w:val="18"/>
              </w:rPr>
            </w:pPr>
            <w:r w:rsidRPr="00BF5EA5">
              <w:rPr>
                <w:rFonts w:cs="Arial"/>
                <w:sz w:val="18"/>
                <w:szCs w:val="18"/>
              </w:rPr>
              <w:t xml:space="preserve">Role/tasks/professional profile and expertise </w:t>
            </w:r>
          </w:p>
        </w:tc>
      </w:tr>
      <w:tr w:rsidR="00D77F27" w:rsidRPr="00BF5EA5" w14:paraId="56F5F325" w14:textId="77777777" w:rsidTr="00290A9D">
        <w:trPr>
          <w:trHeight w:val="537"/>
        </w:trPr>
        <w:tc>
          <w:tcPr>
            <w:tcW w:w="1560" w:type="dxa"/>
            <w:shd w:val="clear" w:color="auto" w:fill="FFFFFF"/>
          </w:tcPr>
          <w:p w14:paraId="6A1B2AE1" w14:textId="77777777" w:rsidR="00E6217D" w:rsidRPr="00BF5EA5" w:rsidRDefault="00E6217D" w:rsidP="00E6217D">
            <w:pPr>
              <w:spacing w:before="120" w:after="120"/>
              <w:ind w:right="4"/>
              <w:jc w:val="both"/>
              <w:rPr>
                <w:rFonts w:cs="Arial"/>
                <w:sz w:val="18"/>
                <w:szCs w:val="18"/>
              </w:rPr>
            </w:pPr>
            <w:r w:rsidRPr="00BF5EA5">
              <w:rPr>
                <w:rFonts w:cs="Arial"/>
                <w:sz w:val="18"/>
                <w:szCs w:val="18"/>
              </w:rPr>
              <w:t>Youssouf Sakho</w:t>
            </w:r>
          </w:p>
          <w:p w14:paraId="5474558F" w14:textId="2F48DF44" w:rsidR="00D77F27" w:rsidRPr="00BF5EA5" w:rsidRDefault="00E6217D" w:rsidP="00E6217D">
            <w:pPr>
              <w:spacing w:before="120" w:after="120"/>
              <w:ind w:right="4"/>
              <w:jc w:val="both"/>
              <w:rPr>
                <w:rFonts w:cs="Arial"/>
                <w:sz w:val="18"/>
                <w:szCs w:val="18"/>
              </w:rPr>
            </w:pPr>
            <w:r w:rsidRPr="00BF5EA5">
              <w:rPr>
                <w:rFonts w:cs="Arial"/>
                <w:sz w:val="18"/>
                <w:szCs w:val="18"/>
              </w:rPr>
              <w:lastRenderedPageBreak/>
              <w:t>Funded Activities Director</w:t>
            </w:r>
          </w:p>
        </w:tc>
        <w:tc>
          <w:tcPr>
            <w:tcW w:w="1272" w:type="dxa"/>
            <w:shd w:val="clear" w:color="auto" w:fill="FFFFFF"/>
          </w:tcPr>
          <w:p w14:paraId="0E032904" w14:textId="4E6456A1" w:rsidR="00D77F27" w:rsidRPr="00BF5EA5" w:rsidRDefault="00466D26" w:rsidP="00290A9D">
            <w:pPr>
              <w:spacing w:before="120" w:after="120"/>
              <w:ind w:right="4"/>
              <w:jc w:val="both"/>
              <w:rPr>
                <w:rFonts w:cs="Arial"/>
                <w:sz w:val="18"/>
                <w:szCs w:val="18"/>
              </w:rPr>
            </w:pPr>
            <w:r w:rsidRPr="00BF5EA5">
              <w:rPr>
                <w:rFonts w:cs="Arial"/>
                <w:sz w:val="18"/>
                <w:szCs w:val="18"/>
              </w:rPr>
              <w:lastRenderedPageBreak/>
              <w:t>ETSI</w:t>
            </w:r>
          </w:p>
        </w:tc>
        <w:tc>
          <w:tcPr>
            <w:tcW w:w="5673" w:type="dxa"/>
            <w:shd w:val="clear" w:color="auto" w:fill="FFFFFF"/>
          </w:tcPr>
          <w:p w14:paraId="2A493EAB" w14:textId="395F3619" w:rsidR="00D77F27" w:rsidRPr="00BF5EA5" w:rsidRDefault="00923D95" w:rsidP="00290A9D">
            <w:pPr>
              <w:spacing w:before="120" w:after="120"/>
              <w:ind w:right="4"/>
              <w:jc w:val="both"/>
              <w:rPr>
                <w:rFonts w:cs="Arial"/>
                <w:sz w:val="18"/>
                <w:szCs w:val="18"/>
              </w:rPr>
            </w:pPr>
            <w:r w:rsidRPr="00BF5EA5">
              <w:rPr>
                <w:rFonts w:cs="Arial"/>
                <w:sz w:val="18"/>
                <w:szCs w:val="18"/>
              </w:rPr>
              <w:t>Director of ETSI funded Projects planning and control and Director of ETSI Corporate travels</w:t>
            </w:r>
          </w:p>
        </w:tc>
      </w:tr>
      <w:tr w:rsidR="00D77F27" w:rsidRPr="00BF5EA5" w14:paraId="35766470" w14:textId="77777777" w:rsidTr="00290A9D">
        <w:trPr>
          <w:trHeight w:val="537"/>
        </w:trPr>
        <w:tc>
          <w:tcPr>
            <w:tcW w:w="1560" w:type="dxa"/>
            <w:shd w:val="clear" w:color="auto" w:fill="FFFFFF"/>
          </w:tcPr>
          <w:p w14:paraId="6F4FFC5D" w14:textId="77777777" w:rsidR="004075B9" w:rsidRPr="00BF5EA5" w:rsidRDefault="004075B9" w:rsidP="004075B9">
            <w:pPr>
              <w:spacing w:before="120" w:after="120"/>
              <w:ind w:right="4"/>
              <w:jc w:val="both"/>
              <w:rPr>
                <w:rFonts w:cs="Arial"/>
                <w:sz w:val="18"/>
                <w:szCs w:val="18"/>
              </w:rPr>
            </w:pPr>
            <w:proofErr w:type="spellStart"/>
            <w:r w:rsidRPr="00BF5EA5">
              <w:rPr>
                <w:rFonts w:cs="Arial"/>
                <w:sz w:val="18"/>
                <w:szCs w:val="18"/>
              </w:rPr>
              <w:t>Léa</w:t>
            </w:r>
            <w:proofErr w:type="spellEnd"/>
            <w:r w:rsidRPr="00BF5EA5">
              <w:rPr>
                <w:rFonts w:cs="Arial"/>
                <w:sz w:val="18"/>
                <w:szCs w:val="18"/>
              </w:rPr>
              <w:t xml:space="preserve"> Belloulou</w:t>
            </w:r>
          </w:p>
          <w:p w14:paraId="347DC828" w14:textId="6A915F23" w:rsidR="00D77F27" w:rsidRPr="00BF5EA5" w:rsidRDefault="004075B9" w:rsidP="004075B9">
            <w:pPr>
              <w:spacing w:before="120" w:after="120"/>
              <w:ind w:right="4"/>
              <w:jc w:val="both"/>
              <w:rPr>
                <w:rFonts w:cs="Arial"/>
                <w:sz w:val="18"/>
                <w:szCs w:val="18"/>
              </w:rPr>
            </w:pPr>
            <w:r w:rsidRPr="00BF5EA5">
              <w:rPr>
                <w:rFonts w:cs="Arial"/>
                <w:sz w:val="18"/>
                <w:szCs w:val="18"/>
              </w:rPr>
              <w:t>Head of Funded Activities</w:t>
            </w:r>
          </w:p>
        </w:tc>
        <w:tc>
          <w:tcPr>
            <w:tcW w:w="1272" w:type="dxa"/>
            <w:shd w:val="clear" w:color="auto" w:fill="FFFFFF"/>
          </w:tcPr>
          <w:p w14:paraId="587467B8" w14:textId="37C7BAFF" w:rsidR="00D77F27" w:rsidRPr="00BF5EA5" w:rsidRDefault="004A45A9" w:rsidP="00290A9D">
            <w:pPr>
              <w:spacing w:before="120" w:after="120"/>
              <w:ind w:right="4"/>
              <w:jc w:val="both"/>
              <w:rPr>
                <w:rFonts w:cs="Arial"/>
                <w:sz w:val="18"/>
                <w:szCs w:val="18"/>
              </w:rPr>
            </w:pPr>
            <w:r w:rsidRPr="00BF5EA5">
              <w:rPr>
                <w:rFonts w:cs="Arial"/>
                <w:sz w:val="18"/>
                <w:szCs w:val="18"/>
              </w:rPr>
              <w:t>ETSI</w:t>
            </w:r>
          </w:p>
        </w:tc>
        <w:tc>
          <w:tcPr>
            <w:tcW w:w="5673" w:type="dxa"/>
            <w:shd w:val="clear" w:color="auto" w:fill="FFFFFF"/>
          </w:tcPr>
          <w:p w14:paraId="04BBD8BC" w14:textId="491F5584" w:rsidR="00D77F27" w:rsidRPr="00BF5EA5" w:rsidRDefault="00D22AE7" w:rsidP="00290A9D">
            <w:pPr>
              <w:spacing w:before="120" w:after="120"/>
              <w:ind w:right="4"/>
              <w:jc w:val="both"/>
              <w:rPr>
                <w:rFonts w:cs="Arial"/>
                <w:sz w:val="18"/>
                <w:szCs w:val="18"/>
              </w:rPr>
            </w:pPr>
            <w:r w:rsidRPr="00BF5EA5">
              <w:rPr>
                <w:rFonts w:cs="Arial"/>
                <w:sz w:val="18"/>
                <w:szCs w:val="18"/>
              </w:rPr>
              <w:t>Head of ETSI funded Projects planning and control</w:t>
            </w:r>
          </w:p>
        </w:tc>
      </w:tr>
      <w:tr w:rsidR="00D77F27" w:rsidRPr="00BF5EA5" w14:paraId="2F30CEB5" w14:textId="77777777" w:rsidTr="00290A9D">
        <w:trPr>
          <w:trHeight w:val="537"/>
        </w:trPr>
        <w:tc>
          <w:tcPr>
            <w:tcW w:w="1560" w:type="dxa"/>
            <w:shd w:val="clear" w:color="auto" w:fill="FFFFFF"/>
          </w:tcPr>
          <w:p w14:paraId="7C5DA641" w14:textId="15C03024" w:rsidR="00D77F27" w:rsidRPr="00BF5EA5" w:rsidRDefault="005A3160" w:rsidP="00290A9D">
            <w:pPr>
              <w:spacing w:before="120" w:after="120"/>
              <w:ind w:right="4"/>
              <w:jc w:val="both"/>
              <w:rPr>
                <w:rFonts w:cs="Arial"/>
                <w:sz w:val="18"/>
                <w:szCs w:val="18"/>
              </w:rPr>
            </w:pPr>
            <w:r w:rsidRPr="00BF5EA5">
              <w:rPr>
                <w:rFonts w:cs="Arial"/>
                <w:sz w:val="18"/>
                <w:szCs w:val="18"/>
              </w:rPr>
              <w:t>Andrea Lorelli</w:t>
            </w:r>
          </w:p>
          <w:p w14:paraId="19F7E2C0" w14:textId="71F93F16" w:rsidR="00B3665A" w:rsidRPr="00BF5EA5" w:rsidRDefault="00B3665A" w:rsidP="00290A9D">
            <w:pPr>
              <w:spacing w:before="120" w:after="120"/>
              <w:ind w:right="4"/>
              <w:jc w:val="both"/>
              <w:rPr>
                <w:rFonts w:cs="Arial"/>
                <w:sz w:val="18"/>
                <w:szCs w:val="18"/>
              </w:rPr>
            </w:pPr>
            <w:r w:rsidRPr="00BF5EA5">
              <w:rPr>
                <w:rFonts w:cs="Arial"/>
                <w:sz w:val="18"/>
                <w:szCs w:val="18"/>
              </w:rPr>
              <w:t>Technical Officer</w:t>
            </w:r>
          </w:p>
        </w:tc>
        <w:tc>
          <w:tcPr>
            <w:tcW w:w="1272" w:type="dxa"/>
            <w:shd w:val="clear" w:color="auto" w:fill="FFFFFF"/>
          </w:tcPr>
          <w:p w14:paraId="55C28CDB" w14:textId="017115AE" w:rsidR="00D77F27" w:rsidRPr="00BF5EA5" w:rsidRDefault="00D22AE7" w:rsidP="00290A9D">
            <w:pPr>
              <w:spacing w:before="120" w:after="120"/>
              <w:ind w:right="4"/>
              <w:jc w:val="both"/>
              <w:rPr>
                <w:rFonts w:cs="Arial"/>
                <w:sz w:val="18"/>
                <w:szCs w:val="18"/>
              </w:rPr>
            </w:pPr>
            <w:r w:rsidRPr="00BF5EA5">
              <w:rPr>
                <w:rFonts w:cs="Arial"/>
                <w:sz w:val="18"/>
                <w:szCs w:val="18"/>
              </w:rPr>
              <w:t xml:space="preserve">ETSI </w:t>
            </w:r>
          </w:p>
        </w:tc>
        <w:tc>
          <w:tcPr>
            <w:tcW w:w="5673" w:type="dxa"/>
            <w:shd w:val="clear" w:color="auto" w:fill="FFFFFF"/>
          </w:tcPr>
          <w:p w14:paraId="23A294BD" w14:textId="6B404C6B" w:rsidR="00D77F27" w:rsidRPr="00BF5EA5" w:rsidRDefault="00D22AE7" w:rsidP="00290A9D">
            <w:pPr>
              <w:spacing w:before="120" w:after="120"/>
              <w:ind w:right="4"/>
              <w:jc w:val="both"/>
              <w:rPr>
                <w:rFonts w:cs="Arial"/>
                <w:sz w:val="18"/>
                <w:szCs w:val="18"/>
              </w:rPr>
            </w:pPr>
            <w:r w:rsidRPr="00BF5EA5">
              <w:rPr>
                <w:rFonts w:cs="Arial"/>
                <w:sz w:val="18"/>
                <w:szCs w:val="18"/>
              </w:rPr>
              <w:t xml:space="preserve">ETSI Technical officer for the </w:t>
            </w:r>
            <w:r w:rsidR="00D60631" w:rsidRPr="00BF5EA5">
              <w:rPr>
                <w:rFonts w:cs="Arial"/>
                <w:sz w:val="18"/>
                <w:szCs w:val="18"/>
              </w:rPr>
              <w:t>Industrial Standardization Group CDM</w:t>
            </w:r>
          </w:p>
        </w:tc>
      </w:tr>
      <w:tr w:rsidR="00D77F27" w:rsidRPr="00BF5EA5" w14:paraId="7AB67B85" w14:textId="77777777" w:rsidTr="00290A9D">
        <w:trPr>
          <w:trHeight w:val="537"/>
        </w:trPr>
        <w:tc>
          <w:tcPr>
            <w:tcW w:w="1560" w:type="dxa"/>
            <w:shd w:val="clear" w:color="auto" w:fill="FFFFFF"/>
          </w:tcPr>
          <w:p w14:paraId="7E76CA7F" w14:textId="1751AA6E" w:rsidR="001B4BC1" w:rsidRPr="00BF5EA5" w:rsidRDefault="00634F92" w:rsidP="00290A9D">
            <w:pPr>
              <w:spacing w:before="120" w:after="120"/>
              <w:ind w:right="4"/>
              <w:jc w:val="both"/>
              <w:rPr>
                <w:rFonts w:cs="Arial"/>
                <w:sz w:val="18"/>
                <w:szCs w:val="18"/>
              </w:rPr>
            </w:pPr>
            <w:r w:rsidRPr="00BF5EA5">
              <w:rPr>
                <w:rFonts w:cs="Arial"/>
                <w:sz w:val="18"/>
                <w:szCs w:val="18"/>
              </w:rPr>
              <w:t xml:space="preserve">Technical </w:t>
            </w:r>
            <w:r w:rsidR="006D6E9E">
              <w:rPr>
                <w:rFonts w:cs="Arial"/>
                <w:sz w:val="18"/>
                <w:szCs w:val="18"/>
              </w:rPr>
              <w:t>Expert</w:t>
            </w:r>
          </w:p>
        </w:tc>
        <w:tc>
          <w:tcPr>
            <w:tcW w:w="1272" w:type="dxa"/>
            <w:shd w:val="clear" w:color="auto" w:fill="FFFFFF"/>
          </w:tcPr>
          <w:p w14:paraId="2E4354B0" w14:textId="6905D511" w:rsidR="00D77F27" w:rsidRPr="00BF5EA5" w:rsidRDefault="00792AC9" w:rsidP="00290A9D">
            <w:pPr>
              <w:spacing w:before="120" w:after="120"/>
              <w:ind w:right="4"/>
              <w:jc w:val="both"/>
              <w:rPr>
                <w:rFonts w:cs="Arial"/>
                <w:sz w:val="18"/>
                <w:szCs w:val="18"/>
              </w:rPr>
            </w:pPr>
            <w:r w:rsidRPr="00BF5EA5">
              <w:rPr>
                <w:rFonts w:cs="Arial"/>
                <w:sz w:val="18"/>
                <w:szCs w:val="18"/>
              </w:rPr>
              <w:t>ETSI</w:t>
            </w:r>
          </w:p>
        </w:tc>
        <w:tc>
          <w:tcPr>
            <w:tcW w:w="5673" w:type="dxa"/>
            <w:shd w:val="clear" w:color="auto" w:fill="FFFFFF"/>
          </w:tcPr>
          <w:p w14:paraId="6814A2CD" w14:textId="2701E4CA" w:rsidR="00D77F27" w:rsidRPr="00BF5EA5" w:rsidRDefault="00CF185B" w:rsidP="00290A9D">
            <w:pPr>
              <w:spacing w:before="120" w:after="120"/>
              <w:ind w:right="4"/>
              <w:jc w:val="both"/>
              <w:rPr>
                <w:rFonts w:cs="Arial"/>
                <w:sz w:val="18"/>
                <w:szCs w:val="18"/>
              </w:rPr>
            </w:pPr>
            <w:r w:rsidRPr="00BF5EA5">
              <w:rPr>
                <w:rFonts w:cs="Arial"/>
                <w:sz w:val="18"/>
                <w:szCs w:val="18"/>
              </w:rPr>
              <w:t xml:space="preserve">ETSI Technical </w:t>
            </w:r>
            <w:r w:rsidR="006D6E9E">
              <w:rPr>
                <w:rFonts w:cs="Arial"/>
                <w:sz w:val="18"/>
                <w:szCs w:val="18"/>
              </w:rPr>
              <w:t>Expert</w:t>
            </w:r>
            <w:r w:rsidRPr="00BF5EA5">
              <w:rPr>
                <w:rFonts w:cs="Arial"/>
                <w:sz w:val="18"/>
                <w:szCs w:val="18"/>
              </w:rPr>
              <w:t xml:space="preserve"> of </w:t>
            </w:r>
            <w:r w:rsidR="00331379" w:rsidRPr="00BF5EA5">
              <w:rPr>
                <w:rFonts w:cs="Arial"/>
                <w:sz w:val="18"/>
                <w:szCs w:val="18"/>
              </w:rPr>
              <w:t xml:space="preserve">ETSI </w:t>
            </w:r>
            <w:r w:rsidR="00792AC9" w:rsidRPr="00BF5EA5">
              <w:rPr>
                <w:rFonts w:cs="Arial"/>
                <w:sz w:val="18"/>
                <w:szCs w:val="18"/>
              </w:rPr>
              <w:t>Centre for Testing and interoperability</w:t>
            </w:r>
          </w:p>
        </w:tc>
      </w:tr>
    </w:tbl>
    <w:p w14:paraId="45AD907B" w14:textId="77777777" w:rsidR="00D77F27" w:rsidRPr="00BF5EA5" w:rsidRDefault="00D77F27" w:rsidP="00D77F27"/>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D77F27" w:rsidRPr="00BF5EA5" w14:paraId="7C282243" w14:textId="77777777" w:rsidTr="00290A9D">
        <w:trPr>
          <w:trHeight w:val="851"/>
        </w:trPr>
        <w:tc>
          <w:tcPr>
            <w:tcW w:w="8527" w:type="dxa"/>
            <w:shd w:val="clear" w:color="auto" w:fill="FFFFFF"/>
          </w:tcPr>
          <w:p w14:paraId="412CC66E" w14:textId="32B51BE1" w:rsidR="00B94DF3" w:rsidRPr="00BF5EA5" w:rsidRDefault="00B94DF3" w:rsidP="00CA46A9">
            <w:pPr>
              <w:pStyle w:val="TableParagraph"/>
              <w:spacing w:before="118"/>
              <w:rPr>
                <w:color w:val="585858"/>
                <w:sz w:val="18"/>
                <w:lang w:val="en-GB"/>
              </w:rPr>
            </w:pPr>
            <w:r w:rsidRPr="00BF5EA5">
              <w:rPr>
                <w:color w:val="585858"/>
                <w:sz w:val="18"/>
                <w:lang w:val="en-GB"/>
              </w:rPr>
              <w:t xml:space="preserve">The </w:t>
            </w:r>
            <w:r w:rsidR="00BB764B" w:rsidRPr="00BF5EA5">
              <w:rPr>
                <w:color w:val="585858"/>
                <w:sz w:val="18"/>
                <w:lang w:val="en-GB"/>
              </w:rPr>
              <w:t>project</w:t>
            </w:r>
            <w:r w:rsidRPr="00BF5EA5">
              <w:rPr>
                <w:color w:val="585858"/>
                <w:sz w:val="18"/>
                <w:lang w:val="en-GB"/>
              </w:rPr>
              <w:t xml:space="preserve"> will be performed by a group of </w:t>
            </w:r>
            <w:r w:rsidR="0008437E" w:rsidRPr="00BF5EA5">
              <w:rPr>
                <w:color w:val="585858"/>
                <w:sz w:val="18"/>
                <w:lang w:val="en-GB"/>
              </w:rPr>
              <w:t xml:space="preserve">maximum </w:t>
            </w:r>
            <w:r w:rsidR="00992653" w:rsidRPr="00BF5EA5">
              <w:rPr>
                <w:color w:val="585858"/>
                <w:sz w:val="18"/>
                <w:lang w:val="en-GB"/>
              </w:rPr>
              <w:t xml:space="preserve">three </w:t>
            </w:r>
            <w:r w:rsidRPr="00BF5EA5">
              <w:rPr>
                <w:color w:val="585858"/>
                <w:sz w:val="18"/>
                <w:lang w:val="en-GB"/>
              </w:rPr>
              <w:t>Companies/</w:t>
            </w:r>
            <w:r w:rsidR="00D01A75" w:rsidRPr="00BF5EA5">
              <w:rPr>
                <w:color w:val="585858"/>
                <w:sz w:val="18"/>
                <w:lang w:val="en-GB"/>
              </w:rPr>
              <w:t xml:space="preserve">Organisations </w:t>
            </w:r>
            <w:r w:rsidRPr="00BF5EA5">
              <w:rPr>
                <w:color w:val="585858"/>
                <w:sz w:val="18"/>
                <w:lang w:val="en-GB"/>
              </w:rPr>
              <w:t>(Service Providers)</w:t>
            </w:r>
            <w:r w:rsidR="00450BEA" w:rsidRPr="00BF5EA5">
              <w:rPr>
                <w:color w:val="585858"/>
                <w:sz w:val="18"/>
                <w:lang w:val="en-GB"/>
              </w:rPr>
              <w:t xml:space="preserve">, accounting to </w:t>
            </w:r>
            <w:r w:rsidR="00AB7963" w:rsidRPr="00BF5EA5">
              <w:rPr>
                <w:color w:val="585858"/>
                <w:sz w:val="18"/>
                <w:lang w:val="en-GB"/>
              </w:rPr>
              <w:t xml:space="preserve">an average of 4 full time equivalent </w:t>
            </w:r>
            <w:r w:rsidR="006D38B3" w:rsidRPr="00BF5EA5">
              <w:rPr>
                <w:color w:val="585858"/>
                <w:sz w:val="18"/>
                <w:lang w:val="en-GB"/>
              </w:rPr>
              <w:t>specialists,</w:t>
            </w:r>
            <w:r w:rsidRPr="00BF5EA5">
              <w:rPr>
                <w:color w:val="585858"/>
                <w:sz w:val="18"/>
                <w:lang w:val="en-GB"/>
              </w:rPr>
              <w:t xml:space="preserve"> that will collectively ensure the following mix of skills: </w:t>
            </w:r>
          </w:p>
          <w:p w14:paraId="6DC537A9" w14:textId="77777777" w:rsidR="00B94DF3" w:rsidRPr="00BF5EA5" w:rsidRDefault="00B94DF3" w:rsidP="00BC6D76">
            <w:pPr>
              <w:pStyle w:val="TableParagraph"/>
              <w:numPr>
                <w:ilvl w:val="0"/>
                <w:numId w:val="8"/>
              </w:numPr>
              <w:spacing w:before="118"/>
              <w:ind w:left="0" w:firstLine="0"/>
              <w:rPr>
                <w:color w:val="585858"/>
                <w:sz w:val="18"/>
                <w:lang w:val="en-GB"/>
              </w:rPr>
            </w:pPr>
            <w:r w:rsidRPr="00BF5EA5">
              <w:rPr>
                <w:color w:val="585858"/>
                <w:sz w:val="18"/>
                <w:lang w:val="en-GB"/>
              </w:rPr>
              <w:t>Expert knowledge in the preparation of ETSI standards;</w:t>
            </w:r>
          </w:p>
          <w:p w14:paraId="41F53618" w14:textId="77777777" w:rsidR="00B94DF3" w:rsidRPr="00BF5EA5" w:rsidRDefault="00B94DF3" w:rsidP="00BC6D76">
            <w:pPr>
              <w:pStyle w:val="TableParagraph"/>
              <w:numPr>
                <w:ilvl w:val="0"/>
                <w:numId w:val="8"/>
              </w:numPr>
              <w:spacing w:before="118"/>
              <w:ind w:left="0" w:firstLine="0"/>
              <w:rPr>
                <w:color w:val="585858"/>
                <w:sz w:val="18"/>
                <w:lang w:val="en-GB"/>
              </w:rPr>
            </w:pPr>
            <w:r w:rsidRPr="00BF5EA5">
              <w:rPr>
                <w:color w:val="585858"/>
                <w:sz w:val="18"/>
                <w:lang w:val="en-GB"/>
              </w:rPr>
              <w:t>Expert knowledge of ETSI test specifications and test adapters;</w:t>
            </w:r>
          </w:p>
          <w:p w14:paraId="77291F8A" w14:textId="77777777" w:rsidR="00B94DF3" w:rsidRPr="00BF5EA5" w:rsidRDefault="00B94DF3" w:rsidP="00BC6D76">
            <w:pPr>
              <w:pStyle w:val="TableParagraph"/>
              <w:numPr>
                <w:ilvl w:val="0"/>
                <w:numId w:val="8"/>
              </w:numPr>
              <w:spacing w:before="118"/>
              <w:ind w:left="0" w:firstLine="0"/>
              <w:rPr>
                <w:color w:val="585858"/>
                <w:sz w:val="18"/>
                <w:lang w:val="en-GB"/>
              </w:rPr>
            </w:pPr>
            <w:r w:rsidRPr="00BF5EA5">
              <w:rPr>
                <w:color w:val="585858"/>
                <w:sz w:val="18"/>
                <w:lang w:val="en-GB"/>
              </w:rPr>
              <w:t>Expert knowledge in distributed systems, data modelling and sharing;</w:t>
            </w:r>
          </w:p>
          <w:p w14:paraId="7FABF5C1" w14:textId="77777777" w:rsidR="00B94DF3" w:rsidRPr="00BF5EA5" w:rsidRDefault="00B94DF3" w:rsidP="00BC6D76">
            <w:pPr>
              <w:pStyle w:val="TableParagraph"/>
              <w:numPr>
                <w:ilvl w:val="0"/>
                <w:numId w:val="8"/>
              </w:numPr>
              <w:spacing w:before="118"/>
              <w:ind w:left="0" w:firstLine="0"/>
              <w:rPr>
                <w:color w:val="585858"/>
                <w:sz w:val="18"/>
                <w:lang w:val="en-GB"/>
              </w:rPr>
            </w:pPr>
            <w:r w:rsidRPr="00BF5EA5">
              <w:rPr>
                <w:color w:val="585858"/>
                <w:sz w:val="18"/>
                <w:lang w:val="en-GB"/>
              </w:rPr>
              <w:t>Expert knowledge of TTCN-3;</w:t>
            </w:r>
          </w:p>
          <w:p w14:paraId="02FFDA70" w14:textId="77777777" w:rsidR="00B94DF3" w:rsidRPr="00BF5EA5" w:rsidRDefault="00B94DF3" w:rsidP="00BC6D76">
            <w:pPr>
              <w:pStyle w:val="TableParagraph"/>
              <w:numPr>
                <w:ilvl w:val="0"/>
                <w:numId w:val="8"/>
              </w:numPr>
              <w:spacing w:before="118"/>
              <w:ind w:left="0" w:firstLine="0"/>
              <w:rPr>
                <w:color w:val="585858"/>
                <w:sz w:val="18"/>
                <w:lang w:val="en-GB"/>
              </w:rPr>
            </w:pPr>
            <w:r w:rsidRPr="00BF5EA5">
              <w:rPr>
                <w:color w:val="585858"/>
                <w:sz w:val="18"/>
                <w:lang w:val="en-GB"/>
              </w:rPr>
              <w:t>Expert knowledge of distributed network and E2E accessibility;</w:t>
            </w:r>
          </w:p>
          <w:p w14:paraId="2C6BAEC4" w14:textId="77777777" w:rsidR="00B94DF3" w:rsidRPr="00BF5EA5" w:rsidRDefault="00B94DF3" w:rsidP="00BC6D76">
            <w:pPr>
              <w:pStyle w:val="TableParagraph"/>
              <w:numPr>
                <w:ilvl w:val="0"/>
                <w:numId w:val="8"/>
              </w:numPr>
              <w:spacing w:before="118"/>
              <w:ind w:left="0" w:firstLine="0"/>
              <w:rPr>
                <w:color w:val="585858"/>
                <w:sz w:val="18"/>
                <w:lang w:val="en-GB"/>
              </w:rPr>
            </w:pPr>
            <w:r w:rsidRPr="00BF5EA5">
              <w:rPr>
                <w:color w:val="585858"/>
                <w:sz w:val="18"/>
                <w:lang w:val="en-GB"/>
              </w:rPr>
              <w:t xml:space="preserve">Expert knowledge in Platform and Software Layer technologies in a private cloud. </w:t>
            </w:r>
          </w:p>
          <w:p w14:paraId="67EE8682" w14:textId="0EC44364" w:rsidR="00FD67E8" w:rsidRPr="00BF5EA5" w:rsidRDefault="00FD67E8" w:rsidP="00CA46A9">
            <w:pPr>
              <w:pStyle w:val="TableParagraph"/>
              <w:spacing w:before="118"/>
              <w:rPr>
                <w:color w:val="585858"/>
                <w:sz w:val="18"/>
                <w:lang w:val="en-GB"/>
              </w:rPr>
            </w:pPr>
            <w:r w:rsidRPr="00BF5EA5">
              <w:rPr>
                <w:color w:val="585858"/>
                <w:sz w:val="18"/>
                <w:lang w:val="en-GB"/>
              </w:rPr>
              <w:t>A project manager</w:t>
            </w:r>
            <w:r w:rsidR="00B94DF3" w:rsidRPr="00BF5EA5">
              <w:rPr>
                <w:color w:val="585858"/>
                <w:sz w:val="18"/>
                <w:lang w:val="en-GB"/>
              </w:rPr>
              <w:t xml:space="preserve"> will be appointed from one of the Service Providers and will be responsible for co-ordinating the execution of the tasks assigned to the individual Service Providers, according to the </w:t>
            </w:r>
            <w:r w:rsidRPr="00BF5EA5">
              <w:rPr>
                <w:color w:val="585858"/>
                <w:sz w:val="18"/>
                <w:lang w:val="en-GB"/>
              </w:rPr>
              <w:t xml:space="preserve">project </w:t>
            </w:r>
            <w:r w:rsidR="00B94DF3" w:rsidRPr="00BF5EA5">
              <w:rPr>
                <w:color w:val="585858"/>
                <w:sz w:val="18"/>
                <w:lang w:val="en-GB"/>
              </w:rPr>
              <w:t xml:space="preserve">requirements and following the technical direction given by </w:t>
            </w:r>
            <w:r w:rsidRPr="00BF5EA5">
              <w:rPr>
                <w:color w:val="585858"/>
                <w:sz w:val="18"/>
                <w:lang w:val="en-GB"/>
              </w:rPr>
              <w:t xml:space="preserve">ETSI </w:t>
            </w:r>
            <w:r w:rsidR="00B94DF3" w:rsidRPr="00BF5EA5">
              <w:rPr>
                <w:color w:val="585858"/>
                <w:sz w:val="18"/>
                <w:lang w:val="en-GB"/>
              </w:rPr>
              <w:t xml:space="preserve">ISG CDM. </w:t>
            </w:r>
          </w:p>
          <w:p w14:paraId="0549D2C9" w14:textId="4E3C8E05" w:rsidR="00B94DF3" w:rsidRPr="00BF5EA5" w:rsidRDefault="00B94DF3" w:rsidP="00FD67E8">
            <w:pPr>
              <w:pStyle w:val="TableParagraph"/>
              <w:spacing w:before="118"/>
            </w:pPr>
            <w:r w:rsidRPr="00BF5EA5">
              <w:rPr>
                <w:color w:val="585858"/>
                <w:sz w:val="18"/>
                <w:lang w:val="en-GB"/>
              </w:rPr>
              <w:t xml:space="preserve">The </w:t>
            </w:r>
            <w:r w:rsidR="00FD67E8" w:rsidRPr="00BF5EA5">
              <w:rPr>
                <w:color w:val="585858"/>
                <w:sz w:val="18"/>
                <w:lang w:val="en-GB"/>
              </w:rPr>
              <w:t>project manager</w:t>
            </w:r>
            <w:r w:rsidRPr="00BF5EA5">
              <w:rPr>
                <w:color w:val="585858"/>
                <w:sz w:val="18"/>
                <w:lang w:val="en-GB"/>
              </w:rPr>
              <w:t xml:space="preserve"> will possess project management experience, report-writing skills, experience of consensus building, presentation skills, experience of working in an international environment, and in liaising with other international organisations.</w:t>
            </w:r>
          </w:p>
        </w:tc>
      </w:tr>
    </w:tbl>
    <w:p w14:paraId="2AB75BDA" w14:textId="77777777" w:rsidR="00D77F27" w:rsidRPr="00BF5EA5" w:rsidRDefault="00D77F27" w:rsidP="00D77F27"/>
    <w:p w14:paraId="574B893E" w14:textId="77777777" w:rsidR="00D77F27" w:rsidRPr="00BF5EA5" w:rsidRDefault="00D77F27" w:rsidP="00DA1445">
      <w:pPr>
        <w:pStyle w:val="Heading3"/>
      </w:pPr>
      <w:bookmarkStart w:id="21" w:name="_Toc22838733"/>
      <w:bookmarkStart w:id="22" w:name="_Toc114642248"/>
      <w:bookmarkStart w:id="23" w:name="_Toc495508578"/>
      <w:r w:rsidRPr="00BF5EA5">
        <w:t>2.4 Consortium management and decision-making</w:t>
      </w:r>
      <w:bookmarkEnd w:id="21"/>
      <w:bookmarkEnd w:id="22"/>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D77F27" w:rsidRPr="00BF5EA5" w14:paraId="737CB708" w14:textId="77777777" w:rsidTr="00290A9D">
        <w:trPr>
          <w:trHeight w:val="851"/>
        </w:trPr>
        <w:tc>
          <w:tcPr>
            <w:tcW w:w="8527" w:type="dxa"/>
            <w:shd w:val="clear" w:color="auto" w:fill="FFFFFF"/>
          </w:tcPr>
          <w:bookmarkEnd w:id="23"/>
          <w:p w14:paraId="5CA2FACF" w14:textId="50A10AAC" w:rsidR="00D77F27" w:rsidRPr="00BF5EA5" w:rsidRDefault="008A0E50" w:rsidP="00290A9D">
            <w:pPr>
              <w:tabs>
                <w:tab w:val="left" w:pos="1092"/>
              </w:tabs>
              <w:spacing w:before="120" w:after="120"/>
              <w:ind w:right="4"/>
              <w:jc w:val="both"/>
              <w:rPr>
                <w:rFonts w:cs="Arial"/>
                <w:sz w:val="18"/>
                <w:szCs w:val="16"/>
              </w:rPr>
            </w:pPr>
            <w:r w:rsidRPr="00BF5EA5">
              <w:rPr>
                <w:rFonts w:cs="Arial"/>
                <w:sz w:val="18"/>
                <w:szCs w:val="18"/>
              </w:rPr>
              <w:t>Not applicable for ETSI</w:t>
            </w:r>
          </w:p>
        </w:tc>
      </w:tr>
    </w:tbl>
    <w:p w14:paraId="128693F6" w14:textId="77777777" w:rsidR="00D77F27" w:rsidRPr="00BF5EA5" w:rsidRDefault="00D77F27" w:rsidP="00D77F27">
      <w:pPr>
        <w:tabs>
          <w:tab w:val="left" w:pos="1092"/>
        </w:tabs>
        <w:rPr>
          <w:lang w:eastAsia="en-GB"/>
        </w:rPr>
      </w:pPr>
    </w:p>
    <w:p w14:paraId="4FE70721" w14:textId="77777777" w:rsidR="00714CB5" w:rsidRPr="00BF5EA5" w:rsidRDefault="005B4497" w:rsidP="00DA1445">
      <w:pPr>
        <w:pStyle w:val="Heading3"/>
        <w:rPr>
          <w:bCs/>
          <w:sz w:val="22"/>
          <w:szCs w:val="18"/>
          <w:shd w:val="clear" w:color="auto" w:fill="auto"/>
        </w:rPr>
      </w:pPr>
      <w:bookmarkStart w:id="24" w:name="_Toc27646786"/>
      <w:bookmarkStart w:id="25" w:name="_Toc114642249"/>
      <w:r w:rsidRPr="00BF5EA5">
        <w:rPr>
          <w:shd w:val="clear" w:color="auto" w:fill="auto"/>
        </w:rPr>
        <w:t>2.</w:t>
      </w:r>
      <w:r w:rsidR="00D77F27" w:rsidRPr="00BF5EA5">
        <w:rPr>
          <w:shd w:val="clear" w:color="auto" w:fill="auto"/>
        </w:rPr>
        <w:t>5</w:t>
      </w:r>
      <w:r w:rsidR="00714CB5" w:rsidRPr="00BF5EA5">
        <w:rPr>
          <w:shd w:val="clear" w:color="auto" w:fill="auto"/>
        </w:rPr>
        <w:t xml:space="preserve"> Project management</w:t>
      </w:r>
      <w:bookmarkEnd w:id="24"/>
      <w:r w:rsidR="00507050" w:rsidRPr="00BF5EA5">
        <w:rPr>
          <w:shd w:val="clear" w:color="auto" w:fill="auto"/>
        </w:rPr>
        <w:t>, quality assurance and monitoring and evaluation strategy</w:t>
      </w:r>
      <w:bookmarkEnd w:id="25"/>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14CB5" w:rsidRPr="00BF5EA5" w14:paraId="097CCDCF" w14:textId="77777777" w:rsidTr="00714CB5">
        <w:trPr>
          <w:trHeight w:val="851"/>
        </w:trPr>
        <w:tc>
          <w:tcPr>
            <w:tcW w:w="8527" w:type="dxa"/>
            <w:shd w:val="clear" w:color="auto" w:fill="FFFFFF"/>
          </w:tcPr>
          <w:p w14:paraId="6FC3C605" w14:textId="77777777" w:rsidR="00EA79F3" w:rsidRPr="00BF5EA5" w:rsidRDefault="00EA79F3" w:rsidP="00EA79F3">
            <w:pPr>
              <w:pStyle w:val="BodyTextIndent"/>
              <w:spacing w:before="120" w:after="120"/>
              <w:ind w:left="0"/>
              <w:rPr>
                <w:rFonts w:ascii="Arial" w:hAnsi="Arial" w:cs="Arial"/>
                <w:sz w:val="18"/>
                <w:szCs w:val="18"/>
              </w:rPr>
            </w:pPr>
            <w:r w:rsidRPr="00BF5EA5">
              <w:rPr>
                <w:rFonts w:ascii="Arial" w:hAnsi="Arial" w:cs="Arial"/>
                <w:sz w:val="18"/>
                <w:szCs w:val="18"/>
              </w:rPr>
              <w:t>According to ETSI Technical working procedure on the selection of the service providers, ETSI will issue a call for expertise to get the necessary skills and resources as described below.</w:t>
            </w:r>
          </w:p>
          <w:p w14:paraId="46ACD713" w14:textId="77777777" w:rsidR="00EA79F3" w:rsidRPr="00BF5EA5" w:rsidRDefault="00EA79F3" w:rsidP="00781058">
            <w:pPr>
              <w:spacing w:before="120" w:after="120"/>
              <w:ind w:right="4"/>
              <w:jc w:val="both"/>
              <w:rPr>
                <w:rFonts w:cs="Arial"/>
                <w:sz w:val="18"/>
                <w:szCs w:val="18"/>
                <w:lang w:val="en-US"/>
              </w:rPr>
            </w:pPr>
          </w:p>
          <w:p w14:paraId="14EDA6BA" w14:textId="3671CC06" w:rsidR="00781058" w:rsidRPr="00BF5EA5" w:rsidRDefault="003312BA" w:rsidP="00781058">
            <w:pPr>
              <w:spacing w:before="120" w:after="120"/>
              <w:ind w:right="4"/>
              <w:jc w:val="both"/>
              <w:rPr>
                <w:rFonts w:cs="Arial"/>
                <w:sz w:val="18"/>
                <w:szCs w:val="18"/>
              </w:rPr>
            </w:pPr>
            <w:r w:rsidRPr="00BF5EA5">
              <w:rPr>
                <w:rFonts w:cs="Arial"/>
                <w:sz w:val="18"/>
                <w:szCs w:val="18"/>
              </w:rPr>
              <w:t>CISE-TP</w:t>
            </w:r>
            <w:r w:rsidR="00781058" w:rsidRPr="00BF5EA5">
              <w:rPr>
                <w:rFonts w:cs="Arial"/>
                <w:sz w:val="18"/>
                <w:szCs w:val="18"/>
              </w:rPr>
              <w:t xml:space="preserve"> is a </w:t>
            </w:r>
            <w:r w:rsidR="007F56AA" w:rsidRPr="00BF5EA5">
              <w:rPr>
                <w:rFonts w:cs="Arial"/>
                <w:sz w:val="18"/>
                <w:szCs w:val="18"/>
              </w:rPr>
              <w:t xml:space="preserve">very focused project </w:t>
            </w:r>
            <w:r w:rsidR="00F0738A" w:rsidRPr="00BF5EA5">
              <w:rPr>
                <w:rFonts w:cs="Arial"/>
                <w:sz w:val="18"/>
                <w:szCs w:val="18"/>
              </w:rPr>
              <w:t xml:space="preserve">aimed at </w:t>
            </w:r>
            <w:r w:rsidR="00A25B68" w:rsidRPr="00BF5EA5">
              <w:rPr>
                <w:rFonts w:cs="Arial"/>
                <w:sz w:val="18"/>
                <w:szCs w:val="18"/>
              </w:rPr>
              <w:t xml:space="preserve">setting up </w:t>
            </w:r>
            <w:r w:rsidR="000A1110" w:rsidRPr="00BF5EA5">
              <w:rPr>
                <w:rFonts w:cs="Arial"/>
                <w:sz w:val="18"/>
                <w:szCs w:val="18"/>
              </w:rPr>
              <w:t xml:space="preserve">a testing facility </w:t>
            </w:r>
            <w:r w:rsidR="00BB256A" w:rsidRPr="00BF5EA5">
              <w:rPr>
                <w:rFonts w:cs="Arial"/>
                <w:sz w:val="18"/>
                <w:szCs w:val="18"/>
              </w:rPr>
              <w:t xml:space="preserve">opened to the industrial and institutional </w:t>
            </w:r>
            <w:r w:rsidR="00631D39" w:rsidRPr="00BF5EA5">
              <w:rPr>
                <w:rFonts w:cs="Arial"/>
                <w:sz w:val="18"/>
                <w:szCs w:val="18"/>
              </w:rPr>
              <w:t xml:space="preserve">maritime </w:t>
            </w:r>
            <w:r w:rsidR="00BB256A" w:rsidRPr="00BF5EA5">
              <w:rPr>
                <w:rFonts w:cs="Arial"/>
                <w:sz w:val="18"/>
                <w:szCs w:val="18"/>
              </w:rPr>
              <w:t xml:space="preserve">communities </w:t>
            </w:r>
            <w:r w:rsidR="004329F1" w:rsidRPr="00BF5EA5">
              <w:rPr>
                <w:rFonts w:cs="Arial"/>
                <w:sz w:val="18"/>
                <w:szCs w:val="18"/>
              </w:rPr>
              <w:t xml:space="preserve">under the supervision of </w:t>
            </w:r>
            <w:r w:rsidR="005C521C" w:rsidRPr="00BF5EA5">
              <w:rPr>
                <w:rFonts w:cs="Arial"/>
                <w:sz w:val="18"/>
                <w:szCs w:val="18"/>
              </w:rPr>
              <w:t>ETSI ISG CDM</w:t>
            </w:r>
            <w:r w:rsidR="00781058" w:rsidRPr="00BF5EA5">
              <w:rPr>
                <w:rFonts w:cs="Arial"/>
                <w:sz w:val="18"/>
                <w:szCs w:val="18"/>
              </w:rPr>
              <w:t xml:space="preserve">. Coordinating </w:t>
            </w:r>
            <w:r w:rsidR="00B1170B" w:rsidRPr="00BF5EA5">
              <w:rPr>
                <w:rFonts w:cs="Arial"/>
                <w:sz w:val="18"/>
                <w:szCs w:val="18"/>
              </w:rPr>
              <w:t xml:space="preserve">such </w:t>
            </w:r>
            <w:r w:rsidR="00684D80" w:rsidRPr="00BF5EA5">
              <w:rPr>
                <w:rFonts w:cs="Arial"/>
                <w:sz w:val="18"/>
                <w:szCs w:val="18"/>
              </w:rPr>
              <w:t xml:space="preserve">a </w:t>
            </w:r>
            <w:r w:rsidR="00B1170B" w:rsidRPr="00BF5EA5">
              <w:rPr>
                <w:rFonts w:cs="Arial"/>
                <w:sz w:val="18"/>
                <w:szCs w:val="18"/>
              </w:rPr>
              <w:t>project as well as opening to</w:t>
            </w:r>
            <w:r w:rsidR="00781058" w:rsidRPr="00BF5EA5">
              <w:rPr>
                <w:rFonts w:cs="Arial"/>
                <w:sz w:val="18"/>
                <w:szCs w:val="18"/>
              </w:rPr>
              <w:t xml:space="preserve"> external stakeholders is a composite task that requires an efficient management and decision-making </w:t>
            </w:r>
            <w:r w:rsidR="00624596" w:rsidRPr="00BF5EA5">
              <w:rPr>
                <w:rFonts w:cs="Arial"/>
                <w:sz w:val="18"/>
                <w:szCs w:val="18"/>
              </w:rPr>
              <w:t xml:space="preserve">structure </w:t>
            </w:r>
            <w:r w:rsidR="00781058" w:rsidRPr="00BF5EA5">
              <w:rPr>
                <w:rFonts w:cs="Arial"/>
                <w:sz w:val="18"/>
                <w:szCs w:val="18"/>
              </w:rPr>
              <w:t xml:space="preserve">to ensure the: </w:t>
            </w:r>
          </w:p>
          <w:p w14:paraId="30312591" w14:textId="13624AF4" w:rsidR="00465E70" w:rsidRPr="00BF5EA5" w:rsidRDefault="00781058" w:rsidP="00465E70">
            <w:pPr>
              <w:spacing w:before="120" w:after="120"/>
              <w:ind w:left="495" w:right="4"/>
              <w:jc w:val="both"/>
              <w:rPr>
                <w:rFonts w:cs="Arial"/>
                <w:sz w:val="18"/>
                <w:szCs w:val="18"/>
              </w:rPr>
            </w:pPr>
            <w:r w:rsidRPr="00BF5EA5">
              <w:rPr>
                <w:rFonts w:cs="Arial"/>
                <w:sz w:val="18"/>
                <w:szCs w:val="18"/>
              </w:rPr>
              <w:t>•</w:t>
            </w:r>
            <w:r w:rsidRPr="00BF5EA5">
              <w:rPr>
                <w:rFonts w:cs="Arial"/>
                <w:sz w:val="18"/>
                <w:szCs w:val="18"/>
              </w:rPr>
              <w:tab/>
            </w:r>
            <w:r w:rsidR="00635917" w:rsidRPr="00BF5EA5">
              <w:rPr>
                <w:rFonts w:cs="Arial"/>
                <w:sz w:val="18"/>
                <w:szCs w:val="18"/>
              </w:rPr>
              <w:t>Co</w:t>
            </w:r>
            <w:r w:rsidR="00E743FC" w:rsidRPr="00BF5EA5">
              <w:rPr>
                <w:rFonts w:cs="Arial"/>
                <w:sz w:val="18"/>
                <w:szCs w:val="18"/>
              </w:rPr>
              <w:t>nsolidation</w:t>
            </w:r>
            <w:r w:rsidRPr="00BF5EA5">
              <w:rPr>
                <w:rFonts w:cs="Arial"/>
                <w:sz w:val="18"/>
                <w:szCs w:val="18"/>
              </w:rPr>
              <w:t xml:space="preserve"> of a unified view of the overall </w:t>
            </w:r>
            <w:r w:rsidR="00ED3D66" w:rsidRPr="00BF5EA5">
              <w:rPr>
                <w:rFonts w:cs="Arial"/>
                <w:sz w:val="18"/>
                <w:szCs w:val="18"/>
              </w:rPr>
              <w:t xml:space="preserve">CISE-TP </w:t>
            </w:r>
            <w:r w:rsidRPr="00BF5EA5">
              <w:rPr>
                <w:rFonts w:cs="Arial"/>
                <w:sz w:val="18"/>
                <w:szCs w:val="18"/>
              </w:rPr>
              <w:t>approach and objectives, at all times.</w:t>
            </w:r>
          </w:p>
          <w:p w14:paraId="7C21F520" w14:textId="61931FBB" w:rsidR="00781058" w:rsidRPr="00BF5EA5" w:rsidRDefault="000E57F9" w:rsidP="00BC6D76">
            <w:pPr>
              <w:pStyle w:val="ListParagraph"/>
              <w:numPr>
                <w:ilvl w:val="0"/>
                <w:numId w:val="17"/>
              </w:numPr>
              <w:spacing w:before="120" w:after="120"/>
              <w:ind w:left="781" w:right="4" w:hanging="283"/>
              <w:jc w:val="both"/>
              <w:rPr>
                <w:rFonts w:cs="Arial"/>
                <w:sz w:val="18"/>
                <w:szCs w:val="18"/>
              </w:rPr>
            </w:pPr>
            <w:r w:rsidRPr="00BF5EA5">
              <w:rPr>
                <w:rFonts w:ascii="Arial" w:eastAsia="Times New Roman" w:hAnsi="Arial" w:cs="Arial"/>
                <w:color w:val="595959"/>
                <w:sz w:val="18"/>
                <w:szCs w:val="18"/>
                <w:lang w:val="en-GB"/>
              </w:rPr>
              <w:t>Alignment</w:t>
            </w:r>
            <w:r w:rsidR="001278FE" w:rsidRPr="00BF5EA5">
              <w:rPr>
                <w:rFonts w:ascii="Arial" w:eastAsia="Times New Roman" w:hAnsi="Arial" w:cs="Arial"/>
                <w:color w:val="595959"/>
                <w:sz w:val="18"/>
                <w:szCs w:val="18"/>
                <w:lang w:val="en-GB"/>
              </w:rPr>
              <w:t xml:space="preserve"> with both the ETSI ISG CDM and the CISE Stakeholder Group, mandated by the DG MARE of the development of the CISE Transitional Phase</w:t>
            </w:r>
            <w:r w:rsidRPr="00BF5EA5">
              <w:rPr>
                <w:rFonts w:ascii="Arial" w:eastAsia="Times New Roman" w:hAnsi="Arial" w:cs="Arial"/>
                <w:color w:val="595959"/>
                <w:sz w:val="18"/>
                <w:szCs w:val="18"/>
                <w:lang w:val="en-GB"/>
              </w:rPr>
              <w:t>.</w:t>
            </w:r>
          </w:p>
          <w:p w14:paraId="3DC5B85F" w14:textId="35F18C74" w:rsidR="00781058" w:rsidRPr="00BF5EA5" w:rsidRDefault="00781058" w:rsidP="004819EE">
            <w:pPr>
              <w:spacing w:before="120" w:after="120"/>
              <w:ind w:left="785" w:right="4" w:hanging="283"/>
              <w:jc w:val="both"/>
              <w:rPr>
                <w:rFonts w:cs="Arial"/>
                <w:sz w:val="18"/>
                <w:szCs w:val="18"/>
              </w:rPr>
            </w:pPr>
            <w:r w:rsidRPr="00BF5EA5">
              <w:rPr>
                <w:rFonts w:cs="Arial"/>
                <w:sz w:val="18"/>
                <w:szCs w:val="18"/>
              </w:rPr>
              <w:t>•</w:t>
            </w:r>
            <w:r w:rsidRPr="00BF5EA5">
              <w:rPr>
                <w:rFonts w:cs="Arial"/>
                <w:sz w:val="18"/>
                <w:szCs w:val="18"/>
              </w:rPr>
              <w:tab/>
              <w:t xml:space="preserve">Oversight &amp; completion of objectives (within agreed calendar, budget and quality of deliverables) both internally (within the consortium commitments) and externally (with respect to </w:t>
            </w:r>
            <w:r w:rsidR="00F570A4" w:rsidRPr="00BF5EA5">
              <w:rPr>
                <w:rFonts w:cs="Arial"/>
                <w:sz w:val="18"/>
                <w:szCs w:val="18"/>
              </w:rPr>
              <w:t xml:space="preserve">EISMEA, </w:t>
            </w:r>
            <w:r w:rsidRPr="00BF5EA5">
              <w:rPr>
                <w:rFonts w:cs="Arial"/>
                <w:sz w:val="18"/>
                <w:szCs w:val="18"/>
              </w:rPr>
              <w:t xml:space="preserve">EU,  the stakeholder community, the general audience). </w:t>
            </w:r>
          </w:p>
          <w:p w14:paraId="653EF624" w14:textId="16237C26" w:rsidR="00781058" w:rsidRPr="00BF5EA5" w:rsidRDefault="00781058" w:rsidP="00E44B91">
            <w:pPr>
              <w:spacing w:before="120" w:after="120"/>
              <w:ind w:left="495" w:right="4"/>
              <w:jc w:val="both"/>
              <w:rPr>
                <w:rFonts w:cs="Arial"/>
                <w:sz w:val="18"/>
                <w:szCs w:val="18"/>
              </w:rPr>
            </w:pPr>
            <w:r w:rsidRPr="00BF5EA5">
              <w:rPr>
                <w:rFonts w:cs="Arial"/>
                <w:sz w:val="18"/>
                <w:szCs w:val="18"/>
              </w:rPr>
              <w:lastRenderedPageBreak/>
              <w:t>•</w:t>
            </w:r>
            <w:r w:rsidRPr="00BF5EA5">
              <w:rPr>
                <w:rFonts w:cs="Arial"/>
                <w:sz w:val="18"/>
                <w:szCs w:val="18"/>
              </w:rPr>
              <w:tab/>
              <w:t xml:space="preserve">Early identification, management and mitigation of risks. </w:t>
            </w:r>
          </w:p>
          <w:p w14:paraId="3B75B6EB" w14:textId="2D0D0CBB" w:rsidR="00781058" w:rsidRPr="00BF5EA5" w:rsidRDefault="00781058" w:rsidP="00E44B91">
            <w:pPr>
              <w:spacing w:before="120" w:after="120"/>
              <w:ind w:left="495" w:right="4"/>
              <w:jc w:val="both"/>
              <w:rPr>
                <w:rFonts w:cs="Arial"/>
                <w:sz w:val="18"/>
                <w:szCs w:val="18"/>
              </w:rPr>
            </w:pPr>
            <w:r w:rsidRPr="00BF5EA5">
              <w:rPr>
                <w:rFonts w:cs="Arial"/>
                <w:sz w:val="18"/>
                <w:szCs w:val="18"/>
              </w:rPr>
              <w:t>•</w:t>
            </w:r>
            <w:r w:rsidRPr="00BF5EA5">
              <w:rPr>
                <w:rFonts w:cs="Arial"/>
                <w:sz w:val="18"/>
                <w:szCs w:val="18"/>
              </w:rPr>
              <w:tab/>
              <w:t xml:space="preserve">Efficient and effective collaboration and synergistic effects between and among involved entities. </w:t>
            </w:r>
          </w:p>
          <w:p w14:paraId="43401D70" w14:textId="39E4664A" w:rsidR="00412758" w:rsidRPr="00BF5EA5" w:rsidRDefault="000A7658" w:rsidP="00412758">
            <w:pPr>
              <w:spacing w:before="120" w:after="120"/>
              <w:ind w:right="4"/>
              <w:jc w:val="both"/>
              <w:rPr>
                <w:rFonts w:cs="Arial"/>
                <w:sz w:val="18"/>
                <w:szCs w:val="18"/>
              </w:rPr>
            </w:pPr>
            <w:r w:rsidRPr="00BF5EA5">
              <w:rPr>
                <w:rFonts w:cs="Arial"/>
                <w:sz w:val="18"/>
                <w:szCs w:val="18"/>
              </w:rPr>
              <w:t xml:space="preserve">CISE-TP proponents have committed to collaborate for the timely implementation of the work plan, preparation of the deliverables and quality of results. </w:t>
            </w:r>
            <w:r w:rsidR="00412758" w:rsidRPr="00BF5EA5">
              <w:rPr>
                <w:rFonts w:cs="Arial"/>
                <w:sz w:val="18"/>
                <w:szCs w:val="18"/>
              </w:rPr>
              <w:t>Next to the risk management, the quality assurance is essential for reaching the overall project targets. The</w:t>
            </w:r>
            <w:r w:rsidRPr="00BF5EA5">
              <w:rPr>
                <w:rFonts w:cs="Arial"/>
                <w:sz w:val="18"/>
                <w:szCs w:val="18"/>
              </w:rPr>
              <w:t xml:space="preserve"> </w:t>
            </w:r>
            <w:r w:rsidR="00412758" w:rsidRPr="00BF5EA5">
              <w:rPr>
                <w:rFonts w:cs="Arial"/>
                <w:sz w:val="18"/>
                <w:szCs w:val="18"/>
              </w:rPr>
              <w:t>main target is to monitor the achievements of the project, i.e. the deliverables and milestones, and to</w:t>
            </w:r>
            <w:r w:rsidRPr="00BF5EA5">
              <w:rPr>
                <w:rFonts w:cs="Arial"/>
                <w:sz w:val="18"/>
                <w:szCs w:val="18"/>
              </w:rPr>
              <w:t xml:space="preserve"> </w:t>
            </w:r>
            <w:r w:rsidR="00412758" w:rsidRPr="00BF5EA5">
              <w:rPr>
                <w:rFonts w:cs="Arial"/>
                <w:sz w:val="18"/>
                <w:szCs w:val="18"/>
              </w:rPr>
              <w:t xml:space="preserve">establish adequate processes to get an optimum of high-quality results. </w:t>
            </w:r>
          </w:p>
          <w:p w14:paraId="2DF7282B" w14:textId="0911DDA9" w:rsidR="00781058" w:rsidRPr="00BF5EA5" w:rsidRDefault="00781058" w:rsidP="00412758">
            <w:pPr>
              <w:spacing w:before="120" w:after="120"/>
              <w:ind w:right="4"/>
              <w:jc w:val="both"/>
              <w:rPr>
                <w:rFonts w:cs="Arial"/>
                <w:sz w:val="18"/>
                <w:szCs w:val="18"/>
              </w:rPr>
            </w:pPr>
            <w:r w:rsidRPr="00BF5EA5">
              <w:rPr>
                <w:rFonts w:cs="Arial"/>
                <w:sz w:val="18"/>
                <w:szCs w:val="18"/>
              </w:rPr>
              <w:t>A combination of frequent on-line progress meetings, regular face-to-face meetings and internal progress reports will create a clear view of the progress. Over and above the management of individual WPs, a lean, yet rigorous management framework linking all project components will be implemented.</w:t>
            </w:r>
          </w:p>
          <w:p w14:paraId="59C2A739" w14:textId="6877D596" w:rsidR="00742B34" w:rsidRPr="00BF5EA5" w:rsidRDefault="002908F1" w:rsidP="002908F1">
            <w:pPr>
              <w:spacing w:before="120" w:after="120"/>
              <w:ind w:right="4"/>
              <w:jc w:val="both"/>
              <w:rPr>
                <w:rFonts w:cs="Arial"/>
                <w:sz w:val="18"/>
                <w:szCs w:val="18"/>
              </w:rPr>
            </w:pPr>
            <w:r w:rsidRPr="00BF5EA5">
              <w:rPr>
                <w:rFonts w:cs="Arial"/>
                <w:sz w:val="18"/>
                <w:szCs w:val="18"/>
              </w:rPr>
              <w:t xml:space="preserve">From previous projects </w:t>
            </w:r>
            <w:r w:rsidR="00CF215A" w:rsidRPr="00BF5EA5">
              <w:rPr>
                <w:rFonts w:cs="Arial"/>
                <w:sz w:val="18"/>
                <w:szCs w:val="18"/>
              </w:rPr>
              <w:t xml:space="preserve">in ETSI background </w:t>
            </w:r>
            <w:r w:rsidRPr="00BF5EA5">
              <w:rPr>
                <w:rFonts w:cs="Arial"/>
                <w:sz w:val="18"/>
                <w:szCs w:val="18"/>
              </w:rPr>
              <w:t>a formal internal review process</w:t>
            </w:r>
            <w:r w:rsidR="00CF215A" w:rsidRPr="00BF5EA5">
              <w:rPr>
                <w:rFonts w:cs="Arial"/>
                <w:sz w:val="18"/>
                <w:szCs w:val="18"/>
              </w:rPr>
              <w:t xml:space="preserve"> </w:t>
            </w:r>
            <w:r w:rsidRPr="00BF5EA5">
              <w:rPr>
                <w:rFonts w:cs="Arial"/>
                <w:sz w:val="18"/>
                <w:szCs w:val="18"/>
              </w:rPr>
              <w:t xml:space="preserve">has proven to be the most effective way to ensure a </w:t>
            </w:r>
            <w:r w:rsidR="00337AC0" w:rsidRPr="00BF5EA5">
              <w:rPr>
                <w:rFonts w:cs="Arial"/>
                <w:sz w:val="18"/>
                <w:szCs w:val="18"/>
              </w:rPr>
              <w:t>high-quality</w:t>
            </w:r>
            <w:r w:rsidRPr="00BF5EA5">
              <w:rPr>
                <w:rFonts w:cs="Arial"/>
                <w:sz w:val="18"/>
                <w:szCs w:val="18"/>
              </w:rPr>
              <w:t xml:space="preserve"> orientation throughout the project. The main instrument</w:t>
            </w:r>
            <w:r w:rsidR="00CF215A" w:rsidRPr="00BF5EA5">
              <w:rPr>
                <w:rFonts w:cs="Arial"/>
                <w:sz w:val="18"/>
                <w:szCs w:val="18"/>
              </w:rPr>
              <w:t xml:space="preserve"> </w:t>
            </w:r>
            <w:r w:rsidRPr="00BF5EA5">
              <w:rPr>
                <w:rFonts w:cs="Arial"/>
                <w:sz w:val="18"/>
                <w:szCs w:val="18"/>
              </w:rPr>
              <w:t>will be the peer-review by at least two technical experts from within the project, the formal check of the</w:t>
            </w:r>
            <w:r w:rsidR="00337AC0" w:rsidRPr="00BF5EA5">
              <w:rPr>
                <w:rFonts w:cs="Arial"/>
                <w:sz w:val="18"/>
                <w:szCs w:val="18"/>
              </w:rPr>
              <w:t xml:space="preserve"> </w:t>
            </w:r>
            <w:r w:rsidRPr="00BF5EA5">
              <w:rPr>
                <w:rFonts w:cs="Arial"/>
                <w:sz w:val="18"/>
                <w:szCs w:val="18"/>
              </w:rPr>
              <w:t xml:space="preserve">deliverable by the </w:t>
            </w:r>
            <w:r w:rsidR="00337AC0" w:rsidRPr="00BF5EA5">
              <w:rPr>
                <w:rFonts w:cs="Arial"/>
                <w:sz w:val="18"/>
                <w:szCs w:val="18"/>
              </w:rPr>
              <w:t>ETSI</w:t>
            </w:r>
            <w:r w:rsidRPr="00BF5EA5">
              <w:rPr>
                <w:rFonts w:cs="Arial"/>
                <w:sz w:val="18"/>
                <w:szCs w:val="18"/>
              </w:rPr>
              <w:t xml:space="preserve"> secretariat and a final check by the </w:t>
            </w:r>
            <w:r w:rsidR="00026B90" w:rsidRPr="00BF5EA5">
              <w:rPr>
                <w:rFonts w:cs="Arial"/>
                <w:sz w:val="18"/>
                <w:szCs w:val="18"/>
              </w:rPr>
              <w:t xml:space="preserve">CISE-TP </w:t>
            </w:r>
            <w:r w:rsidRPr="00BF5EA5">
              <w:rPr>
                <w:rFonts w:cs="Arial"/>
                <w:sz w:val="18"/>
                <w:szCs w:val="18"/>
              </w:rPr>
              <w:t>Coordinator</w:t>
            </w:r>
            <w:r w:rsidR="00A87157" w:rsidRPr="00BF5EA5">
              <w:rPr>
                <w:rFonts w:cs="Arial"/>
                <w:sz w:val="18"/>
                <w:szCs w:val="18"/>
              </w:rPr>
              <w:t xml:space="preserve"> and</w:t>
            </w:r>
            <w:r w:rsidR="001E6046" w:rsidRPr="00BF5EA5">
              <w:rPr>
                <w:rFonts w:cs="Arial"/>
                <w:sz w:val="18"/>
                <w:szCs w:val="18"/>
              </w:rPr>
              <w:t xml:space="preserve"> WP1 leader</w:t>
            </w:r>
            <w:r w:rsidRPr="00BF5EA5">
              <w:rPr>
                <w:rFonts w:cs="Arial"/>
                <w:sz w:val="18"/>
                <w:szCs w:val="18"/>
              </w:rPr>
              <w:t xml:space="preserve">. </w:t>
            </w:r>
          </w:p>
          <w:p w14:paraId="0C81C3EA" w14:textId="33F7D21E" w:rsidR="00B55901" w:rsidRPr="00BF5EA5" w:rsidRDefault="00742B34" w:rsidP="002908F1">
            <w:pPr>
              <w:spacing w:before="120" w:after="120"/>
              <w:ind w:right="4"/>
              <w:jc w:val="both"/>
              <w:rPr>
                <w:rFonts w:cs="Arial"/>
                <w:sz w:val="18"/>
                <w:szCs w:val="18"/>
              </w:rPr>
            </w:pPr>
            <w:r w:rsidRPr="00BF5EA5">
              <w:rPr>
                <w:rFonts w:cs="Arial"/>
                <w:sz w:val="18"/>
                <w:szCs w:val="18"/>
              </w:rPr>
              <w:t>I</w:t>
            </w:r>
            <w:r w:rsidR="007C758A" w:rsidRPr="00BF5EA5">
              <w:rPr>
                <w:rFonts w:cs="Arial"/>
                <w:sz w:val="18"/>
                <w:szCs w:val="18"/>
              </w:rPr>
              <w:t xml:space="preserve">n the initial phase the </w:t>
            </w:r>
            <w:r w:rsidR="001E6046" w:rsidRPr="00BF5EA5">
              <w:rPr>
                <w:rFonts w:cs="Arial"/>
                <w:sz w:val="18"/>
                <w:szCs w:val="18"/>
              </w:rPr>
              <w:t xml:space="preserve">WP1 </w:t>
            </w:r>
            <w:r w:rsidR="008F46DD" w:rsidRPr="00BF5EA5">
              <w:rPr>
                <w:rFonts w:cs="Arial"/>
                <w:sz w:val="18"/>
                <w:szCs w:val="18"/>
              </w:rPr>
              <w:t>leader t</w:t>
            </w:r>
            <w:r w:rsidR="002908F1" w:rsidRPr="00BF5EA5">
              <w:rPr>
                <w:rFonts w:cs="Arial"/>
                <w:sz w:val="18"/>
                <w:szCs w:val="18"/>
              </w:rPr>
              <w:t xml:space="preserve">akes care for a </w:t>
            </w:r>
            <w:r w:rsidR="00D01A75" w:rsidRPr="00BF5EA5">
              <w:rPr>
                <w:rFonts w:cs="Arial"/>
                <w:sz w:val="18"/>
                <w:szCs w:val="18"/>
              </w:rPr>
              <w:t xml:space="preserve">harmonised </w:t>
            </w:r>
            <w:r w:rsidR="002908F1" w:rsidRPr="00BF5EA5">
              <w:rPr>
                <w:rFonts w:cs="Arial"/>
                <w:sz w:val="18"/>
                <w:szCs w:val="18"/>
              </w:rPr>
              <w:t>peer-review process, i.e.</w:t>
            </w:r>
            <w:r w:rsidR="00714223" w:rsidRPr="00BF5EA5">
              <w:rPr>
                <w:rFonts w:cs="Arial"/>
                <w:sz w:val="18"/>
                <w:szCs w:val="18"/>
              </w:rPr>
              <w:t>,</w:t>
            </w:r>
            <w:r w:rsidR="002908F1" w:rsidRPr="00BF5EA5">
              <w:rPr>
                <w:rFonts w:cs="Arial"/>
                <w:sz w:val="18"/>
                <w:szCs w:val="18"/>
              </w:rPr>
              <w:t xml:space="preserve"> the evaluation against defined scientific criteria and quality</w:t>
            </w:r>
            <w:r w:rsidR="007C758A" w:rsidRPr="00BF5EA5">
              <w:rPr>
                <w:rFonts w:cs="Arial"/>
                <w:sz w:val="18"/>
                <w:szCs w:val="18"/>
              </w:rPr>
              <w:t xml:space="preserve"> </w:t>
            </w:r>
            <w:r w:rsidR="002908F1" w:rsidRPr="00BF5EA5">
              <w:rPr>
                <w:rFonts w:cs="Arial"/>
                <w:sz w:val="18"/>
                <w:szCs w:val="18"/>
              </w:rPr>
              <w:t>standards</w:t>
            </w:r>
            <w:r w:rsidR="00D10160" w:rsidRPr="00BF5EA5">
              <w:rPr>
                <w:rFonts w:cs="Arial"/>
                <w:sz w:val="18"/>
                <w:szCs w:val="18"/>
              </w:rPr>
              <w:t xml:space="preserve"> as proposed in the table below</w:t>
            </w:r>
            <w:r w:rsidR="002908F1" w:rsidRPr="00BF5EA5">
              <w:rPr>
                <w:rFonts w:cs="Arial"/>
                <w:sz w:val="18"/>
                <w:szCs w:val="18"/>
              </w:rPr>
              <w:t xml:space="preserve">. </w:t>
            </w:r>
          </w:p>
          <w:p w14:paraId="2E53B6C1" w14:textId="3042E34C" w:rsidR="00B55901" w:rsidRPr="00BF5EA5" w:rsidRDefault="00B55901" w:rsidP="002908F1">
            <w:pPr>
              <w:spacing w:before="120" w:after="120"/>
              <w:ind w:right="4"/>
              <w:jc w:val="both"/>
              <w:rPr>
                <w:rFonts w:cs="Arial"/>
                <w:sz w:val="18"/>
                <w:szCs w:val="18"/>
              </w:rPr>
            </w:pPr>
          </w:p>
          <w:tbl>
            <w:tblPr>
              <w:tblStyle w:val="TableGrid"/>
              <w:tblW w:w="7749" w:type="dxa"/>
              <w:jc w:val="center"/>
              <w:tblLayout w:type="fixed"/>
              <w:tblLook w:val="04A0" w:firstRow="1" w:lastRow="0" w:firstColumn="1" w:lastColumn="0" w:noHBand="0" w:noVBand="1"/>
            </w:tblPr>
            <w:tblGrid>
              <w:gridCol w:w="1625"/>
              <w:gridCol w:w="1134"/>
              <w:gridCol w:w="1383"/>
              <w:gridCol w:w="1384"/>
              <w:gridCol w:w="1095"/>
              <w:gridCol w:w="1128"/>
            </w:tblGrid>
            <w:tr w:rsidR="006F7184" w:rsidRPr="00BF5EA5" w14:paraId="63E3F662" w14:textId="088FCDEB" w:rsidTr="00F31A9F">
              <w:trPr>
                <w:jc w:val="center"/>
              </w:trPr>
              <w:tc>
                <w:tcPr>
                  <w:tcW w:w="1625" w:type="dxa"/>
                  <w:shd w:val="clear" w:color="auto" w:fill="FFFF00"/>
                </w:tcPr>
                <w:p w14:paraId="7BD7E2D4" w14:textId="2D43C667" w:rsidR="006F7184" w:rsidRPr="00BF5EA5" w:rsidRDefault="006F7184" w:rsidP="006F7184">
                  <w:pPr>
                    <w:spacing w:before="120" w:after="120"/>
                    <w:ind w:right="4"/>
                    <w:jc w:val="both"/>
                    <w:rPr>
                      <w:rFonts w:cs="Arial"/>
                      <w:sz w:val="18"/>
                      <w:szCs w:val="18"/>
                    </w:rPr>
                  </w:pPr>
                  <w:r w:rsidRPr="00BF5EA5">
                    <w:rPr>
                      <w:rFonts w:cs="Arial"/>
                      <w:sz w:val="18"/>
                      <w:szCs w:val="18"/>
                    </w:rPr>
                    <w:t xml:space="preserve">Criteria </w:t>
                  </w:r>
                </w:p>
              </w:tc>
              <w:tc>
                <w:tcPr>
                  <w:tcW w:w="1134" w:type="dxa"/>
                  <w:shd w:val="clear" w:color="auto" w:fill="FFFF00"/>
                </w:tcPr>
                <w:p w14:paraId="2425D7E1" w14:textId="7116D8FF" w:rsidR="006F7184" w:rsidRPr="00BF5EA5" w:rsidRDefault="006F7184" w:rsidP="006F7184">
                  <w:pPr>
                    <w:spacing w:before="120" w:after="120"/>
                    <w:ind w:right="4"/>
                    <w:jc w:val="both"/>
                    <w:rPr>
                      <w:rFonts w:cs="Arial"/>
                      <w:sz w:val="18"/>
                      <w:szCs w:val="18"/>
                    </w:rPr>
                  </w:pPr>
                  <w:r w:rsidRPr="00BF5EA5">
                    <w:rPr>
                      <w:rFonts w:cs="Arial"/>
                      <w:sz w:val="18"/>
                      <w:szCs w:val="18"/>
                    </w:rPr>
                    <w:t xml:space="preserve">Definitely </w:t>
                  </w:r>
                </w:p>
              </w:tc>
              <w:tc>
                <w:tcPr>
                  <w:tcW w:w="1383" w:type="dxa"/>
                  <w:shd w:val="clear" w:color="auto" w:fill="FFFF00"/>
                </w:tcPr>
                <w:p w14:paraId="5AD785C3" w14:textId="645920B3" w:rsidR="006F7184" w:rsidRPr="00BF5EA5" w:rsidRDefault="006F7184" w:rsidP="006F7184">
                  <w:pPr>
                    <w:spacing w:before="120" w:after="120"/>
                    <w:ind w:right="4"/>
                    <w:jc w:val="both"/>
                    <w:rPr>
                      <w:rFonts w:cs="Arial"/>
                      <w:sz w:val="18"/>
                      <w:szCs w:val="18"/>
                    </w:rPr>
                  </w:pPr>
                  <w:r w:rsidRPr="00BF5EA5">
                    <w:rPr>
                      <w:rFonts w:cs="Arial"/>
                      <w:sz w:val="18"/>
                      <w:szCs w:val="18"/>
                    </w:rPr>
                    <w:t xml:space="preserve">Satisfactorily </w:t>
                  </w:r>
                </w:p>
              </w:tc>
              <w:tc>
                <w:tcPr>
                  <w:tcW w:w="1384" w:type="dxa"/>
                  <w:shd w:val="clear" w:color="auto" w:fill="FFFF00"/>
                </w:tcPr>
                <w:p w14:paraId="19337E6E" w14:textId="55577430" w:rsidR="006F7184" w:rsidRPr="00BF5EA5" w:rsidRDefault="006F7184" w:rsidP="006F7184">
                  <w:pPr>
                    <w:spacing w:before="120" w:after="120"/>
                    <w:ind w:right="4"/>
                    <w:jc w:val="both"/>
                    <w:rPr>
                      <w:rFonts w:cs="Arial"/>
                      <w:sz w:val="18"/>
                      <w:szCs w:val="18"/>
                    </w:rPr>
                  </w:pPr>
                  <w:r w:rsidRPr="00BF5EA5">
                    <w:rPr>
                      <w:rFonts w:cs="Arial"/>
                      <w:sz w:val="18"/>
                      <w:szCs w:val="18"/>
                    </w:rPr>
                    <w:t xml:space="preserve">Somewhat </w:t>
                  </w:r>
                </w:p>
              </w:tc>
              <w:tc>
                <w:tcPr>
                  <w:tcW w:w="1095" w:type="dxa"/>
                  <w:shd w:val="clear" w:color="auto" w:fill="FFFF00"/>
                </w:tcPr>
                <w:p w14:paraId="67860DB6" w14:textId="09132B2F" w:rsidR="006F7184" w:rsidRPr="00BF5EA5" w:rsidRDefault="006F7184" w:rsidP="006F7184">
                  <w:pPr>
                    <w:spacing w:before="120" w:after="120"/>
                    <w:ind w:right="4"/>
                    <w:jc w:val="both"/>
                    <w:rPr>
                      <w:rFonts w:cs="Arial"/>
                      <w:sz w:val="18"/>
                      <w:szCs w:val="18"/>
                    </w:rPr>
                  </w:pPr>
                  <w:r w:rsidRPr="00BF5EA5">
                    <w:rPr>
                      <w:rFonts w:cs="Arial"/>
                      <w:sz w:val="18"/>
                      <w:szCs w:val="18"/>
                    </w:rPr>
                    <w:t xml:space="preserve">Not at all </w:t>
                  </w:r>
                </w:p>
              </w:tc>
              <w:tc>
                <w:tcPr>
                  <w:tcW w:w="1128" w:type="dxa"/>
                  <w:shd w:val="clear" w:color="auto" w:fill="FFFF00"/>
                </w:tcPr>
                <w:p w14:paraId="1CC8F176" w14:textId="3CB50BBB" w:rsidR="006F7184" w:rsidRPr="00BF5EA5" w:rsidRDefault="00676868" w:rsidP="006F7184">
                  <w:pPr>
                    <w:spacing w:before="120" w:after="120"/>
                    <w:ind w:right="4"/>
                    <w:jc w:val="both"/>
                    <w:rPr>
                      <w:rFonts w:cs="Arial"/>
                      <w:sz w:val="18"/>
                      <w:szCs w:val="18"/>
                    </w:rPr>
                  </w:pPr>
                  <w:r w:rsidRPr="00BF5EA5">
                    <w:rPr>
                      <w:rFonts w:cs="Arial"/>
                      <w:sz w:val="18"/>
                      <w:szCs w:val="18"/>
                    </w:rPr>
                    <w:t>Not applicable</w:t>
                  </w:r>
                </w:p>
              </w:tc>
            </w:tr>
            <w:tr w:rsidR="001851A9" w:rsidRPr="00BF5EA5" w14:paraId="2486E04A" w14:textId="0ADCEEBA" w:rsidTr="00F31A9F">
              <w:trPr>
                <w:jc w:val="center"/>
              </w:trPr>
              <w:tc>
                <w:tcPr>
                  <w:tcW w:w="1625" w:type="dxa"/>
                </w:tcPr>
                <w:p w14:paraId="3B70087C" w14:textId="2CC830DF" w:rsidR="001851A9" w:rsidRPr="00BF5EA5" w:rsidRDefault="001851A9" w:rsidP="00AF0D2F">
                  <w:pPr>
                    <w:spacing w:before="120" w:after="120"/>
                    <w:ind w:right="4"/>
                    <w:rPr>
                      <w:rFonts w:cs="Arial"/>
                      <w:sz w:val="18"/>
                      <w:szCs w:val="18"/>
                    </w:rPr>
                  </w:pPr>
                  <w:r w:rsidRPr="00BF5EA5">
                    <w:rPr>
                      <w:rFonts w:cs="Arial"/>
                      <w:sz w:val="18"/>
                      <w:szCs w:val="18"/>
                    </w:rPr>
                    <w:t xml:space="preserve">Deliverable matches the </w:t>
                  </w:r>
                  <w:r w:rsidR="0001405A" w:rsidRPr="00BF5EA5">
                    <w:rPr>
                      <w:rFonts w:cs="Arial"/>
                      <w:sz w:val="18"/>
                      <w:szCs w:val="18"/>
                    </w:rPr>
                    <w:t>expected</w:t>
                  </w:r>
                  <w:r w:rsidRPr="00BF5EA5">
                    <w:rPr>
                      <w:rFonts w:cs="Arial"/>
                      <w:sz w:val="18"/>
                      <w:szCs w:val="18"/>
                    </w:rPr>
                    <w:t xml:space="preserve"> requirements </w:t>
                  </w:r>
                </w:p>
              </w:tc>
              <w:tc>
                <w:tcPr>
                  <w:tcW w:w="1134" w:type="dxa"/>
                </w:tcPr>
                <w:p w14:paraId="540252B0" w14:textId="1707A1E6" w:rsidR="001851A9" w:rsidRPr="00BF5EA5" w:rsidRDefault="001851A9" w:rsidP="001851A9">
                  <w:pPr>
                    <w:spacing w:before="120" w:after="120"/>
                    <w:ind w:right="4"/>
                    <w:jc w:val="both"/>
                    <w:rPr>
                      <w:rFonts w:cs="Arial"/>
                      <w:sz w:val="18"/>
                      <w:szCs w:val="18"/>
                    </w:rPr>
                  </w:pPr>
                </w:p>
              </w:tc>
              <w:tc>
                <w:tcPr>
                  <w:tcW w:w="1383" w:type="dxa"/>
                </w:tcPr>
                <w:p w14:paraId="782B1B60" w14:textId="1ADAAD17" w:rsidR="001851A9" w:rsidRPr="00BF5EA5" w:rsidRDefault="001851A9" w:rsidP="001851A9">
                  <w:pPr>
                    <w:spacing w:before="120" w:after="120"/>
                    <w:ind w:right="4"/>
                    <w:jc w:val="both"/>
                    <w:rPr>
                      <w:rFonts w:cs="Arial"/>
                      <w:sz w:val="18"/>
                      <w:szCs w:val="18"/>
                    </w:rPr>
                  </w:pPr>
                </w:p>
              </w:tc>
              <w:tc>
                <w:tcPr>
                  <w:tcW w:w="1384" w:type="dxa"/>
                </w:tcPr>
                <w:p w14:paraId="28C6323B" w14:textId="522F13D9" w:rsidR="001851A9" w:rsidRPr="00BF5EA5" w:rsidRDefault="001851A9" w:rsidP="001851A9">
                  <w:pPr>
                    <w:spacing w:before="120" w:after="120"/>
                    <w:ind w:right="4"/>
                    <w:jc w:val="both"/>
                    <w:rPr>
                      <w:rFonts w:cs="Arial"/>
                      <w:sz w:val="18"/>
                      <w:szCs w:val="18"/>
                    </w:rPr>
                  </w:pPr>
                </w:p>
              </w:tc>
              <w:tc>
                <w:tcPr>
                  <w:tcW w:w="1095" w:type="dxa"/>
                </w:tcPr>
                <w:p w14:paraId="5681BAC1" w14:textId="73194EC6" w:rsidR="001851A9" w:rsidRPr="00BF5EA5" w:rsidRDefault="001851A9" w:rsidP="001851A9">
                  <w:pPr>
                    <w:spacing w:before="120" w:after="120"/>
                    <w:ind w:right="4"/>
                    <w:jc w:val="both"/>
                    <w:rPr>
                      <w:rFonts w:cs="Arial"/>
                      <w:sz w:val="18"/>
                      <w:szCs w:val="18"/>
                    </w:rPr>
                  </w:pPr>
                </w:p>
              </w:tc>
              <w:tc>
                <w:tcPr>
                  <w:tcW w:w="1128" w:type="dxa"/>
                </w:tcPr>
                <w:p w14:paraId="49E6563B" w14:textId="2CEFE97B" w:rsidR="001851A9" w:rsidRPr="00BF5EA5" w:rsidRDefault="001851A9" w:rsidP="001851A9">
                  <w:pPr>
                    <w:spacing w:before="120" w:after="120"/>
                    <w:ind w:right="4"/>
                    <w:jc w:val="both"/>
                    <w:rPr>
                      <w:rFonts w:cs="Arial"/>
                      <w:sz w:val="18"/>
                      <w:szCs w:val="18"/>
                    </w:rPr>
                  </w:pPr>
                </w:p>
              </w:tc>
            </w:tr>
            <w:tr w:rsidR="001851A9" w:rsidRPr="00BF5EA5" w14:paraId="31994F87" w14:textId="7EC99276" w:rsidTr="00F31A9F">
              <w:trPr>
                <w:jc w:val="center"/>
              </w:trPr>
              <w:tc>
                <w:tcPr>
                  <w:tcW w:w="1625" w:type="dxa"/>
                </w:tcPr>
                <w:p w14:paraId="65573BF7" w14:textId="32079756" w:rsidR="001851A9" w:rsidRPr="00BF5EA5" w:rsidRDefault="001851A9" w:rsidP="00AF0D2F">
                  <w:pPr>
                    <w:spacing w:before="120" w:after="120"/>
                    <w:ind w:right="4"/>
                    <w:rPr>
                      <w:rFonts w:cs="Arial"/>
                      <w:sz w:val="18"/>
                      <w:szCs w:val="18"/>
                    </w:rPr>
                  </w:pPr>
                  <w:r w:rsidRPr="00BF5EA5">
                    <w:rPr>
                      <w:rFonts w:cs="Arial"/>
                      <w:sz w:val="18"/>
                      <w:szCs w:val="18"/>
                    </w:rPr>
                    <w:t xml:space="preserve">Objectives are clear and in line with the planned activities?  </w:t>
                  </w:r>
                </w:p>
              </w:tc>
              <w:tc>
                <w:tcPr>
                  <w:tcW w:w="1134" w:type="dxa"/>
                </w:tcPr>
                <w:p w14:paraId="5EA45EB3" w14:textId="68459276" w:rsidR="001851A9" w:rsidRPr="00BF5EA5" w:rsidRDefault="001851A9" w:rsidP="001851A9">
                  <w:pPr>
                    <w:spacing w:before="120" w:after="120"/>
                    <w:ind w:right="4"/>
                    <w:jc w:val="both"/>
                    <w:rPr>
                      <w:rFonts w:cs="Arial"/>
                      <w:sz w:val="18"/>
                      <w:szCs w:val="18"/>
                    </w:rPr>
                  </w:pPr>
                </w:p>
              </w:tc>
              <w:tc>
                <w:tcPr>
                  <w:tcW w:w="1383" w:type="dxa"/>
                </w:tcPr>
                <w:p w14:paraId="62D1EF6A" w14:textId="50109900" w:rsidR="001851A9" w:rsidRPr="00BF5EA5" w:rsidRDefault="001851A9" w:rsidP="001851A9">
                  <w:pPr>
                    <w:spacing w:before="120" w:after="120"/>
                    <w:ind w:right="4"/>
                    <w:jc w:val="both"/>
                    <w:rPr>
                      <w:rFonts w:cs="Arial"/>
                      <w:sz w:val="18"/>
                      <w:szCs w:val="18"/>
                    </w:rPr>
                  </w:pPr>
                </w:p>
              </w:tc>
              <w:tc>
                <w:tcPr>
                  <w:tcW w:w="1384" w:type="dxa"/>
                </w:tcPr>
                <w:p w14:paraId="2ADA8F0C" w14:textId="27CA7090" w:rsidR="001851A9" w:rsidRPr="00BF5EA5" w:rsidRDefault="001851A9" w:rsidP="001851A9">
                  <w:pPr>
                    <w:spacing w:before="120" w:after="120"/>
                    <w:ind w:right="4"/>
                    <w:jc w:val="both"/>
                    <w:rPr>
                      <w:rFonts w:cs="Arial"/>
                      <w:sz w:val="18"/>
                      <w:szCs w:val="18"/>
                    </w:rPr>
                  </w:pPr>
                </w:p>
              </w:tc>
              <w:tc>
                <w:tcPr>
                  <w:tcW w:w="1095" w:type="dxa"/>
                </w:tcPr>
                <w:p w14:paraId="1DAE9B86" w14:textId="1C4D1CCE" w:rsidR="001851A9" w:rsidRPr="00BF5EA5" w:rsidRDefault="001851A9" w:rsidP="001851A9">
                  <w:pPr>
                    <w:spacing w:before="120" w:after="120"/>
                    <w:ind w:right="4"/>
                    <w:jc w:val="both"/>
                    <w:rPr>
                      <w:rFonts w:cs="Arial"/>
                      <w:sz w:val="18"/>
                      <w:szCs w:val="18"/>
                    </w:rPr>
                  </w:pPr>
                </w:p>
              </w:tc>
              <w:tc>
                <w:tcPr>
                  <w:tcW w:w="1128" w:type="dxa"/>
                </w:tcPr>
                <w:p w14:paraId="4E912731" w14:textId="5556D22B" w:rsidR="001851A9" w:rsidRPr="00BF5EA5" w:rsidRDefault="001851A9" w:rsidP="001851A9">
                  <w:pPr>
                    <w:spacing w:before="120" w:after="120"/>
                    <w:ind w:right="4"/>
                    <w:jc w:val="both"/>
                    <w:rPr>
                      <w:rFonts w:cs="Arial"/>
                      <w:sz w:val="18"/>
                      <w:szCs w:val="18"/>
                    </w:rPr>
                  </w:pPr>
                </w:p>
              </w:tc>
            </w:tr>
            <w:tr w:rsidR="001851A9" w:rsidRPr="00BF5EA5" w14:paraId="08B07D86" w14:textId="47D16A36" w:rsidTr="00F31A9F">
              <w:trPr>
                <w:jc w:val="center"/>
              </w:trPr>
              <w:tc>
                <w:tcPr>
                  <w:tcW w:w="1625" w:type="dxa"/>
                </w:tcPr>
                <w:p w14:paraId="618CC7E1" w14:textId="4B7C790C" w:rsidR="001851A9" w:rsidRPr="00BF5EA5" w:rsidRDefault="001851A9" w:rsidP="00AF0D2F">
                  <w:pPr>
                    <w:spacing w:before="120" w:after="120"/>
                    <w:ind w:right="4"/>
                    <w:rPr>
                      <w:rFonts w:cs="Arial"/>
                      <w:sz w:val="18"/>
                      <w:szCs w:val="18"/>
                    </w:rPr>
                  </w:pPr>
                  <w:r w:rsidRPr="00BF5EA5">
                    <w:rPr>
                      <w:rFonts w:cs="Arial"/>
                      <w:sz w:val="18"/>
                      <w:szCs w:val="18"/>
                    </w:rPr>
                    <w:t xml:space="preserve">Issues at project level are properly treated? </w:t>
                  </w:r>
                </w:p>
              </w:tc>
              <w:tc>
                <w:tcPr>
                  <w:tcW w:w="1134" w:type="dxa"/>
                </w:tcPr>
                <w:p w14:paraId="70DCFAC5" w14:textId="013C8E8A" w:rsidR="001851A9" w:rsidRPr="00BF5EA5" w:rsidRDefault="001851A9" w:rsidP="001851A9">
                  <w:pPr>
                    <w:spacing w:before="120" w:after="120"/>
                    <w:ind w:right="4"/>
                    <w:jc w:val="both"/>
                    <w:rPr>
                      <w:rFonts w:cs="Arial"/>
                      <w:sz w:val="18"/>
                      <w:szCs w:val="18"/>
                    </w:rPr>
                  </w:pPr>
                </w:p>
              </w:tc>
              <w:tc>
                <w:tcPr>
                  <w:tcW w:w="1383" w:type="dxa"/>
                </w:tcPr>
                <w:p w14:paraId="688D5751" w14:textId="0B34FB0F" w:rsidR="001851A9" w:rsidRPr="00BF5EA5" w:rsidRDefault="001851A9" w:rsidP="001851A9">
                  <w:pPr>
                    <w:spacing w:before="120" w:after="120"/>
                    <w:ind w:right="4"/>
                    <w:jc w:val="both"/>
                    <w:rPr>
                      <w:rFonts w:cs="Arial"/>
                      <w:sz w:val="18"/>
                      <w:szCs w:val="18"/>
                    </w:rPr>
                  </w:pPr>
                </w:p>
              </w:tc>
              <w:tc>
                <w:tcPr>
                  <w:tcW w:w="1384" w:type="dxa"/>
                </w:tcPr>
                <w:p w14:paraId="115BB318" w14:textId="0A902766" w:rsidR="001851A9" w:rsidRPr="00BF5EA5" w:rsidRDefault="001851A9" w:rsidP="001851A9">
                  <w:pPr>
                    <w:spacing w:before="120" w:after="120"/>
                    <w:ind w:right="4"/>
                    <w:jc w:val="both"/>
                    <w:rPr>
                      <w:rFonts w:cs="Arial"/>
                      <w:sz w:val="18"/>
                      <w:szCs w:val="18"/>
                    </w:rPr>
                  </w:pPr>
                </w:p>
              </w:tc>
              <w:tc>
                <w:tcPr>
                  <w:tcW w:w="1095" w:type="dxa"/>
                </w:tcPr>
                <w:p w14:paraId="05F24C15" w14:textId="574434D4" w:rsidR="001851A9" w:rsidRPr="00BF5EA5" w:rsidRDefault="001851A9" w:rsidP="001851A9">
                  <w:pPr>
                    <w:spacing w:before="120" w:after="120"/>
                    <w:ind w:right="4"/>
                    <w:jc w:val="both"/>
                    <w:rPr>
                      <w:rFonts w:cs="Arial"/>
                      <w:sz w:val="18"/>
                      <w:szCs w:val="18"/>
                    </w:rPr>
                  </w:pPr>
                </w:p>
              </w:tc>
              <w:tc>
                <w:tcPr>
                  <w:tcW w:w="1128" w:type="dxa"/>
                </w:tcPr>
                <w:p w14:paraId="3B5D631F" w14:textId="6EAB971F" w:rsidR="001851A9" w:rsidRPr="00BF5EA5" w:rsidRDefault="001851A9" w:rsidP="001851A9">
                  <w:pPr>
                    <w:spacing w:before="120" w:after="120"/>
                    <w:ind w:right="4"/>
                    <w:jc w:val="both"/>
                    <w:rPr>
                      <w:rFonts w:cs="Arial"/>
                      <w:sz w:val="18"/>
                      <w:szCs w:val="18"/>
                    </w:rPr>
                  </w:pPr>
                </w:p>
              </w:tc>
            </w:tr>
            <w:tr w:rsidR="001851A9" w:rsidRPr="00BF5EA5" w14:paraId="42EBC2ED" w14:textId="41E8B728" w:rsidTr="00F31A9F">
              <w:trPr>
                <w:jc w:val="center"/>
              </w:trPr>
              <w:tc>
                <w:tcPr>
                  <w:tcW w:w="1625" w:type="dxa"/>
                </w:tcPr>
                <w:p w14:paraId="75CC2850" w14:textId="21482B86" w:rsidR="001851A9" w:rsidRPr="00BF5EA5" w:rsidRDefault="001851A9" w:rsidP="00AF0D2F">
                  <w:pPr>
                    <w:spacing w:before="120" w:after="120"/>
                    <w:ind w:right="4"/>
                    <w:rPr>
                      <w:rFonts w:cs="Arial"/>
                      <w:sz w:val="18"/>
                      <w:szCs w:val="18"/>
                    </w:rPr>
                  </w:pPr>
                  <w:r w:rsidRPr="00BF5EA5">
                    <w:rPr>
                      <w:rFonts w:cs="Arial"/>
                      <w:sz w:val="18"/>
                      <w:szCs w:val="18"/>
                    </w:rPr>
                    <w:t xml:space="preserve">Author responds to readers’ needs? </w:t>
                  </w:r>
                </w:p>
              </w:tc>
              <w:tc>
                <w:tcPr>
                  <w:tcW w:w="1134" w:type="dxa"/>
                </w:tcPr>
                <w:p w14:paraId="34336C77" w14:textId="68BA7D7B" w:rsidR="001851A9" w:rsidRPr="00BF5EA5" w:rsidRDefault="001851A9" w:rsidP="001851A9">
                  <w:pPr>
                    <w:spacing w:before="120" w:after="120"/>
                    <w:ind w:right="4"/>
                    <w:jc w:val="both"/>
                    <w:rPr>
                      <w:rFonts w:cs="Arial"/>
                      <w:sz w:val="18"/>
                      <w:szCs w:val="18"/>
                    </w:rPr>
                  </w:pPr>
                </w:p>
              </w:tc>
              <w:tc>
                <w:tcPr>
                  <w:tcW w:w="1383" w:type="dxa"/>
                </w:tcPr>
                <w:p w14:paraId="33D4DE2F" w14:textId="556CD4AA" w:rsidR="001851A9" w:rsidRPr="00BF5EA5" w:rsidRDefault="001851A9" w:rsidP="001851A9">
                  <w:pPr>
                    <w:spacing w:before="120" w:after="120"/>
                    <w:ind w:right="4"/>
                    <w:jc w:val="both"/>
                    <w:rPr>
                      <w:rFonts w:cs="Arial"/>
                      <w:sz w:val="18"/>
                      <w:szCs w:val="18"/>
                    </w:rPr>
                  </w:pPr>
                </w:p>
              </w:tc>
              <w:tc>
                <w:tcPr>
                  <w:tcW w:w="1384" w:type="dxa"/>
                </w:tcPr>
                <w:p w14:paraId="085C7975" w14:textId="4B2756B3" w:rsidR="001851A9" w:rsidRPr="00BF5EA5" w:rsidRDefault="001851A9" w:rsidP="001851A9">
                  <w:pPr>
                    <w:spacing w:before="120" w:after="120"/>
                    <w:ind w:right="4"/>
                    <w:jc w:val="both"/>
                    <w:rPr>
                      <w:rFonts w:cs="Arial"/>
                      <w:sz w:val="18"/>
                      <w:szCs w:val="18"/>
                    </w:rPr>
                  </w:pPr>
                </w:p>
              </w:tc>
              <w:tc>
                <w:tcPr>
                  <w:tcW w:w="1095" w:type="dxa"/>
                </w:tcPr>
                <w:p w14:paraId="5EAC42D0" w14:textId="3F35DBCE" w:rsidR="001851A9" w:rsidRPr="00BF5EA5" w:rsidRDefault="001851A9" w:rsidP="001851A9">
                  <w:pPr>
                    <w:spacing w:before="120" w:after="120"/>
                    <w:ind w:right="4"/>
                    <w:jc w:val="both"/>
                    <w:rPr>
                      <w:rFonts w:cs="Arial"/>
                      <w:sz w:val="18"/>
                      <w:szCs w:val="18"/>
                    </w:rPr>
                  </w:pPr>
                </w:p>
              </w:tc>
              <w:tc>
                <w:tcPr>
                  <w:tcW w:w="1128" w:type="dxa"/>
                </w:tcPr>
                <w:p w14:paraId="118C0014" w14:textId="103E5251" w:rsidR="001851A9" w:rsidRPr="00BF5EA5" w:rsidRDefault="001851A9" w:rsidP="001851A9">
                  <w:pPr>
                    <w:spacing w:before="120" w:after="120"/>
                    <w:ind w:right="4"/>
                    <w:jc w:val="both"/>
                    <w:rPr>
                      <w:rFonts w:cs="Arial"/>
                      <w:sz w:val="18"/>
                      <w:szCs w:val="18"/>
                    </w:rPr>
                  </w:pPr>
                </w:p>
              </w:tc>
            </w:tr>
            <w:tr w:rsidR="001851A9" w:rsidRPr="00BF5EA5" w14:paraId="1DBDA9A8" w14:textId="4476E18C" w:rsidTr="00F31A9F">
              <w:trPr>
                <w:jc w:val="center"/>
              </w:trPr>
              <w:tc>
                <w:tcPr>
                  <w:tcW w:w="1625" w:type="dxa"/>
                </w:tcPr>
                <w:p w14:paraId="69A1D8C2" w14:textId="534F46C5" w:rsidR="001851A9" w:rsidRPr="00BF5EA5" w:rsidRDefault="001851A9" w:rsidP="00AF0D2F">
                  <w:pPr>
                    <w:spacing w:before="120" w:after="120"/>
                    <w:ind w:right="4"/>
                    <w:rPr>
                      <w:rFonts w:cs="Arial"/>
                      <w:sz w:val="18"/>
                      <w:szCs w:val="18"/>
                    </w:rPr>
                  </w:pPr>
                  <w:r w:rsidRPr="00BF5EA5">
                    <w:rPr>
                      <w:rFonts w:cs="Arial"/>
                      <w:sz w:val="18"/>
                      <w:szCs w:val="18"/>
                    </w:rPr>
                    <w:t xml:space="preserve">Technical approaches used are appropriate? </w:t>
                  </w:r>
                </w:p>
              </w:tc>
              <w:tc>
                <w:tcPr>
                  <w:tcW w:w="1134" w:type="dxa"/>
                </w:tcPr>
                <w:p w14:paraId="01058271" w14:textId="235AE456" w:rsidR="001851A9" w:rsidRPr="00BF5EA5" w:rsidRDefault="001851A9" w:rsidP="001851A9">
                  <w:pPr>
                    <w:spacing w:before="120" w:after="120"/>
                    <w:ind w:right="4"/>
                    <w:jc w:val="both"/>
                    <w:rPr>
                      <w:rFonts w:cs="Arial"/>
                      <w:sz w:val="18"/>
                      <w:szCs w:val="18"/>
                    </w:rPr>
                  </w:pPr>
                </w:p>
              </w:tc>
              <w:tc>
                <w:tcPr>
                  <w:tcW w:w="1383" w:type="dxa"/>
                </w:tcPr>
                <w:p w14:paraId="4B69D51C" w14:textId="70F678E0" w:rsidR="001851A9" w:rsidRPr="00BF5EA5" w:rsidRDefault="001851A9" w:rsidP="001851A9">
                  <w:pPr>
                    <w:spacing w:before="120" w:after="120"/>
                    <w:ind w:right="4"/>
                    <w:jc w:val="both"/>
                    <w:rPr>
                      <w:rFonts w:cs="Arial"/>
                      <w:sz w:val="18"/>
                      <w:szCs w:val="18"/>
                    </w:rPr>
                  </w:pPr>
                </w:p>
              </w:tc>
              <w:tc>
                <w:tcPr>
                  <w:tcW w:w="1384" w:type="dxa"/>
                </w:tcPr>
                <w:p w14:paraId="36216585" w14:textId="3A882E13" w:rsidR="001851A9" w:rsidRPr="00BF5EA5" w:rsidRDefault="001851A9" w:rsidP="001851A9">
                  <w:pPr>
                    <w:spacing w:before="120" w:after="120"/>
                    <w:ind w:right="4"/>
                    <w:jc w:val="both"/>
                    <w:rPr>
                      <w:rFonts w:cs="Arial"/>
                      <w:sz w:val="18"/>
                      <w:szCs w:val="18"/>
                    </w:rPr>
                  </w:pPr>
                </w:p>
              </w:tc>
              <w:tc>
                <w:tcPr>
                  <w:tcW w:w="1095" w:type="dxa"/>
                </w:tcPr>
                <w:p w14:paraId="3A407629" w14:textId="155C5CC1" w:rsidR="001851A9" w:rsidRPr="00BF5EA5" w:rsidRDefault="001851A9" w:rsidP="001851A9">
                  <w:pPr>
                    <w:spacing w:before="120" w:after="120"/>
                    <w:ind w:right="4"/>
                    <w:jc w:val="both"/>
                    <w:rPr>
                      <w:rFonts w:cs="Arial"/>
                      <w:sz w:val="18"/>
                      <w:szCs w:val="18"/>
                    </w:rPr>
                  </w:pPr>
                </w:p>
              </w:tc>
              <w:tc>
                <w:tcPr>
                  <w:tcW w:w="1128" w:type="dxa"/>
                </w:tcPr>
                <w:p w14:paraId="5601CA60" w14:textId="135F2764" w:rsidR="001851A9" w:rsidRPr="00BF5EA5" w:rsidRDefault="001851A9" w:rsidP="001851A9">
                  <w:pPr>
                    <w:spacing w:before="120" w:after="120"/>
                    <w:ind w:right="4"/>
                    <w:jc w:val="both"/>
                    <w:rPr>
                      <w:rFonts w:cs="Arial"/>
                      <w:sz w:val="18"/>
                      <w:szCs w:val="18"/>
                    </w:rPr>
                  </w:pPr>
                </w:p>
              </w:tc>
            </w:tr>
            <w:tr w:rsidR="001851A9" w:rsidRPr="00BF5EA5" w14:paraId="47E94A31" w14:textId="59AF10C7" w:rsidTr="00F31A9F">
              <w:trPr>
                <w:jc w:val="center"/>
              </w:trPr>
              <w:tc>
                <w:tcPr>
                  <w:tcW w:w="1625" w:type="dxa"/>
                </w:tcPr>
                <w:p w14:paraId="10225146" w14:textId="4544A296" w:rsidR="001851A9" w:rsidRPr="00BF5EA5" w:rsidRDefault="001851A9" w:rsidP="00AF0D2F">
                  <w:pPr>
                    <w:spacing w:before="120" w:after="120"/>
                    <w:ind w:right="4"/>
                    <w:rPr>
                      <w:rFonts w:cs="Arial"/>
                      <w:sz w:val="18"/>
                      <w:szCs w:val="18"/>
                    </w:rPr>
                  </w:pPr>
                  <w:r w:rsidRPr="00BF5EA5">
                    <w:rPr>
                      <w:rFonts w:cs="Arial"/>
                      <w:sz w:val="18"/>
                      <w:szCs w:val="18"/>
                    </w:rPr>
                    <w:t xml:space="preserve">Content is well </w:t>
                  </w:r>
                  <w:r w:rsidR="00D01A75" w:rsidRPr="00BF5EA5">
                    <w:rPr>
                      <w:rFonts w:cs="Arial"/>
                      <w:sz w:val="18"/>
                      <w:szCs w:val="18"/>
                    </w:rPr>
                    <w:t>organised</w:t>
                  </w:r>
                  <w:r w:rsidRPr="00BF5EA5">
                    <w:rPr>
                      <w:rFonts w:cs="Arial"/>
                      <w:sz w:val="18"/>
                      <w:szCs w:val="18"/>
                    </w:rPr>
                    <w:t xml:space="preserve">?  </w:t>
                  </w:r>
                </w:p>
              </w:tc>
              <w:tc>
                <w:tcPr>
                  <w:tcW w:w="1134" w:type="dxa"/>
                </w:tcPr>
                <w:p w14:paraId="0F94A999" w14:textId="300EA3E0" w:rsidR="001851A9" w:rsidRPr="00BF5EA5" w:rsidRDefault="001851A9" w:rsidP="001851A9">
                  <w:pPr>
                    <w:spacing w:before="120" w:after="120"/>
                    <w:ind w:right="4"/>
                    <w:jc w:val="both"/>
                    <w:rPr>
                      <w:rFonts w:cs="Arial"/>
                      <w:sz w:val="18"/>
                      <w:szCs w:val="18"/>
                    </w:rPr>
                  </w:pPr>
                </w:p>
              </w:tc>
              <w:tc>
                <w:tcPr>
                  <w:tcW w:w="1383" w:type="dxa"/>
                </w:tcPr>
                <w:p w14:paraId="553B0AC7" w14:textId="3CB18A16" w:rsidR="001851A9" w:rsidRPr="00BF5EA5" w:rsidRDefault="001851A9" w:rsidP="001851A9">
                  <w:pPr>
                    <w:spacing w:before="120" w:after="120"/>
                    <w:ind w:right="4"/>
                    <w:jc w:val="both"/>
                    <w:rPr>
                      <w:rFonts w:cs="Arial"/>
                      <w:sz w:val="18"/>
                      <w:szCs w:val="18"/>
                    </w:rPr>
                  </w:pPr>
                </w:p>
              </w:tc>
              <w:tc>
                <w:tcPr>
                  <w:tcW w:w="1384" w:type="dxa"/>
                </w:tcPr>
                <w:p w14:paraId="551956F9" w14:textId="020B534D" w:rsidR="001851A9" w:rsidRPr="00BF5EA5" w:rsidRDefault="001851A9" w:rsidP="001851A9">
                  <w:pPr>
                    <w:spacing w:before="120" w:after="120"/>
                    <w:ind w:right="4"/>
                    <w:jc w:val="both"/>
                    <w:rPr>
                      <w:rFonts w:cs="Arial"/>
                      <w:sz w:val="18"/>
                      <w:szCs w:val="18"/>
                    </w:rPr>
                  </w:pPr>
                </w:p>
              </w:tc>
              <w:tc>
                <w:tcPr>
                  <w:tcW w:w="1095" w:type="dxa"/>
                </w:tcPr>
                <w:p w14:paraId="482A70C3" w14:textId="07875445" w:rsidR="001851A9" w:rsidRPr="00BF5EA5" w:rsidRDefault="001851A9" w:rsidP="001851A9">
                  <w:pPr>
                    <w:spacing w:before="120" w:after="120"/>
                    <w:ind w:right="4"/>
                    <w:jc w:val="both"/>
                    <w:rPr>
                      <w:rFonts w:cs="Arial"/>
                      <w:sz w:val="18"/>
                      <w:szCs w:val="18"/>
                    </w:rPr>
                  </w:pPr>
                </w:p>
              </w:tc>
              <w:tc>
                <w:tcPr>
                  <w:tcW w:w="1128" w:type="dxa"/>
                </w:tcPr>
                <w:p w14:paraId="1F34CEAB" w14:textId="6DB87D62" w:rsidR="001851A9" w:rsidRPr="00BF5EA5" w:rsidRDefault="001851A9" w:rsidP="001851A9">
                  <w:pPr>
                    <w:spacing w:before="120" w:after="120"/>
                    <w:ind w:right="4"/>
                    <w:jc w:val="both"/>
                    <w:rPr>
                      <w:rFonts w:cs="Arial"/>
                      <w:sz w:val="18"/>
                      <w:szCs w:val="18"/>
                    </w:rPr>
                  </w:pPr>
                </w:p>
              </w:tc>
            </w:tr>
            <w:tr w:rsidR="001851A9" w:rsidRPr="00BF5EA5" w14:paraId="69967749" w14:textId="4A0514A2" w:rsidTr="00F31A9F">
              <w:trPr>
                <w:jc w:val="center"/>
              </w:trPr>
              <w:tc>
                <w:tcPr>
                  <w:tcW w:w="1625" w:type="dxa"/>
                </w:tcPr>
                <w:p w14:paraId="5BD00BFF" w14:textId="0B5053CF" w:rsidR="001851A9" w:rsidRPr="00BF5EA5" w:rsidRDefault="001851A9" w:rsidP="00AF0D2F">
                  <w:pPr>
                    <w:spacing w:before="120" w:after="120"/>
                    <w:ind w:right="4"/>
                    <w:rPr>
                      <w:rFonts w:cs="Arial"/>
                      <w:sz w:val="18"/>
                      <w:szCs w:val="18"/>
                    </w:rPr>
                  </w:pPr>
                  <w:r w:rsidRPr="00BF5EA5">
                    <w:rPr>
                      <w:rFonts w:cs="Arial"/>
                      <w:sz w:val="18"/>
                      <w:szCs w:val="18"/>
                    </w:rPr>
                    <w:t>Issues</w:t>
                  </w:r>
                  <w:r w:rsidR="002B2CC8" w:rsidRPr="00BF5EA5">
                    <w:rPr>
                      <w:rFonts w:cs="Arial"/>
                      <w:sz w:val="18"/>
                      <w:szCs w:val="18"/>
                    </w:rPr>
                    <w:t xml:space="preserve"> r</w:t>
                  </w:r>
                  <w:r w:rsidRPr="00BF5EA5">
                    <w:rPr>
                      <w:rFonts w:cs="Arial"/>
                      <w:sz w:val="18"/>
                      <w:szCs w:val="18"/>
                    </w:rPr>
                    <w:t xml:space="preserve">aised are relevant? </w:t>
                  </w:r>
                </w:p>
              </w:tc>
              <w:tc>
                <w:tcPr>
                  <w:tcW w:w="1134" w:type="dxa"/>
                </w:tcPr>
                <w:p w14:paraId="57691971" w14:textId="23ABD27D" w:rsidR="001851A9" w:rsidRPr="00BF5EA5" w:rsidRDefault="001851A9" w:rsidP="001851A9">
                  <w:pPr>
                    <w:spacing w:before="120" w:after="120"/>
                    <w:ind w:right="4"/>
                    <w:jc w:val="both"/>
                    <w:rPr>
                      <w:rFonts w:cs="Arial"/>
                      <w:sz w:val="18"/>
                      <w:szCs w:val="18"/>
                    </w:rPr>
                  </w:pPr>
                </w:p>
              </w:tc>
              <w:tc>
                <w:tcPr>
                  <w:tcW w:w="1383" w:type="dxa"/>
                </w:tcPr>
                <w:p w14:paraId="7601DBCA" w14:textId="11B6D849" w:rsidR="001851A9" w:rsidRPr="00BF5EA5" w:rsidRDefault="001851A9" w:rsidP="001851A9">
                  <w:pPr>
                    <w:spacing w:before="120" w:after="120"/>
                    <w:ind w:right="4"/>
                    <w:jc w:val="both"/>
                    <w:rPr>
                      <w:rFonts w:cs="Arial"/>
                      <w:sz w:val="18"/>
                      <w:szCs w:val="18"/>
                    </w:rPr>
                  </w:pPr>
                </w:p>
              </w:tc>
              <w:tc>
                <w:tcPr>
                  <w:tcW w:w="1384" w:type="dxa"/>
                </w:tcPr>
                <w:p w14:paraId="4059C91F" w14:textId="2E9417F3" w:rsidR="001851A9" w:rsidRPr="00BF5EA5" w:rsidRDefault="001851A9" w:rsidP="001851A9">
                  <w:pPr>
                    <w:spacing w:before="120" w:after="120"/>
                    <w:ind w:right="4"/>
                    <w:jc w:val="both"/>
                    <w:rPr>
                      <w:rFonts w:cs="Arial"/>
                      <w:sz w:val="18"/>
                      <w:szCs w:val="18"/>
                    </w:rPr>
                  </w:pPr>
                </w:p>
              </w:tc>
              <w:tc>
                <w:tcPr>
                  <w:tcW w:w="1095" w:type="dxa"/>
                </w:tcPr>
                <w:p w14:paraId="4F85841A" w14:textId="02679E4C" w:rsidR="001851A9" w:rsidRPr="00BF5EA5" w:rsidRDefault="001851A9" w:rsidP="001851A9">
                  <w:pPr>
                    <w:spacing w:before="120" w:after="120"/>
                    <w:ind w:right="4"/>
                    <w:jc w:val="both"/>
                    <w:rPr>
                      <w:rFonts w:cs="Arial"/>
                      <w:sz w:val="18"/>
                      <w:szCs w:val="18"/>
                    </w:rPr>
                  </w:pPr>
                </w:p>
              </w:tc>
              <w:tc>
                <w:tcPr>
                  <w:tcW w:w="1128" w:type="dxa"/>
                </w:tcPr>
                <w:p w14:paraId="5029AB1E" w14:textId="5C3074FE" w:rsidR="001851A9" w:rsidRPr="00BF5EA5" w:rsidRDefault="001851A9" w:rsidP="001851A9">
                  <w:pPr>
                    <w:spacing w:before="120" w:after="120"/>
                    <w:ind w:right="4"/>
                    <w:jc w:val="both"/>
                    <w:rPr>
                      <w:rFonts w:cs="Arial"/>
                      <w:sz w:val="18"/>
                      <w:szCs w:val="18"/>
                    </w:rPr>
                  </w:pPr>
                </w:p>
              </w:tc>
            </w:tr>
            <w:tr w:rsidR="00E900D1" w:rsidRPr="00BF5EA5" w14:paraId="5DFAD5CC" w14:textId="745D1137" w:rsidTr="00F31A9F">
              <w:trPr>
                <w:jc w:val="center"/>
              </w:trPr>
              <w:tc>
                <w:tcPr>
                  <w:tcW w:w="1625" w:type="dxa"/>
                </w:tcPr>
                <w:p w14:paraId="3EC4EEC4" w14:textId="566FDEB9" w:rsidR="00E900D1" w:rsidRPr="00BF5EA5" w:rsidRDefault="002B2CC8" w:rsidP="00AF0D2F">
                  <w:pPr>
                    <w:spacing w:before="120" w:after="120"/>
                    <w:ind w:right="4"/>
                    <w:rPr>
                      <w:rFonts w:cs="Arial"/>
                      <w:sz w:val="18"/>
                      <w:szCs w:val="18"/>
                    </w:rPr>
                  </w:pPr>
                  <w:r w:rsidRPr="00BF5EA5">
                    <w:rPr>
                      <w:rFonts w:cs="Arial"/>
                      <w:sz w:val="18"/>
                      <w:szCs w:val="18"/>
                    </w:rPr>
                    <w:t>Contents contribute to the</w:t>
                  </w:r>
                  <w:r w:rsidR="00F31A9F" w:rsidRPr="00BF5EA5">
                    <w:rPr>
                      <w:rFonts w:cs="Arial"/>
                      <w:sz w:val="18"/>
                      <w:szCs w:val="18"/>
                    </w:rPr>
                    <w:t xml:space="preserve"> </w:t>
                  </w:r>
                  <w:r w:rsidRPr="00BF5EA5">
                    <w:rPr>
                      <w:rFonts w:cs="Arial"/>
                      <w:sz w:val="18"/>
                      <w:szCs w:val="18"/>
                    </w:rPr>
                    <w:t>state of the art?</w:t>
                  </w:r>
                </w:p>
              </w:tc>
              <w:tc>
                <w:tcPr>
                  <w:tcW w:w="1134" w:type="dxa"/>
                </w:tcPr>
                <w:p w14:paraId="2408B676" w14:textId="1CC054FF" w:rsidR="00E900D1" w:rsidRPr="00BF5EA5" w:rsidRDefault="00E900D1" w:rsidP="001851A9">
                  <w:pPr>
                    <w:spacing w:before="120" w:after="120"/>
                    <w:ind w:right="4"/>
                    <w:jc w:val="both"/>
                    <w:rPr>
                      <w:rFonts w:cs="Arial"/>
                      <w:sz w:val="18"/>
                      <w:szCs w:val="18"/>
                    </w:rPr>
                  </w:pPr>
                </w:p>
              </w:tc>
              <w:tc>
                <w:tcPr>
                  <w:tcW w:w="1383" w:type="dxa"/>
                </w:tcPr>
                <w:p w14:paraId="7D4C9DDC" w14:textId="198982CC" w:rsidR="00E900D1" w:rsidRPr="00BF5EA5" w:rsidRDefault="00E900D1" w:rsidP="001851A9">
                  <w:pPr>
                    <w:spacing w:before="120" w:after="120"/>
                    <w:ind w:right="4"/>
                    <w:jc w:val="both"/>
                    <w:rPr>
                      <w:rFonts w:cs="Arial"/>
                      <w:sz w:val="18"/>
                      <w:szCs w:val="18"/>
                    </w:rPr>
                  </w:pPr>
                </w:p>
              </w:tc>
              <w:tc>
                <w:tcPr>
                  <w:tcW w:w="1384" w:type="dxa"/>
                </w:tcPr>
                <w:p w14:paraId="7F510EAF" w14:textId="4B6B7C83" w:rsidR="00E900D1" w:rsidRPr="00BF5EA5" w:rsidRDefault="00E900D1" w:rsidP="001851A9">
                  <w:pPr>
                    <w:spacing w:before="120" w:after="120"/>
                    <w:ind w:right="4"/>
                    <w:jc w:val="both"/>
                    <w:rPr>
                      <w:rFonts w:cs="Arial"/>
                      <w:sz w:val="18"/>
                      <w:szCs w:val="18"/>
                    </w:rPr>
                  </w:pPr>
                </w:p>
              </w:tc>
              <w:tc>
                <w:tcPr>
                  <w:tcW w:w="1095" w:type="dxa"/>
                </w:tcPr>
                <w:p w14:paraId="63AD42E3" w14:textId="75949477" w:rsidR="00E900D1" w:rsidRPr="00BF5EA5" w:rsidRDefault="00E900D1" w:rsidP="001851A9">
                  <w:pPr>
                    <w:spacing w:before="120" w:after="120"/>
                    <w:ind w:right="4"/>
                    <w:jc w:val="both"/>
                    <w:rPr>
                      <w:rFonts w:cs="Arial"/>
                      <w:sz w:val="18"/>
                      <w:szCs w:val="18"/>
                    </w:rPr>
                  </w:pPr>
                </w:p>
              </w:tc>
              <w:tc>
                <w:tcPr>
                  <w:tcW w:w="1128" w:type="dxa"/>
                </w:tcPr>
                <w:p w14:paraId="08EBED4A" w14:textId="60108221" w:rsidR="00E900D1" w:rsidRPr="00BF5EA5" w:rsidRDefault="00E900D1" w:rsidP="001851A9">
                  <w:pPr>
                    <w:spacing w:before="120" w:after="120"/>
                    <w:ind w:right="4"/>
                    <w:jc w:val="both"/>
                    <w:rPr>
                      <w:rFonts w:cs="Arial"/>
                      <w:sz w:val="18"/>
                      <w:szCs w:val="18"/>
                    </w:rPr>
                  </w:pPr>
                </w:p>
              </w:tc>
            </w:tr>
            <w:tr w:rsidR="00E900D1" w:rsidRPr="00BF5EA5" w14:paraId="2EEC390B" w14:textId="3CC89089" w:rsidTr="00F31A9F">
              <w:trPr>
                <w:jc w:val="center"/>
              </w:trPr>
              <w:tc>
                <w:tcPr>
                  <w:tcW w:w="1625" w:type="dxa"/>
                </w:tcPr>
                <w:p w14:paraId="5398F4DF" w14:textId="572683DB" w:rsidR="00E900D1" w:rsidRPr="00BF5EA5" w:rsidRDefault="002B2CC8" w:rsidP="00AF0D2F">
                  <w:pPr>
                    <w:spacing w:before="120" w:after="120"/>
                    <w:ind w:right="4"/>
                    <w:rPr>
                      <w:rFonts w:cs="Arial"/>
                      <w:sz w:val="18"/>
                      <w:szCs w:val="18"/>
                    </w:rPr>
                  </w:pPr>
                  <w:r w:rsidRPr="00BF5EA5">
                    <w:rPr>
                      <w:rFonts w:cs="Arial"/>
                      <w:sz w:val="18"/>
                      <w:szCs w:val="18"/>
                    </w:rPr>
                    <w:t>Conclusions (if any) are valid?</w:t>
                  </w:r>
                </w:p>
              </w:tc>
              <w:tc>
                <w:tcPr>
                  <w:tcW w:w="1134" w:type="dxa"/>
                </w:tcPr>
                <w:p w14:paraId="2DF6E7E1" w14:textId="7B9D574D" w:rsidR="00E900D1" w:rsidRPr="00BF5EA5" w:rsidRDefault="00E900D1" w:rsidP="001851A9">
                  <w:pPr>
                    <w:spacing w:before="120" w:after="120"/>
                    <w:ind w:right="4"/>
                    <w:jc w:val="both"/>
                    <w:rPr>
                      <w:rFonts w:cs="Arial"/>
                      <w:sz w:val="18"/>
                      <w:szCs w:val="18"/>
                    </w:rPr>
                  </w:pPr>
                </w:p>
              </w:tc>
              <w:tc>
                <w:tcPr>
                  <w:tcW w:w="1383" w:type="dxa"/>
                </w:tcPr>
                <w:p w14:paraId="742A668C" w14:textId="5E2B10A5" w:rsidR="00E900D1" w:rsidRPr="00BF5EA5" w:rsidRDefault="00E900D1" w:rsidP="001851A9">
                  <w:pPr>
                    <w:spacing w:before="120" w:after="120"/>
                    <w:ind w:right="4"/>
                    <w:jc w:val="both"/>
                    <w:rPr>
                      <w:rFonts w:cs="Arial"/>
                      <w:sz w:val="18"/>
                      <w:szCs w:val="18"/>
                    </w:rPr>
                  </w:pPr>
                </w:p>
              </w:tc>
              <w:tc>
                <w:tcPr>
                  <w:tcW w:w="1384" w:type="dxa"/>
                </w:tcPr>
                <w:p w14:paraId="19ACF176" w14:textId="352A6488" w:rsidR="00E900D1" w:rsidRPr="00BF5EA5" w:rsidRDefault="00E900D1" w:rsidP="001851A9">
                  <w:pPr>
                    <w:spacing w:before="120" w:after="120"/>
                    <w:ind w:right="4"/>
                    <w:jc w:val="both"/>
                    <w:rPr>
                      <w:rFonts w:cs="Arial"/>
                      <w:sz w:val="18"/>
                      <w:szCs w:val="18"/>
                    </w:rPr>
                  </w:pPr>
                </w:p>
              </w:tc>
              <w:tc>
                <w:tcPr>
                  <w:tcW w:w="1095" w:type="dxa"/>
                </w:tcPr>
                <w:p w14:paraId="1AB80539" w14:textId="365F8009" w:rsidR="00E900D1" w:rsidRPr="00BF5EA5" w:rsidRDefault="00E900D1" w:rsidP="001851A9">
                  <w:pPr>
                    <w:spacing w:before="120" w:after="120"/>
                    <w:ind w:right="4"/>
                    <w:jc w:val="both"/>
                    <w:rPr>
                      <w:rFonts w:cs="Arial"/>
                      <w:sz w:val="18"/>
                      <w:szCs w:val="18"/>
                    </w:rPr>
                  </w:pPr>
                </w:p>
              </w:tc>
              <w:tc>
                <w:tcPr>
                  <w:tcW w:w="1128" w:type="dxa"/>
                </w:tcPr>
                <w:p w14:paraId="20AD2EE1" w14:textId="08BFAFD1" w:rsidR="00E900D1" w:rsidRPr="00BF5EA5" w:rsidRDefault="00E900D1" w:rsidP="001851A9">
                  <w:pPr>
                    <w:spacing w:before="120" w:after="120"/>
                    <w:ind w:right="4"/>
                    <w:jc w:val="both"/>
                    <w:rPr>
                      <w:rFonts w:cs="Arial"/>
                      <w:sz w:val="18"/>
                      <w:szCs w:val="18"/>
                    </w:rPr>
                  </w:pPr>
                </w:p>
              </w:tc>
            </w:tr>
            <w:tr w:rsidR="00E900D1" w:rsidRPr="00BF5EA5" w14:paraId="4C77972A" w14:textId="5F7E446E" w:rsidTr="00F31A9F">
              <w:trPr>
                <w:jc w:val="center"/>
              </w:trPr>
              <w:tc>
                <w:tcPr>
                  <w:tcW w:w="1625" w:type="dxa"/>
                </w:tcPr>
                <w:p w14:paraId="46A5B124" w14:textId="24CFD23A" w:rsidR="00E900D1" w:rsidRPr="00BF5EA5" w:rsidRDefault="002B2CC8" w:rsidP="00AF0D2F">
                  <w:pPr>
                    <w:spacing w:before="120" w:after="120"/>
                    <w:ind w:right="4"/>
                    <w:rPr>
                      <w:rFonts w:cs="Arial"/>
                      <w:sz w:val="18"/>
                      <w:szCs w:val="18"/>
                    </w:rPr>
                  </w:pPr>
                  <w:r w:rsidRPr="00BF5EA5">
                    <w:rPr>
                      <w:rFonts w:cs="Arial"/>
                      <w:sz w:val="18"/>
                      <w:szCs w:val="18"/>
                    </w:rPr>
                    <w:t>Deliverable is complete (no major parts missing)?</w:t>
                  </w:r>
                </w:p>
              </w:tc>
              <w:tc>
                <w:tcPr>
                  <w:tcW w:w="1134" w:type="dxa"/>
                </w:tcPr>
                <w:p w14:paraId="5D8986E5" w14:textId="53C0C852" w:rsidR="00E900D1" w:rsidRPr="00BF5EA5" w:rsidRDefault="00E900D1" w:rsidP="001851A9">
                  <w:pPr>
                    <w:spacing w:before="120" w:after="120"/>
                    <w:ind w:right="4"/>
                    <w:jc w:val="both"/>
                    <w:rPr>
                      <w:rFonts w:cs="Arial"/>
                      <w:sz w:val="18"/>
                      <w:szCs w:val="18"/>
                    </w:rPr>
                  </w:pPr>
                </w:p>
              </w:tc>
              <w:tc>
                <w:tcPr>
                  <w:tcW w:w="1383" w:type="dxa"/>
                </w:tcPr>
                <w:p w14:paraId="0008F0B6" w14:textId="25D1D60C" w:rsidR="00E900D1" w:rsidRPr="00BF5EA5" w:rsidRDefault="00E900D1" w:rsidP="001851A9">
                  <w:pPr>
                    <w:spacing w:before="120" w:after="120"/>
                    <w:ind w:right="4"/>
                    <w:jc w:val="both"/>
                    <w:rPr>
                      <w:rFonts w:cs="Arial"/>
                      <w:sz w:val="18"/>
                      <w:szCs w:val="18"/>
                    </w:rPr>
                  </w:pPr>
                </w:p>
              </w:tc>
              <w:tc>
                <w:tcPr>
                  <w:tcW w:w="1384" w:type="dxa"/>
                </w:tcPr>
                <w:p w14:paraId="720730B5" w14:textId="7E0D3F2E" w:rsidR="00E900D1" w:rsidRPr="00BF5EA5" w:rsidRDefault="00E900D1" w:rsidP="001851A9">
                  <w:pPr>
                    <w:spacing w:before="120" w:after="120"/>
                    <w:ind w:right="4"/>
                    <w:jc w:val="both"/>
                    <w:rPr>
                      <w:rFonts w:cs="Arial"/>
                      <w:sz w:val="18"/>
                      <w:szCs w:val="18"/>
                    </w:rPr>
                  </w:pPr>
                </w:p>
              </w:tc>
              <w:tc>
                <w:tcPr>
                  <w:tcW w:w="1095" w:type="dxa"/>
                </w:tcPr>
                <w:p w14:paraId="18E4919C" w14:textId="5D3DCA16" w:rsidR="00E900D1" w:rsidRPr="00BF5EA5" w:rsidRDefault="00E900D1" w:rsidP="001851A9">
                  <w:pPr>
                    <w:spacing w:before="120" w:after="120"/>
                    <w:ind w:right="4"/>
                    <w:jc w:val="both"/>
                    <w:rPr>
                      <w:rFonts w:cs="Arial"/>
                      <w:sz w:val="18"/>
                      <w:szCs w:val="18"/>
                    </w:rPr>
                  </w:pPr>
                </w:p>
              </w:tc>
              <w:tc>
                <w:tcPr>
                  <w:tcW w:w="1128" w:type="dxa"/>
                </w:tcPr>
                <w:p w14:paraId="13B2C68C" w14:textId="267E89EE" w:rsidR="00E900D1" w:rsidRPr="00BF5EA5" w:rsidRDefault="00E900D1" w:rsidP="001851A9">
                  <w:pPr>
                    <w:spacing w:before="120" w:after="120"/>
                    <w:ind w:right="4"/>
                    <w:jc w:val="both"/>
                    <w:rPr>
                      <w:rFonts w:cs="Arial"/>
                      <w:sz w:val="18"/>
                      <w:szCs w:val="18"/>
                    </w:rPr>
                  </w:pPr>
                </w:p>
              </w:tc>
            </w:tr>
            <w:tr w:rsidR="002B2CC8" w:rsidRPr="00BF5EA5" w14:paraId="486895F2" w14:textId="297E8875" w:rsidTr="00F31A9F">
              <w:trPr>
                <w:jc w:val="center"/>
              </w:trPr>
              <w:tc>
                <w:tcPr>
                  <w:tcW w:w="1625" w:type="dxa"/>
                </w:tcPr>
                <w:p w14:paraId="3E98359C" w14:textId="3DAC1070" w:rsidR="002B2CC8" w:rsidRPr="00BF5EA5" w:rsidRDefault="002B2CC8" w:rsidP="00AF0D2F">
                  <w:pPr>
                    <w:spacing w:before="120" w:after="120"/>
                    <w:ind w:right="4"/>
                    <w:rPr>
                      <w:rFonts w:cs="Arial"/>
                      <w:sz w:val="18"/>
                      <w:szCs w:val="18"/>
                    </w:rPr>
                  </w:pPr>
                  <w:r w:rsidRPr="00BF5EA5">
                    <w:rPr>
                      <w:rFonts w:cs="Arial"/>
                      <w:sz w:val="18"/>
                      <w:szCs w:val="18"/>
                    </w:rPr>
                    <w:lastRenderedPageBreak/>
                    <w:t>Deliverable is formally correct.</w:t>
                  </w:r>
                </w:p>
              </w:tc>
              <w:tc>
                <w:tcPr>
                  <w:tcW w:w="1134" w:type="dxa"/>
                </w:tcPr>
                <w:p w14:paraId="704D7E81" w14:textId="0CFF74ED" w:rsidR="002B2CC8" w:rsidRPr="00BF5EA5" w:rsidRDefault="002B2CC8" w:rsidP="001851A9">
                  <w:pPr>
                    <w:spacing w:before="120" w:after="120"/>
                    <w:ind w:right="4"/>
                    <w:jc w:val="both"/>
                    <w:rPr>
                      <w:rFonts w:cs="Arial"/>
                      <w:sz w:val="18"/>
                      <w:szCs w:val="18"/>
                    </w:rPr>
                  </w:pPr>
                </w:p>
              </w:tc>
              <w:tc>
                <w:tcPr>
                  <w:tcW w:w="1383" w:type="dxa"/>
                </w:tcPr>
                <w:p w14:paraId="67FB1D16" w14:textId="3F357294" w:rsidR="002B2CC8" w:rsidRPr="00BF5EA5" w:rsidRDefault="002B2CC8" w:rsidP="001851A9">
                  <w:pPr>
                    <w:spacing w:before="120" w:after="120"/>
                    <w:ind w:right="4"/>
                    <w:jc w:val="both"/>
                    <w:rPr>
                      <w:rFonts w:cs="Arial"/>
                      <w:sz w:val="18"/>
                      <w:szCs w:val="18"/>
                    </w:rPr>
                  </w:pPr>
                </w:p>
              </w:tc>
              <w:tc>
                <w:tcPr>
                  <w:tcW w:w="1384" w:type="dxa"/>
                </w:tcPr>
                <w:p w14:paraId="2797C982" w14:textId="00796060" w:rsidR="002B2CC8" w:rsidRPr="00BF5EA5" w:rsidRDefault="002B2CC8" w:rsidP="001851A9">
                  <w:pPr>
                    <w:spacing w:before="120" w:after="120"/>
                    <w:ind w:right="4"/>
                    <w:jc w:val="both"/>
                    <w:rPr>
                      <w:rFonts w:cs="Arial"/>
                      <w:sz w:val="18"/>
                      <w:szCs w:val="18"/>
                    </w:rPr>
                  </w:pPr>
                </w:p>
              </w:tc>
              <w:tc>
                <w:tcPr>
                  <w:tcW w:w="1095" w:type="dxa"/>
                </w:tcPr>
                <w:p w14:paraId="051A4504" w14:textId="4B72F6BA" w:rsidR="002B2CC8" w:rsidRPr="00BF5EA5" w:rsidRDefault="002B2CC8" w:rsidP="001851A9">
                  <w:pPr>
                    <w:spacing w:before="120" w:after="120"/>
                    <w:ind w:right="4"/>
                    <w:jc w:val="both"/>
                    <w:rPr>
                      <w:rFonts w:cs="Arial"/>
                      <w:sz w:val="18"/>
                      <w:szCs w:val="18"/>
                    </w:rPr>
                  </w:pPr>
                </w:p>
              </w:tc>
              <w:tc>
                <w:tcPr>
                  <w:tcW w:w="1128" w:type="dxa"/>
                </w:tcPr>
                <w:p w14:paraId="5BD65430" w14:textId="14700BBA" w:rsidR="002B2CC8" w:rsidRPr="00BF5EA5" w:rsidRDefault="002B2CC8" w:rsidP="001851A9">
                  <w:pPr>
                    <w:spacing w:before="120" w:after="120"/>
                    <w:ind w:right="4"/>
                    <w:jc w:val="both"/>
                    <w:rPr>
                      <w:rFonts w:cs="Arial"/>
                      <w:sz w:val="18"/>
                      <w:szCs w:val="18"/>
                    </w:rPr>
                  </w:pPr>
                </w:p>
              </w:tc>
            </w:tr>
          </w:tbl>
          <w:p w14:paraId="22D3A367" w14:textId="7645B895" w:rsidR="00B55901" w:rsidRPr="00BF5EA5" w:rsidRDefault="00B55901" w:rsidP="002908F1">
            <w:pPr>
              <w:spacing w:before="120" w:after="120"/>
              <w:ind w:right="4"/>
              <w:jc w:val="both"/>
              <w:rPr>
                <w:rFonts w:cs="Arial"/>
                <w:sz w:val="18"/>
                <w:szCs w:val="18"/>
              </w:rPr>
            </w:pPr>
          </w:p>
          <w:p w14:paraId="6474E4F3" w14:textId="77B17C22" w:rsidR="00945BD9" w:rsidRDefault="002908F1" w:rsidP="002908F1">
            <w:pPr>
              <w:spacing w:before="120" w:after="120"/>
              <w:ind w:right="4"/>
              <w:jc w:val="both"/>
              <w:rPr>
                <w:rFonts w:cs="Arial"/>
                <w:sz w:val="18"/>
                <w:szCs w:val="18"/>
              </w:rPr>
            </w:pPr>
            <w:r w:rsidRPr="00BF5EA5">
              <w:rPr>
                <w:rFonts w:cs="Arial"/>
                <w:sz w:val="18"/>
                <w:szCs w:val="18"/>
              </w:rPr>
              <w:t xml:space="preserve">Major deliverables will be presented at the regular status meetings of </w:t>
            </w:r>
            <w:r w:rsidR="005A059C" w:rsidRPr="00BF5EA5">
              <w:rPr>
                <w:rFonts w:cs="Arial"/>
                <w:sz w:val="18"/>
                <w:szCs w:val="18"/>
              </w:rPr>
              <w:t>the CISE-T</w:t>
            </w:r>
            <w:r w:rsidR="009828A0" w:rsidRPr="00BF5EA5">
              <w:rPr>
                <w:rFonts w:cs="Arial"/>
                <w:sz w:val="18"/>
                <w:szCs w:val="18"/>
              </w:rPr>
              <w:t>P and at ETSI ISG CDM</w:t>
            </w:r>
            <w:r w:rsidRPr="00BF5EA5">
              <w:rPr>
                <w:rFonts w:cs="Arial"/>
                <w:sz w:val="18"/>
                <w:szCs w:val="18"/>
              </w:rPr>
              <w:t>. The compliance to the plan will be reported in the Periodic Reports.</w:t>
            </w:r>
          </w:p>
          <w:p w14:paraId="6EF425C0" w14:textId="77777777" w:rsidR="00346822" w:rsidRPr="00BF5EA5" w:rsidRDefault="00346822" w:rsidP="002908F1">
            <w:pPr>
              <w:spacing w:before="120" w:after="120"/>
              <w:ind w:right="4"/>
              <w:jc w:val="both"/>
              <w:rPr>
                <w:rFonts w:cs="Arial"/>
                <w:sz w:val="18"/>
                <w:szCs w:val="18"/>
              </w:rPr>
            </w:pPr>
          </w:p>
          <w:p w14:paraId="1C1B3D02" w14:textId="71B94AB3" w:rsidR="00560851" w:rsidRPr="00BF5EA5" w:rsidRDefault="00560851" w:rsidP="00C06515">
            <w:pPr>
              <w:spacing w:before="120" w:after="120"/>
              <w:ind w:right="4"/>
              <w:jc w:val="both"/>
              <w:rPr>
                <w:rFonts w:cs="Arial"/>
                <w:color w:val="auto"/>
                <w:sz w:val="18"/>
                <w:szCs w:val="18"/>
              </w:rPr>
            </w:pPr>
            <w:r w:rsidRPr="00BF5EA5">
              <w:rPr>
                <w:rFonts w:cs="Arial"/>
                <w:color w:val="auto"/>
                <w:sz w:val="18"/>
                <w:szCs w:val="18"/>
              </w:rPr>
              <w:t xml:space="preserve">Quality assurance: </w:t>
            </w:r>
            <w:r w:rsidR="00297F71" w:rsidRPr="00BF5EA5">
              <w:rPr>
                <w:rFonts w:cs="Arial"/>
                <w:color w:val="auto"/>
                <w:sz w:val="18"/>
                <w:szCs w:val="18"/>
              </w:rPr>
              <w:t xml:space="preserve">All the </w:t>
            </w:r>
            <w:r w:rsidR="004819EE" w:rsidRPr="00BF5EA5">
              <w:rPr>
                <w:rFonts w:cs="Arial"/>
                <w:color w:val="auto"/>
                <w:sz w:val="18"/>
                <w:szCs w:val="18"/>
              </w:rPr>
              <w:t xml:space="preserve">8 </w:t>
            </w:r>
            <w:r w:rsidR="00297F71" w:rsidRPr="00BF5EA5">
              <w:rPr>
                <w:rFonts w:cs="Arial"/>
                <w:color w:val="auto"/>
                <w:sz w:val="18"/>
                <w:szCs w:val="18"/>
              </w:rPr>
              <w:t>deliverables</w:t>
            </w:r>
            <w:r w:rsidR="00C06515" w:rsidRPr="00BF5EA5">
              <w:rPr>
                <w:rFonts w:cs="Arial"/>
                <w:color w:val="auto"/>
                <w:sz w:val="18"/>
                <w:szCs w:val="18"/>
              </w:rPr>
              <w:t xml:space="preserve"> (</w:t>
            </w:r>
            <w:r w:rsidR="004819EE" w:rsidRPr="00BF5EA5">
              <w:rPr>
                <w:rFonts w:cs="Arial"/>
                <w:color w:val="auto"/>
                <w:sz w:val="18"/>
                <w:szCs w:val="18"/>
              </w:rPr>
              <w:t xml:space="preserve">6 </w:t>
            </w:r>
            <w:r w:rsidR="00C06515" w:rsidRPr="00BF5EA5">
              <w:rPr>
                <w:rFonts w:cs="Arial"/>
                <w:color w:val="auto"/>
                <w:sz w:val="18"/>
                <w:szCs w:val="18"/>
              </w:rPr>
              <w:t>Group Specifications, GS</w:t>
            </w:r>
            <w:r w:rsidR="004819EE" w:rsidRPr="00BF5EA5">
              <w:rPr>
                <w:rFonts w:cs="Arial"/>
                <w:color w:val="auto"/>
                <w:sz w:val="18"/>
                <w:szCs w:val="18"/>
              </w:rPr>
              <w:t>, and 2 Group Reports, GR</w:t>
            </w:r>
            <w:r w:rsidR="00C06515" w:rsidRPr="00BF5EA5">
              <w:rPr>
                <w:rFonts w:cs="Arial"/>
                <w:color w:val="auto"/>
                <w:sz w:val="18"/>
                <w:szCs w:val="18"/>
              </w:rPr>
              <w:t>)</w:t>
            </w:r>
            <w:r w:rsidR="00297F71" w:rsidRPr="00BF5EA5">
              <w:rPr>
                <w:rFonts w:cs="Arial"/>
                <w:color w:val="auto"/>
                <w:sz w:val="18"/>
                <w:szCs w:val="18"/>
              </w:rPr>
              <w:t xml:space="preserve"> </w:t>
            </w:r>
            <w:r w:rsidR="00A32CDE" w:rsidRPr="00BF5EA5">
              <w:rPr>
                <w:rFonts w:cs="Arial"/>
                <w:color w:val="auto"/>
                <w:sz w:val="18"/>
                <w:szCs w:val="18"/>
              </w:rPr>
              <w:t>linked to this project will be developed according to the ETSI Technical Working Procedures</w:t>
            </w:r>
            <w:r w:rsidR="00020C3E" w:rsidRPr="00BF5EA5">
              <w:rPr>
                <w:rFonts w:cs="Arial"/>
                <w:color w:val="auto"/>
                <w:sz w:val="18"/>
                <w:szCs w:val="18"/>
              </w:rPr>
              <w:t xml:space="preserve"> defined in the ETSI Directives</w:t>
            </w:r>
            <w:r w:rsidR="00C06515" w:rsidRPr="00BF5EA5">
              <w:rPr>
                <w:rFonts w:cs="Arial"/>
                <w:color w:val="auto"/>
                <w:sz w:val="18"/>
                <w:szCs w:val="18"/>
              </w:rPr>
              <w:t xml:space="preserve">. The drafts approved and adopted by ISG CDM will be submitted to the </w:t>
            </w:r>
            <w:r w:rsidR="006146A2" w:rsidRPr="00BF5EA5">
              <w:rPr>
                <w:rFonts w:cs="Arial"/>
                <w:color w:val="auto"/>
                <w:sz w:val="18"/>
                <w:szCs w:val="18"/>
              </w:rPr>
              <w:t xml:space="preserve">ETSI </w:t>
            </w:r>
            <w:r w:rsidR="00C06515" w:rsidRPr="00BF5EA5">
              <w:rPr>
                <w:rFonts w:cs="Arial"/>
                <w:color w:val="auto"/>
                <w:sz w:val="18"/>
                <w:szCs w:val="18"/>
              </w:rPr>
              <w:t>Secretariat within fourteen 14 days of the ISG CDM approval. Providing that the draft</w:t>
            </w:r>
            <w:r w:rsidR="00C83B7F" w:rsidRPr="00BF5EA5">
              <w:rPr>
                <w:rFonts w:cs="Arial"/>
                <w:color w:val="auto"/>
                <w:sz w:val="18"/>
                <w:szCs w:val="18"/>
              </w:rPr>
              <w:t>s</w:t>
            </w:r>
            <w:r w:rsidR="00C06515" w:rsidRPr="00BF5EA5">
              <w:rPr>
                <w:rFonts w:cs="Arial"/>
                <w:color w:val="auto"/>
                <w:sz w:val="18"/>
                <w:szCs w:val="18"/>
              </w:rPr>
              <w:t xml:space="preserve"> compl</w:t>
            </w:r>
            <w:r w:rsidR="00C83B7F" w:rsidRPr="00BF5EA5">
              <w:rPr>
                <w:rFonts w:cs="Arial"/>
                <w:color w:val="auto"/>
                <w:sz w:val="18"/>
                <w:szCs w:val="18"/>
              </w:rPr>
              <w:t>y</w:t>
            </w:r>
            <w:r w:rsidR="00C06515" w:rsidRPr="00BF5EA5">
              <w:rPr>
                <w:rFonts w:cs="Arial"/>
                <w:color w:val="auto"/>
                <w:sz w:val="18"/>
                <w:szCs w:val="18"/>
              </w:rPr>
              <w:t xml:space="preserve"> with the ETSI Drafting Rules</w:t>
            </w:r>
            <w:r w:rsidR="006146A2" w:rsidRPr="00BF5EA5">
              <w:rPr>
                <w:rFonts w:cs="Arial"/>
                <w:color w:val="auto"/>
                <w:sz w:val="18"/>
                <w:szCs w:val="18"/>
              </w:rPr>
              <w:t xml:space="preserve"> </w:t>
            </w:r>
            <w:r w:rsidR="00864773" w:rsidRPr="00BF5EA5">
              <w:rPr>
                <w:rFonts w:cs="Arial"/>
                <w:color w:val="auto"/>
                <w:sz w:val="18"/>
                <w:szCs w:val="18"/>
              </w:rPr>
              <w:t>a</w:t>
            </w:r>
            <w:r w:rsidR="009A6D9C" w:rsidRPr="00BF5EA5">
              <w:rPr>
                <w:rFonts w:cs="Arial"/>
                <w:color w:val="auto"/>
                <w:sz w:val="18"/>
                <w:szCs w:val="18"/>
              </w:rPr>
              <w:t>nd</w:t>
            </w:r>
            <w:r w:rsidR="00864773" w:rsidRPr="00BF5EA5">
              <w:rPr>
                <w:rFonts w:cs="Arial"/>
                <w:color w:val="auto"/>
                <w:sz w:val="18"/>
                <w:szCs w:val="18"/>
              </w:rPr>
              <w:t xml:space="preserve"> following a quality check</w:t>
            </w:r>
            <w:r w:rsidR="00C06515" w:rsidRPr="00BF5EA5">
              <w:rPr>
                <w:rFonts w:cs="Arial"/>
                <w:color w:val="auto"/>
                <w:sz w:val="18"/>
                <w:szCs w:val="18"/>
              </w:rPr>
              <w:t xml:space="preserve">, the Secretariat </w:t>
            </w:r>
            <w:r w:rsidR="006146A2" w:rsidRPr="00BF5EA5">
              <w:rPr>
                <w:rFonts w:cs="Arial"/>
                <w:color w:val="auto"/>
                <w:sz w:val="18"/>
                <w:szCs w:val="18"/>
              </w:rPr>
              <w:t>will</w:t>
            </w:r>
            <w:r w:rsidR="00C06515" w:rsidRPr="00BF5EA5">
              <w:rPr>
                <w:rFonts w:cs="Arial"/>
                <w:color w:val="auto"/>
                <w:sz w:val="18"/>
                <w:szCs w:val="18"/>
              </w:rPr>
              <w:t xml:space="preserve"> publish the </w:t>
            </w:r>
            <w:r w:rsidR="006146A2" w:rsidRPr="00BF5EA5">
              <w:rPr>
                <w:rFonts w:cs="Arial"/>
                <w:color w:val="auto"/>
                <w:sz w:val="18"/>
                <w:szCs w:val="18"/>
              </w:rPr>
              <w:t xml:space="preserve">deliverables </w:t>
            </w:r>
            <w:r w:rsidR="00C06515" w:rsidRPr="00BF5EA5">
              <w:rPr>
                <w:rFonts w:cs="Arial"/>
                <w:color w:val="auto"/>
                <w:sz w:val="18"/>
                <w:szCs w:val="18"/>
              </w:rPr>
              <w:t>within 30 days.</w:t>
            </w:r>
            <w:r w:rsidR="00A32CDE" w:rsidRPr="00BF5EA5">
              <w:rPr>
                <w:rFonts w:cs="Arial"/>
                <w:color w:val="auto"/>
                <w:sz w:val="18"/>
                <w:szCs w:val="18"/>
              </w:rPr>
              <w:t xml:space="preserve"> </w:t>
            </w:r>
            <w:r w:rsidR="00405D66" w:rsidRPr="00BF5EA5">
              <w:rPr>
                <w:rFonts w:cs="Arial"/>
                <w:color w:val="auto"/>
                <w:sz w:val="18"/>
                <w:szCs w:val="18"/>
              </w:rPr>
              <w:t>The ETSI drafting rules are specifie</w:t>
            </w:r>
            <w:r w:rsidR="00DA613B" w:rsidRPr="00BF5EA5">
              <w:rPr>
                <w:rFonts w:cs="Arial"/>
                <w:color w:val="auto"/>
                <w:sz w:val="18"/>
                <w:szCs w:val="18"/>
              </w:rPr>
              <w:t>d</w:t>
            </w:r>
            <w:r w:rsidR="00405D66" w:rsidRPr="00BF5EA5">
              <w:rPr>
                <w:rFonts w:cs="Arial"/>
                <w:color w:val="auto"/>
                <w:sz w:val="18"/>
                <w:szCs w:val="18"/>
              </w:rPr>
              <w:t xml:space="preserve"> rules for the structure and drafting of documents intended to become ETSI deliverables</w:t>
            </w:r>
            <w:r w:rsidR="0072416A" w:rsidRPr="00BF5EA5">
              <w:rPr>
                <w:rFonts w:cs="Arial"/>
                <w:color w:val="auto"/>
                <w:sz w:val="18"/>
                <w:szCs w:val="18"/>
              </w:rPr>
              <w:t xml:space="preserve"> and are intended to ensure that all ETSI deliverables are drafted in as uniform a manner as is practicable, irrespective of the technical content.</w:t>
            </w:r>
            <w:r w:rsidR="00DE70C0" w:rsidRPr="00BF5EA5">
              <w:rPr>
                <w:rFonts w:cs="Arial"/>
                <w:color w:val="auto"/>
                <w:sz w:val="18"/>
                <w:szCs w:val="18"/>
              </w:rPr>
              <w:t xml:space="preserve"> The quality check</w:t>
            </w:r>
            <w:r w:rsidR="005D35D7" w:rsidRPr="00BF5EA5">
              <w:rPr>
                <w:rFonts w:cs="Arial"/>
                <w:color w:val="auto"/>
                <w:sz w:val="18"/>
                <w:szCs w:val="18"/>
              </w:rPr>
              <w:t xml:space="preserve"> of a deliverable</w:t>
            </w:r>
            <w:r w:rsidR="00DE70C0" w:rsidRPr="00BF5EA5">
              <w:rPr>
                <w:rFonts w:cs="Arial"/>
                <w:color w:val="auto"/>
                <w:sz w:val="18"/>
                <w:szCs w:val="18"/>
              </w:rPr>
              <w:t xml:space="preserve"> is related to </w:t>
            </w:r>
            <w:r w:rsidR="009F2BDA" w:rsidRPr="00BF5EA5">
              <w:rPr>
                <w:rFonts w:cs="Arial"/>
                <w:color w:val="auto"/>
                <w:sz w:val="18"/>
                <w:szCs w:val="18"/>
              </w:rPr>
              <w:t xml:space="preserve">the overall structure of the document, the </w:t>
            </w:r>
            <w:r w:rsidR="00D54658" w:rsidRPr="00BF5EA5">
              <w:rPr>
                <w:rFonts w:cs="Arial"/>
                <w:color w:val="auto"/>
                <w:sz w:val="18"/>
                <w:szCs w:val="18"/>
              </w:rPr>
              <w:t>completeness</w:t>
            </w:r>
            <w:r w:rsidR="005D35D7" w:rsidRPr="00BF5EA5">
              <w:rPr>
                <w:rFonts w:cs="Arial"/>
                <w:color w:val="auto"/>
                <w:sz w:val="18"/>
                <w:szCs w:val="18"/>
              </w:rPr>
              <w:t xml:space="preserve"> and the accuracy</w:t>
            </w:r>
            <w:r w:rsidR="009F2BDA" w:rsidRPr="00BF5EA5">
              <w:rPr>
                <w:rFonts w:cs="Arial"/>
                <w:color w:val="auto"/>
                <w:sz w:val="18"/>
                <w:szCs w:val="18"/>
              </w:rPr>
              <w:t xml:space="preserve"> of </w:t>
            </w:r>
            <w:r w:rsidR="005D35D7" w:rsidRPr="00BF5EA5">
              <w:rPr>
                <w:rFonts w:cs="Arial"/>
                <w:color w:val="auto"/>
                <w:sz w:val="18"/>
                <w:szCs w:val="18"/>
              </w:rPr>
              <w:t xml:space="preserve">all </w:t>
            </w:r>
            <w:r w:rsidR="009F2BDA" w:rsidRPr="00BF5EA5">
              <w:rPr>
                <w:rFonts w:cs="Arial"/>
                <w:color w:val="auto"/>
                <w:sz w:val="18"/>
                <w:szCs w:val="18"/>
              </w:rPr>
              <w:t>the requirements</w:t>
            </w:r>
            <w:r w:rsidR="009E6764" w:rsidRPr="00BF5EA5">
              <w:rPr>
                <w:rFonts w:cs="Arial"/>
                <w:color w:val="auto"/>
                <w:sz w:val="18"/>
                <w:szCs w:val="18"/>
              </w:rPr>
              <w:t xml:space="preserve"> necessary to achieve its objectives</w:t>
            </w:r>
            <w:r w:rsidR="00452AF6" w:rsidRPr="00BF5EA5">
              <w:rPr>
                <w:rFonts w:cs="Arial"/>
                <w:color w:val="auto"/>
                <w:sz w:val="18"/>
                <w:szCs w:val="18"/>
              </w:rPr>
              <w:t xml:space="preserve"> and the</w:t>
            </w:r>
            <w:r w:rsidR="00D943B4" w:rsidRPr="00BF5EA5">
              <w:rPr>
                <w:rFonts w:cs="Arial"/>
                <w:color w:val="auto"/>
                <w:sz w:val="18"/>
                <w:szCs w:val="18"/>
              </w:rPr>
              <w:t xml:space="preserve"> consistency of </w:t>
            </w:r>
            <w:r w:rsidR="009E6764" w:rsidRPr="00BF5EA5">
              <w:rPr>
                <w:rFonts w:cs="Arial"/>
                <w:color w:val="auto"/>
                <w:sz w:val="18"/>
                <w:szCs w:val="18"/>
              </w:rPr>
              <w:t>its</w:t>
            </w:r>
            <w:r w:rsidR="00D943B4" w:rsidRPr="00BF5EA5">
              <w:rPr>
                <w:rFonts w:cs="Arial"/>
                <w:color w:val="auto"/>
                <w:sz w:val="18"/>
                <w:szCs w:val="18"/>
              </w:rPr>
              <w:t xml:space="preserve"> content. </w:t>
            </w:r>
            <w:r w:rsidR="00CA107C" w:rsidRPr="00BF5EA5">
              <w:rPr>
                <w:rFonts w:cs="Arial"/>
                <w:color w:val="auto"/>
                <w:sz w:val="18"/>
                <w:szCs w:val="18"/>
              </w:rPr>
              <w:t xml:space="preserve">A quality </w:t>
            </w:r>
            <w:r w:rsidR="00EB532A" w:rsidRPr="00BF5EA5">
              <w:rPr>
                <w:rFonts w:cs="Arial"/>
                <w:color w:val="auto"/>
                <w:sz w:val="18"/>
                <w:szCs w:val="18"/>
              </w:rPr>
              <w:t>check</w:t>
            </w:r>
            <w:r w:rsidR="00CA107C" w:rsidRPr="00BF5EA5">
              <w:rPr>
                <w:rFonts w:cs="Arial"/>
                <w:color w:val="auto"/>
                <w:sz w:val="18"/>
                <w:szCs w:val="18"/>
              </w:rPr>
              <w:t xml:space="preserve"> together with the</w:t>
            </w:r>
            <w:r w:rsidR="00237142" w:rsidRPr="00BF5EA5">
              <w:rPr>
                <w:rFonts w:cs="Arial"/>
                <w:color w:val="auto"/>
                <w:sz w:val="18"/>
                <w:szCs w:val="18"/>
              </w:rPr>
              <w:t xml:space="preserve"> application of the </w:t>
            </w:r>
            <w:r w:rsidR="009E6764" w:rsidRPr="00BF5EA5">
              <w:rPr>
                <w:rFonts w:cs="Arial"/>
                <w:color w:val="auto"/>
                <w:sz w:val="18"/>
                <w:szCs w:val="18"/>
              </w:rPr>
              <w:t xml:space="preserve">ETSI </w:t>
            </w:r>
            <w:r w:rsidR="00237142" w:rsidRPr="00BF5EA5">
              <w:rPr>
                <w:rFonts w:cs="Arial"/>
                <w:color w:val="auto"/>
                <w:sz w:val="18"/>
                <w:szCs w:val="18"/>
              </w:rPr>
              <w:t xml:space="preserve">drafting rules will </w:t>
            </w:r>
            <w:r w:rsidR="00D33291" w:rsidRPr="00BF5EA5">
              <w:rPr>
                <w:rFonts w:cs="Arial"/>
                <w:color w:val="auto"/>
                <w:sz w:val="18"/>
                <w:szCs w:val="18"/>
              </w:rPr>
              <w:t>guarantee that the published deliverables will</w:t>
            </w:r>
            <w:r w:rsidR="0000257A" w:rsidRPr="00BF5EA5">
              <w:rPr>
                <w:rFonts w:cs="Arial"/>
                <w:color w:val="auto"/>
                <w:sz w:val="18"/>
                <w:szCs w:val="18"/>
              </w:rPr>
              <w:t xml:space="preserve"> be of high quality (world class standards). </w:t>
            </w:r>
            <w:r w:rsidR="00237142" w:rsidRPr="00BF5EA5">
              <w:rPr>
                <w:rFonts w:cs="Arial"/>
                <w:color w:val="auto"/>
                <w:sz w:val="18"/>
                <w:szCs w:val="18"/>
              </w:rPr>
              <w:t xml:space="preserve"> </w:t>
            </w:r>
            <w:r w:rsidR="00DE70C0" w:rsidRPr="00BF5EA5">
              <w:rPr>
                <w:rFonts w:cs="Arial"/>
                <w:color w:val="auto"/>
                <w:sz w:val="18"/>
                <w:szCs w:val="18"/>
              </w:rPr>
              <w:t xml:space="preserve"> </w:t>
            </w:r>
          </w:p>
          <w:p w14:paraId="0F9CAF92" w14:textId="0FF9EF54" w:rsidR="00560851" w:rsidRPr="00BF5EA5" w:rsidRDefault="00560851" w:rsidP="00C06515">
            <w:pPr>
              <w:spacing w:before="120" w:after="120"/>
              <w:ind w:right="4"/>
              <w:jc w:val="both"/>
              <w:rPr>
                <w:rFonts w:cs="Arial"/>
                <w:color w:val="auto"/>
                <w:sz w:val="18"/>
                <w:szCs w:val="18"/>
              </w:rPr>
            </w:pPr>
            <w:r w:rsidRPr="00BF5EA5">
              <w:rPr>
                <w:rFonts w:cs="Arial"/>
                <w:color w:val="auto"/>
                <w:sz w:val="18"/>
                <w:szCs w:val="18"/>
              </w:rPr>
              <w:t>The indicators are defined in Section 1.2. The evaluation methods will be as follows:</w:t>
            </w:r>
          </w:p>
          <w:p w14:paraId="57184D38" w14:textId="2DB49389" w:rsidR="00592EA8" w:rsidRPr="00BF5EA5" w:rsidRDefault="00560851" w:rsidP="00C06515">
            <w:pPr>
              <w:spacing w:before="120" w:after="120"/>
              <w:ind w:right="4"/>
              <w:jc w:val="both"/>
              <w:rPr>
                <w:rFonts w:cs="Arial"/>
                <w:color w:val="auto"/>
                <w:sz w:val="18"/>
                <w:szCs w:val="18"/>
              </w:rPr>
            </w:pPr>
            <w:r w:rsidRPr="00BF5EA5">
              <w:rPr>
                <w:rFonts w:cs="Arial"/>
                <w:color w:val="auto"/>
                <w:sz w:val="18"/>
                <w:szCs w:val="18"/>
              </w:rPr>
              <w:t xml:space="preserve">Objective 1: being the indicator equal to the number of test cases (baseline: 100, target: 112), the methodology to monitor the progress of work is </w:t>
            </w:r>
            <w:r w:rsidR="00592EA8" w:rsidRPr="00BF5EA5">
              <w:rPr>
                <w:rFonts w:cs="Arial"/>
                <w:color w:val="auto"/>
                <w:sz w:val="18"/>
                <w:szCs w:val="18"/>
              </w:rPr>
              <w:t>straightforward</w:t>
            </w:r>
            <w:r w:rsidR="006B280D" w:rsidRPr="00BF5EA5">
              <w:rPr>
                <w:rFonts w:cs="Arial"/>
                <w:color w:val="auto"/>
                <w:sz w:val="18"/>
                <w:szCs w:val="18"/>
              </w:rPr>
              <w:t>.</w:t>
            </w:r>
          </w:p>
          <w:p w14:paraId="7F9EF032" w14:textId="3963BE0A" w:rsidR="00592EA8" w:rsidRPr="00BF5EA5" w:rsidRDefault="00592EA8" w:rsidP="00C06515">
            <w:pPr>
              <w:spacing w:before="120" w:after="120"/>
              <w:ind w:right="4"/>
              <w:jc w:val="both"/>
              <w:rPr>
                <w:rFonts w:cs="Arial"/>
                <w:color w:val="auto"/>
                <w:sz w:val="18"/>
                <w:szCs w:val="18"/>
              </w:rPr>
            </w:pPr>
            <w:r w:rsidRPr="00BF5EA5">
              <w:rPr>
                <w:rFonts w:cs="Arial"/>
                <w:color w:val="auto"/>
                <w:sz w:val="18"/>
                <w:szCs w:val="18"/>
              </w:rPr>
              <w:t xml:space="preserve">Objective 2 and 3: since the indicator is equal to the “on-time delivery”, the progress of the work will be monitored based on </w:t>
            </w:r>
            <w:r w:rsidR="006B280D" w:rsidRPr="00BF5EA5">
              <w:rPr>
                <w:rFonts w:cs="Arial"/>
                <w:color w:val="auto"/>
                <w:sz w:val="18"/>
                <w:szCs w:val="18"/>
              </w:rPr>
              <w:t xml:space="preserve">internal </w:t>
            </w:r>
            <w:r w:rsidRPr="00BF5EA5">
              <w:rPr>
                <w:rFonts w:cs="Arial"/>
                <w:color w:val="auto"/>
                <w:sz w:val="18"/>
                <w:szCs w:val="18"/>
              </w:rPr>
              <w:t>Intermediate Milestones (IM</w:t>
            </w:r>
            <w:r w:rsidR="006B280D" w:rsidRPr="00BF5EA5">
              <w:rPr>
                <w:rFonts w:cs="Arial"/>
                <w:color w:val="auto"/>
                <w:sz w:val="18"/>
                <w:szCs w:val="18"/>
              </w:rPr>
              <w:t>s</w:t>
            </w:r>
            <w:r w:rsidRPr="00BF5EA5">
              <w:rPr>
                <w:rFonts w:cs="Arial"/>
                <w:color w:val="auto"/>
                <w:sz w:val="18"/>
                <w:szCs w:val="18"/>
              </w:rPr>
              <w:t>) for the Work Items linked to the project deliverables as follows:</w:t>
            </w:r>
          </w:p>
          <w:p w14:paraId="260B510C" w14:textId="427E543C" w:rsidR="00592EA8" w:rsidRPr="00BF5EA5" w:rsidRDefault="00592EA8" w:rsidP="006B280D">
            <w:pPr>
              <w:pStyle w:val="ListParagraph"/>
              <w:numPr>
                <w:ilvl w:val="0"/>
                <w:numId w:val="31"/>
              </w:numPr>
              <w:spacing w:before="120" w:after="120"/>
              <w:ind w:right="4"/>
              <w:jc w:val="both"/>
              <w:rPr>
                <w:rFonts w:cs="Arial"/>
                <w:sz w:val="18"/>
                <w:szCs w:val="18"/>
              </w:rPr>
            </w:pPr>
            <w:r w:rsidRPr="00BF5EA5">
              <w:rPr>
                <w:rFonts w:cs="Arial"/>
                <w:sz w:val="18"/>
                <w:szCs w:val="18"/>
              </w:rPr>
              <w:t>IM1: early draft target date</w:t>
            </w:r>
            <w:r w:rsidR="006B280D" w:rsidRPr="00BF5EA5">
              <w:rPr>
                <w:rFonts w:cs="Arial"/>
                <w:sz w:val="18"/>
                <w:szCs w:val="18"/>
              </w:rPr>
              <w:t>;</w:t>
            </w:r>
          </w:p>
          <w:p w14:paraId="3C724488" w14:textId="03724A08" w:rsidR="00592EA8" w:rsidRPr="00BF5EA5" w:rsidRDefault="00592EA8" w:rsidP="006B280D">
            <w:pPr>
              <w:pStyle w:val="ListParagraph"/>
              <w:numPr>
                <w:ilvl w:val="0"/>
                <w:numId w:val="31"/>
              </w:numPr>
              <w:spacing w:before="120" w:after="120"/>
              <w:ind w:right="4"/>
              <w:jc w:val="both"/>
              <w:rPr>
                <w:rFonts w:cs="Arial"/>
                <w:sz w:val="18"/>
                <w:szCs w:val="18"/>
              </w:rPr>
            </w:pPr>
            <w:r w:rsidRPr="00BF5EA5">
              <w:rPr>
                <w:rFonts w:cs="Arial"/>
                <w:sz w:val="18"/>
                <w:szCs w:val="18"/>
              </w:rPr>
              <w:t>IM2: stable draft target date</w:t>
            </w:r>
            <w:r w:rsidR="006B280D" w:rsidRPr="00BF5EA5">
              <w:rPr>
                <w:rFonts w:cs="Arial"/>
                <w:sz w:val="18"/>
                <w:szCs w:val="18"/>
              </w:rPr>
              <w:t>;</w:t>
            </w:r>
            <w:r w:rsidRPr="00BF5EA5">
              <w:rPr>
                <w:rFonts w:cs="Arial"/>
                <w:sz w:val="18"/>
                <w:szCs w:val="18"/>
              </w:rPr>
              <w:t xml:space="preserve"> </w:t>
            </w:r>
          </w:p>
          <w:p w14:paraId="39EBE2DF" w14:textId="528ECC47" w:rsidR="00592EA8" w:rsidRPr="00BF5EA5" w:rsidRDefault="00592EA8" w:rsidP="006B280D">
            <w:pPr>
              <w:pStyle w:val="ListParagraph"/>
              <w:numPr>
                <w:ilvl w:val="0"/>
                <w:numId w:val="31"/>
              </w:numPr>
              <w:spacing w:before="120" w:after="120"/>
              <w:ind w:right="4"/>
              <w:jc w:val="both"/>
              <w:rPr>
                <w:rFonts w:cs="Arial"/>
                <w:sz w:val="18"/>
                <w:szCs w:val="18"/>
              </w:rPr>
            </w:pPr>
            <w:r w:rsidRPr="00BF5EA5">
              <w:rPr>
                <w:rFonts w:cs="Arial"/>
                <w:sz w:val="18"/>
                <w:szCs w:val="18"/>
              </w:rPr>
              <w:t>IM3: final draft for approval target date</w:t>
            </w:r>
            <w:r w:rsidR="006B280D" w:rsidRPr="00BF5EA5">
              <w:rPr>
                <w:rFonts w:cs="Arial"/>
                <w:sz w:val="18"/>
                <w:szCs w:val="18"/>
              </w:rPr>
              <w:t>.</w:t>
            </w:r>
          </w:p>
          <w:p w14:paraId="1DCE2C0E" w14:textId="7C304771" w:rsidR="00592EA8" w:rsidRPr="00BF5EA5" w:rsidRDefault="00592EA8" w:rsidP="00C06515">
            <w:pPr>
              <w:spacing w:before="120" w:after="120"/>
              <w:ind w:right="4"/>
              <w:jc w:val="both"/>
              <w:rPr>
                <w:rFonts w:cs="Arial"/>
                <w:color w:val="auto"/>
                <w:sz w:val="18"/>
                <w:szCs w:val="18"/>
              </w:rPr>
            </w:pPr>
            <w:r w:rsidRPr="00BF5EA5">
              <w:rPr>
                <w:rFonts w:cs="Arial"/>
                <w:color w:val="auto"/>
                <w:sz w:val="18"/>
                <w:szCs w:val="18"/>
              </w:rPr>
              <w:t>The IMs for the project deliverables will be visible on the ETSI Portal</w:t>
            </w:r>
            <w:r w:rsidR="006B280D" w:rsidRPr="00BF5EA5">
              <w:rPr>
                <w:rFonts w:cs="Arial"/>
                <w:color w:val="auto"/>
                <w:sz w:val="18"/>
                <w:szCs w:val="18"/>
              </w:rPr>
              <w:t>.</w:t>
            </w:r>
          </w:p>
        </w:tc>
      </w:tr>
    </w:tbl>
    <w:p w14:paraId="13F044EF" w14:textId="77777777" w:rsidR="00507050" w:rsidRPr="00BF5EA5" w:rsidRDefault="00507050" w:rsidP="00714CB5"/>
    <w:p w14:paraId="03914A49" w14:textId="77777777" w:rsidR="00714CB5" w:rsidRPr="00BF5EA5" w:rsidRDefault="005B4497" w:rsidP="00DA1445">
      <w:pPr>
        <w:pStyle w:val="Heading3"/>
      </w:pPr>
      <w:bookmarkStart w:id="26" w:name="_Toc495508572"/>
      <w:bookmarkStart w:id="27" w:name="_Toc114642250"/>
      <w:r w:rsidRPr="00BF5EA5">
        <w:t>2</w:t>
      </w:r>
      <w:r w:rsidR="00714CB5" w:rsidRPr="00BF5EA5">
        <w:t>.</w:t>
      </w:r>
      <w:r w:rsidR="00D77F27" w:rsidRPr="00BF5EA5">
        <w:t>6</w:t>
      </w:r>
      <w:r w:rsidR="00714CB5" w:rsidRPr="00BF5EA5">
        <w:t xml:space="preserve"> Cost effectiveness</w:t>
      </w:r>
      <w:bookmarkEnd w:id="26"/>
      <w:r w:rsidR="00814729" w:rsidRPr="00BF5EA5">
        <w:t xml:space="preserve"> and financial management</w:t>
      </w:r>
      <w:bookmarkEnd w:id="27"/>
    </w:p>
    <w:tbl>
      <w:tblPr>
        <w:tblW w:w="0" w:type="auto"/>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14CB5" w:rsidRPr="00BF5EA5" w14:paraId="392896FA" w14:textId="77777777" w:rsidTr="00714CB5">
        <w:trPr>
          <w:trHeight w:val="851"/>
        </w:trPr>
        <w:tc>
          <w:tcPr>
            <w:tcW w:w="8527" w:type="dxa"/>
          </w:tcPr>
          <w:p w14:paraId="65D6027B" w14:textId="5D0EBA5B" w:rsidR="00080666" w:rsidRPr="00BF5EA5" w:rsidRDefault="00080666" w:rsidP="00714CB5">
            <w:pPr>
              <w:spacing w:before="120" w:after="120"/>
              <w:ind w:right="4"/>
              <w:jc w:val="both"/>
              <w:rPr>
                <w:rFonts w:cs="Arial"/>
                <w:sz w:val="18"/>
                <w:szCs w:val="18"/>
              </w:rPr>
            </w:pPr>
            <w:r w:rsidRPr="00BF5EA5">
              <w:rPr>
                <w:rFonts w:cs="Arial"/>
                <w:iCs/>
                <w:sz w:val="18"/>
                <w:szCs w:val="18"/>
              </w:rPr>
              <w:t xml:space="preserve">Considering the quantitative objectives </w:t>
            </w:r>
            <w:r w:rsidR="00E85E3C" w:rsidRPr="00BF5EA5">
              <w:rPr>
                <w:rFonts w:cs="Arial"/>
                <w:sz w:val="18"/>
                <w:szCs w:val="18"/>
              </w:rPr>
              <w:t>detailed in Section 1.2, a total of fourteen services will be tested</w:t>
            </w:r>
            <w:r w:rsidR="004F3D4A" w:rsidRPr="00BF5EA5">
              <w:rPr>
                <w:rFonts w:cs="Arial"/>
                <w:sz w:val="18"/>
                <w:szCs w:val="18"/>
              </w:rPr>
              <w:t xml:space="preserve"> in CISE-TP.</w:t>
            </w:r>
          </w:p>
          <w:p w14:paraId="0977513F" w14:textId="1E1F9DDC" w:rsidR="001757A5" w:rsidRPr="00BF5EA5" w:rsidRDefault="001757A5" w:rsidP="00714CB5">
            <w:pPr>
              <w:spacing w:before="120" w:after="120"/>
              <w:ind w:right="4"/>
              <w:jc w:val="both"/>
              <w:rPr>
                <w:rFonts w:cs="Arial"/>
                <w:sz w:val="18"/>
                <w:szCs w:val="18"/>
              </w:rPr>
            </w:pPr>
            <w:r w:rsidRPr="00BF5EA5">
              <w:rPr>
                <w:rFonts w:cs="Arial"/>
                <w:sz w:val="18"/>
                <w:szCs w:val="18"/>
              </w:rPr>
              <w:t xml:space="preserve">The </w:t>
            </w:r>
            <w:r w:rsidR="00CE3F11" w:rsidRPr="00BF5EA5">
              <w:rPr>
                <w:rFonts w:cs="Arial"/>
                <w:sz w:val="18"/>
                <w:szCs w:val="18"/>
              </w:rPr>
              <w:t xml:space="preserve">effort needed to develop a Test Purpose </w:t>
            </w:r>
            <w:r w:rsidR="009E340B" w:rsidRPr="00BF5EA5">
              <w:rPr>
                <w:rFonts w:cs="Arial"/>
                <w:sz w:val="18"/>
                <w:szCs w:val="18"/>
              </w:rPr>
              <w:t xml:space="preserve">(TP) </w:t>
            </w:r>
            <w:r w:rsidR="00CE3F11" w:rsidRPr="00BF5EA5">
              <w:rPr>
                <w:rFonts w:cs="Arial"/>
                <w:sz w:val="18"/>
                <w:szCs w:val="18"/>
              </w:rPr>
              <w:t xml:space="preserve">is </w:t>
            </w:r>
            <w:r w:rsidR="007A088D" w:rsidRPr="00BF5EA5">
              <w:rPr>
                <w:rFonts w:cs="Arial"/>
                <w:sz w:val="18"/>
                <w:szCs w:val="18"/>
              </w:rPr>
              <w:t xml:space="preserve">quoted to account for 3 </w:t>
            </w:r>
            <w:r w:rsidR="00796DBE" w:rsidRPr="00BF5EA5">
              <w:rPr>
                <w:rFonts w:cs="Arial"/>
                <w:sz w:val="18"/>
                <w:szCs w:val="18"/>
              </w:rPr>
              <w:t xml:space="preserve">full </w:t>
            </w:r>
            <w:r w:rsidR="007A088D" w:rsidRPr="00BF5EA5">
              <w:rPr>
                <w:rFonts w:cs="Arial"/>
                <w:sz w:val="18"/>
                <w:szCs w:val="18"/>
              </w:rPr>
              <w:t>days</w:t>
            </w:r>
            <w:r w:rsidR="00796DBE" w:rsidRPr="00BF5EA5">
              <w:rPr>
                <w:rFonts w:cs="Arial"/>
                <w:sz w:val="18"/>
                <w:szCs w:val="18"/>
              </w:rPr>
              <w:t xml:space="preserve"> of work by a specialist</w:t>
            </w:r>
            <w:r w:rsidR="007A088D" w:rsidRPr="00BF5EA5">
              <w:rPr>
                <w:rFonts w:cs="Arial"/>
                <w:sz w:val="18"/>
                <w:szCs w:val="18"/>
              </w:rPr>
              <w:t xml:space="preserve">. It is expected </w:t>
            </w:r>
            <w:r w:rsidR="009E340B" w:rsidRPr="00BF5EA5">
              <w:rPr>
                <w:rFonts w:cs="Arial"/>
                <w:sz w:val="18"/>
                <w:szCs w:val="18"/>
              </w:rPr>
              <w:t>to develop</w:t>
            </w:r>
            <w:r w:rsidR="00F63E89" w:rsidRPr="00BF5EA5">
              <w:rPr>
                <w:rFonts w:cs="Arial"/>
                <w:sz w:val="18"/>
                <w:szCs w:val="18"/>
              </w:rPr>
              <w:t xml:space="preserve"> at least</w:t>
            </w:r>
            <w:r w:rsidR="009E340B" w:rsidRPr="00BF5EA5">
              <w:rPr>
                <w:rFonts w:cs="Arial"/>
                <w:sz w:val="18"/>
                <w:szCs w:val="18"/>
              </w:rPr>
              <w:t xml:space="preserve"> 8 TP </w:t>
            </w:r>
            <w:r w:rsidR="00BB048F" w:rsidRPr="00BF5EA5">
              <w:rPr>
                <w:rFonts w:cs="Arial"/>
                <w:sz w:val="18"/>
                <w:szCs w:val="18"/>
              </w:rPr>
              <w:t>per</w:t>
            </w:r>
            <w:r w:rsidR="009E340B" w:rsidRPr="00BF5EA5">
              <w:rPr>
                <w:rFonts w:cs="Arial"/>
                <w:sz w:val="18"/>
                <w:szCs w:val="18"/>
              </w:rPr>
              <w:t xml:space="preserve"> service</w:t>
            </w:r>
            <w:r w:rsidR="004F3D4A" w:rsidRPr="00BF5EA5">
              <w:rPr>
                <w:rFonts w:cs="Arial"/>
                <w:sz w:val="18"/>
                <w:szCs w:val="18"/>
              </w:rPr>
              <w:t xml:space="preserve">, accounting to </w:t>
            </w:r>
            <w:r w:rsidR="00AA37C1" w:rsidRPr="00BF5EA5">
              <w:rPr>
                <w:rFonts w:cs="Arial"/>
                <w:sz w:val="18"/>
                <w:szCs w:val="18"/>
              </w:rPr>
              <w:t>112 TP</w:t>
            </w:r>
            <w:r w:rsidR="00BB5039" w:rsidRPr="00BF5EA5">
              <w:rPr>
                <w:rFonts w:cs="Arial"/>
                <w:sz w:val="18"/>
                <w:szCs w:val="18"/>
              </w:rPr>
              <w:t xml:space="preserve"> in total</w:t>
            </w:r>
            <w:r w:rsidR="00B71FBF" w:rsidRPr="00BF5EA5">
              <w:rPr>
                <w:rFonts w:cs="Arial"/>
                <w:sz w:val="18"/>
                <w:szCs w:val="18"/>
              </w:rPr>
              <w:t xml:space="preserve"> as a </w:t>
            </w:r>
            <w:r w:rsidR="00E1643A" w:rsidRPr="00BF5EA5">
              <w:rPr>
                <w:rFonts w:cs="Arial"/>
                <w:sz w:val="18"/>
                <w:szCs w:val="18"/>
              </w:rPr>
              <w:t>target</w:t>
            </w:r>
            <w:r w:rsidR="00796DBE" w:rsidRPr="00BF5EA5">
              <w:rPr>
                <w:rFonts w:cs="Arial"/>
                <w:sz w:val="18"/>
                <w:szCs w:val="18"/>
              </w:rPr>
              <w:t xml:space="preserve">. This will </w:t>
            </w:r>
            <w:r w:rsidR="00212D72" w:rsidRPr="00BF5EA5">
              <w:rPr>
                <w:rFonts w:cs="Arial"/>
                <w:sz w:val="18"/>
                <w:szCs w:val="18"/>
              </w:rPr>
              <w:t>lead to a</w:t>
            </w:r>
            <w:r w:rsidR="006274F9" w:rsidRPr="00BF5EA5">
              <w:rPr>
                <w:rFonts w:cs="Arial"/>
                <w:sz w:val="18"/>
                <w:szCs w:val="18"/>
              </w:rPr>
              <w:t>n estimated</w:t>
            </w:r>
            <w:r w:rsidR="00212D72" w:rsidRPr="00BF5EA5">
              <w:rPr>
                <w:rFonts w:cs="Arial"/>
                <w:sz w:val="18"/>
                <w:szCs w:val="18"/>
              </w:rPr>
              <w:t xml:space="preserve"> </w:t>
            </w:r>
            <w:r w:rsidR="00E1643A" w:rsidRPr="00BF5EA5">
              <w:rPr>
                <w:rFonts w:cs="Arial"/>
                <w:sz w:val="18"/>
                <w:szCs w:val="18"/>
              </w:rPr>
              <w:t>target</w:t>
            </w:r>
            <w:r w:rsidR="00B00006" w:rsidRPr="00BF5EA5">
              <w:rPr>
                <w:rFonts w:cs="Arial"/>
                <w:sz w:val="18"/>
                <w:szCs w:val="18"/>
              </w:rPr>
              <w:t xml:space="preserve"> </w:t>
            </w:r>
            <w:r w:rsidR="00212D72" w:rsidRPr="00BF5EA5">
              <w:rPr>
                <w:rFonts w:cs="Arial"/>
                <w:sz w:val="18"/>
                <w:szCs w:val="18"/>
              </w:rPr>
              <w:t xml:space="preserve">total effort of </w:t>
            </w:r>
            <w:r w:rsidR="007671A8" w:rsidRPr="00BF5EA5">
              <w:rPr>
                <w:rFonts w:cs="Arial"/>
                <w:sz w:val="18"/>
                <w:szCs w:val="18"/>
              </w:rPr>
              <w:t>336 days of work</w:t>
            </w:r>
            <w:r w:rsidR="00212D72" w:rsidRPr="00BF5EA5">
              <w:rPr>
                <w:rFonts w:cs="Arial"/>
                <w:sz w:val="18"/>
                <w:szCs w:val="18"/>
              </w:rPr>
              <w:t xml:space="preserve"> for the development and validation of the Test Suite.</w:t>
            </w:r>
            <w:r w:rsidR="00BF4F07" w:rsidRPr="00BF5EA5">
              <w:rPr>
                <w:rFonts w:cs="Arial"/>
                <w:sz w:val="18"/>
                <w:szCs w:val="18"/>
              </w:rPr>
              <w:t xml:space="preserve"> </w:t>
            </w:r>
          </w:p>
          <w:p w14:paraId="37B7C1DF" w14:textId="1BC85D3B" w:rsidR="00D712B2" w:rsidRPr="00BF5EA5" w:rsidRDefault="00D712B2" w:rsidP="00714CB5">
            <w:pPr>
              <w:spacing w:before="120" w:after="120"/>
              <w:ind w:right="4"/>
              <w:jc w:val="both"/>
              <w:rPr>
                <w:rFonts w:cs="Arial"/>
                <w:sz w:val="18"/>
                <w:szCs w:val="18"/>
              </w:rPr>
            </w:pPr>
            <w:r w:rsidRPr="00BF5EA5">
              <w:rPr>
                <w:rFonts w:cs="Arial"/>
                <w:sz w:val="18"/>
                <w:szCs w:val="18"/>
              </w:rPr>
              <w:t>For the accomplishment of the update of normative docume</w:t>
            </w:r>
            <w:r w:rsidR="00204E00" w:rsidRPr="00BF5EA5">
              <w:rPr>
                <w:rFonts w:cs="Arial"/>
                <w:sz w:val="18"/>
                <w:szCs w:val="18"/>
              </w:rPr>
              <w:t>nts 2 PM</w:t>
            </w:r>
            <w:r w:rsidR="003167E3" w:rsidRPr="00BF5EA5">
              <w:rPr>
                <w:rFonts w:cs="Arial"/>
                <w:sz w:val="18"/>
                <w:szCs w:val="18"/>
              </w:rPr>
              <w:t xml:space="preserve"> </w:t>
            </w:r>
            <w:r w:rsidR="009763D1" w:rsidRPr="00BF5EA5">
              <w:rPr>
                <w:rFonts w:cs="Arial"/>
                <w:sz w:val="18"/>
                <w:szCs w:val="18"/>
              </w:rPr>
              <w:t xml:space="preserve">per standard </w:t>
            </w:r>
            <w:r w:rsidR="003167E3" w:rsidRPr="00BF5EA5">
              <w:rPr>
                <w:rFonts w:cs="Arial"/>
                <w:sz w:val="18"/>
                <w:szCs w:val="18"/>
              </w:rPr>
              <w:t xml:space="preserve">(for alignment to CSG development and for </w:t>
            </w:r>
            <w:r w:rsidR="009763D1" w:rsidRPr="00BF5EA5">
              <w:rPr>
                <w:rFonts w:cs="Arial"/>
                <w:sz w:val="18"/>
                <w:szCs w:val="18"/>
              </w:rPr>
              <w:t>actual versioning of the base standards)</w:t>
            </w:r>
            <w:r w:rsidR="00D3439C" w:rsidRPr="00BF5EA5">
              <w:rPr>
                <w:rFonts w:cs="Arial"/>
                <w:sz w:val="18"/>
                <w:szCs w:val="18"/>
              </w:rPr>
              <w:t xml:space="preserve"> has been considered</w:t>
            </w:r>
            <w:r w:rsidR="00574188" w:rsidRPr="00BF5EA5">
              <w:rPr>
                <w:rFonts w:cs="Arial"/>
                <w:sz w:val="18"/>
                <w:szCs w:val="18"/>
              </w:rPr>
              <w:t xml:space="preserve">; </w:t>
            </w:r>
            <w:r w:rsidR="00873A87" w:rsidRPr="00BF5EA5">
              <w:rPr>
                <w:rFonts w:cs="Arial"/>
                <w:sz w:val="18"/>
                <w:szCs w:val="18"/>
              </w:rPr>
              <w:t>it is assumed that</w:t>
            </w:r>
            <w:r w:rsidR="00574188" w:rsidRPr="00BF5EA5">
              <w:rPr>
                <w:rFonts w:cs="Arial"/>
                <w:sz w:val="18"/>
                <w:szCs w:val="18"/>
              </w:rPr>
              <w:t xml:space="preserve"> the technical activity in CISE-TP will be mainly affecting the three standards related to the Network Archite</w:t>
            </w:r>
            <w:r w:rsidR="00C22A94" w:rsidRPr="00BF5EA5">
              <w:rPr>
                <w:rFonts w:cs="Arial"/>
                <w:sz w:val="18"/>
                <w:szCs w:val="18"/>
              </w:rPr>
              <w:t>cture</w:t>
            </w:r>
            <w:r w:rsidR="00C22A94" w:rsidRPr="00BF5EA5">
              <w:rPr>
                <w:rStyle w:val="FootnoteReference"/>
                <w:sz w:val="18"/>
                <w:szCs w:val="18"/>
              </w:rPr>
              <w:footnoteReference w:id="7"/>
            </w:r>
            <w:r w:rsidR="00C22A94" w:rsidRPr="00BF5EA5">
              <w:rPr>
                <w:rFonts w:cs="Arial"/>
                <w:sz w:val="18"/>
                <w:szCs w:val="18"/>
              </w:rPr>
              <w:t>, the data model</w:t>
            </w:r>
            <w:r w:rsidR="004C3A0C" w:rsidRPr="00BF5EA5">
              <w:rPr>
                <w:rStyle w:val="FootnoteReference"/>
                <w:sz w:val="18"/>
                <w:szCs w:val="18"/>
              </w:rPr>
              <w:footnoteReference w:id="8"/>
            </w:r>
            <w:r w:rsidR="00C22A94" w:rsidRPr="00BF5EA5">
              <w:rPr>
                <w:rFonts w:cs="Arial"/>
                <w:sz w:val="18"/>
                <w:szCs w:val="18"/>
              </w:rPr>
              <w:t xml:space="preserve"> and the service model</w:t>
            </w:r>
            <w:r w:rsidR="004C3A0C" w:rsidRPr="00BF5EA5">
              <w:rPr>
                <w:rStyle w:val="FootnoteReference"/>
                <w:sz w:val="18"/>
                <w:szCs w:val="18"/>
              </w:rPr>
              <w:footnoteReference w:id="9"/>
            </w:r>
            <w:r w:rsidR="00C22A94" w:rsidRPr="00BF5EA5">
              <w:rPr>
                <w:rFonts w:cs="Arial"/>
                <w:sz w:val="18"/>
                <w:szCs w:val="18"/>
              </w:rPr>
              <w:t>.</w:t>
            </w:r>
            <w:r w:rsidR="0039348A" w:rsidRPr="00BF5EA5">
              <w:rPr>
                <w:rFonts w:cs="Arial"/>
                <w:sz w:val="18"/>
                <w:szCs w:val="18"/>
              </w:rPr>
              <w:t xml:space="preserve"> A PM has been considered to be 20 working days long.</w:t>
            </w:r>
          </w:p>
          <w:p w14:paraId="2AB525B1" w14:textId="109928DE" w:rsidR="00E1136D" w:rsidRPr="00BF5EA5" w:rsidRDefault="001A366D" w:rsidP="004E5FF2">
            <w:pPr>
              <w:spacing w:before="120" w:after="120"/>
              <w:ind w:right="4"/>
              <w:jc w:val="both"/>
              <w:rPr>
                <w:rFonts w:cs="Arial"/>
                <w:sz w:val="18"/>
                <w:szCs w:val="18"/>
              </w:rPr>
            </w:pPr>
            <w:r w:rsidRPr="00BF5EA5">
              <w:rPr>
                <w:rFonts w:cs="Arial"/>
                <w:sz w:val="18"/>
                <w:szCs w:val="18"/>
              </w:rPr>
              <w:t>Taking into account the needed expertise, t</w:t>
            </w:r>
            <w:r w:rsidR="001B6C47" w:rsidRPr="00BF5EA5">
              <w:rPr>
                <w:rFonts w:cs="Arial"/>
                <w:sz w:val="18"/>
                <w:szCs w:val="18"/>
              </w:rPr>
              <w:t>he daily rate</w:t>
            </w:r>
            <w:r w:rsidR="00923032" w:rsidRPr="00BF5EA5">
              <w:rPr>
                <w:rFonts w:cs="Arial"/>
                <w:sz w:val="18"/>
                <w:szCs w:val="18"/>
              </w:rPr>
              <w:t xml:space="preserve"> </w:t>
            </w:r>
            <w:r w:rsidR="004E5FF2" w:rsidRPr="00BF5EA5">
              <w:rPr>
                <w:rFonts w:cs="Arial"/>
                <w:sz w:val="18"/>
                <w:szCs w:val="18"/>
              </w:rPr>
              <w:t>is</w:t>
            </w:r>
            <w:r w:rsidR="00A31804" w:rsidRPr="00BF5EA5">
              <w:rPr>
                <w:rFonts w:cs="Arial"/>
                <w:sz w:val="18"/>
                <w:szCs w:val="18"/>
              </w:rPr>
              <w:t xml:space="preserve"> assumed to be </w:t>
            </w:r>
            <w:r w:rsidR="00E9149C" w:rsidRPr="00BF5EA5">
              <w:rPr>
                <w:rFonts w:cs="Arial"/>
                <w:sz w:val="18"/>
                <w:szCs w:val="18"/>
              </w:rPr>
              <w:t>6</w:t>
            </w:r>
            <w:r w:rsidR="00A604D5" w:rsidRPr="00BF5EA5">
              <w:rPr>
                <w:rFonts w:cs="Arial"/>
                <w:sz w:val="18"/>
                <w:szCs w:val="18"/>
              </w:rPr>
              <w:t>4</w:t>
            </w:r>
            <w:r w:rsidR="00E9149C" w:rsidRPr="00BF5EA5">
              <w:rPr>
                <w:rFonts w:cs="Arial"/>
                <w:sz w:val="18"/>
                <w:szCs w:val="18"/>
              </w:rPr>
              <w:t>0 EUR</w:t>
            </w:r>
            <w:r w:rsidRPr="00BF5EA5">
              <w:rPr>
                <w:rFonts w:cs="Arial"/>
                <w:sz w:val="18"/>
                <w:szCs w:val="18"/>
              </w:rPr>
              <w:t xml:space="preserve"> and is based on the average market price</w:t>
            </w:r>
            <w:r w:rsidR="004E5FF2" w:rsidRPr="00BF5EA5">
              <w:rPr>
                <w:rFonts w:cs="Arial"/>
                <w:sz w:val="18"/>
                <w:szCs w:val="18"/>
              </w:rPr>
              <w:t xml:space="preserve">. </w:t>
            </w:r>
          </w:p>
          <w:p w14:paraId="2C3D1104" w14:textId="77777777" w:rsidR="00E1136D" w:rsidRPr="00BF5EA5" w:rsidRDefault="00E1136D" w:rsidP="004E5FF2">
            <w:pPr>
              <w:spacing w:before="120" w:after="120"/>
              <w:ind w:right="4"/>
              <w:jc w:val="both"/>
              <w:rPr>
                <w:rFonts w:cs="Arial"/>
                <w:sz w:val="18"/>
                <w:szCs w:val="18"/>
              </w:rPr>
            </w:pPr>
          </w:p>
          <w:p w14:paraId="66DCDFA9" w14:textId="751E3E96" w:rsidR="00E1136D" w:rsidRPr="00BF5EA5" w:rsidRDefault="00E1136D" w:rsidP="004E5FF2">
            <w:pPr>
              <w:spacing w:before="120" w:after="120"/>
              <w:ind w:right="4"/>
              <w:jc w:val="both"/>
              <w:rPr>
                <w:rFonts w:cs="Arial"/>
                <w:sz w:val="18"/>
                <w:szCs w:val="18"/>
              </w:rPr>
            </w:pPr>
            <w:r w:rsidRPr="00BF5EA5">
              <w:rPr>
                <w:rFonts w:cs="Arial"/>
                <w:sz w:val="18"/>
                <w:szCs w:val="18"/>
              </w:rPr>
              <w:t xml:space="preserve">Travels </w:t>
            </w:r>
            <w:r w:rsidR="00E21F31" w:rsidRPr="00BF5EA5">
              <w:rPr>
                <w:rFonts w:cs="Arial"/>
                <w:sz w:val="18"/>
                <w:szCs w:val="18"/>
              </w:rPr>
              <w:t xml:space="preserve">are </w:t>
            </w:r>
            <w:r w:rsidR="003042E5" w:rsidRPr="00BF5EA5">
              <w:rPr>
                <w:rFonts w:cs="Arial"/>
                <w:sz w:val="18"/>
                <w:szCs w:val="18"/>
              </w:rPr>
              <w:t xml:space="preserve">strongly reduced as teleconferences will be the most common tool for </w:t>
            </w:r>
            <w:r w:rsidR="00D01A75" w:rsidRPr="00BF5EA5">
              <w:rPr>
                <w:rFonts w:cs="Arial"/>
                <w:sz w:val="18"/>
                <w:szCs w:val="18"/>
              </w:rPr>
              <w:t xml:space="preserve">organising </w:t>
            </w:r>
            <w:r w:rsidR="00DA64B8" w:rsidRPr="00BF5EA5">
              <w:rPr>
                <w:rFonts w:cs="Arial"/>
                <w:sz w:val="18"/>
                <w:szCs w:val="18"/>
              </w:rPr>
              <w:t xml:space="preserve">technical meetings. </w:t>
            </w:r>
            <w:r w:rsidR="00B46081" w:rsidRPr="00BF5EA5">
              <w:rPr>
                <w:rFonts w:cs="Arial"/>
                <w:sz w:val="18"/>
                <w:szCs w:val="18"/>
              </w:rPr>
              <w:t xml:space="preserve">Anyway travels are accounted to consider the participation to the ETSI CDM meetings as well as </w:t>
            </w:r>
            <w:r w:rsidR="0056419F" w:rsidRPr="00BF5EA5">
              <w:rPr>
                <w:rFonts w:cs="Arial"/>
                <w:sz w:val="18"/>
                <w:szCs w:val="18"/>
              </w:rPr>
              <w:t xml:space="preserve">to conduct the dissemination activities </w:t>
            </w:r>
            <w:r w:rsidR="000528FE" w:rsidRPr="00BF5EA5">
              <w:rPr>
                <w:rFonts w:cs="Arial"/>
                <w:sz w:val="18"/>
                <w:szCs w:val="18"/>
              </w:rPr>
              <w:t>described in Section 3.2</w:t>
            </w:r>
            <w:r w:rsidR="00B46081" w:rsidRPr="00BF5EA5">
              <w:rPr>
                <w:rFonts w:cs="Arial"/>
                <w:sz w:val="18"/>
                <w:szCs w:val="18"/>
              </w:rPr>
              <w:t xml:space="preserve"> </w:t>
            </w:r>
            <w:r w:rsidR="000528FE" w:rsidRPr="00BF5EA5">
              <w:rPr>
                <w:rFonts w:cs="Arial"/>
                <w:sz w:val="18"/>
                <w:szCs w:val="18"/>
              </w:rPr>
              <w:t xml:space="preserve">More specifically, considering the cost of </w:t>
            </w:r>
            <w:r w:rsidR="0055251D" w:rsidRPr="00BF5EA5">
              <w:rPr>
                <w:rFonts w:cs="Arial"/>
                <w:sz w:val="18"/>
                <w:szCs w:val="18"/>
              </w:rPr>
              <w:t xml:space="preserve">travel in EU equal to 1 </w:t>
            </w:r>
            <w:proofErr w:type="spellStart"/>
            <w:r w:rsidR="0055251D" w:rsidRPr="00BF5EA5">
              <w:rPr>
                <w:rFonts w:cs="Arial"/>
                <w:sz w:val="18"/>
                <w:szCs w:val="18"/>
              </w:rPr>
              <w:t>kE</w:t>
            </w:r>
            <w:r w:rsidR="00652130" w:rsidRPr="00BF5EA5">
              <w:rPr>
                <w:rFonts w:cs="Arial"/>
                <w:sz w:val="18"/>
                <w:szCs w:val="18"/>
              </w:rPr>
              <w:t>ur</w:t>
            </w:r>
            <w:proofErr w:type="spellEnd"/>
            <w:r w:rsidR="0055251D" w:rsidRPr="00BF5EA5">
              <w:rPr>
                <w:rFonts w:cs="Arial"/>
                <w:sz w:val="18"/>
                <w:szCs w:val="18"/>
              </w:rPr>
              <w:t xml:space="preserve">, </w:t>
            </w:r>
            <w:r w:rsidR="00A61186" w:rsidRPr="00BF5EA5">
              <w:rPr>
                <w:rFonts w:cs="Arial"/>
                <w:sz w:val="18"/>
                <w:szCs w:val="18"/>
              </w:rPr>
              <w:t xml:space="preserve">a total of 14 individual travels </w:t>
            </w:r>
            <w:r w:rsidR="007E305B" w:rsidRPr="00BF5EA5">
              <w:rPr>
                <w:rFonts w:cs="Arial"/>
                <w:sz w:val="18"/>
                <w:szCs w:val="18"/>
              </w:rPr>
              <w:t xml:space="preserve">will be supported with the breakdown </w:t>
            </w:r>
            <w:r w:rsidR="00897BFA" w:rsidRPr="00BF5EA5">
              <w:rPr>
                <w:rFonts w:cs="Arial"/>
                <w:sz w:val="18"/>
                <w:szCs w:val="18"/>
              </w:rPr>
              <w:t>detailed</w:t>
            </w:r>
            <w:r w:rsidR="007E305B" w:rsidRPr="00BF5EA5">
              <w:rPr>
                <w:rFonts w:cs="Arial"/>
                <w:sz w:val="18"/>
                <w:szCs w:val="18"/>
              </w:rPr>
              <w:t xml:space="preserve"> in </w:t>
            </w:r>
            <w:r w:rsidR="00897BFA" w:rsidRPr="00BF5EA5">
              <w:rPr>
                <w:rFonts w:cs="Arial"/>
                <w:sz w:val="18"/>
                <w:szCs w:val="18"/>
              </w:rPr>
              <w:t>Section 4.</w:t>
            </w:r>
          </w:p>
          <w:p w14:paraId="444A667C" w14:textId="77777777" w:rsidR="00714CB5" w:rsidRPr="00BF5EA5" w:rsidRDefault="00714CB5" w:rsidP="004E5FF2">
            <w:pPr>
              <w:spacing w:before="120" w:after="120"/>
              <w:ind w:right="4"/>
              <w:jc w:val="both"/>
              <w:rPr>
                <w:rFonts w:cs="Arial"/>
                <w:sz w:val="18"/>
                <w:szCs w:val="20"/>
              </w:rPr>
            </w:pPr>
          </w:p>
          <w:p w14:paraId="754A6E1F" w14:textId="77777777" w:rsidR="00E07525" w:rsidRPr="00BF5EA5" w:rsidRDefault="00E07525" w:rsidP="00E07525">
            <w:pPr>
              <w:spacing w:after="240"/>
              <w:jc w:val="both"/>
            </w:pPr>
            <w:r w:rsidRPr="00BF5EA5">
              <w:t>Each subcontractor is allocated to specific tasks with an expected level of contribution. The financial resources allocated to the subcontractor are calculated on this principle.</w:t>
            </w:r>
          </w:p>
          <w:p w14:paraId="436F9B9D" w14:textId="77777777" w:rsidR="00E07525" w:rsidRPr="00BF5EA5" w:rsidRDefault="00E07525" w:rsidP="00E07525">
            <w:pPr>
              <w:spacing w:after="240"/>
              <w:jc w:val="both"/>
            </w:pPr>
            <w:r w:rsidRPr="00BF5EA5">
              <w:t>At the start of the project, ETSI develops a baseline cost plan. It is calculated with the cost of the tasks and the scheduled progress of task at each milestone cut-off date. This baseline cost plan provides the costs at each milestone cut-off date.</w:t>
            </w:r>
          </w:p>
          <w:p w14:paraId="5B952BF5" w14:textId="77777777" w:rsidR="00E07525" w:rsidRPr="00BF5EA5" w:rsidRDefault="00E07525" w:rsidP="00E07525">
            <w:pPr>
              <w:spacing w:after="240"/>
              <w:jc w:val="both"/>
            </w:pPr>
            <w:r w:rsidRPr="00BF5EA5">
              <w:t>The milestone payment schedule for each subcontractor is then calculated by taking into account the baseline cost plan and the expected level of contribution. The milestone payment schedule is contractual</w:t>
            </w:r>
          </w:p>
          <w:p w14:paraId="04C44739" w14:textId="4A833389" w:rsidR="00E07525" w:rsidRPr="00BF5EA5" w:rsidRDefault="00E07525" w:rsidP="00E07525">
            <w:pPr>
              <w:spacing w:after="240"/>
              <w:jc w:val="both"/>
            </w:pPr>
            <w:r w:rsidRPr="00BF5EA5">
              <w:t xml:space="preserve">The subcontractors payment are submitted to the validation of the project milestones. The </w:t>
            </w:r>
            <w:r w:rsidR="0040425C" w:rsidRPr="00BF5EA5">
              <w:t>ISG</w:t>
            </w:r>
            <w:r w:rsidRPr="00BF5EA5">
              <w:t xml:space="preserve"> and ETSI proceed to the validation of the milestone.</w:t>
            </w:r>
          </w:p>
          <w:p w14:paraId="560C83C9" w14:textId="4D1BF31C" w:rsidR="00E07525" w:rsidRPr="00BF5EA5" w:rsidRDefault="00E07525" w:rsidP="004E5FF2">
            <w:pPr>
              <w:spacing w:before="120" w:after="120"/>
              <w:ind w:right="4"/>
              <w:jc w:val="both"/>
              <w:rPr>
                <w:rFonts w:cs="Arial"/>
                <w:sz w:val="18"/>
                <w:szCs w:val="20"/>
              </w:rPr>
            </w:pPr>
          </w:p>
        </w:tc>
      </w:tr>
    </w:tbl>
    <w:p w14:paraId="6534D04E" w14:textId="77777777" w:rsidR="00714CB5" w:rsidRPr="00BF5EA5" w:rsidRDefault="00714CB5" w:rsidP="00714CB5">
      <w:pPr>
        <w:rPr>
          <w:lang w:eastAsia="en-GB"/>
        </w:rPr>
      </w:pPr>
    </w:p>
    <w:p w14:paraId="5804B321" w14:textId="77777777" w:rsidR="00116EC2" w:rsidRPr="00BF5EA5" w:rsidRDefault="00D77F27" w:rsidP="001E7081">
      <w:pPr>
        <w:pStyle w:val="Heading2"/>
      </w:pPr>
      <w:bookmarkStart w:id="28" w:name="_Toc114642251"/>
      <w:bookmarkStart w:id="29" w:name="_Hlk98774707"/>
      <w:bookmarkStart w:id="30" w:name="_Toc495508570"/>
      <w:bookmarkStart w:id="31" w:name="_Toc495508571"/>
      <w:r w:rsidRPr="00BF5EA5">
        <w:t>3</w:t>
      </w:r>
      <w:r w:rsidR="00A85562" w:rsidRPr="00BF5EA5">
        <w:t xml:space="preserve">. </w:t>
      </w:r>
      <w:r w:rsidR="00116EC2" w:rsidRPr="00BF5EA5">
        <w:t>IMPACT</w:t>
      </w:r>
      <w:bookmarkEnd w:id="28"/>
    </w:p>
    <w:p w14:paraId="4758E961" w14:textId="77777777" w:rsidR="00116EC2" w:rsidRPr="00BF5EA5" w:rsidRDefault="00D77F27" w:rsidP="00DA1445">
      <w:pPr>
        <w:pStyle w:val="Heading3"/>
      </w:pPr>
      <w:bookmarkStart w:id="32" w:name="_Toc114642252"/>
      <w:r w:rsidRPr="00BF5EA5">
        <w:t>3</w:t>
      </w:r>
      <w:r w:rsidR="00116EC2" w:rsidRPr="00BF5EA5">
        <w:t>.1 Impact and ambition</w:t>
      </w:r>
      <w:bookmarkEnd w:id="32"/>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9F1C5E" w:rsidRPr="00BF5EA5" w14:paraId="5BB86CF9" w14:textId="77777777" w:rsidTr="00510989">
        <w:trPr>
          <w:trHeight w:val="851"/>
        </w:trPr>
        <w:tc>
          <w:tcPr>
            <w:tcW w:w="8527" w:type="dxa"/>
            <w:shd w:val="clear" w:color="auto" w:fill="FFFFFF"/>
          </w:tcPr>
          <w:p w14:paraId="220B6949" w14:textId="4F6EEA10" w:rsidR="00944DDF" w:rsidRPr="00BF5EA5" w:rsidRDefault="00944DDF" w:rsidP="00944DDF">
            <w:pPr>
              <w:rPr>
                <w:color w:val="auto"/>
                <w:sz w:val="18"/>
                <w:szCs w:val="18"/>
              </w:rPr>
            </w:pPr>
            <w:bookmarkStart w:id="33" w:name="_Hlk97217912"/>
            <w:bookmarkEnd w:id="29"/>
            <w:r w:rsidRPr="00BF5EA5">
              <w:rPr>
                <w:color w:val="auto"/>
                <w:sz w:val="18"/>
                <w:szCs w:val="18"/>
              </w:rPr>
              <w:t>Data sharing is considered a strategic resource and an essential utility for economic progress worldwide. The huge quantity of public data held by the EU both centrally and through the Member States could bring substantial benefits in terms of growth and innovation if mechanisms for safe and secure sharing are introduced. The potential benefits of Government-to-Business (G2B) and Business-to-Government (B2G) data sharing are significant for Europe, as recognised by the EU Data Strategy.</w:t>
            </w:r>
          </w:p>
          <w:p w14:paraId="4DC6DC97" w14:textId="5797C47F" w:rsidR="00944DDF" w:rsidRPr="00BF5EA5" w:rsidRDefault="00944DDF" w:rsidP="00944DDF">
            <w:pPr>
              <w:rPr>
                <w:color w:val="auto"/>
                <w:sz w:val="18"/>
                <w:szCs w:val="18"/>
              </w:rPr>
            </w:pPr>
            <w:r w:rsidRPr="00BF5EA5">
              <w:rPr>
                <w:color w:val="auto"/>
                <w:sz w:val="18"/>
                <w:szCs w:val="18"/>
              </w:rPr>
              <w:t xml:space="preserve">In the maritime surveillance ecosystem, the exchange of information between the different maritime sectors as identified in EUCISE2020 FP7 project (i.e., Maritime Safety and Security, Border Control, Maritime Pollution and Marine Environment Protection, Fisheries Control, Customs, General Law Enforcement, Defence) is of paramount importance in order to facilitate decision making. This is the case not only within a given country but also among different countries (e.g. Homeland Security and Border Control). The benefit of such information sharing in the maritime sector is not new to this proposal as it has been extensively considered in the </w:t>
            </w:r>
            <w:proofErr w:type="spellStart"/>
            <w:r w:rsidRPr="00BF5EA5">
              <w:rPr>
                <w:color w:val="auto"/>
                <w:sz w:val="18"/>
                <w:szCs w:val="18"/>
              </w:rPr>
              <w:t>COOpP</w:t>
            </w:r>
            <w:proofErr w:type="spellEnd"/>
            <w:r w:rsidRPr="00BF5EA5">
              <w:rPr>
                <w:color w:val="auto"/>
                <w:sz w:val="18"/>
                <w:szCs w:val="18"/>
              </w:rPr>
              <w:t xml:space="preserve"> project (see Sec. 2.2 and references therein).</w:t>
            </w:r>
          </w:p>
          <w:p w14:paraId="40C6CB8F" w14:textId="09A59DDC" w:rsidR="00944DDF" w:rsidRPr="00BF5EA5" w:rsidRDefault="00944DDF" w:rsidP="00944DDF">
            <w:pPr>
              <w:rPr>
                <w:color w:val="auto"/>
                <w:sz w:val="18"/>
                <w:szCs w:val="18"/>
              </w:rPr>
            </w:pPr>
            <w:r w:rsidRPr="00BF5EA5">
              <w:rPr>
                <w:color w:val="auto"/>
                <w:sz w:val="18"/>
                <w:szCs w:val="18"/>
              </w:rPr>
              <w:t>Since the exchange of information between “legacy systems” cannot take place directly for different design</w:t>
            </w:r>
            <w:r w:rsidR="008C2566" w:rsidRPr="00BF5EA5">
              <w:rPr>
                <w:color w:val="auto"/>
                <w:sz w:val="18"/>
                <w:szCs w:val="18"/>
              </w:rPr>
              <w:t>s</w:t>
            </w:r>
            <w:r w:rsidRPr="00BF5EA5">
              <w:rPr>
                <w:color w:val="auto"/>
                <w:sz w:val="18"/>
                <w:szCs w:val="18"/>
              </w:rPr>
              <w:t xml:space="preserve"> and implementation</w:t>
            </w:r>
            <w:r w:rsidR="008C2566" w:rsidRPr="00BF5EA5">
              <w:rPr>
                <w:color w:val="auto"/>
                <w:sz w:val="18"/>
                <w:szCs w:val="18"/>
              </w:rPr>
              <w:t>s</w:t>
            </w:r>
            <w:r w:rsidRPr="00BF5EA5">
              <w:rPr>
                <w:color w:val="auto"/>
                <w:sz w:val="18"/>
                <w:szCs w:val="18"/>
              </w:rPr>
              <w:t xml:space="preserve">, there is always the need to deploy gateways/adaptors for letting the stakeholders exchange information “in a standardised way”. </w:t>
            </w:r>
          </w:p>
          <w:p w14:paraId="777DC8C7" w14:textId="3D59DAFA" w:rsidR="00E126A4" w:rsidRPr="00BF5EA5" w:rsidRDefault="00E126A4" w:rsidP="00E126A4">
            <w:pPr>
              <w:rPr>
                <w:color w:val="auto"/>
                <w:sz w:val="18"/>
                <w:szCs w:val="18"/>
              </w:rPr>
            </w:pPr>
            <w:r w:rsidRPr="00BF5EA5">
              <w:rPr>
                <w:color w:val="auto"/>
                <w:sz w:val="18"/>
                <w:szCs w:val="18"/>
              </w:rPr>
              <w:t xml:space="preserve">Without a </w:t>
            </w:r>
            <w:r w:rsidR="001E6046" w:rsidRPr="00BF5EA5">
              <w:rPr>
                <w:color w:val="auto"/>
                <w:sz w:val="18"/>
                <w:szCs w:val="18"/>
              </w:rPr>
              <w:t>suitable “</w:t>
            </w:r>
            <w:r w:rsidRPr="00BF5EA5">
              <w:rPr>
                <w:color w:val="auto"/>
                <w:sz w:val="18"/>
                <w:szCs w:val="18"/>
              </w:rPr>
              <w:t xml:space="preserve">Testing and Validation” process, integration of individual entities might generate problems that require re-engineering mitigation actions at a later stage with extra costs associated. </w:t>
            </w:r>
          </w:p>
          <w:p w14:paraId="2F8C710E" w14:textId="77777777" w:rsidR="00E126A4" w:rsidRPr="00BF5EA5" w:rsidRDefault="00E126A4" w:rsidP="00E126A4">
            <w:pPr>
              <w:rPr>
                <w:color w:val="auto"/>
                <w:sz w:val="18"/>
                <w:szCs w:val="18"/>
              </w:rPr>
            </w:pPr>
            <w:r w:rsidRPr="00BF5EA5">
              <w:rPr>
                <w:color w:val="auto"/>
                <w:sz w:val="18"/>
                <w:szCs w:val="18"/>
              </w:rPr>
              <w:t>“Testing and validation” is therefore an essential activity in order to guarantee conformance to the applicable standards as well as interoperability. The lack of interoperability would undermine safety with the risk that (for instance) threats to shipping and borders would not be correctly identified, and no proper EU cooperative action would be taken in due time.</w:t>
            </w:r>
          </w:p>
          <w:p w14:paraId="39D9FC2E" w14:textId="3B327DCA" w:rsidR="00E126A4" w:rsidRPr="00BF5EA5" w:rsidRDefault="00E126A4" w:rsidP="00E126A4">
            <w:pPr>
              <w:rPr>
                <w:color w:val="auto"/>
                <w:sz w:val="18"/>
                <w:szCs w:val="18"/>
              </w:rPr>
            </w:pPr>
            <w:r w:rsidRPr="00BF5EA5">
              <w:rPr>
                <w:color w:val="auto"/>
                <w:sz w:val="18"/>
                <w:szCs w:val="18"/>
              </w:rPr>
              <w:t>In the light of the upcoming CISE operational phase</w:t>
            </w:r>
            <w:r w:rsidR="001E6046" w:rsidRPr="00BF5EA5">
              <w:rPr>
                <w:color w:val="auto"/>
                <w:sz w:val="18"/>
                <w:szCs w:val="18"/>
              </w:rPr>
              <w:t xml:space="preserve">, CISE-TP </w:t>
            </w:r>
            <w:r w:rsidRPr="00BF5EA5">
              <w:rPr>
                <w:color w:val="auto"/>
                <w:sz w:val="18"/>
                <w:szCs w:val="18"/>
              </w:rPr>
              <w:t>will therefore support the evolvement of the CISE network in the short and mid-term by helping to reduce such risks.</w:t>
            </w:r>
          </w:p>
          <w:p w14:paraId="7AAC3F3C" w14:textId="47E4E105" w:rsidR="00E126A4" w:rsidRPr="00BF5EA5" w:rsidRDefault="00E126A4" w:rsidP="00E126A4">
            <w:pPr>
              <w:rPr>
                <w:color w:val="auto"/>
                <w:sz w:val="18"/>
                <w:szCs w:val="18"/>
              </w:rPr>
            </w:pPr>
            <w:r w:rsidRPr="00BF5EA5">
              <w:rPr>
                <w:color w:val="auto"/>
                <w:sz w:val="18"/>
                <w:szCs w:val="18"/>
              </w:rPr>
              <w:t xml:space="preserve">At the same time, testing and validation are also a key factor in security related issues of a cross- sectoral and cross-country information exchange network as this process supports common security and system accreditation requirements </w:t>
            </w:r>
            <w:r w:rsidR="007F6E5E" w:rsidRPr="00BF5EA5">
              <w:rPr>
                <w:color w:val="auto"/>
                <w:sz w:val="18"/>
                <w:szCs w:val="18"/>
              </w:rPr>
              <w:t>t</w:t>
            </w:r>
            <w:r w:rsidRPr="00BF5EA5">
              <w:rPr>
                <w:color w:val="auto"/>
                <w:sz w:val="18"/>
                <w:szCs w:val="18"/>
              </w:rPr>
              <w:t xml:space="preserve">hat will also have to be addresses in the growing CISE network on the short and mid-term timeline. </w:t>
            </w:r>
          </w:p>
          <w:bookmarkEnd w:id="33"/>
          <w:p w14:paraId="139F52AB" w14:textId="1B10877A" w:rsidR="009F1C5E" w:rsidRPr="00BF5EA5" w:rsidRDefault="009F1C5E" w:rsidP="009F1C5E">
            <w:pPr>
              <w:rPr>
                <w:color w:val="auto"/>
                <w:sz w:val="18"/>
                <w:szCs w:val="18"/>
              </w:rPr>
            </w:pPr>
            <w:r w:rsidRPr="00BF5EA5">
              <w:rPr>
                <w:color w:val="auto"/>
                <w:sz w:val="18"/>
                <w:szCs w:val="18"/>
              </w:rPr>
              <w:lastRenderedPageBreak/>
              <w:t xml:space="preserve">The CISE Test and Evaluation Suite is directed at European SME that are involved in CISE related activities in their respective Member States. Those activities encompass the development of CISE entities like national legacy adaptors or CISE node technical infrastructure installation, as well as the development of additional national data and information exchange systems like national inter-institutional information systems, or sensor to operation </w:t>
            </w:r>
            <w:proofErr w:type="spellStart"/>
            <w:r w:rsidRPr="00BF5EA5">
              <w:rPr>
                <w:color w:val="auto"/>
                <w:sz w:val="18"/>
                <w:szCs w:val="18"/>
              </w:rPr>
              <w:t>center</w:t>
            </w:r>
            <w:proofErr w:type="spellEnd"/>
            <w:r w:rsidRPr="00BF5EA5">
              <w:rPr>
                <w:color w:val="auto"/>
                <w:sz w:val="18"/>
                <w:szCs w:val="18"/>
              </w:rPr>
              <w:t xml:space="preserve"> connections operating on the basis of the CISE technology. The CISE Test and Evaluation Suite will offer them the opportunity to test system components or entire entities against a reference </w:t>
            </w:r>
            <w:r w:rsidR="00A72D97" w:rsidRPr="00BF5EA5">
              <w:rPr>
                <w:color w:val="auto"/>
                <w:sz w:val="18"/>
                <w:szCs w:val="18"/>
              </w:rPr>
              <w:t xml:space="preserve">node </w:t>
            </w:r>
            <w:r w:rsidRPr="00BF5EA5">
              <w:rPr>
                <w:color w:val="auto"/>
                <w:sz w:val="18"/>
                <w:szCs w:val="18"/>
              </w:rPr>
              <w:t>without the risk to interfere with li</w:t>
            </w:r>
            <w:r w:rsidR="00E62EB9" w:rsidRPr="00BF5EA5">
              <w:rPr>
                <w:color w:val="auto"/>
                <w:sz w:val="18"/>
                <w:szCs w:val="18"/>
              </w:rPr>
              <w:t>v</w:t>
            </w:r>
            <w:r w:rsidRPr="00BF5EA5">
              <w:rPr>
                <w:color w:val="auto"/>
                <w:sz w:val="18"/>
                <w:szCs w:val="18"/>
              </w:rPr>
              <w:t>e operating systems.</w:t>
            </w:r>
          </w:p>
          <w:p w14:paraId="3888664E" w14:textId="0E4A81A0" w:rsidR="006C77D8" w:rsidRPr="00BF5EA5" w:rsidRDefault="00E62EB9" w:rsidP="006C77D8">
            <w:pPr>
              <w:rPr>
                <w:color w:val="auto"/>
                <w:sz w:val="18"/>
                <w:szCs w:val="18"/>
              </w:rPr>
            </w:pPr>
            <w:r w:rsidRPr="00BF5EA5">
              <w:rPr>
                <w:color w:val="auto"/>
                <w:sz w:val="18"/>
                <w:szCs w:val="18"/>
              </w:rPr>
              <w:t>A chance will be open</w:t>
            </w:r>
            <w:r w:rsidR="005E503F" w:rsidRPr="00BF5EA5">
              <w:rPr>
                <w:color w:val="auto"/>
                <w:sz w:val="18"/>
                <w:szCs w:val="18"/>
              </w:rPr>
              <w:t>ed as a</w:t>
            </w:r>
            <w:r w:rsidR="006C77D8" w:rsidRPr="00BF5EA5">
              <w:rPr>
                <w:color w:val="auto"/>
                <w:sz w:val="18"/>
                <w:szCs w:val="18"/>
              </w:rPr>
              <w:t xml:space="preserve"> follow-up action</w:t>
            </w:r>
            <w:r w:rsidR="005E503F" w:rsidRPr="00BF5EA5">
              <w:rPr>
                <w:color w:val="auto"/>
                <w:sz w:val="18"/>
                <w:szCs w:val="18"/>
              </w:rPr>
              <w:t xml:space="preserve"> at the completion of the </w:t>
            </w:r>
            <w:r w:rsidR="001E6046" w:rsidRPr="00BF5EA5">
              <w:rPr>
                <w:color w:val="auto"/>
                <w:sz w:val="18"/>
                <w:szCs w:val="18"/>
              </w:rPr>
              <w:t xml:space="preserve">CISE-TP </w:t>
            </w:r>
            <w:r w:rsidR="005E503F" w:rsidRPr="00BF5EA5">
              <w:rPr>
                <w:color w:val="auto"/>
                <w:sz w:val="18"/>
                <w:szCs w:val="18"/>
              </w:rPr>
              <w:t>work</w:t>
            </w:r>
            <w:r w:rsidR="006C77D8" w:rsidRPr="00BF5EA5">
              <w:rPr>
                <w:color w:val="auto"/>
                <w:sz w:val="18"/>
                <w:szCs w:val="18"/>
              </w:rPr>
              <w:t xml:space="preserve">, </w:t>
            </w:r>
            <w:r w:rsidR="005E503F" w:rsidRPr="00BF5EA5">
              <w:rPr>
                <w:color w:val="auto"/>
                <w:sz w:val="18"/>
                <w:szCs w:val="18"/>
              </w:rPr>
              <w:t xml:space="preserve">considering the </w:t>
            </w:r>
            <w:r w:rsidR="00D01A75" w:rsidRPr="00BF5EA5">
              <w:rPr>
                <w:color w:val="auto"/>
                <w:sz w:val="18"/>
                <w:szCs w:val="18"/>
              </w:rPr>
              <w:t xml:space="preserve">organisation </w:t>
            </w:r>
            <w:r w:rsidR="005E503F" w:rsidRPr="00BF5EA5">
              <w:rPr>
                <w:color w:val="auto"/>
                <w:sz w:val="18"/>
                <w:szCs w:val="18"/>
              </w:rPr>
              <w:t xml:space="preserve">of </w:t>
            </w:r>
            <w:r w:rsidR="006C77D8" w:rsidRPr="00BF5EA5">
              <w:rPr>
                <w:color w:val="auto"/>
                <w:sz w:val="18"/>
                <w:szCs w:val="18"/>
              </w:rPr>
              <w:t>a  public Plugtest</w:t>
            </w:r>
            <w:r w:rsidR="006C5C16" w:rsidRPr="00BF5EA5">
              <w:rPr>
                <w:color w:val="auto"/>
                <w:sz w:val="18"/>
                <w:szCs w:val="18"/>
              </w:rPr>
              <w:t>s</w:t>
            </w:r>
            <w:r w:rsidR="006C77D8" w:rsidRPr="00BF5EA5">
              <w:rPr>
                <w:color w:val="auto"/>
                <w:sz w:val="18"/>
                <w:szCs w:val="18"/>
              </w:rPr>
              <w:t>™. Feedback from the industrial sector is a measure of industrial readiness to enter this market and will be precious for the directorates of the EC involved in the deployment of the operational CISE network, notably DG MARE.</w:t>
            </w:r>
          </w:p>
          <w:p w14:paraId="42841C2D" w14:textId="3B2873B9" w:rsidR="009F1C5E" w:rsidRPr="00BF5EA5" w:rsidRDefault="001E6046" w:rsidP="009F1C5E">
            <w:pPr>
              <w:rPr>
                <w:color w:val="auto"/>
                <w:sz w:val="18"/>
                <w:szCs w:val="18"/>
              </w:rPr>
            </w:pPr>
            <w:r w:rsidRPr="00BF5EA5">
              <w:rPr>
                <w:color w:val="auto"/>
                <w:sz w:val="18"/>
                <w:szCs w:val="18"/>
              </w:rPr>
              <w:t xml:space="preserve">CISE-TP </w:t>
            </w:r>
            <w:r w:rsidR="009F1C5E" w:rsidRPr="00BF5EA5">
              <w:rPr>
                <w:color w:val="auto"/>
                <w:sz w:val="18"/>
                <w:szCs w:val="18"/>
              </w:rPr>
              <w:t xml:space="preserve">and the ISG will </w:t>
            </w:r>
            <w:r w:rsidR="005E503F" w:rsidRPr="00BF5EA5">
              <w:rPr>
                <w:color w:val="auto"/>
                <w:sz w:val="18"/>
                <w:szCs w:val="18"/>
              </w:rPr>
              <w:t xml:space="preserve">then </w:t>
            </w:r>
            <w:r w:rsidR="009F1C5E" w:rsidRPr="00BF5EA5">
              <w:rPr>
                <w:color w:val="auto"/>
                <w:sz w:val="18"/>
                <w:szCs w:val="18"/>
              </w:rPr>
              <w:t>invite industrial actors:</w:t>
            </w:r>
          </w:p>
          <w:p w14:paraId="6139C862" w14:textId="18427F75" w:rsidR="009F1C5E" w:rsidRPr="00BF5EA5" w:rsidRDefault="009F1C5E" w:rsidP="00BC6D76">
            <w:pPr>
              <w:numPr>
                <w:ilvl w:val="0"/>
                <w:numId w:val="9"/>
              </w:numPr>
              <w:spacing w:after="240"/>
              <w:jc w:val="both"/>
              <w:rPr>
                <w:color w:val="auto"/>
                <w:sz w:val="18"/>
                <w:szCs w:val="18"/>
              </w:rPr>
            </w:pPr>
            <w:r w:rsidRPr="00BF5EA5">
              <w:rPr>
                <w:color w:val="auto"/>
                <w:sz w:val="18"/>
                <w:szCs w:val="18"/>
              </w:rPr>
              <w:t xml:space="preserve">already actively involved in other ETSI technical initiatives such as TC SmartM2M, ISG CIM (cross-cutting Context Information Management), </w:t>
            </w:r>
            <w:r w:rsidR="00D91E7B" w:rsidRPr="00BF5EA5">
              <w:rPr>
                <w:color w:val="auto"/>
                <w:sz w:val="18"/>
                <w:szCs w:val="18"/>
              </w:rPr>
              <w:t>and ISG</w:t>
            </w:r>
            <w:r w:rsidRPr="00BF5EA5">
              <w:rPr>
                <w:color w:val="auto"/>
                <w:sz w:val="18"/>
                <w:szCs w:val="18"/>
              </w:rPr>
              <w:t xml:space="preserve"> PDL (Permissioned Distributed Ledger), …</w:t>
            </w:r>
          </w:p>
          <w:p w14:paraId="00C92FDF" w14:textId="77777777" w:rsidR="009F1C5E" w:rsidRPr="00BF5EA5" w:rsidRDefault="009F1C5E" w:rsidP="00BC6D76">
            <w:pPr>
              <w:numPr>
                <w:ilvl w:val="0"/>
                <w:numId w:val="9"/>
              </w:numPr>
              <w:spacing w:after="240"/>
              <w:jc w:val="both"/>
              <w:rPr>
                <w:color w:val="auto"/>
                <w:sz w:val="18"/>
                <w:szCs w:val="18"/>
              </w:rPr>
            </w:pPr>
            <w:r w:rsidRPr="00BF5EA5">
              <w:rPr>
                <w:color w:val="auto"/>
                <w:sz w:val="18"/>
                <w:szCs w:val="18"/>
              </w:rPr>
              <w:t>featuring background experience in CISE development (as the industries involved in the EUCISE2020 project);</w:t>
            </w:r>
          </w:p>
          <w:p w14:paraId="413E3070" w14:textId="05747937" w:rsidR="009F1C5E" w:rsidRPr="00BF5EA5" w:rsidRDefault="009F1C5E" w:rsidP="00BC6D76">
            <w:pPr>
              <w:numPr>
                <w:ilvl w:val="0"/>
                <w:numId w:val="9"/>
              </w:numPr>
              <w:spacing w:after="240"/>
              <w:jc w:val="both"/>
              <w:rPr>
                <w:color w:val="auto"/>
                <w:sz w:val="18"/>
                <w:szCs w:val="18"/>
              </w:rPr>
            </w:pPr>
            <w:r w:rsidRPr="00BF5EA5">
              <w:rPr>
                <w:color w:val="auto"/>
                <w:sz w:val="18"/>
                <w:szCs w:val="18"/>
              </w:rPr>
              <w:t xml:space="preserve">already undertaking </w:t>
            </w:r>
            <w:r w:rsidR="00A72D97" w:rsidRPr="00BF5EA5">
              <w:rPr>
                <w:color w:val="auto"/>
                <w:sz w:val="18"/>
                <w:szCs w:val="18"/>
              </w:rPr>
              <w:t xml:space="preserve">activities in the </w:t>
            </w:r>
            <w:r w:rsidRPr="00BF5EA5">
              <w:rPr>
                <w:color w:val="auto"/>
                <w:sz w:val="18"/>
                <w:szCs w:val="18"/>
              </w:rPr>
              <w:t>development of the CISE node v2 (as European Dynamics, …);</w:t>
            </w:r>
          </w:p>
          <w:p w14:paraId="3CB736A7" w14:textId="2501436F" w:rsidR="009F1C5E" w:rsidRPr="002809B5" w:rsidRDefault="009F1C5E" w:rsidP="002809B5">
            <w:pPr>
              <w:numPr>
                <w:ilvl w:val="0"/>
                <w:numId w:val="9"/>
              </w:numPr>
              <w:spacing w:after="240"/>
              <w:jc w:val="both"/>
              <w:rPr>
                <w:color w:val="auto"/>
                <w:sz w:val="18"/>
                <w:szCs w:val="18"/>
              </w:rPr>
            </w:pPr>
            <w:r w:rsidRPr="00BF5EA5">
              <w:rPr>
                <w:color w:val="auto"/>
                <w:sz w:val="18"/>
                <w:szCs w:val="18"/>
              </w:rPr>
              <w:t>already actively involved in the maritime business framed into European cooperation or Member States programs (e.g. through public procurement, PPP, or exploiting internal R&amp;D).</w:t>
            </w:r>
          </w:p>
        </w:tc>
      </w:tr>
    </w:tbl>
    <w:p w14:paraId="4D397129" w14:textId="77777777" w:rsidR="00116EC2" w:rsidRPr="00BF5EA5" w:rsidRDefault="00116EC2" w:rsidP="00116EC2"/>
    <w:p w14:paraId="2FB71088" w14:textId="77777777" w:rsidR="00744D74" w:rsidRPr="00BF5EA5" w:rsidRDefault="00D77F27" w:rsidP="00DA1445">
      <w:pPr>
        <w:pStyle w:val="Heading3"/>
        <w:rPr>
          <w:bCs/>
          <w:szCs w:val="18"/>
        </w:rPr>
      </w:pPr>
      <w:bookmarkStart w:id="34" w:name="_Toc495508579"/>
      <w:bookmarkStart w:id="35" w:name="_Toc114642253"/>
      <w:bookmarkEnd w:id="30"/>
      <w:bookmarkEnd w:id="31"/>
      <w:r w:rsidRPr="00BF5EA5">
        <w:t>3</w:t>
      </w:r>
      <w:r w:rsidR="00744D74" w:rsidRPr="00BF5EA5">
        <w:t>.</w:t>
      </w:r>
      <w:r w:rsidR="00116EC2" w:rsidRPr="00BF5EA5">
        <w:t>2</w:t>
      </w:r>
      <w:r w:rsidR="00744D74" w:rsidRPr="00BF5EA5">
        <w:t xml:space="preserve"> </w:t>
      </w:r>
      <w:bookmarkEnd w:id="34"/>
      <w:r w:rsidR="00880AB5" w:rsidRPr="00BF5EA5">
        <w:t>C</w:t>
      </w:r>
      <w:r w:rsidR="006C21E3" w:rsidRPr="00BF5EA5">
        <w:t>ommunication</w:t>
      </w:r>
      <w:r w:rsidR="00880AB5" w:rsidRPr="00BF5EA5">
        <w:t>, dissemination</w:t>
      </w:r>
      <w:r w:rsidR="006C21E3" w:rsidRPr="00BF5EA5">
        <w:t xml:space="preserve"> and</w:t>
      </w:r>
      <w:r w:rsidR="00744D74" w:rsidRPr="00BF5EA5">
        <w:t xml:space="preserve"> visibility</w:t>
      </w:r>
      <w:bookmarkEnd w:id="35"/>
    </w:p>
    <w:tbl>
      <w:tblPr>
        <w:tblW w:w="8505" w:type="dxa"/>
        <w:tblInd w:w="250"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000" w:firstRow="0" w:lastRow="0" w:firstColumn="0" w:lastColumn="0" w:noHBand="0" w:noVBand="0"/>
      </w:tblPr>
      <w:tblGrid>
        <w:gridCol w:w="8505"/>
      </w:tblGrid>
      <w:tr w:rsidR="00744D74" w:rsidRPr="00BF5EA5" w14:paraId="51A538B8" w14:textId="77777777" w:rsidTr="00510989">
        <w:trPr>
          <w:trHeight w:val="270"/>
        </w:trPr>
        <w:tc>
          <w:tcPr>
            <w:tcW w:w="8505" w:type="dxa"/>
            <w:noWrap/>
          </w:tcPr>
          <w:p w14:paraId="795B247E" w14:textId="31304FBD" w:rsidR="009F1C5E" w:rsidRPr="00BF5EA5" w:rsidRDefault="009F1C5E" w:rsidP="009F1C5E">
            <w:pPr>
              <w:rPr>
                <w:b/>
                <w:bCs/>
                <w:color w:val="auto"/>
                <w:sz w:val="18"/>
                <w:szCs w:val="18"/>
              </w:rPr>
            </w:pPr>
            <w:r w:rsidRPr="00BF5EA5">
              <w:rPr>
                <w:color w:val="auto"/>
                <w:sz w:val="18"/>
                <w:szCs w:val="18"/>
              </w:rPr>
              <w:t xml:space="preserve">Information will be provided on the effectiveness of activities related to the dissemination of project deliverables and efforts made to raise industry awareness of the activity. The </w:t>
            </w:r>
            <w:r w:rsidR="008C1E02" w:rsidRPr="00BF5EA5">
              <w:rPr>
                <w:color w:val="auto"/>
                <w:sz w:val="18"/>
                <w:szCs w:val="18"/>
              </w:rPr>
              <w:t xml:space="preserve">project intends to </w:t>
            </w:r>
            <w:r w:rsidR="001130BB" w:rsidRPr="00BF5EA5">
              <w:rPr>
                <w:color w:val="auto"/>
                <w:sz w:val="18"/>
                <w:szCs w:val="18"/>
              </w:rPr>
              <w:t>disseminate results as follows</w:t>
            </w:r>
            <w:r w:rsidRPr="00BF5EA5">
              <w:rPr>
                <w:color w:val="auto"/>
                <w:sz w:val="18"/>
                <w:szCs w:val="18"/>
              </w:rPr>
              <w:t>:</w:t>
            </w:r>
          </w:p>
          <w:p w14:paraId="3893F2D4" w14:textId="6ADD72B2" w:rsidR="009F1C5E" w:rsidRPr="00BF5EA5" w:rsidRDefault="009F1C5E" w:rsidP="00BC6D76">
            <w:pPr>
              <w:pStyle w:val="ListParagraph"/>
              <w:widowControl/>
              <w:numPr>
                <w:ilvl w:val="0"/>
                <w:numId w:val="10"/>
              </w:numPr>
              <w:autoSpaceDE/>
              <w:autoSpaceDN/>
              <w:spacing w:before="0" w:line="360" w:lineRule="auto"/>
              <w:ind w:left="720" w:hanging="360"/>
              <w:contextualSpacing/>
              <w:rPr>
                <w:rFonts w:ascii="Arial" w:hAnsi="Arial" w:cs="Arial"/>
                <w:sz w:val="18"/>
                <w:szCs w:val="18"/>
              </w:rPr>
            </w:pPr>
            <w:r w:rsidRPr="00BF5EA5">
              <w:rPr>
                <w:rFonts w:ascii="Arial" w:hAnsi="Arial" w:cs="Arial"/>
                <w:sz w:val="18"/>
                <w:szCs w:val="18"/>
              </w:rPr>
              <w:t xml:space="preserve">At least 2 presentations to ETSI groups that </w:t>
            </w:r>
            <w:r w:rsidR="00C04210" w:rsidRPr="00BF5EA5">
              <w:rPr>
                <w:rFonts w:ascii="Arial" w:hAnsi="Arial" w:cs="Arial"/>
                <w:sz w:val="18"/>
                <w:szCs w:val="18"/>
              </w:rPr>
              <w:t xml:space="preserve">recently </w:t>
            </w:r>
            <w:r w:rsidRPr="00BF5EA5">
              <w:rPr>
                <w:rFonts w:ascii="Arial" w:hAnsi="Arial" w:cs="Arial"/>
                <w:sz w:val="18"/>
                <w:szCs w:val="18"/>
              </w:rPr>
              <w:t>expressed interest in the ISG CDM work: TC SmartM2M, ISG CIM (cross-cutting Context Information Management), and ISG PDL (Permissioned Distributed Ledger);</w:t>
            </w:r>
          </w:p>
          <w:p w14:paraId="4024C885" w14:textId="348ACBB1" w:rsidR="008D2D36" w:rsidRPr="00BF5EA5" w:rsidRDefault="009F1C5E" w:rsidP="00BC6D76">
            <w:pPr>
              <w:pStyle w:val="ListParagraph"/>
              <w:widowControl/>
              <w:numPr>
                <w:ilvl w:val="0"/>
                <w:numId w:val="10"/>
              </w:numPr>
              <w:autoSpaceDE/>
              <w:autoSpaceDN/>
              <w:spacing w:before="0" w:line="360" w:lineRule="auto"/>
              <w:ind w:left="720" w:hanging="360"/>
              <w:contextualSpacing/>
              <w:rPr>
                <w:sz w:val="18"/>
                <w:szCs w:val="18"/>
              </w:rPr>
            </w:pPr>
            <w:r w:rsidRPr="00BF5EA5">
              <w:rPr>
                <w:rFonts w:ascii="Arial" w:hAnsi="Arial" w:cs="Arial"/>
                <w:sz w:val="18"/>
                <w:szCs w:val="18"/>
              </w:rPr>
              <w:t>At least one news release (for example on the ETSI web site) on the work, detailing the achievement of important results;</w:t>
            </w:r>
          </w:p>
          <w:p w14:paraId="125D2C55" w14:textId="5E466981" w:rsidR="00E2013D" w:rsidRPr="00BF5EA5" w:rsidRDefault="009F1C5E" w:rsidP="00BC6D76">
            <w:pPr>
              <w:pStyle w:val="ListParagraph"/>
              <w:widowControl/>
              <w:numPr>
                <w:ilvl w:val="0"/>
                <w:numId w:val="10"/>
              </w:numPr>
              <w:autoSpaceDE/>
              <w:autoSpaceDN/>
              <w:spacing w:before="0" w:line="360" w:lineRule="auto"/>
              <w:ind w:left="720" w:hanging="360"/>
              <w:contextualSpacing/>
              <w:rPr>
                <w:sz w:val="18"/>
                <w:szCs w:val="18"/>
              </w:rPr>
            </w:pPr>
            <w:r w:rsidRPr="00BF5EA5">
              <w:rPr>
                <w:rFonts w:ascii="Arial" w:hAnsi="Arial" w:cs="Arial"/>
                <w:sz w:val="18"/>
                <w:szCs w:val="18"/>
              </w:rPr>
              <w:t>At least two presentations made to the CISE Stakeholder Group</w:t>
            </w:r>
            <w:r w:rsidR="00C05875" w:rsidRPr="00BF5EA5">
              <w:rPr>
                <w:rFonts w:ascii="Arial" w:hAnsi="Arial" w:cs="Arial"/>
                <w:sz w:val="18"/>
                <w:szCs w:val="18"/>
              </w:rPr>
              <w:t>;</w:t>
            </w:r>
          </w:p>
          <w:p w14:paraId="660EBF46" w14:textId="444E6C26" w:rsidR="00E2013D" w:rsidRPr="00BF5EA5" w:rsidRDefault="007F6E5E" w:rsidP="00BC6D76">
            <w:pPr>
              <w:pStyle w:val="ListParagraph"/>
              <w:widowControl/>
              <w:numPr>
                <w:ilvl w:val="0"/>
                <w:numId w:val="10"/>
              </w:numPr>
              <w:autoSpaceDE/>
              <w:autoSpaceDN/>
              <w:spacing w:before="0" w:line="360" w:lineRule="auto"/>
              <w:ind w:left="720" w:hanging="360"/>
              <w:contextualSpacing/>
              <w:rPr>
                <w:sz w:val="18"/>
                <w:szCs w:val="18"/>
              </w:rPr>
            </w:pPr>
            <w:r w:rsidRPr="00BF5EA5">
              <w:rPr>
                <w:rFonts w:ascii="Arial" w:hAnsi="Arial" w:cs="Arial"/>
                <w:sz w:val="18"/>
                <w:szCs w:val="18"/>
              </w:rPr>
              <w:t>At least on</w:t>
            </w:r>
            <w:r w:rsidR="00DD2634" w:rsidRPr="00BF5EA5">
              <w:rPr>
                <w:rFonts w:ascii="Arial" w:hAnsi="Arial" w:cs="Arial"/>
                <w:sz w:val="18"/>
                <w:szCs w:val="18"/>
              </w:rPr>
              <w:t>e</w:t>
            </w:r>
            <w:r w:rsidRPr="00BF5EA5">
              <w:rPr>
                <w:rFonts w:ascii="Arial" w:hAnsi="Arial" w:cs="Arial"/>
                <w:sz w:val="18"/>
                <w:szCs w:val="18"/>
              </w:rPr>
              <w:t xml:space="preserve"> a</w:t>
            </w:r>
            <w:r w:rsidR="00E2013D" w:rsidRPr="00BF5EA5">
              <w:rPr>
                <w:rFonts w:ascii="Arial" w:hAnsi="Arial" w:cs="Arial"/>
                <w:sz w:val="18"/>
                <w:szCs w:val="18"/>
              </w:rPr>
              <w:t xml:space="preserve">rticle in </w:t>
            </w:r>
            <w:r w:rsidR="00EE285A" w:rsidRPr="00BF5EA5">
              <w:rPr>
                <w:rFonts w:ascii="Arial" w:hAnsi="Arial" w:cs="Arial"/>
                <w:sz w:val="18"/>
                <w:szCs w:val="18"/>
              </w:rPr>
              <w:t xml:space="preserve">Enjoy!, the </w:t>
            </w:r>
            <w:r w:rsidR="00E2013D" w:rsidRPr="00BF5EA5">
              <w:rPr>
                <w:rFonts w:ascii="Arial" w:hAnsi="Arial" w:cs="Arial"/>
                <w:sz w:val="18"/>
                <w:szCs w:val="18"/>
              </w:rPr>
              <w:t xml:space="preserve">ETSI </w:t>
            </w:r>
            <w:r w:rsidR="00EE285A" w:rsidRPr="00BF5EA5">
              <w:rPr>
                <w:rFonts w:ascii="Arial" w:hAnsi="Arial" w:cs="Arial"/>
                <w:sz w:val="18"/>
                <w:szCs w:val="18"/>
              </w:rPr>
              <w:t xml:space="preserve">official </w:t>
            </w:r>
            <w:r w:rsidR="00E2013D" w:rsidRPr="00BF5EA5">
              <w:rPr>
                <w:rFonts w:ascii="Arial" w:hAnsi="Arial" w:cs="Arial"/>
                <w:sz w:val="18"/>
                <w:szCs w:val="18"/>
              </w:rPr>
              <w:t>magazine</w:t>
            </w:r>
            <w:r w:rsidR="00C05875" w:rsidRPr="00BF5EA5">
              <w:rPr>
                <w:rFonts w:ascii="Arial" w:hAnsi="Arial" w:cs="Arial"/>
                <w:sz w:val="18"/>
                <w:szCs w:val="18"/>
              </w:rPr>
              <w:t>;</w:t>
            </w:r>
          </w:p>
          <w:p w14:paraId="4BB89A52" w14:textId="375A633C" w:rsidR="00C04210" w:rsidRPr="00BF5EA5" w:rsidRDefault="007F6E5E" w:rsidP="00BC6D76">
            <w:pPr>
              <w:pStyle w:val="ListParagraph"/>
              <w:widowControl/>
              <w:numPr>
                <w:ilvl w:val="0"/>
                <w:numId w:val="10"/>
              </w:numPr>
              <w:autoSpaceDE/>
              <w:autoSpaceDN/>
              <w:spacing w:before="0" w:line="360" w:lineRule="auto"/>
              <w:ind w:left="720" w:hanging="360"/>
              <w:contextualSpacing/>
              <w:rPr>
                <w:sz w:val="18"/>
                <w:szCs w:val="18"/>
              </w:rPr>
            </w:pPr>
            <w:r w:rsidRPr="00BF5EA5">
              <w:rPr>
                <w:rFonts w:ascii="Arial" w:hAnsi="Arial" w:cs="Arial"/>
                <w:sz w:val="18"/>
                <w:szCs w:val="18"/>
              </w:rPr>
              <w:t>The project will o</w:t>
            </w:r>
            <w:r w:rsidR="006A09EE" w:rsidRPr="00BF5EA5">
              <w:rPr>
                <w:rFonts w:ascii="Arial" w:hAnsi="Arial" w:cs="Arial"/>
                <w:sz w:val="18"/>
                <w:szCs w:val="18"/>
              </w:rPr>
              <w:t>ffer to DG MARE a p</w:t>
            </w:r>
            <w:r w:rsidR="00E2013D" w:rsidRPr="00BF5EA5">
              <w:rPr>
                <w:rFonts w:ascii="Arial" w:hAnsi="Arial" w:cs="Arial"/>
                <w:sz w:val="18"/>
                <w:szCs w:val="18"/>
              </w:rPr>
              <w:t xml:space="preserve">resentation </w:t>
            </w:r>
            <w:r w:rsidR="006A09EE" w:rsidRPr="00BF5EA5">
              <w:rPr>
                <w:rFonts w:ascii="Arial" w:hAnsi="Arial" w:cs="Arial"/>
                <w:sz w:val="18"/>
                <w:szCs w:val="18"/>
              </w:rPr>
              <w:t xml:space="preserve">to be delivered </w:t>
            </w:r>
            <w:r w:rsidR="00E2013D" w:rsidRPr="00BF5EA5">
              <w:rPr>
                <w:rFonts w:ascii="Arial" w:hAnsi="Arial" w:cs="Arial"/>
                <w:sz w:val="18"/>
                <w:szCs w:val="18"/>
              </w:rPr>
              <w:t>at</w:t>
            </w:r>
            <w:r w:rsidR="00A10E39" w:rsidRPr="00BF5EA5">
              <w:rPr>
                <w:rFonts w:ascii="Arial" w:hAnsi="Arial" w:cs="Arial"/>
                <w:sz w:val="18"/>
                <w:szCs w:val="18"/>
              </w:rPr>
              <w:t xml:space="preserve"> Member State Experts </w:t>
            </w:r>
            <w:proofErr w:type="spellStart"/>
            <w:r w:rsidRPr="00BF5EA5">
              <w:rPr>
                <w:rFonts w:ascii="Arial" w:hAnsi="Arial" w:cs="Arial"/>
                <w:sz w:val="18"/>
                <w:szCs w:val="18"/>
              </w:rPr>
              <w:t>S</w:t>
            </w:r>
            <w:r w:rsidR="00613FF7" w:rsidRPr="00BF5EA5">
              <w:rPr>
                <w:rFonts w:ascii="Arial" w:hAnsi="Arial" w:cs="Arial"/>
                <w:sz w:val="18"/>
                <w:szCs w:val="18"/>
              </w:rPr>
              <w:t>ubGroup</w:t>
            </w:r>
            <w:proofErr w:type="spellEnd"/>
            <w:r w:rsidR="00613FF7" w:rsidRPr="00BF5EA5">
              <w:rPr>
                <w:rFonts w:ascii="Arial" w:hAnsi="Arial" w:cs="Arial"/>
                <w:sz w:val="18"/>
                <w:szCs w:val="18"/>
              </w:rPr>
              <w:t xml:space="preserve"> (</w:t>
            </w:r>
            <w:proofErr w:type="spellStart"/>
            <w:r w:rsidR="00E2013D" w:rsidRPr="00BF5EA5">
              <w:rPr>
                <w:rFonts w:ascii="Arial" w:hAnsi="Arial" w:cs="Arial"/>
                <w:sz w:val="18"/>
                <w:szCs w:val="18"/>
              </w:rPr>
              <w:t>MSEsG</w:t>
            </w:r>
            <w:proofErr w:type="spellEnd"/>
            <w:r w:rsidR="00613FF7" w:rsidRPr="00BF5EA5">
              <w:rPr>
                <w:rFonts w:ascii="Arial" w:hAnsi="Arial" w:cs="Arial"/>
                <w:sz w:val="18"/>
                <w:szCs w:val="18"/>
              </w:rPr>
              <w:t>)</w:t>
            </w:r>
            <w:r w:rsidR="00E2013D" w:rsidRPr="00BF5EA5">
              <w:rPr>
                <w:rFonts w:ascii="Arial" w:hAnsi="Arial" w:cs="Arial"/>
                <w:sz w:val="18"/>
                <w:szCs w:val="18"/>
              </w:rPr>
              <w:t xml:space="preserve"> Mar</w:t>
            </w:r>
            <w:r w:rsidR="001103B6" w:rsidRPr="00BF5EA5">
              <w:rPr>
                <w:rFonts w:ascii="Arial" w:hAnsi="Arial" w:cs="Arial"/>
                <w:sz w:val="18"/>
                <w:szCs w:val="18"/>
              </w:rPr>
              <w:t xml:space="preserve">itime </w:t>
            </w:r>
            <w:r w:rsidR="00E2013D" w:rsidRPr="00BF5EA5">
              <w:rPr>
                <w:rFonts w:ascii="Arial" w:hAnsi="Arial" w:cs="Arial"/>
                <w:sz w:val="18"/>
                <w:szCs w:val="18"/>
              </w:rPr>
              <w:t>Sec</w:t>
            </w:r>
            <w:r w:rsidR="00D542B2" w:rsidRPr="00BF5EA5">
              <w:rPr>
                <w:rFonts w:ascii="Arial" w:hAnsi="Arial" w:cs="Arial"/>
                <w:sz w:val="18"/>
                <w:szCs w:val="18"/>
              </w:rPr>
              <w:t>urity (</w:t>
            </w:r>
            <w:proofErr w:type="spellStart"/>
            <w:r w:rsidR="00D542B2" w:rsidRPr="00BF5EA5">
              <w:rPr>
                <w:rFonts w:ascii="Arial" w:hAnsi="Arial" w:cs="Arial"/>
                <w:sz w:val="18"/>
                <w:szCs w:val="18"/>
              </w:rPr>
              <w:t>MarSec</w:t>
            </w:r>
            <w:proofErr w:type="spellEnd"/>
            <w:r w:rsidR="00D542B2" w:rsidRPr="00BF5EA5">
              <w:rPr>
                <w:rFonts w:ascii="Arial" w:hAnsi="Arial" w:cs="Arial"/>
                <w:sz w:val="18"/>
                <w:szCs w:val="18"/>
              </w:rPr>
              <w:t>)</w:t>
            </w:r>
            <w:r w:rsidRPr="00BF5EA5">
              <w:rPr>
                <w:rFonts w:ascii="Arial" w:hAnsi="Arial" w:cs="Arial"/>
                <w:sz w:val="18"/>
                <w:szCs w:val="18"/>
              </w:rPr>
              <w:t xml:space="preserve">, preferably in the preparation process for the CISE Operational Phase. This will give policy makers the opportunity to evaluate the impact of the CISE-TP </w:t>
            </w:r>
            <w:r w:rsidR="00C04210" w:rsidRPr="00BF5EA5">
              <w:rPr>
                <w:rFonts w:ascii="Arial" w:hAnsi="Arial" w:cs="Arial"/>
                <w:sz w:val="18"/>
                <w:szCs w:val="18"/>
              </w:rPr>
              <w:t>on the design of the CISE Operational Phase.</w:t>
            </w:r>
          </w:p>
          <w:p w14:paraId="112F9C14" w14:textId="29A13864" w:rsidR="00E2013D" w:rsidRPr="00BF5EA5" w:rsidRDefault="00C04210" w:rsidP="00BC6D76">
            <w:pPr>
              <w:pStyle w:val="ListParagraph"/>
              <w:widowControl/>
              <w:numPr>
                <w:ilvl w:val="0"/>
                <w:numId w:val="10"/>
              </w:numPr>
              <w:autoSpaceDE/>
              <w:autoSpaceDN/>
              <w:spacing w:before="0" w:line="360" w:lineRule="auto"/>
              <w:ind w:left="720" w:hanging="360"/>
              <w:contextualSpacing/>
              <w:rPr>
                <w:sz w:val="18"/>
                <w:szCs w:val="18"/>
              </w:rPr>
            </w:pPr>
            <w:r w:rsidRPr="00BF5EA5">
              <w:rPr>
                <w:rFonts w:ascii="Arial" w:hAnsi="Arial" w:cs="Arial"/>
                <w:sz w:val="18"/>
                <w:szCs w:val="18"/>
              </w:rPr>
              <w:t>The project will offer to DG MARE a presentation to be delivered</w:t>
            </w:r>
            <w:r w:rsidR="00E2013D" w:rsidRPr="00BF5EA5">
              <w:rPr>
                <w:rFonts w:ascii="Arial" w:hAnsi="Arial" w:cs="Arial"/>
                <w:sz w:val="18"/>
                <w:szCs w:val="18"/>
              </w:rPr>
              <w:t xml:space="preserve"> </w:t>
            </w:r>
            <w:r w:rsidR="00C67DBD" w:rsidRPr="00BF5EA5">
              <w:rPr>
                <w:rFonts w:ascii="Arial" w:hAnsi="Arial" w:cs="Arial"/>
                <w:sz w:val="18"/>
                <w:szCs w:val="18"/>
              </w:rPr>
              <w:t xml:space="preserve">at the </w:t>
            </w:r>
            <w:r w:rsidR="00E2013D" w:rsidRPr="00BF5EA5">
              <w:rPr>
                <w:rFonts w:ascii="Arial" w:hAnsi="Arial" w:cs="Arial"/>
                <w:sz w:val="18"/>
                <w:szCs w:val="18"/>
              </w:rPr>
              <w:t>European Marit</w:t>
            </w:r>
            <w:r w:rsidR="00643716" w:rsidRPr="00BF5EA5">
              <w:rPr>
                <w:rFonts w:ascii="Arial" w:hAnsi="Arial" w:cs="Arial"/>
                <w:sz w:val="18"/>
                <w:szCs w:val="18"/>
              </w:rPr>
              <w:t>i</w:t>
            </w:r>
            <w:r w:rsidR="00E2013D" w:rsidRPr="00BF5EA5">
              <w:rPr>
                <w:rFonts w:ascii="Arial" w:hAnsi="Arial" w:cs="Arial"/>
                <w:sz w:val="18"/>
                <w:szCs w:val="18"/>
              </w:rPr>
              <w:t xml:space="preserve">me </w:t>
            </w:r>
            <w:r w:rsidR="00643716" w:rsidRPr="00BF5EA5">
              <w:rPr>
                <w:rFonts w:ascii="Arial" w:hAnsi="Arial" w:cs="Arial"/>
                <w:sz w:val="18"/>
                <w:szCs w:val="18"/>
              </w:rPr>
              <w:t>D</w:t>
            </w:r>
            <w:r w:rsidR="00E2013D" w:rsidRPr="00BF5EA5">
              <w:rPr>
                <w:rFonts w:ascii="Arial" w:hAnsi="Arial" w:cs="Arial"/>
                <w:sz w:val="18"/>
                <w:szCs w:val="18"/>
              </w:rPr>
              <w:t>ay</w:t>
            </w:r>
            <w:r w:rsidRPr="00BF5EA5">
              <w:rPr>
                <w:rFonts w:ascii="Arial" w:hAnsi="Arial" w:cs="Arial"/>
                <w:sz w:val="18"/>
                <w:szCs w:val="18"/>
              </w:rPr>
              <w:t xml:space="preserve"> complementary with</w:t>
            </w:r>
            <w:r w:rsidR="007F6E5E" w:rsidRPr="00BF5EA5">
              <w:rPr>
                <w:rFonts w:ascii="Arial" w:hAnsi="Arial" w:cs="Arial"/>
                <w:sz w:val="18"/>
                <w:szCs w:val="18"/>
              </w:rPr>
              <w:t xml:space="preserve"> CISE related wor</w:t>
            </w:r>
            <w:r w:rsidRPr="00BF5EA5">
              <w:rPr>
                <w:rFonts w:ascii="Arial" w:hAnsi="Arial" w:cs="Arial"/>
                <w:sz w:val="18"/>
                <w:szCs w:val="18"/>
              </w:rPr>
              <w:t>k</w:t>
            </w:r>
            <w:r w:rsidR="007F6E5E" w:rsidRPr="00BF5EA5">
              <w:rPr>
                <w:rFonts w:ascii="Arial" w:hAnsi="Arial" w:cs="Arial"/>
                <w:sz w:val="18"/>
                <w:szCs w:val="18"/>
              </w:rPr>
              <w:t>shops</w:t>
            </w:r>
            <w:r w:rsidRPr="00BF5EA5">
              <w:rPr>
                <w:rFonts w:ascii="Arial" w:hAnsi="Arial" w:cs="Arial"/>
                <w:sz w:val="18"/>
                <w:szCs w:val="18"/>
              </w:rPr>
              <w:t>. With such a presentation, a wide range of stakeholders (public and private) involved in ocean governance will be relegated to the project.</w:t>
            </w:r>
          </w:p>
          <w:p w14:paraId="4E95C0A0" w14:textId="5B5B86A1" w:rsidR="009F1C5E" w:rsidRPr="00BF5EA5" w:rsidRDefault="007F6E5E" w:rsidP="00BC6D76">
            <w:pPr>
              <w:pStyle w:val="ListParagraph"/>
              <w:widowControl/>
              <w:numPr>
                <w:ilvl w:val="0"/>
                <w:numId w:val="10"/>
              </w:numPr>
              <w:autoSpaceDE/>
              <w:autoSpaceDN/>
              <w:spacing w:before="0" w:line="360" w:lineRule="auto"/>
              <w:ind w:left="720" w:hanging="360"/>
              <w:contextualSpacing/>
              <w:rPr>
                <w:sz w:val="18"/>
                <w:szCs w:val="18"/>
              </w:rPr>
            </w:pPr>
            <w:r w:rsidRPr="00BF5EA5">
              <w:rPr>
                <w:rFonts w:ascii="Arial" w:hAnsi="Arial" w:cs="Arial"/>
                <w:sz w:val="18"/>
                <w:szCs w:val="18"/>
              </w:rPr>
              <w:t xml:space="preserve">The project will be prepared and actively pursue </w:t>
            </w:r>
            <w:r w:rsidR="00C67DBD" w:rsidRPr="00BF5EA5">
              <w:rPr>
                <w:rFonts w:ascii="Arial" w:hAnsi="Arial" w:cs="Arial"/>
                <w:sz w:val="18"/>
                <w:szCs w:val="18"/>
              </w:rPr>
              <w:t xml:space="preserve">to present the CISE-TP results </w:t>
            </w:r>
            <w:r w:rsidR="00E2013D" w:rsidRPr="00BF5EA5">
              <w:rPr>
                <w:rFonts w:ascii="Arial" w:hAnsi="Arial" w:cs="Arial"/>
                <w:sz w:val="18"/>
                <w:szCs w:val="18"/>
              </w:rPr>
              <w:t xml:space="preserve">at CISE related public events (like </w:t>
            </w:r>
            <w:r w:rsidRPr="00BF5EA5">
              <w:rPr>
                <w:rFonts w:ascii="Arial" w:hAnsi="Arial" w:cs="Arial"/>
                <w:sz w:val="18"/>
                <w:szCs w:val="18"/>
              </w:rPr>
              <w:t xml:space="preserve">the envisaged CISE </w:t>
            </w:r>
            <w:r w:rsidR="00E2013D" w:rsidRPr="00BF5EA5">
              <w:rPr>
                <w:rFonts w:ascii="Arial" w:hAnsi="Arial" w:cs="Arial"/>
                <w:sz w:val="18"/>
                <w:szCs w:val="18"/>
              </w:rPr>
              <w:t xml:space="preserve">industry day) </w:t>
            </w:r>
            <w:proofErr w:type="spellStart"/>
            <w:r w:rsidR="00D01A75" w:rsidRPr="00BF5EA5">
              <w:rPr>
                <w:rFonts w:ascii="Arial" w:hAnsi="Arial" w:cs="Arial"/>
                <w:sz w:val="18"/>
                <w:szCs w:val="18"/>
              </w:rPr>
              <w:t>organised</w:t>
            </w:r>
            <w:proofErr w:type="spellEnd"/>
            <w:r w:rsidR="00D01A75" w:rsidRPr="00BF5EA5">
              <w:rPr>
                <w:rFonts w:ascii="Arial" w:hAnsi="Arial" w:cs="Arial"/>
                <w:sz w:val="18"/>
                <w:szCs w:val="18"/>
              </w:rPr>
              <w:t xml:space="preserve"> </w:t>
            </w:r>
            <w:r w:rsidR="00E2013D" w:rsidRPr="00BF5EA5">
              <w:rPr>
                <w:rFonts w:ascii="Arial" w:hAnsi="Arial" w:cs="Arial"/>
                <w:sz w:val="18"/>
                <w:szCs w:val="18"/>
              </w:rPr>
              <w:t>by CSG</w:t>
            </w:r>
            <w:r w:rsidR="007C1B7C" w:rsidRPr="00BF5EA5">
              <w:rPr>
                <w:rFonts w:ascii="Arial" w:hAnsi="Arial" w:cs="Arial"/>
                <w:sz w:val="18"/>
                <w:szCs w:val="18"/>
              </w:rPr>
              <w:t>.</w:t>
            </w:r>
            <w:r w:rsidR="00E2013D" w:rsidRPr="00BF5EA5">
              <w:rPr>
                <w:rFonts w:ascii="Arial" w:hAnsi="Arial" w:cs="Arial"/>
                <w:sz w:val="18"/>
                <w:szCs w:val="18"/>
              </w:rPr>
              <w:t xml:space="preserve"> </w:t>
            </w:r>
          </w:p>
          <w:p w14:paraId="4B01D114" w14:textId="6148AE78" w:rsidR="00F631A3" w:rsidRPr="00BF5EA5" w:rsidRDefault="00C04210" w:rsidP="00510989">
            <w:pPr>
              <w:tabs>
                <w:tab w:val="left" w:pos="1092"/>
              </w:tabs>
              <w:spacing w:before="120" w:after="120"/>
              <w:jc w:val="both"/>
              <w:rPr>
                <w:rFonts w:cs="Arial"/>
                <w:color w:val="auto"/>
                <w:sz w:val="18"/>
                <w:szCs w:val="18"/>
              </w:rPr>
            </w:pPr>
            <w:r w:rsidRPr="00BF5EA5">
              <w:rPr>
                <w:rFonts w:cs="Arial"/>
                <w:color w:val="auto"/>
                <w:sz w:val="18"/>
                <w:szCs w:val="18"/>
              </w:rPr>
              <w:t xml:space="preserve">In all dissemination activities, </w:t>
            </w:r>
            <w:r w:rsidR="00F631A3" w:rsidRPr="00BF5EA5">
              <w:rPr>
                <w:rFonts w:cs="Arial"/>
                <w:color w:val="auto"/>
                <w:sz w:val="18"/>
                <w:szCs w:val="18"/>
              </w:rPr>
              <w:t xml:space="preserve">we will make evident the funding coming from the EC to CISE-TP project, and a reference to the overarching CISE project funded by </w:t>
            </w:r>
            <w:r w:rsidR="00EA5546" w:rsidRPr="00BF5EA5">
              <w:rPr>
                <w:rFonts w:cs="Arial"/>
                <w:color w:val="auto"/>
                <w:sz w:val="18"/>
                <w:szCs w:val="18"/>
              </w:rPr>
              <w:t>the EC</w:t>
            </w:r>
            <w:r w:rsidR="00FE1C26" w:rsidRPr="00BF5EA5">
              <w:rPr>
                <w:rFonts w:cs="Arial"/>
                <w:color w:val="auto"/>
                <w:sz w:val="18"/>
                <w:szCs w:val="18"/>
              </w:rPr>
              <w:t>: more specifically th</w:t>
            </w:r>
            <w:r w:rsidR="000811C0" w:rsidRPr="00BF5EA5">
              <w:rPr>
                <w:rFonts w:cs="Arial"/>
                <w:color w:val="auto"/>
                <w:sz w:val="18"/>
                <w:szCs w:val="18"/>
              </w:rPr>
              <w:t xml:space="preserve">e </w:t>
            </w:r>
            <w:r w:rsidR="00147963" w:rsidRPr="00BF5EA5">
              <w:rPr>
                <w:rFonts w:cs="Arial"/>
                <w:color w:val="auto"/>
                <w:sz w:val="18"/>
                <w:szCs w:val="18"/>
              </w:rPr>
              <w:t xml:space="preserve">EU flag logo and the </w:t>
            </w:r>
            <w:r w:rsidR="00E365E0" w:rsidRPr="00BF5EA5">
              <w:rPr>
                <w:rFonts w:cs="Arial"/>
                <w:color w:val="auto"/>
                <w:sz w:val="18"/>
                <w:szCs w:val="18"/>
              </w:rPr>
              <w:t xml:space="preserve">CISE-TP </w:t>
            </w:r>
            <w:r w:rsidR="00147963" w:rsidRPr="00BF5EA5">
              <w:rPr>
                <w:rFonts w:cs="Arial"/>
                <w:color w:val="auto"/>
                <w:sz w:val="18"/>
                <w:szCs w:val="18"/>
              </w:rPr>
              <w:t xml:space="preserve">grant number will be </w:t>
            </w:r>
            <w:r w:rsidR="00766729" w:rsidRPr="00BF5EA5">
              <w:rPr>
                <w:rFonts w:cs="Arial"/>
                <w:color w:val="auto"/>
                <w:sz w:val="18"/>
                <w:szCs w:val="18"/>
              </w:rPr>
              <w:t>highlighted</w:t>
            </w:r>
            <w:r w:rsidR="00147963" w:rsidRPr="00BF5EA5">
              <w:rPr>
                <w:rFonts w:cs="Arial"/>
                <w:color w:val="auto"/>
                <w:sz w:val="18"/>
                <w:szCs w:val="18"/>
              </w:rPr>
              <w:t xml:space="preserve"> </w:t>
            </w:r>
            <w:r w:rsidR="00BD028A" w:rsidRPr="00BF5EA5">
              <w:rPr>
                <w:rFonts w:cs="Arial"/>
                <w:color w:val="auto"/>
                <w:sz w:val="18"/>
                <w:szCs w:val="18"/>
              </w:rPr>
              <w:t>in all official</w:t>
            </w:r>
            <w:r w:rsidR="00E365E0" w:rsidRPr="00BF5EA5">
              <w:rPr>
                <w:rFonts w:cs="Arial"/>
                <w:color w:val="auto"/>
                <w:sz w:val="18"/>
                <w:szCs w:val="18"/>
              </w:rPr>
              <w:t xml:space="preserve"> presentations and press releases.</w:t>
            </w:r>
          </w:p>
          <w:p w14:paraId="7E7E62E7" w14:textId="77777777" w:rsidR="00744D74" w:rsidRPr="00BF5EA5" w:rsidRDefault="00744D74" w:rsidP="00F631A3">
            <w:pPr>
              <w:tabs>
                <w:tab w:val="left" w:pos="1092"/>
              </w:tabs>
              <w:spacing w:before="120" w:after="120"/>
              <w:jc w:val="both"/>
              <w:rPr>
                <w:rFonts w:cs="Arial"/>
                <w:sz w:val="18"/>
                <w:szCs w:val="18"/>
              </w:rPr>
            </w:pPr>
          </w:p>
        </w:tc>
      </w:tr>
    </w:tbl>
    <w:p w14:paraId="057716DD" w14:textId="79382213" w:rsidR="00346822" w:rsidRDefault="00346822">
      <w:pPr>
        <w:spacing w:after="0"/>
      </w:pPr>
    </w:p>
    <w:p w14:paraId="5753AF35" w14:textId="77777777" w:rsidR="003246F8" w:rsidRPr="00BF5EA5" w:rsidRDefault="00D77F27" w:rsidP="00DA1445">
      <w:pPr>
        <w:pStyle w:val="Heading3"/>
      </w:pPr>
      <w:bookmarkStart w:id="36" w:name="_Toc495508581"/>
      <w:bookmarkStart w:id="37" w:name="_Toc114642254"/>
      <w:r w:rsidRPr="00BF5EA5">
        <w:t>3</w:t>
      </w:r>
      <w:r w:rsidR="00744D74" w:rsidRPr="00BF5EA5">
        <w:t>.</w:t>
      </w:r>
      <w:r w:rsidR="00116EC2" w:rsidRPr="00BF5EA5">
        <w:t>3</w:t>
      </w:r>
      <w:r w:rsidR="00744D74" w:rsidRPr="00BF5EA5">
        <w:t xml:space="preserve"> Sustainability </w:t>
      </w:r>
      <w:r w:rsidR="005B2B02" w:rsidRPr="00BF5EA5">
        <w:t>and</w:t>
      </w:r>
      <w:r w:rsidR="00744D74" w:rsidRPr="00BF5EA5">
        <w:t xml:space="preserve"> continuation</w:t>
      </w:r>
      <w:bookmarkEnd w:id="36"/>
      <w:bookmarkEnd w:id="37"/>
    </w:p>
    <w:tbl>
      <w:tblPr>
        <w:tblW w:w="8505" w:type="dxa"/>
        <w:tblInd w:w="250"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000" w:firstRow="0" w:lastRow="0" w:firstColumn="0" w:lastColumn="0" w:noHBand="0" w:noVBand="0"/>
      </w:tblPr>
      <w:tblGrid>
        <w:gridCol w:w="8505"/>
      </w:tblGrid>
      <w:tr w:rsidR="003246F8" w:rsidRPr="00BF5EA5" w14:paraId="72187347" w14:textId="77777777" w:rsidTr="00283DE1">
        <w:trPr>
          <w:trHeight w:val="270"/>
        </w:trPr>
        <w:tc>
          <w:tcPr>
            <w:tcW w:w="8505" w:type="dxa"/>
            <w:noWrap/>
          </w:tcPr>
          <w:p w14:paraId="198A53C9" w14:textId="77777777" w:rsidR="0029457B" w:rsidRPr="00BF5EA5" w:rsidRDefault="0029457B" w:rsidP="0029457B">
            <w:pPr>
              <w:tabs>
                <w:tab w:val="left" w:pos="1092"/>
              </w:tabs>
              <w:spacing w:before="120" w:after="120"/>
              <w:jc w:val="both"/>
              <w:rPr>
                <w:rFonts w:cs="Arial"/>
                <w:color w:val="auto"/>
                <w:sz w:val="18"/>
                <w:szCs w:val="18"/>
              </w:rPr>
            </w:pPr>
            <w:r w:rsidRPr="00BF5EA5">
              <w:rPr>
                <w:rFonts w:cs="Arial"/>
                <w:color w:val="auto"/>
                <w:sz w:val="18"/>
                <w:szCs w:val="18"/>
              </w:rPr>
              <w:t xml:space="preserve">Once the deliverables (Group Specifications) linked to the project are published, there might be the need to update the CDM base standards if: </w:t>
            </w:r>
          </w:p>
          <w:p w14:paraId="6ABD0110" w14:textId="77777777" w:rsidR="0029457B" w:rsidRPr="00BF5EA5" w:rsidRDefault="0029457B" w:rsidP="0029457B">
            <w:pPr>
              <w:pStyle w:val="ListParagraph"/>
              <w:numPr>
                <w:ilvl w:val="0"/>
                <w:numId w:val="22"/>
              </w:numPr>
              <w:tabs>
                <w:tab w:val="left" w:pos="1092"/>
              </w:tabs>
              <w:spacing w:before="120" w:after="120"/>
              <w:jc w:val="both"/>
              <w:rPr>
                <w:rFonts w:ascii="Arial" w:hAnsi="Arial" w:cs="Arial"/>
                <w:sz w:val="18"/>
                <w:szCs w:val="18"/>
              </w:rPr>
            </w:pPr>
            <w:r w:rsidRPr="00BF5EA5">
              <w:rPr>
                <w:rFonts w:ascii="Arial" w:hAnsi="Arial" w:cs="Arial"/>
                <w:sz w:val="18"/>
                <w:szCs w:val="18"/>
              </w:rPr>
              <w:t>the CISE node evolves</w:t>
            </w:r>
          </w:p>
          <w:p w14:paraId="6FDEA1BE" w14:textId="77777777" w:rsidR="0029457B" w:rsidRPr="00BF5EA5" w:rsidRDefault="0029457B" w:rsidP="0029457B">
            <w:pPr>
              <w:pStyle w:val="ListParagraph"/>
              <w:numPr>
                <w:ilvl w:val="0"/>
                <w:numId w:val="22"/>
              </w:numPr>
              <w:tabs>
                <w:tab w:val="left" w:pos="1092"/>
              </w:tabs>
              <w:spacing w:before="120" w:after="120"/>
              <w:jc w:val="both"/>
              <w:rPr>
                <w:rFonts w:ascii="Arial" w:hAnsi="Arial" w:cs="Arial"/>
                <w:sz w:val="18"/>
                <w:szCs w:val="18"/>
              </w:rPr>
            </w:pPr>
            <w:r w:rsidRPr="00BF5EA5">
              <w:rPr>
                <w:rFonts w:ascii="Arial" w:hAnsi="Arial" w:cs="Arial"/>
                <w:sz w:val="18"/>
                <w:szCs w:val="18"/>
              </w:rPr>
              <w:t xml:space="preserve">the overall architecture evolves </w:t>
            </w:r>
          </w:p>
          <w:p w14:paraId="4AEFFB8C" w14:textId="77777777" w:rsidR="0029457B" w:rsidRPr="00BF5EA5" w:rsidRDefault="0029457B" w:rsidP="0029457B">
            <w:pPr>
              <w:pStyle w:val="ListParagraph"/>
              <w:numPr>
                <w:ilvl w:val="0"/>
                <w:numId w:val="22"/>
              </w:numPr>
              <w:tabs>
                <w:tab w:val="left" w:pos="1092"/>
              </w:tabs>
              <w:spacing w:before="120" w:after="120"/>
              <w:jc w:val="both"/>
              <w:rPr>
                <w:rFonts w:ascii="Arial" w:hAnsi="Arial" w:cs="Arial"/>
                <w:sz w:val="18"/>
                <w:szCs w:val="18"/>
              </w:rPr>
            </w:pPr>
            <w:r w:rsidRPr="00BF5EA5">
              <w:rPr>
                <w:rFonts w:ascii="Arial" w:hAnsi="Arial" w:cs="Arial"/>
                <w:sz w:val="18"/>
                <w:szCs w:val="18"/>
              </w:rPr>
              <w:t xml:space="preserve">technical and/or editorial errors are discovered. </w:t>
            </w:r>
          </w:p>
          <w:p w14:paraId="7391F7B5" w14:textId="77777777" w:rsidR="0029457B" w:rsidRPr="00BF5EA5" w:rsidRDefault="0029457B" w:rsidP="0029457B">
            <w:pPr>
              <w:tabs>
                <w:tab w:val="left" w:pos="1092"/>
              </w:tabs>
              <w:spacing w:before="120" w:after="120"/>
              <w:jc w:val="both"/>
              <w:rPr>
                <w:rFonts w:cs="Arial"/>
                <w:color w:val="auto"/>
                <w:sz w:val="18"/>
                <w:szCs w:val="18"/>
              </w:rPr>
            </w:pPr>
            <w:r w:rsidRPr="00BF5EA5">
              <w:rPr>
                <w:rFonts w:cs="Arial"/>
                <w:color w:val="auto"/>
                <w:sz w:val="18"/>
                <w:szCs w:val="18"/>
              </w:rPr>
              <w:t xml:space="preserve">The evolution of the CISE NODE is linked to the activities that will take place after </w:t>
            </w:r>
            <w:r w:rsidRPr="00BF5EA5">
              <w:rPr>
                <w:rFonts w:cs="Arial"/>
                <w:bCs/>
                <w:color w:val="auto"/>
                <w:sz w:val="18"/>
                <w:szCs w:val="18"/>
              </w:rPr>
              <w:t xml:space="preserve">CISE enters into operation (expected date: 2023) and therefore it is not possible at this time to quantify the effort needed in order to update the CDM base standards after the end of the project. </w:t>
            </w:r>
          </w:p>
          <w:p w14:paraId="41D8D064" w14:textId="77777777" w:rsidR="0029457B" w:rsidRPr="00BF5EA5" w:rsidRDefault="0029457B" w:rsidP="0029457B">
            <w:pPr>
              <w:tabs>
                <w:tab w:val="left" w:pos="1092"/>
              </w:tabs>
              <w:spacing w:before="120" w:after="120"/>
              <w:jc w:val="both"/>
              <w:rPr>
                <w:rFonts w:cs="Arial"/>
                <w:color w:val="auto"/>
                <w:sz w:val="18"/>
                <w:szCs w:val="18"/>
              </w:rPr>
            </w:pPr>
            <w:r w:rsidRPr="00BF5EA5">
              <w:rPr>
                <w:rFonts w:cs="Arial"/>
                <w:color w:val="auto"/>
                <w:sz w:val="18"/>
                <w:szCs w:val="18"/>
              </w:rPr>
              <w:t>For a. and b. it is anyway envisaged that also the test specifications will need to be updated. In general, the maintenance of the project deliverables follow the Technical Working Procedures as specified in the ETSI Directives.</w:t>
            </w:r>
          </w:p>
          <w:p w14:paraId="35BF6D10" w14:textId="77777777" w:rsidR="0029457B" w:rsidRPr="00BF5EA5" w:rsidRDefault="0029457B" w:rsidP="0029457B">
            <w:pPr>
              <w:tabs>
                <w:tab w:val="left" w:pos="1092"/>
              </w:tabs>
              <w:spacing w:before="120" w:after="120"/>
              <w:jc w:val="both"/>
              <w:rPr>
                <w:rFonts w:cs="Arial"/>
                <w:color w:val="auto"/>
                <w:sz w:val="18"/>
                <w:szCs w:val="18"/>
              </w:rPr>
            </w:pPr>
            <w:r w:rsidRPr="00BF5EA5">
              <w:rPr>
                <w:rFonts w:cs="Arial"/>
                <w:color w:val="auto"/>
                <w:sz w:val="18"/>
                <w:szCs w:val="18"/>
              </w:rPr>
              <w:t>Subsequent versions containing only editorial changes may be published by the Secretariat following confirmation by the ISG CDM Chairman and therefore with a minimal additional effort.</w:t>
            </w:r>
          </w:p>
          <w:p w14:paraId="0BC7C566" w14:textId="77777777" w:rsidR="0029457B" w:rsidRPr="00BF5EA5" w:rsidRDefault="0029457B" w:rsidP="0029457B">
            <w:pPr>
              <w:tabs>
                <w:tab w:val="left" w:pos="1092"/>
              </w:tabs>
              <w:spacing w:before="120" w:after="120"/>
              <w:jc w:val="both"/>
              <w:rPr>
                <w:rFonts w:cs="Arial"/>
                <w:color w:val="auto"/>
                <w:sz w:val="18"/>
                <w:szCs w:val="18"/>
              </w:rPr>
            </w:pPr>
            <w:r w:rsidRPr="00BF5EA5">
              <w:rPr>
                <w:rFonts w:cs="Arial"/>
                <w:color w:val="auto"/>
                <w:sz w:val="18"/>
                <w:szCs w:val="18"/>
              </w:rPr>
              <w:t>Subsequent versions containing technical updates are approved and adopted by the ISG CDM according to the ETSI decision-making procedures defined in the ETSI Directives.</w:t>
            </w:r>
          </w:p>
          <w:p w14:paraId="09EC9195" w14:textId="7165827C" w:rsidR="0029457B" w:rsidRPr="00BF5EA5" w:rsidRDefault="0029457B" w:rsidP="0029457B">
            <w:pPr>
              <w:tabs>
                <w:tab w:val="left" w:pos="1092"/>
              </w:tabs>
              <w:spacing w:before="120" w:after="120"/>
              <w:jc w:val="both"/>
              <w:rPr>
                <w:rFonts w:cs="Arial"/>
                <w:color w:val="auto"/>
                <w:sz w:val="18"/>
                <w:szCs w:val="18"/>
              </w:rPr>
            </w:pPr>
            <w:r w:rsidRPr="00BF5EA5">
              <w:rPr>
                <w:rFonts w:cs="Arial"/>
                <w:color w:val="auto"/>
                <w:sz w:val="18"/>
                <w:szCs w:val="18"/>
              </w:rPr>
              <w:t>An update of the base standards and/or the test specifications due to errors is expected to occur when these errors are discovered during the implementation of the CISE solution. If different implementations from different manufacturers are available, it would be advisable to organise one or more interoperability events (Plugtests</w:t>
            </w:r>
            <w:r w:rsidR="00E61B84" w:rsidRPr="00BF5EA5">
              <w:rPr>
                <w:rFonts w:cs="Arial"/>
                <w:color w:val="auto"/>
                <w:sz w:val="18"/>
                <w:szCs w:val="18"/>
              </w:rPr>
              <w:t>™</w:t>
            </w:r>
            <w:r w:rsidRPr="00BF5EA5">
              <w:rPr>
                <w:rFonts w:cs="Arial"/>
                <w:color w:val="auto"/>
                <w:sz w:val="18"/>
                <w:szCs w:val="18"/>
              </w:rPr>
              <w:t xml:space="preserve">) which have the purpose to test the interoperability of different implementation. Since interoperability events have also the purpose to validate the standards, this will further improve the quality of the standardisation deliverables.  </w:t>
            </w:r>
          </w:p>
          <w:p w14:paraId="5399A518" w14:textId="3C5A2595" w:rsidR="0029457B" w:rsidRPr="00BF5EA5" w:rsidRDefault="0029457B" w:rsidP="0029457B">
            <w:pPr>
              <w:tabs>
                <w:tab w:val="left" w:pos="1092"/>
              </w:tabs>
              <w:spacing w:before="120" w:after="120"/>
              <w:jc w:val="both"/>
              <w:rPr>
                <w:rFonts w:cs="Arial"/>
                <w:color w:val="auto"/>
                <w:sz w:val="18"/>
                <w:szCs w:val="18"/>
              </w:rPr>
            </w:pPr>
            <w:r w:rsidRPr="00BF5EA5">
              <w:rPr>
                <w:rFonts w:cs="Arial"/>
                <w:color w:val="auto"/>
                <w:sz w:val="18"/>
                <w:szCs w:val="18"/>
              </w:rPr>
              <w:t>CISE is a general concept going well beyond the maritime domain. In this regard ETSI ISG CDM has already been working on the extension of the use cases and related requirements to the land surveillance domain, taking into account the results of the ANDROMEDA project (</w:t>
            </w:r>
            <w:hyperlink r:id="rId37" w:history="1">
              <w:r w:rsidRPr="00BF5EA5">
                <w:rPr>
                  <w:rFonts w:cs="Arial"/>
                  <w:color w:val="auto"/>
                  <w:sz w:val="18"/>
                  <w:szCs w:val="18"/>
                </w:rPr>
                <w:t>https://www.andromeda-project.eu/</w:t>
              </w:r>
            </w:hyperlink>
            <w:r w:rsidRPr="00BF5EA5">
              <w:rPr>
                <w:rFonts w:cs="Arial"/>
                <w:color w:val="auto"/>
                <w:sz w:val="18"/>
                <w:szCs w:val="18"/>
              </w:rPr>
              <w:t>). The testing platform that will be developed in this project could therefore be reused for the validation of future extensions linked to the capabilities of CISE.</w:t>
            </w:r>
          </w:p>
          <w:p w14:paraId="6520924F" w14:textId="77777777" w:rsidR="00164DE9" w:rsidRPr="002D5267" w:rsidRDefault="00164DE9" w:rsidP="004D4E99">
            <w:pPr>
              <w:jc w:val="both"/>
              <w:rPr>
                <w:rFonts w:ascii="Calibri" w:hAnsi="Calibri"/>
                <w:color w:val="auto"/>
                <w:sz w:val="18"/>
                <w:szCs w:val="18"/>
              </w:rPr>
            </w:pPr>
            <w:r w:rsidRPr="002D5267">
              <w:rPr>
                <w:color w:val="auto"/>
                <w:sz w:val="18"/>
                <w:szCs w:val="18"/>
              </w:rPr>
              <w:t>It is also worth mentioning that the 2022 Annual Union Work Program for European standardisation includes an action related to Climate-related data (Ref 28 in the ANNEX to the Commission Notice)  requesting to “</w:t>
            </w:r>
            <w:r w:rsidRPr="002D5267">
              <w:rPr>
                <w:i/>
                <w:iCs/>
                <w:color w:val="auto"/>
                <w:sz w:val="18"/>
                <w:szCs w:val="18"/>
              </w:rPr>
              <w:t>Develop standards ensuring data from both the private and public sector are recorded, collected and shared in a comprehensive and uniform way</w:t>
            </w:r>
            <w:r w:rsidRPr="002D5267">
              <w:rPr>
                <w:color w:val="auto"/>
                <w:sz w:val="18"/>
                <w:szCs w:val="18"/>
              </w:rPr>
              <w:t>” which can be considered another application of CISE.</w:t>
            </w:r>
          </w:p>
          <w:p w14:paraId="0D2C2873" w14:textId="23B41FD7" w:rsidR="00452073" w:rsidRPr="00BF5EA5" w:rsidRDefault="00452073" w:rsidP="00452073">
            <w:pPr>
              <w:tabs>
                <w:tab w:val="left" w:pos="1092"/>
              </w:tabs>
              <w:spacing w:before="120" w:after="120"/>
              <w:jc w:val="both"/>
              <w:rPr>
                <w:rFonts w:cs="Arial"/>
                <w:color w:val="auto"/>
                <w:sz w:val="18"/>
                <w:szCs w:val="18"/>
              </w:rPr>
            </w:pPr>
          </w:p>
        </w:tc>
      </w:tr>
    </w:tbl>
    <w:p w14:paraId="559B9CFE" w14:textId="1BC132E8" w:rsidR="0020339C" w:rsidRPr="00BF5EA5" w:rsidRDefault="004D4E99" w:rsidP="00346822">
      <w:pPr>
        <w:pStyle w:val="Heading2"/>
      </w:pPr>
      <w:bookmarkStart w:id="38" w:name="_Toc495508573"/>
      <w:r w:rsidRPr="00BF5EA5">
        <w:br w:type="page"/>
      </w:r>
      <w:bookmarkStart w:id="39" w:name="_Toc114642255"/>
      <w:r w:rsidR="001E22E5" w:rsidRPr="00BF5EA5">
        <w:lastRenderedPageBreak/>
        <w:t xml:space="preserve">4. </w:t>
      </w:r>
      <w:bookmarkEnd w:id="38"/>
      <w:r w:rsidR="00921870" w:rsidRPr="00346822">
        <w:t>WORKPLAN, WORK PACKAGES,</w:t>
      </w:r>
      <w:r w:rsidR="005959A3" w:rsidRPr="00346822">
        <w:t xml:space="preserve"> ACTIVITIES, RESOURCES AND TIMING</w:t>
      </w:r>
      <w:bookmarkEnd w:id="39"/>
    </w:p>
    <w:p w14:paraId="4DE2A519" w14:textId="77777777" w:rsidR="00B407B6" w:rsidRPr="00BF5EA5" w:rsidRDefault="00F64B15" w:rsidP="00DA1445">
      <w:pPr>
        <w:pStyle w:val="Heading3"/>
      </w:pPr>
      <w:bookmarkStart w:id="40" w:name="_Toc114642256"/>
      <w:bookmarkStart w:id="41" w:name="_Toc495508574"/>
      <w:r w:rsidRPr="00BF5EA5">
        <w:t>4.1 Work plan</w:t>
      </w:r>
      <w:bookmarkEnd w:id="40"/>
      <w:r w:rsidRPr="00BF5EA5">
        <w:t xml:space="preserve"> </w:t>
      </w:r>
    </w:p>
    <w:tbl>
      <w:tblPr>
        <w:tblW w:w="8773" w:type="dxa"/>
        <w:tblInd w:w="552"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000" w:firstRow="0" w:lastRow="0" w:firstColumn="0" w:lastColumn="0" w:noHBand="0" w:noVBand="0"/>
      </w:tblPr>
      <w:tblGrid>
        <w:gridCol w:w="8773"/>
      </w:tblGrid>
      <w:tr w:rsidR="00F64B15" w:rsidRPr="00BF5EA5" w14:paraId="01988969" w14:textId="77777777" w:rsidTr="00346822">
        <w:trPr>
          <w:trHeight w:val="109"/>
        </w:trPr>
        <w:tc>
          <w:tcPr>
            <w:tcW w:w="8773" w:type="dxa"/>
            <w:noWrap/>
          </w:tcPr>
          <w:p w14:paraId="2637B7F0" w14:textId="2E125589" w:rsidR="00DA135D" w:rsidRPr="00BF5EA5" w:rsidRDefault="00E63619" w:rsidP="00E20EFB">
            <w:pPr>
              <w:tabs>
                <w:tab w:val="left" w:pos="1092"/>
              </w:tabs>
              <w:spacing w:before="120" w:after="120"/>
              <w:jc w:val="both"/>
              <w:rPr>
                <w:sz w:val="22"/>
                <w:szCs w:val="22"/>
                <w:lang w:val="en-US"/>
              </w:rPr>
            </w:pPr>
            <w:r w:rsidRPr="00BF5EA5">
              <w:rPr>
                <w:sz w:val="22"/>
                <w:szCs w:val="22"/>
                <w:lang w:val="en-US"/>
              </w:rPr>
              <w:t xml:space="preserve">CISE-TP is planned as a </w:t>
            </w:r>
            <w:r w:rsidR="009453D6" w:rsidRPr="00BF5EA5">
              <w:rPr>
                <w:sz w:val="22"/>
                <w:szCs w:val="22"/>
                <w:lang w:val="en-US"/>
              </w:rPr>
              <w:t>18-month</w:t>
            </w:r>
            <w:r w:rsidRPr="00BF5EA5">
              <w:rPr>
                <w:sz w:val="22"/>
                <w:szCs w:val="22"/>
                <w:lang w:val="en-US"/>
              </w:rPr>
              <w:t xml:space="preserve"> project. </w:t>
            </w:r>
            <w:r w:rsidR="00EE0C65" w:rsidRPr="00BF5EA5">
              <w:rPr>
                <w:sz w:val="22"/>
                <w:szCs w:val="22"/>
                <w:lang w:val="en-US"/>
              </w:rPr>
              <w:t>T</w:t>
            </w:r>
            <w:r w:rsidRPr="00BF5EA5">
              <w:rPr>
                <w:sz w:val="22"/>
                <w:szCs w:val="22"/>
                <w:lang w:val="en-US"/>
              </w:rPr>
              <w:t xml:space="preserve">he project will be implemented in Work Packages (WP) each of them managed by </w:t>
            </w:r>
            <w:r w:rsidR="009453D6" w:rsidRPr="00BF5EA5">
              <w:rPr>
                <w:sz w:val="22"/>
                <w:szCs w:val="22"/>
                <w:lang w:val="en-US"/>
              </w:rPr>
              <w:t>ETSI and subcontracted speciali</w:t>
            </w:r>
            <w:r w:rsidR="00EE0C65" w:rsidRPr="00BF5EA5">
              <w:rPr>
                <w:sz w:val="22"/>
                <w:szCs w:val="22"/>
                <w:lang w:val="en-US"/>
              </w:rPr>
              <w:t>sts</w:t>
            </w:r>
            <w:r w:rsidRPr="00BF5EA5">
              <w:rPr>
                <w:sz w:val="22"/>
                <w:szCs w:val="22"/>
                <w:lang w:val="en-US"/>
              </w:rPr>
              <w:t xml:space="preserve">. The work plan is </w:t>
            </w:r>
            <w:proofErr w:type="spellStart"/>
            <w:r w:rsidR="00D01A75" w:rsidRPr="00BF5EA5">
              <w:rPr>
                <w:sz w:val="22"/>
                <w:szCs w:val="22"/>
                <w:lang w:val="en-US"/>
              </w:rPr>
              <w:t>organised</w:t>
            </w:r>
            <w:proofErr w:type="spellEnd"/>
            <w:r w:rsidR="00D01A75" w:rsidRPr="00BF5EA5">
              <w:rPr>
                <w:sz w:val="22"/>
                <w:szCs w:val="22"/>
                <w:lang w:val="en-US"/>
              </w:rPr>
              <w:t xml:space="preserve"> </w:t>
            </w:r>
            <w:r w:rsidRPr="00BF5EA5">
              <w:rPr>
                <w:sz w:val="22"/>
                <w:szCs w:val="22"/>
                <w:lang w:val="en-US"/>
              </w:rPr>
              <w:t xml:space="preserve">in </w:t>
            </w:r>
            <w:r w:rsidR="00EE0C65" w:rsidRPr="00BF5EA5">
              <w:rPr>
                <w:sz w:val="22"/>
                <w:szCs w:val="22"/>
                <w:lang w:val="en-US"/>
              </w:rPr>
              <w:t>4</w:t>
            </w:r>
            <w:r w:rsidRPr="00BF5EA5">
              <w:rPr>
                <w:sz w:val="22"/>
                <w:szCs w:val="22"/>
                <w:lang w:val="en-US"/>
              </w:rPr>
              <w:t xml:space="preserve"> </w:t>
            </w:r>
            <w:r w:rsidR="00EE0C65" w:rsidRPr="00BF5EA5">
              <w:rPr>
                <w:sz w:val="22"/>
                <w:szCs w:val="22"/>
                <w:lang w:val="en-US"/>
              </w:rPr>
              <w:t>technical</w:t>
            </w:r>
            <w:r w:rsidRPr="00BF5EA5">
              <w:rPr>
                <w:sz w:val="22"/>
                <w:szCs w:val="22"/>
                <w:lang w:val="en-US"/>
              </w:rPr>
              <w:t xml:space="preserve"> inter</w:t>
            </w:r>
            <w:r w:rsidR="00693F33" w:rsidRPr="00BF5EA5">
              <w:rPr>
                <w:sz w:val="22"/>
                <w:szCs w:val="22"/>
                <w:lang w:val="en-US"/>
              </w:rPr>
              <w:t>-</w:t>
            </w:r>
            <w:r w:rsidRPr="00BF5EA5">
              <w:rPr>
                <w:sz w:val="22"/>
                <w:szCs w:val="22"/>
                <w:lang w:val="en-US"/>
              </w:rPr>
              <w:t xml:space="preserve">related WPs and a management WP. In </w:t>
            </w:r>
            <w:r w:rsidR="00EE0C65" w:rsidRPr="00BF5EA5">
              <w:rPr>
                <w:sz w:val="22"/>
                <w:szCs w:val="22"/>
                <w:lang w:val="en-US"/>
              </w:rPr>
              <w:t>the f</w:t>
            </w:r>
            <w:r w:rsidRPr="00BF5EA5">
              <w:rPr>
                <w:sz w:val="22"/>
                <w:szCs w:val="22"/>
                <w:lang w:val="en-US"/>
              </w:rPr>
              <w:t xml:space="preserve">igure </w:t>
            </w:r>
            <w:r w:rsidR="00EE0C65" w:rsidRPr="00BF5EA5">
              <w:rPr>
                <w:sz w:val="22"/>
                <w:szCs w:val="22"/>
                <w:lang w:val="en-US"/>
              </w:rPr>
              <w:t>below technical</w:t>
            </w:r>
            <w:r w:rsidRPr="00BF5EA5">
              <w:rPr>
                <w:sz w:val="22"/>
                <w:szCs w:val="22"/>
                <w:lang w:val="en-US"/>
              </w:rPr>
              <w:t xml:space="preserve"> and management activities </w:t>
            </w:r>
            <w:proofErr w:type="spellStart"/>
            <w:r w:rsidR="00D01A75" w:rsidRPr="00BF5EA5">
              <w:rPr>
                <w:sz w:val="22"/>
                <w:szCs w:val="22"/>
                <w:lang w:val="en-US"/>
              </w:rPr>
              <w:t>organisation</w:t>
            </w:r>
            <w:proofErr w:type="spellEnd"/>
            <w:r w:rsidR="00D01A75" w:rsidRPr="00BF5EA5">
              <w:rPr>
                <w:sz w:val="22"/>
                <w:szCs w:val="22"/>
                <w:lang w:val="en-US"/>
              </w:rPr>
              <w:t xml:space="preserve"> </w:t>
            </w:r>
            <w:r w:rsidRPr="00BF5EA5">
              <w:rPr>
                <w:sz w:val="22"/>
                <w:szCs w:val="22"/>
                <w:lang w:val="en-US"/>
              </w:rPr>
              <w:t xml:space="preserve">are shown along with their correlation. </w:t>
            </w:r>
          </w:p>
          <w:p w14:paraId="3EABF544" w14:textId="77777777" w:rsidR="00247D05" w:rsidRPr="00BF5EA5" w:rsidRDefault="003C31EA" w:rsidP="00247D05">
            <w:pPr>
              <w:keepNext/>
              <w:tabs>
                <w:tab w:val="left" w:pos="1092"/>
              </w:tabs>
              <w:spacing w:before="120" w:after="120"/>
              <w:jc w:val="center"/>
            </w:pPr>
            <w:r w:rsidRPr="00BF5EA5">
              <w:rPr>
                <w:noProof/>
                <w:sz w:val="22"/>
                <w:szCs w:val="22"/>
                <w:lang w:eastAsia="en-GB"/>
              </w:rPr>
              <w:drawing>
                <wp:inline distT="0" distB="0" distL="0" distR="0" wp14:anchorId="630FFB0C" wp14:editId="1C94019A">
                  <wp:extent cx="4373218" cy="3344448"/>
                  <wp:effectExtent l="0" t="0" r="8890" b="889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8869" cy="3348770"/>
                          </a:xfrm>
                          <a:prstGeom prst="rect">
                            <a:avLst/>
                          </a:prstGeom>
                          <a:noFill/>
                        </pic:spPr>
                      </pic:pic>
                    </a:graphicData>
                  </a:graphic>
                </wp:inline>
              </w:drawing>
            </w:r>
          </w:p>
          <w:p w14:paraId="71275684" w14:textId="516516DD" w:rsidR="00DA135D" w:rsidRPr="00BF5EA5" w:rsidRDefault="00247D05" w:rsidP="00247D05">
            <w:pPr>
              <w:pStyle w:val="Caption"/>
              <w:rPr>
                <w:sz w:val="22"/>
                <w:szCs w:val="22"/>
                <w:lang w:val="en-US"/>
              </w:rPr>
            </w:pPr>
            <w:r w:rsidRPr="00BF5EA5">
              <w:t xml:space="preserve">Figure </w:t>
            </w:r>
            <w:r w:rsidR="00922FD2">
              <w:fldChar w:fldCharType="begin"/>
            </w:r>
            <w:r w:rsidR="00922FD2">
              <w:instrText xml:space="preserve"> SEQ Figure \* ARABIC </w:instrText>
            </w:r>
            <w:r w:rsidR="00922FD2">
              <w:fldChar w:fldCharType="separate"/>
            </w:r>
            <w:r w:rsidR="00922FD2">
              <w:rPr>
                <w:noProof/>
              </w:rPr>
              <w:t>5</w:t>
            </w:r>
            <w:r w:rsidR="00922FD2">
              <w:rPr>
                <w:noProof/>
              </w:rPr>
              <w:fldChar w:fldCharType="end"/>
            </w:r>
            <w:r w:rsidRPr="00BF5EA5">
              <w:t>: WP structure of CISE-TP.</w:t>
            </w:r>
          </w:p>
          <w:p w14:paraId="5D08E227" w14:textId="77777777" w:rsidR="00DA135D" w:rsidRPr="00BF5EA5" w:rsidRDefault="00DA135D" w:rsidP="00E20EFB">
            <w:pPr>
              <w:tabs>
                <w:tab w:val="left" w:pos="1092"/>
              </w:tabs>
              <w:spacing w:before="120" w:after="120"/>
              <w:jc w:val="both"/>
              <w:rPr>
                <w:sz w:val="22"/>
                <w:szCs w:val="22"/>
                <w:lang w:val="en-US"/>
              </w:rPr>
            </w:pPr>
          </w:p>
          <w:p w14:paraId="70CF321E" w14:textId="77777777" w:rsidR="00DA135D" w:rsidRPr="00BF5EA5" w:rsidRDefault="00DA135D" w:rsidP="00E20EFB">
            <w:pPr>
              <w:tabs>
                <w:tab w:val="left" w:pos="1092"/>
              </w:tabs>
              <w:spacing w:before="120" w:after="120"/>
              <w:jc w:val="both"/>
              <w:rPr>
                <w:sz w:val="22"/>
                <w:szCs w:val="22"/>
                <w:lang w:val="en-US"/>
              </w:rPr>
            </w:pPr>
          </w:p>
          <w:p w14:paraId="52F87F24" w14:textId="106831D4" w:rsidR="00F64B15" w:rsidRPr="00BF5EA5" w:rsidRDefault="00E63619" w:rsidP="00E20EFB">
            <w:pPr>
              <w:tabs>
                <w:tab w:val="left" w:pos="1092"/>
              </w:tabs>
              <w:spacing w:before="120" w:after="120"/>
              <w:jc w:val="both"/>
              <w:rPr>
                <w:rFonts w:cs="Arial"/>
                <w:sz w:val="18"/>
                <w:szCs w:val="18"/>
              </w:rPr>
            </w:pPr>
            <w:r w:rsidRPr="00BF5EA5">
              <w:rPr>
                <w:sz w:val="22"/>
                <w:szCs w:val="22"/>
                <w:lang w:val="en-US"/>
              </w:rPr>
              <w:t>WP</w:t>
            </w:r>
            <w:r w:rsidR="002E5030" w:rsidRPr="00BF5EA5">
              <w:rPr>
                <w:sz w:val="22"/>
                <w:szCs w:val="22"/>
                <w:lang w:val="en-US"/>
              </w:rPr>
              <w:t>1</w:t>
            </w:r>
            <w:r w:rsidRPr="00BF5EA5">
              <w:rPr>
                <w:sz w:val="22"/>
                <w:szCs w:val="22"/>
                <w:lang w:val="en-US"/>
              </w:rPr>
              <w:t xml:space="preserve"> deals with the implementation of the project plan (including the management of the open calls and the selection of the best </w:t>
            </w:r>
            <w:r w:rsidR="002E5030" w:rsidRPr="00BF5EA5">
              <w:rPr>
                <w:sz w:val="22"/>
                <w:szCs w:val="22"/>
                <w:lang w:val="en-US"/>
              </w:rPr>
              <w:t>candidatures</w:t>
            </w:r>
            <w:r w:rsidRPr="00BF5EA5">
              <w:rPr>
                <w:sz w:val="22"/>
                <w:szCs w:val="22"/>
                <w:lang w:val="en-US"/>
              </w:rPr>
              <w:t>). WP</w:t>
            </w:r>
            <w:r w:rsidR="002A3F3D" w:rsidRPr="00BF5EA5">
              <w:rPr>
                <w:sz w:val="22"/>
                <w:szCs w:val="22"/>
                <w:lang w:val="en-US"/>
              </w:rPr>
              <w:t>2</w:t>
            </w:r>
            <w:r w:rsidRPr="00BF5EA5">
              <w:rPr>
                <w:sz w:val="22"/>
                <w:szCs w:val="22"/>
                <w:lang w:val="en-US"/>
              </w:rPr>
              <w:t xml:space="preserve"> is in charge of the specification </w:t>
            </w:r>
            <w:r w:rsidR="00A83415" w:rsidRPr="00BF5EA5">
              <w:rPr>
                <w:sz w:val="22"/>
                <w:szCs w:val="22"/>
                <w:lang w:val="en-US"/>
              </w:rPr>
              <w:t>and</w:t>
            </w:r>
            <w:r w:rsidRPr="00BF5EA5">
              <w:rPr>
                <w:sz w:val="22"/>
                <w:szCs w:val="22"/>
                <w:lang w:val="en-US"/>
              </w:rPr>
              <w:t xml:space="preserve"> </w:t>
            </w:r>
            <w:r w:rsidR="00A83415" w:rsidRPr="00BF5EA5">
              <w:rPr>
                <w:sz w:val="22"/>
                <w:szCs w:val="22"/>
                <w:lang w:val="en-US"/>
              </w:rPr>
              <w:t>implementation of the test suite</w:t>
            </w:r>
            <w:r w:rsidRPr="00BF5EA5">
              <w:rPr>
                <w:sz w:val="22"/>
                <w:szCs w:val="22"/>
                <w:lang w:val="en-US"/>
              </w:rPr>
              <w:t xml:space="preserve">. </w:t>
            </w:r>
            <w:r w:rsidR="003E6BCE" w:rsidRPr="00BF5EA5">
              <w:rPr>
                <w:sz w:val="22"/>
                <w:szCs w:val="22"/>
                <w:lang w:val="en-US"/>
              </w:rPr>
              <w:t xml:space="preserve">WP3 is in charge of the </w:t>
            </w:r>
            <w:proofErr w:type="spellStart"/>
            <w:r w:rsidR="00D01A75" w:rsidRPr="00BF5EA5">
              <w:rPr>
                <w:sz w:val="22"/>
                <w:szCs w:val="22"/>
                <w:lang w:val="en-US"/>
              </w:rPr>
              <w:t>realisation</w:t>
            </w:r>
            <w:proofErr w:type="spellEnd"/>
            <w:r w:rsidR="00D01A75" w:rsidRPr="00BF5EA5">
              <w:rPr>
                <w:sz w:val="22"/>
                <w:szCs w:val="22"/>
                <w:lang w:val="en-US"/>
              </w:rPr>
              <w:t xml:space="preserve"> </w:t>
            </w:r>
            <w:r w:rsidR="003E6BCE" w:rsidRPr="00BF5EA5">
              <w:rPr>
                <w:sz w:val="22"/>
                <w:szCs w:val="22"/>
                <w:lang w:val="en-US"/>
              </w:rPr>
              <w:t xml:space="preserve">of the Testing Platform where to host CISE </w:t>
            </w:r>
            <w:r w:rsidR="00B94701" w:rsidRPr="00BF5EA5">
              <w:rPr>
                <w:sz w:val="22"/>
                <w:szCs w:val="22"/>
                <w:lang w:val="en-US"/>
              </w:rPr>
              <w:t xml:space="preserve">candidates and testing tools. WP4 is </w:t>
            </w:r>
            <w:r w:rsidR="003149A3" w:rsidRPr="00BF5EA5">
              <w:rPr>
                <w:sz w:val="22"/>
                <w:szCs w:val="22"/>
                <w:lang w:val="en-US"/>
              </w:rPr>
              <w:t>framing the validation activities. I</w:t>
            </w:r>
            <w:r w:rsidRPr="00BF5EA5">
              <w:rPr>
                <w:sz w:val="22"/>
                <w:szCs w:val="22"/>
                <w:lang w:val="en-US"/>
              </w:rPr>
              <w:t>n WP5</w:t>
            </w:r>
            <w:r w:rsidR="003149A3" w:rsidRPr="00BF5EA5">
              <w:rPr>
                <w:sz w:val="22"/>
                <w:szCs w:val="22"/>
                <w:lang w:val="en-US"/>
              </w:rPr>
              <w:t xml:space="preserve"> the actual </w:t>
            </w:r>
            <w:r w:rsidR="004669F7" w:rsidRPr="00BF5EA5">
              <w:rPr>
                <w:sz w:val="22"/>
                <w:szCs w:val="22"/>
                <w:lang w:val="en-US"/>
              </w:rPr>
              <w:t xml:space="preserve">base standards of ETSI CDM will be aligned with the most recent </w:t>
            </w:r>
            <w:r w:rsidR="00A72D97" w:rsidRPr="00BF5EA5">
              <w:rPr>
                <w:sz w:val="22"/>
                <w:szCs w:val="22"/>
                <w:lang w:val="en-US"/>
              </w:rPr>
              <w:t xml:space="preserve">development of the </w:t>
            </w:r>
            <w:r w:rsidR="00DB17E4" w:rsidRPr="00BF5EA5">
              <w:rPr>
                <w:sz w:val="22"/>
                <w:szCs w:val="22"/>
                <w:lang w:val="en-US"/>
              </w:rPr>
              <w:t>specifications of the CISE node</w:t>
            </w:r>
            <w:r w:rsidRPr="00BF5EA5">
              <w:rPr>
                <w:sz w:val="22"/>
                <w:szCs w:val="22"/>
                <w:lang w:val="en-US"/>
              </w:rPr>
              <w:t xml:space="preserve">. The effectiveness of the proposed timing will be guaranteed considering the Risk Assessment and Contingency Plan (see </w:t>
            </w:r>
            <w:r w:rsidR="008D61CD" w:rsidRPr="00BF5EA5">
              <w:rPr>
                <w:sz w:val="22"/>
                <w:szCs w:val="22"/>
                <w:lang w:val="en-US"/>
              </w:rPr>
              <w:t>Se</w:t>
            </w:r>
            <w:r w:rsidR="00492061" w:rsidRPr="00BF5EA5">
              <w:rPr>
                <w:sz w:val="22"/>
                <w:szCs w:val="22"/>
                <w:lang w:val="en-US"/>
              </w:rPr>
              <w:t>ction 2.7</w:t>
            </w:r>
            <w:r w:rsidRPr="00BF5EA5">
              <w:rPr>
                <w:sz w:val="22"/>
                <w:szCs w:val="22"/>
                <w:lang w:val="en-US"/>
              </w:rPr>
              <w:t>).</w:t>
            </w:r>
          </w:p>
          <w:p w14:paraId="22325FF9" w14:textId="77777777" w:rsidR="00F64B15" w:rsidRPr="00BF5EA5" w:rsidRDefault="00F64B15" w:rsidP="00E20EFB">
            <w:pPr>
              <w:tabs>
                <w:tab w:val="left" w:pos="1092"/>
              </w:tabs>
              <w:spacing w:before="120" w:after="120"/>
              <w:jc w:val="both"/>
              <w:rPr>
                <w:rFonts w:cs="Arial"/>
                <w:sz w:val="18"/>
                <w:szCs w:val="18"/>
              </w:rPr>
            </w:pPr>
          </w:p>
        </w:tc>
      </w:tr>
    </w:tbl>
    <w:p w14:paraId="53DC2C3A" w14:textId="77777777" w:rsidR="00F64B15" w:rsidRPr="00BF5EA5" w:rsidRDefault="00F64B15" w:rsidP="00F64B15">
      <w:pPr>
        <w:rPr>
          <w:lang w:eastAsia="it-IT"/>
        </w:rPr>
      </w:pPr>
    </w:p>
    <w:bookmarkEnd w:id="41"/>
    <w:p w14:paraId="4792BCA7" w14:textId="77777777" w:rsidR="00060802" w:rsidRDefault="00346822">
      <w:pPr>
        <w:spacing w:after="0"/>
        <w:rPr>
          <w:sz w:val="17"/>
          <w:highlight w:val="cyan"/>
        </w:rPr>
        <w:sectPr w:rsidR="00060802" w:rsidSect="00346822">
          <w:headerReference w:type="default" r:id="rId39"/>
          <w:footerReference w:type="default" r:id="rId40"/>
          <w:pgSz w:w="11907" w:h="16840" w:code="9"/>
          <w:pgMar w:top="1276" w:right="1588" w:bottom="1276" w:left="1588" w:header="720" w:footer="1009" w:gutter="0"/>
          <w:cols w:space="720"/>
          <w:noEndnote/>
          <w:docGrid w:linePitch="326"/>
        </w:sectPr>
      </w:pPr>
      <w:r>
        <w:rPr>
          <w:sz w:val="17"/>
          <w:highlight w:val="cyan"/>
        </w:rPr>
        <w:br w:type="page"/>
      </w:r>
    </w:p>
    <w:p w14:paraId="26435297" w14:textId="77777777" w:rsidR="00060802" w:rsidRPr="00BF5EA5" w:rsidRDefault="00060802" w:rsidP="00060802">
      <w:pPr>
        <w:pStyle w:val="Heading3"/>
      </w:pPr>
      <w:bookmarkStart w:id="43" w:name="_Toc100673239"/>
      <w:bookmarkStart w:id="44" w:name="_Toc114642257"/>
      <w:r w:rsidRPr="00BF5EA5">
        <w:lastRenderedPageBreak/>
        <w:t>4.2 Work packages, activities, resources and timing</w:t>
      </w:r>
      <w:bookmarkEnd w:id="43"/>
      <w:bookmarkEnd w:id="44"/>
    </w:p>
    <w:p w14:paraId="7FC42F7C" w14:textId="77777777" w:rsidR="00060802" w:rsidRPr="00BF5EA5" w:rsidRDefault="00060802" w:rsidP="00060802">
      <w:pPr>
        <w:pStyle w:val="Heading3"/>
      </w:pPr>
      <w:bookmarkStart w:id="45" w:name="_Toc97220393"/>
      <w:bookmarkStart w:id="46" w:name="_Toc100673240"/>
      <w:bookmarkStart w:id="47" w:name="_Toc114642258"/>
      <w:r w:rsidRPr="00BF5EA5">
        <w:t>Work</w:t>
      </w:r>
      <w:r w:rsidRPr="00BF5EA5">
        <w:rPr>
          <w:spacing w:val="-4"/>
        </w:rPr>
        <w:t xml:space="preserve"> </w:t>
      </w:r>
      <w:r w:rsidRPr="00BF5EA5">
        <w:t>Package</w:t>
      </w:r>
      <w:r w:rsidRPr="00BF5EA5">
        <w:rPr>
          <w:spacing w:val="-5"/>
        </w:rPr>
        <w:t xml:space="preserve"> </w:t>
      </w:r>
      <w:r w:rsidRPr="00BF5EA5">
        <w:t>1</w:t>
      </w:r>
      <w:bookmarkEnd w:id="45"/>
      <w:bookmarkEnd w:id="46"/>
      <w:bookmarkEnd w:id="47"/>
    </w:p>
    <w:p w14:paraId="245EB6F0" w14:textId="77777777" w:rsidR="00060802" w:rsidRPr="00BF5EA5" w:rsidRDefault="00060802" w:rsidP="00060802">
      <w:pPr>
        <w:spacing w:after="1"/>
        <w:rPr>
          <w:i/>
          <w:sz w:val="26"/>
        </w:rPr>
      </w:pPr>
    </w:p>
    <w:tbl>
      <w:tblPr>
        <w:tblStyle w:val="TableNormal1"/>
        <w:tblW w:w="15053" w:type="dxa"/>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135"/>
        <w:gridCol w:w="1291"/>
        <w:gridCol w:w="1285"/>
        <w:gridCol w:w="299"/>
        <w:gridCol w:w="5797"/>
        <w:gridCol w:w="216"/>
        <w:gridCol w:w="1925"/>
        <w:gridCol w:w="1135"/>
        <w:gridCol w:w="1970"/>
      </w:tblGrid>
      <w:tr w:rsidR="00060802" w:rsidRPr="00BF5EA5" w14:paraId="20EC567C" w14:textId="77777777" w:rsidTr="00060802">
        <w:trPr>
          <w:trHeight w:val="445"/>
        </w:trPr>
        <w:tc>
          <w:tcPr>
            <w:tcW w:w="15053" w:type="dxa"/>
            <w:gridSpan w:val="9"/>
            <w:shd w:val="clear" w:color="auto" w:fill="D9D9D9"/>
          </w:tcPr>
          <w:p w14:paraId="609CD7A6" w14:textId="77777777" w:rsidR="00060802" w:rsidRPr="00BF5EA5" w:rsidRDefault="00060802" w:rsidP="006C3438">
            <w:pPr>
              <w:ind w:left="93"/>
              <w:rPr>
                <w:b/>
                <w:sz w:val="20"/>
              </w:rPr>
            </w:pPr>
            <w:r w:rsidRPr="00BF5EA5">
              <w:rPr>
                <w:b/>
                <w:color w:val="585858"/>
                <w:sz w:val="20"/>
              </w:rPr>
              <w:t>Work</w:t>
            </w:r>
            <w:r w:rsidRPr="00BF5EA5">
              <w:rPr>
                <w:b/>
                <w:color w:val="585858"/>
                <w:spacing w:val="-3"/>
                <w:sz w:val="20"/>
              </w:rPr>
              <w:t xml:space="preserve"> </w:t>
            </w:r>
            <w:r w:rsidRPr="00BF5EA5">
              <w:rPr>
                <w:b/>
                <w:color w:val="585858"/>
                <w:sz w:val="20"/>
              </w:rPr>
              <w:t>Package</w:t>
            </w:r>
            <w:r w:rsidRPr="00BF5EA5">
              <w:rPr>
                <w:b/>
                <w:color w:val="585858"/>
                <w:spacing w:val="-5"/>
                <w:sz w:val="20"/>
              </w:rPr>
              <w:t xml:space="preserve"> </w:t>
            </w:r>
            <w:r w:rsidRPr="00BF5EA5">
              <w:rPr>
                <w:b/>
                <w:color w:val="585858"/>
                <w:sz w:val="20"/>
              </w:rPr>
              <w:t>1:</w:t>
            </w:r>
            <w:r w:rsidRPr="00BF5EA5">
              <w:rPr>
                <w:b/>
                <w:color w:val="585858"/>
                <w:spacing w:val="49"/>
                <w:sz w:val="20"/>
              </w:rPr>
              <w:t xml:space="preserve"> </w:t>
            </w:r>
            <w:r w:rsidRPr="00BF5EA5">
              <w:rPr>
                <w:b/>
                <w:color w:val="585858"/>
                <w:sz w:val="20"/>
              </w:rPr>
              <w:t>Project</w:t>
            </w:r>
            <w:r w:rsidRPr="00BF5EA5">
              <w:rPr>
                <w:b/>
                <w:color w:val="585858"/>
                <w:spacing w:val="-4"/>
                <w:sz w:val="20"/>
              </w:rPr>
              <w:t xml:space="preserve"> </w:t>
            </w:r>
            <w:r w:rsidRPr="00BF5EA5">
              <w:rPr>
                <w:b/>
                <w:color w:val="585858"/>
                <w:sz w:val="20"/>
              </w:rPr>
              <w:t>management and</w:t>
            </w:r>
            <w:r w:rsidRPr="00BF5EA5">
              <w:rPr>
                <w:b/>
                <w:color w:val="585858"/>
                <w:spacing w:val="-4"/>
                <w:sz w:val="20"/>
              </w:rPr>
              <w:t xml:space="preserve"> </w:t>
            </w:r>
            <w:r w:rsidRPr="00BF5EA5">
              <w:rPr>
                <w:b/>
                <w:color w:val="585858"/>
                <w:sz w:val="20"/>
              </w:rPr>
              <w:t>coordination</w:t>
            </w:r>
          </w:p>
          <w:p w14:paraId="7C09D990" w14:textId="77777777" w:rsidR="00060802" w:rsidRPr="00BF5EA5" w:rsidRDefault="00060802" w:rsidP="00060802">
            <w:pPr>
              <w:pStyle w:val="TableParagraph"/>
              <w:spacing w:before="118"/>
              <w:rPr>
                <w:rFonts w:ascii="Arial MT"/>
                <w:sz w:val="18"/>
              </w:rPr>
            </w:pPr>
          </w:p>
        </w:tc>
      </w:tr>
      <w:tr w:rsidR="00060802" w:rsidRPr="00BF5EA5" w14:paraId="6C20CD1E" w14:textId="77777777" w:rsidTr="00060802">
        <w:trPr>
          <w:trHeight w:val="445"/>
        </w:trPr>
        <w:tc>
          <w:tcPr>
            <w:tcW w:w="2426" w:type="dxa"/>
            <w:gridSpan w:val="2"/>
            <w:shd w:val="clear" w:color="auto" w:fill="D9D9D9"/>
          </w:tcPr>
          <w:p w14:paraId="62012FF1" w14:textId="77777777" w:rsidR="00060802" w:rsidRPr="00BF5EA5" w:rsidRDefault="00060802" w:rsidP="006C3438">
            <w:pPr>
              <w:pStyle w:val="TableParagraph"/>
              <w:spacing w:before="118"/>
              <w:ind w:left="107"/>
              <w:rPr>
                <w:b/>
                <w:color w:val="585858"/>
                <w:sz w:val="18"/>
              </w:rPr>
            </w:pPr>
            <w:r w:rsidRPr="00BF5EA5">
              <w:rPr>
                <w:b/>
                <w:color w:val="585858"/>
                <w:sz w:val="18"/>
              </w:rPr>
              <w:t>Duration:</w:t>
            </w:r>
          </w:p>
        </w:tc>
        <w:tc>
          <w:tcPr>
            <w:tcW w:w="1584" w:type="dxa"/>
            <w:gridSpan w:val="2"/>
          </w:tcPr>
          <w:p w14:paraId="6299097D" w14:textId="77777777" w:rsidR="00060802" w:rsidRPr="00BF5EA5" w:rsidRDefault="00060802" w:rsidP="006C3438">
            <w:pPr>
              <w:pStyle w:val="TableParagraph"/>
              <w:spacing w:before="118"/>
              <w:ind w:left="105"/>
              <w:rPr>
                <w:rFonts w:ascii="Arial MT"/>
                <w:color w:val="585858"/>
                <w:sz w:val="18"/>
              </w:rPr>
            </w:pPr>
            <w:r w:rsidRPr="00BF5EA5">
              <w:rPr>
                <w:rFonts w:ascii="Arial MT"/>
                <w:color w:val="585858"/>
                <w:sz w:val="18"/>
              </w:rPr>
              <w:t>M</w:t>
            </w:r>
            <w:r w:rsidRPr="00BF5EA5">
              <w:rPr>
                <w:rFonts w:ascii="Arial MT"/>
                <w:color w:val="585858"/>
                <w:sz w:val="18"/>
                <w:shd w:val="clear" w:color="auto" w:fill="D2D2D2"/>
              </w:rPr>
              <w:t>1</w:t>
            </w:r>
            <w:r w:rsidRPr="00BF5EA5">
              <w:rPr>
                <w:rFonts w:ascii="Arial MT"/>
                <w:color w:val="585858"/>
                <w:sz w:val="18"/>
              </w:rPr>
              <w:t xml:space="preserve"> </w:t>
            </w:r>
            <w:r w:rsidRPr="00BF5EA5">
              <w:rPr>
                <w:rFonts w:ascii="Arial MT"/>
                <w:color w:val="585858"/>
                <w:sz w:val="18"/>
              </w:rPr>
              <w:t>–</w:t>
            </w:r>
            <w:r w:rsidRPr="00BF5EA5">
              <w:rPr>
                <w:rFonts w:ascii="Arial MT"/>
                <w:color w:val="585858"/>
                <w:spacing w:val="1"/>
                <w:sz w:val="18"/>
              </w:rPr>
              <w:t xml:space="preserve"> </w:t>
            </w:r>
            <w:r w:rsidRPr="00BF5EA5">
              <w:rPr>
                <w:rFonts w:ascii="Arial MT"/>
                <w:color w:val="585858"/>
                <w:sz w:val="18"/>
              </w:rPr>
              <w:t>M</w:t>
            </w:r>
            <w:r w:rsidRPr="00BF5EA5">
              <w:rPr>
                <w:rFonts w:ascii="Arial MT"/>
                <w:color w:val="585858"/>
                <w:sz w:val="18"/>
                <w:shd w:val="clear" w:color="auto" w:fill="D2D2D2"/>
              </w:rPr>
              <w:t>18</w:t>
            </w:r>
          </w:p>
        </w:tc>
        <w:tc>
          <w:tcPr>
            <w:tcW w:w="6013" w:type="dxa"/>
            <w:gridSpan w:val="2"/>
            <w:shd w:val="clear" w:color="auto" w:fill="D9D9D9"/>
          </w:tcPr>
          <w:p w14:paraId="240DF18E" w14:textId="77777777" w:rsidR="00060802" w:rsidRPr="00BF5EA5" w:rsidRDefault="00060802" w:rsidP="006C3438">
            <w:pPr>
              <w:pStyle w:val="TableParagraph"/>
              <w:spacing w:before="118"/>
              <w:ind w:left="105"/>
              <w:rPr>
                <w:b/>
                <w:color w:val="585858"/>
                <w:sz w:val="18"/>
              </w:rPr>
            </w:pPr>
            <w:r w:rsidRPr="00BF5EA5">
              <w:rPr>
                <w:b/>
                <w:color w:val="585858"/>
                <w:sz w:val="18"/>
              </w:rPr>
              <w:t>Lead</w:t>
            </w:r>
            <w:r w:rsidRPr="00BF5EA5">
              <w:rPr>
                <w:b/>
                <w:color w:val="585858"/>
                <w:spacing w:val="-4"/>
                <w:sz w:val="18"/>
              </w:rPr>
              <w:t xml:space="preserve"> </w:t>
            </w:r>
            <w:r w:rsidRPr="00BF5EA5">
              <w:rPr>
                <w:b/>
                <w:color w:val="585858"/>
                <w:sz w:val="18"/>
              </w:rPr>
              <w:t xml:space="preserve">Beneficiary: </w:t>
            </w:r>
          </w:p>
        </w:tc>
        <w:tc>
          <w:tcPr>
            <w:tcW w:w="5030" w:type="dxa"/>
            <w:gridSpan w:val="3"/>
          </w:tcPr>
          <w:p w14:paraId="45F892B4" w14:textId="77777777" w:rsidR="00060802" w:rsidRPr="00BF5EA5" w:rsidRDefault="00060802" w:rsidP="006C3438">
            <w:pPr>
              <w:pStyle w:val="TableParagraph"/>
              <w:spacing w:before="118"/>
              <w:ind w:left="106"/>
              <w:rPr>
                <w:rFonts w:ascii="Arial MT"/>
                <w:color w:val="585858"/>
                <w:sz w:val="18"/>
                <w:shd w:val="clear" w:color="auto" w:fill="D2D2D2"/>
              </w:rPr>
            </w:pPr>
            <w:r w:rsidRPr="00BF5EA5">
              <w:rPr>
                <w:b/>
                <w:color w:val="585858"/>
                <w:sz w:val="18"/>
              </w:rPr>
              <w:t>ETSI</w:t>
            </w:r>
          </w:p>
        </w:tc>
      </w:tr>
      <w:tr w:rsidR="00060802" w:rsidRPr="00BF5EA5" w14:paraId="76342A07" w14:textId="77777777" w:rsidTr="00060802">
        <w:trPr>
          <w:trHeight w:val="752"/>
        </w:trPr>
        <w:tc>
          <w:tcPr>
            <w:tcW w:w="15053" w:type="dxa"/>
            <w:gridSpan w:val="9"/>
            <w:shd w:val="clear" w:color="auto" w:fill="D9D9D9"/>
          </w:tcPr>
          <w:p w14:paraId="17D8E0C8" w14:textId="351EA9F6" w:rsidR="00060802" w:rsidRPr="00060802" w:rsidRDefault="00060802" w:rsidP="00060802">
            <w:pPr>
              <w:pStyle w:val="TableParagraph"/>
              <w:spacing w:before="121"/>
              <w:ind w:left="107"/>
              <w:rPr>
                <w:b/>
                <w:sz w:val="18"/>
              </w:rPr>
            </w:pPr>
            <w:r w:rsidRPr="00BF5EA5">
              <w:rPr>
                <w:b/>
                <w:color w:val="585858"/>
                <w:sz w:val="18"/>
              </w:rPr>
              <w:t>Objectives</w:t>
            </w:r>
          </w:p>
        </w:tc>
      </w:tr>
      <w:tr w:rsidR="00060802" w:rsidRPr="00BF5EA5" w14:paraId="28C43805" w14:textId="77777777" w:rsidTr="00060802">
        <w:trPr>
          <w:trHeight w:val="447"/>
        </w:trPr>
        <w:tc>
          <w:tcPr>
            <w:tcW w:w="15053" w:type="dxa"/>
            <w:gridSpan w:val="9"/>
          </w:tcPr>
          <w:p w14:paraId="4A3D326C" w14:textId="77777777" w:rsidR="00060802" w:rsidRPr="00BF5EA5" w:rsidRDefault="00060802" w:rsidP="006C3438">
            <w:pPr>
              <w:pStyle w:val="TableParagraph"/>
              <w:spacing w:before="125"/>
              <w:ind w:left="467"/>
              <w:rPr>
                <w:rFonts w:ascii="Wingdings" w:hAnsi="Wingdings"/>
                <w:sz w:val="18"/>
              </w:rPr>
            </w:pPr>
            <w:r w:rsidRPr="00BF5EA5">
              <w:rPr>
                <w:rFonts w:ascii="Wingdings" w:hAnsi="Wingdings"/>
                <w:color w:val="585858"/>
                <w:sz w:val="18"/>
              </w:rPr>
              <w:t></w:t>
            </w:r>
            <w:r w:rsidRPr="00BF5EA5">
              <w:t xml:space="preserve"> This WP is devoted to the management of the CISE-TP action and is therefore spanning the whole duration of the technical activities</w:t>
            </w:r>
          </w:p>
        </w:tc>
      </w:tr>
      <w:tr w:rsidR="00060802" w:rsidRPr="00BF5EA5" w14:paraId="5CCDA78F" w14:textId="77777777" w:rsidTr="00060802">
        <w:trPr>
          <w:trHeight w:val="447"/>
        </w:trPr>
        <w:tc>
          <w:tcPr>
            <w:tcW w:w="1135" w:type="dxa"/>
            <w:vMerge w:val="restart"/>
            <w:shd w:val="clear" w:color="auto" w:fill="E6E6E6"/>
          </w:tcPr>
          <w:p w14:paraId="73152A2D" w14:textId="77777777" w:rsidR="00060802" w:rsidRPr="00BF5EA5" w:rsidRDefault="00060802" w:rsidP="006C3438">
            <w:pPr>
              <w:pStyle w:val="TableParagraph"/>
              <w:spacing w:before="118"/>
              <w:ind w:left="150" w:right="124" w:firstLine="1"/>
              <w:jc w:val="center"/>
              <w:rPr>
                <w:rFonts w:ascii="Arial MT"/>
                <w:sz w:val="16"/>
              </w:rPr>
            </w:pPr>
            <w:r w:rsidRPr="00BF5EA5">
              <w:rPr>
                <w:rFonts w:ascii="Arial MT"/>
                <w:color w:val="585858"/>
                <w:sz w:val="18"/>
              </w:rPr>
              <w:t>Task No</w:t>
            </w:r>
            <w:r w:rsidRPr="00BF5EA5">
              <w:rPr>
                <w:rFonts w:ascii="Arial MT"/>
                <w:color w:val="585858"/>
                <w:spacing w:val="1"/>
                <w:sz w:val="18"/>
              </w:rPr>
              <w:t xml:space="preserve"> </w:t>
            </w:r>
            <w:r w:rsidRPr="00BF5EA5">
              <w:rPr>
                <w:rFonts w:ascii="Arial MT"/>
                <w:color w:val="808080"/>
                <w:sz w:val="16"/>
              </w:rPr>
              <w:t>(continuous</w:t>
            </w:r>
            <w:r w:rsidRPr="00BF5EA5">
              <w:rPr>
                <w:rFonts w:ascii="Arial MT"/>
                <w:color w:val="808080"/>
                <w:spacing w:val="-42"/>
                <w:sz w:val="16"/>
              </w:rPr>
              <w:t xml:space="preserve"> </w:t>
            </w:r>
            <w:r w:rsidRPr="00BF5EA5">
              <w:rPr>
                <w:rFonts w:ascii="Arial MT"/>
                <w:color w:val="808080"/>
                <w:sz w:val="16"/>
              </w:rPr>
              <w:t>numbering</w:t>
            </w:r>
            <w:r w:rsidRPr="00BF5EA5">
              <w:rPr>
                <w:rFonts w:ascii="Arial MT"/>
                <w:color w:val="808080"/>
                <w:spacing w:val="1"/>
                <w:sz w:val="16"/>
              </w:rPr>
              <w:t xml:space="preserve"> </w:t>
            </w:r>
            <w:r w:rsidRPr="00BF5EA5">
              <w:rPr>
                <w:rFonts w:ascii="Arial MT"/>
                <w:color w:val="808080"/>
                <w:sz w:val="16"/>
              </w:rPr>
              <w:t>linked to</w:t>
            </w:r>
            <w:r w:rsidRPr="00BF5EA5">
              <w:rPr>
                <w:rFonts w:ascii="Arial MT"/>
                <w:color w:val="808080"/>
                <w:spacing w:val="1"/>
                <w:sz w:val="16"/>
              </w:rPr>
              <w:t xml:space="preserve"> </w:t>
            </w:r>
            <w:r w:rsidRPr="00BF5EA5">
              <w:rPr>
                <w:rFonts w:ascii="Arial MT"/>
                <w:color w:val="808080"/>
                <w:sz w:val="16"/>
              </w:rPr>
              <w:t>WP)</w:t>
            </w:r>
          </w:p>
        </w:tc>
        <w:tc>
          <w:tcPr>
            <w:tcW w:w="2576" w:type="dxa"/>
            <w:gridSpan w:val="2"/>
            <w:vMerge w:val="restart"/>
            <w:shd w:val="clear" w:color="auto" w:fill="E6E6E6"/>
          </w:tcPr>
          <w:p w14:paraId="0E000413" w14:textId="77777777" w:rsidR="00060802" w:rsidRPr="00BF5EA5" w:rsidRDefault="00060802" w:rsidP="006C3438">
            <w:pPr>
              <w:rPr>
                <w:rFonts w:ascii="Arial MT"/>
                <w:color w:val="585858"/>
                <w:sz w:val="18"/>
              </w:rPr>
            </w:pPr>
            <w:r w:rsidRPr="00BF5EA5">
              <w:rPr>
                <w:rFonts w:ascii="Arial MT"/>
                <w:color w:val="585858"/>
                <w:sz w:val="18"/>
              </w:rPr>
              <w:t>Task Name</w:t>
            </w:r>
          </w:p>
        </w:tc>
        <w:tc>
          <w:tcPr>
            <w:tcW w:w="6096" w:type="dxa"/>
            <w:gridSpan w:val="2"/>
            <w:vMerge w:val="restart"/>
          </w:tcPr>
          <w:p w14:paraId="31A90CF8" w14:textId="77777777" w:rsidR="00060802" w:rsidRPr="00BF5EA5" w:rsidRDefault="00060802" w:rsidP="006C3438">
            <w:pPr>
              <w:pStyle w:val="TableParagraph"/>
              <w:spacing w:before="118"/>
              <w:ind w:left="1583" w:right="1558"/>
              <w:jc w:val="center"/>
              <w:rPr>
                <w:rFonts w:ascii="Arial MT"/>
                <w:sz w:val="18"/>
              </w:rPr>
            </w:pPr>
            <w:r w:rsidRPr="00BF5EA5">
              <w:rPr>
                <w:rFonts w:ascii="Arial MT"/>
                <w:color w:val="585858"/>
                <w:sz w:val="18"/>
              </w:rPr>
              <w:t>Description</w:t>
            </w:r>
          </w:p>
        </w:tc>
        <w:tc>
          <w:tcPr>
            <w:tcW w:w="3276" w:type="dxa"/>
            <w:gridSpan w:val="3"/>
            <w:shd w:val="clear" w:color="auto" w:fill="E6E6E6"/>
          </w:tcPr>
          <w:p w14:paraId="3D63452F" w14:textId="77777777" w:rsidR="00060802" w:rsidRPr="00BF5EA5" w:rsidRDefault="00060802" w:rsidP="006C3438">
            <w:pPr>
              <w:pStyle w:val="TableParagraph"/>
              <w:spacing w:before="118"/>
              <w:ind w:left="1143" w:right="1122"/>
              <w:jc w:val="center"/>
              <w:rPr>
                <w:rFonts w:ascii="Arial MT"/>
                <w:sz w:val="18"/>
              </w:rPr>
            </w:pPr>
            <w:r w:rsidRPr="00BF5EA5">
              <w:rPr>
                <w:rFonts w:ascii="Arial MT"/>
                <w:color w:val="585858"/>
                <w:sz w:val="18"/>
              </w:rPr>
              <w:t>Participants</w:t>
            </w:r>
          </w:p>
        </w:tc>
        <w:tc>
          <w:tcPr>
            <w:tcW w:w="1970" w:type="dxa"/>
            <w:vMerge w:val="restart"/>
            <w:shd w:val="clear" w:color="auto" w:fill="E6E6E6"/>
          </w:tcPr>
          <w:p w14:paraId="2461F3AB" w14:textId="77777777" w:rsidR="00060802" w:rsidRPr="00BF5EA5" w:rsidRDefault="00060802" w:rsidP="006C3438">
            <w:pPr>
              <w:pStyle w:val="TableParagraph"/>
              <w:spacing w:before="118"/>
              <w:ind w:left="205" w:right="130" w:hanging="51"/>
              <w:jc w:val="both"/>
              <w:rPr>
                <w:rFonts w:ascii="Arial MT"/>
                <w:sz w:val="16"/>
              </w:rPr>
            </w:pPr>
            <w:r w:rsidRPr="00BF5EA5">
              <w:rPr>
                <w:rFonts w:ascii="Arial MT"/>
                <w:color w:val="585858"/>
                <w:sz w:val="18"/>
              </w:rPr>
              <w:t>In-kind Contributions</w:t>
            </w:r>
            <w:r w:rsidRPr="00BF5EA5">
              <w:rPr>
                <w:rFonts w:ascii="Arial MT"/>
                <w:color w:val="585858"/>
                <w:spacing w:val="-47"/>
                <w:sz w:val="18"/>
              </w:rPr>
              <w:t xml:space="preserve"> </w:t>
            </w:r>
            <w:r w:rsidRPr="00BF5EA5">
              <w:rPr>
                <w:rFonts w:ascii="Arial MT"/>
                <w:color w:val="585858"/>
                <w:sz w:val="18"/>
              </w:rPr>
              <w:t>and Subcontracting</w:t>
            </w:r>
            <w:r w:rsidRPr="00BF5EA5">
              <w:rPr>
                <w:rFonts w:ascii="Arial MT"/>
                <w:color w:val="585858"/>
                <w:spacing w:val="1"/>
                <w:sz w:val="18"/>
              </w:rPr>
              <w:t xml:space="preserve"> </w:t>
            </w:r>
            <w:r w:rsidRPr="00BF5EA5">
              <w:rPr>
                <w:rFonts w:ascii="Arial MT"/>
                <w:color w:val="808080"/>
                <w:sz w:val="16"/>
              </w:rPr>
              <w:t>(Yes/No</w:t>
            </w:r>
            <w:r w:rsidRPr="00BF5EA5">
              <w:rPr>
                <w:rFonts w:ascii="Arial MT"/>
                <w:color w:val="808080"/>
                <w:spacing w:val="-3"/>
                <w:sz w:val="16"/>
              </w:rPr>
              <w:t xml:space="preserve"> </w:t>
            </w:r>
            <w:r w:rsidRPr="00BF5EA5">
              <w:rPr>
                <w:rFonts w:ascii="Arial MT"/>
                <w:color w:val="808080"/>
                <w:sz w:val="16"/>
              </w:rPr>
              <w:t>and which)</w:t>
            </w:r>
          </w:p>
        </w:tc>
      </w:tr>
      <w:tr w:rsidR="00060802" w:rsidRPr="00BF5EA5" w14:paraId="709AEEA7" w14:textId="77777777" w:rsidTr="00060802">
        <w:trPr>
          <w:trHeight w:val="997"/>
        </w:trPr>
        <w:tc>
          <w:tcPr>
            <w:tcW w:w="1135" w:type="dxa"/>
            <w:vMerge/>
            <w:tcBorders>
              <w:top w:val="nil"/>
            </w:tcBorders>
            <w:shd w:val="clear" w:color="auto" w:fill="E6E6E6"/>
          </w:tcPr>
          <w:p w14:paraId="58A1FAE1" w14:textId="77777777" w:rsidR="00060802" w:rsidRPr="00BF5EA5" w:rsidRDefault="00060802" w:rsidP="006C3438">
            <w:pPr>
              <w:rPr>
                <w:sz w:val="2"/>
                <w:szCs w:val="2"/>
              </w:rPr>
            </w:pPr>
          </w:p>
        </w:tc>
        <w:tc>
          <w:tcPr>
            <w:tcW w:w="2576" w:type="dxa"/>
            <w:gridSpan w:val="2"/>
            <w:vMerge/>
            <w:tcBorders>
              <w:top w:val="nil"/>
            </w:tcBorders>
            <w:shd w:val="clear" w:color="auto" w:fill="E6E6E6"/>
          </w:tcPr>
          <w:p w14:paraId="59227316" w14:textId="77777777" w:rsidR="00060802" w:rsidRPr="00BF5EA5" w:rsidRDefault="00060802" w:rsidP="006C3438">
            <w:pPr>
              <w:rPr>
                <w:sz w:val="2"/>
                <w:szCs w:val="2"/>
              </w:rPr>
            </w:pPr>
          </w:p>
        </w:tc>
        <w:tc>
          <w:tcPr>
            <w:tcW w:w="6096" w:type="dxa"/>
            <w:gridSpan w:val="2"/>
            <w:vMerge/>
            <w:tcBorders>
              <w:top w:val="nil"/>
            </w:tcBorders>
          </w:tcPr>
          <w:p w14:paraId="19A5FBAB" w14:textId="77777777" w:rsidR="00060802" w:rsidRPr="00BF5EA5" w:rsidRDefault="00060802" w:rsidP="006C3438">
            <w:pPr>
              <w:rPr>
                <w:sz w:val="2"/>
                <w:szCs w:val="2"/>
              </w:rPr>
            </w:pPr>
          </w:p>
        </w:tc>
        <w:tc>
          <w:tcPr>
            <w:tcW w:w="2141" w:type="dxa"/>
            <w:gridSpan w:val="2"/>
            <w:shd w:val="clear" w:color="auto" w:fill="E6E6E6"/>
          </w:tcPr>
          <w:p w14:paraId="0FB49F73" w14:textId="77777777" w:rsidR="00060802" w:rsidRPr="00BF5EA5" w:rsidRDefault="00060802" w:rsidP="006C3438">
            <w:pPr>
              <w:pStyle w:val="TableParagraph"/>
              <w:spacing w:before="118"/>
              <w:ind w:left="806" w:right="783"/>
              <w:jc w:val="center"/>
              <w:rPr>
                <w:rFonts w:ascii="Arial MT"/>
                <w:sz w:val="18"/>
              </w:rPr>
            </w:pPr>
            <w:r w:rsidRPr="00BF5EA5">
              <w:rPr>
                <w:rFonts w:ascii="Arial MT"/>
                <w:color w:val="585858"/>
                <w:sz w:val="18"/>
              </w:rPr>
              <w:t>Name</w:t>
            </w:r>
          </w:p>
        </w:tc>
        <w:tc>
          <w:tcPr>
            <w:tcW w:w="1135" w:type="dxa"/>
            <w:shd w:val="clear" w:color="auto" w:fill="E6E6E6"/>
          </w:tcPr>
          <w:p w14:paraId="1F55A777" w14:textId="77777777" w:rsidR="00060802" w:rsidRPr="00BF5EA5" w:rsidRDefault="00060802" w:rsidP="006C3438">
            <w:pPr>
              <w:pStyle w:val="TableParagraph"/>
              <w:spacing w:before="118"/>
              <w:ind w:left="123" w:right="98" w:firstLine="3"/>
              <w:jc w:val="center"/>
              <w:rPr>
                <w:rFonts w:ascii="Arial MT"/>
                <w:sz w:val="16"/>
              </w:rPr>
            </w:pPr>
            <w:r w:rsidRPr="00BF5EA5">
              <w:rPr>
                <w:rFonts w:ascii="Arial MT"/>
                <w:color w:val="585858"/>
                <w:sz w:val="18"/>
              </w:rPr>
              <w:t>Role</w:t>
            </w:r>
            <w:r w:rsidRPr="00BF5EA5">
              <w:rPr>
                <w:rFonts w:ascii="Arial MT"/>
                <w:color w:val="585858"/>
                <w:spacing w:val="1"/>
                <w:sz w:val="18"/>
              </w:rPr>
              <w:t xml:space="preserve"> </w:t>
            </w:r>
            <w:r w:rsidRPr="00BF5EA5">
              <w:rPr>
                <w:rFonts w:ascii="Arial MT"/>
                <w:color w:val="808080"/>
                <w:sz w:val="16"/>
              </w:rPr>
              <w:t>(COO, BEN,</w:t>
            </w:r>
            <w:r w:rsidRPr="00BF5EA5">
              <w:rPr>
                <w:rFonts w:ascii="Arial MT"/>
                <w:color w:val="808080"/>
                <w:spacing w:val="-42"/>
                <w:sz w:val="16"/>
              </w:rPr>
              <w:t xml:space="preserve"> </w:t>
            </w:r>
            <w:r w:rsidRPr="00BF5EA5">
              <w:rPr>
                <w:rFonts w:ascii="Arial MT"/>
                <w:color w:val="808080"/>
                <w:sz w:val="16"/>
              </w:rPr>
              <w:t>AE, AP,</w:t>
            </w:r>
            <w:r w:rsidRPr="00BF5EA5">
              <w:rPr>
                <w:rFonts w:ascii="Arial MT"/>
                <w:color w:val="808080"/>
                <w:spacing w:val="1"/>
                <w:sz w:val="16"/>
              </w:rPr>
              <w:t xml:space="preserve"> </w:t>
            </w:r>
            <w:r w:rsidRPr="00BF5EA5">
              <w:rPr>
                <w:rFonts w:ascii="Arial MT"/>
                <w:color w:val="808080"/>
                <w:sz w:val="16"/>
              </w:rPr>
              <w:t>OTHER)</w:t>
            </w:r>
          </w:p>
        </w:tc>
        <w:tc>
          <w:tcPr>
            <w:tcW w:w="1970" w:type="dxa"/>
            <w:vMerge/>
            <w:tcBorders>
              <w:top w:val="nil"/>
            </w:tcBorders>
            <w:shd w:val="clear" w:color="auto" w:fill="E6E6E6"/>
          </w:tcPr>
          <w:p w14:paraId="34064BE9" w14:textId="77777777" w:rsidR="00060802" w:rsidRPr="00BF5EA5" w:rsidRDefault="00060802" w:rsidP="006C3438">
            <w:pPr>
              <w:rPr>
                <w:sz w:val="2"/>
                <w:szCs w:val="2"/>
              </w:rPr>
            </w:pPr>
          </w:p>
        </w:tc>
      </w:tr>
      <w:tr w:rsidR="00060802" w:rsidRPr="00BF5EA5" w14:paraId="3D8D1B51" w14:textId="77777777" w:rsidTr="00060802">
        <w:trPr>
          <w:trHeight w:val="447"/>
        </w:trPr>
        <w:tc>
          <w:tcPr>
            <w:tcW w:w="1135" w:type="dxa"/>
          </w:tcPr>
          <w:p w14:paraId="02C261AD" w14:textId="77777777" w:rsidR="00060802" w:rsidRPr="00BF5EA5" w:rsidRDefault="00060802" w:rsidP="006C3438">
            <w:pPr>
              <w:pStyle w:val="TableParagraph"/>
              <w:rPr>
                <w:sz w:val="18"/>
                <w:szCs w:val="18"/>
              </w:rPr>
            </w:pPr>
            <w:r w:rsidRPr="00BF5EA5">
              <w:rPr>
                <w:sz w:val="18"/>
                <w:szCs w:val="18"/>
              </w:rPr>
              <w:t>T1.1</w:t>
            </w:r>
          </w:p>
        </w:tc>
        <w:tc>
          <w:tcPr>
            <w:tcW w:w="2576" w:type="dxa"/>
            <w:gridSpan w:val="2"/>
          </w:tcPr>
          <w:p w14:paraId="7629D7A0" w14:textId="77777777" w:rsidR="00060802" w:rsidRPr="00BF5EA5" w:rsidRDefault="00060802" w:rsidP="006C3438">
            <w:pPr>
              <w:pStyle w:val="TableParagraph"/>
              <w:rPr>
                <w:sz w:val="18"/>
                <w:szCs w:val="18"/>
              </w:rPr>
            </w:pPr>
            <w:r w:rsidRPr="00BF5EA5">
              <w:rPr>
                <w:sz w:val="18"/>
                <w:szCs w:val="18"/>
              </w:rPr>
              <w:t>Project Setup</w:t>
            </w:r>
          </w:p>
        </w:tc>
        <w:tc>
          <w:tcPr>
            <w:tcW w:w="6096" w:type="dxa"/>
            <w:gridSpan w:val="2"/>
          </w:tcPr>
          <w:p w14:paraId="3E4214A8" w14:textId="77777777" w:rsidR="00060802" w:rsidRPr="00BF5EA5" w:rsidRDefault="00060802" w:rsidP="006C3438">
            <w:pPr>
              <w:pStyle w:val="B2"/>
              <w:keepNext w:val="0"/>
              <w:keepLines w:val="0"/>
              <w:numPr>
                <w:ilvl w:val="0"/>
                <w:numId w:val="0"/>
              </w:numPr>
              <w:jc w:val="left"/>
              <w:rPr>
                <w:rFonts w:eastAsia="Arial" w:cs="Arial"/>
                <w:sz w:val="18"/>
                <w:szCs w:val="18"/>
              </w:rPr>
            </w:pPr>
            <w:r w:rsidRPr="00BF5EA5">
              <w:rPr>
                <w:rFonts w:eastAsia="Arial" w:cs="Arial"/>
                <w:sz w:val="18"/>
                <w:szCs w:val="18"/>
              </w:rPr>
              <w:t xml:space="preserve">ETSI </w:t>
            </w:r>
            <w:r>
              <w:rPr>
                <w:rFonts w:eastAsia="Arial" w:cs="Arial"/>
                <w:sz w:val="18"/>
                <w:szCs w:val="18"/>
              </w:rPr>
              <w:t xml:space="preserve">Secretariat and ETSI </w:t>
            </w:r>
            <w:r w:rsidRPr="00BF5EA5">
              <w:rPr>
                <w:rFonts w:eastAsia="Arial" w:cs="Arial"/>
                <w:sz w:val="18"/>
                <w:szCs w:val="18"/>
              </w:rPr>
              <w:t>ISG CDM chair will interview the potential candidates and select those to best meet the work plan.</w:t>
            </w:r>
          </w:p>
          <w:p w14:paraId="081F416F" w14:textId="77777777" w:rsidR="00060802" w:rsidRPr="00BF5EA5" w:rsidRDefault="00060802" w:rsidP="006C3438">
            <w:pPr>
              <w:rPr>
                <w:color w:val="auto"/>
                <w:sz w:val="18"/>
                <w:szCs w:val="18"/>
              </w:rPr>
            </w:pPr>
            <w:r w:rsidRPr="00BF5EA5">
              <w:rPr>
                <w:color w:val="auto"/>
                <w:sz w:val="18"/>
                <w:szCs w:val="18"/>
              </w:rPr>
              <w:t>ETSI will make arrangements for project members (service contracts, etc.).</w:t>
            </w:r>
          </w:p>
          <w:p w14:paraId="321DEEFB" w14:textId="77777777" w:rsidR="00060802" w:rsidRPr="00BF5EA5" w:rsidRDefault="00060802" w:rsidP="006C3438">
            <w:pPr>
              <w:pStyle w:val="TableParagraph"/>
              <w:rPr>
                <w:sz w:val="18"/>
                <w:szCs w:val="18"/>
              </w:rPr>
            </w:pPr>
            <w:r w:rsidRPr="00BF5EA5">
              <w:rPr>
                <w:sz w:val="18"/>
                <w:szCs w:val="18"/>
              </w:rPr>
              <w:t xml:space="preserve">The coordinator (with the help of the project leader) checks that the objectives of all WPs are clearly </w:t>
            </w:r>
            <w:proofErr w:type="spellStart"/>
            <w:r w:rsidRPr="00BF5EA5">
              <w:rPr>
                <w:sz w:val="18"/>
                <w:szCs w:val="18"/>
              </w:rPr>
              <w:t>recognised</w:t>
            </w:r>
            <w:proofErr w:type="spellEnd"/>
            <w:r w:rsidRPr="00BF5EA5">
              <w:rPr>
                <w:sz w:val="18"/>
                <w:szCs w:val="18"/>
              </w:rPr>
              <w:t xml:space="preserve"> by the participants. The corresponding milestone is therefore set at Month 4 (MS1).</w:t>
            </w:r>
          </w:p>
        </w:tc>
        <w:tc>
          <w:tcPr>
            <w:tcW w:w="2141" w:type="dxa"/>
            <w:gridSpan w:val="2"/>
          </w:tcPr>
          <w:p w14:paraId="4165DABE" w14:textId="77777777" w:rsidR="00060802" w:rsidRPr="00BF5EA5" w:rsidRDefault="00060802" w:rsidP="006C3438">
            <w:pPr>
              <w:pStyle w:val="TableParagraph"/>
              <w:rPr>
                <w:sz w:val="18"/>
                <w:szCs w:val="18"/>
              </w:rPr>
            </w:pPr>
            <w:r w:rsidRPr="00BF5EA5">
              <w:rPr>
                <w:sz w:val="18"/>
                <w:szCs w:val="18"/>
              </w:rPr>
              <w:t>ETSI</w:t>
            </w:r>
          </w:p>
        </w:tc>
        <w:tc>
          <w:tcPr>
            <w:tcW w:w="1135" w:type="dxa"/>
          </w:tcPr>
          <w:p w14:paraId="7B857067" w14:textId="77777777" w:rsidR="00060802" w:rsidRPr="00BF5EA5" w:rsidRDefault="00060802" w:rsidP="006C3438">
            <w:pPr>
              <w:pStyle w:val="TableParagraph"/>
              <w:rPr>
                <w:sz w:val="18"/>
                <w:szCs w:val="18"/>
              </w:rPr>
            </w:pPr>
            <w:r w:rsidRPr="00BF5EA5">
              <w:rPr>
                <w:sz w:val="18"/>
                <w:szCs w:val="18"/>
              </w:rPr>
              <w:t>COO</w:t>
            </w:r>
          </w:p>
        </w:tc>
        <w:tc>
          <w:tcPr>
            <w:tcW w:w="1970" w:type="dxa"/>
          </w:tcPr>
          <w:p w14:paraId="49362743" w14:textId="77777777" w:rsidR="00060802" w:rsidRPr="00BF5EA5" w:rsidRDefault="00060802" w:rsidP="006C3438">
            <w:pPr>
              <w:pStyle w:val="TableParagraph"/>
              <w:rPr>
                <w:sz w:val="18"/>
                <w:szCs w:val="18"/>
              </w:rPr>
            </w:pPr>
            <w:r w:rsidRPr="00BF5EA5">
              <w:rPr>
                <w:sz w:val="18"/>
                <w:szCs w:val="18"/>
              </w:rPr>
              <w:t>YES (In-kind)</w:t>
            </w:r>
          </w:p>
        </w:tc>
      </w:tr>
      <w:tr w:rsidR="00060802" w:rsidRPr="00BF5EA5" w14:paraId="1A5CDC13" w14:textId="77777777" w:rsidTr="00060802">
        <w:trPr>
          <w:trHeight w:val="447"/>
        </w:trPr>
        <w:tc>
          <w:tcPr>
            <w:tcW w:w="1135" w:type="dxa"/>
          </w:tcPr>
          <w:p w14:paraId="695DD46E" w14:textId="77777777" w:rsidR="00060802" w:rsidRPr="00BF5EA5" w:rsidRDefault="00060802" w:rsidP="006C3438">
            <w:pPr>
              <w:pStyle w:val="TableParagraph"/>
              <w:rPr>
                <w:sz w:val="18"/>
                <w:szCs w:val="18"/>
              </w:rPr>
            </w:pPr>
            <w:r w:rsidRPr="00BF5EA5">
              <w:rPr>
                <w:sz w:val="18"/>
                <w:szCs w:val="18"/>
              </w:rPr>
              <w:t>T1.2</w:t>
            </w:r>
          </w:p>
        </w:tc>
        <w:tc>
          <w:tcPr>
            <w:tcW w:w="2576" w:type="dxa"/>
            <w:gridSpan w:val="2"/>
          </w:tcPr>
          <w:p w14:paraId="4FAB7047" w14:textId="77777777" w:rsidR="00060802" w:rsidRPr="00BF5EA5" w:rsidRDefault="00060802" w:rsidP="006C3438">
            <w:pPr>
              <w:pStyle w:val="TableParagraph"/>
              <w:rPr>
                <w:sz w:val="18"/>
                <w:szCs w:val="18"/>
              </w:rPr>
            </w:pPr>
            <w:r w:rsidRPr="00BF5EA5">
              <w:rPr>
                <w:sz w:val="18"/>
                <w:szCs w:val="18"/>
              </w:rPr>
              <w:t>Project Management</w:t>
            </w:r>
          </w:p>
        </w:tc>
        <w:tc>
          <w:tcPr>
            <w:tcW w:w="6096" w:type="dxa"/>
            <w:gridSpan w:val="2"/>
          </w:tcPr>
          <w:p w14:paraId="7EFF3858" w14:textId="77777777" w:rsidR="00060802" w:rsidRPr="00BF5EA5" w:rsidRDefault="00060802" w:rsidP="006C3438">
            <w:pPr>
              <w:rPr>
                <w:color w:val="auto"/>
                <w:sz w:val="18"/>
                <w:szCs w:val="18"/>
              </w:rPr>
            </w:pPr>
            <w:r w:rsidRPr="00BF5EA5">
              <w:rPr>
                <w:color w:val="auto"/>
                <w:sz w:val="18"/>
                <w:szCs w:val="18"/>
              </w:rPr>
              <w:t>The overall management of the project will be under the responsibility of the project Leader. He will ensure an effective coordination among the different Tasks, working in close collaboration with the different Task Leaders and supervising them if needed, but also with ETSI ISG CDM representatives.</w:t>
            </w:r>
          </w:p>
          <w:p w14:paraId="20217F08" w14:textId="77777777" w:rsidR="00060802" w:rsidRPr="00BF5EA5" w:rsidRDefault="00060802" w:rsidP="006C3438">
            <w:pPr>
              <w:spacing w:before="60"/>
              <w:rPr>
                <w:color w:val="auto"/>
                <w:sz w:val="18"/>
                <w:szCs w:val="18"/>
              </w:rPr>
            </w:pPr>
            <w:r w:rsidRPr="00BF5EA5">
              <w:rPr>
                <w:color w:val="auto"/>
                <w:sz w:val="18"/>
                <w:szCs w:val="18"/>
              </w:rPr>
              <w:t>The overall management of the project consists in:</w:t>
            </w:r>
          </w:p>
          <w:p w14:paraId="40132182" w14:textId="77777777" w:rsidR="00060802" w:rsidRPr="00BF5EA5" w:rsidRDefault="00060802" w:rsidP="00060802">
            <w:pPr>
              <w:pStyle w:val="ListParagraph"/>
              <w:widowControl/>
              <w:numPr>
                <w:ilvl w:val="0"/>
                <w:numId w:val="12"/>
              </w:numPr>
              <w:autoSpaceDE/>
              <w:autoSpaceDN/>
              <w:spacing w:before="60"/>
              <w:contextualSpacing/>
              <w:jc w:val="both"/>
              <w:rPr>
                <w:rFonts w:ascii="Arial" w:hAnsi="Arial" w:cs="Arial"/>
                <w:iCs/>
                <w:sz w:val="18"/>
                <w:szCs w:val="18"/>
              </w:rPr>
            </w:pPr>
            <w:r w:rsidRPr="00BF5EA5">
              <w:rPr>
                <w:rFonts w:ascii="Arial" w:hAnsi="Arial" w:cs="Arial"/>
                <w:iCs/>
                <w:sz w:val="18"/>
                <w:szCs w:val="18"/>
              </w:rPr>
              <w:t>Planning the work of the project members, ensuring that the timescales of the project deliverables are met</w:t>
            </w:r>
          </w:p>
          <w:p w14:paraId="38F95CA2" w14:textId="77777777" w:rsidR="00060802" w:rsidRPr="00BF5EA5" w:rsidRDefault="00060802" w:rsidP="00060802">
            <w:pPr>
              <w:pStyle w:val="ListParagraph"/>
              <w:widowControl/>
              <w:numPr>
                <w:ilvl w:val="0"/>
                <w:numId w:val="12"/>
              </w:numPr>
              <w:autoSpaceDE/>
              <w:autoSpaceDN/>
              <w:spacing w:before="60"/>
              <w:contextualSpacing/>
              <w:jc w:val="both"/>
              <w:rPr>
                <w:rFonts w:ascii="Arial" w:hAnsi="Arial" w:cs="Arial"/>
                <w:iCs/>
                <w:sz w:val="18"/>
                <w:szCs w:val="18"/>
              </w:rPr>
            </w:pPr>
            <w:proofErr w:type="spellStart"/>
            <w:r w:rsidRPr="00BF5EA5">
              <w:rPr>
                <w:rFonts w:ascii="Arial" w:hAnsi="Arial" w:cs="Arial"/>
                <w:iCs/>
                <w:sz w:val="18"/>
                <w:szCs w:val="18"/>
              </w:rPr>
              <w:lastRenderedPageBreak/>
              <w:t>Organising</w:t>
            </w:r>
            <w:proofErr w:type="spellEnd"/>
            <w:r w:rsidRPr="00BF5EA5">
              <w:rPr>
                <w:rFonts w:ascii="Arial" w:hAnsi="Arial" w:cs="Arial"/>
                <w:iCs/>
                <w:sz w:val="18"/>
                <w:szCs w:val="18"/>
              </w:rPr>
              <w:t xml:space="preserve"> meetings to discuss the drafts, recording any major issues and resolutions of issues</w:t>
            </w:r>
          </w:p>
          <w:p w14:paraId="5163759D" w14:textId="77777777" w:rsidR="00060802" w:rsidRPr="00BF5EA5" w:rsidRDefault="00060802" w:rsidP="00060802">
            <w:pPr>
              <w:pStyle w:val="ListParagraph"/>
              <w:widowControl/>
              <w:numPr>
                <w:ilvl w:val="0"/>
                <w:numId w:val="12"/>
              </w:numPr>
              <w:autoSpaceDE/>
              <w:autoSpaceDN/>
              <w:spacing w:before="60"/>
              <w:contextualSpacing/>
              <w:jc w:val="both"/>
              <w:rPr>
                <w:rFonts w:ascii="Arial" w:hAnsi="Arial" w:cs="Arial"/>
                <w:iCs/>
                <w:sz w:val="18"/>
                <w:szCs w:val="18"/>
              </w:rPr>
            </w:pPr>
            <w:r w:rsidRPr="00BF5EA5">
              <w:rPr>
                <w:rFonts w:ascii="Arial" w:hAnsi="Arial" w:cs="Arial"/>
                <w:iCs/>
                <w:sz w:val="18"/>
                <w:szCs w:val="18"/>
              </w:rPr>
              <w:t xml:space="preserve">Reporting to ISG CDM on the progress of work </w:t>
            </w:r>
          </w:p>
          <w:p w14:paraId="6FA3DBCD" w14:textId="77777777" w:rsidR="00060802" w:rsidRPr="00BF5EA5" w:rsidRDefault="00060802" w:rsidP="00060802">
            <w:pPr>
              <w:pStyle w:val="ListParagraph"/>
              <w:widowControl/>
              <w:numPr>
                <w:ilvl w:val="0"/>
                <w:numId w:val="12"/>
              </w:numPr>
              <w:autoSpaceDE/>
              <w:autoSpaceDN/>
              <w:spacing w:before="60"/>
              <w:contextualSpacing/>
              <w:jc w:val="both"/>
              <w:rPr>
                <w:rFonts w:ascii="Arial" w:hAnsi="Arial" w:cs="Arial"/>
                <w:iCs/>
                <w:sz w:val="18"/>
                <w:szCs w:val="18"/>
              </w:rPr>
            </w:pPr>
            <w:r w:rsidRPr="00BF5EA5">
              <w:rPr>
                <w:rFonts w:ascii="Arial" w:hAnsi="Arial" w:cs="Arial"/>
                <w:iCs/>
                <w:sz w:val="18"/>
                <w:szCs w:val="18"/>
              </w:rPr>
              <w:t>Representing, or arranging for other project members to represent the project results at other external meetings as appropriate</w:t>
            </w:r>
          </w:p>
          <w:p w14:paraId="7C344A85" w14:textId="77777777" w:rsidR="00060802" w:rsidRPr="00BF5EA5" w:rsidRDefault="00060802" w:rsidP="00060802">
            <w:pPr>
              <w:pStyle w:val="ListParagraph"/>
              <w:widowControl/>
              <w:numPr>
                <w:ilvl w:val="0"/>
                <w:numId w:val="12"/>
              </w:numPr>
              <w:autoSpaceDE/>
              <w:autoSpaceDN/>
              <w:spacing w:before="60"/>
              <w:contextualSpacing/>
              <w:jc w:val="both"/>
              <w:rPr>
                <w:rFonts w:ascii="Arial" w:hAnsi="Arial" w:cs="Arial"/>
                <w:snapToGrid w:val="0"/>
                <w:sz w:val="18"/>
                <w:szCs w:val="18"/>
              </w:rPr>
            </w:pPr>
            <w:r w:rsidRPr="00BF5EA5">
              <w:rPr>
                <w:rFonts w:ascii="Arial" w:hAnsi="Arial" w:cs="Arial"/>
                <w:snapToGrid w:val="0"/>
                <w:sz w:val="18"/>
                <w:szCs w:val="18"/>
              </w:rPr>
              <w:t>providing the project Reports to the ETSI Secretariat: the Progress Report (to be submitted to EISMEA after 12 months) and the Final Report (to be submitted to EISMEA at the end of the project).</w:t>
            </w:r>
          </w:p>
          <w:p w14:paraId="7D1BC4AD" w14:textId="77777777" w:rsidR="00060802" w:rsidRPr="00BF5EA5" w:rsidRDefault="00060802" w:rsidP="006C3438">
            <w:pPr>
              <w:pStyle w:val="ListParagraph"/>
              <w:widowControl/>
              <w:autoSpaceDE/>
              <w:autoSpaceDN/>
              <w:spacing w:before="60"/>
              <w:ind w:left="360" w:firstLine="0"/>
              <w:contextualSpacing/>
              <w:jc w:val="both"/>
              <w:rPr>
                <w:sz w:val="18"/>
                <w:szCs w:val="18"/>
              </w:rPr>
            </w:pPr>
          </w:p>
        </w:tc>
        <w:tc>
          <w:tcPr>
            <w:tcW w:w="2141" w:type="dxa"/>
            <w:gridSpan w:val="2"/>
          </w:tcPr>
          <w:p w14:paraId="2D552480" w14:textId="77777777" w:rsidR="00060802" w:rsidRPr="00BF5EA5" w:rsidRDefault="00060802" w:rsidP="006C3438">
            <w:pPr>
              <w:pStyle w:val="TableParagraph"/>
              <w:rPr>
                <w:sz w:val="18"/>
                <w:szCs w:val="18"/>
              </w:rPr>
            </w:pPr>
            <w:r>
              <w:rPr>
                <w:sz w:val="18"/>
                <w:szCs w:val="18"/>
              </w:rPr>
              <w:lastRenderedPageBreak/>
              <w:t>N/A</w:t>
            </w:r>
          </w:p>
        </w:tc>
        <w:tc>
          <w:tcPr>
            <w:tcW w:w="1135" w:type="dxa"/>
          </w:tcPr>
          <w:p w14:paraId="3665FB85" w14:textId="77777777" w:rsidR="00060802" w:rsidRPr="00BF5EA5" w:rsidRDefault="00060802" w:rsidP="006C3438">
            <w:pPr>
              <w:pStyle w:val="TableParagraph"/>
              <w:rPr>
                <w:sz w:val="18"/>
                <w:szCs w:val="18"/>
              </w:rPr>
            </w:pPr>
            <w:r w:rsidRPr="00BF5EA5">
              <w:rPr>
                <w:sz w:val="18"/>
                <w:szCs w:val="18"/>
              </w:rPr>
              <w:t>OTHER</w:t>
            </w:r>
          </w:p>
        </w:tc>
        <w:tc>
          <w:tcPr>
            <w:tcW w:w="1970" w:type="dxa"/>
          </w:tcPr>
          <w:p w14:paraId="016EFFED" w14:textId="77777777" w:rsidR="00060802" w:rsidRPr="00BF5EA5" w:rsidRDefault="00060802" w:rsidP="006C3438">
            <w:pPr>
              <w:pStyle w:val="TableParagraph"/>
              <w:rPr>
                <w:sz w:val="18"/>
                <w:szCs w:val="18"/>
              </w:rPr>
            </w:pPr>
            <w:r w:rsidRPr="00BF5EA5">
              <w:rPr>
                <w:sz w:val="18"/>
                <w:szCs w:val="18"/>
              </w:rPr>
              <w:t>YES (subcontracting)</w:t>
            </w:r>
          </w:p>
        </w:tc>
      </w:tr>
    </w:tbl>
    <w:p w14:paraId="45C3D2E6" w14:textId="77777777" w:rsidR="00060802" w:rsidRPr="00BF5EA5" w:rsidRDefault="00060802" w:rsidP="00060802">
      <w:pPr>
        <w:spacing w:after="1"/>
        <w:rPr>
          <w:i/>
          <w:sz w:val="26"/>
        </w:rPr>
      </w:pPr>
    </w:p>
    <w:tbl>
      <w:tblPr>
        <w:tblStyle w:val="TableNormal1"/>
        <w:tblW w:w="15051" w:type="dxa"/>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994"/>
        <w:gridCol w:w="1735"/>
        <w:gridCol w:w="1440"/>
        <w:gridCol w:w="1694"/>
        <w:gridCol w:w="1780"/>
        <w:gridCol w:w="1737"/>
        <w:gridCol w:w="1367"/>
        <w:gridCol w:w="3304"/>
      </w:tblGrid>
      <w:tr w:rsidR="00060802" w:rsidRPr="00FC3A6C" w14:paraId="51790589" w14:textId="77777777" w:rsidTr="00004D6A">
        <w:trPr>
          <w:trHeight w:val="1333"/>
        </w:trPr>
        <w:tc>
          <w:tcPr>
            <w:tcW w:w="15051" w:type="dxa"/>
            <w:gridSpan w:val="8"/>
            <w:shd w:val="clear" w:color="auto" w:fill="D9D9D9"/>
          </w:tcPr>
          <w:p w14:paraId="047E9FE5" w14:textId="77777777" w:rsidR="00060802" w:rsidRPr="00BF5EA5" w:rsidRDefault="00060802" w:rsidP="006C3438">
            <w:pPr>
              <w:pStyle w:val="TableParagraph"/>
              <w:spacing w:before="118"/>
              <w:ind w:left="107"/>
              <w:rPr>
                <w:b/>
                <w:sz w:val="18"/>
              </w:rPr>
            </w:pPr>
            <w:r w:rsidRPr="00BF5EA5">
              <w:rPr>
                <w:b/>
                <w:color w:val="585858"/>
                <w:sz w:val="18"/>
              </w:rPr>
              <w:t>Milestones</w:t>
            </w:r>
            <w:r w:rsidRPr="00BF5EA5">
              <w:rPr>
                <w:b/>
                <w:color w:val="585858"/>
                <w:spacing w:val="-5"/>
                <w:sz w:val="18"/>
              </w:rPr>
              <w:t xml:space="preserve"> </w:t>
            </w:r>
            <w:r w:rsidRPr="00BF5EA5">
              <w:rPr>
                <w:b/>
                <w:color w:val="585858"/>
                <w:sz w:val="18"/>
              </w:rPr>
              <w:t>and</w:t>
            </w:r>
            <w:r w:rsidRPr="00BF5EA5">
              <w:rPr>
                <w:b/>
                <w:color w:val="585858"/>
                <w:spacing w:val="-5"/>
                <w:sz w:val="18"/>
              </w:rPr>
              <w:t xml:space="preserve"> </w:t>
            </w:r>
            <w:r w:rsidRPr="00BF5EA5">
              <w:rPr>
                <w:b/>
                <w:color w:val="585858"/>
                <w:sz w:val="18"/>
              </w:rPr>
              <w:t>deliverables</w:t>
            </w:r>
            <w:r w:rsidRPr="00BF5EA5">
              <w:rPr>
                <w:b/>
                <w:color w:val="585858"/>
                <w:spacing w:val="-4"/>
                <w:sz w:val="18"/>
              </w:rPr>
              <w:t xml:space="preserve"> </w:t>
            </w:r>
            <w:r w:rsidRPr="00BF5EA5">
              <w:rPr>
                <w:b/>
                <w:color w:val="585858"/>
                <w:sz w:val="18"/>
              </w:rPr>
              <w:t>(outputs/outcomes)</w:t>
            </w:r>
          </w:p>
          <w:p w14:paraId="2FBA08F8" w14:textId="77777777" w:rsidR="00060802" w:rsidRPr="00BF5EA5" w:rsidRDefault="00060802" w:rsidP="006C3438">
            <w:pPr>
              <w:pStyle w:val="TableParagraph"/>
              <w:spacing w:before="61"/>
              <w:ind w:left="515" w:right="12115"/>
              <w:rPr>
                <w:i/>
                <w:sz w:val="16"/>
              </w:rPr>
            </w:pPr>
            <w:r w:rsidRPr="00BF5EA5">
              <w:rPr>
                <w:i/>
                <w:color w:val="585858"/>
                <w:sz w:val="16"/>
              </w:rPr>
              <w:t>Public</w:t>
            </w:r>
            <w:r w:rsidRPr="00BF5EA5">
              <w:rPr>
                <w:i/>
                <w:color w:val="585858"/>
                <w:spacing w:val="-5"/>
                <w:sz w:val="16"/>
              </w:rPr>
              <w:t xml:space="preserve"> </w:t>
            </w:r>
            <w:r w:rsidRPr="00BF5EA5">
              <w:rPr>
                <w:i/>
                <w:color w:val="585858"/>
                <w:sz w:val="16"/>
              </w:rPr>
              <w:t>—</w:t>
            </w:r>
            <w:r w:rsidRPr="00BF5EA5">
              <w:rPr>
                <w:i/>
                <w:color w:val="585858"/>
                <w:spacing w:val="-6"/>
                <w:sz w:val="16"/>
              </w:rPr>
              <w:t xml:space="preserve"> </w:t>
            </w:r>
            <w:r w:rsidRPr="00BF5EA5">
              <w:rPr>
                <w:i/>
                <w:color w:val="585858"/>
                <w:sz w:val="16"/>
              </w:rPr>
              <w:t>fully</w:t>
            </w:r>
            <w:r w:rsidRPr="00BF5EA5">
              <w:rPr>
                <w:i/>
                <w:color w:val="585858"/>
                <w:spacing w:val="-4"/>
                <w:sz w:val="16"/>
              </w:rPr>
              <w:t xml:space="preserve"> </w:t>
            </w:r>
            <w:r w:rsidRPr="00BF5EA5">
              <w:rPr>
                <w:i/>
                <w:color w:val="585858"/>
                <w:sz w:val="16"/>
              </w:rPr>
              <w:t>open</w:t>
            </w:r>
          </w:p>
          <w:p w14:paraId="0EF6E305" w14:textId="77777777" w:rsidR="00060802" w:rsidRPr="00BF5EA5" w:rsidRDefault="00060802" w:rsidP="006C3438">
            <w:pPr>
              <w:pStyle w:val="TableParagraph"/>
              <w:spacing w:before="61"/>
              <w:ind w:left="515"/>
              <w:rPr>
                <w:i/>
                <w:sz w:val="16"/>
              </w:rPr>
            </w:pPr>
            <w:r w:rsidRPr="00BF5EA5">
              <w:rPr>
                <w:i/>
                <w:color w:val="585858"/>
                <w:sz w:val="16"/>
              </w:rPr>
              <w:t>Sensitive</w:t>
            </w:r>
            <w:r w:rsidRPr="00BF5EA5">
              <w:rPr>
                <w:i/>
                <w:color w:val="585858"/>
                <w:spacing w:val="-2"/>
                <w:sz w:val="16"/>
              </w:rPr>
              <w:t xml:space="preserve"> </w:t>
            </w:r>
            <w:r w:rsidRPr="00BF5EA5">
              <w:rPr>
                <w:i/>
                <w:color w:val="585858"/>
                <w:sz w:val="16"/>
              </w:rPr>
              <w:t>—</w:t>
            </w:r>
            <w:r w:rsidRPr="00BF5EA5">
              <w:rPr>
                <w:i/>
                <w:color w:val="585858"/>
                <w:spacing w:val="-3"/>
                <w:sz w:val="16"/>
              </w:rPr>
              <w:t xml:space="preserve"> </w:t>
            </w:r>
            <w:r w:rsidRPr="00BF5EA5">
              <w:rPr>
                <w:i/>
                <w:color w:val="585858"/>
                <w:sz w:val="16"/>
              </w:rPr>
              <w:t>limited</w:t>
            </w:r>
            <w:r w:rsidRPr="00BF5EA5">
              <w:rPr>
                <w:i/>
                <w:color w:val="585858"/>
                <w:spacing w:val="-4"/>
                <w:sz w:val="16"/>
              </w:rPr>
              <w:t xml:space="preserve"> </w:t>
            </w:r>
            <w:r w:rsidRPr="00BF5EA5">
              <w:rPr>
                <w:i/>
                <w:color w:val="585858"/>
                <w:sz w:val="16"/>
              </w:rPr>
              <w:t>under</w:t>
            </w:r>
            <w:r w:rsidRPr="00BF5EA5">
              <w:rPr>
                <w:i/>
                <w:color w:val="585858"/>
                <w:spacing w:val="-1"/>
                <w:sz w:val="16"/>
              </w:rPr>
              <w:t xml:space="preserve"> </w:t>
            </w:r>
            <w:r w:rsidRPr="00BF5EA5">
              <w:rPr>
                <w:i/>
                <w:color w:val="585858"/>
                <w:sz w:val="16"/>
              </w:rPr>
              <w:t>the</w:t>
            </w:r>
            <w:r w:rsidRPr="00BF5EA5">
              <w:rPr>
                <w:i/>
                <w:color w:val="585858"/>
                <w:spacing w:val="-3"/>
                <w:sz w:val="16"/>
              </w:rPr>
              <w:t xml:space="preserve"> </w:t>
            </w:r>
            <w:r w:rsidRPr="00BF5EA5">
              <w:rPr>
                <w:i/>
                <w:color w:val="585858"/>
                <w:sz w:val="16"/>
              </w:rPr>
              <w:t>conditions</w:t>
            </w:r>
            <w:r w:rsidRPr="00BF5EA5">
              <w:rPr>
                <w:i/>
                <w:color w:val="585858"/>
                <w:spacing w:val="-3"/>
                <w:sz w:val="16"/>
              </w:rPr>
              <w:t xml:space="preserve"> </w:t>
            </w:r>
            <w:r w:rsidRPr="00BF5EA5">
              <w:rPr>
                <w:i/>
                <w:color w:val="585858"/>
                <w:sz w:val="16"/>
              </w:rPr>
              <w:t>of</w:t>
            </w:r>
            <w:r w:rsidRPr="00BF5EA5">
              <w:rPr>
                <w:i/>
                <w:color w:val="585858"/>
                <w:spacing w:val="-2"/>
                <w:sz w:val="16"/>
              </w:rPr>
              <w:t xml:space="preserve"> </w:t>
            </w:r>
            <w:r w:rsidRPr="00BF5EA5">
              <w:rPr>
                <w:i/>
                <w:color w:val="585858"/>
                <w:sz w:val="16"/>
              </w:rPr>
              <w:t>the</w:t>
            </w:r>
            <w:r w:rsidRPr="00BF5EA5">
              <w:rPr>
                <w:i/>
                <w:color w:val="585858"/>
                <w:spacing w:val="-4"/>
                <w:sz w:val="16"/>
              </w:rPr>
              <w:t xml:space="preserve"> </w:t>
            </w:r>
            <w:r w:rsidRPr="00BF5EA5">
              <w:rPr>
                <w:i/>
                <w:color w:val="585858"/>
                <w:sz w:val="16"/>
              </w:rPr>
              <w:t>Grant</w:t>
            </w:r>
            <w:r w:rsidRPr="00BF5EA5">
              <w:rPr>
                <w:i/>
                <w:color w:val="585858"/>
                <w:spacing w:val="-1"/>
                <w:sz w:val="16"/>
              </w:rPr>
              <w:t xml:space="preserve"> </w:t>
            </w:r>
            <w:r w:rsidRPr="00BF5EA5">
              <w:rPr>
                <w:i/>
                <w:color w:val="585858"/>
                <w:sz w:val="16"/>
              </w:rPr>
              <w:t>Agreement</w:t>
            </w:r>
          </w:p>
          <w:p w14:paraId="306FF0E3" w14:textId="77777777" w:rsidR="00060802" w:rsidRPr="00BF5EA5" w:rsidRDefault="00060802" w:rsidP="006C3438">
            <w:pPr>
              <w:pStyle w:val="TableParagraph"/>
              <w:spacing w:before="59"/>
              <w:ind w:left="515"/>
              <w:rPr>
                <w:rFonts w:ascii="Arial MT" w:hAnsi="Arial MT"/>
                <w:sz w:val="16"/>
                <w:lang w:val="fr-FR"/>
              </w:rPr>
            </w:pPr>
            <w:r w:rsidRPr="00BF5EA5">
              <w:rPr>
                <w:i/>
                <w:color w:val="585858"/>
                <w:sz w:val="16"/>
                <w:lang w:val="fr-FR"/>
              </w:rPr>
              <w:t>EU</w:t>
            </w:r>
            <w:r w:rsidRPr="00BF5EA5">
              <w:rPr>
                <w:i/>
                <w:color w:val="585858"/>
                <w:spacing w:val="-8"/>
                <w:sz w:val="16"/>
                <w:lang w:val="fr-FR"/>
              </w:rPr>
              <w:t xml:space="preserve"> </w:t>
            </w:r>
            <w:proofErr w:type="spellStart"/>
            <w:r w:rsidRPr="00BF5EA5">
              <w:rPr>
                <w:i/>
                <w:color w:val="585858"/>
                <w:sz w:val="16"/>
                <w:lang w:val="fr-FR"/>
              </w:rPr>
              <w:t>classified</w:t>
            </w:r>
            <w:proofErr w:type="spellEnd"/>
            <w:r w:rsidRPr="00BF5EA5">
              <w:rPr>
                <w:i/>
                <w:color w:val="585858"/>
                <w:spacing w:val="-5"/>
                <w:sz w:val="16"/>
                <w:lang w:val="fr-FR"/>
              </w:rPr>
              <w:t xml:space="preserve"> </w:t>
            </w:r>
            <w:r w:rsidRPr="00BF5EA5">
              <w:rPr>
                <w:i/>
                <w:color w:val="585858"/>
                <w:sz w:val="16"/>
                <w:lang w:val="fr-FR"/>
              </w:rPr>
              <w:t>—</w:t>
            </w:r>
            <w:r w:rsidRPr="00BF5EA5">
              <w:rPr>
                <w:i/>
                <w:color w:val="585858"/>
                <w:spacing w:val="-6"/>
                <w:sz w:val="16"/>
                <w:lang w:val="fr-FR"/>
              </w:rPr>
              <w:t xml:space="preserve"> </w:t>
            </w:r>
            <w:r w:rsidRPr="00BF5EA5">
              <w:rPr>
                <w:i/>
                <w:color w:val="585858"/>
                <w:sz w:val="16"/>
                <w:lang w:val="fr-FR"/>
              </w:rPr>
              <w:t>RESTREINT-UE/EU-RESTRICTED,</w:t>
            </w:r>
            <w:r w:rsidRPr="00BF5EA5">
              <w:rPr>
                <w:i/>
                <w:color w:val="585858"/>
                <w:spacing w:val="-3"/>
                <w:sz w:val="16"/>
                <w:lang w:val="fr-FR"/>
              </w:rPr>
              <w:t xml:space="preserve"> </w:t>
            </w:r>
            <w:r w:rsidRPr="00BF5EA5">
              <w:rPr>
                <w:i/>
                <w:color w:val="585858"/>
                <w:sz w:val="16"/>
                <w:lang w:val="fr-FR"/>
              </w:rPr>
              <w:t>CONFIDENTIEL-UE/EU-CONFIDENTIAL,</w:t>
            </w:r>
            <w:r w:rsidRPr="00BF5EA5">
              <w:rPr>
                <w:i/>
                <w:color w:val="585858"/>
                <w:spacing w:val="-6"/>
                <w:sz w:val="16"/>
                <w:lang w:val="fr-FR"/>
              </w:rPr>
              <w:t xml:space="preserve"> </w:t>
            </w:r>
            <w:r w:rsidRPr="00BF5EA5">
              <w:rPr>
                <w:i/>
                <w:color w:val="585858"/>
                <w:sz w:val="16"/>
                <w:lang w:val="fr-FR"/>
              </w:rPr>
              <w:t>SECRET-UE/EU-SECRET</w:t>
            </w:r>
            <w:r w:rsidRPr="00BF5EA5">
              <w:rPr>
                <w:i/>
                <w:color w:val="585858"/>
                <w:spacing w:val="-6"/>
                <w:sz w:val="16"/>
                <w:lang w:val="fr-FR"/>
              </w:rPr>
              <w:t xml:space="preserve"> </w:t>
            </w:r>
            <w:proofErr w:type="spellStart"/>
            <w:r w:rsidRPr="00BF5EA5">
              <w:rPr>
                <w:i/>
                <w:color w:val="585858"/>
                <w:sz w:val="16"/>
                <w:lang w:val="fr-FR"/>
              </w:rPr>
              <w:t>under</w:t>
            </w:r>
            <w:proofErr w:type="spellEnd"/>
            <w:r w:rsidRPr="00BF5EA5">
              <w:rPr>
                <w:i/>
                <w:color w:val="585858"/>
                <w:spacing w:val="-5"/>
                <w:sz w:val="16"/>
                <w:lang w:val="fr-FR"/>
              </w:rPr>
              <w:t xml:space="preserve"> </w:t>
            </w:r>
            <w:proofErr w:type="spellStart"/>
            <w:r w:rsidRPr="00BF5EA5">
              <w:rPr>
                <w:i/>
                <w:color w:val="585858"/>
                <w:sz w:val="16"/>
                <w:lang w:val="fr-FR"/>
              </w:rPr>
              <w:t>Decision</w:t>
            </w:r>
            <w:proofErr w:type="spellEnd"/>
            <w:r w:rsidRPr="00BF5EA5">
              <w:rPr>
                <w:i/>
                <w:color w:val="585858"/>
                <w:spacing w:val="-4"/>
                <w:sz w:val="16"/>
                <w:lang w:val="fr-FR"/>
              </w:rPr>
              <w:t xml:space="preserve"> </w:t>
            </w:r>
            <w:hyperlink r:id="rId41">
              <w:r w:rsidRPr="00BF5EA5">
                <w:rPr>
                  <w:i/>
                  <w:color w:val="0087CC"/>
                  <w:sz w:val="16"/>
                  <w:u w:val="single" w:color="0087CC"/>
                  <w:lang w:val="fr-FR"/>
                </w:rPr>
                <w:t>2015/444</w:t>
              </w:r>
              <w:r w:rsidRPr="00BF5EA5">
                <w:rPr>
                  <w:rFonts w:ascii="Arial MT" w:hAnsi="Arial MT"/>
                  <w:color w:val="585858"/>
                  <w:sz w:val="16"/>
                  <w:lang w:val="fr-FR"/>
                </w:rPr>
                <w:t>.</w:t>
              </w:r>
            </w:hyperlink>
          </w:p>
        </w:tc>
      </w:tr>
      <w:tr w:rsidR="00060802" w:rsidRPr="00BF5EA5" w14:paraId="78254769" w14:textId="77777777" w:rsidTr="00004D6A">
        <w:trPr>
          <w:trHeight w:val="814"/>
        </w:trPr>
        <w:tc>
          <w:tcPr>
            <w:tcW w:w="1994" w:type="dxa"/>
            <w:shd w:val="clear" w:color="auto" w:fill="E6E6E6"/>
          </w:tcPr>
          <w:p w14:paraId="2AD64724" w14:textId="77777777" w:rsidR="00060802" w:rsidRPr="00BF5EA5" w:rsidRDefault="00060802" w:rsidP="006C3438">
            <w:pPr>
              <w:pStyle w:val="TableParagraph"/>
              <w:spacing w:before="121"/>
              <w:ind w:left="179" w:right="153" w:firstLine="4"/>
              <w:jc w:val="center"/>
              <w:rPr>
                <w:rFonts w:ascii="Arial MT"/>
                <w:sz w:val="16"/>
              </w:rPr>
            </w:pPr>
            <w:r w:rsidRPr="00BF5EA5">
              <w:rPr>
                <w:rFonts w:ascii="Arial MT"/>
                <w:color w:val="585858"/>
                <w:sz w:val="18"/>
              </w:rPr>
              <w:t>Milestone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not</w:t>
            </w:r>
            <w:r w:rsidRPr="00BF5EA5">
              <w:rPr>
                <w:rFonts w:ascii="Arial MT"/>
                <w:color w:val="808080"/>
                <w:spacing w:val="1"/>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1735" w:type="dxa"/>
            <w:shd w:val="clear" w:color="auto" w:fill="E6E6E6"/>
          </w:tcPr>
          <w:p w14:paraId="7973F8E8" w14:textId="77777777" w:rsidR="00060802" w:rsidRPr="00BF5EA5" w:rsidRDefault="00060802" w:rsidP="006C3438">
            <w:pPr>
              <w:pStyle w:val="TableParagraph"/>
              <w:spacing w:before="121"/>
              <w:ind w:left="130" w:right="106"/>
              <w:jc w:val="center"/>
              <w:rPr>
                <w:rFonts w:ascii="Arial MT"/>
                <w:sz w:val="18"/>
              </w:rPr>
            </w:pPr>
            <w:r w:rsidRPr="00BF5EA5">
              <w:rPr>
                <w:rFonts w:ascii="Arial MT"/>
                <w:color w:val="585858"/>
                <w:sz w:val="18"/>
              </w:rPr>
              <w:t>Milestone</w:t>
            </w:r>
            <w:r w:rsidRPr="00BF5EA5">
              <w:rPr>
                <w:rFonts w:ascii="Arial MT"/>
                <w:color w:val="585858"/>
                <w:spacing w:val="-1"/>
                <w:sz w:val="18"/>
              </w:rPr>
              <w:t xml:space="preserve"> </w:t>
            </w:r>
            <w:r w:rsidRPr="00BF5EA5">
              <w:rPr>
                <w:rFonts w:ascii="Arial MT"/>
                <w:color w:val="585858"/>
                <w:sz w:val="18"/>
              </w:rPr>
              <w:t>Name</w:t>
            </w:r>
          </w:p>
        </w:tc>
        <w:tc>
          <w:tcPr>
            <w:tcW w:w="1440" w:type="dxa"/>
            <w:shd w:val="clear" w:color="auto" w:fill="E6E6E6"/>
          </w:tcPr>
          <w:p w14:paraId="7120CB66" w14:textId="77777777" w:rsidR="00060802" w:rsidRPr="00BF5EA5" w:rsidRDefault="00060802" w:rsidP="006C3438">
            <w:pPr>
              <w:pStyle w:val="TableParagraph"/>
              <w:spacing w:before="121"/>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1694" w:type="dxa"/>
            <w:shd w:val="clear" w:color="auto" w:fill="E6E6E6"/>
          </w:tcPr>
          <w:p w14:paraId="1227F048" w14:textId="77777777" w:rsidR="00060802" w:rsidRPr="00BF5EA5" w:rsidRDefault="00060802" w:rsidP="006C3438">
            <w:pPr>
              <w:pStyle w:val="TableParagraph"/>
              <w:spacing w:before="121"/>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3517" w:type="dxa"/>
            <w:gridSpan w:val="2"/>
            <w:shd w:val="clear" w:color="auto" w:fill="E6E6E6"/>
          </w:tcPr>
          <w:p w14:paraId="2139C71C" w14:textId="77777777" w:rsidR="00060802" w:rsidRPr="00BF5EA5" w:rsidRDefault="00060802" w:rsidP="006C3438">
            <w:pPr>
              <w:pStyle w:val="TableParagraph"/>
              <w:spacing w:before="121"/>
              <w:ind w:left="1289" w:right="1257"/>
              <w:jc w:val="center"/>
              <w:rPr>
                <w:rFonts w:ascii="Arial MT"/>
                <w:sz w:val="18"/>
              </w:rPr>
            </w:pPr>
            <w:r w:rsidRPr="00BF5EA5">
              <w:rPr>
                <w:rFonts w:ascii="Arial MT"/>
                <w:color w:val="585858"/>
                <w:sz w:val="18"/>
              </w:rPr>
              <w:t>Description</w:t>
            </w:r>
          </w:p>
        </w:tc>
        <w:tc>
          <w:tcPr>
            <w:tcW w:w="1367" w:type="dxa"/>
            <w:shd w:val="clear" w:color="auto" w:fill="E6E6E6"/>
          </w:tcPr>
          <w:p w14:paraId="4098458E" w14:textId="77777777" w:rsidR="00060802" w:rsidRPr="00BF5EA5" w:rsidRDefault="00060802" w:rsidP="006C3438">
            <w:pPr>
              <w:pStyle w:val="TableParagraph"/>
              <w:spacing w:before="121"/>
              <w:ind w:left="94" w:right="61"/>
              <w:jc w:val="center"/>
              <w:rPr>
                <w:rFonts w:ascii="Arial MT"/>
                <w:sz w:val="18"/>
              </w:rPr>
            </w:pPr>
            <w:r w:rsidRPr="00BF5EA5">
              <w:rPr>
                <w:rFonts w:ascii="Arial MT"/>
                <w:color w:val="585858"/>
                <w:sz w:val="18"/>
              </w:rPr>
              <w:t>Due Date</w:t>
            </w:r>
          </w:p>
          <w:p w14:paraId="2CB11DE5" w14:textId="77777777" w:rsidR="00060802" w:rsidRPr="00BF5EA5" w:rsidRDefault="00060802" w:rsidP="006C3438">
            <w:pPr>
              <w:pStyle w:val="TableParagraph"/>
              <w:spacing w:before="1"/>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3304" w:type="dxa"/>
            <w:shd w:val="clear" w:color="auto" w:fill="E6E6E6"/>
          </w:tcPr>
          <w:p w14:paraId="21D4B4B5" w14:textId="77777777" w:rsidR="00060802" w:rsidRPr="00BF5EA5" w:rsidRDefault="00060802" w:rsidP="006C3438">
            <w:pPr>
              <w:pStyle w:val="TableParagraph"/>
              <w:spacing w:before="121"/>
              <w:ind w:left="302"/>
              <w:rPr>
                <w:rFonts w:ascii="Arial MT"/>
                <w:sz w:val="18"/>
              </w:rPr>
            </w:pPr>
            <w:r w:rsidRPr="00BF5EA5">
              <w:rPr>
                <w:rFonts w:ascii="Arial MT"/>
                <w:color w:val="585858"/>
                <w:sz w:val="18"/>
              </w:rPr>
              <w:t>Means</w:t>
            </w:r>
            <w:r w:rsidRPr="00BF5EA5">
              <w:rPr>
                <w:rFonts w:ascii="Arial MT"/>
                <w:color w:val="585858"/>
                <w:spacing w:val="-2"/>
                <w:sz w:val="18"/>
              </w:rPr>
              <w:t xml:space="preserve"> </w:t>
            </w:r>
            <w:r w:rsidRPr="00BF5EA5">
              <w:rPr>
                <w:rFonts w:ascii="Arial MT"/>
                <w:color w:val="585858"/>
                <w:sz w:val="18"/>
              </w:rPr>
              <w:t>of</w:t>
            </w:r>
            <w:r w:rsidRPr="00BF5EA5">
              <w:rPr>
                <w:rFonts w:ascii="Arial MT"/>
                <w:color w:val="585858"/>
                <w:spacing w:val="-4"/>
                <w:sz w:val="18"/>
              </w:rPr>
              <w:t xml:space="preserve"> </w:t>
            </w:r>
            <w:r w:rsidRPr="00BF5EA5">
              <w:rPr>
                <w:rFonts w:ascii="Arial MT"/>
                <w:color w:val="585858"/>
                <w:sz w:val="18"/>
              </w:rPr>
              <w:t>Verification</w:t>
            </w:r>
          </w:p>
        </w:tc>
      </w:tr>
      <w:tr w:rsidR="00060802" w:rsidRPr="00BF5EA5" w14:paraId="411AAD2C" w14:textId="77777777" w:rsidTr="00004D6A">
        <w:trPr>
          <w:trHeight w:val="447"/>
        </w:trPr>
        <w:tc>
          <w:tcPr>
            <w:tcW w:w="1994" w:type="dxa"/>
          </w:tcPr>
          <w:p w14:paraId="4931882C" w14:textId="77777777" w:rsidR="00060802" w:rsidRPr="00BF5EA5" w:rsidRDefault="00060802" w:rsidP="006C3438">
            <w:pPr>
              <w:pStyle w:val="TableParagraph"/>
              <w:jc w:val="center"/>
              <w:rPr>
                <w:sz w:val="18"/>
                <w:szCs w:val="18"/>
              </w:rPr>
            </w:pPr>
            <w:r w:rsidRPr="00BF5EA5">
              <w:rPr>
                <w:sz w:val="18"/>
                <w:szCs w:val="18"/>
              </w:rPr>
              <w:t>PR.1</w:t>
            </w:r>
          </w:p>
        </w:tc>
        <w:tc>
          <w:tcPr>
            <w:tcW w:w="1735" w:type="dxa"/>
          </w:tcPr>
          <w:p w14:paraId="0C41D1BC" w14:textId="77777777" w:rsidR="00060802" w:rsidRPr="00BF5EA5" w:rsidRDefault="00060802" w:rsidP="006C3438">
            <w:pPr>
              <w:pStyle w:val="TableParagraph"/>
              <w:jc w:val="center"/>
              <w:rPr>
                <w:sz w:val="18"/>
                <w:szCs w:val="18"/>
              </w:rPr>
            </w:pPr>
            <w:r w:rsidRPr="00BF5EA5">
              <w:rPr>
                <w:sz w:val="18"/>
                <w:szCs w:val="18"/>
              </w:rPr>
              <w:t>Progress Report 1</w:t>
            </w:r>
          </w:p>
        </w:tc>
        <w:tc>
          <w:tcPr>
            <w:tcW w:w="1440" w:type="dxa"/>
          </w:tcPr>
          <w:p w14:paraId="5417D34A" w14:textId="77777777" w:rsidR="00060802" w:rsidRPr="00BF5EA5" w:rsidRDefault="00060802" w:rsidP="006C3438">
            <w:pPr>
              <w:pStyle w:val="TableParagraph"/>
              <w:jc w:val="right"/>
              <w:rPr>
                <w:sz w:val="18"/>
                <w:szCs w:val="18"/>
              </w:rPr>
            </w:pPr>
            <w:r w:rsidRPr="00BF5EA5">
              <w:rPr>
                <w:sz w:val="18"/>
                <w:szCs w:val="18"/>
              </w:rPr>
              <w:t>1</w:t>
            </w:r>
          </w:p>
        </w:tc>
        <w:tc>
          <w:tcPr>
            <w:tcW w:w="1694" w:type="dxa"/>
          </w:tcPr>
          <w:p w14:paraId="3111AE5A" w14:textId="77777777" w:rsidR="00060802" w:rsidRPr="00BF5EA5" w:rsidRDefault="00060802" w:rsidP="006C3438">
            <w:pPr>
              <w:pStyle w:val="TableParagraph"/>
              <w:jc w:val="center"/>
              <w:rPr>
                <w:sz w:val="18"/>
                <w:szCs w:val="18"/>
              </w:rPr>
            </w:pPr>
            <w:r w:rsidRPr="00BF5EA5">
              <w:rPr>
                <w:sz w:val="18"/>
                <w:szCs w:val="18"/>
              </w:rPr>
              <w:t>ETSI</w:t>
            </w:r>
          </w:p>
        </w:tc>
        <w:tc>
          <w:tcPr>
            <w:tcW w:w="3517" w:type="dxa"/>
            <w:gridSpan w:val="2"/>
          </w:tcPr>
          <w:p w14:paraId="0E5A7ED3" w14:textId="77777777" w:rsidR="00060802" w:rsidRPr="00BF5EA5" w:rsidRDefault="00060802" w:rsidP="006C3438">
            <w:pPr>
              <w:pStyle w:val="TableParagraph"/>
              <w:jc w:val="center"/>
              <w:rPr>
                <w:sz w:val="18"/>
                <w:szCs w:val="18"/>
              </w:rPr>
            </w:pPr>
            <w:r w:rsidRPr="00BF5EA5">
              <w:rPr>
                <w:sz w:val="18"/>
                <w:szCs w:val="18"/>
              </w:rPr>
              <w:t>Progress report approved by ETSI ISG CDM</w:t>
            </w:r>
          </w:p>
        </w:tc>
        <w:tc>
          <w:tcPr>
            <w:tcW w:w="1367" w:type="dxa"/>
          </w:tcPr>
          <w:p w14:paraId="40C02D1C" w14:textId="77777777" w:rsidR="00060802" w:rsidRPr="00BF5EA5" w:rsidRDefault="00060802" w:rsidP="006C3438">
            <w:pPr>
              <w:pStyle w:val="TableParagraph"/>
              <w:jc w:val="center"/>
              <w:rPr>
                <w:sz w:val="18"/>
                <w:szCs w:val="18"/>
              </w:rPr>
            </w:pPr>
            <w:r w:rsidRPr="00BF5EA5">
              <w:rPr>
                <w:sz w:val="18"/>
                <w:szCs w:val="18"/>
              </w:rPr>
              <w:t>M3</w:t>
            </w:r>
          </w:p>
        </w:tc>
        <w:tc>
          <w:tcPr>
            <w:tcW w:w="3304" w:type="dxa"/>
          </w:tcPr>
          <w:p w14:paraId="278F5773" w14:textId="77777777" w:rsidR="00060802" w:rsidRPr="00BF5EA5" w:rsidRDefault="00060802" w:rsidP="006C3438">
            <w:pPr>
              <w:pStyle w:val="TableParagraph"/>
              <w:jc w:val="center"/>
              <w:rPr>
                <w:sz w:val="18"/>
                <w:szCs w:val="18"/>
              </w:rPr>
            </w:pPr>
            <w:r w:rsidRPr="00BF5EA5">
              <w:rPr>
                <w:sz w:val="18"/>
                <w:szCs w:val="18"/>
              </w:rPr>
              <w:t>Approval reported in the minutes of the ETSI CDM meeting</w:t>
            </w:r>
          </w:p>
        </w:tc>
      </w:tr>
      <w:tr w:rsidR="00060802" w:rsidRPr="00BF5EA5" w14:paraId="0D15DD18" w14:textId="77777777" w:rsidTr="00004D6A">
        <w:trPr>
          <w:trHeight w:val="447"/>
        </w:trPr>
        <w:tc>
          <w:tcPr>
            <w:tcW w:w="1994" w:type="dxa"/>
          </w:tcPr>
          <w:p w14:paraId="37723505" w14:textId="77777777" w:rsidR="00060802" w:rsidRPr="00BF5EA5" w:rsidRDefault="00060802" w:rsidP="006C3438">
            <w:pPr>
              <w:pStyle w:val="TableParagraph"/>
              <w:jc w:val="center"/>
              <w:rPr>
                <w:sz w:val="18"/>
                <w:szCs w:val="18"/>
              </w:rPr>
            </w:pPr>
            <w:r w:rsidRPr="00BF5EA5">
              <w:rPr>
                <w:sz w:val="18"/>
                <w:szCs w:val="18"/>
              </w:rPr>
              <w:t>MS1</w:t>
            </w:r>
          </w:p>
        </w:tc>
        <w:tc>
          <w:tcPr>
            <w:tcW w:w="1735" w:type="dxa"/>
          </w:tcPr>
          <w:p w14:paraId="3368D7F6" w14:textId="77777777" w:rsidR="00060802" w:rsidRPr="00BF5EA5" w:rsidRDefault="00060802" w:rsidP="006C3438">
            <w:pPr>
              <w:pStyle w:val="TableParagraph"/>
              <w:jc w:val="center"/>
              <w:rPr>
                <w:sz w:val="18"/>
                <w:szCs w:val="18"/>
              </w:rPr>
            </w:pPr>
            <w:r w:rsidRPr="00BF5EA5">
              <w:rPr>
                <w:sz w:val="18"/>
                <w:szCs w:val="18"/>
              </w:rPr>
              <w:t>All technical activities started</w:t>
            </w:r>
          </w:p>
        </w:tc>
        <w:tc>
          <w:tcPr>
            <w:tcW w:w="1440" w:type="dxa"/>
          </w:tcPr>
          <w:p w14:paraId="5831B55C" w14:textId="77777777" w:rsidR="00060802" w:rsidRPr="00BF5EA5" w:rsidRDefault="00060802" w:rsidP="006C3438">
            <w:pPr>
              <w:pStyle w:val="TableParagraph"/>
              <w:jc w:val="right"/>
              <w:rPr>
                <w:sz w:val="18"/>
                <w:szCs w:val="18"/>
              </w:rPr>
            </w:pPr>
            <w:r w:rsidRPr="00BF5EA5">
              <w:rPr>
                <w:sz w:val="18"/>
                <w:szCs w:val="18"/>
              </w:rPr>
              <w:t>1</w:t>
            </w:r>
          </w:p>
        </w:tc>
        <w:tc>
          <w:tcPr>
            <w:tcW w:w="1694" w:type="dxa"/>
          </w:tcPr>
          <w:p w14:paraId="06075EB8" w14:textId="77777777" w:rsidR="00060802" w:rsidRPr="00BF5EA5" w:rsidRDefault="00060802" w:rsidP="006C3438">
            <w:pPr>
              <w:pStyle w:val="TableParagraph"/>
              <w:jc w:val="center"/>
              <w:rPr>
                <w:sz w:val="18"/>
                <w:szCs w:val="18"/>
              </w:rPr>
            </w:pPr>
            <w:r w:rsidRPr="00BF5EA5">
              <w:rPr>
                <w:sz w:val="18"/>
                <w:szCs w:val="18"/>
              </w:rPr>
              <w:t>ETSI</w:t>
            </w:r>
          </w:p>
        </w:tc>
        <w:tc>
          <w:tcPr>
            <w:tcW w:w="3517" w:type="dxa"/>
            <w:gridSpan w:val="2"/>
          </w:tcPr>
          <w:p w14:paraId="63C97994" w14:textId="77777777" w:rsidR="00060802" w:rsidRPr="00BF5EA5" w:rsidRDefault="00060802" w:rsidP="006C3438">
            <w:pPr>
              <w:pStyle w:val="TableParagraph"/>
              <w:jc w:val="center"/>
              <w:rPr>
                <w:sz w:val="18"/>
                <w:szCs w:val="18"/>
              </w:rPr>
            </w:pPr>
            <w:r w:rsidRPr="00BF5EA5">
              <w:rPr>
                <w:sz w:val="18"/>
                <w:szCs w:val="18"/>
              </w:rPr>
              <w:t xml:space="preserve">The coordinator (with the help of the project leader) checks that the objectives of all WPs are clearly </w:t>
            </w:r>
            <w:proofErr w:type="spellStart"/>
            <w:r w:rsidRPr="00BF5EA5">
              <w:rPr>
                <w:sz w:val="18"/>
                <w:szCs w:val="18"/>
              </w:rPr>
              <w:t>recognised</w:t>
            </w:r>
            <w:proofErr w:type="spellEnd"/>
            <w:r w:rsidRPr="00BF5EA5">
              <w:rPr>
                <w:sz w:val="18"/>
                <w:szCs w:val="18"/>
              </w:rPr>
              <w:t xml:space="preserve"> by the participants and that the technical activities have started</w:t>
            </w:r>
          </w:p>
        </w:tc>
        <w:tc>
          <w:tcPr>
            <w:tcW w:w="1367" w:type="dxa"/>
          </w:tcPr>
          <w:p w14:paraId="434A2092" w14:textId="77777777" w:rsidR="00060802" w:rsidRPr="00BF5EA5" w:rsidRDefault="00060802" w:rsidP="006C3438">
            <w:pPr>
              <w:pStyle w:val="TableParagraph"/>
              <w:jc w:val="center"/>
              <w:rPr>
                <w:sz w:val="18"/>
                <w:szCs w:val="18"/>
              </w:rPr>
            </w:pPr>
            <w:r w:rsidRPr="00BF5EA5">
              <w:rPr>
                <w:sz w:val="18"/>
                <w:szCs w:val="18"/>
              </w:rPr>
              <w:t>M4</w:t>
            </w:r>
          </w:p>
        </w:tc>
        <w:tc>
          <w:tcPr>
            <w:tcW w:w="3304" w:type="dxa"/>
          </w:tcPr>
          <w:p w14:paraId="0DD059E8" w14:textId="77777777" w:rsidR="00060802" w:rsidRPr="00BF5EA5" w:rsidRDefault="00060802" w:rsidP="006C3438">
            <w:pPr>
              <w:pStyle w:val="TableParagraph"/>
              <w:jc w:val="center"/>
              <w:rPr>
                <w:sz w:val="18"/>
                <w:szCs w:val="18"/>
              </w:rPr>
            </w:pPr>
            <w:r w:rsidRPr="00BF5EA5">
              <w:rPr>
                <w:sz w:val="18"/>
                <w:szCs w:val="18"/>
              </w:rPr>
              <w:t xml:space="preserve">Project meeting </w:t>
            </w:r>
          </w:p>
        </w:tc>
      </w:tr>
      <w:tr w:rsidR="00060802" w:rsidRPr="00BF5EA5" w14:paraId="7A11EA81" w14:textId="77777777" w:rsidTr="00004D6A">
        <w:trPr>
          <w:trHeight w:val="447"/>
        </w:trPr>
        <w:tc>
          <w:tcPr>
            <w:tcW w:w="1994" w:type="dxa"/>
          </w:tcPr>
          <w:p w14:paraId="1ACFA3F5" w14:textId="77777777" w:rsidR="00060802" w:rsidRPr="00BF5EA5" w:rsidRDefault="00060802" w:rsidP="006C3438">
            <w:pPr>
              <w:pStyle w:val="TableParagraph"/>
              <w:jc w:val="center"/>
              <w:rPr>
                <w:sz w:val="18"/>
                <w:szCs w:val="18"/>
              </w:rPr>
            </w:pPr>
            <w:r w:rsidRPr="00BF5EA5">
              <w:rPr>
                <w:sz w:val="18"/>
                <w:szCs w:val="18"/>
              </w:rPr>
              <w:t>PR.2</w:t>
            </w:r>
          </w:p>
        </w:tc>
        <w:tc>
          <w:tcPr>
            <w:tcW w:w="1735" w:type="dxa"/>
          </w:tcPr>
          <w:p w14:paraId="2AD1B75C" w14:textId="77777777" w:rsidR="00060802" w:rsidRPr="00BF5EA5" w:rsidRDefault="00060802" w:rsidP="006C3438">
            <w:pPr>
              <w:pStyle w:val="TableParagraph"/>
              <w:jc w:val="center"/>
              <w:rPr>
                <w:sz w:val="18"/>
                <w:szCs w:val="18"/>
              </w:rPr>
            </w:pPr>
            <w:r w:rsidRPr="00BF5EA5">
              <w:rPr>
                <w:sz w:val="18"/>
                <w:szCs w:val="18"/>
              </w:rPr>
              <w:t>Progress Report 2</w:t>
            </w:r>
          </w:p>
        </w:tc>
        <w:tc>
          <w:tcPr>
            <w:tcW w:w="1440" w:type="dxa"/>
          </w:tcPr>
          <w:p w14:paraId="4A741798" w14:textId="77777777" w:rsidR="00060802" w:rsidRPr="00BF5EA5" w:rsidRDefault="00060802" w:rsidP="006C3438">
            <w:pPr>
              <w:pStyle w:val="TableParagraph"/>
              <w:jc w:val="right"/>
              <w:rPr>
                <w:sz w:val="18"/>
                <w:szCs w:val="18"/>
              </w:rPr>
            </w:pPr>
            <w:r w:rsidRPr="00BF5EA5">
              <w:rPr>
                <w:sz w:val="18"/>
                <w:szCs w:val="18"/>
              </w:rPr>
              <w:t>1</w:t>
            </w:r>
          </w:p>
        </w:tc>
        <w:tc>
          <w:tcPr>
            <w:tcW w:w="1694" w:type="dxa"/>
          </w:tcPr>
          <w:p w14:paraId="62B9ED85" w14:textId="77777777" w:rsidR="00060802" w:rsidRPr="00BF5EA5" w:rsidRDefault="00060802" w:rsidP="006C3438">
            <w:pPr>
              <w:pStyle w:val="TableParagraph"/>
              <w:jc w:val="center"/>
              <w:rPr>
                <w:sz w:val="18"/>
                <w:szCs w:val="18"/>
              </w:rPr>
            </w:pPr>
            <w:r w:rsidRPr="00BF5EA5">
              <w:rPr>
                <w:sz w:val="18"/>
                <w:szCs w:val="18"/>
              </w:rPr>
              <w:t>ETSI</w:t>
            </w:r>
          </w:p>
        </w:tc>
        <w:tc>
          <w:tcPr>
            <w:tcW w:w="3517" w:type="dxa"/>
            <w:gridSpan w:val="2"/>
          </w:tcPr>
          <w:p w14:paraId="11D9F637" w14:textId="77777777" w:rsidR="00060802" w:rsidRPr="00BF5EA5" w:rsidRDefault="00060802" w:rsidP="006C3438">
            <w:pPr>
              <w:pStyle w:val="TableParagraph"/>
              <w:jc w:val="center"/>
              <w:rPr>
                <w:sz w:val="18"/>
                <w:szCs w:val="18"/>
              </w:rPr>
            </w:pPr>
            <w:r w:rsidRPr="00BF5EA5">
              <w:rPr>
                <w:sz w:val="18"/>
                <w:szCs w:val="18"/>
              </w:rPr>
              <w:t>Progress report approved by ETSI ISG CDM</w:t>
            </w:r>
          </w:p>
        </w:tc>
        <w:tc>
          <w:tcPr>
            <w:tcW w:w="1367" w:type="dxa"/>
          </w:tcPr>
          <w:p w14:paraId="71C748DC" w14:textId="77777777" w:rsidR="00060802" w:rsidRPr="00BF5EA5" w:rsidRDefault="00060802" w:rsidP="006C3438">
            <w:pPr>
              <w:pStyle w:val="TableParagraph"/>
              <w:jc w:val="center"/>
              <w:rPr>
                <w:sz w:val="18"/>
                <w:szCs w:val="18"/>
              </w:rPr>
            </w:pPr>
            <w:r w:rsidRPr="00BF5EA5">
              <w:rPr>
                <w:sz w:val="18"/>
                <w:szCs w:val="18"/>
              </w:rPr>
              <w:t>M6</w:t>
            </w:r>
          </w:p>
        </w:tc>
        <w:tc>
          <w:tcPr>
            <w:tcW w:w="3304" w:type="dxa"/>
          </w:tcPr>
          <w:p w14:paraId="0543188F" w14:textId="77777777" w:rsidR="00060802" w:rsidRPr="00BF5EA5" w:rsidRDefault="00060802" w:rsidP="006C3438">
            <w:pPr>
              <w:pStyle w:val="TableParagraph"/>
              <w:jc w:val="center"/>
              <w:rPr>
                <w:sz w:val="18"/>
                <w:szCs w:val="18"/>
              </w:rPr>
            </w:pPr>
            <w:r w:rsidRPr="00BF5EA5">
              <w:rPr>
                <w:sz w:val="18"/>
                <w:szCs w:val="18"/>
              </w:rPr>
              <w:t>Approval reported in the minutes of the ETSI CDM meeting</w:t>
            </w:r>
          </w:p>
        </w:tc>
      </w:tr>
      <w:tr w:rsidR="00060802" w:rsidRPr="00BF5EA5" w14:paraId="461762F2" w14:textId="77777777" w:rsidTr="00004D6A">
        <w:trPr>
          <w:trHeight w:val="447"/>
        </w:trPr>
        <w:tc>
          <w:tcPr>
            <w:tcW w:w="1994" w:type="dxa"/>
          </w:tcPr>
          <w:p w14:paraId="1C5E5EC9" w14:textId="77777777" w:rsidR="00060802" w:rsidRPr="00BF5EA5" w:rsidRDefault="00060802" w:rsidP="006C3438">
            <w:pPr>
              <w:pStyle w:val="TableParagraph"/>
              <w:jc w:val="center"/>
              <w:rPr>
                <w:sz w:val="18"/>
                <w:szCs w:val="18"/>
              </w:rPr>
            </w:pPr>
            <w:r w:rsidRPr="00BF5EA5">
              <w:rPr>
                <w:sz w:val="18"/>
                <w:szCs w:val="18"/>
              </w:rPr>
              <w:t>PR.3</w:t>
            </w:r>
          </w:p>
        </w:tc>
        <w:tc>
          <w:tcPr>
            <w:tcW w:w="1735" w:type="dxa"/>
          </w:tcPr>
          <w:p w14:paraId="6B670BAD" w14:textId="77777777" w:rsidR="00060802" w:rsidRPr="00BF5EA5" w:rsidRDefault="00060802" w:rsidP="006C3438">
            <w:pPr>
              <w:pStyle w:val="TableParagraph"/>
              <w:jc w:val="center"/>
              <w:rPr>
                <w:sz w:val="18"/>
                <w:szCs w:val="18"/>
              </w:rPr>
            </w:pPr>
            <w:r w:rsidRPr="00BF5EA5">
              <w:rPr>
                <w:sz w:val="18"/>
                <w:szCs w:val="18"/>
              </w:rPr>
              <w:t>Progress Report 3</w:t>
            </w:r>
          </w:p>
        </w:tc>
        <w:tc>
          <w:tcPr>
            <w:tcW w:w="1440" w:type="dxa"/>
          </w:tcPr>
          <w:p w14:paraId="6B37D0B3" w14:textId="77777777" w:rsidR="00060802" w:rsidRPr="00BF5EA5" w:rsidRDefault="00060802" w:rsidP="006C3438">
            <w:pPr>
              <w:pStyle w:val="TableParagraph"/>
              <w:jc w:val="right"/>
              <w:rPr>
                <w:sz w:val="18"/>
                <w:szCs w:val="18"/>
              </w:rPr>
            </w:pPr>
            <w:r w:rsidRPr="00BF5EA5">
              <w:rPr>
                <w:sz w:val="18"/>
                <w:szCs w:val="18"/>
              </w:rPr>
              <w:t>1</w:t>
            </w:r>
          </w:p>
        </w:tc>
        <w:tc>
          <w:tcPr>
            <w:tcW w:w="1694" w:type="dxa"/>
          </w:tcPr>
          <w:p w14:paraId="574E4FBF" w14:textId="77777777" w:rsidR="00060802" w:rsidRPr="00BF5EA5" w:rsidRDefault="00060802" w:rsidP="006C3438">
            <w:pPr>
              <w:pStyle w:val="TableParagraph"/>
              <w:jc w:val="center"/>
              <w:rPr>
                <w:sz w:val="18"/>
                <w:szCs w:val="18"/>
              </w:rPr>
            </w:pPr>
            <w:r w:rsidRPr="00BF5EA5">
              <w:rPr>
                <w:sz w:val="18"/>
                <w:szCs w:val="18"/>
              </w:rPr>
              <w:t>ETSI</w:t>
            </w:r>
          </w:p>
        </w:tc>
        <w:tc>
          <w:tcPr>
            <w:tcW w:w="3517" w:type="dxa"/>
            <w:gridSpan w:val="2"/>
          </w:tcPr>
          <w:p w14:paraId="725641CD" w14:textId="77777777" w:rsidR="00060802" w:rsidRPr="00BF5EA5" w:rsidRDefault="00060802" w:rsidP="006C3438">
            <w:pPr>
              <w:pStyle w:val="TableParagraph"/>
              <w:jc w:val="center"/>
              <w:rPr>
                <w:sz w:val="18"/>
                <w:szCs w:val="18"/>
              </w:rPr>
            </w:pPr>
            <w:r w:rsidRPr="00BF5EA5">
              <w:rPr>
                <w:sz w:val="18"/>
                <w:szCs w:val="18"/>
              </w:rPr>
              <w:t>Progress report approved by ETSI ISG CDM</w:t>
            </w:r>
          </w:p>
        </w:tc>
        <w:tc>
          <w:tcPr>
            <w:tcW w:w="1367" w:type="dxa"/>
          </w:tcPr>
          <w:p w14:paraId="7227597E" w14:textId="77777777" w:rsidR="00060802" w:rsidRPr="00BF5EA5" w:rsidRDefault="00060802" w:rsidP="006C3438">
            <w:pPr>
              <w:pStyle w:val="TableParagraph"/>
              <w:jc w:val="center"/>
              <w:rPr>
                <w:sz w:val="18"/>
                <w:szCs w:val="18"/>
              </w:rPr>
            </w:pPr>
            <w:r w:rsidRPr="00BF5EA5">
              <w:rPr>
                <w:sz w:val="18"/>
                <w:szCs w:val="18"/>
              </w:rPr>
              <w:t>M9</w:t>
            </w:r>
          </w:p>
        </w:tc>
        <w:tc>
          <w:tcPr>
            <w:tcW w:w="3304" w:type="dxa"/>
          </w:tcPr>
          <w:p w14:paraId="6AA13912" w14:textId="77777777" w:rsidR="00060802" w:rsidRPr="00BF5EA5" w:rsidRDefault="00060802" w:rsidP="006C3438">
            <w:pPr>
              <w:pStyle w:val="TableParagraph"/>
              <w:jc w:val="center"/>
              <w:rPr>
                <w:sz w:val="18"/>
                <w:szCs w:val="18"/>
              </w:rPr>
            </w:pPr>
            <w:r w:rsidRPr="00BF5EA5">
              <w:rPr>
                <w:sz w:val="18"/>
                <w:szCs w:val="18"/>
              </w:rPr>
              <w:t>Approval reported in the minutes of the ETSI CDM meeting</w:t>
            </w:r>
          </w:p>
        </w:tc>
      </w:tr>
      <w:tr w:rsidR="00060802" w:rsidRPr="00BF5EA5" w14:paraId="3E1FDFDB" w14:textId="77777777" w:rsidTr="00004D6A">
        <w:trPr>
          <w:trHeight w:val="447"/>
        </w:trPr>
        <w:tc>
          <w:tcPr>
            <w:tcW w:w="1994" w:type="dxa"/>
          </w:tcPr>
          <w:p w14:paraId="0A3BBDFA" w14:textId="77777777" w:rsidR="00060802" w:rsidRPr="00BF5EA5" w:rsidRDefault="00060802" w:rsidP="006C3438">
            <w:pPr>
              <w:pStyle w:val="TableParagraph"/>
              <w:jc w:val="center"/>
              <w:rPr>
                <w:sz w:val="18"/>
                <w:szCs w:val="18"/>
              </w:rPr>
            </w:pPr>
            <w:r w:rsidRPr="00BF5EA5">
              <w:rPr>
                <w:sz w:val="18"/>
                <w:szCs w:val="18"/>
              </w:rPr>
              <w:t>MS3</w:t>
            </w:r>
          </w:p>
        </w:tc>
        <w:tc>
          <w:tcPr>
            <w:tcW w:w="1735" w:type="dxa"/>
          </w:tcPr>
          <w:p w14:paraId="30F3CE0D" w14:textId="77777777" w:rsidR="00060802" w:rsidRPr="00BF5EA5" w:rsidRDefault="00060802" w:rsidP="006C3438">
            <w:pPr>
              <w:pStyle w:val="TableParagraph"/>
              <w:jc w:val="center"/>
              <w:rPr>
                <w:sz w:val="18"/>
                <w:szCs w:val="18"/>
              </w:rPr>
            </w:pPr>
            <w:r w:rsidRPr="00BF5EA5">
              <w:rPr>
                <w:sz w:val="18"/>
                <w:szCs w:val="18"/>
              </w:rPr>
              <w:t>Intermediate results have been delivered</w:t>
            </w:r>
          </w:p>
        </w:tc>
        <w:tc>
          <w:tcPr>
            <w:tcW w:w="1440" w:type="dxa"/>
          </w:tcPr>
          <w:p w14:paraId="1434A556" w14:textId="77777777" w:rsidR="00060802" w:rsidRPr="00BF5EA5" w:rsidRDefault="00060802" w:rsidP="006C3438">
            <w:pPr>
              <w:pStyle w:val="TableParagraph"/>
              <w:jc w:val="right"/>
              <w:rPr>
                <w:sz w:val="18"/>
                <w:szCs w:val="18"/>
              </w:rPr>
            </w:pPr>
            <w:r w:rsidRPr="00BF5EA5">
              <w:rPr>
                <w:sz w:val="18"/>
                <w:szCs w:val="18"/>
              </w:rPr>
              <w:t>1</w:t>
            </w:r>
          </w:p>
        </w:tc>
        <w:tc>
          <w:tcPr>
            <w:tcW w:w="1694" w:type="dxa"/>
          </w:tcPr>
          <w:p w14:paraId="42B79B33" w14:textId="77777777" w:rsidR="00060802" w:rsidRPr="00BF5EA5" w:rsidRDefault="00060802" w:rsidP="006C3438">
            <w:pPr>
              <w:pStyle w:val="TableParagraph"/>
              <w:jc w:val="center"/>
              <w:rPr>
                <w:sz w:val="18"/>
                <w:szCs w:val="18"/>
              </w:rPr>
            </w:pPr>
            <w:r w:rsidRPr="00BF5EA5">
              <w:rPr>
                <w:sz w:val="18"/>
                <w:szCs w:val="18"/>
              </w:rPr>
              <w:t>ETSI</w:t>
            </w:r>
          </w:p>
        </w:tc>
        <w:tc>
          <w:tcPr>
            <w:tcW w:w="3517" w:type="dxa"/>
            <w:gridSpan w:val="2"/>
          </w:tcPr>
          <w:p w14:paraId="18C9CDE5" w14:textId="77777777" w:rsidR="00060802" w:rsidRPr="00BF5EA5" w:rsidRDefault="00060802" w:rsidP="006C3438">
            <w:pPr>
              <w:pStyle w:val="TableParagraph"/>
              <w:jc w:val="center"/>
              <w:rPr>
                <w:sz w:val="18"/>
                <w:szCs w:val="18"/>
              </w:rPr>
            </w:pPr>
            <w:r w:rsidRPr="00BF5EA5">
              <w:rPr>
                <w:sz w:val="18"/>
                <w:szCs w:val="18"/>
              </w:rPr>
              <w:t>In this milestone the coordinator (with the help of project leader) checks that the deliverables have been submitted in time and no prompt observation has been raised by EISMEA officer</w:t>
            </w:r>
          </w:p>
        </w:tc>
        <w:tc>
          <w:tcPr>
            <w:tcW w:w="1367" w:type="dxa"/>
          </w:tcPr>
          <w:p w14:paraId="10EC7FEB" w14:textId="77777777" w:rsidR="00060802" w:rsidRPr="00BF5EA5" w:rsidRDefault="00060802" w:rsidP="006C3438">
            <w:pPr>
              <w:pStyle w:val="TableParagraph"/>
              <w:jc w:val="center"/>
              <w:rPr>
                <w:sz w:val="18"/>
                <w:szCs w:val="18"/>
              </w:rPr>
            </w:pPr>
            <w:r w:rsidRPr="00BF5EA5">
              <w:rPr>
                <w:sz w:val="18"/>
                <w:szCs w:val="18"/>
              </w:rPr>
              <w:t>M12</w:t>
            </w:r>
          </w:p>
        </w:tc>
        <w:tc>
          <w:tcPr>
            <w:tcW w:w="3304" w:type="dxa"/>
          </w:tcPr>
          <w:p w14:paraId="5BF416E9" w14:textId="77777777" w:rsidR="00060802" w:rsidRPr="00BF5EA5" w:rsidRDefault="00060802" w:rsidP="006C3438">
            <w:pPr>
              <w:pStyle w:val="TableParagraph"/>
              <w:jc w:val="center"/>
              <w:rPr>
                <w:sz w:val="18"/>
                <w:szCs w:val="18"/>
              </w:rPr>
            </w:pPr>
            <w:r w:rsidRPr="00BF5EA5">
              <w:rPr>
                <w:sz w:val="18"/>
                <w:szCs w:val="18"/>
              </w:rPr>
              <w:t>Report by coordinator to EISMEA</w:t>
            </w:r>
          </w:p>
        </w:tc>
      </w:tr>
      <w:tr w:rsidR="00060802" w:rsidRPr="00BF5EA5" w14:paraId="180568F1" w14:textId="77777777" w:rsidTr="00004D6A">
        <w:trPr>
          <w:trHeight w:val="447"/>
        </w:trPr>
        <w:tc>
          <w:tcPr>
            <w:tcW w:w="1994" w:type="dxa"/>
          </w:tcPr>
          <w:p w14:paraId="67DBAE05" w14:textId="77777777" w:rsidR="00060802" w:rsidRPr="00BF5EA5" w:rsidRDefault="00060802" w:rsidP="006C3438">
            <w:pPr>
              <w:pStyle w:val="TableParagraph"/>
              <w:jc w:val="center"/>
              <w:rPr>
                <w:sz w:val="18"/>
                <w:szCs w:val="18"/>
              </w:rPr>
            </w:pPr>
            <w:r w:rsidRPr="00BF5EA5">
              <w:rPr>
                <w:sz w:val="18"/>
                <w:szCs w:val="18"/>
              </w:rPr>
              <w:t>PR.4</w:t>
            </w:r>
          </w:p>
        </w:tc>
        <w:tc>
          <w:tcPr>
            <w:tcW w:w="1735" w:type="dxa"/>
          </w:tcPr>
          <w:p w14:paraId="71AFF15F" w14:textId="77777777" w:rsidR="00060802" w:rsidRPr="00BF5EA5" w:rsidRDefault="00060802" w:rsidP="006C3438">
            <w:pPr>
              <w:pStyle w:val="TableParagraph"/>
              <w:jc w:val="center"/>
              <w:rPr>
                <w:sz w:val="18"/>
                <w:szCs w:val="18"/>
              </w:rPr>
            </w:pPr>
            <w:r w:rsidRPr="00BF5EA5">
              <w:rPr>
                <w:sz w:val="18"/>
                <w:szCs w:val="18"/>
              </w:rPr>
              <w:t>Progress Report 4</w:t>
            </w:r>
          </w:p>
        </w:tc>
        <w:tc>
          <w:tcPr>
            <w:tcW w:w="1440" w:type="dxa"/>
          </w:tcPr>
          <w:p w14:paraId="05CBB783" w14:textId="77777777" w:rsidR="00060802" w:rsidRPr="00BF5EA5" w:rsidRDefault="00060802" w:rsidP="006C3438">
            <w:pPr>
              <w:pStyle w:val="TableParagraph"/>
              <w:jc w:val="right"/>
              <w:rPr>
                <w:sz w:val="18"/>
                <w:szCs w:val="18"/>
              </w:rPr>
            </w:pPr>
            <w:r w:rsidRPr="00BF5EA5">
              <w:rPr>
                <w:sz w:val="18"/>
                <w:szCs w:val="18"/>
              </w:rPr>
              <w:t>1</w:t>
            </w:r>
          </w:p>
        </w:tc>
        <w:tc>
          <w:tcPr>
            <w:tcW w:w="1694" w:type="dxa"/>
          </w:tcPr>
          <w:p w14:paraId="734BC293" w14:textId="77777777" w:rsidR="00060802" w:rsidRPr="00BF5EA5" w:rsidRDefault="00060802" w:rsidP="006C3438">
            <w:pPr>
              <w:pStyle w:val="TableParagraph"/>
              <w:jc w:val="center"/>
              <w:rPr>
                <w:sz w:val="18"/>
                <w:szCs w:val="18"/>
              </w:rPr>
            </w:pPr>
            <w:r w:rsidRPr="00BF5EA5">
              <w:rPr>
                <w:sz w:val="18"/>
                <w:szCs w:val="18"/>
              </w:rPr>
              <w:t>ETSI</w:t>
            </w:r>
          </w:p>
        </w:tc>
        <w:tc>
          <w:tcPr>
            <w:tcW w:w="3517" w:type="dxa"/>
            <w:gridSpan w:val="2"/>
          </w:tcPr>
          <w:p w14:paraId="3C748520" w14:textId="77777777" w:rsidR="00060802" w:rsidRPr="00BF5EA5" w:rsidRDefault="00060802" w:rsidP="006C3438">
            <w:pPr>
              <w:pStyle w:val="TableParagraph"/>
              <w:jc w:val="center"/>
              <w:rPr>
                <w:sz w:val="18"/>
                <w:szCs w:val="18"/>
              </w:rPr>
            </w:pPr>
            <w:r w:rsidRPr="00BF5EA5">
              <w:rPr>
                <w:sz w:val="18"/>
                <w:szCs w:val="18"/>
              </w:rPr>
              <w:t>Progress report approved by ETSI ISG CDM</w:t>
            </w:r>
          </w:p>
        </w:tc>
        <w:tc>
          <w:tcPr>
            <w:tcW w:w="1367" w:type="dxa"/>
          </w:tcPr>
          <w:p w14:paraId="5D24030D" w14:textId="77777777" w:rsidR="00060802" w:rsidRPr="00BF5EA5" w:rsidRDefault="00060802" w:rsidP="006C3438">
            <w:pPr>
              <w:pStyle w:val="TableParagraph"/>
              <w:jc w:val="center"/>
              <w:rPr>
                <w:sz w:val="18"/>
                <w:szCs w:val="18"/>
              </w:rPr>
            </w:pPr>
            <w:r w:rsidRPr="00BF5EA5">
              <w:rPr>
                <w:sz w:val="18"/>
                <w:szCs w:val="18"/>
              </w:rPr>
              <w:t>M15</w:t>
            </w:r>
          </w:p>
        </w:tc>
        <w:tc>
          <w:tcPr>
            <w:tcW w:w="3304" w:type="dxa"/>
          </w:tcPr>
          <w:p w14:paraId="4995EF2D" w14:textId="77777777" w:rsidR="00060802" w:rsidRPr="00BF5EA5" w:rsidRDefault="00060802" w:rsidP="006C3438">
            <w:pPr>
              <w:pStyle w:val="TableParagraph"/>
              <w:jc w:val="center"/>
              <w:rPr>
                <w:sz w:val="18"/>
                <w:szCs w:val="18"/>
              </w:rPr>
            </w:pPr>
            <w:r w:rsidRPr="00BF5EA5">
              <w:rPr>
                <w:sz w:val="18"/>
                <w:szCs w:val="18"/>
              </w:rPr>
              <w:t>Approval reported in the minutes of the ETSI CDM meeting</w:t>
            </w:r>
          </w:p>
        </w:tc>
      </w:tr>
      <w:tr w:rsidR="00060802" w:rsidRPr="00BF5EA5" w14:paraId="54B0BFD3" w14:textId="77777777" w:rsidTr="00004D6A">
        <w:trPr>
          <w:trHeight w:val="447"/>
        </w:trPr>
        <w:tc>
          <w:tcPr>
            <w:tcW w:w="1994" w:type="dxa"/>
          </w:tcPr>
          <w:p w14:paraId="2297A5FE" w14:textId="77777777" w:rsidR="00060802" w:rsidRPr="00BF5EA5" w:rsidRDefault="00060802" w:rsidP="006C3438">
            <w:pPr>
              <w:pStyle w:val="TableParagraph"/>
              <w:jc w:val="center"/>
              <w:rPr>
                <w:sz w:val="18"/>
                <w:szCs w:val="18"/>
              </w:rPr>
            </w:pPr>
            <w:r w:rsidRPr="00BF5EA5">
              <w:rPr>
                <w:sz w:val="18"/>
                <w:szCs w:val="18"/>
              </w:rPr>
              <w:lastRenderedPageBreak/>
              <w:t>MS5</w:t>
            </w:r>
          </w:p>
        </w:tc>
        <w:tc>
          <w:tcPr>
            <w:tcW w:w="1735" w:type="dxa"/>
          </w:tcPr>
          <w:p w14:paraId="2EC7BCD8" w14:textId="77777777" w:rsidR="00060802" w:rsidRPr="00BF5EA5" w:rsidRDefault="00060802" w:rsidP="006C3438">
            <w:pPr>
              <w:pStyle w:val="TableParagraph"/>
              <w:jc w:val="center"/>
              <w:rPr>
                <w:sz w:val="18"/>
                <w:szCs w:val="18"/>
              </w:rPr>
            </w:pPr>
            <w:r w:rsidRPr="00BF5EA5">
              <w:rPr>
                <w:sz w:val="18"/>
                <w:szCs w:val="18"/>
              </w:rPr>
              <w:t>Final results have been delivered</w:t>
            </w:r>
          </w:p>
        </w:tc>
        <w:tc>
          <w:tcPr>
            <w:tcW w:w="1440" w:type="dxa"/>
          </w:tcPr>
          <w:p w14:paraId="3FA46D74" w14:textId="77777777" w:rsidR="00060802" w:rsidRPr="00BF5EA5" w:rsidRDefault="00060802" w:rsidP="006C3438">
            <w:pPr>
              <w:pStyle w:val="TableParagraph"/>
              <w:jc w:val="right"/>
              <w:rPr>
                <w:sz w:val="18"/>
                <w:szCs w:val="18"/>
              </w:rPr>
            </w:pPr>
            <w:r w:rsidRPr="00BF5EA5">
              <w:rPr>
                <w:sz w:val="18"/>
                <w:szCs w:val="18"/>
              </w:rPr>
              <w:t>1</w:t>
            </w:r>
          </w:p>
        </w:tc>
        <w:tc>
          <w:tcPr>
            <w:tcW w:w="1694" w:type="dxa"/>
          </w:tcPr>
          <w:p w14:paraId="2207E3D1" w14:textId="77777777" w:rsidR="00060802" w:rsidRPr="00BF5EA5" w:rsidRDefault="00060802" w:rsidP="006C3438">
            <w:pPr>
              <w:pStyle w:val="TableParagraph"/>
              <w:jc w:val="center"/>
              <w:rPr>
                <w:sz w:val="18"/>
                <w:szCs w:val="18"/>
              </w:rPr>
            </w:pPr>
            <w:r w:rsidRPr="00BF5EA5">
              <w:rPr>
                <w:sz w:val="18"/>
                <w:szCs w:val="18"/>
              </w:rPr>
              <w:t>ETSI</w:t>
            </w:r>
          </w:p>
        </w:tc>
        <w:tc>
          <w:tcPr>
            <w:tcW w:w="3517" w:type="dxa"/>
            <w:gridSpan w:val="2"/>
          </w:tcPr>
          <w:p w14:paraId="23BB9940" w14:textId="77777777" w:rsidR="00060802" w:rsidRPr="00BF5EA5" w:rsidRDefault="00060802" w:rsidP="006C3438">
            <w:pPr>
              <w:pStyle w:val="TableParagraph"/>
              <w:jc w:val="center"/>
              <w:rPr>
                <w:sz w:val="18"/>
                <w:szCs w:val="18"/>
              </w:rPr>
            </w:pPr>
            <w:r w:rsidRPr="00BF5EA5">
              <w:rPr>
                <w:sz w:val="18"/>
                <w:szCs w:val="18"/>
              </w:rPr>
              <w:t>In this milestone the coordinator (with the help of project leader) checks that the deliverables have been submitted in time and no prompt observation has been raised by EISMEA officer</w:t>
            </w:r>
          </w:p>
        </w:tc>
        <w:tc>
          <w:tcPr>
            <w:tcW w:w="1367" w:type="dxa"/>
          </w:tcPr>
          <w:p w14:paraId="6EF2FB4C" w14:textId="77777777" w:rsidR="00060802" w:rsidRPr="00BF5EA5" w:rsidRDefault="00060802" w:rsidP="006C3438">
            <w:pPr>
              <w:pStyle w:val="TableParagraph"/>
              <w:jc w:val="center"/>
              <w:rPr>
                <w:sz w:val="18"/>
                <w:szCs w:val="18"/>
              </w:rPr>
            </w:pPr>
            <w:r w:rsidRPr="00BF5EA5">
              <w:rPr>
                <w:sz w:val="18"/>
                <w:szCs w:val="18"/>
              </w:rPr>
              <w:t>M18</w:t>
            </w:r>
          </w:p>
        </w:tc>
        <w:tc>
          <w:tcPr>
            <w:tcW w:w="3304" w:type="dxa"/>
          </w:tcPr>
          <w:p w14:paraId="7A9F84A6" w14:textId="77777777" w:rsidR="00060802" w:rsidRPr="00BF5EA5" w:rsidRDefault="00060802" w:rsidP="006C3438">
            <w:pPr>
              <w:pStyle w:val="TableParagraph"/>
              <w:jc w:val="center"/>
              <w:rPr>
                <w:sz w:val="18"/>
                <w:szCs w:val="18"/>
              </w:rPr>
            </w:pPr>
            <w:r w:rsidRPr="00BF5EA5">
              <w:rPr>
                <w:sz w:val="18"/>
                <w:szCs w:val="18"/>
              </w:rPr>
              <w:t>Report by coordinator to EISMEA</w:t>
            </w:r>
          </w:p>
        </w:tc>
      </w:tr>
      <w:tr w:rsidR="00060802" w:rsidRPr="00BF5EA5" w14:paraId="6E91B0EF" w14:textId="77777777" w:rsidTr="00004D6A">
        <w:trPr>
          <w:trHeight w:val="814"/>
        </w:trPr>
        <w:tc>
          <w:tcPr>
            <w:tcW w:w="1994" w:type="dxa"/>
            <w:shd w:val="clear" w:color="auto" w:fill="E6E6E6"/>
          </w:tcPr>
          <w:p w14:paraId="1BBBF4AB" w14:textId="77777777" w:rsidR="00060802" w:rsidRPr="00BF5EA5" w:rsidRDefault="00060802" w:rsidP="006C3438">
            <w:pPr>
              <w:pStyle w:val="TableParagraph"/>
              <w:spacing w:before="118"/>
              <w:ind w:left="179" w:right="153" w:hanging="1"/>
              <w:jc w:val="center"/>
              <w:rPr>
                <w:rFonts w:ascii="Arial MT"/>
                <w:sz w:val="16"/>
              </w:rPr>
            </w:pPr>
            <w:r w:rsidRPr="00BF5EA5">
              <w:rPr>
                <w:rFonts w:ascii="Arial MT"/>
                <w:color w:val="585858"/>
                <w:sz w:val="18"/>
              </w:rPr>
              <w:t>Deliverable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1735" w:type="dxa"/>
            <w:shd w:val="clear" w:color="auto" w:fill="E6E6E6"/>
          </w:tcPr>
          <w:p w14:paraId="14A616FF" w14:textId="77777777" w:rsidR="00060802" w:rsidRPr="00BF5EA5" w:rsidRDefault="00060802" w:rsidP="006C3438">
            <w:pPr>
              <w:pStyle w:val="TableParagraph"/>
              <w:spacing w:before="118"/>
              <w:ind w:left="130" w:right="106"/>
              <w:jc w:val="center"/>
              <w:rPr>
                <w:rFonts w:ascii="Arial MT"/>
                <w:sz w:val="18"/>
              </w:rPr>
            </w:pPr>
            <w:r w:rsidRPr="00BF5EA5">
              <w:rPr>
                <w:rFonts w:ascii="Arial MT"/>
                <w:color w:val="585858"/>
                <w:sz w:val="18"/>
              </w:rPr>
              <w:t>Deliverable</w:t>
            </w:r>
            <w:r w:rsidRPr="00BF5EA5">
              <w:rPr>
                <w:rFonts w:ascii="Arial MT"/>
                <w:color w:val="585858"/>
                <w:spacing w:val="-3"/>
                <w:sz w:val="18"/>
              </w:rPr>
              <w:t xml:space="preserve"> </w:t>
            </w:r>
            <w:r w:rsidRPr="00BF5EA5">
              <w:rPr>
                <w:rFonts w:ascii="Arial MT"/>
                <w:color w:val="585858"/>
                <w:sz w:val="18"/>
              </w:rPr>
              <w:t>Name</w:t>
            </w:r>
          </w:p>
        </w:tc>
        <w:tc>
          <w:tcPr>
            <w:tcW w:w="1440" w:type="dxa"/>
            <w:shd w:val="clear" w:color="auto" w:fill="E6E6E6"/>
          </w:tcPr>
          <w:p w14:paraId="42CCE411" w14:textId="77777777" w:rsidR="00060802" w:rsidRPr="00BF5EA5" w:rsidRDefault="00060802" w:rsidP="006C3438">
            <w:pPr>
              <w:pStyle w:val="TableParagraph"/>
              <w:spacing w:before="118"/>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1694" w:type="dxa"/>
            <w:shd w:val="clear" w:color="auto" w:fill="E6E6E6"/>
          </w:tcPr>
          <w:p w14:paraId="49563931" w14:textId="77777777" w:rsidR="00060802" w:rsidRPr="00BF5EA5" w:rsidRDefault="00060802" w:rsidP="006C3438">
            <w:pPr>
              <w:pStyle w:val="TableParagraph"/>
              <w:spacing w:before="118"/>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1780" w:type="dxa"/>
            <w:shd w:val="clear" w:color="auto" w:fill="E6E6E6"/>
          </w:tcPr>
          <w:p w14:paraId="0BDCDE8D" w14:textId="77777777" w:rsidR="00060802" w:rsidRPr="00BF5EA5" w:rsidRDefault="00060802" w:rsidP="006C3438">
            <w:pPr>
              <w:pStyle w:val="TableParagraph"/>
              <w:spacing w:before="118"/>
              <w:ind w:left="111" w:right="81"/>
              <w:jc w:val="center"/>
              <w:rPr>
                <w:rFonts w:ascii="Arial MT"/>
                <w:sz w:val="18"/>
              </w:rPr>
            </w:pPr>
            <w:r w:rsidRPr="00BF5EA5">
              <w:rPr>
                <w:rFonts w:ascii="Arial MT"/>
                <w:color w:val="585858"/>
                <w:sz w:val="18"/>
              </w:rPr>
              <w:t>Type</w:t>
            </w:r>
          </w:p>
        </w:tc>
        <w:tc>
          <w:tcPr>
            <w:tcW w:w="1737" w:type="dxa"/>
            <w:shd w:val="clear" w:color="auto" w:fill="E6E6E6"/>
          </w:tcPr>
          <w:p w14:paraId="33528138" w14:textId="77777777" w:rsidR="00060802" w:rsidRPr="00BF5EA5" w:rsidRDefault="00060802" w:rsidP="006C3438">
            <w:pPr>
              <w:pStyle w:val="TableParagraph"/>
              <w:spacing w:before="118"/>
              <w:ind w:left="653" w:right="254" w:hanging="351"/>
              <w:rPr>
                <w:rFonts w:ascii="Arial MT"/>
                <w:sz w:val="18"/>
              </w:rPr>
            </w:pPr>
            <w:r w:rsidRPr="00BF5EA5">
              <w:rPr>
                <w:rFonts w:ascii="Arial MT"/>
                <w:color w:val="585858"/>
                <w:sz w:val="18"/>
              </w:rPr>
              <w:t>Dissemination</w:t>
            </w:r>
            <w:r w:rsidRPr="00BF5EA5">
              <w:rPr>
                <w:rFonts w:ascii="Arial MT"/>
                <w:color w:val="585858"/>
                <w:spacing w:val="-47"/>
                <w:sz w:val="18"/>
              </w:rPr>
              <w:t xml:space="preserve"> </w:t>
            </w:r>
            <w:r w:rsidRPr="00BF5EA5">
              <w:rPr>
                <w:rFonts w:ascii="Arial MT"/>
                <w:color w:val="585858"/>
                <w:sz w:val="18"/>
              </w:rPr>
              <w:t>Level</w:t>
            </w:r>
          </w:p>
        </w:tc>
        <w:tc>
          <w:tcPr>
            <w:tcW w:w="1367" w:type="dxa"/>
            <w:shd w:val="clear" w:color="auto" w:fill="E6E6E6"/>
          </w:tcPr>
          <w:p w14:paraId="7F340B72" w14:textId="77777777" w:rsidR="00060802" w:rsidRPr="00BF5EA5" w:rsidRDefault="00060802" w:rsidP="006C3438">
            <w:pPr>
              <w:pStyle w:val="TableParagraph"/>
              <w:spacing w:before="118"/>
              <w:ind w:left="94" w:right="61"/>
              <w:jc w:val="center"/>
              <w:rPr>
                <w:rFonts w:ascii="Arial MT"/>
                <w:sz w:val="18"/>
              </w:rPr>
            </w:pPr>
            <w:r w:rsidRPr="00BF5EA5">
              <w:rPr>
                <w:rFonts w:ascii="Arial MT"/>
                <w:color w:val="585858"/>
                <w:sz w:val="18"/>
              </w:rPr>
              <w:t>Due Date</w:t>
            </w:r>
          </w:p>
          <w:p w14:paraId="0AA806E8" w14:textId="77777777" w:rsidR="00060802" w:rsidRPr="00BF5EA5" w:rsidRDefault="00060802" w:rsidP="006C3438">
            <w:pPr>
              <w:pStyle w:val="TableParagraph"/>
              <w:spacing w:before="2"/>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3304" w:type="dxa"/>
            <w:shd w:val="clear" w:color="auto" w:fill="E6E6E6"/>
          </w:tcPr>
          <w:p w14:paraId="6B1DBABC" w14:textId="77777777" w:rsidR="00060802" w:rsidRPr="00BF5EA5" w:rsidRDefault="00060802" w:rsidP="006C3438">
            <w:pPr>
              <w:pStyle w:val="TableParagraph"/>
              <w:spacing w:before="118"/>
              <w:ind w:left="396" w:right="362" w:hanging="2"/>
              <w:jc w:val="center"/>
              <w:rPr>
                <w:rFonts w:ascii="Arial MT"/>
                <w:sz w:val="16"/>
              </w:rPr>
            </w:pPr>
            <w:r w:rsidRPr="00BF5EA5">
              <w:rPr>
                <w:rFonts w:ascii="Arial MT"/>
                <w:color w:val="585858"/>
                <w:sz w:val="18"/>
              </w:rPr>
              <w:t>Description</w:t>
            </w:r>
            <w:r w:rsidRPr="00BF5EA5">
              <w:rPr>
                <w:rFonts w:ascii="Arial MT"/>
                <w:color w:val="585858"/>
                <w:spacing w:val="1"/>
                <w:sz w:val="18"/>
              </w:rPr>
              <w:t xml:space="preserve"> </w:t>
            </w:r>
            <w:r w:rsidRPr="00BF5EA5">
              <w:rPr>
                <w:rFonts w:ascii="Arial MT"/>
                <w:color w:val="808080"/>
                <w:sz w:val="16"/>
              </w:rPr>
              <w:t>(including format and</w:t>
            </w:r>
            <w:r w:rsidRPr="00BF5EA5">
              <w:rPr>
                <w:rFonts w:ascii="Arial MT"/>
                <w:color w:val="808080"/>
                <w:spacing w:val="-42"/>
                <w:sz w:val="16"/>
              </w:rPr>
              <w:t xml:space="preserve"> </w:t>
            </w:r>
            <w:r w:rsidRPr="00BF5EA5">
              <w:rPr>
                <w:rFonts w:ascii="Arial MT"/>
                <w:color w:val="808080"/>
                <w:sz w:val="16"/>
              </w:rPr>
              <w:t>language)</w:t>
            </w:r>
          </w:p>
        </w:tc>
      </w:tr>
      <w:tr w:rsidR="00060802" w:rsidRPr="00BF5EA5" w14:paraId="425B5472" w14:textId="77777777" w:rsidTr="00004D6A">
        <w:trPr>
          <w:trHeight w:val="623"/>
        </w:trPr>
        <w:tc>
          <w:tcPr>
            <w:tcW w:w="1994" w:type="dxa"/>
          </w:tcPr>
          <w:p w14:paraId="663DBDBA" w14:textId="77777777" w:rsidR="00060802" w:rsidRPr="00BF5EA5" w:rsidRDefault="00060802" w:rsidP="006C3438">
            <w:pPr>
              <w:pStyle w:val="TableParagraph"/>
              <w:spacing w:before="118"/>
              <w:ind w:left="785" w:right="534"/>
              <w:jc w:val="center"/>
              <w:rPr>
                <w:sz w:val="18"/>
                <w:szCs w:val="18"/>
              </w:rPr>
            </w:pPr>
            <w:r w:rsidRPr="00BF5EA5">
              <w:rPr>
                <w:sz w:val="18"/>
                <w:szCs w:val="18"/>
              </w:rPr>
              <w:t>D1.1</w:t>
            </w:r>
          </w:p>
        </w:tc>
        <w:tc>
          <w:tcPr>
            <w:tcW w:w="1735" w:type="dxa"/>
          </w:tcPr>
          <w:p w14:paraId="69A480FA" w14:textId="77777777" w:rsidR="00060802" w:rsidRPr="00BF5EA5" w:rsidRDefault="00060802" w:rsidP="006C3438">
            <w:pPr>
              <w:pStyle w:val="TableParagraph"/>
              <w:jc w:val="center"/>
              <w:rPr>
                <w:sz w:val="18"/>
                <w:szCs w:val="18"/>
              </w:rPr>
            </w:pPr>
            <w:r w:rsidRPr="00BF5EA5">
              <w:rPr>
                <w:sz w:val="18"/>
                <w:szCs w:val="18"/>
              </w:rPr>
              <w:t>Progress Report 1</w:t>
            </w:r>
          </w:p>
        </w:tc>
        <w:tc>
          <w:tcPr>
            <w:tcW w:w="1440" w:type="dxa"/>
          </w:tcPr>
          <w:p w14:paraId="66F4F30D" w14:textId="77777777" w:rsidR="00060802" w:rsidRPr="00BF5EA5" w:rsidRDefault="00060802" w:rsidP="006C3438">
            <w:pPr>
              <w:pStyle w:val="TableParagraph"/>
              <w:spacing w:before="118"/>
              <w:ind w:right="640"/>
              <w:jc w:val="right"/>
              <w:rPr>
                <w:sz w:val="18"/>
                <w:szCs w:val="18"/>
              </w:rPr>
            </w:pPr>
            <w:r w:rsidRPr="00BF5EA5">
              <w:rPr>
                <w:sz w:val="18"/>
                <w:szCs w:val="18"/>
              </w:rPr>
              <w:t>1</w:t>
            </w:r>
          </w:p>
        </w:tc>
        <w:tc>
          <w:tcPr>
            <w:tcW w:w="1694" w:type="dxa"/>
          </w:tcPr>
          <w:p w14:paraId="5E1D19B4" w14:textId="77777777" w:rsidR="00060802" w:rsidRPr="00BF5EA5" w:rsidRDefault="00060802" w:rsidP="006C3438">
            <w:pPr>
              <w:pStyle w:val="TableParagraph"/>
              <w:jc w:val="center"/>
              <w:rPr>
                <w:sz w:val="18"/>
                <w:szCs w:val="18"/>
              </w:rPr>
            </w:pPr>
            <w:r w:rsidRPr="00BF5EA5">
              <w:rPr>
                <w:sz w:val="18"/>
                <w:szCs w:val="18"/>
              </w:rPr>
              <w:t>ETSI</w:t>
            </w:r>
          </w:p>
        </w:tc>
        <w:tc>
          <w:tcPr>
            <w:tcW w:w="1780" w:type="dxa"/>
          </w:tcPr>
          <w:p w14:paraId="1D700262" w14:textId="77777777" w:rsidR="00060802" w:rsidRPr="00BF5EA5" w:rsidRDefault="00060802" w:rsidP="006C3438">
            <w:pPr>
              <w:pStyle w:val="TableParagraph"/>
              <w:spacing w:before="118"/>
              <w:ind w:left="161" w:right="93" w:hanging="4"/>
              <w:jc w:val="center"/>
              <w:rPr>
                <w:sz w:val="18"/>
                <w:szCs w:val="18"/>
              </w:rPr>
            </w:pPr>
            <w:r w:rsidRPr="00BF5EA5">
              <w:rPr>
                <w:sz w:val="18"/>
                <w:szCs w:val="18"/>
              </w:rPr>
              <w:t xml:space="preserve">R — Document, report </w:t>
            </w:r>
          </w:p>
          <w:p w14:paraId="6D1823F8" w14:textId="77777777" w:rsidR="00060802" w:rsidRPr="00BF5EA5" w:rsidRDefault="00060802" w:rsidP="006C3438">
            <w:pPr>
              <w:pStyle w:val="TableParagraph"/>
              <w:spacing w:before="118"/>
              <w:ind w:left="161" w:right="93" w:hanging="4"/>
              <w:jc w:val="center"/>
              <w:rPr>
                <w:sz w:val="18"/>
                <w:szCs w:val="18"/>
              </w:rPr>
            </w:pPr>
          </w:p>
        </w:tc>
        <w:tc>
          <w:tcPr>
            <w:tcW w:w="1737" w:type="dxa"/>
          </w:tcPr>
          <w:p w14:paraId="5228CE0A" w14:textId="77777777" w:rsidR="00060802" w:rsidRPr="00BF5EA5" w:rsidRDefault="00060802" w:rsidP="006C3438">
            <w:pPr>
              <w:pStyle w:val="TableParagraph"/>
              <w:spacing w:before="119"/>
              <w:ind w:left="145" w:right="77"/>
              <w:jc w:val="center"/>
              <w:rPr>
                <w:sz w:val="18"/>
                <w:szCs w:val="18"/>
              </w:rPr>
            </w:pPr>
            <w:r w:rsidRPr="00BF5EA5">
              <w:rPr>
                <w:sz w:val="18"/>
                <w:szCs w:val="18"/>
              </w:rPr>
              <w:t>SEN — Sensitive</w:t>
            </w:r>
          </w:p>
          <w:p w14:paraId="027533AC" w14:textId="77777777" w:rsidR="00060802" w:rsidRPr="00BF5EA5" w:rsidRDefault="00060802" w:rsidP="006C3438">
            <w:pPr>
              <w:pStyle w:val="TableParagraph"/>
              <w:spacing w:before="119"/>
              <w:ind w:left="145" w:right="77"/>
              <w:jc w:val="center"/>
              <w:rPr>
                <w:sz w:val="18"/>
                <w:szCs w:val="18"/>
              </w:rPr>
            </w:pPr>
          </w:p>
        </w:tc>
        <w:tc>
          <w:tcPr>
            <w:tcW w:w="1367" w:type="dxa"/>
          </w:tcPr>
          <w:p w14:paraId="654BFF62" w14:textId="77777777" w:rsidR="00060802" w:rsidRPr="00BF5EA5" w:rsidRDefault="00060802" w:rsidP="006C3438">
            <w:pPr>
              <w:pStyle w:val="TableParagraph"/>
              <w:jc w:val="center"/>
              <w:rPr>
                <w:sz w:val="18"/>
                <w:szCs w:val="18"/>
              </w:rPr>
            </w:pPr>
            <w:r w:rsidRPr="00BF5EA5">
              <w:rPr>
                <w:sz w:val="18"/>
                <w:szCs w:val="18"/>
              </w:rPr>
              <w:t>M3</w:t>
            </w:r>
          </w:p>
        </w:tc>
        <w:tc>
          <w:tcPr>
            <w:tcW w:w="3304" w:type="dxa"/>
          </w:tcPr>
          <w:p w14:paraId="2F9151C2" w14:textId="77777777" w:rsidR="00060802" w:rsidRPr="00BF5EA5" w:rsidRDefault="00060802" w:rsidP="00060802">
            <w:pPr>
              <w:numPr>
                <w:ilvl w:val="0"/>
                <w:numId w:val="15"/>
              </w:numPr>
              <w:spacing w:after="0"/>
              <w:ind w:left="374" w:hanging="257"/>
              <w:rPr>
                <w:sz w:val="18"/>
                <w:szCs w:val="18"/>
              </w:rPr>
            </w:pPr>
            <w:r w:rsidRPr="00BF5EA5">
              <w:rPr>
                <w:sz w:val="18"/>
                <w:szCs w:val="18"/>
              </w:rPr>
              <w:t>Status of the work according to the time plan</w:t>
            </w:r>
          </w:p>
          <w:p w14:paraId="74FA5352" w14:textId="77777777" w:rsidR="00060802" w:rsidRPr="00BF5EA5" w:rsidRDefault="00060802" w:rsidP="00060802">
            <w:pPr>
              <w:numPr>
                <w:ilvl w:val="0"/>
                <w:numId w:val="15"/>
              </w:numPr>
              <w:spacing w:after="0"/>
              <w:ind w:left="374" w:hanging="257"/>
              <w:rPr>
                <w:sz w:val="18"/>
                <w:szCs w:val="18"/>
              </w:rPr>
            </w:pPr>
            <w:r w:rsidRPr="00BF5EA5">
              <w:rPr>
                <w:sz w:val="18"/>
                <w:szCs w:val="18"/>
              </w:rPr>
              <w:t>Eventual identified issues and implemented mitigation actions</w:t>
            </w:r>
          </w:p>
        </w:tc>
      </w:tr>
      <w:tr w:rsidR="00060802" w:rsidRPr="00BF5EA5" w14:paraId="65B70F0E" w14:textId="77777777" w:rsidTr="00004D6A">
        <w:trPr>
          <w:trHeight w:val="623"/>
        </w:trPr>
        <w:tc>
          <w:tcPr>
            <w:tcW w:w="1994" w:type="dxa"/>
          </w:tcPr>
          <w:p w14:paraId="44C3635E" w14:textId="77777777" w:rsidR="00060802" w:rsidRPr="00BF5EA5" w:rsidRDefault="00060802" w:rsidP="006C3438">
            <w:pPr>
              <w:pStyle w:val="TableParagraph"/>
              <w:spacing w:before="118"/>
              <w:ind w:left="785" w:right="534"/>
              <w:jc w:val="center"/>
              <w:rPr>
                <w:sz w:val="18"/>
                <w:szCs w:val="18"/>
              </w:rPr>
            </w:pPr>
            <w:r w:rsidRPr="00BF5EA5">
              <w:rPr>
                <w:sz w:val="18"/>
                <w:szCs w:val="18"/>
              </w:rPr>
              <w:t>D1.2</w:t>
            </w:r>
          </w:p>
        </w:tc>
        <w:tc>
          <w:tcPr>
            <w:tcW w:w="1735" w:type="dxa"/>
          </w:tcPr>
          <w:p w14:paraId="16C7F1B4" w14:textId="77777777" w:rsidR="00060802" w:rsidRPr="00BF5EA5" w:rsidRDefault="00060802" w:rsidP="006C3438">
            <w:pPr>
              <w:pStyle w:val="TableParagraph"/>
              <w:jc w:val="center"/>
              <w:rPr>
                <w:sz w:val="18"/>
                <w:szCs w:val="18"/>
              </w:rPr>
            </w:pPr>
            <w:r w:rsidRPr="00BF5EA5">
              <w:rPr>
                <w:sz w:val="18"/>
                <w:szCs w:val="18"/>
              </w:rPr>
              <w:t>Progress Report 2</w:t>
            </w:r>
          </w:p>
        </w:tc>
        <w:tc>
          <w:tcPr>
            <w:tcW w:w="1440" w:type="dxa"/>
          </w:tcPr>
          <w:p w14:paraId="0F905717" w14:textId="77777777" w:rsidR="00060802" w:rsidRPr="00BF5EA5" w:rsidRDefault="00060802" w:rsidP="006C3438">
            <w:pPr>
              <w:pStyle w:val="TableParagraph"/>
              <w:spacing w:before="118"/>
              <w:ind w:right="640"/>
              <w:jc w:val="right"/>
              <w:rPr>
                <w:sz w:val="18"/>
                <w:szCs w:val="18"/>
              </w:rPr>
            </w:pPr>
            <w:r w:rsidRPr="00BF5EA5">
              <w:rPr>
                <w:sz w:val="18"/>
                <w:szCs w:val="18"/>
              </w:rPr>
              <w:t>1</w:t>
            </w:r>
          </w:p>
        </w:tc>
        <w:tc>
          <w:tcPr>
            <w:tcW w:w="1694" w:type="dxa"/>
          </w:tcPr>
          <w:p w14:paraId="2F69D8E2" w14:textId="77777777" w:rsidR="00060802" w:rsidRPr="00BF5EA5" w:rsidRDefault="00060802" w:rsidP="006C3438">
            <w:pPr>
              <w:pStyle w:val="TableParagraph"/>
              <w:jc w:val="center"/>
              <w:rPr>
                <w:sz w:val="18"/>
                <w:szCs w:val="18"/>
              </w:rPr>
            </w:pPr>
            <w:r w:rsidRPr="00BF5EA5">
              <w:rPr>
                <w:sz w:val="18"/>
                <w:szCs w:val="18"/>
              </w:rPr>
              <w:t>ETSI</w:t>
            </w:r>
          </w:p>
        </w:tc>
        <w:tc>
          <w:tcPr>
            <w:tcW w:w="1780" w:type="dxa"/>
          </w:tcPr>
          <w:p w14:paraId="0AB2338A" w14:textId="77777777" w:rsidR="00060802" w:rsidRPr="00BF5EA5" w:rsidRDefault="00060802" w:rsidP="006C3438">
            <w:pPr>
              <w:pStyle w:val="TableParagraph"/>
              <w:spacing w:before="118"/>
              <w:ind w:left="161" w:right="93" w:hanging="4"/>
              <w:jc w:val="center"/>
              <w:rPr>
                <w:sz w:val="18"/>
                <w:szCs w:val="18"/>
              </w:rPr>
            </w:pPr>
            <w:r w:rsidRPr="00BF5EA5">
              <w:rPr>
                <w:sz w:val="18"/>
                <w:szCs w:val="18"/>
              </w:rPr>
              <w:t xml:space="preserve">R — Document, report </w:t>
            </w:r>
          </w:p>
          <w:p w14:paraId="716FFC03" w14:textId="77777777" w:rsidR="00060802" w:rsidRPr="00BF5EA5" w:rsidRDefault="00060802" w:rsidP="006C3438">
            <w:pPr>
              <w:pStyle w:val="TableParagraph"/>
              <w:spacing w:before="118"/>
              <w:ind w:left="161" w:right="93" w:hanging="4"/>
              <w:jc w:val="center"/>
              <w:rPr>
                <w:sz w:val="18"/>
                <w:szCs w:val="18"/>
              </w:rPr>
            </w:pPr>
          </w:p>
        </w:tc>
        <w:tc>
          <w:tcPr>
            <w:tcW w:w="1737" w:type="dxa"/>
          </w:tcPr>
          <w:p w14:paraId="7023F8D9" w14:textId="77777777" w:rsidR="00060802" w:rsidRPr="00BF5EA5" w:rsidRDefault="00060802" w:rsidP="006C3438">
            <w:pPr>
              <w:pStyle w:val="TableParagraph"/>
              <w:spacing w:before="119"/>
              <w:ind w:left="145" w:right="77"/>
              <w:jc w:val="center"/>
              <w:rPr>
                <w:sz w:val="18"/>
                <w:szCs w:val="18"/>
              </w:rPr>
            </w:pPr>
            <w:r w:rsidRPr="00BF5EA5">
              <w:rPr>
                <w:sz w:val="18"/>
                <w:szCs w:val="18"/>
              </w:rPr>
              <w:t>SEN — Sensitive</w:t>
            </w:r>
          </w:p>
          <w:p w14:paraId="2F0E7D1E" w14:textId="77777777" w:rsidR="00060802" w:rsidRPr="00BF5EA5" w:rsidRDefault="00060802" w:rsidP="006C3438">
            <w:pPr>
              <w:pStyle w:val="TableParagraph"/>
              <w:spacing w:before="119"/>
              <w:ind w:left="145" w:right="77"/>
              <w:jc w:val="center"/>
              <w:rPr>
                <w:sz w:val="18"/>
                <w:szCs w:val="18"/>
              </w:rPr>
            </w:pPr>
          </w:p>
        </w:tc>
        <w:tc>
          <w:tcPr>
            <w:tcW w:w="1367" w:type="dxa"/>
          </w:tcPr>
          <w:p w14:paraId="59E2AB1C" w14:textId="77777777" w:rsidR="00060802" w:rsidRPr="00BF5EA5" w:rsidRDefault="00060802" w:rsidP="006C3438">
            <w:pPr>
              <w:pStyle w:val="TableParagraph"/>
              <w:jc w:val="center"/>
              <w:rPr>
                <w:sz w:val="18"/>
                <w:szCs w:val="18"/>
              </w:rPr>
            </w:pPr>
            <w:r w:rsidRPr="00BF5EA5">
              <w:rPr>
                <w:sz w:val="18"/>
                <w:szCs w:val="18"/>
              </w:rPr>
              <w:t>M6</w:t>
            </w:r>
          </w:p>
        </w:tc>
        <w:tc>
          <w:tcPr>
            <w:tcW w:w="3304" w:type="dxa"/>
          </w:tcPr>
          <w:p w14:paraId="67CB2863" w14:textId="77777777" w:rsidR="00060802" w:rsidRPr="00BF5EA5" w:rsidRDefault="00060802" w:rsidP="00060802">
            <w:pPr>
              <w:numPr>
                <w:ilvl w:val="0"/>
                <w:numId w:val="15"/>
              </w:numPr>
              <w:spacing w:after="0"/>
              <w:ind w:left="374" w:hanging="257"/>
              <w:rPr>
                <w:sz w:val="18"/>
                <w:szCs w:val="18"/>
              </w:rPr>
            </w:pPr>
            <w:r w:rsidRPr="00BF5EA5">
              <w:rPr>
                <w:sz w:val="18"/>
                <w:szCs w:val="18"/>
              </w:rPr>
              <w:t>Status of the work according to the time plan</w:t>
            </w:r>
          </w:p>
          <w:p w14:paraId="77D94849" w14:textId="77777777" w:rsidR="00060802" w:rsidRPr="00BF5EA5" w:rsidRDefault="00060802" w:rsidP="00060802">
            <w:pPr>
              <w:numPr>
                <w:ilvl w:val="0"/>
                <w:numId w:val="15"/>
              </w:numPr>
              <w:spacing w:after="0"/>
              <w:ind w:left="374" w:hanging="257"/>
              <w:rPr>
                <w:sz w:val="18"/>
                <w:szCs w:val="18"/>
              </w:rPr>
            </w:pPr>
            <w:r w:rsidRPr="00BF5EA5">
              <w:rPr>
                <w:sz w:val="18"/>
                <w:szCs w:val="18"/>
              </w:rPr>
              <w:t>Eventual identified issues and implemented mitigation actions</w:t>
            </w:r>
          </w:p>
        </w:tc>
      </w:tr>
      <w:tr w:rsidR="00060802" w:rsidRPr="00BF5EA5" w14:paraId="66D887B9" w14:textId="77777777" w:rsidTr="00004D6A">
        <w:trPr>
          <w:trHeight w:val="623"/>
        </w:trPr>
        <w:tc>
          <w:tcPr>
            <w:tcW w:w="1994" w:type="dxa"/>
          </w:tcPr>
          <w:p w14:paraId="3AC973B6" w14:textId="77777777" w:rsidR="00060802" w:rsidRPr="00BF5EA5" w:rsidRDefault="00060802" w:rsidP="006C3438">
            <w:pPr>
              <w:pStyle w:val="TableParagraph"/>
              <w:spacing w:before="118"/>
              <w:ind w:left="785" w:right="534"/>
              <w:jc w:val="center"/>
              <w:rPr>
                <w:sz w:val="18"/>
                <w:szCs w:val="18"/>
              </w:rPr>
            </w:pPr>
            <w:r w:rsidRPr="00BF5EA5">
              <w:rPr>
                <w:sz w:val="18"/>
                <w:szCs w:val="18"/>
              </w:rPr>
              <w:t>D1.3</w:t>
            </w:r>
          </w:p>
        </w:tc>
        <w:tc>
          <w:tcPr>
            <w:tcW w:w="1735" w:type="dxa"/>
          </w:tcPr>
          <w:p w14:paraId="5D68EEF9" w14:textId="77777777" w:rsidR="00060802" w:rsidRPr="00BF5EA5" w:rsidRDefault="00060802" w:rsidP="006C3438">
            <w:pPr>
              <w:pStyle w:val="TableParagraph"/>
              <w:jc w:val="center"/>
              <w:rPr>
                <w:sz w:val="18"/>
                <w:szCs w:val="18"/>
              </w:rPr>
            </w:pPr>
            <w:r w:rsidRPr="00BF5EA5">
              <w:rPr>
                <w:sz w:val="18"/>
                <w:szCs w:val="18"/>
              </w:rPr>
              <w:t>Progress Report 3</w:t>
            </w:r>
          </w:p>
        </w:tc>
        <w:tc>
          <w:tcPr>
            <w:tcW w:w="1440" w:type="dxa"/>
          </w:tcPr>
          <w:p w14:paraId="1DA4A8D7" w14:textId="77777777" w:rsidR="00060802" w:rsidRPr="00BF5EA5" w:rsidRDefault="00060802" w:rsidP="006C3438">
            <w:pPr>
              <w:pStyle w:val="TableParagraph"/>
              <w:spacing w:before="118"/>
              <w:ind w:right="640"/>
              <w:jc w:val="right"/>
              <w:rPr>
                <w:sz w:val="18"/>
                <w:szCs w:val="18"/>
              </w:rPr>
            </w:pPr>
            <w:r w:rsidRPr="00BF5EA5">
              <w:rPr>
                <w:sz w:val="18"/>
                <w:szCs w:val="18"/>
              </w:rPr>
              <w:t>1</w:t>
            </w:r>
          </w:p>
        </w:tc>
        <w:tc>
          <w:tcPr>
            <w:tcW w:w="1694" w:type="dxa"/>
          </w:tcPr>
          <w:p w14:paraId="50EE068A" w14:textId="77777777" w:rsidR="00060802" w:rsidRPr="00BF5EA5" w:rsidRDefault="00060802" w:rsidP="006C3438">
            <w:pPr>
              <w:pStyle w:val="TableParagraph"/>
              <w:jc w:val="center"/>
              <w:rPr>
                <w:sz w:val="18"/>
                <w:szCs w:val="18"/>
              </w:rPr>
            </w:pPr>
            <w:r w:rsidRPr="00BF5EA5">
              <w:rPr>
                <w:sz w:val="18"/>
                <w:szCs w:val="18"/>
              </w:rPr>
              <w:t>ETSI</w:t>
            </w:r>
          </w:p>
        </w:tc>
        <w:tc>
          <w:tcPr>
            <w:tcW w:w="1780" w:type="dxa"/>
          </w:tcPr>
          <w:p w14:paraId="567DAC15" w14:textId="77777777" w:rsidR="00060802" w:rsidRPr="00BF5EA5" w:rsidRDefault="00060802" w:rsidP="006C3438">
            <w:pPr>
              <w:pStyle w:val="TableParagraph"/>
              <w:spacing w:before="118"/>
              <w:ind w:left="161" w:right="93" w:hanging="4"/>
              <w:jc w:val="center"/>
              <w:rPr>
                <w:sz w:val="18"/>
                <w:szCs w:val="18"/>
              </w:rPr>
            </w:pPr>
            <w:r w:rsidRPr="00BF5EA5">
              <w:rPr>
                <w:sz w:val="18"/>
                <w:szCs w:val="18"/>
              </w:rPr>
              <w:t xml:space="preserve">R — Document, report </w:t>
            </w:r>
          </w:p>
          <w:p w14:paraId="2E3F7434" w14:textId="77777777" w:rsidR="00060802" w:rsidRPr="00BF5EA5" w:rsidRDefault="00060802" w:rsidP="006C3438">
            <w:pPr>
              <w:pStyle w:val="TableParagraph"/>
              <w:spacing w:before="118"/>
              <w:ind w:left="161" w:right="93" w:hanging="4"/>
              <w:jc w:val="center"/>
              <w:rPr>
                <w:sz w:val="18"/>
                <w:szCs w:val="18"/>
              </w:rPr>
            </w:pPr>
          </w:p>
        </w:tc>
        <w:tc>
          <w:tcPr>
            <w:tcW w:w="1737" w:type="dxa"/>
          </w:tcPr>
          <w:p w14:paraId="5359A8CF" w14:textId="77777777" w:rsidR="00060802" w:rsidRPr="00BF5EA5" w:rsidRDefault="00060802" w:rsidP="006C3438">
            <w:pPr>
              <w:pStyle w:val="TableParagraph"/>
              <w:spacing w:before="119"/>
              <w:ind w:left="145" w:right="77"/>
              <w:jc w:val="center"/>
              <w:rPr>
                <w:sz w:val="18"/>
                <w:szCs w:val="18"/>
              </w:rPr>
            </w:pPr>
            <w:r w:rsidRPr="00BF5EA5">
              <w:rPr>
                <w:sz w:val="18"/>
                <w:szCs w:val="18"/>
              </w:rPr>
              <w:t>SEN — Sensitive</w:t>
            </w:r>
          </w:p>
          <w:p w14:paraId="31ADF6B3" w14:textId="77777777" w:rsidR="00060802" w:rsidRPr="00BF5EA5" w:rsidRDefault="00060802" w:rsidP="006C3438">
            <w:pPr>
              <w:pStyle w:val="TableParagraph"/>
              <w:spacing w:before="119"/>
              <w:ind w:left="145" w:right="77"/>
              <w:jc w:val="center"/>
              <w:rPr>
                <w:sz w:val="18"/>
                <w:szCs w:val="18"/>
              </w:rPr>
            </w:pPr>
          </w:p>
        </w:tc>
        <w:tc>
          <w:tcPr>
            <w:tcW w:w="1367" w:type="dxa"/>
          </w:tcPr>
          <w:p w14:paraId="79DE0146" w14:textId="77777777" w:rsidR="00060802" w:rsidRPr="00BF5EA5" w:rsidRDefault="00060802" w:rsidP="006C3438">
            <w:pPr>
              <w:pStyle w:val="TableParagraph"/>
              <w:jc w:val="center"/>
              <w:rPr>
                <w:sz w:val="18"/>
                <w:szCs w:val="18"/>
              </w:rPr>
            </w:pPr>
            <w:r w:rsidRPr="00BF5EA5">
              <w:rPr>
                <w:sz w:val="18"/>
                <w:szCs w:val="18"/>
              </w:rPr>
              <w:t>M9</w:t>
            </w:r>
          </w:p>
        </w:tc>
        <w:tc>
          <w:tcPr>
            <w:tcW w:w="3304" w:type="dxa"/>
          </w:tcPr>
          <w:p w14:paraId="54E3C8E0" w14:textId="77777777" w:rsidR="00060802" w:rsidRPr="00BF5EA5" w:rsidRDefault="00060802" w:rsidP="00060802">
            <w:pPr>
              <w:numPr>
                <w:ilvl w:val="0"/>
                <w:numId w:val="15"/>
              </w:numPr>
              <w:spacing w:after="0"/>
              <w:ind w:left="374" w:hanging="257"/>
              <w:rPr>
                <w:sz w:val="18"/>
                <w:szCs w:val="18"/>
              </w:rPr>
            </w:pPr>
            <w:r w:rsidRPr="00BF5EA5">
              <w:rPr>
                <w:sz w:val="18"/>
                <w:szCs w:val="18"/>
              </w:rPr>
              <w:t>Status of the work according to the time plan</w:t>
            </w:r>
          </w:p>
          <w:p w14:paraId="419E0953" w14:textId="77777777" w:rsidR="00060802" w:rsidRPr="00BF5EA5" w:rsidRDefault="00060802" w:rsidP="00060802">
            <w:pPr>
              <w:numPr>
                <w:ilvl w:val="0"/>
                <w:numId w:val="15"/>
              </w:numPr>
              <w:spacing w:after="0"/>
              <w:ind w:left="374" w:hanging="257"/>
              <w:rPr>
                <w:sz w:val="18"/>
                <w:szCs w:val="18"/>
              </w:rPr>
            </w:pPr>
            <w:r w:rsidRPr="00BF5EA5">
              <w:rPr>
                <w:sz w:val="18"/>
                <w:szCs w:val="18"/>
              </w:rPr>
              <w:t>Eventual identified issues and implemented mitigation actions</w:t>
            </w:r>
          </w:p>
        </w:tc>
      </w:tr>
      <w:tr w:rsidR="00060802" w:rsidRPr="00BF5EA5" w14:paraId="621E6B92" w14:textId="77777777" w:rsidTr="00004D6A">
        <w:trPr>
          <w:trHeight w:val="3137"/>
        </w:trPr>
        <w:tc>
          <w:tcPr>
            <w:tcW w:w="1994" w:type="dxa"/>
          </w:tcPr>
          <w:p w14:paraId="1BDBA47E" w14:textId="77777777" w:rsidR="00060802" w:rsidRPr="00BF5EA5" w:rsidRDefault="00060802" w:rsidP="006C3438">
            <w:pPr>
              <w:pStyle w:val="TableParagraph"/>
              <w:spacing w:before="118"/>
              <w:ind w:left="785" w:right="534"/>
              <w:jc w:val="center"/>
              <w:rPr>
                <w:sz w:val="18"/>
                <w:szCs w:val="18"/>
              </w:rPr>
            </w:pPr>
            <w:r w:rsidRPr="00BF5EA5">
              <w:rPr>
                <w:sz w:val="18"/>
                <w:szCs w:val="18"/>
              </w:rPr>
              <w:t>D1.4</w:t>
            </w:r>
          </w:p>
        </w:tc>
        <w:tc>
          <w:tcPr>
            <w:tcW w:w="1735" w:type="dxa"/>
          </w:tcPr>
          <w:p w14:paraId="544238E9" w14:textId="77777777" w:rsidR="00060802" w:rsidRPr="00BF5EA5" w:rsidRDefault="00060802" w:rsidP="006C3438">
            <w:pPr>
              <w:pStyle w:val="TableParagraph"/>
              <w:jc w:val="center"/>
              <w:rPr>
                <w:sz w:val="18"/>
                <w:szCs w:val="18"/>
              </w:rPr>
            </w:pPr>
            <w:r w:rsidRPr="00BF5EA5">
              <w:rPr>
                <w:sz w:val="18"/>
                <w:szCs w:val="18"/>
              </w:rPr>
              <w:t>EISMEA Interim Report</w:t>
            </w:r>
          </w:p>
        </w:tc>
        <w:tc>
          <w:tcPr>
            <w:tcW w:w="1440" w:type="dxa"/>
          </w:tcPr>
          <w:p w14:paraId="0B8E12E5" w14:textId="77777777" w:rsidR="00060802" w:rsidRPr="00BF5EA5" w:rsidRDefault="00060802" w:rsidP="006C3438">
            <w:pPr>
              <w:pStyle w:val="TableParagraph"/>
              <w:spacing w:before="118"/>
              <w:ind w:right="640"/>
              <w:jc w:val="right"/>
              <w:rPr>
                <w:sz w:val="18"/>
                <w:szCs w:val="18"/>
              </w:rPr>
            </w:pPr>
            <w:r w:rsidRPr="00BF5EA5">
              <w:rPr>
                <w:sz w:val="18"/>
                <w:szCs w:val="18"/>
              </w:rPr>
              <w:t>1</w:t>
            </w:r>
          </w:p>
        </w:tc>
        <w:tc>
          <w:tcPr>
            <w:tcW w:w="1694" w:type="dxa"/>
          </w:tcPr>
          <w:p w14:paraId="6477A345" w14:textId="77777777" w:rsidR="00060802" w:rsidRPr="00BF5EA5" w:rsidRDefault="00060802" w:rsidP="006C3438">
            <w:pPr>
              <w:pStyle w:val="TableParagraph"/>
              <w:jc w:val="center"/>
              <w:rPr>
                <w:sz w:val="18"/>
                <w:szCs w:val="18"/>
              </w:rPr>
            </w:pPr>
            <w:r w:rsidRPr="00BF5EA5">
              <w:rPr>
                <w:sz w:val="18"/>
                <w:szCs w:val="18"/>
              </w:rPr>
              <w:t>ETSI</w:t>
            </w:r>
          </w:p>
        </w:tc>
        <w:tc>
          <w:tcPr>
            <w:tcW w:w="1780" w:type="dxa"/>
          </w:tcPr>
          <w:p w14:paraId="5CBF843A" w14:textId="77777777" w:rsidR="00060802" w:rsidRPr="00BF5EA5" w:rsidRDefault="00060802" w:rsidP="006C3438">
            <w:pPr>
              <w:pStyle w:val="TableParagraph"/>
              <w:spacing w:before="118"/>
              <w:ind w:left="161" w:right="93" w:hanging="4"/>
              <w:jc w:val="center"/>
              <w:rPr>
                <w:sz w:val="18"/>
                <w:szCs w:val="18"/>
              </w:rPr>
            </w:pPr>
            <w:r w:rsidRPr="00BF5EA5">
              <w:rPr>
                <w:sz w:val="18"/>
                <w:szCs w:val="18"/>
              </w:rPr>
              <w:t xml:space="preserve">R — Document, report </w:t>
            </w:r>
          </w:p>
          <w:p w14:paraId="3A409012" w14:textId="77777777" w:rsidR="00060802" w:rsidRPr="00BF5EA5" w:rsidRDefault="00060802" w:rsidP="006C3438">
            <w:pPr>
              <w:pStyle w:val="TableParagraph"/>
              <w:spacing w:before="1"/>
              <w:ind w:left="151" w:right="80"/>
              <w:jc w:val="center"/>
              <w:rPr>
                <w:sz w:val="18"/>
                <w:szCs w:val="18"/>
              </w:rPr>
            </w:pPr>
          </w:p>
        </w:tc>
        <w:tc>
          <w:tcPr>
            <w:tcW w:w="1737" w:type="dxa"/>
          </w:tcPr>
          <w:p w14:paraId="59E3C4B3" w14:textId="77777777" w:rsidR="00060802" w:rsidRPr="00BF5EA5" w:rsidRDefault="00060802" w:rsidP="006C3438">
            <w:pPr>
              <w:pStyle w:val="TableParagraph"/>
              <w:spacing w:before="119"/>
              <w:ind w:left="145" w:right="77"/>
              <w:jc w:val="center"/>
              <w:rPr>
                <w:sz w:val="18"/>
                <w:szCs w:val="18"/>
              </w:rPr>
            </w:pPr>
            <w:r w:rsidRPr="00BF5EA5">
              <w:rPr>
                <w:sz w:val="18"/>
                <w:szCs w:val="18"/>
              </w:rPr>
              <w:t>SEN — Sensitive</w:t>
            </w:r>
          </w:p>
          <w:p w14:paraId="11FDEFC8" w14:textId="77777777" w:rsidR="00060802" w:rsidRPr="00BF5EA5" w:rsidRDefault="00060802" w:rsidP="006C3438">
            <w:pPr>
              <w:pStyle w:val="TableParagraph"/>
              <w:ind w:left="143" w:right="77"/>
              <w:jc w:val="center"/>
              <w:rPr>
                <w:sz w:val="18"/>
                <w:szCs w:val="18"/>
              </w:rPr>
            </w:pPr>
          </w:p>
        </w:tc>
        <w:tc>
          <w:tcPr>
            <w:tcW w:w="1367" w:type="dxa"/>
          </w:tcPr>
          <w:p w14:paraId="55E47C95" w14:textId="77777777" w:rsidR="00060802" w:rsidRPr="00BF5EA5" w:rsidRDefault="00060802" w:rsidP="006C3438">
            <w:pPr>
              <w:pStyle w:val="TableParagraph"/>
              <w:jc w:val="center"/>
              <w:rPr>
                <w:sz w:val="18"/>
                <w:szCs w:val="18"/>
              </w:rPr>
            </w:pPr>
            <w:r w:rsidRPr="00BF5EA5">
              <w:rPr>
                <w:sz w:val="18"/>
                <w:szCs w:val="18"/>
              </w:rPr>
              <w:t>M12</w:t>
            </w:r>
          </w:p>
          <w:p w14:paraId="398C516C" w14:textId="77777777" w:rsidR="00060802" w:rsidRPr="00BF5EA5" w:rsidRDefault="00060802" w:rsidP="006C3438">
            <w:pPr>
              <w:pStyle w:val="TableParagraph"/>
              <w:jc w:val="center"/>
              <w:rPr>
                <w:sz w:val="18"/>
                <w:szCs w:val="18"/>
              </w:rPr>
            </w:pPr>
          </w:p>
        </w:tc>
        <w:tc>
          <w:tcPr>
            <w:tcW w:w="3304" w:type="dxa"/>
          </w:tcPr>
          <w:p w14:paraId="571C6849" w14:textId="77777777" w:rsidR="00060802" w:rsidRPr="00BF5EA5" w:rsidRDefault="00060802" w:rsidP="00060802">
            <w:pPr>
              <w:widowControl/>
              <w:numPr>
                <w:ilvl w:val="0"/>
                <w:numId w:val="15"/>
              </w:numPr>
              <w:autoSpaceDE/>
              <w:autoSpaceDN/>
              <w:spacing w:after="0"/>
              <w:ind w:left="374" w:hanging="257"/>
              <w:rPr>
                <w:sz w:val="18"/>
                <w:szCs w:val="18"/>
              </w:rPr>
            </w:pPr>
            <w:r w:rsidRPr="00BF5EA5">
              <w:rPr>
                <w:sz w:val="18"/>
                <w:szCs w:val="18"/>
              </w:rPr>
              <w:t>The activities performed until month 12, the coordination work of the activities and the production of the expected deliverables anticipated in the work-plan.</w:t>
            </w:r>
          </w:p>
          <w:p w14:paraId="77D9A05E" w14:textId="77777777" w:rsidR="00060802" w:rsidRPr="00BF5EA5" w:rsidRDefault="00060802" w:rsidP="00060802">
            <w:pPr>
              <w:widowControl/>
              <w:numPr>
                <w:ilvl w:val="0"/>
                <w:numId w:val="15"/>
              </w:numPr>
              <w:autoSpaceDE/>
              <w:autoSpaceDN/>
              <w:spacing w:after="0"/>
              <w:ind w:left="374" w:hanging="257"/>
              <w:rPr>
                <w:sz w:val="18"/>
                <w:szCs w:val="18"/>
              </w:rPr>
            </w:pPr>
            <w:r w:rsidRPr="00BF5EA5">
              <w:rPr>
                <w:sz w:val="18"/>
                <w:szCs w:val="18"/>
              </w:rPr>
              <w:t>The latest drafts of the deliverables are available according to the time plan.</w:t>
            </w:r>
          </w:p>
          <w:p w14:paraId="72EA2CE8" w14:textId="77777777" w:rsidR="00060802" w:rsidRPr="00BF5EA5" w:rsidRDefault="00060802" w:rsidP="00060802">
            <w:pPr>
              <w:widowControl/>
              <w:numPr>
                <w:ilvl w:val="0"/>
                <w:numId w:val="15"/>
              </w:numPr>
              <w:autoSpaceDE/>
              <w:autoSpaceDN/>
              <w:spacing w:after="0"/>
              <w:ind w:left="374" w:hanging="257"/>
              <w:rPr>
                <w:sz w:val="18"/>
                <w:szCs w:val="18"/>
              </w:rPr>
            </w:pPr>
            <w:r w:rsidRPr="00BF5EA5">
              <w:rPr>
                <w:sz w:val="18"/>
                <w:szCs w:val="18"/>
              </w:rPr>
              <w:t>Overview of ad-hoc meetings if necessary.</w:t>
            </w:r>
          </w:p>
          <w:p w14:paraId="1CC9BCBD" w14:textId="77777777" w:rsidR="00060802" w:rsidRPr="00BF5EA5" w:rsidRDefault="00060802" w:rsidP="00060802">
            <w:pPr>
              <w:widowControl/>
              <w:numPr>
                <w:ilvl w:val="0"/>
                <w:numId w:val="15"/>
              </w:numPr>
              <w:autoSpaceDE/>
              <w:autoSpaceDN/>
              <w:spacing w:after="0"/>
              <w:ind w:left="374" w:hanging="257"/>
              <w:rPr>
                <w:sz w:val="18"/>
                <w:szCs w:val="18"/>
              </w:rPr>
            </w:pPr>
            <w:r w:rsidRPr="00BF5EA5">
              <w:rPr>
                <w:sz w:val="18"/>
                <w:szCs w:val="18"/>
              </w:rPr>
              <w:t>The plan for the future activities to complete the deliverables and further expected (coordination) meetings.</w:t>
            </w:r>
          </w:p>
          <w:p w14:paraId="025A6D44" w14:textId="77777777" w:rsidR="00060802" w:rsidRPr="00BF5EA5" w:rsidRDefault="00060802" w:rsidP="00060802">
            <w:pPr>
              <w:widowControl/>
              <w:numPr>
                <w:ilvl w:val="0"/>
                <w:numId w:val="15"/>
              </w:numPr>
              <w:autoSpaceDE/>
              <w:autoSpaceDN/>
              <w:spacing w:after="0"/>
              <w:ind w:left="374" w:hanging="257"/>
              <w:rPr>
                <w:sz w:val="18"/>
                <w:szCs w:val="18"/>
              </w:rPr>
            </w:pPr>
            <w:r w:rsidRPr="00BF5EA5">
              <w:rPr>
                <w:sz w:val="18"/>
                <w:szCs w:val="18"/>
              </w:rPr>
              <w:t>Quality intermediate report.</w:t>
            </w:r>
          </w:p>
        </w:tc>
      </w:tr>
      <w:tr w:rsidR="00060802" w:rsidRPr="00BF5EA5" w14:paraId="0EDAF542" w14:textId="77777777" w:rsidTr="00004D6A">
        <w:trPr>
          <w:trHeight w:val="1015"/>
        </w:trPr>
        <w:tc>
          <w:tcPr>
            <w:tcW w:w="1994" w:type="dxa"/>
          </w:tcPr>
          <w:p w14:paraId="44119DC7" w14:textId="77777777" w:rsidR="00060802" w:rsidRPr="00BF5EA5" w:rsidRDefault="00060802" w:rsidP="006C3438">
            <w:pPr>
              <w:pStyle w:val="TableParagraph"/>
              <w:spacing w:before="118"/>
              <w:ind w:left="785" w:right="534"/>
              <w:jc w:val="center"/>
              <w:rPr>
                <w:sz w:val="18"/>
                <w:szCs w:val="18"/>
              </w:rPr>
            </w:pPr>
            <w:r w:rsidRPr="00BF5EA5">
              <w:rPr>
                <w:sz w:val="18"/>
                <w:szCs w:val="18"/>
              </w:rPr>
              <w:lastRenderedPageBreak/>
              <w:t>D1.5</w:t>
            </w:r>
          </w:p>
        </w:tc>
        <w:tc>
          <w:tcPr>
            <w:tcW w:w="1735" w:type="dxa"/>
          </w:tcPr>
          <w:p w14:paraId="72DEAEAF" w14:textId="77777777" w:rsidR="00060802" w:rsidRPr="00BF5EA5" w:rsidRDefault="00060802" w:rsidP="006C3438">
            <w:pPr>
              <w:pStyle w:val="TableParagraph"/>
              <w:jc w:val="center"/>
              <w:rPr>
                <w:sz w:val="18"/>
                <w:szCs w:val="18"/>
              </w:rPr>
            </w:pPr>
            <w:r w:rsidRPr="00BF5EA5">
              <w:rPr>
                <w:sz w:val="18"/>
                <w:szCs w:val="18"/>
              </w:rPr>
              <w:t>Progress Report 3</w:t>
            </w:r>
          </w:p>
        </w:tc>
        <w:tc>
          <w:tcPr>
            <w:tcW w:w="1440" w:type="dxa"/>
          </w:tcPr>
          <w:p w14:paraId="63E07625" w14:textId="77777777" w:rsidR="00060802" w:rsidRPr="00BF5EA5" w:rsidRDefault="00060802" w:rsidP="006C3438">
            <w:pPr>
              <w:pStyle w:val="TableParagraph"/>
              <w:spacing w:before="118"/>
              <w:ind w:right="640"/>
              <w:jc w:val="right"/>
              <w:rPr>
                <w:sz w:val="18"/>
                <w:szCs w:val="18"/>
              </w:rPr>
            </w:pPr>
            <w:r w:rsidRPr="00BF5EA5">
              <w:rPr>
                <w:sz w:val="18"/>
                <w:szCs w:val="18"/>
              </w:rPr>
              <w:t>1</w:t>
            </w:r>
          </w:p>
        </w:tc>
        <w:tc>
          <w:tcPr>
            <w:tcW w:w="1694" w:type="dxa"/>
          </w:tcPr>
          <w:p w14:paraId="35214BF9" w14:textId="77777777" w:rsidR="00060802" w:rsidRPr="00BF5EA5" w:rsidRDefault="00060802" w:rsidP="006C3438">
            <w:pPr>
              <w:pStyle w:val="TableParagraph"/>
              <w:jc w:val="center"/>
              <w:rPr>
                <w:sz w:val="18"/>
                <w:szCs w:val="18"/>
              </w:rPr>
            </w:pPr>
            <w:r w:rsidRPr="00BF5EA5">
              <w:rPr>
                <w:sz w:val="18"/>
                <w:szCs w:val="18"/>
              </w:rPr>
              <w:t>ETSI</w:t>
            </w:r>
          </w:p>
        </w:tc>
        <w:tc>
          <w:tcPr>
            <w:tcW w:w="1780" w:type="dxa"/>
          </w:tcPr>
          <w:p w14:paraId="596C63D3" w14:textId="77777777" w:rsidR="00060802" w:rsidRPr="00BF5EA5" w:rsidRDefault="00060802" w:rsidP="006C3438">
            <w:pPr>
              <w:pStyle w:val="TableParagraph"/>
              <w:spacing w:before="118"/>
              <w:ind w:left="161" w:right="93" w:hanging="4"/>
              <w:jc w:val="center"/>
              <w:rPr>
                <w:sz w:val="18"/>
                <w:szCs w:val="18"/>
              </w:rPr>
            </w:pPr>
            <w:r w:rsidRPr="00BF5EA5">
              <w:rPr>
                <w:sz w:val="18"/>
                <w:szCs w:val="18"/>
              </w:rPr>
              <w:t xml:space="preserve">R — Document, report </w:t>
            </w:r>
          </w:p>
          <w:p w14:paraId="2E3E83B9" w14:textId="77777777" w:rsidR="00060802" w:rsidRPr="00BF5EA5" w:rsidRDefault="00060802" w:rsidP="006C3438">
            <w:pPr>
              <w:pStyle w:val="TableParagraph"/>
              <w:spacing w:before="118"/>
              <w:ind w:left="161" w:right="93" w:hanging="4"/>
              <w:jc w:val="center"/>
              <w:rPr>
                <w:sz w:val="18"/>
                <w:szCs w:val="18"/>
              </w:rPr>
            </w:pPr>
          </w:p>
        </w:tc>
        <w:tc>
          <w:tcPr>
            <w:tcW w:w="1737" w:type="dxa"/>
          </w:tcPr>
          <w:p w14:paraId="2F502387" w14:textId="77777777" w:rsidR="00060802" w:rsidRPr="00BF5EA5" w:rsidRDefault="00060802" w:rsidP="006C3438">
            <w:pPr>
              <w:pStyle w:val="TableParagraph"/>
              <w:spacing w:before="119"/>
              <w:ind w:left="145" w:right="77"/>
              <w:jc w:val="center"/>
              <w:rPr>
                <w:sz w:val="18"/>
                <w:szCs w:val="18"/>
              </w:rPr>
            </w:pPr>
            <w:r w:rsidRPr="00BF5EA5">
              <w:rPr>
                <w:sz w:val="18"/>
                <w:szCs w:val="18"/>
              </w:rPr>
              <w:t>SEN — Sensitive</w:t>
            </w:r>
          </w:p>
          <w:p w14:paraId="306FCB49" w14:textId="77777777" w:rsidR="00060802" w:rsidRPr="00BF5EA5" w:rsidRDefault="00060802" w:rsidP="006C3438">
            <w:pPr>
              <w:pStyle w:val="TableParagraph"/>
              <w:spacing w:before="119"/>
              <w:ind w:left="145" w:right="77"/>
              <w:jc w:val="center"/>
              <w:rPr>
                <w:sz w:val="18"/>
                <w:szCs w:val="18"/>
              </w:rPr>
            </w:pPr>
          </w:p>
        </w:tc>
        <w:tc>
          <w:tcPr>
            <w:tcW w:w="1367" w:type="dxa"/>
          </w:tcPr>
          <w:p w14:paraId="4BD66FCF" w14:textId="77777777" w:rsidR="00060802" w:rsidRPr="00BF5EA5" w:rsidRDefault="00060802" w:rsidP="006C3438">
            <w:pPr>
              <w:pStyle w:val="TableParagraph"/>
              <w:jc w:val="center"/>
              <w:rPr>
                <w:sz w:val="18"/>
                <w:szCs w:val="18"/>
              </w:rPr>
            </w:pPr>
            <w:r w:rsidRPr="00BF5EA5">
              <w:rPr>
                <w:sz w:val="18"/>
                <w:szCs w:val="18"/>
              </w:rPr>
              <w:t>M15</w:t>
            </w:r>
          </w:p>
        </w:tc>
        <w:tc>
          <w:tcPr>
            <w:tcW w:w="3304" w:type="dxa"/>
          </w:tcPr>
          <w:p w14:paraId="7C8C2C31" w14:textId="77777777" w:rsidR="00060802" w:rsidRPr="00BF5EA5" w:rsidRDefault="00060802" w:rsidP="00060802">
            <w:pPr>
              <w:numPr>
                <w:ilvl w:val="0"/>
                <w:numId w:val="15"/>
              </w:numPr>
              <w:spacing w:after="0"/>
              <w:ind w:left="374" w:hanging="257"/>
              <w:rPr>
                <w:sz w:val="18"/>
                <w:szCs w:val="18"/>
              </w:rPr>
            </w:pPr>
            <w:r w:rsidRPr="00BF5EA5">
              <w:rPr>
                <w:sz w:val="18"/>
                <w:szCs w:val="18"/>
              </w:rPr>
              <w:t>Status of the work according to the time plan</w:t>
            </w:r>
          </w:p>
          <w:p w14:paraId="28884565" w14:textId="77777777" w:rsidR="00060802" w:rsidRPr="00BF5EA5" w:rsidRDefault="00060802" w:rsidP="00060802">
            <w:pPr>
              <w:numPr>
                <w:ilvl w:val="0"/>
                <w:numId w:val="15"/>
              </w:numPr>
              <w:spacing w:after="0"/>
              <w:ind w:left="374" w:hanging="257"/>
              <w:rPr>
                <w:sz w:val="18"/>
                <w:szCs w:val="18"/>
              </w:rPr>
            </w:pPr>
            <w:r w:rsidRPr="00BF5EA5">
              <w:rPr>
                <w:sz w:val="18"/>
                <w:szCs w:val="18"/>
              </w:rPr>
              <w:t>Eventual identified issues and implemented mitigation actions</w:t>
            </w:r>
          </w:p>
        </w:tc>
      </w:tr>
    </w:tbl>
    <w:p w14:paraId="7EBF4806" w14:textId="531AFADD" w:rsidR="00346822" w:rsidRDefault="00346822">
      <w:pPr>
        <w:spacing w:after="0"/>
        <w:rPr>
          <w:rFonts w:ascii="Arial MT" w:eastAsia="Arial MT" w:hAnsi="Arial MT" w:cs="Arial MT"/>
          <w:color w:val="auto"/>
          <w:sz w:val="17"/>
          <w:szCs w:val="16"/>
          <w:highlight w:val="cyan"/>
        </w:rPr>
      </w:pPr>
    </w:p>
    <w:p w14:paraId="3A558197" w14:textId="77777777" w:rsidR="00004D6A" w:rsidRPr="00BF5EA5" w:rsidRDefault="00004D6A" w:rsidP="00004D6A">
      <w:pPr>
        <w:pStyle w:val="Heading3"/>
      </w:pPr>
      <w:bookmarkStart w:id="48" w:name="_Toc100673241"/>
      <w:bookmarkStart w:id="49" w:name="_Toc114642259"/>
      <w:r w:rsidRPr="00BF5EA5">
        <w:t>Work</w:t>
      </w:r>
      <w:r w:rsidRPr="00BF5EA5">
        <w:rPr>
          <w:spacing w:val="-4"/>
        </w:rPr>
        <w:t xml:space="preserve"> </w:t>
      </w:r>
      <w:r w:rsidRPr="00BF5EA5">
        <w:t>Package</w:t>
      </w:r>
      <w:r w:rsidRPr="00BF5EA5">
        <w:rPr>
          <w:spacing w:val="-5"/>
        </w:rPr>
        <w:t xml:space="preserve"> </w:t>
      </w:r>
      <w:r w:rsidRPr="00BF5EA5">
        <w:t>2</w:t>
      </w:r>
      <w:bookmarkEnd w:id="48"/>
      <w:bookmarkEnd w:id="49"/>
    </w:p>
    <w:p w14:paraId="7D593E37" w14:textId="77777777" w:rsidR="00004D6A" w:rsidRPr="00BF5EA5" w:rsidRDefault="00004D6A" w:rsidP="00004D6A">
      <w:pPr>
        <w:spacing w:after="1"/>
        <w:rPr>
          <w:i/>
          <w:sz w:val="26"/>
        </w:rPr>
      </w:pPr>
    </w:p>
    <w:tbl>
      <w:tblPr>
        <w:tblStyle w:val="TableNormal1"/>
        <w:tblW w:w="14313" w:type="dxa"/>
        <w:tblInd w:w="27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135"/>
        <w:gridCol w:w="1291"/>
        <w:gridCol w:w="1285"/>
        <w:gridCol w:w="299"/>
        <w:gridCol w:w="5797"/>
        <w:gridCol w:w="216"/>
        <w:gridCol w:w="1925"/>
        <w:gridCol w:w="1135"/>
        <w:gridCol w:w="1230"/>
      </w:tblGrid>
      <w:tr w:rsidR="00004D6A" w:rsidRPr="00BF5EA5" w14:paraId="53D03CE0" w14:textId="77777777" w:rsidTr="007E6597">
        <w:trPr>
          <w:trHeight w:val="445"/>
        </w:trPr>
        <w:tc>
          <w:tcPr>
            <w:tcW w:w="14313" w:type="dxa"/>
            <w:gridSpan w:val="9"/>
            <w:shd w:val="clear" w:color="auto" w:fill="D9D9D9"/>
          </w:tcPr>
          <w:p w14:paraId="63B4C54E" w14:textId="77777777" w:rsidR="00004D6A" w:rsidRPr="00BF5EA5" w:rsidRDefault="00004D6A" w:rsidP="006C3438">
            <w:pPr>
              <w:ind w:left="93"/>
              <w:rPr>
                <w:b/>
                <w:sz w:val="20"/>
              </w:rPr>
            </w:pPr>
            <w:r w:rsidRPr="00BF5EA5">
              <w:rPr>
                <w:b/>
                <w:color w:val="585858"/>
                <w:sz w:val="20"/>
              </w:rPr>
              <w:t>Work</w:t>
            </w:r>
            <w:r w:rsidRPr="00BF5EA5">
              <w:rPr>
                <w:b/>
                <w:color w:val="585858"/>
                <w:spacing w:val="-3"/>
                <w:sz w:val="20"/>
              </w:rPr>
              <w:t xml:space="preserve"> </w:t>
            </w:r>
            <w:r w:rsidRPr="00BF5EA5">
              <w:rPr>
                <w:b/>
                <w:color w:val="585858"/>
                <w:sz w:val="20"/>
              </w:rPr>
              <w:t>Package</w:t>
            </w:r>
            <w:r w:rsidRPr="00BF5EA5">
              <w:rPr>
                <w:b/>
                <w:color w:val="585858"/>
                <w:spacing w:val="-5"/>
                <w:sz w:val="20"/>
              </w:rPr>
              <w:t xml:space="preserve"> </w:t>
            </w:r>
            <w:r w:rsidRPr="00BF5EA5">
              <w:rPr>
                <w:b/>
                <w:color w:val="585858"/>
                <w:sz w:val="20"/>
              </w:rPr>
              <w:t>2:</w:t>
            </w:r>
            <w:r w:rsidRPr="00BF5EA5">
              <w:rPr>
                <w:b/>
                <w:color w:val="585858"/>
                <w:spacing w:val="49"/>
                <w:sz w:val="20"/>
              </w:rPr>
              <w:t xml:space="preserve"> </w:t>
            </w:r>
            <w:r w:rsidRPr="00BF5EA5">
              <w:rPr>
                <w:b/>
                <w:bCs/>
                <w:color w:val="585858"/>
                <w:sz w:val="20"/>
              </w:rPr>
              <w:t>Development of the conformance test specifications for CDM</w:t>
            </w:r>
          </w:p>
          <w:p w14:paraId="29022EF5" w14:textId="77777777" w:rsidR="00004D6A" w:rsidRPr="00BF5EA5" w:rsidRDefault="00004D6A" w:rsidP="006C3438">
            <w:pPr>
              <w:pStyle w:val="TableParagraph"/>
              <w:spacing w:before="118"/>
              <w:ind w:left="106"/>
              <w:rPr>
                <w:rFonts w:ascii="Arial MT"/>
                <w:sz w:val="18"/>
              </w:rPr>
            </w:pPr>
          </w:p>
        </w:tc>
      </w:tr>
      <w:tr w:rsidR="00004D6A" w:rsidRPr="00BF5EA5" w14:paraId="75813973" w14:textId="77777777" w:rsidTr="007E6597">
        <w:trPr>
          <w:trHeight w:val="445"/>
        </w:trPr>
        <w:tc>
          <w:tcPr>
            <w:tcW w:w="2426" w:type="dxa"/>
            <w:gridSpan w:val="2"/>
            <w:shd w:val="clear" w:color="auto" w:fill="D9D9D9"/>
          </w:tcPr>
          <w:p w14:paraId="6F4F28F6" w14:textId="77777777" w:rsidR="00004D6A" w:rsidRPr="00BF5EA5" w:rsidRDefault="00004D6A" w:rsidP="006C3438">
            <w:pPr>
              <w:pStyle w:val="TableParagraph"/>
              <w:spacing w:before="118"/>
              <w:ind w:left="107"/>
              <w:rPr>
                <w:b/>
                <w:color w:val="585858"/>
                <w:sz w:val="18"/>
              </w:rPr>
            </w:pPr>
            <w:r w:rsidRPr="00BF5EA5">
              <w:rPr>
                <w:b/>
                <w:color w:val="585858"/>
                <w:sz w:val="18"/>
              </w:rPr>
              <w:t>Duration:</w:t>
            </w:r>
          </w:p>
        </w:tc>
        <w:tc>
          <w:tcPr>
            <w:tcW w:w="1584" w:type="dxa"/>
            <w:gridSpan w:val="2"/>
          </w:tcPr>
          <w:p w14:paraId="4AE36891" w14:textId="00AB44BB" w:rsidR="00004D6A" w:rsidRPr="00BF5EA5" w:rsidRDefault="00004D6A" w:rsidP="006C3438">
            <w:pPr>
              <w:pStyle w:val="TableParagraph"/>
              <w:spacing w:before="118"/>
              <w:ind w:left="105"/>
              <w:rPr>
                <w:rFonts w:ascii="Arial MT"/>
                <w:color w:val="585858"/>
                <w:sz w:val="18"/>
              </w:rPr>
            </w:pPr>
            <w:r w:rsidRPr="00BF5EA5">
              <w:rPr>
                <w:rFonts w:ascii="Arial MT"/>
                <w:color w:val="585858"/>
                <w:sz w:val="18"/>
              </w:rPr>
              <w:t>M</w:t>
            </w:r>
            <w:r w:rsidRPr="00BF5EA5">
              <w:rPr>
                <w:rFonts w:ascii="Arial MT"/>
                <w:color w:val="585858"/>
                <w:sz w:val="18"/>
                <w:shd w:val="clear" w:color="auto" w:fill="D2D2D2"/>
              </w:rPr>
              <w:t>4</w:t>
            </w:r>
            <w:r w:rsidRPr="00BF5EA5">
              <w:rPr>
                <w:rFonts w:ascii="Arial MT"/>
                <w:color w:val="585858"/>
                <w:sz w:val="18"/>
              </w:rPr>
              <w:t xml:space="preserve"> </w:t>
            </w:r>
            <w:r w:rsidRPr="00BF5EA5">
              <w:rPr>
                <w:rFonts w:ascii="Arial MT"/>
                <w:color w:val="585858"/>
                <w:sz w:val="18"/>
              </w:rPr>
              <w:t>–</w:t>
            </w:r>
            <w:r w:rsidRPr="00BF5EA5">
              <w:rPr>
                <w:rFonts w:ascii="Arial MT"/>
                <w:color w:val="585858"/>
                <w:spacing w:val="1"/>
                <w:sz w:val="18"/>
              </w:rPr>
              <w:t xml:space="preserve"> </w:t>
            </w:r>
            <w:r w:rsidRPr="00BF5EA5">
              <w:rPr>
                <w:rFonts w:ascii="Arial MT"/>
                <w:color w:val="585858"/>
                <w:sz w:val="18"/>
              </w:rPr>
              <w:t>M</w:t>
            </w:r>
            <w:r w:rsidRPr="00BF5EA5">
              <w:rPr>
                <w:rFonts w:ascii="Arial MT"/>
                <w:color w:val="585858"/>
                <w:sz w:val="18"/>
                <w:shd w:val="clear" w:color="auto" w:fill="D2D2D2"/>
              </w:rPr>
              <w:t>1</w:t>
            </w:r>
            <w:r w:rsidR="00865B24">
              <w:rPr>
                <w:rFonts w:ascii="Arial MT"/>
                <w:color w:val="585858"/>
                <w:sz w:val="18"/>
                <w:shd w:val="clear" w:color="auto" w:fill="D2D2D2"/>
              </w:rPr>
              <w:t>8</w:t>
            </w:r>
          </w:p>
        </w:tc>
        <w:tc>
          <w:tcPr>
            <w:tcW w:w="6013" w:type="dxa"/>
            <w:gridSpan w:val="2"/>
            <w:shd w:val="clear" w:color="auto" w:fill="D9D9D9"/>
          </w:tcPr>
          <w:p w14:paraId="112F5E9E" w14:textId="77777777" w:rsidR="00004D6A" w:rsidRPr="00BF5EA5" w:rsidRDefault="00004D6A" w:rsidP="006C3438">
            <w:pPr>
              <w:pStyle w:val="TableParagraph"/>
              <w:spacing w:before="118"/>
              <w:ind w:left="105"/>
              <w:rPr>
                <w:b/>
                <w:color w:val="585858"/>
                <w:sz w:val="18"/>
              </w:rPr>
            </w:pPr>
            <w:r w:rsidRPr="00BF5EA5">
              <w:rPr>
                <w:b/>
                <w:color w:val="585858"/>
                <w:sz w:val="18"/>
              </w:rPr>
              <w:t>Lead</w:t>
            </w:r>
            <w:r w:rsidRPr="00BF5EA5">
              <w:rPr>
                <w:b/>
                <w:color w:val="585858"/>
                <w:spacing w:val="-4"/>
                <w:sz w:val="18"/>
              </w:rPr>
              <w:t xml:space="preserve"> </w:t>
            </w:r>
            <w:r w:rsidRPr="00BF5EA5">
              <w:rPr>
                <w:b/>
                <w:color w:val="585858"/>
                <w:sz w:val="18"/>
              </w:rPr>
              <w:t xml:space="preserve">Beneficiary: </w:t>
            </w:r>
          </w:p>
        </w:tc>
        <w:tc>
          <w:tcPr>
            <w:tcW w:w="4290" w:type="dxa"/>
            <w:gridSpan w:val="3"/>
          </w:tcPr>
          <w:p w14:paraId="614D8201" w14:textId="77777777" w:rsidR="00004D6A" w:rsidRPr="00BF5EA5" w:rsidRDefault="00004D6A" w:rsidP="006C3438">
            <w:pPr>
              <w:pStyle w:val="TableParagraph"/>
              <w:spacing w:before="118"/>
              <w:ind w:left="106"/>
              <w:rPr>
                <w:rFonts w:ascii="Arial MT"/>
                <w:color w:val="585858"/>
                <w:sz w:val="18"/>
                <w:shd w:val="clear" w:color="auto" w:fill="D2D2D2"/>
              </w:rPr>
            </w:pPr>
            <w:r w:rsidRPr="00BF5EA5">
              <w:rPr>
                <w:b/>
                <w:color w:val="585858"/>
                <w:sz w:val="18"/>
              </w:rPr>
              <w:t>ETSI</w:t>
            </w:r>
          </w:p>
        </w:tc>
      </w:tr>
      <w:tr w:rsidR="00004D6A" w:rsidRPr="00BF5EA5" w14:paraId="5F0CDCA9" w14:textId="77777777" w:rsidTr="007E6597">
        <w:trPr>
          <w:trHeight w:val="752"/>
        </w:trPr>
        <w:tc>
          <w:tcPr>
            <w:tcW w:w="14313" w:type="dxa"/>
            <w:gridSpan w:val="9"/>
            <w:shd w:val="clear" w:color="auto" w:fill="D9D9D9"/>
          </w:tcPr>
          <w:p w14:paraId="224F80CC" w14:textId="18FE8D13" w:rsidR="00004D6A" w:rsidRPr="00865B24" w:rsidRDefault="00004D6A" w:rsidP="00865B24">
            <w:pPr>
              <w:pStyle w:val="TableParagraph"/>
              <w:spacing w:before="121"/>
              <w:ind w:left="107"/>
              <w:rPr>
                <w:b/>
                <w:sz w:val="18"/>
              </w:rPr>
            </w:pPr>
            <w:r w:rsidRPr="00BF5EA5">
              <w:rPr>
                <w:b/>
                <w:color w:val="585858"/>
                <w:sz w:val="18"/>
              </w:rPr>
              <w:t>Objectives</w:t>
            </w:r>
          </w:p>
        </w:tc>
      </w:tr>
      <w:tr w:rsidR="00004D6A" w:rsidRPr="00BF5EA5" w14:paraId="063CC5FC" w14:textId="77777777" w:rsidTr="007E6597">
        <w:trPr>
          <w:trHeight w:val="447"/>
        </w:trPr>
        <w:tc>
          <w:tcPr>
            <w:tcW w:w="14313" w:type="dxa"/>
            <w:gridSpan w:val="9"/>
          </w:tcPr>
          <w:p w14:paraId="0B7A3556" w14:textId="77777777" w:rsidR="00004D6A" w:rsidRPr="00BF5EA5" w:rsidRDefault="00004D6A" w:rsidP="00004D6A">
            <w:pPr>
              <w:pStyle w:val="TableParagraph"/>
              <w:numPr>
                <w:ilvl w:val="0"/>
                <w:numId w:val="13"/>
              </w:numPr>
              <w:spacing w:before="125"/>
              <w:rPr>
                <w:rFonts w:ascii="Wingdings" w:hAnsi="Wingdings"/>
                <w:sz w:val="18"/>
                <w:szCs w:val="18"/>
              </w:rPr>
            </w:pPr>
            <w:r w:rsidRPr="00BF5EA5">
              <w:rPr>
                <w:sz w:val="18"/>
                <w:szCs w:val="18"/>
              </w:rPr>
              <w:t>After defining the actual content of the Testing Activity this WP is accomplishing the full implementation of the Testing Suite and Tools. The duration results from a dedicated analysis and from ETSI background experience</w:t>
            </w:r>
          </w:p>
          <w:p w14:paraId="6A5CD3F8" w14:textId="77777777" w:rsidR="00004D6A" w:rsidRPr="00BF5EA5" w:rsidRDefault="00004D6A" w:rsidP="006C3438">
            <w:pPr>
              <w:pStyle w:val="TableParagraph"/>
              <w:spacing w:before="125"/>
              <w:ind w:left="720"/>
              <w:rPr>
                <w:rFonts w:ascii="Wingdings" w:hAnsi="Wingdings"/>
                <w:sz w:val="18"/>
              </w:rPr>
            </w:pPr>
          </w:p>
        </w:tc>
      </w:tr>
      <w:tr w:rsidR="00004D6A" w:rsidRPr="00BF5EA5" w14:paraId="2D44CD41" w14:textId="77777777" w:rsidTr="007E6597">
        <w:trPr>
          <w:trHeight w:val="526"/>
        </w:trPr>
        <w:tc>
          <w:tcPr>
            <w:tcW w:w="14313" w:type="dxa"/>
            <w:gridSpan w:val="9"/>
            <w:shd w:val="clear" w:color="auto" w:fill="D9D9D9"/>
          </w:tcPr>
          <w:p w14:paraId="650FE158" w14:textId="0147459D" w:rsidR="00004D6A" w:rsidRPr="007E6597" w:rsidRDefault="00004D6A" w:rsidP="007E6597">
            <w:pPr>
              <w:pStyle w:val="TableParagraph"/>
              <w:spacing w:before="118"/>
              <w:ind w:left="107"/>
              <w:rPr>
                <w:b/>
                <w:sz w:val="18"/>
              </w:rPr>
            </w:pPr>
            <w:r w:rsidRPr="00BF5EA5">
              <w:rPr>
                <w:b/>
                <w:color w:val="585858"/>
                <w:sz w:val="18"/>
              </w:rPr>
              <w:t>Activities</w:t>
            </w:r>
            <w:r w:rsidRPr="00BF5EA5">
              <w:rPr>
                <w:b/>
                <w:color w:val="585858"/>
                <w:spacing w:val="-1"/>
                <w:sz w:val="18"/>
              </w:rPr>
              <w:t xml:space="preserve"> </w:t>
            </w:r>
            <w:r w:rsidRPr="00BF5EA5">
              <w:rPr>
                <w:b/>
                <w:color w:val="585858"/>
                <w:sz w:val="18"/>
              </w:rPr>
              <w:t>(what,</w:t>
            </w:r>
            <w:r w:rsidRPr="00BF5EA5">
              <w:rPr>
                <w:b/>
                <w:color w:val="585858"/>
                <w:spacing w:val="-2"/>
                <w:sz w:val="18"/>
              </w:rPr>
              <w:t xml:space="preserve"> </w:t>
            </w:r>
            <w:r w:rsidRPr="00BF5EA5">
              <w:rPr>
                <w:b/>
                <w:color w:val="585858"/>
                <w:sz w:val="18"/>
              </w:rPr>
              <w:t>how,</w:t>
            </w:r>
            <w:r w:rsidRPr="00BF5EA5">
              <w:rPr>
                <w:b/>
                <w:color w:val="585858"/>
                <w:spacing w:val="-3"/>
                <w:sz w:val="18"/>
              </w:rPr>
              <w:t xml:space="preserve"> </w:t>
            </w:r>
            <w:r w:rsidRPr="00BF5EA5">
              <w:rPr>
                <w:b/>
                <w:color w:val="585858"/>
                <w:sz w:val="18"/>
              </w:rPr>
              <w:t>where)</w:t>
            </w:r>
            <w:r w:rsidRPr="00BF5EA5">
              <w:rPr>
                <w:b/>
                <w:color w:val="585858"/>
                <w:spacing w:val="-2"/>
                <w:sz w:val="18"/>
              </w:rPr>
              <w:t xml:space="preserve"> </w:t>
            </w:r>
            <w:r w:rsidRPr="00BF5EA5">
              <w:rPr>
                <w:b/>
                <w:color w:val="585858"/>
                <w:sz w:val="18"/>
              </w:rPr>
              <w:t>and</w:t>
            </w:r>
            <w:r w:rsidRPr="00BF5EA5">
              <w:rPr>
                <w:b/>
                <w:color w:val="585858"/>
                <w:spacing w:val="-1"/>
                <w:sz w:val="18"/>
              </w:rPr>
              <w:t xml:space="preserve"> </w:t>
            </w:r>
            <w:r w:rsidRPr="00BF5EA5">
              <w:rPr>
                <w:b/>
                <w:color w:val="585858"/>
                <w:sz w:val="18"/>
              </w:rPr>
              <w:t>division</w:t>
            </w:r>
            <w:r w:rsidRPr="00BF5EA5">
              <w:rPr>
                <w:b/>
                <w:color w:val="585858"/>
                <w:spacing w:val="-2"/>
                <w:sz w:val="18"/>
              </w:rPr>
              <w:t xml:space="preserve"> </w:t>
            </w:r>
            <w:r w:rsidRPr="00BF5EA5">
              <w:rPr>
                <w:b/>
                <w:color w:val="585858"/>
                <w:sz w:val="18"/>
              </w:rPr>
              <w:t>of</w:t>
            </w:r>
            <w:r w:rsidRPr="00BF5EA5">
              <w:rPr>
                <w:b/>
                <w:color w:val="585858"/>
                <w:spacing w:val="-4"/>
                <w:sz w:val="18"/>
              </w:rPr>
              <w:t xml:space="preserve"> </w:t>
            </w:r>
            <w:r w:rsidRPr="00BF5EA5">
              <w:rPr>
                <w:b/>
                <w:color w:val="585858"/>
                <w:sz w:val="18"/>
              </w:rPr>
              <w:t>work</w:t>
            </w:r>
          </w:p>
        </w:tc>
      </w:tr>
      <w:tr w:rsidR="00004D6A" w:rsidRPr="00BF5EA5" w14:paraId="0F962FBF" w14:textId="77777777" w:rsidTr="007E6597">
        <w:trPr>
          <w:trHeight w:val="447"/>
        </w:trPr>
        <w:tc>
          <w:tcPr>
            <w:tcW w:w="1135" w:type="dxa"/>
            <w:vMerge w:val="restart"/>
            <w:shd w:val="clear" w:color="auto" w:fill="E6E6E6"/>
          </w:tcPr>
          <w:p w14:paraId="4382F9C0" w14:textId="77777777" w:rsidR="00004D6A" w:rsidRPr="00BF5EA5" w:rsidRDefault="00004D6A" w:rsidP="006C3438">
            <w:pPr>
              <w:pStyle w:val="TableParagraph"/>
              <w:spacing w:before="118"/>
              <w:ind w:left="150" w:right="124" w:firstLine="1"/>
              <w:jc w:val="center"/>
              <w:rPr>
                <w:rFonts w:ascii="Arial MT"/>
                <w:sz w:val="16"/>
              </w:rPr>
            </w:pPr>
            <w:r w:rsidRPr="00BF5EA5">
              <w:rPr>
                <w:rFonts w:ascii="Arial MT"/>
                <w:color w:val="585858"/>
                <w:sz w:val="18"/>
              </w:rPr>
              <w:t>Task No</w:t>
            </w:r>
            <w:r w:rsidRPr="00BF5EA5">
              <w:rPr>
                <w:rFonts w:ascii="Arial MT"/>
                <w:color w:val="585858"/>
                <w:spacing w:val="1"/>
                <w:sz w:val="18"/>
              </w:rPr>
              <w:t xml:space="preserve"> </w:t>
            </w:r>
            <w:r w:rsidRPr="00BF5EA5">
              <w:rPr>
                <w:rFonts w:ascii="Arial MT"/>
                <w:color w:val="808080"/>
                <w:sz w:val="16"/>
              </w:rPr>
              <w:t>(continuous</w:t>
            </w:r>
            <w:r w:rsidRPr="00BF5EA5">
              <w:rPr>
                <w:rFonts w:ascii="Arial MT"/>
                <w:color w:val="808080"/>
                <w:spacing w:val="-42"/>
                <w:sz w:val="16"/>
              </w:rPr>
              <w:t xml:space="preserve"> </w:t>
            </w:r>
            <w:r w:rsidRPr="00BF5EA5">
              <w:rPr>
                <w:rFonts w:ascii="Arial MT"/>
                <w:color w:val="808080"/>
                <w:sz w:val="16"/>
              </w:rPr>
              <w:t>numbering</w:t>
            </w:r>
            <w:r w:rsidRPr="00BF5EA5">
              <w:rPr>
                <w:rFonts w:ascii="Arial MT"/>
                <w:color w:val="808080"/>
                <w:spacing w:val="1"/>
                <w:sz w:val="16"/>
              </w:rPr>
              <w:t xml:space="preserve"> </w:t>
            </w:r>
            <w:r w:rsidRPr="00BF5EA5">
              <w:rPr>
                <w:rFonts w:ascii="Arial MT"/>
                <w:color w:val="808080"/>
                <w:sz w:val="16"/>
              </w:rPr>
              <w:t>linked to</w:t>
            </w:r>
            <w:r w:rsidRPr="00BF5EA5">
              <w:rPr>
                <w:rFonts w:ascii="Arial MT"/>
                <w:color w:val="808080"/>
                <w:spacing w:val="1"/>
                <w:sz w:val="16"/>
              </w:rPr>
              <w:t xml:space="preserve"> </w:t>
            </w:r>
            <w:r w:rsidRPr="00BF5EA5">
              <w:rPr>
                <w:rFonts w:ascii="Arial MT"/>
                <w:color w:val="808080"/>
                <w:sz w:val="16"/>
              </w:rPr>
              <w:t>WP)</w:t>
            </w:r>
          </w:p>
        </w:tc>
        <w:tc>
          <w:tcPr>
            <w:tcW w:w="2576" w:type="dxa"/>
            <w:gridSpan w:val="2"/>
            <w:vMerge w:val="restart"/>
            <w:shd w:val="clear" w:color="auto" w:fill="E6E6E6"/>
          </w:tcPr>
          <w:p w14:paraId="12B40B00" w14:textId="77777777" w:rsidR="00004D6A" w:rsidRPr="00BF5EA5" w:rsidRDefault="00004D6A" w:rsidP="006C3438">
            <w:pPr>
              <w:rPr>
                <w:rFonts w:ascii="Arial MT"/>
                <w:color w:val="585858"/>
                <w:sz w:val="18"/>
              </w:rPr>
            </w:pPr>
            <w:r w:rsidRPr="00BF5EA5">
              <w:rPr>
                <w:rFonts w:ascii="Arial MT"/>
                <w:color w:val="585858"/>
                <w:sz w:val="18"/>
              </w:rPr>
              <w:t>Task Name</w:t>
            </w:r>
          </w:p>
        </w:tc>
        <w:tc>
          <w:tcPr>
            <w:tcW w:w="6096" w:type="dxa"/>
            <w:gridSpan w:val="2"/>
            <w:vMerge w:val="restart"/>
          </w:tcPr>
          <w:p w14:paraId="2016C715" w14:textId="77777777" w:rsidR="00004D6A" w:rsidRPr="00BF5EA5" w:rsidRDefault="00004D6A" w:rsidP="006C3438">
            <w:pPr>
              <w:pStyle w:val="TableParagraph"/>
              <w:spacing w:before="118"/>
              <w:ind w:left="1583" w:right="1558"/>
              <w:jc w:val="center"/>
              <w:rPr>
                <w:rFonts w:ascii="Arial MT"/>
                <w:sz w:val="18"/>
              </w:rPr>
            </w:pPr>
            <w:r w:rsidRPr="00BF5EA5">
              <w:rPr>
                <w:rFonts w:ascii="Arial MT"/>
                <w:color w:val="585858"/>
                <w:sz w:val="18"/>
              </w:rPr>
              <w:t>Description</w:t>
            </w:r>
          </w:p>
        </w:tc>
        <w:tc>
          <w:tcPr>
            <w:tcW w:w="3276" w:type="dxa"/>
            <w:gridSpan w:val="3"/>
            <w:shd w:val="clear" w:color="auto" w:fill="E6E6E6"/>
          </w:tcPr>
          <w:p w14:paraId="24E0406E" w14:textId="77777777" w:rsidR="00004D6A" w:rsidRPr="00BF5EA5" w:rsidRDefault="00004D6A" w:rsidP="006C3438">
            <w:pPr>
              <w:pStyle w:val="TableParagraph"/>
              <w:spacing w:before="118"/>
              <w:ind w:left="1143" w:right="1122"/>
              <w:jc w:val="center"/>
              <w:rPr>
                <w:rFonts w:ascii="Arial MT"/>
                <w:sz w:val="18"/>
              </w:rPr>
            </w:pPr>
            <w:r w:rsidRPr="00BF5EA5">
              <w:rPr>
                <w:rFonts w:ascii="Arial MT"/>
                <w:color w:val="585858"/>
                <w:sz w:val="18"/>
              </w:rPr>
              <w:t>Participants</w:t>
            </w:r>
          </w:p>
        </w:tc>
        <w:tc>
          <w:tcPr>
            <w:tcW w:w="1230" w:type="dxa"/>
            <w:vMerge w:val="restart"/>
            <w:shd w:val="clear" w:color="auto" w:fill="E6E6E6"/>
          </w:tcPr>
          <w:p w14:paraId="4A148098" w14:textId="77777777" w:rsidR="00004D6A" w:rsidRPr="00BF5EA5" w:rsidRDefault="00004D6A" w:rsidP="006C3438">
            <w:pPr>
              <w:pStyle w:val="TableParagraph"/>
              <w:spacing w:before="118"/>
              <w:ind w:left="205" w:right="130" w:hanging="51"/>
              <w:jc w:val="both"/>
              <w:rPr>
                <w:rFonts w:ascii="Arial MT"/>
                <w:sz w:val="16"/>
              </w:rPr>
            </w:pPr>
            <w:r w:rsidRPr="00BF5EA5">
              <w:rPr>
                <w:rFonts w:ascii="Arial MT"/>
                <w:color w:val="585858"/>
                <w:sz w:val="18"/>
              </w:rPr>
              <w:t>In-kind Contributions</w:t>
            </w:r>
            <w:r w:rsidRPr="00BF5EA5">
              <w:rPr>
                <w:rFonts w:ascii="Arial MT"/>
                <w:color w:val="585858"/>
                <w:spacing w:val="-47"/>
                <w:sz w:val="18"/>
              </w:rPr>
              <w:t xml:space="preserve"> </w:t>
            </w:r>
            <w:r w:rsidRPr="00BF5EA5">
              <w:rPr>
                <w:rFonts w:ascii="Arial MT"/>
                <w:color w:val="585858"/>
                <w:sz w:val="18"/>
              </w:rPr>
              <w:t>and Subcontracting</w:t>
            </w:r>
            <w:r w:rsidRPr="00BF5EA5">
              <w:rPr>
                <w:rFonts w:ascii="Arial MT"/>
                <w:color w:val="585858"/>
                <w:spacing w:val="1"/>
                <w:sz w:val="18"/>
              </w:rPr>
              <w:t xml:space="preserve"> </w:t>
            </w:r>
            <w:r w:rsidRPr="00BF5EA5">
              <w:rPr>
                <w:rFonts w:ascii="Arial MT"/>
                <w:color w:val="808080"/>
                <w:sz w:val="16"/>
              </w:rPr>
              <w:t>(Yes/No</w:t>
            </w:r>
            <w:r w:rsidRPr="00BF5EA5">
              <w:rPr>
                <w:rFonts w:ascii="Arial MT"/>
                <w:color w:val="808080"/>
                <w:spacing w:val="-3"/>
                <w:sz w:val="16"/>
              </w:rPr>
              <w:t xml:space="preserve"> </w:t>
            </w:r>
            <w:r w:rsidRPr="00BF5EA5">
              <w:rPr>
                <w:rFonts w:ascii="Arial MT"/>
                <w:color w:val="808080"/>
                <w:sz w:val="16"/>
              </w:rPr>
              <w:t>and which)</w:t>
            </w:r>
          </w:p>
        </w:tc>
      </w:tr>
      <w:tr w:rsidR="00004D6A" w:rsidRPr="00BF5EA5" w14:paraId="5BF4E990" w14:textId="77777777" w:rsidTr="007E6597">
        <w:trPr>
          <w:trHeight w:val="997"/>
        </w:trPr>
        <w:tc>
          <w:tcPr>
            <w:tcW w:w="1135" w:type="dxa"/>
            <w:vMerge/>
            <w:tcBorders>
              <w:top w:val="nil"/>
            </w:tcBorders>
            <w:shd w:val="clear" w:color="auto" w:fill="E6E6E6"/>
          </w:tcPr>
          <w:p w14:paraId="0FB274C7" w14:textId="77777777" w:rsidR="00004D6A" w:rsidRPr="00BF5EA5" w:rsidRDefault="00004D6A" w:rsidP="006C3438">
            <w:pPr>
              <w:rPr>
                <w:sz w:val="2"/>
                <w:szCs w:val="2"/>
              </w:rPr>
            </w:pPr>
          </w:p>
        </w:tc>
        <w:tc>
          <w:tcPr>
            <w:tcW w:w="2576" w:type="dxa"/>
            <w:gridSpan w:val="2"/>
            <w:vMerge/>
            <w:tcBorders>
              <w:top w:val="nil"/>
            </w:tcBorders>
            <w:shd w:val="clear" w:color="auto" w:fill="E6E6E6"/>
          </w:tcPr>
          <w:p w14:paraId="4C36A739" w14:textId="77777777" w:rsidR="00004D6A" w:rsidRPr="00BF5EA5" w:rsidRDefault="00004D6A" w:rsidP="006C3438">
            <w:pPr>
              <w:rPr>
                <w:sz w:val="2"/>
                <w:szCs w:val="2"/>
              </w:rPr>
            </w:pPr>
          </w:p>
        </w:tc>
        <w:tc>
          <w:tcPr>
            <w:tcW w:w="6096" w:type="dxa"/>
            <w:gridSpan w:val="2"/>
            <w:vMerge/>
            <w:tcBorders>
              <w:top w:val="nil"/>
            </w:tcBorders>
          </w:tcPr>
          <w:p w14:paraId="67BA00A2" w14:textId="77777777" w:rsidR="00004D6A" w:rsidRPr="00BF5EA5" w:rsidRDefault="00004D6A" w:rsidP="006C3438">
            <w:pPr>
              <w:rPr>
                <w:sz w:val="2"/>
                <w:szCs w:val="2"/>
              </w:rPr>
            </w:pPr>
          </w:p>
        </w:tc>
        <w:tc>
          <w:tcPr>
            <w:tcW w:w="2141" w:type="dxa"/>
            <w:gridSpan w:val="2"/>
            <w:shd w:val="clear" w:color="auto" w:fill="E6E6E6"/>
          </w:tcPr>
          <w:p w14:paraId="65B73944" w14:textId="77777777" w:rsidR="00004D6A" w:rsidRPr="00BF5EA5" w:rsidRDefault="00004D6A" w:rsidP="006C3438">
            <w:pPr>
              <w:pStyle w:val="TableParagraph"/>
              <w:spacing w:before="118"/>
              <w:ind w:left="806" w:right="783"/>
              <w:jc w:val="center"/>
              <w:rPr>
                <w:rFonts w:ascii="Arial MT"/>
                <w:sz w:val="18"/>
              </w:rPr>
            </w:pPr>
            <w:r w:rsidRPr="00BF5EA5">
              <w:rPr>
                <w:rFonts w:ascii="Arial MT"/>
                <w:color w:val="585858"/>
                <w:sz w:val="18"/>
              </w:rPr>
              <w:t>Name</w:t>
            </w:r>
          </w:p>
        </w:tc>
        <w:tc>
          <w:tcPr>
            <w:tcW w:w="1135" w:type="dxa"/>
            <w:shd w:val="clear" w:color="auto" w:fill="E6E6E6"/>
          </w:tcPr>
          <w:p w14:paraId="411CCD8E" w14:textId="77777777" w:rsidR="00004D6A" w:rsidRPr="00BF5EA5" w:rsidRDefault="00004D6A" w:rsidP="006C3438">
            <w:pPr>
              <w:pStyle w:val="TableParagraph"/>
              <w:spacing w:before="118"/>
              <w:ind w:left="123" w:right="98" w:firstLine="3"/>
              <w:jc w:val="center"/>
              <w:rPr>
                <w:rFonts w:ascii="Arial MT"/>
                <w:sz w:val="16"/>
              </w:rPr>
            </w:pPr>
            <w:r w:rsidRPr="00BF5EA5">
              <w:rPr>
                <w:rFonts w:ascii="Arial MT"/>
                <w:color w:val="585858"/>
                <w:sz w:val="18"/>
              </w:rPr>
              <w:t>Role</w:t>
            </w:r>
            <w:r w:rsidRPr="00BF5EA5">
              <w:rPr>
                <w:rFonts w:ascii="Arial MT"/>
                <w:color w:val="585858"/>
                <w:spacing w:val="1"/>
                <w:sz w:val="18"/>
              </w:rPr>
              <w:t xml:space="preserve"> </w:t>
            </w:r>
            <w:r w:rsidRPr="00BF5EA5">
              <w:rPr>
                <w:rFonts w:ascii="Arial MT"/>
                <w:color w:val="808080"/>
                <w:sz w:val="16"/>
              </w:rPr>
              <w:t>(COO, BEN,</w:t>
            </w:r>
            <w:r w:rsidRPr="00BF5EA5">
              <w:rPr>
                <w:rFonts w:ascii="Arial MT"/>
                <w:color w:val="808080"/>
                <w:spacing w:val="-42"/>
                <w:sz w:val="16"/>
              </w:rPr>
              <w:t xml:space="preserve"> </w:t>
            </w:r>
            <w:r w:rsidRPr="00BF5EA5">
              <w:rPr>
                <w:rFonts w:ascii="Arial MT"/>
                <w:color w:val="808080"/>
                <w:sz w:val="16"/>
              </w:rPr>
              <w:t>AE, AP,</w:t>
            </w:r>
            <w:r w:rsidRPr="00BF5EA5">
              <w:rPr>
                <w:rFonts w:ascii="Arial MT"/>
                <w:color w:val="808080"/>
                <w:spacing w:val="1"/>
                <w:sz w:val="16"/>
              </w:rPr>
              <w:t xml:space="preserve"> </w:t>
            </w:r>
            <w:r w:rsidRPr="00BF5EA5">
              <w:rPr>
                <w:rFonts w:ascii="Arial MT"/>
                <w:color w:val="808080"/>
                <w:sz w:val="16"/>
              </w:rPr>
              <w:t>OTHER)</w:t>
            </w:r>
          </w:p>
        </w:tc>
        <w:tc>
          <w:tcPr>
            <w:tcW w:w="1230" w:type="dxa"/>
            <w:vMerge/>
            <w:tcBorders>
              <w:top w:val="nil"/>
            </w:tcBorders>
            <w:shd w:val="clear" w:color="auto" w:fill="E6E6E6"/>
          </w:tcPr>
          <w:p w14:paraId="090690FD" w14:textId="77777777" w:rsidR="00004D6A" w:rsidRPr="00BF5EA5" w:rsidRDefault="00004D6A" w:rsidP="006C3438">
            <w:pPr>
              <w:rPr>
                <w:sz w:val="2"/>
                <w:szCs w:val="2"/>
              </w:rPr>
            </w:pPr>
          </w:p>
        </w:tc>
      </w:tr>
      <w:tr w:rsidR="00004D6A" w:rsidRPr="00BF5EA5" w14:paraId="5C0CF691" w14:textId="77777777" w:rsidTr="007E6597">
        <w:trPr>
          <w:trHeight w:val="447"/>
        </w:trPr>
        <w:tc>
          <w:tcPr>
            <w:tcW w:w="1135" w:type="dxa"/>
          </w:tcPr>
          <w:p w14:paraId="5DB1273B" w14:textId="77777777" w:rsidR="00004D6A" w:rsidRPr="00BF5EA5" w:rsidRDefault="00004D6A" w:rsidP="006C3438">
            <w:pPr>
              <w:pStyle w:val="TableParagraph"/>
              <w:rPr>
                <w:sz w:val="18"/>
                <w:szCs w:val="18"/>
              </w:rPr>
            </w:pPr>
            <w:r w:rsidRPr="00BF5EA5">
              <w:rPr>
                <w:sz w:val="18"/>
                <w:szCs w:val="18"/>
              </w:rPr>
              <w:t>T2.1</w:t>
            </w:r>
          </w:p>
        </w:tc>
        <w:tc>
          <w:tcPr>
            <w:tcW w:w="2576" w:type="dxa"/>
            <w:gridSpan w:val="2"/>
          </w:tcPr>
          <w:p w14:paraId="703AEE2E" w14:textId="77777777" w:rsidR="00004D6A" w:rsidRPr="00BF5EA5" w:rsidRDefault="00004D6A" w:rsidP="006C3438">
            <w:pPr>
              <w:pStyle w:val="TableParagraph"/>
              <w:rPr>
                <w:sz w:val="18"/>
                <w:szCs w:val="18"/>
              </w:rPr>
            </w:pPr>
            <w:r w:rsidRPr="00BF5EA5">
              <w:rPr>
                <w:sz w:val="18"/>
                <w:szCs w:val="18"/>
              </w:rPr>
              <w:t>Requirements</w:t>
            </w:r>
          </w:p>
        </w:tc>
        <w:tc>
          <w:tcPr>
            <w:tcW w:w="6096" w:type="dxa"/>
            <w:gridSpan w:val="2"/>
          </w:tcPr>
          <w:p w14:paraId="1FD03C32" w14:textId="77777777" w:rsidR="00004D6A" w:rsidRPr="00BF5EA5" w:rsidRDefault="00004D6A" w:rsidP="00004D6A">
            <w:pPr>
              <w:pStyle w:val="ListParagraph"/>
              <w:widowControl/>
              <w:numPr>
                <w:ilvl w:val="0"/>
                <w:numId w:val="13"/>
              </w:numPr>
              <w:overflowPunct w:val="0"/>
              <w:adjustRightInd w:val="0"/>
              <w:spacing w:before="60"/>
              <w:contextualSpacing/>
              <w:textAlignment w:val="baseline"/>
              <w:rPr>
                <w:rFonts w:ascii="Arial" w:hAnsi="Arial" w:cs="Arial"/>
                <w:sz w:val="18"/>
                <w:szCs w:val="18"/>
              </w:rPr>
            </w:pPr>
            <w:r w:rsidRPr="00BF5EA5">
              <w:rPr>
                <w:rFonts w:ascii="Arial" w:hAnsi="Arial" w:cs="Arial"/>
                <w:sz w:val="18"/>
                <w:szCs w:val="18"/>
              </w:rPr>
              <w:t>Selection of most notable features from base standards and ETSI CDM 006 recommendations</w:t>
            </w:r>
          </w:p>
          <w:p w14:paraId="12A209C8" w14:textId="77777777" w:rsidR="00004D6A" w:rsidRPr="00BF5EA5" w:rsidRDefault="00004D6A" w:rsidP="00004D6A">
            <w:pPr>
              <w:pStyle w:val="ListParagraph"/>
              <w:widowControl/>
              <w:numPr>
                <w:ilvl w:val="0"/>
                <w:numId w:val="13"/>
              </w:numPr>
              <w:overflowPunct w:val="0"/>
              <w:adjustRightInd w:val="0"/>
              <w:spacing w:before="60"/>
              <w:contextualSpacing/>
              <w:textAlignment w:val="baseline"/>
              <w:rPr>
                <w:rFonts w:ascii="Arial" w:hAnsi="Arial" w:cs="Arial"/>
                <w:sz w:val="18"/>
                <w:szCs w:val="18"/>
              </w:rPr>
            </w:pPr>
            <w:r w:rsidRPr="00BF5EA5">
              <w:rPr>
                <w:rFonts w:ascii="Arial" w:hAnsi="Arial" w:cs="Arial"/>
                <w:sz w:val="18"/>
                <w:szCs w:val="18"/>
              </w:rPr>
              <w:t>Extraction of requirements</w:t>
            </w:r>
          </w:p>
          <w:p w14:paraId="6D5DF94C" w14:textId="77777777" w:rsidR="00004D6A" w:rsidRPr="00BF5EA5" w:rsidRDefault="00004D6A" w:rsidP="006C3438">
            <w:pPr>
              <w:pStyle w:val="TableParagraph"/>
              <w:rPr>
                <w:sz w:val="18"/>
                <w:szCs w:val="18"/>
              </w:rPr>
            </w:pPr>
          </w:p>
        </w:tc>
        <w:tc>
          <w:tcPr>
            <w:tcW w:w="2141" w:type="dxa"/>
            <w:gridSpan w:val="2"/>
          </w:tcPr>
          <w:p w14:paraId="4931C8ED" w14:textId="77777777" w:rsidR="00004D6A" w:rsidRPr="00BF5EA5" w:rsidRDefault="00004D6A" w:rsidP="006C3438">
            <w:pPr>
              <w:pStyle w:val="TableParagraph"/>
              <w:rPr>
                <w:sz w:val="18"/>
                <w:szCs w:val="18"/>
              </w:rPr>
            </w:pPr>
            <w:r>
              <w:rPr>
                <w:sz w:val="18"/>
                <w:szCs w:val="18"/>
              </w:rPr>
              <w:t>N/A</w:t>
            </w:r>
          </w:p>
        </w:tc>
        <w:tc>
          <w:tcPr>
            <w:tcW w:w="1135" w:type="dxa"/>
          </w:tcPr>
          <w:p w14:paraId="15F610BB" w14:textId="77777777" w:rsidR="00004D6A" w:rsidRPr="00BF5EA5" w:rsidRDefault="00004D6A" w:rsidP="006C3438">
            <w:pPr>
              <w:pStyle w:val="TableParagraph"/>
              <w:rPr>
                <w:sz w:val="18"/>
                <w:szCs w:val="18"/>
              </w:rPr>
            </w:pPr>
            <w:r w:rsidRPr="00BF5EA5">
              <w:rPr>
                <w:sz w:val="18"/>
                <w:szCs w:val="18"/>
              </w:rPr>
              <w:t>OTHER</w:t>
            </w:r>
          </w:p>
        </w:tc>
        <w:tc>
          <w:tcPr>
            <w:tcW w:w="1230" w:type="dxa"/>
          </w:tcPr>
          <w:p w14:paraId="1BEC873D" w14:textId="77777777" w:rsidR="00004D6A" w:rsidRPr="00BF5EA5" w:rsidRDefault="00004D6A" w:rsidP="006C3438">
            <w:pPr>
              <w:pStyle w:val="TableParagraph"/>
              <w:rPr>
                <w:sz w:val="18"/>
                <w:szCs w:val="18"/>
              </w:rPr>
            </w:pPr>
            <w:r w:rsidRPr="00BF5EA5">
              <w:rPr>
                <w:sz w:val="18"/>
                <w:szCs w:val="18"/>
              </w:rPr>
              <w:t>YES (subcontracting)</w:t>
            </w:r>
          </w:p>
        </w:tc>
      </w:tr>
      <w:tr w:rsidR="00004D6A" w:rsidRPr="00BF5EA5" w14:paraId="7053E167" w14:textId="77777777" w:rsidTr="007E6597">
        <w:trPr>
          <w:trHeight w:val="447"/>
        </w:trPr>
        <w:tc>
          <w:tcPr>
            <w:tcW w:w="1135" w:type="dxa"/>
          </w:tcPr>
          <w:p w14:paraId="785BF67C" w14:textId="77777777" w:rsidR="00004D6A" w:rsidRPr="00BF5EA5" w:rsidRDefault="00004D6A" w:rsidP="006C3438">
            <w:pPr>
              <w:pStyle w:val="TableParagraph"/>
              <w:rPr>
                <w:sz w:val="18"/>
                <w:szCs w:val="18"/>
              </w:rPr>
            </w:pPr>
            <w:r w:rsidRPr="00BF5EA5">
              <w:rPr>
                <w:sz w:val="18"/>
                <w:szCs w:val="18"/>
              </w:rPr>
              <w:t>T2.2</w:t>
            </w:r>
          </w:p>
        </w:tc>
        <w:tc>
          <w:tcPr>
            <w:tcW w:w="2576" w:type="dxa"/>
            <w:gridSpan w:val="2"/>
          </w:tcPr>
          <w:p w14:paraId="7B0BDCC4" w14:textId="77777777" w:rsidR="00004D6A" w:rsidRPr="00BF5EA5" w:rsidRDefault="00004D6A" w:rsidP="006C3438">
            <w:pPr>
              <w:pStyle w:val="TableParagraph"/>
              <w:rPr>
                <w:sz w:val="18"/>
                <w:szCs w:val="18"/>
              </w:rPr>
            </w:pPr>
            <w:r w:rsidRPr="00BF5EA5">
              <w:rPr>
                <w:sz w:val="18"/>
                <w:szCs w:val="18"/>
              </w:rPr>
              <w:t>Test Development</w:t>
            </w:r>
          </w:p>
        </w:tc>
        <w:tc>
          <w:tcPr>
            <w:tcW w:w="6096" w:type="dxa"/>
            <w:gridSpan w:val="2"/>
          </w:tcPr>
          <w:p w14:paraId="112156CC" w14:textId="77777777" w:rsidR="00004D6A" w:rsidRPr="00BF5EA5" w:rsidRDefault="00004D6A" w:rsidP="006C3438">
            <w:pPr>
              <w:widowControl/>
              <w:overflowPunct w:val="0"/>
              <w:adjustRightInd w:val="0"/>
              <w:spacing w:before="60"/>
              <w:contextualSpacing/>
              <w:textAlignment w:val="baseline"/>
              <w:rPr>
                <w:color w:val="auto"/>
                <w:sz w:val="18"/>
                <w:szCs w:val="18"/>
              </w:rPr>
            </w:pPr>
            <w:r w:rsidRPr="00BF5EA5">
              <w:rPr>
                <w:color w:val="auto"/>
                <w:sz w:val="18"/>
                <w:szCs w:val="18"/>
              </w:rPr>
              <w:t>Development of the Test Purposes and the TTCN-3 code of Test Cases.</w:t>
            </w:r>
          </w:p>
          <w:p w14:paraId="470B92DF" w14:textId="77777777" w:rsidR="00004D6A" w:rsidRPr="00BF5EA5" w:rsidRDefault="00004D6A" w:rsidP="00004D6A">
            <w:pPr>
              <w:pStyle w:val="ListParagraph"/>
              <w:widowControl/>
              <w:numPr>
                <w:ilvl w:val="0"/>
                <w:numId w:val="13"/>
              </w:numPr>
              <w:overflowPunct w:val="0"/>
              <w:adjustRightInd w:val="0"/>
              <w:spacing w:before="60"/>
              <w:contextualSpacing/>
              <w:textAlignment w:val="baseline"/>
              <w:rPr>
                <w:rFonts w:ascii="Arial" w:hAnsi="Arial" w:cs="Arial"/>
                <w:sz w:val="18"/>
                <w:szCs w:val="18"/>
              </w:rPr>
            </w:pPr>
            <w:r w:rsidRPr="00BF5EA5">
              <w:rPr>
                <w:rFonts w:ascii="Arial" w:hAnsi="Arial" w:cs="Arial"/>
                <w:sz w:val="18"/>
                <w:szCs w:val="18"/>
              </w:rPr>
              <w:t>Codec and Adaptation layer development</w:t>
            </w:r>
          </w:p>
          <w:p w14:paraId="220E48C9" w14:textId="77777777" w:rsidR="00004D6A" w:rsidRPr="00BF5EA5" w:rsidRDefault="00004D6A" w:rsidP="00004D6A">
            <w:pPr>
              <w:pStyle w:val="ListParagraph"/>
              <w:widowControl/>
              <w:numPr>
                <w:ilvl w:val="0"/>
                <w:numId w:val="13"/>
              </w:numPr>
              <w:overflowPunct w:val="0"/>
              <w:adjustRightInd w:val="0"/>
              <w:spacing w:before="60"/>
              <w:contextualSpacing/>
              <w:textAlignment w:val="baseline"/>
              <w:rPr>
                <w:rFonts w:ascii="Arial" w:hAnsi="Arial" w:cs="Arial"/>
                <w:sz w:val="18"/>
                <w:szCs w:val="18"/>
              </w:rPr>
            </w:pPr>
            <w:r w:rsidRPr="00BF5EA5">
              <w:rPr>
                <w:rFonts w:ascii="Arial" w:hAnsi="Arial" w:cs="Arial"/>
                <w:sz w:val="18"/>
                <w:szCs w:val="18"/>
              </w:rPr>
              <w:lastRenderedPageBreak/>
              <w:t>Inputs and recommendations for the design and implementation of the Testing Platform (WP3)</w:t>
            </w:r>
          </w:p>
          <w:p w14:paraId="190AFD58" w14:textId="77777777" w:rsidR="00004D6A" w:rsidRPr="00BF5EA5" w:rsidRDefault="00004D6A" w:rsidP="006C3438">
            <w:pPr>
              <w:pStyle w:val="ListParagraph"/>
              <w:widowControl/>
              <w:overflowPunct w:val="0"/>
              <w:autoSpaceDE/>
              <w:autoSpaceDN/>
              <w:adjustRightInd w:val="0"/>
              <w:spacing w:before="60"/>
              <w:ind w:left="720" w:firstLine="0"/>
              <w:contextualSpacing/>
              <w:jc w:val="both"/>
              <w:textAlignment w:val="baseline"/>
              <w:rPr>
                <w:rFonts w:ascii="Arial" w:hAnsi="Arial" w:cs="Arial"/>
                <w:sz w:val="18"/>
                <w:szCs w:val="18"/>
              </w:rPr>
            </w:pPr>
          </w:p>
        </w:tc>
        <w:tc>
          <w:tcPr>
            <w:tcW w:w="2141" w:type="dxa"/>
            <w:gridSpan w:val="2"/>
          </w:tcPr>
          <w:p w14:paraId="55A5E6E5" w14:textId="77777777" w:rsidR="00004D6A" w:rsidRPr="00BF5EA5" w:rsidRDefault="00004D6A" w:rsidP="006C3438">
            <w:pPr>
              <w:pStyle w:val="TableParagraph"/>
              <w:rPr>
                <w:sz w:val="18"/>
                <w:szCs w:val="18"/>
              </w:rPr>
            </w:pPr>
            <w:r>
              <w:rPr>
                <w:sz w:val="18"/>
                <w:szCs w:val="18"/>
              </w:rPr>
              <w:lastRenderedPageBreak/>
              <w:t>N/A</w:t>
            </w:r>
          </w:p>
        </w:tc>
        <w:tc>
          <w:tcPr>
            <w:tcW w:w="1135" w:type="dxa"/>
          </w:tcPr>
          <w:p w14:paraId="5897B56F" w14:textId="77777777" w:rsidR="00004D6A" w:rsidRPr="00BF5EA5" w:rsidRDefault="00004D6A" w:rsidP="006C3438">
            <w:pPr>
              <w:pStyle w:val="TableParagraph"/>
              <w:rPr>
                <w:sz w:val="18"/>
                <w:szCs w:val="18"/>
              </w:rPr>
            </w:pPr>
            <w:r w:rsidRPr="00BF5EA5">
              <w:rPr>
                <w:sz w:val="18"/>
                <w:szCs w:val="18"/>
              </w:rPr>
              <w:t>OTHER</w:t>
            </w:r>
          </w:p>
        </w:tc>
        <w:tc>
          <w:tcPr>
            <w:tcW w:w="1230" w:type="dxa"/>
          </w:tcPr>
          <w:p w14:paraId="4F183FC9" w14:textId="77777777" w:rsidR="00004D6A" w:rsidRPr="00BF5EA5" w:rsidRDefault="00004D6A" w:rsidP="006C3438">
            <w:pPr>
              <w:pStyle w:val="TableParagraph"/>
              <w:rPr>
                <w:sz w:val="18"/>
                <w:szCs w:val="18"/>
              </w:rPr>
            </w:pPr>
            <w:r w:rsidRPr="00BF5EA5">
              <w:rPr>
                <w:sz w:val="18"/>
                <w:szCs w:val="18"/>
              </w:rPr>
              <w:t>YES (subcontracting)</w:t>
            </w:r>
          </w:p>
        </w:tc>
      </w:tr>
    </w:tbl>
    <w:p w14:paraId="5CFB0F06" w14:textId="77777777" w:rsidR="00004D6A" w:rsidRPr="00BF5EA5" w:rsidRDefault="00004D6A" w:rsidP="00004D6A">
      <w:pPr>
        <w:spacing w:after="1"/>
        <w:rPr>
          <w:i/>
          <w:sz w:val="26"/>
        </w:rPr>
      </w:pPr>
    </w:p>
    <w:tbl>
      <w:tblPr>
        <w:tblStyle w:val="TableNormal1"/>
        <w:tblW w:w="14313" w:type="dxa"/>
        <w:tblInd w:w="27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994"/>
        <w:gridCol w:w="2284"/>
        <w:gridCol w:w="1701"/>
        <w:gridCol w:w="884"/>
        <w:gridCol w:w="1780"/>
        <w:gridCol w:w="1737"/>
        <w:gridCol w:w="1367"/>
        <w:gridCol w:w="2566"/>
      </w:tblGrid>
      <w:tr w:rsidR="00004D6A" w:rsidRPr="00FC3A6C" w14:paraId="77FD0203" w14:textId="77777777" w:rsidTr="007E6597">
        <w:trPr>
          <w:trHeight w:val="1379"/>
        </w:trPr>
        <w:tc>
          <w:tcPr>
            <w:tcW w:w="14313" w:type="dxa"/>
            <w:gridSpan w:val="8"/>
            <w:shd w:val="clear" w:color="auto" w:fill="D9D9D9"/>
          </w:tcPr>
          <w:p w14:paraId="267C3485" w14:textId="77777777" w:rsidR="00004D6A" w:rsidRPr="00BF5EA5" w:rsidRDefault="00004D6A" w:rsidP="006C3438">
            <w:pPr>
              <w:pStyle w:val="TableParagraph"/>
              <w:spacing w:before="118"/>
              <w:ind w:left="107"/>
              <w:rPr>
                <w:b/>
                <w:sz w:val="18"/>
              </w:rPr>
            </w:pPr>
            <w:r w:rsidRPr="00BF5EA5">
              <w:rPr>
                <w:b/>
                <w:color w:val="585858"/>
                <w:sz w:val="18"/>
              </w:rPr>
              <w:t>Milestones</w:t>
            </w:r>
            <w:r w:rsidRPr="00BF5EA5">
              <w:rPr>
                <w:b/>
                <w:color w:val="585858"/>
                <w:spacing w:val="-5"/>
                <w:sz w:val="18"/>
              </w:rPr>
              <w:t xml:space="preserve"> </w:t>
            </w:r>
            <w:r w:rsidRPr="00BF5EA5">
              <w:rPr>
                <w:b/>
                <w:color w:val="585858"/>
                <w:sz w:val="18"/>
              </w:rPr>
              <w:t>and</w:t>
            </w:r>
            <w:r w:rsidRPr="00BF5EA5">
              <w:rPr>
                <w:b/>
                <w:color w:val="585858"/>
                <w:spacing w:val="-5"/>
                <w:sz w:val="18"/>
              </w:rPr>
              <w:t xml:space="preserve"> </w:t>
            </w:r>
            <w:r w:rsidRPr="00BF5EA5">
              <w:rPr>
                <w:b/>
                <w:color w:val="585858"/>
                <w:sz w:val="18"/>
              </w:rPr>
              <w:t>deliverables</w:t>
            </w:r>
            <w:r w:rsidRPr="00BF5EA5">
              <w:rPr>
                <w:b/>
                <w:color w:val="585858"/>
                <w:spacing w:val="-4"/>
                <w:sz w:val="18"/>
              </w:rPr>
              <w:t xml:space="preserve"> </w:t>
            </w:r>
            <w:r w:rsidRPr="00BF5EA5">
              <w:rPr>
                <w:b/>
                <w:color w:val="585858"/>
                <w:sz w:val="18"/>
              </w:rPr>
              <w:t>(outputs/outcomes)</w:t>
            </w:r>
          </w:p>
          <w:p w14:paraId="02986A48" w14:textId="77777777" w:rsidR="00004D6A" w:rsidRPr="00BF5EA5" w:rsidRDefault="00004D6A" w:rsidP="006C3438">
            <w:pPr>
              <w:pStyle w:val="TableParagraph"/>
              <w:spacing w:before="61"/>
              <w:ind w:left="515" w:right="12115"/>
              <w:rPr>
                <w:i/>
                <w:sz w:val="16"/>
              </w:rPr>
            </w:pPr>
            <w:r w:rsidRPr="00BF5EA5">
              <w:rPr>
                <w:i/>
                <w:color w:val="585858"/>
                <w:sz w:val="16"/>
              </w:rPr>
              <w:t>Public</w:t>
            </w:r>
            <w:r w:rsidRPr="00BF5EA5">
              <w:rPr>
                <w:i/>
                <w:color w:val="585858"/>
                <w:spacing w:val="-5"/>
                <w:sz w:val="16"/>
              </w:rPr>
              <w:t xml:space="preserve"> </w:t>
            </w:r>
            <w:r w:rsidRPr="00BF5EA5">
              <w:rPr>
                <w:i/>
                <w:color w:val="585858"/>
                <w:sz w:val="16"/>
              </w:rPr>
              <w:t>—</w:t>
            </w:r>
            <w:r w:rsidRPr="00BF5EA5">
              <w:rPr>
                <w:i/>
                <w:color w:val="585858"/>
                <w:spacing w:val="-6"/>
                <w:sz w:val="16"/>
              </w:rPr>
              <w:t xml:space="preserve"> </w:t>
            </w:r>
            <w:r w:rsidRPr="00BF5EA5">
              <w:rPr>
                <w:i/>
                <w:color w:val="585858"/>
                <w:sz w:val="16"/>
              </w:rPr>
              <w:t>fully</w:t>
            </w:r>
            <w:r w:rsidRPr="00BF5EA5">
              <w:rPr>
                <w:i/>
                <w:color w:val="585858"/>
                <w:spacing w:val="-4"/>
                <w:sz w:val="16"/>
              </w:rPr>
              <w:t xml:space="preserve"> </w:t>
            </w:r>
            <w:r w:rsidRPr="00BF5EA5">
              <w:rPr>
                <w:i/>
                <w:color w:val="585858"/>
                <w:sz w:val="16"/>
              </w:rPr>
              <w:t>open</w:t>
            </w:r>
          </w:p>
          <w:p w14:paraId="2C320687" w14:textId="77777777" w:rsidR="00004D6A" w:rsidRPr="00BF5EA5" w:rsidRDefault="00004D6A" w:rsidP="006C3438">
            <w:pPr>
              <w:pStyle w:val="TableParagraph"/>
              <w:spacing w:before="61"/>
              <w:ind w:left="515"/>
              <w:rPr>
                <w:i/>
                <w:sz w:val="16"/>
              </w:rPr>
            </w:pPr>
            <w:r w:rsidRPr="00BF5EA5">
              <w:rPr>
                <w:i/>
                <w:color w:val="585858"/>
                <w:sz w:val="16"/>
              </w:rPr>
              <w:t>Sensitive</w:t>
            </w:r>
            <w:r w:rsidRPr="00BF5EA5">
              <w:rPr>
                <w:i/>
                <w:color w:val="585858"/>
                <w:spacing w:val="-2"/>
                <w:sz w:val="16"/>
              </w:rPr>
              <w:t xml:space="preserve"> </w:t>
            </w:r>
            <w:r w:rsidRPr="00BF5EA5">
              <w:rPr>
                <w:i/>
                <w:color w:val="585858"/>
                <w:sz w:val="16"/>
              </w:rPr>
              <w:t>—</w:t>
            </w:r>
            <w:r w:rsidRPr="00BF5EA5">
              <w:rPr>
                <w:i/>
                <w:color w:val="585858"/>
                <w:spacing w:val="-3"/>
                <w:sz w:val="16"/>
              </w:rPr>
              <w:t xml:space="preserve"> </w:t>
            </w:r>
            <w:r w:rsidRPr="00BF5EA5">
              <w:rPr>
                <w:i/>
                <w:color w:val="585858"/>
                <w:sz w:val="16"/>
              </w:rPr>
              <w:t>limited</w:t>
            </w:r>
            <w:r w:rsidRPr="00BF5EA5">
              <w:rPr>
                <w:i/>
                <w:color w:val="585858"/>
                <w:spacing w:val="-4"/>
                <w:sz w:val="16"/>
              </w:rPr>
              <w:t xml:space="preserve"> </w:t>
            </w:r>
            <w:r w:rsidRPr="00BF5EA5">
              <w:rPr>
                <w:i/>
                <w:color w:val="585858"/>
                <w:sz w:val="16"/>
              </w:rPr>
              <w:t>under</w:t>
            </w:r>
            <w:r w:rsidRPr="00BF5EA5">
              <w:rPr>
                <w:i/>
                <w:color w:val="585858"/>
                <w:spacing w:val="-1"/>
                <w:sz w:val="16"/>
              </w:rPr>
              <w:t xml:space="preserve"> </w:t>
            </w:r>
            <w:r w:rsidRPr="00BF5EA5">
              <w:rPr>
                <w:i/>
                <w:color w:val="585858"/>
                <w:sz w:val="16"/>
              </w:rPr>
              <w:t>the</w:t>
            </w:r>
            <w:r w:rsidRPr="00BF5EA5">
              <w:rPr>
                <w:i/>
                <w:color w:val="585858"/>
                <w:spacing w:val="-3"/>
                <w:sz w:val="16"/>
              </w:rPr>
              <w:t xml:space="preserve"> </w:t>
            </w:r>
            <w:r w:rsidRPr="00BF5EA5">
              <w:rPr>
                <w:i/>
                <w:color w:val="585858"/>
                <w:sz w:val="16"/>
              </w:rPr>
              <w:t>conditions</w:t>
            </w:r>
            <w:r w:rsidRPr="00BF5EA5">
              <w:rPr>
                <w:i/>
                <w:color w:val="585858"/>
                <w:spacing w:val="-3"/>
                <w:sz w:val="16"/>
              </w:rPr>
              <w:t xml:space="preserve"> </w:t>
            </w:r>
            <w:r w:rsidRPr="00BF5EA5">
              <w:rPr>
                <w:i/>
                <w:color w:val="585858"/>
                <w:sz w:val="16"/>
              </w:rPr>
              <w:t>of</w:t>
            </w:r>
            <w:r w:rsidRPr="00BF5EA5">
              <w:rPr>
                <w:i/>
                <w:color w:val="585858"/>
                <w:spacing w:val="-2"/>
                <w:sz w:val="16"/>
              </w:rPr>
              <w:t xml:space="preserve"> </w:t>
            </w:r>
            <w:r w:rsidRPr="00BF5EA5">
              <w:rPr>
                <w:i/>
                <w:color w:val="585858"/>
                <w:sz w:val="16"/>
              </w:rPr>
              <w:t>the</w:t>
            </w:r>
            <w:r w:rsidRPr="00BF5EA5">
              <w:rPr>
                <w:i/>
                <w:color w:val="585858"/>
                <w:spacing w:val="-4"/>
                <w:sz w:val="16"/>
              </w:rPr>
              <w:t xml:space="preserve"> </w:t>
            </w:r>
            <w:r w:rsidRPr="00BF5EA5">
              <w:rPr>
                <w:i/>
                <w:color w:val="585858"/>
                <w:sz w:val="16"/>
              </w:rPr>
              <w:t>Grant</w:t>
            </w:r>
            <w:r w:rsidRPr="00BF5EA5">
              <w:rPr>
                <w:i/>
                <w:color w:val="585858"/>
                <w:spacing w:val="-1"/>
                <w:sz w:val="16"/>
              </w:rPr>
              <w:t xml:space="preserve"> </w:t>
            </w:r>
            <w:r w:rsidRPr="00BF5EA5">
              <w:rPr>
                <w:i/>
                <w:color w:val="585858"/>
                <w:sz w:val="16"/>
              </w:rPr>
              <w:t>Agreement</w:t>
            </w:r>
          </w:p>
          <w:p w14:paraId="16312FA1" w14:textId="77777777" w:rsidR="00004D6A" w:rsidRPr="00BF5EA5" w:rsidRDefault="00004D6A" w:rsidP="006C3438">
            <w:pPr>
              <w:pStyle w:val="TableParagraph"/>
              <w:spacing w:before="59"/>
              <w:ind w:left="515"/>
              <w:rPr>
                <w:rFonts w:ascii="Arial MT" w:hAnsi="Arial MT"/>
                <w:sz w:val="16"/>
                <w:lang w:val="fr-FR"/>
              </w:rPr>
            </w:pPr>
            <w:r w:rsidRPr="00BF5EA5">
              <w:rPr>
                <w:i/>
                <w:color w:val="585858"/>
                <w:sz w:val="16"/>
                <w:lang w:val="fr-FR"/>
              </w:rPr>
              <w:t>EU</w:t>
            </w:r>
            <w:r w:rsidRPr="00BF5EA5">
              <w:rPr>
                <w:i/>
                <w:color w:val="585858"/>
                <w:spacing w:val="-8"/>
                <w:sz w:val="16"/>
                <w:lang w:val="fr-FR"/>
              </w:rPr>
              <w:t xml:space="preserve"> </w:t>
            </w:r>
            <w:proofErr w:type="spellStart"/>
            <w:r w:rsidRPr="00BF5EA5">
              <w:rPr>
                <w:i/>
                <w:color w:val="585858"/>
                <w:sz w:val="16"/>
                <w:lang w:val="fr-FR"/>
              </w:rPr>
              <w:t>classified</w:t>
            </w:r>
            <w:proofErr w:type="spellEnd"/>
            <w:r w:rsidRPr="00BF5EA5">
              <w:rPr>
                <w:i/>
                <w:color w:val="585858"/>
                <w:spacing w:val="-5"/>
                <w:sz w:val="16"/>
                <w:lang w:val="fr-FR"/>
              </w:rPr>
              <w:t xml:space="preserve"> </w:t>
            </w:r>
            <w:r w:rsidRPr="00BF5EA5">
              <w:rPr>
                <w:i/>
                <w:color w:val="585858"/>
                <w:sz w:val="16"/>
                <w:lang w:val="fr-FR"/>
              </w:rPr>
              <w:t>—</w:t>
            </w:r>
            <w:r w:rsidRPr="00BF5EA5">
              <w:rPr>
                <w:i/>
                <w:color w:val="585858"/>
                <w:spacing w:val="-6"/>
                <w:sz w:val="16"/>
                <w:lang w:val="fr-FR"/>
              </w:rPr>
              <w:t xml:space="preserve"> </w:t>
            </w:r>
            <w:r w:rsidRPr="00BF5EA5">
              <w:rPr>
                <w:i/>
                <w:color w:val="585858"/>
                <w:sz w:val="16"/>
                <w:lang w:val="fr-FR"/>
              </w:rPr>
              <w:t>RESTREINT-UE/EU-RESTRICTED,</w:t>
            </w:r>
            <w:r w:rsidRPr="00BF5EA5">
              <w:rPr>
                <w:i/>
                <w:color w:val="585858"/>
                <w:spacing w:val="-3"/>
                <w:sz w:val="16"/>
                <w:lang w:val="fr-FR"/>
              </w:rPr>
              <w:t xml:space="preserve"> </w:t>
            </w:r>
            <w:r w:rsidRPr="00BF5EA5">
              <w:rPr>
                <w:i/>
                <w:color w:val="585858"/>
                <w:sz w:val="16"/>
                <w:lang w:val="fr-FR"/>
              </w:rPr>
              <w:t>CONFIDENTIEL-UE/EU-CONFIDENTIAL,</w:t>
            </w:r>
            <w:r w:rsidRPr="00BF5EA5">
              <w:rPr>
                <w:i/>
                <w:color w:val="585858"/>
                <w:spacing w:val="-6"/>
                <w:sz w:val="16"/>
                <w:lang w:val="fr-FR"/>
              </w:rPr>
              <w:t xml:space="preserve"> </w:t>
            </w:r>
            <w:r w:rsidRPr="00BF5EA5">
              <w:rPr>
                <w:i/>
                <w:color w:val="585858"/>
                <w:sz w:val="16"/>
                <w:lang w:val="fr-FR"/>
              </w:rPr>
              <w:t>SECRET-UE/EU-SECRET</w:t>
            </w:r>
            <w:r w:rsidRPr="00BF5EA5">
              <w:rPr>
                <w:i/>
                <w:color w:val="585858"/>
                <w:spacing w:val="-6"/>
                <w:sz w:val="16"/>
                <w:lang w:val="fr-FR"/>
              </w:rPr>
              <w:t xml:space="preserve"> </w:t>
            </w:r>
            <w:proofErr w:type="spellStart"/>
            <w:r w:rsidRPr="00BF5EA5">
              <w:rPr>
                <w:i/>
                <w:color w:val="585858"/>
                <w:sz w:val="16"/>
                <w:lang w:val="fr-FR"/>
              </w:rPr>
              <w:t>under</w:t>
            </w:r>
            <w:proofErr w:type="spellEnd"/>
            <w:r w:rsidRPr="00BF5EA5">
              <w:rPr>
                <w:i/>
                <w:color w:val="585858"/>
                <w:spacing w:val="-5"/>
                <w:sz w:val="16"/>
                <w:lang w:val="fr-FR"/>
              </w:rPr>
              <w:t xml:space="preserve"> </w:t>
            </w:r>
            <w:proofErr w:type="spellStart"/>
            <w:r w:rsidRPr="00BF5EA5">
              <w:rPr>
                <w:i/>
                <w:color w:val="585858"/>
                <w:sz w:val="16"/>
                <w:lang w:val="fr-FR"/>
              </w:rPr>
              <w:t>Decision</w:t>
            </w:r>
            <w:proofErr w:type="spellEnd"/>
            <w:r w:rsidRPr="00BF5EA5">
              <w:rPr>
                <w:i/>
                <w:color w:val="585858"/>
                <w:spacing w:val="-4"/>
                <w:sz w:val="16"/>
                <w:lang w:val="fr-FR"/>
              </w:rPr>
              <w:t xml:space="preserve"> </w:t>
            </w:r>
            <w:hyperlink r:id="rId42">
              <w:r w:rsidRPr="00BF5EA5">
                <w:rPr>
                  <w:i/>
                  <w:color w:val="0087CC"/>
                  <w:sz w:val="16"/>
                  <w:u w:val="single" w:color="0087CC"/>
                  <w:lang w:val="fr-FR"/>
                </w:rPr>
                <w:t>2015/444</w:t>
              </w:r>
              <w:r w:rsidRPr="00BF5EA5">
                <w:rPr>
                  <w:rFonts w:ascii="Arial MT" w:hAnsi="Arial MT"/>
                  <w:color w:val="585858"/>
                  <w:sz w:val="16"/>
                  <w:lang w:val="fr-FR"/>
                </w:rPr>
                <w:t>.</w:t>
              </w:r>
            </w:hyperlink>
          </w:p>
        </w:tc>
      </w:tr>
      <w:tr w:rsidR="00004D6A" w:rsidRPr="00BF5EA5" w14:paraId="5CE431B7" w14:textId="77777777" w:rsidTr="007E6597">
        <w:trPr>
          <w:trHeight w:val="814"/>
        </w:trPr>
        <w:tc>
          <w:tcPr>
            <w:tcW w:w="1994" w:type="dxa"/>
            <w:shd w:val="clear" w:color="auto" w:fill="E6E6E6"/>
          </w:tcPr>
          <w:p w14:paraId="404314B7" w14:textId="77777777" w:rsidR="00004D6A" w:rsidRPr="00BF5EA5" w:rsidRDefault="00004D6A" w:rsidP="006C3438">
            <w:pPr>
              <w:pStyle w:val="TableParagraph"/>
              <w:spacing w:before="121"/>
              <w:ind w:left="179" w:right="153" w:firstLine="4"/>
              <w:jc w:val="center"/>
              <w:rPr>
                <w:rFonts w:ascii="Arial MT"/>
                <w:sz w:val="16"/>
              </w:rPr>
            </w:pPr>
            <w:r w:rsidRPr="00BF5EA5">
              <w:rPr>
                <w:rFonts w:ascii="Arial MT"/>
                <w:color w:val="585858"/>
                <w:sz w:val="18"/>
              </w:rPr>
              <w:t>Milestone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not</w:t>
            </w:r>
            <w:r w:rsidRPr="00BF5EA5">
              <w:rPr>
                <w:rFonts w:ascii="Arial MT"/>
                <w:color w:val="808080"/>
                <w:spacing w:val="1"/>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2284" w:type="dxa"/>
            <w:shd w:val="clear" w:color="auto" w:fill="E6E6E6"/>
          </w:tcPr>
          <w:p w14:paraId="687E9269" w14:textId="77777777" w:rsidR="00004D6A" w:rsidRPr="00BF5EA5" w:rsidRDefault="00004D6A" w:rsidP="006C3438">
            <w:pPr>
              <w:pStyle w:val="TableParagraph"/>
              <w:spacing w:before="121"/>
              <w:ind w:left="130" w:right="106"/>
              <w:jc w:val="center"/>
              <w:rPr>
                <w:rFonts w:ascii="Arial MT"/>
                <w:sz w:val="18"/>
              </w:rPr>
            </w:pPr>
            <w:r w:rsidRPr="00BF5EA5">
              <w:rPr>
                <w:rFonts w:ascii="Arial MT"/>
                <w:color w:val="585858"/>
                <w:sz w:val="18"/>
              </w:rPr>
              <w:t>Milestone</w:t>
            </w:r>
            <w:r w:rsidRPr="00BF5EA5">
              <w:rPr>
                <w:rFonts w:ascii="Arial MT"/>
                <w:color w:val="585858"/>
                <w:spacing w:val="-1"/>
                <w:sz w:val="18"/>
              </w:rPr>
              <w:t xml:space="preserve"> </w:t>
            </w:r>
            <w:r w:rsidRPr="00BF5EA5">
              <w:rPr>
                <w:rFonts w:ascii="Arial MT"/>
                <w:color w:val="585858"/>
                <w:sz w:val="18"/>
              </w:rPr>
              <w:t>Name</w:t>
            </w:r>
          </w:p>
        </w:tc>
        <w:tc>
          <w:tcPr>
            <w:tcW w:w="1701" w:type="dxa"/>
            <w:shd w:val="clear" w:color="auto" w:fill="E6E6E6"/>
          </w:tcPr>
          <w:p w14:paraId="5AC3AF7E" w14:textId="77777777" w:rsidR="00004D6A" w:rsidRPr="00BF5EA5" w:rsidRDefault="00004D6A" w:rsidP="006C3438">
            <w:pPr>
              <w:pStyle w:val="TableParagraph"/>
              <w:spacing w:before="121"/>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884" w:type="dxa"/>
            <w:shd w:val="clear" w:color="auto" w:fill="E6E6E6"/>
          </w:tcPr>
          <w:p w14:paraId="20305D73" w14:textId="77777777" w:rsidR="00004D6A" w:rsidRPr="00BF5EA5" w:rsidRDefault="00004D6A" w:rsidP="006C3438">
            <w:pPr>
              <w:pStyle w:val="TableParagraph"/>
              <w:spacing w:before="121"/>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3517" w:type="dxa"/>
            <w:gridSpan w:val="2"/>
            <w:shd w:val="clear" w:color="auto" w:fill="E6E6E6"/>
          </w:tcPr>
          <w:p w14:paraId="7A7DD519" w14:textId="77777777" w:rsidR="00004D6A" w:rsidRPr="00BF5EA5" w:rsidRDefault="00004D6A" w:rsidP="006C3438">
            <w:pPr>
              <w:pStyle w:val="TableParagraph"/>
              <w:spacing w:before="121"/>
              <w:ind w:left="1289" w:right="1257"/>
              <w:jc w:val="center"/>
              <w:rPr>
                <w:rFonts w:ascii="Arial MT"/>
                <w:sz w:val="18"/>
              </w:rPr>
            </w:pPr>
            <w:r w:rsidRPr="00BF5EA5">
              <w:rPr>
                <w:rFonts w:ascii="Arial MT"/>
                <w:color w:val="585858"/>
                <w:sz w:val="18"/>
              </w:rPr>
              <w:t>Description</w:t>
            </w:r>
          </w:p>
        </w:tc>
        <w:tc>
          <w:tcPr>
            <w:tcW w:w="1367" w:type="dxa"/>
            <w:shd w:val="clear" w:color="auto" w:fill="E6E6E6"/>
          </w:tcPr>
          <w:p w14:paraId="4865157F" w14:textId="77777777" w:rsidR="00004D6A" w:rsidRPr="00BF5EA5" w:rsidRDefault="00004D6A" w:rsidP="006C3438">
            <w:pPr>
              <w:pStyle w:val="TableParagraph"/>
              <w:spacing w:before="121"/>
              <w:ind w:left="94" w:right="61"/>
              <w:jc w:val="center"/>
              <w:rPr>
                <w:rFonts w:ascii="Arial MT"/>
                <w:sz w:val="18"/>
              </w:rPr>
            </w:pPr>
            <w:r w:rsidRPr="00BF5EA5">
              <w:rPr>
                <w:rFonts w:ascii="Arial MT"/>
                <w:color w:val="585858"/>
                <w:sz w:val="18"/>
              </w:rPr>
              <w:t>Due Date</w:t>
            </w:r>
          </w:p>
          <w:p w14:paraId="68F674E3" w14:textId="77777777" w:rsidR="00004D6A" w:rsidRPr="00BF5EA5" w:rsidRDefault="00004D6A" w:rsidP="006C3438">
            <w:pPr>
              <w:pStyle w:val="TableParagraph"/>
              <w:spacing w:before="1"/>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2566" w:type="dxa"/>
            <w:shd w:val="clear" w:color="auto" w:fill="E6E6E6"/>
          </w:tcPr>
          <w:p w14:paraId="51EF1ACE" w14:textId="77777777" w:rsidR="00004D6A" w:rsidRPr="00BF5EA5" w:rsidRDefault="00004D6A" w:rsidP="006C3438">
            <w:pPr>
              <w:pStyle w:val="TableParagraph"/>
              <w:spacing w:before="121"/>
              <w:ind w:left="302"/>
              <w:rPr>
                <w:rFonts w:ascii="Arial MT"/>
                <w:sz w:val="18"/>
              </w:rPr>
            </w:pPr>
            <w:r w:rsidRPr="00BF5EA5">
              <w:rPr>
                <w:rFonts w:ascii="Arial MT"/>
                <w:color w:val="585858"/>
                <w:sz w:val="18"/>
              </w:rPr>
              <w:t>Means</w:t>
            </w:r>
            <w:r w:rsidRPr="00BF5EA5">
              <w:rPr>
                <w:rFonts w:ascii="Arial MT"/>
                <w:color w:val="585858"/>
                <w:spacing w:val="-2"/>
                <w:sz w:val="18"/>
              </w:rPr>
              <w:t xml:space="preserve"> </w:t>
            </w:r>
            <w:r w:rsidRPr="00BF5EA5">
              <w:rPr>
                <w:rFonts w:ascii="Arial MT"/>
                <w:color w:val="585858"/>
                <w:sz w:val="18"/>
              </w:rPr>
              <w:t>of</w:t>
            </w:r>
            <w:r w:rsidRPr="00BF5EA5">
              <w:rPr>
                <w:rFonts w:ascii="Arial MT"/>
                <w:color w:val="585858"/>
                <w:spacing w:val="-4"/>
                <w:sz w:val="18"/>
              </w:rPr>
              <w:t xml:space="preserve"> </w:t>
            </w:r>
            <w:r w:rsidRPr="00BF5EA5">
              <w:rPr>
                <w:rFonts w:ascii="Arial MT"/>
                <w:color w:val="585858"/>
                <w:sz w:val="18"/>
              </w:rPr>
              <w:t>Verification</w:t>
            </w:r>
          </w:p>
        </w:tc>
      </w:tr>
      <w:tr w:rsidR="00004D6A" w:rsidRPr="00BF5EA5" w14:paraId="261182D5" w14:textId="77777777" w:rsidTr="007E6597">
        <w:trPr>
          <w:trHeight w:val="447"/>
        </w:trPr>
        <w:tc>
          <w:tcPr>
            <w:tcW w:w="1994" w:type="dxa"/>
          </w:tcPr>
          <w:p w14:paraId="3954345D" w14:textId="77777777" w:rsidR="00004D6A" w:rsidRPr="00BF5EA5" w:rsidRDefault="00004D6A" w:rsidP="006C3438">
            <w:pPr>
              <w:pStyle w:val="TableParagraph"/>
              <w:spacing w:before="118"/>
              <w:ind w:left="785" w:right="564"/>
              <w:jc w:val="center"/>
              <w:rPr>
                <w:rFonts w:eastAsia="Arial MT"/>
                <w:sz w:val="18"/>
                <w:szCs w:val="18"/>
              </w:rPr>
            </w:pPr>
            <w:r w:rsidRPr="00BF5EA5">
              <w:rPr>
                <w:rFonts w:eastAsia="Arial MT"/>
                <w:sz w:val="18"/>
                <w:szCs w:val="18"/>
              </w:rPr>
              <w:t>MS4</w:t>
            </w:r>
          </w:p>
        </w:tc>
        <w:tc>
          <w:tcPr>
            <w:tcW w:w="2284" w:type="dxa"/>
          </w:tcPr>
          <w:p w14:paraId="6E69A96D"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End of technical development</w:t>
            </w:r>
          </w:p>
        </w:tc>
        <w:tc>
          <w:tcPr>
            <w:tcW w:w="1701" w:type="dxa"/>
          </w:tcPr>
          <w:p w14:paraId="6695AC09" w14:textId="77777777" w:rsidR="00004D6A" w:rsidRPr="00BF5EA5" w:rsidRDefault="00004D6A" w:rsidP="006C3438">
            <w:pPr>
              <w:pStyle w:val="TableParagraph"/>
              <w:spacing w:before="118"/>
              <w:ind w:right="640"/>
              <w:jc w:val="center"/>
              <w:rPr>
                <w:rFonts w:eastAsia="Arial MT"/>
                <w:sz w:val="18"/>
                <w:szCs w:val="18"/>
              </w:rPr>
            </w:pPr>
            <w:r w:rsidRPr="00BF5EA5">
              <w:rPr>
                <w:rFonts w:eastAsia="Arial MT"/>
                <w:sz w:val="18"/>
                <w:szCs w:val="18"/>
              </w:rPr>
              <w:t>2, 3, 4, 5</w:t>
            </w:r>
          </w:p>
        </w:tc>
        <w:tc>
          <w:tcPr>
            <w:tcW w:w="884" w:type="dxa"/>
          </w:tcPr>
          <w:p w14:paraId="16F5D5C6"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ETSI</w:t>
            </w:r>
          </w:p>
        </w:tc>
        <w:tc>
          <w:tcPr>
            <w:tcW w:w="3517" w:type="dxa"/>
            <w:gridSpan w:val="2"/>
          </w:tcPr>
          <w:p w14:paraId="7016D41C"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 xml:space="preserve">the test suite is </w:t>
            </w:r>
            <w:proofErr w:type="spellStart"/>
            <w:r w:rsidRPr="00BF5EA5">
              <w:rPr>
                <w:rFonts w:eastAsia="Arial MT"/>
                <w:sz w:val="18"/>
                <w:szCs w:val="18"/>
              </w:rPr>
              <w:t>finalised</w:t>
            </w:r>
            <w:proofErr w:type="spellEnd"/>
            <w:r w:rsidRPr="00BF5EA5">
              <w:rPr>
                <w:rFonts w:eastAsia="Arial MT"/>
                <w:sz w:val="18"/>
                <w:szCs w:val="18"/>
              </w:rPr>
              <w:t xml:space="preserve"> and validated on the Testing Platform and normative documents have been updated following the results on the reference node.</w:t>
            </w:r>
          </w:p>
        </w:tc>
        <w:tc>
          <w:tcPr>
            <w:tcW w:w="1367" w:type="dxa"/>
          </w:tcPr>
          <w:p w14:paraId="36D42571"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M16</w:t>
            </w:r>
          </w:p>
        </w:tc>
        <w:tc>
          <w:tcPr>
            <w:tcW w:w="2566" w:type="dxa"/>
          </w:tcPr>
          <w:p w14:paraId="03AD2FDA"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Joint meeting with ETSI ISG CDM with formal verification.</w:t>
            </w:r>
          </w:p>
        </w:tc>
      </w:tr>
      <w:tr w:rsidR="00004D6A" w:rsidRPr="00BF5EA5" w14:paraId="0BBFCCCB" w14:textId="77777777" w:rsidTr="007E6597">
        <w:trPr>
          <w:trHeight w:val="814"/>
        </w:trPr>
        <w:tc>
          <w:tcPr>
            <w:tcW w:w="1994" w:type="dxa"/>
            <w:shd w:val="clear" w:color="auto" w:fill="E6E6E6"/>
          </w:tcPr>
          <w:p w14:paraId="08D4E78B" w14:textId="77777777" w:rsidR="00004D6A" w:rsidRPr="00BF5EA5" w:rsidRDefault="00004D6A" w:rsidP="006C3438">
            <w:pPr>
              <w:pStyle w:val="TableParagraph"/>
              <w:spacing w:before="118"/>
              <w:ind w:left="179" w:right="153" w:hanging="1"/>
              <w:jc w:val="center"/>
              <w:rPr>
                <w:rFonts w:ascii="Arial MT"/>
                <w:sz w:val="16"/>
              </w:rPr>
            </w:pPr>
            <w:r w:rsidRPr="00BF5EA5">
              <w:rPr>
                <w:rFonts w:ascii="Arial MT"/>
                <w:color w:val="585858"/>
                <w:sz w:val="18"/>
              </w:rPr>
              <w:t>Deliverable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2284" w:type="dxa"/>
            <w:shd w:val="clear" w:color="auto" w:fill="E6E6E6"/>
          </w:tcPr>
          <w:p w14:paraId="6AC381E1" w14:textId="77777777" w:rsidR="00004D6A" w:rsidRPr="00BF5EA5" w:rsidRDefault="00004D6A" w:rsidP="006C3438">
            <w:pPr>
              <w:pStyle w:val="TableParagraph"/>
              <w:spacing w:before="118"/>
              <w:ind w:left="130" w:right="106"/>
              <w:jc w:val="center"/>
              <w:rPr>
                <w:rFonts w:ascii="Arial MT"/>
                <w:sz w:val="18"/>
              </w:rPr>
            </w:pPr>
            <w:r w:rsidRPr="00BF5EA5">
              <w:rPr>
                <w:rFonts w:ascii="Arial MT"/>
                <w:color w:val="585858"/>
                <w:sz w:val="18"/>
              </w:rPr>
              <w:t>Deliverable</w:t>
            </w:r>
            <w:r w:rsidRPr="00BF5EA5">
              <w:rPr>
                <w:rFonts w:ascii="Arial MT"/>
                <w:color w:val="585858"/>
                <w:spacing w:val="-3"/>
                <w:sz w:val="18"/>
              </w:rPr>
              <w:t xml:space="preserve"> </w:t>
            </w:r>
            <w:r w:rsidRPr="00BF5EA5">
              <w:rPr>
                <w:rFonts w:ascii="Arial MT"/>
                <w:color w:val="585858"/>
                <w:sz w:val="18"/>
              </w:rPr>
              <w:t>Name</w:t>
            </w:r>
          </w:p>
        </w:tc>
        <w:tc>
          <w:tcPr>
            <w:tcW w:w="1701" w:type="dxa"/>
            <w:shd w:val="clear" w:color="auto" w:fill="E6E6E6"/>
          </w:tcPr>
          <w:p w14:paraId="695A9264" w14:textId="77777777" w:rsidR="00004D6A" w:rsidRPr="00BF5EA5" w:rsidRDefault="00004D6A" w:rsidP="006C3438">
            <w:pPr>
              <w:pStyle w:val="TableParagraph"/>
              <w:spacing w:before="118"/>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884" w:type="dxa"/>
            <w:shd w:val="clear" w:color="auto" w:fill="E6E6E6"/>
          </w:tcPr>
          <w:p w14:paraId="52AEF79E" w14:textId="77777777" w:rsidR="00004D6A" w:rsidRPr="00BF5EA5" w:rsidRDefault="00004D6A" w:rsidP="006C3438">
            <w:pPr>
              <w:pStyle w:val="TableParagraph"/>
              <w:spacing w:before="118"/>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1780" w:type="dxa"/>
            <w:shd w:val="clear" w:color="auto" w:fill="E6E6E6"/>
          </w:tcPr>
          <w:p w14:paraId="1D5E5AD1" w14:textId="77777777" w:rsidR="00004D6A" w:rsidRPr="00BF5EA5" w:rsidRDefault="00004D6A" w:rsidP="006C3438">
            <w:pPr>
              <w:pStyle w:val="TableParagraph"/>
              <w:spacing w:before="118"/>
              <w:ind w:left="111" w:right="81"/>
              <w:jc w:val="center"/>
              <w:rPr>
                <w:rFonts w:ascii="Arial MT"/>
                <w:sz w:val="18"/>
              </w:rPr>
            </w:pPr>
            <w:r w:rsidRPr="00BF5EA5">
              <w:rPr>
                <w:rFonts w:ascii="Arial MT"/>
                <w:color w:val="585858"/>
                <w:sz w:val="18"/>
              </w:rPr>
              <w:t>Type</w:t>
            </w:r>
          </w:p>
        </w:tc>
        <w:tc>
          <w:tcPr>
            <w:tcW w:w="1737" w:type="dxa"/>
            <w:shd w:val="clear" w:color="auto" w:fill="E6E6E6"/>
          </w:tcPr>
          <w:p w14:paraId="47CEC56A" w14:textId="77777777" w:rsidR="00004D6A" w:rsidRPr="00BF5EA5" w:rsidRDefault="00004D6A" w:rsidP="006C3438">
            <w:pPr>
              <w:pStyle w:val="TableParagraph"/>
              <w:spacing w:before="118"/>
              <w:ind w:left="653" w:right="254" w:hanging="351"/>
              <w:rPr>
                <w:rFonts w:ascii="Arial MT"/>
                <w:sz w:val="18"/>
              </w:rPr>
            </w:pPr>
            <w:r w:rsidRPr="00BF5EA5">
              <w:rPr>
                <w:rFonts w:ascii="Arial MT"/>
                <w:color w:val="585858"/>
                <w:sz w:val="18"/>
              </w:rPr>
              <w:t>Dissemination</w:t>
            </w:r>
            <w:r w:rsidRPr="00BF5EA5">
              <w:rPr>
                <w:rFonts w:ascii="Arial MT"/>
                <w:color w:val="585858"/>
                <w:spacing w:val="-47"/>
                <w:sz w:val="18"/>
              </w:rPr>
              <w:t xml:space="preserve"> </w:t>
            </w:r>
            <w:r w:rsidRPr="00BF5EA5">
              <w:rPr>
                <w:rFonts w:ascii="Arial MT"/>
                <w:color w:val="585858"/>
                <w:sz w:val="18"/>
              </w:rPr>
              <w:t>Level</w:t>
            </w:r>
          </w:p>
        </w:tc>
        <w:tc>
          <w:tcPr>
            <w:tcW w:w="1367" w:type="dxa"/>
            <w:shd w:val="clear" w:color="auto" w:fill="E6E6E6"/>
          </w:tcPr>
          <w:p w14:paraId="627843E7" w14:textId="77777777" w:rsidR="00004D6A" w:rsidRPr="00BF5EA5" w:rsidRDefault="00004D6A" w:rsidP="006C3438">
            <w:pPr>
              <w:pStyle w:val="TableParagraph"/>
              <w:spacing w:before="118"/>
              <w:ind w:left="94" w:right="61"/>
              <w:jc w:val="center"/>
              <w:rPr>
                <w:rFonts w:ascii="Arial MT"/>
                <w:sz w:val="18"/>
              </w:rPr>
            </w:pPr>
            <w:r w:rsidRPr="00BF5EA5">
              <w:rPr>
                <w:rFonts w:ascii="Arial MT"/>
                <w:color w:val="585858"/>
                <w:sz w:val="18"/>
              </w:rPr>
              <w:t>Due Date</w:t>
            </w:r>
          </w:p>
          <w:p w14:paraId="3AD1F14D" w14:textId="77777777" w:rsidR="00004D6A" w:rsidRPr="00BF5EA5" w:rsidRDefault="00004D6A" w:rsidP="006C3438">
            <w:pPr>
              <w:pStyle w:val="TableParagraph"/>
              <w:spacing w:before="2"/>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2566" w:type="dxa"/>
            <w:shd w:val="clear" w:color="auto" w:fill="E6E6E6"/>
          </w:tcPr>
          <w:p w14:paraId="2322DE88" w14:textId="77777777" w:rsidR="00004D6A" w:rsidRPr="00BF5EA5" w:rsidRDefault="00004D6A" w:rsidP="006C3438">
            <w:pPr>
              <w:pStyle w:val="TableParagraph"/>
              <w:spacing w:before="118"/>
              <w:ind w:left="396" w:right="362" w:hanging="2"/>
              <w:jc w:val="center"/>
              <w:rPr>
                <w:rFonts w:ascii="Arial MT"/>
                <w:sz w:val="16"/>
              </w:rPr>
            </w:pPr>
            <w:r w:rsidRPr="00BF5EA5">
              <w:rPr>
                <w:rFonts w:ascii="Arial MT"/>
                <w:color w:val="585858"/>
                <w:sz w:val="18"/>
              </w:rPr>
              <w:t>Description</w:t>
            </w:r>
            <w:r w:rsidRPr="00BF5EA5">
              <w:rPr>
                <w:rFonts w:ascii="Arial MT"/>
                <w:color w:val="585858"/>
                <w:spacing w:val="1"/>
                <w:sz w:val="18"/>
              </w:rPr>
              <w:t xml:space="preserve"> </w:t>
            </w:r>
            <w:r w:rsidRPr="00BF5EA5">
              <w:rPr>
                <w:rFonts w:ascii="Arial MT"/>
                <w:color w:val="808080"/>
                <w:sz w:val="16"/>
              </w:rPr>
              <w:t>(including format and</w:t>
            </w:r>
            <w:r w:rsidRPr="00BF5EA5">
              <w:rPr>
                <w:rFonts w:ascii="Arial MT"/>
                <w:color w:val="808080"/>
                <w:spacing w:val="-42"/>
                <w:sz w:val="16"/>
              </w:rPr>
              <w:t xml:space="preserve"> </w:t>
            </w:r>
            <w:r w:rsidRPr="00BF5EA5">
              <w:rPr>
                <w:rFonts w:ascii="Arial MT"/>
                <w:color w:val="808080"/>
                <w:sz w:val="16"/>
              </w:rPr>
              <w:t>language)</w:t>
            </w:r>
          </w:p>
        </w:tc>
      </w:tr>
      <w:tr w:rsidR="00004D6A" w:rsidRPr="00BF5EA5" w14:paraId="38A1960F" w14:textId="77777777" w:rsidTr="007E6597">
        <w:trPr>
          <w:trHeight w:val="534"/>
        </w:trPr>
        <w:tc>
          <w:tcPr>
            <w:tcW w:w="1994" w:type="dxa"/>
          </w:tcPr>
          <w:p w14:paraId="582042DD" w14:textId="77777777" w:rsidR="00004D6A" w:rsidRPr="00BF5EA5" w:rsidRDefault="00004D6A" w:rsidP="006C3438">
            <w:pPr>
              <w:pStyle w:val="TableParagraph"/>
              <w:spacing w:before="118"/>
              <w:ind w:left="785" w:right="675" w:hanging="204"/>
              <w:jc w:val="center"/>
              <w:rPr>
                <w:sz w:val="18"/>
                <w:szCs w:val="18"/>
              </w:rPr>
            </w:pPr>
            <w:r w:rsidRPr="00BF5EA5">
              <w:rPr>
                <w:sz w:val="18"/>
                <w:szCs w:val="18"/>
              </w:rPr>
              <w:t>D2.1</w:t>
            </w:r>
          </w:p>
        </w:tc>
        <w:tc>
          <w:tcPr>
            <w:tcW w:w="2284" w:type="dxa"/>
          </w:tcPr>
          <w:p w14:paraId="68B1FE2F" w14:textId="77777777" w:rsidR="00004D6A" w:rsidRPr="00BF5EA5" w:rsidRDefault="00004D6A" w:rsidP="006C3438">
            <w:pPr>
              <w:pStyle w:val="TableParagraph"/>
              <w:jc w:val="center"/>
              <w:rPr>
                <w:sz w:val="18"/>
                <w:szCs w:val="18"/>
              </w:rPr>
            </w:pPr>
            <w:r w:rsidRPr="00BF5EA5">
              <w:rPr>
                <w:sz w:val="18"/>
                <w:szCs w:val="18"/>
              </w:rPr>
              <w:t>Common Information sharing environment service and Data Model (CDM); Testing; Conformance test specifications for CISE Node; Part 1: Test requirements and Protocol Implementation Conformance Statement (PICS) proforma</w:t>
            </w:r>
          </w:p>
          <w:p w14:paraId="0F71527B" w14:textId="77777777" w:rsidR="00004D6A" w:rsidRPr="00BF5EA5" w:rsidRDefault="00004D6A" w:rsidP="006C3438">
            <w:pPr>
              <w:pStyle w:val="TableParagraph"/>
              <w:jc w:val="center"/>
              <w:rPr>
                <w:sz w:val="18"/>
                <w:szCs w:val="18"/>
              </w:rPr>
            </w:pPr>
          </w:p>
          <w:p w14:paraId="0975E066" w14:textId="521A7869" w:rsidR="00004D6A" w:rsidRPr="00BF5EA5" w:rsidRDefault="00733695" w:rsidP="006C3438">
            <w:pPr>
              <w:pStyle w:val="TableParagraph"/>
              <w:jc w:val="center"/>
              <w:rPr>
                <w:sz w:val="18"/>
                <w:szCs w:val="18"/>
              </w:rPr>
            </w:pPr>
            <w:hyperlink r:id="rId43" w:history="1">
              <w:r w:rsidR="00004D6A" w:rsidRPr="002A4343">
                <w:rPr>
                  <w:rStyle w:val="Hyperlink"/>
                  <w:rFonts w:cs="Arial"/>
                  <w:sz w:val="18"/>
                  <w:szCs w:val="18"/>
                </w:rPr>
                <w:t>GS CDM 007-1 V1.1.1</w:t>
              </w:r>
            </w:hyperlink>
            <w:r w:rsidR="00004D6A" w:rsidRPr="00BF5EA5">
              <w:rPr>
                <w:sz w:val="18"/>
                <w:szCs w:val="18"/>
              </w:rPr>
              <w:t xml:space="preserve"> </w:t>
            </w:r>
            <w:r w:rsidR="00865B24">
              <w:rPr>
                <w:sz w:val="18"/>
                <w:szCs w:val="18"/>
              </w:rPr>
              <w:t>Published version</w:t>
            </w:r>
          </w:p>
        </w:tc>
        <w:tc>
          <w:tcPr>
            <w:tcW w:w="1701" w:type="dxa"/>
          </w:tcPr>
          <w:p w14:paraId="0A2E66E0" w14:textId="77777777" w:rsidR="00004D6A" w:rsidRPr="00BF5EA5" w:rsidRDefault="00004D6A" w:rsidP="006C3438">
            <w:pPr>
              <w:pStyle w:val="TableParagraph"/>
              <w:spacing w:before="118"/>
              <w:ind w:right="640"/>
              <w:jc w:val="right"/>
              <w:rPr>
                <w:sz w:val="18"/>
                <w:szCs w:val="18"/>
              </w:rPr>
            </w:pPr>
            <w:r w:rsidRPr="00BF5EA5">
              <w:rPr>
                <w:sz w:val="18"/>
                <w:szCs w:val="18"/>
              </w:rPr>
              <w:t>2</w:t>
            </w:r>
          </w:p>
        </w:tc>
        <w:tc>
          <w:tcPr>
            <w:tcW w:w="884" w:type="dxa"/>
          </w:tcPr>
          <w:p w14:paraId="312D4D3B" w14:textId="77777777" w:rsidR="00004D6A" w:rsidRPr="00BF5EA5" w:rsidRDefault="00004D6A" w:rsidP="006C3438">
            <w:pPr>
              <w:pStyle w:val="TableParagraph"/>
              <w:jc w:val="center"/>
              <w:rPr>
                <w:sz w:val="18"/>
                <w:szCs w:val="18"/>
              </w:rPr>
            </w:pPr>
            <w:r w:rsidRPr="00BF5EA5">
              <w:rPr>
                <w:sz w:val="18"/>
                <w:szCs w:val="18"/>
              </w:rPr>
              <w:t>ETSI</w:t>
            </w:r>
          </w:p>
        </w:tc>
        <w:tc>
          <w:tcPr>
            <w:tcW w:w="1780" w:type="dxa"/>
          </w:tcPr>
          <w:p w14:paraId="31F8B091"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 xml:space="preserve">R — Document, report </w:t>
            </w:r>
          </w:p>
          <w:p w14:paraId="2C9A863D" w14:textId="77777777" w:rsidR="00004D6A" w:rsidRPr="00BF5EA5" w:rsidRDefault="00004D6A" w:rsidP="006C3438">
            <w:pPr>
              <w:pStyle w:val="TableParagraph"/>
              <w:spacing w:before="102" w:line="206" w:lineRule="exact"/>
              <w:ind w:left="281" w:right="159" w:hanging="41"/>
              <w:rPr>
                <w:sz w:val="18"/>
                <w:szCs w:val="18"/>
              </w:rPr>
            </w:pPr>
          </w:p>
        </w:tc>
        <w:tc>
          <w:tcPr>
            <w:tcW w:w="1737" w:type="dxa"/>
          </w:tcPr>
          <w:p w14:paraId="3F1CAAA7" w14:textId="77777777" w:rsidR="00004D6A" w:rsidRPr="00BF5EA5" w:rsidRDefault="00004D6A" w:rsidP="006C3438">
            <w:pPr>
              <w:pStyle w:val="TableParagraph"/>
              <w:spacing w:before="119"/>
              <w:ind w:left="145" w:right="77"/>
              <w:jc w:val="center"/>
              <w:rPr>
                <w:sz w:val="18"/>
                <w:szCs w:val="18"/>
              </w:rPr>
            </w:pPr>
            <w:r w:rsidRPr="00BF5EA5">
              <w:rPr>
                <w:sz w:val="18"/>
                <w:szCs w:val="18"/>
              </w:rPr>
              <w:t>SEN — Sensitive</w:t>
            </w:r>
          </w:p>
          <w:p w14:paraId="49CB9000" w14:textId="77777777" w:rsidR="00004D6A" w:rsidRPr="00BF5EA5" w:rsidRDefault="00004D6A" w:rsidP="006C3438">
            <w:pPr>
              <w:pStyle w:val="TableParagraph"/>
              <w:spacing w:line="189" w:lineRule="exact"/>
              <w:ind w:left="128" w:right="62"/>
              <w:jc w:val="center"/>
              <w:rPr>
                <w:sz w:val="18"/>
                <w:szCs w:val="18"/>
              </w:rPr>
            </w:pPr>
          </w:p>
        </w:tc>
        <w:tc>
          <w:tcPr>
            <w:tcW w:w="1367" w:type="dxa"/>
          </w:tcPr>
          <w:p w14:paraId="216026D8" w14:textId="552E2D0F" w:rsidR="00004D6A" w:rsidRPr="00BF5EA5" w:rsidRDefault="00004D6A" w:rsidP="006C3438">
            <w:pPr>
              <w:pStyle w:val="TableParagraph"/>
              <w:jc w:val="center"/>
              <w:rPr>
                <w:sz w:val="18"/>
                <w:szCs w:val="18"/>
              </w:rPr>
            </w:pPr>
            <w:r w:rsidRPr="00BF5EA5">
              <w:rPr>
                <w:sz w:val="18"/>
                <w:szCs w:val="18"/>
              </w:rPr>
              <w:t>M1</w:t>
            </w:r>
            <w:r w:rsidR="00865B24">
              <w:rPr>
                <w:sz w:val="18"/>
                <w:szCs w:val="18"/>
              </w:rPr>
              <w:t>8</w:t>
            </w:r>
          </w:p>
        </w:tc>
        <w:tc>
          <w:tcPr>
            <w:tcW w:w="2566" w:type="dxa"/>
          </w:tcPr>
          <w:p w14:paraId="4921297C" w14:textId="77777777" w:rsidR="006C33A3" w:rsidRDefault="00004D6A" w:rsidP="006C3438">
            <w:pPr>
              <w:widowControl/>
              <w:autoSpaceDE/>
              <w:autoSpaceDN/>
              <w:ind w:left="117"/>
              <w:rPr>
                <w:color w:val="auto"/>
                <w:sz w:val="18"/>
                <w:szCs w:val="18"/>
              </w:rPr>
            </w:pPr>
            <w:r w:rsidRPr="00BF5EA5">
              <w:rPr>
                <w:color w:val="auto"/>
                <w:sz w:val="18"/>
                <w:szCs w:val="18"/>
              </w:rPr>
              <w:t xml:space="preserve">Starting from the normative documents in force, the preliminary work published in ETSI CDM 006, and from a detailed list of requirements, the set of PICS to be filled by the implementers will be produced </w:t>
            </w:r>
          </w:p>
          <w:p w14:paraId="00BEF3F4" w14:textId="18CE9B1B" w:rsidR="00004D6A" w:rsidRPr="00BF5EA5" w:rsidRDefault="006C33A3" w:rsidP="006C3438">
            <w:pPr>
              <w:widowControl/>
              <w:autoSpaceDE/>
              <w:autoSpaceDN/>
              <w:ind w:left="117"/>
              <w:rPr>
                <w:color w:val="auto"/>
                <w:sz w:val="18"/>
                <w:szCs w:val="18"/>
              </w:rPr>
            </w:pPr>
            <w:r w:rsidRPr="00BF5EA5">
              <w:rPr>
                <w:color w:val="auto"/>
                <w:sz w:val="18"/>
                <w:szCs w:val="18"/>
              </w:rPr>
              <w:t>(Final draft</w:t>
            </w:r>
            <w:r>
              <w:rPr>
                <w:color w:val="auto"/>
                <w:sz w:val="18"/>
                <w:szCs w:val="18"/>
              </w:rPr>
              <w:t xml:space="preserve"> M16, Published version M18</w:t>
            </w:r>
            <w:r w:rsidRPr="00BF5EA5">
              <w:rPr>
                <w:color w:val="auto"/>
                <w:sz w:val="18"/>
                <w:szCs w:val="18"/>
              </w:rPr>
              <w:t>).</w:t>
            </w:r>
          </w:p>
        </w:tc>
      </w:tr>
      <w:tr w:rsidR="00004D6A" w:rsidRPr="00BF5EA5" w14:paraId="272A7B99" w14:textId="77777777" w:rsidTr="007E6597">
        <w:trPr>
          <w:trHeight w:val="534"/>
        </w:trPr>
        <w:tc>
          <w:tcPr>
            <w:tcW w:w="1994" w:type="dxa"/>
          </w:tcPr>
          <w:p w14:paraId="2A067CB1" w14:textId="77777777" w:rsidR="00004D6A" w:rsidRPr="00BF5EA5" w:rsidRDefault="00004D6A" w:rsidP="006C3438">
            <w:pPr>
              <w:pStyle w:val="TableParagraph"/>
              <w:spacing w:before="118"/>
              <w:ind w:left="785" w:right="675" w:hanging="204"/>
              <w:jc w:val="center"/>
              <w:rPr>
                <w:sz w:val="18"/>
                <w:szCs w:val="18"/>
              </w:rPr>
            </w:pPr>
            <w:r w:rsidRPr="00BF5EA5">
              <w:rPr>
                <w:sz w:val="18"/>
                <w:szCs w:val="18"/>
              </w:rPr>
              <w:t>D2.2</w:t>
            </w:r>
          </w:p>
        </w:tc>
        <w:tc>
          <w:tcPr>
            <w:tcW w:w="2284" w:type="dxa"/>
          </w:tcPr>
          <w:p w14:paraId="55EA5CEE" w14:textId="77777777" w:rsidR="00004D6A" w:rsidRPr="00BF5EA5" w:rsidRDefault="00004D6A" w:rsidP="006C3438">
            <w:pPr>
              <w:pStyle w:val="TableParagraph"/>
              <w:jc w:val="center"/>
              <w:rPr>
                <w:sz w:val="18"/>
                <w:szCs w:val="18"/>
              </w:rPr>
            </w:pPr>
            <w:r w:rsidRPr="00BF5EA5">
              <w:rPr>
                <w:sz w:val="18"/>
                <w:szCs w:val="18"/>
              </w:rPr>
              <w:t xml:space="preserve">Common Information sharing environment service and Data Model (CDM); Testing; Conformance test </w:t>
            </w:r>
            <w:r w:rsidRPr="00BF5EA5">
              <w:rPr>
                <w:sz w:val="18"/>
                <w:szCs w:val="18"/>
              </w:rPr>
              <w:lastRenderedPageBreak/>
              <w:t>specifications for CISE Node; Part 2: Test Suite Structure and Test Purposes (TSS &amp; TP)</w:t>
            </w:r>
          </w:p>
          <w:p w14:paraId="1AFBED01" w14:textId="77777777" w:rsidR="00004D6A" w:rsidRPr="00BF5EA5" w:rsidRDefault="00004D6A" w:rsidP="006C3438">
            <w:pPr>
              <w:pStyle w:val="TableParagraph"/>
              <w:jc w:val="center"/>
              <w:rPr>
                <w:sz w:val="18"/>
                <w:szCs w:val="18"/>
              </w:rPr>
            </w:pPr>
          </w:p>
          <w:p w14:paraId="48407842" w14:textId="1542FD3E" w:rsidR="006C33A3" w:rsidRDefault="00733695" w:rsidP="006C3438">
            <w:pPr>
              <w:pStyle w:val="TableParagraph"/>
              <w:jc w:val="center"/>
              <w:rPr>
                <w:sz w:val="18"/>
                <w:szCs w:val="18"/>
              </w:rPr>
            </w:pPr>
            <w:hyperlink r:id="rId44" w:history="1">
              <w:r w:rsidR="00004D6A" w:rsidRPr="002A4343">
                <w:rPr>
                  <w:rStyle w:val="Hyperlink"/>
                  <w:rFonts w:cs="Arial"/>
                  <w:sz w:val="18"/>
                  <w:szCs w:val="18"/>
                </w:rPr>
                <w:t>GS CDM 007-2 V1.1.1</w:t>
              </w:r>
            </w:hyperlink>
            <w:r w:rsidR="00004D6A" w:rsidRPr="00BF5EA5">
              <w:rPr>
                <w:sz w:val="18"/>
                <w:szCs w:val="18"/>
              </w:rPr>
              <w:t xml:space="preserve"> </w:t>
            </w:r>
          </w:p>
          <w:p w14:paraId="4DC01156" w14:textId="75D302FB" w:rsidR="00004D6A" w:rsidRPr="00BF5EA5" w:rsidRDefault="006C33A3" w:rsidP="006C3438">
            <w:pPr>
              <w:pStyle w:val="TableParagraph"/>
              <w:jc w:val="center"/>
              <w:rPr>
                <w:sz w:val="18"/>
                <w:szCs w:val="18"/>
              </w:rPr>
            </w:pPr>
            <w:r>
              <w:rPr>
                <w:sz w:val="18"/>
                <w:szCs w:val="18"/>
              </w:rPr>
              <w:t>Published version</w:t>
            </w:r>
          </w:p>
        </w:tc>
        <w:tc>
          <w:tcPr>
            <w:tcW w:w="1701" w:type="dxa"/>
          </w:tcPr>
          <w:p w14:paraId="5C65DF24" w14:textId="77777777" w:rsidR="00004D6A" w:rsidRPr="00BF5EA5" w:rsidRDefault="00004D6A" w:rsidP="006C3438">
            <w:pPr>
              <w:pStyle w:val="TableParagraph"/>
              <w:spacing w:before="118"/>
              <w:ind w:right="640"/>
              <w:jc w:val="right"/>
              <w:rPr>
                <w:sz w:val="18"/>
                <w:szCs w:val="18"/>
              </w:rPr>
            </w:pPr>
            <w:r w:rsidRPr="00BF5EA5">
              <w:rPr>
                <w:sz w:val="18"/>
                <w:szCs w:val="18"/>
              </w:rPr>
              <w:lastRenderedPageBreak/>
              <w:t>2</w:t>
            </w:r>
          </w:p>
        </w:tc>
        <w:tc>
          <w:tcPr>
            <w:tcW w:w="884" w:type="dxa"/>
          </w:tcPr>
          <w:p w14:paraId="4B2E4C2F" w14:textId="77777777" w:rsidR="00004D6A" w:rsidRPr="00BF5EA5" w:rsidRDefault="00004D6A" w:rsidP="006C3438">
            <w:pPr>
              <w:pStyle w:val="TableParagraph"/>
              <w:jc w:val="center"/>
              <w:rPr>
                <w:sz w:val="18"/>
                <w:szCs w:val="18"/>
              </w:rPr>
            </w:pPr>
            <w:r w:rsidRPr="00BF5EA5">
              <w:rPr>
                <w:sz w:val="18"/>
                <w:szCs w:val="18"/>
              </w:rPr>
              <w:t>ETSI</w:t>
            </w:r>
          </w:p>
        </w:tc>
        <w:tc>
          <w:tcPr>
            <w:tcW w:w="1780" w:type="dxa"/>
          </w:tcPr>
          <w:p w14:paraId="4A2D7453"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R — Document, report</w:t>
            </w:r>
          </w:p>
          <w:p w14:paraId="4CD47868" w14:textId="77777777" w:rsidR="00004D6A" w:rsidRPr="00BF5EA5" w:rsidRDefault="00004D6A" w:rsidP="006C3438">
            <w:pPr>
              <w:pStyle w:val="TableParagraph"/>
              <w:spacing w:before="118"/>
              <w:ind w:left="161" w:right="93" w:hanging="4"/>
              <w:jc w:val="center"/>
              <w:rPr>
                <w:sz w:val="18"/>
                <w:szCs w:val="18"/>
              </w:rPr>
            </w:pPr>
          </w:p>
        </w:tc>
        <w:tc>
          <w:tcPr>
            <w:tcW w:w="1737" w:type="dxa"/>
          </w:tcPr>
          <w:p w14:paraId="0E1C08F9" w14:textId="77777777" w:rsidR="00004D6A" w:rsidRPr="00BF5EA5" w:rsidRDefault="00004D6A" w:rsidP="006C3438">
            <w:pPr>
              <w:pStyle w:val="TableParagraph"/>
              <w:spacing w:before="119"/>
              <w:ind w:left="145" w:right="77"/>
              <w:jc w:val="center"/>
              <w:rPr>
                <w:sz w:val="18"/>
                <w:szCs w:val="18"/>
              </w:rPr>
            </w:pPr>
            <w:r w:rsidRPr="00BF5EA5">
              <w:rPr>
                <w:sz w:val="18"/>
                <w:szCs w:val="18"/>
              </w:rPr>
              <w:t>SEN — Sensitive</w:t>
            </w:r>
          </w:p>
          <w:p w14:paraId="6490EE1B" w14:textId="77777777" w:rsidR="00004D6A" w:rsidRPr="00BF5EA5" w:rsidRDefault="00004D6A" w:rsidP="006C3438">
            <w:pPr>
              <w:pStyle w:val="TableParagraph"/>
              <w:spacing w:before="119"/>
              <w:ind w:left="145" w:right="77"/>
              <w:jc w:val="center"/>
              <w:rPr>
                <w:sz w:val="18"/>
                <w:szCs w:val="18"/>
              </w:rPr>
            </w:pPr>
          </w:p>
        </w:tc>
        <w:tc>
          <w:tcPr>
            <w:tcW w:w="1367" w:type="dxa"/>
          </w:tcPr>
          <w:p w14:paraId="270B5DBF" w14:textId="2FA9508C" w:rsidR="00004D6A" w:rsidRPr="00BF5EA5" w:rsidRDefault="00004D6A" w:rsidP="006C3438">
            <w:pPr>
              <w:pStyle w:val="TableParagraph"/>
              <w:jc w:val="center"/>
              <w:rPr>
                <w:sz w:val="18"/>
                <w:szCs w:val="18"/>
              </w:rPr>
            </w:pPr>
            <w:r w:rsidRPr="00BF5EA5">
              <w:rPr>
                <w:sz w:val="18"/>
                <w:szCs w:val="18"/>
              </w:rPr>
              <w:t>M1</w:t>
            </w:r>
            <w:r w:rsidR="006C33A3">
              <w:rPr>
                <w:sz w:val="18"/>
                <w:szCs w:val="18"/>
              </w:rPr>
              <w:t>8</w:t>
            </w:r>
          </w:p>
        </w:tc>
        <w:tc>
          <w:tcPr>
            <w:tcW w:w="2566" w:type="dxa"/>
          </w:tcPr>
          <w:p w14:paraId="7A183D5A" w14:textId="77777777" w:rsidR="00004D6A" w:rsidRPr="00BF5EA5" w:rsidRDefault="00004D6A" w:rsidP="006C3438">
            <w:pPr>
              <w:widowControl/>
              <w:autoSpaceDE/>
              <w:autoSpaceDN/>
              <w:ind w:left="117"/>
              <w:rPr>
                <w:color w:val="auto"/>
                <w:sz w:val="18"/>
                <w:szCs w:val="18"/>
              </w:rPr>
            </w:pPr>
            <w:r w:rsidRPr="00BF5EA5">
              <w:rPr>
                <w:color w:val="auto"/>
                <w:sz w:val="18"/>
                <w:szCs w:val="18"/>
              </w:rPr>
              <w:t xml:space="preserve">In this deliverable, considering the preliminary work published in ETSI CDM 006, the structure of the test </w:t>
            </w:r>
            <w:r w:rsidRPr="00BF5EA5">
              <w:rPr>
                <w:color w:val="auto"/>
                <w:sz w:val="18"/>
                <w:szCs w:val="18"/>
              </w:rPr>
              <w:lastRenderedPageBreak/>
              <w:t>suite and the features/</w:t>
            </w:r>
            <w:proofErr w:type="spellStart"/>
            <w:r w:rsidRPr="00BF5EA5">
              <w:rPr>
                <w:color w:val="auto"/>
                <w:sz w:val="18"/>
                <w:szCs w:val="18"/>
              </w:rPr>
              <w:t>behaviour</w:t>
            </w:r>
            <w:proofErr w:type="spellEnd"/>
            <w:r w:rsidRPr="00BF5EA5">
              <w:rPr>
                <w:color w:val="auto"/>
                <w:sz w:val="18"/>
                <w:szCs w:val="18"/>
              </w:rPr>
              <w:t xml:space="preserve"> that will be considered for conformance testing will be produced. </w:t>
            </w:r>
          </w:p>
          <w:p w14:paraId="0EF6A527" w14:textId="78361746" w:rsidR="00004D6A" w:rsidRPr="00BF5EA5" w:rsidRDefault="00004D6A" w:rsidP="006C33A3">
            <w:pPr>
              <w:widowControl/>
              <w:autoSpaceDE/>
              <w:autoSpaceDN/>
              <w:ind w:left="117"/>
              <w:rPr>
                <w:color w:val="auto"/>
                <w:sz w:val="18"/>
                <w:szCs w:val="18"/>
              </w:rPr>
            </w:pPr>
            <w:r w:rsidRPr="00BF5EA5">
              <w:rPr>
                <w:color w:val="auto"/>
                <w:sz w:val="18"/>
                <w:szCs w:val="18"/>
              </w:rPr>
              <w:t>(Final draft</w:t>
            </w:r>
            <w:r w:rsidR="006C33A3">
              <w:rPr>
                <w:color w:val="auto"/>
                <w:sz w:val="18"/>
                <w:szCs w:val="18"/>
              </w:rPr>
              <w:t xml:space="preserve"> M16, Published version M18</w:t>
            </w:r>
            <w:r w:rsidRPr="00BF5EA5">
              <w:rPr>
                <w:color w:val="auto"/>
                <w:sz w:val="18"/>
                <w:szCs w:val="18"/>
              </w:rPr>
              <w:t>).</w:t>
            </w:r>
          </w:p>
        </w:tc>
      </w:tr>
      <w:tr w:rsidR="00004D6A" w:rsidRPr="00BF5EA5" w14:paraId="0272C61D" w14:textId="77777777" w:rsidTr="007E6597">
        <w:trPr>
          <w:trHeight w:val="534"/>
        </w:trPr>
        <w:tc>
          <w:tcPr>
            <w:tcW w:w="1994" w:type="dxa"/>
          </w:tcPr>
          <w:p w14:paraId="23D4596D" w14:textId="77777777" w:rsidR="00004D6A" w:rsidRPr="00BF5EA5" w:rsidRDefault="00004D6A" w:rsidP="006C3438">
            <w:pPr>
              <w:pStyle w:val="TableParagraph"/>
              <w:spacing w:before="118"/>
              <w:ind w:left="785" w:right="675" w:hanging="204"/>
              <w:jc w:val="center"/>
              <w:rPr>
                <w:sz w:val="18"/>
                <w:szCs w:val="18"/>
              </w:rPr>
            </w:pPr>
            <w:r w:rsidRPr="00BF5EA5">
              <w:rPr>
                <w:sz w:val="18"/>
                <w:szCs w:val="18"/>
              </w:rPr>
              <w:lastRenderedPageBreak/>
              <w:t>D2.3</w:t>
            </w:r>
          </w:p>
        </w:tc>
        <w:tc>
          <w:tcPr>
            <w:tcW w:w="2284" w:type="dxa"/>
          </w:tcPr>
          <w:p w14:paraId="247770F5" w14:textId="77777777" w:rsidR="00004D6A" w:rsidRPr="00BF5EA5" w:rsidRDefault="00004D6A" w:rsidP="006C3438">
            <w:pPr>
              <w:pStyle w:val="TableParagraph"/>
              <w:jc w:val="center"/>
              <w:rPr>
                <w:sz w:val="18"/>
                <w:szCs w:val="18"/>
              </w:rPr>
            </w:pPr>
            <w:r w:rsidRPr="00BF5EA5">
              <w:rPr>
                <w:sz w:val="18"/>
                <w:szCs w:val="18"/>
              </w:rPr>
              <w:t xml:space="preserve">Common Information sharing environment service and Data Model (CDM); Testing; Conformance test specifications for CISE Node; Part 3: Abstract Test Suite (ATS) and Protocol Implementation </w:t>
            </w:r>
            <w:proofErr w:type="spellStart"/>
            <w:r w:rsidRPr="00BF5EA5">
              <w:rPr>
                <w:sz w:val="18"/>
                <w:szCs w:val="18"/>
              </w:rPr>
              <w:t>eXtra</w:t>
            </w:r>
            <w:proofErr w:type="spellEnd"/>
            <w:r w:rsidRPr="00BF5EA5">
              <w:rPr>
                <w:sz w:val="18"/>
                <w:szCs w:val="18"/>
              </w:rPr>
              <w:t xml:space="preserve"> Information for Testing (PIXIT)</w:t>
            </w:r>
          </w:p>
          <w:p w14:paraId="15352FFD" w14:textId="77777777" w:rsidR="00004D6A" w:rsidRPr="00BF5EA5" w:rsidRDefault="00004D6A" w:rsidP="006C3438">
            <w:pPr>
              <w:pStyle w:val="TableParagraph"/>
              <w:jc w:val="center"/>
              <w:rPr>
                <w:sz w:val="18"/>
                <w:szCs w:val="18"/>
              </w:rPr>
            </w:pPr>
          </w:p>
          <w:p w14:paraId="32134718" w14:textId="1937CBCF" w:rsidR="00004D6A" w:rsidRDefault="00733695" w:rsidP="006C3438">
            <w:pPr>
              <w:pStyle w:val="TableParagraph"/>
              <w:jc w:val="center"/>
              <w:rPr>
                <w:sz w:val="18"/>
                <w:szCs w:val="18"/>
              </w:rPr>
            </w:pPr>
            <w:hyperlink r:id="rId45" w:history="1">
              <w:r w:rsidR="00004D6A" w:rsidRPr="002A4343">
                <w:rPr>
                  <w:rStyle w:val="Hyperlink"/>
                  <w:rFonts w:cs="Arial"/>
                  <w:sz w:val="18"/>
                  <w:szCs w:val="18"/>
                </w:rPr>
                <w:t>GS CDM 007-3 V1.1.1</w:t>
              </w:r>
            </w:hyperlink>
            <w:r w:rsidR="00004D6A" w:rsidRPr="00BF5EA5">
              <w:rPr>
                <w:sz w:val="18"/>
                <w:szCs w:val="18"/>
              </w:rPr>
              <w:t xml:space="preserve"> </w:t>
            </w:r>
          </w:p>
          <w:p w14:paraId="347EAD3D" w14:textId="61815A7C" w:rsidR="006C33A3" w:rsidRPr="00BF5EA5" w:rsidRDefault="006C33A3" w:rsidP="006C3438">
            <w:pPr>
              <w:pStyle w:val="TableParagraph"/>
              <w:jc w:val="center"/>
              <w:rPr>
                <w:sz w:val="18"/>
                <w:szCs w:val="18"/>
              </w:rPr>
            </w:pPr>
            <w:r>
              <w:rPr>
                <w:sz w:val="18"/>
                <w:szCs w:val="18"/>
              </w:rPr>
              <w:t>Published version</w:t>
            </w:r>
          </w:p>
        </w:tc>
        <w:tc>
          <w:tcPr>
            <w:tcW w:w="1701" w:type="dxa"/>
          </w:tcPr>
          <w:p w14:paraId="7AC8DD11" w14:textId="77777777" w:rsidR="00004D6A" w:rsidRPr="00BF5EA5" w:rsidRDefault="00004D6A" w:rsidP="006C3438">
            <w:pPr>
              <w:pStyle w:val="TableParagraph"/>
              <w:spacing w:before="118"/>
              <w:ind w:right="640"/>
              <w:jc w:val="right"/>
              <w:rPr>
                <w:sz w:val="18"/>
                <w:szCs w:val="18"/>
              </w:rPr>
            </w:pPr>
            <w:r w:rsidRPr="00BF5EA5">
              <w:rPr>
                <w:sz w:val="18"/>
                <w:szCs w:val="18"/>
              </w:rPr>
              <w:t>2</w:t>
            </w:r>
          </w:p>
        </w:tc>
        <w:tc>
          <w:tcPr>
            <w:tcW w:w="884" w:type="dxa"/>
          </w:tcPr>
          <w:p w14:paraId="06D5C233" w14:textId="77777777" w:rsidR="00004D6A" w:rsidRPr="00BF5EA5" w:rsidRDefault="00004D6A" w:rsidP="006C3438">
            <w:pPr>
              <w:pStyle w:val="TableParagraph"/>
              <w:jc w:val="center"/>
              <w:rPr>
                <w:sz w:val="18"/>
                <w:szCs w:val="18"/>
              </w:rPr>
            </w:pPr>
            <w:r w:rsidRPr="00BF5EA5">
              <w:rPr>
                <w:sz w:val="18"/>
                <w:szCs w:val="18"/>
              </w:rPr>
              <w:t>ETSI</w:t>
            </w:r>
          </w:p>
        </w:tc>
        <w:tc>
          <w:tcPr>
            <w:tcW w:w="1780" w:type="dxa"/>
          </w:tcPr>
          <w:p w14:paraId="5187DD17"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 xml:space="preserve">R — Document, report </w:t>
            </w:r>
          </w:p>
          <w:p w14:paraId="6439AEE5"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 xml:space="preserve">OTHER — software suite </w:t>
            </w:r>
          </w:p>
        </w:tc>
        <w:tc>
          <w:tcPr>
            <w:tcW w:w="1737" w:type="dxa"/>
          </w:tcPr>
          <w:p w14:paraId="13F7647B" w14:textId="77777777" w:rsidR="00004D6A" w:rsidRPr="00BF5EA5" w:rsidRDefault="00004D6A" w:rsidP="006C3438">
            <w:pPr>
              <w:pStyle w:val="TableParagraph"/>
              <w:spacing w:before="119"/>
              <w:ind w:left="145" w:right="77"/>
              <w:jc w:val="center"/>
              <w:rPr>
                <w:sz w:val="18"/>
                <w:szCs w:val="18"/>
              </w:rPr>
            </w:pPr>
            <w:r w:rsidRPr="00BF5EA5">
              <w:rPr>
                <w:sz w:val="18"/>
                <w:szCs w:val="18"/>
              </w:rPr>
              <w:t>SEN — Sensitive</w:t>
            </w:r>
          </w:p>
          <w:p w14:paraId="14D67BA2" w14:textId="77777777" w:rsidR="00004D6A" w:rsidRPr="00BF5EA5" w:rsidRDefault="00004D6A" w:rsidP="006C3438">
            <w:pPr>
              <w:pStyle w:val="TableParagraph"/>
              <w:spacing w:before="119"/>
              <w:ind w:left="145" w:right="77"/>
              <w:jc w:val="center"/>
              <w:rPr>
                <w:sz w:val="18"/>
                <w:szCs w:val="18"/>
              </w:rPr>
            </w:pPr>
          </w:p>
        </w:tc>
        <w:tc>
          <w:tcPr>
            <w:tcW w:w="1367" w:type="dxa"/>
          </w:tcPr>
          <w:p w14:paraId="0351AB21" w14:textId="2CC1E696" w:rsidR="00004D6A" w:rsidRPr="00BF5EA5" w:rsidRDefault="00004D6A" w:rsidP="006C3438">
            <w:pPr>
              <w:pStyle w:val="TableParagraph"/>
              <w:jc w:val="center"/>
              <w:rPr>
                <w:sz w:val="18"/>
                <w:szCs w:val="18"/>
              </w:rPr>
            </w:pPr>
            <w:r w:rsidRPr="00BF5EA5">
              <w:rPr>
                <w:sz w:val="18"/>
                <w:szCs w:val="18"/>
              </w:rPr>
              <w:t>M1</w:t>
            </w:r>
            <w:r w:rsidR="006C33A3">
              <w:rPr>
                <w:sz w:val="18"/>
                <w:szCs w:val="18"/>
              </w:rPr>
              <w:t>8</w:t>
            </w:r>
          </w:p>
        </w:tc>
        <w:tc>
          <w:tcPr>
            <w:tcW w:w="2566" w:type="dxa"/>
          </w:tcPr>
          <w:p w14:paraId="6F1ECA15" w14:textId="77777777" w:rsidR="00004D6A" w:rsidRPr="00BF5EA5" w:rsidRDefault="00004D6A" w:rsidP="006C3438">
            <w:pPr>
              <w:widowControl/>
              <w:autoSpaceDE/>
              <w:autoSpaceDN/>
              <w:ind w:left="117"/>
              <w:rPr>
                <w:color w:val="auto"/>
                <w:sz w:val="18"/>
                <w:szCs w:val="18"/>
              </w:rPr>
            </w:pPr>
            <w:r w:rsidRPr="00BF5EA5">
              <w:rPr>
                <w:color w:val="auto"/>
                <w:sz w:val="18"/>
                <w:szCs w:val="18"/>
              </w:rPr>
              <w:t xml:space="preserve">In this deliverable, considering the preliminary work published in ETSI CDM 006 and the technical content published in D1 and D2, the actual test suite coded in TTCN-3 will be delivered jointly with the adaptation layer to be developed in the Testing Platform. </w:t>
            </w:r>
          </w:p>
          <w:p w14:paraId="0B3B7135" w14:textId="1BA3CF81" w:rsidR="00004D6A" w:rsidRPr="00BF5EA5" w:rsidRDefault="006C33A3" w:rsidP="006C3438">
            <w:pPr>
              <w:widowControl/>
              <w:autoSpaceDE/>
              <w:autoSpaceDN/>
              <w:ind w:left="117"/>
              <w:rPr>
                <w:color w:val="auto"/>
                <w:sz w:val="18"/>
                <w:szCs w:val="18"/>
              </w:rPr>
            </w:pPr>
            <w:r w:rsidRPr="00BF5EA5">
              <w:rPr>
                <w:color w:val="auto"/>
                <w:sz w:val="18"/>
                <w:szCs w:val="18"/>
              </w:rPr>
              <w:t>(Final draft</w:t>
            </w:r>
            <w:r>
              <w:rPr>
                <w:color w:val="auto"/>
                <w:sz w:val="18"/>
                <w:szCs w:val="18"/>
              </w:rPr>
              <w:t xml:space="preserve"> M16, Published version M18</w:t>
            </w:r>
            <w:r w:rsidRPr="00BF5EA5">
              <w:rPr>
                <w:color w:val="auto"/>
                <w:sz w:val="18"/>
                <w:szCs w:val="18"/>
              </w:rPr>
              <w:t>).</w:t>
            </w:r>
          </w:p>
        </w:tc>
      </w:tr>
    </w:tbl>
    <w:p w14:paraId="0827016F" w14:textId="77777777" w:rsidR="00004D6A" w:rsidRPr="00BF5EA5" w:rsidRDefault="00004D6A" w:rsidP="00004D6A"/>
    <w:p w14:paraId="3800DECD" w14:textId="77777777" w:rsidR="00004D6A" w:rsidRPr="00BF5EA5" w:rsidRDefault="00004D6A" w:rsidP="00004D6A">
      <w:pPr>
        <w:pStyle w:val="Heading3"/>
      </w:pPr>
      <w:bookmarkStart w:id="50" w:name="_Toc114642260"/>
      <w:r w:rsidRPr="00BF5EA5">
        <w:t>Work</w:t>
      </w:r>
      <w:r w:rsidRPr="00BF5EA5">
        <w:rPr>
          <w:spacing w:val="-4"/>
        </w:rPr>
        <w:t xml:space="preserve"> </w:t>
      </w:r>
      <w:r w:rsidRPr="00BF5EA5">
        <w:t>Package</w:t>
      </w:r>
      <w:r w:rsidRPr="00BF5EA5">
        <w:rPr>
          <w:spacing w:val="-5"/>
        </w:rPr>
        <w:t xml:space="preserve"> </w:t>
      </w:r>
      <w:r w:rsidRPr="00BF5EA5">
        <w:t>3</w:t>
      </w:r>
      <w:bookmarkEnd w:id="50"/>
    </w:p>
    <w:p w14:paraId="14702489" w14:textId="77777777" w:rsidR="00004D6A" w:rsidRPr="00BF5EA5" w:rsidRDefault="00004D6A" w:rsidP="00004D6A">
      <w:pPr>
        <w:spacing w:after="1"/>
        <w:rPr>
          <w:i/>
          <w:sz w:val="26"/>
        </w:rPr>
      </w:pPr>
    </w:p>
    <w:tbl>
      <w:tblPr>
        <w:tblStyle w:val="TableNormal1"/>
        <w:tblW w:w="15168" w:type="dxa"/>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565"/>
        <w:gridCol w:w="1291"/>
        <w:gridCol w:w="1285"/>
        <w:gridCol w:w="299"/>
        <w:gridCol w:w="5797"/>
        <w:gridCol w:w="216"/>
        <w:gridCol w:w="1925"/>
        <w:gridCol w:w="1135"/>
        <w:gridCol w:w="1655"/>
      </w:tblGrid>
      <w:tr w:rsidR="00004D6A" w:rsidRPr="00BF5EA5" w14:paraId="2B9A1FA2" w14:textId="77777777" w:rsidTr="007E6597">
        <w:trPr>
          <w:trHeight w:val="445"/>
        </w:trPr>
        <w:tc>
          <w:tcPr>
            <w:tcW w:w="15168" w:type="dxa"/>
            <w:gridSpan w:val="9"/>
            <w:shd w:val="clear" w:color="auto" w:fill="D9D9D9"/>
          </w:tcPr>
          <w:p w14:paraId="2D3648E1" w14:textId="77777777" w:rsidR="00004D6A" w:rsidRPr="00BF5EA5" w:rsidRDefault="00004D6A" w:rsidP="006C3438">
            <w:pPr>
              <w:ind w:left="93"/>
              <w:rPr>
                <w:b/>
                <w:sz w:val="20"/>
              </w:rPr>
            </w:pPr>
            <w:r w:rsidRPr="00BF5EA5">
              <w:rPr>
                <w:b/>
                <w:color w:val="585858"/>
                <w:sz w:val="20"/>
              </w:rPr>
              <w:t>Work</w:t>
            </w:r>
            <w:r w:rsidRPr="00BF5EA5">
              <w:rPr>
                <w:b/>
                <w:color w:val="585858"/>
                <w:spacing w:val="-3"/>
                <w:sz w:val="20"/>
              </w:rPr>
              <w:t xml:space="preserve"> </w:t>
            </w:r>
            <w:r w:rsidRPr="00BF5EA5">
              <w:rPr>
                <w:b/>
                <w:color w:val="585858"/>
                <w:sz w:val="20"/>
              </w:rPr>
              <w:t>Package</w:t>
            </w:r>
            <w:r w:rsidRPr="00BF5EA5">
              <w:rPr>
                <w:b/>
                <w:color w:val="585858"/>
                <w:spacing w:val="-5"/>
                <w:sz w:val="20"/>
              </w:rPr>
              <w:t xml:space="preserve"> </w:t>
            </w:r>
            <w:r w:rsidRPr="00BF5EA5">
              <w:rPr>
                <w:b/>
                <w:color w:val="585858"/>
                <w:sz w:val="20"/>
              </w:rPr>
              <w:t>3:</w:t>
            </w:r>
            <w:r w:rsidRPr="00BF5EA5">
              <w:rPr>
                <w:b/>
                <w:color w:val="585858"/>
                <w:spacing w:val="49"/>
                <w:sz w:val="20"/>
              </w:rPr>
              <w:t xml:space="preserve"> </w:t>
            </w:r>
            <w:r w:rsidRPr="00BF5EA5">
              <w:rPr>
                <w:b/>
                <w:bCs/>
                <w:color w:val="585858"/>
                <w:sz w:val="20"/>
              </w:rPr>
              <w:t>Design, Development and Commissioning of the Testing Platform</w:t>
            </w:r>
          </w:p>
          <w:p w14:paraId="1696A08E" w14:textId="77777777" w:rsidR="00004D6A" w:rsidRPr="00BF5EA5" w:rsidRDefault="00004D6A" w:rsidP="006C3438">
            <w:pPr>
              <w:pStyle w:val="TableParagraph"/>
              <w:spacing w:before="118"/>
              <w:ind w:left="106"/>
              <w:rPr>
                <w:rFonts w:ascii="Arial MT"/>
                <w:sz w:val="18"/>
              </w:rPr>
            </w:pPr>
          </w:p>
        </w:tc>
      </w:tr>
      <w:tr w:rsidR="00004D6A" w:rsidRPr="00BF5EA5" w14:paraId="077E0B28" w14:textId="77777777" w:rsidTr="007E6597">
        <w:trPr>
          <w:trHeight w:val="445"/>
        </w:trPr>
        <w:tc>
          <w:tcPr>
            <w:tcW w:w="2856" w:type="dxa"/>
            <w:gridSpan w:val="2"/>
            <w:shd w:val="clear" w:color="auto" w:fill="D9D9D9"/>
          </w:tcPr>
          <w:p w14:paraId="385B2845" w14:textId="77777777" w:rsidR="00004D6A" w:rsidRPr="00BF5EA5" w:rsidRDefault="00004D6A" w:rsidP="006C3438">
            <w:pPr>
              <w:pStyle w:val="TableParagraph"/>
              <w:spacing w:before="118"/>
              <w:ind w:left="107"/>
              <w:rPr>
                <w:b/>
                <w:color w:val="585858"/>
                <w:sz w:val="18"/>
              </w:rPr>
            </w:pPr>
            <w:r w:rsidRPr="00BF5EA5">
              <w:rPr>
                <w:b/>
                <w:color w:val="585858"/>
                <w:sz w:val="18"/>
              </w:rPr>
              <w:t>Duration:</w:t>
            </w:r>
          </w:p>
        </w:tc>
        <w:tc>
          <w:tcPr>
            <w:tcW w:w="1584" w:type="dxa"/>
            <w:gridSpan w:val="2"/>
          </w:tcPr>
          <w:p w14:paraId="1C24B41D" w14:textId="77777777" w:rsidR="00004D6A" w:rsidRPr="00BF5EA5" w:rsidRDefault="00004D6A" w:rsidP="006C3438">
            <w:pPr>
              <w:pStyle w:val="TableParagraph"/>
              <w:spacing w:before="118"/>
              <w:ind w:left="105"/>
              <w:rPr>
                <w:rFonts w:ascii="Arial MT"/>
                <w:color w:val="585858"/>
                <w:sz w:val="18"/>
              </w:rPr>
            </w:pPr>
            <w:r w:rsidRPr="00BF5EA5">
              <w:rPr>
                <w:rFonts w:ascii="Arial MT"/>
                <w:color w:val="585858"/>
                <w:sz w:val="18"/>
              </w:rPr>
              <w:t>M</w:t>
            </w:r>
            <w:r w:rsidRPr="00BF5EA5">
              <w:rPr>
                <w:rFonts w:ascii="Arial MT"/>
                <w:color w:val="585858"/>
                <w:sz w:val="18"/>
                <w:shd w:val="clear" w:color="auto" w:fill="D2D2D2"/>
              </w:rPr>
              <w:t>1</w:t>
            </w:r>
            <w:r w:rsidRPr="00BF5EA5">
              <w:rPr>
                <w:rFonts w:ascii="Arial MT"/>
                <w:color w:val="585858"/>
                <w:sz w:val="18"/>
              </w:rPr>
              <w:t xml:space="preserve"> </w:t>
            </w:r>
            <w:r w:rsidRPr="00BF5EA5">
              <w:rPr>
                <w:rFonts w:ascii="Arial MT"/>
                <w:color w:val="585858"/>
                <w:sz w:val="18"/>
              </w:rPr>
              <w:t>–</w:t>
            </w:r>
            <w:r w:rsidRPr="00BF5EA5">
              <w:rPr>
                <w:rFonts w:ascii="Arial MT"/>
                <w:color w:val="585858"/>
                <w:spacing w:val="1"/>
                <w:sz w:val="18"/>
              </w:rPr>
              <w:t xml:space="preserve"> </w:t>
            </w:r>
            <w:r w:rsidRPr="00BF5EA5">
              <w:rPr>
                <w:rFonts w:ascii="Arial MT"/>
                <w:color w:val="585858"/>
                <w:sz w:val="18"/>
              </w:rPr>
              <w:t>M</w:t>
            </w:r>
            <w:r w:rsidRPr="00BF5EA5">
              <w:rPr>
                <w:rFonts w:ascii="Arial MT"/>
                <w:color w:val="585858"/>
                <w:sz w:val="18"/>
                <w:shd w:val="clear" w:color="auto" w:fill="D2D2D2"/>
              </w:rPr>
              <w:t>7</w:t>
            </w:r>
          </w:p>
        </w:tc>
        <w:tc>
          <w:tcPr>
            <w:tcW w:w="6013" w:type="dxa"/>
            <w:gridSpan w:val="2"/>
            <w:shd w:val="clear" w:color="auto" w:fill="D9D9D9"/>
          </w:tcPr>
          <w:p w14:paraId="471E763B" w14:textId="77777777" w:rsidR="00004D6A" w:rsidRPr="00BF5EA5" w:rsidRDefault="00004D6A" w:rsidP="006C3438">
            <w:pPr>
              <w:pStyle w:val="TableParagraph"/>
              <w:spacing w:before="118"/>
              <w:ind w:left="105"/>
              <w:rPr>
                <w:b/>
                <w:color w:val="585858"/>
                <w:sz w:val="18"/>
              </w:rPr>
            </w:pPr>
            <w:r w:rsidRPr="00BF5EA5">
              <w:rPr>
                <w:b/>
                <w:color w:val="585858"/>
                <w:sz w:val="18"/>
              </w:rPr>
              <w:t>Lead</w:t>
            </w:r>
            <w:r w:rsidRPr="00BF5EA5">
              <w:rPr>
                <w:b/>
                <w:color w:val="585858"/>
                <w:spacing w:val="-4"/>
                <w:sz w:val="18"/>
              </w:rPr>
              <w:t xml:space="preserve"> </w:t>
            </w:r>
            <w:r w:rsidRPr="00BF5EA5">
              <w:rPr>
                <w:b/>
                <w:color w:val="585858"/>
                <w:sz w:val="18"/>
              </w:rPr>
              <w:t xml:space="preserve">Beneficiary: </w:t>
            </w:r>
          </w:p>
        </w:tc>
        <w:tc>
          <w:tcPr>
            <w:tcW w:w="4715" w:type="dxa"/>
            <w:gridSpan w:val="3"/>
          </w:tcPr>
          <w:p w14:paraId="76AA8A06" w14:textId="77777777" w:rsidR="00004D6A" w:rsidRPr="00BF5EA5" w:rsidRDefault="00004D6A" w:rsidP="006C3438">
            <w:pPr>
              <w:pStyle w:val="TableParagraph"/>
              <w:spacing w:before="118"/>
              <w:ind w:left="106"/>
              <w:rPr>
                <w:rFonts w:ascii="Arial MT"/>
                <w:color w:val="585858"/>
                <w:sz w:val="18"/>
                <w:shd w:val="clear" w:color="auto" w:fill="D2D2D2"/>
              </w:rPr>
            </w:pPr>
            <w:r w:rsidRPr="00BF5EA5">
              <w:rPr>
                <w:b/>
                <w:color w:val="585858"/>
                <w:sz w:val="18"/>
              </w:rPr>
              <w:t>ETSI</w:t>
            </w:r>
          </w:p>
        </w:tc>
      </w:tr>
      <w:tr w:rsidR="00004D6A" w:rsidRPr="00BF5EA5" w14:paraId="6CFD8D04" w14:textId="77777777" w:rsidTr="007E6597">
        <w:trPr>
          <w:trHeight w:val="570"/>
        </w:trPr>
        <w:tc>
          <w:tcPr>
            <w:tcW w:w="15168" w:type="dxa"/>
            <w:gridSpan w:val="9"/>
            <w:shd w:val="clear" w:color="auto" w:fill="D9D9D9"/>
          </w:tcPr>
          <w:p w14:paraId="5F44C9C6" w14:textId="775EECBD" w:rsidR="00004D6A" w:rsidRPr="007E6597" w:rsidRDefault="00004D6A" w:rsidP="007E6597">
            <w:pPr>
              <w:pStyle w:val="TableParagraph"/>
              <w:spacing w:before="121"/>
              <w:ind w:left="107"/>
              <w:rPr>
                <w:b/>
                <w:sz w:val="18"/>
              </w:rPr>
            </w:pPr>
            <w:r w:rsidRPr="00BF5EA5">
              <w:rPr>
                <w:b/>
                <w:color w:val="585858"/>
                <w:sz w:val="18"/>
              </w:rPr>
              <w:t>Objectives</w:t>
            </w:r>
          </w:p>
        </w:tc>
      </w:tr>
      <w:tr w:rsidR="00004D6A" w:rsidRPr="00BF5EA5" w14:paraId="0ADB3F89" w14:textId="77777777" w:rsidTr="007E6597">
        <w:trPr>
          <w:trHeight w:val="447"/>
        </w:trPr>
        <w:tc>
          <w:tcPr>
            <w:tcW w:w="15168" w:type="dxa"/>
            <w:gridSpan w:val="9"/>
          </w:tcPr>
          <w:p w14:paraId="5617B55C" w14:textId="77777777" w:rsidR="00004D6A" w:rsidRPr="00BF5EA5" w:rsidRDefault="00004D6A" w:rsidP="006C3438">
            <w:pPr>
              <w:pStyle w:val="TableParagraph"/>
              <w:numPr>
                <w:ilvl w:val="0"/>
                <w:numId w:val="13"/>
              </w:numPr>
              <w:spacing w:before="125"/>
              <w:rPr>
                <w:rFonts w:ascii="Wingdings" w:hAnsi="Wingdings"/>
                <w:sz w:val="18"/>
                <w:szCs w:val="18"/>
              </w:rPr>
            </w:pPr>
            <w:r w:rsidRPr="00BF5EA5">
              <w:rPr>
                <w:sz w:val="18"/>
                <w:szCs w:val="18"/>
              </w:rPr>
              <w:t>This WP is devoted to the hardware and software setup of the Testing Platform. The envisaged duration is the result of dedicated technical sessions with EMSA and the EC JRC that are leading the CISE Transition Phase on behalf of the EC.</w:t>
            </w:r>
          </w:p>
          <w:p w14:paraId="66955B44" w14:textId="77777777" w:rsidR="00004D6A" w:rsidRPr="00BF5EA5" w:rsidRDefault="00004D6A" w:rsidP="006C3438">
            <w:pPr>
              <w:pStyle w:val="TableParagraph"/>
              <w:spacing w:before="125"/>
              <w:ind w:left="720"/>
              <w:rPr>
                <w:rFonts w:ascii="Wingdings" w:hAnsi="Wingdings"/>
                <w:sz w:val="18"/>
              </w:rPr>
            </w:pPr>
          </w:p>
        </w:tc>
      </w:tr>
      <w:tr w:rsidR="00004D6A" w:rsidRPr="00BF5EA5" w14:paraId="0B56A2D3" w14:textId="77777777" w:rsidTr="007E6597">
        <w:trPr>
          <w:trHeight w:val="685"/>
        </w:trPr>
        <w:tc>
          <w:tcPr>
            <w:tcW w:w="15168" w:type="dxa"/>
            <w:gridSpan w:val="9"/>
            <w:shd w:val="clear" w:color="auto" w:fill="D9D9D9"/>
          </w:tcPr>
          <w:p w14:paraId="1821199A" w14:textId="77777777" w:rsidR="00004D6A" w:rsidRPr="00BF5EA5" w:rsidRDefault="00004D6A" w:rsidP="006C3438">
            <w:pPr>
              <w:pStyle w:val="TableParagraph"/>
              <w:spacing w:before="118"/>
              <w:ind w:left="107"/>
              <w:rPr>
                <w:b/>
                <w:sz w:val="18"/>
              </w:rPr>
            </w:pPr>
            <w:r w:rsidRPr="00BF5EA5">
              <w:rPr>
                <w:b/>
                <w:color w:val="585858"/>
                <w:sz w:val="18"/>
              </w:rPr>
              <w:lastRenderedPageBreak/>
              <w:t>Activities</w:t>
            </w:r>
            <w:r w:rsidRPr="00BF5EA5">
              <w:rPr>
                <w:b/>
                <w:color w:val="585858"/>
                <w:spacing w:val="-1"/>
                <w:sz w:val="18"/>
              </w:rPr>
              <w:t xml:space="preserve"> </w:t>
            </w:r>
            <w:r w:rsidRPr="00BF5EA5">
              <w:rPr>
                <w:b/>
                <w:color w:val="585858"/>
                <w:sz w:val="18"/>
              </w:rPr>
              <w:t>(what,</w:t>
            </w:r>
            <w:r w:rsidRPr="00BF5EA5">
              <w:rPr>
                <w:b/>
                <w:color w:val="585858"/>
                <w:spacing w:val="-2"/>
                <w:sz w:val="18"/>
              </w:rPr>
              <w:t xml:space="preserve"> </w:t>
            </w:r>
            <w:r w:rsidRPr="00BF5EA5">
              <w:rPr>
                <w:b/>
                <w:color w:val="585858"/>
                <w:sz w:val="18"/>
              </w:rPr>
              <w:t>how,</w:t>
            </w:r>
            <w:r w:rsidRPr="00BF5EA5">
              <w:rPr>
                <w:b/>
                <w:color w:val="585858"/>
                <w:spacing w:val="-3"/>
                <w:sz w:val="18"/>
              </w:rPr>
              <w:t xml:space="preserve"> </w:t>
            </w:r>
            <w:r w:rsidRPr="00BF5EA5">
              <w:rPr>
                <w:b/>
                <w:color w:val="585858"/>
                <w:sz w:val="18"/>
              </w:rPr>
              <w:t>where)</w:t>
            </w:r>
            <w:r w:rsidRPr="00BF5EA5">
              <w:rPr>
                <w:b/>
                <w:color w:val="585858"/>
                <w:spacing w:val="-2"/>
                <w:sz w:val="18"/>
              </w:rPr>
              <w:t xml:space="preserve"> </w:t>
            </w:r>
            <w:r w:rsidRPr="00BF5EA5">
              <w:rPr>
                <w:b/>
                <w:color w:val="585858"/>
                <w:sz w:val="18"/>
              </w:rPr>
              <w:t>and</w:t>
            </w:r>
            <w:r w:rsidRPr="00BF5EA5">
              <w:rPr>
                <w:b/>
                <w:color w:val="585858"/>
                <w:spacing w:val="-1"/>
                <w:sz w:val="18"/>
              </w:rPr>
              <w:t xml:space="preserve"> </w:t>
            </w:r>
            <w:r w:rsidRPr="00BF5EA5">
              <w:rPr>
                <w:b/>
                <w:color w:val="585858"/>
                <w:sz w:val="18"/>
              </w:rPr>
              <w:t>division</w:t>
            </w:r>
            <w:r w:rsidRPr="00BF5EA5">
              <w:rPr>
                <w:b/>
                <w:color w:val="585858"/>
                <w:spacing w:val="-2"/>
                <w:sz w:val="18"/>
              </w:rPr>
              <w:t xml:space="preserve"> </w:t>
            </w:r>
            <w:r w:rsidRPr="00BF5EA5">
              <w:rPr>
                <w:b/>
                <w:color w:val="585858"/>
                <w:sz w:val="18"/>
              </w:rPr>
              <w:t>of</w:t>
            </w:r>
            <w:r w:rsidRPr="00BF5EA5">
              <w:rPr>
                <w:b/>
                <w:color w:val="585858"/>
                <w:spacing w:val="-4"/>
                <w:sz w:val="18"/>
              </w:rPr>
              <w:t xml:space="preserve"> </w:t>
            </w:r>
            <w:r w:rsidRPr="00BF5EA5">
              <w:rPr>
                <w:b/>
                <w:color w:val="585858"/>
                <w:sz w:val="18"/>
              </w:rPr>
              <w:t>work</w:t>
            </w:r>
          </w:p>
          <w:p w14:paraId="0B490522" w14:textId="0005D03E" w:rsidR="00004D6A" w:rsidRPr="00BF5EA5" w:rsidRDefault="00004D6A" w:rsidP="006C3438">
            <w:pPr>
              <w:pStyle w:val="TableParagraph"/>
              <w:spacing w:line="182" w:lineRule="exact"/>
              <w:ind w:left="107"/>
              <w:rPr>
                <w:i/>
                <w:sz w:val="16"/>
              </w:rPr>
            </w:pPr>
          </w:p>
        </w:tc>
      </w:tr>
      <w:tr w:rsidR="00004D6A" w:rsidRPr="00BF5EA5" w14:paraId="0757852E" w14:textId="77777777" w:rsidTr="007E6597">
        <w:trPr>
          <w:trHeight w:val="447"/>
        </w:trPr>
        <w:tc>
          <w:tcPr>
            <w:tcW w:w="1565" w:type="dxa"/>
            <w:vMerge w:val="restart"/>
            <w:shd w:val="clear" w:color="auto" w:fill="E6E6E6"/>
          </w:tcPr>
          <w:p w14:paraId="15B13858" w14:textId="77777777" w:rsidR="00004D6A" w:rsidRPr="00BF5EA5" w:rsidRDefault="00004D6A" w:rsidP="006C3438">
            <w:pPr>
              <w:pStyle w:val="TableParagraph"/>
              <w:spacing w:before="118"/>
              <w:ind w:left="150" w:right="124" w:firstLine="1"/>
              <w:jc w:val="center"/>
              <w:rPr>
                <w:rFonts w:ascii="Arial MT"/>
                <w:sz w:val="16"/>
              </w:rPr>
            </w:pPr>
            <w:r w:rsidRPr="00BF5EA5">
              <w:rPr>
                <w:rFonts w:ascii="Arial MT"/>
                <w:color w:val="585858"/>
                <w:sz w:val="18"/>
              </w:rPr>
              <w:t>Task No</w:t>
            </w:r>
            <w:r w:rsidRPr="00BF5EA5">
              <w:rPr>
                <w:rFonts w:ascii="Arial MT"/>
                <w:color w:val="585858"/>
                <w:spacing w:val="1"/>
                <w:sz w:val="18"/>
              </w:rPr>
              <w:t xml:space="preserve"> </w:t>
            </w:r>
            <w:r w:rsidRPr="00BF5EA5">
              <w:rPr>
                <w:rFonts w:ascii="Arial MT"/>
                <w:color w:val="808080"/>
                <w:sz w:val="16"/>
              </w:rPr>
              <w:t>(continuous</w:t>
            </w:r>
            <w:r w:rsidRPr="00BF5EA5">
              <w:rPr>
                <w:rFonts w:ascii="Arial MT"/>
                <w:color w:val="808080"/>
                <w:spacing w:val="-42"/>
                <w:sz w:val="16"/>
              </w:rPr>
              <w:t xml:space="preserve"> </w:t>
            </w:r>
            <w:r w:rsidRPr="00BF5EA5">
              <w:rPr>
                <w:rFonts w:ascii="Arial MT"/>
                <w:color w:val="808080"/>
                <w:sz w:val="16"/>
              </w:rPr>
              <w:t>numbering</w:t>
            </w:r>
            <w:r w:rsidRPr="00BF5EA5">
              <w:rPr>
                <w:rFonts w:ascii="Arial MT"/>
                <w:color w:val="808080"/>
                <w:spacing w:val="1"/>
                <w:sz w:val="16"/>
              </w:rPr>
              <w:t xml:space="preserve"> </w:t>
            </w:r>
            <w:r w:rsidRPr="00BF5EA5">
              <w:rPr>
                <w:rFonts w:ascii="Arial MT"/>
                <w:color w:val="808080"/>
                <w:sz w:val="16"/>
              </w:rPr>
              <w:t>linked to</w:t>
            </w:r>
            <w:r w:rsidRPr="00BF5EA5">
              <w:rPr>
                <w:rFonts w:ascii="Arial MT"/>
                <w:color w:val="808080"/>
                <w:spacing w:val="1"/>
                <w:sz w:val="16"/>
              </w:rPr>
              <w:t xml:space="preserve"> </w:t>
            </w:r>
            <w:r w:rsidRPr="00BF5EA5">
              <w:rPr>
                <w:rFonts w:ascii="Arial MT"/>
                <w:color w:val="808080"/>
                <w:sz w:val="16"/>
              </w:rPr>
              <w:t>WP)</w:t>
            </w:r>
          </w:p>
        </w:tc>
        <w:tc>
          <w:tcPr>
            <w:tcW w:w="2576" w:type="dxa"/>
            <w:gridSpan w:val="2"/>
            <w:vMerge w:val="restart"/>
            <w:shd w:val="clear" w:color="auto" w:fill="E6E6E6"/>
          </w:tcPr>
          <w:p w14:paraId="4ACB4A94" w14:textId="77777777" w:rsidR="00004D6A" w:rsidRPr="00BF5EA5" w:rsidRDefault="00004D6A" w:rsidP="006C3438">
            <w:pPr>
              <w:rPr>
                <w:rFonts w:ascii="Arial MT"/>
                <w:color w:val="585858"/>
                <w:sz w:val="18"/>
              </w:rPr>
            </w:pPr>
            <w:r w:rsidRPr="00BF5EA5">
              <w:rPr>
                <w:rFonts w:ascii="Arial MT"/>
                <w:color w:val="585858"/>
                <w:sz w:val="18"/>
              </w:rPr>
              <w:t>Task Name</w:t>
            </w:r>
          </w:p>
        </w:tc>
        <w:tc>
          <w:tcPr>
            <w:tcW w:w="6096" w:type="dxa"/>
            <w:gridSpan w:val="2"/>
            <w:vMerge w:val="restart"/>
          </w:tcPr>
          <w:p w14:paraId="73F8FBF6" w14:textId="77777777" w:rsidR="00004D6A" w:rsidRPr="00BF5EA5" w:rsidRDefault="00004D6A" w:rsidP="006C3438">
            <w:pPr>
              <w:pStyle w:val="TableParagraph"/>
              <w:spacing w:before="118"/>
              <w:ind w:left="1583" w:right="1558"/>
              <w:jc w:val="center"/>
              <w:rPr>
                <w:rFonts w:ascii="Arial MT"/>
                <w:sz w:val="18"/>
              </w:rPr>
            </w:pPr>
            <w:r w:rsidRPr="00BF5EA5">
              <w:rPr>
                <w:rFonts w:ascii="Arial MT"/>
                <w:color w:val="585858"/>
                <w:sz w:val="18"/>
              </w:rPr>
              <w:t>Description</w:t>
            </w:r>
          </w:p>
        </w:tc>
        <w:tc>
          <w:tcPr>
            <w:tcW w:w="3276" w:type="dxa"/>
            <w:gridSpan w:val="3"/>
            <w:shd w:val="clear" w:color="auto" w:fill="E6E6E6"/>
          </w:tcPr>
          <w:p w14:paraId="31E6F14C" w14:textId="77777777" w:rsidR="00004D6A" w:rsidRPr="00BF5EA5" w:rsidRDefault="00004D6A" w:rsidP="006C3438">
            <w:pPr>
              <w:pStyle w:val="TableParagraph"/>
              <w:spacing w:before="118"/>
              <w:ind w:left="1143" w:right="1122"/>
              <w:jc w:val="center"/>
              <w:rPr>
                <w:rFonts w:ascii="Arial MT"/>
                <w:sz w:val="18"/>
              </w:rPr>
            </w:pPr>
            <w:r w:rsidRPr="00BF5EA5">
              <w:rPr>
                <w:rFonts w:ascii="Arial MT"/>
                <w:color w:val="585858"/>
                <w:sz w:val="18"/>
              </w:rPr>
              <w:t>Participants</w:t>
            </w:r>
          </w:p>
        </w:tc>
        <w:tc>
          <w:tcPr>
            <w:tcW w:w="1655" w:type="dxa"/>
            <w:vMerge w:val="restart"/>
            <w:shd w:val="clear" w:color="auto" w:fill="E6E6E6"/>
          </w:tcPr>
          <w:p w14:paraId="03C3BDDD" w14:textId="77777777" w:rsidR="00004D6A" w:rsidRPr="00BF5EA5" w:rsidRDefault="00004D6A" w:rsidP="006C3438">
            <w:pPr>
              <w:pStyle w:val="TableParagraph"/>
              <w:spacing w:before="118"/>
              <w:ind w:left="205" w:right="130" w:hanging="51"/>
              <w:jc w:val="both"/>
              <w:rPr>
                <w:rFonts w:ascii="Arial MT"/>
                <w:sz w:val="16"/>
              </w:rPr>
            </w:pPr>
            <w:r w:rsidRPr="00BF5EA5">
              <w:rPr>
                <w:rFonts w:ascii="Arial MT"/>
                <w:color w:val="585858"/>
                <w:sz w:val="18"/>
              </w:rPr>
              <w:t>In-kind Contributions</w:t>
            </w:r>
            <w:r w:rsidRPr="00BF5EA5">
              <w:rPr>
                <w:rFonts w:ascii="Arial MT"/>
                <w:color w:val="585858"/>
                <w:spacing w:val="-47"/>
                <w:sz w:val="18"/>
              </w:rPr>
              <w:t xml:space="preserve"> </w:t>
            </w:r>
            <w:r w:rsidRPr="00BF5EA5">
              <w:rPr>
                <w:rFonts w:ascii="Arial MT"/>
                <w:color w:val="585858"/>
                <w:sz w:val="18"/>
              </w:rPr>
              <w:t>and Subcontracting</w:t>
            </w:r>
            <w:r w:rsidRPr="00BF5EA5">
              <w:rPr>
                <w:rFonts w:ascii="Arial MT"/>
                <w:color w:val="585858"/>
                <w:spacing w:val="1"/>
                <w:sz w:val="18"/>
              </w:rPr>
              <w:t xml:space="preserve"> </w:t>
            </w:r>
            <w:r w:rsidRPr="00BF5EA5">
              <w:rPr>
                <w:rFonts w:ascii="Arial MT"/>
                <w:color w:val="808080"/>
                <w:sz w:val="16"/>
              </w:rPr>
              <w:t>(Yes/No</w:t>
            </w:r>
            <w:r w:rsidRPr="00BF5EA5">
              <w:rPr>
                <w:rFonts w:ascii="Arial MT"/>
                <w:color w:val="808080"/>
                <w:spacing w:val="-3"/>
                <w:sz w:val="16"/>
              </w:rPr>
              <w:t xml:space="preserve"> </w:t>
            </w:r>
            <w:r w:rsidRPr="00BF5EA5">
              <w:rPr>
                <w:rFonts w:ascii="Arial MT"/>
                <w:color w:val="808080"/>
                <w:sz w:val="16"/>
              </w:rPr>
              <w:t>and which)</w:t>
            </w:r>
          </w:p>
        </w:tc>
      </w:tr>
      <w:tr w:rsidR="00004D6A" w:rsidRPr="00BF5EA5" w14:paraId="4297EAAD" w14:textId="77777777" w:rsidTr="007E6597">
        <w:trPr>
          <w:trHeight w:val="997"/>
        </w:trPr>
        <w:tc>
          <w:tcPr>
            <w:tcW w:w="1565" w:type="dxa"/>
            <w:vMerge/>
            <w:tcBorders>
              <w:top w:val="nil"/>
            </w:tcBorders>
            <w:shd w:val="clear" w:color="auto" w:fill="E6E6E6"/>
          </w:tcPr>
          <w:p w14:paraId="439CEA89" w14:textId="77777777" w:rsidR="00004D6A" w:rsidRPr="00BF5EA5" w:rsidRDefault="00004D6A" w:rsidP="006C3438">
            <w:pPr>
              <w:rPr>
                <w:sz w:val="2"/>
                <w:szCs w:val="2"/>
              </w:rPr>
            </w:pPr>
          </w:p>
        </w:tc>
        <w:tc>
          <w:tcPr>
            <w:tcW w:w="2576" w:type="dxa"/>
            <w:gridSpan w:val="2"/>
            <w:vMerge/>
            <w:tcBorders>
              <w:top w:val="nil"/>
            </w:tcBorders>
            <w:shd w:val="clear" w:color="auto" w:fill="E6E6E6"/>
          </w:tcPr>
          <w:p w14:paraId="75DE65C7" w14:textId="77777777" w:rsidR="00004D6A" w:rsidRPr="00BF5EA5" w:rsidRDefault="00004D6A" w:rsidP="006C3438">
            <w:pPr>
              <w:rPr>
                <w:sz w:val="2"/>
                <w:szCs w:val="2"/>
              </w:rPr>
            </w:pPr>
          </w:p>
        </w:tc>
        <w:tc>
          <w:tcPr>
            <w:tcW w:w="6096" w:type="dxa"/>
            <w:gridSpan w:val="2"/>
            <w:vMerge/>
            <w:tcBorders>
              <w:top w:val="nil"/>
            </w:tcBorders>
          </w:tcPr>
          <w:p w14:paraId="6FF38597" w14:textId="77777777" w:rsidR="00004D6A" w:rsidRPr="00BF5EA5" w:rsidRDefault="00004D6A" w:rsidP="006C3438">
            <w:pPr>
              <w:rPr>
                <w:sz w:val="2"/>
                <w:szCs w:val="2"/>
              </w:rPr>
            </w:pPr>
          </w:p>
        </w:tc>
        <w:tc>
          <w:tcPr>
            <w:tcW w:w="2141" w:type="dxa"/>
            <w:gridSpan w:val="2"/>
            <w:shd w:val="clear" w:color="auto" w:fill="E6E6E6"/>
          </w:tcPr>
          <w:p w14:paraId="6C58ED43" w14:textId="77777777" w:rsidR="00004D6A" w:rsidRPr="00BF5EA5" w:rsidRDefault="00004D6A" w:rsidP="006C3438">
            <w:pPr>
              <w:pStyle w:val="TableParagraph"/>
              <w:spacing w:before="118"/>
              <w:ind w:left="806" w:right="783"/>
              <w:jc w:val="center"/>
              <w:rPr>
                <w:rFonts w:ascii="Arial MT"/>
                <w:sz w:val="18"/>
              </w:rPr>
            </w:pPr>
            <w:r w:rsidRPr="00BF5EA5">
              <w:rPr>
                <w:rFonts w:ascii="Arial MT"/>
                <w:color w:val="585858"/>
                <w:sz w:val="18"/>
              </w:rPr>
              <w:t>Name</w:t>
            </w:r>
          </w:p>
        </w:tc>
        <w:tc>
          <w:tcPr>
            <w:tcW w:w="1135" w:type="dxa"/>
            <w:shd w:val="clear" w:color="auto" w:fill="E6E6E6"/>
          </w:tcPr>
          <w:p w14:paraId="2A930379" w14:textId="77777777" w:rsidR="00004D6A" w:rsidRPr="00BF5EA5" w:rsidRDefault="00004D6A" w:rsidP="006C3438">
            <w:pPr>
              <w:pStyle w:val="TableParagraph"/>
              <w:spacing w:before="118"/>
              <w:ind w:left="123" w:right="98" w:firstLine="3"/>
              <w:jc w:val="center"/>
              <w:rPr>
                <w:rFonts w:ascii="Arial MT"/>
                <w:sz w:val="16"/>
              </w:rPr>
            </w:pPr>
            <w:r w:rsidRPr="00BF5EA5">
              <w:rPr>
                <w:rFonts w:ascii="Arial MT"/>
                <w:color w:val="585858"/>
                <w:sz w:val="18"/>
              </w:rPr>
              <w:t>Role</w:t>
            </w:r>
            <w:r w:rsidRPr="00BF5EA5">
              <w:rPr>
                <w:rFonts w:ascii="Arial MT"/>
                <w:color w:val="585858"/>
                <w:spacing w:val="1"/>
                <w:sz w:val="18"/>
              </w:rPr>
              <w:t xml:space="preserve"> </w:t>
            </w:r>
            <w:r w:rsidRPr="00BF5EA5">
              <w:rPr>
                <w:rFonts w:ascii="Arial MT"/>
                <w:color w:val="808080"/>
                <w:sz w:val="16"/>
              </w:rPr>
              <w:t>(COO, BEN,</w:t>
            </w:r>
            <w:r w:rsidRPr="00BF5EA5">
              <w:rPr>
                <w:rFonts w:ascii="Arial MT"/>
                <w:color w:val="808080"/>
                <w:spacing w:val="-42"/>
                <w:sz w:val="16"/>
              </w:rPr>
              <w:t xml:space="preserve"> </w:t>
            </w:r>
            <w:r w:rsidRPr="00BF5EA5">
              <w:rPr>
                <w:rFonts w:ascii="Arial MT"/>
                <w:color w:val="808080"/>
                <w:sz w:val="16"/>
              </w:rPr>
              <w:t>AE, AP,</w:t>
            </w:r>
            <w:r w:rsidRPr="00BF5EA5">
              <w:rPr>
                <w:rFonts w:ascii="Arial MT"/>
                <w:color w:val="808080"/>
                <w:spacing w:val="1"/>
                <w:sz w:val="16"/>
              </w:rPr>
              <w:t xml:space="preserve"> </w:t>
            </w:r>
            <w:r w:rsidRPr="00BF5EA5">
              <w:rPr>
                <w:rFonts w:ascii="Arial MT"/>
                <w:color w:val="808080"/>
                <w:sz w:val="16"/>
              </w:rPr>
              <w:t>OTHER)</w:t>
            </w:r>
          </w:p>
        </w:tc>
        <w:tc>
          <w:tcPr>
            <w:tcW w:w="1655" w:type="dxa"/>
            <w:vMerge/>
            <w:tcBorders>
              <w:top w:val="nil"/>
            </w:tcBorders>
            <w:shd w:val="clear" w:color="auto" w:fill="E6E6E6"/>
          </w:tcPr>
          <w:p w14:paraId="64F91498" w14:textId="77777777" w:rsidR="00004D6A" w:rsidRPr="00BF5EA5" w:rsidRDefault="00004D6A" w:rsidP="006C3438">
            <w:pPr>
              <w:rPr>
                <w:sz w:val="2"/>
                <w:szCs w:val="2"/>
              </w:rPr>
            </w:pPr>
          </w:p>
        </w:tc>
      </w:tr>
      <w:tr w:rsidR="00004D6A" w:rsidRPr="00BF5EA5" w14:paraId="0F44CDB3" w14:textId="77777777" w:rsidTr="007E6597">
        <w:trPr>
          <w:trHeight w:val="447"/>
        </w:trPr>
        <w:tc>
          <w:tcPr>
            <w:tcW w:w="1565" w:type="dxa"/>
          </w:tcPr>
          <w:p w14:paraId="5912D86C" w14:textId="77777777" w:rsidR="00004D6A" w:rsidRPr="00BF5EA5" w:rsidRDefault="00004D6A" w:rsidP="006C3438">
            <w:pPr>
              <w:pStyle w:val="TableParagraph"/>
              <w:rPr>
                <w:sz w:val="18"/>
                <w:szCs w:val="18"/>
              </w:rPr>
            </w:pPr>
            <w:r w:rsidRPr="00BF5EA5">
              <w:rPr>
                <w:sz w:val="18"/>
                <w:szCs w:val="18"/>
              </w:rPr>
              <w:t>T3.1</w:t>
            </w:r>
          </w:p>
        </w:tc>
        <w:tc>
          <w:tcPr>
            <w:tcW w:w="2576" w:type="dxa"/>
            <w:gridSpan w:val="2"/>
          </w:tcPr>
          <w:p w14:paraId="43057E73" w14:textId="77777777" w:rsidR="00004D6A" w:rsidRPr="00BF5EA5" w:rsidRDefault="00004D6A" w:rsidP="006C3438">
            <w:pPr>
              <w:pStyle w:val="TableParagraph"/>
              <w:rPr>
                <w:sz w:val="18"/>
                <w:szCs w:val="18"/>
              </w:rPr>
            </w:pPr>
            <w:r w:rsidRPr="00BF5EA5">
              <w:rPr>
                <w:sz w:val="18"/>
                <w:szCs w:val="18"/>
              </w:rPr>
              <w:t>Platform Development</w:t>
            </w:r>
          </w:p>
        </w:tc>
        <w:tc>
          <w:tcPr>
            <w:tcW w:w="6096" w:type="dxa"/>
            <w:gridSpan w:val="2"/>
          </w:tcPr>
          <w:p w14:paraId="44D0EC1A" w14:textId="77777777" w:rsidR="00004D6A" w:rsidRPr="00BF5EA5" w:rsidRDefault="00004D6A" w:rsidP="006C3438">
            <w:pPr>
              <w:pStyle w:val="ListParagraph"/>
              <w:widowControl/>
              <w:numPr>
                <w:ilvl w:val="0"/>
                <w:numId w:val="13"/>
              </w:numPr>
              <w:overflowPunct w:val="0"/>
              <w:adjustRightInd w:val="0"/>
              <w:spacing w:before="60"/>
              <w:contextualSpacing/>
              <w:textAlignment w:val="baseline"/>
              <w:rPr>
                <w:rFonts w:ascii="Arial" w:hAnsi="Arial" w:cs="Arial"/>
                <w:sz w:val="18"/>
                <w:szCs w:val="18"/>
              </w:rPr>
            </w:pPr>
            <w:r w:rsidRPr="00BF5EA5">
              <w:rPr>
                <w:rFonts w:ascii="Arial" w:hAnsi="Arial" w:cs="Arial"/>
                <w:sz w:val="18"/>
                <w:szCs w:val="18"/>
              </w:rPr>
              <w:t xml:space="preserve">Development of the Testing Platform configuring all hardware and software components and preparation of the related documentation </w:t>
            </w:r>
          </w:p>
          <w:p w14:paraId="1DFE719F" w14:textId="77777777" w:rsidR="00004D6A" w:rsidRPr="00BF5EA5" w:rsidRDefault="00004D6A" w:rsidP="006C3438">
            <w:pPr>
              <w:pStyle w:val="TableParagraph"/>
              <w:rPr>
                <w:sz w:val="18"/>
                <w:szCs w:val="18"/>
              </w:rPr>
            </w:pPr>
          </w:p>
        </w:tc>
        <w:tc>
          <w:tcPr>
            <w:tcW w:w="2141" w:type="dxa"/>
            <w:gridSpan w:val="2"/>
          </w:tcPr>
          <w:p w14:paraId="4559A1E0" w14:textId="77777777" w:rsidR="00004D6A" w:rsidRPr="00BF5EA5" w:rsidRDefault="00004D6A" w:rsidP="006C3438">
            <w:pPr>
              <w:pStyle w:val="TableParagraph"/>
              <w:rPr>
                <w:sz w:val="18"/>
                <w:szCs w:val="18"/>
              </w:rPr>
            </w:pPr>
            <w:r>
              <w:rPr>
                <w:sz w:val="18"/>
                <w:szCs w:val="18"/>
              </w:rPr>
              <w:t>N/A</w:t>
            </w:r>
          </w:p>
        </w:tc>
        <w:tc>
          <w:tcPr>
            <w:tcW w:w="1135" w:type="dxa"/>
          </w:tcPr>
          <w:p w14:paraId="1AA3E24C" w14:textId="77777777" w:rsidR="00004D6A" w:rsidRPr="00BF5EA5" w:rsidRDefault="00004D6A" w:rsidP="006C3438">
            <w:pPr>
              <w:pStyle w:val="TableParagraph"/>
              <w:rPr>
                <w:sz w:val="18"/>
                <w:szCs w:val="18"/>
              </w:rPr>
            </w:pPr>
            <w:r w:rsidRPr="00BF5EA5">
              <w:rPr>
                <w:sz w:val="18"/>
                <w:szCs w:val="18"/>
              </w:rPr>
              <w:t>OTHER</w:t>
            </w:r>
          </w:p>
        </w:tc>
        <w:tc>
          <w:tcPr>
            <w:tcW w:w="1655" w:type="dxa"/>
          </w:tcPr>
          <w:p w14:paraId="1C2D41DF" w14:textId="77777777" w:rsidR="00004D6A" w:rsidRPr="00BF5EA5" w:rsidRDefault="00004D6A" w:rsidP="006C3438">
            <w:pPr>
              <w:pStyle w:val="TableParagraph"/>
              <w:rPr>
                <w:sz w:val="18"/>
                <w:szCs w:val="18"/>
              </w:rPr>
            </w:pPr>
            <w:r w:rsidRPr="00BF5EA5">
              <w:rPr>
                <w:sz w:val="18"/>
                <w:szCs w:val="18"/>
              </w:rPr>
              <w:t>YES (subcontracting)</w:t>
            </w:r>
          </w:p>
        </w:tc>
      </w:tr>
      <w:tr w:rsidR="00004D6A" w:rsidRPr="00BF5EA5" w14:paraId="665FB0CC" w14:textId="77777777" w:rsidTr="007E6597">
        <w:trPr>
          <w:trHeight w:val="447"/>
        </w:trPr>
        <w:tc>
          <w:tcPr>
            <w:tcW w:w="1565" w:type="dxa"/>
          </w:tcPr>
          <w:p w14:paraId="5D93FCA8" w14:textId="77777777" w:rsidR="00004D6A" w:rsidRPr="00BF5EA5" w:rsidRDefault="00004D6A" w:rsidP="006C3438">
            <w:pPr>
              <w:pStyle w:val="TableParagraph"/>
              <w:rPr>
                <w:sz w:val="18"/>
                <w:szCs w:val="18"/>
              </w:rPr>
            </w:pPr>
            <w:r w:rsidRPr="00BF5EA5">
              <w:rPr>
                <w:sz w:val="18"/>
                <w:szCs w:val="18"/>
              </w:rPr>
              <w:t>T3.2</w:t>
            </w:r>
          </w:p>
        </w:tc>
        <w:tc>
          <w:tcPr>
            <w:tcW w:w="2576" w:type="dxa"/>
            <w:gridSpan w:val="2"/>
          </w:tcPr>
          <w:p w14:paraId="11508E74" w14:textId="77777777" w:rsidR="00004D6A" w:rsidRPr="00BF5EA5" w:rsidRDefault="00004D6A" w:rsidP="006C3438">
            <w:pPr>
              <w:pStyle w:val="TableParagraph"/>
              <w:rPr>
                <w:sz w:val="18"/>
                <w:szCs w:val="18"/>
              </w:rPr>
            </w:pPr>
            <w:r w:rsidRPr="00BF5EA5">
              <w:rPr>
                <w:sz w:val="18"/>
                <w:szCs w:val="18"/>
              </w:rPr>
              <w:t>Tenant configuration</w:t>
            </w:r>
          </w:p>
        </w:tc>
        <w:tc>
          <w:tcPr>
            <w:tcW w:w="6096" w:type="dxa"/>
            <w:gridSpan w:val="2"/>
          </w:tcPr>
          <w:p w14:paraId="5A75AE50" w14:textId="77777777" w:rsidR="00004D6A" w:rsidRPr="00BF5EA5" w:rsidRDefault="00004D6A" w:rsidP="006C3438">
            <w:pPr>
              <w:pStyle w:val="ListParagraph"/>
              <w:widowControl/>
              <w:numPr>
                <w:ilvl w:val="0"/>
                <w:numId w:val="13"/>
              </w:numPr>
              <w:overflowPunct w:val="0"/>
              <w:adjustRightInd w:val="0"/>
              <w:spacing w:before="60"/>
              <w:contextualSpacing/>
              <w:textAlignment w:val="baseline"/>
              <w:rPr>
                <w:rFonts w:ascii="Arial" w:hAnsi="Arial" w:cs="Arial"/>
                <w:sz w:val="18"/>
                <w:szCs w:val="18"/>
              </w:rPr>
            </w:pPr>
            <w:r w:rsidRPr="00BF5EA5">
              <w:rPr>
                <w:rFonts w:ascii="Arial" w:hAnsi="Arial" w:cs="Arial"/>
                <w:sz w:val="18"/>
                <w:szCs w:val="18"/>
              </w:rPr>
              <w:t>The Testing Platform is segmented in tenants (i.e. VM or docker containers, test code, etc.). A tenant will be allocated to ETSI for sharing technical resources with all contributors. Another tenant, allocated to EMSA, will host the CISE reference implemented developed within the Transition Phase.</w:t>
            </w:r>
          </w:p>
          <w:p w14:paraId="6FAD1969" w14:textId="77777777" w:rsidR="00004D6A" w:rsidRPr="00BF5EA5" w:rsidRDefault="00004D6A" w:rsidP="006C3438">
            <w:pPr>
              <w:widowControl/>
              <w:overflowPunct w:val="0"/>
              <w:adjustRightInd w:val="0"/>
              <w:spacing w:before="60"/>
              <w:contextualSpacing/>
              <w:textAlignment w:val="baseline"/>
              <w:rPr>
                <w:rFonts w:cs="Arial"/>
                <w:sz w:val="18"/>
                <w:szCs w:val="18"/>
              </w:rPr>
            </w:pPr>
          </w:p>
        </w:tc>
        <w:tc>
          <w:tcPr>
            <w:tcW w:w="2141" w:type="dxa"/>
            <w:gridSpan w:val="2"/>
          </w:tcPr>
          <w:p w14:paraId="5EB4D5FE" w14:textId="77777777" w:rsidR="00004D6A" w:rsidRPr="00BF5EA5" w:rsidRDefault="00004D6A" w:rsidP="006C3438">
            <w:pPr>
              <w:pStyle w:val="TableParagraph"/>
              <w:rPr>
                <w:sz w:val="18"/>
                <w:szCs w:val="18"/>
              </w:rPr>
            </w:pPr>
            <w:r>
              <w:rPr>
                <w:sz w:val="18"/>
                <w:szCs w:val="18"/>
              </w:rPr>
              <w:t>N/A</w:t>
            </w:r>
          </w:p>
        </w:tc>
        <w:tc>
          <w:tcPr>
            <w:tcW w:w="1135" w:type="dxa"/>
          </w:tcPr>
          <w:p w14:paraId="5A824D0F" w14:textId="77777777" w:rsidR="00004D6A" w:rsidRPr="00BF5EA5" w:rsidRDefault="00004D6A" w:rsidP="006C3438">
            <w:pPr>
              <w:pStyle w:val="TableParagraph"/>
              <w:rPr>
                <w:sz w:val="18"/>
                <w:szCs w:val="18"/>
              </w:rPr>
            </w:pPr>
            <w:r w:rsidRPr="00BF5EA5">
              <w:rPr>
                <w:sz w:val="18"/>
                <w:szCs w:val="18"/>
              </w:rPr>
              <w:t>OTHER</w:t>
            </w:r>
          </w:p>
        </w:tc>
        <w:tc>
          <w:tcPr>
            <w:tcW w:w="1655" w:type="dxa"/>
          </w:tcPr>
          <w:p w14:paraId="53D325D8" w14:textId="77777777" w:rsidR="00004D6A" w:rsidRPr="00BF5EA5" w:rsidRDefault="00004D6A" w:rsidP="006C3438">
            <w:pPr>
              <w:pStyle w:val="TableParagraph"/>
              <w:rPr>
                <w:sz w:val="18"/>
                <w:szCs w:val="18"/>
              </w:rPr>
            </w:pPr>
            <w:r w:rsidRPr="00BF5EA5">
              <w:rPr>
                <w:sz w:val="18"/>
                <w:szCs w:val="18"/>
              </w:rPr>
              <w:t>YES (subcontracting)</w:t>
            </w:r>
          </w:p>
        </w:tc>
      </w:tr>
    </w:tbl>
    <w:p w14:paraId="000E8071" w14:textId="77777777" w:rsidR="00004D6A" w:rsidRPr="00BF5EA5" w:rsidRDefault="00004D6A" w:rsidP="00004D6A">
      <w:pPr>
        <w:spacing w:after="1"/>
        <w:rPr>
          <w:i/>
          <w:sz w:val="26"/>
        </w:rPr>
      </w:pPr>
    </w:p>
    <w:tbl>
      <w:tblPr>
        <w:tblStyle w:val="TableNormal1"/>
        <w:tblW w:w="15051" w:type="dxa"/>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994"/>
        <w:gridCol w:w="2284"/>
        <w:gridCol w:w="1701"/>
        <w:gridCol w:w="884"/>
        <w:gridCol w:w="1780"/>
        <w:gridCol w:w="1737"/>
        <w:gridCol w:w="1367"/>
        <w:gridCol w:w="3304"/>
      </w:tblGrid>
      <w:tr w:rsidR="00004D6A" w:rsidRPr="00FC3A6C" w14:paraId="3BC5038A" w14:textId="77777777" w:rsidTr="006C3438">
        <w:trPr>
          <w:trHeight w:val="2134"/>
        </w:trPr>
        <w:tc>
          <w:tcPr>
            <w:tcW w:w="15051" w:type="dxa"/>
            <w:gridSpan w:val="8"/>
            <w:shd w:val="clear" w:color="auto" w:fill="D9D9D9"/>
          </w:tcPr>
          <w:p w14:paraId="47622BF8" w14:textId="77777777" w:rsidR="00004D6A" w:rsidRPr="00BF5EA5" w:rsidRDefault="00004D6A" w:rsidP="006C3438">
            <w:pPr>
              <w:pStyle w:val="TableParagraph"/>
              <w:spacing w:before="118"/>
              <w:ind w:left="107"/>
              <w:rPr>
                <w:b/>
                <w:sz w:val="18"/>
              </w:rPr>
            </w:pPr>
            <w:r w:rsidRPr="00BF5EA5">
              <w:rPr>
                <w:b/>
                <w:color w:val="585858"/>
                <w:sz w:val="18"/>
              </w:rPr>
              <w:t>Milestones</w:t>
            </w:r>
            <w:r w:rsidRPr="00BF5EA5">
              <w:rPr>
                <w:b/>
                <w:color w:val="585858"/>
                <w:spacing w:val="-5"/>
                <w:sz w:val="18"/>
              </w:rPr>
              <w:t xml:space="preserve"> </w:t>
            </w:r>
            <w:r w:rsidRPr="00BF5EA5">
              <w:rPr>
                <w:b/>
                <w:color w:val="585858"/>
                <w:sz w:val="18"/>
              </w:rPr>
              <w:t>and</w:t>
            </w:r>
            <w:r w:rsidRPr="00BF5EA5">
              <w:rPr>
                <w:b/>
                <w:color w:val="585858"/>
                <w:spacing w:val="-5"/>
                <w:sz w:val="18"/>
              </w:rPr>
              <w:t xml:space="preserve"> </w:t>
            </w:r>
            <w:r w:rsidRPr="00BF5EA5">
              <w:rPr>
                <w:b/>
                <w:color w:val="585858"/>
                <w:sz w:val="18"/>
              </w:rPr>
              <w:t>deliverables</w:t>
            </w:r>
            <w:r w:rsidRPr="00BF5EA5">
              <w:rPr>
                <w:b/>
                <w:color w:val="585858"/>
                <w:spacing w:val="-4"/>
                <w:sz w:val="18"/>
              </w:rPr>
              <w:t xml:space="preserve"> </w:t>
            </w:r>
            <w:r w:rsidRPr="00BF5EA5">
              <w:rPr>
                <w:b/>
                <w:color w:val="585858"/>
                <w:sz w:val="18"/>
              </w:rPr>
              <w:t>(outputs/outcomes)</w:t>
            </w:r>
          </w:p>
          <w:p w14:paraId="09005533" w14:textId="77777777" w:rsidR="00004D6A" w:rsidRPr="00BF5EA5" w:rsidRDefault="00004D6A" w:rsidP="006C3438">
            <w:pPr>
              <w:pStyle w:val="TableParagraph"/>
              <w:spacing w:before="61"/>
              <w:ind w:left="515" w:right="12115"/>
              <w:rPr>
                <w:i/>
                <w:sz w:val="16"/>
              </w:rPr>
            </w:pPr>
            <w:r w:rsidRPr="00BF5EA5">
              <w:rPr>
                <w:i/>
                <w:color w:val="585858"/>
                <w:sz w:val="16"/>
              </w:rPr>
              <w:t>Public</w:t>
            </w:r>
            <w:r w:rsidRPr="00BF5EA5">
              <w:rPr>
                <w:i/>
                <w:color w:val="585858"/>
                <w:spacing w:val="-5"/>
                <w:sz w:val="16"/>
              </w:rPr>
              <w:t xml:space="preserve"> </w:t>
            </w:r>
            <w:r w:rsidRPr="00BF5EA5">
              <w:rPr>
                <w:i/>
                <w:color w:val="585858"/>
                <w:sz w:val="16"/>
              </w:rPr>
              <w:t>—</w:t>
            </w:r>
            <w:r w:rsidRPr="00BF5EA5">
              <w:rPr>
                <w:i/>
                <w:color w:val="585858"/>
                <w:spacing w:val="-6"/>
                <w:sz w:val="16"/>
              </w:rPr>
              <w:t xml:space="preserve"> </w:t>
            </w:r>
            <w:r w:rsidRPr="00BF5EA5">
              <w:rPr>
                <w:i/>
                <w:color w:val="585858"/>
                <w:sz w:val="16"/>
              </w:rPr>
              <w:t>fully</w:t>
            </w:r>
            <w:r w:rsidRPr="00BF5EA5">
              <w:rPr>
                <w:i/>
                <w:color w:val="585858"/>
                <w:spacing w:val="-4"/>
                <w:sz w:val="16"/>
              </w:rPr>
              <w:t xml:space="preserve"> </w:t>
            </w:r>
            <w:r w:rsidRPr="00BF5EA5">
              <w:rPr>
                <w:i/>
                <w:color w:val="585858"/>
                <w:sz w:val="16"/>
              </w:rPr>
              <w:t>open</w:t>
            </w:r>
          </w:p>
          <w:p w14:paraId="6CD14836" w14:textId="77777777" w:rsidR="00004D6A" w:rsidRPr="00BF5EA5" w:rsidRDefault="00004D6A" w:rsidP="006C3438">
            <w:pPr>
              <w:pStyle w:val="TableParagraph"/>
              <w:spacing w:before="61"/>
              <w:ind w:left="515"/>
              <w:rPr>
                <w:i/>
                <w:sz w:val="16"/>
              </w:rPr>
            </w:pPr>
            <w:r w:rsidRPr="00BF5EA5">
              <w:rPr>
                <w:i/>
                <w:color w:val="585858"/>
                <w:sz w:val="16"/>
              </w:rPr>
              <w:t>Sensitive</w:t>
            </w:r>
            <w:r w:rsidRPr="00BF5EA5">
              <w:rPr>
                <w:i/>
                <w:color w:val="585858"/>
                <w:spacing w:val="-2"/>
                <w:sz w:val="16"/>
              </w:rPr>
              <w:t xml:space="preserve"> </w:t>
            </w:r>
            <w:r w:rsidRPr="00BF5EA5">
              <w:rPr>
                <w:i/>
                <w:color w:val="585858"/>
                <w:sz w:val="16"/>
              </w:rPr>
              <w:t>—</w:t>
            </w:r>
            <w:r w:rsidRPr="00BF5EA5">
              <w:rPr>
                <w:i/>
                <w:color w:val="585858"/>
                <w:spacing w:val="-3"/>
                <w:sz w:val="16"/>
              </w:rPr>
              <w:t xml:space="preserve"> </w:t>
            </w:r>
            <w:r w:rsidRPr="00BF5EA5">
              <w:rPr>
                <w:i/>
                <w:color w:val="585858"/>
                <w:sz w:val="16"/>
              </w:rPr>
              <w:t>limited</w:t>
            </w:r>
            <w:r w:rsidRPr="00BF5EA5">
              <w:rPr>
                <w:i/>
                <w:color w:val="585858"/>
                <w:spacing w:val="-4"/>
                <w:sz w:val="16"/>
              </w:rPr>
              <w:t xml:space="preserve"> </w:t>
            </w:r>
            <w:r w:rsidRPr="00BF5EA5">
              <w:rPr>
                <w:i/>
                <w:color w:val="585858"/>
                <w:sz w:val="16"/>
              </w:rPr>
              <w:t>under</w:t>
            </w:r>
            <w:r w:rsidRPr="00BF5EA5">
              <w:rPr>
                <w:i/>
                <w:color w:val="585858"/>
                <w:spacing w:val="-1"/>
                <w:sz w:val="16"/>
              </w:rPr>
              <w:t xml:space="preserve"> </w:t>
            </w:r>
            <w:r w:rsidRPr="00BF5EA5">
              <w:rPr>
                <w:i/>
                <w:color w:val="585858"/>
                <w:sz w:val="16"/>
              </w:rPr>
              <w:t>the</w:t>
            </w:r>
            <w:r w:rsidRPr="00BF5EA5">
              <w:rPr>
                <w:i/>
                <w:color w:val="585858"/>
                <w:spacing w:val="-3"/>
                <w:sz w:val="16"/>
              </w:rPr>
              <w:t xml:space="preserve"> </w:t>
            </w:r>
            <w:r w:rsidRPr="00BF5EA5">
              <w:rPr>
                <w:i/>
                <w:color w:val="585858"/>
                <w:sz w:val="16"/>
              </w:rPr>
              <w:t>conditions</w:t>
            </w:r>
            <w:r w:rsidRPr="00BF5EA5">
              <w:rPr>
                <w:i/>
                <w:color w:val="585858"/>
                <w:spacing w:val="-3"/>
                <w:sz w:val="16"/>
              </w:rPr>
              <w:t xml:space="preserve"> </w:t>
            </w:r>
            <w:r w:rsidRPr="00BF5EA5">
              <w:rPr>
                <w:i/>
                <w:color w:val="585858"/>
                <w:sz w:val="16"/>
              </w:rPr>
              <w:t>of</w:t>
            </w:r>
            <w:r w:rsidRPr="00BF5EA5">
              <w:rPr>
                <w:i/>
                <w:color w:val="585858"/>
                <w:spacing w:val="-2"/>
                <w:sz w:val="16"/>
              </w:rPr>
              <w:t xml:space="preserve"> </w:t>
            </w:r>
            <w:r w:rsidRPr="00BF5EA5">
              <w:rPr>
                <w:i/>
                <w:color w:val="585858"/>
                <w:sz w:val="16"/>
              </w:rPr>
              <w:t>the</w:t>
            </w:r>
            <w:r w:rsidRPr="00BF5EA5">
              <w:rPr>
                <w:i/>
                <w:color w:val="585858"/>
                <w:spacing w:val="-4"/>
                <w:sz w:val="16"/>
              </w:rPr>
              <w:t xml:space="preserve"> </w:t>
            </w:r>
            <w:r w:rsidRPr="00BF5EA5">
              <w:rPr>
                <w:i/>
                <w:color w:val="585858"/>
                <w:sz w:val="16"/>
              </w:rPr>
              <w:t>Grant</w:t>
            </w:r>
            <w:r w:rsidRPr="00BF5EA5">
              <w:rPr>
                <w:i/>
                <w:color w:val="585858"/>
                <w:spacing w:val="-1"/>
                <w:sz w:val="16"/>
              </w:rPr>
              <w:t xml:space="preserve"> </w:t>
            </w:r>
            <w:r w:rsidRPr="00BF5EA5">
              <w:rPr>
                <w:i/>
                <w:color w:val="585858"/>
                <w:sz w:val="16"/>
              </w:rPr>
              <w:t>Agreement</w:t>
            </w:r>
          </w:p>
          <w:p w14:paraId="33CC32C8" w14:textId="77777777" w:rsidR="00004D6A" w:rsidRPr="00BF5EA5" w:rsidRDefault="00004D6A" w:rsidP="006C3438">
            <w:pPr>
              <w:pStyle w:val="TableParagraph"/>
              <w:spacing w:before="59"/>
              <w:ind w:left="515"/>
              <w:rPr>
                <w:rFonts w:ascii="Arial MT" w:hAnsi="Arial MT"/>
                <w:sz w:val="16"/>
                <w:lang w:val="fr-FR"/>
              </w:rPr>
            </w:pPr>
            <w:r w:rsidRPr="00BF5EA5">
              <w:rPr>
                <w:i/>
                <w:color w:val="585858"/>
                <w:sz w:val="16"/>
                <w:lang w:val="fr-FR"/>
              </w:rPr>
              <w:t>EU</w:t>
            </w:r>
            <w:r w:rsidRPr="00BF5EA5">
              <w:rPr>
                <w:i/>
                <w:color w:val="585858"/>
                <w:spacing w:val="-8"/>
                <w:sz w:val="16"/>
                <w:lang w:val="fr-FR"/>
              </w:rPr>
              <w:t xml:space="preserve"> </w:t>
            </w:r>
            <w:proofErr w:type="spellStart"/>
            <w:r w:rsidRPr="00BF5EA5">
              <w:rPr>
                <w:i/>
                <w:color w:val="585858"/>
                <w:sz w:val="16"/>
                <w:lang w:val="fr-FR"/>
              </w:rPr>
              <w:t>classified</w:t>
            </w:r>
            <w:proofErr w:type="spellEnd"/>
            <w:r w:rsidRPr="00BF5EA5">
              <w:rPr>
                <w:i/>
                <w:color w:val="585858"/>
                <w:spacing w:val="-5"/>
                <w:sz w:val="16"/>
                <w:lang w:val="fr-FR"/>
              </w:rPr>
              <w:t xml:space="preserve"> </w:t>
            </w:r>
            <w:r w:rsidRPr="00BF5EA5">
              <w:rPr>
                <w:i/>
                <w:color w:val="585858"/>
                <w:sz w:val="16"/>
                <w:lang w:val="fr-FR"/>
              </w:rPr>
              <w:t>—</w:t>
            </w:r>
            <w:r w:rsidRPr="00BF5EA5">
              <w:rPr>
                <w:i/>
                <w:color w:val="585858"/>
                <w:spacing w:val="-6"/>
                <w:sz w:val="16"/>
                <w:lang w:val="fr-FR"/>
              </w:rPr>
              <w:t xml:space="preserve"> </w:t>
            </w:r>
            <w:r w:rsidRPr="00BF5EA5">
              <w:rPr>
                <w:i/>
                <w:color w:val="585858"/>
                <w:sz w:val="16"/>
                <w:lang w:val="fr-FR"/>
              </w:rPr>
              <w:t>RESTREINT-UE/EU-RESTRICTED,</w:t>
            </w:r>
            <w:r w:rsidRPr="00BF5EA5">
              <w:rPr>
                <w:i/>
                <w:color w:val="585858"/>
                <w:spacing w:val="-3"/>
                <w:sz w:val="16"/>
                <w:lang w:val="fr-FR"/>
              </w:rPr>
              <w:t xml:space="preserve"> </w:t>
            </w:r>
            <w:r w:rsidRPr="00BF5EA5">
              <w:rPr>
                <w:i/>
                <w:color w:val="585858"/>
                <w:sz w:val="16"/>
                <w:lang w:val="fr-FR"/>
              </w:rPr>
              <w:t>CONFIDENTIEL-UE/EU-CONFIDENTIAL,</w:t>
            </w:r>
            <w:r w:rsidRPr="00BF5EA5">
              <w:rPr>
                <w:i/>
                <w:color w:val="585858"/>
                <w:spacing w:val="-6"/>
                <w:sz w:val="16"/>
                <w:lang w:val="fr-FR"/>
              </w:rPr>
              <w:t xml:space="preserve"> </w:t>
            </w:r>
            <w:r w:rsidRPr="00BF5EA5">
              <w:rPr>
                <w:i/>
                <w:color w:val="585858"/>
                <w:sz w:val="16"/>
                <w:lang w:val="fr-FR"/>
              </w:rPr>
              <w:t>SECRET-UE/EU-SECRET</w:t>
            </w:r>
            <w:r w:rsidRPr="00BF5EA5">
              <w:rPr>
                <w:i/>
                <w:color w:val="585858"/>
                <w:spacing w:val="-6"/>
                <w:sz w:val="16"/>
                <w:lang w:val="fr-FR"/>
              </w:rPr>
              <w:t xml:space="preserve"> </w:t>
            </w:r>
            <w:proofErr w:type="spellStart"/>
            <w:r w:rsidRPr="00BF5EA5">
              <w:rPr>
                <w:i/>
                <w:color w:val="585858"/>
                <w:sz w:val="16"/>
                <w:lang w:val="fr-FR"/>
              </w:rPr>
              <w:t>under</w:t>
            </w:r>
            <w:proofErr w:type="spellEnd"/>
            <w:r w:rsidRPr="00BF5EA5">
              <w:rPr>
                <w:i/>
                <w:color w:val="585858"/>
                <w:spacing w:val="-5"/>
                <w:sz w:val="16"/>
                <w:lang w:val="fr-FR"/>
              </w:rPr>
              <w:t xml:space="preserve"> </w:t>
            </w:r>
            <w:proofErr w:type="spellStart"/>
            <w:r w:rsidRPr="00BF5EA5">
              <w:rPr>
                <w:i/>
                <w:color w:val="585858"/>
                <w:sz w:val="16"/>
                <w:lang w:val="fr-FR"/>
              </w:rPr>
              <w:t>Decision</w:t>
            </w:r>
            <w:proofErr w:type="spellEnd"/>
            <w:r w:rsidRPr="00BF5EA5">
              <w:rPr>
                <w:i/>
                <w:color w:val="585858"/>
                <w:spacing w:val="-4"/>
                <w:sz w:val="16"/>
                <w:lang w:val="fr-FR"/>
              </w:rPr>
              <w:t xml:space="preserve"> </w:t>
            </w:r>
            <w:hyperlink r:id="rId46">
              <w:r w:rsidRPr="00BF5EA5">
                <w:rPr>
                  <w:i/>
                  <w:color w:val="0087CC"/>
                  <w:sz w:val="16"/>
                  <w:u w:val="single" w:color="0087CC"/>
                  <w:lang w:val="fr-FR"/>
                </w:rPr>
                <w:t>2015/444</w:t>
              </w:r>
              <w:r w:rsidRPr="00BF5EA5">
                <w:rPr>
                  <w:rFonts w:ascii="Arial MT" w:hAnsi="Arial MT"/>
                  <w:color w:val="585858"/>
                  <w:sz w:val="16"/>
                  <w:lang w:val="fr-FR"/>
                </w:rPr>
                <w:t>.</w:t>
              </w:r>
            </w:hyperlink>
          </w:p>
        </w:tc>
      </w:tr>
      <w:tr w:rsidR="00004D6A" w:rsidRPr="00BF5EA5" w14:paraId="7DA31B5F" w14:textId="77777777" w:rsidTr="006C3438">
        <w:trPr>
          <w:trHeight w:val="814"/>
        </w:trPr>
        <w:tc>
          <w:tcPr>
            <w:tcW w:w="1994" w:type="dxa"/>
            <w:shd w:val="clear" w:color="auto" w:fill="E6E6E6"/>
          </w:tcPr>
          <w:p w14:paraId="102599A8" w14:textId="77777777" w:rsidR="00004D6A" w:rsidRPr="00BF5EA5" w:rsidRDefault="00004D6A" w:rsidP="006C3438">
            <w:pPr>
              <w:pStyle w:val="TableParagraph"/>
              <w:spacing w:before="121"/>
              <w:ind w:left="179" w:right="153" w:firstLine="4"/>
              <w:jc w:val="center"/>
              <w:rPr>
                <w:rFonts w:ascii="Arial MT"/>
                <w:sz w:val="16"/>
              </w:rPr>
            </w:pPr>
            <w:r w:rsidRPr="00BF5EA5">
              <w:rPr>
                <w:rFonts w:ascii="Arial MT"/>
                <w:color w:val="585858"/>
                <w:sz w:val="18"/>
              </w:rPr>
              <w:t>Milestone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not</w:t>
            </w:r>
            <w:r w:rsidRPr="00BF5EA5">
              <w:rPr>
                <w:rFonts w:ascii="Arial MT"/>
                <w:color w:val="808080"/>
                <w:spacing w:val="1"/>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2284" w:type="dxa"/>
            <w:shd w:val="clear" w:color="auto" w:fill="E6E6E6"/>
          </w:tcPr>
          <w:p w14:paraId="0D847150" w14:textId="77777777" w:rsidR="00004D6A" w:rsidRPr="00BF5EA5" w:rsidRDefault="00004D6A" w:rsidP="006C3438">
            <w:pPr>
              <w:pStyle w:val="TableParagraph"/>
              <w:spacing w:before="121"/>
              <w:ind w:left="130" w:right="106"/>
              <w:jc w:val="center"/>
              <w:rPr>
                <w:rFonts w:ascii="Arial MT"/>
                <w:sz w:val="18"/>
              </w:rPr>
            </w:pPr>
            <w:r w:rsidRPr="00BF5EA5">
              <w:rPr>
                <w:rFonts w:ascii="Arial MT"/>
                <w:color w:val="585858"/>
                <w:sz w:val="18"/>
              </w:rPr>
              <w:t>Milestone</w:t>
            </w:r>
            <w:r w:rsidRPr="00BF5EA5">
              <w:rPr>
                <w:rFonts w:ascii="Arial MT"/>
                <w:color w:val="585858"/>
                <w:spacing w:val="-1"/>
                <w:sz w:val="18"/>
              </w:rPr>
              <w:t xml:space="preserve"> </w:t>
            </w:r>
            <w:r w:rsidRPr="00BF5EA5">
              <w:rPr>
                <w:rFonts w:ascii="Arial MT"/>
                <w:color w:val="585858"/>
                <w:sz w:val="18"/>
              </w:rPr>
              <w:t>Name</w:t>
            </w:r>
          </w:p>
        </w:tc>
        <w:tc>
          <w:tcPr>
            <w:tcW w:w="1701" w:type="dxa"/>
            <w:shd w:val="clear" w:color="auto" w:fill="E6E6E6"/>
          </w:tcPr>
          <w:p w14:paraId="2CFBD524" w14:textId="77777777" w:rsidR="00004D6A" w:rsidRPr="00BF5EA5" w:rsidRDefault="00004D6A" w:rsidP="006C3438">
            <w:pPr>
              <w:pStyle w:val="TableParagraph"/>
              <w:spacing w:before="121"/>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884" w:type="dxa"/>
            <w:shd w:val="clear" w:color="auto" w:fill="E6E6E6"/>
          </w:tcPr>
          <w:p w14:paraId="542CA011" w14:textId="77777777" w:rsidR="00004D6A" w:rsidRPr="00BF5EA5" w:rsidRDefault="00004D6A" w:rsidP="006C3438">
            <w:pPr>
              <w:pStyle w:val="TableParagraph"/>
              <w:spacing w:before="121"/>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3517" w:type="dxa"/>
            <w:gridSpan w:val="2"/>
            <w:shd w:val="clear" w:color="auto" w:fill="E6E6E6"/>
          </w:tcPr>
          <w:p w14:paraId="4F058BC9" w14:textId="77777777" w:rsidR="00004D6A" w:rsidRPr="00BF5EA5" w:rsidRDefault="00004D6A" w:rsidP="006C3438">
            <w:pPr>
              <w:pStyle w:val="TableParagraph"/>
              <w:spacing w:before="121"/>
              <w:ind w:left="1289" w:right="1257"/>
              <w:jc w:val="center"/>
              <w:rPr>
                <w:rFonts w:ascii="Arial MT"/>
                <w:sz w:val="18"/>
              </w:rPr>
            </w:pPr>
            <w:r w:rsidRPr="00BF5EA5">
              <w:rPr>
                <w:rFonts w:ascii="Arial MT"/>
                <w:color w:val="585858"/>
                <w:sz w:val="18"/>
              </w:rPr>
              <w:t>Description</w:t>
            </w:r>
          </w:p>
        </w:tc>
        <w:tc>
          <w:tcPr>
            <w:tcW w:w="1367" w:type="dxa"/>
            <w:shd w:val="clear" w:color="auto" w:fill="E6E6E6"/>
          </w:tcPr>
          <w:p w14:paraId="22D06F2B" w14:textId="77777777" w:rsidR="00004D6A" w:rsidRPr="00BF5EA5" w:rsidRDefault="00004D6A" w:rsidP="006C3438">
            <w:pPr>
              <w:pStyle w:val="TableParagraph"/>
              <w:spacing w:before="121"/>
              <w:ind w:left="94" w:right="61"/>
              <w:jc w:val="center"/>
              <w:rPr>
                <w:rFonts w:ascii="Arial MT"/>
                <w:sz w:val="18"/>
              </w:rPr>
            </w:pPr>
            <w:r w:rsidRPr="00BF5EA5">
              <w:rPr>
                <w:rFonts w:ascii="Arial MT"/>
                <w:color w:val="585858"/>
                <w:sz w:val="18"/>
              </w:rPr>
              <w:t>Due Date</w:t>
            </w:r>
          </w:p>
          <w:p w14:paraId="31459399" w14:textId="77777777" w:rsidR="00004D6A" w:rsidRPr="00BF5EA5" w:rsidRDefault="00004D6A" w:rsidP="006C3438">
            <w:pPr>
              <w:pStyle w:val="TableParagraph"/>
              <w:spacing w:before="1"/>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3304" w:type="dxa"/>
            <w:shd w:val="clear" w:color="auto" w:fill="E6E6E6"/>
          </w:tcPr>
          <w:p w14:paraId="553C194A" w14:textId="77777777" w:rsidR="00004D6A" w:rsidRPr="00BF5EA5" w:rsidRDefault="00004D6A" w:rsidP="006C3438">
            <w:pPr>
              <w:pStyle w:val="TableParagraph"/>
              <w:spacing w:before="121"/>
              <w:ind w:left="302"/>
              <w:rPr>
                <w:rFonts w:ascii="Arial MT"/>
                <w:sz w:val="18"/>
              </w:rPr>
            </w:pPr>
            <w:r w:rsidRPr="00BF5EA5">
              <w:rPr>
                <w:rFonts w:ascii="Arial MT"/>
                <w:color w:val="585858"/>
                <w:sz w:val="18"/>
              </w:rPr>
              <w:t>Means</w:t>
            </w:r>
            <w:r w:rsidRPr="00BF5EA5">
              <w:rPr>
                <w:rFonts w:ascii="Arial MT"/>
                <w:color w:val="585858"/>
                <w:spacing w:val="-2"/>
                <w:sz w:val="18"/>
              </w:rPr>
              <w:t xml:space="preserve"> </w:t>
            </w:r>
            <w:r w:rsidRPr="00BF5EA5">
              <w:rPr>
                <w:rFonts w:ascii="Arial MT"/>
                <w:color w:val="585858"/>
                <w:sz w:val="18"/>
              </w:rPr>
              <w:t>of</w:t>
            </w:r>
            <w:r w:rsidRPr="00BF5EA5">
              <w:rPr>
                <w:rFonts w:ascii="Arial MT"/>
                <w:color w:val="585858"/>
                <w:spacing w:val="-4"/>
                <w:sz w:val="18"/>
              </w:rPr>
              <w:t xml:space="preserve"> </w:t>
            </w:r>
            <w:r w:rsidRPr="00BF5EA5">
              <w:rPr>
                <w:rFonts w:ascii="Arial MT"/>
                <w:color w:val="585858"/>
                <w:sz w:val="18"/>
              </w:rPr>
              <w:t>Verification</w:t>
            </w:r>
          </w:p>
        </w:tc>
      </w:tr>
      <w:tr w:rsidR="00004D6A" w:rsidRPr="00BF5EA5" w14:paraId="2710E468" w14:textId="77777777" w:rsidTr="006C3438">
        <w:trPr>
          <w:trHeight w:val="447"/>
        </w:trPr>
        <w:tc>
          <w:tcPr>
            <w:tcW w:w="1994" w:type="dxa"/>
          </w:tcPr>
          <w:p w14:paraId="755E1680" w14:textId="77777777" w:rsidR="00004D6A" w:rsidRPr="00BF5EA5" w:rsidRDefault="00004D6A" w:rsidP="006C3438">
            <w:pPr>
              <w:pStyle w:val="TableParagraph"/>
              <w:spacing w:before="121"/>
              <w:ind w:left="785" w:right="564"/>
              <w:jc w:val="center"/>
              <w:rPr>
                <w:rFonts w:eastAsia="Arial MT"/>
                <w:sz w:val="18"/>
                <w:szCs w:val="18"/>
              </w:rPr>
            </w:pPr>
            <w:r w:rsidRPr="00BF5EA5">
              <w:rPr>
                <w:rFonts w:eastAsia="Arial MT"/>
                <w:sz w:val="18"/>
                <w:szCs w:val="18"/>
              </w:rPr>
              <w:t>MS2</w:t>
            </w:r>
          </w:p>
        </w:tc>
        <w:tc>
          <w:tcPr>
            <w:tcW w:w="2284" w:type="dxa"/>
          </w:tcPr>
          <w:p w14:paraId="35922A9B"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Platform ready for testing</w:t>
            </w:r>
          </w:p>
        </w:tc>
        <w:tc>
          <w:tcPr>
            <w:tcW w:w="1701" w:type="dxa"/>
          </w:tcPr>
          <w:p w14:paraId="43794AC2" w14:textId="77777777" w:rsidR="00004D6A" w:rsidRPr="00BF5EA5" w:rsidRDefault="00004D6A" w:rsidP="006C3438">
            <w:pPr>
              <w:pStyle w:val="TableParagraph"/>
              <w:spacing w:before="121"/>
              <w:ind w:right="640"/>
              <w:jc w:val="center"/>
              <w:rPr>
                <w:rFonts w:eastAsia="Arial MT"/>
                <w:sz w:val="18"/>
                <w:szCs w:val="18"/>
              </w:rPr>
            </w:pPr>
            <w:r w:rsidRPr="00BF5EA5">
              <w:rPr>
                <w:rFonts w:eastAsia="Arial MT"/>
                <w:sz w:val="18"/>
                <w:szCs w:val="18"/>
              </w:rPr>
              <w:t>3</w:t>
            </w:r>
          </w:p>
        </w:tc>
        <w:tc>
          <w:tcPr>
            <w:tcW w:w="884" w:type="dxa"/>
          </w:tcPr>
          <w:p w14:paraId="1F35D523"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ETSI</w:t>
            </w:r>
          </w:p>
        </w:tc>
        <w:tc>
          <w:tcPr>
            <w:tcW w:w="3517" w:type="dxa"/>
            <w:gridSpan w:val="2"/>
          </w:tcPr>
          <w:p w14:paraId="6F3E5F54"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 xml:space="preserve">In this milestone the platform is validated against some relevant behavior of the </w:t>
            </w:r>
            <w:r w:rsidRPr="00BF5EA5">
              <w:rPr>
                <w:rFonts w:eastAsia="Arial MT"/>
                <w:sz w:val="18"/>
                <w:szCs w:val="18"/>
              </w:rPr>
              <w:lastRenderedPageBreak/>
              <w:t xml:space="preserve">reference implementation. </w:t>
            </w:r>
          </w:p>
        </w:tc>
        <w:tc>
          <w:tcPr>
            <w:tcW w:w="1367" w:type="dxa"/>
          </w:tcPr>
          <w:p w14:paraId="46DBFB86"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lastRenderedPageBreak/>
              <w:t>M7</w:t>
            </w:r>
          </w:p>
        </w:tc>
        <w:tc>
          <w:tcPr>
            <w:tcW w:w="3304" w:type="dxa"/>
          </w:tcPr>
          <w:p w14:paraId="004D0DA3"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On-line demonstration</w:t>
            </w:r>
          </w:p>
        </w:tc>
      </w:tr>
      <w:tr w:rsidR="00004D6A" w:rsidRPr="00BF5EA5" w14:paraId="46EF56DB" w14:textId="77777777" w:rsidTr="006C3438">
        <w:trPr>
          <w:trHeight w:val="447"/>
        </w:trPr>
        <w:tc>
          <w:tcPr>
            <w:tcW w:w="1994" w:type="dxa"/>
          </w:tcPr>
          <w:p w14:paraId="4E173A7B" w14:textId="77777777" w:rsidR="00004D6A" w:rsidRPr="00BF5EA5" w:rsidRDefault="00004D6A" w:rsidP="006C3438">
            <w:pPr>
              <w:pStyle w:val="TableParagraph"/>
              <w:spacing w:before="118"/>
              <w:ind w:left="785" w:right="707"/>
              <w:jc w:val="center"/>
              <w:rPr>
                <w:rFonts w:ascii="Arial MT"/>
                <w:sz w:val="18"/>
                <w:szCs w:val="18"/>
              </w:rPr>
            </w:pPr>
            <w:r w:rsidRPr="00BF5EA5">
              <w:rPr>
                <w:rFonts w:eastAsia="Arial MT"/>
                <w:sz w:val="18"/>
                <w:szCs w:val="18"/>
              </w:rPr>
              <w:t>MS4</w:t>
            </w:r>
          </w:p>
        </w:tc>
        <w:tc>
          <w:tcPr>
            <w:tcW w:w="2284" w:type="dxa"/>
          </w:tcPr>
          <w:p w14:paraId="6C2B5A98"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End of technical development</w:t>
            </w:r>
          </w:p>
        </w:tc>
        <w:tc>
          <w:tcPr>
            <w:tcW w:w="1701" w:type="dxa"/>
          </w:tcPr>
          <w:p w14:paraId="563F7839" w14:textId="77777777" w:rsidR="00004D6A" w:rsidRPr="00BF5EA5" w:rsidRDefault="00004D6A" w:rsidP="006C3438">
            <w:pPr>
              <w:pStyle w:val="TableParagraph"/>
              <w:spacing w:before="118"/>
              <w:ind w:right="640"/>
              <w:jc w:val="center"/>
              <w:rPr>
                <w:rFonts w:ascii="Arial MT"/>
                <w:sz w:val="18"/>
                <w:szCs w:val="18"/>
              </w:rPr>
            </w:pPr>
            <w:r w:rsidRPr="00BF5EA5">
              <w:rPr>
                <w:rFonts w:eastAsia="Arial MT"/>
                <w:sz w:val="18"/>
                <w:szCs w:val="18"/>
              </w:rPr>
              <w:t>2, 3, 4, 5</w:t>
            </w:r>
          </w:p>
        </w:tc>
        <w:tc>
          <w:tcPr>
            <w:tcW w:w="884" w:type="dxa"/>
          </w:tcPr>
          <w:p w14:paraId="5BF3F80D"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ETSI</w:t>
            </w:r>
          </w:p>
        </w:tc>
        <w:tc>
          <w:tcPr>
            <w:tcW w:w="3517" w:type="dxa"/>
            <w:gridSpan w:val="2"/>
          </w:tcPr>
          <w:p w14:paraId="397FE04B"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 xml:space="preserve">the test suite is </w:t>
            </w:r>
            <w:proofErr w:type="spellStart"/>
            <w:r w:rsidRPr="00BF5EA5">
              <w:rPr>
                <w:rFonts w:eastAsia="Arial MT"/>
                <w:sz w:val="18"/>
                <w:szCs w:val="18"/>
              </w:rPr>
              <w:t>finalised</w:t>
            </w:r>
            <w:proofErr w:type="spellEnd"/>
            <w:r w:rsidRPr="00BF5EA5">
              <w:rPr>
                <w:rFonts w:eastAsia="Arial MT"/>
                <w:sz w:val="18"/>
                <w:szCs w:val="18"/>
              </w:rPr>
              <w:t xml:space="preserve"> and validated on the Testing Platform and normative documents have been updated following the results on the reference node.</w:t>
            </w:r>
          </w:p>
        </w:tc>
        <w:tc>
          <w:tcPr>
            <w:tcW w:w="1367" w:type="dxa"/>
          </w:tcPr>
          <w:p w14:paraId="79CC615A"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M16</w:t>
            </w:r>
          </w:p>
        </w:tc>
        <w:tc>
          <w:tcPr>
            <w:tcW w:w="3304" w:type="dxa"/>
          </w:tcPr>
          <w:p w14:paraId="30BFBE2B"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Joint meeting with ETSI ISG CDM with formal verification.</w:t>
            </w:r>
          </w:p>
        </w:tc>
      </w:tr>
      <w:tr w:rsidR="00004D6A" w:rsidRPr="00BF5EA5" w14:paraId="60EC0EF4" w14:textId="77777777" w:rsidTr="006C3438">
        <w:trPr>
          <w:trHeight w:val="814"/>
        </w:trPr>
        <w:tc>
          <w:tcPr>
            <w:tcW w:w="1994" w:type="dxa"/>
            <w:shd w:val="clear" w:color="auto" w:fill="E6E6E6"/>
          </w:tcPr>
          <w:p w14:paraId="66E3E43A" w14:textId="77777777" w:rsidR="00004D6A" w:rsidRPr="00BF5EA5" w:rsidRDefault="00004D6A" w:rsidP="006C3438">
            <w:pPr>
              <w:pStyle w:val="TableParagraph"/>
              <w:spacing w:before="118"/>
              <w:ind w:left="179" w:right="153" w:hanging="1"/>
              <w:jc w:val="center"/>
              <w:rPr>
                <w:rFonts w:ascii="Arial MT"/>
                <w:sz w:val="16"/>
              </w:rPr>
            </w:pPr>
            <w:r w:rsidRPr="00BF5EA5">
              <w:rPr>
                <w:rFonts w:ascii="Arial MT"/>
                <w:color w:val="585858"/>
                <w:sz w:val="18"/>
              </w:rPr>
              <w:t>Deliverable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2284" w:type="dxa"/>
            <w:shd w:val="clear" w:color="auto" w:fill="E6E6E6"/>
          </w:tcPr>
          <w:p w14:paraId="4FB768A6" w14:textId="77777777" w:rsidR="00004D6A" w:rsidRPr="00BF5EA5" w:rsidRDefault="00004D6A" w:rsidP="006C3438">
            <w:pPr>
              <w:pStyle w:val="TableParagraph"/>
              <w:spacing w:before="118"/>
              <w:ind w:left="130" w:right="106"/>
              <w:jc w:val="center"/>
              <w:rPr>
                <w:rFonts w:ascii="Arial MT"/>
                <w:sz w:val="18"/>
              </w:rPr>
            </w:pPr>
            <w:r w:rsidRPr="00BF5EA5">
              <w:rPr>
                <w:rFonts w:ascii="Arial MT"/>
                <w:color w:val="585858"/>
                <w:sz w:val="18"/>
              </w:rPr>
              <w:t>Deliverable</w:t>
            </w:r>
            <w:r w:rsidRPr="00BF5EA5">
              <w:rPr>
                <w:rFonts w:ascii="Arial MT"/>
                <w:color w:val="585858"/>
                <w:spacing w:val="-3"/>
                <w:sz w:val="18"/>
              </w:rPr>
              <w:t xml:space="preserve"> </w:t>
            </w:r>
            <w:r w:rsidRPr="00BF5EA5">
              <w:rPr>
                <w:rFonts w:ascii="Arial MT"/>
                <w:color w:val="585858"/>
                <w:sz w:val="18"/>
              </w:rPr>
              <w:t>Name</w:t>
            </w:r>
          </w:p>
        </w:tc>
        <w:tc>
          <w:tcPr>
            <w:tcW w:w="1701" w:type="dxa"/>
            <w:shd w:val="clear" w:color="auto" w:fill="E6E6E6"/>
          </w:tcPr>
          <w:p w14:paraId="4A369181" w14:textId="77777777" w:rsidR="00004D6A" w:rsidRPr="00BF5EA5" w:rsidRDefault="00004D6A" w:rsidP="006C3438">
            <w:pPr>
              <w:pStyle w:val="TableParagraph"/>
              <w:spacing w:before="118"/>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884" w:type="dxa"/>
            <w:shd w:val="clear" w:color="auto" w:fill="E6E6E6"/>
          </w:tcPr>
          <w:p w14:paraId="2A78DC9A" w14:textId="77777777" w:rsidR="00004D6A" w:rsidRPr="00BF5EA5" w:rsidRDefault="00004D6A" w:rsidP="006C3438">
            <w:pPr>
              <w:pStyle w:val="TableParagraph"/>
              <w:spacing w:before="118"/>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1780" w:type="dxa"/>
            <w:shd w:val="clear" w:color="auto" w:fill="E6E6E6"/>
          </w:tcPr>
          <w:p w14:paraId="79B3D882" w14:textId="77777777" w:rsidR="00004D6A" w:rsidRPr="00BF5EA5" w:rsidRDefault="00004D6A" w:rsidP="006C3438">
            <w:pPr>
              <w:pStyle w:val="TableParagraph"/>
              <w:spacing w:before="118"/>
              <w:ind w:left="111" w:right="81"/>
              <w:jc w:val="center"/>
              <w:rPr>
                <w:rFonts w:ascii="Arial MT"/>
                <w:sz w:val="18"/>
              </w:rPr>
            </w:pPr>
            <w:r w:rsidRPr="00BF5EA5">
              <w:rPr>
                <w:rFonts w:ascii="Arial MT"/>
                <w:color w:val="585858"/>
                <w:sz w:val="18"/>
              </w:rPr>
              <w:t>Type</w:t>
            </w:r>
          </w:p>
        </w:tc>
        <w:tc>
          <w:tcPr>
            <w:tcW w:w="1737" w:type="dxa"/>
            <w:shd w:val="clear" w:color="auto" w:fill="E6E6E6"/>
          </w:tcPr>
          <w:p w14:paraId="0385E7E5" w14:textId="77777777" w:rsidR="00004D6A" w:rsidRPr="00BF5EA5" w:rsidRDefault="00004D6A" w:rsidP="006C3438">
            <w:pPr>
              <w:pStyle w:val="TableParagraph"/>
              <w:spacing w:before="118"/>
              <w:ind w:left="653" w:right="254" w:hanging="351"/>
              <w:rPr>
                <w:rFonts w:ascii="Arial MT"/>
                <w:sz w:val="18"/>
              </w:rPr>
            </w:pPr>
            <w:r w:rsidRPr="00BF5EA5">
              <w:rPr>
                <w:rFonts w:ascii="Arial MT"/>
                <w:color w:val="585858"/>
                <w:sz w:val="18"/>
              </w:rPr>
              <w:t>Dissemination</w:t>
            </w:r>
            <w:r w:rsidRPr="00BF5EA5">
              <w:rPr>
                <w:rFonts w:ascii="Arial MT"/>
                <w:color w:val="585858"/>
                <w:spacing w:val="-47"/>
                <w:sz w:val="18"/>
              </w:rPr>
              <w:t xml:space="preserve"> </w:t>
            </w:r>
            <w:r w:rsidRPr="00BF5EA5">
              <w:rPr>
                <w:rFonts w:ascii="Arial MT"/>
                <w:color w:val="585858"/>
                <w:sz w:val="18"/>
              </w:rPr>
              <w:t>Level</w:t>
            </w:r>
          </w:p>
        </w:tc>
        <w:tc>
          <w:tcPr>
            <w:tcW w:w="1367" w:type="dxa"/>
            <w:shd w:val="clear" w:color="auto" w:fill="E6E6E6"/>
          </w:tcPr>
          <w:p w14:paraId="431DE8A0" w14:textId="77777777" w:rsidR="00004D6A" w:rsidRPr="00BF5EA5" w:rsidRDefault="00004D6A" w:rsidP="006C3438">
            <w:pPr>
              <w:pStyle w:val="TableParagraph"/>
              <w:spacing w:before="118"/>
              <w:ind w:left="94" w:right="61"/>
              <w:jc w:val="center"/>
              <w:rPr>
                <w:rFonts w:ascii="Arial MT"/>
                <w:sz w:val="18"/>
              </w:rPr>
            </w:pPr>
            <w:r w:rsidRPr="00BF5EA5">
              <w:rPr>
                <w:rFonts w:ascii="Arial MT"/>
                <w:color w:val="585858"/>
                <w:sz w:val="18"/>
              </w:rPr>
              <w:t>Due Date</w:t>
            </w:r>
          </w:p>
          <w:p w14:paraId="6D7210F2" w14:textId="77777777" w:rsidR="00004D6A" w:rsidRPr="00BF5EA5" w:rsidRDefault="00004D6A" w:rsidP="006C3438">
            <w:pPr>
              <w:pStyle w:val="TableParagraph"/>
              <w:spacing w:before="2"/>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3304" w:type="dxa"/>
            <w:shd w:val="clear" w:color="auto" w:fill="E6E6E6"/>
          </w:tcPr>
          <w:p w14:paraId="4C01176A" w14:textId="77777777" w:rsidR="00004D6A" w:rsidRPr="00BF5EA5" w:rsidRDefault="00004D6A" w:rsidP="006C3438">
            <w:pPr>
              <w:pStyle w:val="TableParagraph"/>
              <w:spacing w:before="118"/>
              <w:ind w:left="396" w:right="362" w:hanging="2"/>
              <w:jc w:val="center"/>
              <w:rPr>
                <w:rFonts w:ascii="Arial MT"/>
                <w:sz w:val="16"/>
              </w:rPr>
            </w:pPr>
            <w:r w:rsidRPr="00BF5EA5">
              <w:rPr>
                <w:rFonts w:ascii="Arial MT"/>
                <w:color w:val="585858"/>
                <w:sz w:val="18"/>
              </w:rPr>
              <w:t>Description</w:t>
            </w:r>
            <w:r w:rsidRPr="00BF5EA5">
              <w:rPr>
                <w:rFonts w:ascii="Arial MT"/>
                <w:color w:val="585858"/>
                <w:spacing w:val="1"/>
                <w:sz w:val="18"/>
              </w:rPr>
              <w:t xml:space="preserve"> </w:t>
            </w:r>
            <w:r w:rsidRPr="00BF5EA5">
              <w:rPr>
                <w:rFonts w:ascii="Arial MT"/>
                <w:color w:val="808080"/>
                <w:sz w:val="16"/>
              </w:rPr>
              <w:t>(including format and</w:t>
            </w:r>
            <w:r w:rsidRPr="00BF5EA5">
              <w:rPr>
                <w:rFonts w:ascii="Arial MT"/>
                <w:color w:val="808080"/>
                <w:spacing w:val="-42"/>
                <w:sz w:val="16"/>
              </w:rPr>
              <w:t xml:space="preserve"> </w:t>
            </w:r>
            <w:r w:rsidRPr="00BF5EA5">
              <w:rPr>
                <w:rFonts w:ascii="Arial MT"/>
                <w:color w:val="808080"/>
                <w:sz w:val="16"/>
              </w:rPr>
              <w:t>language)</w:t>
            </w:r>
          </w:p>
        </w:tc>
      </w:tr>
      <w:tr w:rsidR="00004D6A" w:rsidRPr="00BF5EA5" w14:paraId="489AD3C6" w14:textId="77777777" w:rsidTr="006C3438">
        <w:trPr>
          <w:trHeight w:val="2244"/>
        </w:trPr>
        <w:tc>
          <w:tcPr>
            <w:tcW w:w="1994" w:type="dxa"/>
          </w:tcPr>
          <w:p w14:paraId="5B06917D" w14:textId="77777777" w:rsidR="00004D6A" w:rsidRPr="00BF5EA5" w:rsidRDefault="00004D6A" w:rsidP="006C3438">
            <w:pPr>
              <w:pStyle w:val="TableParagraph"/>
              <w:spacing w:before="118"/>
              <w:ind w:left="785" w:right="392" w:hanging="488"/>
              <w:jc w:val="center"/>
              <w:rPr>
                <w:sz w:val="18"/>
                <w:szCs w:val="18"/>
              </w:rPr>
            </w:pPr>
            <w:r w:rsidRPr="00BF5EA5">
              <w:rPr>
                <w:sz w:val="18"/>
                <w:szCs w:val="18"/>
              </w:rPr>
              <w:t>D3.1</w:t>
            </w:r>
          </w:p>
        </w:tc>
        <w:tc>
          <w:tcPr>
            <w:tcW w:w="2284" w:type="dxa"/>
          </w:tcPr>
          <w:p w14:paraId="26084300" w14:textId="77777777" w:rsidR="00004D6A" w:rsidRPr="00BF5EA5" w:rsidRDefault="00004D6A" w:rsidP="006C3438">
            <w:pPr>
              <w:pStyle w:val="TableParagraph"/>
              <w:jc w:val="center"/>
              <w:rPr>
                <w:sz w:val="18"/>
                <w:szCs w:val="18"/>
              </w:rPr>
            </w:pPr>
            <w:r w:rsidRPr="00BF5EA5">
              <w:rPr>
                <w:sz w:val="18"/>
                <w:szCs w:val="18"/>
              </w:rPr>
              <w:t xml:space="preserve">Common Information sharing environment service and Data Model (CDM); Testing Platform </w:t>
            </w:r>
          </w:p>
          <w:p w14:paraId="25FF21A1" w14:textId="77777777" w:rsidR="00004D6A" w:rsidRPr="00BF5EA5" w:rsidRDefault="00004D6A" w:rsidP="006C3438">
            <w:pPr>
              <w:pStyle w:val="TableParagraph"/>
              <w:jc w:val="center"/>
              <w:rPr>
                <w:sz w:val="18"/>
                <w:szCs w:val="18"/>
              </w:rPr>
            </w:pPr>
          </w:p>
          <w:p w14:paraId="47B9F408" w14:textId="62CE03BE" w:rsidR="00004D6A" w:rsidRPr="00BF5EA5" w:rsidRDefault="00733695" w:rsidP="006C3438">
            <w:pPr>
              <w:pStyle w:val="TableParagraph"/>
              <w:jc w:val="center"/>
              <w:rPr>
                <w:sz w:val="18"/>
                <w:szCs w:val="18"/>
              </w:rPr>
            </w:pPr>
            <w:hyperlink r:id="rId47" w:history="1">
              <w:r w:rsidR="00004D6A" w:rsidRPr="002A4343">
                <w:rPr>
                  <w:rStyle w:val="Hyperlink"/>
                  <w:rFonts w:cs="Arial"/>
                  <w:sz w:val="18"/>
                  <w:szCs w:val="18"/>
                </w:rPr>
                <w:t>GR CDM 008 V1.1.1</w:t>
              </w:r>
            </w:hyperlink>
            <w:r w:rsidR="00004D6A" w:rsidRPr="00BF5EA5">
              <w:rPr>
                <w:sz w:val="18"/>
                <w:szCs w:val="18"/>
              </w:rPr>
              <w:t xml:space="preserve"> </w:t>
            </w:r>
          </w:p>
        </w:tc>
        <w:tc>
          <w:tcPr>
            <w:tcW w:w="1701" w:type="dxa"/>
          </w:tcPr>
          <w:p w14:paraId="43D3A8E1" w14:textId="77777777" w:rsidR="00004D6A" w:rsidRPr="00BF5EA5" w:rsidRDefault="00004D6A" w:rsidP="006C3438">
            <w:pPr>
              <w:pStyle w:val="TableParagraph"/>
              <w:spacing w:before="118"/>
              <w:ind w:right="640"/>
              <w:jc w:val="right"/>
              <w:rPr>
                <w:sz w:val="18"/>
                <w:szCs w:val="18"/>
              </w:rPr>
            </w:pPr>
            <w:r w:rsidRPr="00BF5EA5">
              <w:rPr>
                <w:sz w:val="18"/>
                <w:szCs w:val="18"/>
              </w:rPr>
              <w:t>3</w:t>
            </w:r>
          </w:p>
        </w:tc>
        <w:tc>
          <w:tcPr>
            <w:tcW w:w="884" w:type="dxa"/>
          </w:tcPr>
          <w:p w14:paraId="2A028EA4" w14:textId="77777777" w:rsidR="00004D6A" w:rsidRPr="00BF5EA5" w:rsidRDefault="00004D6A" w:rsidP="006C3438">
            <w:pPr>
              <w:pStyle w:val="TableParagraph"/>
              <w:jc w:val="center"/>
              <w:rPr>
                <w:sz w:val="18"/>
                <w:szCs w:val="18"/>
              </w:rPr>
            </w:pPr>
            <w:r w:rsidRPr="00BF5EA5">
              <w:rPr>
                <w:sz w:val="18"/>
                <w:szCs w:val="18"/>
              </w:rPr>
              <w:t>ETSI</w:t>
            </w:r>
          </w:p>
        </w:tc>
        <w:tc>
          <w:tcPr>
            <w:tcW w:w="1780" w:type="dxa"/>
          </w:tcPr>
          <w:p w14:paraId="3F26E752"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 xml:space="preserve">R — Document, report </w:t>
            </w:r>
          </w:p>
          <w:p w14:paraId="5285020A" w14:textId="77777777" w:rsidR="00004D6A" w:rsidRPr="00BF5EA5" w:rsidRDefault="00004D6A" w:rsidP="006C3438">
            <w:pPr>
              <w:pStyle w:val="TableParagraph"/>
              <w:spacing w:before="1"/>
              <w:ind w:left="151" w:right="80"/>
              <w:jc w:val="center"/>
              <w:rPr>
                <w:sz w:val="18"/>
                <w:szCs w:val="18"/>
              </w:rPr>
            </w:pPr>
          </w:p>
        </w:tc>
        <w:tc>
          <w:tcPr>
            <w:tcW w:w="1737" w:type="dxa"/>
          </w:tcPr>
          <w:p w14:paraId="53AC1DE3" w14:textId="77777777" w:rsidR="00004D6A" w:rsidRPr="00BF5EA5" w:rsidRDefault="00004D6A" w:rsidP="006C3438">
            <w:pPr>
              <w:pStyle w:val="TableParagraph"/>
              <w:spacing w:before="119"/>
              <w:ind w:left="145" w:right="77"/>
              <w:jc w:val="center"/>
              <w:rPr>
                <w:sz w:val="18"/>
                <w:szCs w:val="18"/>
              </w:rPr>
            </w:pPr>
            <w:r w:rsidRPr="00BF5EA5">
              <w:rPr>
                <w:sz w:val="18"/>
                <w:szCs w:val="18"/>
              </w:rPr>
              <w:t>PU — Public</w:t>
            </w:r>
          </w:p>
          <w:p w14:paraId="0D0368A8" w14:textId="77777777" w:rsidR="00004D6A" w:rsidRPr="00BF5EA5" w:rsidRDefault="00004D6A" w:rsidP="006C3438">
            <w:pPr>
              <w:pStyle w:val="TableParagraph"/>
              <w:ind w:left="143" w:right="77"/>
              <w:rPr>
                <w:sz w:val="18"/>
                <w:szCs w:val="18"/>
              </w:rPr>
            </w:pPr>
          </w:p>
        </w:tc>
        <w:tc>
          <w:tcPr>
            <w:tcW w:w="1367" w:type="dxa"/>
          </w:tcPr>
          <w:p w14:paraId="56D2AAAE" w14:textId="77777777" w:rsidR="00004D6A" w:rsidRPr="00BF5EA5" w:rsidRDefault="00004D6A" w:rsidP="006C3438">
            <w:pPr>
              <w:pStyle w:val="TableParagraph"/>
              <w:jc w:val="center"/>
              <w:rPr>
                <w:sz w:val="18"/>
                <w:szCs w:val="18"/>
              </w:rPr>
            </w:pPr>
            <w:r w:rsidRPr="00BF5EA5">
              <w:rPr>
                <w:sz w:val="18"/>
                <w:szCs w:val="18"/>
              </w:rPr>
              <w:t>M7</w:t>
            </w:r>
          </w:p>
        </w:tc>
        <w:tc>
          <w:tcPr>
            <w:tcW w:w="3304" w:type="dxa"/>
          </w:tcPr>
          <w:p w14:paraId="6AEAB125" w14:textId="77777777" w:rsidR="00004D6A" w:rsidRPr="00BF5EA5" w:rsidRDefault="00004D6A" w:rsidP="006C3438">
            <w:pPr>
              <w:widowControl/>
              <w:autoSpaceDE/>
              <w:autoSpaceDN/>
              <w:ind w:left="117"/>
              <w:rPr>
                <w:sz w:val="18"/>
                <w:szCs w:val="18"/>
              </w:rPr>
            </w:pPr>
            <w:r w:rsidRPr="00BF5EA5">
              <w:rPr>
                <w:color w:val="auto"/>
                <w:sz w:val="18"/>
                <w:szCs w:val="18"/>
              </w:rPr>
              <w:t>In this document the Testing Platform is presented together with a report about its usage for conformance and interoperability tests for CISE implementations.</w:t>
            </w:r>
          </w:p>
        </w:tc>
      </w:tr>
    </w:tbl>
    <w:p w14:paraId="76BB2C2B" w14:textId="77777777" w:rsidR="00004D6A" w:rsidRPr="00BF5EA5" w:rsidRDefault="00004D6A" w:rsidP="00004D6A">
      <w:pPr>
        <w:spacing w:after="1"/>
        <w:rPr>
          <w:i/>
          <w:sz w:val="26"/>
        </w:rPr>
      </w:pPr>
    </w:p>
    <w:p w14:paraId="059A5447" w14:textId="77777777" w:rsidR="00004D6A" w:rsidRPr="00BF5EA5" w:rsidRDefault="00004D6A" w:rsidP="00004D6A">
      <w:pPr>
        <w:pStyle w:val="Heading3"/>
      </w:pPr>
      <w:bookmarkStart w:id="51" w:name="_Toc100673243"/>
      <w:bookmarkStart w:id="52" w:name="_Toc114642261"/>
      <w:r w:rsidRPr="00BF5EA5">
        <w:t>Work</w:t>
      </w:r>
      <w:r w:rsidRPr="00BF5EA5">
        <w:rPr>
          <w:spacing w:val="-4"/>
        </w:rPr>
        <w:t xml:space="preserve"> </w:t>
      </w:r>
      <w:r w:rsidRPr="00BF5EA5">
        <w:t>Package</w:t>
      </w:r>
      <w:r w:rsidRPr="00BF5EA5">
        <w:rPr>
          <w:spacing w:val="-5"/>
        </w:rPr>
        <w:t xml:space="preserve"> </w:t>
      </w:r>
      <w:r w:rsidRPr="00BF5EA5">
        <w:t>4</w:t>
      </w:r>
      <w:bookmarkEnd w:id="51"/>
      <w:bookmarkEnd w:id="52"/>
    </w:p>
    <w:p w14:paraId="0C9FD594" w14:textId="77777777" w:rsidR="00004D6A" w:rsidRPr="00BF5EA5" w:rsidRDefault="00004D6A" w:rsidP="00004D6A">
      <w:pPr>
        <w:spacing w:after="1"/>
        <w:rPr>
          <w:i/>
          <w:sz w:val="26"/>
        </w:rPr>
      </w:pPr>
    </w:p>
    <w:tbl>
      <w:tblPr>
        <w:tblStyle w:val="TableNormal1"/>
        <w:tblW w:w="15053" w:type="dxa"/>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135"/>
        <w:gridCol w:w="1291"/>
        <w:gridCol w:w="1285"/>
        <w:gridCol w:w="299"/>
        <w:gridCol w:w="5797"/>
        <w:gridCol w:w="216"/>
        <w:gridCol w:w="1925"/>
        <w:gridCol w:w="1135"/>
        <w:gridCol w:w="1970"/>
      </w:tblGrid>
      <w:tr w:rsidR="00004D6A" w:rsidRPr="00BF5EA5" w14:paraId="73D19C9C" w14:textId="77777777" w:rsidTr="006C3438">
        <w:trPr>
          <w:trHeight w:val="445"/>
        </w:trPr>
        <w:tc>
          <w:tcPr>
            <w:tcW w:w="15053" w:type="dxa"/>
            <w:gridSpan w:val="9"/>
            <w:shd w:val="clear" w:color="auto" w:fill="D9D9D9"/>
          </w:tcPr>
          <w:p w14:paraId="6AD14191" w14:textId="77777777" w:rsidR="00004D6A" w:rsidRPr="00BF5EA5" w:rsidRDefault="00004D6A" w:rsidP="006C3438">
            <w:pPr>
              <w:ind w:left="93"/>
              <w:rPr>
                <w:b/>
                <w:sz w:val="20"/>
              </w:rPr>
            </w:pPr>
            <w:r w:rsidRPr="00BF5EA5">
              <w:rPr>
                <w:b/>
                <w:color w:val="585858"/>
                <w:sz w:val="20"/>
              </w:rPr>
              <w:t>Work</w:t>
            </w:r>
            <w:r w:rsidRPr="00BF5EA5">
              <w:rPr>
                <w:b/>
                <w:color w:val="585858"/>
                <w:spacing w:val="-3"/>
                <w:sz w:val="20"/>
              </w:rPr>
              <w:t xml:space="preserve"> </w:t>
            </w:r>
            <w:r w:rsidRPr="00BF5EA5">
              <w:rPr>
                <w:b/>
                <w:color w:val="585858"/>
                <w:sz w:val="20"/>
              </w:rPr>
              <w:t>Package</w:t>
            </w:r>
            <w:r w:rsidRPr="00BF5EA5">
              <w:rPr>
                <w:b/>
                <w:color w:val="585858"/>
                <w:spacing w:val="-5"/>
                <w:sz w:val="20"/>
              </w:rPr>
              <w:t xml:space="preserve"> </w:t>
            </w:r>
            <w:r w:rsidRPr="00BF5EA5">
              <w:rPr>
                <w:b/>
                <w:color w:val="585858"/>
                <w:sz w:val="20"/>
              </w:rPr>
              <w:t>4:</w:t>
            </w:r>
            <w:r w:rsidRPr="00BF5EA5">
              <w:rPr>
                <w:b/>
                <w:color w:val="585858"/>
                <w:spacing w:val="49"/>
                <w:sz w:val="20"/>
              </w:rPr>
              <w:t xml:space="preserve"> </w:t>
            </w:r>
            <w:r w:rsidRPr="00BF5EA5">
              <w:rPr>
                <w:b/>
                <w:bCs/>
                <w:color w:val="585858"/>
                <w:sz w:val="20"/>
              </w:rPr>
              <w:t>Validation of the test suite</w:t>
            </w:r>
          </w:p>
          <w:p w14:paraId="78CD375B" w14:textId="77777777" w:rsidR="00004D6A" w:rsidRPr="00BF5EA5" w:rsidRDefault="00004D6A" w:rsidP="006C3438">
            <w:pPr>
              <w:pStyle w:val="TableParagraph"/>
              <w:spacing w:before="118"/>
              <w:ind w:left="106"/>
              <w:rPr>
                <w:rFonts w:ascii="Arial MT"/>
                <w:sz w:val="18"/>
              </w:rPr>
            </w:pPr>
          </w:p>
        </w:tc>
      </w:tr>
      <w:tr w:rsidR="00004D6A" w:rsidRPr="00BF5EA5" w14:paraId="72DE61F4" w14:textId="77777777" w:rsidTr="006C3438">
        <w:trPr>
          <w:trHeight w:val="445"/>
        </w:trPr>
        <w:tc>
          <w:tcPr>
            <w:tcW w:w="2426" w:type="dxa"/>
            <w:gridSpan w:val="2"/>
            <w:shd w:val="clear" w:color="auto" w:fill="D9D9D9"/>
          </w:tcPr>
          <w:p w14:paraId="16C3B060" w14:textId="77777777" w:rsidR="00004D6A" w:rsidRPr="00BF5EA5" w:rsidRDefault="00004D6A" w:rsidP="006C3438">
            <w:pPr>
              <w:pStyle w:val="TableParagraph"/>
              <w:spacing w:before="118"/>
              <w:ind w:left="107"/>
              <w:rPr>
                <w:b/>
                <w:color w:val="585858"/>
                <w:sz w:val="18"/>
              </w:rPr>
            </w:pPr>
            <w:r w:rsidRPr="00BF5EA5">
              <w:rPr>
                <w:b/>
                <w:color w:val="585858"/>
                <w:sz w:val="18"/>
              </w:rPr>
              <w:t>Duration:</w:t>
            </w:r>
          </w:p>
        </w:tc>
        <w:tc>
          <w:tcPr>
            <w:tcW w:w="1584" w:type="dxa"/>
            <w:gridSpan w:val="2"/>
          </w:tcPr>
          <w:p w14:paraId="6C5214A9" w14:textId="7098C308" w:rsidR="00004D6A" w:rsidRPr="00BF5EA5" w:rsidRDefault="00004D6A" w:rsidP="006C3438">
            <w:pPr>
              <w:pStyle w:val="TableParagraph"/>
              <w:spacing w:before="118"/>
              <w:ind w:left="105"/>
              <w:rPr>
                <w:rFonts w:ascii="Arial MT"/>
                <w:color w:val="585858"/>
                <w:sz w:val="18"/>
              </w:rPr>
            </w:pPr>
            <w:r w:rsidRPr="00BF5EA5">
              <w:rPr>
                <w:rFonts w:ascii="Arial MT"/>
                <w:color w:val="585858"/>
                <w:sz w:val="18"/>
              </w:rPr>
              <w:t>M</w:t>
            </w:r>
            <w:r w:rsidRPr="00BF5EA5">
              <w:rPr>
                <w:rFonts w:ascii="Arial MT"/>
                <w:color w:val="585858"/>
                <w:sz w:val="18"/>
                <w:shd w:val="clear" w:color="auto" w:fill="D2D2D2"/>
              </w:rPr>
              <w:t>3</w:t>
            </w:r>
            <w:r w:rsidRPr="00BF5EA5">
              <w:rPr>
                <w:rFonts w:ascii="Arial MT"/>
                <w:color w:val="585858"/>
                <w:sz w:val="18"/>
              </w:rPr>
              <w:t xml:space="preserve"> </w:t>
            </w:r>
            <w:r w:rsidRPr="00BF5EA5">
              <w:rPr>
                <w:rFonts w:ascii="Arial MT"/>
                <w:color w:val="585858"/>
                <w:sz w:val="18"/>
              </w:rPr>
              <w:t>–</w:t>
            </w:r>
            <w:r w:rsidRPr="00BF5EA5">
              <w:rPr>
                <w:rFonts w:ascii="Arial MT"/>
                <w:color w:val="585858"/>
                <w:spacing w:val="1"/>
                <w:sz w:val="18"/>
              </w:rPr>
              <w:t xml:space="preserve"> </w:t>
            </w:r>
            <w:r w:rsidRPr="00BF5EA5">
              <w:rPr>
                <w:rFonts w:ascii="Arial MT"/>
                <w:color w:val="585858"/>
                <w:sz w:val="18"/>
              </w:rPr>
              <w:t>M1</w:t>
            </w:r>
            <w:r w:rsidR="001F797F">
              <w:rPr>
                <w:rFonts w:ascii="Arial MT"/>
                <w:color w:val="585858"/>
                <w:sz w:val="18"/>
              </w:rPr>
              <w:t>8</w:t>
            </w:r>
          </w:p>
        </w:tc>
        <w:tc>
          <w:tcPr>
            <w:tcW w:w="6013" w:type="dxa"/>
            <w:gridSpan w:val="2"/>
            <w:shd w:val="clear" w:color="auto" w:fill="D9D9D9"/>
          </w:tcPr>
          <w:p w14:paraId="23EF83AB" w14:textId="77777777" w:rsidR="00004D6A" w:rsidRPr="00BF5EA5" w:rsidRDefault="00004D6A" w:rsidP="006C3438">
            <w:pPr>
              <w:pStyle w:val="TableParagraph"/>
              <w:spacing w:before="118"/>
              <w:ind w:left="105"/>
              <w:rPr>
                <w:b/>
                <w:color w:val="585858"/>
                <w:sz w:val="18"/>
              </w:rPr>
            </w:pPr>
            <w:r w:rsidRPr="00BF5EA5">
              <w:rPr>
                <w:b/>
                <w:color w:val="585858"/>
                <w:sz w:val="18"/>
              </w:rPr>
              <w:t>Lead</w:t>
            </w:r>
            <w:r w:rsidRPr="00BF5EA5">
              <w:rPr>
                <w:b/>
                <w:color w:val="585858"/>
                <w:spacing w:val="-4"/>
                <w:sz w:val="18"/>
              </w:rPr>
              <w:t xml:space="preserve"> </w:t>
            </w:r>
            <w:r w:rsidRPr="00BF5EA5">
              <w:rPr>
                <w:b/>
                <w:color w:val="585858"/>
                <w:sz w:val="18"/>
              </w:rPr>
              <w:t xml:space="preserve">Beneficiary: </w:t>
            </w:r>
          </w:p>
        </w:tc>
        <w:tc>
          <w:tcPr>
            <w:tcW w:w="5030" w:type="dxa"/>
            <w:gridSpan w:val="3"/>
          </w:tcPr>
          <w:p w14:paraId="369AFCBB" w14:textId="77777777" w:rsidR="00004D6A" w:rsidRPr="00BF5EA5" w:rsidRDefault="00004D6A" w:rsidP="006C3438">
            <w:pPr>
              <w:pStyle w:val="TableParagraph"/>
              <w:spacing w:before="118"/>
              <w:ind w:left="106"/>
              <w:rPr>
                <w:rFonts w:ascii="Arial MT"/>
                <w:color w:val="585858"/>
                <w:sz w:val="18"/>
                <w:shd w:val="clear" w:color="auto" w:fill="D2D2D2"/>
              </w:rPr>
            </w:pPr>
            <w:r w:rsidRPr="00BF5EA5">
              <w:rPr>
                <w:b/>
                <w:color w:val="585858"/>
                <w:sz w:val="18"/>
              </w:rPr>
              <w:t>ETSI</w:t>
            </w:r>
          </w:p>
        </w:tc>
      </w:tr>
      <w:tr w:rsidR="00004D6A" w:rsidRPr="00BF5EA5" w14:paraId="44DFDBC7" w14:textId="77777777" w:rsidTr="006C3438">
        <w:trPr>
          <w:trHeight w:val="752"/>
        </w:trPr>
        <w:tc>
          <w:tcPr>
            <w:tcW w:w="15053" w:type="dxa"/>
            <w:gridSpan w:val="9"/>
            <w:shd w:val="clear" w:color="auto" w:fill="D9D9D9"/>
          </w:tcPr>
          <w:p w14:paraId="14BA29BC" w14:textId="5BE81828" w:rsidR="00004D6A" w:rsidRPr="00865B24" w:rsidRDefault="00004D6A" w:rsidP="00865B24">
            <w:pPr>
              <w:pStyle w:val="TableParagraph"/>
              <w:spacing w:before="121"/>
              <w:ind w:left="107"/>
              <w:rPr>
                <w:b/>
                <w:sz w:val="18"/>
              </w:rPr>
            </w:pPr>
            <w:r w:rsidRPr="00BF5EA5">
              <w:rPr>
                <w:b/>
                <w:color w:val="585858"/>
                <w:sz w:val="18"/>
              </w:rPr>
              <w:t>Objectives</w:t>
            </w:r>
          </w:p>
        </w:tc>
      </w:tr>
      <w:tr w:rsidR="00004D6A" w:rsidRPr="00BF5EA5" w14:paraId="6BFCF1B7" w14:textId="77777777" w:rsidTr="006C3438">
        <w:trPr>
          <w:trHeight w:val="447"/>
        </w:trPr>
        <w:tc>
          <w:tcPr>
            <w:tcW w:w="15053" w:type="dxa"/>
            <w:gridSpan w:val="9"/>
          </w:tcPr>
          <w:p w14:paraId="5AFF29E6" w14:textId="77777777" w:rsidR="00004D6A" w:rsidRPr="00BF5EA5" w:rsidRDefault="00004D6A" w:rsidP="006C3438">
            <w:pPr>
              <w:pStyle w:val="TableParagraph"/>
              <w:numPr>
                <w:ilvl w:val="0"/>
                <w:numId w:val="13"/>
              </w:numPr>
              <w:spacing w:before="125"/>
              <w:rPr>
                <w:rFonts w:ascii="Wingdings" w:hAnsi="Wingdings"/>
                <w:sz w:val="18"/>
                <w:szCs w:val="18"/>
              </w:rPr>
            </w:pPr>
            <w:r w:rsidRPr="00BF5EA5">
              <w:rPr>
                <w:sz w:val="18"/>
                <w:szCs w:val="18"/>
              </w:rPr>
              <w:t>This WP has a twofold target: on one hand it effectively validates the Testing Suite and Tools, on the other hand it steers the technical development in WP2 to align the conformance tests with the reference implementation carried on in the Transition Phase.</w:t>
            </w:r>
          </w:p>
          <w:p w14:paraId="09F736C6" w14:textId="77777777" w:rsidR="00004D6A" w:rsidRPr="00BF5EA5" w:rsidRDefault="00004D6A" w:rsidP="006C3438">
            <w:pPr>
              <w:pStyle w:val="TableParagraph"/>
              <w:spacing w:before="125"/>
              <w:ind w:left="720"/>
              <w:rPr>
                <w:rFonts w:ascii="Wingdings" w:hAnsi="Wingdings"/>
                <w:sz w:val="18"/>
              </w:rPr>
            </w:pPr>
          </w:p>
        </w:tc>
      </w:tr>
      <w:tr w:rsidR="00004D6A" w:rsidRPr="00BF5EA5" w14:paraId="772334BE" w14:textId="77777777" w:rsidTr="00865B24">
        <w:trPr>
          <w:trHeight w:val="827"/>
        </w:trPr>
        <w:tc>
          <w:tcPr>
            <w:tcW w:w="15053" w:type="dxa"/>
            <w:gridSpan w:val="9"/>
            <w:shd w:val="clear" w:color="auto" w:fill="D9D9D9"/>
          </w:tcPr>
          <w:p w14:paraId="5910DE0B" w14:textId="48CD0F1E" w:rsidR="00004D6A" w:rsidRPr="00865B24" w:rsidRDefault="00004D6A" w:rsidP="00865B24">
            <w:pPr>
              <w:pStyle w:val="TableParagraph"/>
              <w:spacing w:before="118"/>
              <w:ind w:left="107"/>
              <w:rPr>
                <w:b/>
                <w:sz w:val="18"/>
              </w:rPr>
            </w:pPr>
            <w:r w:rsidRPr="00BF5EA5">
              <w:rPr>
                <w:b/>
                <w:color w:val="585858"/>
                <w:sz w:val="18"/>
              </w:rPr>
              <w:lastRenderedPageBreak/>
              <w:t>Activities</w:t>
            </w:r>
            <w:r w:rsidRPr="00BF5EA5">
              <w:rPr>
                <w:b/>
                <w:color w:val="585858"/>
                <w:spacing w:val="-1"/>
                <w:sz w:val="18"/>
              </w:rPr>
              <w:t xml:space="preserve"> </w:t>
            </w:r>
            <w:r w:rsidRPr="00BF5EA5">
              <w:rPr>
                <w:b/>
                <w:color w:val="585858"/>
                <w:sz w:val="18"/>
              </w:rPr>
              <w:t>(what,</w:t>
            </w:r>
            <w:r w:rsidRPr="00BF5EA5">
              <w:rPr>
                <w:b/>
                <w:color w:val="585858"/>
                <w:spacing w:val="-2"/>
                <w:sz w:val="18"/>
              </w:rPr>
              <w:t xml:space="preserve"> </w:t>
            </w:r>
            <w:r w:rsidRPr="00BF5EA5">
              <w:rPr>
                <w:b/>
                <w:color w:val="585858"/>
                <w:sz w:val="18"/>
              </w:rPr>
              <w:t>how,</w:t>
            </w:r>
            <w:r w:rsidRPr="00BF5EA5">
              <w:rPr>
                <w:b/>
                <w:color w:val="585858"/>
                <w:spacing w:val="-3"/>
                <w:sz w:val="18"/>
              </w:rPr>
              <w:t xml:space="preserve"> </w:t>
            </w:r>
            <w:r w:rsidRPr="00BF5EA5">
              <w:rPr>
                <w:b/>
                <w:color w:val="585858"/>
                <w:sz w:val="18"/>
              </w:rPr>
              <w:t>where)</w:t>
            </w:r>
            <w:r w:rsidRPr="00BF5EA5">
              <w:rPr>
                <w:b/>
                <w:color w:val="585858"/>
                <w:spacing w:val="-2"/>
                <w:sz w:val="18"/>
              </w:rPr>
              <w:t xml:space="preserve"> </w:t>
            </w:r>
            <w:r w:rsidRPr="00BF5EA5">
              <w:rPr>
                <w:b/>
                <w:color w:val="585858"/>
                <w:sz w:val="18"/>
              </w:rPr>
              <w:t>and</w:t>
            </w:r>
            <w:r w:rsidRPr="00BF5EA5">
              <w:rPr>
                <w:b/>
                <w:color w:val="585858"/>
                <w:spacing w:val="-1"/>
                <w:sz w:val="18"/>
              </w:rPr>
              <w:t xml:space="preserve"> </w:t>
            </w:r>
            <w:r w:rsidRPr="00BF5EA5">
              <w:rPr>
                <w:b/>
                <w:color w:val="585858"/>
                <w:sz w:val="18"/>
              </w:rPr>
              <w:t>division</w:t>
            </w:r>
            <w:r w:rsidRPr="00BF5EA5">
              <w:rPr>
                <w:b/>
                <w:color w:val="585858"/>
                <w:spacing w:val="-2"/>
                <w:sz w:val="18"/>
              </w:rPr>
              <w:t xml:space="preserve"> </w:t>
            </w:r>
            <w:r w:rsidRPr="00BF5EA5">
              <w:rPr>
                <w:b/>
                <w:color w:val="585858"/>
                <w:sz w:val="18"/>
              </w:rPr>
              <w:t>of</w:t>
            </w:r>
            <w:r w:rsidRPr="00BF5EA5">
              <w:rPr>
                <w:b/>
                <w:color w:val="585858"/>
                <w:spacing w:val="-4"/>
                <w:sz w:val="18"/>
              </w:rPr>
              <w:t xml:space="preserve"> </w:t>
            </w:r>
            <w:r w:rsidRPr="00BF5EA5">
              <w:rPr>
                <w:b/>
                <w:color w:val="585858"/>
                <w:sz w:val="18"/>
              </w:rPr>
              <w:t>work</w:t>
            </w:r>
          </w:p>
        </w:tc>
      </w:tr>
      <w:tr w:rsidR="00004D6A" w:rsidRPr="00BF5EA5" w14:paraId="40EFD040" w14:textId="77777777" w:rsidTr="006C3438">
        <w:trPr>
          <w:trHeight w:val="447"/>
        </w:trPr>
        <w:tc>
          <w:tcPr>
            <w:tcW w:w="1135" w:type="dxa"/>
            <w:vMerge w:val="restart"/>
            <w:shd w:val="clear" w:color="auto" w:fill="E6E6E6"/>
          </w:tcPr>
          <w:p w14:paraId="1CAB5AAE" w14:textId="77777777" w:rsidR="00004D6A" w:rsidRPr="00BF5EA5" w:rsidRDefault="00004D6A" w:rsidP="006C3438">
            <w:pPr>
              <w:pStyle w:val="TableParagraph"/>
              <w:spacing w:before="118"/>
              <w:ind w:left="150" w:right="124" w:firstLine="1"/>
              <w:jc w:val="center"/>
              <w:rPr>
                <w:rFonts w:ascii="Arial MT"/>
                <w:sz w:val="16"/>
              </w:rPr>
            </w:pPr>
            <w:r w:rsidRPr="00BF5EA5">
              <w:rPr>
                <w:rFonts w:ascii="Arial MT"/>
                <w:color w:val="585858"/>
                <w:sz w:val="18"/>
              </w:rPr>
              <w:t>Task No</w:t>
            </w:r>
            <w:r w:rsidRPr="00BF5EA5">
              <w:rPr>
                <w:rFonts w:ascii="Arial MT"/>
                <w:color w:val="585858"/>
                <w:spacing w:val="1"/>
                <w:sz w:val="18"/>
              </w:rPr>
              <w:t xml:space="preserve"> </w:t>
            </w:r>
            <w:r w:rsidRPr="00BF5EA5">
              <w:rPr>
                <w:rFonts w:ascii="Arial MT"/>
                <w:color w:val="808080"/>
                <w:sz w:val="16"/>
              </w:rPr>
              <w:t>(continuous</w:t>
            </w:r>
            <w:r w:rsidRPr="00BF5EA5">
              <w:rPr>
                <w:rFonts w:ascii="Arial MT"/>
                <w:color w:val="808080"/>
                <w:spacing w:val="-42"/>
                <w:sz w:val="16"/>
              </w:rPr>
              <w:t xml:space="preserve"> </w:t>
            </w:r>
            <w:r w:rsidRPr="00BF5EA5">
              <w:rPr>
                <w:rFonts w:ascii="Arial MT"/>
                <w:color w:val="808080"/>
                <w:sz w:val="16"/>
              </w:rPr>
              <w:t>numbering</w:t>
            </w:r>
            <w:r w:rsidRPr="00BF5EA5">
              <w:rPr>
                <w:rFonts w:ascii="Arial MT"/>
                <w:color w:val="808080"/>
                <w:spacing w:val="1"/>
                <w:sz w:val="16"/>
              </w:rPr>
              <w:t xml:space="preserve"> </w:t>
            </w:r>
            <w:r w:rsidRPr="00BF5EA5">
              <w:rPr>
                <w:rFonts w:ascii="Arial MT"/>
                <w:color w:val="808080"/>
                <w:sz w:val="16"/>
              </w:rPr>
              <w:t>linked to</w:t>
            </w:r>
            <w:r w:rsidRPr="00BF5EA5">
              <w:rPr>
                <w:rFonts w:ascii="Arial MT"/>
                <w:color w:val="808080"/>
                <w:spacing w:val="1"/>
                <w:sz w:val="16"/>
              </w:rPr>
              <w:t xml:space="preserve"> </w:t>
            </w:r>
            <w:r w:rsidRPr="00BF5EA5">
              <w:rPr>
                <w:rFonts w:ascii="Arial MT"/>
                <w:color w:val="808080"/>
                <w:sz w:val="16"/>
              </w:rPr>
              <w:t>WP)</w:t>
            </w:r>
          </w:p>
        </w:tc>
        <w:tc>
          <w:tcPr>
            <w:tcW w:w="2576" w:type="dxa"/>
            <w:gridSpan w:val="2"/>
            <w:vMerge w:val="restart"/>
            <w:shd w:val="clear" w:color="auto" w:fill="E6E6E6"/>
          </w:tcPr>
          <w:p w14:paraId="74C29036" w14:textId="77777777" w:rsidR="00004D6A" w:rsidRPr="00BF5EA5" w:rsidRDefault="00004D6A" w:rsidP="006C3438">
            <w:pPr>
              <w:rPr>
                <w:rFonts w:ascii="Arial MT"/>
                <w:color w:val="585858"/>
                <w:sz w:val="18"/>
              </w:rPr>
            </w:pPr>
            <w:r w:rsidRPr="00BF5EA5">
              <w:rPr>
                <w:rFonts w:ascii="Arial MT"/>
                <w:color w:val="585858"/>
                <w:sz w:val="18"/>
              </w:rPr>
              <w:t>Task Name</w:t>
            </w:r>
          </w:p>
        </w:tc>
        <w:tc>
          <w:tcPr>
            <w:tcW w:w="6096" w:type="dxa"/>
            <w:gridSpan w:val="2"/>
            <w:vMerge w:val="restart"/>
          </w:tcPr>
          <w:p w14:paraId="67236100" w14:textId="77777777" w:rsidR="00004D6A" w:rsidRPr="00BF5EA5" w:rsidRDefault="00004D6A" w:rsidP="006C3438">
            <w:pPr>
              <w:pStyle w:val="TableParagraph"/>
              <w:spacing w:before="118"/>
              <w:ind w:left="1583" w:right="1558"/>
              <w:jc w:val="center"/>
              <w:rPr>
                <w:rFonts w:ascii="Arial MT"/>
                <w:sz w:val="18"/>
              </w:rPr>
            </w:pPr>
            <w:r w:rsidRPr="00BF5EA5">
              <w:rPr>
                <w:rFonts w:ascii="Arial MT"/>
                <w:color w:val="585858"/>
                <w:sz w:val="18"/>
              </w:rPr>
              <w:t>Description</w:t>
            </w:r>
          </w:p>
        </w:tc>
        <w:tc>
          <w:tcPr>
            <w:tcW w:w="3276" w:type="dxa"/>
            <w:gridSpan w:val="3"/>
            <w:shd w:val="clear" w:color="auto" w:fill="E6E6E6"/>
          </w:tcPr>
          <w:p w14:paraId="534D20BB" w14:textId="77777777" w:rsidR="00004D6A" w:rsidRPr="00BF5EA5" w:rsidRDefault="00004D6A" w:rsidP="006C3438">
            <w:pPr>
              <w:pStyle w:val="TableParagraph"/>
              <w:spacing w:before="118"/>
              <w:ind w:left="1143" w:right="1122"/>
              <w:jc w:val="center"/>
              <w:rPr>
                <w:rFonts w:ascii="Arial MT"/>
                <w:sz w:val="18"/>
              </w:rPr>
            </w:pPr>
            <w:r w:rsidRPr="00BF5EA5">
              <w:rPr>
                <w:rFonts w:ascii="Arial MT"/>
                <w:color w:val="585858"/>
                <w:sz w:val="18"/>
              </w:rPr>
              <w:t>Participants</w:t>
            </w:r>
          </w:p>
        </w:tc>
        <w:tc>
          <w:tcPr>
            <w:tcW w:w="1970" w:type="dxa"/>
            <w:vMerge w:val="restart"/>
            <w:shd w:val="clear" w:color="auto" w:fill="E6E6E6"/>
          </w:tcPr>
          <w:p w14:paraId="50ED76B5" w14:textId="77777777" w:rsidR="00004D6A" w:rsidRPr="00BF5EA5" w:rsidRDefault="00004D6A" w:rsidP="006C3438">
            <w:pPr>
              <w:pStyle w:val="TableParagraph"/>
              <w:spacing w:before="118"/>
              <w:ind w:left="205" w:right="130" w:hanging="51"/>
              <w:jc w:val="both"/>
              <w:rPr>
                <w:rFonts w:ascii="Arial MT"/>
                <w:sz w:val="16"/>
              </w:rPr>
            </w:pPr>
            <w:r w:rsidRPr="00BF5EA5">
              <w:rPr>
                <w:rFonts w:ascii="Arial MT"/>
                <w:color w:val="585858"/>
                <w:sz w:val="18"/>
              </w:rPr>
              <w:t>In-kind Contributions</w:t>
            </w:r>
            <w:r w:rsidRPr="00BF5EA5">
              <w:rPr>
                <w:rFonts w:ascii="Arial MT"/>
                <w:color w:val="585858"/>
                <w:spacing w:val="-47"/>
                <w:sz w:val="18"/>
              </w:rPr>
              <w:t xml:space="preserve"> </w:t>
            </w:r>
            <w:r w:rsidRPr="00BF5EA5">
              <w:rPr>
                <w:rFonts w:ascii="Arial MT"/>
                <w:color w:val="585858"/>
                <w:sz w:val="18"/>
              </w:rPr>
              <w:t>and Subcontracting</w:t>
            </w:r>
            <w:r w:rsidRPr="00BF5EA5">
              <w:rPr>
                <w:rFonts w:ascii="Arial MT"/>
                <w:color w:val="585858"/>
                <w:spacing w:val="1"/>
                <w:sz w:val="18"/>
              </w:rPr>
              <w:t xml:space="preserve"> </w:t>
            </w:r>
            <w:r w:rsidRPr="00BF5EA5">
              <w:rPr>
                <w:rFonts w:ascii="Arial MT"/>
                <w:color w:val="808080"/>
                <w:sz w:val="16"/>
              </w:rPr>
              <w:t>(Yes/No</w:t>
            </w:r>
            <w:r w:rsidRPr="00BF5EA5">
              <w:rPr>
                <w:rFonts w:ascii="Arial MT"/>
                <w:color w:val="808080"/>
                <w:spacing w:val="-3"/>
                <w:sz w:val="16"/>
              </w:rPr>
              <w:t xml:space="preserve"> </w:t>
            </w:r>
            <w:r w:rsidRPr="00BF5EA5">
              <w:rPr>
                <w:rFonts w:ascii="Arial MT"/>
                <w:color w:val="808080"/>
                <w:sz w:val="16"/>
              </w:rPr>
              <w:t>and which)</w:t>
            </w:r>
          </w:p>
        </w:tc>
      </w:tr>
      <w:tr w:rsidR="00004D6A" w:rsidRPr="00BF5EA5" w14:paraId="1FBD32D1" w14:textId="77777777" w:rsidTr="006C3438">
        <w:trPr>
          <w:trHeight w:val="997"/>
        </w:trPr>
        <w:tc>
          <w:tcPr>
            <w:tcW w:w="1135" w:type="dxa"/>
            <w:vMerge/>
            <w:tcBorders>
              <w:top w:val="nil"/>
            </w:tcBorders>
            <w:shd w:val="clear" w:color="auto" w:fill="E6E6E6"/>
          </w:tcPr>
          <w:p w14:paraId="4B150090" w14:textId="77777777" w:rsidR="00004D6A" w:rsidRPr="00BF5EA5" w:rsidRDefault="00004D6A" w:rsidP="006C3438">
            <w:pPr>
              <w:rPr>
                <w:sz w:val="2"/>
                <w:szCs w:val="2"/>
              </w:rPr>
            </w:pPr>
          </w:p>
        </w:tc>
        <w:tc>
          <w:tcPr>
            <w:tcW w:w="2576" w:type="dxa"/>
            <w:gridSpan w:val="2"/>
            <w:vMerge/>
            <w:tcBorders>
              <w:top w:val="nil"/>
            </w:tcBorders>
            <w:shd w:val="clear" w:color="auto" w:fill="E6E6E6"/>
          </w:tcPr>
          <w:p w14:paraId="7FC381EE" w14:textId="77777777" w:rsidR="00004D6A" w:rsidRPr="00BF5EA5" w:rsidRDefault="00004D6A" w:rsidP="006C3438">
            <w:pPr>
              <w:rPr>
                <w:sz w:val="2"/>
                <w:szCs w:val="2"/>
              </w:rPr>
            </w:pPr>
          </w:p>
        </w:tc>
        <w:tc>
          <w:tcPr>
            <w:tcW w:w="6096" w:type="dxa"/>
            <w:gridSpan w:val="2"/>
            <w:vMerge/>
            <w:tcBorders>
              <w:top w:val="nil"/>
            </w:tcBorders>
          </w:tcPr>
          <w:p w14:paraId="0A5C7DB4" w14:textId="77777777" w:rsidR="00004D6A" w:rsidRPr="00BF5EA5" w:rsidRDefault="00004D6A" w:rsidP="006C3438">
            <w:pPr>
              <w:rPr>
                <w:sz w:val="2"/>
                <w:szCs w:val="2"/>
              </w:rPr>
            </w:pPr>
          </w:p>
        </w:tc>
        <w:tc>
          <w:tcPr>
            <w:tcW w:w="2141" w:type="dxa"/>
            <w:gridSpan w:val="2"/>
            <w:shd w:val="clear" w:color="auto" w:fill="E6E6E6"/>
          </w:tcPr>
          <w:p w14:paraId="194F07C8" w14:textId="77777777" w:rsidR="00004D6A" w:rsidRPr="00BF5EA5" w:rsidRDefault="00004D6A" w:rsidP="006C3438">
            <w:pPr>
              <w:pStyle w:val="TableParagraph"/>
              <w:spacing w:before="118"/>
              <w:ind w:left="806" w:right="783"/>
              <w:jc w:val="center"/>
              <w:rPr>
                <w:rFonts w:ascii="Arial MT"/>
                <w:sz w:val="18"/>
              </w:rPr>
            </w:pPr>
            <w:r w:rsidRPr="00BF5EA5">
              <w:rPr>
                <w:rFonts w:ascii="Arial MT"/>
                <w:color w:val="585858"/>
                <w:sz w:val="18"/>
              </w:rPr>
              <w:t>Name</w:t>
            </w:r>
          </w:p>
        </w:tc>
        <w:tc>
          <w:tcPr>
            <w:tcW w:w="1135" w:type="dxa"/>
            <w:shd w:val="clear" w:color="auto" w:fill="E6E6E6"/>
          </w:tcPr>
          <w:p w14:paraId="07EA4FA3" w14:textId="77777777" w:rsidR="00004D6A" w:rsidRPr="00BF5EA5" w:rsidRDefault="00004D6A" w:rsidP="006C3438">
            <w:pPr>
              <w:pStyle w:val="TableParagraph"/>
              <w:spacing w:before="118"/>
              <w:ind w:left="123" w:right="98" w:firstLine="3"/>
              <w:jc w:val="center"/>
              <w:rPr>
                <w:rFonts w:ascii="Arial MT"/>
                <w:sz w:val="16"/>
              </w:rPr>
            </w:pPr>
            <w:r w:rsidRPr="00BF5EA5">
              <w:rPr>
                <w:rFonts w:ascii="Arial MT"/>
                <w:color w:val="585858"/>
                <w:sz w:val="18"/>
              </w:rPr>
              <w:t>Role</w:t>
            </w:r>
            <w:r w:rsidRPr="00BF5EA5">
              <w:rPr>
                <w:rFonts w:ascii="Arial MT"/>
                <w:color w:val="585858"/>
                <w:spacing w:val="1"/>
                <w:sz w:val="18"/>
              </w:rPr>
              <w:t xml:space="preserve"> </w:t>
            </w:r>
            <w:r w:rsidRPr="00BF5EA5">
              <w:rPr>
                <w:rFonts w:ascii="Arial MT"/>
                <w:color w:val="808080"/>
                <w:sz w:val="16"/>
              </w:rPr>
              <w:t>(COO, BEN,</w:t>
            </w:r>
            <w:r w:rsidRPr="00BF5EA5">
              <w:rPr>
                <w:rFonts w:ascii="Arial MT"/>
                <w:color w:val="808080"/>
                <w:spacing w:val="-42"/>
                <w:sz w:val="16"/>
              </w:rPr>
              <w:t xml:space="preserve"> </w:t>
            </w:r>
            <w:r w:rsidRPr="00BF5EA5">
              <w:rPr>
                <w:rFonts w:ascii="Arial MT"/>
                <w:color w:val="808080"/>
                <w:sz w:val="16"/>
              </w:rPr>
              <w:t>AE, AP,</w:t>
            </w:r>
            <w:r w:rsidRPr="00BF5EA5">
              <w:rPr>
                <w:rFonts w:ascii="Arial MT"/>
                <w:color w:val="808080"/>
                <w:spacing w:val="1"/>
                <w:sz w:val="16"/>
              </w:rPr>
              <w:t xml:space="preserve"> </w:t>
            </w:r>
            <w:r w:rsidRPr="00BF5EA5">
              <w:rPr>
                <w:rFonts w:ascii="Arial MT"/>
                <w:color w:val="808080"/>
                <w:sz w:val="16"/>
              </w:rPr>
              <w:t>OTHER)</w:t>
            </w:r>
          </w:p>
        </w:tc>
        <w:tc>
          <w:tcPr>
            <w:tcW w:w="1970" w:type="dxa"/>
            <w:vMerge/>
            <w:tcBorders>
              <w:top w:val="nil"/>
            </w:tcBorders>
            <w:shd w:val="clear" w:color="auto" w:fill="E6E6E6"/>
          </w:tcPr>
          <w:p w14:paraId="42FDDABC" w14:textId="77777777" w:rsidR="00004D6A" w:rsidRPr="00BF5EA5" w:rsidRDefault="00004D6A" w:rsidP="006C3438">
            <w:pPr>
              <w:rPr>
                <w:sz w:val="2"/>
                <w:szCs w:val="2"/>
              </w:rPr>
            </w:pPr>
          </w:p>
        </w:tc>
      </w:tr>
      <w:tr w:rsidR="00004D6A" w:rsidRPr="00BF5EA5" w14:paraId="1170B62A" w14:textId="77777777" w:rsidTr="006C3438">
        <w:trPr>
          <w:trHeight w:val="447"/>
        </w:trPr>
        <w:tc>
          <w:tcPr>
            <w:tcW w:w="1135" w:type="dxa"/>
          </w:tcPr>
          <w:p w14:paraId="38535192" w14:textId="77777777" w:rsidR="00004D6A" w:rsidRPr="00BF5EA5" w:rsidRDefault="00004D6A" w:rsidP="006C3438">
            <w:pPr>
              <w:pStyle w:val="TableParagraph"/>
              <w:rPr>
                <w:sz w:val="18"/>
                <w:szCs w:val="18"/>
              </w:rPr>
            </w:pPr>
            <w:r w:rsidRPr="00BF5EA5">
              <w:rPr>
                <w:sz w:val="18"/>
                <w:szCs w:val="18"/>
              </w:rPr>
              <w:t>T4.1</w:t>
            </w:r>
          </w:p>
        </w:tc>
        <w:tc>
          <w:tcPr>
            <w:tcW w:w="2576" w:type="dxa"/>
            <w:gridSpan w:val="2"/>
          </w:tcPr>
          <w:p w14:paraId="6F6D191D" w14:textId="77777777" w:rsidR="00004D6A" w:rsidRPr="00BF5EA5" w:rsidRDefault="00004D6A" w:rsidP="006C3438">
            <w:pPr>
              <w:pStyle w:val="TableParagraph"/>
              <w:rPr>
                <w:sz w:val="18"/>
                <w:szCs w:val="18"/>
              </w:rPr>
            </w:pPr>
            <w:r w:rsidRPr="00BF5EA5">
              <w:rPr>
                <w:sz w:val="18"/>
                <w:szCs w:val="18"/>
              </w:rPr>
              <w:t>Testing alignment</w:t>
            </w:r>
          </w:p>
        </w:tc>
        <w:tc>
          <w:tcPr>
            <w:tcW w:w="6096" w:type="dxa"/>
            <w:gridSpan w:val="2"/>
          </w:tcPr>
          <w:p w14:paraId="47696DE3" w14:textId="77777777" w:rsidR="00004D6A" w:rsidRPr="00BF5EA5" w:rsidRDefault="00004D6A" w:rsidP="006C3438">
            <w:pPr>
              <w:pStyle w:val="ListParagraph"/>
              <w:numPr>
                <w:ilvl w:val="0"/>
                <w:numId w:val="13"/>
              </w:numPr>
              <w:ind w:right="269"/>
              <w:rPr>
                <w:rFonts w:ascii="Arial" w:hAnsi="Arial" w:cs="Arial"/>
                <w:sz w:val="18"/>
                <w:szCs w:val="18"/>
              </w:rPr>
            </w:pPr>
            <w:r w:rsidRPr="00BF5EA5">
              <w:rPr>
                <w:rFonts w:ascii="Arial" w:hAnsi="Arial" w:cs="Arial"/>
                <w:sz w:val="18"/>
                <w:szCs w:val="18"/>
              </w:rPr>
              <w:t>Provide all necessary inputs to WP2 to align the test specifications with the updated design and architecture coming from the CISE Transition Phase</w:t>
            </w:r>
          </w:p>
          <w:p w14:paraId="32A97D26" w14:textId="77777777" w:rsidR="00004D6A" w:rsidRPr="00BF5EA5" w:rsidRDefault="00004D6A" w:rsidP="006C3438">
            <w:pPr>
              <w:pStyle w:val="TableParagraph"/>
              <w:ind w:right="411"/>
              <w:rPr>
                <w:sz w:val="18"/>
                <w:szCs w:val="18"/>
              </w:rPr>
            </w:pPr>
          </w:p>
        </w:tc>
        <w:tc>
          <w:tcPr>
            <w:tcW w:w="2141" w:type="dxa"/>
            <w:gridSpan w:val="2"/>
          </w:tcPr>
          <w:p w14:paraId="2B32F2EC" w14:textId="77777777" w:rsidR="00004D6A" w:rsidRPr="00BF5EA5" w:rsidRDefault="00004D6A" w:rsidP="006C3438">
            <w:pPr>
              <w:pStyle w:val="TableParagraph"/>
              <w:rPr>
                <w:sz w:val="18"/>
                <w:szCs w:val="18"/>
              </w:rPr>
            </w:pPr>
            <w:r>
              <w:rPr>
                <w:sz w:val="18"/>
                <w:szCs w:val="18"/>
              </w:rPr>
              <w:t>N/A</w:t>
            </w:r>
          </w:p>
        </w:tc>
        <w:tc>
          <w:tcPr>
            <w:tcW w:w="1135" w:type="dxa"/>
          </w:tcPr>
          <w:p w14:paraId="5C9E1296" w14:textId="77777777" w:rsidR="00004D6A" w:rsidRPr="00BF5EA5" w:rsidRDefault="00004D6A" w:rsidP="006C3438">
            <w:pPr>
              <w:pStyle w:val="TableParagraph"/>
              <w:rPr>
                <w:sz w:val="18"/>
                <w:szCs w:val="18"/>
              </w:rPr>
            </w:pPr>
            <w:r w:rsidRPr="00BF5EA5">
              <w:rPr>
                <w:sz w:val="18"/>
                <w:szCs w:val="18"/>
              </w:rPr>
              <w:t>OTHER</w:t>
            </w:r>
          </w:p>
        </w:tc>
        <w:tc>
          <w:tcPr>
            <w:tcW w:w="1970" w:type="dxa"/>
          </w:tcPr>
          <w:p w14:paraId="373BEFF1" w14:textId="77777777" w:rsidR="00004D6A" w:rsidRPr="00BF5EA5" w:rsidRDefault="00004D6A" w:rsidP="006C3438">
            <w:pPr>
              <w:pStyle w:val="TableParagraph"/>
              <w:rPr>
                <w:sz w:val="18"/>
                <w:szCs w:val="18"/>
              </w:rPr>
            </w:pPr>
            <w:r w:rsidRPr="00BF5EA5">
              <w:rPr>
                <w:sz w:val="18"/>
                <w:szCs w:val="18"/>
              </w:rPr>
              <w:t>YES (subcontracting)</w:t>
            </w:r>
          </w:p>
        </w:tc>
      </w:tr>
      <w:tr w:rsidR="00004D6A" w:rsidRPr="00BF5EA5" w14:paraId="28B5E2DA" w14:textId="77777777" w:rsidTr="006C3438">
        <w:trPr>
          <w:trHeight w:val="849"/>
        </w:trPr>
        <w:tc>
          <w:tcPr>
            <w:tcW w:w="1135" w:type="dxa"/>
          </w:tcPr>
          <w:p w14:paraId="2C0912EB" w14:textId="77777777" w:rsidR="00004D6A" w:rsidRPr="00BF5EA5" w:rsidRDefault="00004D6A" w:rsidP="006C3438">
            <w:pPr>
              <w:pStyle w:val="TableParagraph"/>
              <w:rPr>
                <w:sz w:val="18"/>
                <w:szCs w:val="18"/>
              </w:rPr>
            </w:pPr>
            <w:r w:rsidRPr="00BF5EA5">
              <w:rPr>
                <w:sz w:val="18"/>
                <w:szCs w:val="18"/>
              </w:rPr>
              <w:t>T4.2</w:t>
            </w:r>
          </w:p>
        </w:tc>
        <w:tc>
          <w:tcPr>
            <w:tcW w:w="2576" w:type="dxa"/>
            <w:gridSpan w:val="2"/>
          </w:tcPr>
          <w:p w14:paraId="73279AE8" w14:textId="77777777" w:rsidR="00004D6A" w:rsidRPr="00BF5EA5" w:rsidRDefault="00004D6A" w:rsidP="006C3438">
            <w:pPr>
              <w:pStyle w:val="TableParagraph"/>
              <w:rPr>
                <w:sz w:val="18"/>
                <w:szCs w:val="18"/>
              </w:rPr>
            </w:pPr>
            <w:r w:rsidRPr="00BF5EA5">
              <w:rPr>
                <w:sz w:val="18"/>
                <w:szCs w:val="18"/>
              </w:rPr>
              <w:t>Validation of the test suite</w:t>
            </w:r>
          </w:p>
        </w:tc>
        <w:tc>
          <w:tcPr>
            <w:tcW w:w="6096" w:type="dxa"/>
            <w:gridSpan w:val="2"/>
          </w:tcPr>
          <w:p w14:paraId="516EB8CE" w14:textId="77777777" w:rsidR="00004D6A" w:rsidRPr="00BF5EA5" w:rsidRDefault="00004D6A" w:rsidP="006C3438">
            <w:pPr>
              <w:pStyle w:val="ListParagraph"/>
              <w:widowControl/>
              <w:numPr>
                <w:ilvl w:val="0"/>
                <w:numId w:val="13"/>
              </w:numPr>
              <w:overflowPunct w:val="0"/>
              <w:adjustRightInd w:val="0"/>
              <w:spacing w:before="60"/>
              <w:contextualSpacing/>
              <w:textAlignment w:val="baseline"/>
              <w:rPr>
                <w:rFonts w:ascii="Arial" w:hAnsi="Arial" w:cs="Arial"/>
                <w:sz w:val="18"/>
                <w:szCs w:val="18"/>
              </w:rPr>
            </w:pPr>
            <w:r w:rsidRPr="00BF5EA5">
              <w:rPr>
                <w:rFonts w:ascii="Arial" w:hAnsi="Arial" w:cs="Arial"/>
                <w:sz w:val="18"/>
                <w:szCs w:val="18"/>
              </w:rPr>
              <w:t xml:space="preserve">Validation of the actual Test Suite developed in WP2, adapted, and installed in the Testing Platform. Preparation of the related test report (GR CDM 009) </w:t>
            </w:r>
          </w:p>
        </w:tc>
        <w:tc>
          <w:tcPr>
            <w:tcW w:w="2141" w:type="dxa"/>
            <w:gridSpan w:val="2"/>
          </w:tcPr>
          <w:p w14:paraId="1FB4A0DD" w14:textId="77777777" w:rsidR="00004D6A" w:rsidRPr="00BF5EA5" w:rsidRDefault="00004D6A" w:rsidP="006C3438">
            <w:pPr>
              <w:pStyle w:val="TableParagraph"/>
              <w:rPr>
                <w:sz w:val="18"/>
                <w:szCs w:val="18"/>
              </w:rPr>
            </w:pPr>
            <w:r>
              <w:rPr>
                <w:sz w:val="18"/>
                <w:szCs w:val="18"/>
              </w:rPr>
              <w:t>N/A</w:t>
            </w:r>
          </w:p>
        </w:tc>
        <w:tc>
          <w:tcPr>
            <w:tcW w:w="1135" w:type="dxa"/>
          </w:tcPr>
          <w:p w14:paraId="6F8BF295" w14:textId="77777777" w:rsidR="00004D6A" w:rsidRPr="00BF5EA5" w:rsidRDefault="00004D6A" w:rsidP="006C3438">
            <w:pPr>
              <w:pStyle w:val="TableParagraph"/>
              <w:rPr>
                <w:sz w:val="18"/>
                <w:szCs w:val="18"/>
              </w:rPr>
            </w:pPr>
            <w:r w:rsidRPr="00BF5EA5">
              <w:rPr>
                <w:sz w:val="18"/>
                <w:szCs w:val="18"/>
              </w:rPr>
              <w:t>OTHER</w:t>
            </w:r>
          </w:p>
        </w:tc>
        <w:tc>
          <w:tcPr>
            <w:tcW w:w="1970" w:type="dxa"/>
          </w:tcPr>
          <w:p w14:paraId="66E63616" w14:textId="77777777" w:rsidR="00004D6A" w:rsidRPr="00BF5EA5" w:rsidRDefault="00004D6A" w:rsidP="006C3438">
            <w:pPr>
              <w:pStyle w:val="TableParagraph"/>
              <w:rPr>
                <w:sz w:val="18"/>
                <w:szCs w:val="18"/>
              </w:rPr>
            </w:pPr>
            <w:r w:rsidRPr="00BF5EA5">
              <w:rPr>
                <w:sz w:val="18"/>
                <w:szCs w:val="18"/>
              </w:rPr>
              <w:t>YES (subcontracting)</w:t>
            </w:r>
          </w:p>
        </w:tc>
      </w:tr>
      <w:tr w:rsidR="00004D6A" w:rsidRPr="00BF5EA5" w14:paraId="2BDF45AF" w14:textId="77777777" w:rsidTr="006C3438">
        <w:trPr>
          <w:trHeight w:val="447"/>
        </w:trPr>
        <w:tc>
          <w:tcPr>
            <w:tcW w:w="1135" w:type="dxa"/>
          </w:tcPr>
          <w:p w14:paraId="64CC9E82" w14:textId="77777777" w:rsidR="00004D6A" w:rsidRPr="00BF5EA5" w:rsidRDefault="00004D6A" w:rsidP="006C3438">
            <w:pPr>
              <w:pStyle w:val="TableParagraph"/>
              <w:rPr>
                <w:sz w:val="18"/>
                <w:szCs w:val="18"/>
              </w:rPr>
            </w:pPr>
            <w:r w:rsidRPr="00BF5EA5">
              <w:rPr>
                <w:sz w:val="18"/>
                <w:szCs w:val="18"/>
              </w:rPr>
              <w:t>T4.3</w:t>
            </w:r>
          </w:p>
        </w:tc>
        <w:tc>
          <w:tcPr>
            <w:tcW w:w="2576" w:type="dxa"/>
            <w:gridSpan w:val="2"/>
          </w:tcPr>
          <w:p w14:paraId="18E9CED9" w14:textId="77777777" w:rsidR="00004D6A" w:rsidRPr="00BF5EA5" w:rsidRDefault="00004D6A" w:rsidP="006C3438">
            <w:pPr>
              <w:pStyle w:val="TableParagraph"/>
              <w:rPr>
                <w:sz w:val="18"/>
                <w:szCs w:val="18"/>
                <w:lang w:val="en-GB"/>
              </w:rPr>
            </w:pPr>
            <w:r w:rsidRPr="00BF5EA5">
              <w:rPr>
                <w:sz w:val="18"/>
                <w:szCs w:val="18"/>
              </w:rPr>
              <w:t>Assessment of the Testing Platform</w:t>
            </w:r>
          </w:p>
        </w:tc>
        <w:tc>
          <w:tcPr>
            <w:tcW w:w="6096" w:type="dxa"/>
            <w:gridSpan w:val="2"/>
          </w:tcPr>
          <w:p w14:paraId="5CB12AB4" w14:textId="77777777" w:rsidR="00004D6A" w:rsidRPr="00BF5EA5" w:rsidRDefault="00004D6A" w:rsidP="006C3438">
            <w:pPr>
              <w:pStyle w:val="ListParagraph"/>
              <w:widowControl/>
              <w:numPr>
                <w:ilvl w:val="0"/>
                <w:numId w:val="14"/>
              </w:numPr>
              <w:overflowPunct w:val="0"/>
              <w:adjustRightInd w:val="0"/>
              <w:spacing w:before="0" w:after="60"/>
              <w:contextualSpacing/>
              <w:textAlignment w:val="baseline"/>
              <w:rPr>
                <w:rFonts w:ascii="Arial" w:hAnsi="Arial" w:cs="Arial"/>
                <w:sz w:val="18"/>
                <w:szCs w:val="18"/>
              </w:rPr>
            </w:pPr>
            <w:r w:rsidRPr="00BF5EA5">
              <w:rPr>
                <w:rFonts w:ascii="Arial" w:hAnsi="Arial" w:cs="Arial"/>
                <w:sz w:val="18"/>
                <w:szCs w:val="18"/>
              </w:rPr>
              <w:t>Provide feedback to WP3 for bug fixing on the Testing Platform</w:t>
            </w:r>
          </w:p>
          <w:p w14:paraId="13C02D5C" w14:textId="77777777" w:rsidR="00004D6A" w:rsidRPr="00BF5EA5" w:rsidRDefault="00004D6A" w:rsidP="006C3438">
            <w:pPr>
              <w:pStyle w:val="TableParagraph"/>
              <w:rPr>
                <w:sz w:val="18"/>
                <w:szCs w:val="18"/>
              </w:rPr>
            </w:pPr>
          </w:p>
        </w:tc>
        <w:tc>
          <w:tcPr>
            <w:tcW w:w="2141" w:type="dxa"/>
            <w:gridSpan w:val="2"/>
          </w:tcPr>
          <w:p w14:paraId="4E98E076" w14:textId="77777777" w:rsidR="00004D6A" w:rsidRPr="00BF5EA5" w:rsidRDefault="00004D6A" w:rsidP="006C3438">
            <w:pPr>
              <w:pStyle w:val="TableParagraph"/>
              <w:rPr>
                <w:sz w:val="18"/>
                <w:szCs w:val="18"/>
              </w:rPr>
            </w:pPr>
            <w:r>
              <w:rPr>
                <w:sz w:val="18"/>
                <w:szCs w:val="18"/>
              </w:rPr>
              <w:t>N/A</w:t>
            </w:r>
          </w:p>
        </w:tc>
        <w:tc>
          <w:tcPr>
            <w:tcW w:w="1135" w:type="dxa"/>
          </w:tcPr>
          <w:p w14:paraId="59E7F7FE" w14:textId="77777777" w:rsidR="00004D6A" w:rsidRPr="00BF5EA5" w:rsidRDefault="00004D6A" w:rsidP="006C3438">
            <w:pPr>
              <w:pStyle w:val="TableParagraph"/>
              <w:rPr>
                <w:sz w:val="18"/>
                <w:szCs w:val="18"/>
              </w:rPr>
            </w:pPr>
            <w:r w:rsidRPr="00BF5EA5">
              <w:rPr>
                <w:sz w:val="18"/>
                <w:szCs w:val="18"/>
              </w:rPr>
              <w:t>OTHER</w:t>
            </w:r>
          </w:p>
        </w:tc>
        <w:tc>
          <w:tcPr>
            <w:tcW w:w="1970" w:type="dxa"/>
          </w:tcPr>
          <w:p w14:paraId="33219F0B" w14:textId="77777777" w:rsidR="00004D6A" w:rsidRPr="00BF5EA5" w:rsidRDefault="00004D6A" w:rsidP="006C3438">
            <w:pPr>
              <w:pStyle w:val="TableParagraph"/>
              <w:rPr>
                <w:sz w:val="18"/>
                <w:szCs w:val="18"/>
              </w:rPr>
            </w:pPr>
            <w:r w:rsidRPr="00BF5EA5">
              <w:rPr>
                <w:sz w:val="18"/>
                <w:szCs w:val="18"/>
              </w:rPr>
              <w:t>YES (subcontracting)</w:t>
            </w:r>
          </w:p>
        </w:tc>
      </w:tr>
    </w:tbl>
    <w:p w14:paraId="2F811880" w14:textId="77777777" w:rsidR="00004D6A" w:rsidRPr="00BF5EA5" w:rsidRDefault="00004D6A" w:rsidP="00004D6A">
      <w:pPr>
        <w:spacing w:after="1"/>
        <w:rPr>
          <w:i/>
          <w:sz w:val="26"/>
        </w:rPr>
      </w:pPr>
    </w:p>
    <w:tbl>
      <w:tblPr>
        <w:tblStyle w:val="TableNormal1"/>
        <w:tblW w:w="15051" w:type="dxa"/>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994"/>
        <w:gridCol w:w="2284"/>
        <w:gridCol w:w="1701"/>
        <w:gridCol w:w="884"/>
        <w:gridCol w:w="1780"/>
        <w:gridCol w:w="1737"/>
        <w:gridCol w:w="1367"/>
        <w:gridCol w:w="3304"/>
      </w:tblGrid>
      <w:tr w:rsidR="00004D6A" w:rsidRPr="00FC3A6C" w14:paraId="090F5623" w14:textId="77777777" w:rsidTr="006C3438">
        <w:trPr>
          <w:trHeight w:val="2134"/>
        </w:trPr>
        <w:tc>
          <w:tcPr>
            <w:tcW w:w="15051" w:type="dxa"/>
            <w:gridSpan w:val="8"/>
            <w:shd w:val="clear" w:color="auto" w:fill="D9D9D9"/>
          </w:tcPr>
          <w:p w14:paraId="0695BCBF" w14:textId="77777777" w:rsidR="00004D6A" w:rsidRPr="00BF5EA5" w:rsidRDefault="00004D6A" w:rsidP="006C3438">
            <w:pPr>
              <w:pStyle w:val="TableParagraph"/>
              <w:spacing w:before="118"/>
              <w:ind w:left="107"/>
              <w:rPr>
                <w:b/>
                <w:sz w:val="18"/>
              </w:rPr>
            </w:pPr>
            <w:r w:rsidRPr="00BF5EA5">
              <w:rPr>
                <w:b/>
                <w:color w:val="585858"/>
                <w:sz w:val="18"/>
              </w:rPr>
              <w:t>Milestones</w:t>
            </w:r>
            <w:r w:rsidRPr="00BF5EA5">
              <w:rPr>
                <w:b/>
                <w:color w:val="585858"/>
                <w:spacing w:val="-5"/>
                <w:sz w:val="18"/>
              </w:rPr>
              <w:t xml:space="preserve"> </w:t>
            </w:r>
            <w:r w:rsidRPr="00BF5EA5">
              <w:rPr>
                <w:b/>
                <w:color w:val="585858"/>
                <w:sz w:val="18"/>
              </w:rPr>
              <w:t>and</w:t>
            </w:r>
            <w:r w:rsidRPr="00BF5EA5">
              <w:rPr>
                <w:b/>
                <w:color w:val="585858"/>
                <w:spacing w:val="-5"/>
                <w:sz w:val="18"/>
              </w:rPr>
              <w:t xml:space="preserve"> </w:t>
            </w:r>
            <w:r w:rsidRPr="00BF5EA5">
              <w:rPr>
                <w:b/>
                <w:color w:val="585858"/>
                <w:sz w:val="18"/>
              </w:rPr>
              <w:t>deliverables</w:t>
            </w:r>
            <w:r w:rsidRPr="00BF5EA5">
              <w:rPr>
                <w:b/>
                <w:color w:val="585858"/>
                <w:spacing w:val="-4"/>
                <w:sz w:val="18"/>
              </w:rPr>
              <w:t xml:space="preserve"> </w:t>
            </w:r>
            <w:r w:rsidRPr="00BF5EA5">
              <w:rPr>
                <w:b/>
                <w:color w:val="585858"/>
                <w:sz w:val="18"/>
              </w:rPr>
              <w:t>(outputs/outcomes)</w:t>
            </w:r>
          </w:p>
          <w:p w14:paraId="1069CB21" w14:textId="77777777" w:rsidR="00004D6A" w:rsidRPr="00BF5EA5" w:rsidRDefault="00004D6A" w:rsidP="006C3438">
            <w:pPr>
              <w:pStyle w:val="TableParagraph"/>
              <w:spacing w:before="61"/>
              <w:ind w:left="515" w:right="12115"/>
              <w:rPr>
                <w:i/>
                <w:sz w:val="16"/>
              </w:rPr>
            </w:pPr>
            <w:r w:rsidRPr="00BF5EA5">
              <w:rPr>
                <w:i/>
                <w:color w:val="585858"/>
                <w:sz w:val="16"/>
              </w:rPr>
              <w:t>Public</w:t>
            </w:r>
            <w:r w:rsidRPr="00BF5EA5">
              <w:rPr>
                <w:i/>
                <w:color w:val="585858"/>
                <w:spacing w:val="-5"/>
                <w:sz w:val="16"/>
              </w:rPr>
              <w:t xml:space="preserve"> </w:t>
            </w:r>
            <w:r w:rsidRPr="00BF5EA5">
              <w:rPr>
                <w:i/>
                <w:color w:val="585858"/>
                <w:sz w:val="16"/>
              </w:rPr>
              <w:t>—</w:t>
            </w:r>
            <w:r w:rsidRPr="00BF5EA5">
              <w:rPr>
                <w:i/>
                <w:color w:val="585858"/>
                <w:spacing w:val="-6"/>
                <w:sz w:val="16"/>
              </w:rPr>
              <w:t xml:space="preserve"> </w:t>
            </w:r>
            <w:r w:rsidRPr="00BF5EA5">
              <w:rPr>
                <w:i/>
                <w:color w:val="585858"/>
                <w:sz w:val="16"/>
              </w:rPr>
              <w:t>fully</w:t>
            </w:r>
            <w:r w:rsidRPr="00BF5EA5">
              <w:rPr>
                <w:i/>
                <w:color w:val="585858"/>
                <w:spacing w:val="-4"/>
                <w:sz w:val="16"/>
              </w:rPr>
              <w:t xml:space="preserve"> </w:t>
            </w:r>
            <w:r w:rsidRPr="00BF5EA5">
              <w:rPr>
                <w:i/>
                <w:color w:val="585858"/>
                <w:sz w:val="16"/>
              </w:rPr>
              <w:t>open</w:t>
            </w:r>
          </w:p>
          <w:p w14:paraId="45A25D0C" w14:textId="77777777" w:rsidR="00004D6A" w:rsidRPr="00BF5EA5" w:rsidRDefault="00004D6A" w:rsidP="006C3438">
            <w:pPr>
              <w:pStyle w:val="TableParagraph"/>
              <w:spacing w:before="61"/>
              <w:ind w:left="515"/>
              <w:rPr>
                <w:i/>
                <w:sz w:val="16"/>
              </w:rPr>
            </w:pPr>
            <w:r w:rsidRPr="00BF5EA5">
              <w:rPr>
                <w:i/>
                <w:color w:val="585858"/>
                <w:sz w:val="16"/>
              </w:rPr>
              <w:t>Sensitive</w:t>
            </w:r>
            <w:r w:rsidRPr="00BF5EA5">
              <w:rPr>
                <w:i/>
                <w:color w:val="585858"/>
                <w:spacing w:val="-2"/>
                <w:sz w:val="16"/>
              </w:rPr>
              <w:t xml:space="preserve"> </w:t>
            </w:r>
            <w:r w:rsidRPr="00BF5EA5">
              <w:rPr>
                <w:i/>
                <w:color w:val="585858"/>
                <w:sz w:val="16"/>
              </w:rPr>
              <w:t>—</w:t>
            </w:r>
            <w:r w:rsidRPr="00BF5EA5">
              <w:rPr>
                <w:i/>
                <w:color w:val="585858"/>
                <w:spacing w:val="-3"/>
                <w:sz w:val="16"/>
              </w:rPr>
              <w:t xml:space="preserve"> </w:t>
            </w:r>
            <w:r w:rsidRPr="00BF5EA5">
              <w:rPr>
                <w:i/>
                <w:color w:val="585858"/>
                <w:sz w:val="16"/>
              </w:rPr>
              <w:t>limited</w:t>
            </w:r>
            <w:r w:rsidRPr="00BF5EA5">
              <w:rPr>
                <w:i/>
                <w:color w:val="585858"/>
                <w:spacing w:val="-4"/>
                <w:sz w:val="16"/>
              </w:rPr>
              <w:t xml:space="preserve"> </w:t>
            </w:r>
            <w:r w:rsidRPr="00BF5EA5">
              <w:rPr>
                <w:i/>
                <w:color w:val="585858"/>
                <w:sz w:val="16"/>
              </w:rPr>
              <w:t>under</w:t>
            </w:r>
            <w:r w:rsidRPr="00BF5EA5">
              <w:rPr>
                <w:i/>
                <w:color w:val="585858"/>
                <w:spacing w:val="-1"/>
                <w:sz w:val="16"/>
              </w:rPr>
              <w:t xml:space="preserve"> </w:t>
            </w:r>
            <w:r w:rsidRPr="00BF5EA5">
              <w:rPr>
                <w:i/>
                <w:color w:val="585858"/>
                <w:sz w:val="16"/>
              </w:rPr>
              <w:t>the</w:t>
            </w:r>
            <w:r w:rsidRPr="00BF5EA5">
              <w:rPr>
                <w:i/>
                <w:color w:val="585858"/>
                <w:spacing w:val="-3"/>
                <w:sz w:val="16"/>
              </w:rPr>
              <w:t xml:space="preserve"> </w:t>
            </w:r>
            <w:r w:rsidRPr="00BF5EA5">
              <w:rPr>
                <w:i/>
                <w:color w:val="585858"/>
                <w:sz w:val="16"/>
              </w:rPr>
              <w:t>conditions</w:t>
            </w:r>
            <w:r w:rsidRPr="00BF5EA5">
              <w:rPr>
                <w:i/>
                <w:color w:val="585858"/>
                <w:spacing w:val="-3"/>
                <w:sz w:val="16"/>
              </w:rPr>
              <w:t xml:space="preserve"> </w:t>
            </w:r>
            <w:r w:rsidRPr="00BF5EA5">
              <w:rPr>
                <w:i/>
                <w:color w:val="585858"/>
                <w:sz w:val="16"/>
              </w:rPr>
              <w:t>of</w:t>
            </w:r>
            <w:r w:rsidRPr="00BF5EA5">
              <w:rPr>
                <w:i/>
                <w:color w:val="585858"/>
                <w:spacing w:val="-2"/>
                <w:sz w:val="16"/>
              </w:rPr>
              <w:t xml:space="preserve"> </w:t>
            </w:r>
            <w:r w:rsidRPr="00BF5EA5">
              <w:rPr>
                <w:i/>
                <w:color w:val="585858"/>
                <w:sz w:val="16"/>
              </w:rPr>
              <w:t>the</w:t>
            </w:r>
            <w:r w:rsidRPr="00BF5EA5">
              <w:rPr>
                <w:i/>
                <w:color w:val="585858"/>
                <w:spacing w:val="-4"/>
                <w:sz w:val="16"/>
              </w:rPr>
              <w:t xml:space="preserve"> </w:t>
            </w:r>
            <w:r w:rsidRPr="00BF5EA5">
              <w:rPr>
                <w:i/>
                <w:color w:val="585858"/>
                <w:sz w:val="16"/>
              </w:rPr>
              <w:t>Grant</w:t>
            </w:r>
            <w:r w:rsidRPr="00BF5EA5">
              <w:rPr>
                <w:i/>
                <w:color w:val="585858"/>
                <w:spacing w:val="-1"/>
                <w:sz w:val="16"/>
              </w:rPr>
              <w:t xml:space="preserve"> </w:t>
            </w:r>
            <w:r w:rsidRPr="00BF5EA5">
              <w:rPr>
                <w:i/>
                <w:color w:val="585858"/>
                <w:sz w:val="16"/>
              </w:rPr>
              <w:t>Agreement</w:t>
            </w:r>
          </w:p>
          <w:p w14:paraId="00D867B6" w14:textId="77777777" w:rsidR="00004D6A" w:rsidRPr="00BF5EA5" w:rsidRDefault="00004D6A" w:rsidP="006C3438">
            <w:pPr>
              <w:pStyle w:val="TableParagraph"/>
              <w:spacing w:before="59"/>
              <w:ind w:left="515"/>
              <w:rPr>
                <w:rFonts w:ascii="Arial MT" w:hAnsi="Arial MT"/>
                <w:sz w:val="16"/>
                <w:lang w:val="fr-FR"/>
              </w:rPr>
            </w:pPr>
            <w:r w:rsidRPr="00BF5EA5">
              <w:rPr>
                <w:i/>
                <w:color w:val="585858"/>
                <w:sz w:val="16"/>
                <w:lang w:val="fr-FR"/>
              </w:rPr>
              <w:t>EU</w:t>
            </w:r>
            <w:r w:rsidRPr="00BF5EA5">
              <w:rPr>
                <w:i/>
                <w:color w:val="585858"/>
                <w:spacing w:val="-8"/>
                <w:sz w:val="16"/>
                <w:lang w:val="fr-FR"/>
              </w:rPr>
              <w:t xml:space="preserve"> </w:t>
            </w:r>
            <w:proofErr w:type="spellStart"/>
            <w:r w:rsidRPr="00BF5EA5">
              <w:rPr>
                <w:i/>
                <w:color w:val="585858"/>
                <w:sz w:val="16"/>
                <w:lang w:val="fr-FR"/>
              </w:rPr>
              <w:t>classified</w:t>
            </w:r>
            <w:proofErr w:type="spellEnd"/>
            <w:r w:rsidRPr="00BF5EA5">
              <w:rPr>
                <w:i/>
                <w:color w:val="585858"/>
                <w:spacing w:val="-5"/>
                <w:sz w:val="16"/>
                <w:lang w:val="fr-FR"/>
              </w:rPr>
              <w:t xml:space="preserve"> </w:t>
            </w:r>
            <w:r w:rsidRPr="00BF5EA5">
              <w:rPr>
                <w:i/>
                <w:color w:val="585858"/>
                <w:sz w:val="16"/>
                <w:lang w:val="fr-FR"/>
              </w:rPr>
              <w:t>—</w:t>
            </w:r>
            <w:r w:rsidRPr="00BF5EA5">
              <w:rPr>
                <w:i/>
                <w:color w:val="585858"/>
                <w:spacing w:val="-6"/>
                <w:sz w:val="16"/>
                <w:lang w:val="fr-FR"/>
              </w:rPr>
              <w:t xml:space="preserve"> </w:t>
            </w:r>
            <w:r w:rsidRPr="00BF5EA5">
              <w:rPr>
                <w:i/>
                <w:color w:val="585858"/>
                <w:sz w:val="16"/>
                <w:lang w:val="fr-FR"/>
              </w:rPr>
              <w:t>RESTREINT-UE/EU-RESTRICTED,</w:t>
            </w:r>
            <w:r w:rsidRPr="00BF5EA5">
              <w:rPr>
                <w:i/>
                <w:color w:val="585858"/>
                <w:spacing w:val="-3"/>
                <w:sz w:val="16"/>
                <w:lang w:val="fr-FR"/>
              </w:rPr>
              <w:t xml:space="preserve"> </w:t>
            </w:r>
            <w:r w:rsidRPr="00BF5EA5">
              <w:rPr>
                <w:i/>
                <w:color w:val="585858"/>
                <w:sz w:val="16"/>
                <w:lang w:val="fr-FR"/>
              </w:rPr>
              <w:t>CONFIDENTIEL-UE/EU-CONFIDENTIAL,</w:t>
            </w:r>
            <w:r w:rsidRPr="00BF5EA5">
              <w:rPr>
                <w:i/>
                <w:color w:val="585858"/>
                <w:spacing w:val="-6"/>
                <w:sz w:val="16"/>
                <w:lang w:val="fr-FR"/>
              </w:rPr>
              <w:t xml:space="preserve"> </w:t>
            </w:r>
            <w:r w:rsidRPr="00BF5EA5">
              <w:rPr>
                <w:i/>
                <w:color w:val="585858"/>
                <w:sz w:val="16"/>
                <w:lang w:val="fr-FR"/>
              </w:rPr>
              <w:t>SECRET-UE/EU-SECRET</w:t>
            </w:r>
            <w:r w:rsidRPr="00BF5EA5">
              <w:rPr>
                <w:i/>
                <w:color w:val="585858"/>
                <w:spacing w:val="-6"/>
                <w:sz w:val="16"/>
                <w:lang w:val="fr-FR"/>
              </w:rPr>
              <w:t xml:space="preserve"> </w:t>
            </w:r>
            <w:proofErr w:type="spellStart"/>
            <w:r w:rsidRPr="00BF5EA5">
              <w:rPr>
                <w:i/>
                <w:color w:val="585858"/>
                <w:sz w:val="16"/>
                <w:lang w:val="fr-FR"/>
              </w:rPr>
              <w:t>under</w:t>
            </w:r>
            <w:proofErr w:type="spellEnd"/>
            <w:r w:rsidRPr="00BF5EA5">
              <w:rPr>
                <w:i/>
                <w:color w:val="585858"/>
                <w:spacing w:val="-5"/>
                <w:sz w:val="16"/>
                <w:lang w:val="fr-FR"/>
              </w:rPr>
              <w:t xml:space="preserve"> </w:t>
            </w:r>
            <w:proofErr w:type="spellStart"/>
            <w:r w:rsidRPr="00BF5EA5">
              <w:rPr>
                <w:i/>
                <w:color w:val="585858"/>
                <w:sz w:val="16"/>
                <w:lang w:val="fr-FR"/>
              </w:rPr>
              <w:t>Decision</w:t>
            </w:r>
            <w:proofErr w:type="spellEnd"/>
            <w:r w:rsidRPr="00BF5EA5">
              <w:rPr>
                <w:i/>
                <w:color w:val="585858"/>
                <w:spacing w:val="-4"/>
                <w:sz w:val="16"/>
                <w:lang w:val="fr-FR"/>
              </w:rPr>
              <w:t xml:space="preserve"> </w:t>
            </w:r>
            <w:hyperlink r:id="rId48">
              <w:r w:rsidRPr="00BF5EA5">
                <w:rPr>
                  <w:i/>
                  <w:color w:val="0087CC"/>
                  <w:sz w:val="16"/>
                  <w:u w:val="single" w:color="0087CC"/>
                  <w:lang w:val="fr-FR"/>
                </w:rPr>
                <w:t>2015/444</w:t>
              </w:r>
              <w:r w:rsidRPr="00BF5EA5">
                <w:rPr>
                  <w:rFonts w:ascii="Arial MT" w:hAnsi="Arial MT"/>
                  <w:color w:val="585858"/>
                  <w:sz w:val="16"/>
                  <w:lang w:val="fr-FR"/>
                </w:rPr>
                <w:t>.</w:t>
              </w:r>
            </w:hyperlink>
          </w:p>
        </w:tc>
      </w:tr>
      <w:tr w:rsidR="00004D6A" w:rsidRPr="00BF5EA5" w14:paraId="59083324" w14:textId="77777777" w:rsidTr="006C3438">
        <w:trPr>
          <w:trHeight w:val="814"/>
        </w:trPr>
        <w:tc>
          <w:tcPr>
            <w:tcW w:w="1994" w:type="dxa"/>
            <w:shd w:val="clear" w:color="auto" w:fill="E6E6E6"/>
          </w:tcPr>
          <w:p w14:paraId="2C6825DA" w14:textId="77777777" w:rsidR="00004D6A" w:rsidRPr="00BF5EA5" w:rsidRDefault="00004D6A" w:rsidP="006C3438">
            <w:pPr>
              <w:pStyle w:val="TableParagraph"/>
              <w:spacing w:before="121"/>
              <w:ind w:left="179" w:right="153" w:firstLine="4"/>
              <w:jc w:val="center"/>
              <w:rPr>
                <w:rFonts w:ascii="Arial MT"/>
                <w:sz w:val="16"/>
              </w:rPr>
            </w:pPr>
            <w:r w:rsidRPr="00BF5EA5">
              <w:rPr>
                <w:rFonts w:ascii="Arial MT"/>
                <w:color w:val="585858"/>
                <w:sz w:val="18"/>
              </w:rPr>
              <w:t>Milestone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not</w:t>
            </w:r>
            <w:r w:rsidRPr="00BF5EA5">
              <w:rPr>
                <w:rFonts w:ascii="Arial MT"/>
                <w:color w:val="808080"/>
                <w:spacing w:val="1"/>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2284" w:type="dxa"/>
            <w:shd w:val="clear" w:color="auto" w:fill="E6E6E6"/>
          </w:tcPr>
          <w:p w14:paraId="3280F6D2" w14:textId="77777777" w:rsidR="00004D6A" w:rsidRPr="00BF5EA5" w:rsidRDefault="00004D6A" w:rsidP="006C3438">
            <w:pPr>
              <w:pStyle w:val="TableParagraph"/>
              <w:spacing w:before="121"/>
              <w:ind w:left="130" w:right="106"/>
              <w:jc w:val="center"/>
              <w:rPr>
                <w:rFonts w:ascii="Arial MT"/>
                <w:sz w:val="18"/>
              </w:rPr>
            </w:pPr>
            <w:r w:rsidRPr="00BF5EA5">
              <w:rPr>
                <w:rFonts w:ascii="Arial MT"/>
                <w:color w:val="585858"/>
                <w:sz w:val="18"/>
              </w:rPr>
              <w:t>Milestone</w:t>
            </w:r>
            <w:r w:rsidRPr="00BF5EA5">
              <w:rPr>
                <w:rFonts w:ascii="Arial MT"/>
                <w:color w:val="585858"/>
                <w:spacing w:val="-1"/>
                <w:sz w:val="18"/>
              </w:rPr>
              <w:t xml:space="preserve"> </w:t>
            </w:r>
            <w:r w:rsidRPr="00BF5EA5">
              <w:rPr>
                <w:rFonts w:ascii="Arial MT"/>
                <w:color w:val="585858"/>
                <w:sz w:val="18"/>
              </w:rPr>
              <w:t>Name</w:t>
            </w:r>
          </w:p>
        </w:tc>
        <w:tc>
          <w:tcPr>
            <w:tcW w:w="1701" w:type="dxa"/>
            <w:shd w:val="clear" w:color="auto" w:fill="E6E6E6"/>
          </w:tcPr>
          <w:p w14:paraId="1889B796" w14:textId="77777777" w:rsidR="00004D6A" w:rsidRPr="00BF5EA5" w:rsidRDefault="00004D6A" w:rsidP="006C3438">
            <w:pPr>
              <w:pStyle w:val="TableParagraph"/>
              <w:spacing w:before="121"/>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884" w:type="dxa"/>
            <w:shd w:val="clear" w:color="auto" w:fill="E6E6E6"/>
          </w:tcPr>
          <w:p w14:paraId="7654B6CA" w14:textId="77777777" w:rsidR="00004D6A" w:rsidRPr="00BF5EA5" w:rsidRDefault="00004D6A" w:rsidP="006C3438">
            <w:pPr>
              <w:pStyle w:val="TableParagraph"/>
              <w:spacing w:before="121"/>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3517" w:type="dxa"/>
            <w:gridSpan w:val="2"/>
            <w:shd w:val="clear" w:color="auto" w:fill="E6E6E6"/>
          </w:tcPr>
          <w:p w14:paraId="2AF55BE8" w14:textId="77777777" w:rsidR="00004D6A" w:rsidRPr="00BF5EA5" w:rsidRDefault="00004D6A" w:rsidP="006C3438">
            <w:pPr>
              <w:pStyle w:val="TableParagraph"/>
              <w:spacing w:before="121"/>
              <w:ind w:left="1289" w:right="1257"/>
              <w:jc w:val="center"/>
              <w:rPr>
                <w:rFonts w:ascii="Arial MT"/>
                <w:sz w:val="18"/>
              </w:rPr>
            </w:pPr>
            <w:r w:rsidRPr="00BF5EA5">
              <w:rPr>
                <w:rFonts w:ascii="Arial MT"/>
                <w:color w:val="585858"/>
                <w:sz w:val="18"/>
              </w:rPr>
              <w:t>Description</w:t>
            </w:r>
          </w:p>
        </w:tc>
        <w:tc>
          <w:tcPr>
            <w:tcW w:w="1367" w:type="dxa"/>
            <w:shd w:val="clear" w:color="auto" w:fill="E6E6E6"/>
          </w:tcPr>
          <w:p w14:paraId="21D3A089" w14:textId="77777777" w:rsidR="00004D6A" w:rsidRPr="00BF5EA5" w:rsidRDefault="00004D6A" w:rsidP="006C3438">
            <w:pPr>
              <w:pStyle w:val="TableParagraph"/>
              <w:spacing w:before="121"/>
              <w:ind w:left="94" w:right="61"/>
              <w:jc w:val="center"/>
              <w:rPr>
                <w:rFonts w:ascii="Arial MT"/>
                <w:sz w:val="18"/>
              </w:rPr>
            </w:pPr>
            <w:r w:rsidRPr="00BF5EA5">
              <w:rPr>
                <w:rFonts w:ascii="Arial MT"/>
                <w:color w:val="585858"/>
                <w:sz w:val="18"/>
              </w:rPr>
              <w:t>Due Date</w:t>
            </w:r>
          </w:p>
          <w:p w14:paraId="4EC265A9" w14:textId="77777777" w:rsidR="00004D6A" w:rsidRPr="00BF5EA5" w:rsidRDefault="00004D6A" w:rsidP="006C3438">
            <w:pPr>
              <w:pStyle w:val="TableParagraph"/>
              <w:spacing w:before="1"/>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3304" w:type="dxa"/>
            <w:shd w:val="clear" w:color="auto" w:fill="E6E6E6"/>
          </w:tcPr>
          <w:p w14:paraId="12C2DF96" w14:textId="77777777" w:rsidR="00004D6A" w:rsidRPr="00BF5EA5" w:rsidRDefault="00004D6A" w:rsidP="006C3438">
            <w:pPr>
              <w:pStyle w:val="TableParagraph"/>
              <w:spacing w:before="121"/>
              <w:ind w:left="302"/>
              <w:rPr>
                <w:rFonts w:ascii="Arial MT"/>
                <w:sz w:val="18"/>
              </w:rPr>
            </w:pPr>
            <w:r w:rsidRPr="00BF5EA5">
              <w:rPr>
                <w:rFonts w:ascii="Arial MT"/>
                <w:color w:val="585858"/>
                <w:sz w:val="18"/>
              </w:rPr>
              <w:t>Means</w:t>
            </w:r>
            <w:r w:rsidRPr="00BF5EA5">
              <w:rPr>
                <w:rFonts w:ascii="Arial MT"/>
                <w:color w:val="585858"/>
                <w:spacing w:val="-2"/>
                <w:sz w:val="18"/>
              </w:rPr>
              <w:t xml:space="preserve"> </w:t>
            </w:r>
            <w:r w:rsidRPr="00BF5EA5">
              <w:rPr>
                <w:rFonts w:ascii="Arial MT"/>
                <w:color w:val="585858"/>
                <w:sz w:val="18"/>
              </w:rPr>
              <w:t>of</w:t>
            </w:r>
            <w:r w:rsidRPr="00BF5EA5">
              <w:rPr>
                <w:rFonts w:ascii="Arial MT"/>
                <w:color w:val="585858"/>
                <w:spacing w:val="-4"/>
                <w:sz w:val="18"/>
              </w:rPr>
              <w:t xml:space="preserve"> </w:t>
            </w:r>
            <w:r w:rsidRPr="00BF5EA5">
              <w:rPr>
                <w:rFonts w:ascii="Arial MT"/>
                <w:color w:val="585858"/>
                <w:sz w:val="18"/>
              </w:rPr>
              <w:t>Verification</w:t>
            </w:r>
          </w:p>
        </w:tc>
      </w:tr>
      <w:tr w:rsidR="00004D6A" w:rsidRPr="00BF5EA5" w14:paraId="20BFA78F" w14:textId="77777777" w:rsidTr="006C3438">
        <w:trPr>
          <w:trHeight w:val="447"/>
        </w:trPr>
        <w:tc>
          <w:tcPr>
            <w:tcW w:w="1994" w:type="dxa"/>
          </w:tcPr>
          <w:p w14:paraId="2A9EC804" w14:textId="77777777" w:rsidR="00004D6A" w:rsidRPr="00BF5EA5" w:rsidRDefault="00004D6A" w:rsidP="006C3438">
            <w:pPr>
              <w:pStyle w:val="TableParagraph"/>
              <w:spacing w:before="121"/>
              <w:ind w:left="785" w:right="564"/>
              <w:jc w:val="center"/>
              <w:rPr>
                <w:rFonts w:ascii="Arial MT"/>
                <w:sz w:val="18"/>
                <w:szCs w:val="18"/>
              </w:rPr>
            </w:pPr>
            <w:r w:rsidRPr="00BF5EA5">
              <w:rPr>
                <w:rFonts w:eastAsia="Arial MT"/>
                <w:sz w:val="18"/>
                <w:szCs w:val="18"/>
              </w:rPr>
              <w:t>MS4</w:t>
            </w:r>
          </w:p>
        </w:tc>
        <w:tc>
          <w:tcPr>
            <w:tcW w:w="2284" w:type="dxa"/>
          </w:tcPr>
          <w:p w14:paraId="286C166C"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End of technical development</w:t>
            </w:r>
          </w:p>
        </w:tc>
        <w:tc>
          <w:tcPr>
            <w:tcW w:w="1701" w:type="dxa"/>
          </w:tcPr>
          <w:p w14:paraId="55A50653" w14:textId="77777777" w:rsidR="00004D6A" w:rsidRPr="00BF5EA5" w:rsidRDefault="00004D6A" w:rsidP="006C3438">
            <w:pPr>
              <w:pStyle w:val="TableParagraph"/>
              <w:spacing w:before="121"/>
              <w:ind w:right="640"/>
              <w:jc w:val="center"/>
              <w:rPr>
                <w:rFonts w:ascii="Arial MT"/>
                <w:sz w:val="18"/>
                <w:szCs w:val="18"/>
              </w:rPr>
            </w:pPr>
            <w:r w:rsidRPr="00BF5EA5">
              <w:rPr>
                <w:rFonts w:eastAsia="Arial MT"/>
                <w:sz w:val="18"/>
                <w:szCs w:val="18"/>
              </w:rPr>
              <w:t>2,3,4,5</w:t>
            </w:r>
          </w:p>
        </w:tc>
        <w:tc>
          <w:tcPr>
            <w:tcW w:w="884" w:type="dxa"/>
          </w:tcPr>
          <w:p w14:paraId="36F076DE"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ETSI</w:t>
            </w:r>
          </w:p>
        </w:tc>
        <w:tc>
          <w:tcPr>
            <w:tcW w:w="3517" w:type="dxa"/>
            <w:gridSpan w:val="2"/>
          </w:tcPr>
          <w:p w14:paraId="420CFEE3"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 xml:space="preserve">The test suite is validated on the Testing Platform. The related deliverable (GS CDM 009) is approved for publication. </w:t>
            </w:r>
          </w:p>
        </w:tc>
        <w:tc>
          <w:tcPr>
            <w:tcW w:w="1367" w:type="dxa"/>
          </w:tcPr>
          <w:p w14:paraId="079B14F3"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M16</w:t>
            </w:r>
          </w:p>
        </w:tc>
        <w:tc>
          <w:tcPr>
            <w:tcW w:w="3304" w:type="dxa"/>
          </w:tcPr>
          <w:p w14:paraId="637F5085" w14:textId="77777777" w:rsidR="00004D6A" w:rsidRPr="00BF5EA5" w:rsidRDefault="00004D6A" w:rsidP="006C3438">
            <w:pPr>
              <w:pStyle w:val="TableParagraph"/>
              <w:jc w:val="center"/>
              <w:rPr>
                <w:rFonts w:eastAsia="Arial MT"/>
                <w:sz w:val="18"/>
                <w:szCs w:val="18"/>
              </w:rPr>
            </w:pPr>
            <w:r w:rsidRPr="00BF5EA5">
              <w:rPr>
                <w:rFonts w:eastAsia="Arial MT"/>
                <w:sz w:val="18"/>
                <w:szCs w:val="18"/>
              </w:rPr>
              <w:t>Joint meeting with ETSI ISG CDM</w:t>
            </w:r>
          </w:p>
          <w:p w14:paraId="2640D888"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 xml:space="preserve">CDM 009 is </w:t>
            </w:r>
            <w:proofErr w:type="spellStart"/>
            <w:r w:rsidRPr="00BF5EA5">
              <w:rPr>
                <w:rFonts w:eastAsia="Arial MT"/>
                <w:sz w:val="18"/>
                <w:szCs w:val="18"/>
              </w:rPr>
              <w:t>scrutinised</w:t>
            </w:r>
            <w:proofErr w:type="spellEnd"/>
            <w:r w:rsidRPr="00BF5EA5">
              <w:rPr>
                <w:rFonts w:eastAsia="Arial MT"/>
                <w:sz w:val="18"/>
                <w:szCs w:val="18"/>
              </w:rPr>
              <w:t xml:space="preserve"> by the project team, the ETSI ISG CDM as well as the </w:t>
            </w:r>
            <w:r w:rsidRPr="00BF5EA5">
              <w:rPr>
                <w:rFonts w:eastAsia="Arial MT"/>
                <w:sz w:val="18"/>
                <w:szCs w:val="18"/>
              </w:rPr>
              <w:lastRenderedPageBreak/>
              <w:t xml:space="preserve">ETSI Secretariat in order to verify that all the results from the validation task are duly recorded. </w:t>
            </w:r>
          </w:p>
        </w:tc>
      </w:tr>
      <w:tr w:rsidR="00004D6A" w:rsidRPr="00BF5EA5" w14:paraId="20F743A8" w14:textId="77777777" w:rsidTr="006C3438">
        <w:trPr>
          <w:trHeight w:val="814"/>
        </w:trPr>
        <w:tc>
          <w:tcPr>
            <w:tcW w:w="1994" w:type="dxa"/>
            <w:shd w:val="clear" w:color="auto" w:fill="E6E6E6"/>
          </w:tcPr>
          <w:p w14:paraId="4942484C" w14:textId="77777777" w:rsidR="00004D6A" w:rsidRPr="00BF5EA5" w:rsidRDefault="00004D6A" w:rsidP="006C3438">
            <w:pPr>
              <w:pStyle w:val="TableParagraph"/>
              <w:spacing w:before="118"/>
              <w:ind w:left="179" w:right="153" w:hanging="1"/>
              <w:jc w:val="center"/>
              <w:rPr>
                <w:rFonts w:ascii="Arial MT"/>
                <w:sz w:val="16"/>
              </w:rPr>
            </w:pPr>
            <w:r w:rsidRPr="00BF5EA5">
              <w:rPr>
                <w:rFonts w:ascii="Arial MT"/>
                <w:color w:val="585858"/>
                <w:sz w:val="18"/>
              </w:rPr>
              <w:lastRenderedPageBreak/>
              <w:t>Deliverable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2284" w:type="dxa"/>
            <w:shd w:val="clear" w:color="auto" w:fill="E6E6E6"/>
          </w:tcPr>
          <w:p w14:paraId="0EDC7689" w14:textId="77777777" w:rsidR="00004D6A" w:rsidRPr="00BF5EA5" w:rsidRDefault="00004D6A" w:rsidP="006C3438">
            <w:pPr>
              <w:pStyle w:val="TableParagraph"/>
              <w:spacing w:before="118"/>
              <w:ind w:left="130" w:right="106"/>
              <w:jc w:val="center"/>
              <w:rPr>
                <w:rFonts w:ascii="Arial MT"/>
                <w:sz w:val="18"/>
              </w:rPr>
            </w:pPr>
            <w:r w:rsidRPr="00BF5EA5">
              <w:rPr>
                <w:rFonts w:ascii="Arial MT"/>
                <w:color w:val="585858"/>
                <w:sz w:val="18"/>
              </w:rPr>
              <w:t>Deliverable</w:t>
            </w:r>
            <w:r w:rsidRPr="00BF5EA5">
              <w:rPr>
                <w:rFonts w:ascii="Arial MT"/>
                <w:color w:val="585858"/>
                <w:spacing w:val="-3"/>
                <w:sz w:val="18"/>
              </w:rPr>
              <w:t xml:space="preserve"> </w:t>
            </w:r>
            <w:r w:rsidRPr="00BF5EA5">
              <w:rPr>
                <w:rFonts w:ascii="Arial MT"/>
                <w:color w:val="585858"/>
                <w:sz w:val="18"/>
              </w:rPr>
              <w:t>Name</w:t>
            </w:r>
          </w:p>
        </w:tc>
        <w:tc>
          <w:tcPr>
            <w:tcW w:w="1701" w:type="dxa"/>
            <w:shd w:val="clear" w:color="auto" w:fill="E6E6E6"/>
          </w:tcPr>
          <w:p w14:paraId="3ABC20F7" w14:textId="77777777" w:rsidR="00004D6A" w:rsidRPr="00BF5EA5" w:rsidRDefault="00004D6A" w:rsidP="006C3438">
            <w:pPr>
              <w:pStyle w:val="TableParagraph"/>
              <w:spacing w:before="118"/>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884" w:type="dxa"/>
            <w:shd w:val="clear" w:color="auto" w:fill="E6E6E6"/>
          </w:tcPr>
          <w:p w14:paraId="5E496A3D" w14:textId="77777777" w:rsidR="00004D6A" w:rsidRPr="00BF5EA5" w:rsidRDefault="00004D6A" w:rsidP="006C3438">
            <w:pPr>
              <w:pStyle w:val="TableParagraph"/>
              <w:spacing w:before="118"/>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1780" w:type="dxa"/>
            <w:shd w:val="clear" w:color="auto" w:fill="E6E6E6"/>
          </w:tcPr>
          <w:p w14:paraId="417D7D14" w14:textId="77777777" w:rsidR="00004D6A" w:rsidRPr="00BF5EA5" w:rsidRDefault="00004D6A" w:rsidP="006C3438">
            <w:pPr>
              <w:pStyle w:val="TableParagraph"/>
              <w:spacing w:before="118"/>
              <w:ind w:left="111" w:right="81"/>
              <w:jc w:val="center"/>
              <w:rPr>
                <w:rFonts w:ascii="Arial MT"/>
                <w:sz w:val="18"/>
              </w:rPr>
            </w:pPr>
            <w:r w:rsidRPr="00BF5EA5">
              <w:rPr>
                <w:rFonts w:ascii="Arial MT"/>
                <w:color w:val="585858"/>
                <w:sz w:val="18"/>
              </w:rPr>
              <w:t>Type</w:t>
            </w:r>
          </w:p>
        </w:tc>
        <w:tc>
          <w:tcPr>
            <w:tcW w:w="1737" w:type="dxa"/>
            <w:shd w:val="clear" w:color="auto" w:fill="E6E6E6"/>
          </w:tcPr>
          <w:p w14:paraId="063436B8" w14:textId="77777777" w:rsidR="00004D6A" w:rsidRPr="00BF5EA5" w:rsidRDefault="00004D6A" w:rsidP="006C3438">
            <w:pPr>
              <w:pStyle w:val="TableParagraph"/>
              <w:spacing w:before="118"/>
              <w:ind w:left="653" w:right="254" w:hanging="351"/>
              <w:rPr>
                <w:rFonts w:ascii="Arial MT"/>
                <w:sz w:val="18"/>
              </w:rPr>
            </w:pPr>
            <w:r w:rsidRPr="00BF5EA5">
              <w:rPr>
                <w:rFonts w:ascii="Arial MT"/>
                <w:color w:val="585858"/>
                <w:sz w:val="18"/>
              </w:rPr>
              <w:t>Dissemination</w:t>
            </w:r>
            <w:r w:rsidRPr="00BF5EA5">
              <w:rPr>
                <w:rFonts w:ascii="Arial MT"/>
                <w:color w:val="585858"/>
                <w:spacing w:val="-47"/>
                <w:sz w:val="18"/>
              </w:rPr>
              <w:t xml:space="preserve"> </w:t>
            </w:r>
            <w:r w:rsidRPr="00BF5EA5">
              <w:rPr>
                <w:rFonts w:ascii="Arial MT"/>
                <w:color w:val="585858"/>
                <w:sz w:val="18"/>
              </w:rPr>
              <w:t>Level</w:t>
            </w:r>
          </w:p>
        </w:tc>
        <w:tc>
          <w:tcPr>
            <w:tcW w:w="1367" w:type="dxa"/>
            <w:shd w:val="clear" w:color="auto" w:fill="E6E6E6"/>
          </w:tcPr>
          <w:p w14:paraId="1C23EB24" w14:textId="77777777" w:rsidR="00004D6A" w:rsidRPr="00BF5EA5" w:rsidRDefault="00004D6A" w:rsidP="006C3438">
            <w:pPr>
              <w:pStyle w:val="TableParagraph"/>
              <w:spacing w:before="118"/>
              <w:ind w:left="94" w:right="61"/>
              <w:jc w:val="center"/>
              <w:rPr>
                <w:rFonts w:ascii="Arial MT"/>
                <w:sz w:val="18"/>
              </w:rPr>
            </w:pPr>
            <w:r w:rsidRPr="00BF5EA5">
              <w:rPr>
                <w:rFonts w:ascii="Arial MT"/>
                <w:color w:val="585858"/>
                <w:sz w:val="18"/>
              </w:rPr>
              <w:t>Due Date</w:t>
            </w:r>
          </w:p>
          <w:p w14:paraId="290083B2" w14:textId="77777777" w:rsidR="00004D6A" w:rsidRPr="00BF5EA5" w:rsidRDefault="00004D6A" w:rsidP="006C3438">
            <w:pPr>
              <w:pStyle w:val="TableParagraph"/>
              <w:spacing w:before="2"/>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3304" w:type="dxa"/>
            <w:shd w:val="clear" w:color="auto" w:fill="E6E6E6"/>
          </w:tcPr>
          <w:p w14:paraId="13C8FF4F" w14:textId="77777777" w:rsidR="00004D6A" w:rsidRPr="00BF5EA5" w:rsidRDefault="00004D6A" w:rsidP="006C3438">
            <w:pPr>
              <w:pStyle w:val="TableParagraph"/>
              <w:spacing w:before="118"/>
              <w:ind w:left="396" w:right="362" w:hanging="2"/>
              <w:jc w:val="center"/>
              <w:rPr>
                <w:rFonts w:ascii="Arial MT"/>
                <w:sz w:val="16"/>
              </w:rPr>
            </w:pPr>
            <w:r w:rsidRPr="00BF5EA5">
              <w:rPr>
                <w:rFonts w:ascii="Arial MT"/>
                <w:color w:val="585858"/>
                <w:sz w:val="18"/>
              </w:rPr>
              <w:t>Description</w:t>
            </w:r>
            <w:r w:rsidRPr="00BF5EA5">
              <w:rPr>
                <w:rFonts w:ascii="Arial MT"/>
                <w:color w:val="585858"/>
                <w:spacing w:val="1"/>
                <w:sz w:val="18"/>
              </w:rPr>
              <w:t xml:space="preserve"> </w:t>
            </w:r>
            <w:r w:rsidRPr="00BF5EA5">
              <w:rPr>
                <w:rFonts w:ascii="Arial MT"/>
                <w:color w:val="808080"/>
                <w:sz w:val="16"/>
              </w:rPr>
              <w:t>(including format and</w:t>
            </w:r>
            <w:r w:rsidRPr="00BF5EA5">
              <w:rPr>
                <w:rFonts w:ascii="Arial MT"/>
                <w:color w:val="808080"/>
                <w:spacing w:val="-42"/>
                <w:sz w:val="16"/>
              </w:rPr>
              <w:t xml:space="preserve"> </w:t>
            </w:r>
            <w:r w:rsidRPr="00BF5EA5">
              <w:rPr>
                <w:rFonts w:ascii="Arial MT"/>
                <w:color w:val="808080"/>
                <w:sz w:val="16"/>
              </w:rPr>
              <w:t>language)</w:t>
            </w:r>
          </w:p>
        </w:tc>
      </w:tr>
      <w:tr w:rsidR="00004D6A" w:rsidRPr="00BF5EA5" w14:paraId="182A3C90" w14:textId="77777777" w:rsidTr="006C3438">
        <w:trPr>
          <w:trHeight w:val="2244"/>
        </w:trPr>
        <w:tc>
          <w:tcPr>
            <w:tcW w:w="1994" w:type="dxa"/>
          </w:tcPr>
          <w:p w14:paraId="48EB4239" w14:textId="77777777" w:rsidR="00004D6A" w:rsidRPr="00BF5EA5" w:rsidRDefault="00004D6A" w:rsidP="006C3438">
            <w:pPr>
              <w:pStyle w:val="TableParagraph"/>
              <w:spacing w:before="118"/>
              <w:ind w:left="785" w:right="392" w:hanging="488"/>
              <w:jc w:val="center"/>
              <w:rPr>
                <w:sz w:val="18"/>
                <w:szCs w:val="18"/>
              </w:rPr>
            </w:pPr>
            <w:r w:rsidRPr="00BF5EA5">
              <w:rPr>
                <w:sz w:val="18"/>
                <w:szCs w:val="18"/>
              </w:rPr>
              <w:t>D4.1</w:t>
            </w:r>
          </w:p>
        </w:tc>
        <w:tc>
          <w:tcPr>
            <w:tcW w:w="2284" w:type="dxa"/>
          </w:tcPr>
          <w:p w14:paraId="04585569" w14:textId="77777777" w:rsidR="00004D6A" w:rsidRPr="00BF5EA5" w:rsidRDefault="00004D6A" w:rsidP="006C3438">
            <w:pPr>
              <w:pStyle w:val="TableParagraph"/>
              <w:jc w:val="center"/>
              <w:rPr>
                <w:sz w:val="18"/>
                <w:szCs w:val="18"/>
              </w:rPr>
            </w:pPr>
            <w:r w:rsidRPr="00BF5EA5">
              <w:rPr>
                <w:sz w:val="18"/>
                <w:szCs w:val="18"/>
              </w:rPr>
              <w:t xml:space="preserve">Common Information sharing environment service and Data Model (CDM); Validation of the Test Suite </w:t>
            </w:r>
          </w:p>
          <w:p w14:paraId="4BD1424F" w14:textId="77777777" w:rsidR="00004D6A" w:rsidRPr="00BF5EA5" w:rsidRDefault="00004D6A" w:rsidP="006C3438">
            <w:pPr>
              <w:pStyle w:val="TableParagraph"/>
              <w:jc w:val="center"/>
              <w:rPr>
                <w:sz w:val="18"/>
                <w:szCs w:val="18"/>
              </w:rPr>
            </w:pPr>
          </w:p>
          <w:p w14:paraId="35E9AE23" w14:textId="16AE7F82" w:rsidR="00004D6A" w:rsidRPr="00BF5EA5" w:rsidRDefault="00733695" w:rsidP="006C3438">
            <w:pPr>
              <w:pStyle w:val="TableParagraph"/>
              <w:jc w:val="center"/>
              <w:rPr>
                <w:sz w:val="18"/>
                <w:szCs w:val="18"/>
              </w:rPr>
            </w:pPr>
            <w:hyperlink r:id="rId49" w:history="1">
              <w:r w:rsidR="00004D6A" w:rsidRPr="002A4343">
                <w:rPr>
                  <w:rStyle w:val="Hyperlink"/>
                  <w:rFonts w:cs="Arial"/>
                  <w:sz w:val="18"/>
                  <w:szCs w:val="18"/>
                </w:rPr>
                <w:t>GR CDM 009 V1.1.1</w:t>
              </w:r>
            </w:hyperlink>
            <w:r w:rsidR="00004D6A" w:rsidRPr="00BF5EA5">
              <w:rPr>
                <w:sz w:val="18"/>
                <w:szCs w:val="18"/>
              </w:rPr>
              <w:t xml:space="preserve"> </w:t>
            </w:r>
          </w:p>
        </w:tc>
        <w:tc>
          <w:tcPr>
            <w:tcW w:w="1701" w:type="dxa"/>
          </w:tcPr>
          <w:p w14:paraId="60CA3B98" w14:textId="77777777" w:rsidR="00004D6A" w:rsidRPr="00BF5EA5" w:rsidRDefault="00004D6A" w:rsidP="006C3438">
            <w:pPr>
              <w:pStyle w:val="TableParagraph"/>
              <w:spacing w:before="118"/>
              <w:ind w:right="640"/>
              <w:jc w:val="right"/>
              <w:rPr>
                <w:sz w:val="18"/>
                <w:szCs w:val="18"/>
              </w:rPr>
            </w:pPr>
            <w:r w:rsidRPr="00BF5EA5">
              <w:rPr>
                <w:sz w:val="18"/>
                <w:szCs w:val="18"/>
              </w:rPr>
              <w:t>4</w:t>
            </w:r>
          </w:p>
        </w:tc>
        <w:tc>
          <w:tcPr>
            <w:tcW w:w="884" w:type="dxa"/>
          </w:tcPr>
          <w:p w14:paraId="495D2FFA" w14:textId="77777777" w:rsidR="00004D6A" w:rsidRPr="00BF5EA5" w:rsidRDefault="00004D6A" w:rsidP="006C3438">
            <w:pPr>
              <w:pStyle w:val="TableParagraph"/>
              <w:jc w:val="center"/>
              <w:rPr>
                <w:sz w:val="18"/>
                <w:szCs w:val="18"/>
              </w:rPr>
            </w:pPr>
            <w:r w:rsidRPr="00BF5EA5">
              <w:rPr>
                <w:sz w:val="18"/>
                <w:szCs w:val="18"/>
              </w:rPr>
              <w:t>ETSI</w:t>
            </w:r>
          </w:p>
        </w:tc>
        <w:tc>
          <w:tcPr>
            <w:tcW w:w="1780" w:type="dxa"/>
          </w:tcPr>
          <w:p w14:paraId="17066A08"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 xml:space="preserve">R — Document, report </w:t>
            </w:r>
          </w:p>
          <w:p w14:paraId="6C1E7112" w14:textId="77777777" w:rsidR="00004D6A" w:rsidRPr="00BF5EA5" w:rsidRDefault="00004D6A" w:rsidP="006C3438">
            <w:pPr>
              <w:pStyle w:val="TableParagraph"/>
              <w:spacing w:before="118"/>
              <w:ind w:left="161" w:right="93" w:hanging="4"/>
              <w:jc w:val="center"/>
              <w:rPr>
                <w:sz w:val="18"/>
                <w:szCs w:val="18"/>
              </w:rPr>
            </w:pPr>
          </w:p>
          <w:p w14:paraId="66E4BA45"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OTHER — software suite</w:t>
            </w:r>
          </w:p>
        </w:tc>
        <w:tc>
          <w:tcPr>
            <w:tcW w:w="1737" w:type="dxa"/>
          </w:tcPr>
          <w:p w14:paraId="6FCAD749" w14:textId="77777777" w:rsidR="00004D6A" w:rsidRPr="00BF5EA5" w:rsidRDefault="00004D6A" w:rsidP="006C3438">
            <w:pPr>
              <w:pStyle w:val="TableParagraph"/>
              <w:spacing w:before="119"/>
              <w:ind w:left="145" w:right="77"/>
              <w:jc w:val="center"/>
              <w:rPr>
                <w:sz w:val="18"/>
                <w:szCs w:val="18"/>
              </w:rPr>
            </w:pPr>
            <w:r w:rsidRPr="00BF5EA5">
              <w:rPr>
                <w:sz w:val="18"/>
                <w:szCs w:val="18"/>
              </w:rPr>
              <w:t xml:space="preserve">PU - Public </w:t>
            </w:r>
          </w:p>
          <w:p w14:paraId="53B1ECC7" w14:textId="77777777" w:rsidR="00004D6A" w:rsidRPr="00BF5EA5" w:rsidRDefault="00004D6A" w:rsidP="006C3438">
            <w:pPr>
              <w:pStyle w:val="TableParagraph"/>
              <w:spacing w:before="119"/>
              <w:ind w:left="145" w:right="77"/>
              <w:jc w:val="center"/>
              <w:rPr>
                <w:sz w:val="18"/>
                <w:szCs w:val="18"/>
              </w:rPr>
            </w:pPr>
          </w:p>
        </w:tc>
        <w:tc>
          <w:tcPr>
            <w:tcW w:w="1367" w:type="dxa"/>
          </w:tcPr>
          <w:p w14:paraId="6BD55F70" w14:textId="57A49F43" w:rsidR="00004D6A" w:rsidRPr="00BF5EA5" w:rsidRDefault="00004D6A" w:rsidP="006C3438">
            <w:pPr>
              <w:pStyle w:val="TableParagraph"/>
              <w:jc w:val="center"/>
              <w:rPr>
                <w:sz w:val="18"/>
                <w:szCs w:val="18"/>
              </w:rPr>
            </w:pPr>
            <w:r w:rsidRPr="00BF5EA5">
              <w:rPr>
                <w:sz w:val="18"/>
                <w:szCs w:val="18"/>
              </w:rPr>
              <w:t>M1</w:t>
            </w:r>
            <w:r w:rsidR="001F797F">
              <w:rPr>
                <w:sz w:val="18"/>
                <w:szCs w:val="18"/>
              </w:rPr>
              <w:t>8</w:t>
            </w:r>
          </w:p>
        </w:tc>
        <w:tc>
          <w:tcPr>
            <w:tcW w:w="3304" w:type="dxa"/>
          </w:tcPr>
          <w:p w14:paraId="73BB4106" w14:textId="77777777" w:rsidR="00004D6A" w:rsidRPr="00BF5EA5" w:rsidRDefault="00004D6A" w:rsidP="006C3438">
            <w:pPr>
              <w:widowControl/>
              <w:autoSpaceDE/>
              <w:autoSpaceDN/>
              <w:rPr>
                <w:sz w:val="18"/>
                <w:szCs w:val="18"/>
              </w:rPr>
            </w:pPr>
            <w:r w:rsidRPr="00BF5EA5">
              <w:rPr>
                <w:sz w:val="18"/>
                <w:szCs w:val="18"/>
              </w:rPr>
              <w:t>The final draft of the deliverable is approved for publication. All the results from the validation of the Test Suite are described. Publication will take place in M18.</w:t>
            </w:r>
          </w:p>
          <w:p w14:paraId="71BA6E66" w14:textId="2F7EF8A7" w:rsidR="00004D6A" w:rsidRPr="00BF5EA5" w:rsidRDefault="001F797F" w:rsidP="006C3438">
            <w:pPr>
              <w:widowControl/>
              <w:autoSpaceDE/>
              <w:autoSpaceDN/>
              <w:ind w:left="117"/>
              <w:rPr>
                <w:sz w:val="18"/>
                <w:szCs w:val="18"/>
              </w:rPr>
            </w:pPr>
            <w:r w:rsidRPr="00BF5EA5">
              <w:rPr>
                <w:color w:val="auto"/>
                <w:sz w:val="18"/>
                <w:szCs w:val="18"/>
              </w:rPr>
              <w:t>(Final draft</w:t>
            </w:r>
            <w:r>
              <w:rPr>
                <w:color w:val="auto"/>
                <w:sz w:val="18"/>
                <w:szCs w:val="18"/>
              </w:rPr>
              <w:t xml:space="preserve"> M16, Published version M18</w:t>
            </w:r>
            <w:r w:rsidRPr="00BF5EA5">
              <w:rPr>
                <w:color w:val="auto"/>
                <w:sz w:val="18"/>
                <w:szCs w:val="18"/>
              </w:rPr>
              <w:t>).</w:t>
            </w:r>
          </w:p>
        </w:tc>
      </w:tr>
    </w:tbl>
    <w:p w14:paraId="27621D62" w14:textId="77777777" w:rsidR="00004D6A" w:rsidRPr="00BF5EA5" w:rsidRDefault="00004D6A" w:rsidP="00004D6A"/>
    <w:p w14:paraId="7A0DED7F" w14:textId="77777777" w:rsidR="00004D6A" w:rsidRPr="00BF5EA5" w:rsidRDefault="00004D6A" w:rsidP="00004D6A">
      <w:bookmarkStart w:id="53" w:name="_Toc100673244"/>
    </w:p>
    <w:p w14:paraId="035D2A7C" w14:textId="77777777" w:rsidR="00004D6A" w:rsidRPr="00BF5EA5" w:rsidRDefault="00004D6A" w:rsidP="00004D6A">
      <w:pPr>
        <w:pStyle w:val="Heading3"/>
      </w:pPr>
      <w:bookmarkStart w:id="54" w:name="_Toc114642262"/>
      <w:r w:rsidRPr="00BF5EA5">
        <w:t>Work</w:t>
      </w:r>
      <w:r w:rsidRPr="00BF5EA5">
        <w:rPr>
          <w:spacing w:val="-4"/>
        </w:rPr>
        <w:t xml:space="preserve"> </w:t>
      </w:r>
      <w:r w:rsidRPr="00BF5EA5">
        <w:t>Package</w:t>
      </w:r>
      <w:r w:rsidRPr="00BF5EA5">
        <w:rPr>
          <w:spacing w:val="-5"/>
        </w:rPr>
        <w:t xml:space="preserve"> </w:t>
      </w:r>
      <w:r w:rsidRPr="00BF5EA5">
        <w:t>5</w:t>
      </w:r>
      <w:bookmarkEnd w:id="53"/>
      <w:bookmarkEnd w:id="54"/>
    </w:p>
    <w:p w14:paraId="28338894" w14:textId="77777777" w:rsidR="00004D6A" w:rsidRPr="00BF5EA5" w:rsidRDefault="00004D6A" w:rsidP="00004D6A">
      <w:pPr>
        <w:spacing w:after="1"/>
        <w:rPr>
          <w:i/>
          <w:sz w:val="26"/>
        </w:rPr>
      </w:pPr>
    </w:p>
    <w:tbl>
      <w:tblPr>
        <w:tblStyle w:val="TableNormal1"/>
        <w:tblW w:w="14459" w:type="dxa"/>
        <w:tblInd w:w="12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135"/>
        <w:gridCol w:w="1291"/>
        <w:gridCol w:w="1285"/>
        <w:gridCol w:w="299"/>
        <w:gridCol w:w="5797"/>
        <w:gridCol w:w="216"/>
        <w:gridCol w:w="1925"/>
        <w:gridCol w:w="1135"/>
        <w:gridCol w:w="1376"/>
      </w:tblGrid>
      <w:tr w:rsidR="00004D6A" w:rsidRPr="00BF5EA5" w14:paraId="02197AF3" w14:textId="77777777" w:rsidTr="007E6597">
        <w:trPr>
          <w:trHeight w:val="445"/>
        </w:trPr>
        <w:tc>
          <w:tcPr>
            <w:tcW w:w="14459" w:type="dxa"/>
            <w:gridSpan w:val="9"/>
            <w:shd w:val="clear" w:color="auto" w:fill="D9D9D9"/>
          </w:tcPr>
          <w:p w14:paraId="5C0B4BB6" w14:textId="77777777" w:rsidR="00004D6A" w:rsidRPr="00BF5EA5" w:rsidRDefault="00004D6A" w:rsidP="006C3438">
            <w:pPr>
              <w:ind w:left="93"/>
              <w:rPr>
                <w:b/>
                <w:sz w:val="20"/>
              </w:rPr>
            </w:pPr>
            <w:r w:rsidRPr="00BF5EA5">
              <w:rPr>
                <w:b/>
                <w:color w:val="585858"/>
                <w:sz w:val="20"/>
              </w:rPr>
              <w:t>Work</w:t>
            </w:r>
            <w:r w:rsidRPr="00BF5EA5">
              <w:rPr>
                <w:b/>
                <w:color w:val="585858"/>
                <w:spacing w:val="-3"/>
                <w:sz w:val="20"/>
              </w:rPr>
              <w:t xml:space="preserve"> </w:t>
            </w:r>
            <w:r w:rsidRPr="00BF5EA5">
              <w:rPr>
                <w:b/>
                <w:color w:val="585858"/>
                <w:sz w:val="20"/>
              </w:rPr>
              <w:t>Package</w:t>
            </w:r>
            <w:r w:rsidRPr="00BF5EA5">
              <w:rPr>
                <w:b/>
                <w:color w:val="585858"/>
                <w:spacing w:val="-5"/>
                <w:sz w:val="20"/>
              </w:rPr>
              <w:t xml:space="preserve"> </w:t>
            </w:r>
            <w:r w:rsidRPr="00BF5EA5">
              <w:rPr>
                <w:b/>
                <w:color w:val="585858"/>
                <w:sz w:val="20"/>
              </w:rPr>
              <w:t>5:</w:t>
            </w:r>
            <w:r w:rsidRPr="00BF5EA5">
              <w:rPr>
                <w:b/>
                <w:color w:val="585858"/>
                <w:spacing w:val="49"/>
                <w:sz w:val="20"/>
              </w:rPr>
              <w:t xml:space="preserve"> </w:t>
            </w:r>
            <w:r w:rsidRPr="00BF5EA5">
              <w:rPr>
                <w:b/>
                <w:bCs/>
                <w:color w:val="585858"/>
                <w:sz w:val="20"/>
              </w:rPr>
              <w:t>Update of CDM specifications</w:t>
            </w:r>
          </w:p>
          <w:p w14:paraId="38647CEE" w14:textId="77777777" w:rsidR="00004D6A" w:rsidRPr="00BF5EA5" w:rsidRDefault="00004D6A" w:rsidP="006C3438">
            <w:pPr>
              <w:pStyle w:val="TableParagraph"/>
              <w:spacing w:before="118"/>
              <w:ind w:left="106"/>
              <w:rPr>
                <w:rFonts w:ascii="Arial MT"/>
                <w:sz w:val="18"/>
              </w:rPr>
            </w:pPr>
          </w:p>
        </w:tc>
      </w:tr>
      <w:tr w:rsidR="00004D6A" w:rsidRPr="00BF5EA5" w14:paraId="02DAE4C0" w14:textId="77777777" w:rsidTr="007E6597">
        <w:trPr>
          <w:trHeight w:val="445"/>
        </w:trPr>
        <w:tc>
          <w:tcPr>
            <w:tcW w:w="2426" w:type="dxa"/>
            <w:gridSpan w:val="2"/>
            <w:shd w:val="clear" w:color="auto" w:fill="D9D9D9"/>
          </w:tcPr>
          <w:p w14:paraId="2AC4CCB2" w14:textId="77777777" w:rsidR="00004D6A" w:rsidRPr="00BF5EA5" w:rsidRDefault="00004D6A" w:rsidP="006C3438">
            <w:pPr>
              <w:pStyle w:val="TableParagraph"/>
              <w:spacing w:before="118"/>
              <w:ind w:left="107"/>
              <w:rPr>
                <w:b/>
                <w:color w:val="585858"/>
                <w:sz w:val="18"/>
              </w:rPr>
            </w:pPr>
            <w:r w:rsidRPr="00BF5EA5">
              <w:rPr>
                <w:b/>
                <w:color w:val="585858"/>
                <w:sz w:val="18"/>
              </w:rPr>
              <w:t>Duration:</w:t>
            </w:r>
          </w:p>
        </w:tc>
        <w:tc>
          <w:tcPr>
            <w:tcW w:w="1584" w:type="dxa"/>
            <w:gridSpan w:val="2"/>
          </w:tcPr>
          <w:p w14:paraId="5AED9863" w14:textId="5486EE5F" w:rsidR="00004D6A" w:rsidRPr="00BF5EA5" w:rsidRDefault="00004D6A" w:rsidP="006C3438">
            <w:pPr>
              <w:pStyle w:val="TableParagraph"/>
              <w:spacing w:before="118"/>
              <w:ind w:left="105"/>
              <w:rPr>
                <w:rFonts w:ascii="Arial MT"/>
                <w:color w:val="585858"/>
                <w:sz w:val="18"/>
              </w:rPr>
            </w:pPr>
            <w:r w:rsidRPr="00BF5EA5">
              <w:rPr>
                <w:rFonts w:ascii="Arial MT"/>
                <w:color w:val="585858"/>
                <w:sz w:val="18"/>
              </w:rPr>
              <w:t>M</w:t>
            </w:r>
            <w:r w:rsidRPr="00BF5EA5">
              <w:rPr>
                <w:rFonts w:ascii="Arial MT"/>
                <w:color w:val="585858"/>
                <w:sz w:val="18"/>
                <w:shd w:val="clear" w:color="auto" w:fill="D2D2D2"/>
              </w:rPr>
              <w:t>2</w:t>
            </w:r>
            <w:r w:rsidRPr="00BF5EA5">
              <w:rPr>
                <w:rFonts w:ascii="Arial MT"/>
                <w:color w:val="585858"/>
                <w:sz w:val="18"/>
              </w:rPr>
              <w:t xml:space="preserve"> </w:t>
            </w:r>
            <w:r w:rsidRPr="00BF5EA5">
              <w:rPr>
                <w:rFonts w:ascii="Arial MT"/>
                <w:color w:val="585858"/>
                <w:sz w:val="18"/>
              </w:rPr>
              <w:t>–</w:t>
            </w:r>
            <w:r w:rsidRPr="00BF5EA5">
              <w:rPr>
                <w:rFonts w:ascii="Arial MT"/>
                <w:color w:val="585858"/>
                <w:spacing w:val="1"/>
                <w:sz w:val="18"/>
              </w:rPr>
              <w:t xml:space="preserve"> </w:t>
            </w:r>
            <w:r w:rsidRPr="00BF5EA5">
              <w:rPr>
                <w:rFonts w:ascii="Arial MT"/>
                <w:color w:val="585858"/>
                <w:sz w:val="18"/>
              </w:rPr>
              <w:t>M1</w:t>
            </w:r>
            <w:r w:rsidR="001F797F">
              <w:rPr>
                <w:rFonts w:ascii="Arial MT"/>
                <w:color w:val="585858"/>
                <w:sz w:val="18"/>
              </w:rPr>
              <w:t>8</w:t>
            </w:r>
          </w:p>
        </w:tc>
        <w:tc>
          <w:tcPr>
            <w:tcW w:w="6013" w:type="dxa"/>
            <w:gridSpan w:val="2"/>
            <w:shd w:val="clear" w:color="auto" w:fill="D9D9D9"/>
          </w:tcPr>
          <w:p w14:paraId="67FBF1FE" w14:textId="77777777" w:rsidR="00004D6A" w:rsidRPr="00BF5EA5" w:rsidRDefault="00004D6A" w:rsidP="006C3438">
            <w:pPr>
              <w:pStyle w:val="TableParagraph"/>
              <w:spacing w:before="118"/>
              <w:ind w:left="105"/>
              <w:rPr>
                <w:b/>
                <w:color w:val="585858"/>
                <w:sz w:val="18"/>
              </w:rPr>
            </w:pPr>
            <w:r w:rsidRPr="00BF5EA5">
              <w:rPr>
                <w:b/>
                <w:color w:val="585858"/>
                <w:sz w:val="18"/>
              </w:rPr>
              <w:t>Lead</w:t>
            </w:r>
            <w:r w:rsidRPr="00BF5EA5">
              <w:rPr>
                <w:b/>
                <w:color w:val="585858"/>
                <w:spacing w:val="-4"/>
                <w:sz w:val="18"/>
              </w:rPr>
              <w:t xml:space="preserve"> </w:t>
            </w:r>
            <w:r w:rsidRPr="00BF5EA5">
              <w:rPr>
                <w:b/>
                <w:color w:val="585858"/>
                <w:sz w:val="18"/>
              </w:rPr>
              <w:t xml:space="preserve">Beneficiary: </w:t>
            </w:r>
          </w:p>
        </w:tc>
        <w:tc>
          <w:tcPr>
            <w:tcW w:w="4436" w:type="dxa"/>
            <w:gridSpan w:val="3"/>
          </w:tcPr>
          <w:p w14:paraId="477F89EB" w14:textId="77777777" w:rsidR="00004D6A" w:rsidRPr="00BF5EA5" w:rsidRDefault="00004D6A" w:rsidP="006C3438">
            <w:pPr>
              <w:pStyle w:val="TableParagraph"/>
              <w:spacing w:before="118"/>
              <w:ind w:left="106"/>
              <w:rPr>
                <w:rFonts w:ascii="Arial MT"/>
                <w:color w:val="585858"/>
                <w:sz w:val="18"/>
                <w:shd w:val="clear" w:color="auto" w:fill="D2D2D2"/>
              </w:rPr>
            </w:pPr>
            <w:r w:rsidRPr="00BF5EA5">
              <w:rPr>
                <w:b/>
                <w:color w:val="585858"/>
                <w:sz w:val="18"/>
              </w:rPr>
              <w:t>ETSI</w:t>
            </w:r>
          </w:p>
        </w:tc>
      </w:tr>
      <w:tr w:rsidR="00004D6A" w:rsidRPr="00BF5EA5" w14:paraId="722478FE" w14:textId="77777777" w:rsidTr="007E6597">
        <w:trPr>
          <w:trHeight w:val="512"/>
        </w:trPr>
        <w:tc>
          <w:tcPr>
            <w:tcW w:w="14459" w:type="dxa"/>
            <w:gridSpan w:val="9"/>
            <w:shd w:val="clear" w:color="auto" w:fill="D9D9D9"/>
          </w:tcPr>
          <w:p w14:paraId="1572DA11" w14:textId="2FC906A3" w:rsidR="00004D6A" w:rsidRPr="00865B24" w:rsidRDefault="00004D6A" w:rsidP="00865B24">
            <w:pPr>
              <w:pStyle w:val="TableParagraph"/>
              <w:spacing w:before="121"/>
              <w:ind w:left="107"/>
              <w:rPr>
                <w:b/>
                <w:sz w:val="18"/>
              </w:rPr>
            </w:pPr>
            <w:r w:rsidRPr="00BF5EA5">
              <w:rPr>
                <w:b/>
                <w:color w:val="585858"/>
                <w:sz w:val="18"/>
              </w:rPr>
              <w:t>Objectives</w:t>
            </w:r>
          </w:p>
        </w:tc>
      </w:tr>
      <w:tr w:rsidR="00004D6A" w:rsidRPr="00BF5EA5" w14:paraId="4D899FCF" w14:textId="77777777" w:rsidTr="007E6597">
        <w:trPr>
          <w:trHeight w:val="447"/>
        </w:trPr>
        <w:tc>
          <w:tcPr>
            <w:tcW w:w="14459" w:type="dxa"/>
            <w:gridSpan w:val="9"/>
          </w:tcPr>
          <w:p w14:paraId="7C4298AA" w14:textId="77777777" w:rsidR="00004D6A" w:rsidRPr="00BF5EA5" w:rsidRDefault="00004D6A" w:rsidP="006C3438">
            <w:pPr>
              <w:pStyle w:val="TableParagraph"/>
              <w:numPr>
                <w:ilvl w:val="0"/>
                <w:numId w:val="13"/>
              </w:numPr>
              <w:spacing w:before="125"/>
              <w:rPr>
                <w:rFonts w:ascii="Wingdings" w:hAnsi="Wingdings"/>
                <w:sz w:val="18"/>
                <w:szCs w:val="18"/>
              </w:rPr>
            </w:pPr>
            <w:r w:rsidRPr="00BF5EA5">
              <w:rPr>
                <w:sz w:val="18"/>
                <w:szCs w:val="18"/>
              </w:rPr>
              <w:t xml:space="preserve">This WP contributes to the update of the CDM base standards in consideration of the technical alignment with the CISE Transitional Phase and the output coming from the Testing Platform. </w:t>
            </w:r>
          </w:p>
          <w:p w14:paraId="21E79D48" w14:textId="77777777" w:rsidR="00004D6A" w:rsidRPr="00BF5EA5" w:rsidRDefault="00004D6A" w:rsidP="006C3438">
            <w:pPr>
              <w:pStyle w:val="TableParagraph"/>
              <w:spacing w:before="125"/>
              <w:ind w:left="720"/>
              <w:rPr>
                <w:rFonts w:ascii="Wingdings" w:hAnsi="Wingdings"/>
                <w:sz w:val="18"/>
                <w:szCs w:val="18"/>
              </w:rPr>
            </w:pPr>
          </w:p>
        </w:tc>
      </w:tr>
      <w:tr w:rsidR="00004D6A" w:rsidRPr="00BF5EA5" w14:paraId="6E572CDB" w14:textId="77777777" w:rsidTr="007E6597">
        <w:trPr>
          <w:trHeight w:val="685"/>
        </w:trPr>
        <w:tc>
          <w:tcPr>
            <w:tcW w:w="14459" w:type="dxa"/>
            <w:gridSpan w:val="9"/>
            <w:shd w:val="clear" w:color="auto" w:fill="D9D9D9"/>
          </w:tcPr>
          <w:p w14:paraId="33C49B12" w14:textId="77777777" w:rsidR="00004D6A" w:rsidRPr="00BF5EA5" w:rsidRDefault="00004D6A" w:rsidP="006C3438">
            <w:pPr>
              <w:pStyle w:val="TableParagraph"/>
              <w:spacing w:before="118"/>
              <w:ind w:left="107"/>
              <w:rPr>
                <w:b/>
                <w:sz w:val="18"/>
              </w:rPr>
            </w:pPr>
            <w:r w:rsidRPr="00BF5EA5">
              <w:rPr>
                <w:b/>
                <w:color w:val="585858"/>
                <w:sz w:val="18"/>
              </w:rPr>
              <w:t>Activities</w:t>
            </w:r>
            <w:r w:rsidRPr="00BF5EA5">
              <w:rPr>
                <w:b/>
                <w:color w:val="585858"/>
                <w:spacing w:val="-1"/>
                <w:sz w:val="18"/>
              </w:rPr>
              <w:t xml:space="preserve"> </w:t>
            </w:r>
            <w:r w:rsidRPr="00BF5EA5">
              <w:rPr>
                <w:b/>
                <w:color w:val="585858"/>
                <w:sz w:val="18"/>
              </w:rPr>
              <w:t>(what,</w:t>
            </w:r>
            <w:r w:rsidRPr="00BF5EA5">
              <w:rPr>
                <w:b/>
                <w:color w:val="585858"/>
                <w:spacing w:val="-2"/>
                <w:sz w:val="18"/>
              </w:rPr>
              <w:t xml:space="preserve"> </w:t>
            </w:r>
            <w:r w:rsidRPr="00BF5EA5">
              <w:rPr>
                <w:b/>
                <w:color w:val="585858"/>
                <w:sz w:val="18"/>
              </w:rPr>
              <w:t>how,</w:t>
            </w:r>
            <w:r w:rsidRPr="00BF5EA5">
              <w:rPr>
                <w:b/>
                <w:color w:val="585858"/>
                <w:spacing w:val="-3"/>
                <w:sz w:val="18"/>
              </w:rPr>
              <w:t xml:space="preserve"> </w:t>
            </w:r>
            <w:r w:rsidRPr="00BF5EA5">
              <w:rPr>
                <w:b/>
                <w:color w:val="585858"/>
                <w:sz w:val="18"/>
              </w:rPr>
              <w:t>where)</w:t>
            </w:r>
            <w:r w:rsidRPr="00BF5EA5">
              <w:rPr>
                <w:b/>
                <w:color w:val="585858"/>
                <w:spacing w:val="-2"/>
                <w:sz w:val="18"/>
              </w:rPr>
              <w:t xml:space="preserve"> </w:t>
            </w:r>
            <w:r w:rsidRPr="00BF5EA5">
              <w:rPr>
                <w:b/>
                <w:color w:val="585858"/>
                <w:sz w:val="18"/>
              </w:rPr>
              <w:t>and</w:t>
            </w:r>
            <w:r w:rsidRPr="00BF5EA5">
              <w:rPr>
                <w:b/>
                <w:color w:val="585858"/>
                <w:spacing w:val="-1"/>
                <w:sz w:val="18"/>
              </w:rPr>
              <w:t xml:space="preserve"> </w:t>
            </w:r>
            <w:r w:rsidRPr="00BF5EA5">
              <w:rPr>
                <w:b/>
                <w:color w:val="585858"/>
                <w:sz w:val="18"/>
              </w:rPr>
              <w:t>division</w:t>
            </w:r>
            <w:r w:rsidRPr="00BF5EA5">
              <w:rPr>
                <w:b/>
                <w:color w:val="585858"/>
                <w:spacing w:val="-2"/>
                <w:sz w:val="18"/>
              </w:rPr>
              <w:t xml:space="preserve"> </w:t>
            </w:r>
            <w:r w:rsidRPr="00BF5EA5">
              <w:rPr>
                <w:b/>
                <w:color w:val="585858"/>
                <w:sz w:val="18"/>
              </w:rPr>
              <w:t>of</w:t>
            </w:r>
            <w:r w:rsidRPr="00BF5EA5">
              <w:rPr>
                <w:b/>
                <w:color w:val="585858"/>
                <w:spacing w:val="-4"/>
                <w:sz w:val="18"/>
              </w:rPr>
              <w:t xml:space="preserve"> </w:t>
            </w:r>
            <w:r w:rsidRPr="00BF5EA5">
              <w:rPr>
                <w:b/>
                <w:color w:val="585858"/>
                <w:sz w:val="18"/>
              </w:rPr>
              <w:t>work</w:t>
            </w:r>
          </w:p>
          <w:p w14:paraId="110B01F7" w14:textId="40BE4042" w:rsidR="00004D6A" w:rsidRPr="00BF5EA5" w:rsidRDefault="00004D6A" w:rsidP="006C3438">
            <w:pPr>
              <w:pStyle w:val="TableParagraph"/>
              <w:spacing w:line="182" w:lineRule="exact"/>
              <w:ind w:left="107"/>
              <w:rPr>
                <w:i/>
                <w:sz w:val="16"/>
              </w:rPr>
            </w:pPr>
          </w:p>
        </w:tc>
      </w:tr>
      <w:tr w:rsidR="00004D6A" w:rsidRPr="00BF5EA5" w14:paraId="2293DB9C" w14:textId="77777777" w:rsidTr="007E6597">
        <w:trPr>
          <w:trHeight w:val="447"/>
        </w:trPr>
        <w:tc>
          <w:tcPr>
            <w:tcW w:w="1135" w:type="dxa"/>
            <w:vMerge w:val="restart"/>
            <w:shd w:val="clear" w:color="auto" w:fill="E6E6E6"/>
          </w:tcPr>
          <w:p w14:paraId="2160BC61" w14:textId="77777777" w:rsidR="00004D6A" w:rsidRPr="00BF5EA5" w:rsidRDefault="00004D6A" w:rsidP="006C3438">
            <w:pPr>
              <w:pStyle w:val="TableParagraph"/>
              <w:spacing w:before="118"/>
              <w:ind w:left="150" w:right="124" w:firstLine="1"/>
              <w:jc w:val="center"/>
              <w:rPr>
                <w:rFonts w:ascii="Arial MT"/>
                <w:sz w:val="16"/>
              </w:rPr>
            </w:pPr>
            <w:r w:rsidRPr="00BF5EA5">
              <w:rPr>
                <w:rFonts w:ascii="Arial MT"/>
                <w:color w:val="585858"/>
                <w:sz w:val="18"/>
              </w:rPr>
              <w:lastRenderedPageBreak/>
              <w:t>Task No</w:t>
            </w:r>
            <w:r w:rsidRPr="00BF5EA5">
              <w:rPr>
                <w:rFonts w:ascii="Arial MT"/>
                <w:color w:val="585858"/>
                <w:spacing w:val="1"/>
                <w:sz w:val="18"/>
              </w:rPr>
              <w:t xml:space="preserve"> </w:t>
            </w:r>
            <w:r w:rsidRPr="00BF5EA5">
              <w:rPr>
                <w:rFonts w:ascii="Arial MT"/>
                <w:color w:val="808080"/>
                <w:sz w:val="16"/>
              </w:rPr>
              <w:t>(continuous</w:t>
            </w:r>
            <w:r w:rsidRPr="00BF5EA5">
              <w:rPr>
                <w:rFonts w:ascii="Arial MT"/>
                <w:color w:val="808080"/>
                <w:spacing w:val="-42"/>
                <w:sz w:val="16"/>
              </w:rPr>
              <w:t xml:space="preserve"> </w:t>
            </w:r>
            <w:r w:rsidRPr="00BF5EA5">
              <w:rPr>
                <w:rFonts w:ascii="Arial MT"/>
                <w:color w:val="808080"/>
                <w:sz w:val="16"/>
              </w:rPr>
              <w:t>numbering</w:t>
            </w:r>
            <w:r w:rsidRPr="00BF5EA5">
              <w:rPr>
                <w:rFonts w:ascii="Arial MT"/>
                <w:color w:val="808080"/>
                <w:spacing w:val="1"/>
                <w:sz w:val="16"/>
              </w:rPr>
              <w:t xml:space="preserve"> </w:t>
            </w:r>
            <w:r w:rsidRPr="00BF5EA5">
              <w:rPr>
                <w:rFonts w:ascii="Arial MT"/>
                <w:color w:val="808080"/>
                <w:sz w:val="16"/>
              </w:rPr>
              <w:t>linked to</w:t>
            </w:r>
            <w:r w:rsidRPr="00BF5EA5">
              <w:rPr>
                <w:rFonts w:ascii="Arial MT"/>
                <w:color w:val="808080"/>
                <w:spacing w:val="1"/>
                <w:sz w:val="16"/>
              </w:rPr>
              <w:t xml:space="preserve"> </w:t>
            </w:r>
            <w:r w:rsidRPr="00BF5EA5">
              <w:rPr>
                <w:rFonts w:ascii="Arial MT"/>
                <w:color w:val="808080"/>
                <w:sz w:val="16"/>
              </w:rPr>
              <w:t>WP)</w:t>
            </w:r>
          </w:p>
        </w:tc>
        <w:tc>
          <w:tcPr>
            <w:tcW w:w="2576" w:type="dxa"/>
            <w:gridSpan w:val="2"/>
            <w:vMerge w:val="restart"/>
            <w:shd w:val="clear" w:color="auto" w:fill="E6E6E6"/>
          </w:tcPr>
          <w:p w14:paraId="1727A198" w14:textId="77777777" w:rsidR="00004D6A" w:rsidRPr="00BF5EA5" w:rsidRDefault="00004D6A" w:rsidP="006C3438">
            <w:pPr>
              <w:rPr>
                <w:rFonts w:ascii="Arial MT"/>
                <w:color w:val="585858"/>
                <w:sz w:val="18"/>
              </w:rPr>
            </w:pPr>
            <w:r w:rsidRPr="00BF5EA5">
              <w:rPr>
                <w:rFonts w:ascii="Arial MT"/>
                <w:color w:val="585858"/>
                <w:sz w:val="18"/>
              </w:rPr>
              <w:t>Task Name</w:t>
            </w:r>
          </w:p>
        </w:tc>
        <w:tc>
          <w:tcPr>
            <w:tcW w:w="6096" w:type="dxa"/>
            <w:gridSpan w:val="2"/>
            <w:vMerge w:val="restart"/>
          </w:tcPr>
          <w:p w14:paraId="666EFB37" w14:textId="77777777" w:rsidR="00004D6A" w:rsidRPr="00BF5EA5" w:rsidRDefault="00004D6A" w:rsidP="006C3438">
            <w:pPr>
              <w:pStyle w:val="TableParagraph"/>
              <w:spacing w:before="118"/>
              <w:ind w:left="1583" w:right="1558"/>
              <w:jc w:val="center"/>
              <w:rPr>
                <w:rFonts w:ascii="Arial MT"/>
                <w:sz w:val="18"/>
              </w:rPr>
            </w:pPr>
            <w:r w:rsidRPr="00BF5EA5">
              <w:rPr>
                <w:rFonts w:ascii="Arial MT"/>
                <w:color w:val="585858"/>
                <w:sz w:val="18"/>
              </w:rPr>
              <w:t>Description</w:t>
            </w:r>
          </w:p>
        </w:tc>
        <w:tc>
          <w:tcPr>
            <w:tcW w:w="3276" w:type="dxa"/>
            <w:gridSpan w:val="3"/>
            <w:shd w:val="clear" w:color="auto" w:fill="E6E6E6"/>
          </w:tcPr>
          <w:p w14:paraId="4AA85342" w14:textId="77777777" w:rsidR="00004D6A" w:rsidRPr="00BF5EA5" w:rsidRDefault="00004D6A" w:rsidP="006C3438">
            <w:pPr>
              <w:pStyle w:val="TableParagraph"/>
              <w:spacing w:before="118"/>
              <w:ind w:left="1143" w:right="1122"/>
              <w:jc w:val="center"/>
              <w:rPr>
                <w:rFonts w:ascii="Arial MT"/>
                <w:sz w:val="18"/>
              </w:rPr>
            </w:pPr>
            <w:r w:rsidRPr="00BF5EA5">
              <w:rPr>
                <w:rFonts w:ascii="Arial MT"/>
                <w:color w:val="585858"/>
                <w:sz w:val="18"/>
              </w:rPr>
              <w:t>Participants</w:t>
            </w:r>
          </w:p>
        </w:tc>
        <w:tc>
          <w:tcPr>
            <w:tcW w:w="1376" w:type="dxa"/>
            <w:vMerge w:val="restart"/>
            <w:shd w:val="clear" w:color="auto" w:fill="E6E6E6"/>
          </w:tcPr>
          <w:p w14:paraId="368EE27E" w14:textId="77777777" w:rsidR="00004D6A" w:rsidRPr="00BF5EA5" w:rsidRDefault="00004D6A" w:rsidP="006C3438">
            <w:pPr>
              <w:pStyle w:val="TableParagraph"/>
              <w:spacing w:before="118"/>
              <w:ind w:left="205" w:right="130" w:hanging="51"/>
              <w:jc w:val="both"/>
              <w:rPr>
                <w:rFonts w:ascii="Arial MT"/>
                <w:sz w:val="16"/>
              </w:rPr>
            </w:pPr>
            <w:r w:rsidRPr="00BF5EA5">
              <w:rPr>
                <w:rFonts w:ascii="Arial MT"/>
                <w:color w:val="585858"/>
                <w:sz w:val="18"/>
              </w:rPr>
              <w:t>In-kind Contributions</w:t>
            </w:r>
            <w:r w:rsidRPr="00BF5EA5">
              <w:rPr>
                <w:rFonts w:ascii="Arial MT"/>
                <w:color w:val="585858"/>
                <w:spacing w:val="-47"/>
                <w:sz w:val="18"/>
              </w:rPr>
              <w:t xml:space="preserve"> </w:t>
            </w:r>
            <w:r w:rsidRPr="00BF5EA5">
              <w:rPr>
                <w:rFonts w:ascii="Arial MT"/>
                <w:color w:val="585858"/>
                <w:sz w:val="18"/>
              </w:rPr>
              <w:t>and Subcontracting</w:t>
            </w:r>
            <w:r w:rsidRPr="00BF5EA5">
              <w:rPr>
                <w:rFonts w:ascii="Arial MT"/>
                <w:color w:val="585858"/>
                <w:spacing w:val="1"/>
                <w:sz w:val="18"/>
              </w:rPr>
              <w:t xml:space="preserve"> </w:t>
            </w:r>
            <w:r w:rsidRPr="00BF5EA5">
              <w:rPr>
                <w:rFonts w:ascii="Arial MT"/>
                <w:color w:val="808080"/>
                <w:sz w:val="16"/>
              </w:rPr>
              <w:t>(Yes/No</w:t>
            </w:r>
            <w:r w:rsidRPr="00BF5EA5">
              <w:rPr>
                <w:rFonts w:ascii="Arial MT"/>
                <w:color w:val="808080"/>
                <w:spacing w:val="-3"/>
                <w:sz w:val="16"/>
              </w:rPr>
              <w:t xml:space="preserve"> </w:t>
            </w:r>
            <w:r w:rsidRPr="00BF5EA5">
              <w:rPr>
                <w:rFonts w:ascii="Arial MT"/>
                <w:color w:val="808080"/>
                <w:sz w:val="16"/>
              </w:rPr>
              <w:t>and which)</w:t>
            </w:r>
          </w:p>
        </w:tc>
      </w:tr>
      <w:tr w:rsidR="00004D6A" w:rsidRPr="00BF5EA5" w14:paraId="25A89A07" w14:textId="77777777" w:rsidTr="007E6597">
        <w:trPr>
          <w:trHeight w:val="997"/>
        </w:trPr>
        <w:tc>
          <w:tcPr>
            <w:tcW w:w="1135" w:type="dxa"/>
            <w:vMerge/>
            <w:tcBorders>
              <w:top w:val="nil"/>
            </w:tcBorders>
            <w:shd w:val="clear" w:color="auto" w:fill="E6E6E6"/>
          </w:tcPr>
          <w:p w14:paraId="1D5CAF5D" w14:textId="77777777" w:rsidR="00004D6A" w:rsidRPr="00BF5EA5" w:rsidRDefault="00004D6A" w:rsidP="006C3438">
            <w:pPr>
              <w:rPr>
                <w:sz w:val="2"/>
                <w:szCs w:val="2"/>
              </w:rPr>
            </w:pPr>
          </w:p>
        </w:tc>
        <w:tc>
          <w:tcPr>
            <w:tcW w:w="2576" w:type="dxa"/>
            <w:gridSpan w:val="2"/>
            <w:vMerge/>
            <w:tcBorders>
              <w:top w:val="nil"/>
            </w:tcBorders>
            <w:shd w:val="clear" w:color="auto" w:fill="E6E6E6"/>
          </w:tcPr>
          <w:p w14:paraId="07C04566" w14:textId="77777777" w:rsidR="00004D6A" w:rsidRPr="00BF5EA5" w:rsidRDefault="00004D6A" w:rsidP="006C3438">
            <w:pPr>
              <w:rPr>
                <w:sz w:val="2"/>
                <w:szCs w:val="2"/>
              </w:rPr>
            </w:pPr>
          </w:p>
        </w:tc>
        <w:tc>
          <w:tcPr>
            <w:tcW w:w="6096" w:type="dxa"/>
            <w:gridSpan w:val="2"/>
            <w:vMerge/>
            <w:tcBorders>
              <w:top w:val="nil"/>
            </w:tcBorders>
          </w:tcPr>
          <w:p w14:paraId="76331FE3" w14:textId="77777777" w:rsidR="00004D6A" w:rsidRPr="00BF5EA5" w:rsidRDefault="00004D6A" w:rsidP="006C3438">
            <w:pPr>
              <w:rPr>
                <w:sz w:val="2"/>
                <w:szCs w:val="2"/>
              </w:rPr>
            </w:pPr>
          </w:p>
        </w:tc>
        <w:tc>
          <w:tcPr>
            <w:tcW w:w="2141" w:type="dxa"/>
            <w:gridSpan w:val="2"/>
            <w:shd w:val="clear" w:color="auto" w:fill="E6E6E6"/>
          </w:tcPr>
          <w:p w14:paraId="225B2C65" w14:textId="77777777" w:rsidR="00004D6A" w:rsidRPr="00BF5EA5" w:rsidRDefault="00004D6A" w:rsidP="006C3438">
            <w:pPr>
              <w:pStyle w:val="TableParagraph"/>
              <w:spacing w:before="118"/>
              <w:ind w:left="806" w:right="783"/>
              <w:jc w:val="center"/>
              <w:rPr>
                <w:rFonts w:ascii="Arial MT"/>
                <w:sz w:val="18"/>
              </w:rPr>
            </w:pPr>
            <w:r w:rsidRPr="00BF5EA5">
              <w:rPr>
                <w:rFonts w:ascii="Arial MT"/>
                <w:color w:val="585858"/>
                <w:sz w:val="18"/>
              </w:rPr>
              <w:t>Name</w:t>
            </w:r>
          </w:p>
        </w:tc>
        <w:tc>
          <w:tcPr>
            <w:tcW w:w="1135" w:type="dxa"/>
            <w:shd w:val="clear" w:color="auto" w:fill="E6E6E6"/>
          </w:tcPr>
          <w:p w14:paraId="1EC2EBF2" w14:textId="77777777" w:rsidR="00004D6A" w:rsidRPr="00BF5EA5" w:rsidRDefault="00004D6A" w:rsidP="006C3438">
            <w:pPr>
              <w:pStyle w:val="TableParagraph"/>
              <w:spacing w:before="118"/>
              <w:ind w:left="123" w:right="98" w:firstLine="3"/>
              <w:jc w:val="center"/>
              <w:rPr>
                <w:rFonts w:ascii="Arial MT"/>
                <w:sz w:val="16"/>
              </w:rPr>
            </w:pPr>
            <w:r w:rsidRPr="00BF5EA5">
              <w:rPr>
                <w:rFonts w:ascii="Arial MT"/>
                <w:color w:val="585858"/>
                <w:sz w:val="18"/>
              </w:rPr>
              <w:t>Role</w:t>
            </w:r>
            <w:r w:rsidRPr="00BF5EA5">
              <w:rPr>
                <w:rFonts w:ascii="Arial MT"/>
                <w:color w:val="585858"/>
                <w:spacing w:val="1"/>
                <w:sz w:val="18"/>
              </w:rPr>
              <w:t xml:space="preserve"> </w:t>
            </w:r>
            <w:r w:rsidRPr="00BF5EA5">
              <w:rPr>
                <w:rFonts w:ascii="Arial MT"/>
                <w:color w:val="808080"/>
                <w:sz w:val="16"/>
              </w:rPr>
              <w:t>(COO, BEN,</w:t>
            </w:r>
            <w:r w:rsidRPr="00BF5EA5">
              <w:rPr>
                <w:rFonts w:ascii="Arial MT"/>
                <w:color w:val="808080"/>
                <w:spacing w:val="-42"/>
                <w:sz w:val="16"/>
              </w:rPr>
              <w:t xml:space="preserve"> </w:t>
            </w:r>
            <w:r w:rsidRPr="00BF5EA5">
              <w:rPr>
                <w:rFonts w:ascii="Arial MT"/>
                <w:color w:val="808080"/>
                <w:sz w:val="16"/>
              </w:rPr>
              <w:t>AE, AP,</w:t>
            </w:r>
            <w:r w:rsidRPr="00BF5EA5">
              <w:rPr>
                <w:rFonts w:ascii="Arial MT"/>
                <w:color w:val="808080"/>
                <w:spacing w:val="1"/>
                <w:sz w:val="16"/>
              </w:rPr>
              <w:t xml:space="preserve"> </w:t>
            </w:r>
            <w:r w:rsidRPr="00BF5EA5">
              <w:rPr>
                <w:rFonts w:ascii="Arial MT"/>
                <w:color w:val="808080"/>
                <w:sz w:val="16"/>
              </w:rPr>
              <w:t>OTHER)</w:t>
            </w:r>
          </w:p>
        </w:tc>
        <w:tc>
          <w:tcPr>
            <w:tcW w:w="1376" w:type="dxa"/>
            <w:vMerge/>
            <w:tcBorders>
              <w:top w:val="nil"/>
            </w:tcBorders>
            <w:shd w:val="clear" w:color="auto" w:fill="E6E6E6"/>
          </w:tcPr>
          <w:p w14:paraId="36E260CE" w14:textId="77777777" w:rsidR="00004D6A" w:rsidRPr="00BF5EA5" w:rsidRDefault="00004D6A" w:rsidP="006C3438">
            <w:pPr>
              <w:rPr>
                <w:sz w:val="2"/>
                <w:szCs w:val="2"/>
              </w:rPr>
            </w:pPr>
          </w:p>
        </w:tc>
      </w:tr>
      <w:tr w:rsidR="00004D6A" w:rsidRPr="00BF5EA5" w14:paraId="2C1FE887" w14:textId="77777777" w:rsidTr="007E6597">
        <w:trPr>
          <w:trHeight w:val="447"/>
        </w:trPr>
        <w:tc>
          <w:tcPr>
            <w:tcW w:w="1135" w:type="dxa"/>
          </w:tcPr>
          <w:p w14:paraId="5029B431" w14:textId="77777777" w:rsidR="00004D6A" w:rsidRPr="00BF5EA5" w:rsidRDefault="00004D6A" w:rsidP="006C3438">
            <w:pPr>
              <w:pStyle w:val="TableParagraph"/>
              <w:rPr>
                <w:sz w:val="18"/>
                <w:szCs w:val="18"/>
              </w:rPr>
            </w:pPr>
            <w:r w:rsidRPr="00BF5EA5">
              <w:rPr>
                <w:sz w:val="18"/>
                <w:szCs w:val="18"/>
              </w:rPr>
              <w:t>T5.1</w:t>
            </w:r>
          </w:p>
        </w:tc>
        <w:tc>
          <w:tcPr>
            <w:tcW w:w="2576" w:type="dxa"/>
            <w:gridSpan w:val="2"/>
          </w:tcPr>
          <w:p w14:paraId="6AF297BC" w14:textId="77777777" w:rsidR="00004D6A" w:rsidRPr="00BF5EA5" w:rsidRDefault="00004D6A" w:rsidP="006C3438">
            <w:pPr>
              <w:pStyle w:val="TableParagraph"/>
              <w:rPr>
                <w:sz w:val="18"/>
                <w:szCs w:val="18"/>
              </w:rPr>
            </w:pPr>
            <w:r w:rsidRPr="00BF5EA5">
              <w:rPr>
                <w:sz w:val="18"/>
                <w:szCs w:val="18"/>
              </w:rPr>
              <w:t>Specification alignment</w:t>
            </w:r>
          </w:p>
        </w:tc>
        <w:tc>
          <w:tcPr>
            <w:tcW w:w="6096" w:type="dxa"/>
            <w:gridSpan w:val="2"/>
          </w:tcPr>
          <w:p w14:paraId="77B402A0" w14:textId="77777777" w:rsidR="00004D6A" w:rsidRPr="00BF5EA5" w:rsidRDefault="00004D6A" w:rsidP="006C3438">
            <w:pPr>
              <w:pStyle w:val="ListParagraph"/>
              <w:numPr>
                <w:ilvl w:val="0"/>
                <w:numId w:val="13"/>
              </w:numPr>
              <w:ind w:right="269"/>
              <w:rPr>
                <w:rFonts w:ascii="Arial" w:hAnsi="Arial" w:cs="Arial"/>
                <w:sz w:val="18"/>
                <w:szCs w:val="18"/>
              </w:rPr>
            </w:pPr>
            <w:r w:rsidRPr="00BF5EA5">
              <w:rPr>
                <w:rFonts w:ascii="Arial" w:hAnsi="Arial" w:cs="Arial"/>
                <w:sz w:val="18"/>
                <w:szCs w:val="18"/>
              </w:rPr>
              <w:t>Alignment of CDM specifications with version 2 of the CISE node architecture as coming from the technical activities in the CISE Transition Phase</w:t>
            </w:r>
          </w:p>
          <w:p w14:paraId="4FD5B3BA" w14:textId="77777777" w:rsidR="00004D6A" w:rsidRPr="00BF5EA5" w:rsidRDefault="00004D6A" w:rsidP="006C3438">
            <w:pPr>
              <w:pStyle w:val="TableParagraph"/>
              <w:ind w:right="411"/>
              <w:rPr>
                <w:sz w:val="18"/>
                <w:szCs w:val="18"/>
              </w:rPr>
            </w:pPr>
          </w:p>
        </w:tc>
        <w:tc>
          <w:tcPr>
            <w:tcW w:w="2141" w:type="dxa"/>
            <w:gridSpan w:val="2"/>
          </w:tcPr>
          <w:p w14:paraId="545CCD4C" w14:textId="77777777" w:rsidR="00004D6A" w:rsidRPr="00BF5EA5" w:rsidRDefault="00004D6A" w:rsidP="006C3438">
            <w:pPr>
              <w:pStyle w:val="TableParagraph"/>
              <w:rPr>
                <w:sz w:val="18"/>
                <w:szCs w:val="18"/>
              </w:rPr>
            </w:pPr>
            <w:r>
              <w:rPr>
                <w:sz w:val="18"/>
                <w:szCs w:val="18"/>
              </w:rPr>
              <w:t>N/A</w:t>
            </w:r>
          </w:p>
        </w:tc>
        <w:tc>
          <w:tcPr>
            <w:tcW w:w="1135" w:type="dxa"/>
          </w:tcPr>
          <w:p w14:paraId="073CB793" w14:textId="77777777" w:rsidR="00004D6A" w:rsidRPr="00BF5EA5" w:rsidRDefault="00004D6A" w:rsidP="006C3438">
            <w:pPr>
              <w:pStyle w:val="TableParagraph"/>
              <w:rPr>
                <w:sz w:val="18"/>
                <w:szCs w:val="18"/>
              </w:rPr>
            </w:pPr>
            <w:r w:rsidRPr="00BF5EA5">
              <w:rPr>
                <w:sz w:val="18"/>
                <w:szCs w:val="18"/>
              </w:rPr>
              <w:t>OTHER</w:t>
            </w:r>
          </w:p>
        </w:tc>
        <w:tc>
          <w:tcPr>
            <w:tcW w:w="1376" w:type="dxa"/>
          </w:tcPr>
          <w:p w14:paraId="3F5B4982" w14:textId="77777777" w:rsidR="00004D6A" w:rsidRPr="00BF5EA5" w:rsidRDefault="00004D6A" w:rsidP="006C3438">
            <w:pPr>
              <w:pStyle w:val="TableParagraph"/>
              <w:rPr>
                <w:sz w:val="18"/>
                <w:szCs w:val="18"/>
              </w:rPr>
            </w:pPr>
            <w:r w:rsidRPr="00BF5EA5">
              <w:rPr>
                <w:sz w:val="18"/>
                <w:szCs w:val="18"/>
              </w:rPr>
              <w:t>YES (subcontracting)</w:t>
            </w:r>
          </w:p>
        </w:tc>
      </w:tr>
      <w:tr w:rsidR="00004D6A" w:rsidRPr="00BF5EA5" w14:paraId="6058EE9A" w14:textId="77777777" w:rsidTr="007E6597">
        <w:trPr>
          <w:trHeight w:val="849"/>
        </w:trPr>
        <w:tc>
          <w:tcPr>
            <w:tcW w:w="1135" w:type="dxa"/>
          </w:tcPr>
          <w:p w14:paraId="5F2856E3" w14:textId="77777777" w:rsidR="00004D6A" w:rsidRPr="00BF5EA5" w:rsidRDefault="00004D6A" w:rsidP="006C3438">
            <w:pPr>
              <w:pStyle w:val="TableParagraph"/>
              <w:rPr>
                <w:sz w:val="18"/>
                <w:szCs w:val="18"/>
              </w:rPr>
            </w:pPr>
            <w:r w:rsidRPr="00BF5EA5">
              <w:rPr>
                <w:sz w:val="18"/>
                <w:szCs w:val="18"/>
              </w:rPr>
              <w:t>T5.2</w:t>
            </w:r>
          </w:p>
        </w:tc>
        <w:tc>
          <w:tcPr>
            <w:tcW w:w="2576" w:type="dxa"/>
            <w:gridSpan w:val="2"/>
          </w:tcPr>
          <w:p w14:paraId="299A261F" w14:textId="77777777" w:rsidR="00004D6A" w:rsidRPr="00BF5EA5" w:rsidRDefault="00004D6A" w:rsidP="006C3438">
            <w:pPr>
              <w:pStyle w:val="TableParagraph"/>
              <w:rPr>
                <w:sz w:val="18"/>
                <w:szCs w:val="18"/>
              </w:rPr>
            </w:pPr>
            <w:r w:rsidRPr="00BF5EA5">
              <w:rPr>
                <w:sz w:val="18"/>
                <w:szCs w:val="18"/>
              </w:rPr>
              <w:t>Specification extension and update</w:t>
            </w:r>
          </w:p>
        </w:tc>
        <w:tc>
          <w:tcPr>
            <w:tcW w:w="6096" w:type="dxa"/>
            <w:gridSpan w:val="2"/>
          </w:tcPr>
          <w:p w14:paraId="19B53D12" w14:textId="77777777" w:rsidR="00004D6A" w:rsidRPr="00BF5EA5" w:rsidRDefault="00004D6A" w:rsidP="006C3438">
            <w:pPr>
              <w:pStyle w:val="ListParagraph"/>
              <w:widowControl/>
              <w:numPr>
                <w:ilvl w:val="0"/>
                <w:numId w:val="13"/>
              </w:numPr>
              <w:overflowPunct w:val="0"/>
              <w:adjustRightInd w:val="0"/>
              <w:spacing w:before="0" w:after="60"/>
              <w:contextualSpacing/>
              <w:textAlignment w:val="baseline"/>
              <w:rPr>
                <w:rFonts w:ascii="Arial" w:hAnsi="Arial" w:cs="Arial"/>
                <w:sz w:val="18"/>
                <w:szCs w:val="18"/>
              </w:rPr>
            </w:pPr>
            <w:r w:rsidRPr="00BF5EA5">
              <w:rPr>
                <w:rFonts w:ascii="Arial" w:hAnsi="Arial" w:cs="Arial"/>
                <w:sz w:val="18"/>
                <w:szCs w:val="18"/>
              </w:rPr>
              <w:t>Identification of the needed extensions/fixes in CDM standards based on the validation performed on the Testing Platform</w:t>
            </w:r>
          </w:p>
          <w:p w14:paraId="58F48BCB" w14:textId="77777777" w:rsidR="00004D6A" w:rsidRPr="00BF5EA5" w:rsidRDefault="00004D6A" w:rsidP="006C3438">
            <w:pPr>
              <w:pStyle w:val="ListParagraph"/>
              <w:widowControl/>
              <w:numPr>
                <w:ilvl w:val="0"/>
                <w:numId w:val="13"/>
              </w:numPr>
              <w:overflowPunct w:val="0"/>
              <w:adjustRightInd w:val="0"/>
              <w:spacing w:before="0" w:after="60"/>
              <w:contextualSpacing/>
              <w:textAlignment w:val="baseline"/>
              <w:rPr>
                <w:rFonts w:ascii="Arial" w:hAnsi="Arial" w:cs="Arial"/>
                <w:sz w:val="18"/>
                <w:szCs w:val="18"/>
              </w:rPr>
            </w:pPr>
            <w:r w:rsidRPr="00BF5EA5">
              <w:rPr>
                <w:rFonts w:ascii="Arial" w:hAnsi="Arial" w:cs="Arial"/>
                <w:sz w:val="18"/>
                <w:szCs w:val="18"/>
              </w:rPr>
              <w:t>Update of CDM standards (release 1): GS CDM 003, GS CDM 004 and GS CDM 005</w:t>
            </w:r>
          </w:p>
          <w:p w14:paraId="38A3C3B0" w14:textId="77777777" w:rsidR="00004D6A" w:rsidRPr="00BF5EA5" w:rsidRDefault="00004D6A" w:rsidP="006C3438">
            <w:pPr>
              <w:pStyle w:val="ListParagraph"/>
              <w:widowControl/>
              <w:overflowPunct w:val="0"/>
              <w:adjustRightInd w:val="0"/>
              <w:spacing w:before="60"/>
              <w:ind w:left="720" w:firstLine="0"/>
              <w:contextualSpacing/>
              <w:textAlignment w:val="baseline"/>
              <w:rPr>
                <w:rFonts w:ascii="Arial" w:hAnsi="Arial" w:cs="Arial"/>
                <w:sz w:val="18"/>
                <w:szCs w:val="18"/>
              </w:rPr>
            </w:pPr>
          </w:p>
        </w:tc>
        <w:tc>
          <w:tcPr>
            <w:tcW w:w="2141" w:type="dxa"/>
            <w:gridSpan w:val="2"/>
          </w:tcPr>
          <w:p w14:paraId="7D9701B6" w14:textId="77777777" w:rsidR="00004D6A" w:rsidRPr="00BF5EA5" w:rsidRDefault="00004D6A" w:rsidP="006C3438">
            <w:pPr>
              <w:pStyle w:val="TableParagraph"/>
              <w:rPr>
                <w:sz w:val="18"/>
                <w:szCs w:val="18"/>
              </w:rPr>
            </w:pPr>
            <w:r>
              <w:rPr>
                <w:sz w:val="18"/>
                <w:szCs w:val="18"/>
              </w:rPr>
              <w:t>N/A</w:t>
            </w:r>
          </w:p>
        </w:tc>
        <w:tc>
          <w:tcPr>
            <w:tcW w:w="1135" w:type="dxa"/>
          </w:tcPr>
          <w:p w14:paraId="2529ADF6" w14:textId="77777777" w:rsidR="00004D6A" w:rsidRPr="00BF5EA5" w:rsidRDefault="00004D6A" w:rsidP="006C3438">
            <w:pPr>
              <w:pStyle w:val="TableParagraph"/>
              <w:rPr>
                <w:sz w:val="18"/>
                <w:szCs w:val="18"/>
              </w:rPr>
            </w:pPr>
            <w:r w:rsidRPr="00BF5EA5">
              <w:rPr>
                <w:sz w:val="18"/>
                <w:szCs w:val="18"/>
              </w:rPr>
              <w:t>OTHER</w:t>
            </w:r>
          </w:p>
        </w:tc>
        <w:tc>
          <w:tcPr>
            <w:tcW w:w="1376" w:type="dxa"/>
          </w:tcPr>
          <w:p w14:paraId="4B03802C" w14:textId="77777777" w:rsidR="00004D6A" w:rsidRPr="00BF5EA5" w:rsidRDefault="00004D6A" w:rsidP="006C3438">
            <w:pPr>
              <w:pStyle w:val="TableParagraph"/>
              <w:rPr>
                <w:sz w:val="18"/>
                <w:szCs w:val="18"/>
              </w:rPr>
            </w:pPr>
            <w:r w:rsidRPr="00BF5EA5">
              <w:rPr>
                <w:sz w:val="18"/>
                <w:szCs w:val="18"/>
              </w:rPr>
              <w:t>YES (subcontracting)</w:t>
            </w:r>
          </w:p>
        </w:tc>
      </w:tr>
    </w:tbl>
    <w:p w14:paraId="4EC662E2" w14:textId="77777777" w:rsidR="00004D6A" w:rsidRPr="00BF5EA5" w:rsidRDefault="00004D6A" w:rsidP="00004D6A">
      <w:pPr>
        <w:spacing w:after="1"/>
        <w:rPr>
          <w:i/>
          <w:sz w:val="26"/>
        </w:rPr>
      </w:pPr>
    </w:p>
    <w:tbl>
      <w:tblPr>
        <w:tblStyle w:val="TableNormal1"/>
        <w:tblW w:w="13887" w:type="dxa"/>
        <w:tblInd w:w="27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994"/>
        <w:gridCol w:w="2284"/>
        <w:gridCol w:w="1701"/>
        <w:gridCol w:w="884"/>
        <w:gridCol w:w="1780"/>
        <w:gridCol w:w="1737"/>
        <w:gridCol w:w="1367"/>
        <w:gridCol w:w="2140"/>
      </w:tblGrid>
      <w:tr w:rsidR="00004D6A" w:rsidRPr="00FC3A6C" w14:paraId="5952A1F6" w14:textId="77777777" w:rsidTr="006C3438">
        <w:trPr>
          <w:trHeight w:val="2134"/>
        </w:trPr>
        <w:tc>
          <w:tcPr>
            <w:tcW w:w="13887" w:type="dxa"/>
            <w:gridSpan w:val="8"/>
            <w:shd w:val="clear" w:color="auto" w:fill="D9D9D9"/>
          </w:tcPr>
          <w:p w14:paraId="2BCC693F" w14:textId="77777777" w:rsidR="00004D6A" w:rsidRPr="00BF5EA5" w:rsidRDefault="00004D6A" w:rsidP="006C3438">
            <w:pPr>
              <w:pStyle w:val="TableParagraph"/>
              <w:spacing w:before="118"/>
              <w:ind w:left="107"/>
              <w:rPr>
                <w:b/>
                <w:sz w:val="18"/>
              </w:rPr>
            </w:pPr>
            <w:r w:rsidRPr="00BF5EA5">
              <w:rPr>
                <w:b/>
                <w:color w:val="585858"/>
                <w:sz w:val="18"/>
              </w:rPr>
              <w:t>Milestones</w:t>
            </w:r>
            <w:r w:rsidRPr="00BF5EA5">
              <w:rPr>
                <w:b/>
                <w:color w:val="585858"/>
                <w:spacing w:val="-5"/>
                <w:sz w:val="18"/>
              </w:rPr>
              <w:t xml:space="preserve"> </w:t>
            </w:r>
            <w:r w:rsidRPr="00BF5EA5">
              <w:rPr>
                <w:b/>
                <w:color w:val="585858"/>
                <w:sz w:val="18"/>
              </w:rPr>
              <w:t>and</w:t>
            </w:r>
            <w:r w:rsidRPr="00BF5EA5">
              <w:rPr>
                <w:b/>
                <w:color w:val="585858"/>
                <w:spacing w:val="-5"/>
                <w:sz w:val="18"/>
              </w:rPr>
              <w:t xml:space="preserve"> </w:t>
            </w:r>
            <w:r w:rsidRPr="00BF5EA5">
              <w:rPr>
                <w:b/>
                <w:color w:val="585858"/>
                <w:sz w:val="18"/>
              </w:rPr>
              <w:t>deliverables</w:t>
            </w:r>
            <w:r w:rsidRPr="00BF5EA5">
              <w:rPr>
                <w:b/>
                <w:color w:val="585858"/>
                <w:spacing w:val="-4"/>
                <w:sz w:val="18"/>
              </w:rPr>
              <w:t xml:space="preserve"> </w:t>
            </w:r>
            <w:r w:rsidRPr="00BF5EA5">
              <w:rPr>
                <w:b/>
                <w:color w:val="585858"/>
                <w:sz w:val="18"/>
              </w:rPr>
              <w:t>(outputs/outcomes)</w:t>
            </w:r>
          </w:p>
          <w:p w14:paraId="408A3822" w14:textId="77777777" w:rsidR="00004D6A" w:rsidRPr="00BF5EA5" w:rsidRDefault="00004D6A" w:rsidP="006C3438">
            <w:pPr>
              <w:pStyle w:val="TableParagraph"/>
              <w:spacing w:before="61"/>
              <w:ind w:left="515" w:right="12115"/>
              <w:rPr>
                <w:i/>
                <w:sz w:val="16"/>
              </w:rPr>
            </w:pPr>
            <w:r w:rsidRPr="00BF5EA5">
              <w:rPr>
                <w:i/>
                <w:color w:val="585858"/>
                <w:sz w:val="16"/>
              </w:rPr>
              <w:t>Public</w:t>
            </w:r>
            <w:r w:rsidRPr="00BF5EA5">
              <w:rPr>
                <w:i/>
                <w:color w:val="585858"/>
                <w:spacing w:val="-5"/>
                <w:sz w:val="16"/>
              </w:rPr>
              <w:t xml:space="preserve"> </w:t>
            </w:r>
            <w:r w:rsidRPr="00BF5EA5">
              <w:rPr>
                <w:i/>
                <w:color w:val="585858"/>
                <w:sz w:val="16"/>
              </w:rPr>
              <w:t>—</w:t>
            </w:r>
            <w:r w:rsidRPr="00BF5EA5">
              <w:rPr>
                <w:i/>
                <w:color w:val="585858"/>
                <w:spacing w:val="-6"/>
                <w:sz w:val="16"/>
              </w:rPr>
              <w:t xml:space="preserve"> </w:t>
            </w:r>
            <w:r w:rsidRPr="00BF5EA5">
              <w:rPr>
                <w:i/>
                <w:color w:val="585858"/>
                <w:sz w:val="16"/>
              </w:rPr>
              <w:t>fully</w:t>
            </w:r>
            <w:r w:rsidRPr="00BF5EA5">
              <w:rPr>
                <w:i/>
                <w:color w:val="585858"/>
                <w:spacing w:val="-4"/>
                <w:sz w:val="16"/>
              </w:rPr>
              <w:t xml:space="preserve"> </w:t>
            </w:r>
            <w:r w:rsidRPr="00BF5EA5">
              <w:rPr>
                <w:i/>
                <w:color w:val="585858"/>
                <w:sz w:val="16"/>
              </w:rPr>
              <w:t>open</w:t>
            </w:r>
          </w:p>
          <w:p w14:paraId="11983A02" w14:textId="77777777" w:rsidR="00004D6A" w:rsidRPr="00BF5EA5" w:rsidRDefault="00004D6A" w:rsidP="006C3438">
            <w:pPr>
              <w:pStyle w:val="TableParagraph"/>
              <w:spacing w:before="61"/>
              <w:ind w:left="515"/>
              <w:rPr>
                <w:i/>
                <w:sz w:val="16"/>
              </w:rPr>
            </w:pPr>
            <w:r w:rsidRPr="00BF5EA5">
              <w:rPr>
                <w:i/>
                <w:color w:val="585858"/>
                <w:sz w:val="16"/>
              </w:rPr>
              <w:t>Sensitive</w:t>
            </w:r>
            <w:r w:rsidRPr="00BF5EA5">
              <w:rPr>
                <w:i/>
                <w:color w:val="585858"/>
                <w:spacing w:val="-2"/>
                <w:sz w:val="16"/>
              </w:rPr>
              <w:t xml:space="preserve"> </w:t>
            </w:r>
            <w:r w:rsidRPr="00BF5EA5">
              <w:rPr>
                <w:i/>
                <w:color w:val="585858"/>
                <w:sz w:val="16"/>
              </w:rPr>
              <w:t>—</w:t>
            </w:r>
            <w:r w:rsidRPr="00BF5EA5">
              <w:rPr>
                <w:i/>
                <w:color w:val="585858"/>
                <w:spacing w:val="-3"/>
                <w:sz w:val="16"/>
              </w:rPr>
              <w:t xml:space="preserve"> </w:t>
            </w:r>
            <w:r w:rsidRPr="00BF5EA5">
              <w:rPr>
                <w:i/>
                <w:color w:val="585858"/>
                <w:sz w:val="16"/>
              </w:rPr>
              <w:t>limited</w:t>
            </w:r>
            <w:r w:rsidRPr="00BF5EA5">
              <w:rPr>
                <w:i/>
                <w:color w:val="585858"/>
                <w:spacing w:val="-4"/>
                <w:sz w:val="16"/>
              </w:rPr>
              <w:t xml:space="preserve"> </w:t>
            </w:r>
            <w:r w:rsidRPr="00BF5EA5">
              <w:rPr>
                <w:i/>
                <w:color w:val="585858"/>
                <w:sz w:val="16"/>
              </w:rPr>
              <w:t>under</w:t>
            </w:r>
            <w:r w:rsidRPr="00BF5EA5">
              <w:rPr>
                <w:i/>
                <w:color w:val="585858"/>
                <w:spacing w:val="-1"/>
                <w:sz w:val="16"/>
              </w:rPr>
              <w:t xml:space="preserve"> </w:t>
            </w:r>
            <w:r w:rsidRPr="00BF5EA5">
              <w:rPr>
                <w:i/>
                <w:color w:val="585858"/>
                <w:sz w:val="16"/>
              </w:rPr>
              <w:t>the</w:t>
            </w:r>
            <w:r w:rsidRPr="00BF5EA5">
              <w:rPr>
                <w:i/>
                <w:color w:val="585858"/>
                <w:spacing w:val="-3"/>
                <w:sz w:val="16"/>
              </w:rPr>
              <w:t xml:space="preserve"> </w:t>
            </w:r>
            <w:r w:rsidRPr="00BF5EA5">
              <w:rPr>
                <w:i/>
                <w:color w:val="585858"/>
                <w:sz w:val="16"/>
              </w:rPr>
              <w:t>conditions</w:t>
            </w:r>
            <w:r w:rsidRPr="00BF5EA5">
              <w:rPr>
                <w:i/>
                <w:color w:val="585858"/>
                <w:spacing w:val="-3"/>
                <w:sz w:val="16"/>
              </w:rPr>
              <w:t xml:space="preserve"> </w:t>
            </w:r>
            <w:r w:rsidRPr="00BF5EA5">
              <w:rPr>
                <w:i/>
                <w:color w:val="585858"/>
                <w:sz w:val="16"/>
              </w:rPr>
              <w:t>of</w:t>
            </w:r>
            <w:r w:rsidRPr="00BF5EA5">
              <w:rPr>
                <w:i/>
                <w:color w:val="585858"/>
                <w:spacing w:val="-2"/>
                <w:sz w:val="16"/>
              </w:rPr>
              <w:t xml:space="preserve"> </w:t>
            </w:r>
            <w:r w:rsidRPr="00BF5EA5">
              <w:rPr>
                <w:i/>
                <w:color w:val="585858"/>
                <w:sz w:val="16"/>
              </w:rPr>
              <w:t>the</w:t>
            </w:r>
            <w:r w:rsidRPr="00BF5EA5">
              <w:rPr>
                <w:i/>
                <w:color w:val="585858"/>
                <w:spacing w:val="-4"/>
                <w:sz w:val="16"/>
              </w:rPr>
              <w:t xml:space="preserve"> </w:t>
            </w:r>
            <w:r w:rsidRPr="00BF5EA5">
              <w:rPr>
                <w:i/>
                <w:color w:val="585858"/>
                <w:sz w:val="16"/>
              </w:rPr>
              <w:t>Grant</w:t>
            </w:r>
            <w:r w:rsidRPr="00BF5EA5">
              <w:rPr>
                <w:i/>
                <w:color w:val="585858"/>
                <w:spacing w:val="-1"/>
                <w:sz w:val="16"/>
              </w:rPr>
              <w:t xml:space="preserve"> </w:t>
            </w:r>
            <w:r w:rsidRPr="00BF5EA5">
              <w:rPr>
                <w:i/>
                <w:color w:val="585858"/>
                <w:sz w:val="16"/>
              </w:rPr>
              <w:t>Agreement</w:t>
            </w:r>
          </w:p>
          <w:p w14:paraId="17F62769" w14:textId="77777777" w:rsidR="00004D6A" w:rsidRPr="00BF5EA5" w:rsidRDefault="00004D6A" w:rsidP="006C3438">
            <w:pPr>
              <w:pStyle w:val="TableParagraph"/>
              <w:spacing w:before="59"/>
              <w:ind w:left="515"/>
              <w:rPr>
                <w:rFonts w:ascii="Arial MT" w:hAnsi="Arial MT"/>
                <w:sz w:val="16"/>
                <w:lang w:val="fr-FR"/>
              </w:rPr>
            </w:pPr>
            <w:r w:rsidRPr="00BF5EA5">
              <w:rPr>
                <w:i/>
                <w:color w:val="585858"/>
                <w:sz w:val="16"/>
                <w:lang w:val="fr-FR"/>
              </w:rPr>
              <w:t>EU</w:t>
            </w:r>
            <w:r w:rsidRPr="00BF5EA5">
              <w:rPr>
                <w:i/>
                <w:color w:val="585858"/>
                <w:spacing w:val="-8"/>
                <w:sz w:val="16"/>
                <w:lang w:val="fr-FR"/>
              </w:rPr>
              <w:t xml:space="preserve"> </w:t>
            </w:r>
            <w:proofErr w:type="spellStart"/>
            <w:r w:rsidRPr="00BF5EA5">
              <w:rPr>
                <w:i/>
                <w:color w:val="585858"/>
                <w:sz w:val="16"/>
                <w:lang w:val="fr-FR"/>
              </w:rPr>
              <w:t>classified</w:t>
            </w:r>
            <w:proofErr w:type="spellEnd"/>
            <w:r w:rsidRPr="00BF5EA5">
              <w:rPr>
                <w:i/>
                <w:color w:val="585858"/>
                <w:spacing w:val="-5"/>
                <w:sz w:val="16"/>
                <w:lang w:val="fr-FR"/>
              </w:rPr>
              <w:t xml:space="preserve"> </w:t>
            </w:r>
            <w:r w:rsidRPr="00BF5EA5">
              <w:rPr>
                <w:i/>
                <w:color w:val="585858"/>
                <w:sz w:val="16"/>
                <w:lang w:val="fr-FR"/>
              </w:rPr>
              <w:t>—</w:t>
            </w:r>
            <w:r w:rsidRPr="00BF5EA5">
              <w:rPr>
                <w:i/>
                <w:color w:val="585858"/>
                <w:spacing w:val="-6"/>
                <w:sz w:val="16"/>
                <w:lang w:val="fr-FR"/>
              </w:rPr>
              <w:t xml:space="preserve"> </w:t>
            </w:r>
            <w:r w:rsidRPr="00BF5EA5">
              <w:rPr>
                <w:i/>
                <w:color w:val="585858"/>
                <w:sz w:val="16"/>
                <w:lang w:val="fr-FR"/>
              </w:rPr>
              <w:t>RESTREINT-UE/EU-RESTRICTED,</w:t>
            </w:r>
            <w:r w:rsidRPr="00BF5EA5">
              <w:rPr>
                <w:i/>
                <w:color w:val="585858"/>
                <w:spacing w:val="-3"/>
                <w:sz w:val="16"/>
                <w:lang w:val="fr-FR"/>
              </w:rPr>
              <w:t xml:space="preserve"> </w:t>
            </w:r>
            <w:r w:rsidRPr="00BF5EA5">
              <w:rPr>
                <w:i/>
                <w:color w:val="585858"/>
                <w:sz w:val="16"/>
                <w:lang w:val="fr-FR"/>
              </w:rPr>
              <w:t>CONFIDENTIEL-UE/EU-CONFIDENTIAL,</w:t>
            </w:r>
            <w:r w:rsidRPr="00BF5EA5">
              <w:rPr>
                <w:i/>
                <w:color w:val="585858"/>
                <w:spacing w:val="-6"/>
                <w:sz w:val="16"/>
                <w:lang w:val="fr-FR"/>
              </w:rPr>
              <w:t xml:space="preserve"> </w:t>
            </w:r>
            <w:r w:rsidRPr="00BF5EA5">
              <w:rPr>
                <w:i/>
                <w:color w:val="585858"/>
                <w:sz w:val="16"/>
                <w:lang w:val="fr-FR"/>
              </w:rPr>
              <w:t>SECRET-UE/EU-SECRET</w:t>
            </w:r>
            <w:r w:rsidRPr="00BF5EA5">
              <w:rPr>
                <w:i/>
                <w:color w:val="585858"/>
                <w:spacing w:val="-6"/>
                <w:sz w:val="16"/>
                <w:lang w:val="fr-FR"/>
              </w:rPr>
              <w:t xml:space="preserve"> </w:t>
            </w:r>
            <w:proofErr w:type="spellStart"/>
            <w:r w:rsidRPr="00BF5EA5">
              <w:rPr>
                <w:i/>
                <w:color w:val="585858"/>
                <w:sz w:val="16"/>
                <w:lang w:val="fr-FR"/>
              </w:rPr>
              <w:t>under</w:t>
            </w:r>
            <w:proofErr w:type="spellEnd"/>
            <w:r w:rsidRPr="00BF5EA5">
              <w:rPr>
                <w:i/>
                <w:color w:val="585858"/>
                <w:spacing w:val="-5"/>
                <w:sz w:val="16"/>
                <w:lang w:val="fr-FR"/>
              </w:rPr>
              <w:t xml:space="preserve"> </w:t>
            </w:r>
            <w:proofErr w:type="spellStart"/>
            <w:r w:rsidRPr="00BF5EA5">
              <w:rPr>
                <w:i/>
                <w:color w:val="585858"/>
                <w:sz w:val="16"/>
                <w:lang w:val="fr-FR"/>
              </w:rPr>
              <w:t>Decision</w:t>
            </w:r>
            <w:proofErr w:type="spellEnd"/>
            <w:r w:rsidRPr="00BF5EA5">
              <w:rPr>
                <w:i/>
                <w:color w:val="585858"/>
                <w:spacing w:val="-4"/>
                <w:sz w:val="16"/>
                <w:lang w:val="fr-FR"/>
              </w:rPr>
              <w:t xml:space="preserve"> </w:t>
            </w:r>
            <w:hyperlink r:id="rId50">
              <w:r w:rsidRPr="00BF5EA5">
                <w:rPr>
                  <w:i/>
                  <w:color w:val="0087CC"/>
                  <w:sz w:val="16"/>
                  <w:u w:val="single" w:color="0087CC"/>
                  <w:lang w:val="fr-FR"/>
                </w:rPr>
                <w:t>2015/444</w:t>
              </w:r>
              <w:r w:rsidRPr="00BF5EA5">
                <w:rPr>
                  <w:rFonts w:ascii="Arial MT" w:hAnsi="Arial MT"/>
                  <w:color w:val="585858"/>
                  <w:sz w:val="16"/>
                  <w:lang w:val="fr-FR"/>
                </w:rPr>
                <w:t>.</w:t>
              </w:r>
            </w:hyperlink>
          </w:p>
        </w:tc>
      </w:tr>
      <w:tr w:rsidR="00004D6A" w:rsidRPr="00BF5EA5" w14:paraId="147B82E8" w14:textId="77777777" w:rsidTr="006C3438">
        <w:trPr>
          <w:trHeight w:val="814"/>
        </w:trPr>
        <w:tc>
          <w:tcPr>
            <w:tcW w:w="1994" w:type="dxa"/>
            <w:shd w:val="clear" w:color="auto" w:fill="E6E6E6"/>
          </w:tcPr>
          <w:p w14:paraId="521C4AC2" w14:textId="77777777" w:rsidR="00004D6A" w:rsidRPr="00BF5EA5" w:rsidRDefault="00004D6A" w:rsidP="006C3438">
            <w:pPr>
              <w:pStyle w:val="TableParagraph"/>
              <w:spacing w:before="121"/>
              <w:ind w:left="179" w:right="153" w:firstLine="4"/>
              <w:jc w:val="center"/>
              <w:rPr>
                <w:rFonts w:ascii="Arial MT"/>
                <w:sz w:val="16"/>
              </w:rPr>
            </w:pPr>
            <w:r w:rsidRPr="00BF5EA5">
              <w:rPr>
                <w:rFonts w:ascii="Arial MT"/>
                <w:color w:val="585858"/>
                <w:sz w:val="18"/>
              </w:rPr>
              <w:t>Milestone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not</w:t>
            </w:r>
            <w:r w:rsidRPr="00BF5EA5">
              <w:rPr>
                <w:rFonts w:ascii="Arial MT"/>
                <w:color w:val="808080"/>
                <w:spacing w:val="1"/>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2284" w:type="dxa"/>
            <w:shd w:val="clear" w:color="auto" w:fill="E6E6E6"/>
          </w:tcPr>
          <w:p w14:paraId="226CE000" w14:textId="77777777" w:rsidR="00004D6A" w:rsidRPr="00BF5EA5" w:rsidRDefault="00004D6A" w:rsidP="006C3438">
            <w:pPr>
              <w:pStyle w:val="TableParagraph"/>
              <w:spacing w:before="121"/>
              <w:ind w:left="130" w:right="106"/>
              <w:jc w:val="center"/>
              <w:rPr>
                <w:rFonts w:ascii="Arial MT"/>
                <w:sz w:val="18"/>
              </w:rPr>
            </w:pPr>
            <w:r w:rsidRPr="00BF5EA5">
              <w:rPr>
                <w:rFonts w:ascii="Arial MT"/>
                <w:color w:val="585858"/>
                <w:sz w:val="18"/>
              </w:rPr>
              <w:t>Milestone</w:t>
            </w:r>
            <w:r w:rsidRPr="00BF5EA5">
              <w:rPr>
                <w:rFonts w:ascii="Arial MT"/>
                <w:color w:val="585858"/>
                <w:spacing w:val="-1"/>
                <w:sz w:val="18"/>
              </w:rPr>
              <w:t xml:space="preserve"> </w:t>
            </w:r>
            <w:r w:rsidRPr="00BF5EA5">
              <w:rPr>
                <w:rFonts w:ascii="Arial MT"/>
                <w:color w:val="585858"/>
                <w:sz w:val="18"/>
              </w:rPr>
              <w:t>Name</w:t>
            </w:r>
          </w:p>
        </w:tc>
        <w:tc>
          <w:tcPr>
            <w:tcW w:w="1701" w:type="dxa"/>
            <w:shd w:val="clear" w:color="auto" w:fill="E6E6E6"/>
          </w:tcPr>
          <w:p w14:paraId="45DA2C94" w14:textId="77777777" w:rsidR="00004D6A" w:rsidRPr="00BF5EA5" w:rsidRDefault="00004D6A" w:rsidP="006C3438">
            <w:pPr>
              <w:pStyle w:val="TableParagraph"/>
              <w:spacing w:before="121"/>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884" w:type="dxa"/>
            <w:shd w:val="clear" w:color="auto" w:fill="E6E6E6"/>
          </w:tcPr>
          <w:p w14:paraId="5DECF5AB" w14:textId="77777777" w:rsidR="00004D6A" w:rsidRPr="00BF5EA5" w:rsidRDefault="00004D6A" w:rsidP="006C3438">
            <w:pPr>
              <w:pStyle w:val="TableParagraph"/>
              <w:spacing w:before="121"/>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3517" w:type="dxa"/>
            <w:gridSpan w:val="2"/>
            <w:shd w:val="clear" w:color="auto" w:fill="E6E6E6"/>
          </w:tcPr>
          <w:p w14:paraId="66997B08" w14:textId="77777777" w:rsidR="00004D6A" w:rsidRPr="00BF5EA5" w:rsidRDefault="00004D6A" w:rsidP="006C3438">
            <w:pPr>
              <w:pStyle w:val="TableParagraph"/>
              <w:spacing w:before="121"/>
              <w:ind w:left="1289" w:right="1257"/>
              <w:jc w:val="center"/>
              <w:rPr>
                <w:rFonts w:ascii="Arial MT"/>
                <w:sz w:val="18"/>
              </w:rPr>
            </w:pPr>
            <w:r w:rsidRPr="00BF5EA5">
              <w:rPr>
                <w:rFonts w:ascii="Arial MT"/>
                <w:color w:val="585858"/>
                <w:sz w:val="18"/>
              </w:rPr>
              <w:t>Description</w:t>
            </w:r>
          </w:p>
        </w:tc>
        <w:tc>
          <w:tcPr>
            <w:tcW w:w="1367" w:type="dxa"/>
            <w:shd w:val="clear" w:color="auto" w:fill="E6E6E6"/>
          </w:tcPr>
          <w:p w14:paraId="2911E0E9" w14:textId="77777777" w:rsidR="00004D6A" w:rsidRPr="00BF5EA5" w:rsidRDefault="00004D6A" w:rsidP="006C3438">
            <w:pPr>
              <w:pStyle w:val="TableParagraph"/>
              <w:spacing w:before="121"/>
              <w:ind w:left="94" w:right="61"/>
              <w:jc w:val="center"/>
              <w:rPr>
                <w:rFonts w:ascii="Arial MT"/>
                <w:sz w:val="18"/>
              </w:rPr>
            </w:pPr>
            <w:r w:rsidRPr="00BF5EA5">
              <w:rPr>
                <w:rFonts w:ascii="Arial MT"/>
                <w:color w:val="585858"/>
                <w:sz w:val="18"/>
              </w:rPr>
              <w:t>Due Date</w:t>
            </w:r>
          </w:p>
          <w:p w14:paraId="2DEE1FEA" w14:textId="77777777" w:rsidR="00004D6A" w:rsidRPr="00BF5EA5" w:rsidRDefault="00004D6A" w:rsidP="006C3438">
            <w:pPr>
              <w:pStyle w:val="TableParagraph"/>
              <w:spacing w:before="1"/>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2140" w:type="dxa"/>
            <w:shd w:val="clear" w:color="auto" w:fill="E6E6E6"/>
          </w:tcPr>
          <w:p w14:paraId="234B229C" w14:textId="77777777" w:rsidR="00004D6A" w:rsidRPr="00BF5EA5" w:rsidRDefault="00004D6A" w:rsidP="006C3438">
            <w:pPr>
              <w:pStyle w:val="TableParagraph"/>
              <w:spacing w:before="121"/>
              <w:ind w:left="302"/>
              <w:rPr>
                <w:rFonts w:ascii="Arial MT"/>
                <w:sz w:val="18"/>
              </w:rPr>
            </w:pPr>
            <w:r w:rsidRPr="00BF5EA5">
              <w:rPr>
                <w:rFonts w:ascii="Arial MT"/>
                <w:color w:val="585858"/>
                <w:sz w:val="18"/>
              </w:rPr>
              <w:t>Means</w:t>
            </w:r>
            <w:r w:rsidRPr="00BF5EA5">
              <w:rPr>
                <w:rFonts w:ascii="Arial MT"/>
                <w:color w:val="585858"/>
                <w:spacing w:val="-2"/>
                <w:sz w:val="18"/>
              </w:rPr>
              <w:t xml:space="preserve"> </w:t>
            </w:r>
            <w:r w:rsidRPr="00BF5EA5">
              <w:rPr>
                <w:rFonts w:ascii="Arial MT"/>
                <w:color w:val="585858"/>
                <w:sz w:val="18"/>
              </w:rPr>
              <w:t>of</w:t>
            </w:r>
            <w:r w:rsidRPr="00BF5EA5">
              <w:rPr>
                <w:rFonts w:ascii="Arial MT"/>
                <w:color w:val="585858"/>
                <w:spacing w:val="-4"/>
                <w:sz w:val="18"/>
              </w:rPr>
              <w:t xml:space="preserve"> </w:t>
            </w:r>
            <w:r w:rsidRPr="00BF5EA5">
              <w:rPr>
                <w:rFonts w:ascii="Arial MT"/>
                <w:color w:val="585858"/>
                <w:sz w:val="18"/>
              </w:rPr>
              <w:t>Verification</w:t>
            </w:r>
          </w:p>
        </w:tc>
      </w:tr>
      <w:tr w:rsidR="00004D6A" w:rsidRPr="00BF5EA5" w14:paraId="3655C052" w14:textId="77777777" w:rsidTr="006C3438">
        <w:trPr>
          <w:trHeight w:val="447"/>
        </w:trPr>
        <w:tc>
          <w:tcPr>
            <w:tcW w:w="1994" w:type="dxa"/>
          </w:tcPr>
          <w:p w14:paraId="6159B5A7" w14:textId="77777777" w:rsidR="00004D6A" w:rsidRPr="00BF5EA5" w:rsidRDefault="00004D6A" w:rsidP="006C3438">
            <w:pPr>
              <w:pStyle w:val="TableParagraph"/>
              <w:spacing w:before="121"/>
              <w:ind w:left="785" w:right="564"/>
              <w:jc w:val="center"/>
              <w:rPr>
                <w:rFonts w:ascii="Arial MT"/>
                <w:sz w:val="18"/>
                <w:szCs w:val="18"/>
              </w:rPr>
            </w:pPr>
            <w:r w:rsidRPr="00BF5EA5">
              <w:rPr>
                <w:rFonts w:eastAsia="Arial MT"/>
                <w:sz w:val="18"/>
                <w:szCs w:val="18"/>
              </w:rPr>
              <w:t>MS4</w:t>
            </w:r>
          </w:p>
        </w:tc>
        <w:tc>
          <w:tcPr>
            <w:tcW w:w="2284" w:type="dxa"/>
          </w:tcPr>
          <w:p w14:paraId="499AAA6C"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End of technical development</w:t>
            </w:r>
          </w:p>
        </w:tc>
        <w:tc>
          <w:tcPr>
            <w:tcW w:w="1701" w:type="dxa"/>
          </w:tcPr>
          <w:p w14:paraId="4D88DA82" w14:textId="77777777" w:rsidR="00004D6A" w:rsidRPr="00BF5EA5" w:rsidRDefault="00004D6A" w:rsidP="006C3438">
            <w:pPr>
              <w:pStyle w:val="TableParagraph"/>
              <w:spacing w:before="121"/>
              <w:ind w:right="640"/>
              <w:jc w:val="center"/>
              <w:rPr>
                <w:rFonts w:ascii="Arial MT"/>
                <w:sz w:val="18"/>
                <w:szCs w:val="18"/>
              </w:rPr>
            </w:pPr>
            <w:r w:rsidRPr="00BF5EA5">
              <w:rPr>
                <w:rFonts w:eastAsia="Arial MT"/>
                <w:sz w:val="18"/>
                <w:szCs w:val="18"/>
              </w:rPr>
              <w:t>2,3,4,5</w:t>
            </w:r>
          </w:p>
        </w:tc>
        <w:tc>
          <w:tcPr>
            <w:tcW w:w="884" w:type="dxa"/>
          </w:tcPr>
          <w:p w14:paraId="16338EF0"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ETSI</w:t>
            </w:r>
          </w:p>
        </w:tc>
        <w:tc>
          <w:tcPr>
            <w:tcW w:w="3517" w:type="dxa"/>
            <w:gridSpan w:val="2"/>
          </w:tcPr>
          <w:p w14:paraId="52FF3B44"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In this milestone the test suite is delivered and validated on the Testing Platform and normative documents have been updated following the results on the reference node.</w:t>
            </w:r>
          </w:p>
        </w:tc>
        <w:tc>
          <w:tcPr>
            <w:tcW w:w="1367" w:type="dxa"/>
          </w:tcPr>
          <w:p w14:paraId="249194BE" w14:textId="77777777" w:rsidR="00004D6A" w:rsidRPr="00BF5EA5" w:rsidRDefault="00004D6A" w:rsidP="006C3438">
            <w:pPr>
              <w:pStyle w:val="TableParagraph"/>
              <w:jc w:val="center"/>
              <w:rPr>
                <w:rFonts w:ascii="Times New Roman"/>
                <w:sz w:val="18"/>
                <w:szCs w:val="18"/>
              </w:rPr>
            </w:pPr>
            <w:r w:rsidRPr="00BF5EA5">
              <w:rPr>
                <w:rFonts w:eastAsia="Arial MT"/>
                <w:sz w:val="18"/>
                <w:szCs w:val="18"/>
              </w:rPr>
              <w:t>M16</w:t>
            </w:r>
          </w:p>
        </w:tc>
        <w:tc>
          <w:tcPr>
            <w:tcW w:w="2140" w:type="dxa"/>
          </w:tcPr>
          <w:p w14:paraId="00040C3A" w14:textId="77777777" w:rsidR="00004D6A" w:rsidRPr="00BF5EA5" w:rsidRDefault="00004D6A" w:rsidP="006C3438">
            <w:pPr>
              <w:pStyle w:val="TableParagraph"/>
              <w:jc w:val="center"/>
              <w:rPr>
                <w:rFonts w:ascii="Times New Roman"/>
                <w:sz w:val="18"/>
                <w:szCs w:val="18"/>
                <w:lang w:val="en-GB"/>
              </w:rPr>
            </w:pPr>
            <w:r w:rsidRPr="00BF5EA5">
              <w:rPr>
                <w:rFonts w:eastAsia="Arial MT"/>
                <w:sz w:val="18"/>
                <w:szCs w:val="18"/>
              </w:rPr>
              <w:t>Joint meeting with ETSI ISG CDM with formal verification.</w:t>
            </w:r>
          </w:p>
        </w:tc>
      </w:tr>
      <w:tr w:rsidR="00004D6A" w:rsidRPr="00BF5EA5" w14:paraId="493B876A" w14:textId="77777777" w:rsidTr="006C3438">
        <w:trPr>
          <w:trHeight w:val="814"/>
        </w:trPr>
        <w:tc>
          <w:tcPr>
            <w:tcW w:w="1994" w:type="dxa"/>
            <w:shd w:val="clear" w:color="auto" w:fill="E6E6E6"/>
          </w:tcPr>
          <w:p w14:paraId="4E150A62" w14:textId="77777777" w:rsidR="00004D6A" w:rsidRPr="00BF5EA5" w:rsidRDefault="00004D6A" w:rsidP="006C3438">
            <w:pPr>
              <w:pStyle w:val="TableParagraph"/>
              <w:spacing w:before="118"/>
              <w:ind w:left="179" w:right="153" w:hanging="1"/>
              <w:jc w:val="center"/>
              <w:rPr>
                <w:rFonts w:ascii="Arial MT"/>
                <w:sz w:val="16"/>
              </w:rPr>
            </w:pPr>
            <w:r w:rsidRPr="00BF5EA5">
              <w:rPr>
                <w:rFonts w:ascii="Arial MT"/>
                <w:color w:val="585858"/>
                <w:sz w:val="18"/>
              </w:rPr>
              <w:t>Deliverable No</w:t>
            </w:r>
            <w:r w:rsidRPr="00BF5EA5">
              <w:rPr>
                <w:rFonts w:ascii="Arial MT"/>
                <w:color w:val="585858"/>
                <w:spacing w:val="1"/>
                <w:sz w:val="18"/>
              </w:rPr>
              <w:t xml:space="preserve"> </w:t>
            </w:r>
            <w:r w:rsidRPr="00BF5EA5">
              <w:rPr>
                <w:rFonts w:ascii="Arial MT"/>
                <w:color w:val="808080"/>
                <w:sz w:val="16"/>
              </w:rPr>
              <w:t>(continuous numbering</w:t>
            </w:r>
            <w:r w:rsidRPr="00BF5EA5">
              <w:rPr>
                <w:rFonts w:ascii="Arial MT"/>
                <w:color w:val="808080"/>
                <w:spacing w:val="-42"/>
                <w:sz w:val="16"/>
              </w:rPr>
              <w:t xml:space="preserve"> </w:t>
            </w:r>
            <w:r w:rsidRPr="00BF5EA5">
              <w:rPr>
                <w:rFonts w:ascii="Arial MT"/>
                <w:color w:val="808080"/>
                <w:sz w:val="16"/>
              </w:rPr>
              <w:t>linked</w:t>
            </w:r>
            <w:r w:rsidRPr="00BF5EA5">
              <w:rPr>
                <w:rFonts w:ascii="Arial MT"/>
                <w:color w:val="808080"/>
                <w:spacing w:val="-2"/>
                <w:sz w:val="16"/>
              </w:rPr>
              <w:t xml:space="preserve"> </w:t>
            </w:r>
            <w:r w:rsidRPr="00BF5EA5">
              <w:rPr>
                <w:rFonts w:ascii="Arial MT"/>
                <w:color w:val="808080"/>
                <w:sz w:val="16"/>
              </w:rPr>
              <w:t>to WP)</w:t>
            </w:r>
          </w:p>
        </w:tc>
        <w:tc>
          <w:tcPr>
            <w:tcW w:w="2284" w:type="dxa"/>
            <w:shd w:val="clear" w:color="auto" w:fill="E6E6E6"/>
          </w:tcPr>
          <w:p w14:paraId="183C2DD8" w14:textId="77777777" w:rsidR="00004D6A" w:rsidRPr="00BF5EA5" w:rsidRDefault="00004D6A" w:rsidP="006C3438">
            <w:pPr>
              <w:pStyle w:val="TableParagraph"/>
              <w:spacing w:before="118"/>
              <w:ind w:left="130" w:right="106"/>
              <w:jc w:val="center"/>
              <w:rPr>
                <w:rFonts w:ascii="Arial MT"/>
                <w:sz w:val="18"/>
              </w:rPr>
            </w:pPr>
            <w:r w:rsidRPr="00BF5EA5">
              <w:rPr>
                <w:rFonts w:ascii="Arial MT"/>
                <w:color w:val="585858"/>
                <w:sz w:val="18"/>
              </w:rPr>
              <w:t>Deliverable</w:t>
            </w:r>
            <w:r w:rsidRPr="00BF5EA5">
              <w:rPr>
                <w:rFonts w:ascii="Arial MT"/>
                <w:color w:val="585858"/>
                <w:spacing w:val="-3"/>
                <w:sz w:val="18"/>
              </w:rPr>
              <w:t xml:space="preserve"> </w:t>
            </w:r>
            <w:r w:rsidRPr="00BF5EA5">
              <w:rPr>
                <w:rFonts w:ascii="Arial MT"/>
                <w:color w:val="585858"/>
                <w:sz w:val="18"/>
              </w:rPr>
              <w:t>Name</w:t>
            </w:r>
          </w:p>
        </w:tc>
        <w:tc>
          <w:tcPr>
            <w:tcW w:w="1701" w:type="dxa"/>
            <w:shd w:val="clear" w:color="auto" w:fill="E6E6E6"/>
          </w:tcPr>
          <w:p w14:paraId="57B77296" w14:textId="77777777" w:rsidR="00004D6A" w:rsidRPr="00BF5EA5" w:rsidRDefault="00004D6A" w:rsidP="006C3438">
            <w:pPr>
              <w:pStyle w:val="TableParagraph"/>
              <w:spacing w:before="118"/>
              <w:ind w:left="602" w:right="90" w:hanging="473"/>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No</w:t>
            </w:r>
          </w:p>
        </w:tc>
        <w:tc>
          <w:tcPr>
            <w:tcW w:w="884" w:type="dxa"/>
            <w:shd w:val="clear" w:color="auto" w:fill="E6E6E6"/>
          </w:tcPr>
          <w:p w14:paraId="33B3CA65" w14:textId="77777777" w:rsidR="00004D6A" w:rsidRPr="00BF5EA5" w:rsidRDefault="00004D6A" w:rsidP="006C3438">
            <w:pPr>
              <w:pStyle w:val="TableParagraph"/>
              <w:spacing w:before="118"/>
              <w:ind w:left="157" w:right="128"/>
              <w:jc w:val="center"/>
              <w:rPr>
                <w:rFonts w:ascii="Arial MT"/>
                <w:sz w:val="18"/>
              </w:rPr>
            </w:pPr>
            <w:r w:rsidRPr="00BF5EA5">
              <w:rPr>
                <w:rFonts w:ascii="Arial MT"/>
                <w:color w:val="585858"/>
                <w:sz w:val="18"/>
              </w:rPr>
              <w:t>Lead</w:t>
            </w:r>
            <w:r w:rsidRPr="00BF5EA5">
              <w:rPr>
                <w:rFonts w:ascii="Arial MT"/>
                <w:color w:val="585858"/>
                <w:spacing w:val="-3"/>
                <w:sz w:val="18"/>
              </w:rPr>
              <w:t xml:space="preserve"> </w:t>
            </w:r>
            <w:r w:rsidRPr="00BF5EA5">
              <w:rPr>
                <w:rFonts w:ascii="Arial MT"/>
                <w:color w:val="585858"/>
                <w:sz w:val="18"/>
              </w:rPr>
              <w:t>Beneficiary</w:t>
            </w:r>
          </w:p>
        </w:tc>
        <w:tc>
          <w:tcPr>
            <w:tcW w:w="1780" w:type="dxa"/>
            <w:shd w:val="clear" w:color="auto" w:fill="E6E6E6"/>
          </w:tcPr>
          <w:p w14:paraId="13685FBB" w14:textId="77777777" w:rsidR="00004D6A" w:rsidRPr="00BF5EA5" w:rsidRDefault="00004D6A" w:rsidP="006C3438">
            <w:pPr>
              <w:pStyle w:val="TableParagraph"/>
              <w:spacing w:before="118"/>
              <w:ind w:left="111" w:right="81"/>
              <w:jc w:val="center"/>
              <w:rPr>
                <w:rFonts w:ascii="Arial MT"/>
                <w:sz w:val="18"/>
              </w:rPr>
            </w:pPr>
            <w:r w:rsidRPr="00BF5EA5">
              <w:rPr>
                <w:rFonts w:ascii="Arial MT"/>
                <w:color w:val="585858"/>
                <w:sz w:val="18"/>
              </w:rPr>
              <w:t>Type</w:t>
            </w:r>
          </w:p>
        </w:tc>
        <w:tc>
          <w:tcPr>
            <w:tcW w:w="1737" w:type="dxa"/>
            <w:shd w:val="clear" w:color="auto" w:fill="E6E6E6"/>
          </w:tcPr>
          <w:p w14:paraId="262D5703" w14:textId="77777777" w:rsidR="00004D6A" w:rsidRPr="00BF5EA5" w:rsidRDefault="00004D6A" w:rsidP="006C3438">
            <w:pPr>
              <w:pStyle w:val="TableParagraph"/>
              <w:spacing w:before="118"/>
              <w:ind w:left="653" w:right="254" w:hanging="351"/>
              <w:rPr>
                <w:rFonts w:ascii="Arial MT"/>
                <w:sz w:val="18"/>
              </w:rPr>
            </w:pPr>
            <w:r w:rsidRPr="00BF5EA5">
              <w:rPr>
                <w:rFonts w:ascii="Arial MT"/>
                <w:color w:val="585858"/>
                <w:sz w:val="18"/>
              </w:rPr>
              <w:t>Dissemination</w:t>
            </w:r>
            <w:r w:rsidRPr="00BF5EA5">
              <w:rPr>
                <w:rFonts w:ascii="Arial MT"/>
                <w:color w:val="585858"/>
                <w:spacing w:val="-47"/>
                <w:sz w:val="18"/>
              </w:rPr>
              <w:t xml:space="preserve"> </w:t>
            </w:r>
            <w:r w:rsidRPr="00BF5EA5">
              <w:rPr>
                <w:rFonts w:ascii="Arial MT"/>
                <w:color w:val="585858"/>
                <w:sz w:val="18"/>
              </w:rPr>
              <w:t>Level</w:t>
            </w:r>
          </w:p>
        </w:tc>
        <w:tc>
          <w:tcPr>
            <w:tcW w:w="1367" w:type="dxa"/>
            <w:shd w:val="clear" w:color="auto" w:fill="E6E6E6"/>
          </w:tcPr>
          <w:p w14:paraId="346FCBE8" w14:textId="77777777" w:rsidR="00004D6A" w:rsidRPr="00BF5EA5" w:rsidRDefault="00004D6A" w:rsidP="006C3438">
            <w:pPr>
              <w:pStyle w:val="TableParagraph"/>
              <w:spacing w:before="118"/>
              <w:ind w:left="94" w:right="61"/>
              <w:jc w:val="center"/>
              <w:rPr>
                <w:rFonts w:ascii="Arial MT"/>
                <w:sz w:val="18"/>
              </w:rPr>
            </w:pPr>
            <w:r w:rsidRPr="00BF5EA5">
              <w:rPr>
                <w:rFonts w:ascii="Arial MT"/>
                <w:color w:val="585858"/>
                <w:sz w:val="18"/>
              </w:rPr>
              <w:t>Due Date</w:t>
            </w:r>
          </w:p>
          <w:p w14:paraId="3FEE5780" w14:textId="77777777" w:rsidR="00004D6A" w:rsidRPr="00BF5EA5" w:rsidRDefault="00004D6A" w:rsidP="006C3438">
            <w:pPr>
              <w:pStyle w:val="TableParagraph"/>
              <w:spacing w:before="2"/>
              <w:ind w:left="98" w:right="61"/>
              <w:jc w:val="center"/>
              <w:rPr>
                <w:rFonts w:ascii="Arial MT"/>
                <w:sz w:val="16"/>
              </w:rPr>
            </w:pPr>
            <w:r w:rsidRPr="00BF5EA5">
              <w:rPr>
                <w:rFonts w:ascii="Arial MT"/>
                <w:color w:val="808080"/>
                <w:sz w:val="16"/>
              </w:rPr>
              <w:t>(month</w:t>
            </w:r>
            <w:r w:rsidRPr="00BF5EA5">
              <w:rPr>
                <w:rFonts w:ascii="Arial MT"/>
                <w:color w:val="808080"/>
                <w:spacing w:val="-2"/>
                <w:sz w:val="16"/>
              </w:rPr>
              <w:t xml:space="preserve"> </w:t>
            </w:r>
            <w:r w:rsidRPr="00BF5EA5">
              <w:rPr>
                <w:rFonts w:ascii="Arial MT"/>
                <w:color w:val="808080"/>
                <w:sz w:val="16"/>
              </w:rPr>
              <w:t>number)</w:t>
            </w:r>
          </w:p>
        </w:tc>
        <w:tc>
          <w:tcPr>
            <w:tcW w:w="2140" w:type="dxa"/>
            <w:shd w:val="clear" w:color="auto" w:fill="E6E6E6"/>
          </w:tcPr>
          <w:p w14:paraId="359FA9A2" w14:textId="77777777" w:rsidR="00004D6A" w:rsidRPr="00BF5EA5" w:rsidRDefault="00004D6A" w:rsidP="006C3438">
            <w:pPr>
              <w:pStyle w:val="TableParagraph"/>
              <w:spacing w:before="118"/>
              <w:ind w:left="396" w:right="362" w:hanging="2"/>
              <w:jc w:val="center"/>
              <w:rPr>
                <w:rFonts w:ascii="Arial MT"/>
                <w:sz w:val="16"/>
              </w:rPr>
            </w:pPr>
            <w:r w:rsidRPr="00BF5EA5">
              <w:rPr>
                <w:rFonts w:ascii="Arial MT"/>
                <w:color w:val="585858"/>
                <w:sz w:val="18"/>
              </w:rPr>
              <w:t>Description</w:t>
            </w:r>
            <w:r w:rsidRPr="00BF5EA5">
              <w:rPr>
                <w:rFonts w:ascii="Arial MT"/>
                <w:color w:val="585858"/>
                <w:spacing w:val="1"/>
                <w:sz w:val="18"/>
              </w:rPr>
              <w:t xml:space="preserve"> </w:t>
            </w:r>
            <w:r w:rsidRPr="00BF5EA5">
              <w:rPr>
                <w:rFonts w:ascii="Arial MT"/>
                <w:color w:val="808080"/>
                <w:sz w:val="16"/>
              </w:rPr>
              <w:t>(including format and</w:t>
            </w:r>
            <w:r w:rsidRPr="00BF5EA5">
              <w:rPr>
                <w:rFonts w:ascii="Arial MT"/>
                <w:color w:val="808080"/>
                <w:spacing w:val="-42"/>
                <w:sz w:val="16"/>
              </w:rPr>
              <w:t xml:space="preserve"> </w:t>
            </w:r>
            <w:r w:rsidRPr="00BF5EA5">
              <w:rPr>
                <w:rFonts w:ascii="Arial MT"/>
                <w:color w:val="808080"/>
                <w:sz w:val="16"/>
              </w:rPr>
              <w:t>language)</w:t>
            </w:r>
          </w:p>
        </w:tc>
      </w:tr>
      <w:tr w:rsidR="00004D6A" w:rsidRPr="00BF5EA5" w14:paraId="5041395B" w14:textId="77777777" w:rsidTr="006C3438">
        <w:trPr>
          <w:trHeight w:val="2244"/>
        </w:trPr>
        <w:tc>
          <w:tcPr>
            <w:tcW w:w="1994" w:type="dxa"/>
          </w:tcPr>
          <w:p w14:paraId="0BC6C600" w14:textId="77777777" w:rsidR="00004D6A" w:rsidRPr="00BF5EA5" w:rsidRDefault="00004D6A" w:rsidP="006C3438">
            <w:pPr>
              <w:pStyle w:val="TableParagraph"/>
              <w:spacing w:before="118"/>
              <w:ind w:left="785" w:right="392" w:hanging="488"/>
              <w:jc w:val="center"/>
              <w:rPr>
                <w:sz w:val="18"/>
                <w:szCs w:val="18"/>
              </w:rPr>
            </w:pPr>
            <w:r w:rsidRPr="00BF5EA5">
              <w:rPr>
                <w:sz w:val="18"/>
                <w:szCs w:val="18"/>
              </w:rPr>
              <w:lastRenderedPageBreak/>
              <w:t>D5.1</w:t>
            </w:r>
          </w:p>
        </w:tc>
        <w:tc>
          <w:tcPr>
            <w:tcW w:w="2284" w:type="dxa"/>
          </w:tcPr>
          <w:p w14:paraId="63A6B554" w14:textId="77777777" w:rsidR="00004D6A" w:rsidRPr="00BF5EA5" w:rsidRDefault="00004D6A" w:rsidP="006C3438">
            <w:pPr>
              <w:pStyle w:val="TableParagraph"/>
              <w:jc w:val="center"/>
              <w:rPr>
                <w:sz w:val="18"/>
                <w:szCs w:val="18"/>
              </w:rPr>
            </w:pPr>
            <w:r w:rsidRPr="00BF5EA5">
              <w:rPr>
                <w:sz w:val="18"/>
                <w:szCs w:val="18"/>
              </w:rPr>
              <w:t>Common Information sharing environment service and Data Model (CDM); CDM Architecture</w:t>
            </w:r>
          </w:p>
          <w:p w14:paraId="0D8754B9" w14:textId="77777777" w:rsidR="00004D6A" w:rsidRPr="00BF5EA5" w:rsidRDefault="00004D6A" w:rsidP="006C3438">
            <w:pPr>
              <w:pStyle w:val="TableParagraph"/>
              <w:jc w:val="center"/>
              <w:rPr>
                <w:sz w:val="18"/>
                <w:szCs w:val="18"/>
              </w:rPr>
            </w:pPr>
          </w:p>
          <w:p w14:paraId="3EB74026" w14:textId="08007FB0" w:rsidR="00004D6A" w:rsidRDefault="00733695" w:rsidP="006C3438">
            <w:pPr>
              <w:pStyle w:val="TableParagraph"/>
              <w:jc w:val="center"/>
              <w:rPr>
                <w:sz w:val="18"/>
                <w:szCs w:val="18"/>
              </w:rPr>
            </w:pPr>
            <w:hyperlink r:id="rId51" w:history="1">
              <w:r w:rsidR="00004D6A" w:rsidRPr="002A4343">
                <w:rPr>
                  <w:rStyle w:val="Hyperlink"/>
                  <w:rFonts w:cs="Arial"/>
                  <w:sz w:val="18"/>
                  <w:szCs w:val="18"/>
                </w:rPr>
                <w:t>GS CDM 003 V1.2.1</w:t>
              </w:r>
            </w:hyperlink>
            <w:r w:rsidR="00004D6A" w:rsidRPr="00BF5EA5">
              <w:rPr>
                <w:sz w:val="18"/>
                <w:szCs w:val="18"/>
              </w:rPr>
              <w:t xml:space="preserve"> </w:t>
            </w:r>
          </w:p>
          <w:p w14:paraId="1BCA04B1" w14:textId="5969BA84" w:rsidR="001F797F" w:rsidRPr="00BF5EA5" w:rsidRDefault="001F797F" w:rsidP="006C3438">
            <w:pPr>
              <w:pStyle w:val="TableParagraph"/>
              <w:jc w:val="center"/>
              <w:rPr>
                <w:sz w:val="18"/>
                <w:szCs w:val="18"/>
              </w:rPr>
            </w:pPr>
            <w:r>
              <w:rPr>
                <w:sz w:val="18"/>
                <w:szCs w:val="18"/>
              </w:rPr>
              <w:t>Published version</w:t>
            </w:r>
          </w:p>
        </w:tc>
        <w:tc>
          <w:tcPr>
            <w:tcW w:w="1701" w:type="dxa"/>
          </w:tcPr>
          <w:p w14:paraId="3022B8B8" w14:textId="77777777" w:rsidR="00004D6A" w:rsidRPr="00BF5EA5" w:rsidRDefault="00004D6A" w:rsidP="006C3438">
            <w:pPr>
              <w:pStyle w:val="TableParagraph"/>
              <w:spacing w:before="118"/>
              <w:ind w:right="640"/>
              <w:jc w:val="right"/>
              <w:rPr>
                <w:sz w:val="18"/>
                <w:szCs w:val="18"/>
              </w:rPr>
            </w:pPr>
            <w:r w:rsidRPr="00BF5EA5">
              <w:rPr>
                <w:sz w:val="18"/>
                <w:szCs w:val="18"/>
              </w:rPr>
              <w:t>5</w:t>
            </w:r>
          </w:p>
        </w:tc>
        <w:tc>
          <w:tcPr>
            <w:tcW w:w="884" w:type="dxa"/>
          </w:tcPr>
          <w:p w14:paraId="3F152A15" w14:textId="77777777" w:rsidR="00004D6A" w:rsidRPr="00BF5EA5" w:rsidRDefault="00004D6A" w:rsidP="006C3438">
            <w:pPr>
              <w:pStyle w:val="TableParagraph"/>
              <w:jc w:val="center"/>
              <w:rPr>
                <w:sz w:val="18"/>
                <w:szCs w:val="18"/>
              </w:rPr>
            </w:pPr>
            <w:r w:rsidRPr="00BF5EA5">
              <w:rPr>
                <w:sz w:val="18"/>
                <w:szCs w:val="18"/>
              </w:rPr>
              <w:t>ETSI</w:t>
            </w:r>
          </w:p>
        </w:tc>
        <w:tc>
          <w:tcPr>
            <w:tcW w:w="1780" w:type="dxa"/>
          </w:tcPr>
          <w:p w14:paraId="29FC4D29"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 xml:space="preserve">R — Document, report </w:t>
            </w:r>
          </w:p>
          <w:p w14:paraId="4F28D617" w14:textId="77777777" w:rsidR="00004D6A" w:rsidRPr="00BF5EA5" w:rsidRDefault="00004D6A" w:rsidP="006C3438">
            <w:pPr>
              <w:pStyle w:val="TableParagraph"/>
              <w:spacing w:before="118"/>
              <w:ind w:left="161" w:right="93" w:hanging="4"/>
              <w:jc w:val="center"/>
              <w:rPr>
                <w:sz w:val="18"/>
                <w:szCs w:val="18"/>
              </w:rPr>
            </w:pPr>
          </w:p>
          <w:p w14:paraId="6CAA1309" w14:textId="77777777" w:rsidR="00004D6A" w:rsidRPr="00BF5EA5" w:rsidRDefault="00004D6A" w:rsidP="006C3438">
            <w:pPr>
              <w:pStyle w:val="TableParagraph"/>
              <w:spacing w:before="118"/>
              <w:ind w:left="161" w:right="93" w:hanging="4"/>
              <w:jc w:val="center"/>
              <w:rPr>
                <w:sz w:val="18"/>
                <w:szCs w:val="18"/>
              </w:rPr>
            </w:pPr>
          </w:p>
        </w:tc>
        <w:tc>
          <w:tcPr>
            <w:tcW w:w="1737" w:type="dxa"/>
          </w:tcPr>
          <w:p w14:paraId="53A92293" w14:textId="77777777" w:rsidR="00004D6A" w:rsidRPr="00BF5EA5" w:rsidRDefault="00004D6A" w:rsidP="006C3438">
            <w:pPr>
              <w:pStyle w:val="TableParagraph"/>
              <w:spacing w:before="119"/>
              <w:ind w:left="145" w:right="77"/>
              <w:jc w:val="center"/>
              <w:rPr>
                <w:sz w:val="18"/>
                <w:szCs w:val="18"/>
              </w:rPr>
            </w:pPr>
            <w:r w:rsidRPr="00BF5EA5">
              <w:rPr>
                <w:sz w:val="18"/>
                <w:szCs w:val="18"/>
              </w:rPr>
              <w:t xml:space="preserve">PU - Public </w:t>
            </w:r>
          </w:p>
          <w:p w14:paraId="1AA0473C" w14:textId="77777777" w:rsidR="00004D6A" w:rsidRPr="00BF5EA5" w:rsidRDefault="00004D6A" w:rsidP="006C3438">
            <w:pPr>
              <w:pStyle w:val="TableParagraph"/>
              <w:spacing w:before="119"/>
              <w:ind w:left="145" w:right="77"/>
              <w:jc w:val="center"/>
              <w:rPr>
                <w:sz w:val="18"/>
                <w:szCs w:val="18"/>
              </w:rPr>
            </w:pPr>
          </w:p>
        </w:tc>
        <w:tc>
          <w:tcPr>
            <w:tcW w:w="1367" w:type="dxa"/>
          </w:tcPr>
          <w:p w14:paraId="11D97682" w14:textId="66EF11B7" w:rsidR="00004D6A" w:rsidRPr="00BF5EA5" w:rsidRDefault="00004D6A" w:rsidP="006C3438">
            <w:pPr>
              <w:pStyle w:val="TableParagraph"/>
              <w:jc w:val="center"/>
              <w:rPr>
                <w:sz w:val="18"/>
                <w:szCs w:val="18"/>
              </w:rPr>
            </w:pPr>
            <w:r w:rsidRPr="00BF5EA5">
              <w:rPr>
                <w:sz w:val="18"/>
                <w:szCs w:val="18"/>
              </w:rPr>
              <w:t>M1</w:t>
            </w:r>
            <w:r w:rsidR="001F797F">
              <w:rPr>
                <w:sz w:val="18"/>
                <w:szCs w:val="18"/>
              </w:rPr>
              <w:t>8</w:t>
            </w:r>
          </w:p>
        </w:tc>
        <w:tc>
          <w:tcPr>
            <w:tcW w:w="2140" w:type="dxa"/>
          </w:tcPr>
          <w:p w14:paraId="5EA4050F" w14:textId="77777777" w:rsidR="00004D6A" w:rsidRPr="00BF5EA5" w:rsidRDefault="00004D6A" w:rsidP="006C3438">
            <w:pPr>
              <w:widowControl/>
              <w:autoSpaceDE/>
              <w:autoSpaceDN/>
              <w:ind w:left="117"/>
              <w:rPr>
                <w:color w:val="auto"/>
                <w:sz w:val="18"/>
                <w:szCs w:val="18"/>
              </w:rPr>
            </w:pPr>
            <w:r w:rsidRPr="00BF5EA5">
              <w:rPr>
                <w:color w:val="auto"/>
                <w:sz w:val="18"/>
                <w:szCs w:val="18"/>
              </w:rPr>
              <w:t>The deliverable, describing the CISE architecture, will be updated based on the development in the CISE transition phase and the outcome of the test and validation.</w:t>
            </w:r>
          </w:p>
          <w:p w14:paraId="07FE7D4F" w14:textId="77777777" w:rsidR="00004D6A" w:rsidRDefault="00004D6A" w:rsidP="006C3438">
            <w:pPr>
              <w:widowControl/>
              <w:autoSpaceDE/>
              <w:autoSpaceDN/>
              <w:ind w:left="117"/>
              <w:rPr>
                <w:color w:val="auto"/>
                <w:sz w:val="18"/>
                <w:szCs w:val="18"/>
              </w:rPr>
            </w:pPr>
            <w:r w:rsidRPr="00BF5EA5">
              <w:rPr>
                <w:color w:val="auto"/>
                <w:sz w:val="18"/>
                <w:szCs w:val="18"/>
              </w:rPr>
              <w:t xml:space="preserve">Before approving the deliverable for publication, it is </w:t>
            </w:r>
            <w:proofErr w:type="spellStart"/>
            <w:r w:rsidRPr="00BF5EA5">
              <w:rPr>
                <w:color w:val="auto"/>
                <w:sz w:val="18"/>
                <w:szCs w:val="18"/>
              </w:rPr>
              <w:t>scrutinised</w:t>
            </w:r>
            <w:proofErr w:type="spellEnd"/>
            <w:r w:rsidRPr="00BF5EA5">
              <w:rPr>
                <w:color w:val="auto"/>
                <w:sz w:val="18"/>
                <w:szCs w:val="18"/>
              </w:rPr>
              <w:t xml:space="preserve"> by the project teams, the ETSI ISG CDM as well as the ETSI Secretariat based on the outcome of GS CDM 009 (Validation of the Test Suite)</w:t>
            </w:r>
          </w:p>
          <w:p w14:paraId="5562F441" w14:textId="4919F87F" w:rsidR="001F797F" w:rsidRPr="00BF5EA5" w:rsidRDefault="001F797F" w:rsidP="006C3438">
            <w:pPr>
              <w:widowControl/>
              <w:autoSpaceDE/>
              <w:autoSpaceDN/>
              <w:ind w:left="117"/>
              <w:rPr>
                <w:color w:val="auto"/>
                <w:sz w:val="18"/>
                <w:szCs w:val="18"/>
              </w:rPr>
            </w:pPr>
            <w:r w:rsidRPr="00BF5EA5">
              <w:rPr>
                <w:color w:val="auto"/>
                <w:sz w:val="18"/>
                <w:szCs w:val="18"/>
              </w:rPr>
              <w:t>(Final draft</w:t>
            </w:r>
            <w:r>
              <w:rPr>
                <w:color w:val="auto"/>
                <w:sz w:val="18"/>
                <w:szCs w:val="18"/>
              </w:rPr>
              <w:t xml:space="preserve"> M16, Published version M18</w:t>
            </w:r>
            <w:r w:rsidRPr="00BF5EA5">
              <w:rPr>
                <w:color w:val="auto"/>
                <w:sz w:val="18"/>
                <w:szCs w:val="18"/>
              </w:rPr>
              <w:t>).</w:t>
            </w:r>
          </w:p>
        </w:tc>
      </w:tr>
      <w:tr w:rsidR="00004D6A" w:rsidRPr="00BF5EA5" w14:paraId="37C05453" w14:textId="77777777" w:rsidTr="006C3438">
        <w:trPr>
          <w:trHeight w:val="402"/>
        </w:trPr>
        <w:tc>
          <w:tcPr>
            <w:tcW w:w="1994" w:type="dxa"/>
          </w:tcPr>
          <w:p w14:paraId="7142266E" w14:textId="77777777" w:rsidR="00004D6A" w:rsidRPr="00BF5EA5" w:rsidRDefault="00004D6A" w:rsidP="006C3438">
            <w:pPr>
              <w:pStyle w:val="TableParagraph"/>
              <w:spacing w:before="118"/>
              <w:ind w:left="785" w:right="392" w:hanging="488"/>
              <w:jc w:val="center"/>
              <w:rPr>
                <w:sz w:val="18"/>
                <w:szCs w:val="18"/>
              </w:rPr>
            </w:pPr>
            <w:r w:rsidRPr="00BF5EA5">
              <w:rPr>
                <w:sz w:val="18"/>
                <w:szCs w:val="18"/>
              </w:rPr>
              <w:t>D5.2</w:t>
            </w:r>
          </w:p>
        </w:tc>
        <w:tc>
          <w:tcPr>
            <w:tcW w:w="2284" w:type="dxa"/>
          </w:tcPr>
          <w:p w14:paraId="11C94A04" w14:textId="77777777" w:rsidR="00004D6A" w:rsidRPr="00BF5EA5" w:rsidRDefault="00004D6A" w:rsidP="006C3438">
            <w:pPr>
              <w:pStyle w:val="TableParagraph"/>
              <w:jc w:val="center"/>
              <w:rPr>
                <w:sz w:val="18"/>
                <w:szCs w:val="18"/>
              </w:rPr>
            </w:pPr>
            <w:r w:rsidRPr="00BF5EA5">
              <w:rPr>
                <w:sz w:val="18"/>
                <w:szCs w:val="18"/>
              </w:rPr>
              <w:t>Common Information sharing environment service and Data Model (CDM); Service Model</w:t>
            </w:r>
          </w:p>
          <w:p w14:paraId="72293F43" w14:textId="77777777" w:rsidR="00004D6A" w:rsidRPr="00BF5EA5" w:rsidRDefault="00004D6A" w:rsidP="006C3438">
            <w:pPr>
              <w:pStyle w:val="TableParagraph"/>
              <w:jc w:val="center"/>
              <w:rPr>
                <w:sz w:val="18"/>
                <w:szCs w:val="18"/>
              </w:rPr>
            </w:pPr>
          </w:p>
          <w:p w14:paraId="5FC9381A" w14:textId="338164E2" w:rsidR="001F797F" w:rsidRDefault="00733695" w:rsidP="006C3438">
            <w:pPr>
              <w:pStyle w:val="TableParagraph"/>
              <w:jc w:val="center"/>
              <w:rPr>
                <w:sz w:val="18"/>
                <w:szCs w:val="18"/>
              </w:rPr>
            </w:pPr>
            <w:hyperlink r:id="rId52" w:history="1">
              <w:r w:rsidR="00004D6A" w:rsidRPr="00157240">
                <w:rPr>
                  <w:rStyle w:val="Hyperlink"/>
                  <w:rFonts w:cs="Arial"/>
                  <w:sz w:val="18"/>
                  <w:szCs w:val="18"/>
                </w:rPr>
                <w:t>GS CDM 004 V1.2.1</w:t>
              </w:r>
            </w:hyperlink>
          </w:p>
          <w:p w14:paraId="336CD5F1" w14:textId="0BDDE833" w:rsidR="00004D6A" w:rsidRPr="00BF5EA5" w:rsidRDefault="001F797F" w:rsidP="006C3438">
            <w:pPr>
              <w:pStyle w:val="TableParagraph"/>
              <w:jc w:val="center"/>
              <w:rPr>
                <w:sz w:val="18"/>
                <w:szCs w:val="18"/>
              </w:rPr>
            </w:pPr>
            <w:r>
              <w:rPr>
                <w:sz w:val="18"/>
                <w:szCs w:val="18"/>
              </w:rPr>
              <w:t>Published version</w:t>
            </w:r>
          </w:p>
        </w:tc>
        <w:tc>
          <w:tcPr>
            <w:tcW w:w="1701" w:type="dxa"/>
          </w:tcPr>
          <w:p w14:paraId="715847E7" w14:textId="77777777" w:rsidR="00004D6A" w:rsidRPr="00BF5EA5" w:rsidRDefault="00004D6A" w:rsidP="006C3438">
            <w:pPr>
              <w:pStyle w:val="TableParagraph"/>
              <w:spacing w:before="118"/>
              <w:ind w:right="640"/>
              <w:jc w:val="right"/>
              <w:rPr>
                <w:sz w:val="18"/>
                <w:szCs w:val="18"/>
              </w:rPr>
            </w:pPr>
            <w:r w:rsidRPr="00BF5EA5">
              <w:rPr>
                <w:sz w:val="18"/>
                <w:szCs w:val="18"/>
              </w:rPr>
              <w:t>5</w:t>
            </w:r>
          </w:p>
        </w:tc>
        <w:tc>
          <w:tcPr>
            <w:tcW w:w="884" w:type="dxa"/>
          </w:tcPr>
          <w:p w14:paraId="62CB6273" w14:textId="77777777" w:rsidR="00004D6A" w:rsidRPr="00BF5EA5" w:rsidRDefault="00004D6A" w:rsidP="006C3438">
            <w:pPr>
              <w:pStyle w:val="TableParagraph"/>
              <w:jc w:val="center"/>
              <w:rPr>
                <w:sz w:val="18"/>
                <w:szCs w:val="18"/>
              </w:rPr>
            </w:pPr>
            <w:r w:rsidRPr="00BF5EA5">
              <w:rPr>
                <w:sz w:val="18"/>
                <w:szCs w:val="18"/>
              </w:rPr>
              <w:t>ETSI</w:t>
            </w:r>
          </w:p>
        </w:tc>
        <w:tc>
          <w:tcPr>
            <w:tcW w:w="1780" w:type="dxa"/>
          </w:tcPr>
          <w:p w14:paraId="2F8CC798"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 xml:space="preserve">R — Document, report </w:t>
            </w:r>
          </w:p>
          <w:p w14:paraId="46D1E8B0" w14:textId="77777777" w:rsidR="00004D6A" w:rsidRPr="00BF5EA5" w:rsidRDefault="00004D6A" w:rsidP="006C3438">
            <w:pPr>
              <w:pStyle w:val="TableParagraph"/>
              <w:spacing w:before="118"/>
              <w:ind w:left="161" w:right="93" w:hanging="4"/>
              <w:jc w:val="center"/>
              <w:rPr>
                <w:sz w:val="18"/>
                <w:szCs w:val="18"/>
              </w:rPr>
            </w:pPr>
          </w:p>
          <w:p w14:paraId="7DD872F0" w14:textId="77777777" w:rsidR="00004D6A" w:rsidRPr="00BF5EA5" w:rsidRDefault="00004D6A" w:rsidP="006C3438">
            <w:pPr>
              <w:pStyle w:val="TableParagraph"/>
              <w:spacing w:before="118"/>
              <w:ind w:left="161" w:right="93" w:hanging="4"/>
              <w:jc w:val="center"/>
              <w:rPr>
                <w:sz w:val="18"/>
                <w:szCs w:val="18"/>
              </w:rPr>
            </w:pPr>
          </w:p>
        </w:tc>
        <w:tc>
          <w:tcPr>
            <w:tcW w:w="1737" w:type="dxa"/>
          </w:tcPr>
          <w:p w14:paraId="73BE5A92" w14:textId="77777777" w:rsidR="00004D6A" w:rsidRPr="00BF5EA5" w:rsidRDefault="00004D6A" w:rsidP="006C3438">
            <w:pPr>
              <w:pStyle w:val="TableParagraph"/>
              <w:spacing w:before="119"/>
              <w:ind w:left="145" w:right="77"/>
              <w:jc w:val="center"/>
              <w:rPr>
                <w:sz w:val="18"/>
                <w:szCs w:val="18"/>
              </w:rPr>
            </w:pPr>
            <w:r w:rsidRPr="00BF5EA5">
              <w:rPr>
                <w:sz w:val="18"/>
                <w:szCs w:val="18"/>
              </w:rPr>
              <w:t xml:space="preserve">PU - Public </w:t>
            </w:r>
          </w:p>
          <w:p w14:paraId="68A576C4" w14:textId="77777777" w:rsidR="00004D6A" w:rsidRPr="00BF5EA5" w:rsidRDefault="00004D6A" w:rsidP="006C3438">
            <w:pPr>
              <w:pStyle w:val="TableParagraph"/>
              <w:spacing w:before="119"/>
              <w:ind w:left="145" w:right="77"/>
              <w:jc w:val="center"/>
              <w:rPr>
                <w:sz w:val="18"/>
                <w:szCs w:val="18"/>
              </w:rPr>
            </w:pPr>
          </w:p>
        </w:tc>
        <w:tc>
          <w:tcPr>
            <w:tcW w:w="1367" w:type="dxa"/>
          </w:tcPr>
          <w:p w14:paraId="2ECA346A" w14:textId="211A178C" w:rsidR="00004D6A" w:rsidRPr="00BF5EA5" w:rsidRDefault="00004D6A" w:rsidP="006C3438">
            <w:pPr>
              <w:pStyle w:val="TableParagraph"/>
              <w:jc w:val="center"/>
              <w:rPr>
                <w:sz w:val="18"/>
                <w:szCs w:val="18"/>
              </w:rPr>
            </w:pPr>
            <w:r w:rsidRPr="00BF5EA5">
              <w:rPr>
                <w:sz w:val="18"/>
                <w:szCs w:val="18"/>
              </w:rPr>
              <w:t>M1</w:t>
            </w:r>
            <w:r w:rsidR="001F797F">
              <w:rPr>
                <w:sz w:val="18"/>
                <w:szCs w:val="18"/>
              </w:rPr>
              <w:t>8</w:t>
            </w:r>
          </w:p>
        </w:tc>
        <w:tc>
          <w:tcPr>
            <w:tcW w:w="2140" w:type="dxa"/>
          </w:tcPr>
          <w:p w14:paraId="1E499FF9" w14:textId="77777777" w:rsidR="00004D6A" w:rsidRPr="00BF5EA5" w:rsidRDefault="00004D6A" w:rsidP="006C3438">
            <w:pPr>
              <w:widowControl/>
              <w:autoSpaceDE/>
              <w:autoSpaceDN/>
              <w:ind w:left="117"/>
              <w:rPr>
                <w:color w:val="auto"/>
                <w:sz w:val="18"/>
                <w:szCs w:val="18"/>
              </w:rPr>
            </w:pPr>
            <w:r w:rsidRPr="00BF5EA5">
              <w:rPr>
                <w:color w:val="auto"/>
                <w:sz w:val="18"/>
                <w:szCs w:val="18"/>
              </w:rPr>
              <w:t>The deliverable, describing the CISE service model, will be updated based on the development in the CISE transition phase and the outcome of the test and validation.</w:t>
            </w:r>
          </w:p>
          <w:p w14:paraId="098AE8A7" w14:textId="77777777" w:rsidR="00004D6A" w:rsidRPr="00BF5EA5" w:rsidRDefault="00004D6A" w:rsidP="006C3438">
            <w:pPr>
              <w:widowControl/>
              <w:autoSpaceDE/>
              <w:autoSpaceDN/>
              <w:ind w:left="117"/>
              <w:rPr>
                <w:color w:val="auto"/>
                <w:sz w:val="18"/>
                <w:szCs w:val="18"/>
              </w:rPr>
            </w:pPr>
            <w:r w:rsidRPr="00BF5EA5">
              <w:rPr>
                <w:color w:val="auto"/>
                <w:sz w:val="18"/>
                <w:szCs w:val="18"/>
              </w:rPr>
              <w:t xml:space="preserve"> </w:t>
            </w:r>
          </w:p>
          <w:p w14:paraId="58296E6E" w14:textId="77777777" w:rsidR="00004D6A" w:rsidRDefault="00004D6A" w:rsidP="006C3438">
            <w:pPr>
              <w:widowControl/>
              <w:autoSpaceDE/>
              <w:autoSpaceDN/>
              <w:ind w:left="117"/>
              <w:rPr>
                <w:color w:val="auto"/>
                <w:sz w:val="18"/>
                <w:szCs w:val="18"/>
              </w:rPr>
            </w:pPr>
            <w:r w:rsidRPr="00BF5EA5">
              <w:rPr>
                <w:color w:val="auto"/>
                <w:sz w:val="18"/>
                <w:szCs w:val="18"/>
              </w:rPr>
              <w:t xml:space="preserve">Before approving the deliverable for publication, it is </w:t>
            </w:r>
            <w:proofErr w:type="spellStart"/>
            <w:r w:rsidRPr="00BF5EA5">
              <w:rPr>
                <w:color w:val="auto"/>
                <w:sz w:val="18"/>
                <w:szCs w:val="18"/>
              </w:rPr>
              <w:t>scrutinised</w:t>
            </w:r>
            <w:proofErr w:type="spellEnd"/>
            <w:r w:rsidRPr="00BF5EA5">
              <w:rPr>
                <w:color w:val="auto"/>
                <w:sz w:val="18"/>
                <w:szCs w:val="18"/>
              </w:rPr>
              <w:t xml:space="preserve"> by the project teams, the ETSI ISG CDM as well as the ETSI Secretariat based </w:t>
            </w:r>
            <w:r w:rsidRPr="00BF5EA5">
              <w:rPr>
                <w:color w:val="auto"/>
                <w:sz w:val="18"/>
                <w:szCs w:val="18"/>
              </w:rPr>
              <w:lastRenderedPageBreak/>
              <w:t>on the outcome of GS CDM 009 (Validation of the Test Suite)</w:t>
            </w:r>
          </w:p>
          <w:p w14:paraId="310C164D" w14:textId="487E67AC" w:rsidR="001F797F" w:rsidRPr="00BF5EA5" w:rsidRDefault="001F797F" w:rsidP="006C3438">
            <w:pPr>
              <w:widowControl/>
              <w:autoSpaceDE/>
              <w:autoSpaceDN/>
              <w:ind w:left="117"/>
              <w:rPr>
                <w:color w:val="auto"/>
                <w:sz w:val="18"/>
                <w:szCs w:val="18"/>
              </w:rPr>
            </w:pPr>
            <w:r w:rsidRPr="00BF5EA5">
              <w:rPr>
                <w:color w:val="auto"/>
                <w:sz w:val="18"/>
                <w:szCs w:val="18"/>
              </w:rPr>
              <w:t>(Final draft</w:t>
            </w:r>
            <w:r>
              <w:rPr>
                <w:color w:val="auto"/>
                <w:sz w:val="18"/>
                <w:szCs w:val="18"/>
              </w:rPr>
              <w:t xml:space="preserve"> M16, Published version M18</w:t>
            </w:r>
            <w:r w:rsidRPr="00BF5EA5">
              <w:rPr>
                <w:color w:val="auto"/>
                <w:sz w:val="18"/>
                <w:szCs w:val="18"/>
              </w:rPr>
              <w:t>).</w:t>
            </w:r>
          </w:p>
        </w:tc>
      </w:tr>
      <w:tr w:rsidR="00004D6A" w:rsidRPr="00BF5EA5" w14:paraId="572E2E4A" w14:textId="77777777" w:rsidTr="006C3438">
        <w:trPr>
          <w:trHeight w:val="1104"/>
        </w:trPr>
        <w:tc>
          <w:tcPr>
            <w:tcW w:w="1994" w:type="dxa"/>
          </w:tcPr>
          <w:p w14:paraId="686FD183" w14:textId="77777777" w:rsidR="00004D6A" w:rsidRPr="00BF5EA5" w:rsidRDefault="00004D6A" w:rsidP="006C3438">
            <w:pPr>
              <w:pStyle w:val="TableParagraph"/>
              <w:spacing w:before="118"/>
              <w:ind w:left="785" w:right="392" w:hanging="488"/>
              <w:jc w:val="center"/>
              <w:rPr>
                <w:sz w:val="18"/>
                <w:szCs w:val="18"/>
              </w:rPr>
            </w:pPr>
            <w:r w:rsidRPr="00BF5EA5">
              <w:rPr>
                <w:sz w:val="18"/>
                <w:szCs w:val="18"/>
              </w:rPr>
              <w:lastRenderedPageBreak/>
              <w:t>D5.3</w:t>
            </w:r>
          </w:p>
        </w:tc>
        <w:tc>
          <w:tcPr>
            <w:tcW w:w="2284" w:type="dxa"/>
          </w:tcPr>
          <w:p w14:paraId="24C574DE" w14:textId="77777777" w:rsidR="00004D6A" w:rsidRPr="00BF5EA5" w:rsidRDefault="00004D6A" w:rsidP="006C3438">
            <w:pPr>
              <w:pStyle w:val="TableParagraph"/>
              <w:jc w:val="center"/>
              <w:rPr>
                <w:sz w:val="18"/>
                <w:szCs w:val="18"/>
              </w:rPr>
            </w:pPr>
            <w:r w:rsidRPr="00BF5EA5">
              <w:rPr>
                <w:sz w:val="18"/>
                <w:szCs w:val="18"/>
              </w:rPr>
              <w:t>Common Information sharing environment service and Data Model (CDM); Data Model</w:t>
            </w:r>
          </w:p>
          <w:p w14:paraId="4621402A" w14:textId="77777777" w:rsidR="00004D6A" w:rsidRPr="00BF5EA5" w:rsidRDefault="00004D6A" w:rsidP="006C3438">
            <w:pPr>
              <w:pStyle w:val="TableParagraph"/>
              <w:jc w:val="center"/>
              <w:rPr>
                <w:sz w:val="18"/>
                <w:szCs w:val="18"/>
              </w:rPr>
            </w:pPr>
          </w:p>
          <w:p w14:paraId="1A2FE4CB" w14:textId="28699103" w:rsidR="001F797F" w:rsidRDefault="00733695" w:rsidP="006C3438">
            <w:pPr>
              <w:pStyle w:val="TableParagraph"/>
              <w:jc w:val="center"/>
              <w:rPr>
                <w:sz w:val="18"/>
                <w:szCs w:val="18"/>
              </w:rPr>
            </w:pPr>
            <w:hyperlink r:id="rId53" w:history="1">
              <w:r w:rsidR="00004D6A" w:rsidRPr="00157240">
                <w:rPr>
                  <w:rStyle w:val="Hyperlink"/>
                  <w:rFonts w:cs="Arial"/>
                  <w:sz w:val="18"/>
                  <w:szCs w:val="18"/>
                </w:rPr>
                <w:t>GS CDM 005 V1.6.1</w:t>
              </w:r>
            </w:hyperlink>
            <w:r w:rsidR="00004D6A" w:rsidRPr="00BF5EA5">
              <w:rPr>
                <w:sz w:val="18"/>
                <w:szCs w:val="18"/>
              </w:rPr>
              <w:t xml:space="preserve"> </w:t>
            </w:r>
          </w:p>
          <w:p w14:paraId="04A76B18" w14:textId="6D004175" w:rsidR="00004D6A" w:rsidRPr="00BF5EA5" w:rsidRDefault="001F797F" w:rsidP="006C3438">
            <w:pPr>
              <w:pStyle w:val="TableParagraph"/>
              <w:jc w:val="center"/>
              <w:rPr>
                <w:sz w:val="18"/>
                <w:szCs w:val="18"/>
              </w:rPr>
            </w:pPr>
            <w:r>
              <w:rPr>
                <w:sz w:val="18"/>
                <w:szCs w:val="18"/>
              </w:rPr>
              <w:t>Published version</w:t>
            </w:r>
          </w:p>
        </w:tc>
        <w:tc>
          <w:tcPr>
            <w:tcW w:w="1701" w:type="dxa"/>
          </w:tcPr>
          <w:p w14:paraId="25C43769" w14:textId="77777777" w:rsidR="00004D6A" w:rsidRPr="00BF5EA5" w:rsidRDefault="00004D6A" w:rsidP="006C3438">
            <w:pPr>
              <w:pStyle w:val="TableParagraph"/>
              <w:spacing w:before="118"/>
              <w:ind w:right="640"/>
              <w:jc w:val="right"/>
              <w:rPr>
                <w:sz w:val="18"/>
                <w:szCs w:val="18"/>
              </w:rPr>
            </w:pPr>
            <w:r w:rsidRPr="00BF5EA5">
              <w:rPr>
                <w:sz w:val="18"/>
                <w:szCs w:val="18"/>
              </w:rPr>
              <w:t>5</w:t>
            </w:r>
          </w:p>
        </w:tc>
        <w:tc>
          <w:tcPr>
            <w:tcW w:w="884" w:type="dxa"/>
          </w:tcPr>
          <w:p w14:paraId="738E79C1" w14:textId="77777777" w:rsidR="00004D6A" w:rsidRPr="00BF5EA5" w:rsidRDefault="00004D6A" w:rsidP="006C3438">
            <w:pPr>
              <w:pStyle w:val="TableParagraph"/>
              <w:jc w:val="center"/>
              <w:rPr>
                <w:sz w:val="18"/>
                <w:szCs w:val="18"/>
              </w:rPr>
            </w:pPr>
            <w:r w:rsidRPr="00BF5EA5">
              <w:rPr>
                <w:sz w:val="18"/>
                <w:szCs w:val="18"/>
              </w:rPr>
              <w:t>ETSI</w:t>
            </w:r>
          </w:p>
        </w:tc>
        <w:tc>
          <w:tcPr>
            <w:tcW w:w="1780" w:type="dxa"/>
          </w:tcPr>
          <w:p w14:paraId="3BE1CD4F" w14:textId="77777777" w:rsidR="00004D6A" w:rsidRPr="00BF5EA5" w:rsidRDefault="00004D6A" w:rsidP="006C3438">
            <w:pPr>
              <w:pStyle w:val="TableParagraph"/>
              <w:spacing w:before="118"/>
              <w:ind w:left="161" w:right="93" w:hanging="4"/>
              <w:jc w:val="center"/>
              <w:rPr>
                <w:sz w:val="18"/>
                <w:szCs w:val="18"/>
              </w:rPr>
            </w:pPr>
            <w:r w:rsidRPr="00BF5EA5">
              <w:rPr>
                <w:sz w:val="18"/>
                <w:szCs w:val="18"/>
              </w:rPr>
              <w:t xml:space="preserve">R — Document, report </w:t>
            </w:r>
          </w:p>
          <w:p w14:paraId="608E34A0" w14:textId="77777777" w:rsidR="00004D6A" w:rsidRPr="00BF5EA5" w:rsidRDefault="00004D6A" w:rsidP="006C3438">
            <w:pPr>
              <w:pStyle w:val="TableParagraph"/>
              <w:spacing w:before="118"/>
              <w:ind w:left="161" w:right="93" w:hanging="4"/>
              <w:jc w:val="center"/>
              <w:rPr>
                <w:sz w:val="18"/>
                <w:szCs w:val="18"/>
              </w:rPr>
            </w:pPr>
          </w:p>
          <w:p w14:paraId="4A85D1AA" w14:textId="77777777" w:rsidR="00004D6A" w:rsidRPr="00BF5EA5" w:rsidRDefault="00004D6A" w:rsidP="006C3438">
            <w:pPr>
              <w:pStyle w:val="TableParagraph"/>
              <w:spacing w:before="118"/>
              <w:ind w:left="161" w:right="93" w:hanging="4"/>
              <w:jc w:val="center"/>
              <w:rPr>
                <w:sz w:val="18"/>
                <w:szCs w:val="18"/>
              </w:rPr>
            </w:pPr>
          </w:p>
        </w:tc>
        <w:tc>
          <w:tcPr>
            <w:tcW w:w="1737" w:type="dxa"/>
          </w:tcPr>
          <w:p w14:paraId="0AC9440C" w14:textId="77777777" w:rsidR="00004D6A" w:rsidRPr="00BF5EA5" w:rsidRDefault="00004D6A" w:rsidP="006C3438">
            <w:pPr>
              <w:pStyle w:val="TableParagraph"/>
              <w:spacing w:before="119"/>
              <w:ind w:left="145" w:right="77"/>
              <w:jc w:val="center"/>
              <w:rPr>
                <w:sz w:val="18"/>
                <w:szCs w:val="18"/>
              </w:rPr>
            </w:pPr>
            <w:r w:rsidRPr="00BF5EA5">
              <w:rPr>
                <w:sz w:val="18"/>
                <w:szCs w:val="18"/>
              </w:rPr>
              <w:t xml:space="preserve">PU - Public </w:t>
            </w:r>
          </w:p>
          <w:p w14:paraId="6644394E" w14:textId="77777777" w:rsidR="00004D6A" w:rsidRPr="00BF5EA5" w:rsidRDefault="00004D6A" w:rsidP="006C3438">
            <w:pPr>
              <w:pStyle w:val="TableParagraph"/>
              <w:spacing w:before="119"/>
              <w:ind w:left="145" w:right="77"/>
              <w:jc w:val="center"/>
              <w:rPr>
                <w:sz w:val="18"/>
                <w:szCs w:val="18"/>
              </w:rPr>
            </w:pPr>
          </w:p>
        </w:tc>
        <w:tc>
          <w:tcPr>
            <w:tcW w:w="1367" w:type="dxa"/>
          </w:tcPr>
          <w:p w14:paraId="625740F9" w14:textId="36B8D8DE" w:rsidR="00004D6A" w:rsidRPr="00BF5EA5" w:rsidRDefault="00004D6A" w:rsidP="006C3438">
            <w:pPr>
              <w:pStyle w:val="TableParagraph"/>
              <w:jc w:val="center"/>
              <w:rPr>
                <w:sz w:val="18"/>
                <w:szCs w:val="18"/>
              </w:rPr>
            </w:pPr>
            <w:r w:rsidRPr="00BF5EA5">
              <w:rPr>
                <w:sz w:val="18"/>
                <w:szCs w:val="18"/>
              </w:rPr>
              <w:t>M1</w:t>
            </w:r>
            <w:r w:rsidR="001F797F">
              <w:rPr>
                <w:sz w:val="18"/>
                <w:szCs w:val="18"/>
              </w:rPr>
              <w:t>8</w:t>
            </w:r>
          </w:p>
        </w:tc>
        <w:tc>
          <w:tcPr>
            <w:tcW w:w="2140" w:type="dxa"/>
          </w:tcPr>
          <w:p w14:paraId="48646FEA" w14:textId="77777777" w:rsidR="00004D6A" w:rsidRPr="00BF5EA5" w:rsidRDefault="00004D6A" w:rsidP="006C3438">
            <w:pPr>
              <w:widowControl/>
              <w:autoSpaceDE/>
              <w:autoSpaceDN/>
              <w:ind w:left="117"/>
              <w:rPr>
                <w:color w:val="auto"/>
                <w:sz w:val="18"/>
                <w:szCs w:val="18"/>
              </w:rPr>
            </w:pPr>
            <w:r w:rsidRPr="00BF5EA5">
              <w:rPr>
                <w:color w:val="auto"/>
                <w:sz w:val="18"/>
                <w:szCs w:val="18"/>
              </w:rPr>
              <w:t>The deliverable, describing the CISE service model, will be updated based on the development in the CISE transition phase and the outcome of the test and validation.</w:t>
            </w:r>
          </w:p>
          <w:p w14:paraId="50264D95" w14:textId="77777777" w:rsidR="00004D6A" w:rsidRPr="00BF5EA5" w:rsidRDefault="00004D6A" w:rsidP="006C3438">
            <w:pPr>
              <w:widowControl/>
              <w:autoSpaceDE/>
              <w:autoSpaceDN/>
              <w:ind w:left="117"/>
              <w:rPr>
                <w:color w:val="auto"/>
                <w:sz w:val="18"/>
                <w:szCs w:val="18"/>
              </w:rPr>
            </w:pPr>
          </w:p>
          <w:p w14:paraId="6A80A47C" w14:textId="77777777" w:rsidR="00004D6A" w:rsidRDefault="00004D6A" w:rsidP="006C3438">
            <w:pPr>
              <w:widowControl/>
              <w:autoSpaceDE/>
              <w:autoSpaceDN/>
              <w:ind w:left="117"/>
              <w:rPr>
                <w:color w:val="auto"/>
                <w:sz w:val="18"/>
                <w:szCs w:val="18"/>
              </w:rPr>
            </w:pPr>
            <w:r w:rsidRPr="00BF5EA5">
              <w:rPr>
                <w:color w:val="auto"/>
                <w:sz w:val="18"/>
                <w:szCs w:val="18"/>
              </w:rPr>
              <w:t xml:space="preserve">Before approving the deliverable for publication, it is </w:t>
            </w:r>
            <w:proofErr w:type="spellStart"/>
            <w:r w:rsidRPr="00BF5EA5">
              <w:rPr>
                <w:color w:val="auto"/>
                <w:sz w:val="18"/>
                <w:szCs w:val="18"/>
              </w:rPr>
              <w:t>scrutinised</w:t>
            </w:r>
            <w:proofErr w:type="spellEnd"/>
            <w:r w:rsidRPr="00BF5EA5">
              <w:rPr>
                <w:color w:val="auto"/>
                <w:sz w:val="18"/>
                <w:szCs w:val="18"/>
              </w:rPr>
              <w:t xml:space="preserve"> by the project teams, the ETSI ISG CDM as well as the ETSI Secretariat based on the outcome of GS CDM 009 (Validation of the Test Suite)</w:t>
            </w:r>
          </w:p>
          <w:p w14:paraId="687B2458" w14:textId="64331684" w:rsidR="001F797F" w:rsidRPr="00BF5EA5" w:rsidRDefault="001F797F" w:rsidP="006C3438">
            <w:pPr>
              <w:widowControl/>
              <w:autoSpaceDE/>
              <w:autoSpaceDN/>
              <w:ind w:left="117"/>
              <w:rPr>
                <w:color w:val="auto"/>
                <w:sz w:val="18"/>
                <w:szCs w:val="18"/>
              </w:rPr>
            </w:pPr>
            <w:r w:rsidRPr="00BF5EA5">
              <w:rPr>
                <w:color w:val="auto"/>
                <w:sz w:val="18"/>
                <w:szCs w:val="18"/>
              </w:rPr>
              <w:t>(Final draft</w:t>
            </w:r>
            <w:r>
              <w:rPr>
                <w:color w:val="auto"/>
                <w:sz w:val="18"/>
                <w:szCs w:val="18"/>
              </w:rPr>
              <w:t xml:space="preserve"> M16, Published version M18</w:t>
            </w:r>
            <w:r w:rsidRPr="00BF5EA5">
              <w:rPr>
                <w:color w:val="auto"/>
                <w:sz w:val="18"/>
                <w:szCs w:val="18"/>
              </w:rPr>
              <w:t>).</w:t>
            </w:r>
          </w:p>
        </w:tc>
      </w:tr>
    </w:tbl>
    <w:p w14:paraId="21B2C36C" w14:textId="08E8D9CF" w:rsidR="007E6597" w:rsidRDefault="007E6597" w:rsidP="00004D6A">
      <w:pPr>
        <w:spacing w:after="1"/>
        <w:rPr>
          <w:i/>
          <w:sz w:val="26"/>
        </w:rPr>
      </w:pPr>
    </w:p>
    <w:p w14:paraId="67F87FBC" w14:textId="77777777" w:rsidR="007E6597" w:rsidRDefault="007E6597">
      <w:pPr>
        <w:spacing w:after="0"/>
        <w:rPr>
          <w:i/>
          <w:sz w:val="26"/>
        </w:rPr>
      </w:pPr>
      <w:r>
        <w:rPr>
          <w:i/>
          <w:sz w:val="26"/>
        </w:rPr>
        <w:br w:type="page"/>
      </w:r>
    </w:p>
    <w:p w14:paraId="08FDBA83" w14:textId="77777777" w:rsidR="00004D6A" w:rsidRPr="00BF5EA5" w:rsidRDefault="00004D6A" w:rsidP="00004D6A">
      <w:pPr>
        <w:spacing w:after="1"/>
        <w:rPr>
          <w:i/>
          <w:sz w:val="26"/>
        </w:rPr>
      </w:pPr>
    </w:p>
    <w:p w14:paraId="0B41556F" w14:textId="77777777" w:rsidR="00004D6A" w:rsidRPr="00BF5EA5" w:rsidRDefault="00004D6A" w:rsidP="00004D6A">
      <w:pPr>
        <w:pStyle w:val="Heading3"/>
      </w:pPr>
      <w:bookmarkStart w:id="55" w:name="_Toc97220395"/>
      <w:bookmarkStart w:id="56" w:name="_Toc100673245"/>
      <w:bookmarkStart w:id="57" w:name="_Toc114642263"/>
      <w:r w:rsidRPr="00BF5EA5">
        <w:t>Overview</w:t>
      </w:r>
      <w:r w:rsidRPr="00BF5EA5">
        <w:rPr>
          <w:spacing w:val="-5"/>
        </w:rPr>
        <w:t xml:space="preserve"> </w:t>
      </w:r>
      <w:r w:rsidRPr="00BF5EA5">
        <w:t>of</w:t>
      </w:r>
      <w:r w:rsidRPr="00BF5EA5">
        <w:rPr>
          <w:spacing w:val="-2"/>
        </w:rPr>
        <w:t xml:space="preserve"> </w:t>
      </w:r>
      <w:r w:rsidRPr="00BF5EA5">
        <w:t>Work</w:t>
      </w:r>
      <w:r w:rsidRPr="00BF5EA5">
        <w:rPr>
          <w:spacing w:val="-3"/>
        </w:rPr>
        <w:t xml:space="preserve"> </w:t>
      </w:r>
      <w:r w:rsidRPr="00BF5EA5">
        <w:t>Packages</w:t>
      </w:r>
      <w:bookmarkEnd w:id="55"/>
      <w:bookmarkEnd w:id="56"/>
      <w:bookmarkEnd w:id="57"/>
    </w:p>
    <w:p w14:paraId="6477336D" w14:textId="77777777" w:rsidR="00004D6A" w:rsidRPr="00BF5EA5" w:rsidRDefault="00004D6A" w:rsidP="00004D6A">
      <w:pPr>
        <w:pStyle w:val="BodyText"/>
        <w:spacing w:before="5"/>
        <w:rPr>
          <w:sz w:val="17"/>
        </w:rPr>
      </w:pPr>
    </w:p>
    <w:tbl>
      <w:tblPr>
        <w:tblStyle w:val="TableNormal1"/>
        <w:tblW w:w="0" w:type="auto"/>
        <w:tblInd w:w="55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1E0" w:firstRow="1" w:lastRow="1" w:firstColumn="1" w:lastColumn="1" w:noHBand="0" w:noVBand="0"/>
      </w:tblPr>
      <w:tblGrid>
        <w:gridCol w:w="1241"/>
        <w:gridCol w:w="3572"/>
        <w:gridCol w:w="1417"/>
        <w:gridCol w:w="2127"/>
        <w:gridCol w:w="1134"/>
        <w:gridCol w:w="1417"/>
        <w:gridCol w:w="2552"/>
      </w:tblGrid>
      <w:tr w:rsidR="00004D6A" w:rsidRPr="00BF5EA5" w14:paraId="21DE5C7B" w14:textId="77777777" w:rsidTr="006C3438">
        <w:trPr>
          <w:trHeight w:val="750"/>
        </w:trPr>
        <w:tc>
          <w:tcPr>
            <w:tcW w:w="13460" w:type="dxa"/>
            <w:gridSpan w:val="7"/>
            <w:shd w:val="clear" w:color="auto" w:fill="D9D9D9"/>
          </w:tcPr>
          <w:p w14:paraId="3C764FC0" w14:textId="3C6853F3" w:rsidR="00004D6A" w:rsidRPr="00004D6A" w:rsidRDefault="00004D6A" w:rsidP="00004D6A">
            <w:pPr>
              <w:pStyle w:val="TableParagraph"/>
              <w:spacing w:before="118"/>
              <w:ind w:left="105"/>
              <w:rPr>
                <w:b/>
                <w:sz w:val="18"/>
              </w:rPr>
            </w:pPr>
            <w:r w:rsidRPr="00BF5EA5">
              <w:rPr>
                <w:b/>
                <w:color w:val="585858"/>
                <w:sz w:val="18"/>
              </w:rPr>
              <w:t>Staff</w:t>
            </w:r>
            <w:r w:rsidRPr="00BF5EA5">
              <w:rPr>
                <w:b/>
                <w:color w:val="585858"/>
                <w:spacing w:val="-1"/>
                <w:sz w:val="18"/>
              </w:rPr>
              <w:t xml:space="preserve"> </w:t>
            </w:r>
            <w:r w:rsidRPr="00BF5EA5">
              <w:rPr>
                <w:b/>
                <w:color w:val="585858"/>
                <w:sz w:val="18"/>
              </w:rPr>
              <w:t>effort</w:t>
            </w:r>
            <w:r w:rsidRPr="00BF5EA5">
              <w:rPr>
                <w:b/>
                <w:color w:val="585858"/>
                <w:spacing w:val="-1"/>
                <w:sz w:val="18"/>
              </w:rPr>
              <w:t xml:space="preserve"> </w:t>
            </w:r>
            <w:r w:rsidRPr="00BF5EA5">
              <w:rPr>
                <w:b/>
                <w:color w:val="585858"/>
                <w:sz w:val="18"/>
              </w:rPr>
              <w:t>per</w:t>
            </w:r>
            <w:r w:rsidRPr="00BF5EA5">
              <w:rPr>
                <w:b/>
                <w:color w:val="585858"/>
                <w:spacing w:val="-4"/>
                <w:sz w:val="18"/>
              </w:rPr>
              <w:t xml:space="preserve"> </w:t>
            </w:r>
            <w:r w:rsidRPr="00BF5EA5">
              <w:rPr>
                <w:b/>
                <w:color w:val="585858"/>
                <w:sz w:val="18"/>
              </w:rPr>
              <w:t>work</w:t>
            </w:r>
            <w:r w:rsidRPr="00BF5EA5">
              <w:rPr>
                <w:b/>
                <w:color w:val="585858"/>
                <w:spacing w:val="-3"/>
                <w:sz w:val="18"/>
              </w:rPr>
              <w:t xml:space="preserve"> </w:t>
            </w:r>
            <w:r w:rsidRPr="00BF5EA5">
              <w:rPr>
                <w:b/>
                <w:color w:val="585858"/>
                <w:sz w:val="18"/>
              </w:rPr>
              <w:t>package</w:t>
            </w:r>
          </w:p>
        </w:tc>
      </w:tr>
      <w:tr w:rsidR="00004D6A" w:rsidRPr="00BF5EA5" w14:paraId="3C7E6E7C" w14:textId="77777777" w:rsidTr="006C3438">
        <w:trPr>
          <w:trHeight w:val="653"/>
        </w:trPr>
        <w:tc>
          <w:tcPr>
            <w:tcW w:w="1241" w:type="dxa"/>
            <w:shd w:val="clear" w:color="auto" w:fill="D9D9D9"/>
          </w:tcPr>
          <w:p w14:paraId="6A8EAB74" w14:textId="77777777" w:rsidR="00004D6A" w:rsidRPr="00BF5EA5" w:rsidRDefault="00004D6A" w:rsidP="006C3438">
            <w:pPr>
              <w:pStyle w:val="TableParagraph"/>
              <w:spacing w:before="121"/>
              <w:ind w:left="143" w:right="78" w:firstLine="280"/>
              <w:rPr>
                <w:rFonts w:ascii="Arial MT"/>
                <w:sz w:val="18"/>
              </w:rPr>
            </w:pPr>
            <w:r w:rsidRPr="00BF5EA5">
              <w:rPr>
                <w:rFonts w:ascii="Arial MT"/>
                <w:color w:val="585858"/>
                <w:sz w:val="18"/>
              </w:rPr>
              <w:t>Work</w:t>
            </w:r>
            <w:r w:rsidRPr="00BF5EA5">
              <w:rPr>
                <w:rFonts w:ascii="Arial MT"/>
                <w:color w:val="585858"/>
                <w:spacing w:val="1"/>
                <w:sz w:val="18"/>
              </w:rPr>
              <w:t xml:space="preserve"> </w:t>
            </w:r>
            <w:r w:rsidRPr="00BF5EA5">
              <w:rPr>
                <w:rFonts w:ascii="Arial MT"/>
                <w:color w:val="585858"/>
                <w:sz w:val="18"/>
              </w:rPr>
              <w:t>Package</w:t>
            </w:r>
            <w:r w:rsidRPr="00BF5EA5">
              <w:rPr>
                <w:rFonts w:ascii="Arial MT"/>
                <w:color w:val="585858"/>
                <w:spacing w:val="-11"/>
                <w:sz w:val="18"/>
              </w:rPr>
              <w:t xml:space="preserve"> </w:t>
            </w:r>
            <w:r w:rsidRPr="00BF5EA5">
              <w:rPr>
                <w:rFonts w:ascii="Arial MT"/>
                <w:color w:val="585858"/>
                <w:sz w:val="18"/>
              </w:rPr>
              <w:t>No</w:t>
            </w:r>
          </w:p>
        </w:tc>
        <w:tc>
          <w:tcPr>
            <w:tcW w:w="3572" w:type="dxa"/>
            <w:shd w:val="clear" w:color="auto" w:fill="D9D9D9"/>
          </w:tcPr>
          <w:p w14:paraId="7E5479FF" w14:textId="77777777" w:rsidR="00004D6A" w:rsidRPr="00BF5EA5" w:rsidRDefault="00004D6A" w:rsidP="006C3438">
            <w:pPr>
              <w:pStyle w:val="TableParagraph"/>
              <w:spacing w:before="121"/>
              <w:ind w:left="625" w:right="132" w:hanging="418"/>
              <w:rPr>
                <w:rFonts w:ascii="Arial MT"/>
                <w:sz w:val="18"/>
              </w:rPr>
            </w:pPr>
            <w:r w:rsidRPr="00BF5EA5">
              <w:rPr>
                <w:rFonts w:ascii="Arial MT"/>
                <w:color w:val="585858"/>
                <w:sz w:val="18"/>
              </w:rPr>
              <w:t>Work Package</w:t>
            </w:r>
            <w:r w:rsidRPr="00BF5EA5">
              <w:rPr>
                <w:rFonts w:ascii="Arial MT"/>
                <w:color w:val="585858"/>
                <w:spacing w:val="-47"/>
                <w:sz w:val="18"/>
              </w:rPr>
              <w:t xml:space="preserve"> </w:t>
            </w:r>
            <w:r w:rsidRPr="00BF5EA5">
              <w:rPr>
                <w:rFonts w:ascii="Arial MT"/>
                <w:color w:val="585858"/>
                <w:sz w:val="18"/>
              </w:rPr>
              <w:t>Title</w:t>
            </w:r>
          </w:p>
        </w:tc>
        <w:tc>
          <w:tcPr>
            <w:tcW w:w="1417" w:type="dxa"/>
            <w:shd w:val="clear" w:color="auto" w:fill="D9D9D9"/>
          </w:tcPr>
          <w:p w14:paraId="09D92B51" w14:textId="77777777" w:rsidR="00004D6A" w:rsidRPr="00BF5EA5" w:rsidRDefault="00004D6A" w:rsidP="006C3438">
            <w:pPr>
              <w:pStyle w:val="TableParagraph"/>
              <w:spacing w:before="121"/>
              <w:ind w:left="157" w:right="83" w:firstLine="364"/>
              <w:rPr>
                <w:rFonts w:ascii="Arial MT"/>
                <w:sz w:val="18"/>
              </w:rPr>
            </w:pPr>
            <w:r w:rsidRPr="00BF5EA5">
              <w:rPr>
                <w:rFonts w:ascii="Arial MT"/>
                <w:color w:val="585858"/>
                <w:sz w:val="18"/>
              </w:rPr>
              <w:t>Lead</w:t>
            </w:r>
            <w:r w:rsidRPr="00BF5EA5">
              <w:rPr>
                <w:rFonts w:ascii="Arial MT"/>
                <w:color w:val="585858"/>
                <w:spacing w:val="1"/>
                <w:sz w:val="18"/>
              </w:rPr>
              <w:t xml:space="preserve"> </w:t>
            </w:r>
            <w:r w:rsidRPr="00BF5EA5">
              <w:rPr>
                <w:rFonts w:ascii="Arial MT"/>
                <w:color w:val="585858"/>
                <w:sz w:val="18"/>
              </w:rPr>
              <w:t>Participant</w:t>
            </w:r>
            <w:r w:rsidRPr="00BF5EA5">
              <w:rPr>
                <w:rFonts w:ascii="Arial MT"/>
                <w:color w:val="585858"/>
                <w:spacing w:val="-5"/>
                <w:sz w:val="18"/>
              </w:rPr>
              <w:t xml:space="preserve"> </w:t>
            </w:r>
            <w:r w:rsidRPr="00BF5EA5">
              <w:rPr>
                <w:rFonts w:ascii="Arial MT"/>
                <w:color w:val="585858"/>
                <w:sz w:val="18"/>
              </w:rPr>
              <w:t>No</w:t>
            </w:r>
          </w:p>
        </w:tc>
        <w:tc>
          <w:tcPr>
            <w:tcW w:w="2127" w:type="dxa"/>
            <w:shd w:val="clear" w:color="auto" w:fill="D9D9D9"/>
          </w:tcPr>
          <w:p w14:paraId="6B5F89AE" w14:textId="77777777" w:rsidR="00004D6A" w:rsidRPr="00BF5EA5" w:rsidRDefault="00004D6A" w:rsidP="006C3438">
            <w:pPr>
              <w:pStyle w:val="TableParagraph"/>
              <w:spacing w:before="121"/>
              <w:ind w:left="385" w:right="137" w:hanging="171"/>
              <w:rPr>
                <w:rFonts w:ascii="Arial MT"/>
                <w:sz w:val="18"/>
              </w:rPr>
            </w:pPr>
            <w:r w:rsidRPr="00BF5EA5">
              <w:rPr>
                <w:rFonts w:ascii="Arial MT"/>
                <w:color w:val="585858"/>
                <w:sz w:val="18"/>
              </w:rPr>
              <w:t>Lead Participant</w:t>
            </w:r>
            <w:r w:rsidRPr="00BF5EA5">
              <w:rPr>
                <w:rFonts w:ascii="Arial MT"/>
                <w:color w:val="585858"/>
                <w:spacing w:val="-47"/>
                <w:sz w:val="18"/>
              </w:rPr>
              <w:t xml:space="preserve"> </w:t>
            </w:r>
            <w:r w:rsidRPr="00BF5EA5">
              <w:rPr>
                <w:rFonts w:ascii="Arial MT"/>
                <w:color w:val="585858"/>
                <w:sz w:val="18"/>
              </w:rPr>
              <w:t>Short</w:t>
            </w:r>
            <w:r w:rsidRPr="00BF5EA5">
              <w:rPr>
                <w:rFonts w:ascii="Arial MT"/>
                <w:color w:val="585858"/>
                <w:spacing w:val="-1"/>
                <w:sz w:val="18"/>
              </w:rPr>
              <w:t xml:space="preserve"> </w:t>
            </w:r>
            <w:r w:rsidRPr="00BF5EA5">
              <w:rPr>
                <w:rFonts w:ascii="Arial MT"/>
                <w:color w:val="585858"/>
                <w:sz w:val="18"/>
              </w:rPr>
              <w:t>Name</w:t>
            </w:r>
          </w:p>
        </w:tc>
        <w:tc>
          <w:tcPr>
            <w:tcW w:w="1134" w:type="dxa"/>
            <w:shd w:val="clear" w:color="auto" w:fill="D9D9D9"/>
          </w:tcPr>
          <w:p w14:paraId="4B31CE73" w14:textId="77777777" w:rsidR="00004D6A" w:rsidRPr="00BF5EA5" w:rsidRDefault="00004D6A" w:rsidP="006C3438">
            <w:pPr>
              <w:pStyle w:val="TableParagraph"/>
              <w:spacing w:before="121"/>
              <w:ind w:left="330"/>
              <w:rPr>
                <w:rFonts w:ascii="Arial MT"/>
                <w:sz w:val="18"/>
              </w:rPr>
            </w:pPr>
            <w:r w:rsidRPr="00BF5EA5">
              <w:rPr>
                <w:rFonts w:ascii="Arial MT"/>
                <w:color w:val="585858"/>
                <w:sz w:val="18"/>
              </w:rPr>
              <w:t>Start</w:t>
            </w:r>
            <w:r w:rsidRPr="00BF5EA5">
              <w:rPr>
                <w:rFonts w:ascii="Arial MT"/>
                <w:color w:val="585858"/>
                <w:spacing w:val="-2"/>
                <w:sz w:val="18"/>
              </w:rPr>
              <w:t xml:space="preserve"> </w:t>
            </w:r>
            <w:r w:rsidRPr="00BF5EA5">
              <w:rPr>
                <w:rFonts w:ascii="Arial MT"/>
                <w:color w:val="585858"/>
                <w:sz w:val="18"/>
              </w:rPr>
              <w:t>Month</w:t>
            </w:r>
          </w:p>
        </w:tc>
        <w:tc>
          <w:tcPr>
            <w:tcW w:w="1417" w:type="dxa"/>
            <w:shd w:val="clear" w:color="auto" w:fill="D9D9D9"/>
          </w:tcPr>
          <w:p w14:paraId="50C9DD87" w14:textId="77777777" w:rsidR="00004D6A" w:rsidRPr="00BF5EA5" w:rsidRDefault="00004D6A" w:rsidP="006C3438">
            <w:pPr>
              <w:pStyle w:val="TableParagraph"/>
              <w:spacing w:before="121"/>
              <w:ind w:left="498"/>
              <w:rPr>
                <w:rFonts w:ascii="Arial MT"/>
                <w:sz w:val="18"/>
              </w:rPr>
            </w:pPr>
            <w:r w:rsidRPr="00BF5EA5">
              <w:rPr>
                <w:rFonts w:ascii="Arial MT"/>
                <w:color w:val="585858"/>
                <w:sz w:val="18"/>
              </w:rPr>
              <w:t>End</w:t>
            </w:r>
            <w:r w:rsidRPr="00BF5EA5">
              <w:rPr>
                <w:rFonts w:ascii="Arial MT"/>
                <w:color w:val="585858"/>
                <w:spacing w:val="-1"/>
                <w:sz w:val="18"/>
              </w:rPr>
              <w:t xml:space="preserve"> </w:t>
            </w:r>
            <w:r w:rsidRPr="00BF5EA5">
              <w:rPr>
                <w:rFonts w:ascii="Arial MT"/>
                <w:color w:val="585858"/>
                <w:sz w:val="18"/>
              </w:rPr>
              <w:t>Month</w:t>
            </w:r>
          </w:p>
        </w:tc>
        <w:tc>
          <w:tcPr>
            <w:tcW w:w="2552" w:type="dxa"/>
            <w:shd w:val="clear" w:color="auto" w:fill="D9D9D9"/>
          </w:tcPr>
          <w:p w14:paraId="6B447662" w14:textId="77777777" w:rsidR="00004D6A" w:rsidRPr="00BF5EA5" w:rsidRDefault="00004D6A" w:rsidP="006C3438">
            <w:pPr>
              <w:pStyle w:val="TableParagraph"/>
              <w:spacing w:before="121"/>
              <w:ind w:left="181"/>
              <w:rPr>
                <w:rFonts w:ascii="Arial MT"/>
                <w:sz w:val="18"/>
              </w:rPr>
            </w:pPr>
            <w:r w:rsidRPr="00BF5EA5">
              <w:rPr>
                <w:rFonts w:ascii="Arial MT"/>
                <w:color w:val="585858"/>
                <w:sz w:val="18"/>
              </w:rPr>
              <w:t>Person-Months</w:t>
            </w:r>
          </w:p>
        </w:tc>
      </w:tr>
      <w:tr w:rsidR="00004D6A" w:rsidRPr="00BF5EA5" w14:paraId="09DED8D2" w14:textId="77777777" w:rsidTr="006C3438">
        <w:trPr>
          <w:trHeight w:val="447"/>
        </w:trPr>
        <w:tc>
          <w:tcPr>
            <w:tcW w:w="1241" w:type="dxa"/>
          </w:tcPr>
          <w:p w14:paraId="59615FA4" w14:textId="77777777" w:rsidR="00004D6A" w:rsidRPr="007E6597" w:rsidRDefault="00004D6A" w:rsidP="006C3438">
            <w:pPr>
              <w:pStyle w:val="TableParagraph"/>
              <w:spacing w:before="121"/>
              <w:ind w:right="523"/>
              <w:jc w:val="right"/>
              <w:rPr>
                <w:color w:val="000000"/>
                <w:sz w:val="20"/>
                <w:szCs w:val="20"/>
                <w:lang w:eastAsia="it-IT"/>
              </w:rPr>
            </w:pPr>
            <w:r w:rsidRPr="007E6597">
              <w:rPr>
                <w:color w:val="000000"/>
                <w:sz w:val="20"/>
                <w:szCs w:val="20"/>
                <w:lang w:eastAsia="it-IT"/>
              </w:rPr>
              <w:t>1</w:t>
            </w:r>
          </w:p>
        </w:tc>
        <w:tc>
          <w:tcPr>
            <w:tcW w:w="3572" w:type="dxa"/>
          </w:tcPr>
          <w:p w14:paraId="079EF331"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Project management and coordination</w:t>
            </w:r>
          </w:p>
        </w:tc>
        <w:tc>
          <w:tcPr>
            <w:tcW w:w="1417" w:type="dxa"/>
          </w:tcPr>
          <w:p w14:paraId="77E465C1" w14:textId="77777777" w:rsidR="00004D6A" w:rsidRPr="007E6597" w:rsidRDefault="00004D6A" w:rsidP="006C3438">
            <w:pPr>
              <w:pStyle w:val="TableParagraph"/>
              <w:rPr>
                <w:color w:val="000000"/>
                <w:sz w:val="20"/>
                <w:szCs w:val="20"/>
                <w:lang w:eastAsia="it-IT"/>
              </w:rPr>
            </w:pPr>
            <w:r w:rsidRPr="007E6597">
              <w:rPr>
                <w:sz w:val="20"/>
                <w:szCs w:val="20"/>
              </w:rPr>
              <w:t>1</w:t>
            </w:r>
          </w:p>
        </w:tc>
        <w:tc>
          <w:tcPr>
            <w:tcW w:w="2127" w:type="dxa"/>
          </w:tcPr>
          <w:p w14:paraId="10209DD8"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ETSI</w:t>
            </w:r>
          </w:p>
        </w:tc>
        <w:tc>
          <w:tcPr>
            <w:tcW w:w="1134" w:type="dxa"/>
          </w:tcPr>
          <w:p w14:paraId="4E541D57"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M1</w:t>
            </w:r>
          </w:p>
        </w:tc>
        <w:tc>
          <w:tcPr>
            <w:tcW w:w="1417" w:type="dxa"/>
          </w:tcPr>
          <w:p w14:paraId="0BF68373"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M18</w:t>
            </w:r>
          </w:p>
        </w:tc>
        <w:tc>
          <w:tcPr>
            <w:tcW w:w="2552" w:type="dxa"/>
          </w:tcPr>
          <w:p w14:paraId="0B1D9B63"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3</w:t>
            </w:r>
          </w:p>
        </w:tc>
      </w:tr>
      <w:tr w:rsidR="00004D6A" w:rsidRPr="00BF5EA5" w14:paraId="188A8FDA" w14:textId="77777777" w:rsidTr="006C3438">
        <w:trPr>
          <w:trHeight w:val="447"/>
        </w:trPr>
        <w:tc>
          <w:tcPr>
            <w:tcW w:w="1241" w:type="dxa"/>
          </w:tcPr>
          <w:p w14:paraId="45309813" w14:textId="77777777" w:rsidR="00004D6A" w:rsidRPr="007E6597" w:rsidRDefault="00004D6A" w:rsidP="006C3438">
            <w:pPr>
              <w:pStyle w:val="TableParagraph"/>
              <w:spacing w:before="121"/>
              <w:ind w:right="523"/>
              <w:jc w:val="right"/>
              <w:rPr>
                <w:color w:val="000000"/>
                <w:sz w:val="20"/>
                <w:szCs w:val="20"/>
                <w:lang w:eastAsia="it-IT"/>
              </w:rPr>
            </w:pPr>
            <w:r w:rsidRPr="007E6597">
              <w:rPr>
                <w:color w:val="000000"/>
                <w:sz w:val="20"/>
                <w:szCs w:val="20"/>
                <w:lang w:eastAsia="it-IT"/>
              </w:rPr>
              <w:t>2</w:t>
            </w:r>
          </w:p>
        </w:tc>
        <w:tc>
          <w:tcPr>
            <w:tcW w:w="3572" w:type="dxa"/>
          </w:tcPr>
          <w:p w14:paraId="7446FC0C"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Development of the conformance test specifications for CDM</w:t>
            </w:r>
          </w:p>
        </w:tc>
        <w:tc>
          <w:tcPr>
            <w:tcW w:w="1417" w:type="dxa"/>
          </w:tcPr>
          <w:p w14:paraId="62404ED2" w14:textId="77777777" w:rsidR="00004D6A" w:rsidRPr="007E6597" w:rsidRDefault="00004D6A" w:rsidP="006C3438">
            <w:pPr>
              <w:pStyle w:val="TableParagraph"/>
              <w:rPr>
                <w:color w:val="000000"/>
                <w:sz w:val="20"/>
                <w:szCs w:val="20"/>
                <w:lang w:eastAsia="it-IT"/>
              </w:rPr>
            </w:pPr>
            <w:r w:rsidRPr="007E6597">
              <w:rPr>
                <w:sz w:val="20"/>
                <w:szCs w:val="20"/>
              </w:rPr>
              <w:t>N/A</w:t>
            </w:r>
          </w:p>
        </w:tc>
        <w:tc>
          <w:tcPr>
            <w:tcW w:w="2127" w:type="dxa"/>
          </w:tcPr>
          <w:p w14:paraId="581CAEDF" w14:textId="77777777" w:rsidR="00004D6A" w:rsidRPr="007E6597" w:rsidRDefault="00004D6A" w:rsidP="006C3438">
            <w:pPr>
              <w:pStyle w:val="TableParagraph"/>
              <w:rPr>
                <w:color w:val="000000"/>
                <w:sz w:val="20"/>
                <w:szCs w:val="20"/>
                <w:lang w:eastAsia="it-IT"/>
              </w:rPr>
            </w:pPr>
            <w:r w:rsidRPr="007E6597">
              <w:rPr>
                <w:sz w:val="20"/>
                <w:szCs w:val="20"/>
              </w:rPr>
              <w:t>N/A</w:t>
            </w:r>
          </w:p>
        </w:tc>
        <w:tc>
          <w:tcPr>
            <w:tcW w:w="1134" w:type="dxa"/>
          </w:tcPr>
          <w:p w14:paraId="5F6D8005"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M4</w:t>
            </w:r>
          </w:p>
        </w:tc>
        <w:tc>
          <w:tcPr>
            <w:tcW w:w="1417" w:type="dxa"/>
          </w:tcPr>
          <w:p w14:paraId="06D525F3"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M18</w:t>
            </w:r>
          </w:p>
        </w:tc>
        <w:tc>
          <w:tcPr>
            <w:tcW w:w="2552" w:type="dxa"/>
          </w:tcPr>
          <w:p w14:paraId="3A1D7E7F"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11</w:t>
            </w:r>
          </w:p>
        </w:tc>
      </w:tr>
      <w:tr w:rsidR="00004D6A" w:rsidRPr="00BF5EA5" w14:paraId="6F4EDC5B" w14:textId="77777777" w:rsidTr="006C3438">
        <w:trPr>
          <w:trHeight w:val="447"/>
        </w:trPr>
        <w:tc>
          <w:tcPr>
            <w:tcW w:w="1241" w:type="dxa"/>
          </w:tcPr>
          <w:p w14:paraId="16BD5D23" w14:textId="77777777" w:rsidR="00004D6A" w:rsidRPr="007E6597" w:rsidRDefault="00004D6A" w:rsidP="006C3438">
            <w:pPr>
              <w:pStyle w:val="TableParagraph"/>
              <w:spacing w:before="118"/>
              <w:ind w:right="523"/>
              <w:jc w:val="right"/>
              <w:rPr>
                <w:color w:val="000000"/>
                <w:sz w:val="20"/>
                <w:szCs w:val="20"/>
                <w:lang w:eastAsia="it-IT"/>
              </w:rPr>
            </w:pPr>
            <w:r w:rsidRPr="007E6597">
              <w:rPr>
                <w:color w:val="000000"/>
                <w:sz w:val="20"/>
                <w:szCs w:val="20"/>
                <w:lang w:eastAsia="it-IT"/>
              </w:rPr>
              <w:t>3</w:t>
            </w:r>
          </w:p>
        </w:tc>
        <w:tc>
          <w:tcPr>
            <w:tcW w:w="3572" w:type="dxa"/>
          </w:tcPr>
          <w:p w14:paraId="79AAD15E"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Design, Development and Commissioning of the Testing Platform</w:t>
            </w:r>
          </w:p>
        </w:tc>
        <w:tc>
          <w:tcPr>
            <w:tcW w:w="1417" w:type="dxa"/>
          </w:tcPr>
          <w:p w14:paraId="292EF232" w14:textId="77777777" w:rsidR="00004D6A" w:rsidRPr="007E6597" w:rsidRDefault="00004D6A" w:rsidP="006C3438">
            <w:pPr>
              <w:pStyle w:val="TableParagraph"/>
              <w:rPr>
                <w:color w:val="000000"/>
                <w:sz w:val="20"/>
                <w:szCs w:val="20"/>
                <w:lang w:eastAsia="it-IT"/>
              </w:rPr>
            </w:pPr>
            <w:r w:rsidRPr="007E6597">
              <w:rPr>
                <w:sz w:val="20"/>
                <w:szCs w:val="20"/>
              </w:rPr>
              <w:t>N/A</w:t>
            </w:r>
          </w:p>
        </w:tc>
        <w:tc>
          <w:tcPr>
            <w:tcW w:w="2127" w:type="dxa"/>
          </w:tcPr>
          <w:p w14:paraId="090E2323" w14:textId="77777777" w:rsidR="00004D6A" w:rsidRPr="007E6597" w:rsidRDefault="00004D6A" w:rsidP="006C3438">
            <w:pPr>
              <w:pStyle w:val="TableParagraph"/>
              <w:rPr>
                <w:color w:val="000000"/>
                <w:sz w:val="20"/>
                <w:szCs w:val="20"/>
                <w:lang w:eastAsia="it-IT"/>
              </w:rPr>
            </w:pPr>
            <w:r w:rsidRPr="007E6597">
              <w:rPr>
                <w:sz w:val="20"/>
                <w:szCs w:val="20"/>
              </w:rPr>
              <w:t>N/A</w:t>
            </w:r>
          </w:p>
        </w:tc>
        <w:tc>
          <w:tcPr>
            <w:tcW w:w="1134" w:type="dxa"/>
          </w:tcPr>
          <w:p w14:paraId="7E66A750"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M2</w:t>
            </w:r>
          </w:p>
        </w:tc>
        <w:tc>
          <w:tcPr>
            <w:tcW w:w="1417" w:type="dxa"/>
          </w:tcPr>
          <w:p w14:paraId="432DB1B5"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M7</w:t>
            </w:r>
          </w:p>
        </w:tc>
        <w:tc>
          <w:tcPr>
            <w:tcW w:w="2552" w:type="dxa"/>
          </w:tcPr>
          <w:p w14:paraId="4B073A28"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4</w:t>
            </w:r>
          </w:p>
        </w:tc>
      </w:tr>
      <w:tr w:rsidR="00004D6A" w:rsidRPr="00BF5EA5" w14:paraId="2FAC3622" w14:textId="77777777" w:rsidTr="006C3438">
        <w:trPr>
          <w:trHeight w:val="447"/>
        </w:trPr>
        <w:tc>
          <w:tcPr>
            <w:tcW w:w="1241" w:type="dxa"/>
          </w:tcPr>
          <w:p w14:paraId="3F68885E" w14:textId="77777777" w:rsidR="00004D6A" w:rsidRPr="007E6597" w:rsidRDefault="00004D6A" w:rsidP="006C3438">
            <w:pPr>
              <w:pStyle w:val="TableParagraph"/>
              <w:spacing w:before="118"/>
              <w:ind w:right="523"/>
              <w:jc w:val="right"/>
              <w:rPr>
                <w:color w:val="000000"/>
                <w:sz w:val="20"/>
                <w:szCs w:val="20"/>
                <w:lang w:eastAsia="it-IT"/>
              </w:rPr>
            </w:pPr>
            <w:r w:rsidRPr="007E6597">
              <w:rPr>
                <w:color w:val="000000"/>
                <w:sz w:val="20"/>
                <w:szCs w:val="20"/>
                <w:lang w:eastAsia="it-IT"/>
              </w:rPr>
              <w:t>4</w:t>
            </w:r>
          </w:p>
        </w:tc>
        <w:tc>
          <w:tcPr>
            <w:tcW w:w="3572" w:type="dxa"/>
          </w:tcPr>
          <w:p w14:paraId="28445AFD"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Validation of the test suite</w:t>
            </w:r>
          </w:p>
        </w:tc>
        <w:tc>
          <w:tcPr>
            <w:tcW w:w="1417" w:type="dxa"/>
          </w:tcPr>
          <w:p w14:paraId="61635168" w14:textId="77777777" w:rsidR="00004D6A" w:rsidRPr="007E6597" w:rsidRDefault="00004D6A" w:rsidP="006C3438">
            <w:pPr>
              <w:pStyle w:val="TableParagraph"/>
              <w:rPr>
                <w:color w:val="000000"/>
                <w:sz w:val="20"/>
                <w:szCs w:val="20"/>
                <w:lang w:eastAsia="it-IT"/>
              </w:rPr>
            </w:pPr>
            <w:r w:rsidRPr="007E6597">
              <w:rPr>
                <w:sz w:val="20"/>
                <w:szCs w:val="20"/>
              </w:rPr>
              <w:t>N/A</w:t>
            </w:r>
          </w:p>
        </w:tc>
        <w:tc>
          <w:tcPr>
            <w:tcW w:w="2127" w:type="dxa"/>
          </w:tcPr>
          <w:p w14:paraId="3A36F725" w14:textId="77777777" w:rsidR="00004D6A" w:rsidRPr="007E6597" w:rsidRDefault="00004D6A" w:rsidP="006C3438">
            <w:pPr>
              <w:pStyle w:val="TableParagraph"/>
              <w:rPr>
                <w:color w:val="000000"/>
                <w:sz w:val="20"/>
                <w:szCs w:val="20"/>
                <w:lang w:eastAsia="it-IT"/>
              </w:rPr>
            </w:pPr>
            <w:r w:rsidRPr="007E6597">
              <w:rPr>
                <w:sz w:val="20"/>
                <w:szCs w:val="20"/>
              </w:rPr>
              <w:t>N/A</w:t>
            </w:r>
          </w:p>
        </w:tc>
        <w:tc>
          <w:tcPr>
            <w:tcW w:w="1134" w:type="dxa"/>
          </w:tcPr>
          <w:p w14:paraId="69B423A6"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M3</w:t>
            </w:r>
          </w:p>
        </w:tc>
        <w:tc>
          <w:tcPr>
            <w:tcW w:w="1417" w:type="dxa"/>
          </w:tcPr>
          <w:p w14:paraId="3EC89602"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M18</w:t>
            </w:r>
          </w:p>
        </w:tc>
        <w:tc>
          <w:tcPr>
            <w:tcW w:w="2552" w:type="dxa"/>
          </w:tcPr>
          <w:p w14:paraId="302FAA7C"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4</w:t>
            </w:r>
          </w:p>
        </w:tc>
      </w:tr>
      <w:tr w:rsidR="00004D6A" w:rsidRPr="00BF5EA5" w14:paraId="037ACF18" w14:textId="77777777" w:rsidTr="006C3438">
        <w:trPr>
          <w:trHeight w:val="447"/>
        </w:trPr>
        <w:tc>
          <w:tcPr>
            <w:tcW w:w="1241" w:type="dxa"/>
          </w:tcPr>
          <w:p w14:paraId="7CA57D15" w14:textId="77777777" w:rsidR="00004D6A" w:rsidRPr="007E6597" w:rsidRDefault="00004D6A" w:rsidP="006C3438">
            <w:pPr>
              <w:pStyle w:val="TableParagraph"/>
              <w:spacing w:before="118"/>
              <w:ind w:right="523"/>
              <w:jc w:val="right"/>
              <w:rPr>
                <w:color w:val="000000"/>
                <w:sz w:val="20"/>
                <w:szCs w:val="20"/>
                <w:lang w:eastAsia="it-IT"/>
              </w:rPr>
            </w:pPr>
            <w:r w:rsidRPr="007E6597">
              <w:rPr>
                <w:color w:val="000000"/>
                <w:sz w:val="20"/>
                <w:szCs w:val="20"/>
                <w:lang w:eastAsia="it-IT"/>
              </w:rPr>
              <w:t>5</w:t>
            </w:r>
          </w:p>
        </w:tc>
        <w:tc>
          <w:tcPr>
            <w:tcW w:w="3572" w:type="dxa"/>
          </w:tcPr>
          <w:p w14:paraId="73BC7A73"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Inputs to Normative Documents</w:t>
            </w:r>
          </w:p>
        </w:tc>
        <w:tc>
          <w:tcPr>
            <w:tcW w:w="1417" w:type="dxa"/>
          </w:tcPr>
          <w:p w14:paraId="20B2764E" w14:textId="77777777" w:rsidR="00004D6A" w:rsidRPr="007E6597" w:rsidRDefault="00004D6A" w:rsidP="006C3438">
            <w:pPr>
              <w:pStyle w:val="TableParagraph"/>
              <w:rPr>
                <w:color w:val="000000"/>
                <w:sz w:val="20"/>
                <w:szCs w:val="20"/>
                <w:lang w:eastAsia="it-IT"/>
              </w:rPr>
            </w:pPr>
            <w:r w:rsidRPr="007E6597">
              <w:rPr>
                <w:sz w:val="20"/>
                <w:szCs w:val="20"/>
              </w:rPr>
              <w:t>N/A</w:t>
            </w:r>
          </w:p>
        </w:tc>
        <w:tc>
          <w:tcPr>
            <w:tcW w:w="2127" w:type="dxa"/>
          </w:tcPr>
          <w:p w14:paraId="797150CB" w14:textId="77777777" w:rsidR="00004D6A" w:rsidRPr="007E6597" w:rsidRDefault="00004D6A" w:rsidP="006C3438">
            <w:pPr>
              <w:pStyle w:val="TableParagraph"/>
              <w:rPr>
                <w:color w:val="000000"/>
                <w:sz w:val="20"/>
                <w:szCs w:val="20"/>
                <w:lang w:eastAsia="it-IT"/>
              </w:rPr>
            </w:pPr>
            <w:r w:rsidRPr="007E6597">
              <w:rPr>
                <w:sz w:val="20"/>
                <w:szCs w:val="20"/>
              </w:rPr>
              <w:t>N/A</w:t>
            </w:r>
          </w:p>
        </w:tc>
        <w:tc>
          <w:tcPr>
            <w:tcW w:w="1134" w:type="dxa"/>
          </w:tcPr>
          <w:p w14:paraId="0B35805F"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M2</w:t>
            </w:r>
          </w:p>
        </w:tc>
        <w:tc>
          <w:tcPr>
            <w:tcW w:w="1417" w:type="dxa"/>
          </w:tcPr>
          <w:p w14:paraId="1E8A8379"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M18</w:t>
            </w:r>
          </w:p>
        </w:tc>
        <w:tc>
          <w:tcPr>
            <w:tcW w:w="2552" w:type="dxa"/>
          </w:tcPr>
          <w:p w14:paraId="42E26CF5" w14:textId="77777777" w:rsidR="00004D6A" w:rsidRPr="007E6597" w:rsidRDefault="00004D6A" w:rsidP="006C3438">
            <w:pPr>
              <w:pStyle w:val="TableParagraph"/>
              <w:rPr>
                <w:color w:val="000000"/>
                <w:sz w:val="20"/>
                <w:szCs w:val="20"/>
                <w:lang w:eastAsia="it-IT"/>
              </w:rPr>
            </w:pPr>
            <w:r w:rsidRPr="007E6597">
              <w:rPr>
                <w:color w:val="000000"/>
                <w:sz w:val="20"/>
                <w:szCs w:val="20"/>
                <w:lang w:eastAsia="it-IT"/>
              </w:rPr>
              <w:t>6</w:t>
            </w:r>
          </w:p>
        </w:tc>
      </w:tr>
      <w:tr w:rsidR="00004D6A" w:rsidRPr="00BF5EA5" w14:paraId="7516C633" w14:textId="77777777" w:rsidTr="006C3438">
        <w:trPr>
          <w:trHeight w:val="447"/>
        </w:trPr>
        <w:tc>
          <w:tcPr>
            <w:tcW w:w="1241" w:type="dxa"/>
            <w:shd w:val="clear" w:color="auto" w:fill="A6A6A6" w:themeFill="background1" w:themeFillShade="A6"/>
          </w:tcPr>
          <w:p w14:paraId="19678843" w14:textId="77777777" w:rsidR="00004D6A" w:rsidRPr="00BF5EA5" w:rsidRDefault="00004D6A" w:rsidP="006C3438">
            <w:pPr>
              <w:pStyle w:val="TableParagraph"/>
              <w:spacing w:before="118"/>
              <w:ind w:right="523"/>
              <w:jc w:val="right"/>
              <w:rPr>
                <w:color w:val="000000"/>
                <w:lang w:eastAsia="it-IT"/>
              </w:rPr>
            </w:pPr>
          </w:p>
        </w:tc>
        <w:tc>
          <w:tcPr>
            <w:tcW w:w="3572" w:type="dxa"/>
            <w:shd w:val="clear" w:color="auto" w:fill="A6A6A6" w:themeFill="background1" w:themeFillShade="A6"/>
          </w:tcPr>
          <w:p w14:paraId="33E34330" w14:textId="77777777" w:rsidR="00004D6A" w:rsidRPr="00BF5EA5" w:rsidRDefault="00004D6A" w:rsidP="006C3438">
            <w:pPr>
              <w:pStyle w:val="TableParagraph"/>
              <w:rPr>
                <w:color w:val="000000"/>
                <w:lang w:eastAsia="it-IT"/>
              </w:rPr>
            </w:pPr>
          </w:p>
        </w:tc>
        <w:tc>
          <w:tcPr>
            <w:tcW w:w="1417" w:type="dxa"/>
            <w:shd w:val="clear" w:color="auto" w:fill="A6A6A6" w:themeFill="background1" w:themeFillShade="A6"/>
          </w:tcPr>
          <w:p w14:paraId="309561E7" w14:textId="77777777" w:rsidR="00004D6A" w:rsidRPr="00BF5EA5" w:rsidRDefault="00004D6A" w:rsidP="006C3438">
            <w:pPr>
              <w:pStyle w:val="TableParagraph"/>
              <w:rPr>
                <w:color w:val="000000"/>
                <w:lang w:eastAsia="it-IT"/>
              </w:rPr>
            </w:pPr>
          </w:p>
        </w:tc>
        <w:tc>
          <w:tcPr>
            <w:tcW w:w="2127" w:type="dxa"/>
            <w:shd w:val="clear" w:color="auto" w:fill="A6A6A6" w:themeFill="background1" w:themeFillShade="A6"/>
          </w:tcPr>
          <w:p w14:paraId="6DD9B01C" w14:textId="77777777" w:rsidR="00004D6A" w:rsidRPr="00BF5EA5" w:rsidRDefault="00004D6A" w:rsidP="006C3438">
            <w:pPr>
              <w:pStyle w:val="TableParagraph"/>
              <w:rPr>
                <w:color w:val="000000"/>
                <w:lang w:eastAsia="it-IT"/>
              </w:rPr>
            </w:pPr>
          </w:p>
        </w:tc>
        <w:tc>
          <w:tcPr>
            <w:tcW w:w="1134" w:type="dxa"/>
            <w:shd w:val="clear" w:color="auto" w:fill="A6A6A6" w:themeFill="background1" w:themeFillShade="A6"/>
          </w:tcPr>
          <w:p w14:paraId="5346102A" w14:textId="77777777" w:rsidR="00004D6A" w:rsidRPr="00BF5EA5" w:rsidRDefault="00004D6A" w:rsidP="006C3438">
            <w:pPr>
              <w:pStyle w:val="TableParagraph"/>
              <w:rPr>
                <w:color w:val="000000"/>
                <w:lang w:eastAsia="it-IT"/>
              </w:rPr>
            </w:pPr>
          </w:p>
        </w:tc>
        <w:tc>
          <w:tcPr>
            <w:tcW w:w="1417" w:type="dxa"/>
            <w:shd w:val="clear" w:color="auto" w:fill="A6A6A6" w:themeFill="background1" w:themeFillShade="A6"/>
          </w:tcPr>
          <w:p w14:paraId="41E70DF9" w14:textId="77777777" w:rsidR="00004D6A" w:rsidRPr="00BF5EA5" w:rsidRDefault="00004D6A" w:rsidP="006C3438">
            <w:pPr>
              <w:pStyle w:val="TableParagraph"/>
              <w:rPr>
                <w:color w:val="000000"/>
                <w:lang w:eastAsia="it-IT"/>
              </w:rPr>
            </w:pPr>
            <w:r w:rsidRPr="00BF5EA5">
              <w:rPr>
                <w:rFonts w:ascii="Arial MT"/>
                <w:color w:val="585858"/>
                <w:sz w:val="18"/>
              </w:rPr>
              <w:t>Total Person-</w:t>
            </w:r>
            <w:r w:rsidRPr="00BF5EA5">
              <w:rPr>
                <w:rFonts w:ascii="Arial MT"/>
                <w:color w:val="585858"/>
                <w:spacing w:val="-47"/>
                <w:sz w:val="18"/>
              </w:rPr>
              <w:t xml:space="preserve"> </w:t>
            </w:r>
            <w:r w:rsidRPr="00BF5EA5">
              <w:rPr>
                <w:rFonts w:ascii="Arial MT"/>
                <w:color w:val="585858"/>
                <w:sz w:val="18"/>
              </w:rPr>
              <w:t>Months</w:t>
            </w:r>
          </w:p>
        </w:tc>
        <w:tc>
          <w:tcPr>
            <w:tcW w:w="2552" w:type="dxa"/>
          </w:tcPr>
          <w:p w14:paraId="580FE6D1" w14:textId="77777777" w:rsidR="00004D6A" w:rsidRPr="00BF5EA5" w:rsidRDefault="00004D6A" w:rsidP="006C3438">
            <w:pPr>
              <w:pStyle w:val="TableParagraph"/>
              <w:rPr>
                <w:color w:val="000000"/>
                <w:lang w:eastAsia="it-IT"/>
              </w:rPr>
            </w:pPr>
            <w:r w:rsidRPr="00BF5EA5">
              <w:rPr>
                <w:color w:val="000000"/>
                <w:lang w:eastAsia="it-IT"/>
              </w:rPr>
              <w:t>28</w:t>
            </w:r>
          </w:p>
        </w:tc>
      </w:tr>
    </w:tbl>
    <w:p w14:paraId="5EE56F23" w14:textId="6B4E5ADE" w:rsidR="00004D6A" w:rsidRPr="00060802" w:rsidRDefault="00004D6A">
      <w:pPr>
        <w:spacing w:after="0"/>
        <w:rPr>
          <w:rFonts w:ascii="Arial MT" w:eastAsia="Arial MT" w:hAnsi="Arial MT" w:cs="Arial MT"/>
          <w:color w:val="auto"/>
          <w:sz w:val="17"/>
          <w:szCs w:val="16"/>
          <w:highlight w:val="cyan"/>
        </w:rPr>
      </w:pPr>
    </w:p>
    <w:p w14:paraId="54858F14" w14:textId="77777777" w:rsidR="00060802" w:rsidRDefault="00060802" w:rsidP="00120FB6">
      <w:pPr>
        <w:pStyle w:val="BodyText"/>
        <w:spacing w:before="4"/>
        <w:rPr>
          <w:sz w:val="17"/>
          <w:highlight w:val="cyan"/>
        </w:rPr>
      </w:pPr>
    </w:p>
    <w:p w14:paraId="635C2430" w14:textId="60E53740" w:rsidR="00060802" w:rsidRDefault="00060802" w:rsidP="00120FB6">
      <w:pPr>
        <w:pStyle w:val="BodyText"/>
        <w:spacing w:before="4"/>
        <w:rPr>
          <w:sz w:val="17"/>
          <w:highlight w:val="cyan"/>
        </w:rPr>
        <w:sectPr w:rsidR="00060802" w:rsidSect="00060802">
          <w:pgSz w:w="16840" w:h="11907" w:orient="landscape" w:code="9"/>
          <w:pgMar w:top="1588" w:right="1276" w:bottom="1588" w:left="1276" w:header="720" w:footer="1009" w:gutter="0"/>
          <w:cols w:space="720"/>
          <w:noEndnote/>
          <w:docGrid w:linePitch="326"/>
        </w:sectPr>
      </w:pPr>
    </w:p>
    <w:p w14:paraId="0CBE787E" w14:textId="77777777" w:rsidR="00120FB6" w:rsidRPr="00A36C11" w:rsidRDefault="00120FB6" w:rsidP="00120FB6">
      <w:pPr>
        <w:pStyle w:val="BodyText"/>
        <w:spacing w:before="4"/>
        <w:rPr>
          <w:sz w:val="17"/>
          <w:highlight w:val="cyan"/>
        </w:rPr>
      </w:pPr>
    </w:p>
    <w:p w14:paraId="7F6BBA23" w14:textId="77777777" w:rsidR="00120FB6" w:rsidRPr="00A21BF0" w:rsidRDefault="00120FB6" w:rsidP="00120FB6">
      <w:pPr>
        <w:pStyle w:val="Heading2"/>
      </w:pPr>
      <w:bookmarkStart w:id="58" w:name="_Toc114642264"/>
      <w:r w:rsidRPr="00A21BF0">
        <w:t>Total Project costs</w:t>
      </w:r>
      <w:bookmarkEnd w:id="58"/>
    </w:p>
    <w:tbl>
      <w:tblPr>
        <w:tblW w:w="8404"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404"/>
      </w:tblGrid>
      <w:tr w:rsidR="00120FB6" w:rsidRPr="00A21BF0" w14:paraId="21EAB651" w14:textId="77777777" w:rsidTr="00346822">
        <w:trPr>
          <w:trHeight w:val="851"/>
        </w:trPr>
        <w:tc>
          <w:tcPr>
            <w:tcW w:w="8404" w:type="dxa"/>
            <w:shd w:val="clear" w:color="auto" w:fill="FFFFFF"/>
          </w:tcPr>
          <w:p w14:paraId="4EBFF8C0" w14:textId="4B45A523" w:rsidR="00134717" w:rsidRPr="00A21BF0" w:rsidRDefault="00134717" w:rsidP="00134717">
            <w:pPr>
              <w:ind w:left="116"/>
              <w:rPr>
                <w:i/>
              </w:rPr>
            </w:pPr>
            <w:r w:rsidRPr="00A21BF0">
              <w:rPr>
                <w:i/>
                <w:color w:val="A40020"/>
              </w:rPr>
              <w:t>Equipment</w:t>
            </w:r>
          </w:p>
          <w:p w14:paraId="35B6AC5A" w14:textId="77777777" w:rsidR="00134717" w:rsidRPr="00A21BF0" w:rsidRDefault="00134717" w:rsidP="00134717">
            <w:pPr>
              <w:rPr>
                <w:color w:val="auto"/>
                <w:sz w:val="18"/>
                <w:szCs w:val="18"/>
                <w:lang w:val="en-US"/>
              </w:rPr>
            </w:pPr>
            <w:r w:rsidRPr="00A21BF0">
              <w:rPr>
                <w:color w:val="auto"/>
                <w:sz w:val="18"/>
                <w:szCs w:val="18"/>
                <w:lang w:val="en-US"/>
              </w:rPr>
              <w:t>To align the Testing Platform with the technical requirements that the Member States are expected to match when deploying a CISE node, additional hardware resources (isolated and dedicated to such testing purposes) need to be procured. Such resources are the following:</w:t>
            </w:r>
          </w:p>
          <w:p w14:paraId="3BFEC0ED" w14:textId="77777777" w:rsidR="00134717" w:rsidRPr="00A21BF0" w:rsidRDefault="00134717" w:rsidP="00BC6D76">
            <w:pPr>
              <w:numPr>
                <w:ilvl w:val="0"/>
                <w:numId w:val="16"/>
              </w:numPr>
              <w:spacing w:after="0" w:line="276" w:lineRule="auto"/>
              <w:jc w:val="both"/>
              <w:rPr>
                <w:color w:val="auto"/>
                <w:sz w:val="18"/>
                <w:szCs w:val="18"/>
                <w:lang w:val="en-US"/>
              </w:rPr>
            </w:pPr>
            <w:r w:rsidRPr="00A21BF0">
              <w:rPr>
                <w:color w:val="auto"/>
                <w:sz w:val="18"/>
                <w:szCs w:val="18"/>
                <w:lang w:val="en-US"/>
              </w:rPr>
              <w:t>2 CPU XEON 12 cores</w:t>
            </w:r>
          </w:p>
          <w:p w14:paraId="373C21D5" w14:textId="77777777" w:rsidR="00134717" w:rsidRPr="00A21BF0" w:rsidRDefault="00134717" w:rsidP="00BC6D76">
            <w:pPr>
              <w:numPr>
                <w:ilvl w:val="0"/>
                <w:numId w:val="16"/>
              </w:numPr>
              <w:spacing w:after="0" w:line="276" w:lineRule="auto"/>
              <w:jc w:val="both"/>
              <w:rPr>
                <w:color w:val="auto"/>
                <w:sz w:val="18"/>
                <w:szCs w:val="18"/>
                <w:lang w:val="en-US"/>
              </w:rPr>
            </w:pPr>
            <w:r w:rsidRPr="00A21BF0">
              <w:rPr>
                <w:color w:val="auto"/>
                <w:sz w:val="18"/>
                <w:szCs w:val="18"/>
                <w:lang w:val="en-US"/>
              </w:rPr>
              <w:t>512 GB RAM</w:t>
            </w:r>
          </w:p>
          <w:p w14:paraId="18EACB23" w14:textId="77777777" w:rsidR="00134717" w:rsidRPr="00A21BF0" w:rsidRDefault="00134717" w:rsidP="00BC6D76">
            <w:pPr>
              <w:numPr>
                <w:ilvl w:val="0"/>
                <w:numId w:val="16"/>
              </w:numPr>
              <w:spacing w:after="0" w:line="276" w:lineRule="auto"/>
              <w:jc w:val="both"/>
              <w:rPr>
                <w:color w:val="auto"/>
                <w:sz w:val="18"/>
                <w:szCs w:val="18"/>
                <w:lang w:val="en-US"/>
              </w:rPr>
            </w:pPr>
            <w:r w:rsidRPr="00A21BF0">
              <w:rPr>
                <w:color w:val="auto"/>
                <w:sz w:val="18"/>
                <w:szCs w:val="18"/>
                <w:lang w:val="en-US"/>
              </w:rPr>
              <w:t>TB Storage SSD Raid 6</w:t>
            </w:r>
          </w:p>
          <w:p w14:paraId="027FC0A1" w14:textId="77777777" w:rsidR="00134717" w:rsidRPr="00A21BF0" w:rsidRDefault="00134717" w:rsidP="00BC6D76">
            <w:pPr>
              <w:numPr>
                <w:ilvl w:val="0"/>
                <w:numId w:val="16"/>
              </w:numPr>
              <w:spacing w:after="0" w:line="276" w:lineRule="auto"/>
              <w:jc w:val="both"/>
              <w:rPr>
                <w:color w:val="auto"/>
                <w:sz w:val="18"/>
                <w:szCs w:val="18"/>
                <w:lang w:val="en-US"/>
              </w:rPr>
            </w:pPr>
            <w:r w:rsidRPr="00A21BF0">
              <w:rPr>
                <w:color w:val="auto"/>
                <w:sz w:val="18"/>
                <w:szCs w:val="18"/>
                <w:lang w:val="en-US"/>
              </w:rPr>
              <w:t>2 ethernet GB ports</w:t>
            </w:r>
          </w:p>
          <w:p w14:paraId="7A0D9BD4" w14:textId="77777777" w:rsidR="00134717" w:rsidRPr="00A21BF0" w:rsidRDefault="00134717" w:rsidP="00BC6D76">
            <w:pPr>
              <w:numPr>
                <w:ilvl w:val="0"/>
                <w:numId w:val="16"/>
              </w:numPr>
              <w:spacing w:after="0" w:line="276" w:lineRule="auto"/>
              <w:jc w:val="both"/>
              <w:rPr>
                <w:color w:val="auto"/>
                <w:sz w:val="18"/>
                <w:szCs w:val="18"/>
                <w:lang w:val="en-US"/>
              </w:rPr>
            </w:pPr>
            <w:r w:rsidRPr="00A21BF0">
              <w:rPr>
                <w:color w:val="auto"/>
                <w:sz w:val="18"/>
                <w:szCs w:val="18"/>
                <w:lang w:val="en-US"/>
              </w:rPr>
              <w:t>2 SFP ports + 25GB (SAN storage)</w:t>
            </w:r>
          </w:p>
          <w:p w14:paraId="77200ED3" w14:textId="513069C5" w:rsidR="00134717" w:rsidRPr="00A21BF0" w:rsidRDefault="00134717" w:rsidP="00BC6D76">
            <w:pPr>
              <w:numPr>
                <w:ilvl w:val="0"/>
                <w:numId w:val="16"/>
              </w:numPr>
              <w:spacing w:after="0" w:line="276" w:lineRule="auto"/>
              <w:jc w:val="both"/>
              <w:rPr>
                <w:color w:val="auto"/>
                <w:sz w:val="18"/>
                <w:szCs w:val="18"/>
                <w:lang w:val="en-US"/>
              </w:rPr>
            </w:pPr>
            <w:r w:rsidRPr="00A21BF0">
              <w:rPr>
                <w:color w:val="auto"/>
                <w:sz w:val="18"/>
                <w:szCs w:val="18"/>
                <w:lang w:val="en-US"/>
              </w:rPr>
              <w:t>Remote management syste</w:t>
            </w:r>
            <w:r w:rsidR="00962646" w:rsidRPr="00A21BF0">
              <w:rPr>
                <w:color w:val="auto"/>
                <w:sz w:val="18"/>
                <w:szCs w:val="18"/>
                <w:lang w:val="en-US"/>
              </w:rPr>
              <w:t>m</w:t>
            </w:r>
          </w:p>
          <w:p w14:paraId="23E59A55" w14:textId="1E4EB16A" w:rsidR="00134717" w:rsidRPr="00A21BF0" w:rsidRDefault="00D01A75" w:rsidP="00BC6D76">
            <w:pPr>
              <w:numPr>
                <w:ilvl w:val="0"/>
                <w:numId w:val="16"/>
              </w:numPr>
              <w:spacing w:after="0" w:line="276" w:lineRule="auto"/>
              <w:jc w:val="both"/>
              <w:rPr>
                <w:color w:val="auto"/>
                <w:sz w:val="18"/>
                <w:szCs w:val="18"/>
                <w:lang w:val="en-US"/>
              </w:rPr>
            </w:pPr>
            <w:proofErr w:type="spellStart"/>
            <w:r w:rsidRPr="00A21BF0">
              <w:rPr>
                <w:color w:val="auto"/>
                <w:sz w:val="18"/>
                <w:szCs w:val="18"/>
                <w:lang w:val="en-US"/>
              </w:rPr>
              <w:t>Virtualisation</w:t>
            </w:r>
            <w:proofErr w:type="spellEnd"/>
            <w:r w:rsidRPr="00A21BF0">
              <w:rPr>
                <w:color w:val="auto"/>
                <w:sz w:val="18"/>
                <w:szCs w:val="18"/>
                <w:lang w:val="en-US"/>
              </w:rPr>
              <w:t xml:space="preserve"> </w:t>
            </w:r>
            <w:r w:rsidR="00134717" w:rsidRPr="00A21BF0">
              <w:rPr>
                <w:color w:val="auto"/>
                <w:sz w:val="18"/>
                <w:szCs w:val="18"/>
                <w:lang w:val="en-US"/>
              </w:rPr>
              <w:t>environment and redundant SAN management</w:t>
            </w:r>
          </w:p>
          <w:p w14:paraId="376AF58F" w14:textId="77777777" w:rsidR="00134717" w:rsidRPr="00A21BF0" w:rsidRDefault="00134717" w:rsidP="002D17E4">
            <w:pPr>
              <w:spacing w:after="0" w:line="276" w:lineRule="auto"/>
              <w:jc w:val="both"/>
              <w:rPr>
                <w:sz w:val="22"/>
                <w:szCs w:val="22"/>
                <w:lang w:val="en-US"/>
              </w:rPr>
            </w:pPr>
          </w:p>
          <w:p w14:paraId="564BE786" w14:textId="6376CFC7" w:rsidR="008057AD" w:rsidRPr="00A21BF0" w:rsidRDefault="008057AD" w:rsidP="008057AD">
            <w:pPr>
              <w:ind w:left="116"/>
              <w:rPr>
                <w:i/>
              </w:rPr>
            </w:pPr>
            <w:r w:rsidRPr="00A21BF0">
              <w:rPr>
                <w:i/>
                <w:color w:val="A40020"/>
              </w:rPr>
              <w:t xml:space="preserve">Travel </w:t>
            </w:r>
          </w:p>
          <w:p w14:paraId="7144D5B0" w14:textId="54899919" w:rsidR="002D17E4" w:rsidRPr="00A21BF0" w:rsidRDefault="00E7301A" w:rsidP="002D17E4">
            <w:pPr>
              <w:spacing w:after="0" w:line="276" w:lineRule="auto"/>
              <w:jc w:val="both"/>
              <w:rPr>
                <w:color w:val="auto"/>
                <w:sz w:val="18"/>
                <w:szCs w:val="18"/>
                <w:lang w:val="en-US"/>
              </w:rPr>
            </w:pPr>
            <w:r w:rsidRPr="00A21BF0">
              <w:rPr>
                <w:color w:val="auto"/>
                <w:sz w:val="18"/>
                <w:szCs w:val="18"/>
                <w:lang w:val="en-US"/>
              </w:rPr>
              <w:t xml:space="preserve">To guarantee the full success </w:t>
            </w:r>
            <w:r w:rsidR="00D32BCE" w:rsidRPr="00A21BF0">
              <w:rPr>
                <w:color w:val="auto"/>
                <w:sz w:val="18"/>
                <w:szCs w:val="18"/>
                <w:lang w:val="en-US"/>
              </w:rPr>
              <w:t>14 travels are planned</w:t>
            </w:r>
            <w:r w:rsidR="000412FD" w:rsidRPr="00A21BF0">
              <w:rPr>
                <w:color w:val="auto"/>
                <w:sz w:val="18"/>
                <w:szCs w:val="18"/>
                <w:lang w:val="en-US"/>
              </w:rPr>
              <w:t xml:space="preserve"> (</w:t>
            </w:r>
            <w:r w:rsidR="00E61244" w:rsidRPr="00A21BF0">
              <w:rPr>
                <w:color w:val="auto"/>
                <w:sz w:val="18"/>
                <w:szCs w:val="18"/>
                <w:lang w:val="en-US"/>
              </w:rPr>
              <w:t xml:space="preserve">each one quoted for a cost of </w:t>
            </w:r>
            <w:proofErr w:type="spellStart"/>
            <w:r w:rsidR="00E61244" w:rsidRPr="00A21BF0">
              <w:rPr>
                <w:color w:val="auto"/>
                <w:sz w:val="18"/>
                <w:szCs w:val="18"/>
                <w:lang w:val="en-US"/>
              </w:rPr>
              <w:t>Eur</w:t>
            </w:r>
            <w:proofErr w:type="spellEnd"/>
            <w:r w:rsidR="00E61244" w:rsidRPr="00A21BF0">
              <w:rPr>
                <w:color w:val="auto"/>
                <w:sz w:val="18"/>
                <w:szCs w:val="18"/>
                <w:lang w:val="en-US"/>
              </w:rPr>
              <w:t xml:space="preserve"> 1,000)</w:t>
            </w:r>
            <w:r w:rsidR="00D32BCE" w:rsidRPr="00A21BF0">
              <w:rPr>
                <w:color w:val="auto"/>
                <w:sz w:val="18"/>
                <w:szCs w:val="18"/>
                <w:lang w:val="en-US"/>
              </w:rPr>
              <w:t xml:space="preserve">, for the </w:t>
            </w:r>
            <w:r w:rsidR="006F787E" w:rsidRPr="00A21BF0">
              <w:rPr>
                <w:color w:val="auto"/>
                <w:sz w:val="18"/>
                <w:szCs w:val="18"/>
                <w:lang w:val="en-US"/>
              </w:rPr>
              <w:t xml:space="preserve">project </w:t>
            </w:r>
            <w:r w:rsidR="00D32BCE" w:rsidRPr="00A21BF0">
              <w:rPr>
                <w:color w:val="auto"/>
                <w:sz w:val="18"/>
                <w:szCs w:val="18"/>
                <w:lang w:val="en-US"/>
              </w:rPr>
              <w:t xml:space="preserve">leader </w:t>
            </w:r>
            <w:r w:rsidR="00C73191" w:rsidRPr="00A21BF0">
              <w:rPr>
                <w:color w:val="auto"/>
                <w:sz w:val="18"/>
                <w:szCs w:val="18"/>
                <w:lang w:val="en-US"/>
              </w:rPr>
              <w:t xml:space="preserve">and the experts </w:t>
            </w:r>
            <w:r w:rsidR="00D32BCE" w:rsidRPr="00A21BF0">
              <w:rPr>
                <w:color w:val="auto"/>
                <w:sz w:val="18"/>
                <w:szCs w:val="18"/>
                <w:lang w:val="en-US"/>
              </w:rPr>
              <w:t xml:space="preserve">to participate to </w:t>
            </w:r>
            <w:r w:rsidR="00C73191" w:rsidRPr="00A21BF0">
              <w:rPr>
                <w:color w:val="auto"/>
                <w:sz w:val="18"/>
                <w:szCs w:val="18"/>
                <w:lang w:val="en-US"/>
              </w:rPr>
              <w:t xml:space="preserve">technical </w:t>
            </w:r>
            <w:r w:rsidR="00455F9A" w:rsidRPr="00A21BF0">
              <w:rPr>
                <w:color w:val="auto"/>
                <w:sz w:val="18"/>
                <w:szCs w:val="18"/>
                <w:lang w:val="en-US"/>
              </w:rPr>
              <w:t>activities</w:t>
            </w:r>
            <w:r w:rsidR="00C73191" w:rsidRPr="00A21BF0">
              <w:rPr>
                <w:color w:val="auto"/>
                <w:sz w:val="18"/>
                <w:szCs w:val="18"/>
                <w:lang w:val="en-US"/>
              </w:rPr>
              <w:t xml:space="preserve"> 1</w:t>
            </w:r>
            <w:r w:rsidR="00151697" w:rsidRPr="00A21BF0">
              <w:rPr>
                <w:color w:val="auto"/>
                <w:sz w:val="18"/>
                <w:szCs w:val="18"/>
                <w:lang w:val="en-US"/>
              </w:rPr>
              <w:t>1</w:t>
            </w:r>
            <w:r w:rsidR="00C73191" w:rsidRPr="00A21BF0">
              <w:rPr>
                <w:color w:val="auto"/>
                <w:sz w:val="18"/>
                <w:szCs w:val="18"/>
                <w:lang w:val="en-US"/>
              </w:rPr>
              <w:t xml:space="preserve"> travels are considered (all </w:t>
            </w:r>
            <w:r w:rsidR="00F22C19" w:rsidRPr="00A21BF0">
              <w:rPr>
                <w:color w:val="auto"/>
                <w:sz w:val="18"/>
                <w:szCs w:val="18"/>
                <w:lang w:val="en-US"/>
              </w:rPr>
              <w:t>having a duration of 2 full days)</w:t>
            </w:r>
            <w:r w:rsidR="00D32BCE" w:rsidRPr="00A21BF0">
              <w:rPr>
                <w:color w:val="auto"/>
                <w:sz w:val="18"/>
                <w:szCs w:val="18"/>
                <w:lang w:val="en-US"/>
              </w:rPr>
              <w:t xml:space="preserve">, </w:t>
            </w:r>
            <w:r w:rsidR="006F787E" w:rsidRPr="00A21BF0">
              <w:rPr>
                <w:color w:val="auto"/>
                <w:sz w:val="18"/>
                <w:szCs w:val="18"/>
                <w:lang w:val="en-US"/>
              </w:rPr>
              <w:t xml:space="preserve">and </w:t>
            </w:r>
            <w:r w:rsidR="000801A9" w:rsidRPr="00A21BF0">
              <w:rPr>
                <w:color w:val="auto"/>
                <w:sz w:val="18"/>
                <w:szCs w:val="18"/>
                <w:lang w:val="en-US"/>
              </w:rPr>
              <w:t>3</w:t>
            </w:r>
            <w:r w:rsidR="00F22C19" w:rsidRPr="00A21BF0">
              <w:rPr>
                <w:color w:val="auto"/>
                <w:sz w:val="18"/>
                <w:szCs w:val="18"/>
                <w:lang w:val="en-US"/>
              </w:rPr>
              <w:t xml:space="preserve"> more travels </w:t>
            </w:r>
            <w:r w:rsidR="00151697" w:rsidRPr="00A21BF0">
              <w:rPr>
                <w:color w:val="auto"/>
                <w:sz w:val="18"/>
                <w:szCs w:val="18"/>
                <w:lang w:val="en-US"/>
              </w:rPr>
              <w:t>are considered for</w:t>
            </w:r>
            <w:r w:rsidR="006F787E" w:rsidRPr="00A21BF0">
              <w:rPr>
                <w:color w:val="auto"/>
                <w:sz w:val="18"/>
                <w:szCs w:val="18"/>
                <w:lang w:val="en-US"/>
              </w:rPr>
              <w:t xml:space="preserve"> </w:t>
            </w:r>
            <w:r w:rsidR="00C73191" w:rsidRPr="00A21BF0">
              <w:rPr>
                <w:color w:val="auto"/>
                <w:sz w:val="18"/>
                <w:szCs w:val="18"/>
                <w:lang w:val="en-US"/>
              </w:rPr>
              <w:t>dissemination</w:t>
            </w:r>
            <w:r w:rsidR="00151697" w:rsidRPr="00A21BF0">
              <w:rPr>
                <w:color w:val="auto"/>
                <w:sz w:val="18"/>
                <w:szCs w:val="18"/>
                <w:lang w:val="en-US"/>
              </w:rPr>
              <w:t xml:space="preserve"> purposes (also having a duration of 2 </w:t>
            </w:r>
            <w:r w:rsidR="003A23B1" w:rsidRPr="00A21BF0">
              <w:rPr>
                <w:color w:val="auto"/>
                <w:sz w:val="18"/>
                <w:szCs w:val="18"/>
                <w:lang w:val="en-US"/>
              </w:rPr>
              <w:t xml:space="preserve">full </w:t>
            </w:r>
            <w:r w:rsidR="00151697" w:rsidRPr="00A21BF0">
              <w:rPr>
                <w:color w:val="auto"/>
                <w:sz w:val="18"/>
                <w:szCs w:val="18"/>
                <w:lang w:val="en-US"/>
              </w:rPr>
              <w:t>days</w:t>
            </w:r>
            <w:r w:rsidR="003A23B1" w:rsidRPr="00A21BF0">
              <w:rPr>
                <w:color w:val="auto"/>
                <w:sz w:val="18"/>
                <w:szCs w:val="18"/>
                <w:lang w:val="en-US"/>
              </w:rPr>
              <w:t>).</w:t>
            </w:r>
            <w:r w:rsidR="00151697" w:rsidRPr="00A21BF0">
              <w:rPr>
                <w:color w:val="auto"/>
                <w:sz w:val="18"/>
                <w:szCs w:val="18"/>
                <w:lang w:val="en-US"/>
              </w:rPr>
              <w:t xml:space="preserve"> </w:t>
            </w:r>
          </w:p>
          <w:p w14:paraId="642E4C15" w14:textId="77777777" w:rsidR="000412FD" w:rsidRPr="00A21BF0" w:rsidRDefault="000412FD" w:rsidP="002D17E4">
            <w:pPr>
              <w:spacing w:after="0" w:line="276" w:lineRule="auto"/>
              <w:jc w:val="both"/>
              <w:rPr>
                <w:color w:val="auto"/>
                <w:sz w:val="18"/>
                <w:szCs w:val="18"/>
                <w:lang w:val="en-US"/>
              </w:rPr>
            </w:pPr>
          </w:p>
          <w:p w14:paraId="0F398604" w14:textId="7B5733C5" w:rsidR="00945D2B" w:rsidRPr="00A21BF0" w:rsidRDefault="00337A3C" w:rsidP="00945D2B">
            <w:pPr>
              <w:spacing w:before="92"/>
              <w:ind w:left="116"/>
              <w:rPr>
                <w:i/>
                <w:color w:val="A40020"/>
              </w:rPr>
            </w:pPr>
            <w:r w:rsidRPr="00A21BF0">
              <w:rPr>
                <w:i/>
                <w:color w:val="A40020"/>
              </w:rPr>
              <w:t>Overall budget requests</w:t>
            </w:r>
          </w:p>
          <w:p w14:paraId="08FD48A5" w14:textId="66EFAA75" w:rsidR="008441D5" w:rsidRPr="00A21BF0" w:rsidRDefault="008441D5" w:rsidP="008441D5">
            <w:pPr>
              <w:jc w:val="both"/>
              <w:rPr>
                <w:color w:val="auto"/>
                <w:sz w:val="18"/>
                <w:szCs w:val="18"/>
                <w:lang w:val="en-US"/>
              </w:rPr>
            </w:pPr>
            <w:r w:rsidRPr="00A21BF0">
              <w:rPr>
                <w:color w:val="auto"/>
                <w:sz w:val="18"/>
                <w:szCs w:val="18"/>
                <w:lang w:val="en-US"/>
              </w:rPr>
              <w:t xml:space="preserve">The CISE-TP project requires a total budget of eligible costs of </w:t>
            </w:r>
            <w:r w:rsidR="006D0716" w:rsidRPr="00A21BF0">
              <w:rPr>
                <w:color w:val="auto"/>
                <w:sz w:val="18"/>
                <w:szCs w:val="18"/>
                <w:lang w:val="en-US"/>
              </w:rPr>
              <w:t xml:space="preserve">about </w:t>
            </w:r>
            <w:r w:rsidR="00CA1E98" w:rsidRPr="00A21BF0">
              <w:rPr>
                <w:color w:val="auto"/>
                <w:sz w:val="18"/>
                <w:szCs w:val="18"/>
                <w:lang w:val="en-US"/>
              </w:rPr>
              <w:t xml:space="preserve">400 </w:t>
            </w:r>
            <w:r w:rsidRPr="00A21BF0">
              <w:rPr>
                <w:color w:val="auto"/>
                <w:sz w:val="18"/>
                <w:szCs w:val="18"/>
              </w:rPr>
              <w:t>K</w:t>
            </w:r>
            <w:r w:rsidRPr="00A21BF0">
              <w:rPr>
                <w:color w:val="auto"/>
                <w:sz w:val="18"/>
                <w:szCs w:val="18"/>
                <w:lang w:val="en-US"/>
              </w:rPr>
              <w:t>Euros. This is the proposed budget breakdown:</w:t>
            </w:r>
          </w:p>
          <w:p w14:paraId="77D89F88" w14:textId="2D88D975" w:rsidR="008441D5" w:rsidRPr="00A21BF0" w:rsidRDefault="008057AD" w:rsidP="00BC6D76">
            <w:pPr>
              <w:numPr>
                <w:ilvl w:val="0"/>
                <w:numId w:val="16"/>
              </w:numPr>
              <w:spacing w:after="0" w:line="276" w:lineRule="auto"/>
              <w:jc w:val="both"/>
              <w:rPr>
                <w:color w:val="auto"/>
                <w:sz w:val="18"/>
                <w:szCs w:val="18"/>
                <w:lang w:val="en-US"/>
              </w:rPr>
            </w:pPr>
            <w:r w:rsidRPr="00A21BF0">
              <w:rPr>
                <w:color w:val="auto"/>
                <w:sz w:val="18"/>
                <w:szCs w:val="18"/>
                <w:lang w:val="en-US"/>
              </w:rPr>
              <w:t>89</w:t>
            </w:r>
            <w:r w:rsidR="00B60C36" w:rsidRPr="00A21BF0">
              <w:rPr>
                <w:color w:val="auto"/>
                <w:sz w:val="18"/>
                <w:szCs w:val="18"/>
                <w:lang w:val="en-US"/>
              </w:rPr>
              <w:t>.7</w:t>
            </w:r>
            <w:r w:rsidR="008441D5" w:rsidRPr="00A21BF0">
              <w:rPr>
                <w:color w:val="auto"/>
                <w:sz w:val="18"/>
                <w:szCs w:val="18"/>
                <w:lang w:val="en-US"/>
              </w:rPr>
              <w:t xml:space="preserve">% is considered for Human Resources devoted to </w:t>
            </w:r>
            <w:r w:rsidR="007047E3" w:rsidRPr="00A21BF0">
              <w:rPr>
                <w:color w:val="auto"/>
                <w:sz w:val="18"/>
                <w:szCs w:val="18"/>
                <w:lang w:val="en-US"/>
              </w:rPr>
              <w:t>technical</w:t>
            </w:r>
            <w:r w:rsidR="008441D5" w:rsidRPr="00A21BF0">
              <w:rPr>
                <w:color w:val="auto"/>
                <w:sz w:val="18"/>
                <w:szCs w:val="18"/>
                <w:lang w:val="en-US"/>
              </w:rPr>
              <w:t xml:space="preserve"> activities</w:t>
            </w:r>
            <w:r w:rsidR="002F6EC3" w:rsidRPr="00A21BF0">
              <w:rPr>
                <w:color w:val="auto"/>
                <w:sz w:val="18"/>
                <w:szCs w:val="18"/>
                <w:lang w:val="en-US"/>
              </w:rPr>
              <w:t xml:space="preserve"> (10% allocated to </w:t>
            </w:r>
            <w:r w:rsidR="00363E4B" w:rsidRPr="00A21BF0">
              <w:rPr>
                <w:color w:val="auto"/>
                <w:sz w:val="18"/>
                <w:szCs w:val="18"/>
                <w:lang w:val="en-US"/>
              </w:rPr>
              <w:t>coordination and p</w:t>
            </w:r>
            <w:r w:rsidR="002F6EC3" w:rsidRPr="00A21BF0">
              <w:rPr>
                <w:color w:val="auto"/>
                <w:sz w:val="18"/>
                <w:szCs w:val="18"/>
                <w:lang w:val="en-US"/>
              </w:rPr>
              <w:t xml:space="preserve">roject </w:t>
            </w:r>
            <w:r w:rsidR="00363E4B" w:rsidRPr="00A21BF0">
              <w:rPr>
                <w:color w:val="auto"/>
                <w:sz w:val="18"/>
                <w:szCs w:val="18"/>
                <w:lang w:val="en-US"/>
              </w:rPr>
              <w:t>m</w:t>
            </w:r>
            <w:r w:rsidR="002F6EC3" w:rsidRPr="00A21BF0">
              <w:rPr>
                <w:color w:val="auto"/>
                <w:sz w:val="18"/>
                <w:szCs w:val="18"/>
                <w:lang w:val="en-US"/>
              </w:rPr>
              <w:t>anagement)</w:t>
            </w:r>
            <w:r w:rsidR="008441D5" w:rsidRPr="00A21BF0">
              <w:rPr>
                <w:color w:val="auto"/>
                <w:sz w:val="18"/>
                <w:szCs w:val="18"/>
                <w:lang w:val="en-US"/>
              </w:rPr>
              <w:t>;</w:t>
            </w:r>
          </w:p>
          <w:p w14:paraId="4C6D0A15" w14:textId="760B2AD4" w:rsidR="008441D5" w:rsidRPr="00A21BF0" w:rsidRDefault="00860D75" w:rsidP="00BC6D76">
            <w:pPr>
              <w:numPr>
                <w:ilvl w:val="0"/>
                <w:numId w:val="16"/>
              </w:numPr>
              <w:spacing w:after="0" w:line="276" w:lineRule="auto"/>
              <w:jc w:val="both"/>
              <w:rPr>
                <w:color w:val="auto"/>
                <w:sz w:val="18"/>
                <w:szCs w:val="18"/>
                <w:lang w:val="en-US"/>
              </w:rPr>
            </w:pPr>
            <w:r w:rsidRPr="00A21BF0">
              <w:rPr>
                <w:color w:val="auto"/>
                <w:sz w:val="18"/>
                <w:szCs w:val="18"/>
                <w:lang w:val="en-US"/>
              </w:rPr>
              <w:t>3.5</w:t>
            </w:r>
            <w:r w:rsidR="008441D5" w:rsidRPr="00A21BF0">
              <w:rPr>
                <w:color w:val="auto"/>
                <w:sz w:val="18"/>
                <w:szCs w:val="18"/>
                <w:lang w:val="en-US"/>
              </w:rPr>
              <w:t xml:space="preserve">% is allocated to travels </w:t>
            </w:r>
            <w:r w:rsidR="00401973" w:rsidRPr="00A21BF0">
              <w:rPr>
                <w:color w:val="auto"/>
                <w:sz w:val="18"/>
                <w:szCs w:val="18"/>
                <w:lang w:val="en-US"/>
              </w:rPr>
              <w:t xml:space="preserve">for </w:t>
            </w:r>
            <w:r w:rsidR="00423CCC" w:rsidRPr="00A21BF0">
              <w:rPr>
                <w:color w:val="auto"/>
                <w:sz w:val="18"/>
                <w:szCs w:val="18"/>
                <w:lang w:val="en-US"/>
              </w:rPr>
              <w:t xml:space="preserve">F2F </w:t>
            </w:r>
            <w:r w:rsidR="00401973" w:rsidRPr="00A21BF0">
              <w:rPr>
                <w:color w:val="auto"/>
                <w:sz w:val="18"/>
                <w:szCs w:val="18"/>
                <w:lang w:val="en-US"/>
              </w:rPr>
              <w:t xml:space="preserve">technical meetings </w:t>
            </w:r>
            <w:r w:rsidR="00423CCC" w:rsidRPr="00A21BF0">
              <w:rPr>
                <w:color w:val="auto"/>
                <w:sz w:val="18"/>
                <w:szCs w:val="18"/>
                <w:lang w:val="en-US"/>
              </w:rPr>
              <w:t>and for communication and dissemination events as detailed in Section 3.2</w:t>
            </w:r>
            <w:r w:rsidR="008441D5" w:rsidRPr="00A21BF0">
              <w:rPr>
                <w:color w:val="auto"/>
                <w:sz w:val="18"/>
                <w:szCs w:val="18"/>
                <w:lang w:val="en-US"/>
              </w:rPr>
              <w:t>;</w:t>
            </w:r>
          </w:p>
          <w:p w14:paraId="2C89BC11" w14:textId="6D14055B" w:rsidR="008441D5" w:rsidRPr="00A21BF0" w:rsidRDefault="0040463F" w:rsidP="00BC6D76">
            <w:pPr>
              <w:numPr>
                <w:ilvl w:val="0"/>
                <w:numId w:val="16"/>
              </w:numPr>
              <w:spacing w:after="0" w:line="276" w:lineRule="auto"/>
              <w:jc w:val="both"/>
              <w:rPr>
                <w:color w:val="auto"/>
                <w:sz w:val="18"/>
                <w:szCs w:val="18"/>
                <w:lang w:val="en-US"/>
              </w:rPr>
            </w:pPr>
            <w:r w:rsidRPr="00A21BF0">
              <w:rPr>
                <w:color w:val="auto"/>
                <w:sz w:val="18"/>
                <w:szCs w:val="18"/>
                <w:lang w:val="en-US"/>
              </w:rPr>
              <w:t>6</w:t>
            </w:r>
            <w:r w:rsidR="00632837" w:rsidRPr="00A21BF0">
              <w:rPr>
                <w:color w:val="auto"/>
                <w:sz w:val="18"/>
                <w:szCs w:val="18"/>
                <w:lang w:val="en-US"/>
              </w:rPr>
              <w:t>.8</w:t>
            </w:r>
            <w:r w:rsidR="008441D5" w:rsidRPr="00A21BF0">
              <w:rPr>
                <w:color w:val="auto"/>
                <w:sz w:val="18"/>
                <w:szCs w:val="18"/>
                <w:lang w:val="en-US"/>
              </w:rPr>
              <w:t>% are allocated to hard goods and consumable equipment</w:t>
            </w:r>
            <w:r w:rsidR="00BD57F9" w:rsidRPr="00A21BF0">
              <w:rPr>
                <w:color w:val="auto"/>
                <w:sz w:val="18"/>
                <w:szCs w:val="18"/>
                <w:lang w:val="en-US"/>
              </w:rPr>
              <w:t xml:space="preserve"> as detailed </w:t>
            </w:r>
            <w:r w:rsidR="00913194" w:rsidRPr="00A21BF0">
              <w:rPr>
                <w:color w:val="auto"/>
                <w:sz w:val="18"/>
                <w:szCs w:val="18"/>
                <w:lang w:val="en-US"/>
              </w:rPr>
              <w:t>above</w:t>
            </w:r>
            <w:r w:rsidR="008441D5" w:rsidRPr="00A21BF0">
              <w:rPr>
                <w:color w:val="auto"/>
                <w:sz w:val="18"/>
                <w:szCs w:val="18"/>
                <w:lang w:val="en-US"/>
              </w:rPr>
              <w:t>.</w:t>
            </w:r>
          </w:p>
          <w:p w14:paraId="138D141F" w14:textId="77777777" w:rsidR="00A62BA4" w:rsidRPr="00A21BF0" w:rsidRDefault="00A62BA4" w:rsidP="00945D2B">
            <w:pPr>
              <w:ind w:left="116"/>
              <w:rPr>
                <w:i/>
                <w:color w:val="auto"/>
                <w:sz w:val="18"/>
                <w:szCs w:val="18"/>
              </w:rPr>
            </w:pPr>
            <w:bookmarkStart w:id="59" w:name="Equipment"/>
            <w:bookmarkEnd w:id="59"/>
          </w:p>
          <w:p w14:paraId="3DF1149F" w14:textId="583AC148" w:rsidR="000F4FCB" w:rsidRPr="00A21BF0" w:rsidRDefault="000F4FCB" w:rsidP="00945D2B">
            <w:pPr>
              <w:ind w:left="116"/>
              <w:rPr>
                <w:color w:val="auto"/>
                <w:sz w:val="18"/>
                <w:szCs w:val="18"/>
                <w:lang w:val="en-US"/>
              </w:rPr>
            </w:pPr>
            <w:r w:rsidRPr="00A21BF0">
              <w:rPr>
                <w:color w:val="auto"/>
                <w:sz w:val="18"/>
                <w:szCs w:val="18"/>
                <w:lang w:val="en-US"/>
              </w:rPr>
              <w:t xml:space="preserve">Please consider </w:t>
            </w:r>
            <w:r w:rsidR="00D616DD" w:rsidRPr="00A21BF0">
              <w:rPr>
                <w:color w:val="auto"/>
                <w:sz w:val="18"/>
                <w:szCs w:val="18"/>
                <w:lang w:val="en-US"/>
              </w:rPr>
              <w:t>that an interactive calculator is included as Appendix 1.</w:t>
            </w:r>
          </w:p>
          <w:p w14:paraId="5D66FB1D" w14:textId="77777777" w:rsidR="009118AE" w:rsidRPr="00A21BF0" w:rsidRDefault="009118AE" w:rsidP="009118AE">
            <w:pPr>
              <w:spacing w:after="0" w:line="276" w:lineRule="auto"/>
              <w:jc w:val="both"/>
              <w:rPr>
                <w:sz w:val="22"/>
                <w:szCs w:val="22"/>
                <w:lang w:val="en-US"/>
              </w:rPr>
            </w:pPr>
          </w:p>
          <w:p w14:paraId="0467EC8E" w14:textId="59D4BAF9" w:rsidR="00120FB6" w:rsidRPr="00A21BF0" w:rsidRDefault="00657891" w:rsidP="008D2D36">
            <w:pPr>
              <w:rPr>
                <w:rFonts w:cs="Arial"/>
                <w:sz w:val="18"/>
              </w:rPr>
            </w:pPr>
            <w:r w:rsidRPr="00A21BF0">
              <w:rPr>
                <w:noProof/>
              </w:rPr>
              <w:t xml:space="preserve"> </w:t>
            </w:r>
            <w:r w:rsidRPr="00A21BF0">
              <w:rPr>
                <w:rFonts w:cs="Arial"/>
                <w:noProof/>
                <w:sz w:val="18"/>
                <w:lang w:eastAsia="en-GB"/>
              </w:rPr>
              <w:drawing>
                <wp:inline distT="0" distB="0" distL="0" distR="0" wp14:anchorId="78C11958" wp14:editId="7109894A">
                  <wp:extent cx="4899004" cy="17741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35659" cy="1787447"/>
                          </a:xfrm>
                          <a:prstGeom prst="rect">
                            <a:avLst/>
                          </a:prstGeom>
                        </pic:spPr>
                      </pic:pic>
                    </a:graphicData>
                  </a:graphic>
                </wp:inline>
              </w:drawing>
            </w:r>
          </w:p>
        </w:tc>
      </w:tr>
    </w:tbl>
    <w:p w14:paraId="18615CFE" w14:textId="77777777" w:rsidR="00CF2208" w:rsidRPr="00A36C11" w:rsidRDefault="00CF2208" w:rsidP="00116EC2">
      <w:pPr>
        <w:rPr>
          <w:highlight w:val="cyan"/>
        </w:rPr>
      </w:pPr>
    </w:p>
    <w:p w14:paraId="4D05586B" w14:textId="77777777" w:rsidR="00A170C6" w:rsidRDefault="00A170C6">
      <w:pPr>
        <w:spacing w:after="0"/>
        <w:rPr>
          <w:rFonts w:cs="Arial"/>
          <w:i/>
          <w:color w:val="A50021"/>
          <w:szCs w:val="22"/>
          <w:shd w:val="clear" w:color="auto" w:fill="FFFFFF"/>
          <w:lang w:eastAsia="it-IT"/>
        </w:rPr>
      </w:pPr>
      <w:bookmarkStart w:id="60" w:name="_Toc22838739"/>
      <w:bookmarkStart w:id="61" w:name="_Toc495508575"/>
      <w:r>
        <w:br w:type="page"/>
      </w:r>
    </w:p>
    <w:p w14:paraId="2C6B5D6E" w14:textId="24E3AA34" w:rsidR="005959A3" w:rsidRPr="00A21BF0" w:rsidRDefault="005959A3" w:rsidP="00BA514F">
      <w:pPr>
        <w:pStyle w:val="Heading4"/>
      </w:pPr>
      <w:bookmarkStart w:id="62" w:name="_Toc114642265"/>
      <w:r w:rsidRPr="00A21BF0">
        <w:lastRenderedPageBreak/>
        <w:t>Subcontracting</w:t>
      </w:r>
      <w:bookmarkEnd w:id="60"/>
      <w:bookmarkEnd w:id="62"/>
      <w:r w:rsidRPr="00A21BF0">
        <w:t xml:space="preserve"> </w:t>
      </w:r>
    </w:p>
    <w:tbl>
      <w:tblPr>
        <w:tblpPr w:leftFromText="180" w:rightFromText="180" w:vertAnchor="text" w:horzAnchor="margin" w:tblpXSpec="right" w:tblpY="95"/>
        <w:tblW w:w="5000" w:type="pc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911"/>
        <w:gridCol w:w="1060"/>
        <w:gridCol w:w="922"/>
        <w:gridCol w:w="256"/>
        <w:gridCol w:w="1199"/>
        <w:gridCol w:w="1236"/>
        <w:gridCol w:w="1432"/>
        <w:gridCol w:w="1685"/>
      </w:tblGrid>
      <w:tr w:rsidR="005959A3" w:rsidRPr="00A21BF0" w14:paraId="63995B30" w14:textId="77777777" w:rsidTr="00A5230B">
        <w:tc>
          <w:tcPr>
            <w:tcW w:w="524" w:type="pct"/>
            <w:shd w:val="clear" w:color="auto" w:fill="E6E6E6"/>
          </w:tcPr>
          <w:p w14:paraId="3C64B08A" w14:textId="77777777" w:rsidR="005959A3" w:rsidRPr="00A21BF0" w:rsidRDefault="005959A3" w:rsidP="00DC0D26">
            <w:pPr>
              <w:spacing w:before="120" w:after="0"/>
              <w:jc w:val="center"/>
              <w:rPr>
                <w:rFonts w:cs="Arial"/>
                <w:sz w:val="18"/>
                <w:szCs w:val="18"/>
              </w:rPr>
            </w:pPr>
            <w:r w:rsidRPr="00A21BF0">
              <w:rPr>
                <w:rFonts w:cs="Arial"/>
                <w:sz w:val="18"/>
                <w:szCs w:val="18"/>
              </w:rPr>
              <w:t>Work Package No</w:t>
            </w:r>
          </w:p>
        </w:tc>
        <w:tc>
          <w:tcPr>
            <w:tcW w:w="609" w:type="pct"/>
            <w:shd w:val="clear" w:color="auto" w:fill="E6E6E6"/>
          </w:tcPr>
          <w:p w14:paraId="7DD57E30" w14:textId="77777777" w:rsidR="005959A3" w:rsidRPr="00A21BF0" w:rsidRDefault="005959A3" w:rsidP="00DC0D26">
            <w:pPr>
              <w:spacing w:before="120" w:after="0"/>
              <w:jc w:val="center"/>
              <w:rPr>
                <w:rFonts w:cs="Arial"/>
                <w:sz w:val="18"/>
                <w:szCs w:val="18"/>
              </w:rPr>
            </w:pPr>
            <w:r w:rsidRPr="00A21BF0">
              <w:rPr>
                <w:rFonts w:cs="Arial"/>
                <w:sz w:val="18"/>
                <w:szCs w:val="18"/>
              </w:rPr>
              <w:t>Subcontract No</w:t>
            </w:r>
          </w:p>
          <w:p w14:paraId="0256F266" w14:textId="77777777" w:rsidR="005959A3" w:rsidRPr="00A21BF0" w:rsidRDefault="005959A3" w:rsidP="00DC0D26">
            <w:pPr>
              <w:spacing w:after="120"/>
              <w:jc w:val="center"/>
              <w:rPr>
                <w:rFonts w:cs="Arial"/>
                <w:color w:val="808080"/>
                <w:sz w:val="18"/>
                <w:szCs w:val="18"/>
              </w:rPr>
            </w:pPr>
            <w:r w:rsidRPr="00A21BF0">
              <w:rPr>
                <w:rFonts w:cs="Arial"/>
                <w:color w:val="808080"/>
                <w:sz w:val="16"/>
                <w:szCs w:val="18"/>
              </w:rPr>
              <w:t>(continuous numbering linked to WP)</w:t>
            </w:r>
          </w:p>
        </w:tc>
        <w:tc>
          <w:tcPr>
            <w:tcW w:w="530" w:type="pct"/>
            <w:shd w:val="clear" w:color="auto" w:fill="E6E6E6"/>
          </w:tcPr>
          <w:p w14:paraId="5C9DE960" w14:textId="77777777" w:rsidR="005959A3" w:rsidRPr="00A21BF0" w:rsidRDefault="005959A3" w:rsidP="00DC0D26">
            <w:pPr>
              <w:spacing w:before="120" w:after="0"/>
              <w:jc w:val="center"/>
              <w:rPr>
                <w:rFonts w:cs="Arial"/>
                <w:sz w:val="18"/>
                <w:szCs w:val="18"/>
              </w:rPr>
            </w:pPr>
            <w:r w:rsidRPr="00A21BF0">
              <w:rPr>
                <w:rFonts w:cs="Arial"/>
                <w:sz w:val="18"/>
                <w:szCs w:val="18"/>
              </w:rPr>
              <w:t>Subcontract Name</w:t>
            </w:r>
          </w:p>
          <w:p w14:paraId="310EFC2B" w14:textId="77777777" w:rsidR="005959A3" w:rsidRPr="00A21BF0" w:rsidRDefault="005959A3" w:rsidP="00DC0D26">
            <w:pPr>
              <w:spacing w:after="120"/>
              <w:jc w:val="center"/>
              <w:rPr>
                <w:rFonts w:cs="Arial"/>
                <w:sz w:val="18"/>
                <w:szCs w:val="18"/>
              </w:rPr>
            </w:pPr>
            <w:r w:rsidRPr="00A21BF0">
              <w:rPr>
                <w:rFonts w:cs="Arial"/>
                <w:color w:val="808080"/>
                <w:sz w:val="16"/>
                <w:szCs w:val="18"/>
              </w:rPr>
              <w:t>(subcontracted action tasks)</w:t>
            </w:r>
          </w:p>
        </w:tc>
        <w:tc>
          <w:tcPr>
            <w:tcW w:w="836" w:type="pct"/>
            <w:gridSpan w:val="2"/>
            <w:shd w:val="clear" w:color="auto" w:fill="E6E6E6"/>
          </w:tcPr>
          <w:p w14:paraId="26ECC481" w14:textId="77777777" w:rsidR="005959A3" w:rsidRPr="00A21BF0" w:rsidRDefault="005959A3" w:rsidP="00DC0D26">
            <w:pPr>
              <w:spacing w:before="120" w:after="0"/>
              <w:jc w:val="center"/>
              <w:rPr>
                <w:rFonts w:cs="Arial"/>
                <w:sz w:val="18"/>
                <w:szCs w:val="18"/>
              </w:rPr>
            </w:pPr>
            <w:r w:rsidRPr="00A21BF0">
              <w:rPr>
                <w:rFonts w:cs="Arial"/>
                <w:sz w:val="18"/>
                <w:szCs w:val="18"/>
              </w:rPr>
              <w:t xml:space="preserve">Description </w:t>
            </w:r>
          </w:p>
          <w:p w14:paraId="643B5C42" w14:textId="77777777" w:rsidR="005959A3" w:rsidRPr="00A21BF0" w:rsidRDefault="005959A3" w:rsidP="00DC0D26">
            <w:pPr>
              <w:spacing w:after="120"/>
              <w:jc w:val="center"/>
              <w:rPr>
                <w:rFonts w:cs="Arial"/>
                <w:sz w:val="18"/>
                <w:szCs w:val="18"/>
              </w:rPr>
            </w:pPr>
            <w:r w:rsidRPr="00A21BF0">
              <w:rPr>
                <w:rFonts w:cs="Arial"/>
                <w:color w:val="808080"/>
                <w:sz w:val="16"/>
                <w:szCs w:val="18"/>
              </w:rPr>
              <w:t>(including task number and BEN to which it is linked)</w:t>
            </w:r>
          </w:p>
        </w:tc>
        <w:tc>
          <w:tcPr>
            <w:tcW w:w="710" w:type="pct"/>
            <w:shd w:val="clear" w:color="auto" w:fill="E6E6E6"/>
          </w:tcPr>
          <w:p w14:paraId="544F302F" w14:textId="77777777" w:rsidR="005959A3" w:rsidRPr="00A21BF0" w:rsidRDefault="005959A3" w:rsidP="00DC0D26">
            <w:pPr>
              <w:spacing w:before="120" w:after="0"/>
              <w:jc w:val="center"/>
              <w:rPr>
                <w:rFonts w:cs="Arial"/>
                <w:sz w:val="18"/>
                <w:szCs w:val="18"/>
              </w:rPr>
            </w:pPr>
            <w:r w:rsidRPr="00A21BF0">
              <w:rPr>
                <w:rFonts w:cs="Arial"/>
                <w:sz w:val="18"/>
                <w:szCs w:val="18"/>
              </w:rPr>
              <w:t>Estimated Costs</w:t>
            </w:r>
          </w:p>
          <w:p w14:paraId="7CF85D9A" w14:textId="77777777" w:rsidR="005959A3" w:rsidRPr="00A21BF0" w:rsidRDefault="005959A3" w:rsidP="00DC0D26">
            <w:pPr>
              <w:spacing w:after="120"/>
              <w:jc w:val="center"/>
              <w:rPr>
                <w:rFonts w:cs="Arial"/>
                <w:color w:val="808080"/>
                <w:sz w:val="18"/>
                <w:szCs w:val="18"/>
              </w:rPr>
            </w:pPr>
            <w:r w:rsidRPr="00A21BF0">
              <w:rPr>
                <w:rFonts w:cs="Arial"/>
                <w:color w:val="808080"/>
                <w:sz w:val="16"/>
                <w:szCs w:val="18"/>
              </w:rPr>
              <w:t>(EUR)</w:t>
            </w:r>
          </w:p>
        </w:tc>
        <w:tc>
          <w:tcPr>
            <w:tcW w:w="823" w:type="pct"/>
            <w:shd w:val="clear" w:color="auto" w:fill="E6E6E6"/>
          </w:tcPr>
          <w:p w14:paraId="5F2BD7AD" w14:textId="77777777" w:rsidR="005959A3" w:rsidRPr="00A21BF0" w:rsidRDefault="005959A3" w:rsidP="00DC0D26">
            <w:pPr>
              <w:spacing w:before="120" w:after="0"/>
              <w:jc w:val="center"/>
              <w:rPr>
                <w:rFonts w:cs="Arial"/>
                <w:sz w:val="18"/>
                <w:szCs w:val="18"/>
              </w:rPr>
            </w:pPr>
            <w:r w:rsidRPr="00A21BF0">
              <w:rPr>
                <w:rFonts w:cs="Arial"/>
                <w:sz w:val="18"/>
                <w:szCs w:val="18"/>
              </w:rPr>
              <w:t>Justification</w:t>
            </w:r>
          </w:p>
          <w:p w14:paraId="2FFDF612" w14:textId="77777777" w:rsidR="005959A3" w:rsidRPr="00A21BF0" w:rsidRDefault="005959A3" w:rsidP="00DC0D26">
            <w:pPr>
              <w:spacing w:after="0"/>
              <w:jc w:val="center"/>
              <w:rPr>
                <w:rFonts w:cs="Arial"/>
                <w:sz w:val="18"/>
                <w:szCs w:val="18"/>
              </w:rPr>
            </w:pPr>
            <w:r w:rsidRPr="00A21BF0">
              <w:rPr>
                <w:rFonts w:cs="Arial"/>
                <w:color w:val="808080"/>
                <w:sz w:val="16"/>
                <w:szCs w:val="18"/>
              </w:rPr>
              <w:t>(why is subcontracting necessary?)</w:t>
            </w:r>
          </w:p>
        </w:tc>
        <w:tc>
          <w:tcPr>
            <w:tcW w:w="968" w:type="pct"/>
            <w:shd w:val="clear" w:color="auto" w:fill="E6E6E6"/>
          </w:tcPr>
          <w:p w14:paraId="3CD5CB6F" w14:textId="77777777" w:rsidR="005959A3" w:rsidRPr="00A21BF0" w:rsidRDefault="005959A3" w:rsidP="00DC0D26">
            <w:pPr>
              <w:spacing w:before="120" w:after="0"/>
              <w:jc w:val="center"/>
              <w:rPr>
                <w:rFonts w:cs="Arial"/>
                <w:sz w:val="18"/>
                <w:szCs w:val="18"/>
              </w:rPr>
            </w:pPr>
            <w:r w:rsidRPr="00A21BF0">
              <w:rPr>
                <w:rFonts w:cs="Arial"/>
                <w:sz w:val="18"/>
                <w:szCs w:val="18"/>
              </w:rPr>
              <w:t>Best-Value-for-Money</w:t>
            </w:r>
          </w:p>
          <w:p w14:paraId="70EA3252" w14:textId="77777777" w:rsidR="005959A3" w:rsidRPr="00A21BF0" w:rsidRDefault="005959A3" w:rsidP="00DC0D26">
            <w:pPr>
              <w:spacing w:after="120"/>
              <w:jc w:val="center"/>
              <w:rPr>
                <w:rFonts w:cs="Arial"/>
                <w:color w:val="808080"/>
                <w:sz w:val="16"/>
                <w:szCs w:val="18"/>
              </w:rPr>
            </w:pPr>
            <w:r w:rsidRPr="00A21BF0">
              <w:rPr>
                <w:rFonts w:cs="Arial"/>
                <w:color w:val="808080"/>
                <w:sz w:val="16"/>
                <w:szCs w:val="18"/>
              </w:rPr>
              <w:t>(how do you intend to ensure it?)</w:t>
            </w:r>
          </w:p>
        </w:tc>
      </w:tr>
      <w:tr w:rsidR="005959A3" w:rsidRPr="00A21BF0" w14:paraId="0EE531DA" w14:textId="77777777" w:rsidTr="00A5230B">
        <w:trPr>
          <w:trHeight w:val="37"/>
        </w:trPr>
        <w:tc>
          <w:tcPr>
            <w:tcW w:w="524" w:type="pct"/>
          </w:tcPr>
          <w:p w14:paraId="0D4C33C1" w14:textId="6D0049B0" w:rsidR="005959A3" w:rsidRPr="00A21BF0" w:rsidRDefault="003F2BFB" w:rsidP="00DC0D26">
            <w:pPr>
              <w:spacing w:before="120" w:after="120"/>
              <w:jc w:val="center"/>
              <w:rPr>
                <w:rFonts w:cs="Arial"/>
                <w:sz w:val="18"/>
                <w:szCs w:val="18"/>
              </w:rPr>
            </w:pPr>
            <w:r w:rsidRPr="00A21BF0">
              <w:rPr>
                <w:rFonts w:cs="Arial"/>
                <w:sz w:val="18"/>
                <w:szCs w:val="18"/>
              </w:rPr>
              <w:t>1-5</w:t>
            </w:r>
          </w:p>
        </w:tc>
        <w:tc>
          <w:tcPr>
            <w:tcW w:w="609" w:type="pct"/>
          </w:tcPr>
          <w:p w14:paraId="3F6A3B7F" w14:textId="49569557" w:rsidR="005959A3" w:rsidRPr="00A21BF0" w:rsidRDefault="003F2BFB" w:rsidP="00DC0D26">
            <w:pPr>
              <w:spacing w:before="120" w:after="120"/>
              <w:jc w:val="center"/>
              <w:rPr>
                <w:rFonts w:cs="Arial"/>
                <w:sz w:val="18"/>
                <w:szCs w:val="18"/>
              </w:rPr>
            </w:pPr>
            <w:r w:rsidRPr="00A21BF0">
              <w:rPr>
                <w:rFonts w:cs="Arial"/>
                <w:sz w:val="18"/>
                <w:szCs w:val="18"/>
              </w:rPr>
              <w:t>N/A</w:t>
            </w:r>
          </w:p>
        </w:tc>
        <w:tc>
          <w:tcPr>
            <w:tcW w:w="530" w:type="pct"/>
          </w:tcPr>
          <w:p w14:paraId="69793C71" w14:textId="62A87190" w:rsidR="005959A3" w:rsidRPr="00A21BF0" w:rsidRDefault="003F2BFB" w:rsidP="00DC0D26">
            <w:pPr>
              <w:spacing w:before="120" w:after="120"/>
              <w:rPr>
                <w:rFonts w:cs="Arial"/>
                <w:sz w:val="18"/>
                <w:szCs w:val="18"/>
              </w:rPr>
            </w:pPr>
            <w:r w:rsidRPr="00A21BF0">
              <w:rPr>
                <w:rFonts w:cs="Arial"/>
                <w:sz w:val="18"/>
                <w:szCs w:val="18"/>
              </w:rPr>
              <w:t>N/A</w:t>
            </w:r>
          </w:p>
        </w:tc>
        <w:tc>
          <w:tcPr>
            <w:tcW w:w="836" w:type="pct"/>
            <w:gridSpan w:val="2"/>
          </w:tcPr>
          <w:p w14:paraId="6B10BBED" w14:textId="77777777" w:rsidR="005959A3" w:rsidRPr="00A21BF0" w:rsidRDefault="005959A3" w:rsidP="00DC0D26">
            <w:pPr>
              <w:spacing w:before="120" w:after="120"/>
              <w:rPr>
                <w:rFonts w:cs="Arial"/>
                <w:sz w:val="18"/>
                <w:szCs w:val="18"/>
              </w:rPr>
            </w:pPr>
          </w:p>
        </w:tc>
        <w:tc>
          <w:tcPr>
            <w:tcW w:w="710" w:type="pct"/>
          </w:tcPr>
          <w:p w14:paraId="7C065D1E" w14:textId="133A2ECB" w:rsidR="005959A3" w:rsidRPr="00A21BF0" w:rsidRDefault="008422F1" w:rsidP="00E46C21">
            <w:pPr>
              <w:spacing w:before="120" w:after="120"/>
              <w:jc w:val="center"/>
              <w:rPr>
                <w:rFonts w:cs="Arial"/>
                <w:sz w:val="18"/>
                <w:szCs w:val="18"/>
              </w:rPr>
            </w:pPr>
            <w:r w:rsidRPr="00A21BF0">
              <w:rPr>
                <w:rFonts w:cs="Arial"/>
                <w:sz w:val="18"/>
                <w:szCs w:val="18"/>
              </w:rPr>
              <w:t>358 685.60</w:t>
            </w:r>
          </w:p>
        </w:tc>
        <w:tc>
          <w:tcPr>
            <w:tcW w:w="823" w:type="pct"/>
          </w:tcPr>
          <w:p w14:paraId="1B2F4901" w14:textId="68D6B618" w:rsidR="005959A3" w:rsidRPr="00A21BF0" w:rsidRDefault="008422F1" w:rsidP="00DC0D26">
            <w:pPr>
              <w:spacing w:before="120" w:after="120"/>
              <w:rPr>
                <w:rFonts w:cs="Arial"/>
                <w:sz w:val="18"/>
                <w:szCs w:val="18"/>
              </w:rPr>
            </w:pPr>
            <w:r w:rsidRPr="00A21BF0">
              <w:rPr>
                <w:rFonts w:cs="Arial"/>
                <w:sz w:val="18"/>
                <w:szCs w:val="18"/>
              </w:rPr>
              <w:t xml:space="preserve">Expertise </w:t>
            </w:r>
            <w:r w:rsidR="00B01CD8" w:rsidRPr="00A21BF0">
              <w:rPr>
                <w:rFonts w:cs="Arial"/>
                <w:sz w:val="18"/>
                <w:szCs w:val="18"/>
              </w:rPr>
              <w:t>not available inside the ISG CDM</w:t>
            </w:r>
          </w:p>
        </w:tc>
        <w:tc>
          <w:tcPr>
            <w:tcW w:w="968" w:type="pct"/>
          </w:tcPr>
          <w:p w14:paraId="00105DA5" w14:textId="087CD56B" w:rsidR="005959A3" w:rsidRPr="00A21BF0" w:rsidRDefault="003F2BFB" w:rsidP="00DC0D26">
            <w:pPr>
              <w:spacing w:before="120" w:after="120"/>
              <w:rPr>
                <w:rFonts w:cs="Arial"/>
                <w:sz w:val="18"/>
                <w:szCs w:val="18"/>
              </w:rPr>
            </w:pPr>
            <w:r w:rsidRPr="00A21BF0">
              <w:rPr>
                <w:rFonts w:cs="Arial"/>
                <w:sz w:val="18"/>
                <w:szCs w:val="18"/>
              </w:rPr>
              <w:t>Subcontractors are selected on a case-by-case basis in the context of an open call through a clearly defined process (typically one or more of the following, publication of the call through ETSI Collective letters to the membership, Technical Body mailing lists or explicit calls for tender).</w:t>
            </w:r>
          </w:p>
        </w:tc>
      </w:tr>
      <w:tr w:rsidR="005959A3" w:rsidRPr="00BF5EA5" w14:paraId="65B4B5A3" w14:textId="77777777" w:rsidTr="005068BF">
        <w:tc>
          <w:tcPr>
            <w:tcW w:w="1810" w:type="pct"/>
            <w:gridSpan w:val="4"/>
            <w:shd w:val="clear" w:color="auto" w:fill="E6E6E6"/>
          </w:tcPr>
          <w:p w14:paraId="7BEE50B5" w14:textId="77777777" w:rsidR="005959A3" w:rsidRPr="00A21BF0" w:rsidRDefault="005959A3" w:rsidP="00DC0D26">
            <w:pPr>
              <w:spacing w:before="120" w:after="120"/>
              <w:rPr>
                <w:rFonts w:cs="Arial"/>
                <w:sz w:val="18"/>
                <w:szCs w:val="20"/>
              </w:rPr>
            </w:pPr>
            <w:r w:rsidRPr="00A21BF0">
              <w:rPr>
                <w:rFonts w:cs="Arial"/>
                <w:sz w:val="18"/>
                <w:szCs w:val="20"/>
              </w:rPr>
              <w:t>Other issues:</w:t>
            </w:r>
          </w:p>
          <w:p w14:paraId="009B1835" w14:textId="77777777" w:rsidR="005959A3" w:rsidRPr="00A21BF0" w:rsidRDefault="005959A3" w:rsidP="00DC0D26">
            <w:pPr>
              <w:spacing w:before="120" w:after="120"/>
              <w:rPr>
                <w:rFonts w:cs="Arial"/>
                <w:i/>
                <w:sz w:val="16"/>
                <w:szCs w:val="18"/>
              </w:rPr>
            </w:pPr>
            <w:r w:rsidRPr="00A21BF0">
              <w:rPr>
                <w:rFonts w:cs="Arial"/>
                <w:i/>
                <w:sz w:val="16"/>
                <w:szCs w:val="18"/>
              </w:rPr>
              <w:t>If subcontracting for the project goes beyond 30% of the total eligible costs, give specific reasons</w:t>
            </w:r>
            <w:r w:rsidRPr="00A21BF0">
              <w:rPr>
                <w:rFonts w:cs="Arial"/>
                <w:i/>
                <w:sz w:val="16"/>
                <w:szCs w:val="20"/>
              </w:rPr>
              <w:t>.</w:t>
            </w:r>
          </w:p>
        </w:tc>
        <w:tc>
          <w:tcPr>
            <w:tcW w:w="3190" w:type="pct"/>
            <w:gridSpan w:val="4"/>
            <w:shd w:val="clear" w:color="auto" w:fill="FFFFFF"/>
          </w:tcPr>
          <w:p w14:paraId="58FC64D2" w14:textId="51CF1779" w:rsidR="005959A3" w:rsidRPr="00BF5EA5" w:rsidRDefault="002809B5" w:rsidP="00DC0D26">
            <w:pPr>
              <w:spacing w:before="120" w:after="120"/>
              <w:ind w:right="4"/>
              <w:jc w:val="both"/>
              <w:rPr>
                <w:rFonts w:cs="Arial"/>
                <w:sz w:val="18"/>
                <w:szCs w:val="18"/>
              </w:rPr>
            </w:pPr>
            <w:r w:rsidRPr="002809B5">
              <w:rPr>
                <w:rFonts w:cs="Arial"/>
                <w:sz w:val="18"/>
                <w:szCs w:val="18"/>
              </w:rPr>
              <w:t>ETSI Secretariat (Funded Activities, Technical officers…) will ensure the project planning and controlling with the Technical Committee without charging the related costs to the project whereas subcontractors will perform the development and technical execution of the project</w:t>
            </w:r>
            <w:r>
              <w:rPr>
                <w:rFonts w:cs="Arial"/>
                <w:sz w:val="18"/>
                <w:szCs w:val="18"/>
              </w:rPr>
              <w:t>.</w:t>
            </w:r>
          </w:p>
        </w:tc>
      </w:tr>
    </w:tbl>
    <w:p w14:paraId="3D7BE340" w14:textId="77777777" w:rsidR="00346822" w:rsidRDefault="00346822" w:rsidP="005959A3">
      <w:pPr>
        <w:sectPr w:rsidR="00346822" w:rsidSect="00060802">
          <w:pgSz w:w="11907" w:h="16840" w:code="9"/>
          <w:pgMar w:top="1276" w:right="1588" w:bottom="1276" w:left="1588" w:header="720" w:footer="1009" w:gutter="0"/>
          <w:cols w:space="720"/>
          <w:noEndnote/>
          <w:docGrid w:linePitch="326"/>
        </w:sectPr>
      </w:pPr>
    </w:p>
    <w:p w14:paraId="501C87C6" w14:textId="522DA554" w:rsidR="005959A3" w:rsidRPr="00BF5EA5" w:rsidRDefault="00346822" w:rsidP="00346822">
      <w:pPr>
        <w:spacing w:after="0"/>
      </w:pPr>
      <w:r>
        <w:br w:type="page"/>
      </w:r>
    </w:p>
    <w:p w14:paraId="54C9E158" w14:textId="77777777" w:rsidR="00346822" w:rsidRDefault="00346822" w:rsidP="00D33C2C">
      <w:pPr>
        <w:rPr>
          <w:lang w:eastAsia="it-IT"/>
        </w:rPr>
        <w:sectPr w:rsidR="00346822" w:rsidSect="00346822">
          <w:type w:val="continuous"/>
          <w:pgSz w:w="11907" w:h="16840" w:code="9"/>
          <w:pgMar w:top="1276" w:right="1588" w:bottom="1276" w:left="1588" w:header="720" w:footer="1009" w:gutter="0"/>
          <w:cols w:space="720"/>
          <w:noEndnote/>
          <w:docGrid w:linePitch="326"/>
        </w:sectPr>
      </w:pPr>
      <w:bookmarkStart w:id="63" w:name="_Hlk98429304"/>
      <w:bookmarkEnd w:id="61"/>
    </w:p>
    <w:p w14:paraId="5EC97367" w14:textId="6265CEF9" w:rsidR="00D33C2C" w:rsidRDefault="00D33C2C" w:rsidP="00D33C2C">
      <w:pPr>
        <w:rPr>
          <w:lang w:eastAsia="it-IT"/>
        </w:rPr>
      </w:pPr>
    </w:p>
    <w:p w14:paraId="3C2C6613" w14:textId="77777777" w:rsidR="00346822" w:rsidRPr="00BF5EA5" w:rsidRDefault="00346822" w:rsidP="00346822">
      <w:pPr>
        <w:pStyle w:val="Heading4"/>
      </w:pPr>
      <w:bookmarkStart w:id="64" w:name="_Toc114642266"/>
      <w:r w:rsidRPr="00BF5EA5">
        <w:t>Timetable</w:t>
      </w:r>
      <w:bookmarkEnd w:id="64"/>
    </w:p>
    <w:tbl>
      <w:tblPr>
        <w:tblW w:w="12352" w:type="dxa"/>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4000"/>
        <w:gridCol w:w="460"/>
        <w:gridCol w:w="350"/>
        <w:gridCol w:w="554"/>
        <w:gridCol w:w="350"/>
        <w:gridCol w:w="350"/>
        <w:gridCol w:w="554"/>
        <w:gridCol w:w="554"/>
        <w:gridCol w:w="350"/>
        <w:gridCol w:w="554"/>
        <w:gridCol w:w="394"/>
        <w:gridCol w:w="394"/>
        <w:gridCol w:w="554"/>
        <w:gridCol w:w="394"/>
        <w:gridCol w:w="394"/>
        <w:gridCol w:w="554"/>
        <w:gridCol w:w="599"/>
        <w:gridCol w:w="394"/>
        <w:gridCol w:w="599"/>
      </w:tblGrid>
      <w:tr w:rsidR="00BA514F" w:rsidRPr="00BF5EA5" w14:paraId="7EEC746E" w14:textId="77777777" w:rsidTr="002126D8">
        <w:trPr>
          <w:trHeight w:val="276"/>
          <w:jc w:val="center"/>
        </w:trPr>
        <w:tc>
          <w:tcPr>
            <w:tcW w:w="4000" w:type="dxa"/>
            <w:vMerge w:val="restart"/>
            <w:shd w:val="clear" w:color="auto" w:fill="D9D9D9"/>
            <w:noWrap/>
            <w:hideMark/>
          </w:tcPr>
          <w:p w14:paraId="2E2C7F26" w14:textId="77777777" w:rsidR="00D33C2C" w:rsidRPr="00BF5EA5" w:rsidRDefault="00D33C2C" w:rsidP="00273577">
            <w:pPr>
              <w:spacing w:before="360" w:after="120"/>
              <w:jc w:val="center"/>
              <w:rPr>
                <w:b/>
                <w:sz w:val="16"/>
              </w:rPr>
            </w:pPr>
            <w:r w:rsidRPr="00BF5EA5">
              <w:rPr>
                <w:b/>
                <w:sz w:val="18"/>
                <w:szCs w:val="16"/>
              </w:rPr>
              <w:t>ACTIVITY</w:t>
            </w:r>
          </w:p>
        </w:tc>
        <w:tc>
          <w:tcPr>
            <w:tcW w:w="8352" w:type="dxa"/>
            <w:gridSpan w:val="18"/>
            <w:shd w:val="clear" w:color="auto" w:fill="D9D9D9"/>
            <w:noWrap/>
            <w:hideMark/>
          </w:tcPr>
          <w:p w14:paraId="7C16B1DD" w14:textId="77777777" w:rsidR="00D33C2C" w:rsidRPr="00BF5EA5" w:rsidRDefault="00D33C2C" w:rsidP="00273577">
            <w:pPr>
              <w:spacing w:before="120" w:after="120"/>
              <w:jc w:val="center"/>
              <w:rPr>
                <w:b/>
                <w:sz w:val="16"/>
              </w:rPr>
            </w:pPr>
            <w:r w:rsidRPr="00BF5EA5">
              <w:rPr>
                <w:b/>
                <w:sz w:val="18"/>
              </w:rPr>
              <w:t>MONTHS</w:t>
            </w:r>
          </w:p>
        </w:tc>
      </w:tr>
      <w:tr w:rsidR="00C62F42" w:rsidRPr="00BF5EA5" w14:paraId="67EFC2E4" w14:textId="77777777" w:rsidTr="002126D8">
        <w:trPr>
          <w:trHeight w:val="614"/>
          <w:jc w:val="center"/>
        </w:trPr>
        <w:tc>
          <w:tcPr>
            <w:tcW w:w="4000" w:type="dxa"/>
            <w:vMerge/>
            <w:shd w:val="clear" w:color="auto" w:fill="D9D9D9"/>
            <w:hideMark/>
          </w:tcPr>
          <w:p w14:paraId="0E8246CD" w14:textId="77777777" w:rsidR="00936CD6" w:rsidRPr="00BF5EA5" w:rsidRDefault="00936CD6" w:rsidP="00273577">
            <w:pPr>
              <w:spacing w:before="240" w:after="120"/>
              <w:jc w:val="center"/>
              <w:rPr>
                <w:b/>
                <w:sz w:val="16"/>
                <w:szCs w:val="16"/>
              </w:rPr>
            </w:pPr>
          </w:p>
        </w:tc>
        <w:tc>
          <w:tcPr>
            <w:tcW w:w="460" w:type="dxa"/>
            <w:shd w:val="clear" w:color="auto" w:fill="E6E6E6"/>
            <w:noWrap/>
            <w:hideMark/>
          </w:tcPr>
          <w:p w14:paraId="36E2E56A" w14:textId="77777777" w:rsidR="00936CD6" w:rsidRPr="00BF5EA5" w:rsidRDefault="00936CD6" w:rsidP="00273577">
            <w:pPr>
              <w:spacing w:before="120" w:after="120"/>
              <w:jc w:val="center"/>
              <w:rPr>
                <w:b/>
                <w:sz w:val="16"/>
                <w:szCs w:val="16"/>
              </w:rPr>
            </w:pPr>
            <w:r w:rsidRPr="00BF5EA5">
              <w:rPr>
                <w:b/>
                <w:sz w:val="16"/>
                <w:szCs w:val="16"/>
              </w:rPr>
              <w:t>M 1</w:t>
            </w:r>
          </w:p>
        </w:tc>
        <w:tc>
          <w:tcPr>
            <w:tcW w:w="350" w:type="dxa"/>
            <w:shd w:val="clear" w:color="auto" w:fill="E6E6E6"/>
          </w:tcPr>
          <w:p w14:paraId="3987DD2A" w14:textId="77777777" w:rsidR="00936CD6" w:rsidRPr="00BF5EA5" w:rsidRDefault="00936CD6" w:rsidP="00273577">
            <w:pPr>
              <w:spacing w:before="120" w:after="120"/>
              <w:jc w:val="center"/>
              <w:rPr>
                <w:b/>
                <w:sz w:val="16"/>
                <w:szCs w:val="16"/>
              </w:rPr>
            </w:pPr>
            <w:r w:rsidRPr="00BF5EA5">
              <w:rPr>
                <w:b/>
                <w:sz w:val="16"/>
                <w:szCs w:val="16"/>
              </w:rPr>
              <w:t>M 2</w:t>
            </w:r>
          </w:p>
        </w:tc>
        <w:tc>
          <w:tcPr>
            <w:tcW w:w="554" w:type="dxa"/>
            <w:shd w:val="clear" w:color="auto" w:fill="E6E6E6"/>
          </w:tcPr>
          <w:p w14:paraId="2C3C5CF1" w14:textId="77777777" w:rsidR="00936CD6" w:rsidRPr="00BF5EA5" w:rsidRDefault="00936CD6" w:rsidP="00273577">
            <w:pPr>
              <w:spacing w:before="120" w:after="120"/>
              <w:jc w:val="center"/>
              <w:rPr>
                <w:b/>
                <w:sz w:val="16"/>
                <w:szCs w:val="16"/>
              </w:rPr>
            </w:pPr>
            <w:r w:rsidRPr="00BF5EA5">
              <w:rPr>
                <w:b/>
                <w:sz w:val="16"/>
                <w:szCs w:val="16"/>
              </w:rPr>
              <w:t>M 3</w:t>
            </w:r>
          </w:p>
        </w:tc>
        <w:tc>
          <w:tcPr>
            <w:tcW w:w="350" w:type="dxa"/>
            <w:shd w:val="clear" w:color="auto" w:fill="E6E6E6"/>
          </w:tcPr>
          <w:p w14:paraId="22C6445F" w14:textId="77777777" w:rsidR="00936CD6" w:rsidRPr="00BF5EA5" w:rsidRDefault="00936CD6" w:rsidP="00273577">
            <w:pPr>
              <w:spacing w:before="120" w:after="120"/>
              <w:jc w:val="center"/>
              <w:rPr>
                <w:b/>
                <w:sz w:val="16"/>
                <w:szCs w:val="16"/>
              </w:rPr>
            </w:pPr>
            <w:r w:rsidRPr="00BF5EA5">
              <w:rPr>
                <w:b/>
                <w:sz w:val="16"/>
                <w:szCs w:val="16"/>
              </w:rPr>
              <w:t>M 4</w:t>
            </w:r>
          </w:p>
        </w:tc>
        <w:tc>
          <w:tcPr>
            <w:tcW w:w="350" w:type="dxa"/>
            <w:shd w:val="clear" w:color="auto" w:fill="E6E6E6"/>
          </w:tcPr>
          <w:p w14:paraId="2B39BA8B" w14:textId="77777777" w:rsidR="00936CD6" w:rsidRPr="00BF5EA5" w:rsidRDefault="00936CD6" w:rsidP="00273577">
            <w:pPr>
              <w:spacing w:before="120" w:after="120"/>
              <w:jc w:val="center"/>
              <w:rPr>
                <w:b/>
                <w:sz w:val="16"/>
                <w:szCs w:val="16"/>
              </w:rPr>
            </w:pPr>
            <w:r w:rsidRPr="00BF5EA5">
              <w:rPr>
                <w:b/>
                <w:sz w:val="16"/>
                <w:szCs w:val="16"/>
              </w:rPr>
              <w:t>M 5</w:t>
            </w:r>
          </w:p>
        </w:tc>
        <w:tc>
          <w:tcPr>
            <w:tcW w:w="554" w:type="dxa"/>
            <w:shd w:val="clear" w:color="auto" w:fill="E6E6E6"/>
          </w:tcPr>
          <w:p w14:paraId="60B62BA7" w14:textId="77777777" w:rsidR="00936CD6" w:rsidRPr="00BF5EA5" w:rsidRDefault="00936CD6" w:rsidP="00273577">
            <w:pPr>
              <w:spacing w:before="120" w:after="120"/>
              <w:jc w:val="center"/>
              <w:rPr>
                <w:b/>
                <w:sz w:val="16"/>
                <w:szCs w:val="16"/>
              </w:rPr>
            </w:pPr>
            <w:r w:rsidRPr="00BF5EA5">
              <w:rPr>
                <w:b/>
                <w:sz w:val="16"/>
                <w:szCs w:val="16"/>
              </w:rPr>
              <w:t>M 6</w:t>
            </w:r>
          </w:p>
        </w:tc>
        <w:tc>
          <w:tcPr>
            <w:tcW w:w="554" w:type="dxa"/>
            <w:shd w:val="clear" w:color="auto" w:fill="E6E6E6"/>
          </w:tcPr>
          <w:p w14:paraId="47B5989C" w14:textId="77777777" w:rsidR="00936CD6" w:rsidRPr="00BF5EA5" w:rsidRDefault="00936CD6" w:rsidP="00273577">
            <w:pPr>
              <w:spacing w:before="120" w:after="120"/>
              <w:jc w:val="center"/>
              <w:rPr>
                <w:b/>
                <w:sz w:val="16"/>
                <w:szCs w:val="16"/>
              </w:rPr>
            </w:pPr>
            <w:r w:rsidRPr="00BF5EA5">
              <w:rPr>
                <w:b/>
                <w:sz w:val="16"/>
                <w:szCs w:val="16"/>
              </w:rPr>
              <w:t>M 7</w:t>
            </w:r>
          </w:p>
        </w:tc>
        <w:tc>
          <w:tcPr>
            <w:tcW w:w="350" w:type="dxa"/>
            <w:shd w:val="clear" w:color="auto" w:fill="E6E6E6"/>
          </w:tcPr>
          <w:p w14:paraId="1CAC6494" w14:textId="77777777" w:rsidR="00936CD6" w:rsidRPr="00BF5EA5" w:rsidRDefault="00936CD6" w:rsidP="00273577">
            <w:pPr>
              <w:spacing w:before="120" w:after="120"/>
              <w:jc w:val="center"/>
              <w:rPr>
                <w:b/>
                <w:sz w:val="16"/>
                <w:szCs w:val="16"/>
              </w:rPr>
            </w:pPr>
            <w:r w:rsidRPr="00BF5EA5">
              <w:rPr>
                <w:b/>
                <w:sz w:val="16"/>
                <w:szCs w:val="16"/>
              </w:rPr>
              <w:t>M 8</w:t>
            </w:r>
          </w:p>
        </w:tc>
        <w:tc>
          <w:tcPr>
            <w:tcW w:w="554" w:type="dxa"/>
            <w:shd w:val="clear" w:color="auto" w:fill="E6E6E6"/>
          </w:tcPr>
          <w:p w14:paraId="1C9B3552" w14:textId="77777777" w:rsidR="00936CD6" w:rsidRPr="00BF5EA5" w:rsidRDefault="00936CD6" w:rsidP="00273577">
            <w:pPr>
              <w:spacing w:before="120" w:after="120"/>
              <w:jc w:val="center"/>
              <w:rPr>
                <w:b/>
                <w:sz w:val="16"/>
                <w:szCs w:val="16"/>
              </w:rPr>
            </w:pPr>
            <w:r w:rsidRPr="00BF5EA5">
              <w:rPr>
                <w:b/>
                <w:sz w:val="16"/>
                <w:szCs w:val="16"/>
              </w:rPr>
              <w:t>M 9</w:t>
            </w:r>
          </w:p>
        </w:tc>
        <w:tc>
          <w:tcPr>
            <w:tcW w:w="394" w:type="dxa"/>
            <w:shd w:val="clear" w:color="auto" w:fill="E6E6E6"/>
          </w:tcPr>
          <w:p w14:paraId="09593D12" w14:textId="77777777" w:rsidR="00936CD6" w:rsidRPr="00BF5EA5" w:rsidRDefault="00936CD6" w:rsidP="00273577">
            <w:pPr>
              <w:spacing w:before="120" w:after="120"/>
              <w:jc w:val="center"/>
              <w:rPr>
                <w:b/>
                <w:sz w:val="16"/>
                <w:szCs w:val="16"/>
              </w:rPr>
            </w:pPr>
            <w:r w:rsidRPr="00BF5EA5">
              <w:rPr>
                <w:b/>
                <w:sz w:val="16"/>
                <w:szCs w:val="16"/>
              </w:rPr>
              <w:t>M 10</w:t>
            </w:r>
          </w:p>
        </w:tc>
        <w:tc>
          <w:tcPr>
            <w:tcW w:w="394" w:type="dxa"/>
            <w:shd w:val="clear" w:color="auto" w:fill="E6E6E6"/>
          </w:tcPr>
          <w:p w14:paraId="3F888A72" w14:textId="77777777" w:rsidR="00936CD6" w:rsidRPr="00BF5EA5" w:rsidRDefault="00936CD6" w:rsidP="00273577">
            <w:pPr>
              <w:spacing w:before="120" w:after="120"/>
              <w:jc w:val="center"/>
              <w:rPr>
                <w:b/>
                <w:sz w:val="16"/>
                <w:szCs w:val="16"/>
              </w:rPr>
            </w:pPr>
            <w:r w:rsidRPr="00BF5EA5">
              <w:rPr>
                <w:b/>
                <w:sz w:val="16"/>
                <w:szCs w:val="16"/>
              </w:rPr>
              <w:t>M 11</w:t>
            </w:r>
          </w:p>
        </w:tc>
        <w:tc>
          <w:tcPr>
            <w:tcW w:w="554" w:type="dxa"/>
            <w:shd w:val="clear" w:color="auto" w:fill="E6E6E6"/>
          </w:tcPr>
          <w:p w14:paraId="74340603" w14:textId="77777777" w:rsidR="00936CD6" w:rsidRPr="00BF5EA5" w:rsidRDefault="00936CD6" w:rsidP="00273577">
            <w:pPr>
              <w:spacing w:before="120" w:after="120"/>
              <w:jc w:val="center"/>
              <w:rPr>
                <w:b/>
                <w:sz w:val="16"/>
                <w:szCs w:val="16"/>
              </w:rPr>
            </w:pPr>
            <w:r w:rsidRPr="00BF5EA5">
              <w:rPr>
                <w:b/>
                <w:sz w:val="16"/>
                <w:szCs w:val="16"/>
              </w:rPr>
              <w:t>M 12</w:t>
            </w:r>
          </w:p>
        </w:tc>
        <w:tc>
          <w:tcPr>
            <w:tcW w:w="394" w:type="dxa"/>
            <w:shd w:val="clear" w:color="auto" w:fill="E6E6E6"/>
          </w:tcPr>
          <w:p w14:paraId="0AD78FB0" w14:textId="77777777" w:rsidR="00936CD6" w:rsidRPr="00BF5EA5" w:rsidRDefault="00936CD6" w:rsidP="00273577">
            <w:pPr>
              <w:spacing w:before="120" w:after="120"/>
              <w:jc w:val="center"/>
              <w:rPr>
                <w:b/>
                <w:sz w:val="16"/>
                <w:szCs w:val="16"/>
              </w:rPr>
            </w:pPr>
            <w:r w:rsidRPr="00BF5EA5">
              <w:rPr>
                <w:b/>
                <w:sz w:val="16"/>
                <w:szCs w:val="16"/>
              </w:rPr>
              <w:t>M 13</w:t>
            </w:r>
          </w:p>
        </w:tc>
        <w:tc>
          <w:tcPr>
            <w:tcW w:w="394" w:type="dxa"/>
            <w:shd w:val="clear" w:color="auto" w:fill="E6E6E6"/>
          </w:tcPr>
          <w:p w14:paraId="0AB00A50" w14:textId="77777777" w:rsidR="00936CD6" w:rsidRPr="00BF5EA5" w:rsidRDefault="00936CD6" w:rsidP="00273577">
            <w:pPr>
              <w:spacing w:before="120" w:after="120"/>
              <w:jc w:val="center"/>
              <w:rPr>
                <w:b/>
                <w:sz w:val="16"/>
                <w:szCs w:val="16"/>
              </w:rPr>
            </w:pPr>
            <w:r w:rsidRPr="00BF5EA5">
              <w:rPr>
                <w:b/>
                <w:sz w:val="16"/>
                <w:szCs w:val="16"/>
              </w:rPr>
              <w:t>M 14</w:t>
            </w:r>
          </w:p>
        </w:tc>
        <w:tc>
          <w:tcPr>
            <w:tcW w:w="554" w:type="dxa"/>
            <w:shd w:val="clear" w:color="auto" w:fill="E6E6E6"/>
          </w:tcPr>
          <w:p w14:paraId="1E885B75" w14:textId="77777777" w:rsidR="00936CD6" w:rsidRPr="00BF5EA5" w:rsidRDefault="00936CD6" w:rsidP="00273577">
            <w:pPr>
              <w:spacing w:before="120" w:after="120"/>
              <w:jc w:val="center"/>
              <w:rPr>
                <w:b/>
                <w:sz w:val="16"/>
                <w:szCs w:val="16"/>
              </w:rPr>
            </w:pPr>
            <w:r w:rsidRPr="00BF5EA5">
              <w:rPr>
                <w:b/>
                <w:sz w:val="16"/>
                <w:szCs w:val="16"/>
              </w:rPr>
              <w:t>M 15</w:t>
            </w:r>
          </w:p>
        </w:tc>
        <w:tc>
          <w:tcPr>
            <w:tcW w:w="599" w:type="dxa"/>
            <w:shd w:val="clear" w:color="auto" w:fill="E6E6E6"/>
          </w:tcPr>
          <w:p w14:paraId="70295A6A" w14:textId="77777777" w:rsidR="00936CD6" w:rsidRPr="00BF5EA5" w:rsidRDefault="00936CD6" w:rsidP="00273577">
            <w:pPr>
              <w:spacing w:before="120" w:after="120"/>
              <w:jc w:val="center"/>
              <w:rPr>
                <w:b/>
                <w:sz w:val="16"/>
                <w:szCs w:val="16"/>
              </w:rPr>
            </w:pPr>
            <w:r w:rsidRPr="00BF5EA5">
              <w:rPr>
                <w:b/>
                <w:sz w:val="16"/>
                <w:szCs w:val="16"/>
              </w:rPr>
              <w:t>M 16</w:t>
            </w:r>
          </w:p>
        </w:tc>
        <w:tc>
          <w:tcPr>
            <w:tcW w:w="394" w:type="dxa"/>
            <w:shd w:val="clear" w:color="auto" w:fill="E6E6E6"/>
          </w:tcPr>
          <w:p w14:paraId="7D7E7636" w14:textId="77777777" w:rsidR="00936CD6" w:rsidRPr="00BF5EA5" w:rsidRDefault="00936CD6" w:rsidP="00273577">
            <w:pPr>
              <w:spacing w:before="120" w:after="120"/>
              <w:jc w:val="center"/>
              <w:rPr>
                <w:b/>
                <w:sz w:val="16"/>
                <w:szCs w:val="16"/>
              </w:rPr>
            </w:pPr>
            <w:r w:rsidRPr="00BF5EA5">
              <w:rPr>
                <w:b/>
                <w:sz w:val="16"/>
                <w:szCs w:val="16"/>
              </w:rPr>
              <w:t>M 17</w:t>
            </w:r>
          </w:p>
        </w:tc>
        <w:tc>
          <w:tcPr>
            <w:tcW w:w="599" w:type="dxa"/>
            <w:shd w:val="clear" w:color="auto" w:fill="E6E6E6"/>
          </w:tcPr>
          <w:p w14:paraId="5FF8D427" w14:textId="7CD4619C" w:rsidR="00936CD6" w:rsidRPr="00BF5EA5" w:rsidRDefault="00936CD6" w:rsidP="00273577">
            <w:pPr>
              <w:spacing w:before="120" w:after="120"/>
              <w:jc w:val="center"/>
              <w:rPr>
                <w:b/>
                <w:sz w:val="16"/>
                <w:szCs w:val="16"/>
              </w:rPr>
            </w:pPr>
            <w:r w:rsidRPr="00BF5EA5">
              <w:rPr>
                <w:b/>
                <w:sz w:val="16"/>
                <w:szCs w:val="16"/>
              </w:rPr>
              <w:t>M 18</w:t>
            </w:r>
          </w:p>
        </w:tc>
      </w:tr>
      <w:tr w:rsidR="00C62F42" w:rsidRPr="00BF5EA5" w14:paraId="339C5966" w14:textId="77777777" w:rsidTr="002126D8">
        <w:trPr>
          <w:trHeight w:val="446"/>
          <w:jc w:val="center"/>
        </w:trPr>
        <w:tc>
          <w:tcPr>
            <w:tcW w:w="4000" w:type="dxa"/>
            <w:shd w:val="clear" w:color="auto" w:fill="D9D9D9"/>
            <w:hideMark/>
          </w:tcPr>
          <w:p w14:paraId="7414A627" w14:textId="413B0210" w:rsidR="00936CD6" w:rsidRPr="00BF5EA5" w:rsidRDefault="00936CD6" w:rsidP="00D33C2C">
            <w:pPr>
              <w:spacing w:before="120" w:after="120"/>
              <w:rPr>
                <w:b/>
                <w:sz w:val="18"/>
                <w:szCs w:val="16"/>
              </w:rPr>
            </w:pPr>
            <w:r w:rsidRPr="00BF5EA5">
              <w:rPr>
                <w:b/>
                <w:sz w:val="18"/>
                <w:szCs w:val="16"/>
              </w:rPr>
              <w:t>Task 1.1 – Project Setup</w:t>
            </w:r>
          </w:p>
        </w:tc>
        <w:tc>
          <w:tcPr>
            <w:tcW w:w="460" w:type="dxa"/>
            <w:shd w:val="clear" w:color="auto" w:fill="92D050"/>
            <w:noWrap/>
          </w:tcPr>
          <w:p w14:paraId="573713A3" w14:textId="77777777" w:rsidR="00936CD6" w:rsidRPr="00BF5EA5" w:rsidRDefault="00936CD6" w:rsidP="00D33C2C">
            <w:pPr>
              <w:spacing w:before="120" w:after="120"/>
              <w:rPr>
                <w:sz w:val="16"/>
                <w:szCs w:val="16"/>
              </w:rPr>
            </w:pPr>
          </w:p>
        </w:tc>
        <w:tc>
          <w:tcPr>
            <w:tcW w:w="350" w:type="dxa"/>
            <w:shd w:val="clear" w:color="auto" w:fill="92D050"/>
          </w:tcPr>
          <w:p w14:paraId="76F93C96" w14:textId="77777777" w:rsidR="00936CD6" w:rsidRPr="00BF5EA5" w:rsidRDefault="00936CD6" w:rsidP="00D33C2C">
            <w:pPr>
              <w:spacing w:before="120" w:after="120"/>
              <w:rPr>
                <w:sz w:val="16"/>
                <w:szCs w:val="16"/>
              </w:rPr>
            </w:pPr>
          </w:p>
        </w:tc>
        <w:tc>
          <w:tcPr>
            <w:tcW w:w="554" w:type="dxa"/>
            <w:shd w:val="clear" w:color="auto" w:fill="FFFFFF" w:themeFill="background1"/>
          </w:tcPr>
          <w:p w14:paraId="529647AB" w14:textId="77777777" w:rsidR="00936CD6" w:rsidRPr="00BF5EA5" w:rsidRDefault="00936CD6" w:rsidP="00D33C2C">
            <w:pPr>
              <w:spacing w:before="120" w:after="120"/>
              <w:rPr>
                <w:sz w:val="16"/>
                <w:szCs w:val="16"/>
              </w:rPr>
            </w:pPr>
          </w:p>
        </w:tc>
        <w:tc>
          <w:tcPr>
            <w:tcW w:w="350" w:type="dxa"/>
            <w:shd w:val="clear" w:color="auto" w:fill="FFFFFF" w:themeFill="background1"/>
          </w:tcPr>
          <w:p w14:paraId="6A484AA7" w14:textId="77777777" w:rsidR="00936CD6" w:rsidRPr="00BF5EA5" w:rsidRDefault="00936CD6" w:rsidP="00D33C2C">
            <w:pPr>
              <w:spacing w:before="120" w:after="120"/>
              <w:rPr>
                <w:sz w:val="16"/>
                <w:szCs w:val="16"/>
              </w:rPr>
            </w:pPr>
          </w:p>
        </w:tc>
        <w:tc>
          <w:tcPr>
            <w:tcW w:w="350" w:type="dxa"/>
            <w:shd w:val="clear" w:color="auto" w:fill="FFFFFF" w:themeFill="background1"/>
          </w:tcPr>
          <w:p w14:paraId="7264D935" w14:textId="77777777" w:rsidR="00936CD6" w:rsidRPr="00BF5EA5" w:rsidRDefault="00936CD6" w:rsidP="00D33C2C">
            <w:pPr>
              <w:spacing w:before="120" w:after="120"/>
              <w:rPr>
                <w:sz w:val="16"/>
                <w:szCs w:val="16"/>
              </w:rPr>
            </w:pPr>
          </w:p>
        </w:tc>
        <w:tc>
          <w:tcPr>
            <w:tcW w:w="554" w:type="dxa"/>
            <w:shd w:val="clear" w:color="auto" w:fill="FFFFFF" w:themeFill="background1"/>
          </w:tcPr>
          <w:p w14:paraId="21EDBFB7" w14:textId="77777777" w:rsidR="00936CD6" w:rsidRPr="00BF5EA5" w:rsidRDefault="00936CD6" w:rsidP="00D33C2C">
            <w:pPr>
              <w:spacing w:before="120" w:after="120"/>
              <w:rPr>
                <w:sz w:val="16"/>
                <w:szCs w:val="16"/>
              </w:rPr>
            </w:pPr>
          </w:p>
        </w:tc>
        <w:tc>
          <w:tcPr>
            <w:tcW w:w="554" w:type="dxa"/>
            <w:shd w:val="clear" w:color="auto" w:fill="FFFFFF" w:themeFill="background1"/>
          </w:tcPr>
          <w:p w14:paraId="38E093E4" w14:textId="77777777" w:rsidR="00936CD6" w:rsidRPr="00BF5EA5" w:rsidRDefault="00936CD6" w:rsidP="00D33C2C">
            <w:pPr>
              <w:spacing w:before="120" w:after="120"/>
              <w:rPr>
                <w:sz w:val="16"/>
                <w:szCs w:val="16"/>
              </w:rPr>
            </w:pPr>
          </w:p>
        </w:tc>
        <w:tc>
          <w:tcPr>
            <w:tcW w:w="350" w:type="dxa"/>
            <w:shd w:val="clear" w:color="auto" w:fill="FFFFFF" w:themeFill="background1"/>
          </w:tcPr>
          <w:p w14:paraId="1A966573" w14:textId="77777777" w:rsidR="00936CD6" w:rsidRPr="00BF5EA5" w:rsidRDefault="00936CD6" w:rsidP="00D33C2C">
            <w:pPr>
              <w:spacing w:before="120" w:after="120"/>
              <w:rPr>
                <w:sz w:val="16"/>
                <w:szCs w:val="16"/>
              </w:rPr>
            </w:pPr>
          </w:p>
        </w:tc>
        <w:tc>
          <w:tcPr>
            <w:tcW w:w="554" w:type="dxa"/>
            <w:shd w:val="clear" w:color="auto" w:fill="FFFFFF" w:themeFill="background1"/>
          </w:tcPr>
          <w:p w14:paraId="16BEBB88" w14:textId="77777777" w:rsidR="00936CD6" w:rsidRPr="00BF5EA5" w:rsidRDefault="00936CD6" w:rsidP="00D33C2C">
            <w:pPr>
              <w:spacing w:before="120" w:after="120"/>
              <w:rPr>
                <w:sz w:val="16"/>
                <w:szCs w:val="16"/>
              </w:rPr>
            </w:pPr>
          </w:p>
        </w:tc>
        <w:tc>
          <w:tcPr>
            <w:tcW w:w="394" w:type="dxa"/>
            <w:shd w:val="clear" w:color="auto" w:fill="FFFFFF" w:themeFill="background1"/>
          </w:tcPr>
          <w:p w14:paraId="2E2D0036" w14:textId="77777777" w:rsidR="00936CD6" w:rsidRPr="00BF5EA5" w:rsidRDefault="00936CD6" w:rsidP="00D33C2C">
            <w:pPr>
              <w:spacing w:before="120" w:after="120"/>
              <w:rPr>
                <w:sz w:val="16"/>
                <w:szCs w:val="16"/>
              </w:rPr>
            </w:pPr>
          </w:p>
        </w:tc>
        <w:tc>
          <w:tcPr>
            <w:tcW w:w="394" w:type="dxa"/>
            <w:shd w:val="clear" w:color="auto" w:fill="FFFFFF" w:themeFill="background1"/>
          </w:tcPr>
          <w:p w14:paraId="0F6DED1D" w14:textId="77777777" w:rsidR="00936CD6" w:rsidRPr="00BF5EA5" w:rsidRDefault="00936CD6" w:rsidP="00D33C2C">
            <w:pPr>
              <w:spacing w:before="120" w:after="120"/>
              <w:rPr>
                <w:sz w:val="16"/>
                <w:szCs w:val="16"/>
              </w:rPr>
            </w:pPr>
          </w:p>
        </w:tc>
        <w:tc>
          <w:tcPr>
            <w:tcW w:w="554" w:type="dxa"/>
            <w:shd w:val="clear" w:color="auto" w:fill="FFFFFF" w:themeFill="background1"/>
          </w:tcPr>
          <w:p w14:paraId="072E2EAE" w14:textId="79CA7CAF" w:rsidR="00936CD6" w:rsidRPr="00BF5EA5" w:rsidRDefault="00936CD6" w:rsidP="00D33C2C">
            <w:pPr>
              <w:spacing w:before="120" w:after="120"/>
              <w:rPr>
                <w:sz w:val="16"/>
                <w:szCs w:val="16"/>
              </w:rPr>
            </w:pPr>
          </w:p>
        </w:tc>
        <w:tc>
          <w:tcPr>
            <w:tcW w:w="394" w:type="dxa"/>
            <w:shd w:val="clear" w:color="auto" w:fill="FFFFFF" w:themeFill="background1"/>
          </w:tcPr>
          <w:p w14:paraId="11C18515" w14:textId="77777777" w:rsidR="00936CD6" w:rsidRPr="00BF5EA5" w:rsidRDefault="00936CD6" w:rsidP="00D33C2C">
            <w:pPr>
              <w:spacing w:before="120" w:after="120"/>
              <w:rPr>
                <w:sz w:val="16"/>
                <w:szCs w:val="16"/>
              </w:rPr>
            </w:pPr>
          </w:p>
        </w:tc>
        <w:tc>
          <w:tcPr>
            <w:tcW w:w="394" w:type="dxa"/>
            <w:shd w:val="clear" w:color="auto" w:fill="FFFFFF" w:themeFill="background1"/>
          </w:tcPr>
          <w:p w14:paraId="481B2F20" w14:textId="77777777" w:rsidR="00936CD6" w:rsidRPr="00BF5EA5" w:rsidRDefault="00936CD6" w:rsidP="00D33C2C">
            <w:pPr>
              <w:spacing w:before="120" w:after="120"/>
              <w:rPr>
                <w:sz w:val="16"/>
                <w:szCs w:val="16"/>
              </w:rPr>
            </w:pPr>
          </w:p>
        </w:tc>
        <w:tc>
          <w:tcPr>
            <w:tcW w:w="554" w:type="dxa"/>
            <w:shd w:val="clear" w:color="auto" w:fill="FFFFFF" w:themeFill="background1"/>
          </w:tcPr>
          <w:p w14:paraId="55EBB6D1" w14:textId="77777777" w:rsidR="00936CD6" w:rsidRPr="00BF5EA5" w:rsidRDefault="00936CD6" w:rsidP="00D33C2C">
            <w:pPr>
              <w:spacing w:before="120" w:after="120"/>
              <w:rPr>
                <w:sz w:val="16"/>
                <w:szCs w:val="16"/>
              </w:rPr>
            </w:pPr>
          </w:p>
        </w:tc>
        <w:tc>
          <w:tcPr>
            <w:tcW w:w="599" w:type="dxa"/>
            <w:shd w:val="clear" w:color="auto" w:fill="FFFFFF" w:themeFill="background1"/>
          </w:tcPr>
          <w:p w14:paraId="4ED141BF" w14:textId="77777777" w:rsidR="00936CD6" w:rsidRPr="00BF5EA5" w:rsidRDefault="00936CD6" w:rsidP="00D33C2C">
            <w:pPr>
              <w:spacing w:before="120" w:after="120"/>
              <w:rPr>
                <w:sz w:val="16"/>
                <w:szCs w:val="16"/>
              </w:rPr>
            </w:pPr>
          </w:p>
        </w:tc>
        <w:tc>
          <w:tcPr>
            <w:tcW w:w="394" w:type="dxa"/>
            <w:shd w:val="clear" w:color="auto" w:fill="FFFFFF" w:themeFill="background1"/>
          </w:tcPr>
          <w:p w14:paraId="4CD423B6" w14:textId="77777777" w:rsidR="00936CD6" w:rsidRPr="00BF5EA5" w:rsidRDefault="00936CD6" w:rsidP="00D33C2C">
            <w:pPr>
              <w:spacing w:before="120" w:after="120"/>
              <w:rPr>
                <w:sz w:val="16"/>
                <w:szCs w:val="16"/>
              </w:rPr>
            </w:pPr>
          </w:p>
        </w:tc>
        <w:tc>
          <w:tcPr>
            <w:tcW w:w="599" w:type="dxa"/>
            <w:shd w:val="clear" w:color="auto" w:fill="FFFFFF" w:themeFill="background1"/>
          </w:tcPr>
          <w:p w14:paraId="441FBBA0" w14:textId="67D1E1A6" w:rsidR="00936CD6" w:rsidRPr="00BF5EA5" w:rsidRDefault="00936CD6" w:rsidP="00D33C2C">
            <w:pPr>
              <w:spacing w:before="120" w:after="120"/>
              <w:rPr>
                <w:sz w:val="16"/>
                <w:szCs w:val="16"/>
              </w:rPr>
            </w:pPr>
          </w:p>
        </w:tc>
      </w:tr>
      <w:tr w:rsidR="00C62F42" w:rsidRPr="00BF5EA5" w14:paraId="5C64002C" w14:textId="77777777" w:rsidTr="00622E0E">
        <w:trPr>
          <w:trHeight w:val="348"/>
          <w:jc w:val="center"/>
        </w:trPr>
        <w:tc>
          <w:tcPr>
            <w:tcW w:w="4000" w:type="dxa"/>
            <w:shd w:val="clear" w:color="auto" w:fill="D9D9D9"/>
            <w:hideMark/>
          </w:tcPr>
          <w:p w14:paraId="5B340E0D" w14:textId="3A919814" w:rsidR="00936CD6" w:rsidRPr="00BF5EA5" w:rsidRDefault="00936CD6" w:rsidP="00D33C2C">
            <w:pPr>
              <w:spacing w:before="120" w:after="120"/>
              <w:rPr>
                <w:b/>
                <w:sz w:val="18"/>
                <w:szCs w:val="16"/>
              </w:rPr>
            </w:pPr>
            <w:r w:rsidRPr="00BF5EA5">
              <w:rPr>
                <w:b/>
                <w:sz w:val="18"/>
                <w:szCs w:val="16"/>
              </w:rPr>
              <w:t>Task 1.2 – Project Management</w:t>
            </w:r>
          </w:p>
        </w:tc>
        <w:tc>
          <w:tcPr>
            <w:tcW w:w="460" w:type="dxa"/>
            <w:shd w:val="clear" w:color="auto" w:fill="92D050"/>
            <w:noWrap/>
          </w:tcPr>
          <w:p w14:paraId="770BF3B8" w14:textId="77777777" w:rsidR="00936CD6" w:rsidRPr="00BF5EA5" w:rsidRDefault="00936CD6" w:rsidP="00D33C2C">
            <w:pPr>
              <w:spacing w:before="120" w:after="120"/>
              <w:rPr>
                <w:sz w:val="16"/>
                <w:szCs w:val="16"/>
              </w:rPr>
            </w:pPr>
          </w:p>
        </w:tc>
        <w:tc>
          <w:tcPr>
            <w:tcW w:w="350" w:type="dxa"/>
            <w:shd w:val="clear" w:color="auto" w:fill="92D050"/>
          </w:tcPr>
          <w:p w14:paraId="2091C25F" w14:textId="77777777" w:rsidR="00936CD6" w:rsidRPr="00BF5EA5" w:rsidRDefault="00936CD6" w:rsidP="00D33C2C">
            <w:pPr>
              <w:spacing w:before="120" w:after="120"/>
              <w:rPr>
                <w:sz w:val="16"/>
                <w:szCs w:val="16"/>
              </w:rPr>
            </w:pPr>
          </w:p>
        </w:tc>
        <w:tc>
          <w:tcPr>
            <w:tcW w:w="554" w:type="dxa"/>
            <w:shd w:val="clear" w:color="auto" w:fill="FFFF00"/>
          </w:tcPr>
          <w:p w14:paraId="12DA78FA" w14:textId="09ADD714" w:rsidR="00936CD6" w:rsidRPr="00BF5EA5" w:rsidRDefault="00C62F42" w:rsidP="00D33C2C">
            <w:pPr>
              <w:spacing w:before="120" w:after="120"/>
              <w:rPr>
                <w:sz w:val="16"/>
                <w:szCs w:val="16"/>
              </w:rPr>
            </w:pPr>
            <w:r w:rsidRPr="00BF5EA5">
              <w:rPr>
                <w:sz w:val="16"/>
                <w:szCs w:val="16"/>
              </w:rPr>
              <w:t>D1.1</w:t>
            </w:r>
          </w:p>
        </w:tc>
        <w:tc>
          <w:tcPr>
            <w:tcW w:w="350" w:type="dxa"/>
            <w:shd w:val="clear" w:color="auto" w:fill="92D050"/>
          </w:tcPr>
          <w:p w14:paraId="625FC6B7" w14:textId="77777777" w:rsidR="00936CD6" w:rsidRPr="00BF5EA5" w:rsidRDefault="00936CD6" w:rsidP="00D33C2C">
            <w:pPr>
              <w:spacing w:before="120" w:after="120"/>
              <w:rPr>
                <w:sz w:val="16"/>
                <w:szCs w:val="16"/>
              </w:rPr>
            </w:pPr>
          </w:p>
        </w:tc>
        <w:tc>
          <w:tcPr>
            <w:tcW w:w="350" w:type="dxa"/>
            <w:shd w:val="clear" w:color="auto" w:fill="92D050"/>
          </w:tcPr>
          <w:p w14:paraId="0F5747A7" w14:textId="399BA23E" w:rsidR="00936CD6" w:rsidRPr="00BF5EA5" w:rsidRDefault="00936CD6" w:rsidP="00D33C2C">
            <w:pPr>
              <w:spacing w:before="120" w:after="120"/>
              <w:rPr>
                <w:sz w:val="16"/>
                <w:szCs w:val="16"/>
              </w:rPr>
            </w:pPr>
          </w:p>
        </w:tc>
        <w:tc>
          <w:tcPr>
            <w:tcW w:w="554" w:type="dxa"/>
            <w:shd w:val="clear" w:color="auto" w:fill="FFFF00"/>
          </w:tcPr>
          <w:p w14:paraId="22649E19" w14:textId="22ABEE2E" w:rsidR="00936CD6" w:rsidRPr="00BF5EA5" w:rsidRDefault="00121B85" w:rsidP="00D33C2C">
            <w:pPr>
              <w:spacing w:before="120" w:after="120"/>
              <w:rPr>
                <w:sz w:val="16"/>
                <w:szCs w:val="16"/>
              </w:rPr>
            </w:pPr>
            <w:r w:rsidRPr="00BF5EA5">
              <w:rPr>
                <w:sz w:val="16"/>
                <w:szCs w:val="16"/>
              </w:rPr>
              <w:t>D1.2</w:t>
            </w:r>
          </w:p>
        </w:tc>
        <w:tc>
          <w:tcPr>
            <w:tcW w:w="554" w:type="dxa"/>
            <w:shd w:val="clear" w:color="auto" w:fill="92D050"/>
          </w:tcPr>
          <w:p w14:paraId="0911E30D" w14:textId="77777777" w:rsidR="00936CD6" w:rsidRPr="00BF5EA5" w:rsidRDefault="00936CD6" w:rsidP="00D33C2C">
            <w:pPr>
              <w:spacing w:before="120" w:after="120"/>
              <w:rPr>
                <w:sz w:val="16"/>
                <w:szCs w:val="16"/>
              </w:rPr>
            </w:pPr>
          </w:p>
        </w:tc>
        <w:tc>
          <w:tcPr>
            <w:tcW w:w="350" w:type="dxa"/>
            <w:shd w:val="clear" w:color="auto" w:fill="92D050"/>
          </w:tcPr>
          <w:p w14:paraId="0E402585" w14:textId="77777777" w:rsidR="00936CD6" w:rsidRPr="00BF5EA5" w:rsidRDefault="00936CD6" w:rsidP="00D33C2C">
            <w:pPr>
              <w:spacing w:before="120" w:after="120"/>
              <w:rPr>
                <w:sz w:val="16"/>
                <w:szCs w:val="16"/>
              </w:rPr>
            </w:pPr>
          </w:p>
        </w:tc>
        <w:tc>
          <w:tcPr>
            <w:tcW w:w="554" w:type="dxa"/>
            <w:shd w:val="clear" w:color="auto" w:fill="FFFF00"/>
          </w:tcPr>
          <w:p w14:paraId="4DEC10D8" w14:textId="3C80ABEC" w:rsidR="00936CD6" w:rsidRPr="00BF5EA5" w:rsidRDefault="00121B85" w:rsidP="00D33C2C">
            <w:pPr>
              <w:spacing w:before="120" w:after="120"/>
              <w:rPr>
                <w:sz w:val="16"/>
                <w:szCs w:val="16"/>
              </w:rPr>
            </w:pPr>
            <w:r w:rsidRPr="00BF5EA5">
              <w:rPr>
                <w:sz w:val="16"/>
                <w:szCs w:val="16"/>
              </w:rPr>
              <w:t>D1.3</w:t>
            </w:r>
          </w:p>
        </w:tc>
        <w:tc>
          <w:tcPr>
            <w:tcW w:w="394" w:type="dxa"/>
            <w:shd w:val="clear" w:color="auto" w:fill="92D050"/>
          </w:tcPr>
          <w:p w14:paraId="744F0AC7" w14:textId="77777777" w:rsidR="00936CD6" w:rsidRPr="00BF5EA5" w:rsidRDefault="00936CD6" w:rsidP="00D33C2C">
            <w:pPr>
              <w:spacing w:before="120" w:after="120"/>
              <w:rPr>
                <w:sz w:val="16"/>
                <w:szCs w:val="16"/>
              </w:rPr>
            </w:pPr>
          </w:p>
        </w:tc>
        <w:tc>
          <w:tcPr>
            <w:tcW w:w="394" w:type="dxa"/>
            <w:shd w:val="clear" w:color="auto" w:fill="92D050"/>
          </w:tcPr>
          <w:p w14:paraId="175D6C1B" w14:textId="77777777" w:rsidR="00936CD6" w:rsidRPr="00BF5EA5" w:rsidRDefault="00936CD6" w:rsidP="00D33C2C">
            <w:pPr>
              <w:spacing w:before="120" w:after="120"/>
              <w:rPr>
                <w:sz w:val="16"/>
                <w:szCs w:val="16"/>
              </w:rPr>
            </w:pPr>
          </w:p>
        </w:tc>
        <w:tc>
          <w:tcPr>
            <w:tcW w:w="554" w:type="dxa"/>
            <w:shd w:val="clear" w:color="auto" w:fill="FFFF00"/>
          </w:tcPr>
          <w:p w14:paraId="76090C5D" w14:textId="7E649E53" w:rsidR="00936CD6" w:rsidRPr="00BF5EA5" w:rsidRDefault="00C4664A" w:rsidP="00D33C2C">
            <w:pPr>
              <w:spacing w:before="120" w:after="120"/>
              <w:rPr>
                <w:sz w:val="16"/>
                <w:szCs w:val="16"/>
              </w:rPr>
            </w:pPr>
            <w:r w:rsidRPr="00BF5EA5">
              <w:rPr>
                <w:sz w:val="16"/>
                <w:szCs w:val="16"/>
              </w:rPr>
              <w:t>D1.</w:t>
            </w:r>
            <w:r w:rsidR="00421BCF" w:rsidRPr="00BF5EA5">
              <w:rPr>
                <w:sz w:val="16"/>
                <w:szCs w:val="16"/>
              </w:rPr>
              <w:t>4</w:t>
            </w:r>
          </w:p>
        </w:tc>
        <w:tc>
          <w:tcPr>
            <w:tcW w:w="394" w:type="dxa"/>
            <w:shd w:val="clear" w:color="auto" w:fill="92D050"/>
          </w:tcPr>
          <w:p w14:paraId="542C53B4" w14:textId="77777777" w:rsidR="00936CD6" w:rsidRPr="00BF5EA5" w:rsidRDefault="00936CD6" w:rsidP="00D33C2C">
            <w:pPr>
              <w:spacing w:before="120" w:after="120"/>
              <w:rPr>
                <w:sz w:val="16"/>
                <w:szCs w:val="16"/>
              </w:rPr>
            </w:pPr>
          </w:p>
        </w:tc>
        <w:tc>
          <w:tcPr>
            <w:tcW w:w="394" w:type="dxa"/>
            <w:shd w:val="clear" w:color="auto" w:fill="92D050"/>
          </w:tcPr>
          <w:p w14:paraId="43940D69" w14:textId="77777777" w:rsidR="00936CD6" w:rsidRPr="00BF5EA5" w:rsidRDefault="00936CD6" w:rsidP="00D33C2C">
            <w:pPr>
              <w:spacing w:before="120" w:after="120"/>
              <w:rPr>
                <w:sz w:val="16"/>
                <w:szCs w:val="16"/>
              </w:rPr>
            </w:pPr>
          </w:p>
        </w:tc>
        <w:tc>
          <w:tcPr>
            <w:tcW w:w="554" w:type="dxa"/>
            <w:shd w:val="clear" w:color="auto" w:fill="FFFF00"/>
          </w:tcPr>
          <w:p w14:paraId="21D35A00" w14:textId="7DC75094" w:rsidR="00936CD6" w:rsidRPr="00BF5EA5" w:rsidRDefault="00121B85" w:rsidP="00D33C2C">
            <w:pPr>
              <w:spacing w:before="120" w:after="120"/>
              <w:rPr>
                <w:sz w:val="16"/>
                <w:szCs w:val="16"/>
              </w:rPr>
            </w:pPr>
            <w:r w:rsidRPr="00BF5EA5">
              <w:rPr>
                <w:sz w:val="16"/>
                <w:szCs w:val="16"/>
              </w:rPr>
              <w:t>D1.5</w:t>
            </w:r>
          </w:p>
        </w:tc>
        <w:tc>
          <w:tcPr>
            <w:tcW w:w="599" w:type="dxa"/>
            <w:shd w:val="clear" w:color="auto" w:fill="92D050"/>
          </w:tcPr>
          <w:p w14:paraId="44307835" w14:textId="77777777" w:rsidR="00936CD6" w:rsidRPr="00BF5EA5" w:rsidRDefault="00936CD6" w:rsidP="00D33C2C">
            <w:pPr>
              <w:spacing w:before="120" w:after="120"/>
              <w:rPr>
                <w:sz w:val="16"/>
                <w:szCs w:val="16"/>
              </w:rPr>
            </w:pPr>
          </w:p>
        </w:tc>
        <w:tc>
          <w:tcPr>
            <w:tcW w:w="394" w:type="dxa"/>
            <w:shd w:val="clear" w:color="auto" w:fill="92D050"/>
          </w:tcPr>
          <w:p w14:paraId="12806AAA" w14:textId="77777777" w:rsidR="00936CD6" w:rsidRPr="00BF5EA5" w:rsidRDefault="00936CD6" w:rsidP="00D33C2C">
            <w:pPr>
              <w:spacing w:before="120" w:after="120"/>
              <w:rPr>
                <w:sz w:val="16"/>
                <w:szCs w:val="16"/>
              </w:rPr>
            </w:pPr>
          </w:p>
        </w:tc>
        <w:tc>
          <w:tcPr>
            <w:tcW w:w="599" w:type="dxa"/>
            <w:shd w:val="clear" w:color="auto" w:fill="92D050"/>
          </w:tcPr>
          <w:p w14:paraId="7E3BEF9B" w14:textId="1F6878B4" w:rsidR="00936CD6" w:rsidRPr="00BF5EA5" w:rsidRDefault="00936CD6" w:rsidP="00D33C2C">
            <w:pPr>
              <w:spacing w:before="120" w:after="120"/>
              <w:rPr>
                <w:sz w:val="16"/>
                <w:szCs w:val="16"/>
              </w:rPr>
            </w:pPr>
          </w:p>
        </w:tc>
      </w:tr>
      <w:tr w:rsidR="00C62F42" w:rsidRPr="00BF5EA5" w14:paraId="2E1D69A2" w14:textId="77777777" w:rsidTr="002126D8">
        <w:trPr>
          <w:trHeight w:val="348"/>
          <w:jc w:val="center"/>
        </w:trPr>
        <w:tc>
          <w:tcPr>
            <w:tcW w:w="4000" w:type="dxa"/>
            <w:shd w:val="clear" w:color="auto" w:fill="D9D9D9"/>
            <w:hideMark/>
          </w:tcPr>
          <w:p w14:paraId="0367835C" w14:textId="599D5599" w:rsidR="00936CD6" w:rsidRPr="00BF5EA5" w:rsidRDefault="00936CD6" w:rsidP="00D33C2C">
            <w:pPr>
              <w:spacing w:before="120" w:after="120"/>
              <w:rPr>
                <w:b/>
                <w:sz w:val="18"/>
                <w:szCs w:val="16"/>
              </w:rPr>
            </w:pPr>
            <w:r w:rsidRPr="00BF5EA5">
              <w:rPr>
                <w:b/>
                <w:sz w:val="18"/>
                <w:szCs w:val="16"/>
              </w:rPr>
              <w:t>Task 2.1 - Requirements</w:t>
            </w:r>
          </w:p>
        </w:tc>
        <w:tc>
          <w:tcPr>
            <w:tcW w:w="460" w:type="dxa"/>
            <w:shd w:val="clear" w:color="auto" w:fill="auto"/>
            <w:noWrap/>
            <w:hideMark/>
          </w:tcPr>
          <w:p w14:paraId="35271F10" w14:textId="77777777" w:rsidR="00936CD6" w:rsidRPr="00BF5EA5" w:rsidRDefault="00936CD6" w:rsidP="00D33C2C">
            <w:pPr>
              <w:spacing w:before="120" w:after="120"/>
              <w:rPr>
                <w:sz w:val="16"/>
                <w:szCs w:val="16"/>
              </w:rPr>
            </w:pPr>
          </w:p>
        </w:tc>
        <w:tc>
          <w:tcPr>
            <w:tcW w:w="350" w:type="dxa"/>
            <w:shd w:val="clear" w:color="auto" w:fill="auto"/>
          </w:tcPr>
          <w:p w14:paraId="38DF7CF5" w14:textId="77777777" w:rsidR="00936CD6" w:rsidRPr="00BF5EA5" w:rsidRDefault="00936CD6" w:rsidP="00D33C2C">
            <w:pPr>
              <w:spacing w:before="120" w:after="120"/>
              <w:rPr>
                <w:sz w:val="16"/>
                <w:szCs w:val="16"/>
              </w:rPr>
            </w:pPr>
          </w:p>
        </w:tc>
        <w:tc>
          <w:tcPr>
            <w:tcW w:w="554" w:type="dxa"/>
            <w:shd w:val="clear" w:color="auto" w:fill="auto"/>
          </w:tcPr>
          <w:p w14:paraId="70C99C2A" w14:textId="77777777" w:rsidR="00936CD6" w:rsidRPr="00BF5EA5" w:rsidRDefault="00936CD6" w:rsidP="00D33C2C">
            <w:pPr>
              <w:spacing w:before="120" w:after="120"/>
              <w:rPr>
                <w:sz w:val="16"/>
                <w:szCs w:val="16"/>
              </w:rPr>
            </w:pPr>
          </w:p>
        </w:tc>
        <w:tc>
          <w:tcPr>
            <w:tcW w:w="350" w:type="dxa"/>
            <w:shd w:val="clear" w:color="auto" w:fill="92D050"/>
          </w:tcPr>
          <w:p w14:paraId="0178FD4F" w14:textId="77777777" w:rsidR="00936CD6" w:rsidRPr="00BF5EA5" w:rsidRDefault="00936CD6" w:rsidP="00D33C2C">
            <w:pPr>
              <w:spacing w:before="120" w:after="120"/>
              <w:rPr>
                <w:sz w:val="16"/>
                <w:szCs w:val="16"/>
              </w:rPr>
            </w:pPr>
          </w:p>
        </w:tc>
        <w:tc>
          <w:tcPr>
            <w:tcW w:w="350" w:type="dxa"/>
            <w:shd w:val="clear" w:color="auto" w:fill="92D050"/>
          </w:tcPr>
          <w:p w14:paraId="199A7187" w14:textId="77777777" w:rsidR="00936CD6" w:rsidRPr="00BF5EA5" w:rsidRDefault="00936CD6" w:rsidP="00D33C2C">
            <w:pPr>
              <w:spacing w:before="120" w:after="120"/>
              <w:rPr>
                <w:sz w:val="16"/>
                <w:szCs w:val="16"/>
              </w:rPr>
            </w:pPr>
          </w:p>
        </w:tc>
        <w:tc>
          <w:tcPr>
            <w:tcW w:w="554" w:type="dxa"/>
            <w:shd w:val="clear" w:color="auto" w:fill="FFFFFF" w:themeFill="background1"/>
          </w:tcPr>
          <w:p w14:paraId="550219DD" w14:textId="77777777" w:rsidR="00936CD6" w:rsidRPr="00BF5EA5" w:rsidRDefault="00936CD6" w:rsidP="00D33C2C">
            <w:pPr>
              <w:spacing w:before="120" w:after="120"/>
              <w:rPr>
                <w:sz w:val="16"/>
                <w:szCs w:val="16"/>
              </w:rPr>
            </w:pPr>
          </w:p>
        </w:tc>
        <w:tc>
          <w:tcPr>
            <w:tcW w:w="554" w:type="dxa"/>
            <w:shd w:val="clear" w:color="auto" w:fill="FFFFFF" w:themeFill="background1"/>
          </w:tcPr>
          <w:p w14:paraId="4CA7261D" w14:textId="77777777" w:rsidR="00936CD6" w:rsidRPr="00BF5EA5" w:rsidRDefault="00936CD6" w:rsidP="00D33C2C">
            <w:pPr>
              <w:spacing w:before="120" w:after="120"/>
              <w:rPr>
                <w:sz w:val="16"/>
                <w:szCs w:val="16"/>
              </w:rPr>
            </w:pPr>
          </w:p>
        </w:tc>
        <w:tc>
          <w:tcPr>
            <w:tcW w:w="350" w:type="dxa"/>
            <w:shd w:val="clear" w:color="auto" w:fill="FFFFFF" w:themeFill="background1"/>
          </w:tcPr>
          <w:p w14:paraId="436DFB34" w14:textId="77777777" w:rsidR="00936CD6" w:rsidRPr="00BF5EA5" w:rsidRDefault="00936CD6" w:rsidP="00D33C2C">
            <w:pPr>
              <w:spacing w:before="120" w:after="120"/>
              <w:rPr>
                <w:sz w:val="16"/>
                <w:szCs w:val="16"/>
              </w:rPr>
            </w:pPr>
          </w:p>
        </w:tc>
        <w:tc>
          <w:tcPr>
            <w:tcW w:w="554" w:type="dxa"/>
            <w:shd w:val="clear" w:color="auto" w:fill="FFFFFF" w:themeFill="background1"/>
          </w:tcPr>
          <w:p w14:paraId="6D4ADD78" w14:textId="77777777" w:rsidR="00936CD6" w:rsidRPr="00BF5EA5" w:rsidRDefault="00936CD6" w:rsidP="00D33C2C">
            <w:pPr>
              <w:spacing w:before="120" w:after="120"/>
              <w:rPr>
                <w:sz w:val="16"/>
                <w:szCs w:val="16"/>
              </w:rPr>
            </w:pPr>
          </w:p>
        </w:tc>
        <w:tc>
          <w:tcPr>
            <w:tcW w:w="394" w:type="dxa"/>
            <w:shd w:val="clear" w:color="auto" w:fill="FFFFFF" w:themeFill="background1"/>
          </w:tcPr>
          <w:p w14:paraId="6C1F2DCA" w14:textId="77777777" w:rsidR="00936CD6" w:rsidRPr="00BF5EA5" w:rsidRDefault="00936CD6" w:rsidP="00D33C2C">
            <w:pPr>
              <w:spacing w:before="120" w:after="120"/>
              <w:rPr>
                <w:sz w:val="16"/>
                <w:szCs w:val="16"/>
              </w:rPr>
            </w:pPr>
          </w:p>
        </w:tc>
        <w:tc>
          <w:tcPr>
            <w:tcW w:w="394" w:type="dxa"/>
            <w:shd w:val="clear" w:color="auto" w:fill="FFFFFF" w:themeFill="background1"/>
          </w:tcPr>
          <w:p w14:paraId="032C9F7D" w14:textId="77777777" w:rsidR="00936CD6" w:rsidRPr="00BF5EA5" w:rsidRDefault="00936CD6" w:rsidP="00D33C2C">
            <w:pPr>
              <w:spacing w:before="120" w:after="120"/>
              <w:rPr>
                <w:sz w:val="16"/>
                <w:szCs w:val="16"/>
              </w:rPr>
            </w:pPr>
          </w:p>
        </w:tc>
        <w:tc>
          <w:tcPr>
            <w:tcW w:w="554" w:type="dxa"/>
            <w:shd w:val="clear" w:color="auto" w:fill="FFFFFF" w:themeFill="background1"/>
          </w:tcPr>
          <w:p w14:paraId="61EF30AF" w14:textId="77777777" w:rsidR="00936CD6" w:rsidRPr="00BF5EA5" w:rsidRDefault="00936CD6" w:rsidP="00D33C2C">
            <w:pPr>
              <w:spacing w:before="120" w:after="120"/>
              <w:rPr>
                <w:sz w:val="16"/>
                <w:szCs w:val="16"/>
              </w:rPr>
            </w:pPr>
          </w:p>
        </w:tc>
        <w:tc>
          <w:tcPr>
            <w:tcW w:w="394" w:type="dxa"/>
            <w:shd w:val="clear" w:color="auto" w:fill="FFFFFF" w:themeFill="background1"/>
          </w:tcPr>
          <w:p w14:paraId="302BA536" w14:textId="77777777" w:rsidR="00936CD6" w:rsidRPr="00BF5EA5" w:rsidRDefault="00936CD6" w:rsidP="00D33C2C">
            <w:pPr>
              <w:spacing w:before="120" w:after="120"/>
              <w:rPr>
                <w:sz w:val="16"/>
                <w:szCs w:val="16"/>
              </w:rPr>
            </w:pPr>
          </w:p>
        </w:tc>
        <w:tc>
          <w:tcPr>
            <w:tcW w:w="394" w:type="dxa"/>
            <w:shd w:val="clear" w:color="auto" w:fill="FFFFFF" w:themeFill="background1"/>
          </w:tcPr>
          <w:p w14:paraId="156DC7DC" w14:textId="77777777" w:rsidR="00936CD6" w:rsidRPr="00BF5EA5" w:rsidRDefault="00936CD6" w:rsidP="00D33C2C">
            <w:pPr>
              <w:spacing w:before="120" w:after="120"/>
              <w:rPr>
                <w:sz w:val="16"/>
                <w:szCs w:val="16"/>
              </w:rPr>
            </w:pPr>
          </w:p>
        </w:tc>
        <w:tc>
          <w:tcPr>
            <w:tcW w:w="554" w:type="dxa"/>
            <w:shd w:val="clear" w:color="auto" w:fill="FFFFFF" w:themeFill="background1"/>
          </w:tcPr>
          <w:p w14:paraId="2F990216" w14:textId="77777777" w:rsidR="00936CD6" w:rsidRPr="00BF5EA5" w:rsidRDefault="00936CD6" w:rsidP="00D33C2C">
            <w:pPr>
              <w:spacing w:before="120" w:after="120"/>
              <w:rPr>
                <w:sz w:val="16"/>
                <w:szCs w:val="16"/>
              </w:rPr>
            </w:pPr>
          </w:p>
        </w:tc>
        <w:tc>
          <w:tcPr>
            <w:tcW w:w="599" w:type="dxa"/>
            <w:shd w:val="clear" w:color="auto" w:fill="FFFFFF" w:themeFill="background1"/>
          </w:tcPr>
          <w:p w14:paraId="1BF1E48E" w14:textId="0ABBCF52" w:rsidR="00936CD6" w:rsidRPr="00BF5EA5" w:rsidRDefault="00936CD6" w:rsidP="00D33C2C">
            <w:pPr>
              <w:spacing w:before="120" w:after="120"/>
              <w:rPr>
                <w:sz w:val="16"/>
                <w:szCs w:val="16"/>
              </w:rPr>
            </w:pPr>
          </w:p>
        </w:tc>
        <w:tc>
          <w:tcPr>
            <w:tcW w:w="394" w:type="dxa"/>
            <w:shd w:val="clear" w:color="auto" w:fill="auto"/>
          </w:tcPr>
          <w:p w14:paraId="29D9D7E8" w14:textId="77777777" w:rsidR="00936CD6" w:rsidRPr="00BF5EA5" w:rsidRDefault="00936CD6" w:rsidP="00D33C2C">
            <w:pPr>
              <w:spacing w:before="120" w:after="120"/>
              <w:rPr>
                <w:sz w:val="16"/>
                <w:szCs w:val="16"/>
              </w:rPr>
            </w:pPr>
          </w:p>
        </w:tc>
        <w:tc>
          <w:tcPr>
            <w:tcW w:w="599" w:type="dxa"/>
            <w:shd w:val="clear" w:color="auto" w:fill="auto"/>
          </w:tcPr>
          <w:p w14:paraId="30EDCEA5" w14:textId="77777777" w:rsidR="00936CD6" w:rsidRPr="00BF5EA5" w:rsidRDefault="00936CD6" w:rsidP="00D33C2C">
            <w:pPr>
              <w:spacing w:before="120" w:after="120"/>
              <w:rPr>
                <w:sz w:val="16"/>
                <w:szCs w:val="16"/>
              </w:rPr>
            </w:pPr>
          </w:p>
        </w:tc>
      </w:tr>
      <w:tr w:rsidR="00C62F42" w:rsidRPr="00BF5EA5" w14:paraId="6599F7B0" w14:textId="77777777" w:rsidTr="002126D8">
        <w:trPr>
          <w:trHeight w:val="348"/>
          <w:jc w:val="center"/>
        </w:trPr>
        <w:tc>
          <w:tcPr>
            <w:tcW w:w="4000" w:type="dxa"/>
            <w:shd w:val="clear" w:color="auto" w:fill="D9D9D9"/>
          </w:tcPr>
          <w:p w14:paraId="021BA1DC" w14:textId="0F963146" w:rsidR="00C4664A" w:rsidRPr="00BF5EA5" w:rsidRDefault="00C4664A" w:rsidP="00C4664A">
            <w:pPr>
              <w:spacing w:before="120" w:after="120"/>
              <w:rPr>
                <w:b/>
                <w:sz w:val="18"/>
                <w:szCs w:val="16"/>
              </w:rPr>
            </w:pPr>
            <w:r w:rsidRPr="00BF5EA5">
              <w:rPr>
                <w:b/>
                <w:sz w:val="18"/>
                <w:szCs w:val="16"/>
              </w:rPr>
              <w:t>Task 2.2 – Test Development</w:t>
            </w:r>
          </w:p>
        </w:tc>
        <w:tc>
          <w:tcPr>
            <w:tcW w:w="460" w:type="dxa"/>
            <w:noWrap/>
          </w:tcPr>
          <w:p w14:paraId="791D313C" w14:textId="77777777" w:rsidR="00C4664A" w:rsidRPr="00BF5EA5" w:rsidRDefault="00C4664A" w:rsidP="00C4664A">
            <w:pPr>
              <w:spacing w:before="120" w:after="120"/>
              <w:rPr>
                <w:sz w:val="16"/>
                <w:szCs w:val="16"/>
              </w:rPr>
            </w:pPr>
          </w:p>
        </w:tc>
        <w:tc>
          <w:tcPr>
            <w:tcW w:w="350" w:type="dxa"/>
          </w:tcPr>
          <w:p w14:paraId="6FF6D377" w14:textId="77777777" w:rsidR="00C4664A" w:rsidRPr="00BF5EA5" w:rsidRDefault="00C4664A" w:rsidP="00C4664A">
            <w:pPr>
              <w:spacing w:before="120" w:after="120"/>
              <w:rPr>
                <w:sz w:val="16"/>
                <w:szCs w:val="16"/>
              </w:rPr>
            </w:pPr>
          </w:p>
        </w:tc>
        <w:tc>
          <w:tcPr>
            <w:tcW w:w="554" w:type="dxa"/>
          </w:tcPr>
          <w:p w14:paraId="6B1B7922" w14:textId="77777777" w:rsidR="00C4664A" w:rsidRPr="00BF5EA5" w:rsidRDefault="00C4664A" w:rsidP="00C4664A">
            <w:pPr>
              <w:spacing w:before="120" w:after="120"/>
              <w:rPr>
                <w:sz w:val="16"/>
                <w:szCs w:val="16"/>
              </w:rPr>
            </w:pPr>
          </w:p>
        </w:tc>
        <w:tc>
          <w:tcPr>
            <w:tcW w:w="350" w:type="dxa"/>
            <w:shd w:val="clear" w:color="auto" w:fill="92D050"/>
          </w:tcPr>
          <w:p w14:paraId="180305C4" w14:textId="77777777" w:rsidR="00C4664A" w:rsidRPr="00BF5EA5" w:rsidRDefault="00C4664A" w:rsidP="00C4664A">
            <w:pPr>
              <w:spacing w:before="120" w:after="120"/>
              <w:rPr>
                <w:sz w:val="16"/>
                <w:szCs w:val="16"/>
              </w:rPr>
            </w:pPr>
          </w:p>
        </w:tc>
        <w:tc>
          <w:tcPr>
            <w:tcW w:w="350" w:type="dxa"/>
            <w:shd w:val="clear" w:color="auto" w:fill="92D050"/>
          </w:tcPr>
          <w:p w14:paraId="4700DFC8" w14:textId="77777777" w:rsidR="00C4664A" w:rsidRPr="00BF5EA5" w:rsidRDefault="00C4664A" w:rsidP="00C4664A">
            <w:pPr>
              <w:spacing w:before="120" w:after="120"/>
              <w:rPr>
                <w:sz w:val="16"/>
                <w:szCs w:val="16"/>
              </w:rPr>
            </w:pPr>
          </w:p>
        </w:tc>
        <w:tc>
          <w:tcPr>
            <w:tcW w:w="554" w:type="dxa"/>
            <w:shd w:val="clear" w:color="auto" w:fill="92D050"/>
          </w:tcPr>
          <w:p w14:paraId="0795E29D" w14:textId="77777777" w:rsidR="00C4664A" w:rsidRPr="00BF5EA5" w:rsidRDefault="00C4664A" w:rsidP="00C4664A">
            <w:pPr>
              <w:spacing w:before="120" w:after="120"/>
              <w:rPr>
                <w:sz w:val="16"/>
                <w:szCs w:val="16"/>
              </w:rPr>
            </w:pPr>
          </w:p>
        </w:tc>
        <w:tc>
          <w:tcPr>
            <w:tcW w:w="554" w:type="dxa"/>
            <w:shd w:val="clear" w:color="auto" w:fill="92D050"/>
          </w:tcPr>
          <w:p w14:paraId="1C23442E" w14:textId="77777777" w:rsidR="00C4664A" w:rsidRPr="00BF5EA5" w:rsidRDefault="00C4664A" w:rsidP="00C4664A">
            <w:pPr>
              <w:spacing w:before="120" w:after="120"/>
              <w:rPr>
                <w:sz w:val="16"/>
                <w:szCs w:val="16"/>
              </w:rPr>
            </w:pPr>
          </w:p>
        </w:tc>
        <w:tc>
          <w:tcPr>
            <w:tcW w:w="350" w:type="dxa"/>
            <w:shd w:val="clear" w:color="auto" w:fill="92D050"/>
          </w:tcPr>
          <w:p w14:paraId="0FFB5375" w14:textId="77777777" w:rsidR="00C4664A" w:rsidRPr="00BF5EA5" w:rsidRDefault="00C4664A" w:rsidP="00C4664A">
            <w:pPr>
              <w:spacing w:before="120" w:after="120"/>
              <w:rPr>
                <w:sz w:val="16"/>
                <w:szCs w:val="16"/>
              </w:rPr>
            </w:pPr>
          </w:p>
        </w:tc>
        <w:tc>
          <w:tcPr>
            <w:tcW w:w="554" w:type="dxa"/>
            <w:shd w:val="clear" w:color="auto" w:fill="92D050"/>
          </w:tcPr>
          <w:p w14:paraId="37BD7291" w14:textId="77777777" w:rsidR="00C4664A" w:rsidRPr="00BF5EA5" w:rsidRDefault="00C4664A" w:rsidP="00C4664A">
            <w:pPr>
              <w:spacing w:before="120" w:after="120"/>
              <w:rPr>
                <w:sz w:val="16"/>
                <w:szCs w:val="16"/>
              </w:rPr>
            </w:pPr>
          </w:p>
        </w:tc>
        <w:tc>
          <w:tcPr>
            <w:tcW w:w="394" w:type="dxa"/>
            <w:shd w:val="clear" w:color="auto" w:fill="92D050"/>
          </w:tcPr>
          <w:p w14:paraId="79E0EDF4" w14:textId="77777777" w:rsidR="00C4664A" w:rsidRPr="00BF5EA5" w:rsidRDefault="00C4664A" w:rsidP="00C4664A">
            <w:pPr>
              <w:spacing w:before="120" w:after="120"/>
              <w:rPr>
                <w:sz w:val="16"/>
                <w:szCs w:val="16"/>
              </w:rPr>
            </w:pPr>
          </w:p>
        </w:tc>
        <w:tc>
          <w:tcPr>
            <w:tcW w:w="394" w:type="dxa"/>
            <w:shd w:val="clear" w:color="auto" w:fill="92D050"/>
          </w:tcPr>
          <w:p w14:paraId="45159C35" w14:textId="77777777" w:rsidR="00C4664A" w:rsidRPr="00BF5EA5" w:rsidRDefault="00C4664A" w:rsidP="00C4664A">
            <w:pPr>
              <w:spacing w:before="120" w:after="120"/>
              <w:rPr>
                <w:sz w:val="16"/>
                <w:szCs w:val="16"/>
              </w:rPr>
            </w:pPr>
          </w:p>
        </w:tc>
        <w:tc>
          <w:tcPr>
            <w:tcW w:w="554" w:type="dxa"/>
            <w:shd w:val="clear" w:color="auto" w:fill="92D050"/>
          </w:tcPr>
          <w:p w14:paraId="69166CC0" w14:textId="77777777" w:rsidR="00C4664A" w:rsidRPr="00BF5EA5" w:rsidRDefault="00C4664A" w:rsidP="00C4664A">
            <w:pPr>
              <w:spacing w:before="120" w:after="120"/>
              <w:rPr>
                <w:sz w:val="16"/>
                <w:szCs w:val="16"/>
              </w:rPr>
            </w:pPr>
          </w:p>
        </w:tc>
        <w:tc>
          <w:tcPr>
            <w:tcW w:w="394" w:type="dxa"/>
            <w:shd w:val="clear" w:color="auto" w:fill="92D050"/>
          </w:tcPr>
          <w:p w14:paraId="1C56F73D" w14:textId="77777777" w:rsidR="00C4664A" w:rsidRPr="00BF5EA5" w:rsidRDefault="00C4664A" w:rsidP="00C4664A">
            <w:pPr>
              <w:spacing w:before="120" w:after="120"/>
              <w:rPr>
                <w:sz w:val="16"/>
                <w:szCs w:val="16"/>
              </w:rPr>
            </w:pPr>
          </w:p>
        </w:tc>
        <w:tc>
          <w:tcPr>
            <w:tcW w:w="394" w:type="dxa"/>
            <w:shd w:val="clear" w:color="auto" w:fill="92D050"/>
          </w:tcPr>
          <w:p w14:paraId="4F57B1CE" w14:textId="77777777" w:rsidR="00C4664A" w:rsidRPr="00BF5EA5" w:rsidRDefault="00C4664A" w:rsidP="00C4664A">
            <w:pPr>
              <w:spacing w:before="120" w:after="120"/>
              <w:rPr>
                <w:sz w:val="16"/>
                <w:szCs w:val="16"/>
              </w:rPr>
            </w:pPr>
          </w:p>
        </w:tc>
        <w:tc>
          <w:tcPr>
            <w:tcW w:w="554" w:type="dxa"/>
            <w:shd w:val="clear" w:color="auto" w:fill="92D050"/>
          </w:tcPr>
          <w:p w14:paraId="724D1316" w14:textId="77777777" w:rsidR="00C4664A" w:rsidRPr="00BF5EA5" w:rsidRDefault="00C4664A" w:rsidP="00C4664A">
            <w:pPr>
              <w:spacing w:before="120" w:after="120"/>
              <w:rPr>
                <w:sz w:val="16"/>
                <w:szCs w:val="16"/>
              </w:rPr>
            </w:pPr>
          </w:p>
        </w:tc>
        <w:tc>
          <w:tcPr>
            <w:tcW w:w="599" w:type="dxa"/>
            <w:shd w:val="clear" w:color="auto" w:fill="92D050"/>
          </w:tcPr>
          <w:p w14:paraId="11E21860" w14:textId="56BB43DF" w:rsidR="00C4664A" w:rsidRPr="00BF5EA5" w:rsidRDefault="00C4664A" w:rsidP="00C4664A">
            <w:pPr>
              <w:spacing w:before="120" w:after="120"/>
              <w:rPr>
                <w:sz w:val="16"/>
                <w:szCs w:val="16"/>
              </w:rPr>
            </w:pPr>
          </w:p>
        </w:tc>
        <w:tc>
          <w:tcPr>
            <w:tcW w:w="394" w:type="dxa"/>
            <w:shd w:val="clear" w:color="auto" w:fill="92D050"/>
          </w:tcPr>
          <w:p w14:paraId="29CDC536" w14:textId="77777777" w:rsidR="00C4664A" w:rsidRPr="00BF5EA5" w:rsidRDefault="00C4664A" w:rsidP="00C4664A">
            <w:pPr>
              <w:spacing w:before="120" w:after="120"/>
              <w:rPr>
                <w:sz w:val="16"/>
                <w:szCs w:val="16"/>
              </w:rPr>
            </w:pPr>
          </w:p>
        </w:tc>
        <w:tc>
          <w:tcPr>
            <w:tcW w:w="599" w:type="dxa"/>
            <w:shd w:val="clear" w:color="auto" w:fill="FFFF00"/>
          </w:tcPr>
          <w:p w14:paraId="1C07782C" w14:textId="6927ACA2" w:rsidR="00C4664A" w:rsidRPr="00BF5EA5" w:rsidRDefault="002126D8" w:rsidP="00C4664A">
            <w:pPr>
              <w:spacing w:before="120" w:after="120"/>
              <w:rPr>
                <w:sz w:val="16"/>
                <w:szCs w:val="16"/>
              </w:rPr>
            </w:pPr>
            <w:r w:rsidRPr="00BF5EA5">
              <w:rPr>
                <w:sz w:val="16"/>
                <w:szCs w:val="16"/>
              </w:rPr>
              <w:t>D2.1, D2.2, D2.3</w:t>
            </w:r>
          </w:p>
        </w:tc>
      </w:tr>
      <w:tr w:rsidR="00C62F42" w:rsidRPr="00BF5EA5" w14:paraId="716B20C7" w14:textId="77777777" w:rsidTr="002126D8">
        <w:trPr>
          <w:trHeight w:val="348"/>
          <w:jc w:val="center"/>
        </w:trPr>
        <w:tc>
          <w:tcPr>
            <w:tcW w:w="4000" w:type="dxa"/>
            <w:shd w:val="clear" w:color="auto" w:fill="D9D9D9"/>
          </w:tcPr>
          <w:p w14:paraId="5EC0149F" w14:textId="1A59FEA0" w:rsidR="00C4664A" w:rsidRPr="00BF5EA5" w:rsidRDefault="00C4664A" w:rsidP="00C4664A">
            <w:pPr>
              <w:spacing w:before="120" w:after="120"/>
              <w:rPr>
                <w:b/>
                <w:sz w:val="18"/>
                <w:szCs w:val="16"/>
              </w:rPr>
            </w:pPr>
            <w:r w:rsidRPr="00BF5EA5">
              <w:rPr>
                <w:b/>
                <w:sz w:val="18"/>
                <w:szCs w:val="16"/>
              </w:rPr>
              <w:t>Task 3.1 – Platform Development</w:t>
            </w:r>
          </w:p>
        </w:tc>
        <w:tc>
          <w:tcPr>
            <w:tcW w:w="460" w:type="dxa"/>
            <w:shd w:val="clear" w:color="auto" w:fill="92D050"/>
            <w:noWrap/>
          </w:tcPr>
          <w:p w14:paraId="09E3F101" w14:textId="77777777" w:rsidR="00C4664A" w:rsidRPr="00BF5EA5" w:rsidRDefault="00C4664A" w:rsidP="00C4664A">
            <w:pPr>
              <w:spacing w:before="120" w:after="120"/>
              <w:rPr>
                <w:sz w:val="16"/>
                <w:szCs w:val="16"/>
              </w:rPr>
            </w:pPr>
          </w:p>
        </w:tc>
        <w:tc>
          <w:tcPr>
            <w:tcW w:w="350" w:type="dxa"/>
            <w:shd w:val="clear" w:color="auto" w:fill="92D050"/>
          </w:tcPr>
          <w:p w14:paraId="08A173A8" w14:textId="77777777" w:rsidR="00C4664A" w:rsidRPr="00BF5EA5" w:rsidRDefault="00C4664A" w:rsidP="00C4664A">
            <w:pPr>
              <w:spacing w:before="120" w:after="120"/>
              <w:rPr>
                <w:sz w:val="16"/>
                <w:szCs w:val="16"/>
              </w:rPr>
            </w:pPr>
          </w:p>
        </w:tc>
        <w:tc>
          <w:tcPr>
            <w:tcW w:w="554" w:type="dxa"/>
            <w:shd w:val="clear" w:color="auto" w:fill="92D050"/>
          </w:tcPr>
          <w:p w14:paraId="34DEA1AA" w14:textId="77777777" w:rsidR="00C4664A" w:rsidRPr="00BF5EA5" w:rsidRDefault="00C4664A" w:rsidP="00C4664A">
            <w:pPr>
              <w:spacing w:before="120" w:after="120"/>
              <w:rPr>
                <w:sz w:val="16"/>
                <w:szCs w:val="16"/>
              </w:rPr>
            </w:pPr>
          </w:p>
        </w:tc>
        <w:tc>
          <w:tcPr>
            <w:tcW w:w="350" w:type="dxa"/>
            <w:shd w:val="clear" w:color="auto" w:fill="92D050"/>
          </w:tcPr>
          <w:p w14:paraId="5BECC1FC" w14:textId="77777777" w:rsidR="00C4664A" w:rsidRPr="00BF5EA5" w:rsidRDefault="00C4664A" w:rsidP="00C4664A">
            <w:pPr>
              <w:spacing w:before="120" w:after="120"/>
              <w:rPr>
                <w:sz w:val="16"/>
                <w:szCs w:val="16"/>
              </w:rPr>
            </w:pPr>
          </w:p>
        </w:tc>
        <w:tc>
          <w:tcPr>
            <w:tcW w:w="350" w:type="dxa"/>
            <w:shd w:val="clear" w:color="auto" w:fill="92D050"/>
          </w:tcPr>
          <w:p w14:paraId="24DAC879" w14:textId="77777777" w:rsidR="00C4664A" w:rsidRPr="00BF5EA5" w:rsidRDefault="00C4664A" w:rsidP="00C4664A">
            <w:pPr>
              <w:spacing w:before="120" w:after="120"/>
              <w:rPr>
                <w:sz w:val="16"/>
                <w:szCs w:val="16"/>
              </w:rPr>
            </w:pPr>
          </w:p>
        </w:tc>
        <w:tc>
          <w:tcPr>
            <w:tcW w:w="554" w:type="dxa"/>
            <w:shd w:val="clear" w:color="auto" w:fill="FFFFFF" w:themeFill="background1"/>
          </w:tcPr>
          <w:p w14:paraId="7849A152" w14:textId="77777777" w:rsidR="00C4664A" w:rsidRPr="00BF5EA5" w:rsidRDefault="00C4664A" w:rsidP="00C4664A">
            <w:pPr>
              <w:spacing w:before="120" w:after="120"/>
              <w:rPr>
                <w:sz w:val="16"/>
                <w:szCs w:val="16"/>
              </w:rPr>
            </w:pPr>
          </w:p>
        </w:tc>
        <w:tc>
          <w:tcPr>
            <w:tcW w:w="554" w:type="dxa"/>
            <w:shd w:val="clear" w:color="auto" w:fill="FFFFFF" w:themeFill="background1"/>
          </w:tcPr>
          <w:p w14:paraId="3BBEBF0D" w14:textId="681E4E8A" w:rsidR="00C4664A" w:rsidRPr="00BF5EA5" w:rsidRDefault="00C4664A" w:rsidP="00C4664A">
            <w:pPr>
              <w:spacing w:before="120" w:after="120"/>
              <w:rPr>
                <w:sz w:val="16"/>
                <w:szCs w:val="16"/>
              </w:rPr>
            </w:pPr>
          </w:p>
        </w:tc>
        <w:tc>
          <w:tcPr>
            <w:tcW w:w="350" w:type="dxa"/>
          </w:tcPr>
          <w:p w14:paraId="1FB41DBB" w14:textId="77777777" w:rsidR="00C4664A" w:rsidRPr="00BF5EA5" w:rsidRDefault="00C4664A" w:rsidP="00C4664A">
            <w:pPr>
              <w:spacing w:before="120" w:after="120"/>
              <w:rPr>
                <w:sz w:val="16"/>
                <w:szCs w:val="16"/>
              </w:rPr>
            </w:pPr>
          </w:p>
        </w:tc>
        <w:tc>
          <w:tcPr>
            <w:tcW w:w="554" w:type="dxa"/>
            <w:shd w:val="clear" w:color="auto" w:fill="auto"/>
          </w:tcPr>
          <w:p w14:paraId="5BE557C3" w14:textId="77777777" w:rsidR="00C4664A" w:rsidRPr="00BF5EA5" w:rsidRDefault="00C4664A" w:rsidP="00C4664A">
            <w:pPr>
              <w:spacing w:before="120" w:after="120"/>
              <w:rPr>
                <w:sz w:val="16"/>
                <w:szCs w:val="16"/>
              </w:rPr>
            </w:pPr>
          </w:p>
        </w:tc>
        <w:tc>
          <w:tcPr>
            <w:tcW w:w="394" w:type="dxa"/>
            <w:shd w:val="clear" w:color="auto" w:fill="auto"/>
          </w:tcPr>
          <w:p w14:paraId="0864C2F6" w14:textId="77777777" w:rsidR="00C4664A" w:rsidRPr="00BF5EA5" w:rsidRDefault="00C4664A" w:rsidP="00C4664A">
            <w:pPr>
              <w:spacing w:before="120" w:after="120"/>
              <w:rPr>
                <w:sz w:val="16"/>
                <w:szCs w:val="16"/>
              </w:rPr>
            </w:pPr>
          </w:p>
        </w:tc>
        <w:tc>
          <w:tcPr>
            <w:tcW w:w="394" w:type="dxa"/>
            <w:shd w:val="clear" w:color="auto" w:fill="auto"/>
          </w:tcPr>
          <w:p w14:paraId="1C981928" w14:textId="77777777" w:rsidR="00C4664A" w:rsidRPr="00BF5EA5" w:rsidRDefault="00C4664A" w:rsidP="00C4664A">
            <w:pPr>
              <w:spacing w:before="120" w:after="120"/>
              <w:rPr>
                <w:sz w:val="16"/>
                <w:szCs w:val="16"/>
              </w:rPr>
            </w:pPr>
          </w:p>
        </w:tc>
        <w:tc>
          <w:tcPr>
            <w:tcW w:w="554" w:type="dxa"/>
            <w:shd w:val="clear" w:color="auto" w:fill="auto"/>
          </w:tcPr>
          <w:p w14:paraId="1209D971" w14:textId="77777777" w:rsidR="00C4664A" w:rsidRPr="00BF5EA5" w:rsidRDefault="00C4664A" w:rsidP="00C4664A">
            <w:pPr>
              <w:spacing w:before="120" w:after="120"/>
              <w:rPr>
                <w:sz w:val="16"/>
                <w:szCs w:val="16"/>
              </w:rPr>
            </w:pPr>
          </w:p>
        </w:tc>
        <w:tc>
          <w:tcPr>
            <w:tcW w:w="394" w:type="dxa"/>
            <w:shd w:val="clear" w:color="auto" w:fill="auto"/>
          </w:tcPr>
          <w:p w14:paraId="1EE78996" w14:textId="77777777" w:rsidR="00C4664A" w:rsidRPr="00BF5EA5" w:rsidRDefault="00C4664A" w:rsidP="00C4664A">
            <w:pPr>
              <w:spacing w:before="120" w:after="120"/>
              <w:rPr>
                <w:sz w:val="16"/>
                <w:szCs w:val="16"/>
              </w:rPr>
            </w:pPr>
          </w:p>
        </w:tc>
        <w:tc>
          <w:tcPr>
            <w:tcW w:w="394" w:type="dxa"/>
            <w:shd w:val="clear" w:color="auto" w:fill="auto"/>
          </w:tcPr>
          <w:p w14:paraId="3396088C" w14:textId="77777777" w:rsidR="00C4664A" w:rsidRPr="00BF5EA5" w:rsidRDefault="00C4664A" w:rsidP="00C4664A">
            <w:pPr>
              <w:spacing w:before="120" w:after="120"/>
              <w:rPr>
                <w:sz w:val="16"/>
                <w:szCs w:val="16"/>
              </w:rPr>
            </w:pPr>
          </w:p>
        </w:tc>
        <w:tc>
          <w:tcPr>
            <w:tcW w:w="554" w:type="dxa"/>
            <w:shd w:val="clear" w:color="auto" w:fill="auto"/>
          </w:tcPr>
          <w:p w14:paraId="1DD2C086" w14:textId="77777777" w:rsidR="00C4664A" w:rsidRPr="00BF5EA5" w:rsidRDefault="00C4664A" w:rsidP="00C4664A">
            <w:pPr>
              <w:spacing w:before="120" w:after="120"/>
              <w:rPr>
                <w:sz w:val="16"/>
                <w:szCs w:val="16"/>
              </w:rPr>
            </w:pPr>
          </w:p>
        </w:tc>
        <w:tc>
          <w:tcPr>
            <w:tcW w:w="599" w:type="dxa"/>
            <w:shd w:val="clear" w:color="auto" w:fill="auto"/>
          </w:tcPr>
          <w:p w14:paraId="39308A1B" w14:textId="77777777" w:rsidR="00C4664A" w:rsidRPr="00BF5EA5" w:rsidRDefault="00C4664A" w:rsidP="00C4664A">
            <w:pPr>
              <w:spacing w:before="120" w:after="120"/>
              <w:rPr>
                <w:sz w:val="16"/>
                <w:szCs w:val="16"/>
              </w:rPr>
            </w:pPr>
          </w:p>
        </w:tc>
        <w:tc>
          <w:tcPr>
            <w:tcW w:w="394" w:type="dxa"/>
          </w:tcPr>
          <w:p w14:paraId="162EF4D8" w14:textId="77777777" w:rsidR="00C4664A" w:rsidRPr="00BF5EA5" w:rsidRDefault="00C4664A" w:rsidP="00C4664A">
            <w:pPr>
              <w:spacing w:before="120" w:after="120"/>
              <w:rPr>
                <w:sz w:val="16"/>
                <w:szCs w:val="16"/>
              </w:rPr>
            </w:pPr>
          </w:p>
        </w:tc>
        <w:tc>
          <w:tcPr>
            <w:tcW w:w="599" w:type="dxa"/>
          </w:tcPr>
          <w:p w14:paraId="7FC987C9" w14:textId="77777777" w:rsidR="00C4664A" w:rsidRPr="00BF5EA5" w:rsidRDefault="00C4664A" w:rsidP="00C4664A">
            <w:pPr>
              <w:spacing w:before="120" w:after="120"/>
              <w:rPr>
                <w:sz w:val="16"/>
                <w:szCs w:val="16"/>
              </w:rPr>
            </w:pPr>
          </w:p>
        </w:tc>
      </w:tr>
      <w:tr w:rsidR="00622E0E" w:rsidRPr="00BF5EA5" w14:paraId="611DAAF5" w14:textId="77777777" w:rsidTr="00622E0E">
        <w:trPr>
          <w:trHeight w:val="348"/>
          <w:jc w:val="center"/>
        </w:trPr>
        <w:tc>
          <w:tcPr>
            <w:tcW w:w="4000" w:type="dxa"/>
            <w:shd w:val="clear" w:color="auto" w:fill="D9D9D9"/>
          </w:tcPr>
          <w:p w14:paraId="35D56EC0" w14:textId="58CCF9C4" w:rsidR="00622E0E" w:rsidRPr="00BF5EA5" w:rsidRDefault="00622E0E" w:rsidP="00622E0E">
            <w:pPr>
              <w:spacing w:before="120" w:after="120"/>
              <w:rPr>
                <w:b/>
                <w:sz w:val="18"/>
                <w:szCs w:val="16"/>
              </w:rPr>
            </w:pPr>
            <w:r w:rsidRPr="00BF5EA5">
              <w:rPr>
                <w:b/>
                <w:sz w:val="18"/>
                <w:szCs w:val="16"/>
              </w:rPr>
              <w:t>Task 3.2 – Tenant Configuration</w:t>
            </w:r>
          </w:p>
        </w:tc>
        <w:tc>
          <w:tcPr>
            <w:tcW w:w="460" w:type="dxa"/>
            <w:noWrap/>
          </w:tcPr>
          <w:p w14:paraId="58068A59" w14:textId="77777777" w:rsidR="00622E0E" w:rsidRPr="00BF5EA5" w:rsidRDefault="00622E0E" w:rsidP="00622E0E">
            <w:pPr>
              <w:spacing w:before="120" w:after="120"/>
              <w:rPr>
                <w:sz w:val="16"/>
                <w:szCs w:val="16"/>
              </w:rPr>
            </w:pPr>
          </w:p>
        </w:tc>
        <w:tc>
          <w:tcPr>
            <w:tcW w:w="350" w:type="dxa"/>
            <w:shd w:val="clear" w:color="auto" w:fill="FFFFFF" w:themeFill="background1"/>
          </w:tcPr>
          <w:p w14:paraId="0DF666EE" w14:textId="77777777" w:rsidR="00622E0E" w:rsidRPr="00BF5EA5" w:rsidRDefault="00622E0E" w:rsidP="00622E0E">
            <w:pPr>
              <w:spacing w:before="120" w:after="120"/>
              <w:rPr>
                <w:sz w:val="16"/>
                <w:szCs w:val="16"/>
              </w:rPr>
            </w:pPr>
          </w:p>
        </w:tc>
        <w:tc>
          <w:tcPr>
            <w:tcW w:w="554" w:type="dxa"/>
            <w:shd w:val="clear" w:color="auto" w:fill="FFFFFF" w:themeFill="background1"/>
          </w:tcPr>
          <w:p w14:paraId="40D76FD5" w14:textId="77777777" w:rsidR="00622E0E" w:rsidRPr="00BF5EA5" w:rsidRDefault="00622E0E" w:rsidP="00622E0E">
            <w:pPr>
              <w:spacing w:before="120" w:after="120"/>
              <w:rPr>
                <w:sz w:val="16"/>
                <w:szCs w:val="16"/>
              </w:rPr>
            </w:pPr>
          </w:p>
        </w:tc>
        <w:tc>
          <w:tcPr>
            <w:tcW w:w="350" w:type="dxa"/>
            <w:shd w:val="clear" w:color="auto" w:fill="FFFFFF" w:themeFill="background1"/>
          </w:tcPr>
          <w:p w14:paraId="23EA2123" w14:textId="77777777" w:rsidR="00622E0E" w:rsidRPr="00BF5EA5" w:rsidRDefault="00622E0E" w:rsidP="00622E0E">
            <w:pPr>
              <w:spacing w:before="120" w:after="120"/>
              <w:rPr>
                <w:sz w:val="16"/>
                <w:szCs w:val="16"/>
              </w:rPr>
            </w:pPr>
          </w:p>
        </w:tc>
        <w:tc>
          <w:tcPr>
            <w:tcW w:w="350" w:type="dxa"/>
            <w:shd w:val="clear" w:color="auto" w:fill="92D050"/>
          </w:tcPr>
          <w:p w14:paraId="6805FEA0" w14:textId="77777777" w:rsidR="00622E0E" w:rsidRPr="00BF5EA5" w:rsidRDefault="00622E0E" w:rsidP="00622E0E">
            <w:pPr>
              <w:spacing w:before="120" w:after="120"/>
              <w:rPr>
                <w:sz w:val="16"/>
                <w:szCs w:val="16"/>
              </w:rPr>
            </w:pPr>
          </w:p>
        </w:tc>
        <w:tc>
          <w:tcPr>
            <w:tcW w:w="554" w:type="dxa"/>
            <w:shd w:val="clear" w:color="auto" w:fill="92D050"/>
          </w:tcPr>
          <w:p w14:paraId="490621D5" w14:textId="77777777" w:rsidR="00622E0E" w:rsidRPr="00BF5EA5" w:rsidRDefault="00622E0E" w:rsidP="00622E0E">
            <w:pPr>
              <w:spacing w:before="120" w:after="120"/>
              <w:rPr>
                <w:sz w:val="16"/>
                <w:szCs w:val="16"/>
              </w:rPr>
            </w:pPr>
          </w:p>
        </w:tc>
        <w:tc>
          <w:tcPr>
            <w:tcW w:w="554" w:type="dxa"/>
            <w:shd w:val="clear" w:color="auto" w:fill="FFFF00"/>
          </w:tcPr>
          <w:p w14:paraId="0B4CBCD4" w14:textId="5DEAD532" w:rsidR="00622E0E" w:rsidRPr="00622E0E" w:rsidRDefault="00622E0E" w:rsidP="00622E0E">
            <w:pPr>
              <w:spacing w:before="120" w:after="120"/>
              <w:rPr>
                <w:sz w:val="16"/>
                <w:szCs w:val="16"/>
                <w:highlight w:val="yellow"/>
              </w:rPr>
            </w:pPr>
            <w:r w:rsidRPr="00622E0E">
              <w:rPr>
                <w:sz w:val="16"/>
                <w:szCs w:val="16"/>
                <w:highlight w:val="yellow"/>
              </w:rPr>
              <w:t>D3.1</w:t>
            </w:r>
          </w:p>
        </w:tc>
        <w:tc>
          <w:tcPr>
            <w:tcW w:w="350" w:type="dxa"/>
            <w:shd w:val="clear" w:color="auto" w:fill="auto"/>
          </w:tcPr>
          <w:p w14:paraId="19F4B954" w14:textId="77777777" w:rsidR="00622E0E" w:rsidRPr="00BF5EA5" w:rsidRDefault="00622E0E" w:rsidP="00622E0E">
            <w:pPr>
              <w:spacing w:before="120" w:after="120"/>
              <w:rPr>
                <w:sz w:val="16"/>
                <w:szCs w:val="16"/>
              </w:rPr>
            </w:pPr>
          </w:p>
        </w:tc>
        <w:tc>
          <w:tcPr>
            <w:tcW w:w="554" w:type="dxa"/>
            <w:shd w:val="clear" w:color="auto" w:fill="auto"/>
          </w:tcPr>
          <w:p w14:paraId="5C769AB7" w14:textId="5558DBE3" w:rsidR="00622E0E" w:rsidRPr="00BF5EA5" w:rsidRDefault="00622E0E" w:rsidP="00622E0E">
            <w:pPr>
              <w:spacing w:before="120" w:after="120"/>
              <w:rPr>
                <w:sz w:val="16"/>
                <w:szCs w:val="16"/>
              </w:rPr>
            </w:pPr>
          </w:p>
        </w:tc>
        <w:tc>
          <w:tcPr>
            <w:tcW w:w="394" w:type="dxa"/>
            <w:shd w:val="clear" w:color="auto" w:fill="auto"/>
          </w:tcPr>
          <w:p w14:paraId="4D1A3818" w14:textId="77777777" w:rsidR="00622E0E" w:rsidRPr="00BF5EA5" w:rsidRDefault="00622E0E" w:rsidP="00622E0E">
            <w:pPr>
              <w:spacing w:before="120" w:after="120"/>
              <w:rPr>
                <w:sz w:val="16"/>
                <w:szCs w:val="16"/>
              </w:rPr>
            </w:pPr>
          </w:p>
        </w:tc>
        <w:tc>
          <w:tcPr>
            <w:tcW w:w="394" w:type="dxa"/>
            <w:shd w:val="clear" w:color="auto" w:fill="auto"/>
          </w:tcPr>
          <w:p w14:paraId="01E6D3DA" w14:textId="77777777" w:rsidR="00622E0E" w:rsidRPr="00BF5EA5" w:rsidRDefault="00622E0E" w:rsidP="00622E0E">
            <w:pPr>
              <w:spacing w:before="120" w:after="120"/>
              <w:rPr>
                <w:sz w:val="16"/>
                <w:szCs w:val="16"/>
              </w:rPr>
            </w:pPr>
          </w:p>
        </w:tc>
        <w:tc>
          <w:tcPr>
            <w:tcW w:w="554" w:type="dxa"/>
            <w:shd w:val="clear" w:color="auto" w:fill="auto"/>
          </w:tcPr>
          <w:p w14:paraId="0F5A1197" w14:textId="77777777" w:rsidR="00622E0E" w:rsidRPr="00BF5EA5" w:rsidRDefault="00622E0E" w:rsidP="00622E0E">
            <w:pPr>
              <w:spacing w:before="120" w:after="120"/>
              <w:rPr>
                <w:sz w:val="16"/>
                <w:szCs w:val="16"/>
              </w:rPr>
            </w:pPr>
          </w:p>
        </w:tc>
        <w:tc>
          <w:tcPr>
            <w:tcW w:w="394" w:type="dxa"/>
            <w:shd w:val="clear" w:color="auto" w:fill="auto"/>
          </w:tcPr>
          <w:p w14:paraId="0D617499" w14:textId="77777777" w:rsidR="00622E0E" w:rsidRPr="00BF5EA5" w:rsidRDefault="00622E0E" w:rsidP="00622E0E">
            <w:pPr>
              <w:spacing w:before="120" w:after="120"/>
              <w:rPr>
                <w:sz w:val="16"/>
                <w:szCs w:val="16"/>
              </w:rPr>
            </w:pPr>
          </w:p>
        </w:tc>
        <w:tc>
          <w:tcPr>
            <w:tcW w:w="394" w:type="dxa"/>
            <w:shd w:val="clear" w:color="auto" w:fill="auto"/>
          </w:tcPr>
          <w:p w14:paraId="6EC2D889" w14:textId="77777777" w:rsidR="00622E0E" w:rsidRPr="00BF5EA5" w:rsidRDefault="00622E0E" w:rsidP="00622E0E">
            <w:pPr>
              <w:spacing w:before="120" w:after="120"/>
              <w:rPr>
                <w:sz w:val="16"/>
                <w:szCs w:val="16"/>
              </w:rPr>
            </w:pPr>
          </w:p>
        </w:tc>
        <w:tc>
          <w:tcPr>
            <w:tcW w:w="554" w:type="dxa"/>
            <w:shd w:val="clear" w:color="auto" w:fill="auto"/>
          </w:tcPr>
          <w:p w14:paraId="43FA007F" w14:textId="77777777" w:rsidR="00622E0E" w:rsidRPr="00BF5EA5" w:rsidRDefault="00622E0E" w:rsidP="00622E0E">
            <w:pPr>
              <w:spacing w:before="120" w:after="120"/>
              <w:rPr>
                <w:sz w:val="16"/>
                <w:szCs w:val="16"/>
              </w:rPr>
            </w:pPr>
          </w:p>
        </w:tc>
        <w:tc>
          <w:tcPr>
            <w:tcW w:w="599" w:type="dxa"/>
            <w:shd w:val="clear" w:color="auto" w:fill="auto"/>
          </w:tcPr>
          <w:p w14:paraId="68F1E45F" w14:textId="77777777" w:rsidR="00622E0E" w:rsidRPr="00BF5EA5" w:rsidRDefault="00622E0E" w:rsidP="00622E0E">
            <w:pPr>
              <w:spacing w:before="120" w:after="120"/>
              <w:rPr>
                <w:sz w:val="16"/>
                <w:szCs w:val="16"/>
              </w:rPr>
            </w:pPr>
          </w:p>
        </w:tc>
        <w:tc>
          <w:tcPr>
            <w:tcW w:w="394" w:type="dxa"/>
          </w:tcPr>
          <w:p w14:paraId="22D3015B" w14:textId="77777777" w:rsidR="00622E0E" w:rsidRPr="00BF5EA5" w:rsidRDefault="00622E0E" w:rsidP="00622E0E">
            <w:pPr>
              <w:spacing w:before="120" w:after="120"/>
              <w:rPr>
                <w:sz w:val="16"/>
                <w:szCs w:val="16"/>
              </w:rPr>
            </w:pPr>
          </w:p>
        </w:tc>
        <w:tc>
          <w:tcPr>
            <w:tcW w:w="599" w:type="dxa"/>
          </w:tcPr>
          <w:p w14:paraId="665B8C2E" w14:textId="77777777" w:rsidR="00622E0E" w:rsidRPr="00BF5EA5" w:rsidRDefault="00622E0E" w:rsidP="00622E0E">
            <w:pPr>
              <w:spacing w:before="120" w:after="120"/>
              <w:rPr>
                <w:sz w:val="16"/>
                <w:szCs w:val="16"/>
              </w:rPr>
            </w:pPr>
          </w:p>
        </w:tc>
      </w:tr>
      <w:tr w:rsidR="00622E0E" w:rsidRPr="00BF5EA5" w14:paraId="53CC9B94" w14:textId="77777777" w:rsidTr="002126D8">
        <w:trPr>
          <w:trHeight w:val="348"/>
          <w:jc w:val="center"/>
        </w:trPr>
        <w:tc>
          <w:tcPr>
            <w:tcW w:w="4000" w:type="dxa"/>
            <w:shd w:val="clear" w:color="auto" w:fill="D9D9D9"/>
          </w:tcPr>
          <w:p w14:paraId="226B0BF6" w14:textId="110E34D0" w:rsidR="00622E0E" w:rsidRPr="00BF5EA5" w:rsidRDefault="00622E0E" w:rsidP="00622E0E">
            <w:pPr>
              <w:spacing w:before="120" w:after="120"/>
              <w:rPr>
                <w:b/>
                <w:sz w:val="18"/>
                <w:szCs w:val="16"/>
              </w:rPr>
            </w:pPr>
            <w:r w:rsidRPr="00BF5EA5">
              <w:rPr>
                <w:b/>
                <w:sz w:val="18"/>
                <w:szCs w:val="16"/>
              </w:rPr>
              <w:t>Task 4.1 – Testing alignment</w:t>
            </w:r>
          </w:p>
        </w:tc>
        <w:tc>
          <w:tcPr>
            <w:tcW w:w="460" w:type="dxa"/>
            <w:noWrap/>
          </w:tcPr>
          <w:p w14:paraId="7FB69130" w14:textId="77777777" w:rsidR="00622E0E" w:rsidRPr="00BF5EA5" w:rsidRDefault="00622E0E" w:rsidP="00622E0E">
            <w:pPr>
              <w:spacing w:before="120" w:after="120"/>
              <w:rPr>
                <w:sz w:val="16"/>
                <w:szCs w:val="16"/>
              </w:rPr>
            </w:pPr>
          </w:p>
        </w:tc>
        <w:tc>
          <w:tcPr>
            <w:tcW w:w="350" w:type="dxa"/>
          </w:tcPr>
          <w:p w14:paraId="19ECE0D1" w14:textId="77777777" w:rsidR="00622E0E" w:rsidRPr="00BF5EA5" w:rsidRDefault="00622E0E" w:rsidP="00622E0E">
            <w:pPr>
              <w:spacing w:before="120" w:after="120"/>
              <w:rPr>
                <w:sz w:val="16"/>
                <w:szCs w:val="16"/>
              </w:rPr>
            </w:pPr>
          </w:p>
        </w:tc>
        <w:tc>
          <w:tcPr>
            <w:tcW w:w="554" w:type="dxa"/>
            <w:shd w:val="clear" w:color="auto" w:fill="92D050"/>
          </w:tcPr>
          <w:p w14:paraId="2F796780" w14:textId="77777777" w:rsidR="00622E0E" w:rsidRPr="00BF5EA5" w:rsidRDefault="00622E0E" w:rsidP="00622E0E">
            <w:pPr>
              <w:spacing w:before="120" w:after="120"/>
              <w:rPr>
                <w:sz w:val="16"/>
                <w:szCs w:val="16"/>
              </w:rPr>
            </w:pPr>
          </w:p>
        </w:tc>
        <w:tc>
          <w:tcPr>
            <w:tcW w:w="350" w:type="dxa"/>
            <w:shd w:val="clear" w:color="auto" w:fill="92D050"/>
          </w:tcPr>
          <w:p w14:paraId="5F846E78" w14:textId="77777777" w:rsidR="00622E0E" w:rsidRPr="00BF5EA5" w:rsidRDefault="00622E0E" w:rsidP="00622E0E">
            <w:pPr>
              <w:spacing w:before="120" w:after="120"/>
              <w:rPr>
                <w:sz w:val="16"/>
                <w:szCs w:val="16"/>
              </w:rPr>
            </w:pPr>
          </w:p>
        </w:tc>
        <w:tc>
          <w:tcPr>
            <w:tcW w:w="350" w:type="dxa"/>
            <w:shd w:val="clear" w:color="auto" w:fill="92D050"/>
          </w:tcPr>
          <w:p w14:paraId="768ECAAE" w14:textId="77777777" w:rsidR="00622E0E" w:rsidRPr="00BF5EA5" w:rsidRDefault="00622E0E" w:rsidP="00622E0E">
            <w:pPr>
              <w:spacing w:before="120" w:after="120"/>
              <w:rPr>
                <w:sz w:val="16"/>
                <w:szCs w:val="16"/>
              </w:rPr>
            </w:pPr>
          </w:p>
        </w:tc>
        <w:tc>
          <w:tcPr>
            <w:tcW w:w="554" w:type="dxa"/>
            <w:shd w:val="clear" w:color="auto" w:fill="92D050"/>
          </w:tcPr>
          <w:p w14:paraId="5F02744A" w14:textId="77777777" w:rsidR="00622E0E" w:rsidRPr="00BF5EA5" w:rsidRDefault="00622E0E" w:rsidP="00622E0E">
            <w:pPr>
              <w:spacing w:before="120" w:after="120"/>
              <w:rPr>
                <w:sz w:val="16"/>
                <w:szCs w:val="16"/>
              </w:rPr>
            </w:pPr>
          </w:p>
        </w:tc>
        <w:tc>
          <w:tcPr>
            <w:tcW w:w="554" w:type="dxa"/>
            <w:shd w:val="clear" w:color="auto" w:fill="92D050"/>
          </w:tcPr>
          <w:p w14:paraId="7C34171E" w14:textId="77777777" w:rsidR="00622E0E" w:rsidRPr="00BF5EA5" w:rsidRDefault="00622E0E" w:rsidP="00622E0E">
            <w:pPr>
              <w:spacing w:before="120" w:after="120"/>
              <w:rPr>
                <w:sz w:val="16"/>
                <w:szCs w:val="16"/>
              </w:rPr>
            </w:pPr>
          </w:p>
        </w:tc>
        <w:tc>
          <w:tcPr>
            <w:tcW w:w="350" w:type="dxa"/>
            <w:shd w:val="clear" w:color="auto" w:fill="92D050"/>
          </w:tcPr>
          <w:p w14:paraId="7567CABD" w14:textId="77777777" w:rsidR="00622E0E" w:rsidRPr="00BF5EA5" w:rsidRDefault="00622E0E" w:rsidP="00622E0E">
            <w:pPr>
              <w:spacing w:before="120" w:after="120"/>
              <w:rPr>
                <w:sz w:val="16"/>
                <w:szCs w:val="16"/>
              </w:rPr>
            </w:pPr>
          </w:p>
        </w:tc>
        <w:tc>
          <w:tcPr>
            <w:tcW w:w="554" w:type="dxa"/>
            <w:shd w:val="clear" w:color="auto" w:fill="92D050"/>
          </w:tcPr>
          <w:p w14:paraId="29D9A3C8" w14:textId="77777777" w:rsidR="00622E0E" w:rsidRPr="00BF5EA5" w:rsidRDefault="00622E0E" w:rsidP="00622E0E">
            <w:pPr>
              <w:spacing w:before="120" w:after="120"/>
              <w:rPr>
                <w:sz w:val="16"/>
                <w:szCs w:val="16"/>
              </w:rPr>
            </w:pPr>
          </w:p>
        </w:tc>
        <w:tc>
          <w:tcPr>
            <w:tcW w:w="394" w:type="dxa"/>
            <w:shd w:val="clear" w:color="auto" w:fill="92D050"/>
          </w:tcPr>
          <w:p w14:paraId="1D6CF185" w14:textId="77777777" w:rsidR="00622E0E" w:rsidRPr="00BF5EA5" w:rsidRDefault="00622E0E" w:rsidP="00622E0E">
            <w:pPr>
              <w:spacing w:before="120" w:after="120"/>
              <w:rPr>
                <w:sz w:val="16"/>
                <w:szCs w:val="16"/>
              </w:rPr>
            </w:pPr>
          </w:p>
        </w:tc>
        <w:tc>
          <w:tcPr>
            <w:tcW w:w="394" w:type="dxa"/>
            <w:shd w:val="clear" w:color="auto" w:fill="92D050"/>
          </w:tcPr>
          <w:p w14:paraId="777A4831" w14:textId="77777777" w:rsidR="00622E0E" w:rsidRPr="00BF5EA5" w:rsidRDefault="00622E0E" w:rsidP="00622E0E">
            <w:pPr>
              <w:spacing w:before="120" w:after="120"/>
              <w:rPr>
                <w:sz w:val="16"/>
                <w:szCs w:val="16"/>
              </w:rPr>
            </w:pPr>
          </w:p>
        </w:tc>
        <w:tc>
          <w:tcPr>
            <w:tcW w:w="554" w:type="dxa"/>
            <w:shd w:val="clear" w:color="auto" w:fill="92D050"/>
          </w:tcPr>
          <w:p w14:paraId="29306794" w14:textId="77777777" w:rsidR="00622E0E" w:rsidRPr="00BF5EA5" w:rsidRDefault="00622E0E" w:rsidP="00622E0E">
            <w:pPr>
              <w:spacing w:before="120" w:after="120"/>
              <w:rPr>
                <w:sz w:val="16"/>
                <w:szCs w:val="16"/>
              </w:rPr>
            </w:pPr>
          </w:p>
        </w:tc>
        <w:tc>
          <w:tcPr>
            <w:tcW w:w="394" w:type="dxa"/>
            <w:shd w:val="clear" w:color="auto" w:fill="92D050"/>
          </w:tcPr>
          <w:p w14:paraId="41026245" w14:textId="77777777" w:rsidR="00622E0E" w:rsidRPr="00BF5EA5" w:rsidRDefault="00622E0E" w:rsidP="00622E0E">
            <w:pPr>
              <w:spacing w:before="120" w:after="120"/>
              <w:rPr>
                <w:sz w:val="16"/>
                <w:szCs w:val="16"/>
              </w:rPr>
            </w:pPr>
          </w:p>
        </w:tc>
        <w:tc>
          <w:tcPr>
            <w:tcW w:w="394" w:type="dxa"/>
            <w:shd w:val="clear" w:color="auto" w:fill="auto"/>
          </w:tcPr>
          <w:p w14:paraId="1380D22D" w14:textId="77777777" w:rsidR="00622E0E" w:rsidRPr="00BF5EA5" w:rsidRDefault="00622E0E" w:rsidP="00622E0E">
            <w:pPr>
              <w:spacing w:before="120" w:after="120"/>
              <w:rPr>
                <w:sz w:val="16"/>
                <w:szCs w:val="16"/>
              </w:rPr>
            </w:pPr>
          </w:p>
        </w:tc>
        <w:tc>
          <w:tcPr>
            <w:tcW w:w="554" w:type="dxa"/>
            <w:shd w:val="clear" w:color="auto" w:fill="auto"/>
          </w:tcPr>
          <w:p w14:paraId="500BCB68" w14:textId="77777777" w:rsidR="00622E0E" w:rsidRPr="00BF5EA5" w:rsidRDefault="00622E0E" w:rsidP="00622E0E">
            <w:pPr>
              <w:spacing w:before="120" w:after="120"/>
              <w:rPr>
                <w:sz w:val="16"/>
                <w:szCs w:val="16"/>
              </w:rPr>
            </w:pPr>
          </w:p>
        </w:tc>
        <w:tc>
          <w:tcPr>
            <w:tcW w:w="599" w:type="dxa"/>
            <w:shd w:val="clear" w:color="auto" w:fill="FFFFFF" w:themeFill="background1"/>
          </w:tcPr>
          <w:p w14:paraId="6F87446C" w14:textId="77777777" w:rsidR="00622E0E" w:rsidRPr="00BF5EA5" w:rsidRDefault="00622E0E" w:rsidP="00622E0E">
            <w:pPr>
              <w:spacing w:before="120" w:after="120"/>
              <w:rPr>
                <w:sz w:val="16"/>
                <w:szCs w:val="16"/>
              </w:rPr>
            </w:pPr>
          </w:p>
        </w:tc>
        <w:tc>
          <w:tcPr>
            <w:tcW w:w="394" w:type="dxa"/>
          </w:tcPr>
          <w:p w14:paraId="3358D5CD" w14:textId="77777777" w:rsidR="00622E0E" w:rsidRPr="00BF5EA5" w:rsidRDefault="00622E0E" w:rsidP="00622E0E">
            <w:pPr>
              <w:spacing w:before="120" w:after="120"/>
              <w:rPr>
                <w:sz w:val="16"/>
                <w:szCs w:val="16"/>
              </w:rPr>
            </w:pPr>
          </w:p>
        </w:tc>
        <w:tc>
          <w:tcPr>
            <w:tcW w:w="599" w:type="dxa"/>
          </w:tcPr>
          <w:p w14:paraId="445A35BE" w14:textId="77777777" w:rsidR="00622E0E" w:rsidRPr="00BF5EA5" w:rsidRDefault="00622E0E" w:rsidP="00622E0E">
            <w:pPr>
              <w:spacing w:before="120" w:after="120"/>
              <w:rPr>
                <w:sz w:val="16"/>
                <w:szCs w:val="16"/>
              </w:rPr>
            </w:pPr>
          </w:p>
        </w:tc>
      </w:tr>
      <w:tr w:rsidR="00622E0E" w:rsidRPr="00BF5EA5" w14:paraId="27A53D20" w14:textId="77777777" w:rsidTr="002126D8">
        <w:trPr>
          <w:trHeight w:val="348"/>
          <w:jc w:val="center"/>
        </w:trPr>
        <w:tc>
          <w:tcPr>
            <w:tcW w:w="4000" w:type="dxa"/>
            <w:shd w:val="clear" w:color="auto" w:fill="D9D9D9"/>
          </w:tcPr>
          <w:p w14:paraId="6B7969A2" w14:textId="4F1497B7" w:rsidR="00622E0E" w:rsidRPr="00BF5EA5" w:rsidRDefault="00622E0E" w:rsidP="00622E0E">
            <w:pPr>
              <w:spacing w:before="120" w:after="120"/>
              <w:rPr>
                <w:b/>
                <w:sz w:val="18"/>
                <w:szCs w:val="16"/>
              </w:rPr>
            </w:pPr>
            <w:r w:rsidRPr="00BF5EA5">
              <w:rPr>
                <w:b/>
                <w:sz w:val="18"/>
                <w:szCs w:val="16"/>
              </w:rPr>
              <w:t>Task 4.2 – Test suite Validation</w:t>
            </w:r>
          </w:p>
        </w:tc>
        <w:tc>
          <w:tcPr>
            <w:tcW w:w="460" w:type="dxa"/>
            <w:noWrap/>
          </w:tcPr>
          <w:p w14:paraId="2BD66922" w14:textId="77777777" w:rsidR="00622E0E" w:rsidRPr="00BF5EA5" w:rsidRDefault="00622E0E" w:rsidP="00622E0E">
            <w:pPr>
              <w:spacing w:before="120" w:after="120"/>
              <w:rPr>
                <w:sz w:val="16"/>
                <w:szCs w:val="16"/>
              </w:rPr>
            </w:pPr>
          </w:p>
        </w:tc>
        <w:tc>
          <w:tcPr>
            <w:tcW w:w="350" w:type="dxa"/>
          </w:tcPr>
          <w:p w14:paraId="5B8C0BCD" w14:textId="77777777" w:rsidR="00622E0E" w:rsidRPr="00BF5EA5" w:rsidRDefault="00622E0E" w:rsidP="00622E0E">
            <w:pPr>
              <w:spacing w:before="120" w:after="120"/>
              <w:rPr>
                <w:sz w:val="16"/>
                <w:szCs w:val="16"/>
              </w:rPr>
            </w:pPr>
          </w:p>
        </w:tc>
        <w:tc>
          <w:tcPr>
            <w:tcW w:w="554" w:type="dxa"/>
            <w:shd w:val="clear" w:color="auto" w:fill="92D050"/>
          </w:tcPr>
          <w:p w14:paraId="26AD9822" w14:textId="77777777" w:rsidR="00622E0E" w:rsidRPr="00BF5EA5" w:rsidRDefault="00622E0E" w:rsidP="00622E0E">
            <w:pPr>
              <w:spacing w:before="120" w:after="120"/>
              <w:rPr>
                <w:sz w:val="16"/>
                <w:szCs w:val="16"/>
              </w:rPr>
            </w:pPr>
          </w:p>
        </w:tc>
        <w:tc>
          <w:tcPr>
            <w:tcW w:w="350" w:type="dxa"/>
            <w:shd w:val="clear" w:color="auto" w:fill="92D050"/>
          </w:tcPr>
          <w:p w14:paraId="6CB20FF7" w14:textId="77777777" w:rsidR="00622E0E" w:rsidRPr="00BF5EA5" w:rsidRDefault="00622E0E" w:rsidP="00622E0E">
            <w:pPr>
              <w:spacing w:before="120" w:after="120"/>
              <w:rPr>
                <w:sz w:val="16"/>
                <w:szCs w:val="16"/>
              </w:rPr>
            </w:pPr>
          </w:p>
        </w:tc>
        <w:tc>
          <w:tcPr>
            <w:tcW w:w="350" w:type="dxa"/>
            <w:shd w:val="clear" w:color="auto" w:fill="92D050"/>
          </w:tcPr>
          <w:p w14:paraId="061B58BE" w14:textId="77777777" w:rsidR="00622E0E" w:rsidRPr="00BF5EA5" w:rsidRDefault="00622E0E" w:rsidP="00622E0E">
            <w:pPr>
              <w:spacing w:before="120" w:after="120"/>
              <w:rPr>
                <w:sz w:val="16"/>
                <w:szCs w:val="16"/>
              </w:rPr>
            </w:pPr>
          </w:p>
        </w:tc>
        <w:tc>
          <w:tcPr>
            <w:tcW w:w="554" w:type="dxa"/>
            <w:shd w:val="clear" w:color="auto" w:fill="92D050"/>
          </w:tcPr>
          <w:p w14:paraId="6228149D" w14:textId="77777777" w:rsidR="00622E0E" w:rsidRPr="00BF5EA5" w:rsidRDefault="00622E0E" w:rsidP="00622E0E">
            <w:pPr>
              <w:spacing w:before="120" w:after="120"/>
              <w:rPr>
                <w:sz w:val="16"/>
                <w:szCs w:val="16"/>
              </w:rPr>
            </w:pPr>
          </w:p>
        </w:tc>
        <w:tc>
          <w:tcPr>
            <w:tcW w:w="554" w:type="dxa"/>
            <w:shd w:val="clear" w:color="auto" w:fill="92D050"/>
          </w:tcPr>
          <w:p w14:paraId="36ABAF97" w14:textId="77777777" w:rsidR="00622E0E" w:rsidRPr="00BF5EA5" w:rsidRDefault="00622E0E" w:rsidP="00622E0E">
            <w:pPr>
              <w:spacing w:before="120" w:after="120"/>
              <w:rPr>
                <w:sz w:val="16"/>
                <w:szCs w:val="16"/>
              </w:rPr>
            </w:pPr>
          </w:p>
        </w:tc>
        <w:tc>
          <w:tcPr>
            <w:tcW w:w="350" w:type="dxa"/>
            <w:shd w:val="clear" w:color="auto" w:fill="92D050"/>
          </w:tcPr>
          <w:p w14:paraId="737C048D" w14:textId="77777777" w:rsidR="00622E0E" w:rsidRPr="00BF5EA5" w:rsidRDefault="00622E0E" w:rsidP="00622E0E">
            <w:pPr>
              <w:spacing w:before="120" w:after="120"/>
              <w:rPr>
                <w:sz w:val="16"/>
                <w:szCs w:val="16"/>
              </w:rPr>
            </w:pPr>
          </w:p>
        </w:tc>
        <w:tc>
          <w:tcPr>
            <w:tcW w:w="554" w:type="dxa"/>
            <w:shd w:val="clear" w:color="auto" w:fill="92D050"/>
          </w:tcPr>
          <w:p w14:paraId="77C7871C" w14:textId="77777777" w:rsidR="00622E0E" w:rsidRPr="00BF5EA5" w:rsidRDefault="00622E0E" w:rsidP="00622E0E">
            <w:pPr>
              <w:spacing w:before="120" w:after="120"/>
              <w:rPr>
                <w:sz w:val="16"/>
                <w:szCs w:val="16"/>
              </w:rPr>
            </w:pPr>
          </w:p>
        </w:tc>
        <w:tc>
          <w:tcPr>
            <w:tcW w:w="394" w:type="dxa"/>
            <w:shd w:val="clear" w:color="auto" w:fill="92D050"/>
          </w:tcPr>
          <w:p w14:paraId="3C9740F9" w14:textId="77777777" w:rsidR="00622E0E" w:rsidRPr="00BF5EA5" w:rsidRDefault="00622E0E" w:rsidP="00622E0E">
            <w:pPr>
              <w:spacing w:before="120" w:after="120"/>
              <w:rPr>
                <w:sz w:val="16"/>
                <w:szCs w:val="16"/>
              </w:rPr>
            </w:pPr>
          </w:p>
        </w:tc>
        <w:tc>
          <w:tcPr>
            <w:tcW w:w="394" w:type="dxa"/>
            <w:shd w:val="clear" w:color="auto" w:fill="92D050"/>
          </w:tcPr>
          <w:p w14:paraId="11A4576B" w14:textId="77777777" w:rsidR="00622E0E" w:rsidRPr="00BF5EA5" w:rsidRDefault="00622E0E" w:rsidP="00622E0E">
            <w:pPr>
              <w:spacing w:before="120" w:after="120"/>
              <w:rPr>
                <w:sz w:val="16"/>
                <w:szCs w:val="16"/>
              </w:rPr>
            </w:pPr>
          </w:p>
        </w:tc>
        <w:tc>
          <w:tcPr>
            <w:tcW w:w="554" w:type="dxa"/>
            <w:shd w:val="clear" w:color="auto" w:fill="92D050"/>
          </w:tcPr>
          <w:p w14:paraId="68BA57DF" w14:textId="77777777" w:rsidR="00622E0E" w:rsidRPr="00BF5EA5" w:rsidRDefault="00622E0E" w:rsidP="00622E0E">
            <w:pPr>
              <w:spacing w:before="120" w:after="120"/>
              <w:rPr>
                <w:sz w:val="16"/>
                <w:szCs w:val="16"/>
              </w:rPr>
            </w:pPr>
          </w:p>
        </w:tc>
        <w:tc>
          <w:tcPr>
            <w:tcW w:w="394" w:type="dxa"/>
            <w:shd w:val="clear" w:color="auto" w:fill="92D050"/>
          </w:tcPr>
          <w:p w14:paraId="4FC9E219" w14:textId="77777777" w:rsidR="00622E0E" w:rsidRPr="00BF5EA5" w:rsidRDefault="00622E0E" w:rsidP="00622E0E">
            <w:pPr>
              <w:spacing w:before="120" w:after="120"/>
              <w:rPr>
                <w:sz w:val="16"/>
                <w:szCs w:val="16"/>
              </w:rPr>
            </w:pPr>
          </w:p>
        </w:tc>
        <w:tc>
          <w:tcPr>
            <w:tcW w:w="394" w:type="dxa"/>
            <w:shd w:val="clear" w:color="auto" w:fill="92D050"/>
          </w:tcPr>
          <w:p w14:paraId="0EF3BBFE" w14:textId="77777777" w:rsidR="00622E0E" w:rsidRPr="00BF5EA5" w:rsidRDefault="00622E0E" w:rsidP="00622E0E">
            <w:pPr>
              <w:spacing w:before="120" w:after="120"/>
              <w:rPr>
                <w:sz w:val="16"/>
                <w:szCs w:val="16"/>
              </w:rPr>
            </w:pPr>
          </w:p>
        </w:tc>
        <w:tc>
          <w:tcPr>
            <w:tcW w:w="554" w:type="dxa"/>
            <w:shd w:val="clear" w:color="auto" w:fill="auto"/>
          </w:tcPr>
          <w:p w14:paraId="377FA9C2" w14:textId="77777777" w:rsidR="00622E0E" w:rsidRPr="00BF5EA5" w:rsidRDefault="00622E0E" w:rsidP="00622E0E">
            <w:pPr>
              <w:spacing w:before="120" w:after="120"/>
              <w:rPr>
                <w:sz w:val="16"/>
                <w:szCs w:val="16"/>
              </w:rPr>
            </w:pPr>
          </w:p>
        </w:tc>
        <w:tc>
          <w:tcPr>
            <w:tcW w:w="599" w:type="dxa"/>
            <w:shd w:val="clear" w:color="auto" w:fill="FFFFFF" w:themeFill="background1"/>
          </w:tcPr>
          <w:p w14:paraId="37A050F1" w14:textId="77777777" w:rsidR="00622E0E" w:rsidRPr="00BF5EA5" w:rsidRDefault="00622E0E" w:rsidP="00622E0E">
            <w:pPr>
              <w:spacing w:before="120" w:after="120"/>
              <w:rPr>
                <w:sz w:val="16"/>
                <w:szCs w:val="16"/>
              </w:rPr>
            </w:pPr>
          </w:p>
        </w:tc>
        <w:tc>
          <w:tcPr>
            <w:tcW w:w="394" w:type="dxa"/>
          </w:tcPr>
          <w:p w14:paraId="1C4E02BF" w14:textId="77777777" w:rsidR="00622E0E" w:rsidRPr="00BF5EA5" w:rsidRDefault="00622E0E" w:rsidP="00622E0E">
            <w:pPr>
              <w:spacing w:before="120" w:after="120"/>
              <w:rPr>
                <w:sz w:val="16"/>
                <w:szCs w:val="16"/>
              </w:rPr>
            </w:pPr>
          </w:p>
        </w:tc>
        <w:tc>
          <w:tcPr>
            <w:tcW w:w="599" w:type="dxa"/>
          </w:tcPr>
          <w:p w14:paraId="52BFEAF3" w14:textId="77777777" w:rsidR="00622E0E" w:rsidRPr="00BF5EA5" w:rsidRDefault="00622E0E" w:rsidP="00622E0E">
            <w:pPr>
              <w:spacing w:before="120" w:after="120"/>
              <w:rPr>
                <w:sz w:val="16"/>
                <w:szCs w:val="16"/>
              </w:rPr>
            </w:pPr>
          </w:p>
        </w:tc>
      </w:tr>
      <w:tr w:rsidR="00622E0E" w:rsidRPr="00BF5EA5" w14:paraId="00BC62DA" w14:textId="77777777" w:rsidTr="002126D8">
        <w:trPr>
          <w:trHeight w:val="348"/>
          <w:jc w:val="center"/>
        </w:trPr>
        <w:tc>
          <w:tcPr>
            <w:tcW w:w="4000" w:type="dxa"/>
            <w:shd w:val="clear" w:color="auto" w:fill="D9D9D9"/>
          </w:tcPr>
          <w:p w14:paraId="0926CE18" w14:textId="4202D82F" w:rsidR="00622E0E" w:rsidRPr="00BF5EA5" w:rsidRDefault="00622E0E" w:rsidP="00622E0E">
            <w:pPr>
              <w:spacing w:before="120" w:after="120"/>
              <w:rPr>
                <w:b/>
                <w:sz w:val="18"/>
                <w:szCs w:val="16"/>
              </w:rPr>
            </w:pPr>
            <w:r w:rsidRPr="00BF5EA5">
              <w:rPr>
                <w:b/>
                <w:sz w:val="18"/>
                <w:szCs w:val="16"/>
              </w:rPr>
              <w:t>Task 4.3 – Testing Platform Assessment</w:t>
            </w:r>
          </w:p>
        </w:tc>
        <w:tc>
          <w:tcPr>
            <w:tcW w:w="460" w:type="dxa"/>
            <w:noWrap/>
          </w:tcPr>
          <w:p w14:paraId="30BD1D8D" w14:textId="77777777" w:rsidR="00622E0E" w:rsidRPr="00BF5EA5" w:rsidRDefault="00622E0E" w:rsidP="00622E0E">
            <w:pPr>
              <w:spacing w:before="120" w:after="120"/>
              <w:rPr>
                <w:sz w:val="16"/>
                <w:szCs w:val="16"/>
              </w:rPr>
            </w:pPr>
          </w:p>
        </w:tc>
        <w:tc>
          <w:tcPr>
            <w:tcW w:w="350" w:type="dxa"/>
          </w:tcPr>
          <w:p w14:paraId="622371DA" w14:textId="77777777" w:rsidR="00622E0E" w:rsidRPr="00BF5EA5" w:rsidRDefault="00622E0E" w:rsidP="00622E0E">
            <w:pPr>
              <w:spacing w:before="120" w:after="120"/>
              <w:rPr>
                <w:sz w:val="16"/>
                <w:szCs w:val="16"/>
              </w:rPr>
            </w:pPr>
          </w:p>
        </w:tc>
        <w:tc>
          <w:tcPr>
            <w:tcW w:w="554" w:type="dxa"/>
            <w:shd w:val="clear" w:color="auto" w:fill="92D050"/>
          </w:tcPr>
          <w:p w14:paraId="04D3AAEA" w14:textId="77777777" w:rsidR="00622E0E" w:rsidRPr="00BF5EA5" w:rsidRDefault="00622E0E" w:rsidP="00622E0E">
            <w:pPr>
              <w:spacing w:before="120" w:after="120"/>
              <w:rPr>
                <w:sz w:val="16"/>
                <w:szCs w:val="16"/>
              </w:rPr>
            </w:pPr>
          </w:p>
        </w:tc>
        <w:tc>
          <w:tcPr>
            <w:tcW w:w="350" w:type="dxa"/>
            <w:shd w:val="clear" w:color="auto" w:fill="92D050"/>
          </w:tcPr>
          <w:p w14:paraId="47508A01" w14:textId="77777777" w:rsidR="00622E0E" w:rsidRPr="00BF5EA5" w:rsidRDefault="00622E0E" w:rsidP="00622E0E">
            <w:pPr>
              <w:spacing w:before="120" w:after="120"/>
              <w:rPr>
                <w:sz w:val="16"/>
                <w:szCs w:val="16"/>
              </w:rPr>
            </w:pPr>
          </w:p>
        </w:tc>
        <w:tc>
          <w:tcPr>
            <w:tcW w:w="350" w:type="dxa"/>
            <w:shd w:val="clear" w:color="auto" w:fill="92D050"/>
          </w:tcPr>
          <w:p w14:paraId="77CB2EA3" w14:textId="77777777" w:rsidR="00622E0E" w:rsidRPr="00BF5EA5" w:rsidRDefault="00622E0E" w:rsidP="00622E0E">
            <w:pPr>
              <w:spacing w:before="120" w:after="120"/>
              <w:rPr>
                <w:sz w:val="16"/>
                <w:szCs w:val="16"/>
              </w:rPr>
            </w:pPr>
          </w:p>
        </w:tc>
        <w:tc>
          <w:tcPr>
            <w:tcW w:w="554" w:type="dxa"/>
            <w:shd w:val="clear" w:color="auto" w:fill="92D050"/>
          </w:tcPr>
          <w:p w14:paraId="48C92118" w14:textId="77777777" w:rsidR="00622E0E" w:rsidRPr="00BF5EA5" w:rsidRDefault="00622E0E" w:rsidP="00622E0E">
            <w:pPr>
              <w:spacing w:before="120" w:after="120"/>
              <w:rPr>
                <w:sz w:val="16"/>
                <w:szCs w:val="16"/>
              </w:rPr>
            </w:pPr>
          </w:p>
        </w:tc>
        <w:tc>
          <w:tcPr>
            <w:tcW w:w="554" w:type="dxa"/>
            <w:shd w:val="clear" w:color="auto" w:fill="92D050"/>
          </w:tcPr>
          <w:p w14:paraId="6707758D" w14:textId="77777777" w:rsidR="00622E0E" w:rsidRPr="00BF5EA5" w:rsidRDefault="00622E0E" w:rsidP="00622E0E">
            <w:pPr>
              <w:spacing w:before="120" w:after="120"/>
              <w:rPr>
                <w:sz w:val="16"/>
                <w:szCs w:val="16"/>
              </w:rPr>
            </w:pPr>
          </w:p>
        </w:tc>
        <w:tc>
          <w:tcPr>
            <w:tcW w:w="350" w:type="dxa"/>
            <w:shd w:val="clear" w:color="auto" w:fill="92D050"/>
          </w:tcPr>
          <w:p w14:paraId="24358847" w14:textId="77777777" w:rsidR="00622E0E" w:rsidRPr="00BF5EA5" w:rsidRDefault="00622E0E" w:rsidP="00622E0E">
            <w:pPr>
              <w:spacing w:before="120" w:after="120"/>
              <w:rPr>
                <w:sz w:val="16"/>
                <w:szCs w:val="16"/>
              </w:rPr>
            </w:pPr>
          </w:p>
        </w:tc>
        <w:tc>
          <w:tcPr>
            <w:tcW w:w="554" w:type="dxa"/>
            <w:shd w:val="clear" w:color="auto" w:fill="92D050"/>
          </w:tcPr>
          <w:p w14:paraId="34B9CE68" w14:textId="77777777" w:rsidR="00622E0E" w:rsidRPr="00BF5EA5" w:rsidRDefault="00622E0E" w:rsidP="00622E0E">
            <w:pPr>
              <w:spacing w:before="120" w:after="120"/>
              <w:rPr>
                <w:sz w:val="16"/>
                <w:szCs w:val="16"/>
              </w:rPr>
            </w:pPr>
          </w:p>
        </w:tc>
        <w:tc>
          <w:tcPr>
            <w:tcW w:w="394" w:type="dxa"/>
            <w:shd w:val="clear" w:color="auto" w:fill="92D050"/>
          </w:tcPr>
          <w:p w14:paraId="5730319D" w14:textId="77777777" w:rsidR="00622E0E" w:rsidRPr="00BF5EA5" w:rsidRDefault="00622E0E" w:rsidP="00622E0E">
            <w:pPr>
              <w:spacing w:before="120" w:after="120"/>
              <w:rPr>
                <w:sz w:val="16"/>
                <w:szCs w:val="16"/>
              </w:rPr>
            </w:pPr>
          </w:p>
        </w:tc>
        <w:tc>
          <w:tcPr>
            <w:tcW w:w="394" w:type="dxa"/>
            <w:shd w:val="clear" w:color="auto" w:fill="92D050"/>
          </w:tcPr>
          <w:p w14:paraId="6EEC38F6" w14:textId="77777777" w:rsidR="00622E0E" w:rsidRPr="00BF5EA5" w:rsidRDefault="00622E0E" w:rsidP="00622E0E">
            <w:pPr>
              <w:spacing w:before="120" w:after="120"/>
              <w:rPr>
                <w:sz w:val="16"/>
                <w:szCs w:val="16"/>
              </w:rPr>
            </w:pPr>
          </w:p>
        </w:tc>
        <w:tc>
          <w:tcPr>
            <w:tcW w:w="554" w:type="dxa"/>
            <w:shd w:val="clear" w:color="auto" w:fill="92D050"/>
          </w:tcPr>
          <w:p w14:paraId="775228E7" w14:textId="77777777" w:rsidR="00622E0E" w:rsidRPr="00BF5EA5" w:rsidRDefault="00622E0E" w:rsidP="00622E0E">
            <w:pPr>
              <w:spacing w:before="120" w:after="120"/>
              <w:rPr>
                <w:sz w:val="16"/>
                <w:szCs w:val="16"/>
              </w:rPr>
            </w:pPr>
          </w:p>
        </w:tc>
        <w:tc>
          <w:tcPr>
            <w:tcW w:w="394" w:type="dxa"/>
            <w:shd w:val="clear" w:color="auto" w:fill="92D050"/>
          </w:tcPr>
          <w:p w14:paraId="25F829B8" w14:textId="77777777" w:rsidR="00622E0E" w:rsidRPr="00BF5EA5" w:rsidRDefault="00622E0E" w:rsidP="00622E0E">
            <w:pPr>
              <w:spacing w:before="120" w:after="120"/>
              <w:rPr>
                <w:sz w:val="16"/>
                <w:szCs w:val="16"/>
              </w:rPr>
            </w:pPr>
          </w:p>
        </w:tc>
        <w:tc>
          <w:tcPr>
            <w:tcW w:w="394" w:type="dxa"/>
            <w:shd w:val="clear" w:color="auto" w:fill="92D050"/>
          </w:tcPr>
          <w:p w14:paraId="3C653ECD" w14:textId="77777777" w:rsidR="00622E0E" w:rsidRPr="00BF5EA5" w:rsidRDefault="00622E0E" w:rsidP="00622E0E">
            <w:pPr>
              <w:spacing w:before="120" w:after="120"/>
              <w:rPr>
                <w:sz w:val="16"/>
                <w:szCs w:val="16"/>
              </w:rPr>
            </w:pPr>
          </w:p>
        </w:tc>
        <w:tc>
          <w:tcPr>
            <w:tcW w:w="554" w:type="dxa"/>
            <w:shd w:val="clear" w:color="auto" w:fill="92D050"/>
          </w:tcPr>
          <w:p w14:paraId="132718D7" w14:textId="77777777" w:rsidR="00622E0E" w:rsidRPr="00BF5EA5" w:rsidRDefault="00622E0E" w:rsidP="00622E0E">
            <w:pPr>
              <w:spacing w:before="120" w:after="120"/>
              <w:rPr>
                <w:sz w:val="16"/>
                <w:szCs w:val="16"/>
              </w:rPr>
            </w:pPr>
          </w:p>
        </w:tc>
        <w:tc>
          <w:tcPr>
            <w:tcW w:w="599" w:type="dxa"/>
            <w:shd w:val="clear" w:color="auto" w:fill="92D050"/>
          </w:tcPr>
          <w:p w14:paraId="5DF0A5D4" w14:textId="7C7D01EB" w:rsidR="00622E0E" w:rsidRPr="00BF5EA5" w:rsidRDefault="00622E0E" w:rsidP="00622E0E">
            <w:pPr>
              <w:spacing w:before="120" w:after="120"/>
              <w:rPr>
                <w:sz w:val="16"/>
                <w:szCs w:val="16"/>
              </w:rPr>
            </w:pPr>
          </w:p>
        </w:tc>
        <w:tc>
          <w:tcPr>
            <w:tcW w:w="394" w:type="dxa"/>
            <w:shd w:val="clear" w:color="auto" w:fill="92D050"/>
          </w:tcPr>
          <w:p w14:paraId="741698EB" w14:textId="77777777" w:rsidR="00622E0E" w:rsidRPr="00BF5EA5" w:rsidRDefault="00622E0E" w:rsidP="00622E0E">
            <w:pPr>
              <w:spacing w:before="120" w:after="120"/>
              <w:rPr>
                <w:sz w:val="16"/>
                <w:szCs w:val="16"/>
              </w:rPr>
            </w:pPr>
          </w:p>
        </w:tc>
        <w:tc>
          <w:tcPr>
            <w:tcW w:w="599" w:type="dxa"/>
            <w:shd w:val="clear" w:color="auto" w:fill="FFFF00"/>
          </w:tcPr>
          <w:p w14:paraId="197D8DFA" w14:textId="69A90E9B" w:rsidR="00622E0E" w:rsidRPr="00BF5EA5" w:rsidRDefault="00622E0E" w:rsidP="00622E0E">
            <w:pPr>
              <w:spacing w:before="120" w:after="120"/>
              <w:rPr>
                <w:sz w:val="16"/>
                <w:szCs w:val="16"/>
              </w:rPr>
            </w:pPr>
            <w:r w:rsidRPr="00BF5EA5">
              <w:rPr>
                <w:sz w:val="16"/>
                <w:szCs w:val="16"/>
              </w:rPr>
              <w:t>D4.1</w:t>
            </w:r>
          </w:p>
        </w:tc>
      </w:tr>
      <w:tr w:rsidR="00622E0E" w:rsidRPr="00BF5EA5" w14:paraId="4F58D944" w14:textId="77777777" w:rsidTr="002126D8">
        <w:trPr>
          <w:trHeight w:val="348"/>
          <w:jc w:val="center"/>
        </w:trPr>
        <w:tc>
          <w:tcPr>
            <w:tcW w:w="4000" w:type="dxa"/>
            <w:shd w:val="clear" w:color="auto" w:fill="D9D9D9"/>
          </w:tcPr>
          <w:p w14:paraId="7DB6B036" w14:textId="38BB0C65" w:rsidR="00622E0E" w:rsidRPr="00BF5EA5" w:rsidRDefault="00622E0E" w:rsidP="00622E0E">
            <w:pPr>
              <w:spacing w:before="120" w:after="120"/>
              <w:rPr>
                <w:b/>
                <w:sz w:val="18"/>
                <w:szCs w:val="16"/>
              </w:rPr>
            </w:pPr>
            <w:r w:rsidRPr="00BF5EA5">
              <w:rPr>
                <w:b/>
                <w:sz w:val="18"/>
                <w:szCs w:val="16"/>
              </w:rPr>
              <w:t>Task 5.1 – Specification alignment</w:t>
            </w:r>
          </w:p>
        </w:tc>
        <w:tc>
          <w:tcPr>
            <w:tcW w:w="460" w:type="dxa"/>
            <w:noWrap/>
          </w:tcPr>
          <w:p w14:paraId="64930F89" w14:textId="77777777" w:rsidR="00622E0E" w:rsidRPr="00BF5EA5" w:rsidRDefault="00622E0E" w:rsidP="00622E0E">
            <w:pPr>
              <w:spacing w:before="120" w:after="120"/>
              <w:rPr>
                <w:sz w:val="16"/>
                <w:szCs w:val="16"/>
              </w:rPr>
            </w:pPr>
          </w:p>
        </w:tc>
        <w:tc>
          <w:tcPr>
            <w:tcW w:w="350" w:type="dxa"/>
            <w:shd w:val="clear" w:color="auto" w:fill="92D050"/>
          </w:tcPr>
          <w:p w14:paraId="78C7E7C9" w14:textId="77777777" w:rsidR="00622E0E" w:rsidRPr="00BF5EA5" w:rsidRDefault="00622E0E" w:rsidP="00622E0E">
            <w:pPr>
              <w:spacing w:before="120" w:after="120"/>
              <w:rPr>
                <w:sz w:val="16"/>
                <w:szCs w:val="16"/>
              </w:rPr>
            </w:pPr>
          </w:p>
        </w:tc>
        <w:tc>
          <w:tcPr>
            <w:tcW w:w="554" w:type="dxa"/>
            <w:shd w:val="clear" w:color="auto" w:fill="92D050"/>
          </w:tcPr>
          <w:p w14:paraId="2814153D" w14:textId="77777777" w:rsidR="00622E0E" w:rsidRPr="00BF5EA5" w:rsidRDefault="00622E0E" w:rsidP="00622E0E">
            <w:pPr>
              <w:spacing w:before="120" w:after="120"/>
              <w:rPr>
                <w:sz w:val="16"/>
                <w:szCs w:val="16"/>
              </w:rPr>
            </w:pPr>
          </w:p>
        </w:tc>
        <w:tc>
          <w:tcPr>
            <w:tcW w:w="350" w:type="dxa"/>
            <w:shd w:val="clear" w:color="auto" w:fill="92D050"/>
          </w:tcPr>
          <w:p w14:paraId="257F8B85" w14:textId="77777777" w:rsidR="00622E0E" w:rsidRPr="00BF5EA5" w:rsidRDefault="00622E0E" w:rsidP="00622E0E">
            <w:pPr>
              <w:spacing w:before="120" w:after="120"/>
              <w:rPr>
                <w:sz w:val="16"/>
                <w:szCs w:val="16"/>
              </w:rPr>
            </w:pPr>
          </w:p>
        </w:tc>
        <w:tc>
          <w:tcPr>
            <w:tcW w:w="350" w:type="dxa"/>
            <w:shd w:val="clear" w:color="auto" w:fill="92D050"/>
          </w:tcPr>
          <w:p w14:paraId="2918364C" w14:textId="77777777" w:rsidR="00622E0E" w:rsidRPr="00BF5EA5" w:rsidRDefault="00622E0E" w:rsidP="00622E0E">
            <w:pPr>
              <w:spacing w:before="120" w:after="120"/>
              <w:rPr>
                <w:sz w:val="16"/>
                <w:szCs w:val="16"/>
              </w:rPr>
            </w:pPr>
          </w:p>
        </w:tc>
        <w:tc>
          <w:tcPr>
            <w:tcW w:w="554" w:type="dxa"/>
            <w:shd w:val="clear" w:color="auto" w:fill="92D050"/>
          </w:tcPr>
          <w:p w14:paraId="20E7D84E" w14:textId="77777777" w:rsidR="00622E0E" w:rsidRPr="00BF5EA5" w:rsidRDefault="00622E0E" w:rsidP="00622E0E">
            <w:pPr>
              <w:spacing w:before="120" w:after="120"/>
              <w:rPr>
                <w:sz w:val="16"/>
                <w:szCs w:val="16"/>
              </w:rPr>
            </w:pPr>
          </w:p>
        </w:tc>
        <w:tc>
          <w:tcPr>
            <w:tcW w:w="554" w:type="dxa"/>
            <w:shd w:val="clear" w:color="auto" w:fill="92D050"/>
          </w:tcPr>
          <w:p w14:paraId="7961E1E1" w14:textId="77777777" w:rsidR="00622E0E" w:rsidRPr="00BF5EA5" w:rsidRDefault="00622E0E" w:rsidP="00622E0E">
            <w:pPr>
              <w:spacing w:before="120" w:after="120"/>
              <w:rPr>
                <w:sz w:val="16"/>
                <w:szCs w:val="16"/>
              </w:rPr>
            </w:pPr>
          </w:p>
        </w:tc>
        <w:tc>
          <w:tcPr>
            <w:tcW w:w="350" w:type="dxa"/>
            <w:shd w:val="clear" w:color="auto" w:fill="92D050"/>
          </w:tcPr>
          <w:p w14:paraId="3B2361C2" w14:textId="77777777" w:rsidR="00622E0E" w:rsidRPr="00BF5EA5" w:rsidRDefault="00622E0E" w:rsidP="00622E0E">
            <w:pPr>
              <w:spacing w:before="120" w:after="120"/>
              <w:rPr>
                <w:sz w:val="16"/>
                <w:szCs w:val="16"/>
              </w:rPr>
            </w:pPr>
          </w:p>
        </w:tc>
        <w:tc>
          <w:tcPr>
            <w:tcW w:w="554" w:type="dxa"/>
            <w:shd w:val="clear" w:color="auto" w:fill="92D050"/>
          </w:tcPr>
          <w:p w14:paraId="576A3467" w14:textId="77777777" w:rsidR="00622E0E" w:rsidRPr="00BF5EA5" w:rsidRDefault="00622E0E" w:rsidP="00622E0E">
            <w:pPr>
              <w:spacing w:before="120" w:after="120"/>
              <w:rPr>
                <w:sz w:val="16"/>
                <w:szCs w:val="16"/>
              </w:rPr>
            </w:pPr>
          </w:p>
        </w:tc>
        <w:tc>
          <w:tcPr>
            <w:tcW w:w="394" w:type="dxa"/>
            <w:shd w:val="clear" w:color="auto" w:fill="92D050"/>
          </w:tcPr>
          <w:p w14:paraId="206946F6" w14:textId="77777777" w:rsidR="00622E0E" w:rsidRPr="00BF5EA5" w:rsidRDefault="00622E0E" w:rsidP="00622E0E">
            <w:pPr>
              <w:spacing w:before="120" w:after="120"/>
              <w:rPr>
                <w:sz w:val="16"/>
                <w:szCs w:val="16"/>
              </w:rPr>
            </w:pPr>
          </w:p>
        </w:tc>
        <w:tc>
          <w:tcPr>
            <w:tcW w:w="394" w:type="dxa"/>
            <w:shd w:val="clear" w:color="auto" w:fill="auto"/>
          </w:tcPr>
          <w:p w14:paraId="01D4024B" w14:textId="77777777" w:rsidR="00622E0E" w:rsidRPr="00BF5EA5" w:rsidRDefault="00622E0E" w:rsidP="00622E0E">
            <w:pPr>
              <w:spacing w:before="120" w:after="120"/>
              <w:rPr>
                <w:sz w:val="16"/>
                <w:szCs w:val="16"/>
              </w:rPr>
            </w:pPr>
          </w:p>
        </w:tc>
        <w:tc>
          <w:tcPr>
            <w:tcW w:w="554" w:type="dxa"/>
            <w:shd w:val="clear" w:color="auto" w:fill="auto"/>
          </w:tcPr>
          <w:p w14:paraId="3D68B031" w14:textId="77777777" w:rsidR="00622E0E" w:rsidRPr="00BF5EA5" w:rsidRDefault="00622E0E" w:rsidP="00622E0E">
            <w:pPr>
              <w:spacing w:before="120" w:after="120"/>
              <w:rPr>
                <w:sz w:val="16"/>
                <w:szCs w:val="16"/>
              </w:rPr>
            </w:pPr>
          </w:p>
        </w:tc>
        <w:tc>
          <w:tcPr>
            <w:tcW w:w="394" w:type="dxa"/>
            <w:shd w:val="clear" w:color="auto" w:fill="auto"/>
          </w:tcPr>
          <w:p w14:paraId="743C2370" w14:textId="77777777" w:rsidR="00622E0E" w:rsidRPr="00BF5EA5" w:rsidRDefault="00622E0E" w:rsidP="00622E0E">
            <w:pPr>
              <w:spacing w:before="120" w:after="120"/>
              <w:rPr>
                <w:sz w:val="16"/>
                <w:szCs w:val="16"/>
              </w:rPr>
            </w:pPr>
          </w:p>
        </w:tc>
        <w:tc>
          <w:tcPr>
            <w:tcW w:w="394" w:type="dxa"/>
            <w:shd w:val="clear" w:color="auto" w:fill="auto"/>
          </w:tcPr>
          <w:p w14:paraId="42287626" w14:textId="77777777" w:rsidR="00622E0E" w:rsidRPr="00BF5EA5" w:rsidRDefault="00622E0E" w:rsidP="00622E0E">
            <w:pPr>
              <w:spacing w:before="120" w:after="120"/>
              <w:rPr>
                <w:sz w:val="16"/>
                <w:szCs w:val="16"/>
              </w:rPr>
            </w:pPr>
          </w:p>
        </w:tc>
        <w:tc>
          <w:tcPr>
            <w:tcW w:w="554" w:type="dxa"/>
            <w:shd w:val="clear" w:color="auto" w:fill="auto"/>
          </w:tcPr>
          <w:p w14:paraId="25497064" w14:textId="77777777" w:rsidR="00622E0E" w:rsidRPr="00BF5EA5" w:rsidRDefault="00622E0E" w:rsidP="00622E0E">
            <w:pPr>
              <w:spacing w:before="120" w:after="120"/>
              <w:rPr>
                <w:sz w:val="16"/>
                <w:szCs w:val="16"/>
              </w:rPr>
            </w:pPr>
          </w:p>
        </w:tc>
        <w:tc>
          <w:tcPr>
            <w:tcW w:w="599" w:type="dxa"/>
            <w:shd w:val="clear" w:color="auto" w:fill="auto"/>
          </w:tcPr>
          <w:p w14:paraId="0D6964FA" w14:textId="77777777" w:rsidR="00622E0E" w:rsidRPr="00BF5EA5" w:rsidRDefault="00622E0E" w:rsidP="00622E0E">
            <w:pPr>
              <w:spacing w:before="120" w:after="120"/>
              <w:rPr>
                <w:sz w:val="16"/>
                <w:szCs w:val="16"/>
              </w:rPr>
            </w:pPr>
          </w:p>
        </w:tc>
        <w:tc>
          <w:tcPr>
            <w:tcW w:w="394" w:type="dxa"/>
          </w:tcPr>
          <w:p w14:paraId="1F538A96" w14:textId="77777777" w:rsidR="00622E0E" w:rsidRPr="00BF5EA5" w:rsidRDefault="00622E0E" w:rsidP="00622E0E">
            <w:pPr>
              <w:spacing w:before="120" w:after="120"/>
              <w:rPr>
                <w:sz w:val="16"/>
                <w:szCs w:val="16"/>
              </w:rPr>
            </w:pPr>
          </w:p>
        </w:tc>
        <w:tc>
          <w:tcPr>
            <w:tcW w:w="599" w:type="dxa"/>
          </w:tcPr>
          <w:p w14:paraId="06142EEC" w14:textId="77777777" w:rsidR="00622E0E" w:rsidRPr="00BF5EA5" w:rsidRDefault="00622E0E" w:rsidP="00622E0E">
            <w:pPr>
              <w:spacing w:before="120" w:after="120"/>
              <w:rPr>
                <w:sz w:val="16"/>
                <w:szCs w:val="16"/>
              </w:rPr>
            </w:pPr>
          </w:p>
        </w:tc>
      </w:tr>
      <w:tr w:rsidR="00622E0E" w:rsidRPr="00BF5EA5" w14:paraId="344A22EB" w14:textId="77777777" w:rsidTr="002126D8">
        <w:trPr>
          <w:trHeight w:val="348"/>
          <w:jc w:val="center"/>
        </w:trPr>
        <w:tc>
          <w:tcPr>
            <w:tcW w:w="4000" w:type="dxa"/>
            <w:shd w:val="clear" w:color="auto" w:fill="D9D9D9"/>
          </w:tcPr>
          <w:p w14:paraId="1E93F520" w14:textId="25E99794" w:rsidR="00622E0E" w:rsidRPr="00BF5EA5" w:rsidRDefault="00622E0E" w:rsidP="00622E0E">
            <w:pPr>
              <w:spacing w:before="120" w:after="120"/>
              <w:rPr>
                <w:b/>
                <w:sz w:val="18"/>
                <w:szCs w:val="16"/>
              </w:rPr>
            </w:pPr>
            <w:r w:rsidRPr="00BF5EA5">
              <w:rPr>
                <w:b/>
                <w:sz w:val="18"/>
                <w:szCs w:val="16"/>
              </w:rPr>
              <w:t>Task 5.2 – Specification extension &amp; update</w:t>
            </w:r>
          </w:p>
        </w:tc>
        <w:tc>
          <w:tcPr>
            <w:tcW w:w="460" w:type="dxa"/>
            <w:noWrap/>
          </w:tcPr>
          <w:p w14:paraId="2D2F83EC" w14:textId="77777777" w:rsidR="00622E0E" w:rsidRPr="00BF5EA5" w:rsidRDefault="00622E0E" w:rsidP="00622E0E">
            <w:pPr>
              <w:spacing w:before="120" w:after="120"/>
              <w:rPr>
                <w:sz w:val="16"/>
                <w:szCs w:val="16"/>
              </w:rPr>
            </w:pPr>
          </w:p>
        </w:tc>
        <w:tc>
          <w:tcPr>
            <w:tcW w:w="350" w:type="dxa"/>
            <w:shd w:val="clear" w:color="auto" w:fill="92D050"/>
          </w:tcPr>
          <w:p w14:paraId="12E4D086" w14:textId="77777777" w:rsidR="00622E0E" w:rsidRPr="00BF5EA5" w:rsidRDefault="00622E0E" w:rsidP="00622E0E">
            <w:pPr>
              <w:spacing w:before="120" w:after="120"/>
              <w:rPr>
                <w:sz w:val="16"/>
                <w:szCs w:val="16"/>
              </w:rPr>
            </w:pPr>
          </w:p>
        </w:tc>
        <w:tc>
          <w:tcPr>
            <w:tcW w:w="554" w:type="dxa"/>
            <w:shd w:val="clear" w:color="auto" w:fill="92D050"/>
          </w:tcPr>
          <w:p w14:paraId="6F206BB6" w14:textId="77777777" w:rsidR="00622E0E" w:rsidRPr="00BF5EA5" w:rsidRDefault="00622E0E" w:rsidP="00622E0E">
            <w:pPr>
              <w:spacing w:before="120" w:after="120"/>
              <w:rPr>
                <w:sz w:val="16"/>
                <w:szCs w:val="16"/>
              </w:rPr>
            </w:pPr>
          </w:p>
        </w:tc>
        <w:tc>
          <w:tcPr>
            <w:tcW w:w="350" w:type="dxa"/>
            <w:shd w:val="clear" w:color="auto" w:fill="92D050"/>
          </w:tcPr>
          <w:p w14:paraId="49D10673" w14:textId="77777777" w:rsidR="00622E0E" w:rsidRPr="00BF5EA5" w:rsidRDefault="00622E0E" w:rsidP="00622E0E">
            <w:pPr>
              <w:spacing w:before="120" w:after="120"/>
              <w:rPr>
                <w:sz w:val="16"/>
                <w:szCs w:val="16"/>
              </w:rPr>
            </w:pPr>
          </w:p>
        </w:tc>
        <w:tc>
          <w:tcPr>
            <w:tcW w:w="350" w:type="dxa"/>
            <w:shd w:val="clear" w:color="auto" w:fill="92D050"/>
          </w:tcPr>
          <w:p w14:paraId="72F141D1" w14:textId="77777777" w:rsidR="00622E0E" w:rsidRPr="00BF5EA5" w:rsidRDefault="00622E0E" w:rsidP="00622E0E">
            <w:pPr>
              <w:spacing w:before="120" w:after="120"/>
              <w:rPr>
                <w:sz w:val="16"/>
                <w:szCs w:val="16"/>
              </w:rPr>
            </w:pPr>
          </w:p>
        </w:tc>
        <w:tc>
          <w:tcPr>
            <w:tcW w:w="554" w:type="dxa"/>
            <w:shd w:val="clear" w:color="auto" w:fill="92D050"/>
          </w:tcPr>
          <w:p w14:paraId="2C76D92D" w14:textId="77777777" w:rsidR="00622E0E" w:rsidRPr="00BF5EA5" w:rsidRDefault="00622E0E" w:rsidP="00622E0E">
            <w:pPr>
              <w:spacing w:before="120" w:after="120"/>
              <w:rPr>
                <w:sz w:val="16"/>
                <w:szCs w:val="16"/>
              </w:rPr>
            </w:pPr>
          </w:p>
        </w:tc>
        <w:tc>
          <w:tcPr>
            <w:tcW w:w="554" w:type="dxa"/>
            <w:shd w:val="clear" w:color="auto" w:fill="92D050"/>
          </w:tcPr>
          <w:p w14:paraId="66765CB3" w14:textId="77777777" w:rsidR="00622E0E" w:rsidRPr="00BF5EA5" w:rsidRDefault="00622E0E" w:rsidP="00622E0E">
            <w:pPr>
              <w:spacing w:before="120" w:after="120"/>
              <w:rPr>
                <w:sz w:val="16"/>
                <w:szCs w:val="16"/>
              </w:rPr>
            </w:pPr>
          </w:p>
        </w:tc>
        <w:tc>
          <w:tcPr>
            <w:tcW w:w="350" w:type="dxa"/>
            <w:shd w:val="clear" w:color="auto" w:fill="92D050"/>
          </w:tcPr>
          <w:p w14:paraId="65CF388F" w14:textId="77777777" w:rsidR="00622E0E" w:rsidRPr="00BF5EA5" w:rsidRDefault="00622E0E" w:rsidP="00622E0E">
            <w:pPr>
              <w:spacing w:before="120" w:after="120"/>
              <w:rPr>
                <w:sz w:val="16"/>
                <w:szCs w:val="16"/>
              </w:rPr>
            </w:pPr>
          </w:p>
        </w:tc>
        <w:tc>
          <w:tcPr>
            <w:tcW w:w="554" w:type="dxa"/>
            <w:shd w:val="clear" w:color="auto" w:fill="92D050"/>
          </w:tcPr>
          <w:p w14:paraId="59B9B79D" w14:textId="77777777" w:rsidR="00622E0E" w:rsidRPr="00BF5EA5" w:rsidRDefault="00622E0E" w:rsidP="00622E0E">
            <w:pPr>
              <w:spacing w:before="120" w:after="120"/>
              <w:rPr>
                <w:sz w:val="16"/>
                <w:szCs w:val="16"/>
              </w:rPr>
            </w:pPr>
          </w:p>
        </w:tc>
        <w:tc>
          <w:tcPr>
            <w:tcW w:w="394" w:type="dxa"/>
            <w:shd w:val="clear" w:color="auto" w:fill="92D050"/>
          </w:tcPr>
          <w:p w14:paraId="44C5F0EE" w14:textId="77777777" w:rsidR="00622E0E" w:rsidRPr="00BF5EA5" w:rsidRDefault="00622E0E" w:rsidP="00622E0E">
            <w:pPr>
              <w:spacing w:before="120" w:after="120"/>
              <w:rPr>
                <w:sz w:val="16"/>
                <w:szCs w:val="16"/>
              </w:rPr>
            </w:pPr>
          </w:p>
        </w:tc>
        <w:tc>
          <w:tcPr>
            <w:tcW w:w="394" w:type="dxa"/>
            <w:shd w:val="clear" w:color="auto" w:fill="92D050"/>
          </w:tcPr>
          <w:p w14:paraId="78B8ADB4" w14:textId="77777777" w:rsidR="00622E0E" w:rsidRPr="00BF5EA5" w:rsidRDefault="00622E0E" w:rsidP="00622E0E">
            <w:pPr>
              <w:spacing w:before="120" w:after="120"/>
              <w:rPr>
                <w:sz w:val="16"/>
                <w:szCs w:val="16"/>
              </w:rPr>
            </w:pPr>
          </w:p>
        </w:tc>
        <w:tc>
          <w:tcPr>
            <w:tcW w:w="554" w:type="dxa"/>
            <w:shd w:val="clear" w:color="auto" w:fill="92D050"/>
          </w:tcPr>
          <w:p w14:paraId="5FECCB06" w14:textId="77777777" w:rsidR="00622E0E" w:rsidRPr="00BF5EA5" w:rsidRDefault="00622E0E" w:rsidP="00622E0E">
            <w:pPr>
              <w:spacing w:before="120" w:after="120"/>
              <w:rPr>
                <w:sz w:val="16"/>
                <w:szCs w:val="16"/>
              </w:rPr>
            </w:pPr>
          </w:p>
        </w:tc>
        <w:tc>
          <w:tcPr>
            <w:tcW w:w="394" w:type="dxa"/>
            <w:shd w:val="clear" w:color="auto" w:fill="92D050"/>
          </w:tcPr>
          <w:p w14:paraId="1A35901B" w14:textId="77777777" w:rsidR="00622E0E" w:rsidRPr="00BF5EA5" w:rsidRDefault="00622E0E" w:rsidP="00622E0E">
            <w:pPr>
              <w:spacing w:before="120" w:after="120"/>
              <w:rPr>
                <w:sz w:val="16"/>
                <w:szCs w:val="16"/>
              </w:rPr>
            </w:pPr>
          </w:p>
        </w:tc>
        <w:tc>
          <w:tcPr>
            <w:tcW w:w="394" w:type="dxa"/>
            <w:shd w:val="clear" w:color="auto" w:fill="92D050"/>
          </w:tcPr>
          <w:p w14:paraId="13E61701" w14:textId="77777777" w:rsidR="00622E0E" w:rsidRPr="00BF5EA5" w:rsidRDefault="00622E0E" w:rsidP="00622E0E">
            <w:pPr>
              <w:spacing w:before="120" w:after="120"/>
              <w:rPr>
                <w:sz w:val="16"/>
                <w:szCs w:val="16"/>
              </w:rPr>
            </w:pPr>
          </w:p>
        </w:tc>
        <w:tc>
          <w:tcPr>
            <w:tcW w:w="554" w:type="dxa"/>
            <w:shd w:val="clear" w:color="auto" w:fill="92D050"/>
          </w:tcPr>
          <w:p w14:paraId="7D0D47DE" w14:textId="77777777" w:rsidR="00622E0E" w:rsidRPr="00BF5EA5" w:rsidRDefault="00622E0E" w:rsidP="00622E0E">
            <w:pPr>
              <w:spacing w:before="120" w:after="120"/>
              <w:rPr>
                <w:sz w:val="16"/>
                <w:szCs w:val="16"/>
              </w:rPr>
            </w:pPr>
          </w:p>
        </w:tc>
        <w:tc>
          <w:tcPr>
            <w:tcW w:w="599" w:type="dxa"/>
            <w:shd w:val="clear" w:color="auto" w:fill="92D050"/>
          </w:tcPr>
          <w:p w14:paraId="018B0CEF" w14:textId="047BE751" w:rsidR="00622E0E" w:rsidRPr="00BF5EA5" w:rsidRDefault="00622E0E" w:rsidP="00622E0E">
            <w:pPr>
              <w:spacing w:before="120" w:after="120"/>
              <w:rPr>
                <w:sz w:val="16"/>
                <w:szCs w:val="16"/>
              </w:rPr>
            </w:pPr>
          </w:p>
        </w:tc>
        <w:tc>
          <w:tcPr>
            <w:tcW w:w="394" w:type="dxa"/>
            <w:shd w:val="clear" w:color="auto" w:fill="92D050"/>
          </w:tcPr>
          <w:p w14:paraId="4E7BD4E9" w14:textId="77777777" w:rsidR="00622E0E" w:rsidRPr="00BF5EA5" w:rsidRDefault="00622E0E" w:rsidP="00622E0E">
            <w:pPr>
              <w:spacing w:before="120" w:after="120"/>
              <w:rPr>
                <w:sz w:val="16"/>
                <w:szCs w:val="16"/>
              </w:rPr>
            </w:pPr>
          </w:p>
        </w:tc>
        <w:tc>
          <w:tcPr>
            <w:tcW w:w="599" w:type="dxa"/>
            <w:shd w:val="clear" w:color="auto" w:fill="FFFF00"/>
          </w:tcPr>
          <w:p w14:paraId="40E535B4" w14:textId="2065C7C0" w:rsidR="00622E0E" w:rsidRPr="00BF5EA5" w:rsidRDefault="00622E0E" w:rsidP="00622E0E">
            <w:pPr>
              <w:spacing w:before="120" w:after="120"/>
              <w:rPr>
                <w:sz w:val="16"/>
                <w:szCs w:val="16"/>
              </w:rPr>
            </w:pPr>
            <w:r w:rsidRPr="002126D8">
              <w:rPr>
                <w:sz w:val="16"/>
                <w:szCs w:val="16"/>
                <w:highlight w:val="yellow"/>
              </w:rPr>
              <w:t>D5.1, D5.2, D5.3</w:t>
            </w:r>
          </w:p>
        </w:tc>
      </w:tr>
    </w:tbl>
    <w:p w14:paraId="6A226311" w14:textId="77777777" w:rsidR="00D33C2C" w:rsidRPr="00BF5EA5" w:rsidRDefault="00D33C2C" w:rsidP="00D33C2C">
      <w:pPr>
        <w:rPr>
          <w:lang w:eastAsia="it-IT"/>
        </w:rPr>
      </w:pPr>
    </w:p>
    <w:p w14:paraId="5551B12A" w14:textId="522EB4E3" w:rsidR="00F82E9A" w:rsidRPr="00BF5EA5" w:rsidRDefault="00F82E9A" w:rsidP="00B34826">
      <w:pPr>
        <w:jc w:val="center"/>
        <w:rPr>
          <w:lang w:eastAsia="it-IT"/>
        </w:rPr>
      </w:pPr>
    </w:p>
    <w:bookmarkEnd w:id="63"/>
    <w:p w14:paraId="00F3130A" w14:textId="77777777" w:rsidR="001E665B" w:rsidRPr="00BF5EA5" w:rsidRDefault="001E665B" w:rsidP="001E665B">
      <w:pPr>
        <w:autoSpaceDE w:val="0"/>
        <w:autoSpaceDN w:val="0"/>
        <w:adjustRightInd w:val="0"/>
        <w:outlineLvl w:val="0"/>
        <w:rPr>
          <w:rFonts w:cs="Arial"/>
          <w:b/>
          <w:bCs/>
          <w:szCs w:val="22"/>
        </w:rPr>
        <w:sectPr w:rsidR="001E665B" w:rsidRPr="00BF5EA5" w:rsidSect="00346822">
          <w:pgSz w:w="16840" w:h="11907" w:orient="landscape" w:code="9"/>
          <w:pgMar w:top="1588" w:right="1276" w:bottom="1588" w:left="1276" w:header="720" w:footer="1009" w:gutter="0"/>
          <w:cols w:space="720"/>
          <w:noEndnote/>
          <w:docGrid w:linePitch="326"/>
        </w:sectPr>
      </w:pPr>
    </w:p>
    <w:p w14:paraId="082E153E" w14:textId="77777777" w:rsidR="00116EC2" w:rsidRPr="00BF5EA5" w:rsidRDefault="00116EC2" w:rsidP="001E7081">
      <w:pPr>
        <w:pStyle w:val="Heading2"/>
      </w:pPr>
      <w:bookmarkStart w:id="65" w:name="_Toc114642267"/>
      <w:bookmarkStart w:id="66" w:name="_Toc495508580"/>
      <w:r w:rsidRPr="00BF5EA5">
        <w:lastRenderedPageBreak/>
        <w:t>5. OTHER</w:t>
      </w:r>
      <w:bookmarkEnd w:id="65"/>
    </w:p>
    <w:p w14:paraId="6AF19E40" w14:textId="77777777" w:rsidR="00116EC2" w:rsidRPr="00BF5EA5" w:rsidRDefault="00116EC2" w:rsidP="00DA1445">
      <w:pPr>
        <w:pStyle w:val="Heading3"/>
        <w:rPr>
          <w:i/>
          <w:szCs w:val="16"/>
        </w:rPr>
      </w:pPr>
      <w:bookmarkStart w:id="67" w:name="_Toc114642268"/>
      <w:r w:rsidRPr="00BF5EA5">
        <w:t>5.1 Ethics</w:t>
      </w:r>
      <w:bookmarkEnd w:id="66"/>
      <w:bookmarkEnd w:id="67"/>
      <w:r w:rsidR="008245BC" w:rsidRPr="00BF5EA5">
        <w:t xml:space="preserve"> </w:t>
      </w:r>
    </w:p>
    <w:p w14:paraId="5250E177" w14:textId="77777777" w:rsidR="00B94ED2" w:rsidRPr="00BF5EA5" w:rsidRDefault="00B94ED2" w:rsidP="00B94ED2">
      <w:pPr>
        <w:rPr>
          <w:b/>
          <w:i/>
          <w:spacing w:val="-3"/>
          <w:lang w:eastAsia="en-GB"/>
        </w:rPr>
      </w:pPr>
    </w:p>
    <w:tbl>
      <w:tblPr>
        <w:tblW w:w="8527" w:type="dxa"/>
        <w:tblInd w:w="22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A0" w:firstRow="1" w:lastRow="0" w:firstColumn="1" w:lastColumn="0" w:noHBand="0" w:noVBand="1"/>
      </w:tblPr>
      <w:tblGrid>
        <w:gridCol w:w="8527"/>
      </w:tblGrid>
      <w:tr w:rsidR="00116EC2" w:rsidRPr="00BF5EA5" w14:paraId="276D9787" w14:textId="77777777" w:rsidTr="00E60233">
        <w:trPr>
          <w:trHeight w:val="501"/>
        </w:trPr>
        <w:tc>
          <w:tcPr>
            <w:tcW w:w="8527" w:type="dxa"/>
            <w:shd w:val="clear" w:color="auto" w:fill="F2F2F2"/>
          </w:tcPr>
          <w:p w14:paraId="48E8D62F" w14:textId="77777777" w:rsidR="00116EC2" w:rsidRPr="00BF5EA5" w:rsidRDefault="00116EC2" w:rsidP="00510989">
            <w:pPr>
              <w:tabs>
                <w:tab w:val="left" w:pos="-907"/>
                <w:tab w:val="left" w:pos="-187"/>
                <w:tab w:val="left" w:pos="1092"/>
                <w:tab w:val="left" w:leader="dot" w:pos="5670"/>
              </w:tabs>
              <w:suppressAutoHyphens/>
              <w:spacing w:before="120" w:after="120"/>
              <w:rPr>
                <w:rFonts w:cs="Arial"/>
                <w:sz w:val="18"/>
                <w:szCs w:val="18"/>
              </w:rPr>
            </w:pPr>
            <w:r w:rsidRPr="00BF5EA5">
              <w:rPr>
                <w:rFonts w:cs="Arial"/>
                <w:sz w:val="18"/>
                <w:szCs w:val="18"/>
              </w:rPr>
              <w:t>Not applicable</w:t>
            </w:r>
            <w:r w:rsidR="00F344E7" w:rsidRPr="00BF5EA5">
              <w:rPr>
                <w:rFonts w:cs="Arial"/>
                <w:sz w:val="18"/>
                <w:szCs w:val="18"/>
              </w:rPr>
              <w:t>.</w:t>
            </w:r>
          </w:p>
        </w:tc>
      </w:tr>
    </w:tbl>
    <w:p w14:paraId="325AD057" w14:textId="77777777" w:rsidR="00116EC2" w:rsidRPr="00BF5EA5" w:rsidRDefault="00116EC2" w:rsidP="00B94ED2">
      <w:pPr>
        <w:tabs>
          <w:tab w:val="left" w:pos="1092"/>
        </w:tabs>
        <w:jc w:val="right"/>
        <w:rPr>
          <w:i/>
        </w:rPr>
      </w:pPr>
    </w:p>
    <w:p w14:paraId="60F75938" w14:textId="77777777" w:rsidR="00116EC2" w:rsidRPr="00BF5EA5" w:rsidRDefault="00116EC2" w:rsidP="00DA1445">
      <w:pPr>
        <w:pStyle w:val="Heading3"/>
      </w:pPr>
      <w:bookmarkStart w:id="68" w:name="_Toc114642269"/>
      <w:r w:rsidRPr="00BF5EA5">
        <w:t>5.2 Security</w:t>
      </w:r>
      <w:bookmarkEnd w:id="68"/>
      <w:r w:rsidR="008245BC" w:rsidRPr="00BF5EA5">
        <w:t xml:space="preserve"> </w:t>
      </w:r>
    </w:p>
    <w:p w14:paraId="0C269B5A" w14:textId="77777777" w:rsidR="00B94ED2" w:rsidRPr="00BF5EA5" w:rsidRDefault="00B94ED2" w:rsidP="00B94ED2">
      <w:pPr>
        <w:rPr>
          <w:lang w:eastAsia="en-GB"/>
        </w:rPr>
      </w:pPr>
    </w:p>
    <w:tbl>
      <w:tblPr>
        <w:tblW w:w="8527" w:type="dxa"/>
        <w:tblInd w:w="22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A0" w:firstRow="1" w:lastRow="0" w:firstColumn="1" w:lastColumn="0" w:noHBand="0" w:noVBand="1"/>
      </w:tblPr>
      <w:tblGrid>
        <w:gridCol w:w="8527"/>
      </w:tblGrid>
      <w:tr w:rsidR="00116EC2" w:rsidRPr="00BF5EA5" w14:paraId="3DA53852" w14:textId="77777777" w:rsidTr="00E60233">
        <w:trPr>
          <w:trHeight w:val="461"/>
        </w:trPr>
        <w:tc>
          <w:tcPr>
            <w:tcW w:w="8527" w:type="dxa"/>
            <w:shd w:val="clear" w:color="auto" w:fill="F2F2F2"/>
          </w:tcPr>
          <w:p w14:paraId="48E6144A" w14:textId="77777777" w:rsidR="00116EC2" w:rsidRPr="00BF5EA5" w:rsidRDefault="00116EC2" w:rsidP="00510989">
            <w:pPr>
              <w:tabs>
                <w:tab w:val="left" w:pos="-907"/>
                <w:tab w:val="left" w:pos="-187"/>
                <w:tab w:val="left" w:pos="1092"/>
                <w:tab w:val="left" w:leader="dot" w:pos="5670"/>
              </w:tabs>
              <w:suppressAutoHyphens/>
              <w:spacing w:before="120" w:after="120"/>
              <w:rPr>
                <w:rFonts w:cs="Arial"/>
                <w:sz w:val="18"/>
                <w:szCs w:val="18"/>
              </w:rPr>
            </w:pPr>
            <w:r w:rsidRPr="00BF5EA5">
              <w:rPr>
                <w:rFonts w:cs="Arial"/>
                <w:sz w:val="18"/>
                <w:szCs w:val="18"/>
              </w:rPr>
              <w:t>Not applicable</w:t>
            </w:r>
            <w:r w:rsidR="00F344E7" w:rsidRPr="00BF5EA5">
              <w:rPr>
                <w:rFonts w:cs="Arial"/>
                <w:sz w:val="18"/>
                <w:szCs w:val="18"/>
              </w:rPr>
              <w:t>.</w:t>
            </w:r>
          </w:p>
        </w:tc>
      </w:tr>
    </w:tbl>
    <w:p w14:paraId="066E68AD" w14:textId="77777777" w:rsidR="000F151A" w:rsidRPr="00BF5EA5" w:rsidRDefault="000F151A" w:rsidP="00B94ED2">
      <w:pPr>
        <w:jc w:val="right"/>
        <w:rPr>
          <w:i/>
          <w:lang w:eastAsia="en-GB"/>
        </w:rPr>
      </w:pPr>
    </w:p>
    <w:p w14:paraId="54B261E1" w14:textId="77777777" w:rsidR="000811FA" w:rsidRPr="00BF5EA5" w:rsidRDefault="001E22E5" w:rsidP="001E7081">
      <w:pPr>
        <w:pStyle w:val="Heading2"/>
      </w:pPr>
      <w:bookmarkStart w:id="69" w:name="_Toc495508582"/>
      <w:bookmarkStart w:id="70" w:name="_Toc114642270"/>
      <w:r w:rsidRPr="00BF5EA5">
        <w:t>6</w:t>
      </w:r>
      <w:r w:rsidR="006B72CD" w:rsidRPr="00BF5EA5">
        <w:t>.</w:t>
      </w:r>
      <w:r w:rsidRPr="00BF5EA5">
        <w:t xml:space="preserve"> </w:t>
      </w:r>
      <w:bookmarkEnd w:id="69"/>
      <w:r w:rsidR="00F06E0D" w:rsidRPr="00BF5EA5">
        <w:t>DECLARATIONS</w:t>
      </w:r>
      <w:bookmarkEnd w:id="70"/>
      <w:r w:rsidRPr="00BF5EA5">
        <w:t xml:space="preserve"> </w:t>
      </w:r>
    </w:p>
    <w:p w14:paraId="5A61D4F2" w14:textId="77777777" w:rsidR="008245BC" w:rsidRPr="00BF5EA5" w:rsidRDefault="008245BC" w:rsidP="008245BC">
      <w:pPr>
        <w:rPr>
          <w:i/>
        </w:rPr>
      </w:pP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A0" w:firstRow="1" w:lastRow="0" w:firstColumn="1" w:lastColumn="0" w:noHBand="0" w:noVBand="1"/>
      </w:tblPr>
      <w:tblGrid>
        <w:gridCol w:w="6840"/>
        <w:gridCol w:w="1687"/>
      </w:tblGrid>
      <w:tr w:rsidR="004B1041" w:rsidRPr="00BF5EA5" w14:paraId="23F02BC9" w14:textId="77777777" w:rsidTr="000D1784">
        <w:tc>
          <w:tcPr>
            <w:tcW w:w="8527" w:type="dxa"/>
            <w:gridSpan w:val="2"/>
            <w:shd w:val="clear" w:color="auto" w:fill="D9D9D9"/>
          </w:tcPr>
          <w:p w14:paraId="76332A71" w14:textId="77777777" w:rsidR="004B1041" w:rsidRPr="00BF5EA5" w:rsidRDefault="00876029" w:rsidP="00876029">
            <w:pPr>
              <w:spacing w:before="120" w:after="120"/>
              <w:rPr>
                <w:b/>
                <w:sz w:val="18"/>
                <w:lang w:eastAsia="en-GB"/>
              </w:rPr>
            </w:pPr>
            <w:r w:rsidRPr="00BF5EA5">
              <w:rPr>
                <w:b/>
                <w:sz w:val="18"/>
                <w:lang w:eastAsia="en-GB"/>
              </w:rPr>
              <w:t>Double</w:t>
            </w:r>
            <w:r w:rsidR="004B1041" w:rsidRPr="00BF5EA5">
              <w:rPr>
                <w:b/>
                <w:sz w:val="18"/>
                <w:lang w:eastAsia="en-GB"/>
              </w:rPr>
              <w:t xml:space="preserve"> funding</w:t>
            </w:r>
          </w:p>
        </w:tc>
      </w:tr>
      <w:tr w:rsidR="004B1041" w:rsidRPr="00BF5EA5" w14:paraId="1F39CC06" w14:textId="77777777" w:rsidTr="000D1784">
        <w:tc>
          <w:tcPr>
            <w:tcW w:w="6840" w:type="dxa"/>
            <w:shd w:val="clear" w:color="auto" w:fill="D9D9D9"/>
          </w:tcPr>
          <w:p w14:paraId="7438C3A1" w14:textId="2237B9C9" w:rsidR="00E9108C" w:rsidRPr="00346822" w:rsidRDefault="004B1041" w:rsidP="00346822">
            <w:pPr>
              <w:spacing w:before="120" w:after="120"/>
              <w:rPr>
                <w:i/>
                <w:sz w:val="14"/>
                <w:lang w:eastAsia="en-GB"/>
              </w:rPr>
            </w:pPr>
            <w:r w:rsidRPr="00BF5EA5">
              <w:rPr>
                <w:b/>
                <w:sz w:val="18"/>
                <w:lang w:eastAsia="en-GB"/>
              </w:rPr>
              <w:t xml:space="preserve">Information concerning other EU grants for this project </w:t>
            </w:r>
          </w:p>
        </w:tc>
        <w:tc>
          <w:tcPr>
            <w:tcW w:w="1687" w:type="dxa"/>
            <w:shd w:val="clear" w:color="auto" w:fill="D9D9D9"/>
          </w:tcPr>
          <w:p w14:paraId="40B5EED9" w14:textId="77777777" w:rsidR="004B1041" w:rsidRPr="00BF5EA5" w:rsidRDefault="004B1041" w:rsidP="00507EC2">
            <w:pPr>
              <w:rPr>
                <w:b/>
                <w:lang w:eastAsia="en-GB"/>
              </w:rPr>
            </w:pPr>
          </w:p>
          <w:p w14:paraId="1E98E24F" w14:textId="77777777" w:rsidR="004B1041" w:rsidRPr="00BF5EA5" w:rsidRDefault="004B1041" w:rsidP="00507EC2">
            <w:pPr>
              <w:spacing w:after="0"/>
              <w:jc w:val="center"/>
              <w:rPr>
                <w:b/>
                <w:sz w:val="16"/>
                <w:lang w:eastAsia="en-GB"/>
              </w:rPr>
            </w:pPr>
            <w:r w:rsidRPr="00BF5EA5">
              <w:rPr>
                <w:b/>
                <w:sz w:val="16"/>
                <w:lang w:eastAsia="en-GB"/>
              </w:rPr>
              <w:t>YES</w:t>
            </w:r>
            <w:r w:rsidR="002B7D4F" w:rsidRPr="00BF5EA5">
              <w:rPr>
                <w:b/>
                <w:sz w:val="16"/>
                <w:lang w:eastAsia="en-GB"/>
              </w:rPr>
              <w:t>/NO</w:t>
            </w:r>
          </w:p>
          <w:p w14:paraId="6A2EC49E" w14:textId="77777777" w:rsidR="004B1041" w:rsidRPr="00BF5EA5" w:rsidRDefault="004B1041" w:rsidP="007E2AAF">
            <w:pPr>
              <w:jc w:val="center"/>
              <w:rPr>
                <w:color w:val="808080"/>
                <w:lang w:eastAsia="en-GB"/>
              </w:rPr>
            </w:pPr>
          </w:p>
        </w:tc>
      </w:tr>
      <w:tr w:rsidR="004B1041" w:rsidRPr="00BF5EA5" w14:paraId="1EA2B937" w14:textId="77777777" w:rsidTr="000D1784">
        <w:tc>
          <w:tcPr>
            <w:tcW w:w="6840" w:type="dxa"/>
            <w:shd w:val="clear" w:color="auto" w:fill="E6E6E6"/>
          </w:tcPr>
          <w:p w14:paraId="0754C7DE" w14:textId="77777777" w:rsidR="004B1041" w:rsidRPr="00BF5EA5" w:rsidRDefault="004B1041" w:rsidP="008E5134">
            <w:pPr>
              <w:spacing w:before="120" w:after="120"/>
              <w:jc w:val="both"/>
              <w:rPr>
                <w:sz w:val="16"/>
                <w:lang w:eastAsia="en-GB"/>
              </w:rPr>
            </w:pPr>
            <w:r w:rsidRPr="00BF5EA5">
              <w:rPr>
                <w:sz w:val="16"/>
                <w:lang w:eastAsia="en-GB"/>
              </w:rPr>
              <w:t>We confirm that to our best knowledge neither the project as a whole nor any parts of it have benefitted from any other EU grant</w:t>
            </w:r>
            <w:r w:rsidR="008E5134" w:rsidRPr="00BF5EA5">
              <w:rPr>
                <w:sz w:val="16"/>
                <w:lang w:eastAsia="en-GB"/>
              </w:rPr>
              <w:t xml:space="preserve"> </w:t>
            </w:r>
            <w:r w:rsidR="008E5134" w:rsidRPr="00BF5EA5">
              <w:rPr>
                <w:i/>
                <w:sz w:val="16"/>
                <w:lang w:eastAsia="en-GB"/>
              </w:rPr>
              <w:t>(including EU funding managed by authorities in EU Member States or other funding bodies, e.g. Erasmus, EU Regional Funds, EU Agricultural Funds, European Investment Bank, etc)</w:t>
            </w:r>
            <w:r w:rsidR="008E5134" w:rsidRPr="00BF5EA5">
              <w:rPr>
                <w:sz w:val="16"/>
                <w:lang w:eastAsia="en-GB"/>
              </w:rPr>
              <w:t>. If NO, explain and provide details.</w:t>
            </w:r>
          </w:p>
        </w:tc>
        <w:tc>
          <w:tcPr>
            <w:tcW w:w="1687" w:type="dxa"/>
            <w:shd w:val="clear" w:color="auto" w:fill="FFFFFF"/>
          </w:tcPr>
          <w:p w14:paraId="5A844047" w14:textId="77777777" w:rsidR="004B1041" w:rsidRPr="00BF5EA5" w:rsidRDefault="00D47A0C" w:rsidP="00D47A0C">
            <w:pPr>
              <w:spacing w:before="120" w:after="120"/>
              <w:jc w:val="center"/>
              <w:rPr>
                <w:sz w:val="18"/>
                <w:lang w:eastAsia="en-GB"/>
              </w:rPr>
            </w:pPr>
            <w:r w:rsidRPr="00BF5EA5">
              <w:rPr>
                <w:sz w:val="18"/>
                <w:lang w:eastAsia="en-GB"/>
              </w:rPr>
              <w:t>YES</w:t>
            </w:r>
          </w:p>
        </w:tc>
      </w:tr>
      <w:tr w:rsidR="004B1041" w:rsidRPr="00BF5EA5" w14:paraId="357103CD" w14:textId="77777777" w:rsidTr="000D1784">
        <w:tc>
          <w:tcPr>
            <w:tcW w:w="6840" w:type="dxa"/>
            <w:shd w:val="clear" w:color="auto" w:fill="E6E6E6"/>
          </w:tcPr>
          <w:p w14:paraId="63A82927" w14:textId="77777777" w:rsidR="004B1041" w:rsidRPr="00BF5EA5" w:rsidRDefault="004B1041" w:rsidP="008E5134">
            <w:pPr>
              <w:spacing w:before="120" w:after="120"/>
              <w:jc w:val="both"/>
              <w:rPr>
                <w:sz w:val="16"/>
                <w:lang w:eastAsia="en-GB"/>
              </w:rPr>
            </w:pPr>
            <w:r w:rsidRPr="00BF5EA5">
              <w:rPr>
                <w:sz w:val="16"/>
                <w:lang w:eastAsia="en-GB"/>
              </w:rPr>
              <w:t>We confirm that to our best knowledge neither the project as a whole nor any parts of it are (nor will be) submitted for any other EU grant</w:t>
            </w:r>
            <w:r w:rsidR="008E5134" w:rsidRPr="00BF5EA5">
              <w:rPr>
                <w:sz w:val="16"/>
                <w:lang w:eastAsia="en-GB"/>
              </w:rPr>
              <w:t xml:space="preserve"> </w:t>
            </w:r>
            <w:r w:rsidR="008E5134" w:rsidRPr="00BF5EA5">
              <w:rPr>
                <w:i/>
                <w:sz w:val="16"/>
                <w:lang w:eastAsia="en-GB"/>
              </w:rPr>
              <w:t>(including EU funding managed by authorities in EU Member States or other funding bodies, e.g. Erasmus, EU Regional Funds, EU Agricultural Funds, European Investment Bank, etc)</w:t>
            </w:r>
            <w:r w:rsidRPr="00BF5EA5">
              <w:rPr>
                <w:sz w:val="16"/>
                <w:lang w:eastAsia="en-GB"/>
              </w:rPr>
              <w:t xml:space="preserve">. </w:t>
            </w:r>
            <w:r w:rsidR="008E5134" w:rsidRPr="00BF5EA5">
              <w:rPr>
                <w:sz w:val="16"/>
                <w:lang w:eastAsia="en-GB"/>
              </w:rPr>
              <w:t>If NO, explain and provide details.</w:t>
            </w:r>
          </w:p>
        </w:tc>
        <w:tc>
          <w:tcPr>
            <w:tcW w:w="1687" w:type="dxa"/>
            <w:shd w:val="clear" w:color="auto" w:fill="FFFFFF"/>
          </w:tcPr>
          <w:p w14:paraId="453FA385" w14:textId="77777777" w:rsidR="004B1041" w:rsidRPr="00BF5EA5" w:rsidRDefault="00D47A0C" w:rsidP="00D47A0C">
            <w:pPr>
              <w:spacing w:before="120" w:after="120"/>
              <w:jc w:val="center"/>
              <w:rPr>
                <w:sz w:val="18"/>
                <w:lang w:eastAsia="en-GB"/>
              </w:rPr>
            </w:pPr>
            <w:r w:rsidRPr="00BF5EA5">
              <w:rPr>
                <w:sz w:val="18"/>
                <w:lang w:eastAsia="en-GB"/>
              </w:rPr>
              <w:t>YES</w:t>
            </w:r>
          </w:p>
        </w:tc>
      </w:tr>
    </w:tbl>
    <w:p w14:paraId="4BABAB2F" w14:textId="77777777" w:rsidR="005B1443" w:rsidRPr="00BF5EA5" w:rsidRDefault="005B1443" w:rsidP="008245BC">
      <w:pPr>
        <w:jc w:val="right"/>
        <w:rPr>
          <w:i/>
          <w:lang w:eastAsia="en-GB"/>
        </w:rPr>
      </w:pP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A0" w:firstRow="1" w:lastRow="0" w:firstColumn="1" w:lastColumn="0" w:noHBand="0" w:noVBand="1"/>
      </w:tblPr>
      <w:tblGrid>
        <w:gridCol w:w="8527"/>
      </w:tblGrid>
      <w:tr w:rsidR="005B1443" w:rsidRPr="00BF5EA5" w14:paraId="0C31DF3C" w14:textId="77777777" w:rsidTr="000D1784">
        <w:tc>
          <w:tcPr>
            <w:tcW w:w="8527" w:type="dxa"/>
            <w:shd w:val="clear" w:color="auto" w:fill="D9D9D9" w:themeFill="background1" w:themeFillShade="D9"/>
          </w:tcPr>
          <w:p w14:paraId="232CE3F4" w14:textId="6DAE9626" w:rsidR="005B1443" w:rsidRPr="00346822" w:rsidRDefault="005B1443" w:rsidP="00346822">
            <w:pPr>
              <w:spacing w:before="120" w:after="120"/>
              <w:rPr>
                <w:b/>
                <w:sz w:val="18"/>
                <w:lang w:eastAsia="en-GB"/>
              </w:rPr>
            </w:pPr>
            <w:r w:rsidRPr="00BF5EA5">
              <w:rPr>
                <w:b/>
                <w:sz w:val="18"/>
                <w:lang w:eastAsia="en-GB"/>
              </w:rPr>
              <w:t xml:space="preserve">Financial support </w:t>
            </w:r>
            <w:r w:rsidR="00711315" w:rsidRPr="00BF5EA5">
              <w:rPr>
                <w:b/>
                <w:sz w:val="18"/>
                <w:lang w:eastAsia="en-GB"/>
              </w:rPr>
              <w:t xml:space="preserve">FROM </w:t>
            </w:r>
            <w:r w:rsidRPr="00BF5EA5">
              <w:rPr>
                <w:b/>
                <w:sz w:val="18"/>
                <w:lang w:eastAsia="en-GB"/>
              </w:rPr>
              <w:t>third parties</w:t>
            </w:r>
            <w:r w:rsidR="009F5C06" w:rsidRPr="00BF5EA5">
              <w:rPr>
                <w:b/>
                <w:sz w:val="18"/>
                <w:lang w:eastAsia="en-GB"/>
              </w:rPr>
              <w:t xml:space="preserve"> </w:t>
            </w:r>
            <w:r w:rsidR="009F5C06" w:rsidRPr="00BF5EA5">
              <w:rPr>
                <w:rFonts w:cs="Arial"/>
                <w:b/>
                <w:bCs/>
                <w:sz w:val="18"/>
                <w:szCs w:val="18"/>
                <w:lang w:eastAsia="en-GB"/>
              </w:rPr>
              <w:t>(if applicable)</w:t>
            </w:r>
            <w:r w:rsidR="002F4221" w:rsidRPr="00BF5EA5">
              <w:rPr>
                <w:rFonts w:cs="Arial"/>
                <w:i/>
                <w:color w:val="4AA55B"/>
                <w:sz w:val="16"/>
                <w:szCs w:val="20"/>
              </w:rPr>
              <w:t xml:space="preserve"> </w:t>
            </w:r>
          </w:p>
        </w:tc>
      </w:tr>
      <w:tr w:rsidR="005B1443" w:rsidRPr="00BF5EA5" w14:paraId="44BE54FF" w14:textId="77777777" w:rsidTr="009633C6">
        <w:tc>
          <w:tcPr>
            <w:tcW w:w="8527" w:type="dxa"/>
          </w:tcPr>
          <w:p w14:paraId="71FAFCBA" w14:textId="0780F0CB" w:rsidR="005B1443" w:rsidRPr="00BF5EA5" w:rsidRDefault="00D47A0C" w:rsidP="005B1443">
            <w:pPr>
              <w:tabs>
                <w:tab w:val="left" w:pos="-907"/>
                <w:tab w:val="left" w:pos="-187"/>
                <w:tab w:val="left" w:pos="1092"/>
                <w:tab w:val="left" w:leader="dot" w:pos="5670"/>
              </w:tabs>
              <w:suppressAutoHyphens/>
              <w:spacing w:before="120" w:after="120"/>
              <w:rPr>
                <w:sz w:val="18"/>
                <w:lang w:eastAsia="en-GB"/>
              </w:rPr>
            </w:pPr>
            <w:r w:rsidRPr="00BF5EA5">
              <w:rPr>
                <w:sz w:val="18"/>
                <w:lang w:eastAsia="en-GB"/>
              </w:rPr>
              <w:t xml:space="preserve">EFTA Financing is equal to </w:t>
            </w:r>
            <w:r w:rsidR="00AA0288" w:rsidRPr="00BF5EA5">
              <w:rPr>
                <w:sz w:val="18"/>
                <w:lang w:eastAsia="en-GB"/>
              </w:rPr>
              <w:t>19 984,28</w:t>
            </w:r>
            <w:r w:rsidRPr="00BF5EA5">
              <w:rPr>
                <w:sz w:val="18"/>
                <w:lang w:eastAsia="en-GB"/>
              </w:rPr>
              <w:t xml:space="preserve"> EUR (5% of total budget)</w:t>
            </w:r>
          </w:p>
        </w:tc>
      </w:tr>
    </w:tbl>
    <w:p w14:paraId="54CF83FE" w14:textId="77777777" w:rsidR="00295A46" w:rsidRPr="00BF5EA5" w:rsidRDefault="00295A46" w:rsidP="008245BC">
      <w:pPr>
        <w:jc w:val="right"/>
        <w:rPr>
          <w:i/>
          <w:lang w:eastAsia="en-GB"/>
        </w:rPr>
      </w:pPr>
    </w:p>
    <w:p w14:paraId="38077A72" w14:textId="77777777" w:rsidR="001665A1" w:rsidRPr="00BF5EA5" w:rsidRDefault="001665A1" w:rsidP="00616563">
      <w:pPr>
        <w:rPr>
          <w:i/>
          <w:color w:val="808080"/>
          <w:lang w:eastAsia="en-GB"/>
        </w:rPr>
      </w:pPr>
    </w:p>
    <w:p w14:paraId="7778D60D" w14:textId="63179507" w:rsidR="00762227" w:rsidRPr="00BF5EA5" w:rsidRDefault="00762227" w:rsidP="002E6398">
      <w:pPr>
        <w:pStyle w:val="Heading1"/>
        <w:jc w:val="left"/>
        <w:rPr>
          <w:lang w:eastAsia="en-GB"/>
        </w:rPr>
      </w:pPr>
    </w:p>
    <w:p w14:paraId="4FBC6BCF" w14:textId="77777777" w:rsidR="00762227" w:rsidRDefault="00762227" w:rsidP="00DC44D7">
      <w:pPr>
        <w:rPr>
          <w:lang w:eastAsia="en-GB"/>
        </w:rPr>
      </w:pPr>
    </w:p>
    <w:sectPr w:rsidR="00762227" w:rsidSect="002E6398">
      <w:pgSz w:w="11907" w:h="16840" w:code="9"/>
      <w:pgMar w:top="1276" w:right="1588" w:bottom="1276" w:left="158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D2C4" w14:textId="77777777" w:rsidR="00D21E8F" w:rsidRDefault="00D21E8F">
      <w:r>
        <w:separator/>
      </w:r>
    </w:p>
  </w:endnote>
  <w:endnote w:type="continuationSeparator" w:id="0">
    <w:p w14:paraId="68A30011" w14:textId="77777777" w:rsidR="00D21E8F" w:rsidRDefault="00D21E8F">
      <w:r>
        <w:continuationSeparator/>
      </w:r>
    </w:p>
  </w:endnote>
  <w:endnote w:type="continuationNotice" w:id="1">
    <w:p w14:paraId="3DA6B55C" w14:textId="77777777" w:rsidR="00D21E8F" w:rsidRDefault="00D21E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EC Square Sans Pro Medium">
    <w:altName w:val="Corbel"/>
    <w:charset w:val="00"/>
    <w:family w:val="swiss"/>
    <w:pitch w:val="variable"/>
    <w:sig w:usb0="A00002BF" w:usb1="5000E0FB" w:usb2="00000000" w:usb3="00000000" w:csb0="0000019F" w:csb1="00000000"/>
  </w:font>
  <w:font w:name="EC Square Sans Pro Light">
    <w:altName w:val="Corbel"/>
    <w:charset w:val="00"/>
    <w:family w:val="swiss"/>
    <w:pitch w:val="variable"/>
    <w:sig w:usb0="A00002BF" w:usb1="5000E0FB" w:usb2="00000000" w:usb3="00000000" w:csb0="0000019F" w:csb1="00000000"/>
  </w:font>
  <w:font w:name="EC Square Sans Pro">
    <w:altName w:val="Calibri"/>
    <w:charset w:val="00"/>
    <w:family w:val="swiss"/>
    <w:pitch w:val="variable"/>
    <w:sig w:usb0="A00002BF" w:usb1="5000E0FB" w:usb2="00000000" w:usb3="00000000" w:csb0="0000019F" w:csb1="00000000"/>
  </w:font>
  <w:font w:name="ECSquareSansPro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1C52" w14:textId="77777777" w:rsidR="00C951AE" w:rsidRDefault="00C951AE" w:rsidP="00A90B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8E3A20" w14:textId="77777777" w:rsidR="00C951AE" w:rsidRDefault="00C95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38AA" w14:textId="77777777" w:rsidR="00C951AE" w:rsidRPr="009F3903" w:rsidRDefault="00C951AE">
    <w:pPr>
      <w:pStyle w:val="Footer"/>
      <w:jc w:val="right"/>
      <w:rPr>
        <w:sz w:val="18"/>
      </w:rPr>
    </w:pPr>
    <w:r w:rsidRPr="009F3903">
      <w:rPr>
        <w:sz w:val="18"/>
      </w:rPr>
      <w:fldChar w:fldCharType="begin"/>
    </w:r>
    <w:r w:rsidRPr="009F3903">
      <w:rPr>
        <w:sz w:val="18"/>
      </w:rPr>
      <w:instrText xml:space="preserve"> PAGE   \* MERGEFORMAT </w:instrText>
    </w:r>
    <w:r w:rsidRPr="009F3903">
      <w:rPr>
        <w:sz w:val="18"/>
      </w:rPr>
      <w:fldChar w:fldCharType="separate"/>
    </w:r>
    <w:r>
      <w:rPr>
        <w:noProof/>
        <w:sz w:val="18"/>
      </w:rPr>
      <w:t>2</w:t>
    </w:r>
    <w:r w:rsidRPr="009F3903">
      <w:rPr>
        <w:sz w:val="18"/>
      </w:rPr>
      <w:fldChar w:fldCharType="end"/>
    </w:r>
  </w:p>
  <w:p w14:paraId="104FA78E" w14:textId="1DA06425" w:rsidR="00C951AE" w:rsidRDefault="00C951AE" w:rsidP="00CD7250">
    <w:pPr>
      <w:pStyle w:val="Footer"/>
      <w:tabs>
        <w:tab w:val="clear" w:pos="9355"/>
        <w:tab w:val="left" w:pos="4677"/>
      </w:tabs>
    </w:pPr>
    <w:r>
      <w:rPr>
        <w:noProof/>
        <w:lang w:eastAsia="en-GB"/>
      </w:rPr>
      <mc:AlternateContent>
        <mc:Choice Requires="wps">
          <w:drawing>
            <wp:anchor distT="0" distB="0" distL="114300" distR="114300" simplePos="0" relativeHeight="251658242" behindDoc="0" locked="0" layoutInCell="1" allowOverlap="1" wp14:anchorId="194E2C15" wp14:editId="2A15B3D3">
              <wp:simplePos x="0" y="0"/>
              <wp:positionH relativeFrom="column">
                <wp:posOffset>3337560</wp:posOffset>
              </wp:positionH>
              <wp:positionV relativeFrom="page">
                <wp:posOffset>10128885</wp:posOffset>
              </wp:positionV>
              <wp:extent cx="842645" cy="288290"/>
              <wp:effectExtent l="0" t="0" r="0" b="0"/>
              <wp:wrapNone/>
              <wp:docPr id="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449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F235" id="Rectangle 44" o:spid="_x0000_s1026" style="position:absolute;margin-left:262.8pt;margin-top:797.55pt;width:66.35pt;height:2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" fillcolor="#004494" stroked="f">
              <w10:wrap anchory="page"/>
            </v:rect>
          </w:pict>
        </mc:Fallback>
      </mc:AlternateContent>
    </w:r>
    <w:r>
      <w:rPr>
        <w:noProof/>
        <w:lang w:eastAsia="en-GB"/>
      </w:rPr>
      <mc:AlternateContent>
        <mc:Choice Requires="wps">
          <w:drawing>
            <wp:anchor distT="0" distB="0" distL="114300" distR="114300" simplePos="0" relativeHeight="251658241" behindDoc="0" locked="0" layoutInCell="1" allowOverlap="1" wp14:anchorId="66FDE5D0" wp14:editId="66277D8C">
              <wp:simplePos x="0" y="0"/>
              <wp:positionH relativeFrom="column">
                <wp:posOffset>3337560</wp:posOffset>
              </wp:positionH>
              <wp:positionV relativeFrom="page">
                <wp:posOffset>10128885</wp:posOffset>
              </wp:positionV>
              <wp:extent cx="842645" cy="288290"/>
              <wp:effectExtent l="0" t="0" r="0" b="0"/>
              <wp:wrapNone/>
              <wp:docPr id="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449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EA993" id="Rectangle 44" o:spid="_x0000_s1026" style="position:absolute;margin-left:262.8pt;margin-top:797.55pt;width:66.35pt;height:2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" fillcolor="#004494" stroked="f">
              <w10:wrap anchory="page"/>
            </v:rect>
          </w:pict>
        </mc:Fallback>
      </mc:AlternateContent>
    </w:r>
    <w:r>
      <w:rPr>
        <w:noProof/>
        <w:lang w:eastAsia="en-GB"/>
      </w:rPr>
      <mc:AlternateContent>
        <mc:Choice Requires="wps">
          <w:drawing>
            <wp:anchor distT="0" distB="0" distL="114300" distR="114300" simplePos="0" relativeHeight="251658240" behindDoc="0" locked="0" layoutInCell="1" allowOverlap="1" wp14:anchorId="356641A4" wp14:editId="357E5F9E">
              <wp:simplePos x="0" y="0"/>
              <wp:positionH relativeFrom="column">
                <wp:posOffset>3337560</wp:posOffset>
              </wp:positionH>
              <wp:positionV relativeFrom="page">
                <wp:posOffset>10128885</wp:posOffset>
              </wp:positionV>
              <wp:extent cx="842645" cy="28829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449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4CF3" id="Rectangle 44" o:spid="_x0000_s1026" style="position:absolute;margin-left:262.8pt;margin-top:797.55pt;width:66.3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" fillcolor="#004494" stroked="f">
              <w10:wrap anchory="page"/>
            </v:rect>
          </w:pict>
        </mc:Fallback>
      </mc:AlternateContent>
    </w:r>
    <w:r>
      <w:tab/>
    </w:r>
    <w:r>
      <w:rPr>
        <w:noProof/>
        <w:lang w:eastAsia="en-GB"/>
      </w:rPr>
      <mc:AlternateContent>
        <mc:Choice Requires="wps">
          <w:drawing>
            <wp:anchor distT="0" distB="0" distL="114300" distR="114300" simplePos="0" relativeHeight="251658244" behindDoc="0" locked="0" layoutInCell="1" allowOverlap="1" wp14:anchorId="2EF10BB1" wp14:editId="3F9A714A">
              <wp:simplePos x="0" y="0"/>
              <wp:positionH relativeFrom="column">
                <wp:posOffset>3496945</wp:posOffset>
              </wp:positionH>
              <wp:positionV relativeFrom="page">
                <wp:posOffset>10224135</wp:posOffset>
              </wp:positionV>
              <wp:extent cx="842645" cy="288290"/>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449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1B36C" id="Rectangle 5" o:spid="_x0000_s1026" style="position:absolute;margin-left:275.35pt;margin-top:805.05pt;width:66.35pt;height:2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" fillcolor="#004494" stroked="f">
              <w10:wrap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87AF" w14:textId="538AECB7" w:rsidR="00C951AE" w:rsidRPr="00837F82" w:rsidRDefault="00C951AE" w:rsidP="00837F82">
    <w:pPr>
      <w:autoSpaceDE w:val="0"/>
      <w:autoSpaceDN w:val="0"/>
      <w:adjustRightInd w:val="0"/>
      <w:spacing w:after="0"/>
      <w:jc w:val="both"/>
      <w:rPr>
        <w:rFonts w:ascii="EC Square Sans Pro Light" w:hAnsi="EC Square Sans Pro Light" w:cs="ECSquareSansProLight"/>
        <w:szCs w:val="20"/>
        <w:lang w:eastAsia="en-GB"/>
      </w:rPr>
    </w:pPr>
    <w:r>
      <w:rPr>
        <w:noProof/>
        <w:lang w:eastAsia="en-GB"/>
      </w:rPr>
      <mc:AlternateContent>
        <mc:Choice Requires="wps">
          <w:drawing>
            <wp:anchor distT="0" distB="0" distL="114300" distR="114300" simplePos="0" relativeHeight="251658243" behindDoc="1" locked="0" layoutInCell="1" allowOverlap="1" wp14:anchorId="63485B49" wp14:editId="07B8B1D5">
              <wp:simplePos x="0" y="0"/>
              <wp:positionH relativeFrom="column">
                <wp:posOffset>2226310</wp:posOffset>
              </wp:positionH>
              <wp:positionV relativeFrom="page">
                <wp:posOffset>10398125</wp:posOffset>
              </wp:positionV>
              <wp:extent cx="842645" cy="288290"/>
              <wp:effectExtent l="0" t="0" r="0" b="0"/>
              <wp:wrapThrough wrapText="bothSides">
                <wp:wrapPolygon edited="0">
                  <wp:start x="0" y="0"/>
                  <wp:lineTo x="0" y="19982"/>
                  <wp:lineTo x="20998" y="19982"/>
                  <wp:lineTo x="20998" y="0"/>
                  <wp:lineTo x="0" y="0"/>
                </wp:wrapPolygon>
              </wp:wrapThrough>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44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88AE2" id="Rectangle 10" o:spid="_x0000_s1026" style="position:absolute;margin-left:175.3pt;margin-top:818.75pt;width:66.35pt;height:22.7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" fillcolor="#004494" stroked="f">
              <w10:wrap type="through"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2769" w14:textId="77777777" w:rsidR="00C951AE" w:rsidRDefault="00C951AE">
    <w:pPr>
      <w:pStyle w:val="BodyText"/>
      <w:spacing w:line="14" w:lineRule="auto"/>
      <w:rPr>
        <w:sz w:val="20"/>
      </w:rPr>
    </w:pPr>
    <w:r>
      <w:rPr>
        <w:noProof/>
        <w:lang w:val="en-GB" w:eastAsia="en-GB"/>
      </w:rPr>
      <mc:AlternateContent>
        <mc:Choice Requires="wps">
          <w:drawing>
            <wp:anchor distT="0" distB="0" distL="114300" distR="114300" simplePos="0" relativeHeight="251658250" behindDoc="1" locked="0" layoutInCell="1" allowOverlap="1" wp14:anchorId="4F373E68" wp14:editId="1562001D">
              <wp:simplePos x="0" y="0"/>
              <wp:positionH relativeFrom="page">
                <wp:posOffset>9718675</wp:posOffset>
              </wp:positionH>
              <wp:positionV relativeFrom="page">
                <wp:posOffset>6653530</wp:posOffset>
              </wp:positionV>
              <wp:extent cx="204470" cy="153670"/>
              <wp:effectExtent l="0" t="0" r="0" b="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6034" w14:textId="7FC5E7D3" w:rsidR="00C951AE" w:rsidRDefault="00C951AE">
                          <w:pPr>
                            <w:spacing w:before="14"/>
                            <w:ind w:left="60"/>
                            <w:rPr>
                              <w:rFonts w:ascii="Arial MT"/>
                              <w:sz w:val="18"/>
                            </w:rPr>
                          </w:pPr>
                          <w:r>
                            <w:fldChar w:fldCharType="begin"/>
                          </w:r>
                          <w:r>
                            <w:rPr>
                              <w:rFonts w:ascii="Arial MT"/>
                              <w:color w:val="585858"/>
                              <w:sz w:val="18"/>
                            </w:rPr>
                            <w:instrText xml:space="preserve"> PAGE </w:instrText>
                          </w:r>
                          <w:r>
                            <w:fldChar w:fldCharType="separate"/>
                          </w:r>
                          <w:r w:rsidR="00FE47D3">
                            <w:rPr>
                              <w:rFonts w:ascii="Arial MT"/>
                              <w:noProof/>
                              <w:color w:val="585858"/>
                              <w:sz w:val="1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73E68" id="_x0000_t202" coordsize="21600,21600" o:spt="202" path="m,l,21600r21600,l21600,xe">
              <v:stroke joinstyle="miter"/>
              <v:path gradientshapeok="t" o:connecttype="rect"/>
            </v:shapetype>
            <v:shape id="Casella di testo 18" o:spid="_x0000_s1026" type="#_x0000_t202" style="position:absolute;margin-left:765.25pt;margin-top:523.9pt;width:16.1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" filled="f" stroked="f">
              <v:textbox inset="0,0,0,0">
                <w:txbxContent>
                  <w:p w14:paraId="2F886034" w14:textId="7FC5E7D3" w:rsidR="00C951AE" w:rsidRDefault="00C951AE">
                    <w:pPr>
                      <w:spacing w:before="14"/>
                      <w:ind w:left="60"/>
                      <w:rPr>
                        <w:rFonts w:ascii="Arial MT"/>
                        <w:sz w:val="18"/>
                      </w:rPr>
                    </w:pPr>
                    <w:r>
                      <w:fldChar w:fldCharType="begin"/>
                    </w:r>
                    <w:r>
                      <w:rPr>
                        <w:rFonts w:ascii="Arial MT"/>
                        <w:color w:val="585858"/>
                        <w:sz w:val="18"/>
                      </w:rPr>
                      <w:instrText xml:space="preserve"> PAGE </w:instrText>
                    </w:r>
                    <w:r>
                      <w:fldChar w:fldCharType="separate"/>
                    </w:r>
                    <w:r w:rsidR="00FE47D3">
                      <w:rPr>
                        <w:rFonts w:ascii="Arial MT"/>
                        <w:noProof/>
                        <w:color w:val="585858"/>
                        <w:sz w:val="18"/>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A94DA" w14:textId="77777777" w:rsidR="00D21E8F" w:rsidRDefault="00D21E8F">
      <w:r>
        <w:separator/>
      </w:r>
    </w:p>
  </w:footnote>
  <w:footnote w:type="continuationSeparator" w:id="0">
    <w:p w14:paraId="3431C697" w14:textId="77777777" w:rsidR="00D21E8F" w:rsidRDefault="00D21E8F">
      <w:r>
        <w:continuationSeparator/>
      </w:r>
    </w:p>
  </w:footnote>
  <w:footnote w:type="continuationNotice" w:id="1">
    <w:p w14:paraId="2F2FC8EC" w14:textId="77777777" w:rsidR="00D21E8F" w:rsidRDefault="00D21E8F">
      <w:pPr>
        <w:spacing w:after="0"/>
      </w:pPr>
    </w:p>
  </w:footnote>
  <w:footnote w:id="2">
    <w:p w14:paraId="13545439" w14:textId="77777777" w:rsidR="00C951AE" w:rsidRPr="00275DE8" w:rsidRDefault="00C951AE" w:rsidP="00EB05F0">
      <w:pPr>
        <w:pStyle w:val="FootnoteText"/>
        <w:rPr>
          <w:sz w:val="16"/>
          <w:szCs w:val="16"/>
        </w:rPr>
      </w:pPr>
      <w:r>
        <w:rPr>
          <w:rStyle w:val="FootnoteReference"/>
          <w:sz w:val="12"/>
          <w:szCs w:val="12"/>
        </w:rPr>
        <w:footnoteRef/>
      </w:r>
      <w:r w:rsidRPr="00275DE8">
        <w:rPr>
          <w:rStyle w:val="Hyperlink"/>
          <w:rFonts w:ascii="Segoe UI" w:hAnsi="Segoe UI" w:cs="Segoe UI"/>
          <w:sz w:val="16"/>
          <w:szCs w:val="16"/>
        </w:rPr>
        <w:t xml:space="preserve"> </w:t>
      </w:r>
      <w:hyperlink r:id="rId1" w:history="1">
        <w:r w:rsidRPr="00275DE8">
          <w:rPr>
            <w:rStyle w:val="Hyperlink"/>
            <w:rFonts w:ascii="Segoe UI" w:hAnsi="Segoe UI" w:cs="Segoe UI"/>
            <w:sz w:val="16"/>
            <w:szCs w:val="16"/>
          </w:rPr>
          <w:t>CISE description</w:t>
        </w:r>
      </w:hyperlink>
    </w:p>
  </w:footnote>
  <w:footnote w:id="3">
    <w:p w14:paraId="7D59F227" w14:textId="77777777" w:rsidR="00C951AE" w:rsidRPr="00275DE8" w:rsidRDefault="00C951AE" w:rsidP="00EB05F0">
      <w:pPr>
        <w:pStyle w:val="FootnoteText"/>
      </w:pPr>
      <w:r>
        <w:rPr>
          <w:rStyle w:val="FootnoteReference"/>
          <w:sz w:val="12"/>
          <w:szCs w:val="12"/>
        </w:rPr>
        <w:footnoteRef/>
      </w:r>
      <w:r w:rsidRPr="00275DE8">
        <w:rPr>
          <w:sz w:val="16"/>
          <w:szCs w:val="16"/>
        </w:rPr>
        <w:t xml:space="preserve"> </w:t>
      </w:r>
      <w:hyperlink r:id="rId2" w:history="1">
        <w:r w:rsidRPr="00275DE8">
          <w:rPr>
            <w:rStyle w:val="Hyperlink"/>
            <w:rFonts w:ascii="Segoe UI" w:hAnsi="Segoe UI" w:cs="Segoe UI"/>
            <w:sz w:val="16"/>
            <w:szCs w:val="16"/>
          </w:rPr>
          <w:t>EU JOIN 2014/09</w:t>
        </w:r>
      </w:hyperlink>
    </w:p>
  </w:footnote>
  <w:footnote w:id="4">
    <w:p w14:paraId="605FE457" w14:textId="11F7C715" w:rsidR="00192256" w:rsidRPr="00192256" w:rsidRDefault="00192256" w:rsidP="00192256">
      <w:pPr>
        <w:pStyle w:val="FootnoteText"/>
      </w:pPr>
      <w:r>
        <w:rPr>
          <w:rStyle w:val="FootnoteReference"/>
        </w:rPr>
        <w:footnoteRef/>
      </w:r>
      <w:r>
        <w:t xml:space="preserve"> </w:t>
      </w:r>
      <w:r w:rsidRPr="00012F55">
        <w:t>ETSI GS CDM 00</w:t>
      </w:r>
      <w:r>
        <w:t>6 (</w:t>
      </w:r>
      <w:r w:rsidRPr="00AC04DB">
        <w:t>V1.</w:t>
      </w:r>
      <w:r>
        <w:t>1</w:t>
      </w:r>
      <w:r w:rsidRPr="00AC04DB">
        <w:t>.</w:t>
      </w:r>
      <w:r>
        <w:t>1): "Common Information sharing environment service and Data Model (CDM); Analysis for the specifications of a testing suite for the Common Information Sharing Environment (CISE); Preliminary analysis".</w:t>
      </w:r>
    </w:p>
  </w:footnote>
  <w:footnote w:id="5">
    <w:p w14:paraId="7B675770" w14:textId="07394AC1" w:rsidR="00362AF9" w:rsidRPr="00362AF9" w:rsidRDefault="00362AF9">
      <w:pPr>
        <w:pStyle w:val="FootnoteText"/>
      </w:pPr>
      <w:r>
        <w:rPr>
          <w:rStyle w:val="FootnoteReference"/>
        </w:rPr>
        <w:footnoteRef/>
      </w:r>
      <w:r>
        <w:t xml:space="preserve"> </w:t>
      </w:r>
      <w:r w:rsidRPr="00AE7A30">
        <w:t>ETSI ES 202 553: "Methods for Testing and Specification (MTS); TPLan: A notation for expressing Test Purposes".</w:t>
      </w:r>
    </w:p>
  </w:footnote>
  <w:footnote w:id="6">
    <w:p w14:paraId="2663A107" w14:textId="5763CACB" w:rsidR="00362AF9" w:rsidRPr="00362AF9" w:rsidRDefault="00362AF9">
      <w:pPr>
        <w:pStyle w:val="FootnoteText"/>
      </w:pPr>
      <w:r>
        <w:rPr>
          <w:rStyle w:val="FootnoteReference"/>
        </w:rPr>
        <w:footnoteRef/>
      </w:r>
      <w:r>
        <w:t xml:space="preserve"> </w:t>
      </w:r>
      <w:r w:rsidRPr="00AE7A30">
        <w:t>ETSI ES 201 873-1: "Methods for Testing and Specification (MTS); The Testing and Test Control Notation version 3; Part 1: TTCN-3 Core Language".</w:t>
      </w:r>
    </w:p>
  </w:footnote>
  <w:footnote w:id="7">
    <w:p w14:paraId="3108D0B8" w14:textId="3E6492AE" w:rsidR="00C951AE" w:rsidRPr="00DE4A51" w:rsidRDefault="00C951AE">
      <w:pPr>
        <w:pStyle w:val="FootnoteText"/>
        <w:rPr>
          <w:lang w:val="en-US"/>
        </w:rPr>
      </w:pPr>
      <w:r>
        <w:rPr>
          <w:rStyle w:val="FootnoteReference"/>
        </w:rPr>
        <w:footnoteRef/>
      </w:r>
      <w:r>
        <w:t xml:space="preserve"> </w:t>
      </w:r>
      <w:r w:rsidRPr="00012F55">
        <w:t>ETSI GS CDM 003</w:t>
      </w:r>
      <w:r>
        <w:t xml:space="preserve"> (V1.1.1): "Common Information sharing environment service and Data Model (CDM); CDM Architecture".</w:t>
      </w:r>
    </w:p>
  </w:footnote>
  <w:footnote w:id="8">
    <w:p w14:paraId="2A26C310" w14:textId="66658656" w:rsidR="00C951AE" w:rsidRPr="00DE4A51" w:rsidRDefault="00C951AE">
      <w:pPr>
        <w:pStyle w:val="FootnoteText"/>
        <w:rPr>
          <w:lang w:val="en-US"/>
        </w:rPr>
      </w:pPr>
      <w:r>
        <w:rPr>
          <w:rStyle w:val="FootnoteReference"/>
        </w:rPr>
        <w:footnoteRef/>
      </w:r>
      <w:r>
        <w:t xml:space="preserve"> </w:t>
      </w:r>
      <w:r w:rsidRPr="00012F55">
        <w:t>ETSI GS CDM 005</w:t>
      </w:r>
      <w:r>
        <w:t xml:space="preserve"> (</w:t>
      </w:r>
      <w:r w:rsidRPr="00AC04DB">
        <w:t>V1.5.3</w:t>
      </w:r>
      <w:r>
        <w:t>): "Common Information sharing environment service and Data Model (CDM); Data Model".</w:t>
      </w:r>
    </w:p>
  </w:footnote>
  <w:footnote w:id="9">
    <w:p w14:paraId="4534C64C" w14:textId="69803FB3" w:rsidR="00C951AE" w:rsidRPr="00DE4A51" w:rsidRDefault="00C951AE">
      <w:pPr>
        <w:pStyle w:val="FootnoteText"/>
        <w:rPr>
          <w:lang w:val="en-US"/>
        </w:rPr>
      </w:pPr>
      <w:r>
        <w:rPr>
          <w:rStyle w:val="FootnoteReference"/>
        </w:rPr>
        <w:footnoteRef/>
      </w:r>
      <w:r>
        <w:t xml:space="preserve"> </w:t>
      </w:r>
      <w:r w:rsidRPr="00012F55">
        <w:t>ETSI GS CDM 004</w:t>
      </w:r>
      <w:r>
        <w:t xml:space="preserve"> (</w:t>
      </w:r>
      <w:r w:rsidRPr="00F9386C">
        <w:t>V1.0.0</w:t>
      </w:r>
      <w:r>
        <w:t>): "Common Information sharing environment service and Data Model (CDM); Service Model".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CB" w14:textId="77777777" w:rsidR="00C951AE" w:rsidRPr="00D63829" w:rsidRDefault="00C951AE" w:rsidP="00B732C4">
    <w:pPr>
      <w:tabs>
        <w:tab w:val="center" w:pos="4536"/>
        <w:tab w:val="right" w:pos="9072"/>
      </w:tabs>
      <w:ind w:right="227"/>
      <w:jc w:val="both"/>
      <w:rPr>
        <w:rFonts w:cs="Arial"/>
        <w:sz w:val="16"/>
        <w:szCs w:val="20"/>
      </w:rPr>
    </w:pPr>
    <w:r w:rsidRPr="00D63829">
      <w:rPr>
        <w:rFonts w:cs="Arial"/>
        <w:sz w:val="16"/>
        <w:szCs w:val="20"/>
      </w:rPr>
      <w:t>Call: [</w:t>
    </w:r>
    <w:r w:rsidRPr="00837F82">
      <w:rPr>
        <w:rFonts w:cs="Arial"/>
        <w:sz w:val="16"/>
        <w:szCs w:val="20"/>
        <w:highlight w:val="lightGray"/>
      </w:rPr>
      <w:t>insert call identifier</w:t>
    </w:r>
    <w:r w:rsidRPr="00D63829">
      <w:rPr>
        <w:rFonts w:cs="Arial"/>
        <w:sz w:val="16"/>
        <w:szCs w:val="20"/>
      </w:rPr>
      <w:t xml:space="preserve">] </w:t>
    </w:r>
    <w:r w:rsidRPr="00D63829">
      <w:rPr>
        <w:rFonts w:cs="Arial"/>
        <w:sz w:val="16"/>
        <w:szCs w:val="18"/>
      </w:rPr>
      <w:t>— [</w:t>
    </w:r>
    <w:r w:rsidRPr="00837F82">
      <w:rPr>
        <w:rFonts w:cs="Arial"/>
        <w:sz w:val="16"/>
        <w:szCs w:val="18"/>
        <w:highlight w:val="lightGray"/>
      </w:rPr>
      <w:t>insert call name</w:t>
    </w:r>
    <w:r w:rsidRPr="00D63829">
      <w:rPr>
        <w:rFonts w:cs="Arial"/>
        <w:sz w:val="16"/>
        <w:szCs w:val="18"/>
      </w:rPr>
      <w:t>]</w:t>
    </w:r>
  </w:p>
  <w:p w14:paraId="1FB9F3EB" w14:textId="77777777" w:rsidR="00C951AE" w:rsidRPr="00A13106" w:rsidRDefault="00C951AE" w:rsidP="005C12B8">
    <w:pPr>
      <w:jc w:val="right"/>
      <w:rPr>
        <w:rFonts w:cs="Arial"/>
        <w:color w:val="808080"/>
        <w:sz w:val="16"/>
        <w:szCs w:val="20"/>
      </w:rPr>
    </w:pPr>
    <w:r>
      <w:rPr>
        <w:rFonts w:cs="Arial"/>
        <w:color w:val="808080"/>
        <w:sz w:val="16"/>
        <w:szCs w:val="20"/>
      </w:rPr>
      <w:t xml:space="preserve">EU Grants: Application form </w:t>
    </w:r>
    <w:r w:rsidRPr="00A13106">
      <w:rPr>
        <w:rFonts w:cs="Arial"/>
        <w:color w:val="808080"/>
        <w:sz w:val="16"/>
        <w:szCs w:val="20"/>
      </w:rPr>
      <w:t xml:space="preserve"> </w:t>
    </w:r>
    <w:r w:rsidRPr="00AD0375">
      <w:rPr>
        <w:rFonts w:cs="Arial"/>
        <w:color w:val="7F7F7F"/>
        <w:sz w:val="16"/>
        <w:szCs w:val="16"/>
      </w:rPr>
      <w:t>([</w:t>
    </w:r>
    <w:r w:rsidRPr="00AD0375">
      <w:rPr>
        <w:rFonts w:cs="Arial"/>
        <w:color w:val="7F7F7F"/>
        <w:sz w:val="16"/>
        <w:szCs w:val="16"/>
        <w:highlight w:val="yellow"/>
      </w:rPr>
      <w:t>insert name of programme/service</w:t>
    </w:r>
    <w:r w:rsidRPr="00AD0375">
      <w:rPr>
        <w:rFonts w:cs="Arial"/>
        <w:color w:val="7F7F7F"/>
        <w:sz w:val="16"/>
        <w:szCs w:val="16"/>
      </w:rPr>
      <w:t>])</w:t>
    </w:r>
    <w:r w:rsidRPr="00AD0375">
      <w:rPr>
        <w:rFonts w:cs="Arial"/>
        <w:color w:val="7F7F7F"/>
        <w:sz w:val="16"/>
        <w:szCs w:val="20"/>
      </w:rPr>
      <w:t xml:space="preserve">: </w:t>
    </w:r>
    <w:r w:rsidRPr="00A13106">
      <w:rPr>
        <w:rFonts w:cs="Arial"/>
        <w:color w:val="808080"/>
        <w:sz w:val="16"/>
        <w:szCs w:val="20"/>
      </w:rPr>
      <w:t>V1.0 – dd.mm.20</w:t>
    </w:r>
    <w:r>
      <w:rPr>
        <w:rFonts w:cs="Arial"/>
        <w:color w:val="808080"/>
        <w:sz w:val="16"/>
        <w:szCs w:val="20"/>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E6E8" w14:textId="77777777" w:rsidR="00C951AE" w:rsidRPr="00CD7250" w:rsidRDefault="00C951AE" w:rsidP="00CD7250">
    <w:pPr>
      <w:pStyle w:val="Header"/>
      <w:jc w:val="center"/>
      <w:rPr>
        <w:lang w:val="fr-BE"/>
      </w:rPr>
    </w:pPr>
    <w:r w:rsidRPr="00957388">
      <w:rPr>
        <w:noProof/>
        <w:lang w:eastAsia="en-GB"/>
      </w:rPr>
      <w:drawing>
        <wp:inline distT="0" distB="0" distL="0" distR="0" wp14:anchorId="705A5A57" wp14:editId="5548C207">
          <wp:extent cx="1895475" cy="942975"/>
          <wp:effectExtent l="0" t="0" r="0" b="0"/>
          <wp:docPr id="26" name="Picture 6" descr="Commission – coloured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ission – coloured embl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9429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5038" w14:textId="0F303FC8" w:rsidR="00C951AE" w:rsidRDefault="00C951AE">
    <w:pPr>
      <w:pStyle w:val="BodyText"/>
      <w:spacing w:line="14" w:lineRule="auto"/>
      <w:rPr>
        <w:sz w:val="20"/>
      </w:rPr>
    </w:pPr>
  </w:p>
  <w:p w14:paraId="62E8383A" w14:textId="77777777" w:rsidR="00C951AE" w:rsidRDefault="00C951AE">
    <w:pPr>
      <w:pStyle w:val="BodyText"/>
      <w:spacing w:line="14" w:lineRule="auto"/>
      <w:rPr>
        <w:sz w:val="20"/>
      </w:rPr>
    </w:pPr>
  </w:p>
  <w:p w14:paraId="490BA11D" w14:textId="4F0C913E" w:rsidR="00346822" w:rsidRPr="00085713" w:rsidRDefault="00346822" w:rsidP="00346822">
    <w:pPr>
      <w:pStyle w:val="BodyText"/>
      <w:spacing w:before="15"/>
      <w:ind w:left="20"/>
      <w:rPr>
        <w:lang w:val="en-GB"/>
      </w:rPr>
    </w:pPr>
    <w:r w:rsidRPr="00085713">
      <w:rPr>
        <w:color w:val="585858"/>
        <w:lang w:val="en-GB"/>
      </w:rPr>
      <w:t xml:space="preserve">Project: </w:t>
    </w:r>
    <w:bookmarkStart w:id="42" w:name="_Hlk111640114"/>
    <w:r w:rsidRPr="00085713">
      <w:rPr>
        <w:color w:val="585858"/>
        <w:lang w:val="en-GB"/>
      </w:rPr>
      <w:t>101099627</w:t>
    </w:r>
    <w:bookmarkEnd w:id="42"/>
    <w:r w:rsidRPr="00085713">
      <w:rPr>
        <w:color w:val="585858"/>
        <w:spacing w:val="-1"/>
        <w:lang w:val="en-GB"/>
      </w:rPr>
      <w:t xml:space="preserve"> </w:t>
    </w:r>
    <w:r w:rsidRPr="00085713">
      <w:rPr>
        <w:color w:val="585858"/>
        <w:lang w:val="en-GB"/>
      </w:rPr>
      <w:t xml:space="preserve">– CISE </w:t>
    </w:r>
    <w:r w:rsidR="00A170C6" w:rsidRPr="00085713">
      <w:rPr>
        <w:color w:val="585858"/>
        <w:lang w:val="en-GB"/>
      </w:rPr>
      <w:t>d</w:t>
    </w:r>
    <w:r w:rsidRPr="00085713">
      <w:rPr>
        <w:color w:val="585858"/>
        <w:lang w:val="en-GB"/>
      </w:rPr>
      <w:t xml:space="preserve">ata </w:t>
    </w:r>
    <w:r w:rsidR="00A170C6" w:rsidRPr="00085713">
      <w:rPr>
        <w:color w:val="585858"/>
        <w:lang w:val="en-GB"/>
      </w:rPr>
      <w:t>m</w:t>
    </w:r>
    <w:r w:rsidRPr="00085713">
      <w:rPr>
        <w:color w:val="585858"/>
        <w:lang w:val="en-GB"/>
      </w:rPr>
      <w:t xml:space="preserve">odel - </w:t>
    </w:r>
    <w:r w:rsidR="00085713" w:rsidRPr="00085713">
      <w:rPr>
        <w:color w:val="585858"/>
        <w:spacing w:val="-5"/>
        <w:lang w:val="en-GB"/>
      </w:rPr>
      <w:t>SMP-STAND-2022-ESOS-01-IBA</w:t>
    </w:r>
  </w:p>
  <w:p w14:paraId="01C1F8A5" w14:textId="1D753CC5" w:rsidR="00C951AE" w:rsidRPr="00085713" w:rsidRDefault="00C951AE">
    <w:pPr>
      <w:pStyle w:val="BodyText"/>
      <w:spacing w:line="14" w:lineRule="auto"/>
      <w:rPr>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62CB9"/>
    <w:multiLevelType w:val="hybridMultilevel"/>
    <w:tmpl w:val="FCFE3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D05F3"/>
    <w:multiLevelType w:val="hybridMultilevel"/>
    <w:tmpl w:val="554E0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96EA2"/>
    <w:multiLevelType w:val="hybridMultilevel"/>
    <w:tmpl w:val="14CA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90D6A"/>
    <w:multiLevelType w:val="hybridMultilevel"/>
    <w:tmpl w:val="B2DE8CC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18C72F6A"/>
    <w:multiLevelType w:val="multilevel"/>
    <w:tmpl w:val="C5F0359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30417F"/>
    <w:multiLevelType w:val="hybridMultilevel"/>
    <w:tmpl w:val="CCE2A598"/>
    <w:lvl w:ilvl="0" w:tplc="A1888830">
      <w:start w:val="1"/>
      <w:numFmt w:val="bullet"/>
      <w:lvlText w:val=""/>
      <w:lvlJc w:val="left"/>
      <w:pPr>
        <w:tabs>
          <w:tab w:val="num" w:pos="720"/>
        </w:tabs>
        <w:ind w:left="720" w:hanging="360"/>
      </w:pPr>
      <w:rPr>
        <w:rFonts w:ascii="Symbol" w:hAnsi="Symbol" w:hint="default"/>
      </w:rPr>
    </w:lvl>
    <w:lvl w:ilvl="1" w:tplc="04070003">
      <w:start w:val="1"/>
      <w:numFmt w:val="bullet"/>
      <w:pStyle w:val="B2"/>
      <w:lvlText w:val="o"/>
      <w:lvlJc w:val="left"/>
      <w:pPr>
        <w:tabs>
          <w:tab w:val="num" w:pos="1440"/>
        </w:tabs>
        <w:ind w:left="1440" w:hanging="360"/>
      </w:pPr>
      <w:rPr>
        <w:rFonts w:ascii="Courier New" w:hAnsi="Courier New" w:cs="Courier New" w:hint="default"/>
      </w:rPr>
    </w:lvl>
    <w:lvl w:ilvl="2" w:tplc="04070005">
      <w:start w:val="27"/>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3B16FB"/>
    <w:multiLevelType w:val="hybridMultilevel"/>
    <w:tmpl w:val="B6069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E2279"/>
    <w:multiLevelType w:val="hybridMultilevel"/>
    <w:tmpl w:val="6EEC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5500B2"/>
    <w:multiLevelType w:val="hybridMultilevel"/>
    <w:tmpl w:val="8D14D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E6B90"/>
    <w:multiLevelType w:val="hybridMultilevel"/>
    <w:tmpl w:val="8C22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55313"/>
    <w:multiLevelType w:val="hybridMultilevel"/>
    <w:tmpl w:val="FB4E8152"/>
    <w:lvl w:ilvl="0" w:tplc="04100001">
      <w:start w:val="1"/>
      <w:numFmt w:val="bullet"/>
      <w:lvlText w:val=""/>
      <w:lvlJc w:val="left"/>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1E6CB4"/>
    <w:multiLevelType w:val="hybridMultilevel"/>
    <w:tmpl w:val="1B781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360B9B"/>
    <w:multiLevelType w:val="hybridMultilevel"/>
    <w:tmpl w:val="D8420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786971"/>
    <w:multiLevelType w:val="hybridMultilevel"/>
    <w:tmpl w:val="CB8C5382"/>
    <w:lvl w:ilvl="0" w:tplc="0E8C4E6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BC6FD9"/>
    <w:multiLevelType w:val="hybridMultilevel"/>
    <w:tmpl w:val="6DF26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F5711"/>
    <w:multiLevelType w:val="hybridMultilevel"/>
    <w:tmpl w:val="DD5EEC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413952"/>
    <w:multiLevelType w:val="hybridMultilevel"/>
    <w:tmpl w:val="57AE42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8D00C14"/>
    <w:multiLevelType w:val="hybridMultilevel"/>
    <w:tmpl w:val="FE8033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D200F91"/>
    <w:multiLevelType w:val="hybridMultilevel"/>
    <w:tmpl w:val="718A3226"/>
    <w:lvl w:ilvl="0" w:tplc="665EA04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F47C1D"/>
    <w:multiLevelType w:val="hybridMultilevel"/>
    <w:tmpl w:val="787E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15:restartNumberingAfterBreak="0">
    <w:nsid w:val="5517297E"/>
    <w:multiLevelType w:val="hybridMultilevel"/>
    <w:tmpl w:val="FDCC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F55733"/>
    <w:multiLevelType w:val="hybridMultilevel"/>
    <w:tmpl w:val="FF16A6BE"/>
    <w:lvl w:ilvl="0" w:tplc="040C000F">
      <w:start w:val="1"/>
      <w:numFmt w:val="decimal"/>
      <w:lvlText w:val="%1."/>
      <w:lvlJc w:val="left"/>
      <w:pPr>
        <w:ind w:left="1068" w:hanging="360"/>
      </w:pPr>
      <w:rPr>
        <w:rFont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56DD140B"/>
    <w:multiLevelType w:val="hybridMultilevel"/>
    <w:tmpl w:val="FCAA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1E562C"/>
    <w:multiLevelType w:val="hybridMultilevel"/>
    <w:tmpl w:val="4B0A2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9924AB"/>
    <w:multiLevelType w:val="hybridMultilevel"/>
    <w:tmpl w:val="FE20D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7A5374"/>
    <w:multiLevelType w:val="hybridMultilevel"/>
    <w:tmpl w:val="5C2C91F8"/>
    <w:lvl w:ilvl="0" w:tplc="5444191C">
      <w:numFmt w:val="bullet"/>
      <w:lvlText w:val="•"/>
      <w:lvlJc w:val="left"/>
      <w:pPr>
        <w:ind w:left="1215" w:hanging="360"/>
      </w:pPr>
      <w:rPr>
        <w:rFonts w:ascii="Arial" w:eastAsia="Arial Unicode MS" w:hAnsi="Arial" w:cs="Aria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8" w15:restartNumberingAfterBreak="0">
    <w:nsid w:val="76F31C77"/>
    <w:multiLevelType w:val="hybridMultilevel"/>
    <w:tmpl w:val="AEAC707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77182A64"/>
    <w:multiLevelType w:val="hybridMultilevel"/>
    <w:tmpl w:val="10DC3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992C12"/>
    <w:multiLevelType w:val="hybridMultilevel"/>
    <w:tmpl w:val="F826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1282659">
    <w:abstractNumId w:val="21"/>
  </w:num>
  <w:num w:numId="2" w16cid:durableId="1538397972">
    <w:abstractNumId w:val="15"/>
  </w:num>
  <w:num w:numId="3" w16cid:durableId="106703689">
    <w:abstractNumId w:val="19"/>
  </w:num>
  <w:num w:numId="4" w16cid:durableId="1847478825">
    <w:abstractNumId w:val="28"/>
  </w:num>
  <w:num w:numId="5" w16cid:durableId="442767178">
    <w:abstractNumId w:val="4"/>
  </w:num>
  <w:num w:numId="6" w16cid:durableId="1631285560">
    <w:abstractNumId w:val="30"/>
  </w:num>
  <w:num w:numId="7" w16cid:durableId="1787652442">
    <w:abstractNumId w:val="23"/>
  </w:num>
  <w:num w:numId="8" w16cid:durableId="1551962415">
    <w:abstractNumId w:val="0"/>
  </w:num>
  <w:num w:numId="9" w16cid:durableId="1007950506">
    <w:abstractNumId w:val="3"/>
  </w:num>
  <w:num w:numId="10" w16cid:durableId="371424984">
    <w:abstractNumId w:val="11"/>
  </w:num>
  <w:num w:numId="11" w16cid:durableId="1515068156">
    <w:abstractNumId w:val="5"/>
  </w:num>
  <w:num w:numId="12" w16cid:durableId="194583311">
    <w:abstractNumId w:val="25"/>
  </w:num>
  <w:num w:numId="13" w16cid:durableId="522330470">
    <w:abstractNumId w:val="9"/>
  </w:num>
  <w:num w:numId="14" w16cid:durableId="919362982">
    <w:abstractNumId w:val="29"/>
  </w:num>
  <w:num w:numId="15" w16cid:durableId="772557689">
    <w:abstractNumId w:val="13"/>
  </w:num>
  <w:num w:numId="16" w16cid:durableId="927812074">
    <w:abstractNumId w:val="18"/>
  </w:num>
  <w:num w:numId="17" w16cid:durableId="1681540483">
    <w:abstractNumId w:val="27"/>
  </w:num>
  <w:num w:numId="18" w16cid:durableId="2023168631">
    <w:abstractNumId w:val="14"/>
  </w:num>
  <w:num w:numId="19" w16cid:durableId="1207333206">
    <w:abstractNumId w:val="26"/>
  </w:num>
  <w:num w:numId="20" w16cid:durableId="2033264671">
    <w:abstractNumId w:val="12"/>
  </w:num>
  <w:num w:numId="21" w16cid:durableId="1439910603">
    <w:abstractNumId w:val="24"/>
  </w:num>
  <w:num w:numId="22" w16cid:durableId="198514158">
    <w:abstractNumId w:val="16"/>
  </w:num>
  <w:num w:numId="23" w16cid:durableId="1613630442">
    <w:abstractNumId w:val="1"/>
  </w:num>
  <w:num w:numId="24" w16cid:durableId="1722367371">
    <w:abstractNumId w:val="8"/>
  </w:num>
  <w:num w:numId="25" w16cid:durableId="2045135948">
    <w:abstractNumId w:val="10"/>
  </w:num>
  <w:num w:numId="26" w16cid:durableId="1895509583">
    <w:abstractNumId w:val="22"/>
  </w:num>
  <w:num w:numId="27" w16cid:durableId="667634994">
    <w:abstractNumId w:val="2"/>
  </w:num>
  <w:num w:numId="28" w16cid:durableId="634139301">
    <w:abstractNumId w:val="20"/>
  </w:num>
  <w:num w:numId="29" w16cid:durableId="1829129924">
    <w:abstractNumId w:val="7"/>
  </w:num>
  <w:num w:numId="30" w16cid:durableId="1485779997">
    <w:abstractNumId w:val="6"/>
  </w:num>
  <w:num w:numId="31" w16cid:durableId="731120640">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2NjG3MDC3tDAzszRU0lEKTi0uzszPAykwMqgFANNITDMtAAAA"/>
    <w:docVar w:name="LW_DocType" w:val="NORMAL"/>
  </w:docVars>
  <w:rsids>
    <w:rsidRoot w:val="0027597D"/>
    <w:rsid w:val="00000039"/>
    <w:rsid w:val="00000303"/>
    <w:rsid w:val="000009FB"/>
    <w:rsid w:val="00000E9E"/>
    <w:rsid w:val="000011A7"/>
    <w:rsid w:val="00001216"/>
    <w:rsid w:val="0000257A"/>
    <w:rsid w:val="00002BC5"/>
    <w:rsid w:val="00003BBB"/>
    <w:rsid w:val="000042CC"/>
    <w:rsid w:val="0000474E"/>
    <w:rsid w:val="00004C0A"/>
    <w:rsid w:val="00004D46"/>
    <w:rsid w:val="00004D6A"/>
    <w:rsid w:val="00005DFD"/>
    <w:rsid w:val="00006700"/>
    <w:rsid w:val="00006819"/>
    <w:rsid w:val="000068D4"/>
    <w:rsid w:val="000070D9"/>
    <w:rsid w:val="00007CAB"/>
    <w:rsid w:val="000123E2"/>
    <w:rsid w:val="0001405A"/>
    <w:rsid w:val="00014C44"/>
    <w:rsid w:val="0001519F"/>
    <w:rsid w:val="0001595C"/>
    <w:rsid w:val="00015F94"/>
    <w:rsid w:val="00016342"/>
    <w:rsid w:val="00016AEE"/>
    <w:rsid w:val="00016D6A"/>
    <w:rsid w:val="00017F06"/>
    <w:rsid w:val="000202F4"/>
    <w:rsid w:val="000203E8"/>
    <w:rsid w:val="00020C3E"/>
    <w:rsid w:val="000219E1"/>
    <w:rsid w:val="000226EF"/>
    <w:rsid w:val="00022B49"/>
    <w:rsid w:val="000232B7"/>
    <w:rsid w:val="0002387C"/>
    <w:rsid w:val="000238FC"/>
    <w:rsid w:val="00024495"/>
    <w:rsid w:val="00025335"/>
    <w:rsid w:val="00025717"/>
    <w:rsid w:val="00025F3C"/>
    <w:rsid w:val="000269E9"/>
    <w:rsid w:val="00026B90"/>
    <w:rsid w:val="00026D0F"/>
    <w:rsid w:val="0002705C"/>
    <w:rsid w:val="000274AA"/>
    <w:rsid w:val="000303B9"/>
    <w:rsid w:val="00030AA2"/>
    <w:rsid w:val="00030F29"/>
    <w:rsid w:val="0003103D"/>
    <w:rsid w:val="00031D9C"/>
    <w:rsid w:val="00033026"/>
    <w:rsid w:val="00034093"/>
    <w:rsid w:val="0003420D"/>
    <w:rsid w:val="000350A8"/>
    <w:rsid w:val="000352DD"/>
    <w:rsid w:val="000358E5"/>
    <w:rsid w:val="00036417"/>
    <w:rsid w:val="000368DC"/>
    <w:rsid w:val="00036B36"/>
    <w:rsid w:val="00037989"/>
    <w:rsid w:val="00040234"/>
    <w:rsid w:val="000412FD"/>
    <w:rsid w:val="00042020"/>
    <w:rsid w:val="0004219F"/>
    <w:rsid w:val="000422D8"/>
    <w:rsid w:val="00042445"/>
    <w:rsid w:val="000427D2"/>
    <w:rsid w:val="000440B2"/>
    <w:rsid w:val="00044204"/>
    <w:rsid w:val="000445E6"/>
    <w:rsid w:val="00044AC6"/>
    <w:rsid w:val="00044CBF"/>
    <w:rsid w:val="00046003"/>
    <w:rsid w:val="00046220"/>
    <w:rsid w:val="00046E59"/>
    <w:rsid w:val="00046EDE"/>
    <w:rsid w:val="0004709A"/>
    <w:rsid w:val="00047202"/>
    <w:rsid w:val="00047353"/>
    <w:rsid w:val="0004736E"/>
    <w:rsid w:val="0004791A"/>
    <w:rsid w:val="0004794F"/>
    <w:rsid w:val="00047A20"/>
    <w:rsid w:val="000501A1"/>
    <w:rsid w:val="0005085F"/>
    <w:rsid w:val="00050EE0"/>
    <w:rsid w:val="00051033"/>
    <w:rsid w:val="000515E4"/>
    <w:rsid w:val="00051707"/>
    <w:rsid w:val="00052091"/>
    <w:rsid w:val="000524FE"/>
    <w:rsid w:val="000528FE"/>
    <w:rsid w:val="00052A54"/>
    <w:rsid w:val="00053B01"/>
    <w:rsid w:val="00053D69"/>
    <w:rsid w:val="00054852"/>
    <w:rsid w:val="00054F03"/>
    <w:rsid w:val="00055295"/>
    <w:rsid w:val="00055CA7"/>
    <w:rsid w:val="00055D9B"/>
    <w:rsid w:val="00056E68"/>
    <w:rsid w:val="00057162"/>
    <w:rsid w:val="000572FE"/>
    <w:rsid w:val="00057381"/>
    <w:rsid w:val="0005793F"/>
    <w:rsid w:val="00057D80"/>
    <w:rsid w:val="00060802"/>
    <w:rsid w:val="00060838"/>
    <w:rsid w:val="000614F7"/>
    <w:rsid w:val="000618E9"/>
    <w:rsid w:val="000619B0"/>
    <w:rsid w:val="000622C9"/>
    <w:rsid w:val="00062B94"/>
    <w:rsid w:val="000634FF"/>
    <w:rsid w:val="00063883"/>
    <w:rsid w:val="00064AC4"/>
    <w:rsid w:val="00064B40"/>
    <w:rsid w:val="00064BC5"/>
    <w:rsid w:val="000652C1"/>
    <w:rsid w:val="000666A4"/>
    <w:rsid w:val="000669AC"/>
    <w:rsid w:val="00066D3F"/>
    <w:rsid w:val="00070F4D"/>
    <w:rsid w:val="00071139"/>
    <w:rsid w:val="0007150A"/>
    <w:rsid w:val="000732A7"/>
    <w:rsid w:val="00073462"/>
    <w:rsid w:val="00073AE7"/>
    <w:rsid w:val="00073B1F"/>
    <w:rsid w:val="00074069"/>
    <w:rsid w:val="00074BC2"/>
    <w:rsid w:val="000750A1"/>
    <w:rsid w:val="00075EA2"/>
    <w:rsid w:val="00076FFE"/>
    <w:rsid w:val="00077376"/>
    <w:rsid w:val="00077BE9"/>
    <w:rsid w:val="000801A9"/>
    <w:rsid w:val="0008047F"/>
    <w:rsid w:val="00080666"/>
    <w:rsid w:val="00080B6C"/>
    <w:rsid w:val="000811C0"/>
    <w:rsid w:val="000811FA"/>
    <w:rsid w:val="000816E5"/>
    <w:rsid w:val="00083329"/>
    <w:rsid w:val="00083C6E"/>
    <w:rsid w:val="0008437E"/>
    <w:rsid w:val="0008468E"/>
    <w:rsid w:val="00084932"/>
    <w:rsid w:val="00084EFA"/>
    <w:rsid w:val="000850F4"/>
    <w:rsid w:val="00085446"/>
    <w:rsid w:val="00085589"/>
    <w:rsid w:val="00085713"/>
    <w:rsid w:val="00085A18"/>
    <w:rsid w:val="00085D63"/>
    <w:rsid w:val="000864E5"/>
    <w:rsid w:val="00086534"/>
    <w:rsid w:val="00087729"/>
    <w:rsid w:val="0008794F"/>
    <w:rsid w:val="0009021C"/>
    <w:rsid w:val="000913BC"/>
    <w:rsid w:val="000914EA"/>
    <w:rsid w:val="00091994"/>
    <w:rsid w:val="000929D2"/>
    <w:rsid w:val="000930A5"/>
    <w:rsid w:val="00093CAB"/>
    <w:rsid w:val="00093D7F"/>
    <w:rsid w:val="00093F0F"/>
    <w:rsid w:val="00093F35"/>
    <w:rsid w:val="00094033"/>
    <w:rsid w:val="000942AC"/>
    <w:rsid w:val="000950E3"/>
    <w:rsid w:val="000952EA"/>
    <w:rsid w:val="00095CF4"/>
    <w:rsid w:val="00096215"/>
    <w:rsid w:val="00096857"/>
    <w:rsid w:val="00096D5D"/>
    <w:rsid w:val="00097123"/>
    <w:rsid w:val="00097201"/>
    <w:rsid w:val="00097E10"/>
    <w:rsid w:val="000A0F43"/>
    <w:rsid w:val="000A1110"/>
    <w:rsid w:val="000A15A2"/>
    <w:rsid w:val="000A1ED6"/>
    <w:rsid w:val="000A2254"/>
    <w:rsid w:val="000A2E68"/>
    <w:rsid w:val="000A2EA0"/>
    <w:rsid w:val="000A3633"/>
    <w:rsid w:val="000A38FE"/>
    <w:rsid w:val="000A3CB8"/>
    <w:rsid w:val="000A3D55"/>
    <w:rsid w:val="000A3EF1"/>
    <w:rsid w:val="000A47A0"/>
    <w:rsid w:val="000A4ECB"/>
    <w:rsid w:val="000A5388"/>
    <w:rsid w:val="000A607C"/>
    <w:rsid w:val="000A70CF"/>
    <w:rsid w:val="000A7658"/>
    <w:rsid w:val="000B04C9"/>
    <w:rsid w:val="000B0700"/>
    <w:rsid w:val="000B0B88"/>
    <w:rsid w:val="000B1BFF"/>
    <w:rsid w:val="000B1E2C"/>
    <w:rsid w:val="000B1EF7"/>
    <w:rsid w:val="000B201E"/>
    <w:rsid w:val="000B25F0"/>
    <w:rsid w:val="000B261D"/>
    <w:rsid w:val="000B2948"/>
    <w:rsid w:val="000B32EC"/>
    <w:rsid w:val="000B36BE"/>
    <w:rsid w:val="000B37F7"/>
    <w:rsid w:val="000B3AA8"/>
    <w:rsid w:val="000B4A7F"/>
    <w:rsid w:val="000B5830"/>
    <w:rsid w:val="000B6133"/>
    <w:rsid w:val="000B626A"/>
    <w:rsid w:val="000B6740"/>
    <w:rsid w:val="000B716E"/>
    <w:rsid w:val="000B736C"/>
    <w:rsid w:val="000B7E28"/>
    <w:rsid w:val="000C001F"/>
    <w:rsid w:val="000C09DF"/>
    <w:rsid w:val="000C0D82"/>
    <w:rsid w:val="000C272C"/>
    <w:rsid w:val="000C274D"/>
    <w:rsid w:val="000C2C3D"/>
    <w:rsid w:val="000C3DA9"/>
    <w:rsid w:val="000C3F2C"/>
    <w:rsid w:val="000C4248"/>
    <w:rsid w:val="000C4712"/>
    <w:rsid w:val="000C49A4"/>
    <w:rsid w:val="000C542A"/>
    <w:rsid w:val="000C5A6A"/>
    <w:rsid w:val="000C74C1"/>
    <w:rsid w:val="000D0029"/>
    <w:rsid w:val="000D0917"/>
    <w:rsid w:val="000D1099"/>
    <w:rsid w:val="000D1244"/>
    <w:rsid w:val="000D1784"/>
    <w:rsid w:val="000D19B6"/>
    <w:rsid w:val="000D2C8E"/>
    <w:rsid w:val="000D3597"/>
    <w:rsid w:val="000D4890"/>
    <w:rsid w:val="000D4DA4"/>
    <w:rsid w:val="000D52D6"/>
    <w:rsid w:val="000D5490"/>
    <w:rsid w:val="000D5A76"/>
    <w:rsid w:val="000D5B39"/>
    <w:rsid w:val="000D5C9C"/>
    <w:rsid w:val="000D5D31"/>
    <w:rsid w:val="000D6764"/>
    <w:rsid w:val="000D6FCC"/>
    <w:rsid w:val="000D706A"/>
    <w:rsid w:val="000D73A5"/>
    <w:rsid w:val="000E0229"/>
    <w:rsid w:val="000E0570"/>
    <w:rsid w:val="000E0A4A"/>
    <w:rsid w:val="000E0FAD"/>
    <w:rsid w:val="000E10F0"/>
    <w:rsid w:val="000E1AC1"/>
    <w:rsid w:val="000E1D20"/>
    <w:rsid w:val="000E21AD"/>
    <w:rsid w:val="000E22C3"/>
    <w:rsid w:val="000E26FC"/>
    <w:rsid w:val="000E36F1"/>
    <w:rsid w:val="000E41F8"/>
    <w:rsid w:val="000E57F9"/>
    <w:rsid w:val="000E5DBE"/>
    <w:rsid w:val="000E65D0"/>
    <w:rsid w:val="000E6D30"/>
    <w:rsid w:val="000E6D43"/>
    <w:rsid w:val="000E7B9B"/>
    <w:rsid w:val="000F00D0"/>
    <w:rsid w:val="000F09BE"/>
    <w:rsid w:val="000F151A"/>
    <w:rsid w:val="000F161B"/>
    <w:rsid w:val="000F2CBE"/>
    <w:rsid w:val="000F358D"/>
    <w:rsid w:val="000F3C0F"/>
    <w:rsid w:val="000F3E14"/>
    <w:rsid w:val="000F40B1"/>
    <w:rsid w:val="000F424E"/>
    <w:rsid w:val="000F4E07"/>
    <w:rsid w:val="000F4FCB"/>
    <w:rsid w:val="000F54E9"/>
    <w:rsid w:val="000F5A47"/>
    <w:rsid w:val="000F6055"/>
    <w:rsid w:val="000F61F2"/>
    <w:rsid w:val="000F78C5"/>
    <w:rsid w:val="0010057F"/>
    <w:rsid w:val="0010120B"/>
    <w:rsid w:val="0010143E"/>
    <w:rsid w:val="0010156E"/>
    <w:rsid w:val="001022AC"/>
    <w:rsid w:val="001032A3"/>
    <w:rsid w:val="001041F7"/>
    <w:rsid w:val="00104D1D"/>
    <w:rsid w:val="001054B2"/>
    <w:rsid w:val="001056B2"/>
    <w:rsid w:val="00105FAD"/>
    <w:rsid w:val="001069C5"/>
    <w:rsid w:val="00106BC7"/>
    <w:rsid w:val="00106E4C"/>
    <w:rsid w:val="00106FFE"/>
    <w:rsid w:val="001070B8"/>
    <w:rsid w:val="00107459"/>
    <w:rsid w:val="001076A9"/>
    <w:rsid w:val="00107A48"/>
    <w:rsid w:val="00110351"/>
    <w:rsid w:val="001103B6"/>
    <w:rsid w:val="00110622"/>
    <w:rsid w:val="0011079C"/>
    <w:rsid w:val="00110BC6"/>
    <w:rsid w:val="00110EEB"/>
    <w:rsid w:val="00111232"/>
    <w:rsid w:val="00111A03"/>
    <w:rsid w:val="00111B79"/>
    <w:rsid w:val="001128AB"/>
    <w:rsid w:val="00112B6D"/>
    <w:rsid w:val="00112CDD"/>
    <w:rsid w:val="001130BB"/>
    <w:rsid w:val="001137B2"/>
    <w:rsid w:val="0011425C"/>
    <w:rsid w:val="001149B5"/>
    <w:rsid w:val="00114D5A"/>
    <w:rsid w:val="00115113"/>
    <w:rsid w:val="0011532A"/>
    <w:rsid w:val="00115532"/>
    <w:rsid w:val="001158EB"/>
    <w:rsid w:val="0011601E"/>
    <w:rsid w:val="00116160"/>
    <w:rsid w:val="001162E7"/>
    <w:rsid w:val="00116ABE"/>
    <w:rsid w:val="00116E81"/>
    <w:rsid w:val="00116EC2"/>
    <w:rsid w:val="00116FF5"/>
    <w:rsid w:val="00117764"/>
    <w:rsid w:val="00117906"/>
    <w:rsid w:val="00117AFE"/>
    <w:rsid w:val="00117C83"/>
    <w:rsid w:val="00120560"/>
    <w:rsid w:val="001205C1"/>
    <w:rsid w:val="00120854"/>
    <w:rsid w:val="001208D5"/>
    <w:rsid w:val="00120A23"/>
    <w:rsid w:val="00120FB6"/>
    <w:rsid w:val="00121B85"/>
    <w:rsid w:val="00121EC4"/>
    <w:rsid w:val="00122111"/>
    <w:rsid w:val="00122503"/>
    <w:rsid w:val="00122B6F"/>
    <w:rsid w:val="001239DF"/>
    <w:rsid w:val="00124BEA"/>
    <w:rsid w:val="001250C5"/>
    <w:rsid w:val="00125262"/>
    <w:rsid w:val="0012553E"/>
    <w:rsid w:val="001259A8"/>
    <w:rsid w:val="00125B47"/>
    <w:rsid w:val="0012679C"/>
    <w:rsid w:val="001278FE"/>
    <w:rsid w:val="00127EAF"/>
    <w:rsid w:val="00130005"/>
    <w:rsid w:val="0013013B"/>
    <w:rsid w:val="00130CDD"/>
    <w:rsid w:val="00130F51"/>
    <w:rsid w:val="001326EE"/>
    <w:rsid w:val="00132E83"/>
    <w:rsid w:val="0013337C"/>
    <w:rsid w:val="001333C0"/>
    <w:rsid w:val="00133498"/>
    <w:rsid w:val="001339E6"/>
    <w:rsid w:val="00133A18"/>
    <w:rsid w:val="00133ADB"/>
    <w:rsid w:val="00134717"/>
    <w:rsid w:val="00134DD7"/>
    <w:rsid w:val="00134F2E"/>
    <w:rsid w:val="00135CA8"/>
    <w:rsid w:val="00135EDF"/>
    <w:rsid w:val="00136265"/>
    <w:rsid w:val="0013677C"/>
    <w:rsid w:val="00136F22"/>
    <w:rsid w:val="0013709B"/>
    <w:rsid w:val="00137282"/>
    <w:rsid w:val="001374C1"/>
    <w:rsid w:val="001376E3"/>
    <w:rsid w:val="00140AB0"/>
    <w:rsid w:val="00140FD0"/>
    <w:rsid w:val="00141663"/>
    <w:rsid w:val="0014183C"/>
    <w:rsid w:val="00141938"/>
    <w:rsid w:val="00141BB9"/>
    <w:rsid w:val="00142784"/>
    <w:rsid w:val="0014356E"/>
    <w:rsid w:val="00144518"/>
    <w:rsid w:val="001445FA"/>
    <w:rsid w:val="00144BB4"/>
    <w:rsid w:val="00144E69"/>
    <w:rsid w:val="0014515F"/>
    <w:rsid w:val="0014546F"/>
    <w:rsid w:val="00145726"/>
    <w:rsid w:val="0014583A"/>
    <w:rsid w:val="001458FE"/>
    <w:rsid w:val="0014657B"/>
    <w:rsid w:val="00146DB8"/>
    <w:rsid w:val="00147963"/>
    <w:rsid w:val="00147C48"/>
    <w:rsid w:val="00150396"/>
    <w:rsid w:val="001511A8"/>
    <w:rsid w:val="001514AF"/>
    <w:rsid w:val="00151697"/>
    <w:rsid w:val="00152E0E"/>
    <w:rsid w:val="0015308C"/>
    <w:rsid w:val="00153607"/>
    <w:rsid w:val="00153AB9"/>
    <w:rsid w:val="00153F0B"/>
    <w:rsid w:val="0015416A"/>
    <w:rsid w:val="001546A3"/>
    <w:rsid w:val="00154C21"/>
    <w:rsid w:val="0015677A"/>
    <w:rsid w:val="00156F05"/>
    <w:rsid w:val="00157240"/>
    <w:rsid w:val="0015786A"/>
    <w:rsid w:val="00157A24"/>
    <w:rsid w:val="00157B5E"/>
    <w:rsid w:val="00157CF0"/>
    <w:rsid w:val="00157D91"/>
    <w:rsid w:val="00157E65"/>
    <w:rsid w:val="00160403"/>
    <w:rsid w:val="00160882"/>
    <w:rsid w:val="00160D7B"/>
    <w:rsid w:val="00161342"/>
    <w:rsid w:val="0016174F"/>
    <w:rsid w:val="00161C7C"/>
    <w:rsid w:val="001622D6"/>
    <w:rsid w:val="00162768"/>
    <w:rsid w:val="0016344B"/>
    <w:rsid w:val="00163536"/>
    <w:rsid w:val="00164C8E"/>
    <w:rsid w:val="00164DE9"/>
    <w:rsid w:val="0016548B"/>
    <w:rsid w:val="00165C3C"/>
    <w:rsid w:val="001665A1"/>
    <w:rsid w:val="00166A8F"/>
    <w:rsid w:val="00167AA3"/>
    <w:rsid w:val="0017057E"/>
    <w:rsid w:val="00170E27"/>
    <w:rsid w:val="001718DF"/>
    <w:rsid w:val="00171D0A"/>
    <w:rsid w:val="00172B4A"/>
    <w:rsid w:val="00172C8A"/>
    <w:rsid w:val="001730B5"/>
    <w:rsid w:val="001730BE"/>
    <w:rsid w:val="00173FC1"/>
    <w:rsid w:val="00174E3B"/>
    <w:rsid w:val="00174EE2"/>
    <w:rsid w:val="00174FF5"/>
    <w:rsid w:val="001757A5"/>
    <w:rsid w:val="00175B53"/>
    <w:rsid w:val="00175E7F"/>
    <w:rsid w:val="00176910"/>
    <w:rsid w:val="001769A2"/>
    <w:rsid w:val="0017740A"/>
    <w:rsid w:val="001775F1"/>
    <w:rsid w:val="001778BC"/>
    <w:rsid w:val="00177E00"/>
    <w:rsid w:val="00180442"/>
    <w:rsid w:val="001805C5"/>
    <w:rsid w:val="001822A3"/>
    <w:rsid w:val="001823E3"/>
    <w:rsid w:val="00182722"/>
    <w:rsid w:val="001827D2"/>
    <w:rsid w:val="0018299F"/>
    <w:rsid w:val="00182ECC"/>
    <w:rsid w:val="0018331D"/>
    <w:rsid w:val="00183360"/>
    <w:rsid w:val="0018347A"/>
    <w:rsid w:val="00183582"/>
    <w:rsid w:val="00183B53"/>
    <w:rsid w:val="00183F83"/>
    <w:rsid w:val="001845FA"/>
    <w:rsid w:val="0018512B"/>
    <w:rsid w:val="001851A9"/>
    <w:rsid w:val="00185F24"/>
    <w:rsid w:val="0018623E"/>
    <w:rsid w:val="0018637D"/>
    <w:rsid w:val="0018682C"/>
    <w:rsid w:val="001868EB"/>
    <w:rsid w:val="00186B88"/>
    <w:rsid w:val="001872FA"/>
    <w:rsid w:val="00187445"/>
    <w:rsid w:val="00187689"/>
    <w:rsid w:val="001901FD"/>
    <w:rsid w:val="001907FA"/>
    <w:rsid w:val="00191019"/>
    <w:rsid w:val="00191176"/>
    <w:rsid w:val="00191402"/>
    <w:rsid w:val="0019216A"/>
    <w:rsid w:val="00192256"/>
    <w:rsid w:val="0019236D"/>
    <w:rsid w:val="0019239C"/>
    <w:rsid w:val="001925E5"/>
    <w:rsid w:val="00192A1F"/>
    <w:rsid w:val="00193F0E"/>
    <w:rsid w:val="0019419A"/>
    <w:rsid w:val="0019425C"/>
    <w:rsid w:val="00194690"/>
    <w:rsid w:val="001947D3"/>
    <w:rsid w:val="00194FA8"/>
    <w:rsid w:val="0019568A"/>
    <w:rsid w:val="001968B9"/>
    <w:rsid w:val="00196BA4"/>
    <w:rsid w:val="00196C8C"/>
    <w:rsid w:val="00197974"/>
    <w:rsid w:val="00197EFB"/>
    <w:rsid w:val="001A0646"/>
    <w:rsid w:val="001A07CC"/>
    <w:rsid w:val="001A10CC"/>
    <w:rsid w:val="001A277F"/>
    <w:rsid w:val="001A30C6"/>
    <w:rsid w:val="001A366D"/>
    <w:rsid w:val="001A3776"/>
    <w:rsid w:val="001A380A"/>
    <w:rsid w:val="001A44BF"/>
    <w:rsid w:val="001A4CBC"/>
    <w:rsid w:val="001A574A"/>
    <w:rsid w:val="001A59A5"/>
    <w:rsid w:val="001A6F8D"/>
    <w:rsid w:val="001A701B"/>
    <w:rsid w:val="001A7513"/>
    <w:rsid w:val="001A7A2F"/>
    <w:rsid w:val="001A7F61"/>
    <w:rsid w:val="001B03C5"/>
    <w:rsid w:val="001B1B25"/>
    <w:rsid w:val="001B1F1A"/>
    <w:rsid w:val="001B1F30"/>
    <w:rsid w:val="001B2A00"/>
    <w:rsid w:val="001B3827"/>
    <w:rsid w:val="001B422D"/>
    <w:rsid w:val="001B4429"/>
    <w:rsid w:val="001B477A"/>
    <w:rsid w:val="001B4BC1"/>
    <w:rsid w:val="001B4F67"/>
    <w:rsid w:val="001B530D"/>
    <w:rsid w:val="001B5617"/>
    <w:rsid w:val="001B5ADC"/>
    <w:rsid w:val="001B5F54"/>
    <w:rsid w:val="001B6437"/>
    <w:rsid w:val="001B6C47"/>
    <w:rsid w:val="001B710F"/>
    <w:rsid w:val="001B7659"/>
    <w:rsid w:val="001B7BF0"/>
    <w:rsid w:val="001C0253"/>
    <w:rsid w:val="001C0F78"/>
    <w:rsid w:val="001C1094"/>
    <w:rsid w:val="001C1815"/>
    <w:rsid w:val="001C1A1D"/>
    <w:rsid w:val="001C1D81"/>
    <w:rsid w:val="001C2B85"/>
    <w:rsid w:val="001C331D"/>
    <w:rsid w:val="001C3A16"/>
    <w:rsid w:val="001C3E59"/>
    <w:rsid w:val="001C423A"/>
    <w:rsid w:val="001C4504"/>
    <w:rsid w:val="001C474A"/>
    <w:rsid w:val="001C4D95"/>
    <w:rsid w:val="001C4F7D"/>
    <w:rsid w:val="001C53C2"/>
    <w:rsid w:val="001C583C"/>
    <w:rsid w:val="001C5867"/>
    <w:rsid w:val="001C5B54"/>
    <w:rsid w:val="001C5C86"/>
    <w:rsid w:val="001C6FF4"/>
    <w:rsid w:val="001D0806"/>
    <w:rsid w:val="001D0827"/>
    <w:rsid w:val="001D11A5"/>
    <w:rsid w:val="001D1396"/>
    <w:rsid w:val="001D17D3"/>
    <w:rsid w:val="001D1E1A"/>
    <w:rsid w:val="001D2E43"/>
    <w:rsid w:val="001D3713"/>
    <w:rsid w:val="001D449E"/>
    <w:rsid w:val="001D46FF"/>
    <w:rsid w:val="001D4E6F"/>
    <w:rsid w:val="001D4F5A"/>
    <w:rsid w:val="001D56D6"/>
    <w:rsid w:val="001D57F3"/>
    <w:rsid w:val="001D5C62"/>
    <w:rsid w:val="001D628C"/>
    <w:rsid w:val="001D7174"/>
    <w:rsid w:val="001D74A0"/>
    <w:rsid w:val="001D75AD"/>
    <w:rsid w:val="001D75BF"/>
    <w:rsid w:val="001D790A"/>
    <w:rsid w:val="001E0343"/>
    <w:rsid w:val="001E0D0B"/>
    <w:rsid w:val="001E1083"/>
    <w:rsid w:val="001E15D7"/>
    <w:rsid w:val="001E1C5E"/>
    <w:rsid w:val="001E22E5"/>
    <w:rsid w:val="001E27F4"/>
    <w:rsid w:val="001E287D"/>
    <w:rsid w:val="001E3E3C"/>
    <w:rsid w:val="001E425C"/>
    <w:rsid w:val="001E43CD"/>
    <w:rsid w:val="001E482C"/>
    <w:rsid w:val="001E55B9"/>
    <w:rsid w:val="001E5835"/>
    <w:rsid w:val="001E6046"/>
    <w:rsid w:val="001E665B"/>
    <w:rsid w:val="001E6AB0"/>
    <w:rsid w:val="001E6ED8"/>
    <w:rsid w:val="001E7081"/>
    <w:rsid w:val="001E7449"/>
    <w:rsid w:val="001E747F"/>
    <w:rsid w:val="001E7FFE"/>
    <w:rsid w:val="001F00F2"/>
    <w:rsid w:val="001F0119"/>
    <w:rsid w:val="001F022A"/>
    <w:rsid w:val="001F11A7"/>
    <w:rsid w:val="001F1E80"/>
    <w:rsid w:val="001F21C3"/>
    <w:rsid w:val="001F2DFD"/>
    <w:rsid w:val="001F32F6"/>
    <w:rsid w:val="001F36B4"/>
    <w:rsid w:val="001F4D53"/>
    <w:rsid w:val="001F574D"/>
    <w:rsid w:val="001F5D3F"/>
    <w:rsid w:val="001F6576"/>
    <w:rsid w:val="001F667B"/>
    <w:rsid w:val="001F71CE"/>
    <w:rsid w:val="001F778F"/>
    <w:rsid w:val="001F77BA"/>
    <w:rsid w:val="001F797F"/>
    <w:rsid w:val="001F7AA2"/>
    <w:rsid w:val="001F7B60"/>
    <w:rsid w:val="001F7E8F"/>
    <w:rsid w:val="00200108"/>
    <w:rsid w:val="00200D1C"/>
    <w:rsid w:val="00201444"/>
    <w:rsid w:val="0020166F"/>
    <w:rsid w:val="00201DC8"/>
    <w:rsid w:val="00201E3C"/>
    <w:rsid w:val="0020339C"/>
    <w:rsid w:val="00204614"/>
    <w:rsid w:val="00204794"/>
    <w:rsid w:val="00204E00"/>
    <w:rsid w:val="002050C1"/>
    <w:rsid w:val="00205479"/>
    <w:rsid w:val="00206BD6"/>
    <w:rsid w:val="00206D67"/>
    <w:rsid w:val="0021033B"/>
    <w:rsid w:val="00210E3C"/>
    <w:rsid w:val="00211A7E"/>
    <w:rsid w:val="0021207B"/>
    <w:rsid w:val="00212254"/>
    <w:rsid w:val="002126D8"/>
    <w:rsid w:val="00212A8F"/>
    <w:rsid w:val="00212BB9"/>
    <w:rsid w:val="00212D72"/>
    <w:rsid w:val="002131B1"/>
    <w:rsid w:val="002132C5"/>
    <w:rsid w:val="00213540"/>
    <w:rsid w:val="00214CD8"/>
    <w:rsid w:val="00215867"/>
    <w:rsid w:val="002159E9"/>
    <w:rsid w:val="002204D2"/>
    <w:rsid w:val="002206FF"/>
    <w:rsid w:val="00220E80"/>
    <w:rsid w:val="00222224"/>
    <w:rsid w:val="002225BA"/>
    <w:rsid w:val="00222836"/>
    <w:rsid w:val="00223C73"/>
    <w:rsid w:val="002245FC"/>
    <w:rsid w:val="002248CB"/>
    <w:rsid w:val="002258AD"/>
    <w:rsid w:val="002274B2"/>
    <w:rsid w:val="00227917"/>
    <w:rsid w:val="00230795"/>
    <w:rsid w:val="00230C86"/>
    <w:rsid w:val="00230C8C"/>
    <w:rsid w:val="002313D0"/>
    <w:rsid w:val="00231D71"/>
    <w:rsid w:val="00232263"/>
    <w:rsid w:val="00232F45"/>
    <w:rsid w:val="00233F1C"/>
    <w:rsid w:val="002346C8"/>
    <w:rsid w:val="002353F4"/>
    <w:rsid w:val="00235596"/>
    <w:rsid w:val="00235726"/>
    <w:rsid w:val="00235CEF"/>
    <w:rsid w:val="0023660A"/>
    <w:rsid w:val="00237078"/>
    <w:rsid w:val="00237142"/>
    <w:rsid w:val="002406B3"/>
    <w:rsid w:val="00240B5B"/>
    <w:rsid w:val="00240C48"/>
    <w:rsid w:val="00240E13"/>
    <w:rsid w:val="002410CB"/>
    <w:rsid w:val="002411FC"/>
    <w:rsid w:val="0024142D"/>
    <w:rsid w:val="00241D60"/>
    <w:rsid w:val="00242029"/>
    <w:rsid w:val="002428B6"/>
    <w:rsid w:val="00242924"/>
    <w:rsid w:val="00242E5B"/>
    <w:rsid w:val="00243377"/>
    <w:rsid w:val="00243484"/>
    <w:rsid w:val="00244134"/>
    <w:rsid w:val="00244F15"/>
    <w:rsid w:val="00245172"/>
    <w:rsid w:val="002451BF"/>
    <w:rsid w:val="002467D4"/>
    <w:rsid w:val="002473AD"/>
    <w:rsid w:val="00247D05"/>
    <w:rsid w:val="00250B60"/>
    <w:rsid w:val="002517AC"/>
    <w:rsid w:val="0025187C"/>
    <w:rsid w:val="00251A9F"/>
    <w:rsid w:val="00251F3A"/>
    <w:rsid w:val="002535E2"/>
    <w:rsid w:val="0025361F"/>
    <w:rsid w:val="002552A0"/>
    <w:rsid w:val="00255529"/>
    <w:rsid w:val="00255805"/>
    <w:rsid w:val="002571CE"/>
    <w:rsid w:val="00257908"/>
    <w:rsid w:val="00257BBA"/>
    <w:rsid w:val="002609EE"/>
    <w:rsid w:val="00260ABD"/>
    <w:rsid w:val="00260B50"/>
    <w:rsid w:val="00261319"/>
    <w:rsid w:val="002618EA"/>
    <w:rsid w:val="00261F8E"/>
    <w:rsid w:val="002624C1"/>
    <w:rsid w:val="00262734"/>
    <w:rsid w:val="0026336D"/>
    <w:rsid w:val="00263437"/>
    <w:rsid w:val="00263B8A"/>
    <w:rsid w:val="00263D3B"/>
    <w:rsid w:val="002640B5"/>
    <w:rsid w:val="002642F7"/>
    <w:rsid w:val="00264907"/>
    <w:rsid w:val="00265A7F"/>
    <w:rsid w:val="00266248"/>
    <w:rsid w:val="0026736D"/>
    <w:rsid w:val="00267C43"/>
    <w:rsid w:val="002702E2"/>
    <w:rsid w:val="0027094D"/>
    <w:rsid w:val="00270A41"/>
    <w:rsid w:val="00270E60"/>
    <w:rsid w:val="00271127"/>
    <w:rsid w:val="002712E6"/>
    <w:rsid w:val="00272639"/>
    <w:rsid w:val="00272E95"/>
    <w:rsid w:val="00273A2D"/>
    <w:rsid w:val="00273E3A"/>
    <w:rsid w:val="0027414D"/>
    <w:rsid w:val="002742B2"/>
    <w:rsid w:val="0027507E"/>
    <w:rsid w:val="0027597D"/>
    <w:rsid w:val="00275CFE"/>
    <w:rsid w:val="00275DE8"/>
    <w:rsid w:val="0027666C"/>
    <w:rsid w:val="00276CF3"/>
    <w:rsid w:val="0027762A"/>
    <w:rsid w:val="00277F5E"/>
    <w:rsid w:val="002805EC"/>
    <w:rsid w:val="002809B5"/>
    <w:rsid w:val="0028128F"/>
    <w:rsid w:val="00281671"/>
    <w:rsid w:val="00281D2C"/>
    <w:rsid w:val="002835CF"/>
    <w:rsid w:val="00283DE1"/>
    <w:rsid w:val="0028469F"/>
    <w:rsid w:val="0028568F"/>
    <w:rsid w:val="00285691"/>
    <w:rsid w:val="00285E74"/>
    <w:rsid w:val="00286CED"/>
    <w:rsid w:val="00286D08"/>
    <w:rsid w:val="00286DC0"/>
    <w:rsid w:val="00287114"/>
    <w:rsid w:val="002873F3"/>
    <w:rsid w:val="002878B2"/>
    <w:rsid w:val="00287D82"/>
    <w:rsid w:val="00287FD7"/>
    <w:rsid w:val="00290175"/>
    <w:rsid w:val="00290276"/>
    <w:rsid w:val="002908F1"/>
    <w:rsid w:val="00290A9D"/>
    <w:rsid w:val="00290CDB"/>
    <w:rsid w:val="002911BF"/>
    <w:rsid w:val="002915C9"/>
    <w:rsid w:val="002916FE"/>
    <w:rsid w:val="00291930"/>
    <w:rsid w:val="00291E37"/>
    <w:rsid w:val="00291ED6"/>
    <w:rsid w:val="002932C9"/>
    <w:rsid w:val="00293733"/>
    <w:rsid w:val="002938C9"/>
    <w:rsid w:val="0029457B"/>
    <w:rsid w:val="002950AA"/>
    <w:rsid w:val="00295A46"/>
    <w:rsid w:val="00296D3A"/>
    <w:rsid w:val="00297D96"/>
    <w:rsid w:val="00297F71"/>
    <w:rsid w:val="002A005E"/>
    <w:rsid w:val="002A086B"/>
    <w:rsid w:val="002A1737"/>
    <w:rsid w:val="002A1CC2"/>
    <w:rsid w:val="002A2EDC"/>
    <w:rsid w:val="002A3091"/>
    <w:rsid w:val="002A33B0"/>
    <w:rsid w:val="002A3457"/>
    <w:rsid w:val="002A3F3D"/>
    <w:rsid w:val="002A4343"/>
    <w:rsid w:val="002A5025"/>
    <w:rsid w:val="002A519B"/>
    <w:rsid w:val="002A70EA"/>
    <w:rsid w:val="002A70EF"/>
    <w:rsid w:val="002A76D2"/>
    <w:rsid w:val="002B06A7"/>
    <w:rsid w:val="002B1024"/>
    <w:rsid w:val="002B2254"/>
    <w:rsid w:val="002B2817"/>
    <w:rsid w:val="002B2CC8"/>
    <w:rsid w:val="002B2D6C"/>
    <w:rsid w:val="002B3096"/>
    <w:rsid w:val="002B3BBC"/>
    <w:rsid w:val="002B3F42"/>
    <w:rsid w:val="002B4E3F"/>
    <w:rsid w:val="002B4F7A"/>
    <w:rsid w:val="002B5113"/>
    <w:rsid w:val="002B694F"/>
    <w:rsid w:val="002B6B75"/>
    <w:rsid w:val="002B7D4F"/>
    <w:rsid w:val="002C147D"/>
    <w:rsid w:val="002C17C8"/>
    <w:rsid w:val="002C215F"/>
    <w:rsid w:val="002C2270"/>
    <w:rsid w:val="002C29B9"/>
    <w:rsid w:val="002C2F3C"/>
    <w:rsid w:val="002C3D03"/>
    <w:rsid w:val="002C3E92"/>
    <w:rsid w:val="002C4156"/>
    <w:rsid w:val="002C4183"/>
    <w:rsid w:val="002C51FD"/>
    <w:rsid w:val="002C57B6"/>
    <w:rsid w:val="002C6AAF"/>
    <w:rsid w:val="002C6DF8"/>
    <w:rsid w:val="002C6E1A"/>
    <w:rsid w:val="002C7863"/>
    <w:rsid w:val="002C798B"/>
    <w:rsid w:val="002C7D26"/>
    <w:rsid w:val="002D0A7B"/>
    <w:rsid w:val="002D1792"/>
    <w:rsid w:val="002D17B3"/>
    <w:rsid w:val="002D17E4"/>
    <w:rsid w:val="002D1B23"/>
    <w:rsid w:val="002D3ACD"/>
    <w:rsid w:val="002D3F6D"/>
    <w:rsid w:val="002D45D5"/>
    <w:rsid w:val="002D47C5"/>
    <w:rsid w:val="002D5267"/>
    <w:rsid w:val="002D562C"/>
    <w:rsid w:val="002D5760"/>
    <w:rsid w:val="002D6392"/>
    <w:rsid w:val="002D63B4"/>
    <w:rsid w:val="002D6732"/>
    <w:rsid w:val="002D6931"/>
    <w:rsid w:val="002D6CE6"/>
    <w:rsid w:val="002D7600"/>
    <w:rsid w:val="002D7725"/>
    <w:rsid w:val="002D7B5C"/>
    <w:rsid w:val="002E0112"/>
    <w:rsid w:val="002E08E4"/>
    <w:rsid w:val="002E0D7C"/>
    <w:rsid w:val="002E0E89"/>
    <w:rsid w:val="002E16B2"/>
    <w:rsid w:val="002E1F49"/>
    <w:rsid w:val="002E3211"/>
    <w:rsid w:val="002E32FB"/>
    <w:rsid w:val="002E3AA0"/>
    <w:rsid w:val="002E3D3F"/>
    <w:rsid w:val="002E4499"/>
    <w:rsid w:val="002E4711"/>
    <w:rsid w:val="002E49B9"/>
    <w:rsid w:val="002E4E4B"/>
    <w:rsid w:val="002E5030"/>
    <w:rsid w:val="002E59AB"/>
    <w:rsid w:val="002E5E3E"/>
    <w:rsid w:val="002E5EA6"/>
    <w:rsid w:val="002E6378"/>
    <w:rsid w:val="002E6398"/>
    <w:rsid w:val="002E6D35"/>
    <w:rsid w:val="002E6D63"/>
    <w:rsid w:val="002E6E6C"/>
    <w:rsid w:val="002E739C"/>
    <w:rsid w:val="002E73C6"/>
    <w:rsid w:val="002E7445"/>
    <w:rsid w:val="002E750B"/>
    <w:rsid w:val="002E7BDF"/>
    <w:rsid w:val="002E7D18"/>
    <w:rsid w:val="002F01F0"/>
    <w:rsid w:val="002F05B3"/>
    <w:rsid w:val="002F0DF2"/>
    <w:rsid w:val="002F12EE"/>
    <w:rsid w:val="002F13F5"/>
    <w:rsid w:val="002F22EE"/>
    <w:rsid w:val="002F23AF"/>
    <w:rsid w:val="002F29CE"/>
    <w:rsid w:val="002F2A80"/>
    <w:rsid w:val="002F2CE2"/>
    <w:rsid w:val="002F35EB"/>
    <w:rsid w:val="002F3C2A"/>
    <w:rsid w:val="002F4221"/>
    <w:rsid w:val="002F47DA"/>
    <w:rsid w:val="002F66B7"/>
    <w:rsid w:val="002F6EC3"/>
    <w:rsid w:val="002F7B81"/>
    <w:rsid w:val="00300629"/>
    <w:rsid w:val="00300695"/>
    <w:rsid w:val="00300EB3"/>
    <w:rsid w:val="0030156C"/>
    <w:rsid w:val="003019B7"/>
    <w:rsid w:val="00302082"/>
    <w:rsid w:val="00302090"/>
    <w:rsid w:val="00302578"/>
    <w:rsid w:val="00303172"/>
    <w:rsid w:val="003031A9"/>
    <w:rsid w:val="003031BB"/>
    <w:rsid w:val="003036D7"/>
    <w:rsid w:val="003042E5"/>
    <w:rsid w:val="00304616"/>
    <w:rsid w:val="0030555C"/>
    <w:rsid w:val="00305AF3"/>
    <w:rsid w:val="00305E76"/>
    <w:rsid w:val="00305F01"/>
    <w:rsid w:val="00306218"/>
    <w:rsid w:val="00306AAA"/>
    <w:rsid w:val="0030727D"/>
    <w:rsid w:val="00311616"/>
    <w:rsid w:val="00311949"/>
    <w:rsid w:val="00311963"/>
    <w:rsid w:val="003119C2"/>
    <w:rsid w:val="00311C6C"/>
    <w:rsid w:val="00311D12"/>
    <w:rsid w:val="0031221C"/>
    <w:rsid w:val="003122BC"/>
    <w:rsid w:val="00312371"/>
    <w:rsid w:val="003125A1"/>
    <w:rsid w:val="00312EAE"/>
    <w:rsid w:val="003132E1"/>
    <w:rsid w:val="0031433D"/>
    <w:rsid w:val="003143E3"/>
    <w:rsid w:val="003149A3"/>
    <w:rsid w:val="0031554A"/>
    <w:rsid w:val="0031556A"/>
    <w:rsid w:val="003165D8"/>
    <w:rsid w:val="003167E3"/>
    <w:rsid w:val="0031699D"/>
    <w:rsid w:val="00317366"/>
    <w:rsid w:val="00320DC3"/>
    <w:rsid w:val="0032175B"/>
    <w:rsid w:val="00321C24"/>
    <w:rsid w:val="00322295"/>
    <w:rsid w:val="00322706"/>
    <w:rsid w:val="00323594"/>
    <w:rsid w:val="003245BD"/>
    <w:rsid w:val="003246D1"/>
    <w:rsid w:val="003246F8"/>
    <w:rsid w:val="00325142"/>
    <w:rsid w:val="003255A3"/>
    <w:rsid w:val="003273AA"/>
    <w:rsid w:val="00327789"/>
    <w:rsid w:val="003278DA"/>
    <w:rsid w:val="00327D6A"/>
    <w:rsid w:val="00327E68"/>
    <w:rsid w:val="0033031A"/>
    <w:rsid w:val="00330645"/>
    <w:rsid w:val="00330963"/>
    <w:rsid w:val="00330A77"/>
    <w:rsid w:val="003312BA"/>
    <w:rsid w:val="00331379"/>
    <w:rsid w:val="00331C10"/>
    <w:rsid w:val="00331D93"/>
    <w:rsid w:val="00331E2F"/>
    <w:rsid w:val="00332A17"/>
    <w:rsid w:val="003330AD"/>
    <w:rsid w:val="00333659"/>
    <w:rsid w:val="00333D3B"/>
    <w:rsid w:val="0033420C"/>
    <w:rsid w:val="00334F71"/>
    <w:rsid w:val="00335853"/>
    <w:rsid w:val="003358D7"/>
    <w:rsid w:val="00335B84"/>
    <w:rsid w:val="003363D0"/>
    <w:rsid w:val="003372A6"/>
    <w:rsid w:val="00337A3C"/>
    <w:rsid w:val="00337AC0"/>
    <w:rsid w:val="00340314"/>
    <w:rsid w:val="00340358"/>
    <w:rsid w:val="003416DA"/>
    <w:rsid w:val="00342B3F"/>
    <w:rsid w:val="003436D9"/>
    <w:rsid w:val="0034472C"/>
    <w:rsid w:val="00344A81"/>
    <w:rsid w:val="00345273"/>
    <w:rsid w:val="0034565C"/>
    <w:rsid w:val="00345CCB"/>
    <w:rsid w:val="00346193"/>
    <w:rsid w:val="0034635A"/>
    <w:rsid w:val="00346822"/>
    <w:rsid w:val="00346BC0"/>
    <w:rsid w:val="00346E74"/>
    <w:rsid w:val="00347085"/>
    <w:rsid w:val="00347F1C"/>
    <w:rsid w:val="00350B2B"/>
    <w:rsid w:val="0035119B"/>
    <w:rsid w:val="003523BD"/>
    <w:rsid w:val="00352ECC"/>
    <w:rsid w:val="00353152"/>
    <w:rsid w:val="00353EB2"/>
    <w:rsid w:val="0035414A"/>
    <w:rsid w:val="003544D1"/>
    <w:rsid w:val="003550C2"/>
    <w:rsid w:val="0035570C"/>
    <w:rsid w:val="00355A3F"/>
    <w:rsid w:val="003561A0"/>
    <w:rsid w:val="00356EBB"/>
    <w:rsid w:val="00357107"/>
    <w:rsid w:val="0036119C"/>
    <w:rsid w:val="00361B29"/>
    <w:rsid w:val="00361FC7"/>
    <w:rsid w:val="00362255"/>
    <w:rsid w:val="00362752"/>
    <w:rsid w:val="00362AF9"/>
    <w:rsid w:val="00362CC4"/>
    <w:rsid w:val="00363038"/>
    <w:rsid w:val="00363E4B"/>
    <w:rsid w:val="00363F3D"/>
    <w:rsid w:val="0036421F"/>
    <w:rsid w:val="00364B45"/>
    <w:rsid w:val="00365F28"/>
    <w:rsid w:val="003661D6"/>
    <w:rsid w:val="003664DB"/>
    <w:rsid w:val="00366B33"/>
    <w:rsid w:val="003675C4"/>
    <w:rsid w:val="00367713"/>
    <w:rsid w:val="00367AD5"/>
    <w:rsid w:val="00367C9E"/>
    <w:rsid w:val="0037032B"/>
    <w:rsid w:val="00371192"/>
    <w:rsid w:val="0037194C"/>
    <w:rsid w:val="00371CC5"/>
    <w:rsid w:val="00371F15"/>
    <w:rsid w:val="00373462"/>
    <w:rsid w:val="003735F7"/>
    <w:rsid w:val="00373DE6"/>
    <w:rsid w:val="003751A9"/>
    <w:rsid w:val="003759CA"/>
    <w:rsid w:val="003763DB"/>
    <w:rsid w:val="00377C86"/>
    <w:rsid w:val="0038065B"/>
    <w:rsid w:val="0038074A"/>
    <w:rsid w:val="00380769"/>
    <w:rsid w:val="00380B36"/>
    <w:rsid w:val="00380B90"/>
    <w:rsid w:val="00380C23"/>
    <w:rsid w:val="00380F4C"/>
    <w:rsid w:val="003815D2"/>
    <w:rsid w:val="00382372"/>
    <w:rsid w:val="003825DA"/>
    <w:rsid w:val="0038268B"/>
    <w:rsid w:val="003839C1"/>
    <w:rsid w:val="00383BF8"/>
    <w:rsid w:val="003840B8"/>
    <w:rsid w:val="00384FE4"/>
    <w:rsid w:val="00385F3B"/>
    <w:rsid w:val="00386028"/>
    <w:rsid w:val="00386119"/>
    <w:rsid w:val="003868E3"/>
    <w:rsid w:val="00386C1A"/>
    <w:rsid w:val="00387607"/>
    <w:rsid w:val="003900AC"/>
    <w:rsid w:val="00390BF5"/>
    <w:rsid w:val="00390EB4"/>
    <w:rsid w:val="003917EC"/>
    <w:rsid w:val="0039257B"/>
    <w:rsid w:val="00392A0B"/>
    <w:rsid w:val="00392DF0"/>
    <w:rsid w:val="003932A1"/>
    <w:rsid w:val="0039348A"/>
    <w:rsid w:val="00393F44"/>
    <w:rsid w:val="0039416D"/>
    <w:rsid w:val="00395D10"/>
    <w:rsid w:val="003966B0"/>
    <w:rsid w:val="003971B8"/>
    <w:rsid w:val="00397F6D"/>
    <w:rsid w:val="003A0E49"/>
    <w:rsid w:val="003A10B5"/>
    <w:rsid w:val="003A1C56"/>
    <w:rsid w:val="003A2070"/>
    <w:rsid w:val="003A2237"/>
    <w:rsid w:val="003A2255"/>
    <w:rsid w:val="003A2355"/>
    <w:rsid w:val="003A23B1"/>
    <w:rsid w:val="003A3486"/>
    <w:rsid w:val="003A370B"/>
    <w:rsid w:val="003A37D5"/>
    <w:rsid w:val="003A3A64"/>
    <w:rsid w:val="003A3DF7"/>
    <w:rsid w:val="003A53B4"/>
    <w:rsid w:val="003A55B1"/>
    <w:rsid w:val="003A64E9"/>
    <w:rsid w:val="003A6946"/>
    <w:rsid w:val="003A695E"/>
    <w:rsid w:val="003A70BD"/>
    <w:rsid w:val="003A70FA"/>
    <w:rsid w:val="003A7366"/>
    <w:rsid w:val="003B07EB"/>
    <w:rsid w:val="003B0AB2"/>
    <w:rsid w:val="003B0EF3"/>
    <w:rsid w:val="003B15CB"/>
    <w:rsid w:val="003B2245"/>
    <w:rsid w:val="003B253A"/>
    <w:rsid w:val="003B2D1C"/>
    <w:rsid w:val="003B2E31"/>
    <w:rsid w:val="003B4088"/>
    <w:rsid w:val="003B41FA"/>
    <w:rsid w:val="003B42DD"/>
    <w:rsid w:val="003B4600"/>
    <w:rsid w:val="003B4E22"/>
    <w:rsid w:val="003B4F7E"/>
    <w:rsid w:val="003B53A1"/>
    <w:rsid w:val="003B5D85"/>
    <w:rsid w:val="003B65A8"/>
    <w:rsid w:val="003B66C8"/>
    <w:rsid w:val="003B6B6B"/>
    <w:rsid w:val="003C04B5"/>
    <w:rsid w:val="003C06DC"/>
    <w:rsid w:val="003C0803"/>
    <w:rsid w:val="003C2202"/>
    <w:rsid w:val="003C31EA"/>
    <w:rsid w:val="003C4BEB"/>
    <w:rsid w:val="003C5328"/>
    <w:rsid w:val="003C6165"/>
    <w:rsid w:val="003C6BD7"/>
    <w:rsid w:val="003C6DE0"/>
    <w:rsid w:val="003C7149"/>
    <w:rsid w:val="003C7DBF"/>
    <w:rsid w:val="003D0DD4"/>
    <w:rsid w:val="003D2AC0"/>
    <w:rsid w:val="003D4273"/>
    <w:rsid w:val="003D463F"/>
    <w:rsid w:val="003D490B"/>
    <w:rsid w:val="003D4954"/>
    <w:rsid w:val="003D506C"/>
    <w:rsid w:val="003D5D66"/>
    <w:rsid w:val="003D5FA2"/>
    <w:rsid w:val="003D748A"/>
    <w:rsid w:val="003E056B"/>
    <w:rsid w:val="003E0794"/>
    <w:rsid w:val="003E0850"/>
    <w:rsid w:val="003E0919"/>
    <w:rsid w:val="003E0AB9"/>
    <w:rsid w:val="003E0DFD"/>
    <w:rsid w:val="003E0F8B"/>
    <w:rsid w:val="003E1B4A"/>
    <w:rsid w:val="003E213A"/>
    <w:rsid w:val="003E21D6"/>
    <w:rsid w:val="003E2217"/>
    <w:rsid w:val="003E27B0"/>
    <w:rsid w:val="003E2D70"/>
    <w:rsid w:val="003E320A"/>
    <w:rsid w:val="003E325C"/>
    <w:rsid w:val="003E3A81"/>
    <w:rsid w:val="003E3D6B"/>
    <w:rsid w:val="003E41E0"/>
    <w:rsid w:val="003E4C48"/>
    <w:rsid w:val="003E4C7E"/>
    <w:rsid w:val="003E5683"/>
    <w:rsid w:val="003E615A"/>
    <w:rsid w:val="003E665F"/>
    <w:rsid w:val="003E6B81"/>
    <w:rsid w:val="003E6BCE"/>
    <w:rsid w:val="003E707F"/>
    <w:rsid w:val="003E7991"/>
    <w:rsid w:val="003E7A92"/>
    <w:rsid w:val="003E7AA7"/>
    <w:rsid w:val="003F02E6"/>
    <w:rsid w:val="003F060E"/>
    <w:rsid w:val="003F0824"/>
    <w:rsid w:val="003F0F8F"/>
    <w:rsid w:val="003F0FE9"/>
    <w:rsid w:val="003F11FE"/>
    <w:rsid w:val="003F1704"/>
    <w:rsid w:val="003F1A8D"/>
    <w:rsid w:val="003F227D"/>
    <w:rsid w:val="003F2BFB"/>
    <w:rsid w:val="003F305D"/>
    <w:rsid w:val="003F3A51"/>
    <w:rsid w:val="003F50F8"/>
    <w:rsid w:val="003F5363"/>
    <w:rsid w:val="003F592D"/>
    <w:rsid w:val="003F67B8"/>
    <w:rsid w:val="003F74EB"/>
    <w:rsid w:val="003F752C"/>
    <w:rsid w:val="0040022C"/>
    <w:rsid w:val="00400409"/>
    <w:rsid w:val="00400A21"/>
    <w:rsid w:val="00400DDC"/>
    <w:rsid w:val="00400F90"/>
    <w:rsid w:val="004014EB"/>
    <w:rsid w:val="00401973"/>
    <w:rsid w:val="00401CFB"/>
    <w:rsid w:val="00402F66"/>
    <w:rsid w:val="004030C7"/>
    <w:rsid w:val="004033A4"/>
    <w:rsid w:val="0040425C"/>
    <w:rsid w:val="00404261"/>
    <w:rsid w:val="0040463F"/>
    <w:rsid w:val="004053BB"/>
    <w:rsid w:val="004057F7"/>
    <w:rsid w:val="00405D66"/>
    <w:rsid w:val="00406364"/>
    <w:rsid w:val="004066AE"/>
    <w:rsid w:val="004075B9"/>
    <w:rsid w:val="00407D46"/>
    <w:rsid w:val="00407F00"/>
    <w:rsid w:val="004102D3"/>
    <w:rsid w:val="00412758"/>
    <w:rsid w:val="00412919"/>
    <w:rsid w:val="0041355F"/>
    <w:rsid w:val="00413652"/>
    <w:rsid w:val="0041568B"/>
    <w:rsid w:val="0041630A"/>
    <w:rsid w:val="00416D1D"/>
    <w:rsid w:val="004175C0"/>
    <w:rsid w:val="0041798C"/>
    <w:rsid w:val="00417A61"/>
    <w:rsid w:val="0042088F"/>
    <w:rsid w:val="00420D65"/>
    <w:rsid w:val="004211B8"/>
    <w:rsid w:val="00421459"/>
    <w:rsid w:val="00421B82"/>
    <w:rsid w:val="00421BCF"/>
    <w:rsid w:val="004237DE"/>
    <w:rsid w:val="004239FD"/>
    <w:rsid w:val="00423A95"/>
    <w:rsid w:val="00423CCC"/>
    <w:rsid w:val="0042443A"/>
    <w:rsid w:val="00424B53"/>
    <w:rsid w:val="00424C36"/>
    <w:rsid w:val="0042656C"/>
    <w:rsid w:val="00427862"/>
    <w:rsid w:val="00427A8C"/>
    <w:rsid w:val="00427CB0"/>
    <w:rsid w:val="0043007C"/>
    <w:rsid w:val="00430351"/>
    <w:rsid w:val="004305C6"/>
    <w:rsid w:val="0043089F"/>
    <w:rsid w:val="00430BD7"/>
    <w:rsid w:val="00430FAB"/>
    <w:rsid w:val="00431CC1"/>
    <w:rsid w:val="00431F1F"/>
    <w:rsid w:val="0043229F"/>
    <w:rsid w:val="004329F1"/>
    <w:rsid w:val="00432D4F"/>
    <w:rsid w:val="00433B19"/>
    <w:rsid w:val="00433B3F"/>
    <w:rsid w:val="00434001"/>
    <w:rsid w:val="00434C91"/>
    <w:rsid w:val="00434E23"/>
    <w:rsid w:val="00435314"/>
    <w:rsid w:val="0043533A"/>
    <w:rsid w:val="004356F7"/>
    <w:rsid w:val="00435CFA"/>
    <w:rsid w:val="00436325"/>
    <w:rsid w:val="004372BA"/>
    <w:rsid w:val="004373D3"/>
    <w:rsid w:val="00440D89"/>
    <w:rsid w:val="00441024"/>
    <w:rsid w:val="00441A08"/>
    <w:rsid w:val="00441FA2"/>
    <w:rsid w:val="0044222F"/>
    <w:rsid w:val="00442D06"/>
    <w:rsid w:val="00442E59"/>
    <w:rsid w:val="004431E7"/>
    <w:rsid w:val="004437EF"/>
    <w:rsid w:val="00443CBA"/>
    <w:rsid w:val="00445332"/>
    <w:rsid w:val="004459AE"/>
    <w:rsid w:val="00445B2D"/>
    <w:rsid w:val="00446A5B"/>
    <w:rsid w:val="00447F54"/>
    <w:rsid w:val="004502C4"/>
    <w:rsid w:val="0045031F"/>
    <w:rsid w:val="00450797"/>
    <w:rsid w:val="00450BEA"/>
    <w:rsid w:val="0045120C"/>
    <w:rsid w:val="00452073"/>
    <w:rsid w:val="00452800"/>
    <w:rsid w:val="0045293D"/>
    <w:rsid w:val="00452AF6"/>
    <w:rsid w:val="00453273"/>
    <w:rsid w:val="0045334D"/>
    <w:rsid w:val="004533CC"/>
    <w:rsid w:val="004539E1"/>
    <w:rsid w:val="004544EF"/>
    <w:rsid w:val="00455179"/>
    <w:rsid w:val="004551AE"/>
    <w:rsid w:val="00455F9A"/>
    <w:rsid w:val="00456377"/>
    <w:rsid w:val="004566FF"/>
    <w:rsid w:val="00456A21"/>
    <w:rsid w:val="00456FD8"/>
    <w:rsid w:val="00457310"/>
    <w:rsid w:val="00457E41"/>
    <w:rsid w:val="00460581"/>
    <w:rsid w:val="00460B32"/>
    <w:rsid w:val="00460D70"/>
    <w:rsid w:val="00461D50"/>
    <w:rsid w:val="004641D7"/>
    <w:rsid w:val="00464AFA"/>
    <w:rsid w:val="00464EA7"/>
    <w:rsid w:val="00464FD1"/>
    <w:rsid w:val="0046513B"/>
    <w:rsid w:val="00465D87"/>
    <w:rsid w:val="00465E70"/>
    <w:rsid w:val="00466957"/>
    <w:rsid w:val="004669F7"/>
    <w:rsid w:val="00466AA7"/>
    <w:rsid w:val="00466D18"/>
    <w:rsid w:val="00466D26"/>
    <w:rsid w:val="00466EFD"/>
    <w:rsid w:val="00467F41"/>
    <w:rsid w:val="004702DD"/>
    <w:rsid w:val="00470A92"/>
    <w:rsid w:val="00470C91"/>
    <w:rsid w:val="00470CD1"/>
    <w:rsid w:val="00470D6C"/>
    <w:rsid w:val="0047121B"/>
    <w:rsid w:val="00471404"/>
    <w:rsid w:val="0047177E"/>
    <w:rsid w:val="004722B0"/>
    <w:rsid w:val="00472FF0"/>
    <w:rsid w:val="004733DE"/>
    <w:rsid w:val="004745DA"/>
    <w:rsid w:val="004750E3"/>
    <w:rsid w:val="0047630D"/>
    <w:rsid w:val="00476772"/>
    <w:rsid w:val="004773A5"/>
    <w:rsid w:val="00477E2E"/>
    <w:rsid w:val="004800AF"/>
    <w:rsid w:val="004804C6"/>
    <w:rsid w:val="004816A3"/>
    <w:rsid w:val="004819EE"/>
    <w:rsid w:val="00481C75"/>
    <w:rsid w:val="0048230B"/>
    <w:rsid w:val="004827D8"/>
    <w:rsid w:val="004828B4"/>
    <w:rsid w:val="004828EF"/>
    <w:rsid w:val="0048370F"/>
    <w:rsid w:val="00484247"/>
    <w:rsid w:val="00484388"/>
    <w:rsid w:val="00484BDE"/>
    <w:rsid w:val="00484D8D"/>
    <w:rsid w:val="00485CF6"/>
    <w:rsid w:val="00485E72"/>
    <w:rsid w:val="00485E98"/>
    <w:rsid w:val="004861E7"/>
    <w:rsid w:val="004861FD"/>
    <w:rsid w:val="00487376"/>
    <w:rsid w:val="00487449"/>
    <w:rsid w:val="0048766B"/>
    <w:rsid w:val="00487ADF"/>
    <w:rsid w:val="00487F73"/>
    <w:rsid w:val="004901B6"/>
    <w:rsid w:val="0049028F"/>
    <w:rsid w:val="004903C8"/>
    <w:rsid w:val="004904FD"/>
    <w:rsid w:val="00490688"/>
    <w:rsid w:val="00490714"/>
    <w:rsid w:val="00490A3A"/>
    <w:rsid w:val="00490C31"/>
    <w:rsid w:val="0049103A"/>
    <w:rsid w:val="0049141C"/>
    <w:rsid w:val="00492061"/>
    <w:rsid w:val="004937D0"/>
    <w:rsid w:val="00495C8A"/>
    <w:rsid w:val="0049641F"/>
    <w:rsid w:val="00496929"/>
    <w:rsid w:val="004977E8"/>
    <w:rsid w:val="00497DC8"/>
    <w:rsid w:val="004A0151"/>
    <w:rsid w:val="004A0552"/>
    <w:rsid w:val="004A0C91"/>
    <w:rsid w:val="004A13E2"/>
    <w:rsid w:val="004A1618"/>
    <w:rsid w:val="004A1A9D"/>
    <w:rsid w:val="004A1EFE"/>
    <w:rsid w:val="004A2541"/>
    <w:rsid w:val="004A28BD"/>
    <w:rsid w:val="004A33AA"/>
    <w:rsid w:val="004A3675"/>
    <w:rsid w:val="004A39F1"/>
    <w:rsid w:val="004A45A9"/>
    <w:rsid w:val="004A4746"/>
    <w:rsid w:val="004A5117"/>
    <w:rsid w:val="004A5777"/>
    <w:rsid w:val="004A5825"/>
    <w:rsid w:val="004A5CDD"/>
    <w:rsid w:val="004A6ABC"/>
    <w:rsid w:val="004A6BDD"/>
    <w:rsid w:val="004A77E7"/>
    <w:rsid w:val="004B04E4"/>
    <w:rsid w:val="004B0579"/>
    <w:rsid w:val="004B0593"/>
    <w:rsid w:val="004B1041"/>
    <w:rsid w:val="004B1BDE"/>
    <w:rsid w:val="004B23D7"/>
    <w:rsid w:val="004B2CF0"/>
    <w:rsid w:val="004B2E61"/>
    <w:rsid w:val="004B3037"/>
    <w:rsid w:val="004B3358"/>
    <w:rsid w:val="004B45A0"/>
    <w:rsid w:val="004B4B6E"/>
    <w:rsid w:val="004B51FA"/>
    <w:rsid w:val="004B62F3"/>
    <w:rsid w:val="004B69D3"/>
    <w:rsid w:val="004B6A47"/>
    <w:rsid w:val="004B6B9D"/>
    <w:rsid w:val="004B7074"/>
    <w:rsid w:val="004B753A"/>
    <w:rsid w:val="004C364B"/>
    <w:rsid w:val="004C383C"/>
    <w:rsid w:val="004C3A0C"/>
    <w:rsid w:val="004C3BF4"/>
    <w:rsid w:val="004C4790"/>
    <w:rsid w:val="004C549A"/>
    <w:rsid w:val="004C5E7E"/>
    <w:rsid w:val="004C614B"/>
    <w:rsid w:val="004C6421"/>
    <w:rsid w:val="004C6732"/>
    <w:rsid w:val="004D0E04"/>
    <w:rsid w:val="004D20C1"/>
    <w:rsid w:val="004D27B8"/>
    <w:rsid w:val="004D2BB5"/>
    <w:rsid w:val="004D2D3D"/>
    <w:rsid w:val="004D4E99"/>
    <w:rsid w:val="004D55F8"/>
    <w:rsid w:val="004D61C5"/>
    <w:rsid w:val="004D6856"/>
    <w:rsid w:val="004D6A47"/>
    <w:rsid w:val="004D6B00"/>
    <w:rsid w:val="004D6C14"/>
    <w:rsid w:val="004D6FDB"/>
    <w:rsid w:val="004D7197"/>
    <w:rsid w:val="004E086C"/>
    <w:rsid w:val="004E0C0B"/>
    <w:rsid w:val="004E0D1E"/>
    <w:rsid w:val="004E13E1"/>
    <w:rsid w:val="004E1867"/>
    <w:rsid w:val="004E1893"/>
    <w:rsid w:val="004E1B67"/>
    <w:rsid w:val="004E1F09"/>
    <w:rsid w:val="004E27F3"/>
    <w:rsid w:val="004E2EB9"/>
    <w:rsid w:val="004E34D8"/>
    <w:rsid w:val="004E4C19"/>
    <w:rsid w:val="004E4DB3"/>
    <w:rsid w:val="004E4FA0"/>
    <w:rsid w:val="004E51D6"/>
    <w:rsid w:val="004E53F7"/>
    <w:rsid w:val="004E5FF2"/>
    <w:rsid w:val="004E6364"/>
    <w:rsid w:val="004E64EE"/>
    <w:rsid w:val="004E6714"/>
    <w:rsid w:val="004E7C8F"/>
    <w:rsid w:val="004F17A7"/>
    <w:rsid w:val="004F23CB"/>
    <w:rsid w:val="004F241B"/>
    <w:rsid w:val="004F34D3"/>
    <w:rsid w:val="004F38A8"/>
    <w:rsid w:val="004F3D4A"/>
    <w:rsid w:val="004F3F76"/>
    <w:rsid w:val="004F46BD"/>
    <w:rsid w:val="004F4AFC"/>
    <w:rsid w:val="004F5170"/>
    <w:rsid w:val="004F5997"/>
    <w:rsid w:val="004F5C56"/>
    <w:rsid w:val="004F6199"/>
    <w:rsid w:val="004F6563"/>
    <w:rsid w:val="004F6641"/>
    <w:rsid w:val="004F6765"/>
    <w:rsid w:val="004F7E4D"/>
    <w:rsid w:val="0050013A"/>
    <w:rsid w:val="00501551"/>
    <w:rsid w:val="00501918"/>
    <w:rsid w:val="0050193F"/>
    <w:rsid w:val="0050245A"/>
    <w:rsid w:val="0050337C"/>
    <w:rsid w:val="00503533"/>
    <w:rsid w:val="00504390"/>
    <w:rsid w:val="00504A32"/>
    <w:rsid w:val="00504AAA"/>
    <w:rsid w:val="00504D57"/>
    <w:rsid w:val="00505DC8"/>
    <w:rsid w:val="0050685A"/>
    <w:rsid w:val="005068BF"/>
    <w:rsid w:val="00506C6F"/>
    <w:rsid w:val="00507050"/>
    <w:rsid w:val="00507EC2"/>
    <w:rsid w:val="00510182"/>
    <w:rsid w:val="00510275"/>
    <w:rsid w:val="00510989"/>
    <w:rsid w:val="005116A7"/>
    <w:rsid w:val="0051170C"/>
    <w:rsid w:val="005119F1"/>
    <w:rsid w:val="00511A02"/>
    <w:rsid w:val="00512F3C"/>
    <w:rsid w:val="0051392A"/>
    <w:rsid w:val="00513BF8"/>
    <w:rsid w:val="005143F7"/>
    <w:rsid w:val="0051450E"/>
    <w:rsid w:val="0051460C"/>
    <w:rsid w:val="00514774"/>
    <w:rsid w:val="00514A20"/>
    <w:rsid w:val="00514CEF"/>
    <w:rsid w:val="00514D22"/>
    <w:rsid w:val="00514E54"/>
    <w:rsid w:val="00514EF7"/>
    <w:rsid w:val="00515914"/>
    <w:rsid w:val="00516994"/>
    <w:rsid w:val="00516C86"/>
    <w:rsid w:val="00517419"/>
    <w:rsid w:val="00517D48"/>
    <w:rsid w:val="005201EF"/>
    <w:rsid w:val="00520BE1"/>
    <w:rsid w:val="005210E6"/>
    <w:rsid w:val="00521352"/>
    <w:rsid w:val="00521737"/>
    <w:rsid w:val="0052254A"/>
    <w:rsid w:val="005228D3"/>
    <w:rsid w:val="00522EE7"/>
    <w:rsid w:val="00523212"/>
    <w:rsid w:val="005233CD"/>
    <w:rsid w:val="005237F5"/>
    <w:rsid w:val="00524524"/>
    <w:rsid w:val="00524A68"/>
    <w:rsid w:val="0052565E"/>
    <w:rsid w:val="00525721"/>
    <w:rsid w:val="00525CF0"/>
    <w:rsid w:val="00526F63"/>
    <w:rsid w:val="00527BB8"/>
    <w:rsid w:val="00527FE0"/>
    <w:rsid w:val="0053069D"/>
    <w:rsid w:val="00530B2A"/>
    <w:rsid w:val="00531295"/>
    <w:rsid w:val="00531852"/>
    <w:rsid w:val="005322D3"/>
    <w:rsid w:val="00532755"/>
    <w:rsid w:val="00533781"/>
    <w:rsid w:val="005343B4"/>
    <w:rsid w:val="00534695"/>
    <w:rsid w:val="00534E41"/>
    <w:rsid w:val="00534E8D"/>
    <w:rsid w:val="005354D5"/>
    <w:rsid w:val="005357E2"/>
    <w:rsid w:val="00535B99"/>
    <w:rsid w:val="0053692E"/>
    <w:rsid w:val="0053705A"/>
    <w:rsid w:val="00537D99"/>
    <w:rsid w:val="00540006"/>
    <w:rsid w:val="0054084C"/>
    <w:rsid w:val="00540BF9"/>
    <w:rsid w:val="005413A6"/>
    <w:rsid w:val="00541AF2"/>
    <w:rsid w:val="00541B94"/>
    <w:rsid w:val="00544679"/>
    <w:rsid w:val="005446D8"/>
    <w:rsid w:val="00545399"/>
    <w:rsid w:val="00546552"/>
    <w:rsid w:val="00546582"/>
    <w:rsid w:val="00546F35"/>
    <w:rsid w:val="00547292"/>
    <w:rsid w:val="00550DC2"/>
    <w:rsid w:val="00551088"/>
    <w:rsid w:val="005510D9"/>
    <w:rsid w:val="00551490"/>
    <w:rsid w:val="0055203B"/>
    <w:rsid w:val="0055251D"/>
    <w:rsid w:val="005536BE"/>
    <w:rsid w:val="005539CD"/>
    <w:rsid w:val="00553C58"/>
    <w:rsid w:val="00554051"/>
    <w:rsid w:val="00554BA7"/>
    <w:rsid w:val="00554BD7"/>
    <w:rsid w:val="00555480"/>
    <w:rsid w:val="00555F3C"/>
    <w:rsid w:val="005560DB"/>
    <w:rsid w:val="00556118"/>
    <w:rsid w:val="005561B2"/>
    <w:rsid w:val="00556556"/>
    <w:rsid w:val="005571CF"/>
    <w:rsid w:val="00560851"/>
    <w:rsid w:val="00561A65"/>
    <w:rsid w:val="00561C79"/>
    <w:rsid w:val="00562ACE"/>
    <w:rsid w:val="00562B50"/>
    <w:rsid w:val="00562B53"/>
    <w:rsid w:val="00562F76"/>
    <w:rsid w:val="00562F9D"/>
    <w:rsid w:val="0056348A"/>
    <w:rsid w:val="005634B8"/>
    <w:rsid w:val="005640C0"/>
    <w:rsid w:val="0056419F"/>
    <w:rsid w:val="00564BC7"/>
    <w:rsid w:val="00564F68"/>
    <w:rsid w:val="005652B5"/>
    <w:rsid w:val="00565560"/>
    <w:rsid w:val="00565824"/>
    <w:rsid w:val="005658D0"/>
    <w:rsid w:val="00565FF7"/>
    <w:rsid w:val="0056613A"/>
    <w:rsid w:val="00566F05"/>
    <w:rsid w:val="00567024"/>
    <w:rsid w:val="00567337"/>
    <w:rsid w:val="0056735C"/>
    <w:rsid w:val="00567C80"/>
    <w:rsid w:val="005700D0"/>
    <w:rsid w:val="005717E4"/>
    <w:rsid w:val="00571FE7"/>
    <w:rsid w:val="0057254B"/>
    <w:rsid w:val="00572F49"/>
    <w:rsid w:val="00573676"/>
    <w:rsid w:val="0057411C"/>
    <w:rsid w:val="00574188"/>
    <w:rsid w:val="00575249"/>
    <w:rsid w:val="00575835"/>
    <w:rsid w:val="00575B97"/>
    <w:rsid w:val="00576066"/>
    <w:rsid w:val="00576B0C"/>
    <w:rsid w:val="00576D33"/>
    <w:rsid w:val="00577B3B"/>
    <w:rsid w:val="005802F9"/>
    <w:rsid w:val="00580342"/>
    <w:rsid w:val="00581714"/>
    <w:rsid w:val="00581994"/>
    <w:rsid w:val="005823E0"/>
    <w:rsid w:val="00582509"/>
    <w:rsid w:val="00582709"/>
    <w:rsid w:val="005829F4"/>
    <w:rsid w:val="00583087"/>
    <w:rsid w:val="005842F8"/>
    <w:rsid w:val="00584362"/>
    <w:rsid w:val="00584801"/>
    <w:rsid w:val="005851DC"/>
    <w:rsid w:val="00585447"/>
    <w:rsid w:val="00585B54"/>
    <w:rsid w:val="00585EC5"/>
    <w:rsid w:val="00585ECE"/>
    <w:rsid w:val="00586913"/>
    <w:rsid w:val="00586997"/>
    <w:rsid w:val="00586B2C"/>
    <w:rsid w:val="00586C6C"/>
    <w:rsid w:val="0058716C"/>
    <w:rsid w:val="0059014F"/>
    <w:rsid w:val="0059040A"/>
    <w:rsid w:val="005906F8"/>
    <w:rsid w:val="00591765"/>
    <w:rsid w:val="005924EF"/>
    <w:rsid w:val="005926FB"/>
    <w:rsid w:val="00592730"/>
    <w:rsid w:val="00592EA8"/>
    <w:rsid w:val="00593E60"/>
    <w:rsid w:val="005940A6"/>
    <w:rsid w:val="005944B6"/>
    <w:rsid w:val="00594E94"/>
    <w:rsid w:val="005959A3"/>
    <w:rsid w:val="00595BC7"/>
    <w:rsid w:val="00595D90"/>
    <w:rsid w:val="0059639F"/>
    <w:rsid w:val="005968A8"/>
    <w:rsid w:val="00596B94"/>
    <w:rsid w:val="00597054"/>
    <w:rsid w:val="005970C5"/>
    <w:rsid w:val="005A026D"/>
    <w:rsid w:val="005A059C"/>
    <w:rsid w:val="005A082B"/>
    <w:rsid w:val="005A0C64"/>
    <w:rsid w:val="005A23CD"/>
    <w:rsid w:val="005A2B28"/>
    <w:rsid w:val="005A3160"/>
    <w:rsid w:val="005A3772"/>
    <w:rsid w:val="005A3A1F"/>
    <w:rsid w:val="005A3B70"/>
    <w:rsid w:val="005A4657"/>
    <w:rsid w:val="005A4B0C"/>
    <w:rsid w:val="005A4ED2"/>
    <w:rsid w:val="005A4FF4"/>
    <w:rsid w:val="005A58B3"/>
    <w:rsid w:val="005A5902"/>
    <w:rsid w:val="005A5B82"/>
    <w:rsid w:val="005A637F"/>
    <w:rsid w:val="005A6B7A"/>
    <w:rsid w:val="005B04D5"/>
    <w:rsid w:val="005B05B1"/>
    <w:rsid w:val="005B1099"/>
    <w:rsid w:val="005B1162"/>
    <w:rsid w:val="005B1443"/>
    <w:rsid w:val="005B15A3"/>
    <w:rsid w:val="005B19B4"/>
    <w:rsid w:val="005B2308"/>
    <w:rsid w:val="005B259E"/>
    <w:rsid w:val="005B2684"/>
    <w:rsid w:val="005B271A"/>
    <w:rsid w:val="005B2B02"/>
    <w:rsid w:val="005B306D"/>
    <w:rsid w:val="005B3BBE"/>
    <w:rsid w:val="005B3D50"/>
    <w:rsid w:val="005B3E86"/>
    <w:rsid w:val="005B41C0"/>
    <w:rsid w:val="005B4497"/>
    <w:rsid w:val="005B477A"/>
    <w:rsid w:val="005B5199"/>
    <w:rsid w:val="005B566D"/>
    <w:rsid w:val="005B6580"/>
    <w:rsid w:val="005B6C1B"/>
    <w:rsid w:val="005B6D07"/>
    <w:rsid w:val="005B6DEA"/>
    <w:rsid w:val="005B7BD4"/>
    <w:rsid w:val="005C028D"/>
    <w:rsid w:val="005C0494"/>
    <w:rsid w:val="005C12B8"/>
    <w:rsid w:val="005C1749"/>
    <w:rsid w:val="005C1D1F"/>
    <w:rsid w:val="005C40C0"/>
    <w:rsid w:val="005C521C"/>
    <w:rsid w:val="005C58E3"/>
    <w:rsid w:val="005C64B9"/>
    <w:rsid w:val="005C6862"/>
    <w:rsid w:val="005C6D0F"/>
    <w:rsid w:val="005D147A"/>
    <w:rsid w:val="005D190B"/>
    <w:rsid w:val="005D3412"/>
    <w:rsid w:val="005D35D7"/>
    <w:rsid w:val="005D41CD"/>
    <w:rsid w:val="005D432C"/>
    <w:rsid w:val="005D45C6"/>
    <w:rsid w:val="005D45FB"/>
    <w:rsid w:val="005D4E1C"/>
    <w:rsid w:val="005D5202"/>
    <w:rsid w:val="005D5888"/>
    <w:rsid w:val="005D5B59"/>
    <w:rsid w:val="005D6498"/>
    <w:rsid w:val="005D6A5F"/>
    <w:rsid w:val="005D7055"/>
    <w:rsid w:val="005D7ABA"/>
    <w:rsid w:val="005D7B2A"/>
    <w:rsid w:val="005E05A9"/>
    <w:rsid w:val="005E121E"/>
    <w:rsid w:val="005E13FA"/>
    <w:rsid w:val="005E1433"/>
    <w:rsid w:val="005E172B"/>
    <w:rsid w:val="005E1786"/>
    <w:rsid w:val="005E2BC7"/>
    <w:rsid w:val="005E2C99"/>
    <w:rsid w:val="005E3AE9"/>
    <w:rsid w:val="005E47E7"/>
    <w:rsid w:val="005E4BD6"/>
    <w:rsid w:val="005E4D5A"/>
    <w:rsid w:val="005E503F"/>
    <w:rsid w:val="005E5F3A"/>
    <w:rsid w:val="005E6677"/>
    <w:rsid w:val="005E6B77"/>
    <w:rsid w:val="005E72ED"/>
    <w:rsid w:val="005E7631"/>
    <w:rsid w:val="005E7D94"/>
    <w:rsid w:val="005F0004"/>
    <w:rsid w:val="005F0AAE"/>
    <w:rsid w:val="005F0E1D"/>
    <w:rsid w:val="005F107A"/>
    <w:rsid w:val="005F1707"/>
    <w:rsid w:val="005F1A48"/>
    <w:rsid w:val="005F219D"/>
    <w:rsid w:val="005F2335"/>
    <w:rsid w:val="005F23CD"/>
    <w:rsid w:val="005F28C7"/>
    <w:rsid w:val="005F29E7"/>
    <w:rsid w:val="005F3803"/>
    <w:rsid w:val="005F3868"/>
    <w:rsid w:val="005F3A46"/>
    <w:rsid w:val="005F464E"/>
    <w:rsid w:val="005F4A5B"/>
    <w:rsid w:val="005F4CD6"/>
    <w:rsid w:val="005F4E9E"/>
    <w:rsid w:val="005F5065"/>
    <w:rsid w:val="005F52C2"/>
    <w:rsid w:val="005F6A6D"/>
    <w:rsid w:val="005F7A69"/>
    <w:rsid w:val="005F7A6E"/>
    <w:rsid w:val="005F7DD6"/>
    <w:rsid w:val="0060031B"/>
    <w:rsid w:val="006003BB"/>
    <w:rsid w:val="00600EAC"/>
    <w:rsid w:val="00601063"/>
    <w:rsid w:val="0060180F"/>
    <w:rsid w:val="0060196C"/>
    <w:rsid w:val="00601AB4"/>
    <w:rsid w:val="00602283"/>
    <w:rsid w:val="00602FE4"/>
    <w:rsid w:val="00603694"/>
    <w:rsid w:val="006038D3"/>
    <w:rsid w:val="00605026"/>
    <w:rsid w:val="0060544C"/>
    <w:rsid w:val="006055D1"/>
    <w:rsid w:val="006065E1"/>
    <w:rsid w:val="00606F91"/>
    <w:rsid w:val="00607A7C"/>
    <w:rsid w:val="0061027F"/>
    <w:rsid w:val="00610DCB"/>
    <w:rsid w:val="006117BB"/>
    <w:rsid w:val="0061241B"/>
    <w:rsid w:val="0061255B"/>
    <w:rsid w:val="00612BB5"/>
    <w:rsid w:val="006132A5"/>
    <w:rsid w:val="00613E03"/>
    <w:rsid w:val="00613FF7"/>
    <w:rsid w:val="00614107"/>
    <w:rsid w:val="0061438F"/>
    <w:rsid w:val="006143A6"/>
    <w:rsid w:val="006143F0"/>
    <w:rsid w:val="006146A2"/>
    <w:rsid w:val="006153AC"/>
    <w:rsid w:val="0061549F"/>
    <w:rsid w:val="00615573"/>
    <w:rsid w:val="006157BF"/>
    <w:rsid w:val="00615902"/>
    <w:rsid w:val="00616563"/>
    <w:rsid w:val="00617243"/>
    <w:rsid w:val="00617A5D"/>
    <w:rsid w:val="00620019"/>
    <w:rsid w:val="0062022D"/>
    <w:rsid w:val="00621C4B"/>
    <w:rsid w:val="00622213"/>
    <w:rsid w:val="0062254E"/>
    <w:rsid w:val="00622AD5"/>
    <w:rsid w:val="00622C31"/>
    <w:rsid w:val="00622E0E"/>
    <w:rsid w:val="00622FF1"/>
    <w:rsid w:val="006230CC"/>
    <w:rsid w:val="006237BA"/>
    <w:rsid w:val="006237E5"/>
    <w:rsid w:val="00623B63"/>
    <w:rsid w:val="00623BF6"/>
    <w:rsid w:val="00624013"/>
    <w:rsid w:val="00624596"/>
    <w:rsid w:val="00624824"/>
    <w:rsid w:val="0062497A"/>
    <w:rsid w:val="00624FFB"/>
    <w:rsid w:val="006255C8"/>
    <w:rsid w:val="00625EDA"/>
    <w:rsid w:val="00626F68"/>
    <w:rsid w:val="006274F9"/>
    <w:rsid w:val="00630708"/>
    <w:rsid w:val="00630A36"/>
    <w:rsid w:val="00630F90"/>
    <w:rsid w:val="00631D27"/>
    <w:rsid w:val="00631D39"/>
    <w:rsid w:val="00631FEF"/>
    <w:rsid w:val="00632321"/>
    <w:rsid w:val="00632837"/>
    <w:rsid w:val="00632C15"/>
    <w:rsid w:val="00632DF3"/>
    <w:rsid w:val="00632EF8"/>
    <w:rsid w:val="0063376F"/>
    <w:rsid w:val="00633857"/>
    <w:rsid w:val="00634160"/>
    <w:rsid w:val="00634F92"/>
    <w:rsid w:val="006351D6"/>
    <w:rsid w:val="00635895"/>
    <w:rsid w:val="00635917"/>
    <w:rsid w:val="00635CF3"/>
    <w:rsid w:val="00636A21"/>
    <w:rsid w:val="00637164"/>
    <w:rsid w:val="006373B8"/>
    <w:rsid w:val="006407F6"/>
    <w:rsid w:val="00640B59"/>
    <w:rsid w:val="0064115A"/>
    <w:rsid w:val="00641451"/>
    <w:rsid w:val="00642A14"/>
    <w:rsid w:val="00643716"/>
    <w:rsid w:val="00643B16"/>
    <w:rsid w:val="006444B9"/>
    <w:rsid w:val="006445DE"/>
    <w:rsid w:val="0064527F"/>
    <w:rsid w:val="0064564F"/>
    <w:rsid w:val="00645907"/>
    <w:rsid w:val="00646D7B"/>
    <w:rsid w:val="00646E0A"/>
    <w:rsid w:val="00646FD5"/>
    <w:rsid w:val="006478BE"/>
    <w:rsid w:val="00647E35"/>
    <w:rsid w:val="006502E5"/>
    <w:rsid w:val="00650461"/>
    <w:rsid w:val="00650564"/>
    <w:rsid w:val="006506FF"/>
    <w:rsid w:val="00650795"/>
    <w:rsid w:val="00650D97"/>
    <w:rsid w:val="00650D9E"/>
    <w:rsid w:val="00650E9F"/>
    <w:rsid w:val="006510F6"/>
    <w:rsid w:val="00652130"/>
    <w:rsid w:val="006526B3"/>
    <w:rsid w:val="00652BEB"/>
    <w:rsid w:val="0065309B"/>
    <w:rsid w:val="0065335B"/>
    <w:rsid w:val="006538E8"/>
    <w:rsid w:val="00653BB8"/>
    <w:rsid w:val="00654222"/>
    <w:rsid w:val="00655B95"/>
    <w:rsid w:val="00656BD8"/>
    <w:rsid w:val="00656CAB"/>
    <w:rsid w:val="00657891"/>
    <w:rsid w:val="00657996"/>
    <w:rsid w:val="00657D9D"/>
    <w:rsid w:val="00657DB2"/>
    <w:rsid w:val="0066049A"/>
    <w:rsid w:val="00661552"/>
    <w:rsid w:val="006627CB"/>
    <w:rsid w:val="006631C2"/>
    <w:rsid w:val="0066337D"/>
    <w:rsid w:val="006635A6"/>
    <w:rsid w:val="00664362"/>
    <w:rsid w:val="006644F7"/>
    <w:rsid w:val="00664AE0"/>
    <w:rsid w:val="00664CCA"/>
    <w:rsid w:val="0066534B"/>
    <w:rsid w:val="006655DB"/>
    <w:rsid w:val="0066599E"/>
    <w:rsid w:val="00666498"/>
    <w:rsid w:val="0066694D"/>
    <w:rsid w:val="006669CF"/>
    <w:rsid w:val="00666D30"/>
    <w:rsid w:val="0067097D"/>
    <w:rsid w:val="00670A67"/>
    <w:rsid w:val="00671086"/>
    <w:rsid w:val="006711E6"/>
    <w:rsid w:val="00671287"/>
    <w:rsid w:val="006729C2"/>
    <w:rsid w:val="00672A90"/>
    <w:rsid w:val="00672BBD"/>
    <w:rsid w:val="00673666"/>
    <w:rsid w:val="0067445E"/>
    <w:rsid w:val="00674A79"/>
    <w:rsid w:val="00674C9F"/>
    <w:rsid w:val="00674D29"/>
    <w:rsid w:val="0067566B"/>
    <w:rsid w:val="00676868"/>
    <w:rsid w:val="006801AC"/>
    <w:rsid w:val="006801EC"/>
    <w:rsid w:val="00680792"/>
    <w:rsid w:val="00680AEF"/>
    <w:rsid w:val="00680BDC"/>
    <w:rsid w:val="00680EB8"/>
    <w:rsid w:val="006810B2"/>
    <w:rsid w:val="006813C3"/>
    <w:rsid w:val="0068224E"/>
    <w:rsid w:val="006839E2"/>
    <w:rsid w:val="00684D80"/>
    <w:rsid w:val="00685C93"/>
    <w:rsid w:val="00686D60"/>
    <w:rsid w:val="00687066"/>
    <w:rsid w:val="00687E43"/>
    <w:rsid w:val="0069132B"/>
    <w:rsid w:val="00691487"/>
    <w:rsid w:val="0069169D"/>
    <w:rsid w:val="006919EA"/>
    <w:rsid w:val="0069266B"/>
    <w:rsid w:val="006930AA"/>
    <w:rsid w:val="00693AC9"/>
    <w:rsid w:val="00693F33"/>
    <w:rsid w:val="00695503"/>
    <w:rsid w:val="006962A0"/>
    <w:rsid w:val="0069642A"/>
    <w:rsid w:val="0069670F"/>
    <w:rsid w:val="00696CBE"/>
    <w:rsid w:val="006971E2"/>
    <w:rsid w:val="00697722"/>
    <w:rsid w:val="00697E3D"/>
    <w:rsid w:val="006A0639"/>
    <w:rsid w:val="006A06AE"/>
    <w:rsid w:val="006A09EE"/>
    <w:rsid w:val="006A2C8D"/>
    <w:rsid w:val="006A37D4"/>
    <w:rsid w:val="006A3D3A"/>
    <w:rsid w:val="006A3D50"/>
    <w:rsid w:val="006A407A"/>
    <w:rsid w:val="006A4B76"/>
    <w:rsid w:val="006A4C95"/>
    <w:rsid w:val="006A5176"/>
    <w:rsid w:val="006A5BCA"/>
    <w:rsid w:val="006A6884"/>
    <w:rsid w:val="006A6B92"/>
    <w:rsid w:val="006A7B2F"/>
    <w:rsid w:val="006A7D74"/>
    <w:rsid w:val="006B0921"/>
    <w:rsid w:val="006B1739"/>
    <w:rsid w:val="006B1BF8"/>
    <w:rsid w:val="006B280D"/>
    <w:rsid w:val="006B293F"/>
    <w:rsid w:val="006B398A"/>
    <w:rsid w:val="006B4EF3"/>
    <w:rsid w:val="006B54B6"/>
    <w:rsid w:val="006B602E"/>
    <w:rsid w:val="006B6604"/>
    <w:rsid w:val="006B7023"/>
    <w:rsid w:val="006B7048"/>
    <w:rsid w:val="006B72CD"/>
    <w:rsid w:val="006C0B66"/>
    <w:rsid w:val="006C0F23"/>
    <w:rsid w:val="006C0F61"/>
    <w:rsid w:val="006C1BAE"/>
    <w:rsid w:val="006C211D"/>
    <w:rsid w:val="006C21E3"/>
    <w:rsid w:val="006C2329"/>
    <w:rsid w:val="006C25EF"/>
    <w:rsid w:val="006C33A3"/>
    <w:rsid w:val="006C3B38"/>
    <w:rsid w:val="006C3B56"/>
    <w:rsid w:val="006C3C46"/>
    <w:rsid w:val="006C4252"/>
    <w:rsid w:val="006C46BF"/>
    <w:rsid w:val="006C48D9"/>
    <w:rsid w:val="006C5217"/>
    <w:rsid w:val="006C5C16"/>
    <w:rsid w:val="006C62EC"/>
    <w:rsid w:val="006C6930"/>
    <w:rsid w:val="006C6E29"/>
    <w:rsid w:val="006C6FE1"/>
    <w:rsid w:val="006C77D8"/>
    <w:rsid w:val="006D0716"/>
    <w:rsid w:val="006D0BEE"/>
    <w:rsid w:val="006D1A99"/>
    <w:rsid w:val="006D1AAB"/>
    <w:rsid w:val="006D2A21"/>
    <w:rsid w:val="006D314A"/>
    <w:rsid w:val="006D350B"/>
    <w:rsid w:val="006D38B3"/>
    <w:rsid w:val="006D65B1"/>
    <w:rsid w:val="006D6E9E"/>
    <w:rsid w:val="006D73E8"/>
    <w:rsid w:val="006D762F"/>
    <w:rsid w:val="006D7E72"/>
    <w:rsid w:val="006E043B"/>
    <w:rsid w:val="006E090A"/>
    <w:rsid w:val="006E095B"/>
    <w:rsid w:val="006E09D1"/>
    <w:rsid w:val="006E0C01"/>
    <w:rsid w:val="006E0DF7"/>
    <w:rsid w:val="006E20EF"/>
    <w:rsid w:val="006E3660"/>
    <w:rsid w:val="006E3FE7"/>
    <w:rsid w:val="006E4660"/>
    <w:rsid w:val="006E4948"/>
    <w:rsid w:val="006E4D07"/>
    <w:rsid w:val="006E51CD"/>
    <w:rsid w:val="006E5225"/>
    <w:rsid w:val="006E58F1"/>
    <w:rsid w:val="006E5BD6"/>
    <w:rsid w:val="006E6C9E"/>
    <w:rsid w:val="006E6D3F"/>
    <w:rsid w:val="006E7597"/>
    <w:rsid w:val="006E7829"/>
    <w:rsid w:val="006E7EF2"/>
    <w:rsid w:val="006F0220"/>
    <w:rsid w:val="006F060E"/>
    <w:rsid w:val="006F0E56"/>
    <w:rsid w:val="006F30A0"/>
    <w:rsid w:val="006F382E"/>
    <w:rsid w:val="006F3B5D"/>
    <w:rsid w:val="006F410C"/>
    <w:rsid w:val="006F41C2"/>
    <w:rsid w:val="006F43AE"/>
    <w:rsid w:val="006F494B"/>
    <w:rsid w:val="006F4CC7"/>
    <w:rsid w:val="006F57CA"/>
    <w:rsid w:val="006F5D5B"/>
    <w:rsid w:val="006F6964"/>
    <w:rsid w:val="006F6D98"/>
    <w:rsid w:val="006F7184"/>
    <w:rsid w:val="006F72AB"/>
    <w:rsid w:val="006F73BB"/>
    <w:rsid w:val="006F75D9"/>
    <w:rsid w:val="006F787E"/>
    <w:rsid w:val="006F78F5"/>
    <w:rsid w:val="006F7927"/>
    <w:rsid w:val="006F7D57"/>
    <w:rsid w:val="0070011E"/>
    <w:rsid w:val="007003CD"/>
    <w:rsid w:val="00700904"/>
    <w:rsid w:val="00701F10"/>
    <w:rsid w:val="00702034"/>
    <w:rsid w:val="00702276"/>
    <w:rsid w:val="00702B87"/>
    <w:rsid w:val="00702F60"/>
    <w:rsid w:val="00703373"/>
    <w:rsid w:val="007043EE"/>
    <w:rsid w:val="007047E3"/>
    <w:rsid w:val="0070592C"/>
    <w:rsid w:val="0070598D"/>
    <w:rsid w:val="007063D3"/>
    <w:rsid w:val="0070655A"/>
    <w:rsid w:val="00706769"/>
    <w:rsid w:val="007076E9"/>
    <w:rsid w:val="00707E35"/>
    <w:rsid w:val="0071090D"/>
    <w:rsid w:val="00710AEF"/>
    <w:rsid w:val="00711315"/>
    <w:rsid w:val="0071165D"/>
    <w:rsid w:val="00711861"/>
    <w:rsid w:val="007122DB"/>
    <w:rsid w:val="00713787"/>
    <w:rsid w:val="00713D6C"/>
    <w:rsid w:val="00713EBE"/>
    <w:rsid w:val="00714223"/>
    <w:rsid w:val="00714BA5"/>
    <w:rsid w:val="00714CB5"/>
    <w:rsid w:val="00714EB2"/>
    <w:rsid w:val="00715517"/>
    <w:rsid w:val="00715EAB"/>
    <w:rsid w:val="00716F1A"/>
    <w:rsid w:val="00717005"/>
    <w:rsid w:val="00717073"/>
    <w:rsid w:val="0071740F"/>
    <w:rsid w:val="00717741"/>
    <w:rsid w:val="00717860"/>
    <w:rsid w:val="00717FB5"/>
    <w:rsid w:val="0072216A"/>
    <w:rsid w:val="007223C1"/>
    <w:rsid w:val="00722A59"/>
    <w:rsid w:val="00722AB5"/>
    <w:rsid w:val="00723044"/>
    <w:rsid w:val="0072329F"/>
    <w:rsid w:val="00723CE3"/>
    <w:rsid w:val="00723E96"/>
    <w:rsid w:val="0072416A"/>
    <w:rsid w:val="00724629"/>
    <w:rsid w:val="00724F87"/>
    <w:rsid w:val="0072520E"/>
    <w:rsid w:val="00726314"/>
    <w:rsid w:val="00726F70"/>
    <w:rsid w:val="007275ED"/>
    <w:rsid w:val="00727A11"/>
    <w:rsid w:val="00727B7E"/>
    <w:rsid w:val="00730286"/>
    <w:rsid w:val="0073053E"/>
    <w:rsid w:val="007307DE"/>
    <w:rsid w:val="0073190E"/>
    <w:rsid w:val="00731A02"/>
    <w:rsid w:val="007321C7"/>
    <w:rsid w:val="00732BCA"/>
    <w:rsid w:val="00733695"/>
    <w:rsid w:val="0073398E"/>
    <w:rsid w:val="00733ACB"/>
    <w:rsid w:val="00733B2F"/>
    <w:rsid w:val="007344A5"/>
    <w:rsid w:val="00735EA0"/>
    <w:rsid w:val="00735EF4"/>
    <w:rsid w:val="00735F2D"/>
    <w:rsid w:val="00736004"/>
    <w:rsid w:val="00736401"/>
    <w:rsid w:val="00736D4B"/>
    <w:rsid w:val="007370D6"/>
    <w:rsid w:val="00737286"/>
    <w:rsid w:val="007373D7"/>
    <w:rsid w:val="00740FA4"/>
    <w:rsid w:val="00741B57"/>
    <w:rsid w:val="00741BDB"/>
    <w:rsid w:val="0074232E"/>
    <w:rsid w:val="00742980"/>
    <w:rsid w:val="00742B34"/>
    <w:rsid w:val="00742BE5"/>
    <w:rsid w:val="00743632"/>
    <w:rsid w:val="00743D3C"/>
    <w:rsid w:val="0074418D"/>
    <w:rsid w:val="00744D74"/>
    <w:rsid w:val="00745D05"/>
    <w:rsid w:val="00745D97"/>
    <w:rsid w:val="007462C0"/>
    <w:rsid w:val="00746694"/>
    <w:rsid w:val="007467E3"/>
    <w:rsid w:val="00746A9A"/>
    <w:rsid w:val="00746F7A"/>
    <w:rsid w:val="00747584"/>
    <w:rsid w:val="0074771B"/>
    <w:rsid w:val="00750296"/>
    <w:rsid w:val="00750978"/>
    <w:rsid w:val="00750B7B"/>
    <w:rsid w:val="0075173F"/>
    <w:rsid w:val="00752627"/>
    <w:rsid w:val="00752731"/>
    <w:rsid w:val="00753CB1"/>
    <w:rsid w:val="00753D40"/>
    <w:rsid w:val="0075414D"/>
    <w:rsid w:val="00754B44"/>
    <w:rsid w:val="00754C39"/>
    <w:rsid w:val="00754F3B"/>
    <w:rsid w:val="0075635D"/>
    <w:rsid w:val="007578F4"/>
    <w:rsid w:val="00757EBE"/>
    <w:rsid w:val="00760408"/>
    <w:rsid w:val="00760513"/>
    <w:rsid w:val="0076074B"/>
    <w:rsid w:val="00760847"/>
    <w:rsid w:val="00761067"/>
    <w:rsid w:val="00761C63"/>
    <w:rsid w:val="00762183"/>
    <w:rsid w:val="00762227"/>
    <w:rsid w:val="00762278"/>
    <w:rsid w:val="00762BE7"/>
    <w:rsid w:val="00762CAD"/>
    <w:rsid w:val="00763067"/>
    <w:rsid w:val="007639D0"/>
    <w:rsid w:val="00764816"/>
    <w:rsid w:val="00764F14"/>
    <w:rsid w:val="00765EE9"/>
    <w:rsid w:val="007666CA"/>
    <w:rsid w:val="00766729"/>
    <w:rsid w:val="007671A8"/>
    <w:rsid w:val="007673DE"/>
    <w:rsid w:val="00767E18"/>
    <w:rsid w:val="0077302C"/>
    <w:rsid w:val="00773341"/>
    <w:rsid w:val="0077358A"/>
    <w:rsid w:val="00773785"/>
    <w:rsid w:val="0077451F"/>
    <w:rsid w:val="007754D3"/>
    <w:rsid w:val="007755EB"/>
    <w:rsid w:val="0077570B"/>
    <w:rsid w:val="00775CE2"/>
    <w:rsid w:val="007766C6"/>
    <w:rsid w:val="00776B26"/>
    <w:rsid w:val="0077708E"/>
    <w:rsid w:val="00780C9C"/>
    <w:rsid w:val="00781058"/>
    <w:rsid w:val="00782821"/>
    <w:rsid w:val="00782916"/>
    <w:rsid w:val="00783649"/>
    <w:rsid w:val="00783ACB"/>
    <w:rsid w:val="00783B22"/>
    <w:rsid w:val="00783CA0"/>
    <w:rsid w:val="00783EE1"/>
    <w:rsid w:val="007847D0"/>
    <w:rsid w:val="007853FB"/>
    <w:rsid w:val="00785AD5"/>
    <w:rsid w:val="00785D6D"/>
    <w:rsid w:val="007863D1"/>
    <w:rsid w:val="00787674"/>
    <w:rsid w:val="007877A3"/>
    <w:rsid w:val="00787AB7"/>
    <w:rsid w:val="00790385"/>
    <w:rsid w:val="0079207B"/>
    <w:rsid w:val="00792AC9"/>
    <w:rsid w:val="00792BC4"/>
    <w:rsid w:val="00792D26"/>
    <w:rsid w:val="00793029"/>
    <w:rsid w:val="00793613"/>
    <w:rsid w:val="00796339"/>
    <w:rsid w:val="00796DBE"/>
    <w:rsid w:val="00796FCE"/>
    <w:rsid w:val="00797B32"/>
    <w:rsid w:val="007A05A2"/>
    <w:rsid w:val="007A0609"/>
    <w:rsid w:val="007A0780"/>
    <w:rsid w:val="007A088D"/>
    <w:rsid w:val="007A1795"/>
    <w:rsid w:val="007A2571"/>
    <w:rsid w:val="007A295E"/>
    <w:rsid w:val="007A2DD0"/>
    <w:rsid w:val="007A3E31"/>
    <w:rsid w:val="007A3F57"/>
    <w:rsid w:val="007A43D2"/>
    <w:rsid w:val="007A4E05"/>
    <w:rsid w:val="007A5822"/>
    <w:rsid w:val="007A589C"/>
    <w:rsid w:val="007A67E2"/>
    <w:rsid w:val="007A6D64"/>
    <w:rsid w:val="007A7062"/>
    <w:rsid w:val="007A7813"/>
    <w:rsid w:val="007B1AC6"/>
    <w:rsid w:val="007B2424"/>
    <w:rsid w:val="007B2C4E"/>
    <w:rsid w:val="007B3149"/>
    <w:rsid w:val="007B360B"/>
    <w:rsid w:val="007B36EC"/>
    <w:rsid w:val="007B37DF"/>
    <w:rsid w:val="007B3861"/>
    <w:rsid w:val="007B3BF3"/>
    <w:rsid w:val="007B4396"/>
    <w:rsid w:val="007B4476"/>
    <w:rsid w:val="007B44FF"/>
    <w:rsid w:val="007B5D69"/>
    <w:rsid w:val="007B6A06"/>
    <w:rsid w:val="007B6A16"/>
    <w:rsid w:val="007B6D14"/>
    <w:rsid w:val="007B7004"/>
    <w:rsid w:val="007B7589"/>
    <w:rsid w:val="007B75A9"/>
    <w:rsid w:val="007B7976"/>
    <w:rsid w:val="007B7C9D"/>
    <w:rsid w:val="007C129F"/>
    <w:rsid w:val="007C1505"/>
    <w:rsid w:val="007C1B7C"/>
    <w:rsid w:val="007C1C16"/>
    <w:rsid w:val="007C2526"/>
    <w:rsid w:val="007C347C"/>
    <w:rsid w:val="007C39D1"/>
    <w:rsid w:val="007C3BF4"/>
    <w:rsid w:val="007C3F7A"/>
    <w:rsid w:val="007C471C"/>
    <w:rsid w:val="007C4935"/>
    <w:rsid w:val="007C4EE8"/>
    <w:rsid w:val="007C57E4"/>
    <w:rsid w:val="007C6160"/>
    <w:rsid w:val="007C63C6"/>
    <w:rsid w:val="007C6F41"/>
    <w:rsid w:val="007C758A"/>
    <w:rsid w:val="007C7F33"/>
    <w:rsid w:val="007D0821"/>
    <w:rsid w:val="007D0A7D"/>
    <w:rsid w:val="007D18E4"/>
    <w:rsid w:val="007D1BB5"/>
    <w:rsid w:val="007D2A19"/>
    <w:rsid w:val="007D381F"/>
    <w:rsid w:val="007D4164"/>
    <w:rsid w:val="007D49E0"/>
    <w:rsid w:val="007D4B26"/>
    <w:rsid w:val="007D4BAD"/>
    <w:rsid w:val="007D5DEE"/>
    <w:rsid w:val="007D5F8C"/>
    <w:rsid w:val="007D62FD"/>
    <w:rsid w:val="007D6588"/>
    <w:rsid w:val="007D6B89"/>
    <w:rsid w:val="007D6FB4"/>
    <w:rsid w:val="007E04DA"/>
    <w:rsid w:val="007E1DAC"/>
    <w:rsid w:val="007E1E84"/>
    <w:rsid w:val="007E236C"/>
    <w:rsid w:val="007E2587"/>
    <w:rsid w:val="007E2AAF"/>
    <w:rsid w:val="007E2C63"/>
    <w:rsid w:val="007E305B"/>
    <w:rsid w:val="007E3A06"/>
    <w:rsid w:val="007E4308"/>
    <w:rsid w:val="007E4557"/>
    <w:rsid w:val="007E4776"/>
    <w:rsid w:val="007E4C12"/>
    <w:rsid w:val="007E6597"/>
    <w:rsid w:val="007E6ECF"/>
    <w:rsid w:val="007E70AD"/>
    <w:rsid w:val="007E70DD"/>
    <w:rsid w:val="007E70E7"/>
    <w:rsid w:val="007E71B2"/>
    <w:rsid w:val="007E789B"/>
    <w:rsid w:val="007E7DB7"/>
    <w:rsid w:val="007E7EAD"/>
    <w:rsid w:val="007F025E"/>
    <w:rsid w:val="007F041E"/>
    <w:rsid w:val="007F084D"/>
    <w:rsid w:val="007F14C7"/>
    <w:rsid w:val="007F19C0"/>
    <w:rsid w:val="007F2408"/>
    <w:rsid w:val="007F2CA2"/>
    <w:rsid w:val="007F314F"/>
    <w:rsid w:val="007F33D8"/>
    <w:rsid w:val="007F3706"/>
    <w:rsid w:val="007F3F35"/>
    <w:rsid w:val="007F45D0"/>
    <w:rsid w:val="007F4660"/>
    <w:rsid w:val="007F4679"/>
    <w:rsid w:val="007F4AE8"/>
    <w:rsid w:val="007F4B07"/>
    <w:rsid w:val="007F56AA"/>
    <w:rsid w:val="007F575A"/>
    <w:rsid w:val="007F5F8E"/>
    <w:rsid w:val="007F6129"/>
    <w:rsid w:val="007F6E5E"/>
    <w:rsid w:val="007F7BF7"/>
    <w:rsid w:val="00800913"/>
    <w:rsid w:val="008009D6"/>
    <w:rsid w:val="00800B59"/>
    <w:rsid w:val="00801201"/>
    <w:rsid w:val="00803655"/>
    <w:rsid w:val="00803D0E"/>
    <w:rsid w:val="00804595"/>
    <w:rsid w:val="0080470C"/>
    <w:rsid w:val="00804C7A"/>
    <w:rsid w:val="008057AD"/>
    <w:rsid w:val="00805814"/>
    <w:rsid w:val="008061CE"/>
    <w:rsid w:val="008065C6"/>
    <w:rsid w:val="0080753B"/>
    <w:rsid w:val="00807545"/>
    <w:rsid w:val="008103E6"/>
    <w:rsid w:val="0081081D"/>
    <w:rsid w:val="00810F73"/>
    <w:rsid w:val="00810FDC"/>
    <w:rsid w:val="0081165C"/>
    <w:rsid w:val="00811E9E"/>
    <w:rsid w:val="008129D4"/>
    <w:rsid w:val="008129F8"/>
    <w:rsid w:val="00813015"/>
    <w:rsid w:val="008132EB"/>
    <w:rsid w:val="008132FB"/>
    <w:rsid w:val="00813930"/>
    <w:rsid w:val="00813AB5"/>
    <w:rsid w:val="00814000"/>
    <w:rsid w:val="0081419F"/>
    <w:rsid w:val="008142D9"/>
    <w:rsid w:val="00814332"/>
    <w:rsid w:val="0081434D"/>
    <w:rsid w:val="00814729"/>
    <w:rsid w:val="00814B6F"/>
    <w:rsid w:val="0081548F"/>
    <w:rsid w:val="008165A7"/>
    <w:rsid w:val="0081698D"/>
    <w:rsid w:val="00816B82"/>
    <w:rsid w:val="00817A3C"/>
    <w:rsid w:val="008211F9"/>
    <w:rsid w:val="00821C3B"/>
    <w:rsid w:val="008245BC"/>
    <w:rsid w:val="00825C08"/>
    <w:rsid w:val="00825C82"/>
    <w:rsid w:val="00825E14"/>
    <w:rsid w:val="0082642A"/>
    <w:rsid w:val="00826B6E"/>
    <w:rsid w:val="00826BC5"/>
    <w:rsid w:val="00826CEB"/>
    <w:rsid w:val="0082745A"/>
    <w:rsid w:val="00827CEB"/>
    <w:rsid w:val="008308BB"/>
    <w:rsid w:val="00830B46"/>
    <w:rsid w:val="00830E7E"/>
    <w:rsid w:val="00832503"/>
    <w:rsid w:val="00832579"/>
    <w:rsid w:val="0083257B"/>
    <w:rsid w:val="0083268F"/>
    <w:rsid w:val="0083301F"/>
    <w:rsid w:val="00833163"/>
    <w:rsid w:val="0083345E"/>
    <w:rsid w:val="00833907"/>
    <w:rsid w:val="00833D6C"/>
    <w:rsid w:val="0083440D"/>
    <w:rsid w:val="00834884"/>
    <w:rsid w:val="00834DE9"/>
    <w:rsid w:val="00834EAF"/>
    <w:rsid w:val="008354CC"/>
    <w:rsid w:val="00835532"/>
    <w:rsid w:val="0083599E"/>
    <w:rsid w:val="00835EC0"/>
    <w:rsid w:val="00836408"/>
    <w:rsid w:val="0083741C"/>
    <w:rsid w:val="00837F82"/>
    <w:rsid w:val="00840777"/>
    <w:rsid w:val="00841533"/>
    <w:rsid w:val="008421AF"/>
    <w:rsid w:val="008422F1"/>
    <w:rsid w:val="008423E7"/>
    <w:rsid w:val="0084252D"/>
    <w:rsid w:val="0084377B"/>
    <w:rsid w:val="008439E3"/>
    <w:rsid w:val="00843AF8"/>
    <w:rsid w:val="008441D5"/>
    <w:rsid w:val="008443F6"/>
    <w:rsid w:val="0084447B"/>
    <w:rsid w:val="008448BD"/>
    <w:rsid w:val="00844BB2"/>
    <w:rsid w:val="0084537A"/>
    <w:rsid w:val="008459C8"/>
    <w:rsid w:val="00846927"/>
    <w:rsid w:val="00847302"/>
    <w:rsid w:val="00847B20"/>
    <w:rsid w:val="0085035A"/>
    <w:rsid w:val="0085068F"/>
    <w:rsid w:val="0085104F"/>
    <w:rsid w:val="008524B3"/>
    <w:rsid w:val="008537AA"/>
    <w:rsid w:val="008542BC"/>
    <w:rsid w:val="00854D40"/>
    <w:rsid w:val="008550D7"/>
    <w:rsid w:val="008550EE"/>
    <w:rsid w:val="0085574F"/>
    <w:rsid w:val="0085580C"/>
    <w:rsid w:val="00857091"/>
    <w:rsid w:val="0085715D"/>
    <w:rsid w:val="0085791C"/>
    <w:rsid w:val="00857EF9"/>
    <w:rsid w:val="008607FA"/>
    <w:rsid w:val="00860B91"/>
    <w:rsid w:val="00860D75"/>
    <w:rsid w:val="00860EA4"/>
    <w:rsid w:val="00860FF3"/>
    <w:rsid w:val="0086179B"/>
    <w:rsid w:val="008626A1"/>
    <w:rsid w:val="00862FD7"/>
    <w:rsid w:val="00862FE4"/>
    <w:rsid w:val="008632EB"/>
    <w:rsid w:val="008638D6"/>
    <w:rsid w:val="00863EF6"/>
    <w:rsid w:val="008645B8"/>
    <w:rsid w:val="00864703"/>
    <w:rsid w:val="00864773"/>
    <w:rsid w:val="00864B67"/>
    <w:rsid w:val="00864EF6"/>
    <w:rsid w:val="00865492"/>
    <w:rsid w:val="00865705"/>
    <w:rsid w:val="00865B24"/>
    <w:rsid w:val="00865EA8"/>
    <w:rsid w:val="0086627A"/>
    <w:rsid w:val="008663E0"/>
    <w:rsid w:val="00866A0E"/>
    <w:rsid w:val="00867D18"/>
    <w:rsid w:val="00867E5A"/>
    <w:rsid w:val="008703FF"/>
    <w:rsid w:val="008711D4"/>
    <w:rsid w:val="0087190A"/>
    <w:rsid w:val="00871F68"/>
    <w:rsid w:val="008729DF"/>
    <w:rsid w:val="00872BCB"/>
    <w:rsid w:val="00872C5C"/>
    <w:rsid w:val="008731CD"/>
    <w:rsid w:val="008739B1"/>
    <w:rsid w:val="00873A87"/>
    <w:rsid w:val="00873C42"/>
    <w:rsid w:val="00873CF3"/>
    <w:rsid w:val="00874AA2"/>
    <w:rsid w:val="00874B05"/>
    <w:rsid w:val="00875AC8"/>
    <w:rsid w:val="00875F65"/>
    <w:rsid w:val="00876029"/>
    <w:rsid w:val="008760AD"/>
    <w:rsid w:val="0087693B"/>
    <w:rsid w:val="00876E04"/>
    <w:rsid w:val="00877223"/>
    <w:rsid w:val="008772C6"/>
    <w:rsid w:val="0087767D"/>
    <w:rsid w:val="00880004"/>
    <w:rsid w:val="008802AC"/>
    <w:rsid w:val="008807D1"/>
    <w:rsid w:val="00880AB5"/>
    <w:rsid w:val="00880C58"/>
    <w:rsid w:val="008810FC"/>
    <w:rsid w:val="0088160F"/>
    <w:rsid w:val="0088164E"/>
    <w:rsid w:val="008824A9"/>
    <w:rsid w:val="00882559"/>
    <w:rsid w:val="00882D59"/>
    <w:rsid w:val="00882D62"/>
    <w:rsid w:val="00883561"/>
    <w:rsid w:val="008836A5"/>
    <w:rsid w:val="008842D1"/>
    <w:rsid w:val="008845CD"/>
    <w:rsid w:val="00884AEF"/>
    <w:rsid w:val="00885983"/>
    <w:rsid w:val="0088626E"/>
    <w:rsid w:val="0088671C"/>
    <w:rsid w:val="00886E4C"/>
    <w:rsid w:val="0088730B"/>
    <w:rsid w:val="008905B3"/>
    <w:rsid w:val="00890F4E"/>
    <w:rsid w:val="0089171C"/>
    <w:rsid w:val="00891D4D"/>
    <w:rsid w:val="008925CE"/>
    <w:rsid w:val="008931B9"/>
    <w:rsid w:val="00893561"/>
    <w:rsid w:val="00895570"/>
    <w:rsid w:val="00896255"/>
    <w:rsid w:val="00896451"/>
    <w:rsid w:val="00896D0F"/>
    <w:rsid w:val="00897019"/>
    <w:rsid w:val="00897BFA"/>
    <w:rsid w:val="008A02BF"/>
    <w:rsid w:val="008A06E1"/>
    <w:rsid w:val="008A08FC"/>
    <w:rsid w:val="008A0E45"/>
    <w:rsid w:val="008A0E50"/>
    <w:rsid w:val="008A1549"/>
    <w:rsid w:val="008A23DC"/>
    <w:rsid w:val="008A2758"/>
    <w:rsid w:val="008A3802"/>
    <w:rsid w:val="008A4151"/>
    <w:rsid w:val="008A4E64"/>
    <w:rsid w:val="008A6107"/>
    <w:rsid w:val="008A64E8"/>
    <w:rsid w:val="008A6AAC"/>
    <w:rsid w:val="008A6AE6"/>
    <w:rsid w:val="008A70F0"/>
    <w:rsid w:val="008A7110"/>
    <w:rsid w:val="008A74CB"/>
    <w:rsid w:val="008A79B7"/>
    <w:rsid w:val="008B00B7"/>
    <w:rsid w:val="008B0250"/>
    <w:rsid w:val="008B08FA"/>
    <w:rsid w:val="008B1193"/>
    <w:rsid w:val="008B18B1"/>
    <w:rsid w:val="008B1F5E"/>
    <w:rsid w:val="008B2454"/>
    <w:rsid w:val="008B24B0"/>
    <w:rsid w:val="008B2514"/>
    <w:rsid w:val="008B26BE"/>
    <w:rsid w:val="008B2770"/>
    <w:rsid w:val="008B3419"/>
    <w:rsid w:val="008B3F5F"/>
    <w:rsid w:val="008B4239"/>
    <w:rsid w:val="008B46D2"/>
    <w:rsid w:val="008B543A"/>
    <w:rsid w:val="008B647D"/>
    <w:rsid w:val="008B6CD4"/>
    <w:rsid w:val="008B739D"/>
    <w:rsid w:val="008B7DEA"/>
    <w:rsid w:val="008C034E"/>
    <w:rsid w:val="008C04C7"/>
    <w:rsid w:val="008C052E"/>
    <w:rsid w:val="008C1102"/>
    <w:rsid w:val="008C1210"/>
    <w:rsid w:val="008C1411"/>
    <w:rsid w:val="008C1E02"/>
    <w:rsid w:val="008C232A"/>
    <w:rsid w:val="008C2566"/>
    <w:rsid w:val="008C2594"/>
    <w:rsid w:val="008C2763"/>
    <w:rsid w:val="008C3744"/>
    <w:rsid w:val="008C3CF5"/>
    <w:rsid w:val="008C3EBD"/>
    <w:rsid w:val="008C43FE"/>
    <w:rsid w:val="008C445C"/>
    <w:rsid w:val="008C4C4E"/>
    <w:rsid w:val="008C5050"/>
    <w:rsid w:val="008C532F"/>
    <w:rsid w:val="008C578D"/>
    <w:rsid w:val="008C5A44"/>
    <w:rsid w:val="008C648A"/>
    <w:rsid w:val="008C72E0"/>
    <w:rsid w:val="008C7796"/>
    <w:rsid w:val="008D080E"/>
    <w:rsid w:val="008D08E1"/>
    <w:rsid w:val="008D1A02"/>
    <w:rsid w:val="008D1CAC"/>
    <w:rsid w:val="008D2D36"/>
    <w:rsid w:val="008D2FF7"/>
    <w:rsid w:val="008D44C6"/>
    <w:rsid w:val="008D46EA"/>
    <w:rsid w:val="008D58F4"/>
    <w:rsid w:val="008D5EEF"/>
    <w:rsid w:val="008D6126"/>
    <w:rsid w:val="008D61CD"/>
    <w:rsid w:val="008D6F7A"/>
    <w:rsid w:val="008D706F"/>
    <w:rsid w:val="008D7634"/>
    <w:rsid w:val="008D7837"/>
    <w:rsid w:val="008E04C5"/>
    <w:rsid w:val="008E09C2"/>
    <w:rsid w:val="008E0D57"/>
    <w:rsid w:val="008E1163"/>
    <w:rsid w:val="008E1ED4"/>
    <w:rsid w:val="008E26CC"/>
    <w:rsid w:val="008E28F0"/>
    <w:rsid w:val="008E3158"/>
    <w:rsid w:val="008E4F2C"/>
    <w:rsid w:val="008E5134"/>
    <w:rsid w:val="008E5AFD"/>
    <w:rsid w:val="008E5D18"/>
    <w:rsid w:val="008E5DC4"/>
    <w:rsid w:val="008E5E94"/>
    <w:rsid w:val="008E6413"/>
    <w:rsid w:val="008E64FE"/>
    <w:rsid w:val="008E6F55"/>
    <w:rsid w:val="008E72F0"/>
    <w:rsid w:val="008E730A"/>
    <w:rsid w:val="008E7DEF"/>
    <w:rsid w:val="008E7EF6"/>
    <w:rsid w:val="008F0308"/>
    <w:rsid w:val="008F094E"/>
    <w:rsid w:val="008F138D"/>
    <w:rsid w:val="008F2085"/>
    <w:rsid w:val="008F2645"/>
    <w:rsid w:val="008F26C0"/>
    <w:rsid w:val="008F3006"/>
    <w:rsid w:val="008F39B6"/>
    <w:rsid w:val="008F3D8D"/>
    <w:rsid w:val="008F46DD"/>
    <w:rsid w:val="008F4E1E"/>
    <w:rsid w:val="008F57A4"/>
    <w:rsid w:val="008F6902"/>
    <w:rsid w:val="008F6C60"/>
    <w:rsid w:val="008F7C5A"/>
    <w:rsid w:val="008F7DB0"/>
    <w:rsid w:val="009004AF"/>
    <w:rsid w:val="0090144E"/>
    <w:rsid w:val="00901762"/>
    <w:rsid w:val="00901C1F"/>
    <w:rsid w:val="00902470"/>
    <w:rsid w:val="0090303F"/>
    <w:rsid w:val="009038DF"/>
    <w:rsid w:val="00903983"/>
    <w:rsid w:val="009039A1"/>
    <w:rsid w:val="00904D38"/>
    <w:rsid w:val="009054DD"/>
    <w:rsid w:val="009056B1"/>
    <w:rsid w:val="0090592F"/>
    <w:rsid w:val="00906BAB"/>
    <w:rsid w:val="00906FC9"/>
    <w:rsid w:val="00907D09"/>
    <w:rsid w:val="00907D3C"/>
    <w:rsid w:val="009106FA"/>
    <w:rsid w:val="00910A50"/>
    <w:rsid w:val="0091124F"/>
    <w:rsid w:val="00911446"/>
    <w:rsid w:val="009116A6"/>
    <w:rsid w:val="009118AE"/>
    <w:rsid w:val="00911A96"/>
    <w:rsid w:val="00911E87"/>
    <w:rsid w:val="00912019"/>
    <w:rsid w:val="0091203D"/>
    <w:rsid w:val="00912241"/>
    <w:rsid w:val="00912D57"/>
    <w:rsid w:val="00913194"/>
    <w:rsid w:val="0091356F"/>
    <w:rsid w:val="009138A5"/>
    <w:rsid w:val="00913CD5"/>
    <w:rsid w:val="00914E2B"/>
    <w:rsid w:val="0091511F"/>
    <w:rsid w:val="0091556B"/>
    <w:rsid w:val="00915944"/>
    <w:rsid w:val="00915950"/>
    <w:rsid w:val="00916310"/>
    <w:rsid w:val="009163D2"/>
    <w:rsid w:val="009165E2"/>
    <w:rsid w:val="00917146"/>
    <w:rsid w:val="0091772E"/>
    <w:rsid w:val="009177BD"/>
    <w:rsid w:val="00921870"/>
    <w:rsid w:val="00922503"/>
    <w:rsid w:val="009226CA"/>
    <w:rsid w:val="00922957"/>
    <w:rsid w:val="00922FD2"/>
    <w:rsid w:val="00923032"/>
    <w:rsid w:val="0092341C"/>
    <w:rsid w:val="00923C02"/>
    <w:rsid w:val="00923CBF"/>
    <w:rsid w:val="00923D95"/>
    <w:rsid w:val="0092415A"/>
    <w:rsid w:val="00925D13"/>
    <w:rsid w:val="0092665D"/>
    <w:rsid w:val="00927568"/>
    <w:rsid w:val="00927B54"/>
    <w:rsid w:val="00927E28"/>
    <w:rsid w:val="009307C5"/>
    <w:rsid w:val="00930D9A"/>
    <w:rsid w:val="00931474"/>
    <w:rsid w:val="00931A67"/>
    <w:rsid w:val="00931A96"/>
    <w:rsid w:val="00931C0A"/>
    <w:rsid w:val="00931CBE"/>
    <w:rsid w:val="00932E13"/>
    <w:rsid w:val="0093357B"/>
    <w:rsid w:val="0093438F"/>
    <w:rsid w:val="00934721"/>
    <w:rsid w:val="009349B5"/>
    <w:rsid w:val="00934C2E"/>
    <w:rsid w:val="0093580B"/>
    <w:rsid w:val="009359A6"/>
    <w:rsid w:val="00935F9A"/>
    <w:rsid w:val="009366BB"/>
    <w:rsid w:val="00936CD6"/>
    <w:rsid w:val="009378A6"/>
    <w:rsid w:val="00937D9D"/>
    <w:rsid w:val="0094001C"/>
    <w:rsid w:val="0094087B"/>
    <w:rsid w:val="00940BA6"/>
    <w:rsid w:val="00940D2C"/>
    <w:rsid w:val="009416CF"/>
    <w:rsid w:val="00942243"/>
    <w:rsid w:val="00942BCC"/>
    <w:rsid w:val="0094417E"/>
    <w:rsid w:val="00944602"/>
    <w:rsid w:val="00944C76"/>
    <w:rsid w:val="00944DDF"/>
    <w:rsid w:val="0094502C"/>
    <w:rsid w:val="009453D6"/>
    <w:rsid w:val="00945BD9"/>
    <w:rsid w:val="00945D2B"/>
    <w:rsid w:val="009461CA"/>
    <w:rsid w:val="009473F3"/>
    <w:rsid w:val="009511BB"/>
    <w:rsid w:val="00951788"/>
    <w:rsid w:val="00952E22"/>
    <w:rsid w:val="00953F1B"/>
    <w:rsid w:val="00954804"/>
    <w:rsid w:val="00954851"/>
    <w:rsid w:val="00954884"/>
    <w:rsid w:val="00954DC2"/>
    <w:rsid w:val="00955538"/>
    <w:rsid w:val="009557C5"/>
    <w:rsid w:val="00955BF3"/>
    <w:rsid w:val="00955F5A"/>
    <w:rsid w:val="00957388"/>
    <w:rsid w:val="00957E3D"/>
    <w:rsid w:val="00960795"/>
    <w:rsid w:val="00960AAB"/>
    <w:rsid w:val="00962255"/>
    <w:rsid w:val="00962646"/>
    <w:rsid w:val="00962C7F"/>
    <w:rsid w:val="00962D5F"/>
    <w:rsid w:val="009633C6"/>
    <w:rsid w:val="00963573"/>
    <w:rsid w:val="009636E8"/>
    <w:rsid w:val="00964058"/>
    <w:rsid w:val="00964BC5"/>
    <w:rsid w:val="0096506A"/>
    <w:rsid w:val="00965098"/>
    <w:rsid w:val="00965294"/>
    <w:rsid w:val="009653D8"/>
    <w:rsid w:val="0096572A"/>
    <w:rsid w:val="00965B35"/>
    <w:rsid w:val="00965CCC"/>
    <w:rsid w:val="00966728"/>
    <w:rsid w:val="00966C5E"/>
    <w:rsid w:val="00966F83"/>
    <w:rsid w:val="00967266"/>
    <w:rsid w:val="009676BC"/>
    <w:rsid w:val="00967DCA"/>
    <w:rsid w:val="0097071B"/>
    <w:rsid w:val="00970AB1"/>
    <w:rsid w:val="00971859"/>
    <w:rsid w:val="0097195F"/>
    <w:rsid w:val="00971ADB"/>
    <w:rsid w:val="00972DAC"/>
    <w:rsid w:val="009747EC"/>
    <w:rsid w:val="0097528B"/>
    <w:rsid w:val="00975437"/>
    <w:rsid w:val="009758F5"/>
    <w:rsid w:val="009760E0"/>
    <w:rsid w:val="009763D1"/>
    <w:rsid w:val="00976B23"/>
    <w:rsid w:val="0097739A"/>
    <w:rsid w:val="00977BEC"/>
    <w:rsid w:val="00977F28"/>
    <w:rsid w:val="00980434"/>
    <w:rsid w:val="009808E5"/>
    <w:rsid w:val="00980A63"/>
    <w:rsid w:val="0098196D"/>
    <w:rsid w:val="00981B6F"/>
    <w:rsid w:val="0098258E"/>
    <w:rsid w:val="009828A0"/>
    <w:rsid w:val="0098337A"/>
    <w:rsid w:val="00983551"/>
    <w:rsid w:val="00984102"/>
    <w:rsid w:val="00984562"/>
    <w:rsid w:val="00984680"/>
    <w:rsid w:val="00984CC5"/>
    <w:rsid w:val="00984D76"/>
    <w:rsid w:val="00985261"/>
    <w:rsid w:val="00985938"/>
    <w:rsid w:val="009864A6"/>
    <w:rsid w:val="00986DD0"/>
    <w:rsid w:val="00987448"/>
    <w:rsid w:val="00987D67"/>
    <w:rsid w:val="00987F2D"/>
    <w:rsid w:val="009902CE"/>
    <w:rsid w:val="00990424"/>
    <w:rsid w:val="0099080D"/>
    <w:rsid w:val="009921C3"/>
    <w:rsid w:val="00992653"/>
    <w:rsid w:val="009927DE"/>
    <w:rsid w:val="009937AC"/>
    <w:rsid w:val="00993880"/>
    <w:rsid w:val="009939A1"/>
    <w:rsid w:val="009939A9"/>
    <w:rsid w:val="00995191"/>
    <w:rsid w:val="00995866"/>
    <w:rsid w:val="00995C8F"/>
    <w:rsid w:val="00995DB0"/>
    <w:rsid w:val="00996168"/>
    <w:rsid w:val="0099647B"/>
    <w:rsid w:val="009967B4"/>
    <w:rsid w:val="00996C1E"/>
    <w:rsid w:val="0099712B"/>
    <w:rsid w:val="00997DA6"/>
    <w:rsid w:val="00997DB8"/>
    <w:rsid w:val="00997EB0"/>
    <w:rsid w:val="009A024E"/>
    <w:rsid w:val="009A0273"/>
    <w:rsid w:val="009A07BF"/>
    <w:rsid w:val="009A13A4"/>
    <w:rsid w:val="009A1429"/>
    <w:rsid w:val="009A190D"/>
    <w:rsid w:val="009A1AFB"/>
    <w:rsid w:val="009A1F0A"/>
    <w:rsid w:val="009A27C8"/>
    <w:rsid w:val="009A28A3"/>
    <w:rsid w:val="009A30CD"/>
    <w:rsid w:val="009A32D3"/>
    <w:rsid w:val="009A36CC"/>
    <w:rsid w:val="009A3E76"/>
    <w:rsid w:val="009A415C"/>
    <w:rsid w:val="009A56FB"/>
    <w:rsid w:val="009A56FF"/>
    <w:rsid w:val="009A5F52"/>
    <w:rsid w:val="009A61C0"/>
    <w:rsid w:val="009A641F"/>
    <w:rsid w:val="009A6C8B"/>
    <w:rsid w:val="009A6D9C"/>
    <w:rsid w:val="009B023E"/>
    <w:rsid w:val="009B05E7"/>
    <w:rsid w:val="009B0919"/>
    <w:rsid w:val="009B0A23"/>
    <w:rsid w:val="009B181F"/>
    <w:rsid w:val="009B1F71"/>
    <w:rsid w:val="009B4779"/>
    <w:rsid w:val="009B4AFB"/>
    <w:rsid w:val="009B4C14"/>
    <w:rsid w:val="009B563E"/>
    <w:rsid w:val="009B6744"/>
    <w:rsid w:val="009B7187"/>
    <w:rsid w:val="009B7A55"/>
    <w:rsid w:val="009C0E2C"/>
    <w:rsid w:val="009C117E"/>
    <w:rsid w:val="009C2113"/>
    <w:rsid w:val="009C25AB"/>
    <w:rsid w:val="009C31BE"/>
    <w:rsid w:val="009C3BFF"/>
    <w:rsid w:val="009C464C"/>
    <w:rsid w:val="009C4902"/>
    <w:rsid w:val="009C4E93"/>
    <w:rsid w:val="009C4EF2"/>
    <w:rsid w:val="009C4F6D"/>
    <w:rsid w:val="009C5054"/>
    <w:rsid w:val="009C50E0"/>
    <w:rsid w:val="009C519F"/>
    <w:rsid w:val="009C54CD"/>
    <w:rsid w:val="009C5F43"/>
    <w:rsid w:val="009C6190"/>
    <w:rsid w:val="009C6498"/>
    <w:rsid w:val="009C704F"/>
    <w:rsid w:val="009C7627"/>
    <w:rsid w:val="009D12AA"/>
    <w:rsid w:val="009D1354"/>
    <w:rsid w:val="009D1719"/>
    <w:rsid w:val="009D1C94"/>
    <w:rsid w:val="009D2EE0"/>
    <w:rsid w:val="009D3378"/>
    <w:rsid w:val="009D4D88"/>
    <w:rsid w:val="009D4FA1"/>
    <w:rsid w:val="009D5010"/>
    <w:rsid w:val="009D539D"/>
    <w:rsid w:val="009D5A4A"/>
    <w:rsid w:val="009D6433"/>
    <w:rsid w:val="009D6D34"/>
    <w:rsid w:val="009D721A"/>
    <w:rsid w:val="009D737D"/>
    <w:rsid w:val="009D754B"/>
    <w:rsid w:val="009D780E"/>
    <w:rsid w:val="009D7D08"/>
    <w:rsid w:val="009D7E22"/>
    <w:rsid w:val="009D7E2A"/>
    <w:rsid w:val="009E08E9"/>
    <w:rsid w:val="009E16C1"/>
    <w:rsid w:val="009E176E"/>
    <w:rsid w:val="009E3030"/>
    <w:rsid w:val="009E340B"/>
    <w:rsid w:val="009E3E43"/>
    <w:rsid w:val="009E4140"/>
    <w:rsid w:val="009E4653"/>
    <w:rsid w:val="009E4BE1"/>
    <w:rsid w:val="009E5504"/>
    <w:rsid w:val="009E5767"/>
    <w:rsid w:val="009E62D8"/>
    <w:rsid w:val="009E6764"/>
    <w:rsid w:val="009E6F44"/>
    <w:rsid w:val="009E79CE"/>
    <w:rsid w:val="009F0884"/>
    <w:rsid w:val="009F1C5E"/>
    <w:rsid w:val="009F1FBA"/>
    <w:rsid w:val="009F28CE"/>
    <w:rsid w:val="009F2BDA"/>
    <w:rsid w:val="009F2F0F"/>
    <w:rsid w:val="009F31B8"/>
    <w:rsid w:val="009F3903"/>
    <w:rsid w:val="009F47E2"/>
    <w:rsid w:val="009F4C7A"/>
    <w:rsid w:val="009F4D57"/>
    <w:rsid w:val="009F54E8"/>
    <w:rsid w:val="009F568D"/>
    <w:rsid w:val="009F596C"/>
    <w:rsid w:val="009F5C06"/>
    <w:rsid w:val="009F5DCB"/>
    <w:rsid w:val="009F69B1"/>
    <w:rsid w:val="009F6D95"/>
    <w:rsid w:val="009F6DED"/>
    <w:rsid w:val="009F7058"/>
    <w:rsid w:val="009F74C3"/>
    <w:rsid w:val="009F7520"/>
    <w:rsid w:val="00A009B3"/>
    <w:rsid w:val="00A00E18"/>
    <w:rsid w:val="00A017B5"/>
    <w:rsid w:val="00A04ACA"/>
    <w:rsid w:val="00A04C3F"/>
    <w:rsid w:val="00A04F9F"/>
    <w:rsid w:val="00A056DD"/>
    <w:rsid w:val="00A058D6"/>
    <w:rsid w:val="00A0606B"/>
    <w:rsid w:val="00A06941"/>
    <w:rsid w:val="00A0773D"/>
    <w:rsid w:val="00A07A5C"/>
    <w:rsid w:val="00A07C7B"/>
    <w:rsid w:val="00A1041A"/>
    <w:rsid w:val="00A10ACE"/>
    <w:rsid w:val="00A10E39"/>
    <w:rsid w:val="00A11363"/>
    <w:rsid w:val="00A11833"/>
    <w:rsid w:val="00A118AE"/>
    <w:rsid w:val="00A11B65"/>
    <w:rsid w:val="00A121B6"/>
    <w:rsid w:val="00A12733"/>
    <w:rsid w:val="00A12A44"/>
    <w:rsid w:val="00A12FD5"/>
    <w:rsid w:val="00A13106"/>
    <w:rsid w:val="00A131BE"/>
    <w:rsid w:val="00A1344C"/>
    <w:rsid w:val="00A134B6"/>
    <w:rsid w:val="00A13682"/>
    <w:rsid w:val="00A13E7B"/>
    <w:rsid w:val="00A13EBE"/>
    <w:rsid w:val="00A148D4"/>
    <w:rsid w:val="00A14B41"/>
    <w:rsid w:val="00A14D7C"/>
    <w:rsid w:val="00A170C6"/>
    <w:rsid w:val="00A17C75"/>
    <w:rsid w:val="00A17FBC"/>
    <w:rsid w:val="00A21163"/>
    <w:rsid w:val="00A2124E"/>
    <w:rsid w:val="00A2127E"/>
    <w:rsid w:val="00A21B84"/>
    <w:rsid w:val="00A21BF0"/>
    <w:rsid w:val="00A2369A"/>
    <w:rsid w:val="00A23F51"/>
    <w:rsid w:val="00A24431"/>
    <w:rsid w:val="00A24912"/>
    <w:rsid w:val="00A24C5F"/>
    <w:rsid w:val="00A2584E"/>
    <w:rsid w:val="00A25A99"/>
    <w:rsid w:val="00A25B68"/>
    <w:rsid w:val="00A260B8"/>
    <w:rsid w:val="00A26349"/>
    <w:rsid w:val="00A265D2"/>
    <w:rsid w:val="00A26D9D"/>
    <w:rsid w:val="00A27E10"/>
    <w:rsid w:val="00A31804"/>
    <w:rsid w:val="00A322C1"/>
    <w:rsid w:val="00A32534"/>
    <w:rsid w:val="00A32CDE"/>
    <w:rsid w:val="00A338C5"/>
    <w:rsid w:val="00A33CAA"/>
    <w:rsid w:val="00A33DBF"/>
    <w:rsid w:val="00A34483"/>
    <w:rsid w:val="00A349E9"/>
    <w:rsid w:val="00A354E8"/>
    <w:rsid w:val="00A35D6E"/>
    <w:rsid w:val="00A36388"/>
    <w:rsid w:val="00A36606"/>
    <w:rsid w:val="00A36C11"/>
    <w:rsid w:val="00A3747D"/>
    <w:rsid w:val="00A3758A"/>
    <w:rsid w:val="00A3783F"/>
    <w:rsid w:val="00A37A48"/>
    <w:rsid w:val="00A37B36"/>
    <w:rsid w:val="00A37E66"/>
    <w:rsid w:val="00A40123"/>
    <w:rsid w:val="00A40179"/>
    <w:rsid w:val="00A40831"/>
    <w:rsid w:val="00A42C7A"/>
    <w:rsid w:val="00A43264"/>
    <w:rsid w:val="00A437B0"/>
    <w:rsid w:val="00A43A27"/>
    <w:rsid w:val="00A43F0A"/>
    <w:rsid w:val="00A459FC"/>
    <w:rsid w:val="00A45BCF"/>
    <w:rsid w:val="00A45F20"/>
    <w:rsid w:val="00A4606A"/>
    <w:rsid w:val="00A462E5"/>
    <w:rsid w:val="00A46996"/>
    <w:rsid w:val="00A46CF4"/>
    <w:rsid w:val="00A46F78"/>
    <w:rsid w:val="00A47A1E"/>
    <w:rsid w:val="00A513C3"/>
    <w:rsid w:val="00A516B5"/>
    <w:rsid w:val="00A51998"/>
    <w:rsid w:val="00A51C14"/>
    <w:rsid w:val="00A5230B"/>
    <w:rsid w:val="00A53619"/>
    <w:rsid w:val="00A53798"/>
    <w:rsid w:val="00A53C88"/>
    <w:rsid w:val="00A5402C"/>
    <w:rsid w:val="00A54ACB"/>
    <w:rsid w:val="00A54BC2"/>
    <w:rsid w:val="00A54EC3"/>
    <w:rsid w:val="00A55A64"/>
    <w:rsid w:val="00A55C87"/>
    <w:rsid w:val="00A55FBA"/>
    <w:rsid w:val="00A5690D"/>
    <w:rsid w:val="00A574EC"/>
    <w:rsid w:val="00A575D8"/>
    <w:rsid w:val="00A57F63"/>
    <w:rsid w:val="00A604D5"/>
    <w:rsid w:val="00A60BEB"/>
    <w:rsid w:val="00A61186"/>
    <w:rsid w:val="00A614F4"/>
    <w:rsid w:val="00A61A16"/>
    <w:rsid w:val="00A62B33"/>
    <w:rsid w:val="00A62BA4"/>
    <w:rsid w:val="00A635B5"/>
    <w:rsid w:val="00A6390E"/>
    <w:rsid w:val="00A63F05"/>
    <w:rsid w:val="00A6416C"/>
    <w:rsid w:val="00A64B89"/>
    <w:rsid w:val="00A65661"/>
    <w:rsid w:val="00A66456"/>
    <w:rsid w:val="00A6659F"/>
    <w:rsid w:val="00A66890"/>
    <w:rsid w:val="00A66A80"/>
    <w:rsid w:val="00A67C08"/>
    <w:rsid w:val="00A709C8"/>
    <w:rsid w:val="00A718C9"/>
    <w:rsid w:val="00A727F3"/>
    <w:rsid w:val="00A72835"/>
    <w:rsid w:val="00A72D97"/>
    <w:rsid w:val="00A734BC"/>
    <w:rsid w:val="00A73D02"/>
    <w:rsid w:val="00A74FAA"/>
    <w:rsid w:val="00A751AA"/>
    <w:rsid w:val="00A753AD"/>
    <w:rsid w:val="00A7609A"/>
    <w:rsid w:val="00A76392"/>
    <w:rsid w:val="00A7642C"/>
    <w:rsid w:val="00A7684D"/>
    <w:rsid w:val="00A7743D"/>
    <w:rsid w:val="00A805FD"/>
    <w:rsid w:val="00A80627"/>
    <w:rsid w:val="00A8075B"/>
    <w:rsid w:val="00A80CBF"/>
    <w:rsid w:val="00A81103"/>
    <w:rsid w:val="00A8169D"/>
    <w:rsid w:val="00A8192C"/>
    <w:rsid w:val="00A82FED"/>
    <w:rsid w:val="00A83158"/>
    <w:rsid w:val="00A832D0"/>
    <w:rsid w:val="00A83415"/>
    <w:rsid w:val="00A838B9"/>
    <w:rsid w:val="00A83AF6"/>
    <w:rsid w:val="00A83D71"/>
    <w:rsid w:val="00A840F9"/>
    <w:rsid w:val="00A8451C"/>
    <w:rsid w:val="00A847BB"/>
    <w:rsid w:val="00A8513F"/>
    <w:rsid w:val="00A85562"/>
    <w:rsid w:val="00A85E96"/>
    <w:rsid w:val="00A8634B"/>
    <w:rsid w:val="00A863FE"/>
    <w:rsid w:val="00A87157"/>
    <w:rsid w:val="00A87429"/>
    <w:rsid w:val="00A87A01"/>
    <w:rsid w:val="00A87D85"/>
    <w:rsid w:val="00A87F91"/>
    <w:rsid w:val="00A90138"/>
    <w:rsid w:val="00A9035B"/>
    <w:rsid w:val="00A90B4B"/>
    <w:rsid w:val="00A90C43"/>
    <w:rsid w:val="00A91694"/>
    <w:rsid w:val="00A9291F"/>
    <w:rsid w:val="00A93427"/>
    <w:rsid w:val="00A93D85"/>
    <w:rsid w:val="00A94243"/>
    <w:rsid w:val="00A94472"/>
    <w:rsid w:val="00A94C7D"/>
    <w:rsid w:val="00A95C75"/>
    <w:rsid w:val="00A96D18"/>
    <w:rsid w:val="00A97083"/>
    <w:rsid w:val="00A97818"/>
    <w:rsid w:val="00AA0288"/>
    <w:rsid w:val="00AA0800"/>
    <w:rsid w:val="00AA1435"/>
    <w:rsid w:val="00AA1F31"/>
    <w:rsid w:val="00AA244C"/>
    <w:rsid w:val="00AA248F"/>
    <w:rsid w:val="00AA33BD"/>
    <w:rsid w:val="00AA35E5"/>
    <w:rsid w:val="00AA3635"/>
    <w:rsid w:val="00AA37C1"/>
    <w:rsid w:val="00AA435D"/>
    <w:rsid w:val="00AA6816"/>
    <w:rsid w:val="00AA6A1E"/>
    <w:rsid w:val="00AA7260"/>
    <w:rsid w:val="00AA7B2B"/>
    <w:rsid w:val="00AB147F"/>
    <w:rsid w:val="00AB16B7"/>
    <w:rsid w:val="00AB1924"/>
    <w:rsid w:val="00AB20F0"/>
    <w:rsid w:val="00AB23A1"/>
    <w:rsid w:val="00AB2C57"/>
    <w:rsid w:val="00AB2C95"/>
    <w:rsid w:val="00AB3554"/>
    <w:rsid w:val="00AB3930"/>
    <w:rsid w:val="00AB451C"/>
    <w:rsid w:val="00AB4A1E"/>
    <w:rsid w:val="00AB50D6"/>
    <w:rsid w:val="00AB511B"/>
    <w:rsid w:val="00AB653D"/>
    <w:rsid w:val="00AB7963"/>
    <w:rsid w:val="00AB7A38"/>
    <w:rsid w:val="00AC0322"/>
    <w:rsid w:val="00AC2A47"/>
    <w:rsid w:val="00AC2AD5"/>
    <w:rsid w:val="00AC2CA7"/>
    <w:rsid w:val="00AC39AC"/>
    <w:rsid w:val="00AC3C65"/>
    <w:rsid w:val="00AC4EB9"/>
    <w:rsid w:val="00AC5594"/>
    <w:rsid w:val="00AC5B7D"/>
    <w:rsid w:val="00AC630C"/>
    <w:rsid w:val="00AC6AC4"/>
    <w:rsid w:val="00AC723A"/>
    <w:rsid w:val="00AC732D"/>
    <w:rsid w:val="00AC74F7"/>
    <w:rsid w:val="00AC78AB"/>
    <w:rsid w:val="00AD0375"/>
    <w:rsid w:val="00AD0A14"/>
    <w:rsid w:val="00AD0C9E"/>
    <w:rsid w:val="00AD0EFD"/>
    <w:rsid w:val="00AD1372"/>
    <w:rsid w:val="00AD2220"/>
    <w:rsid w:val="00AD2C8A"/>
    <w:rsid w:val="00AD3670"/>
    <w:rsid w:val="00AD3A86"/>
    <w:rsid w:val="00AD3A9B"/>
    <w:rsid w:val="00AD3D24"/>
    <w:rsid w:val="00AD41B5"/>
    <w:rsid w:val="00AD4293"/>
    <w:rsid w:val="00AD49D3"/>
    <w:rsid w:val="00AD49F0"/>
    <w:rsid w:val="00AD4DE8"/>
    <w:rsid w:val="00AD4F7D"/>
    <w:rsid w:val="00AD5143"/>
    <w:rsid w:val="00AD5337"/>
    <w:rsid w:val="00AD5555"/>
    <w:rsid w:val="00AD5869"/>
    <w:rsid w:val="00AD650D"/>
    <w:rsid w:val="00AD6EF3"/>
    <w:rsid w:val="00AD73EB"/>
    <w:rsid w:val="00AE0053"/>
    <w:rsid w:val="00AE095D"/>
    <w:rsid w:val="00AE0C29"/>
    <w:rsid w:val="00AE1560"/>
    <w:rsid w:val="00AE18D8"/>
    <w:rsid w:val="00AE198B"/>
    <w:rsid w:val="00AE243F"/>
    <w:rsid w:val="00AE30DB"/>
    <w:rsid w:val="00AE3300"/>
    <w:rsid w:val="00AE368C"/>
    <w:rsid w:val="00AE3DA9"/>
    <w:rsid w:val="00AE5E64"/>
    <w:rsid w:val="00AE5F1B"/>
    <w:rsid w:val="00AE5F27"/>
    <w:rsid w:val="00AE6476"/>
    <w:rsid w:val="00AE69CD"/>
    <w:rsid w:val="00AE6D49"/>
    <w:rsid w:val="00AE6FC4"/>
    <w:rsid w:val="00AE7007"/>
    <w:rsid w:val="00AE707D"/>
    <w:rsid w:val="00AE754A"/>
    <w:rsid w:val="00AE760B"/>
    <w:rsid w:val="00AE7C43"/>
    <w:rsid w:val="00AF0769"/>
    <w:rsid w:val="00AF0D2F"/>
    <w:rsid w:val="00AF0DF5"/>
    <w:rsid w:val="00AF22B4"/>
    <w:rsid w:val="00AF22D2"/>
    <w:rsid w:val="00AF246D"/>
    <w:rsid w:val="00AF250C"/>
    <w:rsid w:val="00AF2B60"/>
    <w:rsid w:val="00AF2FD7"/>
    <w:rsid w:val="00AF44F1"/>
    <w:rsid w:val="00AF4CCB"/>
    <w:rsid w:val="00AF53F3"/>
    <w:rsid w:val="00AF631B"/>
    <w:rsid w:val="00B00006"/>
    <w:rsid w:val="00B011A0"/>
    <w:rsid w:val="00B018EE"/>
    <w:rsid w:val="00B01CD8"/>
    <w:rsid w:val="00B01E68"/>
    <w:rsid w:val="00B02192"/>
    <w:rsid w:val="00B02333"/>
    <w:rsid w:val="00B023D5"/>
    <w:rsid w:val="00B02DE8"/>
    <w:rsid w:val="00B0383F"/>
    <w:rsid w:val="00B03A54"/>
    <w:rsid w:val="00B03FEA"/>
    <w:rsid w:val="00B04C24"/>
    <w:rsid w:val="00B05C89"/>
    <w:rsid w:val="00B0692F"/>
    <w:rsid w:val="00B07D36"/>
    <w:rsid w:val="00B10656"/>
    <w:rsid w:val="00B1080C"/>
    <w:rsid w:val="00B1170B"/>
    <w:rsid w:val="00B11984"/>
    <w:rsid w:val="00B11D6C"/>
    <w:rsid w:val="00B137BA"/>
    <w:rsid w:val="00B143AA"/>
    <w:rsid w:val="00B14AF7"/>
    <w:rsid w:val="00B158B2"/>
    <w:rsid w:val="00B15B72"/>
    <w:rsid w:val="00B15D36"/>
    <w:rsid w:val="00B15E52"/>
    <w:rsid w:val="00B1720C"/>
    <w:rsid w:val="00B202D2"/>
    <w:rsid w:val="00B20527"/>
    <w:rsid w:val="00B20C5B"/>
    <w:rsid w:val="00B2188C"/>
    <w:rsid w:val="00B24571"/>
    <w:rsid w:val="00B24EC0"/>
    <w:rsid w:val="00B24F44"/>
    <w:rsid w:val="00B256E5"/>
    <w:rsid w:val="00B25A50"/>
    <w:rsid w:val="00B261D2"/>
    <w:rsid w:val="00B278F5"/>
    <w:rsid w:val="00B27B21"/>
    <w:rsid w:val="00B30034"/>
    <w:rsid w:val="00B304A3"/>
    <w:rsid w:val="00B3099E"/>
    <w:rsid w:val="00B317AB"/>
    <w:rsid w:val="00B32EA2"/>
    <w:rsid w:val="00B32F52"/>
    <w:rsid w:val="00B3425E"/>
    <w:rsid w:val="00B34317"/>
    <w:rsid w:val="00B346C1"/>
    <w:rsid w:val="00B347FB"/>
    <w:rsid w:val="00B34826"/>
    <w:rsid w:val="00B34D18"/>
    <w:rsid w:val="00B35E17"/>
    <w:rsid w:val="00B36565"/>
    <w:rsid w:val="00B3665A"/>
    <w:rsid w:val="00B36755"/>
    <w:rsid w:val="00B36DE7"/>
    <w:rsid w:val="00B3788E"/>
    <w:rsid w:val="00B402F4"/>
    <w:rsid w:val="00B405DF"/>
    <w:rsid w:val="00B4063B"/>
    <w:rsid w:val="00B407B6"/>
    <w:rsid w:val="00B408B9"/>
    <w:rsid w:val="00B409AF"/>
    <w:rsid w:val="00B409F4"/>
    <w:rsid w:val="00B40F81"/>
    <w:rsid w:val="00B410DE"/>
    <w:rsid w:val="00B411F6"/>
    <w:rsid w:val="00B41614"/>
    <w:rsid w:val="00B429D5"/>
    <w:rsid w:val="00B43045"/>
    <w:rsid w:val="00B443C3"/>
    <w:rsid w:val="00B4510A"/>
    <w:rsid w:val="00B45341"/>
    <w:rsid w:val="00B46081"/>
    <w:rsid w:val="00B4652E"/>
    <w:rsid w:val="00B46E5B"/>
    <w:rsid w:val="00B47160"/>
    <w:rsid w:val="00B47494"/>
    <w:rsid w:val="00B475B4"/>
    <w:rsid w:val="00B478DB"/>
    <w:rsid w:val="00B47BD0"/>
    <w:rsid w:val="00B47C0F"/>
    <w:rsid w:val="00B50003"/>
    <w:rsid w:val="00B50171"/>
    <w:rsid w:val="00B5058D"/>
    <w:rsid w:val="00B50776"/>
    <w:rsid w:val="00B50BC1"/>
    <w:rsid w:val="00B50CAE"/>
    <w:rsid w:val="00B51498"/>
    <w:rsid w:val="00B5152D"/>
    <w:rsid w:val="00B518EB"/>
    <w:rsid w:val="00B5208E"/>
    <w:rsid w:val="00B52435"/>
    <w:rsid w:val="00B527D5"/>
    <w:rsid w:val="00B52A76"/>
    <w:rsid w:val="00B53173"/>
    <w:rsid w:val="00B53A67"/>
    <w:rsid w:val="00B53E87"/>
    <w:rsid w:val="00B5404D"/>
    <w:rsid w:val="00B5445C"/>
    <w:rsid w:val="00B55099"/>
    <w:rsid w:val="00B55138"/>
    <w:rsid w:val="00B555E7"/>
    <w:rsid w:val="00B55901"/>
    <w:rsid w:val="00B562E5"/>
    <w:rsid w:val="00B5644B"/>
    <w:rsid w:val="00B569F7"/>
    <w:rsid w:val="00B57147"/>
    <w:rsid w:val="00B576FC"/>
    <w:rsid w:val="00B578E9"/>
    <w:rsid w:val="00B57DCF"/>
    <w:rsid w:val="00B60C36"/>
    <w:rsid w:val="00B611A8"/>
    <w:rsid w:val="00B611E2"/>
    <w:rsid w:val="00B612E7"/>
    <w:rsid w:val="00B61AAB"/>
    <w:rsid w:val="00B61AFF"/>
    <w:rsid w:val="00B62412"/>
    <w:rsid w:val="00B62D95"/>
    <w:rsid w:val="00B62ED4"/>
    <w:rsid w:val="00B6357F"/>
    <w:rsid w:val="00B64519"/>
    <w:rsid w:val="00B646F7"/>
    <w:rsid w:val="00B64EB1"/>
    <w:rsid w:val="00B64FBC"/>
    <w:rsid w:val="00B652CD"/>
    <w:rsid w:val="00B65421"/>
    <w:rsid w:val="00B65885"/>
    <w:rsid w:val="00B67CF8"/>
    <w:rsid w:val="00B67F4D"/>
    <w:rsid w:val="00B702A2"/>
    <w:rsid w:val="00B71FBF"/>
    <w:rsid w:val="00B732C4"/>
    <w:rsid w:val="00B73BEF"/>
    <w:rsid w:val="00B74613"/>
    <w:rsid w:val="00B74A25"/>
    <w:rsid w:val="00B75940"/>
    <w:rsid w:val="00B7646D"/>
    <w:rsid w:val="00B7683F"/>
    <w:rsid w:val="00B768D4"/>
    <w:rsid w:val="00B76FDC"/>
    <w:rsid w:val="00B7758B"/>
    <w:rsid w:val="00B776EF"/>
    <w:rsid w:val="00B77BEA"/>
    <w:rsid w:val="00B80846"/>
    <w:rsid w:val="00B81130"/>
    <w:rsid w:val="00B81829"/>
    <w:rsid w:val="00B82098"/>
    <w:rsid w:val="00B82340"/>
    <w:rsid w:val="00B8275B"/>
    <w:rsid w:val="00B83F7A"/>
    <w:rsid w:val="00B85B21"/>
    <w:rsid w:val="00B85CC5"/>
    <w:rsid w:val="00B86842"/>
    <w:rsid w:val="00B87F18"/>
    <w:rsid w:val="00B9022B"/>
    <w:rsid w:val="00B907CA"/>
    <w:rsid w:val="00B912D5"/>
    <w:rsid w:val="00B91769"/>
    <w:rsid w:val="00B9185A"/>
    <w:rsid w:val="00B9193B"/>
    <w:rsid w:val="00B92A47"/>
    <w:rsid w:val="00B92A9E"/>
    <w:rsid w:val="00B9441E"/>
    <w:rsid w:val="00B945C5"/>
    <w:rsid w:val="00B94701"/>
    <w:rsid w:val="00B94DF3"/>
    <w:rsid w:val="00B94ED2"/>
    <w:rsid w:val="00B95CE0"/>
    <w:rsid w:val="00B95F67"/>
    <w:rsid w:val="00B9632B"/>
    <w:rsid w:val="00B968F2"/>
    <w:rsid w:val="00B97823"/>
    <w:rsid w:val="00B97B53"/>
    <w:rsid w:val="00BA029A"/>
    <w:rsid w:val="00BA06C4"/>
    <w:rsid w:val="00BA0741"/>
    <w:rsid w:val="00BA0EBC"/>
    <w:rsid w:val="00BA1E33"/>
    <w:rsid w:val="00BA25D2"/>
    <w:rsid w:val="00BA2A16"/>
    <w:rsid w:val="00BA2A7C"/>
    <w:rsid w:val="00BA2C4B"/>
    <w:rsid w:val="00BA315B"/>
    <w:rsid w:val="00BA36E0"/>
    <w:rsid w:val="00BA3913"/>
    <w:rsid w:val="00BA3BCC"/>
    <w:rsid w:val="00BA42F1"/>
    <w:rsid w:val="00BA4953"/>
    <w:rsid w:val="00BA4A6C"/>
    <w:rsid w:val="00BA4CEF"/>
    <w:rsid w:val="00BA514F"/>
    <w:rsid w:val="00BA5337"/>
    <w:rsid w:val="00BA5798"/>
    <w:rsid w:val="00BA5898"/>
    <w:rsid w:val="00BA5A38"/>
    <w:rsid w:val="00BA612B"/>
    <w:rsid w:val="00BA683A"/>
    <w:rsid w:val="00BA6D9E"/>
    <w:rsid w:val="00BB048F"/>
    <w:rsid w:val="00BB0500"/>
    <w:rsid w:val="00BB0579"/>
    <w:rsid w:val="00BB0B96"/>
    <w:rsid w:val="00BB0EE9"/>
    <w:rsid w:val="00BB256A"/>
    <w:rsid w:val="00BB3FC8"/>
    <w:rsid w:val="00BB46F1"/>
    <w:rsid w:val="00BB5039"/>
    <w:rsid w:val="00BB5A36"/>
    <w:rsid w:val="00BB622B"/>
    <w:rsid w:val="00BB650C"/>
    <w:rsid w:val="00BB764B"/>
    <w:rsid w:val="00BB772E"/>
    <w:rsid w:val="00BB79A2"/>
    <w:rsid w:val="00BC0C16"/>
    <w:rsid w:val="00BC0E82"/>
    <w:rsid w:val="00BC0F74"/>
    <w:rsid w:val="00BC1271"/>
    <w:rsid w:val="00BC1B1D"/>
    <w:rsid w:val="00BC28EF"/>
    <w:rsid w:val="00BC2B68"/>
    <w:rsid w:val="00BC3680"/>
    <w:rsid w:val="00BC3C33"/>
    <w:rsid w:val="00BC5179"/>
    <w:rsid w:val="00BC5509"/>
    <w:rsid w:val="00BC5A77"/>
    <w:rsid w:val="00BC5DA7"/>
    <w:rsid w:val="00BC5F2B"/>
    <w:rsid w:val="00BC62EA"/>
    <w:rsid w:val="00BC6B59"/>
    <w:rsid w:val="00BC6D76"/>
    <w:rsid w:val="00BC6D92"/>
    <w:rsid w:val="00BC6EB4"/>
    <w:rsid w:val="00BC72BD"/>
    <w:rsid w:val="00BD028A"/>
    <w:rsid w:val="00BD14E3"/>
    <w:rsid w:val="00BD1EE3"/>
    <w:rsid w:val="00BD2174"/>
    <w:rsid w:val="00BD2D8B"/>
    <w:rsid w:val="00BD2FC5"/>
    <w:rsid w:val="00BD46F3"/>
    <w:rsid w:val="00BD4D23"/>
    <w:rsid w:val="00BD51A1"/>
    <w:rsid w:val="00BD57F9"/>
    <w:rsid w:val="00BD6A4F"/>
    <w:rsid w:val="00BD6CFB"/>
    <w:rsid w:val="00BE0A9B"/>
    <w:rsid w:val="00BE1CC0"/>
    <w:rsid w:val="00BE2B81"/>
    <w:rsid w:val="00BE34B5"/>
    <w:rsid w:val="00BE3B89"/>
    <w:rsid w:val="00BE44DB"/>
    <w:rsid w:val="00BE51EF"/>
    <w:rsid w:val="00BE5FC6"/>
    <w:rsid w:val="00BE6EB4"/>
    <w:rsid w:val="00BE7062"/>
    <w:rsid w:val="00BE707F"/>
    <w:rsid w:val="00BE7BEE"/>
    <w:rsid w:val="00BF01EB"/>
    <w:rsid w:val="00BF0811"/>
    <w:rsid w:val="00BF0FCC"/>
    <w:rsid w:val="00BF200C"/>
    <w:rsid w:val="00BF2B1E"/>
    <w:rsid w:val="00BF3899"/>
    <w:rsid w:val="00BF3F2E"/>
    <w:rsid w:val="00BF4370"/>
    <w:rsid w:val="00BF4F07"/>
    <w:rsid w:val="00BF5946"/>
    <w:rsid w:val="00BF5EA5"/>
    <w:rsid w:val="00BF6418"/>
    <w:rsid w:val="00BF66B1"/>
    <w:rsid w:val="00BF7B72"/>
    <w:rsid w:val="00BF7D44"/>
    <w:rsid w:val="00BF7F63"/>
    <w:rsid w:val="00C001C1"/>
    <w:rsid w:val="00C0088A"/>
    <w:rsid w:val="00C012C4"/>
    <w:rsid w:val="00C0180B"/>
    <w:rsid w:val="00C023A3"/>
    <w:rsid w:val="00C031B7"/>
    <w:rsid w:val="00C034CB"/>
    <w:rsid w:val="00C039DE"/>
    <w:rsid w:val="00C03D05"/>
    <w:rsid w:val="00C04210"/>
    <w:rsid w:val="00C04646"/>
    <w:rsid w:val="00C04AB9"/>
    <w:rsid w:val="00C0532F"/>
    <w:rsid w:val="00C05589"/>
    <w:rsid w:val="00C05875"/>
    <w:rsid w:val="00C061CE"/>
    <w:rsid w:val="00C06229"/>
    <w:rsid w:val="00C06515"/>
    <w:rsid w:val="00C065A0"/>
    <w:rsid w:val="00C066E6"/>
    <w:rsid w:val="00C10226"/>
    <w:rsid w:val="00C1063C"/>
    <w:rsid w:val="00C10C23"/>
    <w:rsid w:val="00C1157C"/>
    <w:rsid w:val="00C11D24"/>
    <w:rsid w:val="00C12AEF"/>
    <w:rsid w:val="00C13148"/>
    <w:rsid w:val="00C131F9"/>
    <w:rsid w:val="00C1358E"/>
    <w:rsid w:val="00C14633"/>
    <w:rsid w:val="00C15B25"/>
    <w:rsid w:val="00C15CA7"/>
    <w:rsid w:val="00C15F4E"/>
    <w:rsid w:val="00C161C1"/>
    <w:rsid w:val="00C162CA"/>
    <w:rsid w:val="00C20059"/>
    <w:rsid w:val="00C206D6"/>
    <w:rsid w:val="00C2196B"/>
    <w:rsid w:val="00C2251E"/>
    <w:rsid w:val="00C22A94"/>
    <w:rsid w:val="00C22C40"/>
    <w:rsid w:val="00C23E25"/>
    <w:rsid w:val="00C23F74"/>
    <w:rsid w:val="00C241BD"/>
    <w:rsid w:val="00C241F4"/>
    <w:rsid w:val="00C24A0C"/>
    <w:rsid w:val="00C25B5F"/>
    <w:rsid w:val="00C25BDD"/>
    <w:rsid w:val="00C25C97"/>
    <w:rsid w:val="00C25F79"/>
    <w:rsid w:val="00C26DEC"/>
    <w:rsid w:val="00C26EE1"/>
    <w:rsid w:val="00C26F37"/>
    <w:rsid w:val="00C279CB"/>
    <w:rsid w:val="00C300D9"/>
    <w:rsid w:val="00C306C0"/>
    <w:rsid w:val="00C30B53"/>
    <w:rsid w:val="00C31AD7"/>
    <w:rsid w:val="00C31C23"/>
    <w:rsid w:val="00C31DFA"/>
    <w:rsid w:val="00C32516"/>
    <w:rsid w:val="00C32856"/>
    <w:rsid w:val="00C33029"/>
    <w:rsid w:val="00C330D3"/>
    <w:rsid w:val="00C34429"/>
    <w:rsid w:val="00C34686"/>
    <w:rsid w:val="00C34A4F"/>
    <w:rsid w:val="00C365F6"/>
    <w:rsid w:val="00C36E63"/>
    <w:rsid w:val="00C401BF"/>
    <w:rsid w:val="00C4028D"/>
    <w:rsid w:val="00C403AD"/>
    <w:rsid w:val="00C40FFB"/>
    <w:rsid w:val="00C41325"/>
    <w:rsid w:val="00C4175F"/>
    <w:rsid w:val="00C41B3B"/>
    <w:rsid w:val="00C41E70"/>
    <w:rsid w:val="00C42F10"/>
    <w:rsid w:val="00C43626"/>
    <w:rsid w:val="00C436A4"/>
    <w:rsid w:val="00C44D0E"/>
    <w:rsid w:val="00C453CC"/>
    <w:rsid w:val="00C45697"/>
    <w:rsid w:val="00C45B12"/>
    <w:rsid w:val="00C4664A"/>
    <w:rsid w:val="00C475B8"/>
    <w:rsid w:val="00C5028B"/>
    <w:rsid w:val="00C5053D"/>
    <w:rsid w:val="00C508E7"/>
    <w:rsid w:val="00C52961"/>
    <w:rsid w:val="00C53063"/>
    <w:rsid w:val="00C5339B"/>
    <w:rsid w:val="00C534F6"/>
    <w:rsid w:val="00C538A1"/>
    <w:rsid w:val="00C55491"/>
    <w:rsid w:val="00C55937"/>
    <w:rsid w:val="00C55CC5"/>
    <w:rsid w:val="00C56B27"/>
    <w:rsid w:val="00C57170"/>
    <w:rsid w:val="00C5786D"/>
    <w:rsid w:val="00C60029"/>
    <w:rsid w:val="00C602CB"/>
    <w:rsid w:val="00C602E7"/>
    <w:rsid w:val="00C615E9"/>
    <w:rsid w:val="00C622EE"/>
    <w:rsid w:val="00C623B4"/>
    <w:rsid w:val="00C62CFB"/>
    <w:rsid w:val="00C62DEB"/>
    <w:rsid w:val="00C62F42"/>
    <w:rsid w:val="00C6319A"/>
    <w:rsid w:val="00C63517"/>
    <w:rsid w:val="00C63AE6"/>
    <w:rsid w:val="00C64BDF"/>
    <w:rsid w:val="00C64C43"/>
    <w:rsid w:val="00C650D2"/>
    <w:rsid w:val="00C65371"/>
    <w:rsid w:val="00C672D5"/>
    <w:rsid w:val="00C673EB"/>
    <w:rsid w:val="00C67AF2"/>
    <w:rsid w:val="00C67DBD"/>
    <w:rsid w:val="00C67E7E"/>
    <w:rsid w:val="00C702F5"/>
    <w:rsid w:val="00C704C8"/>
    <w:rsid w:val="00C70771"/>
    <w:rsid w:val="00C70B8D"/>
    <w:rsid w:val="00C71463"/>
    <w:rsid w:val="00C7231E"/>
    <w:rsid w:val="00C72521"/>
    <w:rsid w:val="00C7263E"/>
    <w:rsid w:val="00C728FF"/>
    <w:rsid w:val="00C73191"/>
    <w:rsid w:val="00C74B60"/>
    <w:rsid w:val="00C754E1"/>
    <w:rsid w:val="00C7645E"/>
    <w:rsid w:val="00C7691E"/>
    <w:rsid w:val="00C76CB0"/>
    <w:rsid w:val="00C76F31"/>
    <w:rsid w:val="00C80445"/>
    <w:rsid w:val="00C8067A"/>
    <w:rsid w:val="00C81382"/>
    <w:rsid w:val="00C8140C"/>
    <w:rsid w:val="00C815E5"/>
    <w:rsid w:val="00C81683"/>
    <w:rsid w:val="00C81AD4"/>
    <w:rsid w:val="00C8201B"/>
    <w:rsid w:val="00C82462"/>
    <w:rsid w:val="00C82818"/>
    <w:rsid w:val="00C82A0D"/>
    <w:rsid w:val="00C830A1"/>
    <w:rsid w:val="00C83B7F"/>
    <w:rsid w:val="00C83F97"/>
    <w:rsid w:val="00C841A1"/>
    <w:rsid w:val="00C853D1"/>
    <w:rsid w:val="00C85CF1"/>
    <w:rsid w:val="00C8626A"/>
    <w:rsid w:val="00C862E2"/>
    <w:rsid w:val="00C86A0B"/>
    <w:rsid w:val="00C86A18"/>
    <w:rsid w:val="00C87AE7"/>
    <w:rsid w:val="00C90776"/>
    <w:rsid w:val="00C90F8F"/>
    <w:rsid w:val="00C9158D"/>
    <w:rsid w:val="00C91957"/>
    <w:rsid w:val="00C9232A"/>
    <w:rsid w:val="00C934E1"/>
    <w:rsid w:val="00C94123"/>
    <w:rsid w:val="00C94A32"/>
    <w:rsid w:val="00C951AE"/>
    <w:rsid w:val="00C95589"/>
    <w:rsid w:val="00C959B1"/>
    <w:rsid w:val="00C959D6"/>
    <w:rsid w:val="00C95C2A"/>
    <w:rsid w:val="00C963AD"/>
    <w:rsid w:val="00C9660F"/>
    <w:rsid w:val="00C967ED"/>
    <w:rsid w:val="00C9766A"/>
    <w:rsid w:val="00C979B2"/>
    <w:rsid w:val="00C97CEC"/>
    <w:rsid w:val="00CA0653"/>
    <w:rsid w:val="00CA107C"/>
    <w:rsid w:val="00CA117D"/>
    <w:rsid w:val="00CA17C5"/>
    <w:rsid w:val="00CA1A3C"/>
    <w:rsid w:val="00CA1AA2"/>
    <w:rsid w:val="00CA1E98"/>
    <w:rsid w:val="00CA2342"/>
    <w:rsid w:val="00CA2713"/>
    <w:rsid w:val="00CA2914"/>
    <w:rsid w:val="00CA3D71"/>
    <w:rsid w:val="00CA4589"/>
    <w:rsid w:val="00CA46A9"/>
    <w:rsid w:val="00CA4C8D"/>
    <w:rsid w:val="00CA4FEC"/>
    <w:rsid w:val="00CA5A4E"/>
    <w:rsid w:val="00CA63A6"/>
    <w:rsid w:val="00CB0269"/>
    <w:rsid w:val="00CB0AC7"/>
    <w:rsid w:val="00CB1769"/>
    <w:rsid w:val="00CB217C"/>
    <w:rsid w:val="00CB25AA"/>
    <w:rsid w:val="00CB38DE"/>
    <w:rsid w:val="00CB49BF"/>
    <w:rsid w:val="00CB4A4E"/>
    <w:rsid w:val="00CB5692"/>
    <w:rsid w:val="00CB5B1F"/>
    <w:rsid w:val="00CB627E"/>
    <w:rsid w:val="00CB633A"/>
    <w:rsid w:val="00CB66DD"/>
    <w:rsid w:val="00CB6B53"/>
    <w:rsid w:val="00CB6D09"/>
    <w:rsid w:val="00CB7407"/>
    <w:rsid w:val="00CB741B"/>
    <w:rsid w:val="00CB79C0"/>
    <w:rsid w:val="00CB7DFA"/>
    <w:rsid w:val="00CC04BD"/>
    <w:rsid w:val="00CC08B3"/>
    <w:rsid w:val="00CC1375"/>
    <w:rsid w:val="00CC17BD"/>
    <w:rsid w:val="00CC1ADB"/>
    <w:rsid w:val="00CC1DCE"/>
    <w:rsid w:val="00CC2005"/>
    <w:rsid w:val="00CC20ED"/>
    <w:rsid w:val="00CC2C33"/>
    <w:rsid w:val="00CC388C"/>
    <w:rsid w:val="00CC3F84"/>
    <w:rsid w:val="00CC49D9"/>
    <w:rsid w:val="00CC4DA0"/>
    <w:rsid w:val="00CC55D1"/>
    <w:rsid w:val="00CC5B5E"/>
    <w:rsid w:val="00CC6B8E"/>
    <w:rsid w:val="00CC6F0B"/>
    <w:rsid w:val="00CC75DE"/>
    <w:rsid w:val="00CC7A74"/>
    <w:rsid w:val="00CC7D9B"/>
    <w:rsid w:val="00CC7F25"/>
    <w:rsid w:val="00CD04C2"/>
    <w:rsid w:val="00CD0931"/>
    <w:rsid w:val="00CD100B"/>
    <w:rsid w:val="00CD1BC1"/>
    <w:rsid w:val="00CD2A5F"/>
    <w:rsid w:val="00CD2ECB"/>
    <w:rsid w:val="00CD3A81"/>
    <w:rsid w:val="00CD3C2D"/>
    <w:rsid w:val="00CD4B88"/>
    <w:rsid w:val="00CD507F"/>
    <w:rsid w:val="00CD62B0"/>
    <w:rsid w:val="00CD638D"/>
    <w:rsid w:val="00CD67B1"/>
    <w:rsid w:val="00CD6F7F"/>
    <w:rsid w:val="00CD7250"/>
    <w:rsid w:val="00CD775A"/>
    <w:rsid w:val="00CD787E"/>
    <w:rsid w:val="00CD7E5F"/>
    <w:rsid w:val="00CE086B"/>
    <w:rsid w:val="00CE1D85"/>
    <w:rsid w:val="00CE1E7D"/>
    <w:rsid w:val="00CE2490"/>
    <w:rsid w:val="00CE26C7"/>
    <w:rsid w:val="00CE2B4F"/>
    <w:rsid w:val="00CE353C"/>
    <w:rsid w:val="00CE3B9B"/>
    <w:rsid w:val="00CE3C02"/>
    <w:rsid w:val="00CE3F11"/>
    <w:rsid w:val="00CE4424"/>
    <w:rsid w:val="00CE4FEE"/>
    <w:rsid w:val="00CE59C7"/>
    <w:rsid w:val="00CE66ED"/>
    <w:rsid w:val="00CE7E4F"/>
    <w:rsid w:val="00CF0E75"/>
    <w:rsid w:val="00CF185B"/>
    <w:rsid w:val="00CF215A"/>
    <w:rsid w:val="00CF2208"/>
    <w:rsid w:val="00CF221C"/>
    <w:rsid w:val="00CF22FA"/>
    <w:rsid w:val="00CF2A00"/>
    <w:rsid w:val="00CF2C36"/>
    <w:rsid w:val="00CF443A"/>
    <w:rsid w:val="00CF58FA"/>
    <w:rsid w:val="00CF6853"/>
    <w:rsid w:val="00CF74A0"/>
    <w:rsid w:val="00CF770F"/>
    <w:rsid w:val="00D003D2"/>
    <w:rsid w:val="00D00743"/>
    <w:rsid w:val="00D00F52"/>
    <w:rsid w:val="00D01182"/>
    <w:rsid w:val="00D015D8"/>
    <w:rsid w:val="00D01A75"/>
    <w:rsid w:val="00D01BC2"/>
    <w:rsid w:val="00D01F8C"/>
    <w:rsid w:val="00D02FF8"/>
    <w:rsid w:val="00D03AE1"/>
    <w:rsid w:val="00D0437E"/>
    <w:rsid w:val="00D048C9"/>
    <w:rsid w:val="00D05328"/>
    <w:rsid w:val="00D05B6E"/>
    <w:rsid w:val="00D05C09"/>
    <w:rsid w:val="00D05DBC"/>
    <w:rsid w:val="00D05DF7"/>
    <w:rsid w:val="00D05EA9"/>
    <w:rsid w:val="00D068D9"/>
    <w:rsid w:val="00D06D05"/>
    <w:rsid w:val="00D07404"/>
    <w:rsid w:val="00D07B27"/>
    <w:rsid w:val="00D07CD6"/>
    <w:rsid w:val="00D10160"/>
    <w:rsid w:val="00D106F7"/>
    <w:rsid w:val="00D10B90"/>
    <w:rsid w:val="00D10FAF"/>
    <w:rsid w:val="00D11143"/>
    <w:rsid w:val="00D114AC"/>
    <w:rsid w:val="00D11BE7"/>
    <w:rsid w:val="00D12549"/>
    <w:rsid w:val="00D128C1"/>
    <w:rsid w:val="00D12FB1"/>
    <w:rsid w:val="00D13661"/>
    <w:rsid w:val="00D145BA"/>
    <w:rsid w:val="00D14CB9"/>
    <w:rsid w:val="00D14CEC"/>
    <w:rsid w:val="00D14DF3"/>
    <w:rsid w:val="00D15AAA"/>
    <w:rsid w:val="00D16B09"/>
    <w:rsid w:val="00D16E37"/>
    <w:rsid w:val="00D17871"/>
    <w:rsid w:val="00D17B16"/>
    <w:rsid w:val="00D17DB7"/>
    <w:rsid w:val="00D17E35"/>
    <w:rsid w:val="00D20C11"/>
    <w:rsid w:val="00D21230"/>
    <w:rsid w:val="00D21659"/>
    <w:rsid w:val="00D21B4A"/>
    <w:rsid w:val="00D21CAB"/>
    <w:rsid w:val="00D21E8F"/>
    <w:rsid w:val="00D21F8F"/>
    <w:rsid w:val="00D22AE7"/>
    <w:rsid w:val="00D24217"/>
    <w:rsid w:val="00D252AB"/>
    <w:rsid w:val="00D25403"/>
    <w:rsid w:val="00D2599B"/>
    <w:rsid w:val="00D2638B"/>
    <w:rsid w:val="00D27C96"/>
    <w:rsid w:val="00D30367"/>
    <w:rsid w:val="00D30752"/>
    <w:rsid w:val="00D3089F"/>
    <w:rsid w:val="00D308DC"/>
    <w:rsid w:val="00D31B9E"/>
    <w:rsid w:val="00D32B33"/>
    <w:rsid w:val="00D32BCE"/>
    <w:rsid w:val="00D33291"/>
    <w:rsid w:val="00D33C2C"/>
    <w:rsid w:val="00D3439C"/>
    <w:rsid w:val="00D35193"/>
    <w:rsid w:val="00D3594E"/>
    <w:rsid w:val="00D35C5F"/>
    <w:rsid w:val="00D37586"/>
    <w:rsid w:val="00D3769C"/>
    <w:rsid w:val="00D4044F"/>
    <w:rsid w:val="00D411A3"/>
    <w:rsid w:val="00D412D6"/>
    <w:rsid w:val="00D419F7"/>
    <w:rsid w:val="00D42671"/>
    <w:rsid w:val="00D442FC"/>
    <w:rsid w:val="00D443C9"/>
    <w:rsid w:val="00D44C5B"/>
    <w:rsid w:val="00D450D9"/>
    <w:rsid w:val="00D46068"/>
    <w:rsid w:val="00D4621E"/>
    <w:rsid w:val="00D47070"/>
    <w:rsid w:val="00D474AF"/>
    <w:rsid w:val="00D47A0C"/>
    <w:rsid w:val="00D5022E"/>
    <w:rsid w:val="00D504A2"/>
    <w:rsid w:val="00D5061D"/>
    <w:rsid w:val="00D50ABD"/>
    <w:rsid w:val="00D5106C"/>
    <w:rsid w:val="00D5176F"/>
    <w:rsid w:val="00D51C67"/>
    <w:rsid w:val="00D52220"/>
    <w:rsid w:val="00D5300E"/>
    <w:rsid w:val="00D537FF"/>
    <w:rsid w:val="00D53837"/>
    <w:rsid w:val="00D542B2"/>
    <w:rsid w:val="00D545FE"/>
    <w:rsid w:val="00D54658"/>
    <w:rsid w:val="00D54777"/>
    <w:rsid w:val="00D548BA"/>
    <w:rsid w:val="00D54A4F"/>
    <w:rsid w:val="00D5509A"/>
    <w:rsid w:val="00D55643"/>
    <w:rsid w:val="00D55DF6"/>
    <w:rsid w:val="00D56453"/>
    <w:rsid w:val="00D56969"/>
    <w:rsid w:val="00D56E04"/>
    <w:rsid w:val="00D57314"/>
    <w:rsid w:val="00D57DD5"/>
    <w:rsid w:val="00D57EB3"/>
    <w:rsid w:val="00D60631"/>
    <w:rsid w:val="00D60B5A"/>
    <w:rsid w:val="00D60D48"/>
    <w:rsid w:val="00D60E97"/>
    <w:rsid w:val="00D60EF7"/>
    <w:rsid w:val="00D6159A"/>
    <w:rsid w:val="00D6164E"/>
    <w:rsid w:val="00D616DD"/>
    <w:rsid w:val="00D61AA5"/>
    <w:rsid w:val="00D62FAF"/>
    <w:rsid w:val="00D63306"/>
    <w:rsid w:val="00D63829"/>
    <w:rsid w:val="00D64421"/>
    <w:rsid w:val="00D64D65"/>
    <w:rsid w:val="00D64F7E"/>
    <w:rsid w:val="00D65558"/>
    <w:rsid w:val="00D65933"/>
    <w:rsid w:val="00D664CD"/>
    <w:rsid w:val="00D6667C"/>
    <w:rsid w:val="00D66F92"/>
    <w:rsid w:val="00D67101"/>
    <w:rsid w:val="00D671EA"/>
    <w:rsid w:val="00D70820"/>
    <w:rsid w:val="00D712B2"/>
    <w:rsid w:val="00D713D8"/>
    <w:rsid w:val="00D71A29"/>
    <w:rsid w:val="00D720A9"/>
    <w:rsid w:val="00D72349"/>
    <w:rsid w:val="00D72756"/>
    <w:rsid w:val="00D728C8"/>
    <w:rsid w:val="00D7292E"/>
    <w:rsid w:val="00D72BB4"/>
    <w:rsid w:val="00D72E00"/>
    <w:rsid w:val="00D72E2A"/>
    <w:rsid w:val="00D72F0E"/>
    <w:rsid w:val="00D7316E"/>
    <w:rsid w:val="00D73232"/>
    <w:rsid w:val="00D7331F"/>
    <w:rsid w:val="00D73368"/>
    <w:rsid w:val="00D73550"/>
    <w:rsid w:val="00D73876"/>
    <w:rsid w:val="00D73993"/>
    <w:rsid w:val="00D7434F"/>
    <w:rsid w:val="00D747C5"/>
    <w:rsid w:val="00D74D21"/>
    <w:rsid w:val="00D74F58"/>
    <w:rsid w:val="00D76A1F"/>
    <w:rsid w:val="00D77F27"/>
    <w:rsid w:val="00D800A1"/>
    <w:rsid w:val="00D805B5"/>
    <w:rsid w:val="00D80E85"/>
    <w:rsid w:val="00D80E9E"/>
    <w:rsid w:val="00D81343"/>
    <w:rsid w:val="00D81E22"/>
    <w:rsid w:val="00D82D56"/>
    <w:rsid w:val="00D82DA3"/>
    <w:rsid w:val="00D83654"/>
    <w:rsid w:val="00D84576"/>
    <w:rsid w:val="00D847AA"/>
    <w:rsid w:val="00D8482C"/>
    <w:rsid w:val="00D84972"/>
    <w:rsid w:val="00D84FF8"/>
    <w:rsid w:val="00D85185"/>
    <w:rsid w:val="00D85D14"/>
    <w:rsid w:val="00D85DD7"/>
    <w:rsid w:val="00D86031"/>
    <w:rsid w:val="00D861F0"/>
    <w:rsid w:val="00D865FE"/>
    <w:rsid w:val="00D86D78"/>
    <w:rsid w:val="00D87076"/>
    <w:rsid w:val="00D879C5"/>
    <w:rsid w:val="00D87DDD"/>
    <w:rsid w:val="00D90140"/>
    <w:rsid w:val="00D9052A"/>
    <w:rsid w:val="00D90B72"/>
    <w:rsid w:val="00D90BE5"/>
    <w:rsid w:val="00D91BBD"/>
    <w:rsid w:val="00D91D53"/>
    <w:rsid w:val="00D91E7B"/>
    <w:rsid w:val="00D91FD4"/>
    <w:rsid w:val="00D92279"/>
    <w:rsid w:val="00D92568"/>
    <w:rsid w:val="00D936A1"/>
    <w:rsid w:val="00D93C25"/>
    <w:rsid w:val="00D94268"/>
    <w:rsid w:val="00D943B4"/>
    <w:rsid w:val="00D94583"/>
    <w:rsid w:val="00D95346"/>
    <w:rsid w:val="00D96C51"/>
    <w:rsid w:val="00D972F1"/>
    <w:rsid w:val="00D9763E"/>
    <w:rsid w:val="00DA0815"/>
    <w:rsid w:val="00DA135D"/>
    <w:rsid w:val="00DA1445"/>
    <w:rsid w:val="00DA1B02"/>
    <w:rsid w:val="00DA28CB"/>
    <w:rsid w:val="00DA2997"/>
    <w:rsid w:val="00DA2CEC"/>
    <w:rsid w:val="00DA2D69"/>
    <w:rsid w:val="00DA3177"/>
    <w:rsid w:val="00DA4614"/>
    <w:rsid w:val="00DA5843"/>
    <w:rsid w:val="00DA5AA5"/>
    <w:rsid w:val="00DA613B"/>
    <w:rsid w:val="00DA647D"/>
    <w:rsid w:val="00DA64B8"/>
    <w:rsid w:val="00DA6843"/>
    <w:rsid w:val="00DA69A4"/>
    <w:rsid w:val="00DA6F8E"/>
    <w:rsid w:val="00DA79D1"/>
    <w:rsid w:val="00DA7B0D"/>
    <w:rsid w:val="00DA7D6B"/>
    <w:rsid w:val="00DB0D6D"/>
    <w:rsid w:val="00DB17E4"/>
    <w:rsid w:val="00DB2880"/>
    <w:rsid w:val="00DB3C50"/>
    <w:rsid w:val="00DB4293"/>
    <w:rsid w:val="00DB452F"/>
    <w:rsid w:val="00DB46F7"/>
    <w:rsid w:val="00DB4E53"/>
    <w:rsid w:val="00DB4EDD"/>
    <w:rsid w:val="00DB4F20"/>
    <w:rsid w:val="00DB545B"/>
    <w:rsid w:val="00DB55E7"/>
    <w:rsid w:val="00DB5D6E"/>
    <w:rsid w:val="00DB64E0"/>
    <w:rsid w:val="00DB6611"/>
    <w:rsid w:val="00DB6CCF"/>
    <w:rsid w:val="00DC053D"/>
    <w:rsid w:val="00DC0AD1"/>
    <w:rsid w:val="00DC0B08"/>
    <w:rsid w:val="00DC0D26"/>
    <w:rsid w:val="00DC1601"/>
    <w:rsid w:val="00DC1D09"/>
    <w:rsid w:val="00DC1DFD"/>
    <w:rsid w:val="00DC36D0"/>
    <w:rsid w:val="00DC3E4E"/>
    <w:rsid w:val="00DC44A3"/>
    <w:rsid w:val="00DC44D7"/>
    <w:rsid w:val="00DC4630"/>
    <w:rsid w:val="00DC48F3"/>
    <w:rsid w:val="00DC532E"/>
    <w:rsid w:val="00DC59AC"/>
    <w:rsid w:val="00DC5AB9"/>
    <w:rsid w:val="00DC5C51"/>
    <w:rsid w:val="00DC603D"/>
    <w:rsid w:val="00DC654D"/>
    <w:rsid w:val="00DC6889"/>
    <w:rsid w:val="00DC6BE4"/>
    <w:rsid w:val="00DC6E74"/>
    <w:rsid w:val="00DC7089"/>
    <w:rsid w:val="00DC711A"/>
    <w:rsid w:val="00DC763B"/>
    <w:rsid w:val="00DD051F"/>
    <w:rsid w:val="00DD0F6D"/>
    <w:rsid w:val="00DD1404"/>
    <w:rsid w:val="00DD16AE"/>
    <w:rsid w:val="00DD2361"/>
    <w:rsid w:val="00DD2634"/>
    <w:rsid w:val="00DD2BB9"/>
    <w:rsid w:val="00DD2C07"/>
    <w:rsid w:val="00DD3FF7"/>
    <w:rsid w:val="00DD422A"/>
    <w:rsid w:val="00DD4A2E"/>
    <w:rsid w:val="00DD5EB7"/>
    <w:rsid w:val="00DD5F70"/>
    <w:rsid w:val="00DD63B1"/>
    <w:rsid w:val="00DD64C7"/>
    <w:rsid w:val="00DD664F"/>
    <w:rsid w:val="00DD6F85"/>
    <w:rsid w:val="00DD7203"/>
    <w:rsid w:val="00DD7755"/>
    <w:rsid w:val="00DD77D1"/>
    <w:rsid w:val="00DD7EF9"/>
    <w:rsid w:val="00DE01B7"/>
    <w:rsid w:val="00DE0666"/>
    <w:rsid w:val="00DE090A"/>
    <w:rsid w:val="00DE0959"/>
    <w:rsid w:val="00DE0ACB"/>
    <w:rsid w:val="00DE1A5E"/>
    <w:rsid w:val="00DE1BC4"/>
    <w:rsid w:val="00DE1C0F"/>
    <w:rsid w:val="00DE28EA"/>
    <w:rsid w:val="00DE2F3A"/>
    <w:rsid w:val="00DE3202"/>
    <w:rsid w:val="00DE335C"/>
    <w:rsid w:val="00DE3EE8"/>
    <w:rsid w:val="00DE4521"/>
    <w:rsid w:val="00DE4A51"/>
    <w:rsid w:val="00DE504B"/>
    <w:rsid w:val="00DE51DF"/>
    <w:rsid w:val="00DE62CF"/>
    <w:rsid w:val="00DE6DED"/>
    <w:rsid w:val="00DE70C0"/>
    <w:rsid w:val="00DE792F"/>
    <w:rsid w:val="00DF0B3C"/>
    <w:rsid w:val="00DF16C8"/>
    <w:rsid w:val="00DF1D55"/>
    <w:rsid w:val="00DF200F"/>
    <w:rsid w:val="00DF2D95"/>
    <w:rsid w:val="00DF3304"/>
    <w:rsid w:val="00DF38C7"/>
    <w:rsid w:val="00DF4991"/>
    <w:rsid w:val="00DF55A2"/>
    <w:rsid w:val="00DF593B"/>
    <w:rsid w:val="00DF602B"/>
    <w:rsid w:val="00DF6E93"/>
    <w:rsid w:val="00DF76BD"/>
    <w:rsid w:val="00E00101"/>
    <w:rsid w:val="00E0090A"/>
    <w:rsid w:val="00E0132E"/>
    <w:rsid w:val="00E024E9"/>
    <w:rsid w:val="00E0286B"/>
    <w:rsid w:val="00E030C5"/>
    <w:rsid w:val="00E031B6"/>
    <w:rsid w:val="00E03BAC"/>
    <w:rsid w:val="00E040E6"/>
    <w:rsid w:val="00E04F58"/>
    <w:rsid w:val="00E0543A"/>
    <w:rsid w:val="00E05565"/>
    <w:rsid w:val="00E057B2"/>
    <w:rsid w:val="00E05B03"/>
    <w:rsid w:val="00E06289"/>
    <w:rsid w:val="00E06A57"/>
    <w:rsid w:val="00E06D65"/>
    <w:rsid w:val="00E06E4E"/>
    <w:rsid w:val="00E0707A"/>
    <w:rsid w:val="00E071A7"/>
    <w:rsid w:val="00E07525"/>
    <w:rsid w:val="00E07B7C"/>
    <w:rsid w:val="00E102AD"/>
    <w:rsid w:val="00E108EA"/>
    <w:rsid w:val="00E1136D"/>
    <w:rsid w:val="00E11A2A"/>
    <w:rsid w:val="00E11A93"/>
    <w:rsid w:val="00E12070"/>
    <w:rsid w:val="00E1258F"/>
    <w:rsid w:val="00E126A4"/>
    <w:rsid w:val="00E12BF0"/>
    <w:rsid w:val="00E12DC8"/>
    <w:rsid w:val="00E138EA"/>
    <w:rsid w:val="00E13C61"/>
    <w:rsid w:val="00E13D1A"/>
    <w:rsid w:val="00E14AB1"/>
    <w:rsid w:val="00E15566"/>
    <w:rsid w:val="00E15757"/>
    <w:rsid w:val="00E15C36"/>
    <w:rsid w:val="00E1643A"/>
    <w:rsid w:val="00E166E9"/>
    <w:rsid w:val="00E17EF4"/>
    <w:rsid w:val="00E2013D"/>
    <w:rsid w:val="00E20B23"/>
    <w:rsid w:val="00E20ECF"/>
    <w:rsid w:val="00E20EFB"/>
    <w:rsid w:val="00E20F44"/>
    <w:rsid w:val="00E21993"/>
    <w:rsid w:val="00E21AFC"/>
    <w:rsid w:val="00E21F31"/>
    <w:rsid w:val="00E223ED"/>
    <w:rsid w:val="00E2253C"/>
    <w:rsid w:val="00E229EF"/>
    <w:rsid w:val="00E22AE4"/>
    <w:rsid w:val="00E235C1"/>
    <w:rsid w:val="00E23E37"/>
    <w:rsid w:val="00E24EBF"/>
    <w:rsid w:val="00E25B50"/>
    <w:rsid w:val="00E25C70"/>
    <w:rsid w:val="00E2625D"/>
    <w:rsid w:val="00E26284"/>
    <w:rsid w:val="00E26B01"/>
    <w:rsid w:val="00E26B39"/>
    <w:rsid w:val="00E27A41"/>
    <w:rsid w:val="00E30731"/>
    <w:rsid w:val="00E30E77"/>
    <w:rsid w:val="00E316AC"/>
    <w:rsid w:val="00E31A93"/>
    <w:rsid w:val="00E31C0D"/>
    <w:rsid w:val="00E32BC6"/>
    <w:rsid w:val="00E33315"/>
    <w:rsid w:val="00E33BEE"/>
    <w:rsid w:val="00E33D36"/>
    <w:rsid w:val="00E34050"/>
    <w:rsid w:val="00E3440D"/>
    <w:rsid w:val="00E34877"/>
    <w:rsid w:val="00E35B3B"/>
    <w:rsid w:val="00E35C7B"/>
    <w:rsid w:val="00E35E9A"/>
    <w:rsid w:val="00E365E0"/>
    <w:rsid w:val="00E3671A"/>
    <w:rsid w:val="00E3681A"/>
    <w:rsid w:val="00E36DFF"/>
    <w:rsid w:val="00E37F93"/>
    <w:rsid w:val="00E40B40"/>
    <w:rsid w:val="00E41568"/>
    <w:rsid w:val="00E415D4"/>
    <w:rsid w:val="00E415F9"/>
    <w:rsid w:val="00E41A1B"/>
    <w:rsid w:val="00E41F98"/>
    <w:rsid w:val="00E42220"/>
    <w:rsid w:val="00E4276C"/>
    <w:rsid w:val="00E42A03"/>
    <w:rsid w:val="00E440B6"/>
    <w:rsid w:val="00E44B91"/>
    <w:rsid w:val="00E45734"/>
    <w:rsid w:val="00E46283"/>
    <w:rsid w:val="00E46C21"/>
    <w:rsid w:val="00E46E07"/>
    <w:rsid w:val="00E471C9"/>
    <w:rsid w:val="00E473DB"/>
    <w:rsid w:val="00E5009A"/>
    <w:rsid w:val="00E50124"/>
    <w:rsid w:val="00E502A8"/>
    <w:rsid w:val="00E51735"/>
    <w:rsid w:val="00E51C22"/>
    <w:rsid w:val="00E521DD"/>
    <w:rsid w:val="00E52314"/>
    <w:rsid w:val="00E523CF"/>
    <w:rsid w:val="00E5339E"/>
    <w:rsid w:val="00E536F3"/>
    <w:rsid w:val="00E551E5"/>
    <w:rsid w:val="00E558E0"/>
    <w:rsid w:val="00E564CB"/>
    <w:rsid w:val="00E56BE2"/>
    <w:rsid w:val="00E57335"/>
    <w:rsid w:val="00E57E0C"/>
    <w:rsid w:val="00E60233"/>
    <w:rsid w:val="00E6033F"/>
    <w:rsid w:val="00E606AA"/>
    <w:rsid w:val="00E610CA"/>
    <w:rsid w:val="00E61244"/>
    <w:rsid w:val="00E61B04"/>
    <w:rsid w:val="00E61B84"/>
    <w:rsid w:val="00E61C5D"/>
    <w:rsid w:val="00E6217D"/>
    <w:rsid w:val="00E626C6"/>
    <w:rsid w:val="00E62D6E"/>
    <w:rsid w:val="00E62EB9"/>
    <w:rsid w:val="00E63619"/>
    <w:rsid w:val="00E637B8"/>
    <w:rsid w:val="00E63B32"/>
    <w:rsid w:val="00E6459F"/>
    <w:rsid w:val="00E64758"/>
    <w:rsid w:val="00E6581C"/>
    <w:rsid w:val="00E65E30"/>
    <w:rsid w:val="00E66150"/>
    <w:rsid w:val="00E669B9"/>
    <w:rsid w:val="00E66C69"/>
    <w:rsid w:val="00E66C76"/>
    <w:rsid w:val="00E6713A"/>
    <w:rsid w:val="00E675DC"/>
    <w:rsid w:val="00E7047D"/>
    <w:rsid w:val="00E70480"/>
    <w:rsid w:val="00E706EE"/>
    <w:rsid w:val="00E70A10"/>
    <w:rsid w:val="00E70AD0"/>
    <w:rsid w:val="00E723DC"/>
    <w:rsid w:val="00E72562"/>
    <w:rsid w:val="00E7301A"/>
    <w:rsid w:val="00E7310D"/>
    <w:rsid w:val="00E73B57"/>
    <w:rsid w:val="00E743FC"/>
    <w:rsid w:val="00E746F5"/>
    <w:rsid w:val="00E74745"/>
    <w:rsid w:val="00E7537B"/>
    <w:rsid w:val="00E75427"/>
    <w:rsid w:val="00E769D0"/>
    <w:rsid w:val="00E77161"/>
    <w:rsid w:val="00E77584"/>
    <w:rsid w:val="00E77A51"/>
    <w:rsid w:val="00E80BC4"/>
    <w:rsid w:val="00E8166E"/>
    <w:rsid w:val="00E81D96"/>
    <w:rsid w:val="00E8219B"/>
    <w:rsid w:val="00E821DD"/>
    <w:rsid w:val="00E8290B"/>
    <w:rsid w:val="00E82FD4"/>
    <w:rsid w:val="00E83983"/>
    <w:rsid w:val="00E842F1"/>
    <w:rsid w:val="00E851E2"/>
    <w:rsid w:val="00E8561C"/>
    <w:rsid w:val="00E85A12"/>
    <w:rsid w:val="00E85C3F"/>
    <w:rsid w:val="00E85E3C"/>
    <w:rsid w:val="00E86224"/>
    <w:rsid w:val="00E86670"/>
    <w:rsid w:val="00E86905"/>
    <w:rsid w:val="00E87A48"/>
    <w:rsid w:val="00E87BF8"/>
    <w:rsid w:val="00E87ECC"/>
    <w:rsid w:val="00E900D1"/>
    <w:rsid w:val="00E903D1"/>
    <w:rsid w:val="00E90F2A"/>
    <w:rsid w:val="00E9108C"/>
    <w:rsid w:val="00E9149C"/>
    <w:rsid w:val="00E91DE7"/>
    <w:rsid w:val="00E91F6B"/>
    <w:rsid w:val="00E91FF4"/>
    <w:rsid w:val="00E92538"/>
    <w:rsid w:val="00E9273A"/>
    <w:rsid w:val="00E93337"/>
    <w:rsid w:val="00E948D3"/>
    <w:rsid w:val="00E959E8"/>
    <w:rsid w:val="00E9627E"/>
    <w:rsid w:val="00E969A0"/>
    <w:rsid w:val="00E96FFA"/>
    <w:rsid w:val="00E970C3"/>
    <w:rsid w:val="00E97932"/>
    <w:rsid w:val="00E97B43"/>
    <w:rsid w:val="00E97BC1"/>
    <w:rsid w:val="00EA018E"/>
    <w:rsid w:val="00EA040F"/>
    <w:rsid w:val="00EA0CDE"/>
    <w:rsid w:val="00EA1912"/>
    <w:rsid w:val="00EA1A5E"/>
    <w:rsid w:val="00EA2A4C"/>
    <w:rsid w:val="00EA3B62"/>
    <w:rsid w:val="00EA52E9"/>
    <w:rsid w:val="00EA5546"/>
    <w:rsid w:val="00EA55BF"/>
    <w:rsid w:val="00EA596A"/>
    <w:rsid w:val="00EA5C1D"/>
    <w:rsid w:val="00EA60B8"/>
    <w:rsid w:val="00EA6B9F"/>
    <w:rsid w:val="00EA6C93"/>
    <w:rsid w:val="00EA7139"/>
    <w:rsid w:val="00EA75FB"/>
    <w:rsid w:val="00EA76ED"/>
    <w:rsid w:val="00EA79F3"/>
    <w:rsid w:val="00EA7A1E"/>
    <w:rsid w:val="00EB010D"/>
    <w:rsid w:val="00EB033D"/>
    <w:rsid w:val="00EB05F0"/>
    <w:rsid w:val="00EB0975"/>
    <w:rsid w:val="00EB09E5"/>
    <w:rsid w:val="00EB0FB7"/>
    <w:rsid w:val="00EB1FAC"/>
    <w:rsid w:val="00EB2BD7"/>
    <w:rsid w:val="00EB2BE0"/>
    <w:rsid w:val="00EB2D45"/>
    <w:rsid w:val="00EB30BA"/>
    <w:rsid w:val="00EB32AB"/>
    <w:rsid w:val="00EB36A4"/>
    <w:rsid w:val="00EB36B9"/>
    <w:rsid w:val="00EB4C89"/>
    <w:rsid w:val="00EB4CB5"/>
    <w:rsid w:val="00EB4D1E"/>
    <w:rsid w:val="00EB52D7"/>
    <w:rsid w:val="00EB532A"/>
    <w:rsid w:val="00EB57F3"/>
    <w:rsid w:val="00EB5FB7"/>
    <w:rsid w:val="00EB71A0"/>
    <w:rsid w:val="00EB7FB7"/>
    <w:rsid w:val="00EC03CD"/>
    <w:rsid w:val="00EC0540"/>
    <w:rsid w:val="00EC0902"/>
    <w:rsid w:val="00EC1ED0"/>
    <w:rsid w:val="00EC1FE8"/>
    <w:rsid w:val="00EC27F5"/>
    <w:rsid w:val="00EC2805"/>
    <w:rsid w:val="00EC2DEC"/>
    <w:rsid w:val="00EC3A71"/>
    <w:rsid w:val="00EC41FC"/>
    <w:rsid w:val="00EC50F4"/>
    <w:rsid w:val="00EC64EF"/>
    <w:rsid w:val="00EC651F"/>
    <w:rsid w:val="00EC7DB7"/>
    <w:rsid w:val="00ED02F1"/>
    <w:rsid w:val="00ED0772"/>
    <w:rsid w:val="00ED0C73"/>
    <w:rsid w:val="00ED173C"/>
    <w:rsid w:val="00ED17BF"/>
    <w:rsid w:val="00ED2566"/>
    <w:rsid w:val="00ED25B0"/>
    <w:rsid w:val="00ED2A85"/>
    <w:rsid w:val="00ED2AEC"/>
    <w:rsid w:val="00ED2BED"/>
    <w:rsid w:val="00ED31F8"/>
    <w:rsid w:val="00ED333A"/>
    <w:rsid w:val="00ED3479"/>
    <w:rsid w:val="00ED3D66"/>
    <w:rsid w:val="00ED6217"/>
    <w:rsid w:val="00ED7E32"/>
    <w:rsid w:val="00EE085D"/>
    <w:rsid w:val="00EE0C65"/>
    <w:rsid w:val="00EE126C"/>
    <w:rsid w:val="00EE19C8"/>
    <w:rsid w:val="00EE1E61"/>
    <w:rsid w:val="00EE24D6"/>
    <w:rsid w:val="00EE285A"/>
    <w:rsid w:val="00EE29A3"/>
    <w:rsid w:val="00EE2CD1"/>
    <w:rsid w:val="00EE351B"/>
    <w:rsid w:val="00EE3627"/>
    <w:rsid w:val="00EE3A54"/>
    <w:rsid w:val="00EE496D"/>
    <w:rsid w:val="00EE4BE5"/>
    <w:rsid w:val="00EE4C57"/>
    <w:rsid w:val="00EE4F45"/>
    <w:rsid w:val="00EE6FE8"/>
    <w:rsid w:val="00EE780D"/>
    <w:rsid w:val="00EF0F12"/>
    <w:rsid w:val="00EF0F64"/>
    <w:rsid w:val="00EF1244"/>
    <w:rsid w:val="00EF13EE"/>
    <w:rsid w:val="00EF17EB"/>
    <w:rsid w:val="00EF1C96"/>
    <w:rsid w:val="00EF21AD"/>
    <w:rsid w:val="00EF275A"/>
    <w:rsid w:val="00EF2A95"/>
    <w:rsid w:val="00EF2C47"/>
    <w:rsid w:val="00EF2D0C"/>
    <w:rsid w:val="00EF38B9"/>
    <w:rsid w:val="00EF43D2"/>
    <w:rsid w:val="00EF466E"/>
    <w:rsid w:val="00EF478F"/>
    <w:rsid w:val="00EF55C6"/>
    <w:rsid w:val="00EF62A5"/>
    <w:rsid w:val="00EF6841"/>
    <w:rsid w:val="00EF6AA4"/>
    <w:rsid w:val="00EF6E58"/>
    <w:rsid w:val="00F00742"/>
    <w:rsid w:val="00F007E4"/>
    <w:rsid w:val="00F010E4"/>
    <w:rsid w:val="00F023E6"/>
    <w:rsid w:val="00F02899"/>
    <w:rsid w:val="00F03635"/>
    <w:rsid w:val="00F038B0"/>
    <w:rsid w:val="00F03D85"/>
    <w:rsid w:val="00F05159"/>
    <w:rsid w:val="00F05164"/>
    <w:rsid w:val="00F0533B"/>
    <w:rsid w:val="00F056FB"/>
    <w:rsid w:val="00F05717"/>
    <w:rsid w:val="00F05815"/>
    <w:rsid w:val="00F0604C"/>
    <w:rsid w:val="00F06E0D"/>
    <w:rsid w:val="00F0715C"/>
    <w:rsid w:val="00F0738A"/>
    <w:rsid w:val="00F0745B"/>
    <w:rsid w:val="00F103B2"/>
    <w:rsid w:val="00F11634"/>
    <w:rsid w:val="00F1259C"/>
    <w:rsid w:val="00F126D8"/>
    <w:rsid w:val="00F13472"/>
    <w:rsid w:val="00F13DE8"/>
    <w:rsid w:val="00F15290"/>
    <w:rsid w:val="00F152DB"/>
    <w:rsid w:val="00F15A23"/>
    <w:rsid w:val="00F15F4A"/>
    <w:rsid w:val="00F163BE"/>
    <w:rsid w:val="00F167E3"/>
    <w:rsid w:val="00F170C3"/>
    <w:rsid w:val="00F17422"/>
    <w:rsid w:val="00F1757F"/>
    <w:rsid w:val="00F175A5"/>
    <w:rsid w:val="00F17BD8"/>
    <w:rsid w:val="00F20F4D"/>
    <w:rsid w:val="00F20F9E"/>
    <w:rsid w:val="00F2101C"/>
    <w:rsid w:val="00F21183"/>
    <w:rsid w:val="00F21319"/>
    <w:rsid w:val="00F218B4"/>
    <w:rsid w:val="00F21995"/>
    <w:rsid w:val="00F2231F"/>
    <w:rsid w:val="00F22A4B"/>
    <w:rsid w:val="00F22B6E"/>
    <w:rsid w:val="00F22C19"/>
    <w:rsid w:val="00F23CA6"/>
    <w:rsid w:val="00F242E7"/>
    <w:rsid w:val="00F246E1"/>
    <w:rsid w:val="00F24DF3"/>
    <w:rsid w:val="00F25483"/>
    <w:rsid w:val="00F25A60"/>
    <w:rsid w:val="00F25A6C"/>
    <w:rsid w:val="00F25EEE"/>
    <w:rsid w:val="00F26874"/>
    <w:rsid w:val="00F26A54"/>
    <w:rsid w:val="00F277CF"/>
    <w:rsid w:val="00F27DD5"/>
    <w:rsid w:val="00F303E6"/>
    <w:rsid w:val="00F30D0A"/>
    <w:rsid w:val="00F30F32"/>
    <w:rsid w:val="00F31A9F"/>
    <w:rsid w:val="00F322A5"/>
    <w:rsid w:val="00F323F1"/>
    <w:rsid w:val="00F32DC0"/>
    <w:rsid w:val="00F33393"/>
    <w:rsid w:val="00F33820"/>
    <w:rsid w:val="00F33C69"/>
    <w:rsid w:val="00F344E7"/>
    <w:rsid w:val="00F34D10"/>
    <w:rsid w:val="00F35D6B"/>
    <w:rsid w:val="00F377A3"/>
    <w:rsid w:val="00F37991"/>
    <w:rsid w:val="00F379BE"/>
    <w:rsid w:val="00F40015"/>
    <w:rsid w:val="00F409F1"/>
    <w:rsid w:val="00F41057"/>
    <w:rsid w:val="00F41342"/>
    <w:rsid w:val="00F414F8"/>
    <w:rsid w:val="00F41A16"/>
    <w:rsid w:val="00F41C96"/>
    <w:rsid w:val="00F424BC"/>
    <w:rsid w:val="00F42771"/>
    <w:rsid w:val="00F42CF1"/>
    <w:rsid w:val="00F4323D"/>
    <w:rsid w:val="00F43731"/>
    <w:rsid w:val="00F446C2"/>
    <w:rsid w:val="00F454B7"/>
    <w:rsid w:val="00F4584B"/>
    <w:rsid w:val="00F45C0A"/>
    <w:rsid w:val="00F46185"/>
    <w:rsid w:val="00F471F4"/>
    <w:rsid w:val="00F50800"/>
    <w:rsid w:val="00F50849"/>
    <w:rsid w:val="00F51631"/>
    <w:rsid w:val="00F5172C"/>
    <w:rsid w:val="00F51740"/>
    <w:rsid w:val="00F51B51"/>
    <w:rsid w:val="00F52611"/>
    <w:rsid w:val="00F52A71"/>
    <w:rsid w:val="00F52FA3"/>
    <w:rsid w:val="00F53341"/>
    <w:rsid w:val="00F533CE"/>
    <w:rsid w:val="00F534E3"/>
    <w:rsid w:val="00F53820"/>
    <w:rsid w:val="00F5444F"/>
    <w:rsid w:val="00F54599"/>
    <w:rsid w:val="00F54BD7"/>
    <w:rsid w:val="00F55074"/>
    <w:rsid w:val="00F551B1"/>
    <w:rsid w:val="00F55495"/>
    <w:rsid w:val="00F569C0"/>
    <w:rsid w:val="00F570A4"/>
    <w:rsid w:val="00F57291"/>
    <w:rsid w:val="00F5767C"/>
    <w:rsid w:val="00F57990"/>
    <w:rsid w:val="00F606EB"/>
    <w:rsid w:val="00F60866"/>
    <w:rsid w:val="00F61556"/>
    <w:rsid w:val="00F615FB"/>
    <w:rsid w:val="00F61B53"/>
    <w:rsid w:val="00F61FF9"/>
    <w:rsid w:val="00F62AA4"/>
    <w:rsid w:val="00F631A3"/>
    <w:rsid w:val="00F63845"/>
    <w:rsid w:val="00F63E89"/>
    <w:rsid w:val="00F63F58"/>
    <w:rsid w:val="00F640A5"/>
    <w:rsid w:val="00F6468C"/>
    <w:rsid w:val="00F64B15"/>
    <w:rsid w:val="00F65C27"/>
    <w:rsid w:val="00F66364"/>
    <w:rsid w:val="00F6636C"/>
    <w:rsid w:val="00F663DB"/>
    <w:rsid w:val="00F66F6F"/>
    <w:rsid w:val="00F670FA"/>
    <w:rsid w:val="00F70081"/>
    <w:rsid w:val="00F714C1"/>
    <w:rsid w:val="00F71D5E"/>
    <w:rsid w:val="00F72690"/>
    <w:rsid w:val="00F73A38"/>
    <w:rsid w:val="00F73B11"/>
    <w:rsid w:val="00F74834"/>
    <w:rsid w:val="00F74945"/>
    <w:rsid w:val="00F74B6F"/>
    <w:rsid w:val="00F74D9A"/>
    <w:rsid w:val="00F74E0E"/>
    <w:rsid w:val="00F75090"/>
    <w:rsid w:val="00F75208"/>
    <w:rsid w:val="00F76186"/>
    <w:rsid w:val="00F7619E"/>
    <w:rsid w:val="00F762E0"/>
    <w:rsid w:val="00F76588"/>
    <w:rsid w:val="00F765F7"/>
    <w:rsid w:val="00F77402"/>
    <w:rsid w:val="00F77459"/>
    <w:rsid w:val="00F77BC9"/>
    <w:rsid w:val="00F80359"/>
    <w:rsid w:val="00F82957"/>
    <w:rsid w:val="00F82A3E"/>
    <w:rsid w:val="00F82E9A"/>
    <w:rsid w:val="00F832A4"/>
    <w:rsid w:val="00F84277"/>
    <w:rsid w:val="00F84301"/>
    <w:rsid w:val="00F84600"/>
    <w:rsid w:val="00F84AE7"/>
    <w:rsid w:val="00F84B11"/>
    <w:rsid w:val="00F84B85"/>
    <w:rsid w:val="00F853B7"/>
    <w:rsid w:val="00F85D61"/>
    <w:rsid w:val="00F86326"/>
    <w:rsid w:val="00F86C52"/>
    <w:rsid w:val="00F879E9"/>
    <w:rsid w:val="00F9005E"/>
    <w:rsid w:val="00F9015C"/>
    <w:rsid w:val="00F906A3"/>
    <w:rsid w:val="00F9138F"/>
    <w:rsid w:val="00F91A29"/>
    <w:rsid w:val="00F923AC"/>
    <w:rsid w:val="00F924F0"/>
    <w:rsid w:val="00F92BEE"/>
    <w:rsid w:val="00F92D56"/>
    <w:rsid w:val="00F93E59"/>
    <w:rsid w:val="00F94128"/>
    <w:rsid w:val="00F9436D"/>
    <w:rsid w:val="00F94860"/>
    <w:rsid w:val="00F95C37"/>
    <w:rsid w:val="00F96B7E"/>
    <w:rsid w:val="00F96EFA"/>
    <w:rsid w:val="00F96F7C"/>
    <w:rsid w:val="00F97116"/>
    <w:rsid w:val="00F972B1"/>
    <w:rsid w:val="00FA1AB2"/>
    <w:rsid w:val="00FA3850"/>
    <w:rsid w:val="00FA427A"/>
    <w:rsid w:val="00FA45CE"/>
    <w:rsid w:val="00FA46BC"/>
    <w:rsid w:val="00FA47A5"/>
    <w:rsid w:val="00FA632F"/>
    <w:rsid w:val="00FA64DE"/>
    <w:rsid w:val="00FA6FFC"/>
    <w:rsid w:val="00FA73C2"/>
    <w:rsid w:val="00FA74D1"/>
    <w:rsid w:val="00FA751F"/>
    <w:rsid w:val="00FA78A3"/>
    <w:rsid w:val="00FA7DAB"/>
    <w:rsid w:val="00FB1664"/>
    <w:rsid w:val="00FB24AE"/>
    <w:rsid w:val="00FB258B"/>
    <w:rsid w:val="00FB2894"/>
    <w:rsid w:val="00FB4110"/>
    <w:rsid w:val="00FB4138"/>
    <w:rsid w:val="00FB43E0"/>
    <w:rsid w:val="00FB6276"/>
    <w:rsid w:val="00FB6F0B"/>
    <w:rsid w:val="00FB7B05"/>
    <w:rsid w:val="00FB7E75"/>
    <w:rsid w:val="00FB7FFC"/>
    <w:rsid w:val="00FC0E89"/>
    <w:rsid w:val="00FC1107"/>
    <w:rsid w:val="00FC118E"/>
    <w:rsid w:val="00FC1C7C"/>
    <w:rsid w:val="00FC1EB3"/>
    <w:rsid w:val="00FC24C0"/>
    <w:rsid w:val="00FC2EDB"/>
    <w:rsid w:val="00FC2FA4"/>
    <w:rsid w:val="00FC3A6C"/>
    <w:rsid w:val="00FC401E"/>
    <w:rsid w:val="00FC4F2C"/>
    <w:rsid w:val="00FC52BF"/>
    <w:rsid w:val="00FC5AA2"/>
    <w:rsid w:val="00FC652A"/>
    <w:rsid w:val="00FC6750"/>
    <w:rsid w:val="00FC6A70"/>
    <w:rsid w:val="00FC6B3D"/>
    <w:rsid w:val="00FD051B"/>
    <w:rsid w:val="00FD138C"/>
    <w:rsid w:val="00FD15FA"/>
    <w:rsid w:val="00FD21ED"/>
    <w:rsid w:val="00FD30ED"/>
    <w:rsid w:val="00FD38DC"/>
    <w:rsid w:val="00FD3CEF"/>
    <w:rsid w:val="00FD3D85"/>
    <w:rsid w:val="00FD4942"/>
    <w:rsid w:val="00FD4A13"/>
    <w:rsid w:val="00FD634D"/>
    <w:rsid w:val="00FD667A"/>
    <w:rsid w:val="00FD67E8"/>
    <w:rsid w:val="00FD68BC"/>
    <w:rsid w:val="00FD6E6F"/>
    <w:rsid w:val="00FD6F46"/>
    <w:rsid w:val="00FD7594"/>
    <w:rsid w:val="00FD7824"/>
    <w:rsid w:val="00FE079C"/>
    <w:rsid w:val="00FE0B37"/>
    <w:rsid w:val="00FE0BCF"/>
    <w:rsid w:val="00FE1760"/>
    <w:rsid w:val="00FE1C26"/>
    <w:rsid w:val="00FE2061"/>
    <w:rsid w:val="00FE2C94"/>
    <w:rsid w:val="00FE2E4E"/>
    <w:rsid w:val="00FE318B"/>
    <w:rsid w:val="00FE3B08"/>
    <w:rsid w:val="00FE3EE3"/>
    <w:rsid w:val="00FE40DE"/>
    <w:rsid w:val="00FE47D3"/>
    <w:rsid w:val="00FE4C30"/>
    <w:rsid w:val="00FE6C4C"/>
    <w:rsid w:val="00FE6E4B"/>
    <w:rsid w:val="00FE7637"/>
    <w:rsid w:val="00FE7859"/>
    <w:rsid w:val="00FE7B66"/>
    <w:rsid w:val="00FE7CF5"/>
    <w:rsid w:val="00FE7E9B"/>
    <w:rsid w:val="00FF049F"/>
    <w:rsid w:val="00FF08B2"/>
    <w:rsid w:val="00FF1112"/>
    <w:rsid w:val="00FF1C07"/>
    <w:rsid w:val="00FF1ED3"/>
    <w:rsid w:val="00FF31A2"/>
    <w:rsid w:val="00FF37CF"/>
    <w:rsid w:val="00FF3B13"/>
    <w:rsid w:val="00FF3B9C"/>
    <w:rsid w:val="00FF3E0D"/>
    <w:rsid w:val="00FF47E0"/>
    <w:rsid w:val="00FF4A96"/>
    <w:rsid w:val="00FF4F51"/>
    <w:rsid w:val="00FF525B"/>
    <w:rsid w:val="00FF5A49"/>
    <w:rsid w:val="00FF748E"/>
    <w:rsid w:val="00FF7FF9"/>
    <w:rsid w:val="4E6F4EAE"/>
    <w:rsid w:val="73A00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2453E3"/>
  <w14:defaultImageDpi w14:val="0"/>
  <w15:docId w15:val="{9ABCEC6D-D84A-42E5-9BE6-4F4FE4AB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qFormat="1"/>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CF1"/>
    <w:pPr>
      <w:spacing w:after="200"/>
    </w:pPr>
    <w:rPr>
      <w:rFonts w:ascii="Arial" w:hAnsi="Arial"/>
      <w:color w:val="595959"/>
      <w:szCs w:val="24"/>
      <w:lang w:eastAsia="en-US"/>
    </w:rPr>
  </w:style>
  <w:style w:type="paragraph" w:styleId="Heading1">
    <w:name w:val="heading 1"/>
    <w:basedOn w:val="Normal"/>
    <w:next w:val="Normal"/>
    <w:link w:val="Heading1Char"/>
    <w:uiPriority w:val="9"/>
    <w:qFormat/>
    <w:rsid w:val="001E7081"/>
    <w:pPr>
      <w:autoSpaceDE w:val="0"/>
      <w:autoSpaceDN w:val="0"/>
      <w:adjustRightInd w:val="0"/>
      <w:jc w:val="center"/>
      <w:outlineLvl w:val="0"/>
    </w:pPr>
    <w:rPr>
      <w:rFonts w:cs="Arial"/>
      <w:b/>
      <w:caps/>
      <w:color w:val="A50021"/>
      <w:sz w:val="22"/>
      <w:szCs w:val="22"/>
      <w:shd w:val="clear" w:color="auto" w:fill="FFFFFF"/>
      <w:lang w:eastAsia="it-IT"/>
    </w:rPr>
  </w:style>
  <w:style w:type="paragraph" w:styleId="Heading2">
    <w:name w:val="heading 2"/>
    <w:basedOn w:val="Heading1"/>
    <w:next w:val="Normal"/>
    <w:link w:val="Heading2Char"/>
    <w:uiPriority w:val="9"/>
    <w:unhideWhenUsed/>
    <w:qFormat/>
    <w:locked/>
    <w:rsid w:val="00F55495"/>
    <w:pPr>
      <w:spacing w:before="240" w:after="240"/>
      <w:jc w:val="left"/>
      <w:outlineLvl w:val="1"/>
    </w:pPr>
  </w:style>
  <w:style w:type="paragraph" w:styleId="Heading3">
    <w:name w:val="heading 3"/>
    <w:basedOn w:val="Heading2"/>
    <w:next w:val="Normal"/>
    <w:link w:val="Heading3Char"/>
    <w:autoRedefine/>
    <w:uiPriority w:val="9"/>
    <w:qFormat/>
    <w:rsid w:val="00DA1445"/>
    <w:pPr>
      <w:spacing w:before="0" w:after="200"/>
      <w:outlineLvl w:val="2"/>
    </w:pPr>
    <w:rPr>
      <w:caps w:val="0"/>
      <w:sz w:val="20"/>
    </w:rPr>
  </w:style>
  <w:style w:type="paragraph" w:styleId="Heading4">
    <w:name w:val="heading 4"/>
    <w:basedOn w:val="Heading3"/>
    <w:next w:val="Normal"/>
    <w:link w:val="Heading4Char"/>
    <w:autoRedefine/>
    <w:uiPriority w:val="9"/>
    <w:qFormat/>
    <w:rsid w:val="00BA514F"/>
    <w:pPr>
      <w:outlineLvl w:val="3"/>
    </w:pPr>
    <w:rPr>
      <w:b w:val="0"/>
      <w:i/>
    </w:rPr>
  </w:style>
  <w:style w:type="paragraph" w:styleId="Heading5">
    <w:name w:val="heading 5"/>
    <w:basedOn w:val="Normal"/>
    <w:link w:val="Heading5Char"/>
    <w:uiPriority w:val="9"/>
    <w:unhideWhenUsed/>
    <w:qFormat/>
    <w:locked/>
    <w:rsid w:val="00C34A4F"/>
    <w:pPr>
      <w:widowControl w:val="0"/>
      <w:autoSpaceDE w:val="0"/>
      <w:autoSpaceDN w:val="0"/>
      <w:spacing w:after="0"/>
      <w:ind w:left="164"/>
      <w:outlineLvl w:val="4"/>
    </w:pPr>
    <w:rPr>
      <w:rFonts w:eastAsia="Arial" w:cs="Arial"/>
      <w:b/>
      <w:bCs/>
      <w:color w:val="auto"/>
      <w:sz w:val="16"/>
      <w:szCs w:val="16"/>
      <w:lang w:val="en-US"/>
    </w:rPr>
  </w:style>
  <w:style w:type="paragraph" w:styleId="Heading9">
    <w:name w:val="heading 9"/>
    <w:basedOn w:val="Normal"/>
    <w:next w:val="Normal"/>
    <w:link w:val="Heading9Char"/>
    <w:uiPriority w:val="9"/>
    <w:semiHidden/>
    <w:unhideWhenUsed/>
    <w:qFormat/>
    <w:locked/>
    <w:rsid w:val="001A59A5"/>
    <w:pPr>
      <w:keepNext/>
      <w:keepLines/>
      <w:spacing w:before="40" w:after="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E7081"/>
    <w:rPr>
      <w:rFonts w:ascii="Arial" w:hAnsi="Arial" w:cs="Times New Roman"/>
      <w:b/>
      <w:caps/>
      <w:color w:val="A50021"/>
      <w:sz w:val="22"/>
      <w:lang w:val="x-none" w:eastAsia="it-IT"/>
    </w:rPr>
  </w:style>
  <w:style w:type="character" w:customStyle="1" w:styleId="Heading2Char">
    <w:name w:val="Heading 2 Char"/>
    <w:basedOn w:val="DefaultParagraphFont"/>
    <w:link w:val="Heading2"/>
    <w:uiPriority w:val="9"/>
    <w:locked/>
    <w:rsid w:val="00F55495"/>
    <w:rPr>
      <w:rFonts w:ascii="Arial" w:hAnsi="Arial" w:cs="Times New Roman"/>
      <w:b/>
      <w:caps/>
      <w:color w:val="A50021"/>
      <w:sz w:val="28"/>
      <w:lang w:val="x-none" w:eastAsia="en-US"/>
    </w:rPr>
  </w:style>
  <w:style w:type="character" w:customStyle="1" w:styleId="Heading3Char">
    <w:name w:val="Heading 3 Char"/>
    <w:basedOn w:val="DefaultParagraphFont"/>
    <w:link w:val="Heading3"/>
    <w:uiPriority w:val="9"/>
    <w:locked/>
    <w:rsid w:val="00DA1445"/>
    <w:rPr>
      <w:rFonts w:ascii="Arial" w:hAnsi="Arial" w:cs="Arial"/>
      <w:b/>
      <w:color w:val="A50021"/>
      <w:szCs w:val="22"/>
      <w:lang w:eastAsia="it-IT"/>
    </w:rPr>
  </w:style>
  <w:style w:type="character" w:customStyle="1" w:styleId="Heading4Char">
    <w:name w:val="Heading 4 Char"/>
    <w:basedOn w:val="DefaultParagraphFont"/>
    <w:link w:val="Heading4"/>
    <w:uiPriority w:val="9"/>
    <w:locked/>
    <w:rsid w:val="00BA514F"/>
    <w:rPr>
      <w:rFonts w:ascii="Arial" w:hAnsi="Arial" w:cs="Arial"/>
      <w:i/>
      <w:color w:val="A50021"/>
      <w:szCs w:val="22"/>
      <w:lang w:eastAsia="it-IT"/>
    </w:rPr>
  </w:style>
  <w:style w:type="character" w:customStyle="1" w:styleId="Heading9Char">
    <w:name w:val="Heading 9 Char"/>
    <w:basedOn w:val="DefaultParagraphFont"/>
    <w:link w:val="Heading9"/>
    <w:uiPriority w:val="9"/>
    <w:locked/>
    <w:rsid w:val="001A59A5"/>
    <w:rPr>
      <w:rFonts w:asciiTheme="majorHAnsi" w:eastAsiaTheme="majorEastAsia" w:hAnsiTheme="majorHAnsi" w:cs="Times New Roman"/>
      <w:i/>
      <w:iCs/>
      <w:color w:val="272727" w:themeColor="text1" w:themeTint="D8"/>
      <w:sz w:val="21"/>
      <w:szCs w:val="21"/>
      <w:lang w:val="x-none" w:eastAsia="en-US"/>
    </w:rPr>
  </w:style>
  <w:style w:type="paragraph" w:styleId="Footer">
    <w:name w:val="footer"/>
    <w:basedOn w:val="Normal"/>
    <w:link w:val="FooterChar"/>
    <w:uiPriority w:val="99"/>
    <w:rsid w:val="00A90B4B"/>
    <w:pPr>
      <w:tabs>
        <w:tab w:val="center" w:pos="4677"/>
        <w:tab w:val="right" w:pos="9355"/>
      </w:tabs>
    </w:pPr>
  </w:style>
  <w:style w:type="character" w:customStyle="1" w:styleId="FooterChar">
    <w:name w:val="Footer Char"/>
    <w:basedOn w:val="DefaultParagraphFont"/>
    <w:link w:val="Footer"/>
    <w:uiPriority w:val="99"/>
    <w:locked/>
    <w:rPr>
      <w:rFonts w:ascii="Arial" w:hAnsi="Arial" w:cs="Times New Roman"/>
      <w:sz w:val="24"/>
      <w:lang w:val="en-GB" w:eastAsia="en-US"/>
    </w:rPr>
  </w:style>
  <w:style w:type="character" w:styleId="PageNumber">
    <w:name w:val="page number"/>
    <w:basedOn w:val="DefaultParagraphFont"/>
    <w:uiPriority w:val="99"/>
    <w:rsid w:val="00A90B4B"/>
    <w:rPr>
      <w:rFonts w:cs="Times New Roman"/>
    </w:rPr>
  </w:style>
  <w:style w:type="table" w:styleId="TableGrid">
    <w:name w:val="Table Grid"/>
    <w:basedOn w:val="TableNormal"/>
    <w:uiPriority w:val="39"/>
    <w:rsid w:val="00E40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0D5B39"/>
    <w:rPr>
      <w:rFonts w:ascii="Times New Roman" w:hAnsi="Times New Roman"/>
      <w:szCs w:val="20"/>
    </w:rPr>
  </w:style>
  <w:style w:type="character" w:customStyle="1" w:styleId="FootnoteTextChar">
    <w:name w:val="Footnote Text Char"/>
    <w:basedOn w:val="DefaultParagraphFont"/>
    <w:link w:val="FootnoteText"/>
    <w:semiHidden/>
    <w:locked/>
    <w:rPr>
      <w:rFonts w:ascii="Arial" w:hAnsi="Arial" w:cs="Times New Roman"/>
      <w:sz w:val="20"/>
      <w:lang w:val="en-GB" w:eastAsia="en-US"/>
    </w:rPr>
  </w:style>
  <w:style w:type="character" w:styleId="FootnoteReference">
    <w:name w:val="footnote reference"/>
    <w:aliases w:val="Footnote symbol,Footnote reference number,Footnote,Times 10 Point,Exposant 3 Point,Ref,de nota al pie,note TESI,SUPERS,EN Footnote Reference,EN Footnote text,Footnote number,Footnote Reference Number,BVI fnr,BVI fn"/>
    <w:basedOn w:val="DefaultParagraphFont"/>
    <w:link w:val="1"/>
    <w:uiPriority w:val="99"/>
    <w:locked/>
    <w:rsid w:val="000D5B39"/>
    <w:rPr>
      <w:rFonts w:cs="Times New Roman"/>
      <w:vertAlign w:val="superscript"/>
    </w:rPr>
  </w:style>
  <w:style w:type="paragraph" w:customStyle="1" w:styleId="Text1">
    <w:name w:val="Text 1"/>
    <w:uiPriority w:val="99"/>
    <w:rsid w:val="00873C42"/>
    <w:pPr>
      <w:widowControl w:val="0"/>
      <w:tabs>
        <w:tab w:val="left" w:pos="-720"/>
      </w:tabs>
      <w:suppressAutoHyphens/>
      <w:jc w:val="both"/>
    </w:pPr>
    <w:rPr>
      <w:rFonts w:ascii="Courier New" w:hAnsi="Courier New"/>
      <w:spacing w:val="-3"/>
      <w:sz w:val="24"/>
      <w:lang w:eastAsia="en-US"/>
    </w:rPr>
  </w:style>
  <w:style w:type="character" w:styleId="Hyperlink">
    <w:name w:val="Hyperlink"/>
    <w:basedOn w:val="DefaultParagraphFont"/>
    <w:uiPriority w:val="99"/>
    <w:rsid w:val="00BE707F"/>
    <w:rPr>
      <w:rFonts w:cs="Times New Roman"/>
      <w:color w:val="0088CC"/>
      <w:u w:val="single"/>
    </w:rPr>
  </w:style>
  <w:style w:type="paragraph" w:styleId="BodyTextIndent">
    <w:name w:val="Body Text Indent"/>
    <w:basedOn w:val="Normal"/>
    <w:link w:val="BodyTextIndentChar"/>
    <w:uiPriority w:val="99"/>
    <w:rsid w:val="006A6884"/>
    <w:pPr>
      <w:ind w:left="-360"/>
      <w:jc w:val="both"/>
    </w:pPr>
    <w:rPr>
      <w:rFonts w:ascii="Times New Roman" w:hAnsi="Times New Roman"/>
      <w:noProof/>
      <w:sz w:val="22"/>
      <w:lang w:val="en-US"/>
    </w:rPr>
  </w:style>
  <w:style w:type="character" w:customStyle="1" w:styleId="BodyTextIndentChar">
    <w:name w:val="Body Text Indent Char"/>
    <w:basedOn w:val="DefaultParagraphFont"/>
    <w:link w:val="BodyTextIndent"/>
    <w:uiPriority w:val="99"/>
    <w:locked/>
    <w:rsid w:val="000B0700"/>
    <w:rPr>
      <w:rFonts w:cs="Times New Roman"/>
      <w:noProof/>
      <w:sz w:val="24"/>
      <w:lang w:val="en-US" w:eastAsia="en-US"/>
    </w:rPr>
  </w:style>
  <w:style w:type="paragraph" w:styleId="DocumentMap">
    <w:name w:val="Document Map"/>
    <w:basedOn w:val="Normal"/>
    <w:link w:val="DocumentMapChar"/>
    <w:uiPriority w:val="99"/>
    <w:semiHidden/>
    <w:rsid w:val="00BB46F1"/>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Pr>
      <w:rFonts w:cs="Times New Roman"/>
      <w:sz w:val="2"/>
      <w:lang w:val="en-GB" w:eastAsia="en-US"/>
    </w:rPr>
  </w:style>
  <w:style w:type="paragraph" w:customStyle="1" w:styleId="ZCom">
    <w:name w:val="Z_Com"/>
    <w:basedOn w:val="Normal"/>
    <w:next w:val="ZDGName"/>
    <w:uiPriority w:val="99"/>
    <w:locked/>
    <w:rsid w:val="0052565E"/>
    <w:pPr>
      <w:widowControl w:val="0"/>
      <w:ind w:right="85"/>
      <w:jc w:val="both"/>
    </w:pPr>
    <w:rPr>
      <w:szCs w:val="20"/>
      <w:lang w:val="en-US" w:eastAsia="fr-FR"/>
    </w:rPr>
  </w:style>
  <w:style w:type="paragraph" w:customStyle="1" w:styleId="ZDGName">
    <w:name w:val="Z_DGName"/>
    <w:basedOn w:val="Normal"/>
    <w:uiPriority w:val="99"/>
    <w:locked/>
    <w:rsid w:val="0052565E"/>
    <w:pPr>
      <w:widowControl w:val="0"/>
      <w:ind w:right="85"/>
      <w:jc w:val="both"/>
    </w:pPr>
    <w:rPr>
      <w:sz w:val="16"/>
      <w:szCs w:val="20"/>
      <w:lang w:val="en-US" w:eastAsia="fr-FR"/>
    </w:rPr>
  </w:style>
  <w:style w:type="character" w:customStyle="1" w:styleId="tw4winMark">
    <w:name w:val="tw4winMark"/>
    <w:uiPriority w:val="99"/>
    <w:locked/>
    <w:rsid w:val="0052565E"/>
    <w:rPr>
      <w:rFonts w:ascii="Times New Roman" w:hAnsi="Times New Roman"/>
      <w:vanish/>
      <w:color w:val="800080"/>
      <w:sz w:val="24"/>
      <w:vertAlign w:val="subscript"/>
    </w:rPr>
  </w:style>
  <w:style w:type="paragraph" w:styleId="Header">
    <w:name w:val="header"/>
    <w:basedOn w:val="Normal"/>
    <w:link w:val="HeaderChar"/>
    <w:uiPriority w:val="99"/>
    <w:rsid w:val="00390BF5"/>
    <w:pPr>
      <w:tabs>
        <w:tab w:val="center" w:pos="4536"/>
        <w:tab w:val="right" w:pos="9072"/>
      </w:tabs>
    </w:pPr>
  </w:style>
  <w:style w:type="character" w:customStyle="1" w:styleId="HeaderChar">
    <w:name w:val="Header Char"/>
    <w:basedOn w:val="DefaultParagraphFont"/>
    <w:link w:val="Header"/>
    <w:uiPriority w:val="99"/>
    <w:locked/>
    <w:rPr>
      <w:rFonts w:ascii="Arial" w:hAnsi="Arial" w:cs="Times New Roman"/>
      <w:sz w:val="24"/>
      <w:lang w:val="en-GB" w:eastAsia="en-US"/>
    </w:rPr>
  </w:style>
  <w:style w:type="paragraph" w:styleId="BalloonText">
    <w:name w:val="Balloon Text"/>
    <w:basedOn w:val="Normal"/>
    <w:link w:val="BalloonTextChar"/>
    <w:uiPriority w:val="99"/>
    <w:semiHidden/>
    <w:rsid w:val="0074758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GB" w:eastAsia="en-US"/>
    </w:rPr>
  </w:style>
  <w:style w:type="character" w:styleId="CommentReference">
    <w:name w:val="annotation reference"/>
    <w:basedOn w:val="DefaultParagraphFont"/>
    <w:rsid w:val="00D85DD7"/>
    <w:rPr>
      <w:rFonts w:cs="Times New Roman"/>
      <w:sz w:val="16"/>
    </w:rPr>
  </w:style>
  <w:style w:type="paragraph" w:styleId="CommentText">
    <w:name w:val="annotation text"/>
    <w:basedOn w:val="Normal"/>
    <w:link w:val="CommentTextChar"/>
    <w:uiPriority w:val="99"/>
    <w:rsid w:val="00D85DD7"/>
    <w:rPr>
      <w:szCs w:val="20"/>
    </w:rPr>
  </w:style>
  <w:style w:type="character" w:customStyle="1" w:styleId="CommentTextChar">
    <w:name w:val="Comment Text Char"/>
    <w:basedOn w:val="DefaultParagraphFont"/>
    <w:link w:val="CommentText"/>
    <w:uiPriority w:val="99"/>
    <w:locked/>
    <w:rPr>
      <w:rFonts w:ascii="Arial" w:hAnsi="Arial" w:cs="Times New Roman"/>
      <w:sz w:val="20"/>
      <w:lang w:val="en-GB" w:eastAsia="en-US"/>
    </w:rPr>
  </w:style>
  <w:style w:type="paragraph" w:styleId="CommentSubject">
    <w:name w:val="annotation subject"/>
    <w:basedOn w:val="CommentText"/>
    <w:next w:val="CommentText"/>
    <w:link w:val="CommentSubjectChar"/>
    <w:uiPriority w:val="99"/>
    <w:semiHidden/>
    <w:rsid w:val="00D85DD7"/>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lang w:val="en-GB" w:eastAsia="en-US"/>
    </w:rPr>
  </w:style>
  <w:style w:type="paragraph" w:styleId="ListBullet">
    <w:name w:val="List Bullet"/>
    <w:basedOn w:val="Normal"/>
    <w:uiPriority w:val="99"/>
    <w:rsid w:val="00E11A93"/>
    <w:pPr>
      <w:numPr>
        <w:numId w:val="1"/>
      </w:numPr>
      <w:spacing w:after="240"/>
      <w:jc w:val="both"/>
    </w:pPr>
    <w:rPr>
      <w:rFonts w:ascii="Times New Roman" w:hAnsi="Times New Roman"/>
      <w:szCs w:val="20"/>
    </w:rPr>
  </w:style>
  <w:style w:type="character" w:styleId="FollowedHyperlink">
    <w:name w:val="FollowedHyperlink"/>
    <w:basedOn w:val="DefaultParagraphFont"/>
    <w:uiPriority w:val="99"/>
    <w:semiHidden/>
    <w:unhideWhenUsed/>
    <w:rsid w:val="00B569F7"/>
    <w:rPr>
      <w:rFonts w:cs="Times New Roman"/>
      <w:color w:val="800080"/>
      <w:u w:val="single"/>
    </w:rPr>
  </w:style>
  <w:style w:type="paragraph" w:customStyle="1" w:styleId="font5">
    <w:name w:val="font5"/>
    <w:basedOn w:val="Normal"/>
    <w:rsid w:val="00B569F7"/>
    <w:pPr>
      <w:spacing w:before="100" w:beforeAutospacing="1" w:after="100" w:afterAutospacing="1"/>
    </w:pPr>
    <w:rPr>
      <w:rFonts w:cs="Arial"/>
      <w:b/>
      <w:bCs/>
      <w:sz w:val="32"/>
      <w:szCs w:val="32"/>
      <w:lang w:eastAsia="en-GB"/>
    </w:rPr>
  </w:style>
  <w:style w:type="paragraph" w:customStyle="1" w:styleId="font6">
    <w:name w:val="font6"/>
    <w:basedOn w:val="Normal"/>
    <w:rsid w:val="00B569F7"/>
    <w:pPr>
      <w:spacing w:before="100" w:beforeAutospacing="1" w:after="100" w:afterAutospacing="1"/>
    </w:pPr>
    <w:rPr>
      <w:rFonts w:cs="Arial"/>
      <w:b/>
      <w:bCs/>
      <w:color w:val="FF0000"/>
      <w:sz w:val="32"/>
      <w:szCs w:val="32"/>
      <w:lang w:eastAsia="en-GB"/>
    </w:rPr>
  </w:style>
  <w:style w:type="paragraph" w:customStyle="1" w:styleId="xl69">
    <w:name w:val="xl69"/>
    <w:basedOn w:val="Normal"/>
    <w:rsid w:val="00B569F7"/>
    <w:pPr>
      <w:pBdr>
        <w:top w:val="single" w:sz="12" w:space="0" w:color="auto"/>
        <w:left w:val="single" w:sz="12" w:space="0" w:color="auto"/>
        <w:bottom w:val="single" w:sz="4" w:space="0" w:color="auto"/>
      </w:pBdr>
      <w:spacing w:before="100" w:beforeAutospacing="1" w:after="100" w:afterAutospacing="1"/>
      <w:jc w:val="right"/>
      <w:textAlignment w:val="center"/>
    </w:pPr>
    <w:rPr>
      <w:rFonts w:cs="Arial"/>
      <w:b/>
      <w:bCs/>
      <w:sz w:val="32"/>
      <w:szCs w:val="32"/>
      <w:lang w:eastAsia="en-GB"/>
    </w:rPr>
  </w:style>
  <w:style w:type="paragraph" w:customStyle="1" w:styleId="xl70">
    <w:name w:val="xl70"/>
    <w:basedOn w:val="Normal"/>
    <w:rsid w:val="00B569F7"/>
    <w:pPr>
      <w:pBdr>
        <w:top w:val="single" w:sz="4" w:space="0" w:color="auto"/>
        <w:left w:val="single" w:sz="12" w:space="0" w:color="auto"/>
        <w:bottom w:val="single" w:sz="12" w:space="0" w:color="auto"/>
      </w:pBdr>
      <w:spacing w:before="100" w:beforeAutospacing="1" w:after="100" w:afterAutospacing="1"/>
      <w:jc w:val="right"/>
      <w:textAlignment w:val="center"/>
    </w:pPr>
    <w:rPr>
      <w:rFonts w:cs="Arial"/>
      <w:b/>
      <w:bCs/>
      <w:sz w:val="32"/>
      <w:szCs w:val="32"/>
      <w:lang w:eastAsia="en-GB"/>
    </w:rPr>
  </w:style>
  <w:style w:type="paragraph" w:customStyle="1" w:styleId="xl71">
    <w:name w:val="xl71"/>
    <w:basedOn w:val="Normal"/>
    <w:rsid w:val="00B569F7"/>
    <w:pPr>
      <w:spacing w:before="100" w:beforeAutospacing="1" w:after="100" w:afterAutospacing="1"/>
      <w:jc w:val="center"/>
    </w:pPr>
    <w:rPr>
      <w:rFonts w:cs="Arial"/>
      <w:b/>
      <w:bCs/>
      <w:lang w:eastAsia="en-GB"/>
    </w:rPr>
  </w:style>
  <w:style w:type="paragraph" w:customStyle="1" w:styleId="xl72">
    <w:name w:val="xl72"/>
    <w:basedOn w:val="Normal"/>
    <w:rsid w:val="00B569F7"/>
    <w:pPr>
      <w:spacing w:before="100" w:beforeAutospacing="1" w:after="100" w:afterAutospacing="1"/>
    </w:pPr>
    <w:rPr>
      <w:rFonts w:cs="Arial"/>
      <w:b/>
      <w:bCs/>
      <w:lang w:eastAsia="en-GB"/>
    </w:rPr>
  </w:style>
  <w:style w:type="paragraph" w:customStyle="1" w:styleId="xl73">
    <w:name w:val="xl73"/>
    <w:basedOn w:val="Normal"/>
    <w:rsid w:val="00B569F7"/>
    <w:pPr>
      <w:spacing w:before="100" w:beforeAutospacing="1" w:after="100" w:afterAutospacing="1"/>
    </w:pPr>
    <w:rPr>
      <w:rFonts w:cs="Arial"/>
      <w:lang w:eastAsia="en-GB"/>
    </w:rPr>
  </w:style>
  <w:style w:type="paragraph" w:customStyle="1" w:styleId="xl74">
    <w:name w:val="xl74"/>
    <w:basedOn w:val="Normal"/>
    <w:rsid w:val="00B569F7"/>
    <w:pPr>
      <w:pBdr>
        <w:top w:val="single" w:sz="8" w:space="0" w:color="auto"/>
        <w:left w:val="single" w:sz="8" w:space="0" w:color="auto"/>
      </w:pBdr>
      <w:spacing w:before="100" w:beforeAutospacing="1" w:after="100" w:afterAutospacing="1"/>
    </w:pPr>
    <w:rPr>
      <w:rFonts w:cs="Arial"/>
      <w:b/>
      <w:bCs/>
      <w:lang w:eastAsia="en-GB"/>
    </w:rPr>
  </w:style>
  <w:style w:type="paragraph" w:customStyle="1" w:styleId="xl75">
    <w:name w:val="xl75"/>
    <w:basedOn w:val="Normal"/>
    <w:rsid w:val="00B569F7"/>
    <w:pPr>
      <w:spacing w:before="100" w:beforeAutospacing="1" w:after="100" w:afterAutospacing="1"/>
    </w:pPr>
    <w:rPr>
      <w:rFonts w:cs="Arial"/>
      <w:b/>
      <w:bCs/>
      <w:lang w:eastAsia="en-GB"/>
    </w:rPr>
  </w:style>
  <w:style w:type="paragraph" w:customStyle="1" w:styleId="xl76">
    <w:name w:val="xl76"/>
    <w:basedOn w:val="Normal"/>
    <w:rsid w:val="00B569F7"/>
    <w:pPr>
      <w:pBdr>
        <w:top w:val="single" w:sz="12" w:space="0" w:color="auto"/>
        <w:left w:val="single" w:sz="12"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lang w:eastAsia="en-GB"/>
    </w:rPr>
  </w:style>
  <w:style w:type="paragraph" w:customStyle="1" w:styleId="xl77">
    <w:name w:val="xl77"/>
    <w:basedOn w:val="Normal"/>
    <w:rsid w:val="00B569F7"/>
    <w:pPr>
      <w:pBdr>
        <w:top w:val="single" w:sz="12" w:space="0" w:color="auto"/>
        <w:left w:val="single" w:sz="8" w:space="0" w:color="auto"/>
        <w:bottom w:val="single" w:sz="8" w:space="0" w:color="auto"/>
        <w:right w:val="single" w:sz="4" w:space="0" w:color="auto"/>
      </w:pBdr>
      <w:spacing w:before="100" w:beforeAutospacing="1" w:after="100" w:afterAutospacing="1"/>
      <w:jc w:val="center"/>
    </w:pPr>
    <w:rPr>
      <w:rFonts w:cs="Arial"/>
      <w:b/>
      <w:bCs/>
      <w:lang w:eastAsia="en-GB"/>
    </w:rPr>
  </w:style>
  <w:style w:type="paragraph" w:customStyle="1" w:styleId="xl78">
    <w:name w:val="xl78"/>
    <w:basedOn w:val="Normal"/>
    <w:rsid w:val="00B569F7"/>
    <w:pPr>
      <w:pBdr>
        <w:top w:val="single" w:sz="12" w:space="0" w:color="auto"/>
        <w:left w:val="single" w:sz="4" w:space="0" w:color="auto"/>
        <w:bottom w:val="single" w:sz="8" w:space="0" w:color="auto"/>
        <w:right w:val="single" w:sz="4" w:space="0" w:color="auto"/>
      </w:pBdr>
      <w:spacing w:before="100" w:beforeAutospacing="1" w:after="100" w:afterAutospacing="1"/>
      <w:jc w:val="center"/>
    </w:pPr>
    <w:rPr>
      <w:rFonts w:cs="Arial"/>
      <w:b/>
      <w:bCs/>
      <w:lang w:eastAsia="en-GB"/>
    </w:rPr>
  </w:style>
  <w:style w:type="paragraph" w:customStyle="1" w:styleId="xl79">
    <w:name w:val="xl79"/>
    <w:basedOn w:val="Normal"/>
    <w:rsid w:val="00B569F7"/>
    <w:pPr>
      <w:pBdr>
        <w:top w:val="single" w:sz="12" w:space="0" w:color="auto"/>
        <w:left w:val="single" w:sz="4" w:space="0" w:color="auto"/>
        <w:bottom w:val="single" w:sz="8" w:space="0" w:color="auto"/>
      </w:pBdr>
      <w:spacing w:before="100" w:beforeAutospacing="1" w:after="100" w:afterAutospacing="1"/>
      <w:jc w:val="center"/>
    </w:pPr>
    <w:rPr>
      <w:rFonts w:cs="Arial"/>
      <w:b/>
      <w:bCs/>
      <w:lang w:eastAsia="en-GB"/>
    </w:rPr>
  </w:style>
  <w:style w:type="paragraph" w:customStyle="1" w:styleId="xl80">
    <w:name w:val="xl80"/>
    <w:basedOn w:val="Normal"/>
    <w:rsid w:val="00B569F7"/>
    <w:pPr>
      <w:pBdr>
        <w:top w:val="single" w:sz="12" w:space="0" w:color="auto"/>
        <w:left w:val="single" w:sz="4" w:space="0" w:color="auto"/>
        <w:bottom w:val="single" w:sz="8" w:space="0" w:color="auto"/>
        <w:right w:val="single" w:sz="12" w:space="0" w:color="auto"/>
      </w:pBdr>
      <w:spacing w:before="100" w:beforeAutospacing="1" w:after="100" w:afterAutospacing="1"/>
      <w:jc w:val="center"/>
    </w:pPr>
    <w:rPr>
      <w:rFonts w:cs="Arial"/>
      <w:b/>
      <w:bCs/>
      <w:lang w:eastAsia="en-GB"/>
    </w:rPr>
  </w:style>
  <w:style w:type="paragraph" w:customStyle="1" w:styleId="xl81">
    <w:name w:val="xl81"/>
    <w:basedOn w:val="Normal"/>
    <w:rsid w:val="00B569F7"/>
    <w:pPr>
      <w:pBdr>
        <w:left w:val="single" w:sz="12" w:space="0" w:color="auto"/>
        <w:bottom w:val="single" w:sz="4" w:space="0" w:color="auto"/>
        <w:right w:val="single" w:sz="8" w:space="0" w:color="auto"/>
      </w:pBdr>
      <w:spacing w:before="100" w:beforeAutospacing="1" w:after="100" w:afterAutospacing="1"/>
      <w:textAlignment w:val="center"/>
    </w:pPr>
    <w:rPr>
      <w:rFonts w:cs="Arial"/>
      <w:sz w:val="28"/>
      <w:szCs w:val="28"/>
      <w:lang w:eastAsia="en-GB"/>
    </w:rPr>
  </w:style>
  <w:style w:type="paragraph" w:customStyle="1" w:styleId="xl82">
    <w:name w:val="xl82"/>
    <w:basedOn w:val="Normal"/>
    <w:rsid w:val="00B569F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83">
    <w:name w:val="xl83"/>
    <w:basedOn w:val="Normal"/>
    <w:rsid w:val="00B569F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84">
    <w:name w:val="xl84"/>
    <w:basedOn w:val="Normal"/>
    <w:rsid w:val="00B569F7"/>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b/>
      <w:bCs/>
      <w:sz w:val="18"/>
      <w:szCs w:val="18"/>
      <w:lang w:eastAsia="en-GB"/>
    </w:rPr>
  </w:style>
  <w:style w:type="paragraph" w:customStyle="1" w:styleId="xl85">
    <w:name w:val="xl85"/>
    <w:basedOn w:val="Normal"/>
    <w:rsid w:val="00B569F7"/>
    <w:pPr>
      <w:pBdr>
        <w:top w:val="single" w:sz="8" w:space="0" w:color="auto"/>
        <w:left w:val="single" w:sz="4" w:space="0" w:color="auto"/>
        <w:bottom w:val="single" w:sz="4" w:space="0" w:color="auto"/>
        <w:right w:val="single" w:sz="12" w:space="0" w:color="auto"/>
      </w:pBdr>
      <w:spacing w:before="100" w:beforeAutospacing="1" w:after="100" w:afterAutospacing="1"/>
    </w:pPr>
    <w:rPr>
      <w:rFonts w:cs="Arial"/>
      <w:b/>
      <w:bCs/>
      <w:sz w:val="18"/>
      <w:szCs w:val="18"/>
      <w:lang w:eastAsia="en-GB"/>
    </w:rPr>
  </w:style>
  <w:style w:type="paragraph" w:customStyle="1" w:styleId="xl86">
    <w:name w:val="xl86"/>
    <w:basedOn w:val="Normal"/>
    <w:rsid w:val="00B569F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87">
    <w:name w:val="xl87"/>
    <w:basedOn w:val="Normal"/>
    <w:rsid w:val="00B569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88">
    <w:name w:val="xl88"/>
    <w:basedOn w:val="Normal"/>
    <w:rsid w:val="00B569F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18"/>
      <w:szCs w:val="18"/>
      <w:lang w:eastAsia="en-GB"/>
    </w:rPr>
  </w:style>
  <w:style w:type="paragraph" w:customStyle="1" w:styleId="xl89">
    <w:name w:val="xl89"/>
    <w:basedOn w:val="Normal"/>
    <w:rsid w:val="00B569F7"/>
    <w:pPr>
      <w:pBdr>
        <w:top w:val="single" w:sz="4" w:space="0" w:color="auto"/>
        <w:left w:val="single" w:sz="4" w:space="0" w:color="auto"/>
        <w:bottom w:val="single" w:sz="4" w:space="0" w:color="auto"/>
        <w:right w:val="single" w:sz="12" w:space="0" w:color="auto"/>
      </w:pBdr>
      <w:spacing w:before="100" w:beforeAutospacing="1" w:after="100" w:afterAutospacing="1"/>
    </w:pPr>
    <w:rPr>
      <w:rFonts w:cs="Arial"/>
      <w:b/>
      <w:bCs/>
      <w:sz w:val="18"/>
      <w:szCs w:val="18"/>
      <w:lang w:eastAsia="en-GB"/>
    </w:rPr>
  </w:style>
  <w:style w:type="paragraph" w:customStyle="1" w:styleId="xl90">
    <w:name w:val="xl90"/>
    <w:basedOn w:val="Normal"/>
    <w:rsid w:val="00B569F7"/>
    <w:pPr>
      <w:pBdr>
        <w:left w:val="single" w:sz="12" w:space="0" w:color="auto"/>
        <w:bottom w:val="single" w:sz="12" w:space="0" w:color="auto"/>
        <w:right w:val="single" w:sz="8" w:space="0" w:color="auto"/>
      </w:pBdr>
      <w:spacing w:before="100" w:beforeAutospacing="1" w:after="100" w:afterAutospacing="1"/>
      <w:textAlignment w:val="center"/>
    </w:pPr>
    <w:rPr>
      <w:rFonts w:cs="Arial"/>
      <w:sz w:val="28"/>
      <w:szCs w:val="28"/>
      <w:lang w:eastAsia="en-GB"/>
    </w:rPr>
  </w:style>
  <w:style w:type="paragraph" w:customStyle="1" w:styleId="xl91">
    <w:name w:val="xl91"/>
    <w:basedOn w:val="Normal"/>
    <w:rsid w:val="00B569F7"/>
    <w:pPr>
      <w:pBdr>
        <w:top w:val="single" w:sz="4" w:space="0" w:color="auto"/>
        <w:left w:val="single" w:sz="8" w:space="0" w:color="auto"/>
        <w:bottom w:val="single" w:sz="12"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92">
    <w:name w:val="xl92"/>
    <w:basedOn w:val="Normal"/>
    <w:rsid w:val="00B569F7"/>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93">
    <w:name w:val="xl93"/>
    <w:basedOn w:val="Normal"/>
    <w:rsid w:val="00B569F7"/>
    <w:pPr>
      <w:pBdr>
        <w:top w:val="single" w:sz="4" w:space="0" w:color="auto"/>
        <w:left w:val="single" w:sz="4" w:space="0" w:color="auto"/>
        <w:bottom w:val="single" w:sz="12" w:space="0" w:color="auto"/>
        <w:right w:val="single" w:sz="4" w:space="0" w:color="auto"/>
      </w:pBdr>
      <w:spacing w:before="100" w:beforeAutospacing="1" w:after="100" w:afterAutospacing="1"/>
    </w:pPr>
    <w:rPr>
      <w:rFonts w:cs="Arial"/>
      <w:b/>
      <w:bCs/>
      <w:sz w:val="18"/>
      <w:szCs w:val="18"/>
      <w:lang w:eastAsia="en-GB"/>
    </w:rPr>
  </w:style>
  <w:style w:type="paragraph" w:customStyle="1" w:styleId="xl94">
    <w:name w:val="xl94"/>
    <w:basedOn w:val="Normal"/>
    <w:rsid w:val="00B569F7"/>
    <w:pPr>
      <w:pBdr>
        <w:top w:val="single" w:sz="4" w:space="0" w:color="auto"/>
        <w:left w:val="single" w:sz="4" w:space="0" w:color="auto"/>
        <w:bottom w:val="single" w:sz="12" w:space="0" w:color="auto"/>
        <w:right w:val="single" w:sz="12" w:space="0" w:color="auto"/>
      </w:pBdr>
      <w:spacing w:before="100" w:beforeAutospacing="1" w:after="100" w:afterAutospacing="1"/>
    </w:pPr>
    <w:rPr>
      <w:rFonts w:cs="Arial"/>
      <w:b/>
      <w:bCs/>
      <w:sz w:val="18"/>
      <w:szCs w:val="18"/>
      <w:lang w:eastAsia="en-GB"/>
    </w:rPr>
  </w:style>
  <w:style w:type="paragraph" w:customStyle="1" w:styleId="xl95">
    <w:name w:val="xl95"/>
    <w:basedOn w:val="Normal"/>
    <w:rsid w:val="00B569F7"/>
    <w:pPr>
      <w:spacing w:before="100" w:beforeAutospacing="1" w:after="100" w:afterAutospacing="1"/>
    </w:pPr>
    <w:rPr>
      <w:rFonts w:cs="Arial"/>
      <w:b/>
      <w:bCs/>
      <w:sz w:val="48"/>
      <w:szCs w:val="48"/>
      <w:lang w:eastAsia="en-GB"/>
    </w:rPr>
  </w:style>
  <w:style w:type="paragraph" w:customStyle="1" w:styleId="xl96">
    <w:name w:val="xl96"/>
    <w:basedOn w:val="Normal"/>
    <w:rsid w:val="00B569F7"/>
    <w:pPr>
      <w:spacing w:before="100" w:beforeAutospacing="1" w:after="100" w:afterAutospacing="1"/>
    </w:pPr>
    <w:rPr>
      <w:rFonts w:cs="Arial"/>
      <w:b/>
      <w:bCs/>
      <w:sz w:val="32"/>
      <w:szCs w:val="32"/>
      <w:lang w:eastAsia="en-GB"/>
    </w:rPr>
  </w:style>
  <w:style w:type="paragraph" w:customStyle="1" w:styleId="xl97">
    <w:name w:val="xl97"/>
    <w:basedOn w:val="Normal"/>
    <w:rsid w:val="00B569F7"/>
    <w:pPr>
      <w:pBdr>
        <w:top w:val="single" w:sz="8" w:space="0" w:color="auto"/>
        <w:left w:val="single" w:sz="8" w:space="0" w:color="auto"/>
      </w:pBdr>
      <w:spacing w:before="100" w:beforeAutospacing="1" w:after="100" w:afterAutospacing="1"/>
      <w:jc w:val="center"/>
    </w:pPr>
    <w:rPr>
      <w:rFonts w:cs="Arial"/>
      <w:b/>
      <w:bCs/>
      <w:lang w:eastAsia="en-GB"/>
    </w:rPr>
  </w:style>
  <w:style w:type="paragraph" w:customStyle="1" w:styleId="xl98">
    <w:name w:val="xl98"/>
    <w:basedOn w:val="Normal"/>
    <w:rsid w:val="00B569F7"/>
    <w:pPr>
      <w:pBdr>
        <w:top w:val="single" w:sz="8" w:space="0" w:color="auto"/>
      </w:pBdr>
      <w:spacing w:before="100" w:beforeAutospacing="1" w:after="100" w:afterAutospacing="1"/>
      <w:jc w:val="center"/>
    </w:pPr>
    <w:rPr>
      <w:rFonts w:cs="Arial"/>
      <w:b/>
      <w:bCs/>
      <w:lang w:eastAsia="en-GB"/>
    </w:rPr>
  </w:style>
  <w:style w:type="paragraph" w:customStyle="1" w:styleId="xl99">
    <w:name w:val="xl99"/>
    <w:basedOn w:val="Normal"/>
    <w:rsid w:val="00B569F7"/>
    <w:pPr>
      <w:pBdr>
        <w:top w:val="single" w:sz="8" w:space="0" w:color="auto"/>
        <w:right w:val="single" w:sz="8" w:space="0" w:color="auto"/>
      </w:pBdr>
      <w:spacing w:before="100" w:beforeAutospacing="1" w:after="100" w:afterAutospacing="1"/>
      <w:jc w:val="center"/>
    </w:pPr>
    <w:rPr>
      <w:rFonts w:cs="Arial"/>
      <w:b/>
      <w:bCs/>
      <w:lang w:eastAsia="en-GB"/>
    </w:rPr>
  </w:style>
  <w:style w:type="paragraph" w:customStyle="1" w:styleId="xl100">
    <w:name w:val="xl100"/>
    <w:basedOn w:val="Normal"/>
    <w:rsid w:val="00B569F7"/>
    <w:pPr>
      <w:pBdr>
        <w:top w:val="single" w:sz="12" w:space="0" w:color="auto"/>
        <w:left w:val="single" w:sz="8" w:space="0" w:color="auto"/>
        <w:bottom w:val="single" w:sz="4" w:space="0" w:color="auto"/>
        <w:right w:val="single" w:sz="4" w:space="0" w:color="auto"/>
      </w:pBdr>
      <w:spacing w:before="100" w:beforeAutospacing="1" w:after="100" w:afterAutospacing="1"/>
      <w:textAlignment w:val="center"/>
    </w:pPr>
    <w:rPr>
      <w:rFonts w:cs="Arial"/>
      <w:b/>
      <w:bCs/>
      <w:sz w:val="32"/>
      <w:szCs w:val="32"/>
      <w:lang w:eastAsia="en-GB"/>
    </w:rPr>
  </w:style>
  <w:style w:type="paragraph" w:customStyle="1" w:styleId="xl101">
    <w:name w:val="xl101"/>
    <w:basedOn w:val="Normal"/>
    <w:rsid w:val="00B569F7"/>
    <w:pPr>
      <w:pBdr>
        <w:top w:val="single" w:sz="12"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32"/>
      <w:szCs w:val="32"/>
      <w:lang w:eastAsia="en-GB"/>
    </w:rPr>
  </w:style>
  <w:style w:type="paragraph" w:customStyle="1" w:styleId="xl102">
    <w:name w:val="xl102"/>
    <w:basedOn w:val="Normal"/>
    <w:rsid w:val="00B569F7"/>
    <w:pPr>
      <w:pBdr>
        <w:top w:val="single" w:sz="12" w:space="0" w:color="auto"/>
        <w:left w:val="single" w:sz="4" w:space="0" w:color="auto"/>
        <w:bottom w:val="single" w:sz="4" w:space="0" w:color="auto"/>
        <w:right w:val="single" w:sz="12" w:space="0" w:color="auto"/>
      </w:pBdr>
      <w:spacing w:before="100" w:beforeAutospacing="1" w:after="100" w:afterAutospacing="1"/>
      <w:textAlignment w:val="center"/>
    </w:pPr>
    <w:rPr>
      <w:rFonts w:cs="Arial"/>
      <w:b/>
      <w:bCs/>
      <w:sz w:val="32"/>
      <w:szCs w:val="32"/>
      <w:lang w:eastAsia="en-GB"/>
    </w:rPr>
  </w:style>
  <w:style w:type="paragraph" w:customStyle="1" w:styleId="xl103">
    <w:name w:val="xl103"/>
    <w:basedOn w:val="Normal"/>
    <w:rsid w:val="00B569F7"/>
    <w:pPr>
      <w:pBdr>
        <w:top w:val="single" w:sz="4" w:space="0" w:color="auto"/>
        <w:left w:val="single" w:sz="8" w:space="0" w:color="auto"/>
        <w:bottom w:val="single" w:sz="12" w:space="0" w:color="auto"/>
        <w:right w:val="single" w:sz="4" w:space="0" w:color="auto"/>
      </w:pBdr>
      <w:spacing w:before="100" w:beforeAutospacing="1" w:after="100" w:afterAutospacing="1"/>
      <w:textAlignment w:val="center"/>
    </w:pPr>
    <w:rPr>
      <w:rFonts w:cs="Arial"/>
      <w:b/>
      <w:bCs/>
      <w:sz w:val="32"/>
      <w:szCs w:val="32"/>
      <w:lang w:eastAsia="en-GB"/>
    </w:rPr>
  </w:style>
  <w:style w:type="paragraph" w:customStyle="1" w:styleId="xl104">
    <w:name w:val="xl104"/>
    <w:basedOn w:val="Normal"/>
    <w:rsid w:val="00B569F7"/>
    <w:pPr>
      <w:pBdr>
        <w:top w:val="single" w:sz="4" w:space="0" w:color="auto"/>
        <w:left w:val="single" w:sz="4" w:space="0" w:color="auto"/>
        <w:bottom w:val="single" w:sz="12" w:space="0" w:color="auto"/>
        <w:right w:val="single" w:sz="4" w:space="0" w:color="auto"/>
      </w:pBdr>
      <w:spacing w:before="100" w:beforeAutospacing="1" w:after="100" w:afterAutospacing="1"/>
      <w:textAlignment w:val="center"/>
    </w:pPr>
    <w:rPr>
      <w:rFonts w:cs="Arial"/>
      <w:b/>
      <w:bCs/>
      <w:sz w:val="32"/>
      <w:szCs w:val="32"/>
      <w:lang w:eastAsia="en-GB"/>
    </w:rPr>
  </w:style>
  <w:style w:type="paragraph" w:customStyle="1" w:styleId="xl105">
    <w:name w:val="xl105"/>
    <w:basedOn w:val="Normal"/>
    <w:rsid w:val="00B569F7"/>
    <w:pPr>
      <w:pBdr>
        <w:top w:val="single" w:sz="4" w:space="0" w:color="auto"/>
        <w:left w:val="single" w:sz="4" w:space="0" w:color="auto"/>
        <w:bottom w:val="single" w:sz="12" w:space="0" w:color="auto"/>
        <w:right w:val="single" w:sz="12" w:space="0" w:color="auto"/>
      </w:pBdr>
      <w:spacing w:before="100" w:beforeAutospacing="1" w:after="100" w:afterAutospacing="1"/>
      <w:textAlignment w:val="center"/>
    </w:pPr>
    <w:rPr>
      <w:rFonts w:cs="Arial"/>
      <w:b/>
      <w:bCs/>
      <w:sz w:val="32"/>
      <w:szCs w:val="32"/>
      <w:lang w:eastAsia="en-GB"/>
    </w:rPr>
  </w:style>
  <w:style w:type="paragraph" w:customStyle="1" w:styleId="xl106">
    <w:name w:val="xl106"/>
    <w:basedOn w:val="Normal"/>
    <w:rsid w:val="00B569F7"/>
    <w:pPr>
      <w:pBdr>
        <w:top w:val="single" w:sz="8" w:space="0" w:color="auto"/>
        <w:left w:val="single" w:sz="8" w:space="0" w:color="auto"/>
        <w:bottom w:val="single" w:sz="8" w:space="0" w:color="auto"/>
      </w:pBdr>
      <w:shd w:val="clear" w:color="000000" w:fill="FF6600"/>
      <w:spacing w:before="100" w:beforeAutospacing="1" w:after="100" w:afterAutospacing="1"/>
      <w:textAlignment w:val="center"/>
    </w:pPr>
    <w:rPr>
      <w:rFonts w:cs="Arial"/>
      <w:b/>
      <w:bCs/>
      <w:sz w:val="32"/>
      <w:szCs w:val="32"/>
      <w:lang w:eastAsia="en-GB"/>
    </w:rPr>
  </w:style>
  <w:style w:type="paragraph" w:customStyle="1" w:styleId="xl107">
    <w:name w:val="xl107"/>
    <w:basedOn w:val="Normal"/>
    <w:rsid w:val="00B569F7"/>
    <w:pPr>
      <w:pBdr>
        <w:top w:val="single" w:sz="8" w:space="0" w:color="auto"/>
        <w:bottom w:val="single" w:sz="8" w:space="0" w:color="auto"/>
      </w:pBdr>
      <w:shd w:val="clear" w:color="000000" w:fill="FF6600"/>
      <w:spacing w:before="100" w:beforeAutospacing="1" w:after="100" w:afterAutospacing="1"/>
      <w:textAlignment w:val="center"/>
    </w:pPr>
    <w:rPr>
      <w:rFonts w:cs="Arial"/>
      <w:b/>
      <w:bCs/>
      <w:sz w:val="32"/>
      <w:szCs w:val="32"/>
      <w:lang w:eastAsia="en-GB"/>
    </w:rPr>
  </w:style>
  <w:style w:type="paragraph" w:customStyle="1" w:styleId="xl108">
    <w:name w:val="xl108"/>
    <w:basedOn w:val="Normal"/>
    <w:rsid w:val="00B569F7"/>
    <w:pPr>
      <w:pBdr>
        <w:top w:val="single" w:sz="8" w:space="0" w:color="auto"/>
        <w:bottom w:val="single" w:sz="8" w:space="0" w:color="auto"/>
        <w:right w:val="single" w:sz="8" w:space="0" w:color="auto"/>
      </w:pBdr>
      <w:shd w:val="clear" w:color="000000" w:fill="FF6600"/>
      <w:spacing w:before="100" w:beforeAutospacing="1" w:after="100" w:afterAutospacing="1"/>
      <w:textAlignment w:val="center"/>
    </w:pPr>
    <w:rPr>
      <w:rFonts w:cs="Arial"/>
      <w:b/>
      <w:bCs/>
      <w:sz w:val="32"/>
      <w:szCs w:val="32"/>
      <w:lang w:eastAsia="en-GB"/>
    </w:rPr>
  </w:style>
  <w:style w:type="paragraph" w:customStyle="1" w:styleId="xl109">
    <w:name w:val="xl109"/>
    <w:basedOn w:val="Normal"/>
    <w:rsid w:val="00B569F7"/>
    <w:pPr>
      <w:pBdr>
        <w:top w:val="single" w:sz="8" w:space="0" w:color="auto"/>
        <w:left w:val="single" w:sz="8" w:space="0" w:color="auto"/>
        <w:bottom w:val="single" w:sz="8" w:space="0" w:color="auto"/>
      </w:pBdr>
      <w:shd w:val="clear" w:color="000000" w:fill="FF6600"/>
      <w:spacing w:before="100" w:beforeAutospacing="1" w:after="100" w:afterAutospacing="1"/>
      <w:jc w:val="center"/>
      <w:textAlignment w:val="center"/>
    </w:pPr>
    <w:rPr>
      <w:rFonts w:cs="Arial"/>
      <w:sz w:val="32"/>
      <w:szCs w:val="32"/>
      <w:lang w:eastAsia="en-GB"/>
    </w:rPr>
  </w:style>
  <w:style w:type="paragraph" w:customStyle="1" w:styleId="xl110">
    <w:name w:val="xl110"/>
    <w:basedOn w:val="Normal"/>
    <w:rsid w:val="00B569F7"/>
    <w:pPr>
      <w:pBdr>
        <w:top w:val="single" w:sz="8" w:space="0" w:color="auto"/>
        <w:bottom w:val="single" w:sz="8" w:space="0" w:color="auto"/>
      </w:pBdr>
      <w:shd w:val="clear" w:color="000000" w:fill="FF6600"/>
      <w:spacing w:before="100" w:beforeAutospacing="1" w:after="100" w:afterAutospacing="1"/>
      <w:jc w:val="center"/>
      <w:textAlignment w:val="center"/>
    </w:pPr>
    <w:rPr>
      <w:rFonts w:cs="Arial"/>
      <w:sz w:val="32"/>
      <w:szCs w:val="32"/>
      <w:lang w:eastAsia="en-GB"/>
    </w:rPr>
  </w:style>
  <w:style w:type="paragraph" w:customStyle="1" w:styleId="xl111">
    <w:name w:val="xl111"/>
    <w:basedOn w:val="Normal"/>
    <w:rsid w:val="00B569F7"/>
    <w:pPr>
      <w:pBdr>
        <w:top w:val="single" w:sz="8" w:space="0" w:color="auto"/>
        <w:bottom w:val="single" w:sz="8" w:space="0" w:color="auto"/>
        <w:right w:val="single" w:sz="8" w:space="0" w:color="auto"/>
      </w:pBdr>
      <w:shd w:val="clear" w:color="000000" w:fill="FF6600"/>
      <w:spacing w:before="100" w:beforeAutospacing="1" w:after="100" w:afterAutospacing="1"/>
      <w:jc w:val="center"/>
      <w:textAlignment w:val="center"/>
    </w:pPr>
    <w:rPr>
      <w:rFonts w:cs="Arial"/>
      <w:sz w:val="32"/>
      <w:szCs w:val="32"/>
      <w:lang w:eastAsia="en-GB"/>
    </w:rPr>
  </w:style>
  <w:style w:type="paragraph" w:styleId="Revision">
    <w:name w:val="Revision"/>
    <w:hidden/>
    <w:uiPriority w:val="99"/>
    <w:semiHidden/>
    <w:rsid w:val="00AC3C65"/>
    <w:rPr>
      <w:rFonts w:ascii="Arial" w:hAnsi="Arial"/>
      <w:sz w:val="24"/>
      <w:szCs w:val="24"/>
      <w:lang w:eastAsia="en-US"/>
    </w:rPr>
  </w:style>
  <w:style w:type="paragraph" w:customStyle="1" w:styleId="Default">
    <w:name w:val="Default"/>
    <w:rsid w:val="00B6357F"/>
    <w:pPr>
      <w:autoSpaceDE w:val="0"/>
      <w:autoSpaceDN w:val="0"/>
      <w:adjustRightInd w:val="0"/>
    </w:pPr>
    <w:rPr>
      <w:color w:val="000000"/>
      <w:sz w:val="24"/>
      <w:szCs w:val="24"/>
    </w:rPr>
  </w:style>
  <w:style w:type="paragraph" w:customStyle="1" w:styleId="Text3">
    <w:name w:val="Text 3"/>
    <w:basedOn w:val="Normal"/>
    <w:rsid w:val="0005085F"/>
    <w:pPr>
      <w:tabs>
        <w:tab w:val="left" w:pos="2160"/>
      </w:tabs>
      <w:spacing w:after="240"/>
      <w:ind w:left="1440"/>
      <w:jc w:val="both"/>
    </w:pPr>
    <w:rPr>
      <w:rFonts w:ascii="Times New Roman" w:hAnsi="Times New Roman"/>
      <w:sz w:val="28"/>
      <w:szCs w:val="20"/>
    </w:rPr>
  </w:style>
  <w:style w:type="character" w:customStyle="1" w:styleId="Corpsdutexte">
    <w:name w:val="Corps du texte_"/>
    <w:link w:val="Corpsdutexte1"/>
    <w:uiPriority w:val="99"/>
    <w:locked/>
    <w:rsid w:val="00565824"/>
    <w:rPr>
      <w:sz w:val="23"/>
      <w:shd w:val="clear" w:color="auto" w:fill="FFFFFF"/>
    </w:rPr>
  </w:style>
  <w:style w:type="paragraph" w:customStyle="1" w:styleId="Corpsdutexte1">
    <w:name w:val="Corps du texte1"/>
    <w:basedOn w:val="Normal"/>
    <w:link w:val="Corpsdutexte"/>
    <w:uiPriority w:val="99"/>
    <w:rsid w:val="00565824"/>
    <w:pPr>
      <w:widowControl w:val="0"/>
      <w:shd w:val="clear" w:color="auto" w:fill="FFFFFF"/>
      <w:spacing w:before="780" w:after="180" w:line="274" w:lineRule="exact"/>
      <w:ind w:hanging="380"/>
      <w:jc w:val="both"/>
    </w:pPr>
    <w:rPr>
      <w:rFonts w:ascii="Times New Roman" w:hAnsi="Times New Roman"/>
      <w:sz w:val="23"/>
      <w:szCs w:val="23"/>
      <w:lang w:eastAsia="zh-CN"/>
    </w:rPr>
  </w:style>
  <w:style w:type="character" w:customStyle="1" w:styleId="Corpsdutexte0">
    <w:name w:val="Corps du texte"/>
    <w:uiPriority w:val="99"/>
    <w:rsid w:val="00565824"/>
    <w:rPr>
      <w:sz w:val="23"/>
      <w:u w:val="single"/>
      <w:shd w:val="clear" w:color="auto" w:fill="FFFFFF"/>
    </w:rPr>
  </w:style>
  <w:style w:type="character" w:customStyle="1" w:styleId="Corpsdutexte4">
    <w:name w:val="Corps du texte (4)_"/>
    <w:link w:val="Corpsdutexte40"/>
    <w:uiPriority w:val="99"/>
    <w:locked/>
    <w:rsid w:val="001E22E5"/>
    <w:rPr>
      <w:b/>
      <w:sz w:val="23"/>
      <w:shd w:val="clear" w:color="auto" w:fill="FFFFFF"/>
    </w:rPr>
  </w:style>
  <w:style w:type="paragraph" w:customStyle="1" w:styleId="Corpsdutexte40">
    <w:name w:val="Corps du texte (4)"/>
    <w:basedOn w:val="Normal"/>
    <w:link w:val="Corpsdutexte4"/>
    <w:uiPriority w:val="99"/>
    <w:rsid w:val="001E22E5"/>
    <w:pPr>
      <w:widowControl w:val="0"/>
      <w:shd w:val="clear" w:color="auto" w:fill="FFFFFF"/>
      <w:spacing w:line="240" w:lineRule="atLeast"/>
    </w:pPr>
    <w:rPr>
      <w:rFonts w:ascii="Times New Roman" w:hAnsi="Times New Roman"/>
      <w:b/>
      <w:bCs/>
      <w:sz w:val="23"/>
      <w:szCs w:val="23"/>
      <w:lang w:eastAsia="zh-CN"/>
    </w:rPr>
  </w:style>
  <w:style w:type="table" w:customStyle="1" w:styleId="TableGrid1">
    <w:name w:val="Table Grid1"/>
    <w:basedOn w:val="TableNormal"/>
    <w:next w:val="TableGrid"/>
    <w:uiPriority w:val="59"/>
    <w:rsid w:val="001E22E5"/>
    <w:pPr>
      <w:widowControl w:val="0"/>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locked/>
    <w:rsid w:val="00B20C5B"/>
    <w:rPr>
      <w:rFonts w:cs="Times New Roman"/>
      <w:b/>
    </w:rPr>
  </w:style>
  <w:style w:type="paragraph" w:styleId="TOC1">
    <w:name w:val="toc 1"/>
    <w:basedOn w:val="Normal"/>
    <w:next w:val="Normal"/>
    <w:autoRedefine/>
    <w:uiPriority w:val="39"/>
    <w:qFormat/>
    <w:locked/>
    <w:rsid w:val="00B732C4"/>
    <w:pPr>
      <w:tabs>
        <w:tab w:val="right" w:leader="dot" w:pos="8505"/>
      </w:tabs>
      <w:spacing w:before="60" w:after="60"/>
      <w:ind w:right="509"/>
    </w:pPr>
    <w:rPr>
      <w:b/>
      <w:caps/>
      <w:noProof/>
      <w:sz w:val="16"/>
    </w:rPr>
  </w:style>
  <w:style w:type="paragraph" w:styleId="TOC2">
    <w:name w:val="toc 2"/>
    <w:basedOn w:val="Normal"/>
    <w:next w:val="Normal"/>
    <w:autoRedefine/>
    <w:uiPriority w:val="39"/>
    <w:qFormat/>
    <w:locked/>
    <w:rsid w:val="00B732C4"/>
    <w:pPr>
      <w:tabs>
        <w:tab w:val="right" w:leader="dot" w:pos="8505"/>
      </w:tabs>
      <w:spacing w:before="60" w:after="60"/>
      <w:ind w:left="140"/>
    </w:pPr>
    <w:rPr>
      <w:b/>
      <w:sz w:val="16"/>
    </w:rPr>
  </w:style>
  <w:style w:type="paragraph" w:styleId="TOC3">
    <w:name w:val="toc 3"/>
    <w:basedOn w:val="Normal"/>
    <w:next w:val="Normal"/>
    <w:autoRedefine/>
    <w:uiPriority w:val="39"/>
    <w:qFormat/>
    <w:locked/>
    <w:rsid w:val="00B732C4"/>
    <w:pPr>
      <w:tabs>
        <w:tab w:val="right" w:leader="dot" w:pos="8505"/>
      </w:tabs>
      <w:spacing w:before="60" w:after="60"/>
      <w:ind w:left="300"/>
    </w:pPr>
    <w:rPr>
      <w:sz w:val="16"/>
    </w:rPr>
  </w:style>
  <w:style w:type="paragraph" w:styleId="TOC4">
    <w:name w:val="toc 4"/>
    <w:basedOn w:val="Normal"/>
    <w:next w:val="Normal"/>
    <w:autoRedefine/>
    <w:uiPriority w:val="39"/>
    <w:qFormat/>
    <w:locked/>
    <w:rsid w:val="00CB1769"/>
    <w:pPr>
      <w:tabs>
        <w:tab w:val="right" w:leader="dot" w:pos="8505"/>
      </w:tabs>
      <w:spacing w:before="60" w:after="60"/>
      <w:ind w:left="600"/>
    </w:pPr>
    <w:rPr>
      <w:i/>
      <w:sz w:val="16"/>
    </w:rPr>
  </w:style>
  <w:style w:type="paragraph" w:customStyle="1" w:styleId="1">
    <w:name w:val="1"/>
    <w:basedOn w:val="Normal"/>
    <w:link w:val="FootnoteReference"/>
    <w:uiPriority w:val="99"/>
    <w:qFormat/>
    <w:rsid w:val="00427862"/>
    <w:pPr>
      <w:spacing w:after="160" w:line="240" w:lineRule="exact"/>
    </w:pPr>
    <w:rPr>
      <w:rFonts w:ascii="Times New Roman" w:hAnsi="Times New Roman"/>
      <w:color w:val="auto"/>
      <w:szCs w:val="20"/>
      <w:vertAlign w:val="superscript"/>
      <w:lang w:eastAsia="en-GB"/>
    </w:rPr>
  </w:style>
  <w:style w:type="paragraph" w:styleId="BodyTextIndent3">
    <w:name w:val="Body Text Indent 3"/>
    <w:basedOn w:val="Normal"/>
    <w:link w:val="BodyTextIndent3Char"/>
    <w:uiPriority w:val="99"/>
    <w:semiHidden/>
    <w:unhideWhenUsed/>
    <w:rsid w:val="003B4E22"/>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3B4E22"/>
    <w:rPr>
      <w:rFonts w:ascii="Arial" w:hAnsi="Arial" w:cs="Times New Roman"/>
      <w:color w:val="595959"/>
      <w:sz w:val="16"/>
      <w:szCs w:val="16"/>
      <w:lang w:val="x-none" w:eastAsia="en-US"/>
    </w:rPr>
  </w:style>
  <w:style w:type="paragraph" w:customStyle="1" w:styleId="TableParagraph">
    <w:name w:val="Table Paragraph"/>
    <w:basedOn w:val="Normal"/>
    <w:uiPriority w:val="1"/>
    <w:qFormat/>
    <w:rsid w:val="00EB05F0"/>
    <w:pPr>
      <w:widowControl w:val="0"/>
      <w:autoSpaceDE w:val="0"/>
      <w:autoSpaceDN w:val="0"/>
      <w:spacing w:after="0"/>
    </w:pPr>
    <w:rPr>
      <w:rFonts w:eastAsia="Arial" w:cs="Arial"/>
      <w:color w:val="auto"/>
      <w:sz w:val="22"/>
      <w:szCs w:val="22"/>
      <w:lang w:val="en-US"/>
    </w:rPr>
  </w:style>
  <w:style w:type="paragraph" w:styleId="Caption">
    <w:name w:val="caption"/>
    <w:aliases w:val="Ca,Figure Lable,ECC Caption,Caption Char,Caption Char1 Char,Caption Char Char Char,cap Char Char Char,cap Char,cap"/>
    <w:basedOn w:val="Normal"/>
    <w:next w:val="Normal"/>
    <w:qFormat/>
    <w:locked/>
    <w:rsid w:val="001B5ADC"/>
    <w:pPr>
      <w:tabs>
        <w:tab w:val="left" w:pos="1418"/>
        <w:tab w:val="left" w:pos="4678"/>
        <w:tab w:val="left" w:pos="5954"/>
        <w:tab w:val="left" w:pos="7088"/>
      </w:tabs>
      <w:overflowPunct w:val="0"/>
      <w:autoSpaceDE w:val="0"/>
      <w:autoSpaceDN w:val="0"/>
      <w:adjustRightInd w:val="0"/>
      <w:spacing w:after="0"/>
      <w:jc w:val="center"/>
      <w:textAlignment w:val="baseline"/>
    </w:pPr>
    <w:rPr>
      <w:b/>
      <w:bCs/>
      <w:color w:val="auto"/>
      <w:sz w:val="16"/>
      <w:szCs w:val="16"/>
    </w:rPr>
  </w:style>
  <w:style w:type="table" w:customStyle="1" w:styleId="TableNormal1">
    <w:name w:val="Table Normal1"/>
    <w:uiPriority w:val="2"/>
    <w:semiHidden/>
    <w:unhideWhenUsed/>
    <w:qFormat/>
    <w:rsid w:val="00B94DF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ListParagraph">
    <w:name w:val="List Paragraph"/>
    <w:aliases w:val="Bullet List,FooterText,List Paragraph1,numbered,Paragraphe de liste1,Bulletr List Paragraph,列出段落1,List Paragraph21,Listeafsnit1,Parágrafo da Lista1,List Paragraph11,列?出?段?落,列?出?段?落1,Párrafo de lista1,リスト段落1,List Paragraph2,????1,???????"/>
    <w:basedOn w:val="Normal"/>
    <w:link w:val="ListParagraphChar"/>
    <w:uiPriority w:val="34"/>
    <w:qFormat/>
    <w:rsid w:val="009F1C5E"/>
    <w:pPr>
      <w:widowControl w:val="0"/>
      <w:autoSpaceDE w:val="0"/>
      <w:autoSpaceDN w:val="0"/>
      <w:spacing w:before="61" w:after="0"/>
      <w:ind w:left="677" w:hanging="270"/>
    </w:pPr>
    <w:rPr>
      <w:rFonts w:ascii="Arial MT" w:eastAsia="Arial MT" w:hAnsi="Arial MT" w:cs="Arial MT"/>
      <w:color w:val="auto"/>
      <w:sz w:val="22"/>
      <w:szCs w:val="22"/>
      <w:lang w:val="en-US"/>
    </w:rPr>
  </w:style>
  <w:style w:type="character" w:customStyle="1" w:styleId="ListParagraphChar">
    <w:name w:val="List Paragraph Char"/>
    <w:aliases w:val="Bullet List Char,FooterText Char,List Paragraph1 Char,numbered Char,Paragraphe de liste1 Char,Bulletr List Paragraph Char,列出段落1 Char,List Paragraph21 Char,Listeafsnit1 Char,Parágrafo da Lista1 Char,List Paragraph11 Char,列?出?段?落 Char"/>
    <w:link w:val="ListParagraph"/>
    <w:uiPriority w:val="34"/>
    <w:rsid w:val="009F1C5E"/>
    <w:rPr>
      <w:rFonts w:ascii="Arial MT" w:eastAsia="Arial MT" w:hAnsi="Arial MT" w:cs="Arial MT"/>
      <w:sz w:val="22"/>
      <w:szCs w:val="22"/>
      <w:lang w:val="en-US" w:eastAsia="en-US"/>
    </w:rPr>
  </w:style>
  <w:style w:type="character" w:customStyle="1" w:styleId="Heading5Char">
    <w:name w:val="Heading 5 Char"/>
    <w:basedOn w:val="DefaultParagraphFont"/>
    <w:link w:val="Heading5"/>
    <w:uiPriority w:val="9"/>
    <w:rsid w:val="00C34A4F"/>
    <w:rPr>
      <w:rFonts w:ascii="Arial" w:eastAsia="Arial" w:hAnsi="Arial" w:cs="Arial"/>
      <w:b/>
      <w:bCs/>
      <w:sz w:val="16"/>
      <w:szCs w:val="16"/>
      <w:lang w:val="en-US" w:eastAsia="en-US"/>
    </w:rPr>
  </w:style>
  <w:style w:type="paragraph" w:styleId="BodyText">
    <w:name w:val="Body Text"/>
    <w:basedOn w:val="Normal"/>
    <w:link w:val="BodyTextChar"/>
    <w:uiPriority w:val="1"/>
    <w:qFormat/>
    <w:rsid w:val="00C34A4F"/>
    <w:pPr>
      <w:widowControl w:val="0"/>
      <w:autoSpaceDE w:val="0"/>
      <w:autoSpaceDN w:val="0"/>
      <w:spacing w:after="0"/>
    </w:pPr>
    <w:rPr>
      <w:rFonts w:ascii="Arial MT" w:eastAsia="Arial MT" w:hAnsi="Arial MT" w:cs="Arial MT"/>
      <w:color w:val="auto"/>
      <w:sz w:val="16"/>
      <w:szCs w:val="16"/>
      <w:lang w:val="en-US"/>
    </w:rPr>
  </w:style>
  <w:style w:type="character" w:customStyle="1" w:styleId="BodyTextChar">
    <w:name w:val="Body Text Char"/>
    <w:basedOn w:val="DefaultParagraphFont"/>
    <w:link w:val="BodyText"/>
    <w:uiPriority w:val="1"/>
    <w:rsid w:val="00C34A4F"/>
    <w:rPr>
      <w:rFonts w:ascii="Arial MT" w:eastAsia="Arial MT" w:hAnsi="Arial MT" w:cs="Arial MT"/>
      <w:sz w:val="16"/>
      <w:szCs w:val="16"/>
      <w:lang w:val="en-US" w:eastAsia="en-US"/>
    </w:rPr>
  </w:style>
  <w:style w:type="paragraph" w:styleId="NormalWeb">
    <w:name w:val="Normal (Web)"/>
    <w:basedOn w:val="Normal"/>
    <w:uiPriority w:val="99"/>
    <w:unhideWhenUsed/>
    <w:rsid w:val="00C34A4F"/>
    <w:pPr>
      <w:widowControl w:val="0"/>
      <w:autoSpaceDE w:val="0"/>
      <w:autoSpaceDN w:val="0"/>
      <w:spacing w:after="0"/>
    </w:pPr>
    <w:rPr>
      <w:rFonts w:ascii="Times New Roman" w:eastAsia="Arial" w:hAnsi="Times New Roman"/>
      <w:color w:val="auto"/>
      <w:sz w:val="24"/>
      <w:lang w:val="en-US"/>
    </w:rPr>
  </w:style>
  <w:style w:type="paragraph" w:styleId="EndnoteText">
    <w:name w:val="endnote text"/>
    <w:basedOn w:val="Normal"/>
    <w:link w:val="EndnoteTextChar"/>
    <w:rsid w:val="00C34A4F"/>
    <w:pPr>
      <w:spacing w:after="240"/>
      <w:jc w:val="both"/>
    </w:pPr>
    <w:rPr>
      <w:rFonts w:ascii="Times New Roman" w:hAnsi="Times New Roman"/>
      <w:snapToGrid w:val="0"/>
      <w:color w:val="auto"/>
      <w:szCs w:val="20"/>
      <w:lang w:val="x-none"/>
    </w:rPr>
  </w:style>
  <w:style w:type="character" w:customStyle="1" w:styleId="EndnoteTextChar">
    <w:name w:val="Endnote Text Char"/>
    <w:basedOn w:val="DefaultParagraphFont"/>
    <w:link w:val="EndnoteText"/>
    <w:rsid w:val="00C34A4F"/>
    <w:rPr>
      <w:snapToGrid w:val="0"/>
      <w:lang w:val="x-none" w:eastAsia="en-US"/>
    </w:rPr>
  </w:style>
  <w:style w:type="character" w:styleId="Emphasis">
    <w:name w:val="Emphasis"/>
    <w:uiPriority w:val="20"/>
    <w:qFormat/>
    <w:locked/>
    <w:rsid w:val="00C34A4F"/>
    <w:rPr>
      <w:i/>
      <w:iCs/>
    </w:rPr>
  </w:style>
  <w:style w:type="character" w:customStyle="1" w:styleId="UnresolvedMention1">
    <w:name w:val="Unresolved Mention1"/>
    <w:basedOn w:val="DefaultParagraphFont"/>
    <w:uiPriority w:val="99"/>
    <w:semiHidden/>
    <w:unhideWhenUsed/>
    <w:rsid w:val="00C34A4F"/>
    <w:rPr>
      <w:color w:val="605E5C"/>
      <w:shd w:val="clear" w:color="auto" w:fill="E1DFDD"/>
    </w:rPr>
  </w:style>
  <w:style w:type="paragraph" w:styleId="TOCHeading">
    <w:name w:val="TOC Heading"/>
    <w:basedOn w:val="Heading1"/>
    <w:next w:val="Normal"/>
    <w:uiPriority w:val="39"/>
    <w:unhideWhenUsed/>
    <w:qFormat/>
    <w:rsid w:val="00C34A4F"/>
    <w:pPr>
      <w:keepNext/>
      <w:keepLines/>
      <w:autoSpaceDE/>
      <w:autoSpaceDN/>
      <w:adjustRightInd/>
      <w:spacing w:before="240" w:after="0" w:line="259" w:lineRule="auto"/>
      <w:jc w:val="left"/>
      <w:outlineLvl w:val="9"/>
    </w:pPr>
    <w:rPr>
      <w:rFonts w:asciiTheme="majorHAnsi" w:eastAsiaTheme="majorEastAsia" w:hAnsiTheme="majorHAnsi" w:cstheme="majorBidi"/>
      <w:b w:val="0"/>
      <w:caps w:val="0"/>
      <w:color w:val="2E74B5" w:themeColor="accent1" w:themeShade="BF"/>
      <w:sz w:val="32"/>
      <w:szCs w:val="32"/>
      <w:shd w:val="clear" w:color="auto" w:fill="auto"/>
      <w:lang w:val="it-IT"/>
    </w:rPr>
  </w:style>
  <w:style w:type="paragraph" w:customStyle="1" w:styleId="B2">
    <w:name w:val="B2"/>
    <w:basedOn w:val="Normal"/>
    <w:rsid w:val="00C34A4F"/>
    <w:pPr>
      <w:keepNext/>
      <w:keepLines/>
      <w:numPr>
        <w:ilvl w:val="1"/>
        <w:numId w:val="11"/>
      </w:numPr>
      <w:tabs>
        <w:tab w:val="left" w:pos="851"/>
      </w:tabs>
      <w:overflowPunct w:val="0"/>
      <w:autoSpaceDE w:val="0"/>
      <w:autoSpaceDN w:val="0"/>
      <w:adjustRightInd w:val="0"/>
      <w:spacing w:after="0"/>
      <w:jc w:val="both"/>
      <w:textAlignment w:val="baseline"/>
    </w:pPr>
    <w:rPr>
      <w:color w:val="auto"/>
      <w:szCs w:val="20"/>
    </w:rPr>
  </w:style>
  <w:style w:type="paragraph" w:customStyle="1" w:styleId="TH">
    <w:name w:val="TH"/>
    <w:basedOn w:val="Normal"/>
    <w:next w:val="Normal"/>
    <w:rsid w:val="00C34A4F"/>
    <w:pPr>
      <w:keepNext/>
      <w:keepLines/>
      <w:overflowPunct w:val="0"/>
      <w:autoSpaceDE w:val="0"/>
      <w:autoSpaceDN w:val="0"/>
      <w:adjustRightInd w:val="0"/>
      <w:spacing w:before="60" w:after="180"/>
      <w:jc w:val="center"/>
      <w:textAlignment w:val="baseline"/>
    </w:pPr>
    <w:rPr>
      <w:b/>
      <w:color w:val="auto"/>
      <w:szCs w:val="20"/>
    </w:rPr>
  </w:style>
  <w:style w:type="paragraph" w:customStyle="1" w:styleId="B1">
    <w:name w:val="B1+"/>
    <w:basedOn w:val="Normal"/>
    <w:rsid w:val="00165C3C"/>
    <w:pPr>
      <w:numPr>
        <w:numId w:val="24"/>
      </w:numPr>
      <w:overflowPunct w:val="0"/>
      <w:autoSpaceDE w:val="0"/>
      <w:autoSpaceDN w:val="0"/>
      <w:adjustRightInd w:val="0"/>
      <w:spacing w:after="180"/>
    </w:pPr>
    <w:rPr>
      <w:rFonts w:ascii="Times New Roman" w:hAnsi="Times New Roman"/>
      <w:color w:val="auto"/>
      <w:szCs w:val="20"/>
    </w:rPr>
  </w:style>
  <w:style w:type="character" w:styleId="UnresolvedMention">
    <w:name w:val="Unresolved Mention"/>
    <w:basedOn w:val="DefaultParagraphFont"/>
    <w:uiPriority w:val="99"/>
    <w:semiHidden/>
    <w:unhideWhenUsed/>
    <w:rsid w:val="002A4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83160">
      <w:bodyDiv w:val="1"/>
      <w:marLeft w:val="0"/>
      <w:marRight w:val="0"/>
      <w:marTop w:val="0"/>
      <w:marBottom w:val="0"/>
      <w:divBdr>
        <w:top w:val="none" w:sz="0" w:space="0" w:color="auto"/>
        <w:left w:val="none" w:sz="0" w:space="0" w:color="auto"/>
        <w:bottom w:val="none" w:sz="0" w:space="0" w:color="auto"/>
        <w:right w:val="none" w:sz="0" w:space="0" w:color="auto"/>
      </w:divBdr>
    </w:div>
    <w:div w:id="587235066">
      <w:bodyDiv w:val="1"/>
      <w:marLeft w:val="0"/>
      <w:marRight w:val="0"/>
      <w:marTop w:val="0"/>
      <w:marBottom w:val="0"/>
      <w:divBdr>
        <w:top w:val="none" w:sz="0" w:space="0" w:color="auto"/>
        <w:left w:val="none" w:sz="0" w:space="0" w:color="auto"/>
        <w:bottom w:val="none" w:sz="0" w:space="0" w:color="auto"/>
        <w:right w:val="none" w:sz="0" w:space="0" w:color="auto"/>
      </w:divBdr>
    </w:div>
    <w:div w:id="660039919">
      <w:marLeft w:val="0"/>
      <w:marRight w:val="0"/>
      <w:marTop w:val="0"/>
      <w:marBottom w:val="0"/>
      <w:divBdr>
        <w:top w:val="none" w:sz="0" w:space="0" w:color="auto"/>
        <w:left w:val="none" w:sz="0" w:space="0" w:color="auto"/>
        <w:bottom w:val="none" w:sz="0" w:space="0" w:color="auto"/>
        <w:right w:val="none" w:sz="0" w:space="0" w:color="auto"/>
      </w:divBdr>
    </w:div>
    <w:div w:id="660039921">
      <w:marLeft w:val="0"/>
      <w:marRight w:val="0"/>
      <w:marTop w:val="0"/>
      <w:marBottom w:val="0"/>
      <w:divBdr>
        <w:top w:val="none" w:sz="0" w:space="0" w:color="auto"/>
        <w:left w:val="none" w:sz="0" w:space="0" w:color="auto"/>
        <w:bottom w:val="none" w:sz="0" w:space="0" w:color="auto"/>
        <w:right w:val="none" w:sz="0" w:space="0" w:color="auto"/>
      </w:divBdr>
    </w:div>
    <w:div w:id="660039922">
      <w:marLeft w:val="0"/>
      <w:marRight w:val="0"/>
      <w:marTop w:val="0"/>
      <w:marBottom w:val="0"/>
      <w:divBdr>
        <w:top w:val="none" w:sz="0" w:space="0" w:color="auto"/>
        <w:left w:val="none" w:sz="0" w:space="0" w:color="auto"/>
        <w:bottom w:val="none" w:sz="0" w:space="0" w:color="auto"/>
        <w:right w:val="none" w:sz="0" w:space="0" w:color="auto"/>
      </w:divBdr>
    </w:div>
    <w:div w:id="660039923">
      <w:marLeft w:val="0"/>
      <w:marRight w:val="0"/>
      <w:marTop w:val="0"/>
      <w:marBottom w:val="0"/>
      <w:divBdr>
        <w:top w:val="none" w:sz="0" w:space="0" w:color="auto"/>
        <w:left w:val="none" w:sz="0" w:space="0" w:color="auto"/>
        <w:bottom w:val="none" w:sz="0" w:space="0" w:color="auto"/>
        <w:right w:val="none" w:sz="0" w:space="0" w:color="auto"/>
      </w:divBdr>
      <w:divsChild>
        <w:div w:id="660039929">
          <w:marLeft w:val="0"/>
          <w:marRight w:val="0"/>
          <w:marTop w:val="0"/>
          <w:marBottom w:val="0"/>
          <w:divBdr>
            <w:top w:val="none" w:sz="0" w:space="0" w:color="auto"/>
            <w:left w:val="single" w:sz="6" w:space="15" w:color="B4B4B4"/>
            <w:bottom w:val="single" w:sz="6" w:space="0" w:color="B4B4B4"/>
            <w:right w:val="single" w:sz="6" w:space="15" w:color="B4B4B4"/>
          </w:divBdr>
          <w:divsChild>
            <w:div w:id="660039935">
              <w:marLeft w:val="0"/>
              <w:marRight w:val="0"/>
              <w:marTop w:val="0"/>
              <w:marBottom w:val="0"/>
              <w:divBdr>
                <w:top w:val="none" w:sz="0" w:space="0" w:color="auto"/>
                <w:left w:val="none" w:sz="0" w:space="0" w:color="auto"/>
                <w:bottom w:val="none" w:sz="0" w:space="0" w:color="auto"/>
                <w:right w:val="none" w:sz="0" w:space="0" w:color="auto"/>
              </w:divBdr>
              <w:divsChild>
                <w:div w:id="660039931">
                  <w:marLeft w:val="-300"/>
                  <w:marRight w:val="0"/>
                  <w:marTop w:val="0"/>
                  <w:marBottom w:val="0"/>
                  <w:divBdr>
                    <w:top w:val="none" w:sz="0" w:space="0" w:color="auto"/>
                    <w:left w:val="none" w:sz="0" w:space="0" w:color="auto"/>
                    <w:bottom w:val="none" w:sz="0" w:space="0" w:color="auto"/>
                    <w:right w:val="none" w:sz="0" w:space="0" w:color="auto"/>
                  </w:divBdr>
                  <w:divsChild>
                    <w:div w:id="660039920">
                      <w:marLeft w:val="0"/>
                      <w:marRight w:val="0"/>
                      <w:marTop w:val="0"/>
                      <w:marBottom w:val="0"/>
                      <w:divBdr>
                        <w:top w:val="none" w:sz="0" w:space="0" w:color="auto"/>
                        <w:left w:val="none" w:sz="0" w:space="0" w:color="auto"/>
                        <w:bottom w:val="none" w:sz="0" w:space="0" w:color="auto"/>
                        <w:right w:val="none" w:sz="0" w:space="0" w:color="auto"/>
                      </w:divBdr>
                      <w:divsChild>
                        <w:div w:id="660039934">
                          <w:marLeft w:val="-300"/>
                          <w:marRight w:val="0"/>
                          <w:marTop w:val="0"/>
                          <w:marBottom w:val="0"/>
                          <w:divBdr>
                            <w:top w:val="none" w:sz="0" w:space="0" w:color="auto"/>
                            <w:left w:val="none" w:sz="0" w:space="0" w:color="auto"/>
                            <w:bottom w:val="none" w:sz="0" w:space="0" w:color="auto"/>
                            <w:right w:val="none" w:sz="0" w:space="0" w:color="auto"/>
                          </w:divBdr>
                          <w:divsChild>
                            <w:div w:id="660039928">
                              <w:marLeft w:val="0"/>
                              <w:marRight w:val="120"/>
                              <w:marTop w:val="120"/>
                              <w:marBottom w:val="120"/>
                              <w:divBdr>
                                <w:top w:val="single" w:sz="6" w:space="4" w:color="E8E8E8"/>
                                <w:left w:val="single" w:sz="6" w:space="0" w:color="E8E8E8"/>
                                <w:bottom w:val="single" w:sz="6" w:space="31" w:color="E8E8E8"/>
                                <w:right w:val="single" w:sz="6" w:space="0" w:color="E8E8E8"/>
                              </w:divBdr>
                            </w:div>
                          </w:divsChild>
                        </w:div>
                      </w:divsChild>
                    </w:div>
                  </w:divsChild>
                </w:div>
              </w:divsChild>
            </w:div>
          </w:divsChild>
        </w:div>
      </w:divsChild>
    </w:div>
    <w:div w:id="660039924">
      <w:marLeft w:val="0"/>
      <w:marRight w:val="0"/>
      <w:marTop w:val="0"/>
      <w:marBottom w:val="0"/>
      <w:divBdr>
        <w:top w:val="none" w:sz="0" w:space="0" w:color="auto"/>
        <w:left w:val="none" w:sz="0" w:space="0" w:color="auto"/>
        <w:bottom w:val="none" w:sz="0" w:space="0" w:color="auto"/>
        <w:right w:val="none" w:sz="0" w:space="0" w:color="auto"/>
      </w:divBdr>
    </w:div>
    <w:div w:id="660039925">
      <w:marLeft w:val="0"/>
      <w:marRight w:val="0"/>
      <w:marTop w:val="0"/>
      <w:marBottom w:val="0"/>
      <w:divBdr>
        <w:top w:val="none" w:sz="0" w:space="0" w:color="auto"/>
        <w:left w:val="none" w:sz="0" w:space="0" w:color="auto"/>
        <w:bottom w:val="none" w:sz="0" w:space="0" w:color="auto"/>
        <w:right w:val="none" w:sz="0" w:space="0" w:color="auto"/>
      </w:divBdr>
    </w:div>
    <w:div w:id="660039926">
      <w:marLeft w:val="0"/>
      <w:marRight w:val="0"/>
      <w:marTop w:val="0"/>
      <w:marBottom w:val="0"/>
      <w:divBdr>
        <w:top w:val="none" w:sz="0" w:space="0" w:color="auto"/>
        <w:left w:val="none" w:sz="0" w:space="0" w:color="auto"/>
        <w:bottom w:val="none" w:sz="0" w:space="0" w:color="auto"/>
        <w:right w:val="none" w:sz="0" w:space="0" w:color="auto"/>
      </w:divBdr>
    </w:div>
    <w:div w:id="660039927">
      <w:marLeft w:val="0"/>
      <w:marRight w:val="0"/>
      <w:marTop w:val="0"/>
      <w:marBottom w:val="0"/>
      <w:divBdr>
        <w:top w:val="none" w:sz="0" w:space="0" w:color="auto"/>
        <w:left w:val="none" w:sz="0" w:space="0" w:color="auto"/>
        <w:bottom w:val="none" w:sz="0" w:space="0" w:color="auto"/>
        <w:right w:val="none" w:sz="0" w:space="0" w:color="auto"/>
      </w:divBdr>
    </w:div>
    <w:div w:id="660039930">
      <w:marLeft w:val="0"/>
      <w:marRight w:val="0"/>
      <w:marTop w:val="0"/>
      <w:marBottom w:val="0"/>
      <w:divBdr>
        <w:top w:val="none" w:sz="0" w:space="0" w:color="auto"/>
        <w:left w:val="none" w:sz="0" w:space="0" w:color="auto"/>
        <w:bottom w:val="none" w:sz="0" w:space="0" w:color="auto"/>
        <w:right w:val="none" w:sz="0" w:space="0" w:color="auto"/>
      </w:divBdr>
    </w:div>
    <w:div w:id="660039932">
      <w:marLeft w:val="0"/>
      <w:marRight w:val="0"/>
      <w:marTop w:val="0"/>
      <w:marBottom w:val="0"/>
      <w:divBdr>
        <w:top w:val="none" w:sz="0" w:space="0" w:color="auto"/>
        <w:left w:val="none" w:sz="0" w:space="0" w:color="auto"/>
        <w:bottom w:val="none" w:sz="0" w:space="0" w:color="auto"/>
        <w:right w:val="none" w:sz="0" w:space="0" w:color="auto"/>
      </w:divBdr>
    </w:div>
    <w:div w:id="660039933">
      <w:marLeft w:val="0"/>
      <w:marRight w:val="0"/>
      <w:marTop w:val="0"/>
      <w:marBottom w:val="0"/>
      <w:divBdr>
        <w:top w:val="none" w:sz="0" w:space="0" w:color="auto"/>
        <w:left w:val="none" w:sz="0" w:space="0" w:color="auto"/>
        <w:bottom w:val="none" w:sz="0" w:space="0" w:color="auto"/>
        <w:right w:val="none" w:sz="0" w:space="0" w:color="auto"/>
      </w:divBdr>
    </w:div>
    <w:div w:id="1209219596">
      <w:bodyDiv w:val="1"/>
      <w:marLeft w:val="0"/>
      <w:marRight w:val="0"/>
      <w:marTop w:val="0"/>
      <w:marBottom w:val="0"/>
      <w:divBdr>
        <w:top w:val="none" w:sz="0" w:space="0" w:color="auto"/>
        <w:left w:val="none" w:sz="0" w:space="0" w:color="auto"/>
        <w:bottom w:val="none" w:sz="0" w:space="0" w:color="auto"/>
        <w:right w:val="none" w:sz="0" w:space="0" w:color="auto"/>
      </w:divBdr>
    </w:div>
    <w:div w:id="1221752400">
      <w:bodyDiv w:val="1"/>
      <w:marLeft w:val="0"/>
      <w:marRight w:val="0"/>
      <w:marTop w:val="0"/>
      <w:marBottom w:val="0"/>
      <w:divBdr>
        <w:top w:val="none" w:sz="0" w:space="0" w:color="auto"/>
        <w:left w:val="none" w:sz="0" w:space="0" w:color="auto"/>
        <w:bottom w:val="none" w:sz="0" w:space="0" w:color="auto"/>
        <w:right w:val="none" w:sz="0" w:space="0" w:color="auto"/>
      </w:divBdr>
    </w:div>
    <w:div w:id="1665430453">
      <w:bodyDiv w:val="1"/>
      <w:marLeft w:val="0"/>
      <w:marRight w:val="0"/>
      <w:marTop w:val="0"/>
      <w:marBottom w:val="0"/>
      <w:divBdr>
        <w:top w:val="none" w:sz="0" w:space="0" w:color="auto"/>
        <w:left w:val="none" w:sz="0" w:space="0" w:color="auto"/>
        <w:bottom w:val="none" w:sz="0" w:space="0" w:color="auto"/>
        <w:right w:val="none" w:sz="0" w:space="0" w:color="auto"/>
      </w:divBdr>
    </w:div>
    <w:div w:id="17203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https://eur-lex.europa.eu/legal-content/EN/TXT/?uri=celex%3A52014DC0451" TargetMode="External"/><Relationship Id="rId39" Type="http://schemas.openxmlformats.org/officeDocument/2006/relationships/header" Target="header3.xml"/><Relationship Id="rId21" Type="http://schemas.openxmlformats.org/officeDocument/2006/relationships/hyperlink" Target="https://data.consilium.europa.eu/doc/document/ST-9153-2021-INIT/en/pdf" TargetMode="External"/><Relationship Id="rId34" Type="http://schemas.openxmlformats.org/officeDocument/2006/relationships/image" Target="media/image4.png"/><Relationship Id="rId42" Type="http://schemas.openxmlformats.org/officeDocument/2006/relationships/hyperlink" Target="https://eur-lex.europa.eu/legal-content/EN/ALL/?uri=CELEX%3A32015D0444&amp;qid=1586092489803" TargetMode="External"/><Relationship Id="rId47" Type="http://schemas.openxmlformats.org/officeDocument/2006/relationships/hyperlink" Target="https://portal.etsi.org/webapp/WorkProgram/Report_WorkItem.asp?WKI_ID=66164&amp;curItemNr=2&amp;totalNrItems=16&amp;optDisplay=10&amp;qSORT=HIGHVERSION&amp;qETSI_ALL=&amp;SearchPage=TRUE&amp;qTB_ID=876%3BCDM&amp;qINCLUDE_SUB_TB=True&amp;qINCLUDE_MOVED_ON=&amp;qSTOP_FLG=&amp;qKEYWORD_BOOLEAN=&amp;qCLUSTER_BOOLEAN=&amp;qFREQUENCIES_BOOLEAN=&amp;qSTOPPING_OUTDATED=&amp;butSimple=Search&amp;includeNonActiveTB=FALSE&amp;includeSubProjectCode=&amp;qREPORT_TYPE=SUMMARY" TargetMode="External"/><Relationship Id="rId50" Type="http://schemas.openxmlformats.org/officeDocument/2006/relationships/hyperlink" Target="https://eur-lex.europa.eu/legal-content/EN/ALL/?uri=CELEX%3A32015D0444&amp;qid=1586092489803"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data.consilium.europa.eu/doc/document/ST-17002-2014-INIT/en/pdf" TargetMode="External"/><Relationship Id="rId33" Type="http://schemas.openxmlformats.org/officeDocument/2006/relationships/hyperlink" Target="https://eur-lex.europa.eu/legal-content/EN/TXT/?uri=CELEX%3A32021R0690" TargetMode="External"/><Relationship Id="rId38" Type="http://schemas.openxmlformats.org/officeDocument/2006/relationships/image" Target="media/image7.png"/><Relationship Id="rId46" Type="http://schemas.openxmlformats.org/officeDocument/2006/relationships/hyperlink" Target="https://eur-lex.europa.eu/legal-content/EN/ALL/?uri=CELEX%3A32015D0444&amp;qid=1586092489803"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ata.consilium.europa.eu/doc/document/ST-9946-2021-INIT/en/pdf" TargetMode="External"/><Relationship Id="rId29" Type="http://schemas.openxmlformats.org/officeDocument/2006/relationships/hyperlink" Target="https://eur-lex.europa.eu/legal-content/EN/ALL/?uri=CELEX:52010DC0584" TargetMode="External"/><Relationship Id="rId41" Type="http://schemas.openxmlformats.org/officeDocument/2006/relationships/hyperlink" Target="https://eur-lex.europa.eu/legal-content/EN/ALL/?uri=CELEX%3A32015D0444&amp;qid=1586092489803"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consilium.europa.eu/media/24000/st10238en17-conclusions-on-global-maritime-security.pdf" TargetMode="External"/><Relationship Id="rId32" Type="http://schemas.openxmlformats.org/officeDocument/2006/relationships/hyperlink" Target="https://data.consilium.europa.eu/doc/document/ST-11990-2019-INIT/en/pdf" TargetMode="External"/><Relationship Id="rId37" Type="http://schemas.openxmlformats.org/officeDocument/2006/relationships/hyperlink" Target="https://www.andromeda-project.eu/" TargetMode="External"/><Relationship Id="rId40" Type="http://schemas.openxmlformats.org/officeDocument/2006/relationships/footer" Target="footer4.xml"/><Relationship Id="rId45" Type="http://schemas.openxmlformats.org/officeDocument/2006/relationships/hyperlink" Target="https://portal.etsi.org/webapp/WorkProgram/Report_WorkItem.asp?WKI_ID=63602&amp;curItemNr=3&amp;totalNrItems=16&amp;optDisplay=10&amp;qSORT=HIGHVERSION&amp;qETSI_ALL=&amp;SearchPage=TRUE&amp;qTB_ID=876%3BCDM&amp;qINCLUDE_SUB_TB=True&amp;qINCLUDE_MOVED_ON=&amp;qSTOP_FLG=&amp;qKEYWORD_BOOLEAN=&amp;qCLUSTER_BOOLEAN=&amp;qFREQUENCIES_BOOLEAN=&amp;qSTOPPING_OUTDATED=&amp;butSimple=Search&amp;includeNonActiveTB=FALSE&amp;includeSubProjectCode=&amp;qREPORT_TYPE=SUMMARY" TargetMode="External"/><Relationship Id="rId53" Type="http://schemas.openxmlformats.org/officeDocument/2006/relationships/hyperlink" Target="https://portal.etsi.org/webapp/WorkProgram/Report_WorkItem.asp?WKI_ID=58304&amp;curItemNr=7&amp;totalNrItems=16&amp;optDisplay=10&amp;qSORT=HIGHVERSION&amp;qETSI_ALL=&amp;SearchPage=TRUE&amp;qTB_ID=876%3BCDM&amp;qINCLUDE_SUB_TB=True&amp;qINCLUDE_MOVED_ON=&amp;qSTOP_FLG=&amp;qKEYWORD_BOOLEAN=&amp;qCLUSTER_BOOLEAN=&amp;qFREQUENCIES_BOOLEAN=&amp;qSTOPPING_OUTDATED=&amp;butSimple=Search&amp;includeNonActiveTB=FALSE&amp;includeSubProjectCode=&amp;qREPORT_TYPE=SUMMARY"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data.consilium.europa.eu/doc/document/ST-10494-2018-INIT/en/pdf" TargetMode="External"/><Relationship Id="rId28" Type="http://schemas.openxmlformats.org/officeDocument/2006/relationships/hyperlink" Target="https://www.consilium.europa.eu/en/press/press-releases/2021/06/22/council-adopts-conclusions-on-the-eu-s-intention-to-increase-its-role-as-a-global-maritime-security-provider/" TargetMode="External"/><Relationship Id="rId36" Type="http://schemas.openxmlformats.org/officeDocument/2006/relationships/image" Target="media/image6.png"/><Relationship Id="rId49" Type="http://schemas.openxmlformats.org/officeDocument/2006/relationships/hyperlink" Target="https://portal.etsi.org/webapp/WorkProgram/Report_WorkItem.asp?WKI_ID=66165&amp;curItemNr=1&amp;totalNrItems=16&amp;optDisplay=10&amp;qSORT=HIGHVERSION&amp;qETSI_ALL=&amp;SearchPage=TRUE&amp;qTB_ID=876%3BCDM&amp;qINCLUDE_SUB_TB=True&amp;qINCLUDE_MOVED_ON=&amp;qSTOP_FLG=&amp;qKEYWORD_BOOLEAN=&amp;qCLUSTER_BOOLEAN=&amp;qFREQUENCIES_BOOLEAN=&amp;qSTOPPING_OUTDATED=&amp;butSimple=Search&amp;includeNonActiveTB=FALSE&amp;includeSubProjectCode=&amp;qREPORT_TYPE=SUMMARY"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s://eur-lex.europa.eu/LexUriServ/LexUriServ.do?uri=COM:2009:0538:FIN:EN:PDF" TargetMode="External"/><Relationship Id="rId44" Type="http://schemas.openxmlformats.org/officeDocument/2006/relationships/hyperlink" Target="https://portal.etsi.org/webapp/WorkProgram/Report_WorkItem.asp?WKI_ID=63601&amp;curItemNr=4&amp;totalNrItems=16&amp;optDisplay=10&amp;qSORT=HIGHVERSION&amp;qETSI_ALL=&amp;SearchPage=TRUE&amp;qTB_ID=876%3BCDM&amp;qINCLUDE_SUB_TB=True&amp;qINCLUDE_MOVED_ON=&amp;qSTOP_FLG=&amp;qKEYWORD_BOOLEAN=&amp;qCLUSTER_BOOLEAN=&amp;qFREQUENCIES_BOOLEAN=&amp;qSTOPPING_OUTDATED=&amp;butSimple=Search&amp;includeNonActiveTB=FALSE&amp;includeSubProjectCode=&amp;qREPORT_TYPE=SUMMARY" TargetMode="External"/><Relationship Id="rId52" Type="http://schemas.openxmlformats.org/officeDocument/2006/relationships/hyperlink" Target="https://portal.etsi.org/webapp/WorkProgram/Report_WorkItem.asp?WKI_ID=58303&amp;curItemNr=9&amp;totalNrItems=16&amp;optDisplay=10&amp;qSORT=HIGHVERSION&amp;qETSI_ALL=&amp;SearchPage=TRUE&amp;qTB_ID=876%3BCDM&amp;qINCLUDE_SUB_TB=True&amp;qINCLUDE_MOVED_ON=&amp;qSTOP_FLG=&amp;qKEYWORD_BOOLEAN=&amp;qCLUSTER_BOOLEAN=&amp;qFREQUENCIES_BOOLEAN=&amp;qSTOPPING_OUTDATED=&amp;butSimple=Search&amp;includeNonActiveTB=FALSE&amp;includeSubProjectCode=&amp;qREPORT_TYPE=SUMMAR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eur-lex.europa.eu/legal-content/EN/TXT/?uri=COM:2021:240:FIN" TargetMode="External"/><Relationship Id="rId27" Type="http://schemas.openxmlformats.org/officeDocument/2006/relationships/hyperlink" Target="https://eur-lex.europa.eu/legal-content/EN/TXT/?uri=celex%3A52014SC0225" TargetMode="External"/><Relationship Id="rId30" Type="http://schemas.openxmlformats.org/officeDocument/2006/relationships/hyperlink" Target="https://www.consilium.europa.eu/uedocs/cms_Data/docs/pressdata/en/gena/111273.pdf" TargetMode="External"/><Relationship Id="rId35" Type="http://schemas.openxmlformats.org/officeDocument/2006/relationships/image" Target="media/image5.png"/><Relationship Id="rId43" Type="http://schemas.openxmlformats.org/officeDocument/2006/relationships/hyperlink" Target="https://portal.etsi.org/webapp/WorkProgram/Report_WorkItem.asp?WKI_ID=63600&amp;curItemNr=5&amp;totalNrItems=16&amp;optDisplay=10&amp;qSORT=HIGHVERSION&amp;qETSI_ALL=&amp;SearchPage=TRUE&amp;qTB_ID=876%3BCDM&amp;qINCLUDE_SUB_TB=True&amp;qINCLUDE_MOVED_ON=&amp;qSTOP_FLG=&amp;qKEYWORD_BOOLEAN=&amp;qCLUSTER_BOOLEAN=&amp;qFREQUENCIES_BOOLEAN=&amp;qSTOPPING_OUTDATED=&amp;butSimple=Search&amp;includeNonActiveTB=FALSE&amp;includeSubProjectCode=&amp;qREPORT_TYPE=SUMMARY" TargetMode="External"/><Relationship Id="rId48" Type="http://schemas.openxmlformats.org/officeDocument/2006/relationships/hyperlink" Target="https://eur-lex.europa.eu/legal-content/EN/ALL/?uri=CELEX%3A32015D0444&amp;qid=1586092489803"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portal.etsi.org/webapp/WorkProgram/Report_WorkItem.asp?WKI_ID=58302&amp;curItemNr=11&amp;totalNrItems=16&amp;optDisplay=10&amp;qSORT=HIGHVERSION&amp;qETSI_ALL=&amp;SearchPage=TRUE&amp;qTB_ID=876%3BCDM&amp;qINCLUDE_SUB_TB=True&amp;qINCLUDE_MOVED_ON=&amp;qSTOP_FLG=&amp;qKEYWORD_BOOLEAN=&amp;qCLUSTER_BOOLEAN=&amp;qFREQUENCIES_BOOLEAN=&amp;qSTOPPING_OUTDATED=&amp;butSimple=Search&amp;includeNonActiveTB=FALSE&amp;includeSubProjectCode=&amp;qREPORT_TYPE=SUMMARY"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uri=CELEX%3A52014JC0009" TargetMode="External"/><Relationship Id="rId1" Type="http://schemas.openxmlformats.org/officeDocument/2006/relationships/hyperlink" Target="https://ec.europa.eu/oceans-and-fisheries/ocean/blue-economy/other-sectors/common-information-sharing-environment-cise_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ception xmlns="cc2060c4-1d5f-4078-8d04-2211c109c2d8" xsi:nil="true"/>
    <akpw xmlns="cc2060c4-1d5f-4078-8d04-2211c109c2d8">399685.6</akpw>
    <FundingSource xmlns="cc2060c4-1d5f-4078-8d04-2211c109c2d8">EC/EFTA</FundingSource>
    <ProjectNo xmlns="cc2060c4-1d5f-4078-8d04-2211c109c2d8">637</ProjectNo>
    <GA_x002f_BOARDNumber xmlns="cc2060c4-1d5f-4078-8d04-2211c109c2d8" xsi:nil="true"/>
    <ProposalStatus xmlns="cc2060c4-1d5f-4078-8d04-2211c109c2d8">Accepted</ProposalStatus>
    <b2a3 xmlns="cc2060c4-1d5f-4078-8d04-2211c109c2d8" xsi:nil="true"/>
    <Comment xmlns="cc2060c4-1d5f-4078-8d04-2211c109c2d8" xsi:nil="true"/>
    <Sent_x0020_by xmlns="cc2060c4-1d5f-4078-8d04-2211c109c2d8">
      <UserInfo>
        <DisplayName/>
        <AccountId xsi:nil="true"/>
        <AccountType/>
      </UserInfo>
    </Sent_x0020_by>
    <Year xmlns="cc2060c4-1d5f-4078-8d04-2211c109c2d8" xsi:nil="true"/>
    <Document_x0020_Status xmlns="cc2060c4-1d5f-4078-8d04-2211c109c2d8">Final</Document_x0020_Status>
    <_dlc_DocId xmlns="9069a6be-6d50-495c-b8b5-a075e1fb0980">ETSIFA-2016766168-841</_dlc_DocId>
    <_dlc_DocIdUrl xmlns="9069a6be-6d50-495c-b8b5-a075e1fb0980">
      <Url>https://etsihq.sharepoint.com/teams/FA/_layouts/15/DocIdRedir.aspx?ID=ETSIFA-2016766168-841</Url>
      <Description>ETSIFA-2016766168-841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DEEFC28DC1034EAE39ED7FAD105865" ma:contentTypeVersion="17" ma:contentTypeDescription="Create a new document." ma:contentTypeScope="" ma:versionID="baeddd43b19f81376212c2d1898552e3">
  <xsd:schema xmlns:xsd="http://www.w3.org/2001/XMLSchema" xmlns:xs="http://www.w3.org/2001/XMLSchema" xmlns:p="http://schemas.microsoft.com/office/2006/metadata/properties" xmlns:ns2="cc2060c4-1d5f-4078-8d04-2211c109c2d8" xmlns:ns3="9069a6be-6d50-495c-b8b5-a075e1fb0980" targetNamespace="http://schemas.microsoft.com/office/2006/metadata/properties" ma:root="true" ma:fieldsID="60e589d7e5accb7206ed4e9676131ae0" ns2:_="" ns3:_="">
    <xsd:import namespace="cc2060c4-1d5f-4078-8d04-2211c109c2d8"/>
    <xsd:import namespace="9069a6be-6d50-495c-b8b5-a075e1fb0980"/>
    <xsd:element name="properties">
      <xsd:complexType>
        <xsd:sequence>
          <xsd:element name="documentManagement">
            <xsd:complexType>
              <xsd:all>
                <xsd:element ref="ns2:Document_x0020_Status"/>
                <xsd:element ref="ns2:akpw" minOccurs="0"/>
                <xsd:element ref="ns2:Reception" minOccurs="0"/>
                <xsd:element ref="ns2:Sent_x0020_by" minOccurs="0"/>
                <xsd:element ref="ns2:b2a3" minOccurs="0"/>
                <xsd:element ref="ns3:_dlc_DocId" minOccurs="0"/>
                <xsd:element ref="ns3:_dlc_DocIdUrl" minOccurs="0"/>
                <xsd:element ref="ns3:_dlc_DocIdPersistId" minOccurs="0"/>
                <xsd:element ref="ns2:MediaServiceMetadata" minOccurs="0"/>
                <xsd:element ref="ns2:MediaServiceFastMetadata" minOccurs="0"/>
                <xsd:element ref="ns2:MediaServiceAutoKeyPoints" minOccurs="0"/>
                <xsd:element ref="ns2:MediaServiceKeyPoints" minOccurs="0"/>
                <xsd:element ref="ns2:Year" minOccurs="0"/>
                <xsd:element ref="ns2:FundingSource" minOccurs="0"/>
                <xsd:element ref="ns2:ProposalStatus" minOccurs="0"/>
                <xsd:element ref="ns2:ProjectNo" minOccurs="0"/>
                <xsd:element ref="ns2:GA_x002f_BOARDNumber"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060c4-1d5f-4078-8d04-2211c109c2d8" elementFormDefault="qualified">
    <xsd:import namespace="http://schemas.microsoft.com/office/2006/documentManagement/types"/>
    <xsd:import namespace="http://schemas.microsoft.com/office/infopath/2007/PartnerControls"/>
    <xsd:element name="Document_x0020_Status" ma:index="2" ma:displayName="Document Status" ma:default="Draft" ma:format="Dropdown" ma:internalName="Document_x0020_Status">
      <xsd:simpleType>
        <xsd:restriction base="dms:Choice">
          <xsd:enumeration value="Not Approved"/>
          <xsd:enumeration value="Draft"/>
          <xsd:enumeration value="Final"/>
          <xsd:enumeration value="Cancelled"/>
        </xsd:restriction>
      </xsd:simpleType>
    </xsd:element>
    <xsd:element name="akpw" ma:index="3" nillable="true" ma:displayName="Budget Rqstd" ma:internalName="akpw" ma:readOnly="false" ma:percentage="FALSE">
      <xsd:simpleType>
        <xsd:restriction base="dms:Number"/>
      </xsd:simpleType>
    </xsd:element>
    <xsd:element name="Reception" ma:index="4" nillable="true" ma:displayName="Reception date" ma:description="Enter the reception date" ma:format="DateOnly" ma:internalName="Reception">
      <xsd:simpleType>
        <xsd:restriction base="dms:DateTime"/>
      </xsd:simpleType>
    </xsd:element>
    <xsd:element name="Sent_x0020_by" ma:index="5" nillable="true" ma:displayName="Sent by" ma:description="Person who has sent the proposal" ma:list="UserInfo" ma:SharePointGroup="0" ma:internalName="Sen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2a3" ma:index="6" nillable="true" ma:displayName="Techn. Comm" ma:internalName="b2a3" ma:readOnly="false">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ar" ma:index="20" nillable="true" ma:displayName="Year" ma:format="Dropdown" ma:internalName="Year">
      <xsd:simpleType>
        <xsd:restriction base="dms:Text">
          <xsd:maxLength value="255"/>
        </xsd:restriction>
      </xsd:simpleType>
    </xsd:element>
    <xsd:element name="FundingSource" ma:index="21" nillable="true" ma:displayName="Funding Source" ma:format="Dropdown" ma:internalName="FundingSource">
      <xsd:simpleType>
        <xsd:restriction base="dms:Text">
          <xsd:maxLength value="255"/>
        </xsd:restriction>
      </xsd:simpleType>
    </xsd:element>
    <xsd:element name="ProposalStatus" ma:index="22" nillable="true" ma:displayName="Proposal Status" ma:format="Dropdown" ma:internalName="ProposalStatus">
      <xsd:simpleType>
        <xsd:restriction base="dms:Choice">
          <xsd:enumeration value="Accepted"/>
          <xsd:enumeration value="Rejected"/>
          <xsd:enumeration value="Pending"/>
          <xsd:enumeration value="Board Review"/>
        </xsd:restriction>
      </xsd:simpleType>
    </xsd:element>
    <xsd:element name="ProjectNo" ma:index="23" nillable="true" ma:displayName="Project No" ma:format="Dropdown" ma:internalName="ProjectNo">
      <xsd:simpleType>
        <xsd:restriction base="dms:Text">
          <xsd:maxLength value="255"/>
        </xsd:restriction>
      </xsd:simpleType>
    </xsd:element>
    <xsd:element name="GA_x002f_BOARDNumber" ma:index="24" nillable="true" ma:displayName="GA/BOARD Number" ma:format="Dropdown" ma:internalName="GA_x002f_BOARDNumber">
      <xsd:simpleType>
        <xsd:restriction base="dms:Text">
          <xsd:maxLength value="255"/>
        </xsd:restriction>
      </xsd:simpleType>
    </xsd:element>
    <xsd:element name="Comment" ma:index="25" nillable="true" ma:displayName="Comments" ma:format="Dropdown"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69a6be-6d50-495c-b8b5-a075e1fb0980"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D0075-4358-4D19-8AFE-8F226CD08E5F}">
  <ds:schemaRefs>
    <ds:schemaRef ds:uri="http://schemas.microsoft.com/office/2006/metadata/properties"/>
    <ds:schemaRef ds:uri="http://schemas.microsoft.com/office/infopath/2007/PartnerControls"/>
    <ds:schemaRef ds:uri="cc2060c4-1d5f-4078-8d04-2211c109c2d8"/>
    <ds:schemaRef ds:uri="9069a6be-6d50-495c-b8b5-a075e1fb0980"/>
  </ds:schemaRefs>
</ds:datastoreItem>
</file>

<file path=customXml/itemProps2.xml><?xml version="1.0" encoding="utf-8"?>
<ds:datastoreItem xmlns:ds="http://schemas.openxmlformats.org/officeDocument/2006/customXml" ds:itemID="{D8509BE5-8844-4EE6-B211-A303BB9F8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060c4-1d5f-4078-8d04-2211c109c2d8"/>
    <ds:schemaRef ds:uri="9069a6be-6d50-495c-b8b5-a075e1fb0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84976-F35B-4CC4-83AC-71491D0B74EB}">
  <ds:schemaRefs>
    <ds:schemaRef ds:uri="http://schemas.microsoft.com/office/2006/metadata/longProperties"/>
  </ds:schemaRefs>
</ds:datastoreItem>
</file>

<file path=customXml/itemProps4.xml><?xml version="1.0" encoding="utf-8"?>
<ds:datastoreItem xmlns:ds="http://schemas.openxmlformats.org/officeDocument/2006/customXml" ds:itemID="{76CE3F40-4556-47ED-8968-8A60466C322E}">
  <ds:schemaRefs>
    <ds:schemaRef ds:uri="http://schemas.microsoft.com/sharepoint/events"/>
  </ds:schemaRefs>
</ds:datastoreItem>
</file>

<file path=customXml/itemProps5.xml><?xml version="1.0" encoding="utf-8"?>
<ds:datastoreItem xmlns:ds="http://schemas.openxmlformats.org/officeDocument/2006/customXml" ds:itemID="{4BDFEEAC-7D5F-4BC4-AB16-A801D2507244}">
  <ds:schemaRefs>
    <ds:schemaRef ds:uri="http://schemas.microsoft.com/sharepoint/v3/contenttype/forms"/>
  </ds:schemaRefs>
</ds:datastoreItem>
</file>

<file path=customXml/itemProps6.xml><?xml version="1.0" encoding="utf-8"?>
<ds:datastoreItem xmlns:ds="http://schemas.openxmlformats.org/officeDocument/2006/customXml" ds:itemID="{48743994-F4EF-4078-B9BE-71FA2AA86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9782</Words>
  <Characters>63168</Characters>
  <Application>Microsoft Office Word</Application>
  <DocSecurity>0</DocSecurity>
  <Lines>526</Lines>
  <Paragraphs>145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DFID</Company>
  <LinksUpToDate>false</LinksUpToDate>
  <CharactersWithSpaces>72805</CharactersWithSpaces>
  <SharedDoc>false</SharedDoc>
  <HLinks>
    <vt:vector size="348" baseType="variant">
      <vt:variant>
        <vt:i4>6094866</vt:i4>
      </vt:variant>
      <vt:variant>
        <vt:i4>291</vt:i4>
      </vt:variant>
      <vt:variant>
        <vt:i4>0</vt:i4>
      </vt:variant>
      <vt:variant>
        <vt:i4>5</vt:i4>
      </vt:variant>
      <vt:variant>
        <vt:lpwstr>https://eur-lex.europa.eu/legal-content/EN/ALL/?uri=CELEX%3A32015D0444&amp;qid=1586092489803</vt:lpwstr>
      </vt:variant>
      <vt:variant>
        <vt:lpwstr/>
      </vt:variant>
      <vt:variant>
        <vt:i4>6094866</vt:i4>
      </vt:variant>
      <vt:variant>
        <vt:i4>288</vt:i4>
      </vt:variant>
      <vt:variant>
        <vt:i4>0</vt:i4>
      </vt:variant>
      <vt:variant>
        <vt:i4>5</vt:i4>
      </vt:variant>
      <vt:variant>
        <vt:lpwstr>https://eur-lex.europa.eu/legal-content/EN/ALL/?uri=CELEX%3A32015D0444&amp;qid=1586092489803</vt:lpwstr>
      </vt:variant>
      <vt:variant>
        <vt:lpwstr/>
      </vt:variant>
      <vt:variant>
        <vt:i4>6094866</vt:i4>
      </vt:variant>
      <vt:variant>
        <vt:i4>285</vt:i4>
      </vt:variant>
      <vt:variant>
        <vt:i4>0</vt:i4>
      </vt:variant>
      <vt:variant>
        <vt:i4>5</vt:i4>
      </vt:variant>
      <vt:variant>
        <vt:lpwstr>https://eur-lex.europa.eu/legal-content/EN/ALL/?uri=CELEX%3A32015D0444&amp;qid=1586092489803</vt:lpwstr>
      </vt:variant>
      <vt:variant>
        <vt:lpwstr/>
      </vt:variant>
      <vt:variant>
        <vt:i4>6094866</vt:i4>
      </vt:variant>
      <vt:variant>
        <vt:i4>282</vt:i4>
      </vt:variant>
      <vt:variant>
        <vt:i4>0</vt:i4>
      </vt:variant>
      <vt:variant>
        <vt:i4>5</vt:i4>
      </vt:variant>
      <vt:variant>
        <vt:lpwstr>https://eur-lex.europa.eu/legal-content/EN/ALL/?uri=CELEX%3A32015D0444&amp;qid=1586092489803</vt:lpwstr>
      </vt:variant>
      <vt:variant>
        <vt:lpwstr/>
      </vt:variant>
      <vt:variant>
        <vt:i4>6094866</vt:i4>
      </vt:variant>
      <vt:variant>
        <vt:i4>279</vt:i4>
      </vt:variant>
      <vt:variant>
        <vt:i4>0</vt:i4>
      </vt:variant>
      <vt:variant>
        <vt:i4>5</vt:i4>
      </vt:variant>
      <vt:variant>
        <vt:lpwstr>https://eur-lex.europa.eu/legal-content/EN/ALL/?uri=CELEX%3A32015D0444&amp;qid=1586092489803</vt:lpwstr>
      </vt:variant>
      <vt:variant>
        <vt:lpwstr/>
      </vt:variant>
      <vt:variant>
        <vt:i4>5242949</vt:i4>
      </vt:variant>
      <vt:variant>
        <vt:i4>273</vt:i4>
      </vt:variant>
      <vt:variant>
        <vt:i4>0</vt:i4>
      </vt:variant>
      <vt:variant>
        <vt:i4>5</vt:i4>
      </vt:variant>
      <vt:variant>
        <vt:lpwstr>https://www.andromeda-project.eu/</vt:lpwstr>
      </vt:variant>
      <vt:variant>
        <vt:lpwstr/>
      </vt:variant>
      <vt:variant>
        <vt:i4>7209082</vt:i4>
      </vt:variant>
      <vt:variant>
        <vt:i4>261</vt:i4>
      </vt:variant>
      <vt:variant>
        <vt:i4>0</vt:i4>
      </vt:variant>
      <vt:variant>
        <vt:i4>5</vt:i4>
      </vt:variant>
      <vt:variant>
        <vt:lpwstr>https://eur-lex.europa.eu/legal-content/EN/TXT/?uri=CELEX%3A32021R0690</vt:lpwstr>
      </vt:variant>
      <vt:variant>
        <vt:lpwstr/>
      </vt:variant>
      <vt:variant>
        <vt:i4>3604588</vt:i4>
      </vt:variant>
      <vt:variant>
        <vt:i4>258</vt:i4>
      </vt:variant>
      <vt:variant>
        <vt:i4>0</vt:i4>
      </vt:variant>
      <vt:variant>
        <vt:i4>5</vt:i4>
      </vt:variant>
      <vt:variant>
        <vt:lpwstr>https://data.consilium.europa.eu/doc/document/ST-11990-2019-INIT/en/pdf</vt:lpwstr>
      </vt:variant>
      <vt:variant>
        <vt:lpwstr/>
      </vt:variant>
      <vt:variant>
        <vt:i4>7012449</vt:i4>
      </vt:variant>
      <vt:variant>
        <vt:i4>255</vt:i4>
      </vt:variant>
      <vt:variant>
        <vt:i4>0</vt:i4>
      </vt:variant>
      <vt:variant>
        <vt:i4>5</vt:i4>
      </vt:variant>
      <vt:variant>
        <vt:lpwstr>https://eur-lex.europa.eu/LexUriServ/LexUriServ.do?uri=COM:2009:0538:FIN:EN:PDF</vt:lpwstr>
      </vt:variant>
      <vt:variant>
        <vt:lpwstr/>
      </vt:variant>
      <vt:variant>
        <vt:i4>5046381</vt:i4>
      </vt:variant>
      <vt:variant>
        <vt:i4>252</vt:i4>
      </vt:variant>
      <vt:variant>
        <vt:i4>0</vt:i4>
      </vt:variant>
      <vt:variant>
        <vt:i4>5</vt:i4>
      </vt:variant>
      <vt:variant>
        <vt:lpwstr>https://www.consilium.europa.eu/uedocs/cms_Data/docs/pressdata/en/gena/111273.pdf</vt:lpwstr>
      </vt:variant>
      <vt:variant>
        <vt:lpwstr/>
      </vt:variant>
      <vt:variant>
        <vt:i4>393221</vt:i4>
      </vt:variant>
      <vt:variant>
        <vt:i4>249</vt:i4>
      </vt:variant>
      <vt:variant>
        <vt:i4>0</vt:i4>
      </vt:variant>
      <vt:variant>
        <vt:i4>5</vt:i4>
      </vt:variant>
      <vt:variant>
        <vt:lpwstr>https://eur-lex.europa.eu/legal-content/EN/ALL/?uri=CELEX:52010DC0584</vt:lpwstr>
      </vt:variant>
      <vt:variant>
        <vt:lpwstr/>
      </vt:variant>
      <vt:variant>
        <vt:i4>393242</vt:i4>
      </vt:variant>
      <vt:variant>
        <vt:i4>246</vt:i4>
      </vt:variant>
      <vt:variant>
        <vt:i4>0</vt:i4>
      </vt:variant>
      <vt:variant>
        <vt:i4>5</vt:i4>
      </vt:variant>
      <vt:variant>
        <vt:lpwstr>https://www.consilium.europa.eu/en/press/press-releases/2021/06/22/council-adopts-conclusions-on-the-eu-s-intention-to-increase-its-role-as-a-global-maritime-security-provider/</vt:lpwstr>
      </vt:variant>
      <vt:variant>
        <vt:lpwstr/>
      </vt:variant>
      <vt:variant>
        <vt:i4>6815777</vt:i4>
      </vt:variant>
      <vt:variant>
        <vt:i4>243</vt:i4>
      </vt:variant>
      <vt:variant>
        <vt:i4>0</vt:i4>
      </vt:variant>
      <vt:variant>
        <vt:i4>5</vt:i4>
      </vt:variant>
      <vt:variant>
        <vt:lpwstr>https://eur-lex.europa.eu/legal-content/EN/TXT/?uri=celex%3A52014SC0225</vt:lpwstr>
      </vt:variant>
      <vt:variant>
        <vt:lpwstr/>
      </vt:variant>
      <vt:variant>
        <vt:i4>7864359</vt:i4>
      </vt:variant>
      <vt:variant>
        <vt:i4>240</vt:i4>
      </vt:variant>
      <vt:variant>
        <vt:i4>0</vt:i4>
      </vt:variant>
      <vt:variant>
        <vt:i4>5</vt:i4>
      </vt:variant>
      <vt:variant>
        <vt:lpwstr>https://eur-lex.europa.eu/legal-content/EN/TXT/?uri=celex%3A52014DC0451</vt:lpwstr>
      </vt:variant>
      <vt:variant>
        <vt:lpwstr/>
      </vt:variant>
      <vt:variant>
        <vt:i4>3932270</vt:i4>
      </vt:variant>
      <vt:variant>
        <vt:i4>237</vt:i4>
      </vt:variant>
      <vt:variant>
        <vt:i4>0</vt:i4>
      </vt:variant>
      <vt:variant>
        <vt:i4>5</vt:i4>
      </vt:variant>
      <vt:variant>
        <vt:lpwstr>https://data.consilium.europa.eu/doc/document/ST-17002-2014-INIT/en/pdf</vt:lpwstr>
      </vt:variant>
      <vt:variant>
        <vt:lpwstr/>
      </vt:variant>
      <vt:variant>
        <vt:i4>7667746</vt:i4>
      </vt:variant>
      <vt:variant>
        <vt:i4>234</vt:i4>
      </vt:variant>
      <vt:variant>
        <vt:i4>0</vt:i4>
      </vt:variant>
      <vt:variant>
        <vt:i4>5</vt:i4>
      </vt:variant>
      <vt:variant>
        <vt:lpwstr>https://www.consilium.europa.eu/media/24000/st10238en17-conclusions-on-global-maritime-security.pdf</vt:lpwstr>
      </vt:variant>
      <vt:variant>
        <vt:lpwstr/>
      </vt:variant>
      <vt:variant>
        <vt:i4>4063340</vt:i4>
      </vt:variant>
      <vt:variant>
        <vt:i4>231</vt:i4>
      </vt:variant>
      <vt:variant>
        <vt:i4>0</vt:i4>
      </vt:variant>
      <vt:variant>
        <vt:i4>5</vt:i4>
      </vt:variant>
      <vt:variant>
        <vt:lpwstr>https://data.consilium.europa.eu/doc/document/ST-10494-2018-INIT/en/pdf</vt:lpwstr>
      </vt:variant>
      <vt:variant>
        <vt:lpwstr/>
      </vt:variant>
      <vt:variant>
        <vt:i4>86</vt:i4>
      </vt:variant>
      <vt:variant>
        <vt:i4>228</vt:i4>
      </vt:variant>
      <vt:variant>
        <vt:i4>0</vt:i4>
      </vt:variant>
      <vt:variant>
        <vt:i4>5</vt:i4>
      </vt:variant>
      <vt:variant>
        <vt:lpwstr>https://eur-lex.europa.eu/legal-content/EN/TXT/?uri=COM:2021:240:FIN</vt:lpwstr>
      </vt:variant>
      <vt:variant>
        <vt:lpwstr/>
      </vt:variant>
      <vt:variant>
        <vt:i4>6422634</vt:i4>
      </vt:variant>
      <vt:variant>
        <vt:i4>225</vt:i4>
      </vt:variant>
      <vt:variant>
        <vt:i4>0</vt:i4>
      </vt:variant>
      <vt:variant>
        <vt:i4>5</vt:i4>
      </vt:variant>
      <vt:variant>
        <vt:lpwstr>https://data.consilium.europa.eu/doc/document/ST-9153-2021-INIT/en/pdf</vt:lpwstr>
      </vt:variant>
      <vt:variant>
        <vt:lpwstr/>
      </vt:variant>
      <vt:variant>
        <vt:i4>6488167</vt:i4>
      </vt:variant>
      <vt:variant>
        <vt:i4>222</vt:i4>
      </vt:variant>
      <vt:variant>
        <vt:i4>0</vt:i4>
      </vt:variant>
      <vt:variant>
        <vt:i4>5</vt:i4>
      </vt:variant>
      <vt:variant>
        <vt:lpwstr>https://data.consilium.europa.eu/doc/document/ST-9946-2021-INIT/en/pdf</vt:lpwstr>
      </vt:variant>
      <vt:variant>
        <vt:lpwstr/>
      </vt:variant>
      <vt:variant>
        <vt:i4>1507380</vt:i4>
      </vt:variant>
      <vt:variant>
        <vt:i4>212</vt:i4>
      </vt:variant>
      <vt:variant>
        <vt:i4>0</vt:i4>
      </vt:variant>
      <vt:variant>
        <vt:i4>5</vt:i4>
      </vt:variant>
      <vt:variant>
        <vt:lpwstr/>
      </vt:variant>
      <vt:variant>
        <vt:lpwstr>_Toc100673253</vt:lpwstr>
      </vt:variant>
      <vt:variant>
        <vt:i4>1507380</vt:i4>
      </vt:variant>
      <vt:variant>
        <vt:i4>206</vt:i4>
      </vt:variant>
      <vt:variant>
        <vt:i4>0</vt:i4>
      </vt:variant>
      <vt:variant>
        <vt:i4>5</vt:i4>
      </vt:variant>
      <vt:variant>
        <vt:lpwstr/>
      </vt:variant>
      <vt:variant>
        <vt:lpwstr>_Toc100673252</vt:lpwstr>
      </vt:variant>
      <vt:variant>
        <vt:i4>1507380</vt:i4>
      </vt:variant>
      <vt:variant>
        <vt:i4>200</vt:i4>
      </vt:variant>
      <vt:variant>
        <vt:i4>0</vt:i4>
      </vt:variant>
      <vt:variant>
        <vt:i4>5</vt:i4>
      </vt:variant>
      <vt:variant>
        <vt:lpwstr/>
      </vt:variant>
      <vt:variant>
        <vt:lpwstr>_Toc100673251</vt:lpwstr>
      </vt:variant>
      <vt:variant>
        <vt:i4>1507380</vt:i4>
      </vt:variant>
      <vt:variant>
        <vt:i4>194</vt:i4>
      </vt:variant>
      <vt:variant>
        <vt:i4>0</vt:i4>
      </vt:variant>
      <vt:variant>
        <vt:i4>5</vt:i4>
      </vt:variant>
      <vt:variant>
        <vt:lpwstr/>
      </vt:variant>
      <vt:variant>
        <vt:lpwstr>_Toc100673250</vt:lpwstr>
      </vt:variant>
      <vt:variant>
        <vt:i4>1441844</vt:i4>
      </vt:variant>
      <vt:variant>
        <vt:i4>188</vt:i4>
      </vt:variant>
      <vt:variant>
        <vt:i4>0</vt:i4>
      </vt:variant>
      <vt:variant>
        <vt:i4>5</vt:i4>
      </vt:variant>
      <vt:variant>
        <vt:lpwstr/>
      </vt:variant>
      <vt:variant>
        <vt:lpwstr>_Toc100673249</vt:lpwstr>
      </vt:variant>
      <vt:variant>
        <vt:i4>1441844</vt:i4>
      </vt:variant>
      <vt:variant>
        <vt:i4>182</vt:i4>
      </vt:variant>
      <vt:variant>
        <vt:i4>0</vt:i4>
      </vt:variant>
      <vt:variant>
        <vt:i4>5</vt:i4>
      </vt:variant>
      <vt:variant>
        <vt:lpwstr/>
      </vt:variant>
      <vt:variant>
        <vt:lpwstr>_Toc100673248</vt:lpwstr>
      </vt:variant>
      <vt:variant>
        <vt:i4>1441844</vt:i4>
      </vt:variant>
      <vt:variant>
        <vt:i4>176</vt:i4>
      </vt:variant>
      <vt:variant>
        <vt:i4>0</vt:i4>
      </vt:variant>
      <vt:variant>
        <vt:i4>5</vt:i4>
      </vt:variant>
      <vt:variant>
        <vt:lpwstr/>
      </vt:variant>
      <vt:variant>
        <vt:lpwstr>_Toc100673247</vt:lpwstr>
      </vt:variant>
      <vt:variant>
        <vt:i4>1441844</vt:i4>
      </vt:variant>
      <vt:variant>
        <vt:i4>170</vt:i4>
      </vt:variant>
      <vt:variant>
        <vt:i4>0</vt:i4>
      </vt:variant>
      <vt:variant>
        <vt:i4>5</vt:i4>
      </vt:variant>
      <vt:variant>
        <vt:lpwstr/>
      </vt:variant>
      <vt:variant>
        <vt:lpwstr>_Toc100673246</vt:lpwstr>
      </vt:variant>
      <vt:variant>
        <vt:i4>1441844</vt:i4>
      </vt:variant>
      <vt:variant>
        <vt:i4>164</vt:i4>
      </vt:variant>
      <vt:variant>
        <vt:i4>0</vt:i4>
      </vt:variant>
      <vt:variant>
        <vt:i4>5</vt:i4>
      </vt:variant>
      <vt:variant>
        <vt:lpwstr/>
      </vt:variant>
      <vt:variant>
        <vt:lpwstr>_Toc100673245</vt:lpwstr>
      </vt:variant>
      <vt:variant>
        <vt:i4>1441844</vt:i4>
      </vt:variant>
      <vt:variant>
        <vt:i4>158</vt:i4>
      </vt:variant>
      <vt:variant>
        <vt:i4>0</vt:i4>
      </vt:variant>
      <vt:variant>
        <vt:i4>5</vt:i4>
      </vt:variant>
      <vt:variant>
        <vt:lpwstr/>
      </vt:variant>
      <vt:variant>
        <vt:lpwstr>_Toc100673244</vt:lpwstr>
      </vt:variant>
      <vt:variant>
        <vt:i4>1441844</vt:i4>
      </vt:variant>
      <vt:variant>
        <vt:i4>152</vt:i4>
      </vt:variant>
      <vt:variant>
        <vt:i4>0</vt:i4>
      </vt:variant>
      <vt:variant>
        <vt:i4>5</vt:i4>
      </vt:variant>
      <vt:variant>
        <vt:lpwstr/>
      </vt:variant>
      <vt:variant>
        <vt:lpwstr>_Toc100673243</vt:lpwstr>
      </vt:variant>
      <vt:variant>
        <vt:i4>1441844</vt:i4>
      </vt:variant>
      <vt:variant>
        <vt:i4>146</vt:i4>
      </vt:variant>
      <vt:variant>
        <vt:i4>0</vt:i4>
      </vt:variant>
      <vt:variant>
        <vt:i4>5</vt:i4>
      </vt:variant>
      <vt:variant>
        <vt:lpwstr/>
      </vt:variant>
      <vt:variant>
        <vt:lpwstr>_Toc100673242</vt:lpwstr>
      </vt:variant>
      <vt:variant>
        <vt:i4>1441844</vt:i4>
      </vt:variant>
      <vt:variant>
        <vt:i4>140</vt:i4>
      </vt:variant>
      <vt:variant>
        <vt:i4>0</vt:i4>
      </vt:variant>
      <vt:variant>
        <vt:i4>5</vt:i4>
      </vt:variant>
      <vt:variant>
        <vt:lpwstr/>
      </vt:variant>
      <vt:variant>
        <vt:lpwstr>_Toc100673241</vt:lpwstr>
      </vt:variant>
      <vt:variant>
        <vt:i4>1441844</vt:i4>
      </vt:variant>
      <vt:variant>
        <vt:i4>134</vt:i4>
      </vt:variant>
      <vt:variant>
        <vt:i4>0</vt:i4>
      </vt:variant>
      <vt:variant>
        <vt:i4>5</vt:i4>
      </vt:variant>
      <vt:variant>
        <vt:lpwstr/>
      </vt:variant>
      <vt:variant>
        <vt:lpwstr>_Toc100673240</vt:lpwstr>
      </vt:variant>
      <vt:variant>
        <vt:i4>1114164</vt:i4>
      </vt:variant>
      <vt:variant>
        <vt:i4>128</vt:i4>
      </vt:variant>
      <vt:variant>
        <vt:i4>0</vt:i4>
      </vt:variant>
      <vt:variant>
        <vt:i4>5</vt:i4>
      </vt:variant>
      <vt:variant>
        <vt:lpwstr/>
      </vt:variant>
      <vt:variant>
        <vt:lpwstr>_Toc100673239</vt:lpwstr>
      </vt:variant>
      <vt:variant>
        <vt:i4>1114164</vt:i4>
      </vt:variant>
      <vt:variant>
        <vt:i4>122</vt:i4>
      </vt:variant>
      <vt:variant>
        <vt:i4>0</vt:i4>
      </vt:variant>
      <vt:variant>
        <vt:i4>5</vt:i4>
      </vt:variant>
      <vt:variant>
        <vt:lpwstr/>
      </vt:variant>
      <vt:variant>
        <vt:lpwstr>_Toc100673238</vt:lpwstr>
      </vt:variant>
      <vt:variant>
        <vt:i4>1114164</vt:i4>
      </vt:variant>
      <vt:variant>
        <vt:i4>116</vt:i4>
      </vt:variant>
      <vt:variant>
        <vt:i4>0</vt:i4>
      </vt:variant>
      <vt:variant>
        <vt:i4>5</vt:i4>
      </vt:variant>
      <vt:variant>
        <vt:lpwstr/>
      </vt:variant>
      <vt:variant>
        <vt:lpwstr>_Toc100673237</vt:lpwstr>
      </vt:variant>
      <vt:variant>
        <vt:i4>1114164</vt:i4>
      </vt:variant>
      <vt:variant>
        <vt:i4>110</vt:i4>
      </vt:variant>
      <vt:variant>
        <vt:i4>0</vt:i4>
      </vt:variant>
      <vt:variant>
        <vt:i4>5</vt:i4>
      </vt:variant>
      <vt:variant>
        <vt:lpwstr/>
      </vt:variant>
      <vt:variant>
        <vt:lpwstr>_Toc100673236</vt:lpwstr>
      </vt:variant>
      <vt:variant>
        <vt:i4>1114164</vt:i4>
      </vt:variant>
      <vt:variant>
        <vt:i4>104</vt:i4>
      </vt:variant>
      <vt:variant>
        <vt:i4>0</vt:i4>
      </vt:variant>
      <vt:variant>
        <vt:i4>5</vt:i4>
      </vt:variant>
      <vt:variant>
        <vt:lpwstr/>
      </vt:variant>
      <vt:variant>
        <vt:lpwstr>_Toc100673235</vt:lpwstr>
      </vt:variant>
      <vt:variant>
        <vt:i4>1114164</vt:i4>
      </vt:variant>
      <vt:variant>
        <vt:i4>98</vt:i4>
      </vt:variant>
      <vt:variant>
        <vt:i4>0</vt:i4>
      </vt:variant>
      <vt:variant>
        <vt:i4>5</vt:i4>
      </vt:variant>
      <vt:variant>
        <vt:lpwstr/>
      </vt:variant>
      <vt:variant>
        <vt:lpwstr>_Toc100673234</vt:lpwstr>
      </vt:variant>
      <vt:variant>
        <vt:i4>1114164</vt:i4>
      </vt:variant>
      <vt:variant>
        <vt:i4>92</vt:i4>
      </vt:variant>
      <vt:variant>
        <vt:i4>0</vt:i4>
      </vt:variant>
      <vt:variant>
        <vt:i4>5</vt:i4>
      </vt:variant>
      <vt:variant>
        <vt:lpwstr/>
      </vt:variant>
      <vt:variant>
        <vt:lpwstr>_Toc100673233</vt:lpwstr>
      </vt:variant>
      <vt:variant>
        <vt:i4>1114164</vt:i4>
      </vt:variant>
      <vt:variant>
        <vt:i4>86</vt:i4>
      </vt:variant>
      <vt:variant>
        <vt:i4>0</vt:i4>
      </vt:variant>
      <vt:variant>
        <vt:i4>5</vt:i4>
      </vt:variant>
      <vt:variant>
        <vt:lpwstr/>
      </vt:variant>
      <vt:variant>
        <vt:lpwstr>_Toc100673232</vt:lpwstr>
      </vt:variant>
      <vt:variant>
        <vt:i4>1114164</vt:i4>
      </vt:variant>
      <vt:variant>
        <vt:i4>80</vt:i4>
      </vt:variant>
      <vt:variant>
        <vt:i4>0</vt:i4>
      </vt:variant>
      <vt:variant>
        <vt:i4>5</vt:i4>
      </vt:variant>
      <vt:variant>
        <vt:lpwstr/>
      </vt:variant>
      <vt:variant>
        <vt:lpwstr>_Toc100673231</vt:lpwstr>
      </vt:variant>
      <vt:variant>
        <vt:i4>1114164</vt:i4>
      </vt:variant>
      <vt:variant>
        <vt:i4>74</vt:i4>
      </vt:variant>
      <vt:variant>
        <vt:i4>0</vt:i4>
      </vt:variant>
      <vt:variant>
        <vt:i4>5</vt:i4>
      </vt:variant>
      <vt:variant>
        <vt:lpwstr/>
      </vt:variant>
      <vt:variant>
        <vt:lpwstr>_Toc100673230</vt:lpwstr>
      </vt:variant>
      <vt:variant>
        <vt:i4>1048628</vt:i4>
      </vt:variant>
      <vt:variant>
        <vt:i4>68</vt:i4>
      </vt:variant>
      <vt:variant>
        <vt:i4>0</vt:i4>
      </vt:variant>
      <vt:variant>
        <vt:i4>5</vt:i4>
      </vt:variant>
      <vt:variant>
        <vt:lpwstr/>
      </vt:variant>
      <vt:variant>
        <vt:lpwstr>_Toc100673229</vt:lpwstr>
      </vt:variant>
      <vt:variant>
        <vt:i4>1048628</vt:i4>
      </vt:variant>
      <vt:variant>
        <vt:i4>62</vt:i4>
      </vt:variant>
      <vt:variant>
        <vt:i4>0</vt:i4>
      </vt:variant>
      <vt:variant>
        <vt:i4>5</vt:i4>
      </vt:variant>
      <vt:variant>
        <vt:lpwstr/>
      </vt:variant>
      <vt:variant>
        <vt:lpwstr>_Toc100673228</vt:lpwstr>
      </vt:variant>
      <vt:variant>
        <vt:i4>1048628</vt:i4>
      </vt:variant>
      <vt:variant>
        <vt:i4>56</vt:i4>
      </vt:variant>
      <vt:variant>
        <vt:i4>0</vt:i4>
      </vt:variant>
      <vt:variant>
        <vt:i4>5</vt:i4>
      </vt:variant>
      <vt:variant>
        <vt:lpwstr/>
      </vt:variant>
      <vt:variant>
        <vt:lpwstr>_Toc100673227</vt:lpwstr>
      </vt:variant>
      <vt:variant>
        <vt:i4>1048628</vt:i4>
      </vt:variant>
      <vt:variant>
        <vt:i4>50</vt:i4>
      </vt:variant>
      <vt:variant>
        <vt:i4>0</vt:i4>
      </vt:variant>
      <vt:variant>
        <vt:i4>5</vt:i4>
      </vt:variant>
      <vt:variant>
        <vt:lpwstr/>
      </vt:variant>
      <vt:variant>
        <vt:lpwstr>_Toc100673226</vt:lpwstr>
      </vt:variant>
      <vt:variant>
        <vt:i4>1048628</vt:i4>
      </vt:variant>
      <vt:variant>
        <vt:i4>44</vt:i4>
      </vt:variant>
      <vt:variant>
        <vt:i4>0</vt:i4>
      </vt:variant>
      <vt:variant>
        <vt:i4>5</vt:i4>
      </vt:variant>
      <vt:variant>
        <vt:lpwstr/>
      </vt:variant>
      <vt:variant>
        <vt:lpwstr>_Toc100673225</vt:lpwstr>
      </vt:variant>
      <vt:variant>
        <vt:i4>1048628</vt:i4>
      </vt:variant>
      <vt:variant>
        <vt:i4>38</vt:i4>
      </vt:variant>
      <vt:variant>
        <vt:i4>0</vt:i4>
      </vt:variant>
      <vt:variant>
        <vt:i4>5</vt:i4>
      </vt:variant>
      <vt:variant>
        <vt:lpwstr/>
      </vt:variant>
      <vt:variant>
        <vt:lpwstr>_Toc100673224</vt:lpwstr>
      </vt:variant>
      <vt:variant>
        <vt:i4>1048628</vt:i4>
      </vt:variant>
      <vt:variant>
        <vt:i4>32</vt:i4>
      </vt:variant>
      <vt:variant>
        <vt:i4>0</vt:i4>
      </vt:variant>
      <vt:variant>
        <vt:i4>5</vt:i4>
      </vt:variant>
      <vt:variant>
        <vt:lpwstr/>
      </vt:variant>
      <vt:variant>
        <vt:lpwstr>_Toc100673223</vt:lpwstr>
      </vt:variant>
      <vt:variant>
        <vt:i4>1048628</vt:i4>
      </vt:variant>
      <vt:variant>
        <vt:i4>26</vt:i4>
      </vt:variant>
      <vt:variant>
        <vt:i4>0</vt:i4>
      </vt:variant>
      <vt:variant>
        <vt:i4>5</vt:i4>
      </vt:variant>
      <vt:variant>
        <vt:lpwstr/>
      </vt:variant>
      <vt:variant>
        <vt:lpwstr>_Toc100673222</vt:lpwstr>
      </vt:variant>
      <vt:variant>
        <vt:i4>1048628</vt:i4>
      </vt:variant>
      <vt:variant>
        <vt:i4>20</vt:i4>
      </vt:variant>
      <vt:variant>
        <vt:i4>0</vt:i4>
      </vt:variant>
      <vt:variant>
        <vt:i4>5</vt:i4>
      </vt:variant>
      <vt:variant>
        <vt:lpwstr/>
      </vt:variant>
      <vt:variant>
        <vt:lpwstr>_Toc100673221</vt:lpwstr>
      </vt:variant>
      <vt:variant>
        <vt:i4>1048628</vt:i4>
      </vt:variant>
      <vt:variant>
        <vt:i4>14</vt:i4>
      </vt:variant>
      <vt:variant>
        <vt:i4>0</vt:i4>
      </vt:variant>
      <vt:variant>
        <vt:i4>5</vt:i4>
      </vt:variant>
      <vt:variant>
        <vt:lpwstr/>
      </vt:variant>
      <vt:variant>
        <vt:lpwstr>_Toc100673220</vt:lpwstr>
      </vt:variant>
      <vt:variant>
        <vt:i4>1245236</vt:i4>
      </vt:variant>
      <vt:variant>
        <vt:i4>8</vt:i4>
      </vt:variant>
      <vt:variant>
        <vt:i4>0</vt:i4>
      </vt:variant>
      <vt:variant>
        <vt:i4>5</vt:i4>
      </vt:variant>
      <vt:variant>
        <vt:lpwstr/>
      </vt:variant>
      <vt:variant>
        <vt:lpwstr>_Toc100673219</vt:lpwstr>
      </vt:variant>
      <vt:variant>
        <vt:i4>1245236</vt:i4>
      </vt:variant>
      <vt:variant>
        <vt:i4>2</vt:i4>
      </vt:variant>
      <vt:variant>
        <vt:i4>0</vt:i4>
      </vt:variant>
      <vt:variant>
        <vt:i4>5</vt:i4>
      </vt:variant>
      <vt:variant>
        <vt:lpwstr/>
      </vt:variant>
      <vt:variant>
        <vt:lpwstr>_Toc100673218</vt:lpwstr>
      </vt:variant>
      <vt:variant>
        <vt:i4>7536675</vt:i4>
      </vt:variant>
      <vt:variant>
        <vt:i4>3</vt:i4>
      </vt:variant>
      <vt:variant>
        <vt:i4>0</vt:i4>
      </vt:variant>
      <vt:variant>
        <vt:i4>5</vt:i4>
      </vt:variant>
      <vt:variant>
        <vt:lpwstr>https://eur-lex.europa.eu/legal-content/EN/TXT/?uri=CELEX%3A52014JC0009</vt:lpwstr>
      </vt:variant>
      <vt:variant>
        <vt:lpwstr/>
      </vt:variant>
      <vt:variant>
        <vt:i4>6094975</vt:i4>
      </vt:variant>
      <vt:variant>
        <vt:i4>0</vt:i4>
      </vt:variant>
      <vt:variant>
        <vt:i4>0</vt:i4>
      </vt:variant>
      <vt:variant>
        <vt:i4>5</vt:i4>
      </vt:variant>
      <vt:variant>
        <vt:lpwstr>https://ec.europa.eu/oceans-and-fisheries/ocean/blue-economy/other-sectors/common-information-sharing-environment-cise_de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CONTE Bettina (SJ)</dc:creator>
  <cp:keywords/>
  <dc:description>READY. Download &amp; create your Programme template.</dc:description>
  <cp:lastModifiedBy>Elodie Rouveroux</cp:lastModifiedBy>
  <cp:revision>5</cp:revision>
  <cp:lastPrinted>2022-09-28T15:01:00Z</cp:lastPrinted>
  <dcterms:created xsi:type="dcterms:W3CDTF">2022-09-28T13:00:00Z</dcterms:created>
  <dcterms:modified xsi:type="dcterms:W3CDTF">2022-09-29T14:05:00Z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0x01010000DEEFC28DC1034EAE39ED7FAD105865</vt:lpwstr>
  </property>
  <property fmtid="{D5CDD505-2E9C-101B-9397-08002B2CF9AE}" pid="4" name="_dlc_DocIdItemGuid">
    <vt:lpwstr>f2d4294d-8c7d-4729-96fb-cf73fe6770cd</vt:lpwstr>
  </property>
</Properties>
</file>